
<file path=[Content_Types].xml><?xml version="1.0" encoding="utf-8"?>
<Types xmlns="http://schemas.openxmlformats.org/package/2006/content-types">
  <Default Extension="docx" ContentType="application/vnd.openxmlformats-officedocument.wordprocessingml.documen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35842653"/>
        <w:docPartObj>
          <w:docPartGallery w:val="Cover Pages"/>
          <w:docPartUnique/>
        </w:docPartObj>
      </w:sdtPr>
      <w:sdtContent>
        <w:p w14:paraId="23F9E9F2" w14:textId="2CFE8E79" w:rsidR="00844402" w:rsidRDefault="00844402">
          <w:r>
            <w:rPr>
              <w:noProof/>
            </w:rPr>
            <mc:AlternateContent>
              <mc:Choice Requires="wpg">
                <w:drawing>
                  <wp:anchor distT="0" distB="0" distL="114300" distR="114300" simplePos="0" relativeHeight="251676672" behindDoc="1" locked="0" layoutInCell="1" allowOverlap="1" wp14:anchorId="4590A41B" wp14:editId="094A29DC">
                    <wp:simplePos x="0" y="0"/>
                    <wp:positionH relativeFrom="page">
                      <wp:align>center</wp:align>
                    </wp:positionH>
                    <wp:positionV relativeFrom="page">
                      <wp:align>center</wp:align>
                    </wp:positionV>
                    <wp:extent cx="6852920" cy="9142730"/>
                    <wp:effectExtent l="0" t="0" r="2540" b="12763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A1AA923" w14:textId="7B1A93B5" w:rsidR="00844402" w:rsidRDefault="00844402">
                                  <w:pPr>
                                    <w:pStyle w:val="NoSpacing"/>
                                    <w:rPr>
                                      <w:color w:val="FFFFFF" w:themeColor="background1"/>
                                      <w:sz w:val="32"/>
                                      <w:szCs w:val="32"/>
                                    </w:rPr>
                                  </w:pPr>
                                  <w:r>
                                    <w:rPr>
                                      <w:color w:val="FFFFFF" w:themeColor="background1"/>
                                      <w:sz w:val="32"/>
                                      <w:szCs w:val="32"/>
                                    </w:rPr>
                                    <w:t>Tanvir Noor (2009633)</w:t>
                                  </w:r>
                                </w:p>
                                <w:p w14:paraId="1BD79934" w14:textId="210C0D12" w:rsidR="00844402" w:rsidRDefault="00844402">
                                  <w:pPr>
                                    <w:pStyle w:val="NoSpacing"/>
                                    <w:rPr>
                                      <w:caps/>
                                      <w:color w:val="FFFFFF" w:themeColor="background1"/>
                                    </w:rPr>
                                  </w:pPr>
                                  <w:r>
                                    <w:rPr>
                                      <w:caps/>
                                      <w:color w:val="FFFFFF" w:themeColor="background1"/>
                                    </w:rPr>
                                    <w:t>Lecturer</w:t>
                                  </w:r>
                                  <w:r w:rsidR="008631E1">
                                    <w:rPr>
                                      <w:caps/>
                                      <w:color w:val="FFFFFF" w:themeColor="background1"/>
                                    </w:rPr>
                                    <w:t>s</w:t>
                                  </w:r>
                                  <w:r>
                                    <w:rPr>
                                      <w:caps/>
                                      <w:color w:val="FFFFFF" w:themeColor="background1"/>
                                    </w:rPr>
                                    <w:t>: Mr. Ze zook, Mr. koushik modak.</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0289906" w14:textId="68271D6A" w:rsidR="00844402" w:rsidRDefault="00844402">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Digital Skills and Research Methods (BMSW4003_LOND)</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0833A32" w14:textId="07C9DCDF" w:rsidR="00844402" w:rsidRDefault="00844402">
                                      <w:pPr>
                                        <w:pStyle w:val="NoSpacing"/>
                                        <w:spacing w:before="240"/>
                                        <w:rPr>
                                          <w:caps/>
                                          <w:color w:val="44546A" w:themeColor="text2"/>
                                          <w:sz w:val="36"/>
                                          <w:szCs w:val="36"/>
                                        </w:rPr>
                                      </w:pPr>
                                      <w:r>
                                        <w:rPr>
                                          <w:caps/>
                                          <w:color w:val="44546A" w:themeColor="text2"/>
                                          <w:sz w:val="36"/>
                                          <w:szCs w:val="36"/>
                                        </w:rPr>
                                        <w:t>resit work - Assignment 2</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590A41B" id="Group 119" o:spid="_x0000_s1026" style="position:absolute;margin-left:0;margin-top:0;width:539.6pt;height:719.9pt;z-index:-251639808;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p w14:paraId="6A1AA923" w14:textId="7B1A93B5" w:rsidR="00844402" w:rsidRDefault="00844402">
                            <w:pPr>
                              <w:pStyle w:val="NoSpacing"/>
                              <w:rPr>
                                <w:color w:val="FFFFFF" w:themeColor="background1"/>
                                <w:sz w:val="32"/>
                                <w:szCs w:val="32"/>
                              </w:rPr>
                            </w:pPr>
                            <w:r>
                              <w:rPr>
                                <w:color w:val="FFFFFF" w:themeColor="background1"/>
                                <w:sz w:val="32"/>
                                <w:szCs w:val="32"/>
                              </w:rPr>
                              <w:t>Tanvir Noor (2009633)</w:t>
                            </w:r>
                          </w:p>
                          <w:p w14:paraId="1BD79934" w14:textId="210C0D12" w:rsidR="00844402" w:rsidRDefault="00844402">
                            <w:pPr>
                              <w:pStyle w:val="NoSpacing"/>
                              <w:rPr>
                                <w:caps/>
                                <w:color w:val="FFFFFF" w:themeColor="background1"/>
                              </w:rPr>
                            </w:pPr>
                            <w:r>
                              <w:rPr>
                                <w:caps/>
                                <w:color w:val="FFFFFF" w:themeColor="background1"/>
                              </w:rPr>
                              <w:t>Lecturer</w:t>
                            </w:r>
                            <w:r w:rsidR="008631E1">
                              <w:rPr>
                                <w:caps/>
                                <w:color w:val="FFFFFF" w:themeColor="background1"/>
                              </w:rPr>
                              <w:t>s</w:t>
                            </w:r>
                            <w:r>
                              <w:rPr>
                                <w:caps/>
                                <w:color w:val="FFFFFF" w:themeColor="background1"/>
                              </w:rPr>
                              <w:t>: Mr. Ze zook, Mr. koushik modak.</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0289906" w14:textId="68271D6A" w:rsidR="00844402" w:rsidRDefault="00844402">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Digital Skills and Research Methods (BMSW4003_LOND)</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0833A32" w14:textId="07C9DCDF" w:rsidR="00844402" w:rsidRDefault="00844402">
                                <w:pPr>
                                  <w:pStyle w:val="NoSpacing"/>
                                  <w:spacing w:before="240"/>
                                  <w:rPr>
                                    <w:caps/>
                                    <w:color w:val="44546A" w:themeColor="text2"/>
                                    <w:sz w:val="36"/>
                                    <w:szCs w:val="36"/>
                                  </w:rPr>
                                </w:pPr>
                                <w:r>
                                  <w:rPr>
                                    <w:caps/>
                                    <w:color w:val="44546A" w:themeColor="text2"/>
                                    <w:sz w:val="36"/>
                                    <w:szCs w:val="36"/>
                                  </w:rPr>
                                  <w:t>resit work - Assignment 2</w:t>
                                </w:r>
                              </w:p>
                            </w:sdtContent>
                          </w:sdt>
                        </w:txbxContent>
                      </v:textbox>
                    </v:shape>
                    <w10:wrap anchorx="page" anchory="page"/>
                  </v:group>
                </w:pict>
              </mc:Fallback>
            </mc:AlternateContent>
          </w:r>
        </w:p>
        <w:p w14:paraId="3019F65A" w14:textId="164EAE71" w:rsidR="00844402" w:rsidRDefault="00844402">
          <w:r>
            <w:br w:type="page"/>
          </w:r>
        </w:p>
      </w:sdtContent>
    </w:sdt>
    <w:p w14:paraId="16C4ADAF" w14:textId="77777777" w:rsidR="00CF7702" w:rsidRPr="00CF7702" w:rsidRDefault="00CF7702" w:rsidP="00CF7702"/>
    <w:p w14:paraId="55FABCB0" w14:textId="39B94258" w:rsidR="00784E5A" w:rsidRPr="00E44A56" w:rsidRDefault="00E32206" w:rsidP="00CF7702">
      <w:pPr>
        <w:pStyle w:val="Heading1"/>
        <w:spacing w:line="360" w:lineRule="auto"/>
        <w:rPr>
          <w:rFonts w:ascii="Arial" w:hAnsi="Arial" w:cs="Arial"/>
          <w:sz w:val="28"/>
          <w:szCs w:val="28"/>
        </w:rPr>
      </w:pPr>
      <w:bookmarkStart w:id="0" w:name="_Toc70446872"/>
      <w:r w:rsidRPr="00E44A56">
        <w:rPr>
          <w:rFonts w:ascii="Arial" w:hAnsi="Arial" w:cs="Arial"/>
          <w:sz w:val="28"/>
          <w:szCs w:val="28"/>
        </w:rPr>
        <w:t>Abstract</w:t>
      </w:r>
      <w:bookmarkEnd w:id="0"/>
    </w:p>
    <w:p w14:paraId="13330F80" w14:textId="77777777" w:rsidR="00844402" w:rsidRPr="00844402" w:rsidRDefault="00844402" w:rsidP="00844402"/>
    <w:p w14:paraId="1DFA27CF" w14:textId="45D2EFA8" w:rsidR="00E32206" w:rsidRDefault="00E32206" w:rsidP="00CF7702">
      <w:pPr>
        <w:spacing w:line="360" w:lineRule="auto"/>
        <w:jc w:val="both"/>
        <w:rPr>
          <w:rFonts w:ascii="Arial" w:hAnsi="Arial" w:cs="Arial"/>
        </w:rPr>
      </w:pPr>
      <w:r w:rsidRPr="00CF7702">
        <w:rPr>
          <w:rFonts w:ascii="Arial" w:hAnsi="Arial" w:cs="Arial"/>
        </w:rPr>
        <w:t>Links between</w:t>
      </w:r>
      <w:r w:rsidR="0071545E">
        <w:rPr>
          <w:rFonts w:ascii="Arial" w:hAnsi="Arial" w:cs="Arial"/>
        </w:rPr>
        <w:t xml:space="preserve"> VLE</w:t>
      </w:r>
      <w:r w:rsidRPr="00CF7702">
        <w:rPr>
          <w:rFonts w:ascii="Arial" w:hAnsi="Arial" w:cs="Arial"/>
        </w:rPr>
        <w:t xml:space="preserve"> and academic performance were reported in the literature. The effect of a learner on her academic performance in the use of a virtual learning environment (VLE) was not extensive research but is likely to interest students. This paper examines </w:t>
      </w:r>
      <w:r w:rsidR="00D92CED" w:rsidRPr="00CF7702">
        <w:rPr>
          <w:rFonts w:ascii="Arial" w:hAnsi="Arial" w:cs="Arial"/>
        </w:rPr>
        <w:t>VLE education</w:t>
      </w:r>
      <w:r w:rsidRPr="00CF7702">
        <w:rPr>
          <w:rFonts w:ascii="Arial" w:hAnsi="Arial" w:cs="Arial"/>
        </w:rPr>
        <w:t xml:space="preserve"> at the University of Wales Trinity Saint David London</w:t>
      </w:r>
      <w:r w:rsidR="00D92CED" w:rsidRPr="00CF7702">
        <w:rPr>
          <w:rFonts w:ascii="Arial" w:hAnsi="Arial" w:cs="Arial"/>
        </w:rPr>
        <w:t xml:space="preserve">. </w:t>
      </w:r>
      <w:r w:rsidRPr="00CF7702">
        <w:rPr>
          <w:rFonts w:ascii="Arial" w:hAnsi="Arial" w:cs="Arial"/>
        </w:rPr>
        <w:t>To identify relationships data from the academic performance of students are compared to VLE's use logs. Correlations were different but generally weak for the two modules.</w:t>
      </w:r>
      <w:r w:rsidR="00D92CED" w:rsidRPr="00CF7702">
        <w:rPr>
          <w:rFonts w:ascii="Arial" w:hAnsi="Arial" w:cs="Arial"/>
        </w:rPr>
        <w:t xml:space="preserve"> Microsoft Teams have been accessed in the online classes.</w:t>
      </w:r>
    </w:p>
    <w:p w14:paraId="7F07ECF6" w14:textId="6E1A8303" w:rsidR="00CF7702" w:rsidRDefault="00CF7702" w:rsidP="00CF7702">
      <w:pPr>
        <w:spacing w:line="360" w:lineRule="auto"/>
        <w:jc w:val="both"/>
        <w:rPr>
          <w:rFonts w:ascii="Arial" w:hAnsi="Arial" w:cs="Arial"/>
        </w:rPr>
      </w:pPr>
    </w:p>
    <w:p w14:paraId="0A210ECB" w14:textId="3141293C" w:rsidR="00CF7702" w:rsidRDefault="00CF7702" w:rsidP="00CF7702">
      <w:pPr>
        <w:spacing w:line="360" w:lineRule="auto"/>
        <w:jc w:val="both"/>
        <w:rPr>
          <w:rFonts w:ascii="Arial" w:hAnsi="Arial" w:cs="Arial"/>
        </w:rPr>
      </w:pPr>
    </w:p>
    <w:p w14:paraId="2BD7B213" w14:textId="0CD73D20" w:rsidR="00CF7702" w:rsidRDefault="00CF7702" w:rsidP="00CF7702">
      <w:pPr>
        <w:spacing w:line="360" w:lineRule="auto"/>
        <w:jc w:val="both"/>
        <w:rPr>
          <w:rFonts w:ascii="Arial" w:hAnsi="Arial" w:cs="Arial"/>
        </w:rPr>
      </w:pPr>
    </w:p>
    <w:p w14:paraId="3850AD46" w14:textId="0A141633" w:rsidR="00CF7702" w:rsidRDefault="00CF7702" w:rsidP="00CF7702">
      <w:pPr>
        <w:spacing w:line="360" w:lineRule="auto"/>
        <w:jc w:val="both"/>
        <w:rPr>
          <w:rFonts w:ascii="Arial" w:hAnsi="Arial" w:cs="Arial"/>
        </w:rPr>
      </w:pPr>
    </w:p>
    <w:p w14:paraId="3FA445BE" w14:textId="1C14721A" w:rsidR="00CF7702" w:rsidRDefault="00CF7702" w:rsidP="00CF7702">
      <w:pPr>
        <w:spacing w:line="360" w:lineRule="auto"/>
        <w:jc w:val="both"/>
        <w:rPr>
          <w:rFonts w:ascii="Arial" w:hAnsi="Arial" w:cs="Arial"/>
        </w:rPr>
      </w:pPr>
    </w:p>
    <w:p w14:paraId="576A0E62" w14:textId="1AB6B59F" w:rsidR="00CF7702" w:rsidRDefault="00CF7702" w:rsidP="00CF7702">
      <w:pPr>
        <w:spacing w:line="360" w:lineRule="auto"/>
        <w:jc w:val="both"/>
        <w:rPr>
          <w:rFonts w:ascii="Arial" w:hAnsi="Arial" w:cs="Arial"/>
        </w:rPr>
      </w:pPr>
    </w:p>
    <w:p w14:paraId="6E625D71" w14:textId="535B40FA" w:rsidR="00CF7702" w:rsidRDefault="00CF7702" w:rsidP="00CF7702">
      <w:pPr>
        <w:spacing w:line="360" w:lineRule="auto"/>
        <w:jc w:val="both"/>
        <w:rPr>
          <w:rFonts w:ascii="Arial" w:hAnsi="Arial" w:cs="Arial"/>
        </w:rPr>
      </w:pPr>
    </w:p>
    <w:p w14:paraId="0EAE5CE7" w14:textId="522ED60B" w:rsidR="00CF7702" w:rsidRDefault="00CF7702" w:rsidP="00CF7702">
      <w:pPr>
        <w:spacing w:line="360" w:lineRule="auto"/>
        <w:jc w:val="both"/>
        <w:rPr>
          <w:rFonts w:ascii="Arial" w:hAnsi="Arial" w:cs="Arial"/>
        </w:rPr>
      </w:pPr>
    </w:p>
    <w:p w14:paraId="69D652D0" w14:textId="5E33E834" w:rsidR="00CF7702" w:rsidRDefault="00CF7702" w:rsidP="00CF7702">
      <w:pPr>
        <w:spacing w:line="360" w:lineRule="auto"/>
        <w:jc w:val="both"/>
        <w:rPr>
          <w:rFonts w:ascii="Arial" w:hAnsi="Arial" w:cs="Arial"/>
        </w:rPr>
      </w:pPr>
    </w:p>
    <w:p w14:paraId="085FE949" w14:textId="6285598D" w:rsidR="00CF7702" w:rsidRDefault="00CF7702" w:rsidP="00CF7702">
      <w:pPr>
        <w:spacing w:line="360" w:lineRule="auto"/>
        <w:jc w:val="both"/>
        <w:rPr>
          <w:rFonts w:ascii="Arial" w:hAnsi="Arial" w:cs="Arial"/>
        </w:rPr>
      </w:pPr>
    </w:p>
    <w:p w14:paraId="30C973BB" w14:textId="3B6989ED" w:rsidR="00CF7702" w:rsidRDefault="00CF7702" w:rsidP="00CF7702">
      <w:pPr>
        <w:spacing w:line="360" w:lineRule="auto"/>
        <w:jc w:val="both"/>
        <w:rPr>
          <w:rFonts w:ascii="Arial" w:hAnsi="Arial" w:cs="Arial"/>
        </w:rPr>
      </w:pPr>
    </w:p>
    <w:p w14:paraId="5ADD1D64" w14:textId="6FBD6C6D" w:rsidR="00CF7702" w:rsidRDefault="00CF7702" w:rsidP="00CF7702">
      <w:pPr>
        <w:spacing w:line="360" w:lineRule="auto"/>
        <w:jc w:val="both"/>
        <w:rPr>
          <w:rFonts w:ascii="Arial" w:hAnsi="Arial" w:cs="Arial"/>
        </w:rPr>
      </w:pPr>
    </w:p>
    <w:p w14:paraId="50F58F67" w14:textId="778B3B5B" w:rsidR="00CF7702" w:rsidRDefault="00CF7702" w:rsidP="00CF7702">
      <w:pPr>
        <w:spacing w:line="360" w:lineRule="auto"/>
        <w:jc w:val="both"/>
        <w:rPr>
          <w:rFonts w:ascii="Arial" w:hAnsi="Arial" w:cs="Arial"/>
        </w:rPr>
      </w:pPr>
    </w:p>
    <w:p w14:paraId="33710334" w14:textId="1194A029" w:rsidR="00CF7702" w:rsidRDefault="00CF7702" w:rsidP="00CF7702">
      <w:pPr>
        <w:spacing w:line="360" w:lineRule="auto"/>
        <w:jc w:val="both"/>
        <w:rPr>
          <w:rFonts w:ascii="Arial" w:hAnsi="Arial" w:cs="Arial"/>
        </w:rPr>
      </w:pPr>
    </w:p>
    <w:p w14:paraId="0DD0F633" w14:textId="2481C9F0" w:rsidR="00CF7702" w:rsidRDefault="00CF7702" w:rsidP="00CF7702">
      <w:pPr>
        <w:spacing w:line="360" w:lineRule="auto"/>
        <w:jc w:val="both"/>
        <w:rPr>
          <w:rFonts w:ascii="Arial" w:hAnsi="Arial" w:cs="Arial"/>
        </w:rPr>
      </w:pPr>
    </w:p>
    <w:p w14:paraId="222CB3A3" w14:textId="27F43794" w:rsidR="00CF7702" w:rsidRDefault="00CF7702" w:rsidP="00CF7702">
      <w:pPr>
        <w:spacing w:line="360" w:lineRule="auto"/>
        <w:jc w:val="both"/>
        <w:rPr>
          <w:rFonts w:ascii="Arial" w:hAnsi="Arial" w:cs="Arial"/>
        </w:rPr>
      </w:pPr>
    </w:p>
    <w:p w14:paraId="5F04E78E" w14:textId="5A3414AA" w:rsidR="00CF7702" w:rsidRDefault="00CF7702" w:rsidP="00CF7702">
      <w:pPr>
        <w:spacing w:line="360" w:lineRule="auto"/>
        <w:jc w:val="both"/>
        <w:rPr>
          <w:rFonts w:ascii="Arial" w:hAnsi="Arial" w:cs="Arial"/>
        </w:rPr>
      </w:pPr>
    </w:p>
    <w:sdt>
      <w:sdtPr>
        <w:rPr>
          <w:rFonts w:asciiTheme="minorHAnsi" w:eastAsiaTheme="minorHAnsi" w:hAnsiTheme="minorHAnsi" w:cstheme="minorBidi"/>
          <w:color w:val="auto"/>
          <w:sz w:val="22"/>
          <w:szCs w:val="22"/>
        </w:rPr>
        <w:id w:val="-612517828"/>
        <w:docPartObj>
          <w:docPartGallery w:val="Table of Contents"/>
          <w:docPartUnique/>
        </w:docPartObj>
      </w:sdtPr>
      <w:sdtEndPr>
        <w:rPr>
          <w:b/>
          <w:bCs/>
          <w:noProof/>
        </w:rPr>
      </w:sdtEndPr>
      <w:sdtContent>
        <w:p w14:paraId="46768BC4" w14:textId="35CBFD3F" w:rsidR="00CF7702" w:rsidRPr="007F400D" w:rsidRDefault="00CF7702" w:rsidP="007F400D">
          <w:pPr>
            <w:pStyle w:val="TOCHeading"/>
            <w:spacing w:line="360" w:lineRule="auto"/>
            <w:rPr>
              <w:rFonts w:ascii="Arial" w:hAnsi="Arial" w:cs="Arial"/>
              <w:b/>
              <w:bCs/>
              <w:sz w:val="22"/>
              <w:szCs w:val="22"/>
            </w:rPr>
          </w:pPr>
          <w:r w:rsidRPr="007F400D">
            <w:rPr>
              <w:rFonts w:ascii="Arial" w:hAnsi="Arial" w:cs="Arial"/>
              <w:b/>
              <w:bCs/>
              <w:sz w:val="22"/>
              <w:szCs w:val="22"/>
            </w:rPr>
            <w:t>Table of Contents</w:t>
          </w:r>
        </w:p>
        <w:p w14:paraId="4BF595E8" w14:textId="744BDBCC" w:rsidR="00AF3B97" w:rsidRDefault="00CF7702">
          <w:pPr>
            <w:pStyle w:val="TOC1"/>
            <w:tabs>
              <w:tab w:val="right" w:leader="dot" w:pos="9350"/>
            </w:tabs>
            <w:rPr>
              <w:rFonts w:eastAsiaTheme="minorEastAsia"/>
              <w:noProof/>
              <w:sz w:val="24"/>
              <w:szCs w:val="24"/>
              <w:lang w:val="en-GB" w:eastAsia="en-GB"/>
            </w:rPr>
          </w:pPr>
          <w:r>
            <w:fldChar w:fldCharType="begin"/>
          </w:r>
          <w:r>
            <w:instrText xml:space="preserve"> TOC \o "1-3" \h \z \u </w:instrText>
          </w:r>
          <w:r>
            <w:fldChar w:fldCharType="separate"/>
          </w:r>
          <w:hyperlink w:anchor="_Toc70446872" w:history="1">
            <w:r w:rsidR="00AF3B97" w:rsidRPr="00F07A0E">
              <w:rPr>
                <w:rStyle w:val="Hyperlink"/>
                <w:rFonts w:ascii="Arial" w:hAnsi="Arial" w:cs="Arial"/>
                <w:b/>
                <w:bCs/>
                <w:noProof/>
              </w:rPr>
              <w:t>Abstract</w:t>
            </w:r>
            <w:r w:rsidR="00AF3B97">
              <w:rPr>
                <w:noProof/>
                <w:webHidden/>
              </w:rPr>
              <w:tab/>
            </w:r>
            <w:r w:rsidR="00AF3B97">
              <w:rPr>
                <w:noProof/>
                <w:webHidden/>
              </w:rPr>
              <w:fldChar w:fldCharType="begin"/>
            </w:r>
            <w:r w:rsidR="00AF3B97">
              <w:rPr>
                <w:noProof/>
                <w:webHidden/>
              </w:rPr>
              <w:instrText xml:space="preserve"> PAGEREF _Toc70446872 \h </w:instrText>
            </w:r>
            <w:r w:rsidR="00AF3B97">
              <w:rPr>
                <w:noProof/>
                <w:webHidden/>
              </w:rPr>
            </w:r>
            <w:r w:rsidR="00AF3B97">
              <w:rPr>
                <w:noProof/>
                <w:webHidden/>
              </w:rPr>
              <w:fldChar w:fldCharType="separate"/>
            </w:r>
            <w:r w:rsidR="00AF3B97">
              <w:rPr>
                <w:noProof/>
                <w:webHidden/>
              </w:rPr>
              <w:t>1</w:t>
            </w:r>
            <w:r w:rsidR="00AF3B97">
              <w:rPr>
                <w:noProof/>
                <w:webHidden/>
              </w:rPr>
              <w:fldChar w:fldCharType="end"/>
            </w:r>
          </w:hyperlink>
        </w:p>
        <w:p w14:paraId="2784BCF3" w14:textId="3A968791" w:rsidR="00AF3B97" w:rsidRDefault="00AF3B97">
          <w:pPr>
            <w:pStyle w:val="TOC1"/>
            <w:tabs>
              <w:tab w:val="right" w:leader="dot" w:pos="9350"/>
            </w:tabs>
            <w:rPr>
              <w:rFonts w:eastAsiaTheme="minorEastAsia"/>
              <w:noProof/>
              <w:sz w:val="24"/>
              <w:szCs w:val="24"/>
              <w:lang w:val="en-GB" w:eastAsia="en-GB"/>
            </w:rPr>
          </w:pPr>
          <w:hyperlink w:anchor="_Toc70446873" w:history="1">
            <w:r w:rsidRPr="00F07A0E">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_Toc70446873 \h </w:instrText>
            </w:r>
            <w:r>
              <w:rPr>
                <w:noProof/>
                <w:webHidden/>
              </w:rPr>
            </w:r>
            <w:r>
              <w:rPr>
                <w:noProof/>
                <w:webHidden/>
              </w:rPr>
              <w:fldChar w:fldCharType="separate"/>
            </w:r>
            <w:r>
              <w:rPr>
                <w:noProof/>
                <w:webHidden/>
              </w:rPr>
              <w:t>2</w:t>
            </w:r>
            <w:r>
              <w:rPr>
                <w:noProof/>
                <w:webHidden/>
              </w:rPr>
              <w:fldChar w:fldCharType="end"/>
            </w:r>
          </w:hyperlink>
        </w:p>
        <w:p w14:paraId="2A517DB0" w14:textId="39BC95C9" w:rsidR="00AF3B97" w:rsidRDefault="00AF3B97">
          <w:pPr>
            <w:pStyle w:val="TOC1"/>
            <w:tabs>
              <w:tab w:val="right" w:leader="dot" w:pos="9350"/>
            </w:tabs>
            <w:rPr>
              <w:rFonts w:eastAsiaTheme="minorEastAsia"/>
              <w:noProof/>
              <w:sz w:val="24"/>
              <w:szCs w:val="24"/>
              <w:lang w:val="en-GB" w:eastAsia="en-GB"/>
            </w:rPr>
          </w:pPr>
          <w:hyperlink w:anchor="_Toc70446874" w:history="1">
            <w:r w:rsidRPr="00F07A0E">
              <w:rPr>
                <w:rStyle w:val="Hyperlink"/>
                <w:rFonts w:ascii="Arial" w:hAnsi="Arial" w:cs="Arial"/>
                <w:b/>
                <w:bCs/>
                <w:noProof/>
              </w:rPr>
              <w:t>Rationale</w:t>
            </w:r>
            <w:r>
              <w:rPr>
                <w:noProof/>
                <w:webHidden/>
              </w:rPr>
              <w:tab/>
            </w:r>
            <w:r>
              <w:rPr>
                <w:noProof/>
                <w:webHidden/>
              </w:rPr>
              <w:fldChar w:fldCharType="begin"/>
            </w:r>
            <w:r>
              <w:rPr>
                <w:noProof/>
                <w:webHidden/>
              </w:rPr>
              <w:instrText xml:space="preserve"> PAGEREF _Toc70446874 \h </w:instrText>
            </w:r>
            <w:r>
              <w:rPr>
                <w:noProof/>
                <w:webHidden/>
              </w:rPr>
            </w:r>
            <w:r>
              <w:rPr>
                <w:noProof/>
                <w:webHidden/>
              </w:rPr>
              <w:fldChar w:fldCharType="separate"/>
            </w:r>
            <w:r>
              <w:rPr>
                <w:noProof/>
                <w:webHidden/>
              </w:rPr>
              <w:t>3</w:t>
            </w:r>
            <w:r>
              <w:rPr>
                <w:noProof/>
                <w:webHidden/>
              </w:rPr>
              <w:fldChar w:fldCharType="end"/>
            </w:r>
          </w:hyperlink>
        </w:p>
        <w:p w14:paraId="134F8063" w14:textId="2CC0480E" w:rsidR="00AF3B97" w:rsidRDefault="00AF3B97">
          <w:pPr>
            <w:pStyle w:val="TOC1"/>
            <w:tabs>
              <w:tab w:val="right" w:leader="dot" w:pos="9350"/>
            </w:tabs>
            <w:rPr>
              <w:rFonts w:eastAsiaTheme="minorEastAsia"/>
              <w:noProof/>
              <w:sz w:val="24"/>
              <w:szCs w:val="24"/>
              <w:lang w:val="en-GB" w:eastAsia="en-GB"/>
            </w:rPr>
          </w:pPr>
          <w:hyperlink w:anchor="_Toc70446875" w:history="1">
            <w:r w:rsidRPr="00F07A0E">
              <w:rPr>
                <w:rStyle w:val="Hyperlink"/>
                <w:rFonts w:ascii="Arial" w:hAnsi="Arial" w:cs="Arial"/>
                <w:b/>
                <w:bCs/>
                <w:noProof/>
              </w:rPr>
              <w:t>Research Objectives</w:t>
            </w:r>
            <w:r>
              <w:rPr>
                <w:noProof/>
                <w:webHidden/>
              </w:rPr>
              <w:tab/>
            </w:r>
            <w:r>
              <w:rPr>
                <w:noProof/>
                <w:webHidden/>
              </w:rPr>
              <w:fldChar w:fldCharType="begin"/>
            </w:r>
            <w:r>
              <w:rPr>
                <w:noProof/>
                <w:webHidden/>
              </w:rPr>
              <w:instrText xml:space="preserve"> PAGEREF _Toc70446875 \h </w:instrText>
            </w:r>
            <w:r>
              <w:rPr>
                <w:noProof/>
                <w:webHidden/>
              </w:rPr>
            </w:r>
            <w:r>
              <w:rPr>
                <w:noProof/>
                <w:webHidden/>
              </w:rPr>
              <w:fldChar w:fldCharType="separate"/>
            </w:r>
            <w:r>
              <w:rPr>
                <w:noProof/>
                <w:webHidden/>
              </w:rPr>
              <w:t>3</w:t>
            </w:r>
            <w:r>
              <w:rPr>
                <w:noProof/>
                <w:webHidden/>
              </w:rPr>
              <w:fldChar w:fldCharType="end"/>
            </w:r>
          </w:hyperlink>
        </w:p>
        <w:p w14:paraId="6BFD1953" w14:textId="2F97BDEC" w:rsidR="00AF3B97" w:rsidRDefault="00AF3B97">
          <w:pPr>
            <w:pStyle w:val="TOC1"/>
            <w:tabs>
              <w:tab w:val="right" w:leader="dot" w:pos="9350"/>
            </w:tabs>
            <w:rPr>
              <w:rFonts w:eastAsiaTheme="minorEastAsia"/>
              <w:noProof/>
              <w:sz w:val="24"/>
              <w:szCs w:val="24"/>
              <w:lang w:val="en-GB" w:eastAsia="en-GB"/>
            </w:rPr>
          </w:pPr>
          <w:hyperlink w:anchor="_Toc70446876" w:history="1">
            <w:r w:rsidRPr="00F07A0E">
              <w:rPr>
                <w:rStyle w:val="Hyperlink"/>
                <w:rFonts w:ascii="Arial" w:hAnsi="Arial" w:cs="Arial"/>
                <w:b/>
                <w:bCs/>
                <w:noProof/>
              </w:rPr>
              <w:t>Literature Review</w:t>
            </w:r>
            <w:r>
              <w:rPr>
                <w:noProof/>
                <w:webHidden/>
              </w:rPr>
              <w:tab/>
            </w:r>
            <w:r>
              <w:rPr>
                <w:noProof/>
                <w:webHidden/>
              </w:rPr>
              <w:fldChar w:fldCharType="begin"/>
            </w:r>
            <w:r>
              <w:rPr>
                <w:noProof/>
                <w:webHidden/>
              </w:rPr>
              <w:instrText xml:space="preserve"> PAGEREF _Toc70446876 \h </w:instrText>
            </w:r>
            <w:r>
              <w:rPr>
                <w:noProof/>
                <w:webHidden/>
              </w:rPr>
            </w:r>
            <w:r>
              <w:rPr>
                <w:noProof/>
                <w:webHidden/>
              </w:rPr>
              <w:fldChar w:fldCharType="separate"/>
            </w:r>
            <w:r>
              <w:rPr>
                <w:noProof/>
                <w:webHidden/>
              </w:rPr>
              <w:t>3</w:t>
            </w:r>
            <w:r>
              <w:rPr>
                <w:noProof/>
                <w:webHidden/>
              </w:rPr>
              <w:fldChar w:fldCharType="end"/>
            </w:r>
          </w:hyperlink>
        </w:p>
        <w:p w14:paraId="67C16A4E" w14:textId="3D54F043" w:rsidR="00AF3B97" w:rsidRDefault="00AF3B97">
          <w:pPr>
            <w:pStyle w:val="TOC1"/>
            <w:tabs>
              <w:tab w:val="right" w:leader="dot" w:pos="9350"/>
            </w:tabs>
            <w:rPr>
              <w:rFonts w:eastAsiaTheme="minorEastAsia"/>
              <w:noProof/>
              <w:sz w:val="24"/>
              <w:szCs w:val="24"/>
              <w:lang w:val="en-GB" w:eastAsia="en-GB"/>
            </w:rPr>
          </w:pPr>
          <w:hyperlink w:anchor="_Toc70446877" w:history="1">
            <w:r w:rsidRPr="00F07A0E">
              <w:rPr>
                <w:rStyle w:val="Hyperlink"/>
                <w:rFonts w:ascii="Arial" w:hAnsi="Arial" w:cs="Arial"/>
                <w:b/>
                <w:bCs/>
                <w:noProof/>
              </w:rPr>
              <w:t>Research Methodology</w:t>
            </w:r>
            <w:r>
              <w:rPr>
                <w:noProof/>
                <w:webHidden/>
              </w:rPr>
              <w:tab/>
            </w:r>
            <w:r>
              <w:rPr>
                <w:noProof/>
                <w:webHidden/>
              </w:rPr>
              <w:fldChar w:fldCharType="begin"/>
            </w:r>
            <w:r>
              <w:rPr>
                <w:noProof/>
                <w:webHidden/>
              </w:rPr>
              <w:instrText xml:space="preserve"> PAGEREF _Toc70446877 \h </w:instrText>
            </w:r>
            <w:r>
              <w:rPr>
                <w:noProof/>
                <w:webHidden/>
              </w:rPr>
            </w:r>
            <w:r>
              <w:rPr>
                <w:noProof/>
                <w:webHidden/>
              </w:rPr>
              <w:fldChar w:fldCharType="separate"/>
            </w:r>
            <w:r>
              <w:rPr>
                <w:noProof/>
                <w:webHidden/>
              </w:rPr>
              <w:t>4</w:t>
            </w:r>
            <w:r>
              <w:rPr>
                <w:noProof/>
                <w:webHidden/>
              </w:rPr>
              <w:fldChar w:fldCharType="end"/>
            </w:r>
          </w:hyperlink>
        </w:p>
        <w:p w14:paraId="02181492" w14:textId="3E5CCB7D" w:rsidR="00AF3B97" w:rsidRDefault="00AF3B97">
          <w:pPr>
            <w:pStyle w:val="TOC1"/>
            <w:tabs>
              <w:tab w:val="right" w:leader="dot" w:pos="9350"/>
            </w:tabs>
            <w:rPr>
              <w:rFonts w:eastAsiaTheme="minorEastAsia"/>
              <w:noProof/>
              <w:sz w:val="24"/>
              <w:szCs w:val="24"/>
              <w:lang w:val="en-GB" w:eastAsia="en-GB"/>
            </w:rPr>
          </w:pPr>
          <w:hyperlink w:anchor="_Toc70446878" w:history="1">
            <w:r w:rsidRPr="00F07A0E">
              <w:rPr>
                <w:rStyle w:val="Hyperlink"/>
                <w:rFonts w:ascii="Arial" w:hAnsi="Arial" w:cs="Arial"/>
                <w:b/>
                <w:bCs/>
                <w:noProof/>
              </w:rPr>
              <w:t>Primary Data (Questionnaire)</w:t>
            </w:r>
            <w:r>
              <w:rPr>
                <w:noProof/>
                <w:webHidden/>
              </w:rPr>
              <w:tab/>
            </w:r>
            <w:r>
              <w:rPr>
                <w:noProof/>
                <w:webHidden/>
              </w:rPr>
              <w:fldChar w:fldCharType="begin"/>
            </w:r>
            <w:r>
              <w:rPr>
                <w:noProof/>
                <w:webHidden/>
              </w:rPr>
              <w:instrText xml:space="preserve"> PAGEREF _Toc70446878 \h </w:instrText>
            </w:r>
            <w:r>
              <w:rPr>
                <w:noProof/>
                <w:webHidden/>
              </w:rPr>
            </w:r>
            <w:r>
              <w:rPr>
                <w:noProof/>
                <w:webHidden/>
              </w:rPr>
              <w:fldChar w:fldCharType="separate"/>
            </w:r>
            <w:r>
              <w:rPr>
                <w:noProof/>
                <w:webHidden/>
              </w:rPr>
              <w:t>4</w:t>
            </w:r>
            <w:r>
              <w:rPr>
                <w:noProof/>
                <w:webHidden/>
              </w:rPr>
              <w:fldChar w:fldCharType="end"/>
            </w:r>
          </w:hyperlink>
        </w:p>
        <w:p w14:paraId="70D9DD88" w14:textId="609CADD2" w:rsidR="00AF3B97" w:rsidRDefault="00AF3B97">
          <w:pPr>
            <w:pStyle w:val="TOC1"/>
            <w:tabs>
              <w:tab w:val="right" w:leader="dot" w:pos="9350"/>
            </w:tabs>
            <w:rPr>
              <w:rFonts w:eastAsiaTheme="minorEastAsia"/>
              <w:noProof/>
              <w:sz w:val="24"/>
              <w:szCs w:val="24"/>
              <w:lang w:val="en-GB" w:eastAsia="en-GB"/>
            </w:rPr>
          </w:pPr>
          <w:hyperlink w:anchor="_Toc70446879" w:history="1">
            <w:r w:rsidRPr="00F07A0E">
              <w:rPr>
                <w:rStyle w:val="Hyperlink"/>
                <w:rFonts w:ascii="Arial" w:hAnsi="Arial" w:cs="Arial"/>
                <w:b/>
                <w:bCs/>
                <w:noProof/>
              </w:rPr>
              <w:t>Secondary Data</w:t>
            </w:r>
            <w:r>
              <w:rPr>
                <w:noProof/>
                <w:webHidden/>
              </w:rPr>
              <w:tab/>
            </w:r>
            <w:r>
              <w:rPr>
                <w:noProof/>
                <w:webHidden/>
              </w:rPr>
              <w:fldChar w:fldCharType="begin"/>
            </w:r>
            <w:r>
              <w:rPr>
                <w:noProof/>
                <w:webHidden/>
              </w:rPr>
              <w:instrText xml:space="preserve"> PAGEREF _Toc70446879 \h </w:instrText>
            </w:r>
            <w:r>
              <w:rPr>
                <w:noProof/>
                <w:webHidden/>
              </w:rPr>
            </w:r>
            <w:r>
              <w:rPr>
                <w:noProof/>
                <w:webHidden/>
              </w:rPr>
              <w:fldChar w:fldCharType="separate"/>
            </w:r>
            <w:r>
              <w:rPr>
                <w:noProof/>
                <w:webHidden/>
              </w:rPr>
              <w:t>5</w:t>
            </w:r>
            <w:r>
              <w:rPr>
                <w:noProof/>
                <w:webHidden/>
              </w:rPr>
              <w:fldChar w:fldCharType="end"/>
            </w:r>
          </w:hyperlink>
        </w:p>
        <w:p w14:paraId="7114A8F6" w14:textId="7555A07F" w:rsidR="00AF3B97" w:rsidRDefault="00AF3B97">
          <w:pPr>
            <w:pStyle w:val="TOC2"/>
            <w:tabs>
              <w:tab w:val="right" w:leader="dot" w:pos="9350"/>
            </w:tabs>
            <w:rPr>
              <w:rFonts w:eastAsiaTheme="minorEastAsia"/>
              <w:noProof/>
              <w:sz w:val="24"/>
              <w:szCs w:val="24"/>
              <w:lang w:val="en-GB" w:eastAsia="en-GB"/>
            </w:rPr>
          </w:pPr>
          <w:hyperlink w:anchor="_Toc70446880" w:history="1">
            <w:r w:rsidRPr="00F07A0E">
              <w:rPr>
                <w:rStyle w:val="Hyperlink"/>
                <w:rFonts w:ascii="Arial" w:hAnsi="Arial" w:cs="Arial"/>
                <w:noProof/>
              </w:rPr>
              <w:t>Data collection process</w:t>
            </w:r>
            <w:r>
              <w:rPr>
                <w:noProof/>
                <w:webHidden/>
              </w:rPr>
              <w:tab/>
            </w:r>
            <w:r>
              <w:rPr>
                <w:noProof/>
                <w:webHidden/>
              </w:rPr>
              <w:fldChar w:fldCharType="begin"/>
            </w:r>
            <w:r>
              <w:rPr>
                <w:noProof/>
                <w:webHidden/>
              </w:rPr>
              <w:instrText xml:space="preserve"> PAGEREF _Toc70446880 \h </w:instrText>
            </w:r>
            <w:r>
              <w:rPr>
                <w:noProof/>
                <w:webHidden/>
              </w:rPr>
            </w:r>
            <w:r>
              <w:rPr>
                <w:noProof/>
                <w:webHidden/>
              </w:rPr>
              <w:fldChar w:fldCharType="separate"/>
            </w:r>
            <w:r>
              <w:rPr>
                <w:noProof/>
                <w:webHidden/>
              </w:rPr>
              <w:t>11</w:t>
            </w:r>
            <w:r>
              <w:rPr>
                <w:noProof/>
                <w:webHidden/>
              </w:rPr>
              <w:fldChar w:fldCharType="end"/>
            </w:r>
          </w:hyperlink>
        </w:p>
        <w:p w14:paraId="40A2CE31" w14:textId="7B2C2AC3" w:rsidR="00AF3B97" w:rsidRDefault="00AF3B97">
          <w:pPr>
            <w:pStyle w:val="TOC2"/>
            <w:tabs>
              <w:tab w:val="right" w:leader="dot" w:pos="9350"/>
            </w:tabs>
            <w:rPr>
              <w:rFonts w:eastAsiaTheme="minorEastAsia"/>
              <w:noProof/>
              <w:sz w:val="24"/>
              <w:szCs w:val="24"/>
              <w:lang w:val="en-GB" w:eastAsia="en-GB"/>
            </w:rPr>
          </w:pPr>
          <w:hyperlink w:anchor="_Toc70446881" w:history="1">
            <w:r w:rsidRPr="00F07A0E">
              <w:rPr>
                <w:rStyle w:val="Hyperlink"/>
                <w:rFonts w:ascii="Arial" w:hAnsi="Arial" w:cs="Arial"/>
                <w:noProof/>
              </w:rPr>
              <w:t>Population, Sample, and Sample size</w:t>
            </w:r>
            <w:r>
              <w:rPr>
                <w:noProof/>
                <w:webHidden/>
              </w:rPr>
              <w:tab/>
            </w:r>
            <w:r>
              <w:rPr>
                <w:noProof/>
                <w:webHidden/>
              </w:rPr>
              <w:fldChar w:fldCharType="begin"/>
            </w:r>
            <w:r>
              <w:rPr>
                <w:noProof/>
                <w:webHidden/>
              </w:rPr>
              <w:instrText xml:space="preserve"> PAGEREF _Toc70446881 \h </w:instrText>
            </w:r>
            <w:r>
              <w:rPr>
                <w:noProof/>
                <w:webHidden/>
              </w:rPr>
            </w:r>
            <w:r>
              <w:rPr>
                <w:noProof/>
                <w:webHidden/>
              </w:rPr>
              <w:fldChar w:fldCharType="separate"/>
            </w:r>
            <w:r>
              <w:rPr>
                <w:noProof/>
                <w:webHidden/>
              </w:rPr>
              <w:t>11</w:t>
            </w:r>
            <w:r>
              <w:rPr>
                <w:noProof/>
                <w:webHidden/>
              </w:rPr>
              <w:fldChar w:fldCharType="end"/>
            </w:r>
          </w:hyperlink>
        </w:p>
        <w:p w14:paraId="40CD0C23" w14:textId="3B9BE896" w:rsidR="00AF3B97" w:rsidRDefault="00AF3B97">
          <w:pPr>
            <w:pStyle w:val="TOC2"/>
            <w:tabs>
              <w:tab w:val="right" w:leader="dot" w:pos="9350"/>
            </w:tabs>
            <w:rPr>
              <w:rFonts w:eastAsiaTheme="minorEastAsia"/>
              <w:noProof/>
              <w:sz w:val="24"/>
              <w:szCs w:val="24"/>
              <w:lang w:val="en-GB" w:eastAsia="en-GB"/>
            </w:rPr>
          </w:pPr>
          <w:hyperlink w:anchor="_Toc70446882" w:history="1">
            <w:r w:rsidRPr="00F07A0E">
              <w:rPr>
                <w:rStyle w:val="Hyperlink"/>
                <w:rFonts w:ascii="Arial" w:hAnsi="Arial" w:cs="Arial"/>
                <w:noProof/>
              </w:rPr>
              <w:t>Ethics in data collection</w:t>
            </w:r>
            <w:r>
              <w:rPr>
                <w:noProof/>
                <w:webHidden/>
              </w:rPr>
              <w:tab/>
            </w:r>
            <w:r>
              <w:rPr>
                <w:noProof/>
                <w:webHidden/>
              </w:rPr>
              <w:fldChar w:fldCharType="begin"/>
            </w:r>
            <w:r>
              <w:rPr>
                <w:noProof/>
                <w:webHidden/>
              </w:rPr>
              <w:instrText xml:space="preserve"> PAGEREF _Toc70446882 \h </w:instrText>
            </w:r>
            <w:r>
              <w:rPr>
                <w:noProof/>
                <w:webHidden/>
              </w:rPr>
            </w:r>
            <w:r>
              <w:rPr>
                <w:noProof/>
                <w:webHidden/>
              </w:rPr>
              <w:fldChar w:fldCharType="separate"/>
            </w:r>
            <w:r>
              <w:rPr>
                <w:noProof/>
                <w:webHidden/>
              </w:rPr>
              <w:t>12</w:t>
            </w:r>
            <w:r>
              <w:rPr>
                <w:noProof/>
                <w:webHidden/>
              </w:rPr>
              <w:fldChar w:fldCharType="end"/>
            </w:r>
          </w:hyperlink>
        </w:p>
        <w:p w14:paraId="1557687E" w14:textId="45E48BCC" w:rsidR="00AF3B97" w:rsidRDefault="00AF3B97">
          <w:pPr>
            <w:pStyle w:val="TOC1"/>
            <w:tabs>
              <w:tab w:val="right" w:leader="dot" w:pos="9350"/>
            </w:tabs>
            <w:rPr>
              <w:rFonts w:eastAsiaTheme="minorEastAsia"/>
              <w:noProof/>
              <w:sz w:val="24"/>
              <w:szCs w:val="24"/>
              <w:lang w:val="en-GB" w:eastAsia="en-GB"/>
            </w:rPr>
          </w:pPr>
          <w:hyperlink w:anchor="_Toc70446883" w:history="1">
            <w:r w:rsidRPr="00F07A0E">
              <w:rPr>
                <w:rStyle w:val="Hyperlink"/>
                <w:rFonts w:ascii="Arial" w:eastAsia="Times New Roman" w:hAnsi="Arial" w:cs="Arial"/>
                <w:noProof/>
                <w:lang w:bidi="bn-BD"/>
              </w:rPr>
              <w:t>Results/Findings, analysis, and discussion</w:t>
            </w:r>
            <w:r>
              <w:rPr>
                <w:noProof/>
                <w:webHidden/>
              </w:rPr>
              <w:tab/>
            </w:r>
            <w:r>
              <w:rPr>
                <w:noProof/>
                <w:webHidden/>
              </w:rPr>
              <w:fldChar w:fldCharType="begin"/>
            </w:r>
            <w:r>
              <w:rPr>
                <w:noProof/>
                <w:webHidden/>
              </w:rPr>
              <w:instrText xml:space="preserve"> PAGEREF _Toc70446883 \h </w:instrText>
            </w:r>
            <w:r>
              <w:rPr>
                <w:noProof/>
                <w:webHidden/>
              </w:rPr>
            </w:r>
            <w:r>
              <w:rPr>
                <w:noProof/>
                <w:webHidden/>
              </w:rPr>
              <w:fldChar w:fldCharType="separate"/>
            </w:r>
            <w:r>
              <w:rPr>
                <w:noProof/>
                <w:webHidden/>
              </w:rPr>
              <w:t>12</w:t>
            </w:r>
            <w:r>
              <w:rPr>
                <w:noProof/>
                <w:webHidden/>
              </w:rPr>
              <w:fldChar w:fldCharType="end"/>
            </w:r>
          </w:hyperlink>
        </w:p>
        <w:p w14:paraId="55507214" w14:textId="6D81412B" w:rsidR="00AF3B97" w:rsidRDefault="00AF3B97">
          <w:pPr>
            <w:pStyle w:val="TOC2"/>
            <w:tabs>
              <w:tab w:val="right" w:leader="dot" w:pos="9350"/>
            </w:tabs>
            <w:rPr>
              <w:rFonts w:eastAsiaTheme="minorEastAsia"/>
              <w:noProof/>
              <w:sz w:val="24"/>
              <w:szCs w:val="24"/>
              <w:lang w:val="en-GB" w:eastAsia="en-GB"/>
            </w:rPr>
          </w:pPr>
          <w:hyperlink w:anchor="_Toc70446884" w:history="1">
            <w:r w:rsidRPr="00F07A0E">
              <w:rPr>
                <w:rStyle w:val="Hyperlink"/>
                <w:rFonts w:ascii="Arial" w:hAnsi="Arial" w:cs="Arial"/>
                <w:noProof/>
              </w:rPr>
              <w:t>Primary data analysis</w:t>
            </w:r>
            <w:r>
              <w:rPr>
                <w:noProof/>
                <w:webHidden/>
              </w:rPr>
              <w:tab/>
            </w:r>
            <w:r>
              <w:rPr>
                <w:noProof/>
                <w:webHidden/>
              </w:rPr>
              <w:fldChar w:fldCharType="begin"/>
            </w:r>
            <w:r>
              <w:rPr>
                <w:noProof/>
                <w:webHidden/>
              </w:rPr>
              <w:instrText xml:space="preserve"> PAGEREF _Toc70446884 \h </w:instrText>
            </w:r>
            <w:r>
              <w:rPr>
                <w:noProof/>
                <w:webHidden/>
              </w:rPr>
            </w:r>
            <w:r>
              <w:rPr>
                <w:noProof/>
                <w:webHidden/>
              </w:rPr>
              <w:fldChar w:fldCharType="separate"/>
            </w:r>
            <w:r>
              <w:rPr>
                <w:noProof/>
                <w:webHidden/>
              </w:rPr>
              <w:t>12</w:t>
            </w:r>
            <w:r>
              <w:rPr>
                <w:noProof/>
                <w:webHidden/>
              </w:rPr>
              <w:fldChar w:fldCharType="end"/>
            </w:r>
          </w:hyperlink>
        </w:p>
        <w:p w14:paraId="0A354DF9" w14:textId="23D167C4" w:rsidR="00AF3B97" w:rsidRDefault="00AF3B97">
          <w:pPr>
            <w:pStyle w:val="TOC2"/>
            <w:tabs>
              <w:tab w:val="right" w:leader="dot" w:pos="9350"/>
            </w:tabs>
            <w:rPr>
              <w:rFonts w:eastAsiaTheme="minorEastAsia"/>
              <w:noProof/>
              <w:sz w:val="24"/>
              <w:szCs w:val="24"/>
              <w:lang w:val="en-GB" w:eastAsia="en-GB"/>
            </w:rPr>
          </w:pPr>
          <w:hyperlink w:anchor="_Toc70446885" w:history="1">
            <w:r w:rsidRPr="00F07A0E">
              <w:rPr>
                <w:rStyle w:val="Hyperlink"/>
                <w:rFonts w:ascii="Arial" w:hAnsi="Arial" w:cs="Arial"/>
                <w:noProof/>
              </w:rPr>
              <w:t>Secondary data analysis</w:t>
            </w:r>
            <w:r>
              <w:rPr>
                <w:noProof/>
                <w:webHidden/>
              </w:rPr>
              <w:tab/>
            </w:r>
            <w:r>
              <w:rPr>
                <w:noProof/>
                <w:webHidden/>
              </w:rPr>
              <w:fldChar w:fldCharType="begin"/>
            </w:r>
            <w:r>
              <w:rPr>
                <w:noProof/>
                <w:webHidden/>
              </w:rPr>
              <w:instrText xml:space="preserve"> PAGEREF _Toc70446885 \h </w:instrText>
            </w:r>
            <w:r>
              <w:rPr>
                <w:noProof/>
                <w:webHidden/>
              </w:rPr>
            </w:r>
            <w:r>
              <w:rPr>
                <w:noProof/>
                <w:webHidden/>
              </w:rPr>
              <w:fldChar w:fldCharType="separate"/>
            </w:r>
            <w:r>
              <w:rPr>
                <w:noProof/>
                <w:webHidden/>
              </w:rPr>
              <w:t>12</w:t>
            </w:r>
            <w:r>
              <w:rPr>
                <w:noProof/>
                <w:webHidden/>
              </w:rPr>
              <w:fldChar w:fldCharType="end"/>
            </w:r>
          </w:hyperlink>
        </w:p>
        <w:p w14:paraId="39FD01BB" w14:textId="01319BFA" w:rsidR="00AF3B97" w:rsidRDefault="00AF3B97">
          <w:pPr>
            <w:pStyle w:val="TOC2"/>
            <w:tabs>
              <w:tab w:val="right" w:leader="dot" w:pos="9350"/>
            </w:tabs>
            <w:rPr>
              <w:rFonts w:eastAsiaTheme="minorEastAsia"/>
              <w:noProof/>
              <w:sz w:val="24"/>
              <w:szCs w:val="24"/>
              <w:lang w:val="en-GB" w:eastAsia="en-GB"/>
            </w:rPr>
          </w:pPr>
          <w:hyperlink w:anchor="_Toc70446886" w:history="1">
            <w:r w:rsidRPr="00F07A0E">
              <w:rPr>
                <w:rStyle w:val="Hyperlink"/>
                <w:rFonts w:ascii="Arial" w:hAnsi="Arial" w:cs="Arial"/>
                <w:noProof/>
              </w:rPr>
              <w:t>Summary of the findings</w:t>
            </w:r>
            <w:r>
              <w:rPr>
                <w:noProof/>
                <w:webHidden/>
              </w:rPr>
              <w:tab/>
            </w:r>
            <w:r>
              <w:rPr>
                <w:noProof/>
                <w:webHidden/>
              </w:rPr>
              <w:fldChar w:fldCharType="begin"/>
            </w:r>
            <w:r>
              <w:rPr>
                <w:noProof/>
                <w:webHidden/>
              </w:rPr>
              <w:instrText xml:space="preserve"> PAGEREF _Toc70446886 \h </w:instrText>
            </w:r>
            <w:r>
              <w:rPr>
                <w:noProof/>
                <w:webHidden/>
              </w:rPr>
            </w:r>
            <w:r>
              <w:rPr>
                <w:noProof/>
                <w:webHidden/>
              </w:rPr>
              <w:fldChar w:fldCharType="separate"/>
            </w:r>
            <w:r>
              <w:rPr>
                <w:noProof/>
                <w:webHidden/>
              </w:rPr>
              <w:t>12</w:t>
            </w:r>
            <w:r>
              <w:rPr>
                <w:noProof/>
                <w:webHidden/>
              </w:rPr>
              <w:fldChar w:fldCharType="end"/>
            </w:r>
          </w:hyperlink>
        </w:p>
        <w:p w14:paraId="3A382638" w14:textId="3ABBD091" w:rsidR="00AF3B97" w:rsidRDefault="00AF3B97">
          <w:pPr>
            <w:pStyle w:val="TOC1"/>
            <w:tabs>
              <w:tab w:val="right" w:leader="dot" w:pos="9350"/>
            </w:tabs>
            <w:rPr>
              <w:rFonts w:eastAsiaTheme="minorEastAsia"/>
              <w:noProof/>
              <w:sz w:val="24"/>
              <w:szCs w:val="24"/>
              <w:lang w:val="en-GB" w:eastAsia="en-GB"/>
            </w:rPr>
          </w:pPr>
          <w:hyperlink w:anchor="_Toc70446887" w:history="1">
            <w:r w:rsidRPr="00F07A0E">
              <w:rPr>
                <w:rStyle w:val="Hyperlink"/>
                <w:rFonts w:ascii="Arial" w:eastAsia="Times New Roman" w:hAnsi="Arial" w:cs="Arial"/>
                <w:b/>
                <w:bCs/>
                <w:noProof/>
                <w:lang w:bidi="bn-BD"/>
              </w:rPr>
              <w:t>Conclusion</w:t>
            </w:r>
            <w:r>
              <w:rPr>
                <w:noProof/>
                <w:webHidden/>
              </w:rPr>
              <w:tab/>
            </w:r>
            <w:r>
              <w:rPr>
                <w:noProof/>
                <w:webHidden/>
              </w:rPr>
              <w:fldChar w:fldCharType="begin"/>
            </w:r>
            <w:r>
              <w:rPr>
                <w:noProof/>
                <w:webHidden/>
              </w:rPr>
              <w:instrText xml:space="preserve"> PAGEREF _Toc70446887 \h </w:instrText>
            </w:r>
            <w:r>
              <w:rPr>
                <w:noProof/>
                <w:webHidden/>
              </w:rPr>
            </w:r>
            <w:r>
              <w:rPr>
                <w:noProof/>
                <w:webHidden/>
              </w:rPr>
              <w:fldChar w:fldCharType="separate"/>
            </w:r>
            <w:r>
              <w:rPr>
                <w:noProof/>
                <w:webHidden/>
              </w:rPr>
              <w:t>12</w:t>
            </w:r>
            <w:r>
              <w:rPr>
                <w:noProof/>
                <w:webHidden/>
              </w:rPr>
              <w:fldChar w:fldCharType="end"/>
            </w:r>
          </w:hyperlink>
        </w:p>
        <w:p w14:paraId="171F1088" w14:textId="7A59BB58" w:rsidR="00AF3B97" w:rsidRDefault="00AF3B97">
          <w:pPr>
            <w:pStyle w:val="TOC1"/>
            <w:tabs>
              <w:tab w:val="right" w:leader="dot" w:pos="9350"/>
            </w:tabs>
            <w:rPr>
              <w:rFonts w:eastAsiaTheme="minorEastAsia"/>
              <w:noProof/>
              <w:sz w:val="24"/>
              <w:szCs w:val="24"/>
              <w:lang w:val="en-GB" w:eastAsia="en-GB"/>
            </w:rPr>
          </w:pPr>
          <w:hyperlink w:anchor="_Toc70446888" w:history="1">
            <w:r w:rsidRPr="00F07A0E">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_Toc70446888 \h </w:instrText>
            </w:r>
            <w:r>
              <w:rPr>
                <w:noProof/>
                <w:webHidden/>
              </w:rPr>
            </w:r>
            <w:r>
              <w:rPr>
                <w:noProof/>
                <w:webHidden/>
              </w:rPr>
              <w:fldChar w:fldCharType="separate"/>
            </w:r>
            <w:r>
              <w:rPr>
                <w:noProof/>
                <w:webHidden/>
              </w:rPr>
              <w:t>14</w:t>
            </w:r>
            <w:r>
              <w:rPr>
                <w:noProof/>
                <w:webHidden/>
              </w:rPr>
              <w:fldChar w:fldCharType="end"/>
            </w:r>
          </w:hyperlink>
        </w:p>
        <w:p w14:paraId="1DC9F13F" w14:textId="750ED21C" w:rsidR="00AF3B97" w:rsidRDefault="00AF3B97">
          <w:pPr>
            <w:pStyle w:val="TOC1"/>
            <w:tabs>
              <w:tab w:val="right" w:leader="dot" w:pos="9350"/>
            </w:tabs>
            <w:rPr>
              <w:rFonts w:eastAsiaTheme="minorEastAsia"/>
              <w:noProof/>
              <w:sz w:val="24"/>
              <w:szCs w:val="24"/>
              <w:lang w:val="en-GB" w:eastAsia="en-GB"/>
            </w:rPr>
          </w:pPr>
          <w:hyperlink w:anchor="_Toc70446889" w:history="1">
            <w:r w:rsidRPr="00F07A0E">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_Toc70446889 \h </w:instrText>
            </w:r>
            <w:r>
              <w:rPr>
                <w:noProof/>
                <w:webHidden/>
              </w:rPr>
            </w:r>
            <w:r>
              <w:rPr>
                <w:noProof/>
                <w:webHidden/>
              </w:rPr>
              <w:fldChar w:fldCharType="separate"/>
            </w:r>
            <w:r>
              <w:rPr>
                <w:noProof/>
                <w:webHidden/>
              </w:rPr>
              <w:t>15</w:t>
            </w:r>
            <w:r>
              <w:rPr>
                <w:noProof/>
                <w:webHidden/>
              </w:rPr>
              <w:fldChar w:fldCharType="end"/>
            </w:r>
          </w:hyperlink>
        </w:p>
        <w:p w14:paraId="4CDCC30E" w14:textId="6738CE6F" w:rsidR="00CF7702" w:rsidRDefault="00CF7702">
          <w:r>
            <w:rPr>
              <w:b/>
              <w:bCs/>
              <w:noProof/>
            </w:rPr>
            <w:fldChar w:fldCharType="end"/>
          </w:r>
        </w:p>
      </w:sdtContent>
    </w:sdt>
    <w:p w14:paraId="1B09B50C" w14:textId="5E73476D" w:rsidR="00CF7702" w:rsidRDefault="00CF7702" w:rsidP="00CF7702">
      <w:pPr>
        <w:spacing w:line="360" w:lineRule="auto"/>
        <w:jc w:val="both"/>
        <w:rPr>
          <w:rFonts w:ascii="Arial" w:hAnsi="Arial" w:cs="Arial"/>
        </w:rPr>
      </w:pPr>
    </w:p>
    <w:p w14:paraId="0788180A" w14:textId="0B0ED947" w:rsidR="00CF7702" w:rsidRDefault="00CF7702" w:rsidP="00CF7702">
      <w:pPr>
        <w:spacing w:line="360" w:lineRule="auto"/>
        <w:jc w:val="both"/>
        <w:rPr>
          <w:rFonts w:ascii="Arial" w:hAnsi="Arial" w:cs="Arial"/>
        </w:rPr>
      </w:pPr>
    </w:p>
    <w:p w14:paraId="53B2419F" w14:textId="788C5FE1" w:rsidR="00CF7702" w:rsidRDefault="00CF7702" w:rsidP="00CF7702">
      <w:pPr>
        <w:spacing w:line="360" w:lineRule="auto"/>
        <w:jc w:val="both"/>
        <w:rPr>
          <w:rFonts w:ascii="Arial" w:hAnsi="Arial" w:cs="Arial"/>
        </w:rPr>
      </w:pPr>
    </w:p>
    <w:p w14:paraId="3C4722E4" w14:textId="10124AE4" w:rsidR="00CF7702" w:rsidRDefault="00CF7702" w:rsidP="00CF7702">
      <w:pPr>
        <w:spacing w:line="360" w:lineRule="auto"/>
        <w:jc w:val="both"/>
        <w:rPr>
          <w:rFonts w:ascii="Arial" w:hAnsi="Arial" w:cs="Arial"/>
        </w:rPr>
      </w:pPr>
    </w:p>
    <w:p w14:paraId="28CFB9F0" w14:textId="441CED00" w:rsidR="00CF7702" w:rsidRDefault="00CF7702" w:rsidP="00CF7702">
      <w:pPr>
        <w:spacing w:line="360" w:lineRule="auto"/>
        <w:jc w:val="both"/>
        <w:rPr>
          <w:rFonts w:ascii="Arial" w:hAnsi="Arial" w:cs="Arial"/>
        </w:rPr>
      </w:pPr>
    </w:p>
    <w:p w14:paraId="24BCF769" w14:textId="006C4BE5" w:rsidR="00CF7702" w:rsidRDefault="00CF7702" w:rsidP="00CF7702">
      <w:pPr>
        <w:spacing w:line="360" w:lineRule="auto"/>
        <w:jc w:val="both"/>
        <w:rPr>
          <w:rFonts w:ascii="Arial" w:hAnsi="Arial" w:cs="Arial"/>
        </w:rPr>
      </w:pPr>
    </w:p>
    <w:p w14:paraId="2D598567" w14:textId="5E5F90BD" w:rsidR="00CF7702" w:rsidRDefault="00CF7702" w:rsidP="00CF7702">
      <w:pPr>
        <w:spacing w:line="360" w:lineRule="auto"/>
        <w:jc w:val="both"/>
        <w:rPr>
          <w:rFonts w:ascii="Arial" w:hAnsi="Arial" w:cs="Arial"/>
        </w:rPr>
      </w:pPr>
    </w:p>
    <w:p w14:paraId="43FBB6BA" w14:textId="77777777" w:rsidR="00CF7702" w:rsidRPr="00CF7702" w:rsidRDefault="00CF7702" w:rsidP="00CF7702">
      <w:pPr>
        <w:spacing w:line="360" w:lineRule="auto"/>
        <w:jc w:val="both"/>
        <w:rPr>
          <w:rFonts w:ascii="Arial" w:hAnsi="Arial" w:cs="Arial"/>
        </w:rPr>
      </w:pPr>
    </w:p>
    <w:p w14:paraId="3243F800" w14:textId="77777777" w:rsidR="00E44A56" w:rsidRDefault="00E44A56" w:rsidP="005E0977">
      <w:pPr>
        <w:pStyle w:val="Heading1"/>
        <w:spacing w:line="360" w:lineRule="auto"/>
        <w:rPr>
          <w:rFonts w:ascii="Arial" w:hAnsi="Arial" w:cs="Arial"/>
          <w:b/>
          <w:bCs/>
          <w:sz w:val="22"/>
          <w:szCs w:val="22"/>
        </w:rPr>
      </w:pPr>
      <w:bookmarkStart w:id="1" w:name="_Toc70446873"/>
    </w:p>
    <w:p w14:paraId="18E4C012" w14:textId="020C707C" w:rsidR="00E32206" w:rsidRPr="00E44A56" w:rsidRDefault="00E32206" w:rsidP="005E0977">
      <w:pPr>
        <w:pStyle w:val="Heading1"/>
        <w:spacing w:line="360" w:lineRule="auto"/>
        <w:rPr>
          <w:rFonts w:ascii="Arial" w:hAnsi="Arial" w:cs="Arial"/>
          <w:sz w:val="28"/>
          <w:szCs w:val="28"/>
        </w:rPr>
      </w:pPr>
      <w:r w:rsidRPr="00E44A56">
        <w:rPr>
          <w:rFonts w:ascii="Arial" w:hAnsi="Arial" w:cs="Arial"/>
          <w:sz w:val="28"/>
          <w:szCs w:val="28"/>
        </w:rPr>
        <w:t>Introduction</w:t>
      </w:r>
      <w:bookmarkEnd w:id="1"/>
    </w:p>
    <w:p w14:paraId="4C80BE2C" w14:textId="77777777" w:rsidR="00E44A56" w:rsidRPr="00E44A56" w:rsidRDefault="00E44A56" w:rsidP="00E44A56"/>
    <w:p w14:paraId="11EE1856" w14:textId="77777777" w:rsidR="00CF10D8" w:rsidRDefault="00CF10D8" w:rsidP="00CF7702">
      <w:pPr>
        <w:pStyle w:val="Heading1"/>
        <w:spacing w:line="360" w:lineRule="auto"/>
        <w:rPr>
          <w:rFonts w:ascii="Arial" w:eastAsiaTheme="minorHAnsi" w:hAnsi="Arial" w:cs="Arial"/>
          <w:color w:val="auto"/>
          <w:sz w:val="22"/>
          <w:szCs w:val="22"/>
        </w:rPr>
      </w:pPr>
      <w:bookmarkStart w:id="2" w:name="_Toc70446874"/>
      <w:r w:rsidRPr="00CF10D8">
        <w:rPr>
          <w:rFonts w:ascii="Arial" w:eastAsiaTheme="minorHAnsi" w:hAnsi="Arial" w:cs="Arial"/>
          <w:color w:val="auto"/>
          <w:sz w:val="22"/>
          <w:szCs w:val="22"/>
        </w:rPr>
        <w:t>An environment of virtual learning or VLE is a design space for education and training. For some, "virtual" invites a world that substitutes real life in the artificial. However, Robert (2020) says, virtual learning environments do not replace classrooms or existing training practices, they improve them. They add value as the physical learning surroundings expand. They offer opportunities to extend students' imagination. An elegantly developed medium for learning provides an environment for learners. A good VLE enables users to improve their educational environments over time. It offers opportunities for discussion topics and surveys. It enables students to submit work without their teachers having to find. It offers hubs for a numerous number of resources in the form of papers, sheets, and power points (Robert, 2020). Teachers may use a VLE to connect students to other online ways and to include YouTube videos, newspaper articles and platforms for student podcasts (Gallacher, 2015). A student's experience in the lecture theater or classroom depends on how well the method of learning fits their learning styles. Virtual systems have the same problems, and a few resources are required so that every kind of learning can be adequately addressed, says Gallacher (2015).</w:t>
      </w:r>
    </w:p>
    <w:p w14:paraId="7474B938" w14:textId="6706FB93" w:rsidR="00E32206" w:rsidRPr="00E44A56" w:rsidRDefault="0096014E" w:rsidP="00CF7702">
      <w:pPr>
        <w:pStyle w:val="Heading1"/>
        <w:spacing w:line="360" w:lineRule="auto"/>
        <w:rPr>
          <w:rFonts w:ascii="Arial" w:hAnsi="Arial" w:cs="Arial"/>
          <w:sz w:val="28"/>
          <w:szCs w:val="28"/>
        </w:rPr>
      </w:pPr>
      <w:r w:rsidRPr="00E44A56">
        <w:rPr>
          <w:rFonts w:ascii="Arial" w:hAnsi="Arial" w:cs="Arial"/>
          <w:sz w:val="28"/>
          <w:szCs w:val="28"/>
        </w:rPr>
        <w:t>Rationale</w:t>
      </w:r>
      <w:bookmarkEnd w:id="2"/>
      <w:r w:rsidRPr="00E44A56">
        <w:rPr>
          <w:rFonts w:ascii="Arial" w:hAnsi="Arial" w:cs="Arial"/>
          <w:sz w:val="28"/>
          <w:szCs w:val="28"/>
        </w:rPr>
        <w:t xml:space="preserve"> </w:t>
      </w:r>
    </w:p>
    <w:p w14:paraId="58B7DC3F" w14:textId="77777777" w:rsidR="00E44A56" w:rsidRPr="00E44A56" w:rsidRDefault="00E44A56" w:rsidP="00E44A56"/>
    <w:p w14:paraId="44088594" w14:textId="11403C9A" w:rsidR="0096014E" w:rsidRPr="00CF7702" w:rsidRDefault="0096014E" w:rsidP="0014310D">
      <w:pPr>
        <w:spacing w:line="360" w:lineRule="auto"/>
        <w:jc w:val="both"/>
        <w:rPr>
          <w:rFonts w:ascii="Arial" w:hAnsi="Arial" w:cs="Arial"/>
        </w:rPr>
      </w:pPr>
      <w:r w:rsidRPr="00CF7702">
        <w:rPr>
          <w:rFonts w:ascii="Arial" w:hAnsi="Arial" w:cs="Arial"/>
        </w:rPr>
        <w:t>It aims to link university data of students to VLE usage logs.</w:t>
      </w:r>
      <w:r w:rsidR="00D92CED" w:rsidRPr="00CF7702">
        <w:rPr>
          <w:rFonts w:ascii="Arial" w:hAnsi="Arial" w:cs="Arial"/>
        </w:rPr>
        <w:t xml:space="preserve"> The students used Microsoft Teams as an online learning platform.</w:t>
      </w:r>
      <w:r w:rsidRPr="00CF7702">
        <w:rPr>
          <w:rFonts w:ascii="Arial" w:hAnsi="Arial" w:cs="Arial"/>
        </w:rPr>
        <w:t xml:space="preserve"> Although no link between VLE and the academic performance can be inferred from direct causality, any correlations between VLE use and academic performance can produce insights into the effective use of VLE for various classes of students or modules. </w:t>
      </w:r>
    </w:p>
    <w:p w14:paraId="1FB332B7" w14:textId="7A243897" w:rsidR="0096014E" w:rsidRPr="00E44A56" w:rsidRDefault="0096014E" w:rsidP="00CF7702">
      <w:pPr>
        <w:pStyle w:val="Heading1"/>
        <w:spacing w:line="360" w:lineRule="auto"/>
        <w:rPr>
          <w:rFonts w:ascii="Arial" w:hAnsi="Arial" w:cs="Arial"/>
          <w:sz w:val="28"/>
          <w:szCs w:val="28"/>
        </w:rPr>
      </w:pPr>
      <w:bookmarkStart w:id="3" w:name="_Toc70446875"/>
      <w:r w:rsidRPr="00E44A56">
        <w:rPr>
          <w:rFonts w:ascii="Arial" w:hAnsi="Arial" w:cs="Arial"/>
          <w:sz w:val="28"/>
          <w:szCs w:val="28"/>
        </w:rPr>
        <w:t>Research Objectives</w:t>
      </w:r>
      <w:bookmarkEnd w:id="3"/>
    </w:p>
    <w:p w14:paraId="5A9BF190" w14:textId="77777777" w:rsidR="00E44A56" w:rsidRPr="00E44A56" w:rsidRDefault="00E44A56" w:rsidP="00E44A56"/>
    <w:p w14:paraId="0115DB70" w14:textId="68618B40" w:rsidR="0096014E" w:rsidRPr="00CF7702" w:rsidRDefault="0096014E" w:rsidP="0014310D">
      <w:pPr>
        <w:spacing w:line="360" w:lineRule="auto"/>
        <w:jc w:val="both"/>
        <w:rPr>
          <w:rFonts w:ascii="Arial" w:hAnsi="Arial" w:cs="Arial"/>
        </w:rPr>
      </w:pPr>
      <w:r w:rsidRPr="00CF7702">
        <w:rPr>
          <w:rFonts w:ascii="Arial" w:hAnsi="Arial" w:cs="Arial"/>
        </w:rPr>
        <w:t xml:space="preserve">Using VLE logs of the students and their corresponding grades (both for training and examinations) for the modules, there was a search for evidence that their application of VLE and their academic performance were linked in each module. </w:t>
      </w:r>
    </w:p>
    <w:p w14:paraId="09B320B2" w14:textId="2B8F1321" w:rsidR="0096014E" w:rsidRPr="00E44A56" w:rsidRDefault="0096014E" w:rsidP="005E0977">
      <w:pPr>
        <w:pStyle w:val="Heading1"/>
        <w:spacing w:line="360" w:lineRule="auto"/>
        <w:rPr>
          <w:rFonts w:ascii="Arial" w:hAnsi="Arial" w:cs="Arial"/>
          <w:sz w:val="28"/>
          <w:szCs w:val="28"/>
        </w:rPr>
      </w:pPr>
      <w:bookmarkStart w:id="4" w:name="_Toc70446876"/>
      <w:r w:rsidRPr="00E44A56">
        <w:rPr>
          <w:rFonts w:ascii="Arial" w:hAnsi="Arial" w:cs="Arial"/>
          <w:sz w:val="28"/>
          <w:szCs w:val="28"/>
        </w:rPr>
        <w:t>Literature Review</w:t>
      </w:r>
      <w:bookmarkEnd w:id="4"/>
    </w:p>
    <w:p w14:paraId="2ADDAF75" w14:textId="77777777" w:rsidR="00E44A56" w:rsidRPr="00E44A56" w:rsidRDefault="00E44A56" w:rsidP="00E44A56"/>
    <w:p w14:paraId="44AE459B" w14:textId="47616EEF" w:rsidR="00396E5B" w:rsidRPr="00CF7702" w:rsidRDefault="00396E5B" w:rsidP="00CF7702">
      <w:pPr>
        <w:spacing w:line="360" w:lineRule="auto"/>
        <w:jc w:val="both"/>
        <w:rPr>
          <w:rFonts w:ascii="Arial" w:hAnsi="Arial" w:cs="Arial"/>
        </w:rPr>
      </w:pPr>
      <w:r w:rsidRPr="00CF7702">
        <w:rPr>
          <w:rFonts w:ascii="Arial" w:hAnsi="Arial" w:cs="Arial"/>
        </w:rPr>
        <w:lastRenderedPageBreak/>
        <w:t xml:space="preserve">In terms of conceptualizing the use of and role in education, approaches for computer-aided language learning (CALL), technology improved language learning (TELL) and mobile-assisted language learning, theoretical constructions that support the present study include writers such as Dudeney &amp; Hockly (2007), Green, Brown &amp; Robinson (2008), Walker &amp; White (2013), and Ayre (2002). </w:t>
      </w:r>
    </w:p>
    <w:p w14:paraId="6A4C83A5" w14:textId="7EF51023" w:rsidR="00396E5B" w:rsidRPr="00CF7702" w:rsidRDefault="00396E5B" w:rsidP="0014310D">
      <w:pPr>
        <w:spacing w:line="360" w:lineRule="auto"/>
        <w:jc w:val="both"/>
        <w:rPr>
          <w:rFonts w:ascii="Arial" w:hAnsi="Arial" w:cs="Arial"/>
        </w:rPr>
      </w:pPr>
      <w:r w:rsidRPr="00CF7702">
        <w:rPr>
          <w:rFonts w:ascii="Arial" w:hAnsi="Arial" w:cs="Arial"/>
        </w:rPr>
        <w:t xml:space="preserve">Technological learning has become the focus for language learning researchers since the 1970's when the CALL approach has also played a significant role. The main concern was whether technology could produce good or negative results in the </w:t>
      </w:r>
      <w:r w:rsidR="005E0977">
        <w:rPr>
          <w:rFonts w:ascii="Arial" w:hAnsi="Arial" w:cs="Arial"/>
        </w:rPr>
        <w:t xml:space="preserve">students' learning </w:t>
      </w:r>
      <w:r w:rsidR="00461442">
        <w:rPr>
          <w:rFonts w:ascii="Arial" w:hAnsi="Arial" w:cs="Arial"/>
        </w:rPr>
        <w:t xml:space="preserve">process </w:t>
      </w:r>
      <w:r w:rsidR="00461442" w:rsidRPr="00CF7702">
        <w:rPr>
          <w:rFonts w:ascii="Arial" w:hAnsi="Arial" w:cs="Arial"/>
        </w:rPr>
        <w:t>and</w:t>
      </w:r>
      <w:r w:rsidRPr="00CF7702">
        <w:rPr>
          <w:rFonts w:ascii="Arial" w:hAnsi="Arial" w:cs="Arial"/>
        </w:rPr>
        <w:t xml:space="preserve"> whether computer-mediated learning could facilitate foreign language learning</w:t>
      </w:r>
      <w:sdt>
        <w:sdtPr>
          <w:rPr>
            <w:rFonts w:ascii="Arial" w:hAnsi="Arial" w:cs="Arial"/>
          </w:rPr>
          <w:id w:val="852697713"/>
          <w:citation/>
        </w:sdtPr>
        <w:sdtEndPr/>
        <w:sdtContent>
          <w:r w:rsidR="00566C2F" w:rsidRPr="00CF7702">
            <w:rPr>
              <w:rFonts w:ascii="Arial" w:hAnsi="Arial" w:cs="Arial"/>
            </w:rPr>
            <w:fldChar w:fldCharType="begin"/>
          </w:r>
          <w:r w:rsidR="00566C2F" w:rsidRPr="00CF7702">
            <w:rPr>
              <w:rFonts w:ascii="Arial" w:hAnsi="Arial" w:cs="Arial"/>
            </w:rPr>
            <w:instrText xml:space="preserve"> CITATION Wel19 \l 1033 </w:instrText>
          </w:r>
          <w:r w:rsidR="00566C2F" w:rsidRPr="00CF7702">
            <w:rPr>
              <w:rFonts w:ascii="Arial" w:hAnsi="Arial" w:cs="Arial"/>
            </w:rPr>
            <w:fldChar w:fldCharType="separate"/>
          </w:r>
          <w:r w:rsidR="007C02E7">
            <w:rPr>
              <w:rFonts w:ascii="Arial" w:hAnsi="Arial" w:cs="Arial"/>
              <w:noProof/>
            </w:rPr>
            <w:t xml:space="preserve"> </w:t>
          </w:r>
          <w:r w:rsidR="007C02E7" w:rsidRPr="007C02E7">
            <w:rPr>
              <w:rFonts w:ascii="Arial" w:hAnsi="Arial" w:cs="Arial"/>
              <w:noProof/>
            </w:rPr>
            <w:t>(Weller, 2019)</w:t>
          </w:r>
          <w:r w:rsidR="00566C2F" w:rsidRPr="00CF7702">
            <w:rPr>
              <w:rFonts w:ascii="Arial" w:hAnsi="Arial" w:cs="Arial"/>
            </w:rPr>
            <w:fldChar w:fldCharType="end"/>
          </w:r>
        </w:sdtContent>
      </w:sdt>
      <w:r w:rsidR="00071291">
        <w:rPr>
          <w:rFonts w:ascii="Arial" w:hAnsi="Arial" w:cs="Arial"/>
        </w:rPr>
        <w:t>.</w:t>
      </w:r>
    </w:p>
    <w:p w14:paraId="1FDE7FB1" w14:textId="0CDD17C7" w:rsidR="00396E5B" w:rsidRPr="00CF7702" w:rsidRDefault="00396E5B" w:rsidP="0014310D">
      <w:pPr>
        <w:spacing w:line="360" w:lineRule="auto"/>
        <w:jc w:val="both"/>
        <w:rPr>
          <w:rFonts w:ascii="Arial" w:hAnsi="Arial" w:cs="Arial"/>
        </w:rPr>
      </w:pPr>
      <w:r w:rsidRPr="00CF7702">
        <w:rPr>
          <w:rFonts w:ascii="Arial" w:hAnsi="Arial" w:cs="Arial"/>
        </w:rPr>
        <w:t>However, they are useless if the application for improving education, specifically to help students to learn better, faster, and efficiently, is not accompanied by meaningful application. These desires have led us to a new approach to language teaching and learning via the Internet, which has evolved from other important approaches</w:t>
      </w:r>
      <w:sdt>
        <w:sdtPr>
          <w:rPr>
            <w:rFonts w:ascii="Arial" w:hAnsi="Arial" w:cs="Arial"/>
          </w:rPr>
          <w:id w:val="-1706862143"/>
          <w:citation/>
        </w:sdtPr>
        <w:sdtEndPr/>
        <w:sdtContent>
          <w:r w:rsidR="008850E4" w:rsidRPr="00CF7702">
            <w:rPr>
              <w:rFonts w:ascii="Arial" w:hAnsi="Arial" w:cs="Arial"/>
            </w:rPr>
            <w:fldChar w:fldCharType="begin"/>
          </w:r>
          <w:r w:rsidR="008850E4" w:rsidRPr="00CF7702">
            <w:rPr>
              <w:rFonts w:ascii="Arial" w:hAnsi="Arial" w:cs="Arial"/>
            </w:rPr>
            <w:instrText xml:space="preserve"> CITATION Bav13 \l 1033 </w:instrText>
          </w:r>
          <w:r w:rsidR="008850E4" w:rsidRPr="00CF7702">
            <w:rPr>
              <w:rFonts w:ascii="Arial" w:hAnsi="Arial" w:cs="Arial"/>
            </w:rPr>
            <w:fldChar w:fldCharType="separate"/>
          </w:r>
          <w:r w:rsidR="007C02E7">
            <w:rPr>
              <w:rFonts w:ascii="Arial" w:hAnsi="Arial" w:cs="Arial"/>
              <w:noProof/>
            </w:rPr>
            <w:t xml:space="preserve"> </w:t>
          </w:r>
          <w:r w:rsidR="007C02E7" w:rsidRPr="007C02E7">
            <w:rPr>
              <w:rFonts w:ascii="Arial" w:hAnsi="Arial" w:cs="Arial"/>
              <w:noProof/>
            </w:rPr>
            <w:t>(Bavishi , 2013)</w:t>
          </w:r>
          <w:r w:rsidR="008850E4" w:rsidRPr="00CF7702">
            <w:rPr>
              <w:rFonts w:ascii="Arial" w:hAnsi="Arial" w:cs="Arial"/>
            </w:rPr>
            <w:fldChar w:fldCharType="end"/>
          </w:r>
        </w:sdtContent>
      </w:sdt>
      <w:r w:rsidR="007F400D">
        <w:rPr>
          <w:rFonts w:ascii="Arial" w:hAnsi="Arial" w:cs="Arial"/>
        </w:rPr>
        <w:t>.</w:t>
      </w:r>
      <w:r w:rsidRPr="00CF7702">
        <w:rPr>
          <w:rFonts w:ascii="Arial" w:hAnsi="Arial" w:cs="Arial"/>
        </w:rPr>
        <w:t xml:space="preserve"> </w:t>
      </w:r>
    </w:p>
    <w:p w14:paraId="2C005F22" w14:textId="7627B4C6" w:rsidR="00396E5B" w:rsidRPr="00CF7702" w:rsidRDefault="00396E5B" w:rsidP="0014310D">
      <w:pPr>
        <w:spacing w:line="360" w:lineRule="auto"/>
        <w:jc w:val="both"/>
        <w:rPr>
          <w:rFonts w:ascii="Arial" w:hAnsi="Arial" w:cs="Arial"/>
        </w:rPr>
      </w:pPr>
      <w:r w:rsidRPr="00CF7702">
        <w:rPr>
          <w:rFonts w:ascii="Arial" w:hAnsi="Arial" w:cs="Arial"/>
        </w:rPr>
        <w:t xml:space="preserve">In other words, the former is leader of institutions, as Walker &amp; White (2013) puts it, while the latter is managed by professors. The institutional VLE type can be a preferred choice for teachers who find that it is time-consuming because they have to adapt the VLE activities to the contents of the courses and to provide personalized feedback to students, but teacher leading VLE could be the choice for those who like to create their own tasks and play with technological applications. But while some teachers think VLEs are fascinating, others consider them challenging and uncomfortable. </w:t>
      </w:r>
    </w:p>
    <w:p w14:paraId="17FFA038" w14:textId="63751D26" w:rsidR="00396E5B" w:rsidRPr="00E44A56" w:rsidRDefault="001F5D1B" w:rsidP="005E0977">
      <w:pPr>
        <w:pStyle w:val="Heading1"/>
        <w:spacing w:line="360" w:lineRule="auto"/>
        <w:rPr>
          <w:rFonts w:ascii="Arial" w:hAnsi="Arial" w:cs="Arial"/>
          <w:sz w:val="28"/>
          <w:szCs w:val="28"/>
        </w:rPr>
      </w:pPr>
      <w:bookmarkStart w:id="5" w:name="_Toc70446877"/>
      <w:r w:rsidRPr="00E44A56">
        <w:rPr>
          <w:rFonts w:ascii="Arial" w:hAnsi="Arial" w:cs="Arial"/>
          <w:sz w:val="28"/>
          <w:szCs w:val="28"/>
        </w:rPr>
        <w:t>Research Methodology</w:t>
      </w:r>
      <w:bookmarkEnd w:id="5"/>
    </w:p>
    <w:p w14:paraId="1EEC22BC" w14:textId="77777777" w:rsidR="00625EFA" w:rsidRPr="00625EFA" w:rsidRDefault="00625EFA" w:rsidP="00625EFA"/>
    <w:p w14:paraId="5275F0FA" w14:textId="65F17511" w:rsidR="001F5D1B" w:rsidRPr="00CF7702" w:rsidRDefault="001F5D1B" w:rsidP="0014310D">
      <w:pPr>
        <w:spacing w:line="360" w:lineRule="auto"/>
        <w:jc w:val="both"/>
        <w:rPr>
          <w:rFonts w:ascii="Arial" w:hAnsi="Arial" w:cs="Arial"/>
        </w:rPr>
      </w:pPr>
      <w:r w:rsidRPr="00CF7702">
        <w:rPr>
          <w:rFonts w:ascii="Arial" w:hAnsi="Arial" w:cs="Arial"/>
        </w:rPr>
        <w:t xml:space="preserve">While this study uses elements of quantitative methods of research, it constitutes </w:t>
      </w:r>
      <w:r w:rsidR="005E0977">
        <w:rPr>
          <w:rFonts w:ascii="Arial" w:hAnsi="Arial" w:cs="Arial"/>
        </w:rPr>
        <w:t>a descriptive qualitative study principall</w:t>
      </w:r>
      <w:r w:rsidRPr="00CF7702">
        <w:rPr>
          <w:rFonts w:ascii="Arial" w:hAnsi="Arial" w:cs="Arial"/>
        </w:rPr>
        <w:t xml:space="preserve">y. </w:t>
      </w:r>
      <w:r w:rsidR="00941932">
        <w:rPr>
          <w:rFonts w:ascii="Arial" w:hAnsi="Arial" w:cs="Arial"/>
        </w:rPr>
        <w:t>According to Drake (2006), t</w:t>
      </w:r>
      <w:r w:rsidRPr="00CF7702">
        <w:rPr>
          <w:rFonts w:ascii="Arial" w:hAnsi="Arial" w:cs="Arial"/>
        </w:rPr>
        <w:t>he numerical figures such as raw numbers and percentages are supplemented by instruments that have been prominently used in qualitative studies such as observations and interviews</w:t>
      </w:r>
      <w:r w:rsidR="00941932">
        <w:rPr>
          <w:rFonts w:ascii="Arial" w:hAnsi="Arial" w:cs="Arial"/>
          <w:noProof/>
        </w:rPr>
        <w:t xml:space="preserve">. </w:t>
      </w:r>
      <w:r w:rsidRPr="00CF7702">
        <w:rPr>
          <w:rFonts w:ascii="Arial" w:hAnsi="Arial" w:cs="Arial"/>
        </w:rPr>
        <w:t xml:space="preserve">The definition of qualitative studies by Creswell (2009) provides most of the procedures and characteristics of the present study: </w:t>
      </w:r>
    </w:p>
    <w:p w14:paraId="61396376" w14:textId="26DBBB29" w:rsidR="001F5D1B" w:rsidRPr="00CF7702" w:rsidRDefault="001F5D1B" w:rsidP="0014310D">
      <w:pPr>
        <w:spacing w:line="360" w:lineRule="auto"/>
        <w:jc w:val="both"/>
        <w:rPr>
          <w:rFonts w:ascii="Arial" w:hAnsi="Arial" w:cs="Arial"/>
        </w:rPr>
      </w:pPr>
      <w:r w:rsidRPr="00CF7702">
        <w:rPr>
          <w:rFonts w:ascii="Arial" w:hAnsi="Arial" w:cs="Arial"/>
        </w:rPr>
        <w:t>Qualitative research is a way to investigate and understand the meaning of a social or human problem for individuals or groups</w:t>
      </w:r>
      <w:sdt>
        <w:sdtPr>
          <w:rPr>
            <w:rFonts w:ascii="Arial" w:hAnsi="Arial" w:cs="Arial"/>
          </w:rPr>
          <w:id w:val="108870704"/>
          <w:citation/>
        </w:sdtPr>
        <w:sdtEndPr/>
        <w:sdtContent>
          <w:r w:rsidR="008850E4" w:rsidRPr="00CF7702">
            <w:rPr>
              <w:rFonts w:ascii="Arial" w:hAnsi="Arial" w:cs="Arial"/>
            </w:rPr>
            <w:fldChar w:fldCharType="begin"/>
          </w:r>
          <w:r w:rsidR="008850E4" w:rsidRPr="00CF7702">
            <w:rPr>
              <w:rFonts w:ascii="Arial" w:hAnsi="Arial" w:cs="Arial"/>
            </w:rPr>
            <w:instrText xml:space="preserve"> CITATION McL19 \l 1033 </w:instrText>
          </w:r>
          <w:r w:rsidR="008850E4" w:rsidRPr="00CF7702">
            <w:rPr>
              <w:rFonts w:ascii="Arial" w:hAnsi="Arial" w:cs="Arial"/>
            </w:rPr>
            <w:fldChar w:fldCharType="separate"/>
          </w:r>
          <w:r w:rsidR="007C02E7">
            <w:rPr>
              <w:rFonts w:ascii="Arial" w:hAnsi="Arial" w:cs="Arial"/>
              <w:noProof/>
            </w:rPr>
            <w:t xml:space="preserve"> </w:t>
          </w:r>
          <w:r w:rsidR="007C02E7" w:rsidRPr="007C02E7">
            <w:rPr>
              <w:rFonts w:ascii="Arial" w:hAnsi="Arial" w:cs="Arial"/>
              <w:noProof/>
            </w:rPr>
            <w:t>(McLeod, 2019)</w:t>
          </w:r>
          <w:r w:rsidR="008850E4" w:rsidRPr="00CF7702">
            <w:rPr>
              <w:rFonts w:ascii="Arial" w:hAnsi="Arial" w:cs="Arial"/>
            </w:rPr>
            <w:fldChar w:fldCharType="end"/>
          </w:r>
        </w:sdtContent>
      </w:sdt>
      <w:r w:rsidRPr="00CF7702">
        <w:rPr>
          <w:rFonts w:ascii="Arial" w:hAnsi="Arial" w:cs="Arial"/>
        </w:rPr>
        <w:t xml:space="preserve">. The research process includes emerging questions and procedures, typically data collected in the participant environment, inductively data </w:t>
      </w:r>
      <w:r w:rsidRPr="00CF7702">
        <w:rPr>
          <w:rFonts w:ascii="Arial" w:hAnsi="Arial" w:cs="Arial"/>
        </w:rPr>
        <w:lastRenderedPageBreak/>
        <w:t>analysis building from details to general topics, and the researcher who interprets the meaning of the data.</w:t>
      </w:r>
    </w:p>
    <w:p w14:paraId="53B2351A" w14:textId="4B95F7C7" w:rsidR="001F5D1B" w:rsidRPr="00CF7702" w:rsidRDefault="001F5D1B" w:rsidP="0014310D">
      <w:pPr>
        <w:spacing w:line="360" w:lineRule="auto"/>
        <w:jc w:val="both"/>
        <w:rPr>
          <w:rFonts w:ascii="Arial" w:hAnsi="Arial" w:cs="Arial"/>
        </w:rPr>
      </w:pPr>
      <w:r w:rsidRPr="00CF7702">
        <w:rPr>
          <w:rFonts w:ascii="Arial" w:hAnsi="Arial" w:cs="Arial"/>
        </w:rPr>
        <w:t xml:space="preserve">To give significance to the questions or hypotheses set out herein, descriptive statistics and qualitative research instruments will be used. </w:t>
      </w:r>
    </w:p>
    <w:p w14:paraId="09A542A7" w14:textId="77777777" w:rsidR="009E6284" w:rsidRDefault="009E6284" w:rsidP="008850E4">
      <w:pPr>
        <w:pStyle w:val="Heading1"/>
        <w:spacing w:line="360" w:lineRule="auto"/>
        <w:rPr>
          <w:rFonts w:ascii="Arial" w:hAnsi="Arial" w:cs="Arial"/>
          <w:b/>
          <w:bCs/>
          <w:sz w:val="22"/>
          <w:szCs w:val="22"/>
        </w:rPr>
      </w:pPr>
      <w:bookmarkStart w:id="6" w:name="_Toc70446878"/>
    </w:p>
    <w:p w14:paraId="61BE798E" w14:textId="77777777" w:rsidR="009E6284" w:rsidRDefault="009E6284" w:rsidP="008850E4">
      <w:pPr>
        <w:pStyle w:val="Heading1"/>
        <w:spacing w:line="360" w:lineRule="auto"/>
        <w:rPr>
          <w:rFonts w:ascii="Arial" w:hAnsi="Arial" w:cs="Arial"/>
          <w:b/>
          <w:bCs/>
          <w:sz w:val="22"/>
          <w:szCs w:val="22"/>
        </w:rPr>
      </w:pPr>
    </w:p>
    <w:p w14:paraId="336AB24D" w14:textId="23FAA5FC" w:rsidR="00D92CED" w:rsidRPr="00E44A56" w:rsidRDefault="00D92CED" w:rsidP="008850E4">
      <w:pPr>
        <w:pStyle w:val="Heading1"/>
        <w:spacing w:line="360" w:lineRule="auto"/>
        <w:rPr>
          <w:rFonts w:ascii="Arial" w:hAnsi="Arial" w:cs="Arial"/>
          <w:sz w:val="28"/>
          <w:szCs w:val="28"/>
        </w:rPr>
      </w:pPr>
      <w:r w:rsidRPr="00E44A56">
        <w:rPr>
          <w:rFonts w:ascii="Arial" w:hAnsi="Arial" w:cs="Arial"/>
          <w:sz w:val="28"/>
          <w:szCs w:val="28"/>
        </w:rPr>
        <w:t>Primary Data (Questionnaire)</w:t>
      </w:r>
      <w:bookmarkEnd w:id="6"/>
    </w:p>
    <w:p w14:paraId="1BBB5D3A" w14:textId="77777777" w:rsidR="001E1AB3" w:rsidRPr="001E1AB3" w:rsidRDefault="001E1AB3" w:rsidP="001E1AB3"/>
    <w:tbl>
      <w:tblPr>
        <w:tblStyle w:val="TableGrid"/>
        <w:tblW w:w="0" w:type="auto"/>
        <w:tblBorders>
          <w:top w:val="single" w:sz="36" w:space="0" w:color="auto"/>
          <w:left w:val="single" w:sz="36" w:space="0" w:color="auto"/>
          <w:bottom w:val="single" w:sz="36" w:space="0" w:color="auto"/>
          <w:right w:val="single" w:sz="36" w:space="0" w:color="auto"/>
          <w:insideH w:val="single" w:sz="36" w:space="0" w:color="auto"/>
          <w:insideV w:val="single" w:sz="36" w:space="0" w:color="auto"/>
        </w:tblBorders>
        <w:tblLook w:val="04A0" w:firstRow="1" w:lastRow="0" w:firstColumn="1" w:lastColumn="0" w:noHBand="0" w:noVBand="1"/>
      </w:tblPr>
      <w:tblGrid>
        <w:gridCol w:w="9270"/>
      </w:tblGrid>
      <w:tr w:rsidR="00533C35" w:rsidRPr="00CF7702" w14:paraId="549600D2" w14:textId="77777777" w:rsidTr="0000221D">
        <w:tc>
          <w:tcPr>
            <w:tcW w:w="9350" w:type="dxa"/>
          </w:tcPr>
          <w:p w14:paraId="2281F413" w14:textId="77777777" w:rsidR="00533C35" w:rsidRPr="00CF7702" w:rsidRDefault="00533C35" w:rsidP="0014310D">
            <w:pPr>
              <w:spacing w:line="360" w:lineRule="auto"/>
              <w:jc w:val="both"/>
              <w:rPr>
                <w:rFonts w:ascii="Arial" w:hAnsi="Arial" w:cs="Arial"/>
              </w:rPr>
            </w:pPr>
            <w:r w:rsidRPr="00CF7702">
              <w:rPr>
                <w:rFonts w:ascii="Arial" w:hAnsi="Arial" w:cs="Arial"/>
              </w:rPr>
              <w:t>Did you attend a VLE training session as part of your training/personnel training?</w:t>
            </w:r>
          </w:p>
          <w:p w14:paraId="6E7D3638" w14:textId="5FDBAE3D" w:rsidR="00533C35" w:rsidRPr="00CF7702" w:rsidRDefault="00E876A9" w:rsidP="0014310D">
            <w:pPr>
              <w:spacing w:line="360" w:lineRule="auto"/>
              <w:jc w:val="both"/>
              <w:rPr>
                <w:rFonts w:ascii="Arial" w:hAnsi="Arial" w:cs="Arial"/>
              </w:rPr>
            </w:pPr>
            <w:sdt>
              <w:sdtPr>
                <w:rPr>
                  <w:rFonts w:ascii="Arial" w:hAnsi="Arial" w:cs="Arial"/>
                </w:rPr>
                <w:id w:val="664056203"/>
                <w14:checkbox>
                  <w14:checked w14:val="0"/>
                  <w14:checkedState w14:val="2612" w14:font="MS Gothic"/>
                  <w14:uncheckedState w14:val="2610" w14:font="MS Gothic"/>
                </w14:checkbox>
              </w:sdtPr>
              <w:sdtEndPr/>
              <w:sdtContent>
                <w:r w:rsidR="00533C35" w:rsidRPr="00CF7702">
                  <w:rPr>
                    <w:rFonts w:ascii="Segoe UI Symbol" w:eastAsia="MS Gothic" w:hAnsi="Segoe UI Symbol" w:cs="Segoe UI Symbol"/>
                  </w:rPr>
                  <w:t>☐</w:t>
                </w:r>
              </w:sdtContent>
            </w:sdt>
            <w:r w:rsidR="00533C35" w:rsidRPr="00CF7702">
              <w:rPr>
                <w:rFonts w:ascii="Arial" w:hAnsi="Arial" w:cs="Arial"/>
              </w:rPr>
              <w:t xml:space="preserve">Positive  </w:t>
            </w:r>
            <w:sdt>
              <w:sdtPr>
                <w:rPr>
                  <w:rFonts w:ascii="Arial" w:hAnsi="Arial" w:cs="Arial"/>
                </w:rPr>
                <w:id w:val="-1834830997"/>
                <w15:color w:val="000000"/>
                <w14:checkbox>
                  <w14:checked w14:val="0"/>
                  <w14:checkedState w14:val="2612" w14:font="MS Gothic"/>
                  <w14:uncheckedState w14:val="2610" w14:font="MS Gothic"/>
                </w14:checkbox>
              </w:sdtPr>
              <w:sdtEndPr/>
              <w:sdtContent>
                <w:r w:rsidR="00533C35" w:rsidRPr="00CF7702">
                  <w:rPr>
                    <w:rFonts w:ascii="Segoe UI Symbol" w:eastAsia="MS Gothic" w:hAnsi="Segoe UI Symbol" w:cs="Segoe UI Symbol"/>
                  </w:rPr>
                  <w:t>☐</w:t>
                </w:r>
              </w:sdtContent>
            </w:sdt>
            <w:r w:rsidR="00533C35" w:rsidRPr="00CF7702">
              <w:rPr>
                <w:rFonts w:ascii="Arial" w:hAnsi="Arial" w:cs="Arial"/>
              </w:rPr>
              <w:t xml:space="preserve"> Did not attend</w:t>
            </w:r>
          </w:p>
        </w:tc>
      </w:tr>
      <w:tr w:rsidR="00533C35" w:rsidRPr="00CF7702" w14:paraId="0CA173AD" w14:textId="77777777" w:rsidTr="0000221D">
        <w:tc>
          <w:tcPr>
            <w:tcW w:w="9350" w:type="dxa"/>
          </w:tcPr>
          <w:p w14:paraId="19AA6982" w14:textId="77777777" w:rsidR="00533C35" w:rsidRPr="00CF7702" w:rsidRDefault="00533C35" w:rsidP="0014310D">
            <w:pPr>
              <w:spacing w:line="360" w:lineRule="auto"/>
              <w:jc w:val="both"/>
              <w:rPr>
                <w:rFonts w:ascii="Arial" w:hAnsi="Arial" w:cs="Arial"/>
              </w:rPr>
            </w:pPr>
            <w:r w:rsidRPr="00CF7702">
              <w:rPr>
                <w:rFonts w:ascii="Arial" w:hAnsi="Arial" w:cs="Arial"/>
              </w:rPr>
              <w:t>Are you encouraged to use VLE for your learning on a regular basis?</w:t>
            </w:r>
          </w:p>
          <w:p w14:paraId="399E6550" w14:textId="34FC62F0" w:rsidR="00533C35" w:rsidRPr="00CF7702" w:rsidRDefault="00E876A9" w:rsidP="0014310D">
            <w:pPr>
              <w:spacing w:line="360" w:lineRule="auto"/>
              <w:jc w:val="both"/>
              <w:rPr>
                <w:rFonts w:ascii="Arial" w:hAnsi="Arial" w:cs="Arial"/>
              </w:rPr>
            </w:pPr>
            <w:sdt>
              <w:sdtPr>
                <w:rPr>
                  <w:rFonts w:ascii="Arial" w:hAnsi="Arial" w:cs="Arial"/>
                </w:rPr>
                <w:id w:val="95761352"/>
                <w14:checkbox>
                  <w14:checked w14:val="0"/>
                  <w14:checkedState w14:val="2612" w14:font="MS Gothic"/>
                  <w14:uncheckedState w14:val="2610" w14:font="MS Gothic"/>
                </w14:checkbox>
              </w:sdtPr>
              <w:sdtEndPr/>
              <w:sdtContent>
                <w:r w:rsidR="00533C35" w:rsidRPr="00CF7702">
                  <w:rPr>
                    <w:rFonts w:ascii="Segoe UI Symbol" w:eastAsia="MS Gothic" w:hAnsi="Segoe UI Symbol" w:cs="Segoe UI Symbol"/>
                  </w:rPr>
                  <w:t>☐</w:t>
                </w:r>
              </w:sdtContent>
            </w:sdt>
            <w:r w:rsidR="00533C35" w:rsidRPr="00CF7702">
              <w:rPr>
                <w:rFonts w:ascii="Arial" w:hAnsi="Arial" w:cs="Arial"/>
              </w:rPr>
              <w:t xml:space="preserve">Positive  </w:t>
            </w:r>
            <w:sdt>
              <w:sdtPr>
                <w:rPr>
                  <w:rFonts w:ascii="Arial" w:hAnsi="Arial" w:cs="Arial"/>
                </w:rPr>
                <w:id w:val="-550763848"/>
                <w14:checkbox>
                  <w14:checked w14:val="0"/>
                  <w14:checkedState w14:val="2612" w14:font="MS Gothic"/>
                  <w14:uncheckedState w14:val="2610" w14:font="MS Gothic"/>
                </w14:checkbox>
              </w:sdtPr>
              <w:sdtEndPr/>
              <w:sdtContent>
                <w:r w:rsidR="00533C35" w:rsidRPr="00CF7702">
                  <w:rPr>
                    <w:rFonts w:ascii="Segoe UI Symbol" w:eastAsia="MS Gothic" w:hAnsi="Segoe UI Symbol" w:cs="Segoe UI Symbol"/>
                  </w:rPr>
                  <w:t>☐</w:t>
                </w:r>
              </w:sdtContent>
            </w:sdt>
            <w:r w:rsidR="00533C35" w:rsidRPr="00CF7702">
              <w:rPr>
                <w:rFonts w:ascii="Arial" w:hAnsi="Arial" w:cs="Arial"/>
              </w:rPr>
              <w:t xml:space="preserve"> Negative </w:t>
            </w:r>
          </w:p>
        </w:tc>
      </w:tr>
      <w:tr w:rsidR="00533C35" w:rsidRPr="00CF7702" w14:paraId="58DBD91F" w14:textId="77777777" w:rsidTr="0000221D">
        <w:tc>
          <w:tcPr>
            <w:tcW w:w="9350" w:type="dxa"/>
          </w:tcPr>
          <w:p w14:paraId="28DF5D82" w14:textId="77777777" w:rsidR="00533C35" w:rsidRPr="00CF7702" w:rsidRDefault="00533C35" w:rsidP="0014310D">
            <w:pPr>
              <w:spacing w:line="360" w:lineRule="auto"/>
              <w:jc w:val="both"/>
              <w:rPr>
                <w:rFonts w:ascii="Arial" w:hAnsi="Arial" w:cs="Arial"/>
              </w:rPr>
            </w:pPr>
            <w:r w:rsidRPr="00CF7702">
              <w:rPr>
                <w:rFonts w:ascii="Arial" w:hAnsi="Arial" w:cs="Arial"/>
              </w:rPr>
              <w:t>How did you feel in your regular classes about the use of VLE?</w:t>
            </w:r>
          </w:p>
          <w:p w14:paraId="089F0DAA" w14:textId="34C909CF" w:rsidR="00533C35" w:rsidRPr="00CF7702" w:rsidRDefault="00E876A9" w:rsidP="0014310D">
            <w:pPr>
              <w:spacing w:line="360" w:lineRule="auto"/>
              <w:jc w:val="both"/>
              <w:rPr>
                <w:rFonts w:ascii="Arial" w:hAnsi="Arial" w:cs="Arial"/>
              </w:rPr>
            </w:pPr>
            <w:sdt>
              <w:sdtPr>
                <w:rPr>
                  <w:rFonts w:ascii="Arial" w:hAnsi="Arial" w:cs="Arial"/>
                </w:rPr>
                <w:id w:val="1418982391"/>
                <w14:checkbox>
                  <w14:checked w14:val="0"/>
                  <w14:checkedState w14:val="2612" w14:font="MS Gothic"/>
                  <w14:uncheckedState w14:val="2610" w14:font="MS Gothic"/>
                </w14:checkbox>
              </w:sdtPr>
              <w:sdtEndPr/>
              <w:sdtContent>
                <w:r w:rsidR="00533C35" w:rsidRPr="00CF7702">
                  <w:rPr>
                    <w:rFonts w:ascii="Segoe UI Symbol" w:eastAsia="MS Gothic" w:hAnsi="Segoe UI Symbol" w:cs="Segoe UI Symbol"/>
                  </w:rPr>
                  <w:t>☐</w:t>
                </w:r>
              </w:sdtContent>
            </w:sdt>
            <w:r w:rsidR="00533C35" w:rsidRPr="00CF7702">
              <w:rPr>
                <w:rFonts w:ascii="Arial" w:hAnsi="Arial" w:cs="Arial"/>
              </w:rPr>
              <w:t xml:space="preserve">Happy  </w:t>
            </w:r>
            <w:sdt>
              <w:sdtPr>
                <w:rPr>
                  <w:rFonts w:ascii="Arial" w:hAnsi="Arial" w:cs="Arial"/>
                </w:rPr>
                <w:id w:val="727957648"/>
                <w14:checkbox>
                  <w14:checked w14:val="0"/>
                  <w14:checkedState w14:val="2612" w14:font="MS Gothic"/>
                  <w14:uncheckedState w14:val="2610" w14:font="MS Gothic"/>
                </w14:checkbox>
              </w:sdtPr>
              <w:sdtEndPr/>
              <w:sdtContent>
                <w:r w:rsidR="00533C35" w:rsidRPr="00CF7702">
                  <w:rPr>
                    <w:rFonts w:ascii="Segoe UI Symbol" w:eastAsia="MS Gothic" w:hAnsi="Segoe UI Symbol" w:cs="Segoe UI Symbol"/>
                  </w:rPr>
                  <w:t>☐</w:t>
                </w:r>
              </w:sdtContent>
            </w:sdt>
            <w:r w:rsidR="00533C35" w:rsidRPr="00CF7702">
              <w:rPr>
                <w:rFonts w:ascii="Arial" w:hAnsi="Arial" w:cs="Arial"/>
              </w:rPr>
              <w:t xml:space="preserve">Disappointed   </w:t>
            </w:r>
            <w:sdt>
              <w:sdtPr>
                <w:rPr>
                  <w:rFonts w:ascii="Arial" w:hAnsi="Arial" w:cs="Arial"/>
                </w:rPr>
                <w:id w:val="468628774"/>
                <w14:checkbox>
                  <w14:checked w14:val="0"/>
                  <w14:checkedState w14:val="2612" w14:font="MS Gothic"/>
                  <w14:uncheckedState w14:val="2610" w14:font="MS Gothic"/>
                </w14:checkbox>
              </w:sdtPr>
              <w:sdtEndPr/>
              <w:sdtContent>
                <w:r w:rsidR="00533C35" w:rsidRPr="00CF7702">
                  <w:rPr>
                    <w:rFonts w:ascii="Segoe UI Symbol" w:eastAsia="MS Gothic" w:hAnsi="Segoe UI Symbol" w:cs="Segoe UI Symbol"/>
                  </w:rPr>
                  <w:t>☐</w:t>
                </w:r>
              </w:sdtContent>
            </w:sdt>
            <w:r w:rsidR="00533C35" w:rsidRPr="00CF7702">
              <w:rPr>
                <w:rFonts w:ascii="Arial" w:hAnsi="Arial" w:cs="Arial"/>
              </w:rPr>
              <w:t>Neutral</w:t>
            </w:r>
          </w:p>
        </w:tc>
      </w:tr>
      <w:tr w:rsidR="00533C35" w:rsidRPr="00CF7702" w14:paraId="58E46DEC" w14:textId="77777777" w:rsidTr="0000221D">
        <w:tc>
          <w:tcPr>
            <w:tcW w:w="9350" w:type="dxa"/>
          </w:tcPr>
          <w:p w14:paraId="0525541B" w14:textId="77777777" w:rsidR="00533C35" w:rsidRPr="00CF7702" w:rsidRDefault="00533C35" w:rsidP="0014310D">
            <w:pPr>
              <w:spacing w:line="360" w:lineRule="auto"/>
              <w:jc w:val="both"/>
              <w:rPr>
                <w:rFonts w:ascii="Arial" w:hAnsi="Arial" w:cs="Arial"/>
              </w:rPr>
            </w:pPr>
            <w:r w:rsidRPr="00CF7702">
              <w:rPr>
                <w:rFonts w:ascii="Arial" w:hAnsi="Arial" w:cs="Arial"/>
              </w:rPr>
              <w:t>How are you evaluating your VLE experience?</w:t>
            </w:r>
          </w:p>
          <w:tbl>
            <w:tblPr>
              <w:tblStyle w:val="TableGrid"/>
              <w:tblW w:w="0" w:type="auto"/>
              <w:tblLook w:val="04A0" w:firstRow="1" w:lastRow="0" w:firstColumn="1" w:lastColumn="0" w:noHBand="0" w:noVBand="1"/>
            </w:tblPr>
            <w:tblGrid>
              <w:gridCol w:w="9044"/>
            </w:tblGrid>
            <w:tr w:rsidR="00533C35" w:rsidRPr="00CF7702" w14:paraId="30A0C74A" w14:textId="77777777" w:rsidTr="0000221D">
              <w:tc>
                <w:tcPr>
                  <w:tcW w:w="9044" w:type="dxa"/>
                </w:tcPr>
                <w:p w14:paraId="04183B1F" w14:textId="77777777" w:rsidR="00533C35" w:rsidRPr="00CF7702" w:rsidRDefault="00533C35" w:rsidP="0014310D">
                  <w:pPr>
                    <w:spacing w:line="360" w:lineRule="auto"/>
                    <w:jc w:val="both"/>
                    <w:rPr>
                      <w:rFonts w:ascii="Arial" w:hAnsi="Arial" w:cs="Arial"/>
                    </w:rPr>
                  </w:pPr>
                </w:p>
              </w:tc>
            </w:tr>
          </w:tbl>
          <w:p w14:paraId="230A301C" w14:textId="77777777" w:rsidR="00533C35" w:rsidRPr="00CF7702" w:rsidRDefault="00533C35" w:rsidP="0014310D">
            <w:pPr>
              <w:spacing w:line="360" w:lineRule="auto"/>
              <w:jc w:val="both"/>
              <w:rPr>
                <w:rFonts w:ascii="Arial" w:hAnsi="Arial" w:cs="Arial"/>
              </w:rPr>
            </w:pPr>
          </w:p>
        </w:tc>
      </w:tr>
      <w:tr w:rsidR="00533C35" w:rsidRPr="00CF7702" w14:paraId="01F4198B" w14:textId="77777777" w:rsidTr="0000221D">
        <w:tc>
          <w:tcPr>
            <w:tcW w:w="9350" w:type="dxa"/>
          </w:tcPr>
          <w:p w14:paraId="4E59E913" w14:textId="77777777" w:rsidR="00533C35" w:rsidRPr="00CF7702" w:rsidRDefault="00533C35" w:rsidP="0014310D">
            <w:pPr>
              <w:spacing w:line="360" w:lineRule="auto"/>
              <w:jc w:val="both"/>
              <w:rPr>
                <w:rFonts w:ascii="Arial" w:hAnsi="Arial" w:cs="Arial"/>
              </w:rPr>
            </w:pPr>
            <w:r w:rsidRPr="00CF7702">
              <w:rPr>
                <w:rFonts w:ascii="Arial" w:hAnsi="Arial" w:cs="Arial"/>
              </w:rPr>
              <w:t>Do you want professors in their classes to include a VLE?</w:t>
            </w:r>
          </w:p>
          <w:p w14:paraId="6A4F5EC8" w14:textId="77CCFA63" w:rsidR="00533C35" w:rsidRPr="00CF7702" w:rsidRDefault="00533C35" w:rsidP="0014310D">
            <w:pPr>
              <w:spacing w:line="360" w:lineRule="auto"/>
              <w:jc w:val="both"/>
              <w:rPr>
                <w:rFonts w:ascii="Arial" w:hAnsi="Arial" w:cs="Arial"/>
              </w:rPr>
            </w:pPr>
            <w:r w:rsidRPr="00CF7702">
              <w:rPr>
                <w:rFonts w:ascii="Arial" w:hAnsi="Arial" w:cs="Arial"/>
              </w:rPr>
              <w:fldChar w:fldCharType="begin">
                <w:ffData>
                  <w:name w:val="Check1"/>
                  <w:enabled/>
                  <w:calcOnExit w:val="0"/>
                  <w:checkBox>
                    <w:sizeAuto/>
                    <w:default w:val="0"/>
                  </w:checkBox>
                </w:ffData>
              </w:fldChar>
            </w:r>
            <w:bookmarkStart w:id="7" w:name="Check1"/>
            <w:r w:rsidRPr="00CF7702">
              <w:rPr>
                <w:rFonts w:ascii="Arial" w:hAnsi="Arial" w:cs="Arial"/>
              </w:rPr>
              <w:instrText xml:space="preserve"> FORMCHECKBOX </w:instrText>
            </w:r>
            <w:r w:rsidR="00E876A9">
              <w:rPr>
                <w:rFonts w:ascii="Arial" w:hAnsi="Arial" w:cs="Arial"/>
              </w:rPr>
            </w:r>
            <w:r w:rsidR="00E876A9">
              <w:rPr>
                <w:rFonts w:ascii="Arial" w:hAnsi="Arial" w:cs="Arial"/>
              </w:rPr>
              <w:fldChar w:fldCharType="separate"/>
            </w:r>
            <w:r w:rsidRPr="00CF7702">
              <w:rPr>
                <w:rFonts w:ascii="Arial" w:hAnsi="Arial" w:cs="Arial"/>
              </w:rPr>
              <w:fldChar w:fldCharType="end"/>
            </w:r>
            <w:bookmarkEnd w:id="7"/>
            <w:r w:rsidRPr="00CF7702">
              <w:rPr>
                <w:rFonts w:ascii="Arial" w:hAnsi="Arial" w:cs="Arial"/>
              </w:rPr>
              <w:t xml:space="preserve"> Yes </w:t>
            </w:r>
            <w:sdt>
              <w:sdtPr>
                <w:rPr>
                  <w:rFonts w:ascii="Arial" w:hAnsi="Arial" w:cs="Arial"/>
                </w:rPr>
                <w:id w:val="-1803608079"/>
                <w14:checkbox>
                  <w14:checked w14:val="0"/>
                  <w14:checkedState w14:val="2612" w14:font="MS Gothic"/>
                  <w14:uncheckedState w14:val="2610" w14:font="MS Gothic"/>
                </w14:checkbox>
              </w:sdtPr>
              <w:sdtEndPr/>
              <w:sdtContent>
                <w:r w:rsidRPr="00CF7702">
                  <w:rPr>
                    <w:rFonts w:ascii="Segoe UI Symbol" w:eastAsia="MS Gothic" w:hAnsi="Segoe UI Symbol" w:cs="Segoe UI Symbol"/>
                  </w:rPr>
                  <w:t>☐</w:t>
                </w:r>
              </w:sdtContent>
            </w:sdt>
            <w:r w:rsidRPr="00CF7702">
              <w:rPr>
                <w:rFonts w:ascii="Arial" w:hAnsi="Arial" w:cs="Arial"/>
              </w:rPr>
              <w:t xml:space="preserve"> No </w:t>
            </w:r>
            <w:sdt>
              <w:sdtPr>
                <w:rPr>
                  <w:rFonts w:ascii="Arial" w:hAnsi="Arial" w:cs="Arial"/>
                </w:rPr>
                <w:id w:val="1346824579"/>
                <w14:checkbox>
                  <w14:checked w14:val="0"/>
                  <w14:checkedState w14:val="2612" w14:font="MS Gothic"/>
                  <w14:uncheckedState w14:val="2610" w14:font="MS Gothic"/>
                </w14:checkbox>
              </w:sdtPr>
              <w:sdtEndPr/>
              <w:sdtContent>
                <w:r w:rsidRPr="00CF7702">
                  <w:rPr>
                    <w:rFonts w:ascii="Segoe UI Symbol" w:eastAsia="MS Gothic" w:hAnsi="Segoe UI Symbol" w:cs="Segoe UI Symbol"/>
                  </w:rPr>
                  <w:t>☐</w:t>
                </w:r>
              </w:sdtContent>
            </w:sdt>
            <w:r w:rsidRPr="00CF7702">
              <w:rPr>
                <w:rFonts w:ascii="Arial" w:hAnsi="Arial" w:cs="Arial"/>
              </w:rPr>
              <w:t xml:space="preserve"> Don</w:t>
            </w:r>
            <w:r w:rsidR="0014310D" w:rsidRPr="00CF7702">
              <w:rPr>
                <w:rFonts w:ascii="Arial" w:hAnsi="Arial" w:cs="Arial"/>
              </w:rPr>
              <w:t>'</w:t>
            </w:r>
            <w:r w:rsidRPr="00CF7702">
              <w:rPr>
                <w:rFonts w:ascii="Arial" w:hAnsi="Arial" w:cs="Arial"/>
              </w:rPr>
              <w:t>t know</w:t>
            </w:r>
          </w:p>
        </w:tc>
      </w:tr>
      <w:tr w:rsidR="00533C35" w:rsidRPr="00CF7702" w14:paraId="64D8A3A3" w14:textId="77777777" w:rsidTr="0000221D">
        <w:tc>
          <w:tcPr>
            <w:tcW w:w="9350" w:type="dxa"/>
          </w:tcPr>
          <w:p w14:paraId="0C8498C8" w14:textId="77777777" w:rsidR="00533C35" w:rsidRPr="00CF7702" w:rsidRDefault="00533C35" w:rsidP="0014310D">
            <w:pPr>
              <w:spacing w:line="360" w:lineRule="auto"/>
              <w:jc w:val="both"/>
              <w:rPr>
                <w:rFonts w:ascii="Arial" w:hAnsi="Arial" w:cs="Arial"/>
              </w:rPr>
            </w:pPr>
            <w:r w:rsidRPr="00CF7702">
              <w:rPr>
                <w:rFonts w:ascii="Arial" w:hAnsi="Arial" w:cs="Arial"/>
              </w:rPr>
              <w:t>How do you describe in the regular classes your experience with VLE?</w:t>
            </w:r>
          </w:p>
          <w:tbl>
            <w:tblPr>
              <w:tblStyle w:val="TableGrid"/>
              <w:tblW w:w="0" w:type="auto"/>
              <w:tblLook w:val="04A0" w:firstRow="1" w:lastRow="0" w:firstColumn="1" w:lastColumn="0" w:noHBand="0" w:noVBand="1"/>
            </w:tblPr>
            <w:tblGrid>
              <w:gridCol w:w="9044"/>
            </w:tblGrid>
            <w:tr w:rsidR="0071545E" w14:paraId="6923C4E7" w14:textId="77777777" w:rsidTr="0071545E">
              <w:tc>
                <w:tcPr>
                  <w:tcW w:w="9044" w:type="dxa"/>
                </w:tcPr>
                <w:p w14:paraId="7D600EC6" w14:textId="77777777" w:rsidR="0071545E" w:rsidRDefault="0071545E" w:rsidP="0014310D">
                  <w:pPr>
                    <w:spacing w:line="360" w:lineRule="auto"/>
                    <w:jc w:val="both"/>
                    <w:rPr>
                      <w:rFonts w:ascii="Arial" w:hAnsi="Arial" w:cs="Arial"/>
                    </w:rPr>
                  </w:pPr>
                </w:p>
              </w:tc>
            </w:tr>
          </w:tbl>
          <w:p w14:paraId="07626566" w14:textId="4567A158" w:rsidR="00533C35" w:rsidRPr="00CF7702" w:rsidRDefault="00533C35" w:rsidP="0014310D">
            <w:pPr>
              <w:spacing w:line="360" w:lineRule="auto"/>
              <w:jc w:val="both"/>
              <w:rPr>
                <w:rFonts w:ascii="Arial" w:hAnsi="Arial" w:cs="Arial"/>
              </w:rPr>
            </w:pPr>
          </w:p>
        </w:tc>
      </w:tr>
      <w:tr w:rsidR="00533C35" w:rsidRPr="00CF7702" w14:paraId="403B9B16" w14:textId="77777777" w:rsidTr="0000221D">
        <w:tc>
          <w:tcPr>
            <w:tcW w:w="9350" w:type="dxa"/>
          </w:tcPr>
          <w:p w14:paraId="4FD0D77E" w14:textId="77777777" w:rsidR="00533C35" w:rsidRPr="00CF7702" w:rsidRDefault="00533C35" w:rsidP="0014310D">
            <w:pPr>
              <w:spacing w:line="360" w:lineRule="auto"/>
              <w:jc w:val="both"/>
              <w:rPr>
                <w:rFonts w:ascii="Arial" w:hAnsi="Arial" w:cs="Arial"/>
              </w:rPr>
            </w:pPr>
            <w:r w:rsidRPr="00CF7702">
              <w:rPr>
                <w:rFonts w:ascii="Arial" w:hAnsi="Arial" w:cs="Arial"/>
              </w:rPr>
              <w:t>In this process, what were the benefits you found?</w:t>
            </w:r>
          </w:p>
          <w:tbl>
            <w:tblPr>
              <w:tblStyle w:val="TableGrid"/>
              <w:tblW w:w="0" w:type="auto"/>
              <w:tblLook w:val="04A0" w:firstRow="1" w:lastRow="0" w:firstColumn="1" w:lastColumn="0" w:noHBand="0" w:noVBand="1"/>
            </w:tblPr>
            <w:tblGrid>
              <w:gridCol w:w="9044"/>
            </w:tblGrid>
            <w:tr w:rsidR="00533C35" w:rsidRPr="00CF7702" w14:paraId="6EF2CC41" w14:textId="77777777" w:rsidTr="00533C35">
              <w:tc>
                <w:tcPr>
                  <w:tcW w:w="9044" w:type="dxa"/>
                </w:tcPr>
                <w:p w14:paraId="235AD6E5" w14:textId="77777777" w:rsidR="00533C35" w:rsidRPr="00CF7702" w:rsidRDefault="00533C35" w:rsidP="0014310D">
                  <w:pPr>
                    <w:spacing w:line="360" w:lineRule="auto"/>
                    <w:jc w:val="both"/>
                    <w:rPr>
                      <w:rFonts w:ascii="Arial" w:hAnsi="Arial" w:cs="Arial"/>
                    </w:rPr>
                  </w:pPr>
                </w:p>
              </w:tc>
            </w:tr>
          </w:tbl>
          <w:p w14:paraId="660A9D26" w14:textId="7FCF53DA" w:rsidR="00533C35" w:rsidRPr="00CF7702" w:rsidRDefault="00533C35" w:rsidP="0014310D">
            <w:pPr>
              <w:spacing w:line="360" w:lineRule="auto"/>
              <w:jc w:val="both"/>
              <w:rPr>
                <w:rFonts w:ascii="Arial" w:hAnsi="Arial" w:cs="Arial"/>
              </w:rPr>
            </w:pPr>
          </w:p>
        </w:tc>
      </w:tr>
      <w:tr w:rsidR="00533C35" w:rsidRPr="00CF7702" w14:paraId="7F19FC42" w14:textId="77777777" w:rsidTr="0000221D">
        <w:tc>
          <w:tcPr>
            <w:tcW w:w="9350" w:type="dxa"/>
          </w:tcPr>
          <w:p w14:paraId="49B9847E" w14:textId="77777777" w:rsidR="00533C35" w:rsidRPr="00CF7702" w:rsidRDefault="00533C35" w:rsidP="0014310D">
            <w:pPr>
              <w:spacing w:line="360" w:lineRule="auto"/>
              <w:jc w:val="both"/>
              <w:rPr>
                <w:rFonts w:ascii="Arial" w:hAnsi="Arial" w:cs="Arial"/>
              </w:rPr>
            </w:pPr>
            <w:r w:rsidRPr="00CF7702">
              <w:rPr>
                <w:rFonts w:ascii="Arial" w:hAnsi="Arial" w:cs="Arial"/>
              </w:rPr>
              <w:t>What kinds of barriers have you found?</w:t>
            </w:r>
          </w:p>
          <w:p w14:paraId="6D1CA605" w14:textId="77777777" w:rsidR="00533C35" w:rsidRPr="00CF7702" w:rsidRDefault="00E876A9" w:rsidP="0014310D">
            <w:pPr>
              <w:spacing w:line="360" w:lineRule="auto"/>
              <w:jc w:val="both"/>
              <w:rPr>
                <w:rFonts w:ascii="Arial" w:hAnsi="Arial" w:cs="Arial"/>
              </w:rPr>
            </w:pPr>
            <w:sdt>
              <w:sdtPr>
                <w:rPr>
                  <w:rFonts w:ascii="Arial" w:hAnsi="Arial" w:cs="Arial"/>
                </w:rPr>
                <w:id w:val="-1807619076"/>
                <w14:checkbox>
                  <w14:checked w14:val="0"/>
                  <w14:checkedState w14:val="2612" w14:font="MS Gothic"/>
                  <w14:uncheckedState w14:val="2610" w14:font="MS Gothic"/>
                </w14:checkbox>
              </w:sdtPr>
              <w:sdtEndPr/>
              <w:sdtContent>
                <w:r w:rsidR="00533C35" w:rsidRPr="00CF7702">
                  <w:rPr>
                    <w:rFonts w:ascii="Segoe UI Symbol" w:eastAsia="MS Gothic" w:hAnsi="Segoe UI Symbol" w:cs="Segoe UI Symbol"/>
                  </w:rPr>
                  <w:t>☐</w:t>
                </w:r>
              </w:sdtContent>
            </w:sdt>
            <w:r w:rsidR="00533C35" w:rsidRPr="00CF7702">
              <w:rPr>
                <w:rFonts w:ascii="Arial" w:hAnsi="Arial" w:cs="Arial"/>
              </w:rPr>
              <w:t xml:space="preserve">Social </w:t>
            </w:r>
            <w:sdt>
              <w:sdtPr>
                <w:rPr>
                  <w:rFonts w:ascii="Arial" w:hAnsi="Arial" w:cs="Arial"/>
                </w:rPr>
                <w:id w:val="1668516037"/>
                <w14:checkbox>
                  <w14:checked w14:val="0"/>
                  <w14:checkedState w14:val="2612" w14:font="MS Gothic"/>
                  <w14:uncheckedState w14:val="2610" w14:font="MS Gothic"/>
                </w14:checkbox>
              </w:sdtPr>
              <w:sdtEndPr/>
              <w:sdtContent>
                <w:r w:rsidR="00533C35" w:rsidRPr="00CF7702">
                  <w:rPr>
                    <w:rFonts w:ascii="Segoe UI Symbol" w:eastAsia="MS Gothic" w:hAnsi="Segoe UI Symbol" w:cs="Segoe UI Symbol"/>
                  </w:rPr>
                  <w:t>☐</w:t>
                </w:r>
              </w:sdtContent>
            </w:sdt>
            <w:r w:rsidR="00533C35" w:rsidRPr="00CF7702">
              <w:rPr>
                <w:rFonts w:ascii="Arial" w:hAnsi="Arial" w:cs="Arial"/>
              </w:rPr>
              <w:t xml:space="preserve"> Technical </w:t>
            </w:r>
            <w:sdt>
              <w:sdtPr>
                <w:rPr>
                  <w:rFonts w:ascii="Arial" w:hAnsi="Arial" w:cs="Arial"/>
                </w:rPr>
                <w:id w:val="-558402309"/>
                <w14:checkbox>
                  <w14:checked w14:val="0"/>
                  <w14:checkedState w14:val="2612" w14:font="MS Gothic"/>
                  <w14:uncheckedState w14:val="2610" w14:font="MS Gothic"/>
                </w14:checkbox>
              </w:sdtPr>
              <w:sdtEndPr/>
              <w:sdtContent>
                <w:r w:rsidR="00533C35" w:rsidRPr="00CF7702">
                  <w:rPr>
                    <w:rFonts w:ascii="Segoe UI Symbol" w:eastAsia="MS Gothic" w:hAnsi="Segoe UI Symbol" w:cs="Segoe UI Symbol"/>
                  </w:rPr>
                  <w:t>☐</w:t>
                </w:r>
              </w:sdtContent>
            </w:sdt>
            <w:r w:rsidR="00533C35" w:rsidRPr="00CF7702">
              <w:rPr>
                <w:rFonts w:ascii="Arial" w:hAnsi="Arial" w:cs="Arial"/>
              </w:rPr>
              <w:t xml:space="preserve">Economical </w:t>
            </w:r>
            <w:sdt>
              <w:sdtPr>
                <w:rPr>
                  <w:rFonts w:ascii="Arial" w:hAnsi="Arial" w:cs="Arial"/>
                </w:rPr>
                <w:id w:val="520368789"/>
                <w14:checkbox>
                  <w14:checked w14:val="0"/>
                  <w14:checkedState w14:val="2612" w14:font="MS Gothic"/>
                  <w14:uncheckedState w14:val="2610" w14:font="MS Gothic"/>
                </w14:checkbox>
              </w:sdtPr>
              <w:sdtEndPr/>
              <w:sdtContent>
                <w:r w:rsidR="00533C35" w:rsidRPr="00CF7702">
                  <w:rPr>
                    <w:rFonts w:ascii="Segoe UI Symbol" w:eastAsia="MS Gothic" w:hAnsi="Segoe UI Symbol" w:cs="Segoe UI Symbol"/>
                  </w:rPr>
                  <w:t>☐</w:t>
                </w:r>
              </w:sdtContent>
            </w:sdt>
            <w:r w:rsidR="00533C35" w:rsidRPr="00CF7702">
              <w:rPr>
                <w:rFonts w:ascii="Arial" w:hAnsi="Arial" w:cs="Arial"/>
              </w:rPr>
              <w:t>Other</w:t>
            </w:r>
          </w:p>
        </w:tc>
      </w:tr>
      <w:tr w:rsidR="00533C35" w:rsidRPr="00CF7702" w14:paraId="010EA9C1" w14:textId="77777777" w:rsidTr="0000221D">
        <w:tc>
          <w:tcPr>
            <w:tcW w:w="9350" w:type="dxa"/>
          </w:tcPr>
          <w:p w14:paraId="22EF664A" w14:textId="77777777" w:rsidR="00533C35" w:rsidRPr="00CF7702" w:rsidRDefault="00533C35" w:rsidP="0014310D">
            <w:pPr>
              <w:spacing w:line="360" w:lineRule="auto"/>
              <w:jc w:val="both"/>
              <w:rPr>
                <w:rFonts w:ascii="Arial" w:hAnsi="Arial" w:cs="Arial"/>
              </w:rPr>
            </w:pPr>
            <w:r w:rsidRPr="00CF7702">
              <w:rPr>
                <w:rFonts w:ascii="Arial" w:hAnsi="Arial" w:cs="Arial"/>
              </w:rPr>
              <w:t>What are your recommendations for improving the process?</w:t>
            </w:r>
          </w:p>
          <w:tbl>
            <w:tblPr>
              <w:tblStyle w:val="TableGrid"/>
              <w:tblW w:w="0" w:type="auto"/>
              <w:tblLook w:val="04A0" w:firstRow="1" w:lastRow="0" w:firstColumn="1" w:lastColumn="0" w:noHBand="0" w:noVBand="1"/>
            </w:tblPr>
            <w:tblGrid>
              <w:gridCol w:w="9044"/>
            </w:tblGrid>
            <w:tr w:rsidR="00533C35" w:rsidRPr="00CF7702" w14:paraId="45ABDD4B" w14:textId="77777777" w:rsidTr="0000221D">
              <w:tc>
                <w:tcPr>
                  <w:tcW w:w="9044" w:type="dxa"/>
                </w:tcPr>
                <w:p w14:paraId="5533F787" w14:textId="77777777" w:rsidR="00533C35" w:rsidRPr="00CF7702" w:rsidRDefault="00533C35" w:rsidP="0014310D">
                  <w:pPr>
                    <w:spacing w:line="360" w:lineRule="auto"/>
                    <w:jc w:val="both"/>
                    <w:rPr>
                      <w:rFonts w:ascii="Arial" w:hAnsi="Arial" w:cs="Arial"/>
                    </w:rPr>
                  </w:pPr>
                </w:p>
              </w:tc>
            </w:tr>
          </w:tbl>
          <w:p w14:paraId="6D556B9F" w14:textId="77777777" w:rsidR="00533C35" w:rsidRPr="00CF7702" w:rsidRDefault="00533C35" w:rsidP="0014310D">
            <w:pPr>
              <w:spacing w:line="360" w:lineRule="auto"/>
              <w:jc w:val="both"/>
              <w:rPr>
                <w:rFonts w:ascii="Arial" w:hAnsi="Arial" w:cs="Arial"/>
              </w:rPr>
            </w:pPr>
          </w:p>
        </w:tc>
      </w:tr>
      <w:tr w:rsidR="00533C35" w:rsidRPr="00CF7702" w14:paraId="573234FC" w14:textId="77777777" w:rsidTr="0000221D">
        <w:tc>
          <w:tcPr>
            <w:tcW w:w="9350" w:type="dxa"/>
          </w:tcPr>
          <w:p w14:paraId="2A92EF50" w14:textId="77777777" w:rsidR="00533C35" w:rsidRPr="00CF7702" w:rsidRDefault="00533C35" w:rsidP="0014310D">
            <w:pPr>
              <w:spacing w:line="360" w:lineRule="auto"/>
              <w:jc w:val="both"/>
              <w:rPr>
                <w:rFonts w:ascii="Arial" w:hAnsi="Arial" w:cs="Arial"/>
              </w:rPr>
            </w:pPr>
            <w:r w:rsidRPr="00CF7702">
              <w:rPr>
                <w:rFonts w:ascii="Arial" w:hAnsi="Arial" w:cs="Arial"/>
              </w:rPr>
              <w:t>Do you believe that the students reacted positively to the use of VLE?</w:t>
            </w:r>
          </w:p>
          <w:p w14:paraId="61F38B41" w14:textId="77777777" w:rsidR="00533C35" w:rsidRPr="00CF7702" w:rsidRDefault="00533C35" w:rsidP="0014310D">
            <w:pPr>
              <w:spacing w:line="360" w:lineRule="auto"/>
              <w:jc w:val="both"/>
              <w:rPr>
                <w:rFonts w:ascii="Arial" w:hAnsi="Arial" w:cs="Arial"/>
              </w:rPr>
            </w:pPr>
            <w:r w:rsidRPr="00CF7702">
              <w:rPr>
                <w:rFonts w:ascii="Arial" w:hAnsi="Arial" w:cs="Arial"/>
              </w:rPr>
              <w:lastRenderedPageBreak/>
              <w:fldChar w:fldCharType="begin">
                <w:ffData>
                  <w:name w:val="Check1"/>
                  <w:enabled/>
                  <w:calcOnExit w:val="0"/>
                  <w:checkBox>
                    <w:sizeAuto/>
                    <w:default w:val="0"/>
                  </w:checkBox>
                </w:ffData>
              </w:fldChar>
            </w:r>
            <w:r w:rsidRPr="00CF7702">
              <w:rPr>
                <w:rFonts w:ascii="Arial" w:hAnsi="Arial" w:cs="Arial"/>
              </w:rPr>
              <w:instrText xml:space="preserve"> FORMCHECKBOX </w:instrText>
            </w:r>
            <w:r w:rsidR="00E876A9">
              <w:rPr>
                <w:rFonts w:ascii="Arial" w:hAnsi="Arial" w:cs="Arial"/>
              </w:rPr>
            </w:r>
            <w:r w:rsidR="00E876A9">
              <w:rPr>
                <w:rFonts w:ascii="Arial" w:hAnsi="Arial" w:cs="Arial"/>
              </w:rPr>
              <w:fldChar w:fldCharType="separate"/>
            </w:r>
            <w:r w:rsidRPr="00CF7702">
              <w:rPr>
                <w:rFonts w:ascii="Arial" w:hAnsi="Arial" w:cs="Arial"/>
              </w:rPr>
              <w:fldChar w:fldCharType="end"/>
            </w:r>
            <w:r w:rsidRPr="00CF7702">
              <w:rPr>
                <w:rFonts w:ascii="Arial" w:hAnsi="Arial" w:cs="Arial"/>
              </w:rPr>
              <w:t xml:space="preserve"> Yes </w:t>
            </w:r>
            <w:sdt>
              <w:sdtPr>
                <w:rPr>
                  <w:rFonts w:ascii="Arial" w:hAnsi="Arial" w:cs="Arial"/>
                </w:rPr>
                <w:id w:val="-51464713"/>
                <w14:checkbox>
                  <w14:checked w14:val="0"/>
                  <w14:checkedState w14:val="2612" w14:font="MS Gothic"/>
                  <w14:uncheckedState w14:val="2610" w14:font="MS Gothic"/>
                </w14:checkbox>
              </w:sdtPr>
              <w:sdtEndPr/>
              <w:sdtContent>
                <w:r w:rsidRPr="00CF7702">
                  <w:rPr>
                    <w:rFonts w:ascii="Segoe UI Symbol" w:eastAsia="MS Gothic" w:hAnsi="Segoe UI Symbol" w:cs="Segoe UI Symbol"/>
                  </w:rPr>
                  <w:t>☐</w:t>
                </w:r>
              </w:sdtContent>
            </w:sdt>
            <w:r w:rsidRPr="00CF7702">
              <w:rPr>
                <w:rFonts w:ascii="Arial" w:hAnsi="Arial" w:cs="Arial"/>
              </w:rPr>
              <w:t xml:space="preserve"> No</w:t>
            </w:r>
          </w:p>
        </w:tc>
      </w:tr>
    </w:tbl>
    <w:p w14:paraId="3F36D4BC" w14:textId="358C0770" w:rsidR="00533C35" w:rsidRPr="00CF7702" w:rsidRDefault="00533C35" w:rsidP="0014310D">
      <w:pPr>
        <w:spacing w:line="360" w:lineRule="auto"/>
        <w:jc w:val="both"/>
        <w:rPr>
          <w:rFonts w:ascii="Arial" w:hAnsi="Arial" w:cs="Arial"/>
        </w:rPr>
      </w:pPr>
    </w:p>
    <w:p w14:paraId="5806370B" w14:textId="34645225" w:rsidR="00533C35" w:rsidRPr="00CF7702" w:rsidRDefault="00533C35" w:rsidP="0014310D">
      <w:pPr>
        <w:spacing w:line="360" w:lineRule="auto"/>
        <w:jc w:val="both"/>
        <w:rPr>
          <w:rFonts w:ascii="Arial" w:hAnsi="Arial" w:cs="Arial"/>
        </w:rPr>
      </w:pPr>
    </w:p>
    <w:p w14:paraId="07B02AA3" w14:textId="77777777" w:rsidR="00566C2F" w:rsidRPr="0014310D" w:rsidRDefault="00566C2F" w:rsidP="0014310D">
      <w:pPr>
        <w:spacing w:line="360" w:lineRule="auto"/>
        <w:jc w:val="both"/>
        <w:rPr>
          <w:rFonts w:ascii="Times New Roman" w:hAnsi="Times New Roman" w:cs="Times New Roman"/>
          <w:sz w:val="24"/>
          <w:szCs w:val="24"/>
        </w:rPr>
      </w:pPr>
    </w:p>
    <w:p w14:paraId="5EBF80F8" w14:textId="7C26BFA7" w:rsidR="00924AB8" w:rsidRPr="00E44A56" w:rsidRDefault="00924AB8" w:rsidP="0014310D">
      <w:pPr>
        <w:pStyle w:val="Heading1"/>
        <w:rPr>
          <w:rFonts w:ascii="Arial" w:hAnsi="Arial" w:cs="Arial"/>
          <w:sz w:val="28"/>
          <w:szCs w:val="28"/>
        </w:rPr>
      </w:pPr>
      <w:bookmarkStart w:id="8" w:name="_Toc70446879"/>
      <w:r w:rsidRPr="00E44A56">
        <w:rPr>
          <w:rFonts w:ascii="Arial" w:hAnsi="Arial" w:cs="Arial"/>
          <w:sz w:val="28"/>
          <w:szCs w:val="28"/>
        </w:rPr>
        <w:t>Secondary Data</w:t>
      </w:r>
      <w:bookmarkEnd w:id="8"/>
    </w:p>
    <w:p w14:paraId="5AF04BC4" w14:textId="5B81B09E" w:rsidR="00911BFA" w:rsidRPr="008850E4" w:rsidRDefault="00911BFA" w:rsidP="0014310D">
      <w:pPr>
        <w:spacing w:line="360" w:lineRule="auto"/>
        <w:jc w:val="both"/>
        <w:rPr>
          <w:rFonts w:ascii="Arial" w:hAnsi="Arial" w:cs="Arial"/>
        </w:rPr>
      </w:pPr>
    </w:p>
    <w:p w14:paraId="683B9A3C" w14:textId="44D7BEBC" w:rsidR="00924AB8" w:rsidRPr="008850E4" w:rsidRDefault="00924AB8" w:rsidP="008850E4">
      <w:pPr>
        <w:pStyle w:val="ListParagraph"/>
        <w:numPr>
          <w:ilvl w:val="0"/>
          <w:numId w:val="16"/>
        </w:numPr>
        <w:spacing w:line="360" w:lineRule="auto"/>
        <w:jc w:val="both"/>
        <w:rPr>
          <w:rFonts w:ascii="Arial" w:hAnsi="Arial" w:cs="Arial"/>
        </w:rPr>
      </w:pPr>
      <w:r w:rsidRPr="008850E4">
        <w:rPr>
          <w:rFonts w:ascii="Arial" w:hAnsi="Arial" w:cs="Arial"/>
        </w:rPr>
        <w:t>VLE training session as a part of training is much needed for the students. By the training</w:t>
      </w:r>
      <w:r w:rsidR="005E0977">
        <w:rPr>
          <w:rFonts w:ascii="Arial" w:hAnsi="Arial" w:cs="Arial"/>
        </w:rPr>
        <w:t>,</w:t>
      </w:r>
      <w:r w:rsidRPr="008850E4">
        <w:rPr>
          <w:rFonts w:ascii="Arial" w:hAnsi="Arial" w:cs="Arial"/>
        </w:rPr>
        <w:t xml:space="preserve"> they can learn more about VLE</w:t>
      </w:r>
      <w:r w:rsidR="005E0977">
        <w:rPr>
          <w:rFonts w:ascii="Arial" w:hAnsi="Arial" w:cs="Arial"/>
        </w:rPr>
        <w:t>,</w:t>
      </w:r>
      <w:r w:rsidRPr="008850E4">
        <w:rPr>
          <w:rFonts w:ascii="Arial" w:hAnsi="Arial" w:cs="Arial"/>
        </w:rPr>
        <w:t xml:space="preserve"> and it wi</w:t>
      </w:r>
      <w:r w:rsidR="00277744" w:rsidRPr="008850E4">
        <w:rPr>
          <w:rFonts w:ascii="Arial" w:hAnsi="Arial" w:cs="Arial"/>
        </w:rPr>
        <w:t>l</w:t>
      </w:r>
      <w:r w:rsidRPr="008850E4">
        <w:rPr>
          <w:rFonts w:ascii="Arial" w:hAnsi="Arial" w:cs="Arial"/>
        </w:rPr>
        <w:t xml:space="preserve">l be easy for them to conduct throughout their University sessions. </w:t>
      </w:r>
      <w:r w:rsidR="0071545E">
        <w:rPr>
          <w:rFonts w:ascii="Arial" w:hAnsi="Arial" w:cs="Arial"/>
        </w:rPr>
        <w:t>10</w:t>
      </w:r>
      <w:r w:rsidRPr="008850E4">
        <w:rPr>
          <w:rFonts w:ascii="Arial" w:hAnsi="Arial" w:cs="Arial"/>
        </w:rPr>
        <w:t xml:space="preserve">0% </w:t>
      </w:r>
      <w:r w:rsidR="005E0977">
        <w:rPr>
          <w:rFonts w:ascii="Arial" w:hAnsi="Arial" w:cs="Arial"/>
        </w:rPr>
        <w:t>were positive</w:t>
      </w:r>
      <w:r w:rsidR="0071545E">
        <w:rPr>
          <w:rFonts w:ascii="Arial" w:hAnsi="Arial" w:cs="Arial"/>
        </w:rPr>
        <w:t xml:space="preserve"> about</w:t>
      </w:r>
      <w:r w:rsidR="005E0977">
        <w:rPr>
          <w:rFonts w:ascii="Arial" w:hAnsi="Arial" w:cs="Arial"/>
        </w:rPr>
        <w:t xml:space="preserve"> participat</w:t>
      </w:r>
      <w:r w:rsidR="0071545E">
        <w:rPr>
          <w:rFonts w:ascii="Arial" w:hAnsi="Arial" w:cs="Arial"/>
        </w:rPr>
        <w:t>ing</w:t>
      </w:r>
      <w:r w:rsidRPr="008850E4">
        <w:rPr>
          <w:rFonts w:ascii="Arial" w:hAnsi="Arial" w:cs="Arial"/>
        </w:rPr>
        <w:t xml:space="preserve"> in </w:t>
      </w:r>
      <w:r w:rsidR="005E0977">
        <w:rPr>
          <w:rFonts w:ascii="Arial" w:hAnsi="Arial" w:cs="Arial"/>
        </w:rPr>
        <w:t xml:space="preserve">the </w:t>
      </w:r>
      <w:r w:rsidRPr="008850E4">
        <w:rPr>
          <w:rFonts w:ascii="Arial" w:hAnsi="Arial" w:cs="Arial"/>
        </w:rPr>
        <w:t>VLE training session.</w:t>
      </w:r>
    </w:p>
    <w:p w14:paraId="7D7B1B09" w14:textId="6D0B4BCF" w:rsidR="00733184" w:rsidRPr="0014310D" w:rsidRDefault="00277744" w:rsidP="0014310D">
      <w:pPr>
        <w:spacing w:line="360" w:lineRule="auto"/>
        <w:jc w:val="both"/>
        <w:rPr>
          <w:rFonts w:ascii="Times New Roman" w:hAnsi="Times New Roman" w:cs="Times New Roman"/>
          <w:sz w:val="24"/>
          <w:szCs w:val="24"/>
        </w:rPr>
      </w:pPr>
      <w:r w:rsidRPr="0014310D">
        <w:rPr>
          <w:rFonts w:ascii="Times New Roman" w:hAnsi="Times New Roman" w:cs="Times New Roman"/>
          <w:noProof/>
          <w:sz w:val="24"/>
          <w:szCs w:val="24"/>
        </w:rPr>
        <w:drawing>
          <wp:anchor distT="0" distB="0" distL="114300" distR="114300" simplePos="0" relativeHeight="251658240" behindDoc="0" locked="0" layoutInCell="1" allowOverlap="1" wp14:anchorId="78C22D9B" wp14:editId="5305E362">
            <wp:simplePos x="0" y="0"/>
            <wp:positionH relativeFrom="margin">
              <wp:align>center</wp:align>
            </wp:positionH>
            <wp:positionV relativeFrom="paragraph">
              <wp:posOffset>260985</wp:posOffset>
            </wp:positionV>
            <wp:extent cx="5059680" cy="2748915"/>
            <wp:effectExtent l="0" t="0" r="7620" b="13335"/>
            <wp:wrapTopAndBottom/>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Pr="0014310D">
        <w:rPr>
          <w:rFonts w:ascii="Times New Roman" w:hAnsi="Times New Roman" w:cs="Times New Roman"/>
          <w:sz w:val="24"/>
          <w:szCs w:val="24"/>
        </w:rPr>
        <w:tab/>
      </w:r>
    </w:p>
    <w:p w14:paraId="1D480589" w14:textId="77777777" w:rsidR="00733184" w:rsidRPr="0014310D" w:rsidRDefault="00733184" w:rsidP="0014310D">
      <w:pPr>
        <w:spacing w:line="360" w:lineRule="auto"/>
        <w:jc w:val="both"/>
        <w:rPr>
          <w:rFonts w:ascii="Times New Roman" w:hAnsi="Times New Roman" w:cs="Times New Roman"/>
          <w:sz w:val="24"/>
          <w:szCs w:val="24"/>
        </w:rPr>
      </w:pPr>
    </w:p>
    <w:p w14:paraId="5038F22B" w14:textId="5AF95AA3" w:rsidR="009C24F3" w:rsidRPr="008850E4" w:rsidRDefault="00924AB8" w:rsidP="008850E4">
      <w:pPr>
        <w:pStyle w:val="ListParagraph"/>
        <w:numPr>
          <w:ilvl w:val="0"/>
          <w:numId w:val="16"/>
        </w:numPr>
        <w:spacing w:line="360" w:lineRule="auto"/>
        <w:jc w:val="both"/>
        <w:rPr>
          <w:rFonts w:ascii="Arial" w:hAnsi="Arial" w:cs="Arial"/>
        </w:rPr>
      </w:pPr>
      <w:r w:rsidRPr="008850E4">
        <w:rPr>
          <w:rFonts w:ascii="Arial" w:hAnsi="Arial" w:cs="Arial"/>
        </w:rPr>
        <w:t xml:space="preserve">In </w:t>
      </w:r>
      <w:r w:rsidR="009C24F3" w:rsidRPr="008850E4">
        <w:rPr>
          <w:rFonts w:ascii="Arial" w:hAnsi="Arial" w:cs="Arial"/>
        </w:rPr>
        <w:t>the</w:t>
      </w:r>
      <w:r w:rsidRPr="008850E4">
        <w:rPr>
          <w:rFonts w:ascii="Arial" w:hAnsi="Arial" w:cs="Arial"/>
        </w:rPr>
        <w:t xml:space="preserve"> second question</w:t>
      </w:r>
      <w:r w:rsidR="005E0977">
        <w:rPr>
          <w:rFonts w:ascii="Arial" w:hAnsi="Arial" w:cs="Arial"/>
        </w:rPr>
        <w:t>,</w:t>
      </w:r>
      <w:r w:rsidRPr="008850E4">
        <w:rPr>
          <w:rFonts w:ascii="Arial" w:hAnsi="Arial" w:cs="Arial"/>
        </w:rPr>
        <w:t xml:space="preserve"> students were asked if they were encouraged to use VLE for learning </w:t>
      </w:r>
      <w:r w:rsidR="005E0977">
        <w:rPr>
          <w:rFonts w:ascii="Arial" w:hAnsi="Arial" w:cs="Arial"/>
        </w:rPr>
        <w:t>regularly</w:t>
      </w:r>
      <w:r w:rsidRPr="008850E4">
        <w:rPr>
          <w:rFonts w:ascii="Arial" w:hAnsi="Arial" w:cs="Arial"/>
        </w:rPr>
        <w:t xml:space="preserve">. </w:t>
      </w:r>
      <w:r w:rsidR="0071545E">
        <w:rPr>
          <w:rFonts w:ascii="Arial" w:hAnsi="Arial" w:cs="Arial"/>
        </w:rPr>
        <w:t xml:space="preserve">All </w:t>
      </w:r>
      <w:r w:rsidRPr="008850E4">
        <w:rPr>
          <w:rFonts w:ascii="Arial" w:hAnsi="Arial" w:cs="Arial"/>
        </w:rPr>
        <w:t>of them agreed to it</w:t>
      </w:r>
      <w:r w:rsidR="005E0977">
        <w:rPr>
          <w:rFonts w:ascii="Arial" w:hAnsi="Arial" w:cs="Arial"/>
        </w:rPr>
        <w:t>. After all,</w:t>
      </w:r>
      <w:r w:rsidRPr="008850E4">
        <w:rPr>
          <w:rFonts w:ascii="Arial" w:hAnsi="Arial" w:cs="Arial"/>
        </w:rPr>
        <w:t xml:space="preserve"> in their daily life</w:t>
      </w:r>
      <w:r w:rsidR="005E0977">
        <w:rPr>
          <w:rFonts w:ascii="Arial" w:hAnsi="Arial" w:cs="Arial"/>
        </w:rPr>
        <w:t>,</w:t>
      </w:r>
      <w:r w:rsidRPr="008850E4">
        <w:rPr>
          <w:rFonts w:ascii="Arial" w:hAnsi="Arial" w:cs="Arial"/>
        </w:rPr>
        <w:t xml:space="preserve"> VLE is </w:t>
      </w:r>
      <w:r w:rsidR="005E0977">
        <w:rPr>
          <w:rFonts w:ascii="Arial" w:hAnsi="Arial" w:cs="Arial"/>
        </w:rPr>
        <w:t>essential</w:t>
      </w:r>
      <w:r w:rsidRPr="008850E4">
        <w:rPr>
          <w:rFonts w:ascii="Arial" w:hAnsi="Arial" w:cs="Arial"/>
        </w:rPr>
        <w:t xml:space="preserve"> to study because everything is organized </w:t>
      </w:r>
      <w:r w:rsidR="009C24F3" w:rsidRPr="008850E4">
        <w:rPr>
          <w:rFonts w:ascii="Arial" w:hAnsi="Arial" w:cs="Arial"/>
        </w:rPr>
        <w:t>there. Students are encouraged much.</w:t>
      </w:r>
    </w:p>
    <w:p w14:paraId="2E2F1EE9" w14:textId="77777777" w:rsidR="008850E4" w:rsidRPr="008850E4" w:rsidRDefault="008850E4" w:rsidP="0014310D">
      <w:pPr>
        <w:spacing w:line="360" w:lineRule="auto"/>
        <w:jc w:val="both"/>
        <w:rPr>
          <w:rFonts w:ascii="Times New Roman" w:hAnsi="Times New Roman" w:cs="Times New Roman"/>
          <w:sz w:val="24"/>
          <w:szCs w:val="24"/>
        </w:rPr>
      </w:pPr>
    </w:p>
    <w:p w14:paraId="6E5434A2" w14:textId="59D38667" w:rsidR="00924AB8" w:rsidRPr="0014310D" w:rsidRDefault="00277744" w:rsidP="0014310D">
      <w:pPr>
        <w:spacing w:line="360" w:lineRule="auto"/>
        <w:jc w:val="both"/>
        <w:rPr>
          <w:rFonts w:ascii="Times New Roman" w:hAnsi="Times New Roman" w:cs="Times New Roman"/>
          <w:sz w:val="24"/>
          <w:szCs w:val="24"/>
        </w:rPr>
      </w:pPr>
      <w:r w:rsidRPr="0014310D">
        <w:rPr>
          <w:rFonts w:ascii="Times New Roman" w:hAnsi="Times New Roman" w:cs="Times New Roman"/>
          <w:noProof/>
          <w:sz w:val="24"/>
          <w:szCs w:val="24"/>
        </w:rPr>
        <w:lastRenderedPageBreak/>
        <w:drawing>
          <wp:anchor distT="0" distB="0" distL="114300" distR="114300" simplePos="0" relativeHeight="251660288" behindDoc="0" locked="0" layoutInCell="1" allowOverlap="1" wp14:anchorId="47577059" wp14:editId="2E89723B">
            <wp:simplePos x="0" y="0"/>
            <wp:positionH relativeFrom="margin">
              <wp:posOffset>625437</wp:posOffset>
            </wp:positionH>
            <wp:positionV relativeFrom="paragraph">
              <wp:posOffset>150051</wp:posOffset>
            </wp:positionV>
            <wp:extent cx="5059680" cy="2748915"/>
            <wp:effectExtent l="0" t="0" r="7620" b="13335"/>
            <wp:wrapTopAndBottom/>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924AB8" w:rsidRPr="0014310D">
        <w:rPr>
          <w:rFonts w:ascii="Times New Roman" w:hAnsi="Times New Roman" w:cs="Times New Roman"/>
          <w:sz w:val="24"/>
          <w:szCs w:val="24"/>
        </w:rPr>
        <w:t xml:space="preserve"> </w:t>
      </w:r>
    </w:p>
    <w:p w14:paraId="08A44416" w14:textId="77777777" w:rsidR="00733184" w:rsidRPr="0014310D" w:rsidRDefault="00733184" w:rsidP="0014310D">
      <w:pPr>
        <w:spacing w:line="360" w:lineRule="auto"/>
        <w:jc w:val="both"/>
        <w:rPr>
          <w:rFonts w:ascii="Times New Roman" w:hAnsi="Times New Roman" w:cs="Times New Roman"/>
          <w:sz w:val="24"/>
          <w:szCs w:val="24"/>
        </w:rPr>
      </w:pPr>
    </w:p>
    <w:p w14:paraId="598D87F6" w14:textId="3967955A" w:rsidR="00533C35" w:rsidRPr="004C367F" w:rsidRDefault="0071545E" w:rsidP="008850E4">
      <w:pPr>
        <w:pStyle w:val="ListParagraph"/>
        <w:numPr>
          <w:ilvl w:val="0"/>
          <w:numId w:val="16"/>
        </w:numPr>
        <w:spacing w:line="360" w:lineRule="auto"/>
        <w:jc w:val="both"/>
        <w:rPr>
          <w:rFonts w:ascii="Times New Roman" w:hAnsi="Times New Roman" w:cs="Times New Roman"/>
        </w:rPr>
      </w:pPr>
      <w:r w:rsidRPr="007C02E7">
        <w:rPr>
          <w:noProof/>
          <w:sz w:val="20"/>
          <w:szCs w:val="20"/>
          <w:shd w:val="clear" w:color="auto" w:fill="FFFFFF"/>
        </w:rPr>
        <w:drawing>
          <wp:anchor distT="0" distB="0" distL="114300" distR="114300" simplePos="0" relativeHeight="251665408" behindDoc="0" locked="0" layoutInCell="1" allowOverlap="1" wp14:anchorId="25A5C847" wp14:editId="250792FB">
            <wp:simplePos x="0" y="0"/>
            <wp:positionH relativeFrom="margin">
              <wp:align>center</wp:align>
            </wp:positionH>
            <wp:positionV relativeFrom="paragraph">
              <wp:posOffset>407035</wp:posOffset>
            </wp:positionV>
            <wp:extent cx="5486400" cy="3200400"/>
            <wp:effectExtent l="0" t="0" r="0" b="0"/>
            <wp:wrapTopAndBottom/>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00533C35" w:rsidRPr="007C02E7">
        <w:rPr>
          <w:rFonts w:ascii="Arial" w:hAnsi="Arial" w:cs="Arial"/>
          <w:color w:val="000000"/>
          <w:sz w:val="20"/>
          <w:szCs w:val="20"/>
          <w:shd w:val="clear" w:color="auto" w:fill="FFFFFF"/>
        </w:rPr>
        <w:t xml:space="preserve"> </w:t>
      </w:r>
      <w:r w:rsidRPr="004C367F">
        <w:rPr>
          <w:rFonts w:ascii="Arial" w:hAnsi="Arial" w:cs="Arial"/>
          <w:color w:val="000000"/>
          <w:shd w:val="clear" w:color="auto" w:fill="FFFFFF"/>
        </w:rPr>
        <w:t>All students</w:t>
      </w:r>
      <w:r w:rsidR="00533C35" w:rsidRPr="004C367F">
        <w:rPr>
          <w:rFonts w:ascii="Arial" w:hAnsi="Arial" w:cs="Arial"/>
          <w:color w:val="000000"/>
          <w:shd w:val="clear" w:color="auto" w:fill="FFFFFF"/>
        </w:rPr>
        <w:t xml:space="preserve"> shared a sense of happiness</w:t>
      </w:r>
      <w:r w:rsidR="005E0977" w:rsidRPr="004C367F">
        <w:rPr>
          <w:rFonts w:ascii="Arial" w:hAnsi="Arial" w:cs="Arial"/>
          <w:color w:val="000000"/>
          <w:shd w:val="clear" w:color="auto" w:fill="FFFFFF"/>
        </w:rPr>
        <w:t>,</w:t>
      </w:r>
      <w:r w:rsidR="00533C35" w:rsidRPr="004C367F">
        <w:rPr>
          <w:rFonts w:ascii="Arial" w:hAnsi="Arial" w:cs="Arial"/>
          <w:color w:val="000000"/>
          <w:shd w:val="clear" w:color="auto" w:fill="FFFFFF"/>
        </w:rPr>
        <w:t xml:space="preserve"> a</w:t>
      </w:r>
      <w:r w:rsidRPr="004C367F">
        <w:rPr>
          <w:rFonts w:ascii="Arial" w:hAnsi="Arial" w:cs="Arial"/>
          <w:color w:val="000000"/>
          <w:shd w:val="clear" w:color="auto" w:fill="FFFFFF"/>
        </w:rPr>
        <w:t>lso</w:t>
      </w:r>
      <w:r w:rsidR="00533C35" w:rsidRPr="004C367F">
        <w:rPr>
          <w:rFonts w:ascii="Arial" w:hAnsi="Arial" w:cs="Arial"/>
          <w:color w:val="000000"/>
          <w:shd w:val="clear" w:color="auto" w:fill="FFFFFF"/>
        </w:rPr>
        <w:t xml:space="preserve"> </w:t>
      </w:r>
      <w:r w:rsidRPr="004C367F">
        <w:rPr>
          <w:rFonts w:ascii="Arial" w:hAnsi="Arial" w:cs="Arial"/>
          <w:color w:val="000000"/>
          <w:shd w:val="clear" w:color="auto" w:fill="FFFFFF"/>
        </w:rPr>
        <w:t>they find it as a useful and comfortable system.</w:t>
      </w:r>
    </w:p>
    <w:p w14:paraId="228DC9BF" w14:textId="18636D5F" w:rsidR="00D92CED" w:rsidRPr="0014310D" w:rsidRDefault="00D92CED" w:rsidP="0014310D">
      <w:pPr>
        <w:spacing w:line="360" w:lineRule="auto"/>
        <w:jc w:val="both"/>
        <w:rPr>
          <w:rFonts w:ascii="Times New Roman" w:hAnsi="Times New Roman" w:cs="Times New Roman"/>
          <w:sz w:val="24"/>
          <w:szCs w:val="24"/>
        </w:rPr>
      </w:pPr>
    </w:p>
    <w:p w14:paraId="67B88042" w14:textId="223DD79E" w:rsidR="00533C35" w:rsidRPr="0014310D" w:rsidRDefault="00533C35" w:rsidP="0014310D">
      <w:pPr>
        <w:spacing w:line="360" w:lineRule="auto"/>
        <w:jc w:val="both"/>
        <w:rPr>
          <w:rFonts w:ascii="Times New Roman" w:hAnsi="Times New Roman" w:cs="Times New Roman"/>
          <w:color w:val="000000"/>
          <w:sz w:val="24"/>
          <w:szCs w:val="24"/>
          <w:shd w:val="clear" w:color="auto" w:fill="FFFFFF"/>
        </w:rPr>
      </w:pPr>
    </w:p>
    <w:p w14:paraId="1B3DCDB7" w14:textId="59C35899" w:rsidR="00E32206" w:rsidRPr="008850E4" w:rsidRDefault="00733184" w:rsidP="008850E4">
      <w:pPr>
        <w:pStyle w:val="ListParagraph"/>
        <w:numPr>
          <w:ilvl w:val="0"/>
          <w:numId w:val="16"/>
        </w:numPr>
        <w:spacing w:line="360" w:lineRule="auto"/>
        <w:jc w:val="both"/>
        <w:rPr>
          <w:rFonts w:ascii="Arial" w:hAnsi="Arial" w:cs="Arial"/>
          <w:color w:val="000000"/>
          <w:shd w:val="clear" w:color="auto" w:fill="FFFFFF"/>
        </w:rPr>
      </w:pPr>
      <w:r w:rsidRPr="008850E4">
        <w:rPr>
          <w:rFonts w:ascii="Arial" w:hAnsi="Arial" w:cs="Arial"/>
        </w:rPr>
        <w:lastRenderedPageBreak/>
        <w:t xml:space="preserve">Most of the students </w:t>
      </w:r>
      <w:r w:rsidR="005E0977">
        <w:rPr>
          <w:rFonts w:ascii="Arial" w:hAnsi="Arial" w:cs="Arial"/>
        </w:rPr>
        <w:t>evaluate</w:t>
      </w:r>
      <w:r w:rsidRPr="008850E4">
        <w:rPr>
          <w:rFonts w:ascii="Arial" w:hAnsi="Arial" w:cs="Arial"/>
        </w:rPr>
        <w:t xml:space="preserve"> their VLE experience </w:t>
      </w:r>
      <w:r w:rsidR="0071545E">
        <w:rPr>
          <w:rFonts w:ascii="Arial" w:hAnsi="Arial" w:cs="Arial"/>
        </w:rPr>
        <w:t xml:space="preserve">as an excellent method. One of the </w:t>
      </w:r>
      <w:r w:rsidR="00461442">
        <w:rPr>
          <w:rFonts w:ascii="Arial" w:hAnsi="Arial" w:cs="Arial"/>
        </w:rPr>
        <w:t>students</w:t>
      </w:r>
      <w:r w:rsidR="0071545E">
        <w:rPr>
          <w:rFonts w:ascii="Arial" w:hAnsi="Arial" w:cs="Arial"/>
        </w:rPr>
        <w:t xml:space="preserve"> rated it 8 out of 10</w:t>
      </w:r>
      <w:r w:rsidRPr="008850E4">
        <w:rPr>
          <w:rFonts w:ascii="Arial" w:hAnsi="Arial" w:cs="Arial"/>
        </w:rPr>
        <w:t xml:space="preserve">. </w:t>
      </w:r>
    </w:p>
    <w:p w14:paraId="77D39D84" w14:textId="458BC88F" w:rsidR="00911BFA" w:rsidRPr="0014310D" w:rsidRDefault="00911BFA" w:rsidP="0014310D">
      <w:pPr>
        <w:spacing w:line="360" w:lineRule="auto"/>
        <w:jc w:val="both"/>
        <w:rPr>
          <w:rFonts w:ascii="Times New Roman" w:hAnsi="Times New Roman" w:cs="Times New Roman"/>
          <w:sz w:val="24"/>
          <w:szCs w:val="24"/>
        </w:rPr>
      </w:pPr>
    </w:p>
    <w:p w14:paraId="62A4D947" w14:textId="2996468F" w:rsidR="00533C35" w:rsidRPr="008850E4" w:rsidRDefault="00533C35" w:rsidP="008850E4">
      <w:pPr>
        <w:pStyle w:val="ListParagraph"/>
        <w:numPr>
          <w:ilvl w:val="0"/>
          <w:numId w:val="16"/>
        </w:numPr>
        <w:spacing w:line="360" w:lineRule="auto"/>
        <w:jc w:val="both"/>
        <w:rPr>
          <w:rFonts w:ascii="Times New Roman" w:hAnsi="Times New Roman" w:cs="Times New Roman"/>
          <w:sz w:val="24"/>
          <w:szCs w:val="24"/>
        </w:rPr>
      </w:pPr>
      <w:r w:rsidRPr="008850E4">
        <w:rPr>
          <w:rFonts w:ascii="Arial" w:hAnsi="Arial" w:cs="Arial"/>
        </w:rPr>
        <w:t>A</w:t>
      </w:r>
      <w:r w:rsidR="0071545E">
        <w:rPr>
          <w:rFonts w:ascii="Arial" w:hAnsi="Arial" w:cs="Arial"/>
        </w:rPr>
        <w:t xml:space="preserve">ll of the students want professors in their classes to include a VLE. It makes things easier for the student to catch up on all the things. </w:t>
      </w:r>
    </w:p>
    <w:p w14:paraId="08246E5A" w14:textId="6A92A1B6" w:rsidR="00733184" w:rsidRPr="0014310D" w:rsidRDefault="00533C35" w:rsidP="0014310D">
      <w:pPr>
        <w:spacing w:line="360" w:lineRule="auto"/>
        <w:jc w:val="both"/>
        <w:rPr>
          <w:rFonts w:ascii="Times New Roman" w:hAnsi="Times New Roman" w:cs="Times New Roman"/>
          <w:sz w:val="24"/>
          <w:szCs w:val="24"/>
        </w:rPr>
      </w:pPr>
      <w:r w:rsidRPr="0014310D">
        <w:rPr>
          <w:rFonts w:ascii="Times New Roman" w:hAnsi="Times New Roman" w:cs="Times New Roman"/>
          <w:noProof/>
          <w:color w:val="000000"/>
          <w:sz w:val="24"/>
          <w:szCs w:val="24"/>
          <w:shd w:val="clear" w:color="auto" w:fill="FFFFFF"/>
        </w:rPr>
        <w:drawing>
          <wp:anchor distT="0" distB="0" distL="114300" distR="114300" simplePos="0" relativeHeight="251663360" behindDoc="0" locked="0" layoutInCell="1" allowOverlap="1" wp14:anchorId="5D76D16D" wp14:editId="2CE0C162">
            <wp:simplePos x="0" y="0"/>
            <wp:positionH relativeFrom="margin">
              <wp:align>center</wp:align>
            </wp:positionH>
            <wp:positionV relativeFrom="paragraph">
              <wp:posOffset>408305</wp:posOffset>
            </wp:positionV>
            <wp:extent cx="5486400" cy="3200400"/>
            <wp:effectExtent l="0" t="0" r="0" b="0"/>
            <wp:wrapTopAndBottom/>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7EFC7F64" w14:textId="77777777" w:rsidR="00566C2F" w:rsidRDefault="00566C2F" w:rsidP="0014310D">
      <w:pPr>
        <w:spacing w:line="360" w:lineRule="auto"/>
        <w:jc w:val="both"/>
        <w:rPr>
          <w:rFonts w:ascii="Times New Roman" w:hAnsi="Times New Roman" w:cs="Times New Roman"/>
          <w:sz w:val="24"/>
          <w:szCs w:val="24"/>
        </w:rPr>
      </w:pPr>
    </w:p>
    <w:p w14:paraId="46823E29" w14:textId="2531738A" w:rsidR="00533C35" w:rsidRPr="0071545E" w:rsidRDefault="0071545E" w:rsidP="00CA7EE8">
      <w:pPr>
        <w:pStyle w:val="ListParagraph"/>
        <w:numPr>
          <w:ilvl w:val="0"/>
          <w:numId w:val="16"/>
        </w:numPr>
        <w:spacing w:line="360" w:lineRule="auto"/>
        <w:jc w:val="both"/>
        <w:rPr>
          <w:rFonts w:ascii="Times New Roman" w:hAnsi="Times New Roman" w:cs="Times New Roman"/>
          <w:sz w:val="24"/>
          <w:szCs w:val="24"/>
        </w:rPr>
      </w:pPr>
      <w:r w:rsidRPr="0014310D">
        <w:rPr>
          <w:rFonts w:ascii="Times New Roman" w:hAnsi="Times New Roman" w:cs="Times New Roman"/>
          <w:noProof/>
          <w:sz w:val="24"/>
          <w:szCs w:val="24"/>
        </w:rPr>
        <w:lastRenderedPageBreak/>
        <w:drawing>
          <wp:anchor distT="0" distB="0" distL="114300" distR="114300" simplePos="0" relativeHeight="251672576" behindDoc="0" locked="0" layoutInCell="1" allowOverlap="1" wp14:anchorId="7B616518" wp14:editId="66A6A7AB">
            <wp:simplePos x="0" y="0"/>
            <wp:positionH relativeFrom="margin">
              <wp:align>center</wp:align>
            </wp:positionH>
            <wp:positionV relativeFrom="paragraph">
              <wp:posOffset>528955</wp:posOffset>
            </wp:positionV>
            <wp:extent cx="5486400" cy="3200400"/>
            <wp:effectExtent l="0" t="0" r="0" b="0"/>
            <wp:wrapTopAndBottom/>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911BFA" w:rsidRPr="0071545E">
        <w:rPr>
          <w:rFonts w:ascii="Arial" w:hAnsi="Arial" w:cs="Arial"/>
        </w:rPr>
        <w:t xml:space="preserve">The study found </w:t>
      </w:r>
      <w:r>
        <w:rPr>
          <w:rFonts w:ascii="Arial" w:hAnsi="Arial" w:cs="Arial"/>
        </w:rPr>
        <w:t xml:space="preserve">that all of the students are having </w:t>
      </w:r>
      <w:r w:rsidR="00461442">
        <w:rPr>
          <w:rFonts w:ascii="Arial" w:hAnsi="Arial" w:cs="Arial"/>
        </w:rPr>
        <w:t>satisfaction</w:t>
      </w:r>
      <w:r>
        <w:rPr>
          <w:rFonts w:ascii="Arial" w:hAnsi="Arial" w:cs="Arial"/>
        </w:rPr>
        <w:t xml:space="preserve"> and doing well with the VLE system in their regular classes.</w:t>
      </w:r>
    </w:p>
    <w:p w14:paraId="572FCAB5" w14:textId="77777777" w:rsidR="0071545E" w:rsidRPr="0071545E" w:rsidRDefault="0071545E" w:rsidP="0071545E">
      <w:pPr>
        <w:spacing w:line="360" w:lineRule="auto"/>
        <w:jc w:val="both"/>
        <w:rPr>
          <w:rFonts w:ascii="Times New Roman" w:hAnsi="Times New Roman" w:cs="Times New Roman"/>
          <w:sz w:val="24"/>
          <w:szCs w:val="24"/>
        </w:rPr>
      </w:pPr>
    </w:p>
    <w:p w14:paraId="0760B45C" w14:textId="0E33F505" w:rsidR="00E32206" w:rsidRPr="008850E4" w:rsidRDefault="0071545E" w:rsidP="008850E4">
      <w:pPr>
        <w:pStyle w:val="ListParagraph"/>
        <w:numPr>
          <w:ilvl w:val="0"/>
          <w:numId w:val="16"/>
        </w:numPr>
        <w:spacing w:line="360" w:lineRule="auto"/>
        <w:jc w:val="both"/>
        <w:rPr>
          <w:rFonts w:ascii="Times New Roman" w:hAnsi="Times New Roman" w:cs="Times New Roman"/>
          <w:sz w:val="24"/>
          <w:szCs w:val="24"/>
        </w:rPr>
      </w:pPr>
      <w:r w:rsidRPr="0014310D">
        <w:rPr>
          <w:rFonts w:ascii="Times New Roman" w:hAnsi="Times New Roman" w:cs="Times New Roman"/>
          <w:noProof/>
          <w:sz w:val="24"/>
          <w:szCs w:val="24"/>
        </w:rPr>
        <w:drawing>
          <wp:anchor distT="0" distB="0" distL="114300" distR="114300" simplePos="0" relativeHeight="251666432" behindDoc="0" locked="0" layoutInCell="1" allowOverlap="1" wp14:anchorId="7290F0B2" wp14:editId="54FE5D1B">
            <wp:simplePos x="0" y="0"/>
            <wp:positionH relativeFrom="margin">
              <wp:align>center</wp:align>
            </wp:positionH>
            <wp:positionV relativeFrom="paragraph">
              <wp:posOffset>807085</wp:posOffset>
            </wp:positionV>
            <wp:extent cx="5486400" cy="3200400"/>
            <wp:effectExtent l="0" t="0" r="0" b="0"/>
            <wp:wrapTopAndBottom/>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sidR="00533C35" w:rsidRPr="008850E4">
        <w:rPr>
          <w:rFonts w:ascii="Arial" w:hAnsi="Arial" w:cs="Arial"/>
        </w:rPr>
        <w:t xml:space="preserve">The responses of </w:t>
      </w:r>
      <w:r>
        <w:rPr>
          <w:rFonts w:ascii="Arial" w:hAnsi="Arial" w:cs="Arial"/>
        </w:rPr>
        <w:t xml:space="preserve">the student show that they have several benefits from using VLE. They are </w:t>
      </w:r>
      <w:r w:rsidR="00461442">
        <w:rPr>
          <w:rFonts w:ascii="Arial" w:hAnsi="Arial" w:cs="Arial"/>
        </w:rPr>
        <w:t>getting</w:t>
      </w:r>
      <w:r>
        <w:rPr>
          <w:rFonts w:ascii="Arial" w:hAnsi="Arial" w:cs="Arial"/>
        </w:rPr>
        <w:t xml:space="preserve"> some skills and having financial savings. At the same time, few students could</w:t>
      </w:r>
      <w:r w:rsidR="00461442">
        <w:rPr>
          <w:rFonts w:ascii="Arial" w:hAnsi="Arial" w:cs="Arial"/>
        </w:rPr>
        <w:t xml:space="preserve"> not</w:t>
      </w:r>
      <w:r>
        <w:rPr>
          <w:rFonts w:ascii="Arial" w:hAnsi="Arial" w:cs="Arial"/>
        </w:rPr>
        <w:t xml:space="preserve"> figure out any benefits from here.</w:t>
      </w:r>
    </w:p>
    <w:p w14:paraId="66A5EE87" w14:textId="77376EC3" w:rsidR="00566C2F" w:rsidRDefault="00566C2F" w:rsidP="0014310D">
      <w:pPr>
        <w:spacing w:line="360" w:lineRule="auto"/>
        <w:jc w:val="both"/>
        <w:rPr>
          <w:rFonts w:ascii="Times New Roman" w:hAnsi="Times New Roman" w:cs="Times New Roman"/>
          <w:sz w:val="24"/>
          <w:szCs w:val="24"/>
        </w:rPr>
      </w:pPr>
    </w:p>
    <w:p w14:paraId="37F5D85C" w14:textId="3DA1C9AF" w:rsidR="00533C35" w:rsidRPr="008850E4" w:rsidRDefault="0071545E" w:rsidP="008850E4">
      <w:pPr>
        <w:pStyle w:val="ListParagraph"/>
        <w:numPr>
          <w:ilvl w:val="0"/>
          <w:numId w:val="16"/>
        </w:numPr>
        <w:spacing w:line="360" w:lineRule="auto"/>
        <w:jc w:val="both"/>
        <w:rPr>
          <w:rFonts w:ascii="Arial" w:hAnsi="Arial" w:cs="Arial"/>
        </w:rPr>
      </w:pPr>
      <w:r w:rsidRPr="0014310D">
        <w:rPr>
          <w:rFonts w:ascii="Times New Roman" w:hAnsi="Times New Roman" w:cs="Times New Roman"/>
          <w:noProof/>
          <w:sz w:val="24"/>
          <w:szCs w:val="24"/>
        </w:rPr>
        <w:drawing>
          <wp:anchor distT="0" distB="0" distL="114300" distR="114300" simplePos="0" relativeHeight="251668480" behindDoc="0" locked="0" layoutInCell="1" allowOverlap="1" wp14:anchorId="4B760278" wp14:editId="02E2CB7C">
            <wp:simplePos x="0" y="0"/>
            <wp:positionH relativeFrom="column">
              <wp:posOffset>161925</wp:posOffset>
            </wp:positionH>
            <wp:positionV relativeFrom="paragraph">
              <wp:posOffset>654050</wp:posOffset>
            </wp:positionV>
            <wp:extent cx="5486400" cy="3200400"/>
            <wp:effectExtent l="0" t="0" r="0" b="0"/>
            <wp:wrapTopAndBottom/>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Pr>
          <w:rFonts w:ascii="Arial" w:hAnsi="Arial" w:cs="Arial"/>
        </w:rPr>
        <w:t xml:space="preserve">Students at the same ratio said that they are having two types of barriers, Social and Technical. </w:t>
      </w:r>
    </w:p>
    <w:p w14:paraId="440C80AE" w14:textId="7EF08116" w:rsidR="00533C35" w:rsidRPr="0014310D" w:rsidRDefault="00533C35" w:rsidP="0014310D">
      <w:pPr>
        <w:spacing w:line="360" w:lineRule="auto"/>
        <w:jc w:val="both"/>
        <w:rPr>
          <w:rFonts w:ascii="Times New Roman" w:hAnsi="Times New Roman" w:cs="Times New Roman"/>
          <w:sz w:val="24"/>
          <w:szCs w:val="24"/>
        </w:rPr>
      </w:pPr>
    </w:p>
    <w:p w14:paraId="0EEC21FD" w14:textId="6F480C40" w:rsidR="00533C35" w:rsidRPr="0014310D" w:rsidRDefault="00533C35" w:rsidP="0014310D">
      <w:pPr>
        <w:spacing w:line="360" w:lineRule="auto"/>
        <w:rPr>
          <w:rFonts w:ascii="Times New Roman" w:hAnsi="Times New Roman" w:cs="Times New Roman"/>
          <w:sz w:val="24"/>
          <w:szCs w:val="24"/>
        </w:rPr>
      </w:pPr>
    </w:p>
    <w:p w14:paraId="34B793F2" w14:textId="49AB5A5A" w:rsidR="00533C35" w:rsidRPr="0014310D" w:rsidRDefault="00533C35" w:rsidP="0014310D">
      <w:pPr>
        <w:spacing w:line="360" w:lineRule="auto"/>
        <w:rPr>
          <w:rFonts w:ascii="Times New Roman" w:hAnsi="Times New Roman" w:cs="Times New Roman"/>
          <w:sz w:val="24"/>
          <w:szCs w:val="24"/>
        </w:rPr>
      </w:pPr>
    </w:p>
    <w:p w14:paraId="514FFD07" w14:textId="0C674B38" w:rsidR="00533C35" w:rsidRDefault="00533C35" w:rsidP="008850E4">
      <w:pPr>
        <w:pStyle w:val="ListParagraph"/>
        <w:numPr>
          <w:ilvl w:val="0"/>
          <w:numId w:val="16"/>
        </w:numPr>
        <w:spacing w:line="360" w:lineRule="auto"/>
        <w:jc w:val="both"/>
        <w:rPr>
          <w:rFonts w:ascii="Arial" w:hAnsi="Arial" w:cs="Arial"/>
        </w:rPr>
      </w:pPr>
      <w:r w:rsidRPr="008850E4">
        <w:rPr>
          <w:rFonts w:ascii="Arial" w:hAnsi="Arial" w:cs="Arial"/>
        </w:rPr>
        <w:t xml:space="preserve">As previously indicated, the guidelines for improved use of VLE are in keeping with the views and expectations of students regarding </w:t>
      </w:r>
      <w:r w:rsidR="0071545E">
        <w:rPr>
          <w:rFonts w:ascii="Arial" w:hAnsi="Arial" w:cs="Arial"/>
        </w:rPr>
        <w:t xml:space="preserve">technical and signal improvement of the VLE. Some of the </w:t>
      </w:r>
      <w:r w:rsidR="00461442">
        <w:rPr>
          <w:rFonts w:ascii="Arial" w:hAnsi="Arial" w:cs="Arial"/>
        </w:rPr>
        <w:t>students</w:t>
      </w:r>
      <w:r w:rsidR="0071545E">
        <w:rPr>
          <w:rFonts w:ascii="Arial" w:hAnsi="Arial" w:cs="Arial"/>
        </w:rPr>
        <w:t xml:space="preserve"> could</w:t>
      </w:r>
      <w:r w:rsidR="00461442">
        <w:rPr>
          <w:rFonts w:ascii="Arial" w:hAnsi="Arial" w:cs="Arial"/>
        </w:rPr>
        <w:t xml:space="preserve"> not</w:t>
      </w:r>
      <w:r w:rsidR="0071545E">
        <w:rPr>
          <w:rFonts w:ascii="Arial" w:hAnsi="Arial" w:cs="Arial"/>
        </w:rPr>
        <w:t xml:space="preserve"> figure out any issue as well.</w:t>
      </w:r>
    </w:p>
    <w:p w14:paraId="6234F209" w14:textId="243635E9" w:rsidR="0071545E" w:rsidRPr="008850E4" w:rsidRDefault="0071545E" w:rsidP="0071545E">
      <w:pPr>
        <w:pStyle w:val="ListParagraph"/>
        <w:spacing w:line="360" w:lineRule="auto"/>
        <w:jc w:val="both"/>
        <w:rPr>
          <w:rFonts w:ascii="Arial" w:hAnsi="Arial" w:cs="Arial"/>
        </w:rPr>
      </w:pPr>
      <w:r w:rsidRPr="0014310D">
        <w:rPr>
          <w:rFonts w:ascii="Times New Roman" w:hAnsi="Times New Roman" w:cs="Times New Roman"/>
          <w:noProof/>
          <w:color w:val="000000"/>
          <w:sz w:val="24"/>
          <w:szCs w:val="24"/>
          <w:shd w:val="clear" w:color="auto" w:fill="FFFFFF"/>
        </w:rPr>
        <w:lastRenderedPageBreak/>
        <w:drawing>
          <wp:anchor distT="0" distB="0" distL="114300" distR="114300" simplePos="0" relativeHeight="251674624" behindDoc="0" locked="0" layoutInCell="1" allowOverlap="1" wp14:anchorId="4EBF0209" wp14:editId="57FED247">
            <wp:simplePos x="0" y="0"/>
            <wp:positionH relativeFrom="margin">
              <wp:posOffset>609600</wp:posOffset>
            </wp:positionH>
            <wp:positionV relativeFrom="paragraph">
              <wp:posOffset>361950</wp:posOffset>
            </wp:positionV>
            <wp:extent cx="5486400" cy="3200400"/>
            <wp:effectExtent l="0" t="0" r="0" b="0"/>
            <wp:wrapTopAndBottom/>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49099839" w14:textId="4BB567C6" w:rsidR="00911BFA" w:rsidRPr="0014310D" w:rsidRDefault="00911BFA" w:rsidP="0014310D">
      <w:pPr>
        <w:spacing w:line="360" w:lineRule="auto"/>
        <w:rPr>
          <w:rFonts w:ascii="Times New Roman" w:hAnsi="Times New Roman" w:cs="Times New Roman"/>
          <w:sz w:val="24"/>
          <w:szCs w:val="24"/>
        </w:rPr>
      </w:pPr>
    </w:p>
    <w:p w14:paraId="6CBF3F37" w14:textId="77777777" w:rsidR="008850E4" w:rsidRDefault="008850E4" w:rsidP="008850E4">
      <w:pPr>
        <w:spacing w:line="360" w:lineRule="auto"/>
        <w:rPr>
          <w:rFonts w:ascii="Times New Roman" w:hAnsi="Times New Roman" w:cs="Times New Roman"/>
          <w:sz w:val="24"/>
          <w:szCs w:val="24"/>
        </w:rPr>
      </w:pPr>
    </w:p>
    <w:p w14:paraId="2D0FA0CE" w14:textId="77777777" w:rsidR="008850E4" w:rsidRDefault="008850E4" w:rsidP="008850E4">
      <w:pPr>
        <w:spacing w:line="360" w:lineRule="auto"/>
        <w:rPr>
          <w:rFonts w:ascii="Times New Roman" w:hAnsi="Times New Roman" w:cs="Times New Roman"/>
          <w:sz w:val="24"/>
          <w:szCs w:val="24"/>
        </w:rPr>
      </w:pPr>
    </w:p>
    <w:p w14:paraId="4194F855" w14:textId="77777777" w:rsidR="008850E4" w:rsidRDefault="008850E4" w:rsidP="008850E4">
      <w:pPr>
        <w:spacing w:line="360" w:lineRule="auto"/>
        <w:rPr>
          <w:rFonts w:ascii="Times New Roman" w:hAnsi="Times New Roman" w:cs="Times New Roman"/>
          <w:sz w:val="24"/>
          <w:szCs w:val="24"/>
        </w:rPr>
      </w:pPr>
    </w:p>
    <w:p w14:paraId="3DDB3C24" w14:textId="77777777" w:rsidR="008850E4" w:rsidRDefault="008850E4" w:rsidP="008850E4">
      <w:pPr>
        <w:spacing w:line="360" w:lineRule="auto"/>
        <w:rPr>
          <w:rFonts w:ascii="Times New Roman" w:hAnsi="Times New Roman" w:cs="Times New Roman"/>
          <w:sz w:val="24"/>
          <w:szCs w:val="24"/>
        </w:rPr>
      </w:pPr>
    </w:p>
    <w:p w14:paraId="55F9F079" w14:textId="77777777" w:rsidR="008850E4" w:rsidRDefault="008850E4" w:rsidP="008850E4">
      <w:pPr>
        <w:spacing w:line="360" w:lineRule="auto"/>
        <w:rPr>
          <w:rFonts w:ascii="Times New Roman" w:hAnsi="Times New Roman" w:cs="Times New Roman"/>
          <w:sz w:val="24"/>
          <w:szCs w:val="24"/>
        </w:rPr>
      </w:pPr>
    </w:p>
    <w:p w14:paraId="149A9E16" w14:textId="371C9D26" w:rsidR="00533C35" w:rsidRPr="008850E4" w:rsidRDefault="00533C35" w:rsidP="008850E4">
      <w:pPr>
        <w:pStyle w:val="ListParagraph"/>
        <w:numPr>
          <w:ilvl w:val="0"/>
          <w:numId w:val="16"/>
        </w:numPr>
        <w:spacing w:line="360" w:lineRule="auto"/>
        <w:rPr>
          <w:rFonts w:ascii="Arial" w:hAnsi="Arial" w:cs="Arial"/>
        </w:rPr>
      </w:pPr>
      <w:r w:rsidRPr="008850E4">
        <w:rPr>
          <w:rFonts w:ascii="Arial" w:hAnsi="Arial" w:cs="Arial"/>
        </w:rPr>
        <w:t>A very high proportion of responses to student attitudes were positive</w:t>
      </w:r>
      <w:r w:rsidR="005E0977">
        <w:rPr>
          <w:rFonts w:ascii="Arial" w:hAnsi="Arial" w:cs="Arial"/>
        </w:rPr>
        <w:t>,</w:t>
      </w:r>
      <w:r w:rsidRPr="008850E4">
        <w:rPr>
          <w:rFonts w:ascii="Arial" w:hAnsi="Arial" w:cs="Arial"/>
        </w:rPr>
        <w:t xml:space="preserve"> and </w:t>
      </w:r>
      <w:r w:rsidR="0071545E">
        <w:rPr>
          <w:rFonts w:ascii="Arial" w:hAnsi="Arial" w:cs="Arial"/>
        </w:rPr>
        <w:t>100</w:t>
      </w:r>
      <w:r w:rsidRPr="008850E4">
        <w:rPr>
          <w:rFonts w:ascii="Arial" w:hAnsi="Arial" w:cs="Arial"/>
        </w:rPr>
        <w:t xml:space="preserve">% responded positively to whether students </w:t>
      </w:r>
      <w:r w:rsidR="0071545E">
        <w:rPr>
          <w:rFonts w:ascii="Arial" w:hAnsi="Arial" w:cs="Arial"/>
        </w:rPr>
        <w:t>positively reacted</w:t>
      </w:r>
      <w:r w:rsidRPr="008850E4">
        <w:rPr>
          <w:rFonts w:ascii="Arial" w:hAnsi="Arial" w:cs="Arial"/>
        </w:rPr>
        <w:t xml:space="preserve"> to class VLE. </w:t>
      </w:r>
    </w:p>
    <w:p w14:paraId="3FC49B96" w14:textId="260336A4" w:rsidR="00533C35" w:rsidRPr="0014310D" w:rsidRDefault="00533C35" w:rsidP="0014310D">
      <w:pPr>
        <w:spacing w:line="360" w:lineRule="auto"/>
        <w:rPr>
          <w:rFonts w:ascii="Times New Roman" w:hAnsi="Times New Roman" w:cs="Times New Roman"/>
          <w:sz w:val="24"/>
          <w:szCs w:val="24"/>
        </w:rPr>
      </w:pPr>
      <w:r w:rsidRPr="0014310D">
        <w:rPr>
          <w:rFonts w:ascii="Times New Roman" w:hAnsi="Times New Roman" w:cs="Times New Roman"/>
          <w:noProof/>
          <w:sz w:val="24"/>
          <w:szCs w:val="24"/>
        </w:rPr>
        <w:lastRenderedPageBreak/>
        <w:drawing>
          <wp:anchor distT="0" distB="0" distL="114300" distR="114300" simplePos="0" relativeHeight="251670528" behindDoc="0" locked="0" layoutInCell="1" allowOverlap="1" wp14:anchorId="1DB49317" wp14:editId="0995A8E9">
            <wp:simplePos x="0" y="0"/>
            <wp:positionH relativeFrom="margin">
              <wp:posOffset>419100</wp:posOffset>
            </wp:positionH>
            <wp:positionV relativeFrom="paragraph">
              <wp:posOffset>0</wp:posOffset>
            </wp:positionV>
            <wp:extent cx="5059680" cy="2748915"/>
            <wp:effectExtent l="0" t="0" r="7620" b="13335"/>
            <wp:wrapTopAndBottom/>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p w14:paraId="1A4FBAE5" w14:textId="36C76175" w:rsidR="0014310D" w:rsidRPr="00E44A56" w:rsidRDefault="0014310D" w:rsidP="00071291">
      <w:pPr>
        <w:pStyle w:val="Heading2"/>
        <w:rPr>
          <w:rFonts w:ascii="Arial" w:hAnsi="Arial" w:cs="Arial"/>
          <w:sz w:val="28"/>
          <w:szCs w:val="28"/>
        </w:rPr>
      </w:pPr>
      <w:bookmarkStart w:id="9" w:name="_Toc70446880"/>
      <w:r w:rsidRPr="00E44A56">
        <w:rPr>
          <w:rFonts w:ascii="Arial" w:hAnsi="Arial" w:cs="Arial"/>
          <w:sz w:val="28"/>
          <w:szCs w:val="28"/>
        </w:rPr>
        <w:t>Data collection process</w:t>
      </w:r>
      <w:bookmarkEnd w:id="9"/>
    </w:p>
    <w:p w14:paraId="19F28C9D" w14:textId="77777777" w:rsidR="00F01E5B" w:rsidRPr="00F01E5B" w:rsidRDefault="00F01E5B" w:rsidP="00F01E5B"/>
    <w:p w14:paraId="055981E6" w14:textId="02BE3744" w:rsidR="00533C35" w:rsidRPr="008850E4" w:rsidRDefault="0014310D" w:rsidP="008850E4">
      <w:pPr>
        <w:spacing w:line="360" w:lineRule="auto"/>
        <w:jc w:val="both"/>
        <w:rPr>
          <w:rFonts w:ascii="Arial" w:hAnsi="Arial" w:cs="Arial"/>
        </w:rPr>
      </w:pPr>
      <w:r w:rsidRPr="008850E4">
        <w:rPr>
          <w:rFonts w:ascii="Arial" w:hAnsi="Arial" w:cs="Arial"/>
        </w:rPr>
        <w:t>A data management platform or DMP is an essential platform for storing, arranging, processing and enabling data.  DMP will make these steps more accessible and give the resources that need to use in information. Different methods of data collection can be used for the DMP.</w:t>
      </w:r>
    </w:p>
    <w:p w14:paraId="1EB70F5C" w14:textId="79E0F296" w:rsidR="0014310D" w:rsidRPr="008850E4" w:rsidRDefault="0014310D" w:rsidP="008850E4">
      <w:pPr>
        <w:spacing w:line="360" w:lineRule="auto"/>
        <w:jc w:val="both"/>
        <w:rPr>
          <w:rFonts w:ascii="Arial" w:hAnsi="Arial" w:cs="Arial"/>
        </w:rPr>
      </w:pPr>
      <w:r w:rsidRPr="008850E4">
        <w:rPr>
          <w:rFonts w:ascii="Arial" w:hAnsi="Arial" w:cs="Arial"/>
        </w:rPr>
        <w:t>The data found in the student entry questionnaires is updated, observation types, fast surveys, output questions, and narratives to address discrepancies. We then followed the model suggested by Creswell (2009</w:t>
      </w:r>
      <w:r w:rsidR="00557B2B">
        <w:rPr>
          <w:rFonts w:ascii="Arial" w:hAnsi="Arial" w:cs="Arial"/>
        </w:rPr>
        <w:t xml:space="preserve">). </w:t>
      </w:r>
      <w:r w:rsidRPr="008850E4">
        <w:rPr>
          <w:rFonts w:ascii="Arial" w:hAnsi="Arial" w:cs="Arial"/>
        </w:rPr>
        <w:t>Some statistics are shown with raw data and ratios, bar charts, pie charts, and definitions. The data are then formulated with themes that have been drawn from the study issue and primary goals somehow logically.</w:t>
      </w:r>
    </w:p>
    <w:p w14:paraId="0006558F" w14:textId="0E0CF9D0" w:rsidR="0014310D" w:rsidRPr="0014310D" w:rsidRDefault="0014310D" w:rsidP="008850E4">
      <w:pPr>
        <w:spacing w:line="360" w:lineRule="auto"/>
        <w:rPr>
          <w:rFonts w:ascii="Times New Roman" w:hAnsi="Times New Roman" w:cs="Times New Roman"/>
          <w:sz w:val="24"/>
          <w:szCs w:val="24"/>
        </w:rPr>
      </w:pPr>
    </w:p>
    <w:p w14:paraId="4B727B4B" w14:textId="52092E5F" w:rsidR="00F01E5B" w:rsidRPr="00E44A56" w:rsidRDefault="0014310D" w:rsidP="00E44A56">
      <w:pPr>
        <w:pStyle w:val="Heading2"/>
        <w:rPr>
          <w:rFonts w:ascii="Arial" w:hAnsi="Arial" w:cs="Arial"/>
          <w:sz w:val="28"/>
          <w:szCs w:val="28"/>
        </w:rPr>
      </w:pPr>
      <w:bookmarkStart w:id="10" w:name="_Toc70446881"/>
      <w:r w:rsidRPr="00E44A56">
        <w:rPr>
          <w:rFonts w:ascii="Arial" w:hAnsi="Arial" w:cs="Arial"/>
          <w:sz w:val="28"/>
          <w:szCs w:val="28"/>
        </w:rPr>
        <w:t>Population, Sample, and Sample size</w:t>
      </w:r>
      <w:bookmarkEnd w:id="10"/>
    </w:p>
    <w:p w14:paraId="4544C41C" w14:textId="77777777" w:rsidR="00E44A56" w:rsidRPr="00E44A56" w:rsidRDefault="00E44A56" w:rsidP="00E44A56"/>
    <w:p w14:paraId="75C99DA5" w14:textId="0B527644" w:rsidR="00566C2F" w:rsidRPr="008850E4" w:rsidRDefault="00566C2F" w:rsidP="008850E4">
      <w:pPr>
        <w:spacing w:line="360" w:lineRule="auto"/>
        <w:jc w:val="both"/>
        <w:rPr>
          <w:rFonts w:ascii="Arial" w:hAnsi="Arial" w:cs="Arial"/>
        </w:rPr>
      </w:pPr>
      <w:r w:rsidRPr="008850E4">
        <w:rPr>
          <w:rFonts w:ascii="Arial" w:hAnsi="Arial" w:cs="Arial"/>
        </w:rPr>
        <w:t>Students completed a structured survey, which examined their level of digital competence, opinions on ICT use in schools, and experience with VLEs and various technological applications. Students were provided with a ten-question paper survey. The only reason why participants' surveys were not transferred to a computer was time constraint</w:t>
      </w:r>
      <w:r w:rsidR="005E0977">
        <w:rPr>
          <w:rFonts w:ascii="Arial" w:hAnsi="Arial" w:cs="Arial"/>
        </w:rPr>
        <w:t>s</w:t>
      </w:r>
      <w:r w:rsidRPr="008850E4">
        <w:rPr>
          <w:rFonts w:ascii="Arial" w:hAnsi="Arial" w:cs="Arial"/>
        </w:rPr>
        <w:t xml:space="preserve">. Multiple-choice questions were structured in surveys to allow respondents to complete them no longer than </w:t>
      </w:r>
      <w:r w:rsidR="00AC262E">
        <w:rPr>
          <w:rFonts w:ascii="Arial" w:hAnsi="Arial" w:cs="Arial"/>
        </w:rPr>
        <w:t>5</w:t>
      </w:r>
      <w:r w:rsidRPr="008850E4">
        <w:rPr>
          <w:rFonts w:ascii="Arial" w:hAnsi="Arial" w:cs="Arial"/>
        </w:rPr>
        <w:t xml:space="preserve"> minutes. These </w:t>
      </w:r>
      <w:r w:rsidRPr="008850E4">
        <w:rPr>
          <w:rFonts w:ascii="Arial" w:hAnsi="Arial" w:cs="Arial"/>
        </w:rPr>
        <w:lastRenderedPageBreak/>
        <w:t>forms contained four sections organizing the observations and descriptions of research assistants: classroom resources</w:t>
      </w:r>
      <w:r w:rsidR="0071545E">
        <w:rPr>
          <w:rFonts w:ascii="Arial" w:hAnsi="Arial" w:cs="Arial"/>
        </w:rPr>
        <w:t>,</w:t>
      </w:r>
      <w:r w:rsidRPr="008850E4">
        <w:rPr>
          <w:rFonts w:ascii="Arial" w:hAnsi="Arial" w:cs="Arial"/>
        </w:rPr>
        <w:t xml:space="preserve"> students</w:t>
      </w:r>
      <w:r w:rsidR="005E0977">
        <w:rPr>
          <w:rFonts w:ascii="Arial" w:hAnsi="Arial" w:cs="Arial"/>
        </w:rPr>
        <w:t>,</w:t>
      </w:r>
      <w:r w:rsidRPr="008850E4">
        <w:rPr>
          <w:rFonts w:ascii="Arial" w:hAnsi="Arial" w:cs="Arial"/>
        </w:rPr>
        <w:t xml:space="preserve"> and VLE use.</w:t>
      </w:r>
    </w:p>
    <w:p w14:paraId="5E02812C" w14:textId="351072BB" w:rsidR="0014310D" w:rsidRDefault="0014310D" w:rsidP="00071291">
      <w:pPr>
        <w:pStyle w:val="Heading2"/>
        <w:rPr>
          <w:rFonts w:ascii="Arial" w:hAnsi="Arial" w:cs="Arial"/>
          <w:sz w:val="28"/>
          <w:szCs w:val="28"/>
        </w:rPr>
      </w:pPr>
      <w:bookmarkStart w:id="11" w:name="_Toc70446882"/>
      <w:r w:rsidRPr="00F01E5B">
        <w:rPr>
          <w:rFonts w:ascii="Arial" w:hAnsi="Arial" w:cs="Arial"/>
          <w:sz w:val="28"/>
          <w:szCs w:val="28"/>
        </w:rPr>
        <w:t>Ethics in data collection</w:t>
      </w:r>
      <w:bookmarkEnd w:id="11"/>
    </w:p>
    <w:p w14:paraId="530E3850" w14:textId="77777777" w:rsidR="00E44A56" w:rsidRPr="00E44A56" w:rsidRDefault="00E44A56" w:rsidP="00E44A56"/>
    <w:p w14:paraId="22D85025" w14:textId="45B558C2" w:rsidR="0014310D" w:rsidRDefault="0014310D" w:rsidP="008850E4">
      <w:pPr>
        <w:spacing w:line="360" w:lineRule="auto"/>
        <w:jc w:val="both"/>
        <w:rPr>
          <w:rFonts w:ascii="Arial" w:eastAsia="Times New Roman" w:hAnsi="Arial" w:cs="Arial"/>
          <w:lang w:bidi="bn-BD"/>
        </w:rPr>
      </w:pPr>
      <w:r w:rsidRPr="008850E4">
        <w:rPr>
          <w:rFonts w:ascii="Arial" w:eastAsia="Times New Roman" w:hAnsi="Arial" w:cs="Arial"/>
          <w:lang w:bidi="bn-BD"/>
        </w:rPr>
        <w:t xml:space="preserve">Students agreed to take part in the research and were told of all procedure information. </w:t>
      </w:r>
      <w:r w:rsidR="005E0977">
        <w:rPr>
          <w:rFonts w:ascii="Arial" w:eastAsia="Times New Roman" w:hAnsi="Arial" w:cs="Arial"/>
          <w:lang w:bidi="bn-BD"/>
        </w:rPr>
        <w:t>It was evident that no private details or damage to either of the participants would be released for all students</w:t>
      </w:r>
      <w:r w:rsidR="00566C2F" w:rsidRPr="008850E4">
        <w:rPr>
          <w:rFonts w:ascii="Arial" w:eastAsia="Times New Roman" w:hAnsi="Arial" w:cs="Arial"/>
          <w:lang w:bidi="bn-BD"/>
        </w:rPr>
        <w:t>.</w:t>
      </w:r>
      <w:r w:rsidRPr="008850E4">
        <w:rPr>
          <w:rFonts w:ascii="Arial" w:eastAsia="Times New Roman" w:hAnsi="Arial" w:cs="Arial"/>
          <w:lang w:bidi="bn-BD"/>
        </w:rPr>
        <w:t xml:space="preserve"> While several research assistants attended classrooms to make findings, their attendance does not disrupt the teachers or induce intimidation.</w:t>
      </w:r>
    </w:p>
    <w:p w14:paraId="68D7E3A5" w14:textId="3D450D7A" w:rsidR="005E0977" w:rsidRDefault="005E0977" w:rsidP="008850E4">
      <w:pPr>
        <w:spacing w:line="360" w:lineRule="auto"/>
        <w:jc w:val="both"/>
        <w:rPr>
          <w:rFonts w:ascii="Arial" w:eastAsia="Times New Roman" w:hAnsi="Arial" w:cs="Arial"/>
          <w:lang w:bidi="bn-BD"/>
        </w:rPr>
      </w:pPr>
    </w:p>
    <w:p w14:paraId="45942CD7" w14:textId="621E6E7C" w:rsidR="005E0977" w:rsidRDefault="005E0977" w:rsidP="005E0977">
      <w:pPr>
        <w:pStyle w:val="Heading1"/>
        <w:rPr>
          <w:rFonts w:ascii="Arial" w:eastAsia="Times New Roman" w:hAnsi="Arial" w:cs="Arial"/>
          <w:sz w:val="28"/>
          <w:szCs w:val="28"/>
          <w:lang w:bidi="bn-BD"/>
        </w:rPr>
      </w:pPr>
      <w:bookmarkStart w:id="12" w:name="_Toc70446883"/>
      <w:r w:rsidRPr="00071291">
        <w:rPr>
          <w:rFonts w:ascii="Arial" w:eastAsia="Times New Roman" w:hAnsi="Arial" w:cs="Arial"/>
          <w:sz w:val="28"/>
          <w:szCs w:val="28"/>
          <w:lang w:bidi="bn-BD"/>
        </w:rPr>
        <w:t>Results/Findings, analysis, and discussion</w:t>
      </w:r>
      <w:bookmarkEnd w:id="12"/>
    </w:p>
    <w:p w14:paraId="44817273" w14:textId="77777777" w:rsidR="00E44A56" w:rsidRPr="00E44A56" w:rsidRDefault="00E44A56" w:rsidP="00E44A56">
      <w:pPr>
        <w:rPr>
          <w:lang w:bidi="bn-BD"/>
        </w:rPr>
      </w:pPr>
    </w:p>
    <w:p w14:paraId="608916B6" w14:textId="794836FD" w:rsidR="005E0977" w:rsidRPr="005E0977" w:rsidRDefault="005E0977" w:rsidP="005E0977">
      <w:pPr>
        <w:spacing w:line="360" w:lineRule="auto"/>
        <w:jc w:val="both"/>
        <w:rPr>
          <w:rFonts w:ascii="Arial" w:eastAsia="Times New Roman" w:hAnsi="Arial" w:cs="Arial"/>
          <w:lang w:bidi="bn-BD"/>
        </w:rPr>
      </w:pPr>
      <w:r w:rsidRPr="005E0977">
        <w:rPr>
          <w:rFonts w:ascii="Arial" w:eastAsia="Times New Roman" w:hAnsi="Arial" w:cs="Arial"/>
          <w:lang w:bidi="bn-BD"/>
        </w:rPr>
        <w:t xml:space="preserve">Data is analyzed using methodological triangulation. This triangulation enabled the details in each instrument to be contrasted and, in the light of questions </w:t>
      </w:r>
      <w:r>
        <w:rPr>
          <w:rFonts w:ascii="Arial" w:eastAsia="Times New Roman" w:hAnsi="Arial" w:cs="Arial"/>
          <w:lang w:bidi="bn-BD"/>
        </w:rPr>
        <w:t>examin</w:t>
      </w:r>
      <w:r w:rsidRPr="005E0977">
        <w:rPr>
          <w:rFonts w:ascii="Arial" w:eastAsia="Times New Roman" w:hAnsi="Arial" w:cs="Arial"/>
          <w:lang w:bidi="bn-BD"/>
        </w:rPr>
        <w:t>ed by the study objectives and particular goals, potential results to be disclosed.</w:t>
      </w:r>
    </w:p>
    <w:p w14:paraId="06391F75" w14:textId="783F2CFB" w:rsidR="005E0977" w:rsidRDefault="005E0977" w:rsidP="00071291">
      <w:pPr>
        <w:pStyle w:val="Heading2"/>
        <w:rPr>
          <w:rFonts w:ascii="Arial" w:hAnsi="Arial" w:cs="Arial"/>
          <w:sz w:val="28"/>
          <w:szCs w:val="28"/>
        </w:rPr>
      </w:pPr>
      <w:r w:rsidRPr="005E0977">
        <w:rPr>
          <w:rFonts w:eastAsia="Times New Roman"/>
          <w:lang w:bidi="bn-BD"/>
        </w:rPr>
        <w:t xml:space="preserve"> </w:t>
      </w:r>
      <w:bookmarkStart w:id="13" w:name="_Toc70446884"/>
      <w:r w:rsidRPr="00F01E5B">
        <w:rPr>
          <w:rFonts w:ascii="Arial" w:hAnsi="Arial" w:cs="Arial"/>
          <w:sz w:val="28"/>
          <w:szCs w:val="28"/>
        </w:rPr>
        <w:t>Primary data analysis</w:t>
      </w:r>
      <w:bookmarkEnd w:id="13"/>
    </w:p>
    <w:p w14:paraId="2AADA1A1" w14:textId="77777777" w:rsidR="00E44A56" w:rsidRPr="00E44A56" w:rsidRDefault="00E44A56" w:rsidP="00E44A56"/>
    <w:p w14:paraId="58788F17" w14:textId="0E41FD05" w:rsidR="005E0977" w:rsidRPr="005E0977" w:rsidRDefault="0071545E" w:rsidP="005E0977">
      <w:pPr>
        <w:spacing w:line="360" w:lineRule="auto"/>
        <w:jc w:val="both"/>
        <w:rPr>
          <w:rFonts w:ascii="Arial" w:eastAsia="Times New Roman" w:hAnsi="Arial" w:cs="Arial"/>
          <w:lang w:bidi="bn-BD"/>
        </w:rPr>
      </w:pPr>
      <w:r>
        <w:rPr>
          <w:rFonts w:ascii="Arial" w:eastAsia="Times New Roman" w:hAnsi="Arial" w:cs="Arial"/>
          <w:lang w:bidi="bn-BD"/>
        </w:rPr>
        <w:t>In primary data, we can see that almost every student was positive about experiencing the VLE.  Students have benefits and barriers that could be fade away if VLE works on the student's recommendation.</w:t>
      </w:r>
    </w:p>
    <w:p w14:paraId="2416390D" w14:textId="6EE85D7C" w:rsidR="005E0977" w:rsidRDefault="005E0977" w:rsidP="00693EE1">
      <w:pPr>
        <w:pStyle w:val="Heading2"/>
        <w:rPr>
          <w:rFonts w:ascii="Arial" w:hAnsi="Arial" w:cs="Arial"/>
        </w:rPr>
      </w:pPr>
      <w:bookmarkStart w:id="14" w:name="_Toc70446885"/>
      <w:r w:rsidRPr="00693EE1">
        <w:rPr>
          <w:rFonts w:ascii="Arial" w:hAnsi="Arial" w:cs="Arial"/>
        </w:rPr>
        <w:t>Secondary data analysis</w:t>
      </w:r>
      <w:bookmarkEnd w:id="14"/>
    </w:p>
    <w:p w14:paraId="635743DF" w14:textId="77777777" w:rsidR="0098287B" w:rsidRPr="0098287B" w:rsidRDefault="0098287B" w:rsidP="0098287B"/>
    <w:p w14:paraId="03977D72" w14:textId="0826305B" w:rsidR="005E0977" w:rsidRPr="005E0977" w:rsidRDefault="005E0977" w:rsidP="005E0977">
      <w:pPr>
        <w:spacing w:line="360" w:lineRule="auto"/>
        <w:jc w:val="both"/>
        <w:rPr>
          <w:rFonts w:ascii="Arial" w:eastAsia="Times New Roman" w:hAnsi="Arial" w:cs="Arial"/>
          <w:lang w:bidi="bn-BD"/>
        </w:rPr>
      </w:pPr>
      <w:r w:rsidRPr="005E0977">
        <w:rPr>
          <w:rFonts w:ascii="Arial" w:eastAsia="Times New Roman" w:hAnsi="Arial" w:cs="Arial"/>
          <w:lang w:bidi="bn-BD"/>
        </w:rPr>
        <w:t xml:space="preserve">This data is the outcome </w:t>
      </w:r>
      <w:r w:rsidR="00461442" w:rsidRPr="005E0977">
        <w:rPr>
          <w:rFonts w:ascii="Arial" w:eastAsia="Times New Roman" w:hAnsi="Arial" w:cs="Arial"/>
          <w:lang w:bidi="bn-BD"/>
        </w:rPr>
        <w:t>of</w:t>
      </w:r>
      <w:r w:rsidRPr="005E0977">
        <w:rPr>
          <w:rFonts w:ascii="Arial" w:eastAsia="Times New Roman" w:hAnsi="Arial" w:cs="Arial"/>
          <w:lang w:bidi="bn-BD"/>
        </w:rPr>
        <w:t xml:space="preserve"> the description of primary data. Here </w:t>
      </w:r>
      <w:r w:rsidR="00CC20B3">
        <w:rPr>
          <w:rFonts w:ascii="Arial" w:eastAsia="Times New Roman" w:hAnsi="Arial" w:cs="Arial"/>
          <w:lang w:bidi="bn-BD"/>
        </w:rPr>
        <w:t xml:space="preserve">is </w:t>
      </w:r>
      <w:r w:rsidRPr="005E0977">
        <w:rPr>
          <w:rFonts w:ascii="Arial" w:eastAsia="Times New Roman" w:hAnsi="Arial" w:cs="Arial"/>
          <w:lang w:bidi="bn-BD"/>
        </w:rPr>
        <w:t xml:space="preserve">set the result into numbers, and this will be more helpful to understand the data to get the result. The pie chart of the question explains the ratio and differences between the choices of the participant. </w:t>
      </w:r>
    </w:p>
    <w:p w14:paraId="65B42A18" w14:textId="0184EE8F" w:rsidR="005E0977" w:rsidRDefault="005E0977" w:rsidP="00693EE1">
      <w:pPr>
        <w:pStyle w:val="Heading2"/>
        <w:rPr>
          <w:rFonts w:ascii="Arial" w:hAnsi="Arial" w:cs="Arial"/>
        </w:rPr>
      </w:pPr>
      <w:bookmarkStart w:id="15" w:name="_Toc70446886"/>
      <w:r w:rsidRPr="00693EE1">
        <w:rPr>
          <w:rFonts w:ascii="Arial" w:hAnsi="Arial" w:cs="Arial"/>
        </w:rPr>
        <w:t>Summary of the findings</w:t>
      </w:r>
      <w:bookmarkEnd w:id="15"/>
    </w:p>
    <w:p w14:paraId="63C09A32" w14:textId="77777777" w:rsidR="0098287B" w:rsidRPr="0098287B" w:rsidRDefault="0098287B" w:rsidP="0098287B"/>
    <w:p w14:paraId="1D22E7AD" w14:textId="14945AA6" w:rsidR="005E0977" w:rsidRDefault="005E0977" w:rsidP="005E0977">
      <w:pPr>
        <w:spacing w:line="360" w:lineRule="auto"/>
        <w:jc w:val="both"/>
        <w:rPr>
          <w:rFonts w:ascii="Arial" w:eastAsia="Times New Roman" w:hAnsi="Arial" w:cs="Arial"/>
          <w:lang w:bidi="bn-BD"/>
        </w:rPr>
      </w:pPr>
      <w:r w:rsidRPr="005E0977">
        <w:rPr>
          <w:rFonts w:ascii="Arial" w:eastAsia="Times New Roman" w:hAnsi="Arial" w:cs="Arial"/>
          <w:lang w:bidi="bn-BD"/>
        </w:rPr>
        <w:t>The most critical answers were chosen to be represented due to the context of the analysis. These practices facilitate independent learning and efficient teacher-student contact according to the views of students. Despite the technological challenges, the students mainly had successful experiences with VLE and wanted to exchange new skills with other students.</w:t>
      </w:r>
    </w:p>
    <w:p w14:paraId="1A663DC4" w14:textId="5DC2BCE9" w:rsidR="0071545E" w:rsidRDefault="0071545E" w:rsidP="005E0977">
      <w:pPr>
        <w:spacing w:line="360" w:lineRule="auto"/>
        <w:jc w:val="both"/>
        <w:rPr>
          <w:rFonts w:ascii="Arial" w:eastAsia="Times New Roman" w:hAnsi="Arial" w:cs="Arial"/>
          <w:lang w:bidi="bn-BD"/>
        </w:rPr>
      </w:pPr>
      <w:r>
        <w:rPr>
          <w:rFonts w:ascii="Arial" w:eastAsia="Times New Roman" w:hAnsi="Arial" w:cs="Arial"/>
          <w:lang w:bidi="bn-BD"/>
        </w:rPr>
        <w:lastRenderedPageBreak/>
        <w:t xml:space="preserve">All of the students rated VLE positively; they are learning from it with flexibility. However, few challenges could go away with time. This is a modern and comfortable system for students to do their classes and tasks. </w:t>
      </w:r>
    </w:p>
    <w:p w14:paraId="3223096A" w14:textId="2189C3F5" w:rsidR="00DC1FEB" w:rsidRDefault="00DC1FEB" w:rsidP="005E0977">
      <w:pPr>
        <w:spacing w:line="360" w:lineRule="auto"/>
        <w:jc w:val="both"/>
        <w:rPr>
          <w:rFonts w:ascii="Arial" w:eastAsia="Times New Roman" w:hAnsi="Arial" w:cs="Arial"/>
          <w:lang w:bidi="bn-BD"/>
        </w:rPr>
      </w:pPr>
    </w:p>
    <w:p w14:paraId="61466362" w14:textId="748DDF42" w:rsidR="00566C2F" w:rsidRDefault="00566C2F" w:rsidP="00693EE1">
      <w:pPr>
        <w:pStyle w:val="Heading1"/>
        <w:spacing w:line="360" w:lineRule="auto"/>
        <w:rPr>
          <w:rFonts w:ascii="Arial" w:eastAsia="Times New Roman" w:hAnsi="Arial" w:cs="Arial"/>
          <w:sz w:val="28"/>
          <w:szCs w:val="28"/>
          <w:lang w:bidi="bn-BD"/>
        </w:rPr>
      </w:pPr>
      <w:bookmarkStart w:id="16" w:name="_Toc70446887"/>
      <w:r w:rsidRPr="00F01E5B">
        <w:rPr>
          <w:rFonts w:ascii="Arial" w:eastAsia="Times New Roman" w:hAnsi="Arial" w:cs="Arial"/>
          <w:sz w:val="28"/>
          <w:szCs w:val="28"/>
          <w:lang w:bidi="bn-BD"/>
        </w:rPr>
        <w:t>Conclusion</w:t>
      </w:r>
      <w:bookmarkEnd w:id="16"/>
    </w:p>
    <w:p w14:paraId="01BACDDB" w14:textId="77777777" w:rsidR="00E44A56" w:rsidRPr="00E44A56" w:rsidRDefault="00E44A56" w:rsidP="00E44A56">
      <w:pPr>
        <w:rPr>
          <w:lang w:bidi="bn-BD"/>
        </w:rPr>
      </w:pPr>
    </w:p>
    <w:p w14:paraId="5E0601FB" w14:textId="48D549F2" w:rsidR="00566C2F" w:rsidRDefault="00566C2F" w:rsidP="008850E4">
      <w:pPr>
        <w:spacing w:line="360" w:lineRule="auto"/>
        <w:jc w:val="both"/>
        <w:rPr>
          <w:rFonts w:ascii="Arial" w:hAnsi="Arial" w:cs="Arial"/>
        </w:rPr>
      </w:pPr>
      <w:r w:rsidRPr="008850E4">
        <w:rPr>
          <w:rFonts w:ascii="Arial" w:hAnsi="Arial" w:cs="Arial"/>
        </w:rPr>
        <w:t xml:space="preserve">When </w:t>
      </w:r>
      <w:r w:rsidR="00461442" w:rsidRPr="008850E4">
        <w:rPr>
          <w:rFonts w:ascii="Arial" w:hAnsi="Arial" w:cs="Arial"/>
        </w:rPr>
        <w:t>analy</w:t>
      </w:r>
      <w:r w:rsidR="00461442">
        <w:rPr>
          <w:rFonts w:ascii="Arial" w:hAnsi="Arial" w:cs="Arial"/>
        </w:rPr>
        <w:t>z</w:t>
      </w:r>
      <w:r w:rsidR="00461442" w:rsidRPr="008850E4">
        <w:rPr>
          <w:rFonts w:ascii="Arial" w:hAnsi="Arial" w:cs="Arial"/>
        </w:rPr>
        <w:t>ing</w:t>
      </w:r>
      <w:r w:rsidRPr="008850E4">
        <w:rPr>
          <w:rFonts w:ascii="Arial" w:hAnsi="Arial" w:cs="Arial"/>
        </w:rPr>
        <w:t xml:space="preserve"> the different VLE platforms, it is possible to say that they are all course management systems that use different ways of supplying users with the information themselves. Its superiority depends on institutions, users and the educational community's needs. To conclude, these various VLE platforms offer more or more similar features but differently. This is dependent on the </w:t>
      </w:r>
      <w:r w:rsidR="00D82B13">
        <w:rPr>
          <w:rFonts w:ascii="Arial" w:hAnsi="Arial" w:cs="Arial"/>
        </w:rPr>
        <w:t>requirement</w:t>
      </w:r>
      <w:r w:rsidRPr="008850E4">
        <w:rPr>
          <w:rFonts w:ascii="Arial" w:hAnsi="Arial" w:cs="Arial"/>
        </w:rPr>
        <w:t>s, the current situation, the budget</w:t>
      </w:r>
      <w:r w:rsidR="005E0977">
        <w:rPr>
          <w:rFonts w:ascii="Arial" w:hAnsi="Arial" w:cs="Arial"/>
        </w:rPr>
        <w:t>,</w:t>
      </w:r>
      <w:r w:rsidRPr="008850E4">
        <w:rPr>
          <w:rFonts w:ascii="Arial" w:hAnsi="Arial" w:cs="Arial"/>
        </w:rPr>
        <w:t xml:space="preserve"> and many other factors, such as users and the demands of the faculty.</w:t>
      </w:r>
    </w:p>
    <w:p w14:paraId="09E07DD6" w14:textId="044820E2" w:rsidR="007F400D" w:rsidRDefault="007F400D" w:rsidP="008850E4">
      <w:pPr>
        <w:spacing w:line="360" w:lineRule="auto"/>
        <w:jc w:val="both"/>
        <w:rPr>
          <w:rFonts w:ascii="Arial" w:hAnsi="Arial" w:cs="Arial"/>
        </w:rPr>
      </w:pPr>
    </w:p>
    <w:p w14:paraId="5E224309" w14:textId="63728E4D" w:rsidR="007F400D" w:rsidRDefault="007F400D" w:rsidP="008850E4">
      <w:pPr>
        <w:spacing w:line="360" w:lineRule="auto"/>
        <w:jc w:val="both"/>
        <w:rPr>
          <w:rFonts w:ascii="Arial" w:hAnsi="Arial" w:cs="Arial"/>
        </w:rPr>
      </w:pPr>
    </w:p>
    <w:p w14:paraId="3CCA1E9A" w14:textId="3104D2BD" w:rsidR="007F400D" w:rsidRDefault="007F400D" w:rsidP="008850E4">
      <w:pPr>
        <w:spacing w:line="360" w:lineRule="auto"/>
        <w:jc w:val="both"/>
        <w:rPr>
          <w:rFonts w:ascii="Arial" w:hAnsi="Arial" w:cs="Arial"/>
        </w:rPr>
      </w:pPr>
    </w:p>
    <w:p w14:paraId="21155981" w14:textId="4B177038" w:rsidR="007F400D" w:rsidRDefault="007F400D" w:rsidP="008850E4">
      <w:pPr>
        <w:spacing w:line="360" w:lineRule="auto"/>
        <w:jc w:val="both"/>
        <w:rPr>
          <w:rFonts w:ascii="Arial" w:hAnsi="Arial" w:cs="Arial"/>
        </w:rPr>
      </w:pPr>
    </w:p>
    <w:p w14:paraId="5D3903B0" w14:textId="6F4F4DA1" w:rsidR="007F400D" w:rsidRDefault="007F400D" w:rsidP="008850E4">
      <w:pPr>
        <w:spacing w:line="360" w:lineRule="auto"/>
        <w:jc w:val="both"/>
        <w:rPr>
          <w:rFonts w:ascii="Arial" w:hAnsi="Arial" w:cs="Arial"/>
        </w:rPr>
      </w:pPr>
    </w:p>
    <w:p w14:paraId="5061F965" w14:textId="59A984B6" w:rsidR="007F400D" w:rsidRDefault="007F400D" w:rsidP="008850E4">
      <w:pPr>
        <w:spacing w:line="360" w:lineRule="auto"/>
        <w:jc w:val="both"/>
        <w:rPr>
          <w:rFonts w:ascii="Arial" w:hAnsi="Arial" w:cs="Arial"/>
        </w:rPr>
      </w:pPr>
    </w:p>
    <w:p w14:paraId="57551EF8" w14:textId="7791FCA9" w:rsidR="007F400D" w:rsidRDefault="007F400D" w:rsidP="008850E4">
      <w:pPr>
        <w:spacing w:line="360" w:lineRule="auto"/>
        <w:jc w:val="both"/>
        <w:rPr>
          <w:rFonts w:ascii="Arial" w:hAnsi="Arial" w:cs="Arial"/>
        </w:rPr>
      </w:pPr>
    </w:p>
    <w:p w14:paraId="3696E72A" w14:textId="562F1531" w:rsidR="007F400D" w:rsidRDefault="007F400D" w:rsidP="008850E4">
      <w:pPr>
        <w:spacing w:line="360" w:lineRule="auto"/>
        <w:jc w:val="both"/>
        <w:rPr>
          <w:rFonts w:ascii="Arial" w:hAnsi="Arial" w:cs="Arial"/>
        </w:rPr>
      </w:pPr>
    </w:p>
    <w:p w14:paraId="674CD7F5" w14:textId="0A05C612" w:rsidR="007F400D" w:rsidRDefault="007F400D" w:rsidP="008850E4">
      <w:pPr>
        <w:spacing w:line="360" w:lineRule="auto"/>
        <w:jc w:val="both"/>
        <w:rPr>
          <w:rFonts w:ascii="Arial" w:hAnsi="Arial" w:cs="Arial"/>
        </w:rPr>
      </w:pPr>
    </w:p>
    <w:p w14:paraId="1A8C61E1" w14:textId="1693B734" w:rsidR="007F400D" w:rsidRDefault="007F400D" w:rsidP="008850E4">
      <w:pPr>
        <w:spacing w:line="360" w:lineRule="auto"/>
        <w:jc w:val="both"/>
        <w:rPr>
          <w:rFonts w:ascii="Arial" w:hAnsi="Arial" w:cs="Arial"/>
        </w:rPr>
      </w:pPr>
    </w:p>
    <w:p w14:paraId="3BE7FDCA" w14:textId="4DFFF531" w:rsidR="007F400D" w:rsidRDefault="007F400D" w:rsidP="008850E4">
      <w:pPr>
        <w:spacing w:line="360" w:lineRule="auto"/>
        <w:jc w:val="both"/>
        <w:rPr>
          <w:rFonts w:ascii="Arial" w:hAnsi="Arial" w:cs="Arial"/>
        </w:rPr>
      </w:pPr>
    </w:p>
    <w:p w14:paraId="6F6E253A" w14:textId="6F970666" w:rsidR="007F400D" w:rsidRDefault="007F400D" w:rsidP="008850E4">
      <w:pPr>
        <w:spacing w:line="360" w:lineRule="auto"/>
        <w:jc w:val="both"/>
        <w:rPr>
          <w:rFonts w:ascii="Arial" w:hAnsi="Arial" w:cs="Arial"/>
        </w:rPr>
      </w:pPr>
    </w:p>
    <w:p w14:paraId="0FDD594A" w14:textId="77777777" w:rsidR="007F400D" w:rsidRDefault="007F400D" w:rsidP="008850E4">
      <w:pPr>
        <w:spacing w:line="360" w:lineRule="auto"/>
        <w:jc w:val="both"/>
        <w:rPr>
          <w:rFonts w:ascii="Arial" w:hAnsi="Arial" w:cs="Arial"/>
        </w:rPr>
      </w:pPr>
    </w:p>
    <w:p w14:paraId="521776C7" w14:textId="693497C4" w:rsidR="00CF7702" w:rsidRDefault="00CF7702" w:rsidP="008850E4">
      <w:pPr>
        <w:spacing w:line="360" w:lineRule="auto"/>
        <w:jc w:val="both"/>
        <w:rPr>
          <w:rFonts w:ascii="Arial" w:hAnsi="Arial" w:cs="Arial"/>
        </w:rPr>
      </w:pPr>
    </w:p>
    <w:p w14:paraId="21AF347D" w14:textId="597D63AB" w:rsidR="00CF7702" w:rsidRDefault="00CF7702" w:rsidP="008850E4">
      <w:pPr>
        <w:spacing w:line="360" w:lineRule="auto"/>
        <w:jc w:val="both"/>
        <w:rPr>
          <w:rFonts w:ascii="Arial" w:hAnsi="Arial" w:cs="Arial"/>
        </w:rPr>
      </w:pPr>
    </w:p>
    <w:p w14:paraId="3A65832B" w14:textId="6365DF9C" w:rsidR="00CF7702" w:rsidRDefault="00CF7702" w:rsidP="008850E4">
      <w:pPr>
        <w:spacing w:line="360" w:lineRule="auto"/>
        <w:jc w:val="both"/>
        <w:rPr>
          <w:rFonts w:ascii="Arial" w:hAnsi="Arial" w:cs="Arial"/>
        </w:rPr>
      </w:pPr>
    </w:p>
    <w:p w14:paraId="56405F74" w14:textId="7E9AC1AC" w:rsidR="00CF7702" w:rsidRDefault="00CF7702" w:rsidP="008850E4">
      <w:pPr>
        <w:spacing w:line="360" w:lineRule="auto"/>
        <w:jc w:val="both"/>
        <w:rPr>
          <w:rFonts w:ascii="Arial" w:hAnsi="Arial" w:cs="Arial"/>
        </w:rPr>
      </w:pPr>
    </w:p>
    <w:p w14:paraId="1204F034" w14:textId="627FB329" w:rsidR="00CF7702" w:rsidRDefault="00CF7702" w:rsidP="008850E4">
      <w:pPr>
        <w:spacing w:line="360" w:lineRule="auto"/>
        <w:jc w:val="both"/>
        <w:rPr>
          <w:rFonts w:ascii="Arial" w:hAnsi="Arial" w:cs="Arial"/>
        </w:rPr>
      </w:pPr>
    </w:p>
    <w:p w14:paraId="5809158B" w14:textId="6F8C53AE" w:rsidR="00CF7702" w:rsidRDefault="00CF7702" w:rsidP="008850E4">
      <w:pPr>
        <w:spacing w:line="360" w:lineRule="auto"/>
        <w:jc w:val="both"/>
        <w:rPr>
          <w:rFonts w:ascii="Arial" w:hAnsi="Arial" w:cs="Arial"/>
        </w:rPr>
      </w:pPr>
    </w:p>
    <w:p w14:paraId="75732069" w14:textId="5CAF530E" w:rsidR="00CF7702" w:rsidRDefault="00CF7702" w:rsidP="008850E4">
      <w:pPr>
        <w:spacing w:line="360" w:lineRule="auto"/>
        <w:jc w:val="both"/>
        <w:rPr>
          <w:rFonts w:ascii="Arial" w:hAnsi="Arial" w:cs="Arial"/>
        </w:rPr>
      </w:pPr>
    </w:p>
    <w:bookmarkStart w:id="17" w:name="_Toc70446888" w:displacedByCustomXml="next"/>
    <w:sdt>
      <w:sdtPr>
        <w:rPr>
          <w:rFonts w:asciiTheme="minorHAnsi" w:eastAsiaTheme="minorHAnsi" w:hAnsiTheme="minorHAnsi" w:cstheme="minorBidi"/>
          <w:color w:val="auto"/>
          <w:sz w:val="22"/>
          <w:szCs w:val="22"/>
        </w:rPr>
        <w:id w:val="502318249"/>
        <w:docPartObj>
          <w:docPartGallery w:val="Bibliographies"/>
          <w:docPartUnique/>
        </w:docPartObj>
      </w:sdtPr>
      <w:sdtEndPr/>
      <w:sdtContent>
        <w:p w14:paraId="3542D72C" w14:textId="3A26708E" w:rsidR="00CF7702" w:rsidRPr="00CF7702" w:rsidRDefault="007C02E7" w:rsidP="00CF7702">
          <w:pPr>
            <w:pStyle w:val="Heading1"/>
            <w:spacing w:line="360" w:lineRule="auto"/>
            <w:rPr>
              <w:rFonts w:ascii="Arial" w:hAnsi="Arial" w:cs="Arial"/>
              <w:b/>
              <w:bCs/>
              <w:sz w:val="22"/>
              <w:szCs w:val="22"/>
            </w:rPr>
          </w:pPr>
          <w:r>
            <w:rPr>
              <w:rFonts w:ascii="Arial" w:hAnsi="Arial" w:cs="Arial"/>
              <w:b/>
              <w:bCs/>
              <w:sz w:val="22"/>
              <w:szCs w:val="22"/>
            </w:rPr>
            <w:t>References</w:t>
          </w:r>
          <w:bookmarkEnd w:id="17"/>
        </w:p>
        <w:sdt>
          <w:sdtPr>
            <w:id w:val="111145805"/>
            <w:bibliography/>
          </w:sdtPr>
          <w:sdtEndPr/>
          <w:sdtContent>
            <w:p w14:paraId="0B8B03FD" w14:textId="3DFEE8A4" w:rsidR="007C02E7" w:rsidRDefault="00CF7702" w:rsidP="007C02E7">
              <w:pPr>
                <w:pStyle w:val="Bibliography"/>
                <w:rPr>
                  <w:noProof/>
                  <w:sz w:val="24"/>
                  <w:szCs w:val="24"/>
                </w:rPr>
              </w:pPr>
              <w:r>
                <w:fldChar w:fldCharType="begin"/>
              </w:r>
              <w:r>
                <w:instrText xml:space="preserve"> BIBLIOGRAPHY </w:instrText>
              </w:r>
              <w:r>
                <w:fldChar w:fldCharType="separate"/>
              </w:r>
              <w:r w:rsidR="007C02E7">
                <w:rPr>
                  <w:noProof/>
                </w:rPr>
                <w:t>Bavishi, N</w:t>
              </w:r>
              <w:r w:rsidR="00AC262E">
                <w:rPr>
                  <w:noProof/>
                </w:rPr>
                <w:t>.</w:t>
              </w:r>
              <w:r w:rsidR="007C02E7">
                <w:rPr>
                  <w:noProof/>
                </w:rPr>
                <w:t xml:space="preserve"> </w:t>
              </w:r>
              <w:r w:rsidR="00AC262E">
                <w:rPr>
                  <w:noProof/>
                </w:rPr>
                <w:t>(</w:t>
              </w:r>
              <w:r w:rsidR="007C02E7">
                <w:rPr>
                  <w:noProof/>
                </w:rPr>
                <w:t>2013</w:t>
              </w:r>
              <w:r w:rsidR="00AC262E">
                <w:rPr>
                  <w:noProof/>
                </w:rPr>
                <w:t>)</w:t>
              </w:r>
              <w:r w:rsidR="007C02E7">
                <w:rPr>
                  <w:noProof/>
                </w:rPr>
                <w:t xml:space="preserve">. </w:t>
              </w:r>
              <w:r w:rsidR="007C02E7">
                <w:rPr>
                  <w:i/>
                  <w:iCs/>
                  <w:noProof/>
                </w:rPr>
                <w:t xml:space="preserve">What Is Virtual Learning Environment Information Technology. </w:t>
              </w:r>
              <w:r w:rsidR="007C02E7">
                <w:rPr>
                  <w:noProof/>
                </w:rPr>
                <w:t>2nd ed. London: Penguin Works press.</w:t>
              </w:r>
            </w:p>
            <w:p w14:paraId="6F24AD91" w14:textId="08C1F956" w:rsidR="007C02E7" w:rsidRDefault="007C02E7" w:rsidP="007C02E7">
              <w:pPr>
                <w:pStyle w:val="Bibliography"/>
                <w:rPr>
                  <w:noProof/>
                </w:rPr>
              </w:pPr>
              <w:r>
                <w:rPr>
                  <w:noProof/>
                </w:rPr>
                <w:t xml:space="preserve">Drake, G. </w:t>
              </w:r>
              <w:r w:rsidR="00AC262E">
                <w:rPr>
                  <w:noProof/>
                </w:rPr>
                <w:t>(</w:t>
              </w:r>
              <w:r>
                <w:rPr>
                  <w:noProof/>
                </w:rPr>
                <w:t>2006</w:t>
              </w:r>
              <w:r w:rsidR="00AC262E">
                <w:rPr>
                  <w:noProof/>
                </w:rPr>
                <w:t>)</w:t>
              </w:r>
              <w:r>
                <w:rPr>
                  <w:noProof/>
                </w:rPr>
                <w:t xml:space="preserve">. </w:t>
              </w:r>
              <w:r>
                <w:rPr>
                  <w:i/>
                  <w:iCs/>
                  <w:noProof/>
                </w:rPr>
                <w:t xml:space="preserve">Studies of Qualitative research, </w:t>
              </w:r>
              <w:r>
                <w:rPr>
                  <w:noProof/>
                </w:rPr>
                <w:t>London: Penguins Works Press.</w:t>
              </w:r>
            </w:p>
            <w:p w14:paraId="6D237767" w14:textId="547461D4" w:rsidR="007C02E7" w:rsidRDefault="007C02E7" w:rsidP="007C02E7">
              <w:pPr>
                <w:pStyle w:val="Bibliography"/>
                <w:rPr>
                  <w:noProof/>
                </w:rPr>
              </w:pPr>
              <w:r>
                <w:rPr>
                  <w:noProof/>
                </w:rPr>
                <w:t xml:space="preserve">Gallacher, C. </w:t>
              </w:r>
              <w:r w:rsidR="00AC262E">
                <w:rPr>
                  <w:noProof/>
                </w:rPr>
                <w:t>(</w:t>
              </w:r>
              <w:r>
                <w:rPr>
                  <w:noProof/>
                </w:rPr>
                <w:t>2015</w:t>
              </w:r>
              <w:r w:rsidR="00AC262E">
                <w:rPr>
                  <w:noProof/>
                </w:rPr>
                <w:t>)</w:t>
              </w:r>
              <w:r>
                <w:rPr>
                  <w:noProof/>
                </w:rPr>
                <w:t xml:space="preserve">. </w:t>
              </w:r>
              <w:r>
                <w:rPr>
                  <w:i/>
                  <w:iCs/>
                  <w:noProof/>
                </w:rPr>
                <w:t xml:space="preserve">What is a VLE (Virtual Learning Environment?). </w:t>
              </w:r>
              <w:r>
                <w:rPr>
                  <w:noProof/>
                </w:rPr>
                <w:t xml:space="preserve">[Online] </w:t>
              </w:r>
              <w:r>
                <w:rPr>
                  <w:noProof/>
                </w:rPr>
                <w:br/>
                <w:t xml:space="preserve">Available at: </w:t>
              </w:r>
              <w:r>
                <w:rPr>
                  <w:noProof/>
                  <w:u w:val="single"/>
                </w:rPr>
                <w:t>https://epale.ec.europa.eu/en/blog/what-vle-virtual-learning-environment</w:t>
              </w:r>
              <w:r>
                <w:rPr>
                  <w:noProof/>
                </w:rPr>
                <w:br/>
              </w:r>
              <w:r w:rsidR="00AC262E">
                <w:rPr>
                  <w:noProof/>
                </w:rPr>
                <w:t>(</w:t>
              </w:r>
              <w:r>
                <w:rPr>
                  <w:noProof/>
                </w:rPr>
                <w:t>Accessed 2</w:t>
              </w:r>
              <w:r w:rsidR="00B65D77">
                <w:rPr>
                  <w:noProof/>
                </w:rPr>
                <w:t>0</w:t>
              </w:r>
              <w:r>
                <w:rPr>
                  <w:noProof/>
                </w:rPr>
                <w:t xml:space="preserve"> April 2021</w:t>
              </w:r>
              <w:r w:rsidR="00AC262E">
                <w:rPr>
                  <w:noProof/>
                </w:rPr>
                <w:t>)</w:t>
              </w:r>
              <w:r>
                <w:rPr>
                  <w:noProof/>
                </w:rPr>
                <w:t>.</w:t>
              </w:r>
            </w:p>
            <w:p w14:paraId="04A8A1A2" w14:textId="61DCFF21" w:rsidR="007C02E7" w:rsidRDefault="007C02E7" w:rsidP="007C02E7">
              <w:pPr>
                <w:pStyle w:val="Bibliography"/>
                <w:rPr>
                  <w:noProof/>
                </w:rPr>
              </w:pPr>
              <w:r>
                <w:rPr>
                  <w:noProof/>
                </w:rPr>
                <w:t>McLeod, D. S.</w:t>
              </w:r>
              <w:r w:rsidR="00CC20B3">
                <w:rPr>
                  <w:noProof/>
                </w:rPr>
                <w:t xml:space="preserve"> (</w:t>
              </w:r>
              <w:r>
                <w:rPr>
                  <w:noProof/>
                </w:rPr>
                <w:t>2019</w:t>
              </w:r>
              <w:r w:rsidR="00CC20B3">
                <w:rPr>
                  <w:noProof/>
                </w:rPr>
                <w:t>)</w:t>
              </w:r>
              <w:r>
                <w:rPr>
                  <w:noProof/>
                </w:rPr>
                <w:t xml:space="preserve">. </w:t>
              </w:r>
              <w:r>
                <w:rPr>
                  <w:i/>
                  <w:iCs/>
                  <w:noProof/>
                </w:rPr>
                <w:t xml:space="preserve">Difference between qualitative and quantitative research?. </w:t>
              </w:r>
              <w:r>
                <w:rPr>
                  <w:noProof/>
                </w:rPr>
                <w:t xml:space="preserve">[Online] </w:t>
              </w:r>
              <w:r>
                <w:rPr>
                  <w:noProof/>
                </w:rPr>
                <w:br/>
                <w:t xml:space="preserve">Available at: </w:t>
              </w:r>
              <w:r>
                <w:rPr>
                  <w:noProof/>
                  <w:u w:val="single"/>
                </w:rPr>
                <w:t>https://www.simplypsychology.org/qualitative-quantitative.html</w:t>
              </w:r>
              <w:r>
                <w:rPr>
                  <w:noProof/>
                </w:rPr>
                <w:br/>
              </w:r>
              <w:r w:rsidR="00AC262E">
                <w:rPr>
                  <w:noProof/>
                </w:rPr>
                <w:t>(</w:t>
              </w:r>
              <w:r>
                <w:rPr>
                  <w:noProof/>
                </w:rPr>
                <w:t>A</w:t>
              </w:r>
              <w:r w:rsidR="00AC262E">
                <w:rPr>
                  <w:noProof/>
                </w:rPr>
                <w:t>c</w:t>
              </w:r>
              <w:r>
                <w:rPr>
                  <w:noProof/>
                </w:rPr>
                <w:t>cessed 23 April 2021</w:t>
              </w:r>
              <w:r w:rsidR="00AC262E">
                <w:rPr>
                  <w:noProof/>
                </w:rPr>
                <w:t>)</w:t>
              </w:r>
              <w:r>
                <w:rPr>
                  <w:noProof/>
                </w:rPr>
                <w:t>.</w:t>
              </w:r>
            </w:p>
            <w:p w14:paraId="544D7707" w14:textId="66618FA4" w:rsidR="007C02E7" w:rsidRDefault="007C02E7" w:rsidP="007C02E7">
              <w:pPr>
                <w:pStyle w:val="Bibliography"/>
                <w:rPr>
                  <w:noProof/>
                </w:rPr>
              </w:pPr>
              <w:r>
                <w:rPr>
                  <w:noProof/>
                </w:rPr>
                <w:t xml:space="preserve">Puzhevich, V. </w:t>
              </w:r>
              <w:r w:rsidR="00AC262E">
                <w:rPr>
                  <w:noProof/>
                </w:rPr>
                <w:t>(</w:t>
              </w:r>
              <w:r>
                <w:rPr>
                  <w:noProof/>
                </w:rPr>
                <w:t>2020</w:t>
              </w:r>
              <w:r w:rsidR="00AC262E">
                <w:rPr>
                  <w:noProof/>
                </w:rPr>
                <w:t>)</w:t>
              </w:r>
              <w:r>
                <w:rPr>
                  <w:noProof/>
                </w:rPr>
                <w:t xml:space="preserve">. </w:t>
              </w:r>
              <w:r>
                <w:rPr>
                  <w:i/>
                  <w:iCs/>
                  <w:noProof/>
                </w:rPr>
                <w:t xml:space="preserve">The Use Of Virtual Learning Environment In Education, </w:t>
              </w:r>
              <w:r>
                <w:rPr>
                  <w:noProof/>
                </w:rPr>
                <w:t>Florida: Adventure Works Press.</w:t>
              </w:r>
            </w:p>
            <w:p w14:paraId="3ADC23B5" w14:textId="4455FA91" w:rsidR="007C02E7" w:rsidRDefault="007C02E7" w:rsidP="007C02E7">
              <w:pPr>
                <w:pStyle w:val="Bibliography"/>
                <w:rPr>
                  <w:noProof/>
                </w:rPr>
              </w:pPr>
              <w:r>
                <w:rPr>
                  <w:noProof/>
                </w:rPr>
                <w:t xml:space="preserve">Robert, L. </w:t>
              </w:r>
              <w:r w:rsidR="00AC262E">
                <w:rPr>
                  <w:noProof/>
                </w:rPr>
                <w:t>(</w:t>
              </w:r>
              <w:r>
                <w:rPr>
                  <w:noProof/>
                </w:rPr>
                <w:t>2020</w:t>
              </w:r>
              <w:r w:rsidR="00AC262E">
                <w:rPr>
                  <w:noProof/>
                </w:rPr>
                <w:t>)</w:t>
              </w:r>
              <w:r>
                <w:rPr>
                  <w:noProof/>
                </w:rPr>
                <w:t xml:space="preserve">. </w:t>
              </w:r>
              <w:r>
                <w:rPr>
                  <w:i/>
                  <w:iCs/>
                  <w:noProof/>
                </w:rPr>
                <w:t xml:space="preserve">What is a Virtual Learning Environment (VLE)?. </w:t>
              </w:r>
              <w:r>
                <w:rPr>
                  <w:noProof/>
                </w:rPr>
                <w:t xml:space="preserve">[Online] </w:t>
              </w:r>
              <w:r>
                <w:rPr>
                  <w:noProof/>
                </w:rPr>
                <w:br/>
                <w:t xml:space="preserve">Available at: </w:t>
              </w:r>
              <w:r>
                <w:rPr>
                  <w:noProof/>
                  <w:u w:val="single"/>
                </w:rPr>
                <w:t>https://fireflylearning.com/what-is-a-virtual-learning-environment-vle</w:t>
              </w:r>
              <w:r>
                <w:rPr>
                  <w:noProof/>
                </w:rPr>
                <w:br/>
              </w:r>
              <w:r w:rsidR="00AC262E">
                <w:rPr>
                  <w:noProof/>
                </w:rPr>
                <w:t>(</w:t>
              </w:r>
              <w:r>
                <w:rPr>
                  <w:noProof/>
                </w:rPr>
                <w:t>Accessed 22 April 2021</w:t>
              </w:r>
              <w:r w:rsidR="00AC262E">
                <w:rPr>
                  <w:noProof/>
                </w:rPr>
                <w:t>)</w:t>
              </w:r>
              <w:r>
                <w:rPr>
                  <w:noProof/>
                </w:rPr>
                <w:t>.</w:t>
              </w:r>
            </w:p>
            <w:p w14:paraId="2A529A44" w14:textId="58585B7A" w:rsidR="007C02E7" w:rsidRDefault="007C02E7" w:rsidP="007C02E7">
              <w:pPr>
                <w:pStyle w:val="Bibliography"/>
                <w:rPr>
                  <w:noProof/>
                </w:rPr>
              </w:pPr>
              <w:r>
                <w:rPr>
                  <w:noProof/>
                </w:rPr>
                <w:t xml:space="preserve">Taan, J. S. </w:t>
              </w:r>
              <w:r w:rsidR="00AC262E">
                <w:rPr>
                  <w:noProof/>
                </w:rPr>
                <w:t>(</w:t>
              </w:r>
              <w:r>
                <w:rPr>
                  <w:noProof/>
                </w:rPr>
                <w:t>2018</w:t>
              </w:r>
              <w:r w:rsidR="00AC262E">
                <w:rPr>
                  <w:noProof/>
                </w:rPr>
                <w:t>)</w:t>
              </w:r>
              <w:r>
                <w:rPr>
                  <w:noProof/>
                </w:rPr>
                <w:t xml:space="preserve">. </w:t>
              </w:r>
              <w:r>
                <w:rPr>
                  <w:i/>
                  <w:iCs/>
                  <w:noProof/>
                </w:rPr>
                <w:t xml:space="preserve">VLE – What is the importance?. </w:t>
              </w:r>
              <w:r>
                <w:rPr>
                  <w:noProof/>
                </w:rPr>
                <w:t xml:space="preserve">[Online] </w:t>
              </w:r>
              <w:r>
                <w:rPr>
                  <w:noProof/>
                </w:rPr>
                <w:br/>
                <w:t xml:space="preserve">Available at: </w:t>
              </w:r>
              <w:r>
                <w:rPr>
                  <w:noProof/>
                  <w:u w:val="single"/>
                </w:rPr>
                <w:t>https://www.xelium.co.uk/2010/05/vle-what-are-the-advantages/</w:t>
              </w:r>
              <w:r>
                <w:rPr>
                  <w:noProof/>
                </w:rPr>
                <w:br/>
              </w:r>
              <w:r w:rsidR="00AC262E">
                <w:rPr>
                  <w:noProof/>
                </w:rPr>
                <w:t>(</w:t>
              </w:r>
              <w:r>
                <w:rPr>
                  <w:noProof/>
                </w:rPr>
                <w:t>Accessed 23 April 2021</w:t>
              </w:r>
              <w:r w:rsidR="00AC262E">
                <w:rPr>
                  <w:noProof/>
                </w:rPr>
                <w:t>)</w:t>
              </w:r>
              <w:r>
                <w:rPr>
                  <w:noProof/>
                </w:rPr>
                <w:t>.</w:t>
              </w:r>
            </w:p>
            <w:p w14:paraId="3DF4EF6E" w14:textId="3FD938F0" w:rsidR="007C02E7" w:rsidRDefault="007C02E7" w:rsidP="007C02E7">
              <w:pPr>
                <w:pStyle w:val="Bibliography"/>
                <w:rPr>
                  <w:noProof/>
                </w:rPr>
              </w:pPr>
              <w:r>
                <w:rPr>
                  <w:noProof/>
                </w:rPr>
                <w:t xml:space="preserve">Weller, M. </w:t>
              </w:r>
              <w:r w:rsidR="00AC262E">
                <w:rPr>
                  <w:noProof/>
                </w:rPr>
                <w:t>(</w:t>
              </w:r>
              <w:r>
                <w:rPr>
                  <w:noProof/>
                </w:rPr>
                <w:t>2019</w:t>
              </w:r>
              <w:r w:rsidR="00AC262E">
                <w:rPr>
                  <w:noProof/>
                </w:rPr>
                <w:t>)</w:t>
              </w:r>
              <w:r>
                <w:rPr>
                  <w:noProof/>
                </w:rPr>
                <w:t xml:space="preserve">. </w:t>
              </w:r>
              <w:r>
                <w:rPr>
                  <w:i/>
                  <w:iCs/>
                  <w:noProof/>
                </w:rPr>
                <w:t xml:space="preserve">Using, Choosing and Developing your VLE. </w:t>
              </w:r>
              <w:r>
                <w:rPr>
                  <w:noProof/>
                </w:rPr>
                <w:t>1st ed. San Fransisco: Penguin Works Press.</w:t>
              </w:r>
            </w:p>
            <w:p w14:paraId="60A31582" w14:textId="4969E109" w:rsidR="00557B2B" w:rsidRPr="007F400D" w:rsidRDefault="00CF7702" w:rsidP="007C02E7">
              <w:r>
                <w:rPr>
                  <w:b/>
                  <w:bCs/>
                  <w:noProof/>
                </w:rPr>
                <w:fldChar w:fldCharType="end"/>
              </w:r>
            </w:p>
          </w:sdtContent>
        </w:sdt>
      </w:sdtContent>
    </w:sdt>
    <w:p w14:paraId="70F02E9F" w14:textId="39B72474" w:rsidR="00557B2B" w:rsidRDefault="00557B2B" w:rsidP="008850E4">
      <w:pPr>
        <w:spacing w:line="360" w:lineRule="auto"/>
        <w:rPr>
          <w:rFonts w:ascii="Times New Roman" w:hAnsi="Times New Roman" w:cs="Times New Roman"/>
          <w:sz w:val="24"/>
          <w:szCs w:val="24"/>
        </w:rPr>
      </w:pPr>
    </w:p>
    <w:p w14:paraId="41FE554D" w14:textId="551B38AC" w:rsidR="007F400D" w:rsidRDefault="007F400D" w:rsidP="008850E4">
      <w:pPr>
        <w:spacing w:line="360" w:lineRule="auto"/>
        <w:rPr>
          <w:rFonts w:ascii="Times New Roman" w:hAnsi="Times New Roman" w:cs="Times New Roman"/>
          <w:sz w:val="24"/>
          <w:szCs w:val="24"/>
        </w:rPr>
      </w:pPr>
    </w:p>
    <w:p w14:paraId="105A0630" w14:textId="0B6A33D2" w:rsidR="007F400D" w:rsidRDefault="00AC262E" w:rsidP="00AC262E">
      <w:pPr>
        <w:tabs>
          <w:tab w:val="left" w:pos="3780"/>
        </w:tabs>
        <w:spacing w:line="360" w:lineRule="auto"/>
        <w:rPr>
          <w:rFonts w:ascii="Times New Roman" w:hAnsi="Times New Roman" w:cs="Times New Roman"/>
          <w:sz w:val="24"/>
          <w:szCs w:val="24"/>
        </w:rPr>
      </w:pPr>
      <w:r>
        <w:rPr>
          <w:rFonts w:ascii="Times New Roman" w:hAnsi="Times New Roman" w:cs="Times New Roman"/>
          <w:sz w:val="24"/>
          <w:szCs w:val="24"/>
        </w:rPr>
        <w:tab/>
      </w:r>
    </w:p>
    <w:p w14:paraId="72CD12B9" w14:textId="27C9FFDC" w:rsidR="007F400D" w:rsidRDefault="007F400D" w:rsidP="008850E4">
      <w:pPr>
        <w:spacing w:line="360" w:lineRule="auto"/>
        <w:rPr>
          <w:rFonts w:ascii="Times New Roman" w:hAnsi="Times New Roman" w:cs="Times New Roman"/>
          <w:sz w:val="24"/>
          <w:szCs w:val="24"/>
        </w:rPr>
      </w:pPr>
    </w:p>
    <w:p w14:paraId="0B697344" w14:textId="1137975B" w:rsidR="007F400D" w:rsidRDefault="007F400D" w:rsidP="008850E4">
      <w:pPr>
        <w:spacing w:line="360" w:lineRule="auto"/>
        <w:rPr>
          <w:rFonts w:ascii="Times New Roman" w:hAnsi="Times New Roman" w:cs="Times New Roman"/>
          <w:sz w:val="24"/>
          <w:szCs w:val="24"/>
        </w:rPr>
      </w:pPr>
    </w:p>
    <w:p w14:paraId="1CB64385" w14:textId="13E56BF1" w:rsidR="007F400D" w:rsidRDefault="007F400D" w:rsidP="008850E4">
      <w:pPr>
        <w:spacing w:line="360" w:lineRule="auto"/>
        <w:rPr>
          <w:rFonts w:ascii="Times New Roman" w:hAnsi="Times New Roman" w:cs="Times New Roman"/>
          <w:sz w:val="24"/>
          <w:szCs w:val="24"/>
        </w:rPr>
      </w:pPr>
    </w:p>
    <w:p w14:paraId="636AC71A" w14:textId="025DA231" w:rsidR="007F400D" w:rsidRDefault="007F400D" w:rsidP="008850E4">
      <w:pPr>
        <w:spacing w:line="360" w:lineRule="auto"/>
        <w:rPr>
          <w:rFonts w:ascii="Times New Roman" w:hAnsi="Times New Roman" w:cs="Times New Roman"/>
          <w:sz w:val="24"/>
          <w:szCs w:val="24"/>
        </w:rPr>
      </w:pPr>
    </w:p>
    <w:p w14:paraId="5D23F310" w14:textId="62D14B97" w:rsidR="007F400D" w:rsidRDefault="007F400D" w:rsidP="008850E4">
      <w:pPr>
        <w:spacing w:line="360" w:lineRule="auto"/>
        <w:rPr>
          <w:rFonts w:ascii="Times New Roman" w:hAnsi="Times New Roman" w:cs="Times New Roman"/>
          <w:sz w:val="24"/>
          <w:szCs w:val="24"/>
        </w:rPr>
      </w:pPr>
    </w:p>
    <w:p w14:paraId="124DD6FF" w14:textId="77777777" w:rsidR="007F400D" w:rsidRDefault="007F400D" w:rsidP="008850E4">
      <w:pPr>
        <w:spacing w:line="360" w:lineRule="auto"/>
        <w:rPr>
          <w:rFonts w:ascii="Times New Roman" w:hAnsi="Times New Roman" w:cs="Times New Roman"/>
          <w:sz w:val="24"/>
          <w:szCs w:val="24"/>
        </w:rPr>
      </w:pPr>
    </w:p>
    <w:p w14:paraId="3F6E9A7A" w14:textId="70E51F9B" w:rsidR="00557B2B" w:rsidRDefault="00557B2B" w:rsidP="00557B2B">
      <w:pPr>
        <w:pStyle w:val="Heading1"/>
        <w:spacing w:line="360" w:lineRule="auto"/>
        <w:rPr>
          <w:rFonts w:ascii="Arial" w:hAnsi="Arial" w:cs="Arial"/>
          <w:b/>
          <w:bCs/>
          <w:sz w:val="22"/>
          <w:szCs w:val="22"/>
        </w:rPr>
      </w:pPr>
      <w:bookmarkStart w:id="18" w:name="_Toc70446889"/>
      <w:r w:rsidRPr="00557B2B">
        <w:rPr>
          <w:rFonts w:ascii="Arial" w:hAnsi="Arial" w:cs="Arial"/>
          <w:b/>
          <w:bCs/>
          <w:sz w:val="22"/>
          <w:szCs w:val="22"/>
        </w:rPr>
        <w:t>Appendices</w:t>
      </w:r>
      <w:bookmarkEnd w:id="18"/>
    </w:p>
    <w:p w14:paraId="20FA635D" w14:textId="77777777" w:rsidR="00461442" w:rsidRPr="00461442" w:rsidRDefault="00461442" w:rsidP="00461442"/>
    <w:bookmarkStart w:id="19" w:name="_MON_1681059134"/>
    <w:bookmarkEnd w:id="19"/>
    <w:p w14:paraId="1318CA58" w14:textId="5C2517DB" w:rsidR="00461442" w:rsidRDefault="00E876A9" w:rsidP="00461442">
      <w:r>
        <w:rPr>
          <w:noProof/>
        </w:rPr>
        <w:object w:dxaOrig="760" w:dyaOrig="480" w14:anchorId="557B5AD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alt="" style="width:77.65pt;height:48.55pt;mso-width-percent:0;mso-height-percent:0;mso-width-percent:0;mso-height-percent:0" o:ole="">
            <v:imagedata r:id="rId17" o:title=""/>
          </v:shape>
          <o:OLEObject Type="Embed" ProgID="Word.Document.12" ShapeID="_x0000_i1028" DrawAspect="Icon" ObjectID="_1681115721" r:id="rId18">
            <o:FieldCodes>\s</o:FieldCodes>
          </o:OLEObject>
        </w:object>
      </w:r>
      <w:bookmarkStart w:id="20" w:name="_MON_1681059206"/>
      <w:bookmarkEnd w:id="20"/>
      <w:r>
        <w:rPr>
          <w:noProof/>
        </w:rPr>
        <w:object w:dxaOrig="760" w:dyaOrig="480" w14:anchorId="020A69D6">
          <v:shape id="_x0000_i1027" type="#_x0000_t75" alt="" style="width:73.6pt;height:46.1pt;mso-width-percent:0;mso-height-percent:0;mso-width-percent:0;mso-height-percent:0" o:ole="">
            <v:imagedata r:id="rId19" o:title=""/>
          </v:shape>
          <o:OLEObject Type="Embed" ProgID="Word.Document.12" ShapeID="_x0000_i1027" DrawAspect="Icon" ObjectID="_1681115722" r:id="rId20">
            <o:FieldCodes>\s</o:FieldCodes>
          </o:OLEObject>
        </w:object>
      </w:r>
      <w:bookmarkStart w:id="21" w:name="_MON_1681059168"/>
      <w:bookmarkEnd w:id="21"/>
      <w:r>
        <w:rPr>
          <w:noProof/>
        </w:rPr>
        <w:object w:dxaOrig="760" w:dyaOrig="480" w14:anchorId="032E78B6">
          <v:shape id="_x0000_i1026" type="#_x0000_t75" alt="" style="width:77.65pt;height:48.55pt;mso-width-percent:0;mso-height-percent:0;mso-width-percent:0;mso-height-percent:0" o:ole="">
            <v:imagedata r:id="rId21" o:title=""/>
          </v:shape>
          <o:OLEObject Type="Embed" ProgID="Word.Document.12" ShapeID="_x0000_i1026" DrawAspect="Icon" ObjectID="_1681115723" r:id="rId22">
            <o:FieldCodes>\s</o:FieldCodes>
          </o:OLEObject>
        </w:object>
      </w:r>
      <w:bookmarkStart w:id="22" w:name="_MON_1681059185"/>
      <w:bookmarkEnd w:id="22"/>
      <w:r>
        <w:rPr>
          <w:noProof/>
        </w:rPr>
        <w:object w:dxaOrig="760" w:dyaOrig="480" w14:anchorId="1F18112A">
          <v:shape id="_x0000_i1025" type="#_x0000_t75" alt="" style="width:82.5pt;height:46.9pt;mso-width-percent:0;mso-height-percent:0;mso-width-percent:0;mso-height-percent:0" o:ole="">
            <v:imagedata r:id="rId23" o:title=""/>
          </v:shape>
          <o:OLEObject Type="Embed" ProgID="Word.Document.12" ShapeID="_x0000_i1025" DrawAspect="Icon" ObjectID="_1681115724" r:id="rId24">
            <o:FieldCodes>\s</o:FieldCodes>
          </o:OLEObject>
        </w:object>
      </w:r>
    </w:p>
    <w:p w14:paraId="53A09792" w14:textId="36452A39" w:rsidR="00461442" w:rsidRPr="00461442" w:rsidRDefault="00461442" w:rsidP="00461442"/>
    <w:p w14:paraId="60A859C3" w14:textId="5124A209" w:rsidR="00557B2B" w:rsidRPr="00557B2B" w:rsidRDefault="00557B2B" w:rsidP="00CC20B3">
      <w:pPr>
        <w:pStyle w:val="ListParagraph"/>
      </w:pPr>
    </w:p>
    <w:p w14:paraId="156A7EFD" w14:textId="5DD386E4" w:rsidR="00557B2B" w:rsidRPr="00557B2B" w:rsidRDefault="00557B2B" w:rsidP="00557B2B">
      <w:pPr>
        <w:spacing w:line="360" w:lineRule="auto"/>
        <w:rPr>
          <w:rFonts w:ascii="Times New Roman" w:hAnsi="Times New Roman" w:cs="Times New Roman"/>
          <w:sz w:val="24"/>
          <w:szCs w:val="24"/>
        </w:rPr>
      </w:pPr>
    </w:p>
    <w:p w14:paraId="6B35C0F4" w14:textId="32DA55B0" w:rsidR="00533C35" w:rsidRPr="0014310D" w:rsidRDefault="00533C35" w:rsidP="008850E4">
      <w:pPr>
        <w:spacing w:line="360" w:lineRule="auto"/>
        <w:rPr>
          <w:rFonts w:ascii="Times New Roman" w:hAnsi="Times New Roman" w:cs="Times New Roman"/>
          <w:sz w:val="24"/>
          <w:szCs w:val="24"/>
        </w:rPr>
      </w:pPr>
    </w:p>
    <w:p w14:paraId="7023E703" w14:textId="77777777" w:rsidR="00533C35" w:rsidRPr="0014310D" w:rsidRDefault="00533C35" w:rsidP="008850E4">
      <w:pPr>
        <w:spacing w:line="360" w:lineRule="auto"/>
        <w:rPr>
          <w:rFonts w:ascii="Times New Roman" w:hAnsi="Times New Roman" w:cs="Times New Roman"/>
          <w:sz w:val="24"/>
          <w:szCs w:val="24"/>
        </w:rPr>
      </w:pPr>
    </w:p>
    <w:sectPr w:rsidR="00533C35" w:rsidRPr="0014310D" w:rsidSect="00844402">
      <w:footerReference w:type="default" r:id="rId2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2D12DD" w14:textId="77777777" w:rsidR="00E876A9" w:rsidRDefault="00E876A9" w:rsidP="00566C2F">
      <w:pPr>
        <w:spacing w:after="0" w:line="240" w:lineRule="auto"/>
      </w:pPr>
      <w:r>
        <w:separator/>
      </w:r>
    </w:p>
  </w:endnote>
  <w:endnote w:type="continuationSeparator" w:id="0">
    <w:p w14:paraId="506F2743" w14:textId="77777777" w:rsidR="00E876A9" w:rsidRDefault="00E876A9" w:rsidP="00566C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2567123"/>
      <w:docPartObj>
        <w:docPartGallery w:val="Page Numbers (Bottom of Page)"/>
        <w:docPartUnique/>
      </w:docPartObj>
    </w:sdtPr>
    <w:sdtEndPr>
      <w:rPr>
        <w:noProof/>
      </w:rPr>
    </w:sdtEndPr>
    <w:sdtContent>
      <w:p w14:paraId="093064D6" w14:textId="2B6F3645" w:rsidR="00557B2B" w:rsidRDefault="00557B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586E5C" w14:textId="77777777" w:rsidR="00557B2B" w:rsidRDefault="00557B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197378" w14:textId="77777777" w:rsidR="00E876A9" w:rsidRDefault="00E876A9" w:rsidP="00566C2F">
      <w:pPr>
        <w:spacing w:after="0" w:line="240" w:lineRule="auto"/>
      </w:pPr>
      <w:r>
        <w:separator/>
      </w:r>
    </w:p>
  </w:footnote>
  <w:footnote w:type="continuationSeparator" w:id="0">
    <w:p w14:paraId="11FEC6FC" w14:textId="77777777" w:rsidR="00E876A9" w:rsidRDefault="00E876A9" w:rsidP="00566C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0E416B"/>
    <w:multiLevelType w:val="hybridMultilevel"/>
    <w:tmpl w:val="5CFA6B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2D6D18"/>
    <w:multiLevelType w:val="hybridMultilevel"/>
    <w:tmpl w:val="92A2D9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4FD13E4"/>
    <w:multiLevelType w:val="hybridMultilevel"/>
    <w:tmpl w:val="92A2D9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CC803B9"/>
    <w:multiLevelType w:val="hybridMultilevel"/>
    <w:tmpl w:val="92A2D9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9614C89"/>
    <w:multiLevelType w:val="hybridMultilevel"/>
    <w:tmpl w:val="BA828E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B2C258A"/>
    <w:multiLevelType w:val="hybridMultilevel"/>
    <w:tmpl w:val="C7BE5D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0FA4568"/>
    <w:multiLevelType w:val="hybridMultilevel"/>
    <w:tmpl w:val="92A2D9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C783FCA"/>
    <w:multiLevelType w:val="hybridMultilevel"/>
    <w:tmpl w:val="920EA226"/>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26E5A75"/>
    <w:multiLevelType w:val="hybridMultilevel"/>
    <w:tmpl w:val="92A2D9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38A73E4"/>
    <w:multiLevelType w:val="hybridMultilevel"/>
    <w:tmpl w:val="92A2D9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86A6B26"/>
    <w:multiLevelType w:val="hybridMultilevel"/>
    <w:tmpl w:val="CA04B52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1" w15:restartNumberingAfterBreak="0">
    <w:nsid w:val="39CE5C3C"/>
    <w:multiLevelType w:val="hybridMultilevel"/>
    <w:tmpl w:val="6BC4A0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CB071FE"/>
    <w:multiLevelType w:val="hybridMultilevel"/>
    <w:tmpl w:val="F5FED0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15E009C"/>
    <w:multiLevelType w:val="hybridMultilevel"/>
    <w:tmpl w:val="6B702EF6"/>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2CE74D8"/>
    <w:multiLevelType w:val="hybridMultilevel"/>
    <w:tmpl w:val="92A2D9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35810D1"/>
    <w:multiLevelType w:val="hybridMultilevel"/>
    <w:tmpl w:val="752699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51961CC"/>
    <w:multiLevelType w:val="hybridMultilevel"/>
    <w:tmpl w:val="92A2D9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90277C6"/>
    <w:multiLevelType w:val="hybridMultilevel"/>
    <w:tmpl w:val="7E5E77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E48442A"/>
    <w:multiLevelType w:val="hybridMultilevel"/>
    <w:tmpl w:val="92A2D9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45301F4"/>
    <w:multiLevelType w:val="hybridMultilevel"/>
    <w:tmpl w:val="2B688D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CA2561D"/>
    <w:multiLevelType w:val="hybridMultilevel"/>
    <w:tmpl w:val="A636FE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21275EF"/>
    <w:multiLevelType w:val="hybridMultilevel"/>
    <w:tmpl w:val="3A3807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CA50997"/>
    <w:multiLevelType w:val="hybridMultilevel"/>
    <w:tmpl w:val="92A2D9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1"/>
  </w:num>
  <w:num w:numId="2">
    <w:abstractNumId w:val="9"/>
  </w:num>
  <w:num w:numId="3">
    <w:abstractNumId w:val="20"/>
  </w:num>
  <w:num w:numId="4">
    <w:abstractNumId w:val="5"/>
  </w:num>
  <w:num w:numId="5">
    <w:abstractNumId w:val="3"/>
  </w:num>
  <w:num w:numId="6">
    <w:abstractNumId w:val="8"/>
  </w:num>
  <w:num w:numId="7">
    <w:abstractNumId w:val="16"/>
  </w:num>
  <w:num w:numId="8">
    <w:abstractNumId w:val="22"/>
  </w:num>
  <w:num w:numId="9">
    <w:abstractNumId w:val="1"/>
  </w:num>
  <w:num w:numId="10">
    <w:abstractNumId w:val="18"/>
  </w:num>
  <w:num w:numId="11">
    <w:abstractNumId w:val="6"/>
  </w:num>
  <w:num w:numId="12">
    <w:abstractNumId w:val="2"/>
  </w:num>
  <w:num w:numId="13">
    <w:abstractNumId w:val="14"/>
  </w:num>
  <w:num w:numId="14">
    <w:abstractNumId w:val="10"/>
  </w:num>
  <w:num w:numId="15">
    <w:abstractNumId w:val="19"/>
  </w:num>
  <w:num w:numId="16">
    <w:abstractNumId w:val="4"/>
  </w:num>
  <w:num w:numId="17">
    <w:abstractNumId w:val="21"/>
  </w:num>
  <w:num w:numId="18">
    <w:abstractNumId w:val="17"/>
  </w:num>
  <w:num w:numId="19">
    <w:abstractNumId w:val="12"/>
  </w:num>
  <w:num w:numId="20">
    <w:abstractNumId w:val="0"/>
  </w:num>
  <w:num w:numId="21">
    <w:abstractNumId w:val="7"/>
  </w:num>
  <w:num w:numId="22">
    <w:abstractNumId w:val="15"/>
  </w:num>
  <w:num w:numId="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awNLOwNLE0szS1MDNX0lEKTi0uzszPAykwrgUABkVibywAAAA="/>
  </w:docVars>
  <w:rsids>
    <w:rsidRoot w:val="0000690C"/>
    <w:rsid w:val="0000690C"/>
    <w:rsid w:val="000574BE"/>
    <w:rsid w:val="00071291"/>
    <w:rsid w:val="000A6B0D"/>
    <w:rsid w:val="000E380A"/>
    <w:rsid w:val="0014310D"/>
    <w:rsid w:val="001E1AB3"/>
    <w:rsid w:val="001F5D1B"/>
    <w:rsid w:val="00227664"/>
    <w:rsid w:val="00277744"/>
    <w:rsid w:val="002862A1"/>
    <w:rsid w:val="00367E7C"/>
    <w:rsid w:val="00396E5B"/>
    <w:rsid w:val="00411C3A"/>
    <w:rsid w:val="00461442"/>
    <w:rsid w:val="004C367F"/>
    <w:rsid w:val="004C4643"/>
    <w:rsid w:val="00517614"/>
    <w:rsid w:val="00533C35"/>
    <w:rsid w:val="00547BBD"/>
    <w:rsid w:val="00557B2B"/>
    <w:rsid w:val="00566C2F"/>
    <w:rsid w:val="00577A6B"/>
    <w:rsid w:val="005A5935"/>
    <w:rsid w:val="005E0977"/>
    <w:rsid w:val="00625EFA"/>
    <w:rsid w:val="00640EAA"/>
    <w:rsid w:val="00693EE1"/>
    <w:rsid w:val="0071545E"/>
    <w:rsid w:val="00733184"/>
    <w:rsid w:val="00784E5A"/>
    <w:rsid w:val="007C02E7"/>
    <w:rsid w:val="007F400D"/>
    <w:rsid w:val="00803DC3"/>
    <w:rsid w:val="00825506"/>
    <w:rsid w:val="00837D51"/>
    <w:rsid w:val="00844402"/>
    <w:rsid w:val="0085098F"/>
    <w:rsid w:val="008631E1"/>
    <w:rsid w:val="008850E4"/>
    <w:rsid w:val="00911BFA"/>
    <w:rsid w:val="00924AB8"/>
    <w:rsid w:val="00941932"/>
    <w:rsid w:val="00954BBE"/>
    <w:rsid w:val="0096014E"/>
    <w:rsid w:val="0098287B"/>
    <w:rsid w:val="00995372"/>
    <w:rsid w:val="009C24F3"/>
    <w:rsid w:val="009D207E"/>
    <w:rsid w:val="009E5326"/>
    <w:rsid w:val="009E6284"/>
    <w:rsid w:val="00A80B13"/>
    <w:rsid w:val="00AB6B2E"/>
    <w:rsid w:val="00AC262E"/>
    <w:rsid w:val="00AF3B97"/>
    <w:rsid w:val="00B053D7"/>
    <w:rsid w:val="00B10C3D"/>
    <w:rsid w:val="00B36822"/>
    <w:rsid w:val="00B65D77"/>
    <w:rsid w:val="00C94F13"/>
    <w:rsid w:val="00CC20B3"/>
    <w:rsid w:val="00CE403C"/>
    <w:rsid w:val="00CF10D8"/>
    <w:rsid w:val="00CF53FF"/>
    <w:rsid w:val="00CF7702"/>
    <w:rsid w:val="00D82B13"/>
    <w:rsid w:val="00D92CED"/>
    <w:rsid w:val="00DC1FEB"/>
    <w:rsid w:val="00E32206"/>
    <w:rsid w:val="00E44A56"/>
    <w:rsid w:val="00E876A9"/>
    <w:rsid w:val="00EC6415"/>
    <w:rsid w:val="00EE5D4D"/>
    <w:rsid w:val="00EF293E"/>
    <w:rsid w:val="00F01E5B"/>
    <w:rsid w:val="00F43A1F"/>
    <w:rsid w:val="00F72742"/>
    <w:rsid w:val="00FB4CB8"/>
    <w:rsid w:val="00FE593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48CAD"/>
  <w15:chartTrackingRefBased/>
  <w15:docId w15:val="{07E91DFC-1111-45CB-9BE8-8058D4A85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31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431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7A6B"/>
    <w:pPr>
      <w:ind w:left="720"/>
      <w:contextualSpacing/>
    </w:pPr>
  </w:style>
  <w:style w:type="table" w:styleId="TableGrid">
    <w:name w:val="Table Grid"/>
    <w:basedOn w:val="TableNormal"/>
    <w:uiPriority w:val="39"/>
    <w:rsid w:val="00803D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803DC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Hyperlink">
    <w:name w:val="Hyperlink"/>
    <w:basedOn w:val="DefaultParagraphFont"/>
    <w:uiPriority w:val="99"/>
    <w:unhideWhenUsed/>
    <w:rsid w:val="00533C35"/>
    <w:rPr>
      <w:color w:val="0000FF"/>
      <w:u w:val="single"/>
    </w:rPr>
  </w:style>
  <w:style w:type="paragraph" w:styleId="NormalWeb">
    <w:name w:val="Normal (Web)"/>
    <w:basedOn w:val="Normal"/>
    <w:uiPriority w:val="99"/>
    <w:unhideWhenUsed/>
    <w:rsid w:val="0014310D"/>
    <w:pPr>
      <w:spacing w:before="100" w:beforeAutospacing="1" w:after="100" w:afterAutospacing="1" w:line="240" w:lineRule="auto"/>
    </w:pPr>
    <w:rPr>
      <w:rFonts w:ascii="Times New Roman" w:eastAsia="Times New Roman" w:hAnsi="Times New Roman" w:cs="Times New Roman"/>
      <w:sz w:val="24"/>
      <w:szCs w:val="24"/>
      <w:lang w:bidi="bn-BD"/>
    </w:rPr>
  </w:style>
  <w:style w:type="character" w:customStyle="1" w:styleId="Heading1Char">
    <w:name w:val="Heading 1 Char"/>
    <w:basedOn w:val="DefaultParagraphFont"/>
    <w:link w:val="Heading1"/>
    <w:uiPriority w:val="9"/>
    <w:rsid w:val="0014310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4310D"/>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566C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6C2F"/>
  </w:style>
  <w:style w:type="paragraph" w:styleId="Footer">
    <w:name w:val="footer"/>
    <w:basedOn w:val="Normal"/>
    <w:link w:val="FooterChar"/>
    <w:uiPriority w:val="99"/>
    <w:unhideWhenUsed/>
    <w:rsid w:val="00566C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6C2F"/>
  </w:style>
  <w:style w:type="paragraph" w:styleId="Bibliography">
    <w:name w:val="Bibliography"/>
    <w:basedOn w:val="Normal"/>
    <w:next w:val="Normal"/>
    <w:uiPriority w:val="37"/>
    <w:unhideWhenUsed/>
    <w:rsid w:val="00CF7702"/>
  </w:style>
  <w:style w:type="paragraph" w:styleId="TOCHeading">
    <w:name w:val="TOC Heading"/>
    <w:basedOn w:val="Heading1"/>
    <w:next w:val="Normal"/>
    <w:uiPriority w:val="39"/>
    <w:unhideWhenUsed/>
    <w:qFormat/>
    <w:rsid w:val="00CF7702"/>
    <w:pPr>
      <w:outlineLvl w:val="9"/>
    </w:pPr>
  </w:style>
  <w:style w:type="paragraph" w:styleId="TOC1">
    <w:name w:val="toc 1"/>
    <w:basedOn w:val="Normal"/>
    <w:next w:val="Normal"/>
    <w:autoRedefine/>
    <w:uiPriority w:val="39"/>
    <w:unhideWhenUsed/>
    <w:rsid w:val="00CF7702"/>
    <w:pPr>
      <w:spacing w:after="100"/>
    </w:pPr>
  </w:style>
  <w:style w:type="paragraph" w:styleId="TOC2">
    <w:name w:val="toc 2"/>
    <w:basedOn w:val="Normal"/>
    <w:next w:val="Normal"/>
    <w:autoRedefine/>
    <w:uiPriority w:val="39"/>
    <w:unhideWhenUsed/>
    <w:rsid w:val="00CF7702"/>
    <w:pPr>
      <w:spacing w:after="100"/>
      <w:ind w:left="220"/>
    </w:pPr>
  </w:style>
  <w:style w:type="paragraph" w:styleId="NoSpacing">
    <w:name w:val="No Spacing"/>
    <w:link w:val="NoSpacingChar"/>
    <w:uiPriority w:val="1"/>
    <w:qFormat/>
    <w:rsid w:val="00844402"/>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844402"/>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299529">
      <w:bodyDiv w:val="1"/>
      <w:marLeft w:val="0"/>
      <w:marRight w:val="0"/>
      <w:marTop w:val="0"/>
      <w:marBottom w:val="0"/>
      <w:divBdr>
        <w:top w:val="none" w:sz="0" w:space="0" w:color="auto"/>
        <w:left w:val="none" w:sz="0" w:space="0" w:color="auto"/>
        <w:bottom w:val="none" w:sz="0" w:space="0" w:color="auto"/>
        <w:right w:val="none" w:sz="0" w:space="0" w:color="auto"/>
      </w:divBdr>
    </w:div>
    <w:div w:id="92091904">
      <w:bodyDiv w:val="1"/>
      <w:marLeft w:val="0"/>
      <w:marRight w:val="0"/>
      <w:marTop w:val="0"/>
      <w:marBottom w:val="0"/>
      <w:divBdr>
        <w:top w:val="none" w:sz="0" w:space="0" w:color="auto"/>
        <w:left w:val="none" w:sz="0" w:space="0" w:color="auto"/>
        <w:bottom w:val="none" w:sz="0" w:space="0" w:color="auto"/>
        <w:right w:val="none" w:sz="0" w:space="0" w:color="auto"/>
      </w:divBdr>
    </w:div>
    <w:div w:id="130753876">
      <w:bodyDiv w:val="1"/>
      <w:marLeft w:val="0"/>
      <w:marRight w:val="0"/>
      <w:marTop w:val="0"/>
      <w:marBottom w:val="0"/>
      <w:divBdr>
        <w:top w:val="none" w:sz="0" w:space="0" w:color="auto"/>
        <w:left w:val="none" w:sz="0" w:space="0" w:color="auto"/>
        <w:bottom w:val="none" w:sz="0" w:space="0" w:color="auto"/>
        <w:right w:val="none" w:sz="0" w:space="0" w:color="auto"/>
      </w:divBdr>
    </w:div>
    <w:div w:id="155847263">
      <w:bodyDiv w:val="1"/>
      <w:marLeft w:val="0"/>
      <w:marRight w:val="0"/>
      <w:marTop w:val="0"/>
      <w:marBottom w:val="0"/>
      <w:divBdr>
        <w:top w:val="none" w:sz="0" w:space="0" w:color="auto"/>
        <w:left w:val="none" w:sz="0" w:space="0" w:color="auto"/>
        <w:bottom w:val="none" w:sz="0" w:space="0" w:color="auto"/>
        <w:right w:val="none" w:sz="0" w:space="0" w:color="auto"/>
      </w:divBdr>
    </w:div>
    <w:div w:id="158079203">
      <w:bodyDiv w:val="1"/>
      <w:marLeft w:val="0"/>
      <w:marRight w:val="0"/>
      <w:marTop w:val="0"/>
      <w:marBottom w:val="0"/>
      <w:divBdr>
        <w:top w:val="none" w:sz="0" w:space="0" w:color="auto"/>
        <w:left w:val="none" w:sz="0" w:space="0" w:color="auto"/>
        <w:bottom w:val="none" w:sz="0" w:space="0" w:color="auto"/>
        <w:right w:val="none" w:sz="0" w:space="0" w:color="auto"/>
      </w:divBdr>
    </w:div>
    <w:div w:id="268926758">
      <w:bodyDiv w:val="1"/>
      <w:marLeft w:val="0"/>
      <w:marRight w:val="0"/>
      <w:marTop w:val="0"/>
      <w:marBottom w:val="0"/>
      <w:divBdr>
        <w:top w:val="none" w:sz="0" w:space="0" w:color="auto"/>
        <w:left w:val="none" w:sz="0" w:space="0" w:color="auto"/>
        <w:bottom w:val="none" w:sz="0" w:space="0" w:color="auto"/>
        <w:right w:val="none" w:sz="0" w:space="0" w:color="auto"/>
      </w:divBdr>
    </w:div>
    <w:div w:id="273444968">
      <w:bodyDiv w:val="1"/>
      <w:marLeft w:val="0"/>
      <w:marRight w:val="0"/>
      <w:marTop w:val="0"/>
      <w:marBottom w:val="0"/>
      <w:divBdr>
        <w:top w:val="none" w:sz="0" w:space="0" w:color="auto"/>
        <w:left w:val="none" w:sz="0" w:space="0" w:color="auto"/>
        <w:bottom w:val="none" w:sz="0" w:space="0" w:color="auto"/>
        <w:right w:val="none" w:sz="0" w:space="0" w:color="auto"/>
      </w:divBdr>
    </w:div>
    <w:div w:id="325717447">
      <w:bodyDiv w:val="1"/>
      <w:marLeft w:val="0"/>
      <w:marRight w:val="0"/>
      <w:marTop w:val="0"/>
      <w:marBottom w:val="0"/>
      <w:divBdr>
        <w:top w:val="none" w:sz="0" w:space="0" w:color="auto"/>
        <w:left w:val="none" w:sz="0" w:space="0" w:color="auto"/>
        <w:bottom w:val="none" w:sz="0" w:space="0" w:color="auto"/>
        <w:right w:val="none" w:sz="0" w:space="0" w:color="auto"/>
      </w:divBdr>
    </w:div>
    <w:div w:id="367024441">
      <w:bodyDiv w:val="1"/>
      <w:marLeft w:val="0"/>
      <w:marRight w:val="0"/>
      <w:marTop w:val="0"/>
      <w:marBottom w:val="0"/>
      <w:divBdr>
        <w:top w:val="none" w:sz="0" w:space="0" w:color="auto"/>
        <w:left w:val="none" w:sz="0" w:space="0" w:color="auto"/>
        <w:bottom w:val="none" w:sz="0" w:space="0" w:color="auto"/>
        <w:right w:val="none" w:sz="0" w:space="0" w:color="auto"/>
      </w:divBdr>
    </w:div>
    <w:div w:id="374083463">
      <w:bodyDiv w:val="1"/>
      <w:marLeft w:val="0"/>
      <w:marRight w:val="0"/>
      <w:marTop w:val="0"/>
      <w:marBottom w:val="0"/>
      <w:divBdr>
        <w:top w:val="none" w:sz="0" w:space="0" w:color="auto"/>
        <w:left w:val="none" w:sz="0" w:space="0" w:color="auto"/>
        <w:bottom w:val="none" w:sz="0" w:space="0" w:color="auto"/>
        <w:right w:val="none" w:sz="0" w:space="0" w:color="auto"/>
      </w:divBdr>
    </w:div>
    <w:div w:id="445082672">
      <w:bodyDiv w:val="1"/>
      <w:marLeft w:val="0"/>
      <w:marRight w:val="0"/>
      <w:marTop w:val="0"/>
      <w:marBottom w:val="0"/>
      <w:divBdr>
        <w:top w:val="none" w:sz="0" w:space="0" w:color="auto"/>
        <w:left w:val="none" w:sz="0" w:space="0" w:color="auto"/>
        <w:bottom w:val="none" w:sz="0" w:space="0" w:color="auto"/>
        <w:right w:val="none" w:sz="0" w:space="0" w:color="auto"/>
      </w:divBdr>
    </w:div>
    <w:div w:id="457145322">
      <w:bodyDiv w:val="1"/>
      <w:marLeft w:val="0"/>
      <w:marRight w:val="0"/>
      <w:marTop w:val="0"/>
      <w:marBottom w:val="0"/>
      <w:divBdr>
        <w:top w:val="none" w:sz="0" w:space="0" w:color="auto"/>
        <w:left w:val="none" w:sz="0" w:space="0" w:color="auto"/>
        <w:bottom w:val="none" w:sz="0" w:space="0" w:color="auto"/>
        <w:right w:val="none" w:sz="0" w:space="0" w:color="auto"/>
      </w:divBdr>
    </w:div>
    <w:div w:id="464155515">
      <w:bodyDiv w:val="1"/>
      <w:marLeft w:val="0"/>
      <w:marRight w:val="0"/>
      <w:marTop w:val="0"/>
      <w:marBottom w:val="0"/>
      <w:divBdr>
        <w:top w:val="none" w:sz="0" w:space="0" w:color="auto"/>
        <w:left w:val="none" w:sz="0" w:space="0" w:color="auto"/>
        <w:bottom w:val="none" w:sz="0" w:space="0" w:color="auto"/>
        <w:right w:val="none" w:sz="0" w:space="0" w:color="auto"/>
      </w:divBdr>
    </w:div>
    <w:div w:id="658506423">
      <w:bodyDiv w:val="1"/>
      <w:marLeft w:val="0"/>
      <w:marRight w:val="0"/>
      <w:marTop w:val="0"/>
      <w:marBottom w:val="0"/>
      <w:divBdr>
        <w:top w:val="none" w:sz="0" w:space="0" w:color="auto"/>
        <w:left w:val="none" w:sz="0" w:space="0" w:color="auto"/>
        <w:bottom w:val="none" w:sz="0" w:space="0" w:color="auto"/>
        <w:right w:val="none" w:sz="0" w:space="0" w:color="auto"/>
      </w:divBdr>
    </w:div>
    <w:div w:id="699280949">
      <w:bodyDiv w:val="1"/>
      <w:marLeft w:val="0"/>
      <w:marRight w:val="0"/>
      <w:marTop w:val="0"/>
      <w:marBottom w:val="0"/>
      <w:divBdr>
        <w:top w:val="none" w:sz="0" w:space="0" w:color="auto"/>
        <w:left w:val="none" w:sz="0" w:space="0" w:color="auto"/>
        <w:bottom w:val="none" w:sz="0" w:space="0" w:color="auto"/>
        <w:right w:val="none" w:sz="0" w:space="0" w:color="auto"/>
      </w:divBdr>
    </w:div>
    <w:div w:id="714814390">
      <w:bodyDiv w:val="1"/>
      <w:marLeft w:val="0"/>
      <w:marRight w:val="0"/>
      <w:marTop w:val="0"/>
      <w:marBottom w:val="0"/>
      <w:divBdr>
        <w:top w:val="none" w:sz="0" w:space="0" w:color="auto"/>
        <w:left w:val="none" w:sz="0" w:space="0" w:color="auto"/>
        <w:bottom w:val="none" w:sz="0" w:space="0" w:color="auto"/>
        <w:right w:val="none" w:sz="0" w:space="0" w:color="auto"/>
      </w:divBdr>
    </w:div>
    <w:div w:id="738669890">
      <w:bodyDiv w:val="1"/>
      <w:marLeft w:val="0"/>
      <w:marRight w:val="0"/>
      <w:marTop w:val="0"/>
      <w:marBottom w:val="0"/>
      <w:divBdr>
        <w:top w:val="none" w:sz="0" w:space="0" w:color="auto"/>
        <w:left w:val="none" w:sz="0" w:space="0" w:color="auto"/>
        <w:bottom w:val="none" w:sz="0" w:space="0" w:color="auto"/>
        <w:right w:val="none" w:sz="0" w:space="0" w:color="auto"/>
      </w:divBdr>
    </w:div>
    <w:div w:id="778724131">
      <w:bodyDiv w:val="1"/>
      <w:marLeft w:val="0"/>
      <w:marRight w:val="0"/>
      <w:marTop w:val="0"/>
      <w:marBottom w:val="0"/>
      <w:divBdr>
        <w:top w:val="none" w:sz="0" w:space="0" w:color="auto"/>
        <w:left w:val="none" w:sz="0" w:space="0" w:color="auto"/>
        <w:bottom w:val="none" w:sz="0" w:space="0" w:color="auto"/>
        <w:right w:val="none" w:sz="0" w:space="0" w:color="auto"/>
      </w:divBdr>
    </w:div>
    <w:div w:id="808940742">
      <w:bodyDiv w:val="1"/>
      <w:marLeft w:val="0"/>
      <w:marRight w:val="0"/>
      <w:marTop w:val="0"/>
      <w:marBottom w:val="0"/>
      <w:divBdr>
        <w:top w:val="none" w:sz="0" w:space="0" w:color="auto"/>
        <w:left w:val="none" w:sz="0" w:space="0" w:color="auto"/>
        <w:bottom w:val="none" w:sz="0" w:space="0" w:color="auto"/>
        <w:right w:val="none" w:sz="0" w:space="0" w:color="auto"/>
      </w:divBdr>
    </w:div>
    <w:div w:id="839351125">
      <w:bodyDiv w:val="1"/>
      <w:marLeft w:val="0"/>
      <w:marRight w:val="0"/>
      <w:marTop w:val="0"/>
      <w:marBottom w:val="0"/>
      <w:divBdr>
        <w:top w:val="none" w:sz="0" w:space="0" w:color="auto"/>
        <w:left w:val="none" w:sz="0" w:space="0" w:color="auto"/>
        <w:bottom w:val="none" w:sz="0" w:space="0" w:color="auto"/>
        <w:right w:val="none" w:sz="0" w:space="0" w:color="auto"/>
      </w:divBdr>
    </w:div>
    <w:div w:id="854464804">
      <w:bodyDiv w:val="1"/>
      <w:marLeft w:val="0"/>
      <w:marRight w:val="0"/>
      <w:marTop w:val="0"/>
      <w:marBottom w:val="0"/>
      <w:divBdr>
        <w:top w:val="none" w:sz="0" w:space="0" w:color="auto"/>
        <w:left w:val="none" w:sz="0" w:space="0" w:color="auto"/>
        <w:bottom w:val="none" w:sz="0" w:space="0" w:color="auto"/>
        <w:right w:val="none" w:sz="0" w:space="0" w:color="auto"/>
      </w:divBdr>
    </w:div>
    <w:div w:id="899555355">
      <w:bodyDiv w:val="1"/>
      <w:marLeft w:val="0"/>
      <w:marRight w:val="0"/>
      <w:marTop w:val="0"/>
      <w:marBottom w:val="0"/>
      <w:divBdr>
        <w:top w:val="none" w:sz="0" w:space="0" w:color="auto"/>
        <w:left w:val="none" w:sz="0" w:space="0" w:color="auto"/>
        <w:bottom w:val="none" w:sz="0" w:space="0" w:color="auto"/>
        <w:right w:val="none" w:sz="0" w:space="0" w:color="auto"/>
      </w:divBdr>
    </w:div>
    <w:div w:id="914780136">
      <w:bodyDiv w:val="1"/>
      <w:marLeft w:val="0"/>
      <w:marRight w:val="0"/>
      <w:marTop w:val="0"/>
      <w:marBottom w:val="0"/>
      <w:divBdr>
        <w:top w:val="none" w:sz="0" w:space="0" w:color="auto"/>
        <w:left w:val="none" w:sz="0" w:space="0" w:color="auto"/>
        <w:bottom w:val="none" w:sz="0" w:space="0" w:color="auto"/>
        <w:right w:val="none" w:sz="0" w:space="0" w:color="auto"/>
      </w:divBdr>
    </w:div>
    <w:div w:id="920601164">
      <w:bodyDiv w:val="1"/>
      <w:marLeft w:val="0"/>
      <w:marRight w:val="0"/>
      <w:marTop w:val="0"/>
      <w:marBottom w:val="0"/>
      <w:divBdr>
        <w:top w:val="none" w:sz="0" w:space="0" w:color="auto"/>
        <w:left w:val="none" w:sz="0" w:space="0" w:color="auto"/>
        <w:bottom w:val="none" w:sz="0" w:space="0" w:color="auto"/>
        <w:right w:val="none" w:sz="0" w:space="0" w:color="auto"/>
      </w:divBdr>
    </w:div>
    <w:div w:id="985164078">
      <w:bodyDiv w:val="1"/>
      <w:marLeft w:val="0"/>
      <w:marRight w:val="0"/>
      <w:marTop w:val="0"/>
      <w:marBottom w:val="0"/>
      <w:divBdr>
        <w:top w:val="none" w:sz="0" w:space="0" w:color="auto"/>
        <w:left w:val="none" w:sz="0" w:space="0" w:color="auto"/>
        <w:bottom w:val="none" w:sz="0" w:space="0" w:color="auto"/>
        <w:right w:val="none" w:sz="0" w:space="0" w:color="auto"/>
      </w:divBdr>
    </w:div>
    <w:div w:id="995764436">
      <w:bodyDiv w:val="1"/>
      <w:marLeft w:val="0"/>
      <w:marRight w:val="0"/>
      <w:marTop w:val="0"/>
      <w:marBottom w:val="0"/>
      <w:divBdr>
        <w:top w:val="none" w:sz="0" w:space="0" w:color="auto"/>
        <w:left w:val="none" w:sz="0" w:space="0" w:color="auto"/>
        <w:bottom w:val="none" w:sz="0" w:space="0" w:color="auto"/>
        <w:right w:val="none" w:sz="0" w:space="0" w:color="auto"/>
      </w:divBdr>
    </w:div>
    <w:div w:id="1018236484">
      <w:bodyDiv w:val="1"/>
      <w:marLeft w:val="0"/>
      <w:marRight w:val="0"/>
      <w:marTop w:val="0"/>
      <w:marBottom w:val="0"/>
      <w:divBdr>
        <w:top w:val="none" w:sz="0" w:space="0" w:color="auto"/>
        <w:left w:val="none" w:sz="0" w:space="0" w:color="auto"/>
        <w:bottom w:val="none" w:sz="0" w:space="0" w:color="auto"/>
        <w:right w:val="none" w:sz="0" w:space="0" w:color="auto"/>
      </w:divBdr>
    </w:div>
    <w:div w:id="1200586552">
      <w:bodyDiv w:val="1"/>
      <w:marLeft w:val="0"/>
      <w:marRight w:val="0"/>
      <w:marTop w:val="0"/>
      <w:marBottom w:val="0"/>
      <w:divBdr>
        <w:top w:val="none" w:sz="0" w:space="0" w:color="auto"/>
        <w:left w:val="none" w:sz="0" w:space="0" w:color="auto"/>
        <w:bottom w:val="none" w:sz="0" w:space="0" w:color="auto"/>
        <w:right w:val="none" w:sz="0" w:space="0" w:color="auto"/>
      </w:divBdr>
    </w:div>
    <w:div w:id="1213419231">
      <w:bodyDiv w:val="1"/>
      <w:marLeft w:val="0"/>
      <w:marRight w:val="0"/>
      <w:marTop w:val="0"/>
      <w:marBottom w:val="0"/>
      <w:divBdr>
        <w:top w:val="none" w:sz="0" w:space="0" w:color="auto"/>
        <w:left w:val="none" w:sz="0" w:space="0" w:color="auto"/>
        <w:bottom w:val="none" w:sz="0" w:space="0" w:color="auto"/>
        <w:right w:val="none" w:sz="0" w:space="0" w:color="auto"/>
      </w:divBdr>
    </w:div>
    <w:div w:id="1236356750">
      <w:bodyDiv w:val="1"/>
      <w:marLeft w:val="0"/>
      <w:marRight w:val="0"/>
      <w:marTop w:val="0"/>
      <w:marBottom w:val="0"/>
      <w:divBdr>
        <w:top w:val="none" w:sz="0" w:space="0" w:color="auto"/>
        <w:left w:val="none" w:sz="0" w:space="0" w:color="auto"/>
        <w:bottom w:val="none" w:sz="0" w:space="0" w:color="auto"/>
        <w:right w:val="none" w:sz="0" w:space="0" w:color="auto"/>
      </w:divBdr>
    </w:div>
    <w:div w:id="1252393985">
      <w:bodyDiv w:val="1"/>
      <w:marLeft w:val="0"/>
      <w:marRight w:val="0"/>
      <w:marTop w:val="0"/>
      <w:marBottom w:val="0"/>
      <w:divBdr>
        <w:top w:val="none" w:sz="0" w:space="0" w:color="auto"/>
        <w:left w:val="none" w:sz="0" w:space="0" w:color="auto"/>
        <w:bottom w:val="none" w:sz="0" w:space="0" w:color="auto"/>
        <w:right w:val="none" w:sz="0" w:space="0" w:color="auto"/>
      </w:divBdr>
    </w:div>
    <w:div w:id="1339162879">
      <w:bodyDiv w:val="1"/>
      <w:marLeft w:val="0"/>
      <w:marRight w:val="0"/>
      <w:marTop w:val="0"/>
      <w:marBottom w:val="0"/>
      <w:divBdr>
        <w:top w:val="none" w:sz="0" w:space="0" w:color="auto"/>
        <w:left w:val="none" w:sz="0" w:space="0" w:color="auto"/>
        <w:bottom w:val="none" w:sz="0" w:space="0" w:color="auto"/>
        <w:right w:val="none" w:sz="0" w:space="0" w:color="auto"/>
      </w:divBdr>
    </w:div>
    <w:div w:id="1399015460">
      <w:bodyDiv w:val="1"/>
      <w:marLeft w:val="0"/>
      <w:marRight w:val="0"/>
      <w:marTop w:val="0"/>
      <w:marBottom w:val="0"/>
      <w:divBdr>
        <w:top w:val="none" w:sz="0" w:space="0" w:color="auto"/>
        <w:left w:val="none" w:sz="0" w:space="0" w:color="auto"/>
        <w:bottom w:val="none" w:sz="0" w:space="0" w:color="auto"/>
        <w:right w:val="none" w:sz="0" w:space="0" w:color="auto"/>
      </w:divBdr>
    </w:div>
    <w:div w:id="1448620962">
      <w:bodyDiv w:val="1"/>
      <w:marLeft w:val="0"/>
      <w:marRight w:val="0"/>
      <w:marTop w:val="0"/>
      <w:marBottom w:val="0"/>
      <w:divBdr>
        <w:top w:val="none" w:sz="0" w:space="0" w:color="auto"/>
        <w:left w:val="none" w:sz="0" w:space="0" w:color="auto"/>
        <w:bottom w:val="none" w:sz="0" w:space="0" w:color="auto"/>
        <w:right w:val="none" w:sz="0" w:space="0" w:color="auto"/>
      </w:divBdr>
    </w:div>
    <w:div w:id="1481728850">
      <w:bodyDiv w:val="1"/>
      <w:marLeft w:val="0"/>
      <w:marRight w:val="0"/>
      <w:marTop w:val="0"/>
      <w:marBottom w:val="0"/>
      <w:divBdr>
        <w:top w:val="none" w:sz="0" w:space="0" w:color="auto"/>
        <w:left w:val="none" w:sz="0" w:space="0" w:color="auto"/>
        <w:bottom w:val="none" w:sz="0" w:space="0" w:color="auto"/>
        <w:right w:val="none" w:sz="0" w:space="0" w:color="auto"/>
      </w:divBdr>
    </w:div>
    <w:div w:id="1569918852">
      <w:bodyDiv w:val="1"/>
      <w:marLeft w:val="0"/>
      <w:marRight w:val="0"/>
      <w:marTop w:val="0"/>
      <w:marBottom w:val="0"/>
      <w:divBdr>
        <w:top w:val="none" w:sz="0" w:space="0" w:color="auto"/>
        <w:left w:val="none" w:sz="0" w:space="0" w:color="auto"/>
        <w:bottom w:val="none" w:sz="0" w:space="0" w:color="auto"/>
        <w:right w:val="none" w:sz="0" w:space="0" w:color="auto"/>
      </w:divBdr>
    </w:div>
    <w:div w:id="1583098193">
      <w:bodyDiv w:val="1"/>
      <w:marLeft w:val="0"/>
      <w:marRight w:val="0"/>
      <w:marTop w:val="0"/>
      <w:marBottom w:val="0"/>
      <w:divBdr>
        <w:top w:val="none" w:sz="0" w:space="0" w:color="auto"/>
        <w:left w:val="none" w:sz="0" w:space="0" w:color="auto"/>
        <w:bottom w:val="none" w:sz="0" w:space="0" w:color="auto"/>
        <w:right w:val="none" w:sz="0" w:space="0" w:color="auto"/>
      </w:divBdr>
    </w:div>
    <w:div w:id="1588228825">
      <w:bodyDiv w:val="1"/>
      <w:marLeft w:val="0"/>
      <w:marRight w:val="0"/>
      <w:marTop w:val="0"/>
      <w:marBottom w:val="0"/>
      <w:divBdr>
        <w:top w:val="none" w:sz="0" w:space="0" w:color="auto"/>
        <w:left w:val="none" w:sz="0" w:space="0" w:color="auto"/>
        <w:bottom w:val="none" w:sz="0" w:space="0" w:color="auto"/>
        <w:right w:val="none" w:sz="0" w:space="0" w:color="auto"/>
      </w:divBdr>
    </w:div>
    <w:div w:id="1604338157">
      <w:bodyDiv w:val="1"/>
      <w:marLeft w:val="0"/>
      <w:marRight w:val="0"/>
      <w:marTop w:val="0"/>
      <w:marBottom w:val="0"/>
      <w:divBdr>
        <w:top w:val="none" w:sz="0" w:space="0" w:color="auto"/>
        <w:left w:val="none" w:sz="0" w:space="0" w:color="auto"/>
        <w:bottom w:val="none" w:sz="0" w:space="0" w:color="auto"/>
        <w:right w:val="none" w:sz="0" w:space="0" w:color="auto"/>
      </w:divBdr>
    </w:div>
    <w:div w:id="1636720100">
      <w:bodyDiv w:val="1"/>
      <w:marLeft w:val="0"/>
      <w:marRight w:val="0"/>
      <w:marTop w:val="0"/>
      <w:marBottom w:val="0"/>
      <w:divBdr>
        <w:top w:val="none" w:sz="0" w:space="0" w:color="auto"/>
        <w:left w:val="none" w:sz="0" w:space="0" w:color="auto"/>
        <w:bottom w:val="none" w:sz="0" w:space="0" w:color="auto"/>
        <w:right w:val="none" w:sz="0" w:space="0" w:color="auto"/>
      </w:divBdr>
    </w:div>
    <w:div w:id="1693067122">
      <w:bodyDiv w:val="1"/>
      <w:marLeft w:val="0"/>
      <w:marRight w:val="0"/>
      <w:marTop w:val="0"/>
      <w:marBottom w:val="0"/>
      <w:divBdr>
        <w:top w:val="none" w:sz="0" w:space="0" w:color="auto"/>
        <w:left w:val="none" w:sz="0" w:space="0" w:color="auto"/>
        <w:bottom w:val="none" w:sz="0" w:space="0" w:color="auto"/>
        <w:right w:val="none" w:sz="0" w:space="0" w:color="auto"/>
      </w:divBdr>
    </w:div>
    <w:div w:id="1742560799">
      <w:bodyDiv w:val="1"/>
      <w:marLeft w:val="0"/>
      <w:marRight w:val="0"/>
      <w:marTop w:val="0"/>
      <w:marBottom w:val="0"/>
      <w:divBdr>
        <w:top w:val="none" w:sz="0" w:space="0" w:color="auto"/>
        <w:left w:val="none" w:sz="0" w:space="0" w:color="auto"/>
        <w:bottom w:val="none" w:sz="0" w:space="0" w:color="auto"/>
        <w:right w:val="none" w:sz="0" w:space="0" w:color="auto"/>
      </w:divBdr>
    </w:div>
    <w:div w:id="1788354295">
      <w:bodyDiv w:val="1"/>
      <w:marLeft w:val="0"/>
      <w:marRight w:val="0"/>
      <w:marTop w:val="0"/>
      <w:marBottom w:val="0"/>
      <w:divBdr>
        <w:top w:val="none" w:sz="0" w:space="0" w:color="auto"/>
        <w:left w:val="none" w:sz="0" w:space="0" w:color="auto"/>
        <w:bottom w:val="none" w:sz="0" w:space="0" w:color="auto"/>
        <w:right w:val="none" w:sz="0" w:space="0" w:color="auto"/>
      </w:divBdr>
    </w:div>
    <w:div w:id="1805391257">
      <w:bodyDiv w:val="1"/>
      <w:marLeft w:val="0"/>
      <w:marRight w:val="0"/>
      <w:marTop w:val="0"/>
      <w:marBottom w:val="0"/>
      <w:divBdr>
        <w:top w:val="none" w:sz="0" w:space="0" w:color="auto"/>
        <w:left w:val="none" w:sz="0" w:space="0" w:color="auto"/>
        <w:bottom w:val="none" w:sz="0" w:space="0" w:color="auto"/>
        <w:right w:val="none" w:sz="0" w:space="0" w:color="auto"/>
      </w:divBdr>
    </w:div>
    <w:div w:id="1854027352">
      <w:bodyDiv w:val="1"/>
      <w:marLeft w:val="0"/>
      <w:marRight w:val="0"/>
      <w:marTop w:val="0"/>
      <w:marBottom w:val="0"/>
      <w:divBdr>
        <w:top w:val="none" w:sz="0" w:space="0" w:color="auto"/>
        <w:left w:val="none" w:sz="0" w:space="0" w:color="auto"/>
        <w:bottom w:val="none" w:sz="0" w:space="0" w:color="auto"/>
        <w:right w:val="none" w:sz="0" w:space="0" w:color="auto"/>
      </w:divBdr>
    </w:div>
    <w:div w:id="1874271353">
      <w:bodyDiv w:val="1"/>
      <w:marLeft w:val="0"/>
      <w:marRight w:val="0"/>
      <w:marTop w:val="0"/>
      <w:marBottom w:val="0"/>
      <w:divBdr>
        <w:top w:val="none" w:sz="0" w:space="0" w:color="auto"/>
        <w:left w:val="none" w:sz="0" w:space="0" w:color="auto"/>
        <w:bottom w:val="none" w:sz="0" w:space="0" w:color="auto"/>
        <w:right w:val="none" w:sz="0" w:space="0" w:color="auto"/>
      </w:divBdr>
    </w:div>
    <w:div w:id="1924757287">
      <w:bodyDiv w:val="1"/>
      <w:marLeft w:val="0"/>
      <w:marRight w:val="0"/>
      <w:marTop w:val="0"/>
      <w:marBottom w:val="0"/>
      <w:divBdr>
        <w:top w:val="none" w:sz="0" w:space="0" w:color="auto"/>
        <w:left w:val="none" w:sz="0" w:space="0" w:color="auto"/>
        <w:bottom w:val="none" w:sz="0" w:space="0" w:color="auto"/>
        <w:right w:val="none" w:sz="0" w:space="0" w:color="auto"/>
      </w:divBdr>
    </w:div>
    <w:div w:id="1951736549">
      <w:bodyDiv w:val="1"/>
      <w:marLeft w:val="0"/>
      <w:marRight w:val="0"/>
      <w:marTop w:val="0"/>
      <w:marBottom w:val="0"/>
      <w:divBdr>
        <w:top w:val="none" w:sz="0" w:space="0" w:color="auto"/>
        <w:left w:val="none" w:sz="0" w:space="0" w:color="auto"/>
        <w:bottom w:val="none" w:sz="0" w:space="0" w:color="auto"/>
        <w:right w:val="none" w:sz="0" w:space="0" w:color="auto"/>
      </w:divBdr>
    </w:div>
    <w:div w:id="1988363254">
      <w:bodyDiv w:val="1"/>
      <w:marLeft w:val="0"/>
      <w:marRight w:val="0"/>
      <w:marTop w:val="0"/>
      <w:marBottom w:val="0"/>
      <w:divBdr>
        <w:top w:val="none" w:sz="0" w:space="0" w:color="auto"/>
        <w:left w:val="none" w:sz="0" w:space="0" w:color="auto"/>
        <w:bottom w:val="none" w:sz="0" w:space="0" w:color="auto"/>
        <w:right w:val="none" w:sz="0" w:space="0" w:color="auto"/>
      </w:divBdr>
    </w:div>
    <w:div w:id="2009403692">
      <w:bodyDiv w:val="1"/>
      <w:marLeft w:val="0"/>
      <w:marRight w:val="0"/>
      <w:marTop w:val="0"/>
      <w:marBottom w:val="0"/>
      <w:divBdr>
        <w:top w:val="none" w:sz="0" w:space="0" w:color="auto"/>
        <w:left w:val="none" w:sz="0" w:space="0" w:color="auto"/>
        <w:bottom w:val="none" w:sz="0" w:space="0" w:color="auto"/>
        <w:right w:val="none" w:sz="0" w:space="0" w:color="auto"/>
      </w:divBdr>
    </w:div>
    <w:div w:id="2017488474">
      <w:bodyDiv w:val="1"/>
      <w:marLeft w:val="0"/>
      <w:marRight w:val="0"/>
      <w:marTop w:val="0"/>
      <w:marBottom w:val="0"/>
      <w:divBdr>
        <w:top w:val="none" w:sz="0" w:space="0" w:color="auto"/>
        <w:left w:val="none" w:sz="0" w:space="0" w:color="auto"/>
        <w:bottom w:val="none" w:sz="0" w:space="0" w:color="auto"/>
        <w:right w:val="none" w:sz="0" w:space="0" w:color="auto"/>
      </w:divBdr>
      <w:divsChild>
        <w:div w:id="1857576563">
          <w:marLeft w:val="0"/>
          <w:marRight w:val="0"/>
          <w:marTop w:val="0"/>
          <w:marBottom w:val="0"/>
          <w:divBdr>
            <w:top w:val="none" w:sz="0" w:space="0" w:color="auto"/>
            <w:left w:val="none" w:sz="0" w:space="0" w:color="auto"/>
            <w:bottom w:val="none" w:sz="0" w:space="0" w:color="auto"/>
            <w:right w:val="none" w:sz="0" w:space="0" w:color="auto"/>
          </w:divBdr>
        </w:div>
        <w:div w:id="131866816">
          <w:marLeft w:val="0"/>
          <w:marRight w:val="0"/>
          <w:marTop w:val="0"/>
          <w:marBottom w:val="0"/>
          <w:divBdr>
            <w:top w:val="none" w:sz="0" w:space="0" w:color="auto"/>
            <w:left w:val="none" w:sz="0" w:space="0" w:color="auto"/>
            <w:bottom w:val="none" w:sz="0" w:space="0" w:color="auto"/>
            <w:right w:val="none" w:sz="0" w:space="0" w:color="auto"/>
          </w:divBdr>
        </w:div>
      </w:divsChild>
    </w:div>
    <w:div w:id="2112436510">
      <w:bodyDiv w:val="1"/>
      <w:marLeft w:val="0"/>
      <w:marRight w:val="0"/>
      <w:marTop w:val="0"/>
      <w:marBottom w:val="0"/>
      <w:divBdr>
        <w:top w:val="none" w:sz="0" w:space="0" w:color="auto"/>
        <w:left w:val="none" w:sz="0" w:space="0" w:color="auto"/>
        <w:bottom w:val="none" w:sz="0" w:space="0" w:color="auto"/>
        <w:right w:val="none" w:sz="0" w:space="0" w:color="auto"/>
      </w:divBdr>
    </w:div>
    <w:div w:id="2127504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package" Target="embeddings/Microsoft_Word_Document.docx"/><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image" Target="media/image1.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package" Target="embeddings/Microsoft_Word_Document9.doc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package" Target="embeddings/Microsoft_Word_Document11.docx"/><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image" Target="media/image4.png"/><Relationship Id="rId10" Type="http://schemas.openxmlformats.org/officeDocument/2006/relationships/chart" Target="charts/chart3.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package" Target="embeddings/Microsoft_Word_Document10.docx"/><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Attend a VLE trainning session</c:v>
                </c:pt>
              </c:strCache>
            </c:strRef>
          </c:tx>
          <c:explosion val="2"/>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2-534C-4156-A9E0-351F586565D0}"/>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B317-4707-9FCC-0CC0C98D4FD3}"/>
              </c:ext>
            </c:extLst>
          </c:dPt>
          <c:dPt>
            <c:idx val="2"/>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B317-4707-9FCC-0CC0C98D4FD3}"/>
              </c:ext>
            </c:extLst>
          </c:dPt>
          <c:dPt>
            <c:idx val="3"/>
            <c:bubble3D val="0"/>
            <c:spPr>
              <a:solidFill>
                <a:schemeClr val="accent6">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B317-4707-9FCC-0CC0C98D4FD3}"/>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2-534C-4156-A9E0-351F586565D0}"/>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B317-4707-9FCC-0CC0C98D4FD3}"/>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B317-4707-9FCC-0CC0C98D4FD3}"/>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B317-4707-9FCC-0CC0C98D4FD3}"/>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Positive</c:v>
                </c:pt>
                <c:pt idx="1">
                  <c:v>Did not take part</c:v>
                </c:pt>
              </c:strCache>
            </c:strRef>
          </c:cat>
          <c:val>
            <c:numRef>
              <c:f>Sheet1!$B$2:$B$5</c:f>
              <c:numCache>
                <c:formatCode>General</c:formatCode>
                <c:ptCount val="4"/>
                <c:pt idx="0">
                  <c:v>100</c:v>
                </c:pt>
                <c:pt idx="1">
                  <c:v>0</c:v>
                </c:pt>
              </c:numCache>
            </c:numRef>
          </c:val>
          <c:extLst>
            <c:ext xmlns:c16="http://schemas.microsoft.com/office/drawing/2014/chart" uri="{C3380CC4-5D6E-409C-BE32-E72D297353CC}">
              <c16:uniqueId val="{00000000-534C-4156-A9E0-351F586565D0}"/>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5894226512348609"/>
          <c:y val="0.35137499704428843"/>
          <c:w val="0.32227630996426654"/>
          <c:h val="0.5931849475156562"/>
        </c:manualLayout>
      </c:layout>
      <c:pieChart>
        <c:varyColors val="1"/>
        <c:ser>
          <c:idx val="0"/>
          <c:order val="0"/>
          <c:tx>
            <c:strRef>
              <c:f>Sheet1!$B$1</c:f>
              <c:strCache>
                <c:ptCount val="1"/>
                <c:pt idx="0">
                  <c:v>Encouraged to use VLE for learning on a regular basis</c:v>
                </c:pt>
              </c:strCache>
            </c:strRef>
          </c:tx>
          <c:dPt>
            <c:idx val="0"/>
            <c:bubble3D val="0"/>
            <c:explosion val="2"/>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97CD-4B83-92A3-F03ABB0C2FA4}"/>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97CD-4B83-92A3-F03ABB0C2FA4}"/>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97CD-4B83-92A3-F03ABB0C2FA4}"/>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97CD-4B83-92A3-F03ABB0C2FA4}"/>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97CD-4B83-92A3-F03ABB0C2FA4}"/>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97CD-4B83-92A3-F03ABB0C2FA4}"/>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97CD-4B83-92A3-F03ABB0C2FA4}"/>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97CD-4B83-92A3-F03ABB0C2FA4}"/>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Positive</c:v>
                </c:pt>
                <c:pt idx="1">
                  <c:v>Negative</c:v>
                </c:pt>
              </c:strCache>
            </c:strRef>
          </c:cat>
          <c:val>
            <c:numRef>
              <c:f>Sheet1!$B$2:$B$5</c:f>
              <c:numCache>
                <c:formatCode>General</c:formatCode>
                <c:ptCount val="4"/>
                <c:pt idx="0">
                  <c:v>100</c:v>
                </c:pt>
                <c:pt idx="1">
                  <c:v>0</c:v>
                </c:pt>
              </c:numCache>
            </c:numRef>
          </c:val>
          <c:extLst>
            <c:ext xmlns:c16="http://schemas.microsoft.com/office/drawing/2014/chart" uri="{C3380CC4-5D6E-409C-BE32-E72D297353CC}">
              <c16:uniqueId val="{00000008-97CD-4B83-92A3-F03ABB0C2FA4}"/>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Feel in regular classes about the use of VLE</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8FE5-4D09-8FDB-32122049DBC0}"/>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8FE5-4D09-8FDB-32122049DBC0}"/>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8FE5-4D09-8FDB-32122049DBC0}"/>
              </c:ext>
            </c:extLst>
          </c:dPt>
          <c:dLbls>
            <c:dLbl>
              <c:idx val="0"/>
              <c:layout>
                <c:manualLayout>
                  <c:x val="3.7037037037036952E-2"/>
                  <c:y val="-3.9682539682541138E-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8FE5-4D09-8FDB-32122049DBC0}"/>
                </c:ext>
              </c:extLst>
            </c:dLbl>
            <c:dLbl>
              <c:idx val="1"/>
              <c:layout>
                <c:manualLayout>
                  <c:x val="-0.11574074074074078"/>
                  <c:y val="1.1904761904761904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8FE5-4D09-8FDB-32122049DBC0}"/>
                </c:ext>
              </c:extLst>
            </c:dLbl>
            <c:dLbl>
              <c:idx val="2"/>
              <c:layout>
                <c:manualLayout>
                  <c:x val="0.1388888888888889"/>
                  <c:y val="5.5555555555555573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8FE5-4D09-8FDB-32122049DBC0}"/>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Happy</c:v>
                </c:pt>
                <c:pt idx="1">
                  <c:v>Disappointed</c:v>
                </c:pt>
                <c:pt idx="2">
                  <c:v>Neutral</c:v>
                </c:pt>
              </c:strCache>
            </c:strRef>
          </c:cat>
          <c:val>
            <c:numRef>
              <c:f>Sheet1!$B$2:$B$4</c:f>
              <c:numCache>
                <c:formatCode>General</c:formatCode>
                <c:ptCount val="3"/>
                <c:pt idx="0">
                  <c:v>100</c:v>
                </c:pt>
                <c:pt idx="1">
                  <c:v>0</c:v>
                </c:pt>
                <c:pt idx="2">
                  <c:v>0</c:v>
                </c:pt>
              </c:numCache>
            </c:numRef>
          </c:val>
          <c:extLst>
            <c:ext xmlns:c16="http://schemas.microsoft.com/office/drawing/2014/chart" uri="{C3380CC4-5D6E-409C-BE32-E72D297353CC}">
              <c16:uniqueId val="{00000006-8FE5-4D09-8FDB-32122049DBC0}"/>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want professors in their classes to include a VLE</c:v>
                </c:pt>
              </c:strCache>
            </c:strRef>
          </c:tx>
          <c:dPt>
            <c:idx val="0"/>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FD7A-4955-A4EB-92A16625653C}"/>
              </c:ext>
            </c:extLst>
          </c:dPt>
          <c:dPt>
            <c:idx val="1"/>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FD7A-4955-A4EB-92A16625653C}"/>
              </c:ext>
            </c:extLst>
          </c:dPt>
          <c:dPt>
            <c:idx val="2"/>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FD7A-4955-A4EB-92A16625653C}"/>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FD7A-4955-A4EB-92A16625653C}"/>
                </c:ext>
              </c:extLst>
            </c:dLbl>
            <c:dLbl>
              <c:idx val="1"/>
              <c:layout>
                <c:manualLayout>
                  <c:x val="-0.11342592592592593"/>
                  <c:y val="3.9682539682539316E-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13277777777777777"/>
                      <c:h val="0.10876984126984127"/>
                    </c:manualLayout>
                  </c15:layout>
                </c:ext>
                <c:ext xmlns:c16="http://schemas.microsoft.com/office/drawing/2014/chart" uri="{C3380CC4-5D6E-409C-BE32-E72D297353CC}">
                  <c16:uniqueId val="{00000003-FD7A-4955-A4EB-92A16625653C}"/>
                </c:ext>
              </c:extLst>
            </c:dLbl>
            <c:dLbl>
              <c:idx val="2"/>
              <c:layout>
                <c:manualLayout>
                  <c:x val="0.17129629629629631"/>
                  <c:y val="5.5555555555555552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FD7A-4955-A4EB-92A16625653C}"/>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Don't know</c:v>
                </c:pt>
              </c:strCache>
            </c:strRef>
          </c:cat>
          <c:val>
            <c:numRef>
              <c:f>Sheet1!$B$2:$B$4</c:f>
              <c:numCache>
                <c:formatCode>General</c:formatCode>
                <c:ptCount val="3"/>
                <c:pt idx="0">
                  <c:v>100</c:v>
                </c:pt>
                <c:pt idx="1">
                  <c:v>0</c:v>
                </c:pt>
                <c:pt idx="2">
                  <c:v>0</c:v>
                </c:pt>
              </c:numCache>
            </c:numRef>
          </c:val>
          <c:extLst>
            <c:ext xmlns:c16="http://schemas.microsoft.com/office/drawing/2014/chart" uri="{C3380CC4-5D6E-409C-BE32-E72D297353CC}">
              <c16:uniqueId val="{00000006-FD7A-4955-A4EB-92A16625653C}"/>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Regular classes experience with VLE</c:v>
                </c:pt>
              </c:strCache>
            </c:strRef>
          </c:tx>
          <c:dPt>
            <c:idx val="0"/>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82F-4EC0-A535-6ADA562CDD97}"/>
              </c:ext>
            </c:extLst>
          </c:dPt>
          <c:dPt>
            <c:idx val="1"/>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82F-4EC0-A535-6ADA562CDD97}"/>
              </c:ext>
            </c:extLst>
          </c:dPt>
          <c:dPt>
            <c:idx val="2"/>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382F-4EC0-A535-6ADA562CDD97}"/>
              </c:ext>
            </c:extLst>
          </c:dPt>
          <c:dPt>
            <c:idx val="3"/>
            <c:bubble3D val="0"/>
            <c:spPr>
              <a:solidFill>
                <a:schemeClr val="accent6">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382F-4EC0-A535-6ADA562CDD9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1"/>
                <c:pt idx="0">
                  <c:v>Satisfactory</c:v>
                </c:pt>
              </c:strCache>
            </c:strRef>
          </c:cat>
          <c:val>
            <c:numRef>
              <c:f>Sheet1!$B$2:$B$5</c:f>
              <c:numCache>
                <c:formatCode>General</c:formatCode>
                <c:ptCount val="4"/>
                <c:pt idx="0">
                  <c:v>61</c:v>
                </c:pt>
              </c:numCache>
            </c:numRef>
          </c:val>
          <c:extLst>
            <c:ext xmlns:c16="http://schemas.microsoft.com/office/drawing/2014/chart" uri="{C3380CC4-5D6E-409C-BE32-E72D297353CC}">
              <c16:uniqueId val="{00000008-382F-4EC0-A535-6ADA562CDD9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Benefits of usine VLE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5B2-4238-98AB-8401333DA4CA}"/>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5B2-4238-98AB-8401333DA4CA}"/>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F5B2-4238-98AB-8401333DA4CA}"/>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F5B2-4238-98AB-8401333DA4C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Flexibilty</c:v>
                </c:pt>
                <c:pt idx="1">
                  <c:v>Technical skills </c:v>
                </c:pt>
                <c:pt idx="2">
                  <c:v>Financial</c:v>
                </c:pt>
                <c:pt idx="3">
                  <c:v>Neutral</c:v>
                </c:pt>
              </c:strCache>
            </c:strRef>
          </c:cat>
          <c:val>
            <c:numRef>
              <c:f>Sheet1!$B$2:$B$5</c:f>
              <c:numCache>
                <c:formatCode>General</c:formatCode>
                <c:ptCount val="4"/>
                <c:pt idx="0">
                  <c:v>25</c:v>
                </c:pt>
                <c:pt idx="1">
                  <c:v>25</c:v>
                </c:pt>
                <c:pt idx="2">
                  <c:v>25</c:v>
                </c:pt>
                <c:pt idx="3">
                  <c:v>25</c:v>
                </c:pt>
              </c:numCache>
            </c:numRef>
          </c:val>
          <c:extLst>
            <c:ext xmlns:c16="http://schemas.microsoft.com/office/drawing/2014/chart" uri="{C3380CC4-5D6E-409C-BE32-E72D297353CC}">
              <c16:uniqueId val="{00000000-6196-4375-B3D7-2143D9EDAD4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Barriers </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CA11-4078-B9A5-4B5126F01169}"/>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CA11-4078-B9A5-4B5126F01169}"/>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CA11-4078-B9A5-4B5126F01169}"/>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CA11-4078-B9A5-4B5126F01169}"/>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CA11-4078-B9A5-4B5126F01169}"/>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CA11-4078-B9A5-4B5126F01169}"/>
                </c:ext>
              </c:extLst>
            </c:dLbl>
            <c:dLbl>
              <c:idx val="2"/>
              <c:layout>
                <c:manualLayout>
                  <c:x val="-0.14120370370370369"/>
                  <c:y val="-1.8187620582885705E-17"/>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CA11-4078-B9A5-4B5126F01169}"/>
                </c:ext>
              </c:extLst>
            </c:dLbl>
            <c:dLbl>
              <c:idx val="3"/>
              <c:layout>
                <c:manualLayout>
                  <c:x val="0.13194444444444436"/>
                  <c:y val="1.1904761904761904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CA11-4078-B9A5-4B5126F01169}"/>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Social</c:v>
                </c:pt>
                <c:pt idx="1">
                  <c:v>Technical</c:v>
                </c:pt>
                <c:pt idx="2">
                  <c:v>Economical </c:v>
                </c:pt>
                <c:pt idx="3">
                  <c:v>Other</c:v>
                </c:pt>
              </c:strCache>
            </c:strRef>
          </c:cat>
          <c:val>
            <c:numRef>
              <c:f>Sheet1!$B$2:$B$5</c:f>
              <c:numCache>
                <c:formatCode>General</c:formatCode>
                <c:ptCount val="4"/>
                <c:pt idx="0">
                  <c:v>50</c:v>
                </c:pt>
                <c:pt idx="1">
                  <c:v>50</c:v>
                </c:pt>
                <c:pt idx="2">
                  <c:v>0</c:v>
                </c:pt>
                <c:pt idx="3">
                  <c:v>0</c:v>
                </c:pt>
              </c:numCache>
            </c:numRef>
          </c:val>
          <c:extLst>
            <c:ext xmlns:c16="http://schemas.microsoft.com/office/drawing/2014/chart" uri="{C3380CC4-5D6E-409C-BE32-E72D297353CC}">
              <c16:uniqueId val="{00000008-CA11-4078-B9A5-4B5126F01169}"/>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Recommandation</c:v>
                </c:pt>
              </c:strCache>
            </c:strRef>
          </c:tx>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BC79-434F-AFD7-26E0766FB248}"/>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BC79-434F-AFD7-26E0766FB248}"/>
              </c:ext>
            </c:extLst>
          </c:dPt>
          <c:dPt>
            <c:idx val="2"/>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BC79-434F-AFD7-26E0766FB248}"/>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BC79-434F-AFD7-26E0766FB248}"/>
                </c:ext>
              </c:extLst>
            </c:dLbl>
            <c:dLbl>
              <c:idx val="1"/>
              <c:layout>
                <c:manualLayout>
                  <c:x val="-0.11342592592592593"/>
                  <c:y val="3.9682539682539316E-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13277777777777777"/>
                      <c:h val="0.10876984126984127"/>
                    </c:manualLayout>
                  </c15:layout>
                </c:ext>
                <c:ext xmlns:c16="http://schemas.microsoft.com/office/drawing/2014/chart" uri="{C3380CC4-5D6E-409C-BE32-E72D297353CC}">
                  <c16:uniqueId val="{00000003-BC79-434F-AFD7-26E0766FB248}"/>
                </c:ext>
              </c:extLst>
            </c:dLbl>
            <c:dLbl>
              <c:idx val="2"/>
              <c:layout>
                <c:manualLayout>
                  <c:x val="1.1574074074074073E-2"/>
                  <c:y val="-3.637524116577141E-17"/>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BC79-434F-AFD7-26E0766FB248}"/>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Technical</c:v>
                </c:pt>
                <c:pt idx="1">
                  <c:v>Signal</c:v>
                </c:pt>
                <c:pt idx="2">
                  <c:v>Don't know</c:v>
                </c:pt>
              </c:strCache>
            </c:strRef>
          </c:cat>
          <c:val>
            <c:numRef>
              <c:f>Sheet1!$B$2:$B$4</c:f>
              <c:numCache>
                <c:formatCode>General</c:formatCode>
                <c:ptCount val="3"/>
                <c:pt idx="0">
                  <c:v>35</c:v>
                </c:pt>
                <c:pt idx="1">
                  <c:v>33</c:v>
                </c:pt>
                <c:pt idx="2">
                  <c:v>32</c:v>
                </c:pt>
              </c:numCache>
            </c:numRef>
          </c:val>
          <c:extLst>
            <c:ext xmlns:c16="http://schemas.microsoft.com/office/drawing/2014/chart" uri="{C3380CC4-5D6E-409C-BE32-E72D297353CC}">
              <c16:uniqueId val="{00000006-BC79-434F-AFD7-26E0766FB248}"/>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The positive reaction of student</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4C29-478A-9500-5EC70EB50A8E}"/>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4C29-478A-9500-5EC70EB50A8E}"/>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4C29-478A-9500-5EC70EB50A8E}"/>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4C29-478A-9500-5EC70EB50A8E}"/>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4C29-478A-9500-5EC70EB50A8E}"/>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4C29-478A-9500-5EC70EB50A8E}"/>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4C29-478A-9500-5EC70EB50A8E}"/>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4C29-478A-9500-5EC70EB50A8E}"/>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100</c:v>
                </c:pt>
                <c:pt idx="1">
                  <c:v>0</c:v>
                </c:pt>
              </c:numCache>
            </c:numRef>
          </c:val>
          <c:extLst>
            <c:ext xmlns:c16="http://schemas.microsoft.com/office/drawing/2014/chart" uri="{C3380CC4-5D6E-409C-BE32-E72D297353CC}">
              <c16:uniqueId val="{00000008-4C29-478A-9500-5EC70EB50A8E}"/>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Rob20</b:Tag>
    <b:SourceType>InternetSite</b:SourceType>
    <b:Guid>{F870102D-D8FE-4552-9F2B-1644B7AA40F8}</b:Guid>
    <b:Title>What is a Virtual Learning Environment (VLE)?</b:Title>
    <b:Year>2020</b:Year>
    <b:YearAccessed>2021</b:YearAccessed>
    <b:MonthAccessed>April</b:MonthAccessed>
    <b:DayAccessed>22</b:DayAccessed>
    <b:URL>https://fireflylearning.com/what-is-a-virtual-learning-environment-vle</b:URL>
    <b:Author>
      <b:Author>
        <b:NameList>
          <b:Person>
            <b:Last>Robert</b:Last>
            <b:First>Liam</b:First>
          </b:Person>
        </b:NameList>
      </b:Author>
    </b:Author>
    <b:RefOrder>1</b:RefOrder>
  </b:Source>
  <b:Source>
    <b:Tag>Gal15</b:Tag>
    <b:SourceType>InternetSite</b:SourceType>
    <b:Guid>{912D2C19-14BB-4645-B3EB-122A2DB2BF47}</b:Guid>
    <b:Title>What is a VLE (Virtual Learning Environment?)</b:Title>
    <b:Year>2015</b:Year>
    <b:YearAccessed>2021</b:YearAccessed>
    <b:MonthAccessed>April</b:MonthAccessed>
    <b:DayAccessed>22</b:DayAccessed>
    <b:URL>https://epale.ec.europa.eu/en/blog/what-vle-virtual-learning-environment</b:URL>
    <b:Author>
      <b:Author>
        <b:NameList>
          <b:Person>
            <b:Last>Gallacher</b:Last>
            <b:First>Collin</b:First>
          </b:Person>
        </b:NameList>
      </b:Author>
    </b:Author>
    <b:RefOrder>2</b:RefOrder>
  </b:Source>
  <b:Source>
    <b:Tag>Taa18</b:Tag>
    <b:SourceType>InternetSite</b:SourceType>
    <b:Guid>{AB8ADA10-6B80-4D66-A3CF-911907D72897}</b:Guid>
    <b:Title>VLE – What is the importance?</b:Title>
    <b:Year>2018</b:Year>
    <b:YearAccessed>2021</b:YearAccessed>
    <b:MonthAccessed>April</b:MonthAccessed>
    <b:DayAccessed>23</b:DayAccessed>
    <b:URL>https://www.xelium.co.uk/2010/05/vle-what-are-the-advantages/</b:URL>
    <b:Author>
      <b:Author>
        <b:NameList>
          <b:Person>
            <b:Last>Taan</b:Last>
            <b:Middle>Samuel</b:Middle>
            <b:First>J.</b:First>
          </b:Person>
        </b:NameList>
      </b:Author>
    </b:Author>
    <b:RefOrder>7</b:RefOrder>
  </b:Source>
  <b:Source>
    <b:Tag>Puz20</b:Tag>
    <b:SourceType>Report</b:SourceType>
    <b:Guid>{A236AD23-D188-40AF-BB60-C66B8EFB890F}</b:Guid>
    <b:Title>The Use Of Virtual Learning Environment In Education</b:Title>
    <b:Year>2020</b:Year>
    <b:Author>
      <b:Author>
        <b:NameList>
          <b:Person>
            <b:Last>Puzhevich</b:Last>
            <b:First>Victoria</b:First>
          </b:Person>
        </b:NameList>
      </b:Author>
    </b:Author>
    <b:Publisher>Adventure Works Press</b:Publisher>
    <b:City>Florida</b:City>
    <b:RefOrder>8</b:RefOrder>
  </b:Source>
  <b:Source>
    <b:Tag>Wel19</b:Tag>
    <b:SourceType>Book</b:SourceType>
    <b:Guid>{BA2B08E1-210F-4EC9-905C-62E823E89DB4}</b:Guid>
    <b:Title>Using, Choosing and Developing your VLE</b:Title>
    <b:Year>2019</b:Year>
    <b:City>San Fransisco</b:City>
    <b:Publisher>Penguin Works Press</b:Publisher>
    <b:Edition>1st</b:Edition>
    <b:Author>
      <b:Author>
        <b:NameList>
          <b:Person>
            <b:Last>Weller</b:Last>
            <b:First>Marriot</b:First>
          </b:Person>
        </b:NameList>
      </b:Author>
    </b:Author>
    <b:RefOrder>3</b:RefOrder>
  </b:Source>
  <b:Source>
    <b:Tag>Bav13</b:Tag>
    <b:SourceType>Book</b:SourceType>
    <b:Guid>{9762ACB2-3A79-4412-BB13-65482851FB41}</b:Guid>
    <b:Title>What Is Virtual Learning Environment Information Technology</b:Title>
    <b:Year>2013</b:Year>
    <b:City>London</b:City>
    <b:Publisher>Penguin Works press</b:Publisher>
    <b:Edition>2nd</b:Edition>
    <b:Author>
      <b:Author>
        <b:NameList>
          <b:Person>
            <b:Last>Bavishi </b:Last>
            <b:First>Nishita</b:First>
          </b:Person>
        </b:NameList>
      </b:Author>
    </b:Author>
    <b:RefOrder>4</b:RefOrder>
  </b:Source>
  <b:Source>
    <b:Tag>McL19</b:Tag>
    <b:SourceType>InternetSite</b:SourceType>
    <b:Guid>{B15104BC-62C8-4BCB-BFAC-D49E052790D1}</b:Guid>
    <b:Title>Difference between qualitative and quantitative research?</b:Title>
    <b:Year>2019</b:Year>
    <b:YearAccessed>2021</b:YearAccessed>
    <b:MonthAccessed>April</b:MonthAccessed>
    <b:DayAccessed>23</b:DayAccessed>
    <b:URL>https://www.simplypsychology.org/qualitative-quantitative.html</b:URL>
    <b:Author>
      <b:Author>
        <b:NameList>
          <b:Person>
            <b:Last>McLeod</b:Last>
            <b:First>Dr. Saul </b:First>
          </b:Person>
        </b:NameList>
      </b:Author>
    </b:Author>
    <b:RefOrder>6</b:RefOrder>
  </b:Source>
  <b:Source>
    <b:Tag>Dra06</b:Tag>
    <b:SourceType>Report</b:SourceType>
    <b:Guid>{BC386450-74BA-4340-B210-3CFBEEDD186E}</b:Guid>
    <b:Title>Studies of Qualitative research</b:Title>
    <b:Year>2006</b:Year>
    <b:Publisher>Penguins Works Press</b:Publisher>
    <b:City>London</b:City>
    <b:Author>
      <b:Author>
        <b:NameList>
          <b:Person>
            <b:Last>Drake</b:Last>
            <b:First>Gilloter</b:First>
          </b:Person>
        </b:NameList>
      </b:Author>
    </b:Author>
    <b:RefOrder>5</b:RefOrder>
  </b:Source>
</b:Sources>
</file>

<file path=customXml/itemProps1.xml><?xml version="1.0" encoding="utf-8"?>
<ds:datastoreItem xmlns:ds="http://schemas.openxmlformats.org/officeDocument/2006/customXml" ds:itemID="{1507E4AF-C06C-0346-BA8F-8616DD1F79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2187</Words>
  <Characters>12468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 (BMSW4003_LOND)</dc:title>
  <dc:subject>resit work - Assignment 2</dc:subject>
  <dc:creator>MOHAMMAD ABDULLAH AL MARUF</dc:creator>
  <cp:keywords/>
  <dc:description/>
  <cp:lastModifiedBy>Tanvir Noor (2009633)</cp:lastModifiedBy>
  <cp:revision>3</cp:revision>
  <dcterms:created xsi:type="dcterms:W3CDTF">2021-04-28T10:40:00Z</dcterms:created>
  <dcterms:modified xsi:type="dcterms:W3CDTF">2021-04-28T10:41:00Z</dcterms:modified>
</cp:coreProperties>
</file>