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199998" w14:textId="3C68FE5A" w:rsidR="00432DEC" w:rsidRDefault="00432DEC" w:rsidP="000E15B3">
      <w:pPr>
        <w:spacing w:line="480" w:lineRule="auto"/>
        <w:jc w:val="center"/>
      </w:pPr>
    </w:p>
    <w:p w14:paraId="22F2981E" w14:textId="4FC26D12" w:rsidR="002C2108" w:rsidRDefault="002C2108" w:rsidP="000E15B3">
      <w:pPr>
        <w:spacing w:line="480" w:lineRule="auto"/>
        <w:jc w:val="center"/>
      </w:pPr>
    </w:p>
    <w:p w14:paraId="70DF31E3" w14:textId="77777777" w:rsidR="002C2108" w:rsidRPr="000E15B3" w:rsidRDefault="002C2108" w:rsidP="000E15B3">
      <w:pPr>
        <w:spacing w:line="480" w:lineRule="auto"/>
        <w:jc w:val="center"/>
      </w:pPr>
    </w:p>
    <w:p w14:paraId="05068ED1" w14:textId="3D89D650" w:rsidR="0035539F" w:rsidRDefault="008B0026" w:rsidP="000E15B3">
      <w:pPr>
        <w:spacing w:line="480" w:lineRule="auto"/>
        <w:jc w:val="center"/>
        <w:rPr>
          <w:b/>
          <w:bCs/>
          <w:sz w:val="40"/>
          <w:szCs w:val="40"/>
        </w:rPr>
      </w:pPr>
      <w:r w:rsidRPr="007E47A6">
        <w:rPr>
          <w:b/>
          <w:bCs/>
          <w:sz w:val="40"/>
          <w:szCs w:val="40"/>
        </w:rPr>
        <w:t>APPLE'S INTERNATIONAL STRATEGIES AND OPERATIONS</w:t>
      </w:r>
    </w:p>
    <w:p w14:paraId="6BEF96D9" w14:textId="77777777" w:rsidR="002C2108" w:rsidRPr="007E47A6" w:rsidRDefault="002C2108" w:rsidP="000E15B3">
      <w:pPr>
        <w:spacing w:line="480" w:lineRule="auto"/>
        <w:jc w:val="center"/>
        <w:rPr>
          <w:b/>
          <w:bCs/>
          <w:sz w:val="40"/>
          <w:szCs w:val="40"/>
        </w:rPr>
      </w:pPr>
    </w:p>
    <w:p w14:paraId="4C00FE84" w14:textId="5D30E9F7" w:rsidR="007E47A6" w:rsidRDefault="007E47A6" w:rsidP="000E15B3">
      <w:pPr>
        <w:spacing w:line="480" w:lineRule="auto"/>
        <w:jc w:val="center"/>
      </w:pPr>
    </w:p>
    <w:p w14:paraId="388C84AB" w14:textId="3C617ADE" w:rsidR="007E47A6" w:rsidRPr="007E47A6" w:rsidRDefault="007E47A6" w:rsidP="000E15B3">
      <w:pPr>
        <w:spacing w:line="480" w:lineRule="auto"/>
        <w:jc w:val="center"/>
        <w:rPr>
          <w:b/>
          <w:bCs/>
          <w:sz w:val="32"/>
          <w:szCs w:val="32"/>
        </w:rPr>
      </w:pPr>
      <w:r w:rsidRPr="007E47A6">
        <w:rPr>
          <w:b/>
          <w:bCs/>
          <w:sz w:val="32"/>
          <w:szCs w:val="32"/>
        </w:rPr>
        <w:t>LCBB4005</w:t>
      </w:r>
    </w:p>
    <w:p w14:paraId="1926322A" w14:textId="77777777" w:rsidR="00432DEC" w:rsidRPr="000E15B3" w:rsidRDefault="00432DEC" w:rsidP="000E15B3">
      <w:pPr>
        <w:spacing w:line="480" w:lineRule="auto"/>
        <w:jc w:val="center"/>
      </w:pPr>
    </w:p>
    <w:p w14:paraId="04A18F57" w14:textId="77777777" w:rsidR="00432DEC" w:rsidRPr="000E15B3" w:rsidRDefault="00432DEC" w:rsidP="002C2108">
      <w:pPr>
        <w:spacing w:line="480" w:lineRule="auto"/>
      </w:pPr>
    </w:p>
    <w:p w14:paraId="4504B759" w14:textId="77777777" w:rsidR="00432DEC" w:rsidRPr="000E15B3" w:rsidRDefault="00432DEC" w:rsidP="000E15B3">
      <w:pPr>
        <w:spacing w:line="480" w:lineRule="auto"/>
        <w:jc w:val="center"/>
      </w:pPr>
    </w:p>
    <w:p w14:paraId="00D1B167" w14:textId="77777777" w:rsidR="00432DEC" w:rsidRPr="000E15B3" w:rsidRDefault="00432DEC" w:rsidP="000E15B3">
      <w:pPr>
        <w:spacing w:line="480" w:lineRule="auto"/>
        <w:jc w:val="center"/>
      </w:pPr>
    </w:p>
    <w:p w14:paraId="078F7D89" w14:textId="37467C68" w:rsidR="00432DEC" w:rsidRPr="002C2108" w:rsidRDefault="008B0026" w:rsidP="000E15B3">
      <w:pPr>
        <w:spacing w:line="480" w:lineRule="auto"/>
        <w:jc w:val="center"/>
        <w:rPr>
          <w:sz w:val="32"/>
          <w:szCs w:val="32"/>
        </w:rPr>
      </w:pPr>
      <w:r w:rsidRPr="002C2108">
        <w:rPr>
          <w:sz w:val="32"/>
          <w:szCs w:val="32"/>
        </w:rPr>
        <w:t>Name</w:t>
      </w:r>
      <w:r w:rsidR="002C2108" w:rsidRPr="002C2108">
        <w:rPr>
          <w:sz w:val="32"/>
          <w:szCs w:val="32"/>
        </w:rPr>
        <w:t xml:space="preserve"> - Loredana Constantina Chirana</w:t>
      </w:r>
    </w:p>
    <w:p w14:paraId="26CF9E54" w14:textId="2226A54E" w:rsidR="00432DEC" w:rsidRPr="002C2108" w:rsidRDefault="002C2108" w:rsidP="000E15B3">
      <w:pPr>
        <w:spacing w:line="480" w:lineRule="auto"/>
        <w:jc w:val="center"/>
        <w:rPr>
          <w:sz w:val="32"/>
          <w:szCs w:val="32"/>
        </w:rPr>
      </w:pPr>
      <w:r w:rsidRPr="002C2108">
        <w:rPr>
          <w:sz w:val="32"/>
          <w:szCs w:val="32"/>
        </w:rPr>
        <w:t>Student number - 1918446</w:t>
      </w:r>
    </w:p>
    <w:p w14:paraId="5B1E9420" w14:textId="749A1D87" w:rsidR="00432DEC" w:rsidRPr="002C2108" w:rsidRDefault="002C2108" w:rsidP="000E15B3">
      <w:pPr>
        <w:spacing w:line="480" w:lineRule="auto"/>
        <w:jc w:val="center"/>
        <w:rPr>
          <w:sz w:val="32"/>
          <w:szCs w:val="32"/>
        </w:rPr>
      </w:pPr>
      <w:r w:rsidRPr="002C2108">
        <w:rPr>
          <w:sz w:val="32"/>
          <w:szCs w:val="32"/>
        </w:rPr>
        <w:t>Module Coordinator – Eric Osei</w:t>
      </w:r>
    </w:p>
    <w:p w14:paraId="59554947" w14:textId="77777777" w:rsidR="00432DEC" w:rsidRPr="000E15B3" w:rsidRDefault="00432DEC" w:rsidP="000E15B3">
      <w:pPr>
        <w:spacing w:line="480" w:lineRule="auto"/>
        <w:jc w:val="center"/>
      </w:pPr>
    </w:p>
    <w:p w14:paraId="60FABAC1" w14:textId="77777777" w:rsidR="00432DEC" w:rsidRPr="000E15B3" w:rsidRDefault="00432DEC" w:rsidP="000E15B3">
      <w:pPr>
        <w:spacing w:line="480" w:lineRule="auto"/>
        <w:jc w:val="center"/>
      </w:pPr>
    </w:p>
    <w:p w14:paraId="360E77AE" w14:textId="391459CB" w:rsidR="00432DEC" w:rsidRDefault="00432DEC" w:rsidP="002C2108">
      <w:pPr>
        <w:spacing w:line="480" w:lineRule="auto"/>
      </w:pPr>
    </w:p>
    <w:p w14:paraId="3907DA6F" w14:textId="77777777" w:rsidR="002C2108" w:rsidRPr="000E15B3" w:rsidRDefault="002C2108" w:rsidP="002C2108">
      <w:pPr>
        <w:spacing w:line="480" w:lineRule="auto"/>
      </w:pPr>
    </w:p>
    <w:p w14:paraId="64121DA2" w14:textId="6708170B" w:rsidR="00432DEC" w:rsidRDefault="002C2108" w:rsidP="000E15B3">
      <w:pPr>
        <w:spacing w:line="480" w:lineRule="auto"/>
        <w:jc w:val="center"/>
      </w:pPr>
      <w:r>
        <w:t>October 2020</w:t>
      </w:r>
    </w:p>
    <w:p w14:paraId="539197E1" w14:textId="77777777" w:rsidR="000E15B3" w:rsidRDefault="000E15B3" w:rsidP="000E15B3">
      <w:pPr>
        <w:spacing w:line="480" w:lineRule="auto"/>
        <w:jc w:val="center"/>
      </w:pPr>
    </w:p>
    <w:p w14:paraId="137C6802" w14:textId="77777777" w:rsidR="000E15B3" w:rsidRDefault="000E15B3" w:rsidP="000E15B3">
      <w:pPr>
        <w:spacing w:line="480" w:lineRule="auto"/>
        <w:jc w:val="center"/>
      </w:pPr>
    </w:p>
    <w:p w14:paraId="26AEE354" w14:textId="77777777" w:rsidR="000E15B3" w:rsidRDefault="000E15B3" w:rsidP="000E15B3">
      <w:pPr>
        <w:spacing w:line="480" w:lineRule="auto"/>
        <w:jc w:val="center"/>
      </w:pPr>
    </w:p>
    <w:p w14:paraId="1E53D5C0" w14:textId="77777777" w:rsidR="000E15B3" w:rsidRDefault="000E15B3" w:rsidP="000E15B3">
      <w:pPr>
        <w:spacing w:line="480" w:lineRule="auto"/>
        <w:jc w:val="center"/>
      </w:pPr>
    </w:p>
    <w:sdt>
      <w:sdtPr>
        <w:rPr>
          <w:rFonts w:ascii="Times New Roman" w:eastAsiaTheme="minorHAnsi" w:hAnsi="Times New Roman" w:cs="Times New Roman"/>
          <w:b w:val="0"/>
          <w:bCs w:val="0"/>
          <w:color w:val="auto"/>
          <w:sz w:val="24"/>
          <w:szCs w:val="24"/>
        </w:rPr>
        <w:id w:val="-1110202989"/>
        <w:docPartObj>
          <w:docPartGallery w:val="Table of Contents"/>
          <w:docPartUnique/>
        </w:docPartObj>
      </w:sdtPr>
      <w:sdtEndPr>
        <w:rPr>
          <w:noProof/>
        </w:rPr>
      </w:sdtEndPr>
      <w:sdtContent>
        <w:p w14:paraId="3DA06BAF" w14:textId="51DFE203" w:rsidR="000E15B3" w:rsidRPr="000E15B3" w:rsidRDefault="000E15B3">
          <w:pPr>
            <w:pStyle w:val="TOCHeading"/>
            <w:rPr>
              <w:rFonts w:ascii="Times New Roman" w:hAnsi="Times New Roman" w:cs="Times New Roman"/>
              <w:b w:val="0"/>
              <w:sz w:val="24"/>
              <w:szCs w:val="24"/>
            </w:rPr>
          </w:pPr>
          <w:r w:rsidRPr="000E15B3">
            <w:rPr>
              <w:rFonts w:ascii="Times New Roman" w:hAnsi="Times New Roman" w:cs="Times New Roman"/>
              <w:b w:val="0"/>
              <w:sz w:val="24"/>
              <w:szCs w:val="24"/>
            </w:rPr>
            <w:t>Table of Contents</w:t>
          </w:r>
        </w:p>
        <w:p w14:paraId="13288262" w14:textId="77777777" w:rsidR="000E15B3" w:rsidRPr="000E15B3" w:rsidRDefault="000E15B3">
          <w:pPr>
            <w:pStyle w:val="TOC1"/>
            <w:tabs>
              <w:tab w:val="right" w:leader="dot" w:pos="9350"/>
            </w:tabs>
            <w:rPr>
              <w:rFonts w:ascii="Times New Roman" w:hAnsi="Times New Roman"/>
              <w:b w:val="0"/>
              <w:noProof/>
              <w:sz w:val="24"/>
              <w:szCs w:val="24"/>
            </w:rPr>
          </w:pPr>
          <w:r w:rsidRPr="000E15B3">
            <w:rPr>
              <w:rFonts w:ascii="Times New Roman" w:hAnsi="Times New Roman"/>
              <w:b w:val="0"/>
              <w:sz w:val="24"/>
              <w:szCs w:val="24"/>
            </w:rPr>
            <w:fldChar w:fldCharType="begin"/>
          </w:r>
          <w:r w:rsidRPr="000E15B3">
            <w:rPr>
              <w:rFonts w:ascii="Times New Roman" w:hAnsi="Times New Roman"/>
              <w:b w:val="0"/>
              <w:sz w:val="24"/>
              <w:szCs w:val="24"/>
            </w:rPr>
            <w:instrText xml:space="preserve"> TOC \o "1-3" \h \z \u </w:instrText>
          </w:r>
          <w:r w:rsidRPr="000E15B3">
            <w:rPr>
              <w:rFonts w:ascii="Times New Roman" w:hAnsi="Times New Roman"/>
              <w:b w:val="0"/>
              <w:sz w:val="24"/>
              <w:szCs w:val="24"/>
            </w:rPr>
            <w:fldChar w:fldCharType="separate"/>
          </w:r>
          <w:hyperlink w:anchor="_Toc54333837" w:history="1">
            <w:r w:rsidRPr="000E15B3">
              <w:rPr>
                <w:rStyle w:val="Hyperlink"/>
                <w:rFonts w:ascii="Times New Roman" w:hAnsi="Times New Roman"/>
                <w:b w:val="0"/>
                <w:noProof/>
                <w:sz w:val="24"/>
                <w:szCs w:val="24"/>
              </w:rPr>
              <w:t>Introduction</w:t>
            </w:r>
            <w:r w:rsidRPr="000E15B3">
              <w:rPr>
                <w:rFonts w:ascii="Times New Roman" w:hAnsi="Times New Roman"/>
                <w:b w:val="0"/>
                <w:noProof/>
                <w:webHidden/>
                <w:sz w:val="24"/>
                <w:szCs w:val="24"/>
              </w:rPr>
              <w:tab/>
            </w:r>
            <w:r w:rsidRPr="000E15B3">
              <w:rPr>
                <w:rFonts w:ascii="Times New Roman" w:hAnsi="Times New Roman"/>
                <w:b w:val="0"/>
                <w:noProof/>
                <w:webHidden/>
                <w:sz w:val="24"/>
                <w:szCs w:val="24"/>
              </w:rPr>
              <w:fldChar w:fldCharType="begin"/>
            </w:r>
            <w:r w:rsidRPr="000E15B3">
              <w:rPr>
                <w:rFonts w:ascii="Times New Roman" w:hAnsi="Times New Roman"/>
                <w:b w:val="0"/>
                <w:noProof/>
                <w:webHidden/>
                <w:sz w:val="24"/>
                <w:szCs w:val="24"/>
              </w:rPr>
              <w:instrText xml:space="preserve"> PAGEREF _Toc54333837 \h </w:instrText>
            </w:r>
            <w:r w:rsidRPr="000E15B3">
              <w:rPr>
                <w:rFonts w:ascii="Times New Roman" w:hAnsi="Times New Roman"/>
                <w:b w:val="0"/>
                <w:noProof/>
                <w:webHidden/>
                <w:sz w:val="24"/>
                <w:szCs w:val="24"/>
              </w:rPr>
            </w:r>
            <w:r w:rsidRPr="000E15B3">
              <w:rPr>
                <w:rFonts w:ascii="Times New Roman" w:hAnsi="Times New Roman"/>
                <w:b w:val="0"/>
                <w:noProof/>
                <w:webHidden/>
                <w:sz w:val="24"/>
                <w:szCs w:val="24"/>
              </w:rPr>
              <w:fldChar w:fldCharType="separate"/>
            </w:r>
            <w:r w:rsidRPr="000E15B3">
              <w:rPr>
                <w:rFonts w:ascii="Times New Roman" w:hAnsi="Times New Roman"/>
                <w:b w:val="0"/>
                <w:noProof/>
                <w:webHidden/>
                <w:sz w:val="24"/>
                <w:szCs w:val="24"/>
              </w:rPr>
              <w:t>2</w:t>
            </w:r>
            <w:r w:rsidRPr="000E15B3">
              <w:rPr>
                <w:rFonts w:ascii="Times New Roman" w:hAnsi="Times New Roman"/>
                <w:b w:val="0"/>
                <w:noProof/>
                <w:webHidden/>
                <w:sz w:val="24"/>
                <w:szCs w:val="24"/>
              </w:rPr>
              <w:fldChar w:fldCharType="end"/>
            </w:r>
          </w:hyperlink>
        </w:p>
        <w:p w14:paraId="141EB32F" w14:textId="77777777" w:rsidR="000E15B3" w:rsidRPr="000E15B3" w:rsidRDefault="009313EE">
          <w:pPr>
            <w:pStyle w:val="TOC1"/>
            <w:tabs>
              <w:tab w:val="right" w:leader="dot" w:pos="9350"/>
            </w:tabs>
            <w:rPr>
              <w:rFonts w:ascii="Times New Roman" w:hAnsi="Times New Roman"/>
              <w:b w:val="0"/>
              <w:noProof/>
              <w:sz w:val="24"/>
              <w:szCs w:val="24"/>
            </w:rPr>
          </w:pPr>
          <w:hyperlink w:anchor="_Toc54333838" w:history="1">
            <w:r w:rsidR="000E15B3" w:rsidRPr="000E15B3">
              <w:rPr>
                <w:rStyle w:val="Hyperlink"/>
                <w:rFonts w:ascii="Times New Roman" w:hAnsi="Times New Roman"/>
                <w:b w:val="0"/>
                <w:noProof/>
                <w:sz w:val="24"/>
                <w:szCs w:val="24"/>
              </w:rPr>
              <w:t>Apple Inc.</w:t>
            </w:r>
            <w:r w:rsidR="000E15B3" w:rsidRPr="000E15B3">
              <w:rPr>
                <w:rFonts w:ascii="Times New Roman" w:hAnsi="Times New Roman"/>
                <w:b w:val="0"/>
                <w:noProof/>
                <w:webHidden/>
                <w:sz w:val="24"/>
                <w:szCs w:val="24"/>
              </w:rPr>
              <w:tab/>
            </w:r>
            <w:r w:rsidR="000E15B3" w:rsidRPr="000E15B3">
              <w:rPr>
                <w:rFonts w:ascii="Times New Roman" w:hAnsi="Times New Roman"/>
                <w:b w:val="0"/>
                <w:noProof/>
                <w:webHidden/>
                <w:sz w:val="24"/>
                <w:szCs w:val="24"/>
              </w:rPr>
              <w:fldChar w:fldCharType="begin"/>
            </w:r>
            <w:r w:rsidR="000E15B3" w:rsidRPr="000E15B3">
              <w:rPr>
                <w:rFonts w:ascii="Times New Roman" w:hAnsi="Times New Roman"/>
                <w:b w:val="0"/>
                <w:noProof/>
                <w:webHidden/>
                <w:sz w:val="24"/>
                <w:szCs w:val="24"/>
              </w:rPr>
              <w:instrText xml:space="preserve"> PAGEREF _Toc54333838 \h </w:instrText>
            </w:r>
            <w:r w:rsidR="000E15B3" w:rsidRPr="000E15B3">
              <w:rPr>
                <w:rFonts w:ascii="Times New Roman" w:hAnsi="Times New Roman"/>
                <w:b w:val="0"/>
                <w:noProof/>
                <w:webHidden/>
                <w:sz w:val="24"/>
                <w:szCs w:val="24"/>
              </w:rPr>
            </w:r>
            <w:r w:rsidR="000E15B3" w:rsidRPr="000E15B3">
              <w:rPr>
                <w:rFonts w:ascii="Times New Roman" w:hAnsi="Times New Roman"/>
                <w:b w:val="0"/>
                <w:noProof/>
                <w:webHidden/>
                <w:sz w:val="24"/>
                <w:szCs w:val="24"/>
              </w:rPr>
              <w:fldChar w:fldCharType="separate"/>
            </w:r>
            <w:r w:rsidR="000E15B3" w:rsidRPr="000E15B3">
              <w:rPr>
                <w:rFonts w:ascii="Times New Roman" w:hAnsi="Times New Roman"/>
                <w:b w:val="0"/>
                <w:noProof/>
                <w:webHidden/>
                <w:sz w:val="24"/>
                <w:szCs w:val="24"/>
              </w:rPr>
              <w:t>3</w:t>
            </w:r>
            <w:r w:rsidR="000E15B3" w:rsidRPr="000E15B3">
              <w:rPr>
                <w:rFonts w:ascii="Times New Roman" w:hAnsi="Times New Roman"/>
                <w:b w:val="0"/>
                <w:noProof/>
                <w:webHidden/>
                <w:sz w:val="24"/>
                <w:szCs w:val="24"/>
              </w:rPr>
              <w:fldChar w:fldCharType="end"/>
            </w:r>
          </w:hyperlink>
        </w:p>
        <w:p w14:paraId="78CCD3C8" w14:textId="77777777" w:rsidR="000E15B3" w:rsidRPr="000E15B3" w:rsidRDefault="009313EE">
          <w:pPr>
            <w:pStyle w:val="TOC1"/>
            <w:tabs>
              <w:tab w:val="right" w:leader="dot" w:pos="9350"/>
            </w:tabs>
            <w:rPr>
              <w:rFonts w:ascii="Times New Roman" w:hAnsi="Times New Roman"/>
              <w:b w:val="0"/>
              <w:noProof/>
              <w:sz w:val="24"/>
              <w:szCs w:val="24"/>
            </w:rPr>
          </w:pPr>
          <w:hyperlink w:anchor="_Toc54333839" w:history="1">
            <w:r w:rsidR="000E15B3" w:rsidRPr="000E15B3">
              <w:rPr>
                <w:rStyle w:val="Hyperlink"/>
                <w:rFonts w:ascii="Times New Roman" w:hAnsi="Times New Roman"/>
                <w:b w:val="0"/>
                <w:noProof/>
                <w:sz w:val="24"/>
                <w:szCs w:val="24"/>
              </w:rPr>
              <w:t>Forces Shaping the Global Business Environment</w:t>
            </w:r>
            <w:r w:rsidR="000E15B3" w:rsidRPr="000E15B3">
              <w:rPr>
                <w:rFonts w:ascii="Times New Roman" w:hAnsi="Times New Roman"/>
                <w:b w:val="0"/>
                <w:noProof/>
                <w:webHidden/>
                <w:sz w:val="24"/>
                <w:szCs w:val="24"/>
              </w:rPr>
              <w:tab/>
            </w:r>
            <w:r w:rsidR="000E15B3" w:rsidRPr="000E15B3">
              <w:rPr>
                <w:rFonts w:ascii="Times New Roman" w:hAnsi="Times New Roman"/>
                <w:b w:val="0"/>
                <w:noProof/>
                <w:webHidden/>
                <w:sz w:val="24"/>
                <w:szCs w:val="24"/>
              </w:rPr>
              <w:fldChar w:fldCharType="begin"/>
            </w:r>
            <w:r w:rsidR="000E15B3" w:rsidRPr="000E15B3">
              <w:rPr>
                <w:rFonts w:ascii="Times New Roman" w:hAnsi="Times New Roman"/>
                <w:b w:val="0"/>
                <w:noProof/>
                <w:webHidden/>
                <w:sz w:val="24"/>
                <w:szCs w:val="24"/>
              </w:rPr>
              <w:instrText xml:space="preserve"> PAGEREF _Toc54333839 \h </w:instrText>
            </w:r>
            <w:r w:rsidR="000E15B3" w:rsidRPr="000E15B3">
              <w:rPr>
                <w:rFonts w:ascii="Times New Roman" w:hAnsi="Times New Roman"/>
                <w:b w:val="0"/>
                <w:noProof/>
                <w:webHidden/>
                <w:sz w:val="24"/>
                <w:szCs w:val="24"/>
              </w:rPr>
            </w:r>
            <w:r w:rsidR="000E15B3" w:rsidRPr="000E15B3">
              <w:rPr>
                <w:rFonts w:ascii="Times New Roman" w:hAnsi="Times New Roman"/>
                <w:b w:val="0"/>
                <w:noProof/>
                <w:webHidden/>
                <w:sz w:val="24"/>
                <w:szCs w:val="24"/>
              </w:rPr>
              <w:fldChar w:fldCharType="separate"/>
            </w:r>
            <w:r w:rsidR="000E15B3" w:rsidRPr="000E15B3">
              <w:rPr>
                <w:rFonts w:ascii="Times New Roman" w:hAnsi="Times New Roman"/>
                <w:b w:val="0"/>
                <w:noProof/>
                <w:webHidden/>
                <w:sz w:val="24"/>
                <w:szCs w:val="24"/>
              </w:rPr>
              <w:t>4</w:t>
            </w:r>
            <w:r w:rsidR="000E15B3" w:rsidRPr="000E15B3">
              <w:rPr>
                <w:rFonts w:ascii="Times New Roman" w:hAnsi="Times New Roman"/>
                <w:b w:val="0"/>
                <w:noProof/>
                <w:webHidden/>
                <w:sz w:val="24"/>
                <w:szCs w:val="24"/>
              </w:rPr>
              <w:fldChar w:fldCharType="end"/>
            </w:r>
          </w:hyperlink>
        </w:p>
        <w:p w14:paraId="64E5AB52" w14:textId="77777777" w:rsidR="000E15B3" w:rsidRPr="000E15B3" w:rsidRDefault="009313EE">
          <w:pPr>
            <w:pStyle w:val="TOC2"/>
            <w:tabs>
              <w:tab w:val="left" w:pos="720"/>
              <w:tab w:val="right" w:leader="dot" w:pos="9350"/>
            </w:tabs>
            <w:rPr>
              <w:rFonts w:ascii="Times New Roman" w:hAnsi="Times New Roman"/>
              <w:noProof/>
              <w:sz w:val="24"/>
              <w:szCs w:val="24"/>
            </w:rPr>
          </w:pPr>
          <w:hyperlink w:anchor="_Toc54333840" w:history="1">
            <w:r w:rsidR="000E15B3" w:rsidRPr="000E15B3">
              <w:rPr>
                <w:rStyle w:val="Hyperlink"/>
                <w:rFonts w:ascii="Times New Roman" w:hAnsi="Times New Roman"/>
                <w:noProof/>
                <w:sz w:val="24"/>
                <w:szCs w:val="24"/>
              </w:rPr>
              <w:t>i)</w:t>
            </w:r>
            <w:r w:rsidR="000E15B3" w:rsidRPr="000E15B3">
              <w:rPr>
                <w:rFonts w:ascii="Times New Roman" w:hAnsi="Times New Roman"/>
                <w:noProof/>
                <w:sz w:val="24"/>
                <w:szCs w:val="24"/>
              </w:rPr>
              <w:tab/>
            </w:r>
            <w:r w:rsidR="000E15B3" w:rsidRPr="000E15B3">
              <w:rPr>
                <w:rStyle w:val="Hyperlink"/>
                <w:rFonts w:ascii="Times New Roman" w:hAnsi="Times New Roman"/>
                <w:noProof/>
                <w:sz w:val="24"/>
                <w:szCs w:val="24"/>
              </w:rPr>
              <w:t>Political Factors</w:t>
            </w:r>
            <w:r w:rsidR="000E15B3" w:rsidRPr="000E15B3">
              <w:rPr>
                <w:rFonts w:ascii="Times New Roman" w:hAnsi="Times New Roman"/>
                <w:noProof/>
                <w:webHidden/>
                <w:sz w:val="24"/>
                <w:szCs w:val="24"/>
              </w:rPr>
              <w:tab/>
            </w:r>
            <w:r w:rsidR="000E15B3" w:rsidRPr="000E15B3">
              <w:rPr>
                <w:rFonts w:ascii="Times New Roman" w:hAnsi="Times New Roman"/>
                <w:noProof/>
                <w:webHidden/>
                <w:sz w:val="24"/>
                <w:szCs w:val="24"/>
              </w:rPr>
              <w:fldChar w:fldCharType="begin"/>
            </w:r>
            <w:r w:rsidR="000E15B3" w:rsidRPr="000E15B3">
              <w:rPr>
                <w:rFonts w:ascii="Times New Roman" w:hAnsi="Times New Roman"/>
                <w:noProof/>
                <w:webHidden/>
                <w:sz w:val="24"/>
                <w:szCs w:val="24"/>
              </w:rPr>
              <w:instrText xml:space="preserve"> PAGEREF _Toc54333840 \h </w:instrText>
            </w:r>
            <w:r w:rsidR="000E15B3" w:rsidRPr="000E15B3">
              <w:rPr>
                <w:rFonts w:ascii="Times New Roman" w:hAnsi="Times New Roman"/>
                <w:noProof/>
                <w:webHidden/>
                <w:sz w:val="24"/>
                <w:szCs w:val="24"/>
              </w:rPr>
            </w:r>
            <w:r w:rsidR="000E15B3" w:rsidRPr="000E15B3">
              <w:rPr>
                <w:rFonts w:ascii="Times New Roman" w:hAnsi="Times New Roman"/>
                <w:noProof/>
                <w:webHidden/>
                <w:sz w:val="24"/>
                <w:szCs w:val="24"/>
              </w:rPr>
              <w:fldChar w:fldCharType="separate"/>
            </w:r>
            <w:r w:rsidR="000E15B3" w:rsidRPr="000E15B3">
              <w:rPr>
                <w:rFonts w:ascii="Times New Roman" w:hAnsi="Times New Roman"/>
                <w:noProof/>
                <w:webHidden/>
                <w:sz w:val="24"/>
                <w:szCs w:val="24"/>
              </w:rPr>
              <w:t>5</w:t>
            </w:r>
            <w:r w:rsidR="000E15B3" w:rsidRPr="000E15B3">
              <w:rPr>
                <w:rFonts w:ascii="Times New Roman" w:hAnsi="Times New Roman"/>
                <w:noProof/>
                <w:webHidden/>
                <w:sz w:val="24"/>
                <w:szCs w:val="24"/>
              </w:rPr>
              <w:fldChar w:fldCharType="end"/>
            </w:r>
          </w:hyperlink>
        </w:p>
        <w:p w14:paraId="59EA58CE" w14:textId="77777777" w:rsidR="000E15B3" w:rsidRPr="000E15B3" w:rsidRDefault="009313EE">
          <w:pPr>
            <w:pStyle w:val="TOC2"/>
            <w:tabs>
              <w:tab w:val="left" w:pos="720"/>
              <w:tab w:val="right" w:leader="dot" w:pos="9350"/>
            </w:tabs>
            <w:rPr>
              <w:rFonts w:ascii="Times New Roman" w:hAnsi="Times New Roman"/>
              <w:noProof/>
              <w:sz w:val="24"/>
              <w:szCs w:val="24"/>
            </w:rPr>
          </w:pPr>
          <w:hyperlink w:anchor="_Toc54333841" w:history="1">
            <w:r w:rsidR="000E15B3" w:rsidRPr="000E15B3">
              <w:rPr>
                <w:rStyle w:val="Hyperlink"/>
                <w:rFonts w:ascii="Times New Roman" w:hAnsi="Times New Roman"/>
                <w:noProof/>
                <w:sz w:val="24"/>
                <w:szCs w:val="24"/>
              </w:rPr>
              <w:t>ii)</w:t>
            </w:r>
            <w:r w:rsidR="000E15B3" w:rsidRPr="000E15B3">
              <w:rPr>
                <w:rFonts w:ascii="Times New Roman" w:hAnsi="Times New Roman"/>
                <w:noProof/>
                <w:sz w:val="24"/>
                <w:szCs w:val="24"/>
              </w:rPr>
              <w:tab/>
            </w:r>
            <w:r w:rsidR="000E15B3" w:rsidRPr="000E15B3">
              <w:rPr>
                <w:rStyle w:val="Hyperlink"/>
                <w:rFonts w:ascii="Times New Roman" w:hAnsi="Times New Roman"/>
                <w:noProof/>
                <w:sz w:val="24"/>
                <w:szCs w:val="24"/>
              </w:rPr>
              <w:t>Economic Factors</w:t>
            </w:r>
            <w:r w:rsidR="000E15B3" w:rsidRPr="000E15B3">
              <w:rPr>
                <w:rFonts w:ascii="Times New Roman" w:hAnsi="Times New Roman"/>
                <w:noProof/>
                <w:webHidden/>
                <w:sz w:val="24"/>
                <w:szCs w:val="24"/>
              </w:rPr>
              <w:tab/>
            </w:r>
            <w:r w:rsidR="000E15B3" w:rsidRPr="000E15B3">
              <w:rPr>
                <w:rFonts w:ascii="Times New Roman" w:hAnsi="Times New Roman"/>
                <w:noProof/>
                <w:webHidden/>
                <w:sz w:val="24"/>
                <w:szCs w:val="24"/>
              </w:rPr>
              <w:fldChar w:fldCharType="begin"/>
            </w:r>
            <w:r w:rsidR="000E15B3" w:rsidRPr="000E15B3">
              <w:rPr>
                <w:rFonts w:ascii="Times New Roman" w:hAnsi="Times New Roman"/>
                <w:noProof/>
                <w:webHidden/>
                <w:sz w:val="24"/>
                <w:szCs w:val="24"/>
              </w:rPr>
              <w:instrText xml:space="preserve"> PAGEREF _Toc54333841 \h </w:instrText>
            </w:r>
            <w:r w:rsidR="000E15B3" w:rsidRPr="000E15B3">
              <w:rPr>
                <w:rFonts w:ascii="Times New Roman" w:hAnsi="Times New Roman"/>
                <w:noProof/>
                <w:webHidden/>
                <w:sz w:val="24"/>
                <w:szCs w:val="24"/>
              </w:rPr>
            </w:r>
            <w:r w:rsidR="000E15B3" w:rsidRPr="000E15B3">
              <w:rPr>
                <w:rFonts w:ascii="Times New Roman" w:hAnsi="Times New Roman"/>
                <w:noProof/>
                <w:webHidden/>
                <w:sz w:val="24"/>
                <w:szCs w:val="24"/>
              </w:rPr>
              <w:fldChar w:fldCharType="separate"/>
            </w:r>
            <w:r w:rsidR="000E15B3" w:rsidRPr="000E15B3">
              <w:rPr>
                <w:rFonts w:ascii="Times New Roman" w:hAnsi="Times New Roman"/>
                <w:noProof/>
                <w:webHidden/>
                <w:sz w:val="24"/>
                <w:szCs w:val="24"/>
              </w:rPr>
              <w:t>6</w:t>
            </w:r>
            <w:r w:rsidR="000E15B3" w:rsidRPr="000E15B3">
              <w:rPr>
                <w:rFonts w:ascii="Times New Roman" w:hAnsi="Times New Roman"/>
                <w:noProof/>
                <w:webHidden/>
                <w:sz w:val="24"/>
                <w:szCs w:val="24"/>
              </w:rPr>
              <w:fldChar w:fldCharType="end"/>
            </w:r>
          </w:hyperlink>
        </w:p>
        <w:p w14:paraId="0E5DC5E2" w14:textId="77777777" w:rsidR="000E15B3" w:rsidRPr="000E15B3" w:rsidRDefault="009313EE">
          <w:pPr>
            <w:pStyle w:val="TOC2"/>
            <w:tabs>
              <w:tab w:val="left" w:pos="960"/>
              <w:tab w:val="right" w:leader="dot" w:pos="9350"/>
            </w:tabs>
            <w:rPr>
              <w:rFonts w:ascii="Times New Roman" w:hAnsi="Times New Roman"/>
              <w:noProof/>
              <w:sz w:val="24"/>
              <w:szCs w:val="24"/>
            </w:rPr>
          </w:pPr>
          <w:hyperlink w:anchor="_Toc54333842" w:history="1">
            <w:r w:rsidR="000E15B3" w:rsidRPr="000E15B3">
              <w:rPr>
                <w:rStyle w:val="Hyperlink"/>
                <w:rFonts w:ascii="Times New Roman" w:hAnsi="Times New Roman"/>
                <w:noProof/>
                <w:sz w:val="24"/>
                <w:szCs w:val="24"/>
              </w:rPr>
              <w:t>iii)</w:t>
            </w:r>
            <w:r w:rsidR="000E15B3" w:rsidRPr="000E15B3">
              <w:rPr>
                <w:rFonts w:ascii="Times New Roman" w:hAnsi="Times New Roman"/>
                <w:noProof/>
                <w:sz w:val="24"/>
                <w:szCs w:val="24"/>
              </w:rPr>
              <w:tab/>
            </w:r>
            <w:r w:rsidR="000E15B3" w:rsidRPr="000E15B3">
              <w:rPr>
                <w:rStyle w:val="Hyperlink"/>
                <w:rFonts w:ascii="Times New Roman" w:hAnsi="Times New Roman"/>
                <w:noProof/>
                <w:sz w:val="24"/>
                <w:szCs w:val="24"/>
              </w:rPr>
              <w:t>Social/Cultural Factors</w:t>
            </w:r>
            <w:r w:rsidR="000E15B3" w:rsidRPr="000E15B3">
              <w:rPr>
                <w:rFonts w:ascii="Times New Roman" w:hAnsi="Times New Roman"/>
                <w:noProof/>
                <w:webHidden/>
                <w:sz w:val="24"/>
                <w:szCs w:val="24"/>
              </w:rPr>
              <w:tab/>
            </w:r>
            <w:r w:rsidR="000E15B3" w:rsidRPr="000E15B3">
              <w:rPr>
                <w:rFonts w:ascii="Times New Roman" w:hAnsi="Times New Roman"/>
                <w:noProof/>
                <w:webHidden/>
                <w:sz w:val="24"/>
                <w:szCs w:val="24"/>
              </w:rPr>
              <w:fldChar w:fldCharType="begin"/>
            </w:r>
            <w:r w:rsidR="000E15B3" w:rsidRPr="000E15B3">
              <w:rPr>
                <w:rFonts w:ascii="Times New Roman" w:hAnsi="Times New Roman"/>
                <w:noProof/>
                <w:webHidden/>
                <w:sz w:val="24"/>
                <w:szCs w:val="24"/>
              </w:rPr>
              <w:instrText xml:space="preserve"> PAGEREF _Toc54333842 \h </w:instrText>
            </w:r>
            <w:r w:rsidR="000E15B3" w:rsidRPr="000E15B3">
              <w:rPr>
                <w:rFonts w:ascii="Times New Roman" w:hAnsi="Times New Roman"/>
                <w:noProof/>
                <w:webHidden/>
                <w:sz w:val="24"/>
                <w:szCs w:val="24"/>
              </w:rPr>
            </w:r>
            <w:r w:rsidR="000E15B3" w:rsidRPr="000E15B3">
              <w:rPr>
                <w:rFonts w:ascii="Times New Roman" w:hAnsi="Times New Roman"/>
                <w:noProof/>
                <w:webHidden/>
                <w:sz w:val="24"/>
                <w:szCs w:val="24"/>
              </w:rPr>
              <w:fldChar w:fldCharType="separate"/>
            </w:r>
            <w:r w:rsidR="000E15B3" w:rsidRPr="000E15B3">
              <w:rPr>
                <w:rFonts w:ascii="Times New Roman" w:hAnsi="Times New Roman"/>
                <w:noProof/>
                <w:webHidden/>
                <w:sz w:val="24"/>
                <w:szCs w:val="24"/>
              </w:rPr>
              <w:t>7</w:t>
            </w:r>
            <w:r w:rsidR="000E15B3" w:rsidRPr="000E15B3">
              <w:rPr>
                <w:rFonts w:ascii="Times New Roman" w:hAnsi="Times New Roman"/>
                <w:noProof/>
                <w:webHidden/>
                <w:sz w:val="24"/>
                <w:szCs w:val="24"/>
              </w:rPr>
              <w:fldChar w:fldCharType="end"/>
            </w:r>
          </w:hyperlink>
        </w:p>
        <w:p w14:paraId="3E7D29EC" w14:textId="77777777" w:rsidR="000E15B3" w:rsidRPr="000E15B3" w:rsidRDefault="009313EE">
          <w:pPr>
            <w:pStyle w:val="TOC2"/>
            <w:tabs>
              <w:tab w:val="left" w:pos="960"/>
              <w:tab w:val="right" w:leader="dot" w:pos="9350"/>
            </w:tabs>
            <w:rPr>
              <w:rFonts w:ascii="Times New Roman" w:hAnsi="Times New Roman"/>
              <w:noProof/>
              <w:sz w:val="24"/>
              <w:szCs w:val="24"/>
            </w:rPr>
          </w:pPr>
          <w:hyperlink w:anchor="_Toc54333843" w:history="1">
            <w:r w:rsidR="000E15B3" w:rsidRPr="000E15B3">
              <w:rPr>
                <w:rStyle w:val="Hyperlink"/>
                <w:rFonts w:ascii="Times New Roman" w:hAnsi="Times New Roman"/>
                <w:noProof/>
                <w:sz w:val="24"/>
                <w:szCs w:val="24"/>
              </w:rPr>
              <w:t>iv)</w:t>
            </w:r>
            <w:r w:rsidR="000E15B3" w:rsidRPr="000E15B3">
              <w:rPr>
                <w:rFonts w:ascii="Times New Roman" w:hAnsi="Times New Roman"/>
                <w:noProof/>
                <w:sz w:val="24"/>
                <w:szCs w:val="24"/>
              </w:rPr>
              <w:tab/>
            </w:r>
            <w:r w:rsidR="000E15B3" w:rsidRPr="000E15B3">
              <w:rPr>
                <w:rStyle w:val="Hyperlink"/>
                <w:rFonts w:ascii="Times New Roman" w:hAnsi="Times New Roman"/>
                <w:noProof/>
                <w:sz w:val="24"/>
                <w:szCs w:val="24"/>
              </w:rPr>
              <w:t>Technological Factors</w:t>
            </w:r>
            <w:r w:rsidR="000E15B3" w:rsidRPr="000E15B3">
              <w:rPr>
                <w:rFonts w:ascii="Times New Roman" w:hAnsi="Times New Roman"/>
                <w:noProof/>
                <w:webHidden/>
                <w:sz w:val="24"/>
                <w:szCs w:val="24"/>
              </w:rPr>
              <w:tab/>
            </w:r>
            <w:r w:rsidR="000E15B3" w:rsidRPr="000E15B3">
              <w:rPr>
                <w:rFonts w:ascii="Times New Roman" w:hAnsi="Times New Roman"/>
                <w:noProof/>
                <w:webHidden/>
                <w:sz w:val="24"/>
                <w:szCs w:val="24"/>
              </w:rPr>
              <w:fldChar w:fldCharType="begin"/>
            </w:r>
            <w:r w:rsidR="000E15B3" w:rsidRPr="000E15B3">
              <w:rPr>
                <w:rFonts w:ascii="Times New Roman" w:hAnsi="Times New Roman"/>
                <w:noProof/>
                <w:webHidden/>
                <w:sz w:val="24"/>
                <w:szCs w:val="24"/>
              </w:rPr>
              <w:instrText xml:space="preserve"> PAGEREF _Toc54333843 \h </w:instrText>
            </w:r>
            <w:r w:rsidR="000E15B3" w:rsidRPr="000E15B3">
              <w:rPr>
                <w:rFonts w:ascii="Times New Roman" w:hAnsi="Times New Roman"/>
                <w:noProof/>
                <w:webHidden/>
                <w:sz w:val="24"/>
                <w:szCs w:val="24"/>
              </w:rPr>
            </w:r>
            <w:r w:rsidR="000E15B3" w:rsidRPr="000E15B3">
              <w:rPr>
                <w:rFonts w:ascii="Times New Roman" w:hAnsi="Times New Roman"/>
                <w:noProof/>
                <w:webHidden/>
                <w:sz w:val="24"/>
                <w:szCs w:val="24"/>
              </w:rPr>
              <w:fldChar w:fldCharType="separate"/>
            </w:r>
            <w:r w:rsidR="000E15B3" w:rsidRPr="000E15B3">
              <w:rPr>
                <w:rFonts w:ascii="Times New Roman" w:hAnsi="Times New Roman"/>
                <w:noProof/>
                <w:webHidden/>
                <w:sz w:val="24"/>
                <w:szCs w:val="24"/>
              </w:rPr>
              <w:t>8</w:t>
            </w:r>
            <w:r w:rsidR="000E15B3" w:rsidRPr="000E15B3">
              <w:rPr>
                <w:rFonts w:ascii="Times New Roman" w:hAnsi="Times New Roman"/>
                <w:noProof/>
                <w:webHidden/>
                <w:sz w:val="24"/>
                <w:szCs w:val="24"/>
              </w:rPr>
              <w:fldChar w:fldCharType="end"/>
            </w:r>
          </w:hyperlink>
        </w:p>
        <w:p w14:paraId="62BE0CC3" w14:textId="77777777" w:rsidR="000E15B3" w:rsidRPr="000E15B3" w:rsidRDefault="009313EE">
          <w:pPr>
            <w:pStyle w:val="TOC2"/>
            <w:tabs>
              <w:tab w:val="left" w:pos="720"/>
              <w:tab w:val="right" w:leader="dot" w:pos="9350"/>
            </w:tabs>
            <w:rPr>
              <w:rFonts w:ascii="Times New Roman" w:hAnsi="Times New Roman"/>
              <w:noProof/>
              <w:sz w:val="24"/>
              <w:szCs w:val="24"/>
            </w:rPr>
          </w:pPr>
          <w:hyperlink w:anchor="_Toc54333844" w:history="1">
            <w:r w:rsidR="000E15B3" w:rsidRPr="000E15B3">
              <w:rPr>
                <w:rStyle w:val="Hyperlink"/>
                <w:rFonts w:ascii="Times New Roman" w:hAnsi="Times New Roman"/>
                <w:noProof/>
                <w:sz w:val="24"/>
                <w:szCs w:val="24"/>
              </w:rPr>
              <w:t>v)</w:t>
            </w:r>
            <w:r w:rsidR="000E15B3" w:rsidRPr="000E15B3">
              <w:rPr>
                <w:rFonts w:ascii="Times New Roman" w:hAnsi="Times New Roman"/>
                <w:noProof/>
                <w:sz w:val="24"/>
                <w:szCs w:val="24"/>
              </w:rPr>
              <w:tab/>
            </w:r>
            <w:r w:rsidR="000E15B3" w:rsidRPr="000E15B3">
              <w:rPr>
                <w:rStyle w:val="Hyperlink"/>
                <w:rFonts w:ascii="Times New Roman" w:hAnsi="Times New Roman"/>
                <w:noProof/>
                <w:sz w:val="24"/>
                <w:szCs w:val="24"/>
              </w:rPr>
              <w:t>Ecological/Environmental Factors</w:t>
            </w:r>
            <w:r w:rsidR="000E15B3" w:rsidRPr="000E15B3">
              <w:rPr>
                <w:rFonts w:ascii="Times New Roman" w:hAnsi="Times New Roman"/>
                <w:noProof/>
                <w:webHidden/>
                <w:sz w:val="24"/>
                <w:szCs w:val="24"/>
              </w:rPr>
              <w:tab/>
            </w:r>
            <w:r w:rsidR="000E15B3" w:rsidRPr="000E15B3">
              <w:rPr>
                <w:rFonts w:ascii="Times New Roman" w:hAnsi="Times New Roman"/>
                <w:noProof/>
                <w:webHidden/>
                <w:sz w:val="24"/>
                <w:szCs w:val="24"/>
              </w:rPr>
              <w:fldChar w:fldCharType="begin"/>
            </w:r>
            <w:r w:rsidR="000E15B3" w:rsidRPr="000E15B3">
              <w:rPr>
                <w:rFonts w:ascii="Times New Roman" w:hAnsi="Times New Roman"/>
                <w:noProof/>
                <w:webHidden/>
                <w:sz w:val="24"/>
                <w:szCs w:val="24"/>
              </w:rPr>
              <w:instrText xml:space="preserve"> PAGEREF _Toc54333844 \h </w:instrText>
            </w:r>
            <w:r w:rsidR="000E15B3" w:rsidRPr="000E15B3">
              <w:rPr>
                <w:rFonts w:ascii="Times New Roman" w:hAnsi="Times New Roman"/>
                <w:noProof/>
                <w:webHidden/>
                <w:sz w:val="24"/>
                <w:szCs w:val="24"/>
              </w:rPr>
            </w:r>
            <w:r w:rsidR="000E15B3" w:rsidRPr="000E15B3">
              <w:rPr>
                <w:rFonts w:ascii="Times New Roman" w:hAnsi="Times New Roman"/>
                <w:noProof/>
                <w:webHidden/>
                <w:sz w:val="24"/>
                <w:szCs w:val="24"/>
              </w:rPr>
              <w:fldChar w:fldCharType="separate"/>
            </w:r>
            <w:r w:rsidR="000E15B3" w:rsidRPr="000E15B3">
              <w:rPr>
                <w:rFonts w:ascii="Times New Roman" w:hAnsi="Times New Roman"/>
                <w:noProof/>
                <w:webHidden/>
                <w:sz w:val="24"/>
                <w:szCs w:val="24"/>
              </w:rPr>
              <w:t>9</w:t>
            </w:r>
            <w:r w:rsidR="000E15B3" w:rsidRPr="000E15B3">
              <w:rPr>
                <w:rFonts w:ascii="Times New Roman" w:hAnsi="Times New Roman"/>
                <w:noProof/>
                <w:webHidden/>
                <w:sz w:val="24"/>
                <w:szCs w:val="24"/>
              </w:rPr>
              <w:fldChar w:fldCharType="end"/>
            </w:r>
          </w:hyperlink>
        </w:p>
        <w:p w14:paraId="2FFC805D" w14:textId="77777777" w:rsidR="000E15B3" w:rsidRPr="000E15B3" w:rsidRDefault="009313EE">
          <w:pPr>
            <w:pStyle w:val="TOC2"/>
            <w:tabs>
              <w:tab w:val="left" w:pos="960"/>
              <w:tab w:val="right" w:leader="dot" w:pos="9350"/>
            </w:tabs>
            <w:rPr>
              <w:rFonts w:ascii="Times New Roman" w:hAnsi="Times New Roman"/>
              <w:noProof/>
              <w:sz w:val="24"/>
              <w:szCs w:val="24"/>
            </w:rPr>
          </w:pPr>
          <w:hyperlink w:anchor="_Toc54333845" w:history="1">
            <w:r w:rsidR="000E15B3" w:rsidRPr="000E15B3">
              <w:rPr>
                <w:rStyle w:val="Hyperlink"/>
                <w:rFonts w:ascii="Times New Roman" w:hAnsi="Times New Roman"/>
                <w:noProof/>
                <w:sz w:val="24"/>
                <w:szCs w:val="24"/>
              </w:rPr>
              <w:t>vi)</w:t>
            </w:r>
            <w:r w:rsidR="000E15B3" w:rsidRPr="000E15B3">
              <w:rPr>
                <w:rFonts w:ascii="Times New Roman" w:hAnsi="Times New Roman"/>
                <w:noProof/>
                <w:sz w:val="24"/>
                <w:szCs w:val="24"/>
              </w:rPr>
              <w:tab/>
            </w:r>
            <w:r w:rsidR="000E15B3" w:rsidRPr="000E15B3">
              <w:rPr>
                <w:rStyle w:val="Hyperlink"/>
                <w:rFonts w:ascii="Times New Roman" w:hAnsi="Times New Roman"/>
                <w:noProof/>
                <w:sz w:val="24"/>
                <w:szCs w:val="24"/>
              </w:rPr>
              <w:t>Legal Factors</w:t>
            </w:r>
            <w:r w:rsidR="000E15B3" w:rsidRPr="000E15B3">
              <w:rPr>
                <w:rFonts w:ascii="Times New Roman" w:hAnsi="Times New Roman"/>
                <w:noProof/>
                <w:webHidden/>
                <w:sz w:val="24"/>
                <w:szCs w:val="24"/>
              </w:rPr>
              <w:tab/>
            </w:r>
            <w:r w:rsidR="000E15B3" w:rsidRPr="000E15B3">
              <w:rPr>
                <w:rFonts w:ascii="Times New Roman" w:hAnsi="Times New Roman"/>
                <w:noProof/>
                <w:webHidden/>
                <w:sz w:val="24"/>
                <w:szCs w:val="24"/>
              </w:rPr>
              <w:fldChar w:fldCharType="begin"/>
            </w:r>
            <w:r w:rsidR="000E15B3" w:rsidRPr="000E15B3">
              <w:rPr>
                <w:rFonts w:ascii="Times New Roman" w:hAnsi="Times New Roman"/>
                <w:noProof/>
                <w:webHidden/>
                <w:sz w:val="24"/>
                <w:szCs w:val="24"/>
              </w:rPr>
              <w:instrText xml:space="preserve"> PAGEREF _Toc54333845 \h </w:instrText>
            </w:r>
            <w:r w:rsidR="000E15B3" w:rsidRPr="000E15B3">
              <w:rPr>
                <w:rFonts w:ascii="Times New Roman" w:hAnsi="Times New Roman"/>
                <w:noProof/>
                <w:webHidden/>
                <w:sz w:val="24"/>
                <w:szCs w:val="24"/>
              </w:rPr>
            </w:r>
            <w:r w:rsidR="000E15B3" w:rsidRPr="000E15B3">
              <w:rPr>
                <w:rFonts w:ascii="Times New Roman" w:hAnsi="Times New Roman"/>
                <w:noProof/>
                <w:webHidden/>
                <w:sz w:val="24"/>
                <w:szCs w:val="24"/>
              </w:rPr>
              <w:fldChar w:fldCharType="separate"/>
            </w:r>
            <w:r w:rsidR="000E15B3" w:rsidRPr="000E15B3">
              <w:rPr>
                <w:rFonts w:ascii="Times New Roman" w:hAnsi="Times New Roman"/>
                <w:noProof/>
                <w:webHidden/>
                <w:sz w:val="24"/>
                <w:szCs w:val="24"/>
              </w:rPr>
              <w:t>10</w:t>
            </w:r>
            <w:r w:rsidR="000E15B3" w:rsidRPr="000E15B3">
              <w:rPr>
                <w:rFonts w:ascii="Times New Roman" w:hAnsi="Times New Roman"/>
                <w:noProof/>
                <w:webHidden/>
                <w:sz w:val="24"/>
                <w:szCs w:val="24"/>
              </w:rPr>
              <w:fldChar w:fldCharType="end"/>
            </w:r>
          </w:hyperlink>
        </w:p>
        <w:p w14:paraId="04D53C5E" w14:textId="77777777" w:rsidR="000E15B3" w:rsidRPr="000E15B3" w:rsidRDefault="009313EE">
          <w:pPr>
            <w:pStyle w:val="TOC1"/>
            <w:tabs>
              <w:tab w:val="right" w:leader="dot" w:pos="9350"/>
            </w:tabs>
            <w:rPr>
              <w:rFonts w:ascii="Times New Roman" w:hAnsi="Times New Roman"/>
              <w:b w:val="0"/>
              <w:noProof/>
              <w:sz w:val="24"/>
              <w:szCs w:val="24"/>
            </w:rPr>
          </w:pPr>
          <w:hyperlink w:anchor="_Toc54333846" w:history="1">
            <w:r w:rsidR="000E15B3" w:rsidRPr="000E15B3">
              <w:rPr>
                <w:rStyle w:val="Hyperlink"/>
                <w:rFonts w:ascii="Times New Roman" w:hAnsi="Times New Roman"/>
                <w:b w:val="0"/>
                <w:noProof/>
                <w:sz w:val="24"/>
                <w:szCs w:val="24"/>
              </w:rPr>
              <w:t>Changes in Micro-Environment</w:t>
            </w:r>
            <w:r w:rsidR="000E15B3" w:rsidRPr="000E15B3">
              <w:rPr>
                <w:rFonts w:ascii="Times New Roman" w:hAnsi="Times New Roman"/>
                <w:b w:val="0"/>
                <w:noProof/>
                <w:webHidden/>
                <w:sz w:val="24"/>
                <w:szCs w:val="24"/>
              </w:rPr>
              <w:tab/>
            </w:r>
            <w:r w:rsidR="000E15B3" w:rsidRPr="000E15B3">
              <w:rPr>
                <w:rFonts w:ascii="Times New Roman" w:hAnsi="Times New Roman"/>
                <w:b w:val="0"/>
                <w:noProof/>
                <w:webHidden/>
                <w:sz w:val="24"/>
                <w:szCs w:val="24"/>
              </w:rPr>
              <w:fldChar w:fldCharType="begin"/>
            </w:r>
            <w:r w:rsidR="000E15B3" w:rsidRPr="000E15B3">
              <w:rPr>
                <w:rFonts w:ascii="Times New Roman" w:hAnsi="Times New Roman"/>
                <w:b w:val="0"/>
                <w:noProof/>
                <w:webHidden/>
                <w:sz w:val="24"/>
                <w:szCs w:val="24"/>
              </w:rPr>
              <w:instrText xml:space="preserve"> PAGEREF _Toc54333846 \h </w:instrText>
            </w:r>
            <w:r w:rsidR="000E15B3" w:rsidRPr="000E15B3">
              <w:rPr>
                <w:rFonts w:ascii="Times New Roman" w:hAnsi="Times New Roman"/>
                <w:b w:val="0"/>
                <w:noProof/>
                <w:webHidden/>
                <w:sz w:val="24"/>
                <w:szCs w:val="24"/>
              </w:rPr>
            </w:r>
            <w:r w:rsidR="000E15B3" w:rsidRPr="000E15B3">
              <w:rPr>
                <w:rFonts w:ascii="Times New Roman" w:hAnsi="Times New Roman"/>
                <w:b w:val="0"/>
                <w:noProof/>
                <w:webHidden/>
                <w:sz w:val="24"/>
                <w:szCs w:val="24"/>
              </w:rPr>
              <w:fldChar w:fldCharType="separate"/>
            </w:r>
            <w:r w:rsidR="000E15B3" w:rsidRPr="000E15B3">
              <w:rPr>
                <w:rFonts w:ascii="Times New Roman" w:hAnsi="Times New Roman"/>
                <w:b w:val="0"/>
                <w:noProof/>
                <w:webHidden/>
                <w:sz w:val="24"/>
                <w:szCs w:val="24"/>
              </w:rPr>
              <w:t>10</w:t>
            </w:r>
            <w:r w:rsidR="000E15B3" w:rsidRPr="000E15B3">
              <w:rPr>
                <w:rFonts w:ascii="Times New Roman" w:hAnsi="Times New Roman"/>
                <w:b w:val="0"/>
                <w:noProof/>
                <w:webHidden/>
                <w:sz w:val="24"/>
                <w:szCs w:val="24"/>
              </w:rPr>
              <w:fldChar w:fldCharType="end"/>
            </w:r>
          </w:hyperlink>
        </w:p>
        <w:p w14:paraId="037987B1" w14:textId="77777777" w:rsidR="000E15B3" w:rsidRPr="000E15B3" w:rsidRDefault="009313EE">
          <w:pPr>
            <w:pStyle w:val="TOC1"/>
            <w:tabs>
              <w:tab w:val="right" w:leader="dot" w:pos="9350"/>
            </w:tabs>
            <w:rPr>
              <w:rFonts w:ascii="Times New Roman" w:hAnsi="Times New Roman"/>
              <w:b w:val="0"/>
              <w:noProof/>
              <w:sz w:val="24"/>
              <w:szCs w:val="24"/>
            </w:rPr>
          </w:pPr>
          <w:hyperlink w:anchor="_Toc54333847" w:history="1">
            <w:r w:rsidR="000E15B3" w:rsidRPr="000E15B3">
              <w:rPr>
                <w:rStyle w:val="Hyperlink"/>
                <w:rFonts w:ascii="Times New Roman" w:hAnsi="Times New Roman"/>
                <w:b w:val="0"/>
                <w:noProof/>
                <w:sz w:val="24"/>
                <w:szCs w:val="24"/>
              </w:rPr>
              <w:t>Conclusion</w:t>
            </w:r>
            <w:r w:rsidR="000E15B3" w:rsidRPr="000E15B3">
              <w:rPr>
                <w:rFonts w:ascii="Times New Roman" w:hAnsi="Times New Roman"/>
                <w:b w:val="0"/>
                <w:noProof/>
                <w:webHidden/>
                <w:sz w:val="24"/>
                <w:szCs w:val="24"/>
              </w:rPr>
              <w:tab/>
            </w:r>
            <w:r w:rsidR="000E15B3" w:rsidRPr="000E15B3">
              <w:rPr>
                <w:rFonts w:ascii="Times New Roman" w:hAnsi="Times New Roman"/>
                <w:b w:val="0"/>
                <w:noProof/>
                <w:webHidden/>
                <w:sz w:val="24"/>
                <w:szCs w:val="24"/>
              </w:rPr>
              <w:fldChar w:fldCharType="begin"/>
            </w:r>
            <w:r w:rsidR="000E15B3" w:rsidRPr="000E15B3">
              <w:rPr>
                <w:rFonts w:ascii="Times New Roman" w:hAnsi="Times New Roman"/>
                <w:b w:val="0"/>
                <w:noProof/>
                <w:webHidden/>
                <w:sz w:val="24"/>
                <w:szCs w:val="24"/>
              </w:rPr>
              <w:instrText xml:space="preserve"> PAGEREF _Toc54333847 \h </w:instrText>
            </w:r>
            <w:r w:rsidR="000E15B3" w:rsidRPr="000E15B3">
              <w:rPr>
                <w:rFonts w:ascii="Times New Roman" w:hAnsi="Times New Roman"/>
                <w:b w:val="0"/>
                <w:noProof/>
                <w:webHidden/>
                <w:sz w:val="24"/>
                <w:szCs w:val="24"/>
              </w:rPr>
            </w:r>
            <w:r w:rsidR="000E15B3" w:rsidRPr="000E15B3">
              <w:rPr>
                <w:rFonts w:ascii="Times New Roman" w:hAnsi="Times New Roman"/>
                <w:b w:val="0"/>
                <w:noProof/>
                <w:webHidden/>
                <w:sz w:val="24"/>
                <w:szCs w:val="24"/>
              </w:rPr>
              <w:fldChar w:fldCharType="separate"/>
            </w:r>
            <w:r w:rsidR="000E15B3" w:rsidRPr="000E15B3">
              <w:rPr>
                <w:rFonts w:ascii="Times New Roman" w:hAnsi="Times New Roman"/>
                <w:b w:val="0"/>
                <w:noProof/>
                <w:webHidden/>
                <w:sz w:val="24"/>
                <w:szCs w:val="24"/>
              </w:rPr>
              <w:t>12</w:t>
            </w:r>
            <w:r w:rsidR="000E15B3" w:rsidRPr="000E15B3">
              <w:rPr>
                <w:rFonts w:ascii="Times New Roman" w:hAnsi="Times New Roman"/>
                <w:b w:val="0"/>
                <w:noProof/>
                <w:webHidden/>
                <w:sz w:val="24"/>
                <w:szCs w:val="24"/>
              </w:rPr>
              <w:fldChar w:fldCharType="end"/>
            </w:r>
          </w:hyperlink>
        </w:p>
        <w:p w14:paraId="685744D9" w14:textId="1B7D5337" w:rsidR="000E15B3" w:rsidRPr="000E15B3" w:rsidRDefault="009313EE">
          <w:pPr>
            <w:pStyle w:val="TOC1"/>
            <w:tabs>
              <w:tab w:val="right" w:leader="dot" w:pos="9350"/>
            </w:tabs>
            <w:rPr>
              <w:rFonts w:ascii="Times New Roman" w:hAnsi="Times New Roman"/>
              <w:b w:val="0"/>
              <w:noProof/>
              <w:sz w:val="24"/>
              <w:szCs w:val="24"/>
            </w:rPr>
          </w:pPr>
          <w:hyperlink w:anchor="_Toc54333848" w:history="1">
            <w:r w:rsidR="002C2108">
              <w:rPr>
                <w:rStyle w:val="Hyperlink"/>
                <w:rFonts w:ascii="Times New Roman" w:hAnsi="Times New Roman"/>
                <w:b w:val="0"/>
                <w:noProof/>
                <w:sz w:val="24"/>
                <w:szCs w:val="24"/>
              </w:rPr>
              <w:t>References</w:t>
            </w:r>
            <w:r w:rsidR="000E15B3" w:rsidRPr="000E15B3">
              <w:rPr>
                <w:rFonts w:ascii="Times New Roman" w:hAnsi="Times New Roman"/>
                <w:b w:val="0"/>
                <w:noProof/>
                <w:webHidden/>
                <w:sz w:val="24"/>
                <w:szCs w:val="24"/>
              </w:rPr>
              <w:tab/>
            </w:r>
            <w:r w:rsidR="000E15B3" w:rsidRPr="000E15B3">
              <w:rPr>
                <w:rFonts w:ascii="Times New Roman" w:hAnsi="Times New Roman"/>
                <w:b w:val="0"/>
                <w:noProof/>
                <w:webHidden/>
                <w:sz w:val="24"/>
                <w:szCs w:val="24"/>
              </w:rPr>
              <w:fldChar w:fldCharType="begin"/>
            </w:r>
            <w:r w:rsidR="000E15B3" w:rsidRPr="000E15B3">
              <w:rPr>
                <w:rFonts w:ascii="Times New Roman" w:hAnsi="Times New Roman"/>
                <w:b w:val="0"/>
                <w:noProof/>
                <w:webHidden/>
                <w:sz w:val="24"/>
                <w:szCs w:val="24"/>
              </w:rPr>
              <w:instrText xml:space="preserve"> PAGEREF _Toc54333848 \h </w:instrText>
            </w:r>
            <w:r w:rsidR="000E15B3" w:rsidRPr="000E15B3">
              <w:rPr>
                <w:rFonts w:ascii="Times New Roman" w:hAnsi="Times New Roman"/>
                <w:b w:val="0"/>
                <w:noProof/>
                <w:webHidden/>
                <w:sz w:val="24"/>
                <w:szCs w:val="24"/>
              </w:rPr>
            </w:r>
            <w:r w:rsidR="000E15B3" w:rsidRPr="000E15B3">
              <w:rPr>
                <w:rFonts w:ascii="Times New Roman" w:hAnsi="Times New Roman"/>
                <w:b w:val="0"/>
                <w:noProof/>
                <w:webHidden/>
                <w:sz w:val="24"/>
                <w:szCs w:val="24"/>
              </w:rPr>
              <w:fldChar w:fldCharType="separate"/>
            </w:r>
            <w:r w:rsidR="000E15B3" w:rsidRPr="000E15B3">
              <w:rPr>
                <w:rFonts w:ascii="Times New Roman" w:hAnsi="Times New Roman"/>
                <w:b w:val="0"/>
                <w:noProof/>
                <w:webHidden/>
                <w:sz w:val="24"/>
                <w:szCs w:val="24"/>
              </w:rPr>
              <w:t>13</w:t>
            </w:r>
            <w:r w:rsidR="000E15B3" w:rsidRPr="000E15B3">
              <w:rPr>
                <w:rFonts w:ascii="Times New Roman" w:hAnsi="Times New Roman"/>
                <w:b w:val="0"/>
                <w:noProof/>
                <w:webHidden/>
                <w:sz w:val="24"/>
                <w:szCs w:val="24"/>
              </w:rPr>
              <w:fldChar w:fldCharType="end"/>
            </w:r>
          </w:hyperlink>
        </w:p>
        <w:p w14:paraId="4E4FE66D" w14:textId="76F937D5" w:rsidR="000E15B3" w:rsidRPr="000E15B3" w:rsidRDefault="000E15B3">
          <w:r w:rsidRPr="000E15B3">
            <w:rPr>
              <w:bCs/>
              <w:noProof/>
            </w:rPr>
            <w:fldChar w:fldCharType="end"/>
          </w:r>
        </w:p>
      </w:sdtContent>
    </w:sdt>
    <w:p w14:paraId="40C52E04" w14:textId="77777777" w:rsidR="000E15B3" w:rsidRPr="000E15B3" w:rsidRDefault="000E15B3" w:rsidP="000E15B3">
      <w:pPr>
        <w:spacing w:line="480" w:lineRule="auto"/>
      </w:pPr>
    </w:p>
    <w:p w14:paraId="2607BE5F" w14:textId="77777777" w:rsidR="00432DEC" w:rsidRPr="000E15B3" w:rsidRDefault="00432DEC" w:rsidP="000E15B3">
      <w:pPr>
        <w:spacing w:line="480" w:lineRule="auto"/>
        <w:jc w:val="center"/>
      </w:pPr>
    </w:p>
    <w:p w14:paraId="121F1948" w14:textId="77777777" w:rsidR="00432DEC" w:rsidRPr="000E15B3" w:rsidRDefault="00432DEC" w:rsidP="000E15B3">
      <w:pPr>
        <w:spacing w:line="480" w:lineRule="auto"/>
        <w:jc w:val="center"/>
      </w:pPr>
    </w:p>
    <w:p w14:paraId="4E199FAB" w14:textId="77777777" w:rsidR="00432DEC" w:rsidRPr="000E15B3" w:rsidRDefault="00432DEC" w:rsidP="000E15B3">
      <w:pPr>
        <w:spacing w:line="480" w:lineRule="auto"/>
        <w:jc w:val="center"/>
      </w:pPr>
    </w:p>
    <w:p w14:paraId="480F4C05" w14:textId="77777777" w:rsidR="00432DEC" w:rsidRDefault="00432DEC" w:rsidP="000E15B3">
      <w:pPr>
        <w:spacing w:line="480" w:lineRule="auto"/>
        <w:jc w:val="center"/>
      </w:pPr>
    </w:p>
    <w:p w14:paraId="5388A0D3" w14:textId="77777777" w:rsidR="000E15B3" w:rsidRDefault="000E15B3" w:rsidP="000E15B3">
      <w:pPr>
        <w:spacing w:line="480" w:lineRule="auto"/>
        <w:jc w:val="center"/>
      </w:pPr>
    </w:p>
    <w:p w14:paraId="3B8EA382" w14:textId="77777777" w:rsidR="000E15B3" w:rsidRDefault="000E15B3" w:rsidP="000E15B3">
      <w:pPr>
        <w:spacing w:line="480" w:lineRule="auto"/>
        <w:jc w:val="center"/>
      </w:pPr>
    </w:p>
    <w:p w14:paraId="6A23786F" w14:textId="77777777" w:rsidR="000E15B3" w:rsidRDefault="000E15B3" w:rsidP="000E15B3">
      <w:pPr>
        <w:spacing w:line="480" w:lineRule="auto"/>
        <w:jc w:val="center"/>
      </w:pPr>
    </w:p>
    <w:p w14:paraId="6DD01BBB" w14:textId="77777777" w:rsidR="000E15B3" w:rsidRDefault="000E15B3" w:rsidP="000E15B3">
      <w:pPr>
        <w:spacing w:line="480" w:lineRule="auto"/>
        <w:jc w:val="center"/>
      </w:pPr>
    </w:p>
    <w:p w14:paraId="154D0D26" w14:textId="77777777" w:rsidR="000E15B3" w:rsidRDefault="000E15B3" w:rsidP="002C2108">
      <w:pPr>
        <w:spacing w:line="480" w:lineRule="auto"/>
      </w:pPr>
    </w:p>
    <w:p w14:paraId="47FE2DB7" w14:textId="77777777" w:rsidR="000E15B3" w:rsidRPr="000E15B3" w:rsidRDefault="000E15B3" w:rsidP="000E15B3">
      <w:pPr>
        <w:spacing w:line="480" w:lineRule="auto"/>
        <w:jc w:val="center"/>
      </w:pPr>
    </w:p>
    <w:p w14:paraId="08A02C0D" w14:textId="691FFD3E" w:rsidR="00432DEC" w:rsidRDefault="008B0026" w:rsidP="002C2108">
      <w:pPr>
        <w:pStyle w:val="Heading1"/>
        <w:spacing w:line="480" w:lineRule="auto"/>
        <w:jc w:val="center"/>
        <w:rPr>
          <w:rFonts w:ascii="Times New Roman" w:hAnsi="Times New Roman" w:cs="Times New Roman"/>
          <w:b/>
          <w:color w:val="auto"/>
        </w:rPr>
      </w:pPr>
      <w:bookmarkStart w:id="0" w:name="_Toc54333837"/>
      <w:r w:rsidRPr="002C2108">
        <w:rPr>
          <w:rFonts w:ascii="Times New Roman" w:hAnsi="Times New Roman" w:cs="Times New Roman"/>
          <w:b/>
          <w:color w:val="auto"/>
        </w:rPr>
        <w:t>Introduction</w:t>
      </w:r>
      <w:bookmarkEnd w:id="0"/>
    </w:p>
    <w:p w14:paraId="0B4331DB" w14:textId="77777777" w:rsidR="00B81FA9" w:rsidRPr="00B81FA9" w:rsidRDefault="00B81FA9" w:rsidP="00B81FA9"/>
    <w:p w14:paraId="41BBF4A8" w14:textId="77777777" w:rsidR="0087629D" w:rsidRPr="000E15B3" w:rsidRDefault="008B0026" w:rsidP="002C2108">
      <w:pPr>
        <w:spacing w:line="480" w:lineRule="auto"/>
        <w:jc w:val="both"/>
      </w:pPr>
      <w:r w:rsidRPr="000E15B3">
        <w:rPr>
          <w:b/>
        </w:rPr>
        <w:tab/>
      </w:r>
      <w:r w:rsidRPr="000E15B3">
        <w:t xml:space="preserve">The cell phone sector has emerged among the fastest-growing industries, besides the internet sector. While confirming the above assertions, </w:t>
      </w:r>
      <w:r w:rsidR="00763D41" w:rsidRPr="000E15B3">
        <w:t>Giachetti and Marchi (2017)</w:t>
      </w:r>
      <w:r w:rsidRPr="000E15B3">
        <w:t xml:space="preserve"> have cat</w:t>
      </w:r>
      <w:r w:rsidR="00725E0E" w:rsidRPr="000E15B3">
        <w:t>egorically put it that the cell</w:t>
      </w:r>
      <w:r w:rsidRPr="000E15B3">
        <w:t>phones have realized a major change, with their markets going through a global expansion. Since the early 90s, the cell</w:t>
      </w:r>
      <w:r w:rsidR="00D75E62" w:rsidRPr="000E15B3">
        <w:t xml:space="preserve"> </w:t>
      </w:r>
      <w:r w:rsidRPr="000E15B3">
        <w:t>phone industry has recorded a rise from 24 million to almost hundreds of millions, not only in terms of wireless but also related devices. Among the factors behind the rapid rise in the</w:t>
      </w:r>
      <w:r w:rsidR="00D75E62" w:rsidRPr="000E15B3">
        <w:t xml:space="preserve"> cell</w:t>
      </w:r>
      <w:r w:rsidRPr="000E15B3">
        <w:t xml:space="preserve">phone, the sector is the </w:t>
      </w:r>
      <w:r w:rsidR="00D75E62" w:rsidRPr="000E15B3">
        <w:t xml:space="preserve">ever-emerging technology of the current times, coupled with innovation in more functional cell phones. </w:t>
      </w:r>
      <w:r w:rsidR="0060262F" w:rsidRPr="000E15B3">
        <w:t>In the current century, society is characterized by advanced technology, with everyone putting efforts to see that he/she is at part with the technological developments.</w:t>
      </w:r>
    </w:p>
    <w:p w14:paraId="59E7095A" w14:textId="13C7CFB6" w:rsidR="0035141A" w:rsidRDefault="008B0026" w:rsidP="002C2108">
      <w:pPr>
        <w:spacing w:line="480" w:lineRule="auto"/>
        <w:ind w:firstLine="720"/>
        <w:jc w:val="both"/>
      </w:pPr>
      <w:r w:rsidRPr="000E15B3">
        <w:t>For t</w:t>
      </w:r>
      <w:r w:rsidR="00725E0E" w:rsidRPr="000E15B3">
        <w:t>he last five years, the cell</w:t>
      </w:r>
      <w:r w:rsidRPr="000E15B3">
        <w:t>phone industry has reported a significant increase in size, largely to the cellular phones' affordability, alongside their service costs. While c</w:t>
      </w:r>
      <w:r w:rsidR="0087629D" w:rsidRPr="000E15B3">
        <w:t>onfirming the above assertions,</w:t>
      </w:r>
      <w:r w:rsidR="00831CFB" w:rsidRPr="000E15B3">
        <w:t xml:space="preserve"> </w:t>
      </w:r>
      <w:r w:rsidR="0087629D" w:rsidRPr="000E15B3">
        <w:rPr>
          <w:rFonts w:eastAsia="Times New Roman"/>
        </w:rPr>
        <w:t xml:space="preserve">Onoz (2019) </w:t>
      </w:r>
      <w:r w:rsidR="00831CFB" w:rsidRPr="000E15B3">
        <w:t>argues that organizations across various industries have tried to outdo one another through technological advancement and the communication sector. Indeed, it is successful in the two segments that end up luring more customers to their premises.</w:t>
      </w:r>
      <w:r w:rsidR="00B94FA6">
        <w:t xml:space="preserve"> T</w:t>
      </w:r>
      <w:r w:rsidR="00831CFB" w:rsidRPr="000E15B3">
        <w:t xml:space="preserve">he products in this industry vary in terms of physical attributes and costs. It is from these variations that clients get an opportunity to chose from. </w:t>
      </w:r>
      <w:r w:rsidR="00E85B68" w:rsidRPr="000E15B3">
        <w:t>Th</w:t>
      </w:r>
      <w:r w:rsidR="00B94FA6">
        <w:t>e</w:t>
      </w:r>
      <w:r w:rsidR="00E85B68" w:rsidRPr="000E15B3">
        <w:t>s</w:t>
      </w:r>
      <w:r w:rsidR="00B94FA6">
        <w:t>e</w:t>
      </w:r>
      <w:r w:rsidR="00E85B68" w:rsidRPr="000E15B3">
        <w:t xml:space="preserve"> phone companies such as Apple have found themselves offering top-notch products and services. The objective is to attract more customers </w:t>
      </w:r>
      <w:r w:rsidR="00E14CD8" w:rsidRPr="000E15B3">
        <w:t xml:space="preserve">through cost reduction strategies: making the cell phone sector highly competitive. On that note, the current paper seeks to produce a report </w:t>
      </w:r>
      <w:r w:rsidR="0000393A" w:rsidRPr="000E15B3">
        <w:t xml:space="preserve">on </w:t>
      </w:r>
      <w:r w:rsidR="00A23ED4" w:rsidRPr="000E15B3">
        <w:t xml:space="preserve">Apple, detailing how the global business environment is influencing its operations and strategies. </w:t>
      </w:r>
    </w:p>
    <w:p w14:paraId="72A62533" w14:textId="77777777" w:rsidR="002C2108" w:rsidRPr="000E15B3" w:rsidRDefault="002C2108" w:rsidP="002C2108">
      <w:pPr>
        <w:spacing w:line="480" w:lineRule="auto"/>
        <w:ind w:firstLine="720"/>
        <w:jc w:val="both"/>
      </w:pPr>
    </w:p>
    <w:p w14:paraId="3B0BCDBF" w14:textId="2BDC5B7A" w:rsidR="0035141A" w:rsidRDefault="008B0026" w:rsidP="002C2108">
      <w:pPr>
        <w:pStyle w:val="Heading1"/>
        <w:spacing w:line="480" w:lineRule="auto"/>
        <w:jc w:val="center"/>
        <w:rPr>
          <w:rFonts w:ascii="Times New Roman" w:hAnsi="Times New Roman" w:cs="Times New Roman"/>
          <w:b/>
          <w:color w:val="auto"/>
        </w:rPr>
      </w:pPr>
      <w:bookmarkStart w:id="1" w:name="_Toc54333838"/>
      <w:r w:rsidRPr="002C2108">
        <w:rPr>
          <w:rFonts w:ascii="Times New Roman" w:hAnsi="Times New Roman" w:cs="Times New Roman"/>
          <w:b/>
          <w:color w:val="auto"/>
        </w:rPr>
        <w:t>Apple Inc.</w:t>
      </w:r>
      <w:bookmarkEnd w:id="1"/>
    </w:p>
    <w:p w14:paraId="3FAE24A6" w14:textId="77777777" w:rsidR="00B81FA9" w:rsidRPr="00B81FA9" w:rsidRDefault="00B81FA9" w:rsidP="00B81FA9"/>
    <w:p w14:paraId="03DCDCC8" w14:textId="77777777" w:rsidR="0087629D" w:rsidRPr="000E15B3" w:rsidRDefault="008B0026" w:rsidP="002C2108">
      <w:pPr>
        <w:spacing w:line="480" w:lineRule="auto"/>
        <w:jc w:val="both"/>
      </w:pPr>
      <w:r w:rsidRPr="000E15B3">
        <w:tab/>
      </w:r>
      <w:r w:rsidR="00725E0E" w:rsidRPr="000E15B3">
        <w:t>Apple Inc., commonly referred to like Apple, is an American conglomerate in information technology, offering several products like cellphones and computers. Apple products extend to tablets as well as television products, alongside wearable devices. The majority of Apple products are considered high-end products who seek performance electronics, which have proven beyond any reasonable doubt that are aesthetically pleasing. Besides, Apple customers are lured by the assurance that whatever products they get from the company is of high quality, as seen in the iPhone case.</w:t>
      </w:r>
    </w:p>
    <w:p w14:paraId="077582AC" w14:textId="77777777" w:rsidR="00A93123" w:rsidRPr="000E15B3" w:rsidRDefault="008B0026" w:rsidP="002C2108">
      <w:pPr>
        <w:spacing w:line="480" w:lineRule="auto"/>
        <w:ind w:firstLine="720"/>
        <w:jc w:val="both"/>
      </w:pPr>
      <w:r w:rsidRPr="000E15B3">
        <w:t>The IT giant was establi</w:t>
      </w:r>
      <w:r w:rsidR="0087629D" w:rsidRPr="000E15B3">
        <w:t xml:space="preserve">shed back in 1976. Just as </w:t>
      </w:r>
      <w:r w:rsidR="0087629D" w:rsidRPr="000E15B3">
        <w:rPr>
          <w:rFonts w:eastAsia="Times New Roman"/>
        </w:rPr>
        <w:t>Arocha (2017</w:t>
      </w:r>
      <w:r w:rsidR="0087629D" w:rsidRPr="000E15B3">
        <w:t xml:space="preserve">) puts </w:t>
      </w:r>
      <w:r w:rsidRPr="000E15B3">
        <w:t xml:space="preserve">it, Apple started as a company dealing with computer software, together with the hardware components of a computer. It is since then that the company has undergone immense transition. For instance, the facility is currently involved in the production of technological devices of top quality. To meet the global demand for its products, Apple </w:t>
      </w:r>
      <w:r w:rsidR="00286E9B" w:rsidRPr="000E15B3">
        <w:t>has placed a chain of retail stores worldwide. With the global chain stores, the IT giant has offered its clients an amazing buying experience for their products.</w:t>
      </w:r>
    </w:p>
    <w:p w14:paraId="240D7111" w14:textId="641A177A" w:rsidR="00744632" w:rsidRPr="000E15B3" w:rsidRDefault="008B0026" w:rsidP="002C2108">
      <w:pPr>
        <w:spacing w:line="480" w:lineRule="auto"/>
        <w:ind w:firstLine="720"/>
        <w:jc w:val="both"/>
      </w:pPr>
      <w:r w:rsidRPr="000E15B3">
        <w:t xml:space="preserve">Studies by Arocha (2017) have established that the conglomerate is operating in highly competitive phone industry. While making decisions, Apple has always chosen to stay ahead of its competitors regarding innovation and pricing. At the same time, the facility has embraced relevant differentiation strategies that have seen it offering software and hardware for its entire devices: MacBook, iPad, and iPhone. Besides, Apple is on record for doing all it can to see that it has simple designs, coming with ease of use. Besides, Apple has invested a lot in seeing that its </w:t>
      </w:r>
      <w:r w:rsidRPr="000E15B3">
        <w:lastRenderedPageBreak/>
        <w:t>devices come with high levels of interconnectedness while at the same time aesthetically pleasing.</w:t>
      </w:r>
    </w:p>
    <w:p w14:paraId="618527CC" w14:textId="77777777" w:rsidR="00C16B3D" w:rsidRPr="000E15B3" w:rsidRDefault="00C16B3D" w:rsidP="002C2108">
      <w:pPr>
        <w:spacing w:line="480" w:lineRule="auto"/>
        <w:jc w:val="both"/>
      </w:pPr>
    </w:p>
    <w:p w14:paraId="6535066F" w14:textId="16C0B92B" w:rsidR="00F44657" w:rsidRDefault="008B0026" w:rsidP="002C2108">
      <w:pPr>
        <w:pStyle w:val="Heading1"/>
        <w:spacing w:line="480" w:lineRule="auto"/>
        <w:jc w:val="center"/>
        <w:rPr>
          <w:rFonts w:ascii="Times New Roman" w:hAnsi="Times New Roman" w:cs="Times New Roman"/>
          <w:b/>
          <w:color w:val="auto"/>
        </w:rPr>
      </w:pPr>
      <w:bookmarkStart w:id="2" w:name="_Toc54333839"/>
      <w:r w:rsidRPr="002C2108">
        <w:rPr>
          <w:rFonts w:ascii="Times New Roman" w:hAnsi="Times New Roman" w:cs="Times New Roman"/>
          <w:b/>
          <w:color w:val="auto"/>
        </w:rPr>
        <w:t>Forces Shaping the Global Business Environment</w:t>
      </w:r>
      <w:bookmarkEnd w:id="2"/>
    </w:p>
    <w:p w14:paraId="7A8C5752" w14:textId="77777777" w:rsidR="00B81FA9" w:rsidRPr="00B81FA9" w:rsidRDefault="00B81FA9" w:rsidP="00B81FA9"/>
    <w:p w14:paraId="41F67154" w14:textId="7D2CA72F" w:rsidR="00F44657" w:rsidRPr="000E15B3" w:rsidRDefault="008B0026" w:rsidP="002C2108">
      <w:pPr>
        <w:spacing w:line="480" w:lineRule="auto"/>
        <w:jc w:val="both"/>
      </w:pPr>
      <w:r w:rsidRPr="000E15B3">
        <w:t xml:space="preserve"> </w:t>
      </w:r>
      <w:r w:rsidR="000E15B3">
        <w:tab/>
      </w:r>
      <w:r w:rsidRPr="000E15B3">
        <w:t xml:space="preserve">Like any other corporation in the phone industry, the American corporation's performance is in line with its effectiveness in addressing the forces that shape its global business environment. That is the external factors that act in the multinational's macro environment. Apple's success largely stems from the outcome of its strategic management, where the objective is to exploit the opportunities and protect its operations and strategies from threats from the mobile phone sector. To understand the forces shaping the global business environment, the report will embrace the PESTEL analysis model in telling the significant external factors. These are factors that Apple has to address in its global business environment strategically.  </w:t>
      </w:r>
    </w:p>
    <w:p w14:paraId="143E9816" w14:textId="3A8EC280" w:rsidR="004946F0" w:rsidRPr="000E15B3" w:rsidRDefault="008B0026" w:rsidP="002C2108">
      <w:pPr>
        <w:spacing w:line="480" w:lineRule="auto"/>
        <w:jc w:val="both"/>
      </w:pPr>
      <w:r w:rsidRPr="000E15B3">
        <w:tab/>
        <w:t>According to Zhang (2017), the multinational's high performance is attributed to their effectiveness in addressing the key external factors in their macro-environment. The corporations boast its success on the strategic management that they have put in place, at least to exploit the opportunities in the phone industry. Besides, strategic management is aimed at protecting the multinational from the threats existing that jeopardizes consumer electronics and the IT services sector.</w:t>
      </w:r>
    </w:p>
    <w:p w14:paraId="28BB82F4" w14:textId="77777777" w:rsidR="007A00F8" w:rsidRPr="000E15B3" w:rsidRDefault="008B0026" w:rsidP="002C2108">
      <w:pPr>
        <w:spacing w:line="480" w:lineRule="auto"/>
        <w:jc w:val="both"/>
      </w:pPr>
      <w:r w:rsidRPr="000E15B3">
        <w:tab/>
        <w:t>Through PESTEL analysis, the curr</w:t>
      </w:r>
      <w:r w:rsidR="00707980" w:rsidRPr="000E15B3">
        <w:t xml:space="preserve">ent report seeks to establish the most significant factors </w:t>
      </w:r>
      <w:r w:rsidRPr="000E15B3">
        <w:t>that Apple has no option other than strategically address to survive in the phone industry. Below is a detailed discussion of the same:</w:t>
      </w:r>
    </w:p>
    <w:p w14:paraId="37EB2C69" w14:textId="77777777" w:rsidR="007A00F8" w:rsidRPr="000E15B3" w:rsidRDefault="007A00F8" w:rsidP="002C2108">
      <w:pPr>
        <w:spacing w:line="480" w:lineRule="auto"/>
        <w:jc w:val="both"/>
      </w:pPr>
    </w:p>
    <w:p w14:paraId="74D9DB51" w14:textId="1C3A4E60" w:rsidR="007A00F8" w:rsidRPr="002C2108" w:rsidRDefault="008B0026" w:rsidP="002C2108">
      <w:pPr>
        <w:pStyle w:val="Heading2"/>
        <w:numPr>
          <w:ilvl w:val="0"/>
          <w:numId w:val="3"/>
        </w:numPr>
        <w:spacing w:line="480" w:lineRule="auto"/>
        <w:jc w:val="both"/>
        <w:rPr>
          <w:rFonts w:ascii="Times New Roman" w:hAnsi="Times New Roman" w:cs="Times New Roman"/>
          <w:b/>
          <w:color w:val="auto"/>
          <w:sz w:val="28"/>
          <w:szCs w:val="28"/>
        </w:rPr>
      </w:pPr>
      <w:bookmarkStart w:id="3" w:name="_Toc54333840"/>
      <w:r w:rsidRPr="002C2108">
        <w:rPr>
          <w:rFonts w:ascii="Times New Roman" w:hAnsi="Times New Roman" w:cs="Times New Roman"/>
          <w:b/>
          <w:color w:val="auto"/>
          <w:sz w:val="28"/>
          <w:szCs w:val="28"/>
        </w:rPr>
        <w:lastRenderedPageBreak/>
        <w:t>Political Factors</w:t>
      </w:r>
      <w:bookmarkEnd w:id="3"/>
    </w:p>
    <w:p w14:paraId="2817C19D" w14:textId="3646825A" w:rsidR="004946F0" w:rsidRPr="000E15B3" w:rsidRDefault="008B0026" w:rsidP="002C2108">
      <w:pPr>
        <w:spacing w:line="480" w:lineRule="auto"/>
        <w:ind w:firstLine="720"/>
        <w:jc w:val="both"/>
      </w:pPr>
      <w:r w:rsidRPr="000E15B3">
        <w:t>Just as Khan, Alam, and Alam (2015)</w:t>
      </w:r>
      <w:r w:rsidR="007A00F8" w:rsidRPr="000E15B3">
        <w:t xml:space="preserve"> put it, there are political factors that impact the IT giant's business performance. Talking of political factors, these are the external forces that influence Apple's performance. As for Apple's case, the political external factors have proven to be mainly presenting opportunities for the company's growth. This is all about the influence that governments, together with related organizations, have on Apple's performance. However, there are political factors that are also a threat to the well-being of the facility.</w:t>
      </w:r>
    </w:p>
    <w:p w14:paraId="637F71AC" w14:textId="41CDE051" w:rsidR="007A00F8" w:rsidRPr="000E15B3" w:rsidRDefault="008B0026" w:rsidP="002C2108">
      <w:pPr>
        <w:spacing w:line="480" w:lineRule="auto"/>
        <w:ind w:firstLine="720"/>
        <w:jc w:val="both"/>
      </w:pPr>
      <w:r w:rsidRPr="000E15B3">
        <w:t>Among the political factors that are considered a key opportunity for the IT giant is free trade policies. With the improvement of free trade policies, Apple gets an opportunity to distribute many of its products across the world's various nations</w:t>
      </w:r>
      <w:r w:rsidR="00BC51BA" w:rsidRPr="000E15B3">
        <w:t xml:space="preserve">. This implies that better free trade policies will see Apple setting its foot, not only into its existing markets but also new ones. Increased distribution implies high sales, which translates to improved sales margin and </w:t>
      </w:r>
      <w:r w:rsidR="00463F2F" w:rsidRPr="000E15B3">
        <w:t>profitability</w:t>
      </w:r>
      <w:r w:rsidR="00BC51BA" w:rsidRPr="000E15B3">
        <w:t xml:space="preserve">. </w:t>
      </w:r>
    </w:p>
    <w:p w14:paraId="122358C6" w14:textId="3F56C4CD" w:rsidR="00463F2F" w:rsidRPr="000E15B3" w:rsidRDefault="008B0026" w:rsidP="002C2108">
      <w:pPr>
        <w:spacing w:line="480" w:lineRule="auto"/>
        <w:ind w:firstLine="720"/>
        <w:jc w:val="both"/>
      </w:pPr>
      <w:r w:rsidRPr="000E15B3">
        <w:t xml:space="preserve">The other political factor that serves as an opportunity for Apple’s growth is stable politics, particularly across the developed countries. </w:t>
      </w:r>
      <w:r w:rsidR="00A93123" w:rsidRPr="000E15B3">
        <w:t>As</w:t>
      </w:r>
      <w:r w:rsidR="00A93123" w:rsidRPr="000E15B3">
        <w:rPr>
          <w:rFonts w:eastAsia="Times New Roman"/>
        </w:rPr>
        <w:t xml:space="preserve"> </w:t>
      </w:r>
      <w:r w:rsidR="00A93123" w:rsidRPr="000E15B3">
        <w:t>Hasan (2013)</w:t>
      </w:r>
      <w:r w:rsidR="002156CC" w:rsidRPr="000E15B3">
        <w:t xml:space="preserve"> put</w:t>
      </w:r>
      <w:r w:rsidR="00A93123" w:rsidRPr="000E15B3">
        <w:t>s</w:t>
      </w:r>
      <w:r w:rsidR="002156CC" w:rsidRPr="000E15B3">
        <w:t xml:space="preserve"> it, companies tend to grow well in an environment characterized by high levels of political stability. In the absence of political problems, companies will be better placed to have smooth operations. The same applies to Apple's case, where stability in the political landscape across the world will allow it to establish more subsidiaries and explore more markets.  </w:t>
      </w:r>
    </w:p>
    <w:p w14:paraId="2AA0959F" w14:textId="7351E750" w:rsidR="0057225D" w:rsidRPr="000E15B3" w:rsidRDefault="008B0026" w:rsidP="002C2108">
      <w:pPr>
        <w:spacing w:line="480" w:lineRule="auto"/>
        <w:ind w:firstLine="720"/>
        <w:jc w:val="both"/>
      </w:pPr>
      <w:r w:rsidRPr="000E15B3">
        <w:t xml:space="preserve">There are also political factors that serve as key threats to Apple's growth. Among them include trade disputes, with the best example between the US and the next economic giant, China. </w:t>
      </w:r>
      <w:r w:rsidR="00196323" w:rsidRPr="000E15B3">
        <w:t xml:space="preserve">The underlying argument is that trade disputes between the two economic giants </w:t>
      </w:r>
      <w:r w:rsidRPr="000E15B3">
        <w:t xml:space="preserve">will threaten Apple’s potential growth. The effects of the threat will be reflected in reduced global </w:t>
      </w:r>
      <w:r w:rsidRPr="000E15B3">
        <w:lastRenderedPageBreak/>
        <w:t>sales revenues for the company's products. A good example is when a rise in tension between the two nations has seen them imposing high tariffs against each other imports. Simply put, China has put a lot of tariffs on Apple products. This will eventually result in reduced sales volume and revenue by Apple in their Chinese markets.</w:t>
      </w:r>
    </w:p>
    <w:p w14:paraId="3A7681BA" w14:textId="6F5B8865" w:rsidR="007A00F8" w:rsidRPr="000E15B3" w:rsidRDefault="008B0026" w:rsidP="002C2108">
      <w:pPr>
        <w:spacing w:line="480" w:lineRule="auto"/>
        <w:jc w:val="both"/>
      </w:pPr>
      <w:r w:rsidRPr="000E15B3">
        <w:tab/>
      </w:r>
    </w:p>
    <w:p w14:paraId="2823CEB7" w14:textId="6CB522F3" w:rsidR="0057225D" w:rsidRPr="002C2108" w:rsidRDefault="008B0026" w:rsidP="002C2108">
      <w:pPr>
        <w:pStyle w:val="Heading2"/>
        <w:numPr>
          <w:ilvl w:val="0"/>
          <w:numId w:val="3"/>
        </w:numPr>
        <w:spacing w:line="480" w:lineRule="auto"/>
        <w:jc w:val="both"/>
        <w:rPr>
          <w:rFonts w:ascii="Times New Roman" w:hAnsi="Times New Roman" w:cs="Times New Roman"/>
          <w:b/>
          <w:color w:val="auto"/>
          <w:sz w:val="28"/>
          <w:szCs w:val="28"/>
        </w:rPr>
      </w:pPr>
      <w:bookmarkStart w:id="4" w:name="_Toc54333841"/>
      <w:r w:rsidRPr="002C2108">
        <w:rPr>
          <w:rFonts w:ascii="Times New Roman" w:hAnsi="Times New Roman" w:cs="Times New Roman"/>
          <w:b/>
          <w:color w:val="auto"/>
          <w:sz w:val="28"/>
          <w:szCs w:val="28"/>
        </w:rPr>
        <w:t>Economic Factors</w:t>
      </w:r>
      <w:bookmarkEnd w:id="4"/>
      <w:r w:rsidRPr="002C2108">
        <w:rPr>
          <w:rFonts w:ascii="Times New Roman" w:hAnsi="Times New Roman" w:cs="Times New Roman"/>
          <w:b/>
          <w:color w:val="auto"/>
          <w:sz w:val="28"/>
          <w:szCs w:val="28"/>
        </w:rPr>
        <w:t xml:space="preserve"> </w:t>
      </w:r>
    </w:p>
    <w:p w14:paraId="0B4EBD76" w14:textId="6FA308EE" w:rsidR="0057225D" w:rsidRPr="000E15B3" w:rsidRDefault="008B0026" w:rsidP="002C2108">
      <w:pPr>
        <w:spacing w:line="480" w:lineRule="auto"/>
        <w:ind w:firstLine="720"/>
        <w:jc w:val="both"/>
      </w:pPr>
      <w:r w:rsidRPr="000E15B3">
        <w:t>Among the external factors are the economic con</w:t>
      </w:r>
      <w:r w:rsidR="00A16895" w:rsidRPr="000E15B3">
        <w:t>ditions that are key to the multinational's performance. It is worth noting that most economical external factors in the IT giant's macro environments come with growth opportunitie</w:t>
      </w:r>
      <w:r w:rsidR="00A93123" w:rsidRPr="000E15B3">
        <w:t xml:space="preserve">s. Just as Vincent (2017) </w:t>
      </w:r>
      <w:r w:rsidR="00A16895" w:rsidRPr="000E15B3">
        <w:t>put</w:t>
      </w:r>
      <w:r w:rsidR="00A93123" w:rsidRPr="000E15B3">
        <w:t>s</w:t>
      </w:r>
      <w:r w:rsidR="00A16895" w:rsidRPr="000E15B3">
        <w:t xml:space="preserve"> it, the economic factors under the PESTEL analysis model look at the market and sectorial conditions affecting a company's performance. The same applies to the current case, where the analysis is interested in the conditions in the phone market and sector, impacting Apple's strategies and operations.  </w:t>
      </w:r>
    </w:p>
    <w:p w14:paraId="4B9BF86A" w14:textId="6FA003F5" w:rsidR="000405CA" w:rsidRPr="000E15B3" w:rsidRDefault="008B0026" w:rsidP="002C2108">
      <w:pPr>
        <w:spacing w:line="480" w:lineRule="auto"/>
        <w:ind w:firstLine="720"/>
        <w:jc w:val="both"/>
      </w:pPr>
      <w:r w:rsidRPr="000E15B3">
        <w:t xml:space="preserve">A key factor in the phone industry the creates opportunities for Apple's growth is the stable economies, particularly those of the developed nations. Under these factors, opportunities are created for the IT conglomerate to expand. There is also a rapid or higher pace at which the developing countries grow: serving as another opportunity for Apple's growth. A good example is the fastened economic growth rates among Asian countries. Such conditions create an opportunity for Apple to </w:t>
      </w:r>
      <w:r w:rsidR="00DA2778" w:rsidRPr="000E15B3">
        <w:t>distribute its products and offer them for sale across such foreign markets.</w:t>
      </w:r>
    </w:p>
    <w:p w14:paraId="68C4D134" w14:textId="17B2A83C" w:rsidR="00DA2778" w:rsidRPr="000E15B3" w:rsidRDefault="008B0026" w:rsidP="002C2108">
      <w:pPr>
        <w:spacing w:line="480" w:lineRule="auto"/>
        <w:ind w:firstLine="720"/>
        <w:jc w:val="both"/>
      </w:pPr>
      <w:r w:rsidRPr="000E15B3">
        <w:t xml:space="preserve">The other market and industrial factor that is a key opportunity for the IT giant's growth is the </w:t>
      </w:r>
      <w:r w:rsidR="00417C36" w:rsidRPr="000E15B3">
        <w:t xml:space="preserve">rise in disposable income, particularly among the targeted markets. </w:t>
      </w:r>
      <w:r w:rsidR="008D477F" w:rsidRPr="000E15B3">
        <w:t>Borrowing from Costa, Garcia, Raymond, and Sanchez-Serra (2019)</w:t>
      </w:r>
      <w:r w:rsidR="00757F98" w:rsidRPr="000E15B3">
        <w:t xml:space="preserve">, an increase in disposable income increases </w:t>
      </w:r>
      <w:r w:rsidR="00757F98" w:rsidRPr="000E15B3">
        <w:lastRenderedPageBreak/>
        <w:t xml:space="preserve">consumer purchasing power. The same applies to the current case, where the rise in disposable income will see the targeted market demanding more of the Apple products. </w:t>
      </w:r>
    </w:p>
    <w:p w14:paraId="3719018D" w14:textId="77777777" w:rsidR="00941373" w:rsidRPr="000E15B3" w:rsidRDefault="00941373" w:rsidP="002C2108">
      <w:pPr>
        <w:spacing w:line="480" w:lineRule="auto"/>
        <w:ind w:firstLine="720"/>
        <w:jc w:val="both"/>
        <w:rPr>
          <w:b/>
        </w:rPr>
      </w:pPr>
    </w:p>
    <w:p w14:paraId="3BDB1E87" w14:textId="0C632B6D" w:rsidR="00941373" w:rsidRPr="002C2108" w:rsidRDefault="008B0026" w:rsidP="002C2108">
      <w:pPr>
        <w:pStyle w:val="Heading2"/>
        <w:numPr>
          <w:ilvl w:val="0"/>
          <w:numId w:val="3"/>
        </w:numPr>
        <w:spacing w:line="480" w:lineRule="auto"/>
        <w:jc w:val="both"/>
        <w:rPr>
          <w:rFonts w:ascii="Times New Roman" w:hAnsi="Times New Roman" w:cs="Times New Roman"/>
          <w:b/>
          <w:color w:val="auto"/>
          <w:sz w:val="28"/>
          <w:szCs w:val="28"/>
        </w:rPr>
      </w:pPr>
      <w:bookmarkStart w:id="5" w:name="_Toc54333842"/>
      <w:r w:rsidRPr="002C2108">
        <w:rPr>
          <w:rFonts w:ascii="Times New Roman" w:hAnsi="Times New Roman" w:cs="Times New Roman"/>
          <w:b/>
          <w:color w:val="auto"/>
          <w:sz w:val="28"/>
          <w:szCs w:val="28"/>
        </w:rPr>
        <w:t>Social/Cultural Factors</w:t>
      </w:r>
      <w:bookmarkEnd w:id="5"/>
      <w:r w:rsidRPr="002C2108">
        <w:rPr>
          <w:rFonts w:ascii="Times New Roman" w:hAnsi="Times New Roman" w:cs="Times New Roman"/>
          <w:b/>
          <w:color w:val="auto"/>
          <w:sz w:val="28"/>
          <w:szCs w:val="28"/>
        </w:rPr>
        <w:t xml:space="preserve"> </w:t>
      </w:r>
    </w:p>
    <w:p w14:paraId="1D9DEF11" w14:textId="221D171C" w:rsidR="00E75E35" w:rsidRPr="000E15B3" w:rsidRDefault="008B0026" w:rsidP="002C2108">
      <w:pPr>
        <w:spacing w:line="480" w:lineRule="auto"/>
        <w:ind w:firstLine="720"/>
        <w:jc w:val="both"/>
      </w:pPr>
      <w:r w:rsidRPr="000E15B3">
        <w:t xml:space="preserve">Like in any other sector, there are social, cultural factors in the phone industry that impact the American corporation's strategies and operations. </w:t>
      </w:r>
      <w:r w:rsidR="00B663FC">
        <w:t xml:space="preserve">One of them is </w:t>
      </w:r>
      <w:r w:rsidRPr="000E15B3">
        <w:t>increasing use of mobile phones or access, which</w:t>
      </w:r>
      <w:r w:rsidR="00213B0D" w:rsidRPr="000E15B3">
        <w:t xml:space="preserve"> is a key opportunity for the conglomerate to grow its revenues. </w:t>
      </w:r>
      <w:r w:rsidR="00B663FC">
        <w:t>I</w:t>
      </w:r>
      <w:r w:rsidR="009B210D" w:rsidRPr="000E15B3">
        <w:t>n a culture where every member of the society has to use a mobile phone, Apple will be better placed to sell more of its iPhon</w:t>
      </w:r>
      <w:r w:rsidR="000551CB" w:rsidRPr="000E15B3">
        <w:t xml:space="preserve">es. </w:t>
      </w:r>
    </w:p>
    <w:p w14:paraId="5249980A" w14:textId="32064D79" w:rsidR="00687848" w:rsidRPr="000E15B3" w:rsidRDefault="008B0026" w:rsidP="002C2108">
      <w:pPr>
        <w:spacing w:line="480" w:lineRule="auto"/>
        <w:ind w:firstLine="720"/>
        <w:jc w:val="both"/>
      </w:pPr>
      <w:r w:rsidRPr="000E15B3">
        <w:t xml:space="preserve">The cultural factor serving as an opportunity is the rise in the societal reliance on digital systems. </w:t>
      </w:r>
      <w:r w:rsidR="00EA02DE" w:rsidRPr="000E15B3">
        <w:t>Under such a sociocultural trend, there will be a high demand for mobile phones, granting Apple an opportunity to sell most of its iPhones in the market. However, there are socio-cultural factors that may pose a threat to Apple's strategies and operations. A good example is the case of global anti-Apple sentiments. While confirmin</w:t>
      </w:r>
      <w:r w:rsidR="00E75E35" w:rsidRPr="000E15B3">
        <w:t xml:space="preserve">g the above assertions, </w:t>
      </w:r>
      <w:r w:rsidR="00E75E35" w:rsidRPr="000E15B3">
        <w:rPr>
          <w:rFonts w:eastAsia="Times New Roman"/>
        </w:rPr>
        <w:t xml:space="preserve">Li, Chan, Ou, and Ruifeng (2017) </w:t>
      </w:r>
      <w:r w:rsidR="00EA02DE" w:rsidRPr="000E15B3">
        <w:t xml:space="preserve">argue that anti-Apple </w:t>
      </w:r>
      <w:r w:rsidR="00B663FC">
        <w:t>feelings</w:t>
      </w:r>
      <w:r w:rsidR="00EA02DE" w:rsidRPr="000E15B3">
        <w:t xml:space="preserve"> are rising, where concerns have been raised regarding the company's business practices. A good example is the facility's lawsuits </w:t>
      </w:r>
      <w:r w:rsidR="0054397C" w:rsidRPr="000E15B3">
        <w:t>against those engaged in the repair of their products, particularly the iPhones. It is worth noting that such sentiments have what it takes to lower the brand image, alongside the confidence that electronic consumers already have in Apple's iPhones.</w:t>
      </w:r>
    </w:p>
    <w:p w14:paraId="5385B137" w14:textId="77777777" w:rsidR="000E15B3" w:rsidRPr="000E15B3" w:rsidRDefault="000E15B3" w:rsidP="002C2108">
      <w:pPr>
        <w:spacing w:line="480" w:lineRule="auto"/>
        <w:ind w:firstLine="720"/>
        <w:jc w:val="both"/>
      </w:pPr>
    </w:p>
    <w:p w14:paraId="0A198F95" w14:textId="69970173" w:rsidR="00687848" w:rsidRPr="002C2108" w:rsidRDefault="008B0026" w:rsidP="002C2108">
      <w:pPr>
        <w:pStyle w:val="Heading2"/>
        <w:numPr>
          <w:ilvl w:val="0"/>
          <w:numId w:val="3"/>
        </w:numPr>
        <w:spacing w:line="480" w:lineRule="auto"/>
        <w:jc w:val="both"/>
        <w:rPr>
          <w:rFonts w:ascii="Times New Roman" w:hAnsi="Times New Roman" w:cs="Times New Roman"/>
          <w:b/>
          <w:color w:val="auto"/>
          <w:sz w:val="28"/>
          <w:szCs w:val="28"/>
        </w:rPr>
      </w:pPr>
      <w:bookmarkStart w:id="6" w:name="_Toc54333843"/>
      <w:r w:rsidRPr="002C2108">
        <w:rPr>
          <w:rFonts w:ascii="Times New Roman" w:hAnsi="Times New Roman" w:cs="Times New Roman"/>
          <w:b/>
          <w:color w:val="auto"/>
          <w:sz w:val="28"/>
          <w:szCs w:val="28"/>
        </w:rPr>
        <w:t>Technological Factors</w:t>
      </w:r>
      <w:bookmarkEnd w:id="6"/>
    </w:p>
    <w:p w14:paraId="137CD58B" w14:textId="0305EBDB" w:rsidR="00941373" w:rsidRPr="000E15B3" w:rsidRDefault="008B0026" w:rsidP="002C2108">
      <w:pPr>
        <w:spacing w:line="480" w:lineRule="auto"/>
        <w:ind w:firstLine="720"/>
        <w:jc w:val="both"/>
      </w:pPr>
      <w:r w:rsidRPr="000E15B3">
        <w:t xml:space="preserve"> </w:t>
      </w:r>
      <w:r w:rsidR="000E2CAE" w:rsidRPr="000E15B3">
        <w:t xml:space="preserve">There are technological factors that affect the company's strategies and operations. Such factors offer a mixture of opportunities and threats towards the conglomerate's strategies and </w:t>
      </w:r>
      <w:r w:rsidR="000E2CAE" w:rsidRPr="000E15B3">
        <w:lastRenderedPageBreak/>
        <w:t>operations. Among them include the rise in the demand for cloud computing, which is a vital opportunity for Apple's business growth. This is based on the fact that Apple provides cloud services. While taking advantage of this opportunity, Apple should expand its cloud infrastructure to maximize its profitability through the provision</w:t>
      </w:r>
      <w:r w:rsidR="002B711C" w:rsidRPr="000E15B3">
        <w:t xml:space="preserve"> of cloud-c</w:t>
      </w:r>
      <w:r w:rsidR="000E2CAE" w:rsidRPr="000E15B3">
        <w:t xml:space="preserve">omputing services.  </w:t>
      </w:r>
    </w:p>
    <w:p w14:paraId="1535ECA7" w14:textId="3B1B7425" w:rsidR="002B711C" w:rsidRPr="000E15B3" w:rsidRDefault="008B0026" w:rsidP="002C2108">
      <w:pPr>
        <w:spacing w:line="480" w:lineRule="auto"/>
        <w:ind w:firstLine="720"/>
        <w:jc w:val="both"/>
      </w:pPr>
      <w:r w:rsidRPr="000E15B3">
        <w:t xml:space="preserve">The other technological factor is the rise in technological integration, generally in the enterprise world. This is a key opportunity for Apple to better its IT services while at the same time growing its venture. </w:t>
      </w:r>
    </w:p>
    <w:p w14:paraId="48680243" w14:textId="4F7386F1" w:rsidR="00766CBC" w:rsidRPr="000E15B3" w:rsidRDefault="008B0026" w:rsidP="002C2108">
      <w:pPr>
        <w:spacing w:line="480" w:lineRule="auto"/>
        <w:ind w:firstLine="720"/>
        <w:jc w:val="both"/>
      </w:pPr>
      <w:r w:rsidRPr="000E15B3">
        <w:t xml:space="preserve">There is growth, as well as the expansion of the mobile market. This serves as a key opportunity for American corporations to realize higher revenues. For instance, the company can sell more of the App Store and other platforms to distribute digital content. There is also the case of a rise in the technological capabilities of the corporation's competitors. </w:t>
      </w:r>
    </w:p>
    <w:p w14:paraId="343B8065" w14:textId="77777777" w:rsidR="009B210D" w:rsidRPr="000E15B3" w:rsidRDefault="009B210D" w:rsidP="002C2108">
      <w:pPr>
        <w:spacing w:line="480" w:lineRule="auto"/>
        <w:ind w:firstLine="720"/>
        <w:jc w:val="both"/>
      </w:pPr>
    </w:p>
    <w:p w14:paraId="2169ED42" w14:textId="32B79DC1" w:rsidR="00AF6B32" w:rsidRPr="002C2108" w:rsidRDefault="008B0026" w:rsidP="002C2108">
      <w:pPr>
        <w:pStyle w:val="Heading2"/>
        <w:numPr>
          <w:ilvl w:val="0"/>
          <w:numId w:val="3"/>
        </w:numPr>
        <w:spacing w:line="480" w:lineRule="auto"/>
        <w:jc w:val="both"/>
        <w:rPr>
          <w:rFonts w:ascii="Times New Roman" w:hAnsi="Times New Roman" w:cs="Times New Roman"/>
          <w:b/>
          <w:color w:val="auto"/>
          <w:sz w:val="28"/>
          <w:szCs w:val="28"/>
        </w:rPr>
      </w:pPr>
      <w:bookmarkStart w:id="7" w:name="_Toc54333844"/>
      <w:r w:rsidRPr="002C2108">
        <w:rPr>
          <w:rFonts w:ascii="Times New Roman" w:hAnsi="Times New Roman" w:cs="Times New Roman"/>
          <w:b/>
          <w:color w:val="auto"/>
          <w:sz w:val="28"/>
          <w:szCs w:val="28"/>
        </w:rPr>
        <w:t>Ecological/Environmental Factors</w:t>
      </w:r>
      <w:bookmarkEnd w:id="7"/>
    </w:p>
    <w:p w14:paraId="7579DF9B" w14:textId="7EFBD72C" w:rsidR="00AF6B32" w:rsidRPr="000E15B3" w:rsidRDefault="008B0026" w:rsidP="002C2108">
      <w:pPr>
        <w:spacing w:line="480" w:lineRule="auto"/>
        <w:ind w:firstLine="720"/>
        <w:jc w:val="both"/>
      </w:pPr>
      <w:r w:rsidRPr="000E15B3">
        <w:t>There are ecological facto</w:t>
      </w:r>
      <w:r w:rsidR="004754C8" w:rsidRPr="000E15B3">
        <w:t xml:space="preserve">rs in the corporation’s macro-environment, offering opportunities for improved business performance. </w:t>
      </w:r>
      <w:r w:rsidR="00402718" w:rsidRPr="000E15B3">
        <w:t>Among them include the business sustainability trend, a key opportunity for Apple's</w:t>
      </w:r>
      <w:r w:rsidR="004754C8" w:rsidRPr="000E15B3">
        <w:t xml:space="preserve"> </w:t>
      </w:r>
      <w:r w:rsidR="00402718" w:rsidRPr="000E15B3">
        <w:t xml:space="preserve">strategies and operations. </w:t>
      </w:r>
      <w:r w:rsidR="007E1FA0" w:rsidRPr="000E15B3">
        <w:t xml:space="preserve">This is an ecological factor that is in line with the rise in business organizations' move to embrace sustainable </w:t>
      </w:r>
      <w:r w:rsidR="00254D12" w:rsidRPr="000E15B3">
        <w:t>practices. Borrowing from</w:t>
      </w:r>
      <w:r w:rsidR="00254D12" w:rsidRPr="000E15B3">
        <w:rPr>
          <w:rFonts w:eastAsia="Times New Roman"/>
        </w:rPr>
        <w:t xml:space="preserve"> </w:t>
      </w:r>
      <w:r w:rsidR="00254D12" w:rsidRPr="000E15B3">
        <w:t>Grubb, McDowall, and Drummond (2017)</w:t>
      </w:r>
      <w:r w:rsidR="007E1FA0" w:rsidRPr="000E15B3">
        <w:t xml:space="preserve">, the sustainability frameworks are based on several business activities' adverse environmental impacts. </w:t>
      </w:r>
      <w:r w:rsidR="00090B04" w:rsidRPr="000E15B3">
        <w:t xml:space="preserve">This kind of ecological trends serves as a key opportunity for the American corporation to strengthen its image. </w:t>
      </w:r>
    </w:p>
    <w:p w14:paraId="3C633C34" w14:textId="77777777" w:rsidR="008C1637" w:rsidRPr="000E15B3" w:rsidRDefault="008B0026" w:rsidP="002C2108">
      <w:pPr>
        <w:spacing w:line="480" w:lineRule="auto"/>
        <w:ind w:firstLine="720"/>
        <w:jc w:val="both"/>
      </w:pPr>
      <w:r w:rsidRPr="000E15B3">
        <w:t xml:space="preserve">There is also the energy efficiency trend, which is a key opportunity for Apple's growth. This is large to the fact that Apple can seek to go for newer and more efficient technologies, </w:t>
      </w:r>
      <w:r w:rsidRPr="000E15B3">
        <w:lastRenderedPageBreak/>
        <w:t xml:space="preserve">which will see it improving its corporate brand. Besides, the American corporation can enhance its operational cost efficiencies by providing attractive iPhones to a client population that is environmentally aware. </w:t>
      </w:r>
    </w:p>
    <w:p w14:paraId="6FA470BA" w14:textId="77777777" w:rsidR="008C1637" w:rsidRPr="000E15B3" w:rsidRDefault="008C1637" w:rsidP="002C2108">
      <w:pPr>
        <w:spacing w:line="480" w:lineRule="auto"/>
        <w:ind w:firstLine="720"/>
        <w:jc w:val="both"/>
      </w:pPr>
    </w:p>
    <w:p w14:paraId="3C3BF3C5" w14:textId="0A3274F3" w:rsidR="008C1637" w:rsidRPr="002C2108" w:rsidRDefault="008B0026" w:rsidP="002C2108">
      <w:pPr>
        <w:pStyle w:val="Heading2"/>
        <w:numPr>
          <w:ilvl w:val="0"/>
          <w:numId w:val="3"/>
        </w:numPr>
        <w:spacing w:line="480" w:lineRule="auto"/>
        <w:jc w:val="both"/>
        <w:rPr>
          <w:rFonts w:ascii="Times New Roman" w:hAnsi="Times New Roman" w:cs="Times New Roman"/>
          <w:b/>
          <w:color w:val="auto"/>
          <w:sz w:val="28"/>
          <w:szCs w:val="28"/>
        </w:rPr>
      </w:pPr>
      <w:bookmarkStart w:id="8" w:name="_Toc54333845"/>
      <w:r w:rsidRPr="002C2108">
        <w:rPr>
          <w:rFonts w:ascii="Times New Roman" w:hAnsi="Times New Roman" w:cs="Times New Roman"/>
          <w:b/>
          <w:color w:val="auto"/>
          <w:sz w:val="28"/>
          <w:szCs w:val="28"/>
        </w:rPr>
        <w:t>L</w:t>
      </w:r>
      <w:r w:rsidRPr="002C2108">
        <w:rPr>
          <w:rStyle w:val="Heading2Char"/>
          <w:rFonts w:ascii="Times New Roman" w:hAnsi="Times New Roman" w:cs="Times New Roman"/>
          <w:b/>
          <w:color w:val="auto"/>
          <w:sz w:val="28"/>
          <w:szCs w:val="28"/>
        </w:rPr>
        <w:t>e</w:t>
      </w:r>
      <w:r w:rsidRPr="002C2108">
        <w:rPr>
          <w:rFonts w:ascii="Times New Roman" w:hAnsi="Times New Roman" w:cs="Times New Roman"/>
          <w:b/>
          <w:color w:val="auto"/>
          <w:sz w:val="28"/>
          <w:szCs w:val="28"/>
        </w:rPr>
        <w:t>gal Factors</w:t>
      </w:r>
      <w:bookmarkEnd w:id="8"/>
    </w:p>
    <w:p w14:paraId="192E0ACD" w14:textId="48DEBD16" w:rsidR="00090B04" w:rsidRPr="000E15B3" w:rsidRDefault="008B0026" w:rsidP="002C2108">
      <w:pPr>
        <w:spacing w:line="480" w:lineRule="auto"/>
        <w:ind w:firstLine="720"/>
        <w:jc w:val="both"/>
      </w:pPr>
      <w:r w:rsidRPr="000E15B3">
        <w:t xml:space="preserve">There are legal factors that limit the American corporation's strategies and operations. In the facility's macro-environment, the legal factors pose a threat to its strategies and operations. </w:t>
      </w:r>
      <w:r w:rsidR="00027377" w:rsidRPr="000E15B3">
        <w:t>Among them include the rise in privacy regulations, which is both an opportunity and a threat. Governments across the world have put a lot of pressure on privacy in the current digital era. Such moves have increased the privacy regulations on multinationals, among them, including Apple. It is worth noting that such legal external factors may threaten the American corporation through the imposition of regulatory compliance requirements that are somehow costly. Besides, such requirements may impose a lot of limits on Apple.</w:t>
      </w:r>
    </w:p>
    <w:p w14:paraId="61DF26C2" w14:textId="1E0CB8F3" w:rsidR="00027377" w:rsidRPr="000E15B3" w:rsidRDefault="008B0026" w:rsidP="002C2108">
      <w:pPr>
        <w:spacing w:line="480" w:lineRule="auto"/>
        <w:ind w:firstLine="720"/>
        <w:jc w:val="both"/>
      </w:pPr>
      <w:r w:rsidRPr="000E15B3">
        <w:t xml:space="preserve">Despite the threat, the same regulatory compliance may serve as an opportunity for the American corporation to boost its venture by going for better privacy measures. </w:t>
      </w:r>
    </w:p>
    <w:p w14:paraId="74775CD4" w14:textId="77777777" w:rsidR="00FF7394" w:rsidRPr="000E15B3" w:rsidRDefault="00FF7394" w:rsidP="002C2108">
      <w:pPr>
        <w:spacing w:line="480" w:lineRule="auto"/>
        <w:jc w:val="both"/>
        <w:rPr>
          <w:b/>
        </w:rPr>
      </w:pPr>
    </w:p>
    <w:p w14:paraId="40D940EF" w14:textId="74FEE789" w:rsidR="00117036" w:rsidRDefault="008B0026" w:rsidP="002C2108">
      <w:pPr>
        <w:pStyle w:val="Heading1"/>
        <w:spacing w:line="480" w:lineRule="auto"/>
        <w:jc w:val="center"/>
        <w:rPr>
          <w:rFonts w:ascii="Times New Roman" w:hAnsi="Times New Roman" w:cs="Times New Roman"/>
          <w:b/>
          <w:color w:val="auto"/>
        </w:rPr>
      </w:pPr>
      <w:bookmarkStart w:id="9" w:name="_Toc54333846"/>
      <w:r w:rsidRPr="002C2108">
        <w:rPr>
          <w:rFonts w:ascii="Times New Roman" w:hAnsi="Times New Roman" w:cs="Times New Roman"/>
          <w:b/>
          <w:color w:val="auto"/>
        </w:rPr>
        <w:t>Changes in Micro-Environment</w:t>
      </w:r>
      <w:bookmarkEnd w:id="9"/>
    </w:p>
    <w:p w14:paraId="7205719F" w14:textId="77777777" w:rsidR="00B81FA9" w:rsidRPr="00B81FA9" w:rsidRDefault="00B81FA9" w:rsidP="00B81FA9"/>
    <w:p w14:paraId="0F721AA2" w14:textId="7F2D0DC8" w:rsidR="00117036" w:rsidRPr="000E15B3" w:rsidRDefault="008B0026" w:rsidP="002C2108">
      <w:pPr>
        <w:spacing w:line="480" w:lineRule="auto"/>
        <w:jc w:val="both"/>
      </w:pPr>
      <w:r w:rsidRPr="000E15B3">
        <w:tab/>
        <w:t xml:space="preserve">Going by the above </w:t>
      </w:r>
      <w:r w:rsidR="00B13DD9" w:rsidRPr="000E15B3">
        <w:t xml:space="preserve">findings of the forces shaping the phone manufacturing industry's global business environment, Apple should change its microenvironment, at least to smoothen its operations and strategies. </w:t>
      </w:r>
      <w:r w:rsidR="003B4FCD" w:rsidRPr="000E15B3">
        <w:t>From the PESTEL analysis, it is evident that most forces in the global environment are offering opportunities for Apple's growth. Th</w:t>
      </w:r>
      <w:r w:rsidR="00E74BCA">
        <w:t>ese are</w:t>
      </w:r>
      <w:r w:rsidR="003B4FCD" w:rsidRPr="000E15B3">
        <w:t xml:space="preserve"> opportunities for widening its reach and market in the international information technology market. Despite this, the </w:t>
      </w:r>
      <w:r w:rsidR="003B4FCD" w:rsidRPr="000E15B3">
        <w:lastRenderedPageBreak/>
        <w:t>American corporation has to develop suitable strategies that will effectively address all the identified threats at the global market, particularly the ones in the legal dimension.</w:t>
      </w:r>
    </w:p>
    <w:p w14:paraId="6078C007" w14:textId="799FD2B5" w:rsidR="003B4FCD" w:rsidRPr="000E15B3" w:rsidRDefault="008B0026" w:rsidP="002C2108">
      <w:pPr>
        <w:spacing w:line="480" w:lineRule="auto"/>
        <w:jc w:val="both"/>
      </w:pPr>
      <w:r w:rsidRPr="000E15B3">
        <w:t xml:space="preserve"> To remain at the top position in the phone market industry, Apple should embrace the following changes in its internal environment: </w:t>
      </w:r>
    </w:p>
    <w:p w14:paraId="60FCE7C1" w14:textId="77777777" w:rsidR="00FF03D7" w:rsidRPr="000E15B3" w:rsidRDefault="008B0026" w:rsidP="002C2108">
      <w:pPr>
        <w:pStyle w:val="ListParagraph"/>
        <w:numPr>
          <w:ilvl w:val="0"/>
          <w:numId w:val="2"/>
        </w:numPr>
        <w:spacing w:line="480" w:lineRule="auto"/>
        <w:jc w:val="both"/>
        <w:rPr>
          <w:rFonts w:ascii="Times New Roman" w:hAnsi="Times New Roman" w:cs="Times New Roman"/>
        </w:rPr>
      </w:pPr>
      <w:r w:rsidRPr="000E15B3">
        <w:rPr>
          <w:rFonts w:ascii="Times New Roman" w:hAnsi="Times New Roman" w:cs="Times New Roman"/>
        </w:rPr>
        <w:t xml:space="preserve">Improve its performance by smoothening its strategies and operations. As for the US-China trade relations, Apple should better its performance to go for the global environment's available political opportunities. However, the multinational should be cautious in seeing that it enjoys stability despite the emerging trade disputes. </w:t>
      </w:r>
    </w:p>
    <w:p w14:paraId="63F7DEEF" w14:textId="77777777" w:rsidR="002228E4" w:rsidRPr="000E15B3" w:rsidRDefault="008B0026" w:rsidP="002C2108">
      <w:pPr>
        <w:pStyle w:val="ListParagraph"/>
        <w:numPr>
          <w:ilvl w:val="0"/>
          <w:numId w:val="2"/>
        </w:numPr>
        <w:spacing w:line="480" w:lineRule="auto"/>
        <w:jc w:val="both"/>
        <w:rPr>
          <w:rFonts w:ascii="Times New Roman" w:hAnsi="Times New Roman" w:cs="Times New Roman"/>
        </w:rPr>
      </w:pPr>
      <w:r w:rsidRPr="000E15B3">
        <w:rPr>
          <w:rFonts w:ascii="Times New Roman" w:hAnsi="Times New Roman" w:cs="Times New Roman"/>
        </w:rPr>
        <w:t>Under the economic environment, the American corporation should improve its production rate and be more effective.</w:t>
      </w:r>
      <w:r w:rsidR="00FF03D7" w:rsidRPr="000E15B3">
        <w:rPr>
          <w:rFonts w:ascii="Times New Roman" w:hAnsi="Times New Roman" w:cs="Times New Roman"/>
        </w:rPr>
        <w:t xml:space="preserve"> </w:t>
      </w:r>
      <w:r w:rsidRPr="000E15B3">
        <w:rPr>
          <w:rFonts w:ascii="Times New Roman" w:hAnsi="Times New Roman" w:cs="Times New Roman"/>
        </w:rPr>
        <w:t>This is the only way to see the facility addressing its growth and expansion efforts since its competitors like Samsung and Huawei are also going for the same opportunities.</w:t>
      </w:r>
    </w:p>
    <w:p w14:paraId="206263EA" w14:textId="1AAF81D5" w:rsidR="003B4FCD" w:rsidRPr="000E15B3" w:rsidRDefault="008B0026" w:rsidP="002C2108">
      <w:pPr>
        <w:pStyle w:val="ListParagraph"/>
        <w:numPr>
          <w:ilvl w:val="0"/>
          <w:numId w:val="2"/>
        </w:numPr>
        <w:spacing w:line="480" w:lineRule="auto"/>
        <w:jc w:val="both"/>
        <w:rPr>
          <w:rFonts w:ascii="Times New Roman" w:hAnsi="Times New Roman" w:cs="Times New Roman"/>
        </w:rPr>
      </w:pPr>
      <w:r w:rsidRPr="000E15B3">
        <w:rPr>
          <w:rFonts w:ascii="Times New Roman" w:hAnsi="Times New Roman" w:cs="Times New Roman"/>
        </w:rPr>
        <w:t xml:space="preserve">Based on the sociocultural factors, Apple's internal cultural approach has to be in line with those sociocultural trends that have been identified to influence the global phone market. Thus, Apple should continuously improve its policies and practices, together with the approaches it adopts towards technological innovation. </w:t>
      </w:r>
      <w:r w:rsidR="0007757C" w:rsidRPr="000E15B3">
        <w:rPr>
          <w:rFonts w:ascii="Times New Roman" w:hAnsi="Times New Roman" w:cs="Times New Roman"/>
        </w:rPr>
        <w:t>Besides, the American corporation has to develop a marketing mix that incorporates strategies that are in line with the identified social external factors.</w:t>
      </w:r>
    </w:p>
    <w:p w14:paraId="1825FF33" w14:textId="2D804D78" w:rsidR="00B5375D" w:rsidRPr="000E15B3" w:rsidRDefault="008B0026" w:rsidP="002C2108">
      <w:pPr>
        <w:pStyle w:val="ListParagraph"/>
        <w:numPr>
          <w:ilvl w:val="0"/>
          <w:numId w:val="2"/>
        </w:numPr>
        <w:spacing w:line="480" w:lineRule="auto"/>
        <w:jc w:val="both"/>
        <w:rPr>
          <w:rFonts w:ascii="Times New Roman" w:hAnsi="Times New Roman" w:cs="Times New Roman"/>
        </w:rPr>
      </w:pPr>
      <w:r w:rsidRPr="000E15B3">
        <w:rPr>
          <w:rFonts w:ascii="Times New Roman" w:hAnsi="Times New Roman" w:cs="Times New Roman"/>
        </w:rPr>
        <w:t xml:space="preserve">Addressing the opportunities under the ecological concerns requires that Apple come up with strategic measures that will see it making the necessary adjustments to its operations and the technological products. This will improve the facility's efforts while responding to the </w:t>
      </w:r>
      <w:r w:rsidR="00FB6B36" w:rsidRPr="000E15B3">
        <w:rPr>
          <w:rFonts w:ascii="Times New Roman" w:hAnsi="Times New Roman" w:cs="Times New Roman"/>
        </w:rPr>
        <w:t xml:space="preserve">already identified ecological trends. </w:t>
      </w:r>
    </w:p>
    <w:p w14:paraId="2D5416A8" w14:textId="1B4762E0" w:rsidR="001C3475" w:rsidRPr="000E15B3" w:rsidRDefault="008B0026" w:rsidP="002C2108">
      <w:pPr>
        <w:pStyle w:val="ListParagraph"/>
        <w:numPr>
          <w:ilvl w:val="0"/>
          <w:numId w:val="2"/>
        </w:numPr>
        <w:spacing w:line="480" w:lineRule="auto"/>
        <w:jc w:val="both"/>
        <w:rPr>
          <w:rFonts w:ascii="Times New Roman" w:hAnsi="Times New Roman" w:cs="Times New Roman"/>
        </w:rPr>
      </w:pPr>
      <w:r w:rsidRPr="000E15B3">
        <w:rPr>
          <w:rFonts w:ascii="Times New Roman" w:hAnsi="Times New Roman" w:cs="Times New Roman"/>
        </w:rPr>
        <w:lastRenderedPageBreak/>
        <w:t>Based on the threats and opportunities identified from the legal environment analysis, Apple should emphasize privacy protection, alongside regulatory compliance in its production endeavors. In this case, the multinational should make the necessary adjustments in its policies, together with its practices, to address the identified legal pressures in the phone industry.</w:t>
      </w:r>
    </w:p>
    <w:p w14:paraId="5C0A8542" w14:textId="14865529" w:rsidR="007D4302" w:rsidRDefault="007D4302" w:rsidP="002C2108">
      <w:pPr>
        <w:spacing w:line="480" w:lineRule="auto"/>
        <w:ind w:left="360"/>
        <w:jc w:val="both"/>
      </w:pPr>
    </w:p>
    <w:p w14:paraId="007DC3A4" w14:textId="77777777" w:rsidR="00B94FA6" w:rsidRPr="000E15B3" w:rsidRDefault="00B94FA6" w:rsidP="002C2108">
      <w:pPr>
        <w:spacing w:line="480" w:lineRule="auto"/>
        <w:ind w:left="360"/>
        <w:jc w:val="both"/>
      </w:pPr>
    </w:p>
    <w:p w14:paraId="255E104F" w14:textId="55E4CE88" w:rsidR="007D4302" w:rsidRDefault="008B0026" w:rsidP="00B94FA6">
      <w:pPr>
        <w:pStyle w:val="Heading1"/>
        <w:spacing w:line="480" w:lineRule="auto"/>
        <w:jc w:val="center"/>
        <w:rPr>
          <w:rFonts w:ascii="Times New Roman" w:hAnsi="Times New Roman" w:cs="Times New Roman"/>
          <w:b/>
          <w:color w:val="auto"/>
        </w:rPr>
      </w:pPr>
      <w:bookmarkStart w:id="10" w:name="_Toc54333847"/>
      <w:r w:rsidRPr="00B94FA6">
        <w:rPr>
          <w:rFonts w:ascii="Times New Roman" w:hAnsi="Times New Roman" w:cs="Times New Roman"/>
          <w:b/>
          <w:color w:val="auto"/>
        </w:rPr>
        <w:t>Conclusion</w:t>
      </w:r>
      <w:bookmarkEnd w:id="10"/>
    </w:p>
    <w:p w14:paraId="45D4154B" w14:textId="77777777" w:rsidR="00B81FA9" w:rsidRPr="00B81FA9" w:rsidRDefault="00B81FA9" w:rsidP="00B81FA9"/>
    <w:p w14:paraId="2C1B25EC" w14:textId="246D4713" w:rsidR="0000393A" w:rsidRPr="000E15B3" w:rsidRDefault="008B0026" w:rsidP="002C2108">
      <w:pPr>
        <w:spacing w:line="480" w:lineRule="auto"/>
        <w:ind w:firstLine="720"/>
        <w:jc w:val="both"/>
      </w:pPr>
      <w:r w:rsidRPr="000E15B3">
        <w:t>The current paper has produced a report on Apple, detailing how the global business environment is influencing its operations and strategies. The report has established that the multinational's high performance is attributed to their effectiveness in addressing the key external factors in their macro-environment. That is, Apple boasts its success on the strategic management that it has put in place to exploit the opportunities in the phone industry. For this reason, Apple has to tailor its strategic management to protect itself from the existing threats that jeopardize the well-being of consumer electronics and the IT services sector.</w:t>
      </w:r>
      <w:r w:rsidR="00D27A8D" w:rsidRPr="000E15B3">
        <w:t xml:space="preserve"> Besides, remaining at the top position in the phone market industry requires that Apple embraces the identified changes in its internal environment. </w:t>
      </w:r>
    </w:p>
    <w:p w14:paraId="22312588" w14:textId="77777777" w:rsidR="00FF7394" w:rsidRPr="000E15B3" w:rsidRDefault="00FF7394" w:rsidP="002C2108">
      <w:pPr>
        <w:spacing w:line="480" w:lineRule="auto"/>
        <w:jc w:val="both"/>
        <w:rPr>
          <w:b/>
        </w:rPr>
      </w:pPr>
    </w:p>
    <w:p w14:paraId="4751BD01" w14:textId="25CC9978" w:rsidR="00432DEC" w:rsidRPr="000E15B3" w:rsidRDefault="008B0026" w:rsidP="002C2108">
      <w:pPr>
        <w:spacing w:line="480" w:lineRule="auto"/>
        <w:jc w:val="both"/>
        <w:rPr>
          <w:b/>
        </w:rPr>
      </w:pPr>
      <w:r w:rsidRPr="000E15B3">
        <w:rPr>
          <w:b/>
        </w:rPr>
        <w:tab/>
      </w:r>
    </w:p>
    <w:p w14:paraId="409562C1" w14:textId="77777777" w:rsidR="00FF7394" w:rsidRPr="000E15B3" w:rsidRDefault="00FF7394" w:rsidP="002C2108">
      <w:pPr>
        <w:spacing w:line="480" w:lineRule="auto"/>
        <w:jc w:val="both"/>
        <w:rPr>
          <w:b/>
        </w:rPr>
      </w:pPr>
    </w:p>
    <w:p w14:paraId="2ECFB969" w14:textId="77777777" w:rsidR="00763D41" w:rsidRPr="000E15B3" w:rsidRDefault="00763D41" w:rsidP="002C2108">
      <w:pPr>
        <w:spacing w:line="480" w:lineRule="auto"/>
        <w:jc w:val="both"/>
        <w:rPr>
          <w:b/>
        </w:rPr>
      </w:pPr>
    </w:p>
    <w:p w14:paraId="7208C8F5" w14:textId="77777777" w:rsidR="00763D41" w:rsidRPr="000E15B3" w:rsidRDefault="00763D41" w:rsidP="002C2108">
      <w:pPr>
        <w:spacing w:line="480" w:lineRule="auto"/>
        <w:jc w:val="both"/>
        <w:rPr>
          <w:b/>
        </w:rPr>
      </w:pPr>
    </w:p>
    <w:p w14:paraId="5B5F7EFB" w14:textId="7441A892" w:rsidR="00763D41" w:rsidRDefault="007E47A6" w:rsidP="00B94FA6">
      <w:pPr>
        <w:pStyle w:val="Heading1"/>
        <w:spacing w:line="480" w:lineRule="auto"/>
        <w:jc w:val="center"/>
        <w:rPr>
          <w:rFonts w:ascii="Times New Roman" w:hAnsi="Times New Roman" w:cs="Times New Roman"/>
          <w:b/>
          <w:color w:val="auto"/>
        </w:rPr>
      </w:pPr>
      <w:r w:rsidRPr="00B94FA6">
        <w:rPr>
          <w:rFonts w:ascii="Times New Roman" w:hAnsi="Times New Roman" w:cs="Times New Roman"/>
          <w:b/>
          <w:color w:val="auto"/>
        </w:rPr>
        <w:lastRenderedPageBreak/>
        <w:t>References</w:t>
      </w:r>
    </w:p>
    <w:p w14:paraId="15ECF070" w14:textId="77777777" w:rsidR="00B81FA9" w:rsidRPr="00B81FA9" w:rsidRDefault="00B81FA9" w:rsidP="00B81FA9"/>
    <w:p w14:paraId="0A76CB8B" w14:textId="32FF1BD0" w:rsidR="00A93123" w:rsidRPr="000E15B3" w:rsidRDefault="000E15B3" w:rsidP="002C2108">
      <w:pPr>
        <w:pStyle w:val="ListParagraph"/>
        <w:numPr>
          <w:ilvl w:val="0"/>
          <w:numId w:val="4"/>
        </w:numPr>
        <w:spacing w:line="480" w:lineRule="auto"/>
        <w:jc w:val="both"/>
      </w:pPr>
      <w:r w:rsidRPr="000E15B3">
        <w:t>Arocha, J. B. 2017</w:t>
      </w:r>
      <w:r w:rsidR="008B0026" w:rsidRPr="000E15B3">
        <w:t>. Getting to the Core: A Case Study on the Company Culture of Apple Inc.</w:t>
      </w:r>
    </w:p>
    <w:p w14:paraId="0485F6A1" w14:textId="71356C9D" w:rsidR="008D477F" w:rsidRPr="000E15B3" w:rsidRDefault="008B0026" w:rsidP="002C2108">
      <w:pPr>
        <w:pStyle w:val="ListParagraph"/>
        <w:numPr>
          <w:ilvl w:val="0"/>
          <w:numId w:val="4"/>
        </w:numPr>
        <w:spacing w:line="480" w:lineRule="auto"/>
        <w:jc w:val="both"/>
      </w:pPr>
      <w:r w:rsidRPr="000E15B3">
        <w:t>Costa, A., Garcia, J., Raymond, J. L., &amp;</w:t>
      </w:r>
      <w:r w:rsidR="000E15B3" w:rsidRPr="000E15B3">
        <w:t xml:space="preserve"> Sanchez-Serra, D. 2019</w:t>
      </w:r>
      <w:r w:rsidRPr="000E15B3">
        <w:t>. Subnational purchasing power of parity in OECD countries: Estimates based on the Balassa-Samuelson hypothesis.</w:t>
      </w:r>
    </w:p>
    <w:p w14:paraId="047A9234" w14:textId="7CAE43E0" w:rsidR="00763D41" w:rsidRPr="000E15B3" w:rsidRDefault="008B0026" w:rsidP="002C2108">
      <w:pPr>
        <w:pStyle w:val="ListParagraph"/>
        <w:numPr>
          <w:ilvl w:val="0"/>
          <w:numId w:val="4"/>
        </w:numPr>
        <w:spacing w:line="480" w:lineRule="auto"/>
        <w:jc w:val="both"/>
      </w:pPr>
      <w:r w:rsidRPr="000E15B3">
        <w:t>Gi</w:t>
      </w:r>
      <w:r w:rsidR="000E15B3" w:rsidRPr="000E15B3">
        <w:t>achetti, C., &amp; Marchi, G. 2017</w:t>
      </w:r>
      <w:r w:rsidRPr="000E15B3">
        <w:t xml:space="preserve">. Successive changes in leadership in the worldwide mobile phone industry: The role of windows of opportunity and firms’ competitive action. </w:t>
      </w:r>
      <w:r w:rsidRPr="007E47A6">
        <w:rPr>
          <w:i/>
          <w:iCs/>
        </w:rPr>
        <w:t>Research Policy</w:t>
      </w:r>
      <w:r w:rsidRPr="000E15B3">
        <w:t xml:space="preserve">, </w:t>
      </w:r>
      <w:r w:rsidRPr="007E47A6">
        <w:rPr>
          <w:i/>
          <w:iCs/>
        </w:rPr>
        <w:t>46</w:t>
      </w:r>
      <w:r w:rsidRPr="000E15B3">
        <w:t>(2), 352-364.</w:t>
      </w:r>
    </w:p>
    <w:p w14:paraId="1E7AC0C0" w14:textId="7D69C854" w:rsidR="00254D12" w:rsidRPr="000E15B3" w:rsidRDefault="008B0026" w:rsidP="002C2108">
      <w:pPr>
        <w:pStyle w:val="ListParagraph"/>
        <w:numPr>
          <w:ilvl w:val="0"/>
          <w:numId w:val="4"/>
        </w:numPr>
        <w:spacing w:line="480" w:lineRule="auto"/>
        <w:jc w:val="both"/>
      </w:pPr>
      <w:r w:rsidRPr="000E15B3">
        <w:t>Grubb, M., McD</w:t>
      </w:r>
      <w:r w:rsidR="000E15B3" w:rsidRPr="000E15B3">
        <w:t>owall, W., &amp; Drummond, P. 2017</w:t>
      </w:r>
      <w:r w:rsidRPr="000E15B3">
        <w:t xml:space="preserve">. On order and complexity in innovations systems: Conceptual frameworks for policy mixes in sustainability transitions. </w:t>
      </w:r>
      <w:r w:rsidRPr="007E47A6">
        <w:rPr>
          <w:i/>
          <w:iCs/>
        </w:rPr>
        <w:t>Energy research &amp; social science</w:t>
      </w:r>
      <w:r w:rsidRPr="000E15B3">
        <w:t xml:space="preserve">, </w:t>
      </w:r>
      <w:r w:rsidRPr="007E47A6">
        <w:rPr>
          <w:i/>
          <w:iCs/>
        </w:rPr>
        <w:t>33</w:t>
      </w:r>
      <w:r w:rsidRPr="000E15B3">
        <w:t>, 21-34.</w:t>
      </w:r>
    </w:p>
    <w:p w14:paraId="7EC8C8C8" w14:textId="0FAA708A" w:rsidR="00A93123" w:rsidRPr="000E15B3" w:rsidRDefault="000E15B3" w:rsidP="002C2108">
      <w:pPr>
        <w:pStyle w:val="ListParagraph"/>
        <w:numPr>
          <w:ilvl w:val="0"/>
          <w:numId w:val="4"/>
        </w:numPr>
        <w:spacing w:line="480" w:lineRule="auto"/>
        <w:jc w:val="both"/>
      </w:pPr>
      <w:r w:rsidRPr="000E15B3">
        <w:t>Hasan, M. R. 2013</w:t>
      </w:r>
      <w:r w:rsidR="008B0026" w:rsidRPr="000E15B3">
        <w:t xml:space="preserve">. </w:t>
      </w:r>
      <w:r w:rsidR="008B0026" w:rsidRPr="007E47A6">
        <w:rPr>
          <w:i/>
          <w:iCs/>
        </w:rPr>
        <w:t>Apple Inc.-An Analysis: PESTEL analysis, Porter’s 5 Forces analysis, SWOT analysis, Comprehensive analysis of financial ratios, and Comprehensive analysis of share performance of Apple Inc</w:t>
      </w:r>
      <w:r w:rsidR="008B0026" w:rsidRPr="000E15B3">
        <w:t>. GRIN Verlag.</w:t>
      </w:r>
    </w:p>
    <w:p w14:paraId="4A03922F" w14:textId="681598FD" w:rsidR="00A93123" w:rsidRPr="000E15B3" w:rsidRDefault="008B0026" w:rsidP="002C2108">
      <w:pPr>
        <w:pStyle w:val="ListParagraph"/>
        <w:numPr>
          <w:ilvl w:val="0"/>
          <w:numId w:val="4"/>
        </w:numPr>
        <w:spacing w:line="480" w:lineRule="auto"/>
        <w:jc w:val="both"/>
      </w:pPr>
      <w:r w:rsidRPr="000E15B3">
        <w:t>Khan, U. A.</w:t>
      </w:r>
      <w:r w:rsidR="000E15B3" w:rsidRPr="000E15B3">
        <w:t>, Alam, M. N., &amp; Alam, S. 2015</w:t>
      </w:r>
      <w:r w:rsidRPr="000E15B3">
        <w:t xml:space="preserve">. A critical analysis of internal and external environment of Apple Inc. </w:t>
      </w:r>
      <w:r w:rsidRPr="007E47A6">
        <w:rPr>
          <w:i/>
          <w:iCs/>
        </w:rPr>
        <w:t>International Journal of Economics, Commerce and Management</w:t>
      </w:r>
      <w:r w:rsidRPr="000E15B3">
        <w:t xml:space="preserve">, </w:t>
      </w:r>
      <w:r w:rsidRPr="007E47A6">
        <w:rPr>
          <w:i/>
          <w:iCs/>
        </w:rPr>
        <w:t>3</w:t>
      </w:r>
      <w:r w:rsidRPr="000E15B3">
        <w:t>(6), 955-961.</w:t>
      </w:r>
    </w:p>
    <w:p w14:paraId="66C11EAD" w14:textId="74917543" w:rsidR="00254D12" w:rsidRPr="000E15B3" w:rsidRDefault="008B0026" w:rsidP="002C2108">
      <w:pPr>
        <w:pStyle w:val="ListParagraph"/>
        <w:numPr>
          <w:ilvl w:val="0"/>
          <w:numId w:val="4"/>
        </w:numPr>
        <w:spacing w:line="480" w:lineRule="auto"/>
        <w:jc w:val="both"/>
      </w:pPr>
      <w:r w:rsidRPr="000E15B3">
        <w:t xml:space="preserve">Li, B., Chan, K. </w:t>
      </w:r>
      <w:r w:rsidR="000E15B3" w:rsidRPr="000E15B3">
        <w:t>C., Ou, C., &amp; Ruifeng, S. 2017</w:t>
      </w:r>
      <w:r w:rsidRPr="000E15B3">
        <w:t xml:space="preserve">. Discovering public sentiment in social media for predicting stock movement of publicly listed companies. </w:t>
      </w:r>
      <w:r w:rsidRPr="007E47A6">
        <w:rPr>
          <w:i/>
          <w:iCs/>
        </w:rPr>
        <w:t>Information Systems</w:t>
      </w:r>
      <w:r w:rsidRPr="000E15B3">
        <w:t xml:space="preserve">, </w:t>
      </w:r>
      <w:r w:rsidRPr="007E47A6">
        <w:rPr>
          <w:i/>
          <w:iCs/>
        </w:rPr>
        <w:t>69</w:t>
      </w:r>
      <w:r w:rsidRPr="000E15B3">
        <w:t>, 81-92.</w:t>
      </w:r>
    </w:p>
    <w:p w14:paraId="0749E243" w14:textId="3A7D40B1" w:rsidR="00A93123" w:rsidRPr="000E15B3" w:rsidRDefault="000E15B3" w:rsidP="002C2108">
      <w:pPr>
        <w:pStyle w:val="ListParagraph"/>
        <w:numPr>
          <w:ilvl w:val="0"/>
          <w:numId w:val="4"/>
        </w:numPr>
        <w:spacing w:line="480" w:lineRule="auto"/>
        <w:jc w:val="both"/>
      </w:pPr>
      <w:r w:rsidRPr="000E15B3">
        <w:lastRenderedPageBreak/>
        <w:t>Onoz, E. 2019</w:t>
      </w:r>
      <w:r w:rsidR="008B0026" w:rsidRPr="000E15B3">
        <w:t>. Three essays on competition in the global mobile phone industry.</w:t>
      </w:r>
    </w:p>
    <w:p w14:paraId="5C9A8A6B" w14:textId="339465B9" w:rsidR="00A93123" w:rsidRPr="000E15B3" w:rsidRDefault="000E15B3" w:rsidP="002C2108">
      <w:pPr>
        <w:pStyle w:val="ListParagraph"/>
        <w:numPr>
          <w:ilvl w:val="0"/>
          <w:numId w:val="4"/>
        </w:numPr>
        <w:spacing w:line="480" w:lineRule="auto"/>
        <w:jc w:val="both"/>
      </w:pPr>
      <w:r w:rsidRPr="000E15B3">
        <w:t>Vincent, C. 2017.</w:t>
      </w:r>
      <w:r w:rsidR="008B0026" w:rsidRPr="000E15B3">
        <w:t xml:space="preserve"> Analyse PESTEL d'Apple. </w:t>
      </w:r>
      <w:r w:rsidR="008B0026" w:rsidRPr="007E47A6">
        <w:rPr>
          <w:i/>
          <w:iCs/>
        </w:rPr>
        <w:t>Publications Études &amp; Analyses</w:t>
      </w:r>
      <w:r w:rsidR="008B0026" w:rsidRPr="000E15B3">
        <w:t>.</w:t>
      </w:r>
    </w:p>
    <w:p w14:paraId="492CF9A7" w14:textId="1C488CD6" w:rsidR="00A93123" w:rsidRPr="000E15B3" w:rsidRDefault="000E15B3" w:rsidP="002C2108">
      <w:pPr>
        <w:pStyle w:val="ListParagraph"/>
        <w:numPr>
          <w:ilvl w:val="0"/>
          <w:numId w:val="4"/>
        </w:numPr>
        <w:spacing w:line="480" w:lineRule="auto"/>
        <w:jc w:val="both"/>
      </w:pPr>
      <w:r w:rsidRPr="007E47A6">
        <w:rPr>
          <w:rFonts w:eastAsia="Times New Roman"/>
        </w:rPr>
        <w:t>Zhang, Q. 2017</w:t>
      </w:r>
      <w:r w:rsidR="008B0026" w:rsidRPr="007E47A6">
        <w:rPr>
          <w:rFonts w:eastAsia="Times New Roman"/>
        </w:rPr>
        <w:t xml:space="preserve">. Research on Apple Inc’s Current Developing Conditions. </w:t>
      </w:r>
      <w:r w:rsidR="008B0026" w:rsidRPr="007E47A6">
        <w:rPr>
          <w:rFonts w:eastAsia="Times New Roman"/>
          <w:i/>
          <w:iCs/>
        </w:rPr>
        <w:t>Open Journal of Business and Management</w:t>
      </w:r>
      <w:r w:rsidR="008B0026" w:rsidRPr="007E47A6">
        <w:rPr>
          <w:rFonts w:eastAsia="Times New Roman"/>
        </w:rPr>
        <w:t xml:space="preserve">, </w:t>
      </w:r>
      <w:r w:rsidR="008B0026" w:rsidRPr="007E47A6">
        <w:rPr>
          <w:rFonts w:eastAsia="Times New Roman"/>
          <w:i/>
          <w:iCs/>
        </w:rPr>
        <w:t>6</w:t>
      </w:r>
      <w:r w:rsidR="008B0026" w:rsidRPr="007E47A6">
        <w:rPr>
          <w:rFonts w:eastAsia="Times New Roman"/>
        </w:rPr>
        <w:t>(01), 39.</w:t>
      </w:r>
    </w:p>
    <w:p w14:paraId="03C6952A" w14:textId="77777777" w:rsidR="00432DEC" w:rsidRPr="000E15B3" w:rsidRDefault="00432DEC" w:rsidP="002C2108">
      <w:pPr>
        <w:spacing w:line="480" w:lineRule="auto"/>
        <w:jc w:val="both"/>
      </w:pPr>
    </w:p>
    <w:sectPr w:rsidR="00432DEC" w:rsidRPr="000E15B3" w:rsidSect="00BC120D">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D023A2" w14:textId="77777777" w:rsidR="009313EE" w:rsidRDefault="009313EE">
      <w:r>
        <w:separator/>
      </w:r>
    </w:p>
  </w:endnote>
  <w:endnote w:type="continuationSeparator" w:id="0">
    <w:p w14:paraId="4AD6CE3E" w14:textId="77777777" w:rsidR="009313EE" w:rsidRDefault="009313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B59725" w14:textId="77777777" w:rsidR="00411510" w:rsidRDefault="004115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07730D" w14:textId="77777777" w:rsidR="00411510" w:rsidRDefault="0041151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EBE9C" w14:textId="77777777" w:rsidR="00411510" w:rsidRDefault="004115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4DEA9E" w14:textId="77777777" w:rsidR="009313EE" w:rsidRDefault="009313EE">
      <w:r>
        <w:separator/>
      </w:r>
    </w:p>
  </w:footnote>
  <w:footnote w:type="continuationSeparator" w:id="0">
    <w:p w14:paraId="2350AF74" w14:textId="77777777" w:rsidR="009313EE" w:rsidRDefault="009313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0FFD71" w14:textId="77777777" w:rsidR="00090B04" w:rsidRDefault="008B0026" w:rsidP="00090B04">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57AA382" w14:textId="77777777" w:rsidR="00090B04" w:rsidRDefault="00090B04" w:rsidP="003D071F">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CC21E2" w14:textId="77777777" w:rsidR="00090B04" w:rsidRPr="003D071F" w:rsidRDefault="008B0026" w:rsidP="003D071F">
    <w:pPr>
      <w:framePr w:wrap="none" w:vAnchor="text" w:hAnchor="margin" w:xAlign="right" w:y="1"/>
      <w:rPr>
        <w:rStyle w:val="PageNumber"/>
      </w:rPr>
    </w:pPr>
    <w:r w:rsidRPr="003D071F">
      <w:t xml:space="preserve">Apple’s International Strategies and Operations </w:t>
    </w:r>
    <w:r w:rsidRPr="003D071F">
      <w:rPr>
        <w:rStyle w:val="PageNumber"/>
      </w:rPr>
      <w:fldChar w:fldCharType="begin"/>
    </w:r>
    <w:r w:rsidRPr="003D071F">
      <w:rPr>
        <w:rStyle w:val="PageNumber"/>
      </w:rPr>
      <w:instrText xml:space="preserve">PAGE  </w:instrText>
    </w:r>
    <w:r w:rsidRPr="003D071F">
      <w:rPr>
        <w:rStyle w:val="PageNumber"/>
      </w:rPr>
      <w:fldChar w:fldCharType="separate"/>
    </w:r>
    <w:r w:rsidR="00700F51">
      <w:rPr>
        <w:rStyle w:val="PageNumber"/>
        <w:noProof/>
      </w:rPr>
      <w:t>1</w:t>
    </w:r>
    <w:r w:rsidRPr="003D071F">
      <w:rPr>
        <w:rStyle w:val="PageNumber"/>
      </w:rPr>
      <w:fldChar w:fldCharType="end"/>
    </w:r>
  </w:p>
  <w:p w14:paraId="223CAE20" w14:textId="77777777" w:rsidR="00090B04" w:rsidRPr="003D071F" w:rsidRDefault="00090B04" w:rsidP="003D071F">
    <w:pPr>
      <w:pStyle w:val="Header"/>
      <w:ind w:right="360"/>
      <w:rPr>
        <w:rFonts w:ascii="Times New Roman" w:hAnsi="Times New Roman" w:cs="Times New Roma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B8F66D" w14:textId="77777777" w:rsidR="00411510" w:rsidRDefault="004115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D633D"/>
    <w:multiLevelType w:val="hybridMultilevel"/>
    <w:tmpl w:val="822EA7F4"/>
    <w:lvl w:ilvl="0" w:tplc="60F2B65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E96328A"/>
    <w:multiLevelType w:val="hybridMultilevel"/>
    <w:tmpl w:val="20A6F6E0"/>
    <w:lvl w:ilvl="0" w:tplc="97982A30">
      <w:start w:val="1"/>
      <w:numFmt w:val="lowerRoman"/>
      <w:lvlText w:val="%1)"/>
      <w:lvlJc w:val="left"/>
      <w:pPr>
        <w:ind w:left="1080" w:hanging="720"/>
      </w:pPr>
      <w:rPr>
        <w:rFonts w:hint="default"/>
      </w:rPr>
    </w:lvl>
    <w:lvl w:ilvl="1" w:tplc="FD9A810E" w:tentative="1">
      <w:start w:val="1"/>
      <w:numFmt w:val="lowerLetter"/>
      <w:lvlText w:val="%2."/>
      <w:lvlJc w:val="left"/>
      <w:pPr>
        <w:ind w:left="1440" w:hanging="360"/>
      </w:pPr>
    </w:lvl>
    <w:lvl w:ilvl="2" w:tplc="6784B31A" w:tentative="1">
      <w:start w:val="1"/>
      <w:numFmt w:val="lowerRoman"/>
      <w:lvlText w:val="%3."/>
      <w:lvlJc w:val="right"/>
      <w:pPr>
        <w:ind w:left="2160" w:hanging="180"/>
      </w:pPr>
    </w:lvl>
    <w:lvl w:ilvl="3" w:tplc="6E6465A6" w:tentative="1">
      <w:start w:val="1"/>
      <w:numFmt w:val="decimal"/>
      <w:lvlText w:val="%4."/>
      <w:lvlJc w:val="left"/>
      <w:pPr>
        <w:ind w:left="2880" w:hanging="360"/>
      </w:pPr>
    </w:lvl>
    <w:lvl w:ilvl="4" w:tplc="29122536" w:tentative="1">
      <w:start w:val="1"/>
      <w:numFmt w:val="lowerLetter"/>
      <w:lvlText w:val="%5."/>
      <w:lvlJc w:val="left"/>
      <w:pPr>
        <w:ind w:left="3600" w:hanging="360"/>
      </w:pPr>
    </w:lvl>
    <w:lvl w:ilvl="5" w:tplc="F65EFB24" w:tentative="1">
      <w:start w:val="1"/>
      <w:numFmt w:val="lowerRoman"/>
      <w:lvlText w:val="%6."/>
      <w:lvlJc w:val="right"/>
      <w:pPr>
        <w:ind w:left="4320" w:hanging="180"/>
      </w:pPr>
    </w:lvl>
    <w:lvl w:ilvl="6" w:tplc="191497B2" w:tentative="1">
      <w:start w:val="1"/>
      <w:numFmt w:val="decimal"/>
      <w:lvlText w:val="%7."/>
      <w:lvlJc w:val="left"/>
      <w:pPr>
        <w:ind w:left="5040" w:hanging="360"/>
      </w:pPr>
    </w:lvl>
    <w:lvl w:ilvl="7" w:tplc="0E146A66" w:tentative="1">
      <w:start w:val="1"/>
      <w:numFmt w:val="lowerLetter"/>
      <w:lvlText w:val="%8."/>
      <w:lvlJc w:val="left"/>
      <w:pPr>
        <w:ind w:left="5760" w:hanging="360"/>
      </w:pPr>
    </w:lvl>
    <w:lvl w:ilvl="8" w:tplc="3F226FFE" w:tentative="1">
      <w:start w:val="1"/>
      <w:numFmt w:val="lowerRoman"/>
      <w:lvlText w:val="%9."/>
      <w:lvlJc w:val="right"/>
      <w:pPr>
        <w:ind w:left="6480" w:hanging="180"/>
      </w:pPr>
    </w:lvl>
  </w:abstractNum>
  <w:abstractNum w:abstractNumId="2" w15:restartNumberingAfterBreak="0">
    <w:nsid w:val="56610470"/>
    <w:multiLevelType w:val="hybridMultilevel"/>
    <w:tmpl w:val="37D697D6"/>
    <w:lvl w:ilvl="0" w:tplc="546C14CC">
      <w:start w:val="1"/>
      <w:numFmt w:val="lowerRoman"/>
      <w:lvlText w:val="%1)"/>
      <w:lvlJc w:val="left"/>
      <w:pPr>
        <w:ind w:left="1080" w:hanging="720"/>
      </w:pPr>
      <w:rPr>
        <w:rFonts w:hint="default"/>
      </w:rPr>
    </w:lvl>
    <w:lvl w:ilvl="1" w:tplc="268070B2" w:tentative="1">
      <w:start w:val="1"/>
      <w:numFmt w:val="lowerLetter"/>
      <w:lvlText w:val="%2."/>
      <w:lvlJc w:val="left"/>
      <w:pPr>
        <w:ind w:left="1440" w:hanging="360"/>
      </w:pPr>
    </w:lvl>
    <w:lvl w:ilvl="2" w:tplc="FB9C2902" w:tentative="1">
      <w:start w:val="1"/>
      <w:numFmt w:val="lowerRoman"/>
      <w:lvlText w:val="%3."/>
      <w:lvlJc w:val="right"/>
      <w:pPr>
        <w:ind w:left="2160" w:hanging="180"/>
      </w:pPr>
    </w:lvl>
    <w:lvl w:ilvl="3" w:tplc="8662F9FA" w:tentative="1">
      <w:start w:val="1"/>
      <w:numFmt w:val="decimal"/>
      <w:lvlText w:val="%4."/>
      <w:lvlJc w:val="left"/>
      <w:pPr>
        <w:ind w:left="2880" w:hanging="360"/>
      </w:pPr>
    </w:lvl>
    <w:lvl w:ilvl="4" w:tplc="90BAC4D6" w:tentative="1">
      <w:start w:val="1"/>
      <w:numFmt w:val="lowerLetter"/>
      <w:lvlText w:val="%5."/>
      <w:lvlJc w:val="left"/>
      <w:pPr>
        <w:ind w:left="3600" w:hanging="360"/>
      </w:pPr>
    </w:lvl>
    <w:lvl w:ilvl="5" w:tplc="C33EC39C" w:tentative="1">
      <w:start w:val="1"/>
      <w:numFmt w:val="lowerRoman"/>
      <w:lvlText w:val="%6."/>
      <w:lvlJc w:val="right"/>
      <w:pPr>
        <w:ind w:left="4320" w:hanging="180"/>
      </w:pPr>
    </w:lvl>
    <w:lvl w:ilvl="6" w:tplc="EF38E006" w:tentative="1">
      <w:start w:val="1"/>
      <w:numFmt w:val="decimal"/>
      <w:lvlText w:val="%7."/>
      <w:lvlJc w:val="left"/>
      <w:pPr>
        <w:ind w:left="5040" w:hanging="360"/>
      </w:pPr>
    </w:lvl>
    <w:lvl w:ilvl="7" w:tplc="D408DB9C" w:tentative="1">
      <w:start w:val="1"/>
      <w:numFmt w:val="lowerLetter"/>
      <w:lvlText w:val="%8."/>
      <w:lvlJc w:val="left"/>
      <w:pPr>
        <w:ind w:left="5760" w:hanging="360"/>
      </w:pPr>
    </w:lvl>
    <w:lvl w:ilvl="8" w:tplc="98825220" w:tentative="1">
      <w:start w:val="1"/>
      <w:numFmt w:val="lowerRoman"/>
      <w:lvlText w:val="%9."/>
      <w:lvlJc w:val="right"/>
      <w:pPr>
        <w:ind w:left="6480" w:hanging="180"/>
      </w:pPr>
    </w:lvl>
  </w:abstractNum>
  <w:abstractNum w:abstractNumId="3" w15:restartNumberingAfterBreak="0">
    <w:nsid w:val="7FD909E7"/>
    <w:multiLevelType w:val="hybridMultilevel"/>
    <w:tmpl w:val="C09CC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5539F"/>
    <w:rsid w:val="0000393A"/>
    <w:rsid w:val="00027377"/>
    <w:rsid w:val="000405CA"/>
    <w:rsid w:val="000551CB"/>
    <w:rsid w:val="0007757C"/>
    <w:rsid w:val="00090B04"/>
    <w:rsid w:val="00096C2E"/>
    <w:rsid w:val="000A5A12"/>
    <w:rsid w:val="000E15B3"/>
    <w:rsid w:val="000E2CAE"/>
    <w:rsid w:val="00117036"/>
    <w:rsid w:val="00196323"/>
    <w:rsid w:val="001C3475"/>
    <w:rsid w:val="00213B0D"/>
    <w:rsid w:val="002156CC"/>
    <w:rsid w:val="002160A9"/>
    <w:rsid w:val="002228E4"/>
    <w:rsid w:val="00224D8F"/>
    <w:rsid w:val="00254D12"/>
    <w:rsid w:val="0028570F"/>
    <w:rsid w:val="00286E9B"/>
    <w:rsid w:val="002B711C"/>
    <w:rsid w:val="002C2108"/>
    <w:rsid w:val="0035141A"/>
    <w:rsid w:val="0035539F"/>
    <w:rsid w:val="003B4FCD"/>
    <w:rsid w:val="003D071F"/>
    <w:rsid w:val="00402718"/>
    <w:rsid w:val="00411510"/>
    <w:rsid w:val="00417C36"/>
    <w:rsid w:val="00432DEC"/>
    <w:rsid w:val="00463F2F"/>
    <w:rsid w:val="004754C8"/>
    <w:rsid w:val="004946F0"/>
    <w:rsid w:val="004B0980"/>
    <w:rsid w:val="004C7F9A"/>
    <w:rsid w:val="0054397C"/>
    <w:rsid w:val="00546150"/>
    <w:rsid w:val="0057225D"/>
    <w:rsid w:val="0060262F"/>
    <w:rsid w:val="00607AB9"/>
    <w:rsid w:val="00687848"/>
    <w:rsid w:val="006B2448"/>
    <w:rsid w:val="00700F51"/>
    <w:rsid w:val="00707980"/>
    <w:rsid w:val="00710C06"/>
    <w:rsid w:val="00725E0E"/>
    <w:rsid w:val="00744632"/>
    <w:rsid w:val="00757F98"/>
    <w:rsid w:val="00763D41"/>
    <w:rsid w:val="00766CBC"/>
    <w:rsid w:val="00770B64"/>
    <w:rsid w:val="007A00F8"/>
    <w:rsid w:val="007D4302"/>
    <w:rsid w:val="007E1FA0"/>
    <w:rsid w:val="007E47A6"/>
    <w:rsid w:val="00831CFB"/>
    <w:rsid w:val="0087629D"/>
    <w:rsid w:val="008B0026"/>
    <w:rsid w:val="008C1637"/>
    <w:rsid w:val="008D477F"/>
    <w:rsid w:val="00910B08"/>
    <w:rsid w:val="009313EE"/>
    <w:rsid w:val="00941373"/>
    <w:rsid w:val="009B210D"/>
    <w:rsid w:val="00A16895"/>
    <w:rsid w:val="00A200C1"/>
    <w:rsid w:val="00A23ED4"/>
    <w:rsid w:val="00A54A60"/>
    <w:rsid w:val="00A93123"/>
    <w:rsid w:val="00AF6B32"/>
    <w:rsid w:val="00B13DD9"/>
    <w:rsid w:val="00B5375D"/>
    <w:rsid w:val="00B663FC"/>
    <w:rsid w:val="00B81FA9"/>
    <w:rsid w:val="00B93170"/>
    <w:rsid w:val="00B94FA6"/>
    <w:rsid w:val="00BB7E41"/>
    <w:rsid w:val="00BC120D"/>
    <w:rsid w:val="00BC51BA"/>
    <w:rsid w:val="00C16B3D"/>
    <w:rsid w:val="00C472E3"/>
    <w:rsid w:val="00D179F7"/>
    <w:rsid w:val="00D27A8D"/>
    <w:rsid w:val="00D75E62"/>
    <w:rsid w:val="00DA2778"/>
    <w:rsid w:val="00E14CD8"/>
    <w:rsid w:val="00E74BCA"/>
    <w:rsid w:val="00E75E35"/>
    <w:rsid w:val="00E85B68"/>
    <w:rsid w:val="00EA02DE"/>
    <w:rsid w:val="00F44657"/>
    <w:rsid w:val="00F94646"/>
    <w:rsid w:val="00FB6B36"/>
    <w:rsid w:val="00FF03D7"/>
    <w:rsid w:val="00FF73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2AC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4D12"/>
    <w:rPr>
      <w:rFonts w:ascii="Times New Roman" w:hAnsi="Times New Roman" w:cs="Times New Roman"/>
    </w:rPr>
  </w:style>
  <w:style w:type="paragraph" w:styleId="Heading1">
    <w:name w:val="heading 1"/>
    <w:basedOn w:val="Normal"/>
    <w:next w:val="Normal"/>
    <w:link w:val="Heading1Char"/>
    <w:uiPriority w:val="9"/>
    <w:qFormat/>
    <w:rsid w:val="000E15B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E15B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E15B3"/>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6150"/>
    <w:pPr>
      <w:tabs>
        <w:tab w:val="center" w:pos="4680"/>
        <w:tab w:val="right" w:pos="9360"/>
      </w:tabs>
    </w:pPr>
    <w:rPr>
      <w:rFonts w:asciiTheme="minorHAnsi" w:hAnsiTheme="minorHAnsi" w:cstheme="minorBidi"/>
    </w:rPr>
  </w:style>
  <w:style w:type="character" w:customStyle="1" w:styleId="HeaderChar">
    <w:name w:val="Header Char"/>
    <w:basedOn w:val="DefaultParagraphFont"/>
    <w:link w:val="Header"/>
    <w:uiPriority w:val="99"/>
    <w:rsid w:val="00546150"/>
  </w:style>
  <w:style w:type="paragraph" w:styleId="Footer">
    <w:name w:val="footer"/>
    <w:basedOn w:val="Normal"/>
    <w:link w:val="FooterChar"/>
    <w:uiPriority w:val="99"/>
    <w:unhideWhenUsed/>
    <w:rsid w:val="00546150"/>
    <w:pPr>
      <w:tabs>
        <w:tab w:val="center" w:pos="4680"/>
        <w:tab w:val="right" w:pos="9360"/>
      </w:tabs>
    </w:pPr>
    <w:rPr>
      <w:rFonts w:asciiTheme="minorHAnsi" w:hAnsiTheme="minorHAnsi" w:cstheme="minorBidi"/>
    </w:rPr>
  </w:style>
  <w:style w:type="character" w:customStyle="1" w:styleId="FooterChar">
    <w:name w:val="Footer Char"/>
    <w:basedOn w:val="DefaultParagraphFont"/>
    <w:link w:val="Footer"/>
    <w:uiPriority w:val="99"/>
    <w:rsid w:val="00546150"/>
  </w:style>
  <w:style w:type="character" w:styleId="PageNumber">
    <w:name w:val="page number"/>
    <w:basedOn w:val="DefaultParagraphFont"/>
    <w:uiPriority w:val="99"/>
    <w:semiHidden/>
    <w:unhideWhenUsed/>
    <w:rsid w:val="003D071F"/>
  </w:style>
  <w:style w:type="paragraph" w:styleId="ListParagraph">
    <w:name w:val="List Paragraph"/>
    <w:basedOn w:val="Normal"/>
    <w:uiPriority w:val="34"/>
    <w:qFormat/>
    <w:rsid w:val="00432DEC"/>
    <w:pPr>
      <w:ind w:left="720"/>
      <w:contextualSpacing/>
    </w:pPr>
    <w:rPr>
      <w:rFonts w:asciiTheme="minorHAnsi" w:hAnsiTheme="minorHAnsi" w:cstheme="minorBidi"/>
    </w:rPr>
  </w:style>
  <w:style w:type="character" w:customStyle="1" w:styleId="Heading1Char">
    <w:name w:val="Heading 1 Char"/>
    <w:basedOn w:val="DefaultParagraphFont"/>
    <w:link w:val="Heading1"/>
    <w:uiPriority w:val="9"/>
    <w:rsid w:val="000E15B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E15B3"/>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0E15B3"/>
    <w:rPr>
      <w:rFonts w:asciiTheme="majorHAnsi" w:eastAsiaTheme="majorEastAsia" w:hAnsiTheme="majorHAnsi" w:cstheme="majorBidi"/>
      <w:color w:val="1F4D78" w:themeColor="accent1" w:themeShade="7F"/>
    </w:rPr>
  </w:style>
  <w:style w:type="paragraph" w:styleId="TOCHeading">
    <w:name w:val="TOC Heading"/>
    <w:basedOn w:val="Heading1"/>
    <w:next w:val="Normal"/>
    <w:uiPriority w:val="39"/>
    <w:unhideWhenUsed/>
    <w:qFormat/>
    <w:rsid w:val="000E15B3"/>
    <w:pPr>
      <w:spacing w:before="480" w:line="276" w:lineRule="auto"/>
      <w:outlineLvl w:val="9"/>
    </w:pPr>
    <w:rPr>
      <w:b/>
      <w:bCs/>
      <w:sz w:val="28"/>
      <w:szCs w:val="28"/>
    </w:rPr>
  </w:style>
  <w:style w:type="paragraph" w:styleId="TOC1">
    <w:name w:val="toc 1"/>
    <w:basedOn w:val="Normal"/>
    <w:next w:val="Normal"/>
    <w:autoRedefine/>
    <w:uiPriority w:val="39"/>
    <w:unhideWhenUsed/>
    <w:rsid w:val="000E15B3"/>
    <w:pPr>
      <w:spacing w:before="120"/>
    </w:pPr>
    <w:rPr>
      <w:rFonts w:asciiTheme="minorHAnsi" w:hAnsiTheme="minorHAnsi"/>
      <w:b/>
      <w:caps/>
      <w:sz w:val="22"/>
      <w:szCs w:val="22"/>
    </w:rPr>
  </w:style>
  <w:style w:type="paragraph" w:styleId="TOC2">
    <w:name w:val="toc 2"/>
    <w:basedOn w:val="Normal"/>
    <w:next w:val="Normal"/>
    <w:autoRedefine/>
    <w:uiPriority w:val="39"/>
    <w:unhideWhenUsed/>
    <w:rsid w:val="000E15B3"/>
    <w:pPr>
      <w:ind w:left="240"/>
    </w:pPr>
    <w:rPr>
      <w:rFonts w:asciiTheme="minorHAnsi" w:hAnsiTheme="minorHAnsi"/>
      <w:smallCaps/>
      <w:sz w:val="22"/>
      <w:szCs w:val="22"/>
    </w:rPr>
  </w:style>
  <w:style w:type="character" w:styleId="Hyperlink">
    <w:name w:val="Hyperlink"/>
    <w:basedOn w:val="DefaultParagraphFont"/>
    <w:uiPriority w:val="99"/>
    <w:unhideWhenUsed/>
    <w:rsid w:val="000E15B3"/>
    <w:rPr>
      <w:color w:val="0563C1" w:themeColor="hyperlink"/>
      <w:u w:val="single"/>
    </w:rPr>
  </w:style>
  <w:style w:type="paragraph" w:styleId="TOC3">
    <w:name w:val="toc 3"/>
    <w:basedOn w:val="Normal"/>
    <w:next w:val="Normal"/>
    <w:autoRedefine/>
    <w:uiPriority w:val="39"/>
    <w:semiHidden/>
    <w:unhideWhenUsed/>
    <w:rsid w:val="000E15B3"/>
    <w:pPr>
      <w:ind w:left="480"/>
    </w:pPr>
    <w:rPr>
      <w:rFonts w:asciiTheme="minorHAnsi" w:hAnsiTheme="minorHAnsi"/>
      <w:i/>
      <w:sz w:val="22"/>
      <w:szCs w:val="22"/>
    </w:rPr>
  </w:style>
  <w:style w:type="paragraph" w:styleId="TOC4">
    <w:name w:val="toc 4"/>
    <w:basedOn w:val="Normal"/>
    <w:next w:val="Normal"/>
    <w:autoRedefine/>
    <w:uiPriority w:val="39"/>
    <w:semiHidden/>
    <w:unhideWhenUsed/>
    <w:rsid w:val="000E15B3"/>
    <w:pPr>
      <w:ind w:left="720"/>
    </w:pPr>
    <w:rPr>
      <w:rFonts w:asciiTheme="minorHAnsi" w:hAnsiTheme="minorHAnsi"/>
      <w:sz w:val="18"/>
      <w:szCs w:val="18"/>
    </w:rPr>
  </w:style>
  <w:style w:type="paragraph" w:styleId="TOC5">
    <w:name w:val="toc 5"/>
    <w:basedOn w:val="Normal"/>
    <w:next w:val="Normal"/>
    <w:autoRedefine/>
    <w:uiPriority w:val="39"/>
    <w:semiHidden/>
    <w:unhideWhenUsed/>
    <w:rsid w:val="000E15B3"/>
    <w:pPr>
      <w:ind w:left="960"/>
    </w:pPr>
    <w:rPr>
      <w:rFonts w:asciiTheme="minorHAnsi" w:hAnsiTheme="minorHAnsi"/>
      <w:sz w:val="18"/>
      <w:szCs w:val="18"/>
    </w:rPr>
  </w:style>
  <w:style w:type="paragraph" w:styleId="TOC6">
    <w:name w:val="toc 6"/>
    <w:basedOn w:val="Normal"/>
    <w:next w:val="Normal"/>
    <w:autoRedefine/>
    <w:uiPriority w:val="39"/>
    <w:semiHidden/>
    <w:unhideWhenUsed/>
    <w:rsid w:val="000E15B3"/>
    <w:pPr>
      <w:ind w:left="1200"/>
    </w:pPr>
    <w:rPr>
      <w:rFonts w:asciiTheme="minorHAnsi" w:hAnsiTheme="minorHAnsi"/>
      <w:sz w:val="18"/>
      <w:szCs w:val="18"/>
    </w:rPr>
  </w:style>
  <w:style w:type="paragraph" w:styleId="TOC7">
    <w:name w:val="toc 7"/>
    <w:basedOn w:val="Normal"/>
    <w:next w:val="Normal"/>
    <w:autoRedefine/>
    <w:uiPriority w:val="39"/>
    <w:semiHidden/>
    <w:unhideWhenUsed/>
    <w:rsid w:val="000E15B3"/>
    <w:pPr>
      <w:ind w:left="1440"/>
    </w:pPr>
    <w:rPr>
      <w:rFonts w:asciiTheme="minorHAnsi" w:hAnsiTheme="minorHAnsi"/>
      <w:sz w:val="18"/>
      <w:szCs w:val="18"/>
    </w:rPr>
  </w:style>
  <w:style w:type="paragraph" w:styleId="TOC8">
    <w:name w:val="toc 8"/>
    <w:basedOn w:val="Normal"/>
    <w:next w:val="Normal"/>
    <w:autoRedefine/>
    <w:uiPriority w:val="39"/>
    <w:semiHidden/>
    <w:unhideWhenUsed/>
    <w:rsid w:val="000E15B3"/>
    <w:pPr>
      <w:ind w:left="1680"/>
    </w:pPr>
    <w:rPr>
      <w:rFonts w:asciiTheme="minorHAnsi" w:hAnsiTheme="minorHAnsi"/>
      <w:sz w:val="18"/>
      <w:szCs w:val="18"/>
    </w:rPr>
  </w:style>
  <w:style w:type="paragraph" w:styleId="TOC9">
    <w:name w:val="toc 9"/>
    <w:basedOn w:val="Normal"/>
    <w:next w:val="Normal"/>
    <w:autoRedefine/>
    <w:uiPriority w:val="39"/>
    <w:semiHidden/>
    <w:unhideWhenUsed/>
    <w:rsid w:val="000E15B3"/>
    <w:pPr>
      <w:ind w:left="1920"/>
    </w:pPr>
    <w:rPr>
      <w:rFonts w:asciiTheme="minorHAnsi" w:hAnsiTheme="minorHAnsi"/>
      <w:sz w:val="18"/>
      <w:szCs w:val="18"/>
    </w:rPr>
  </w:style>
  <w:style w:type="paragraph" w:styleId="BalloonText">
    <w:name w:val="Balloon Text"/>
    <w:basedOn w:val="Normal"/>
    <w:link w:val="BalloonTextChar"/>
    <w:uiPriority w:val="99"/>
    <w:semiHidden/>
    <w:unhideWhenUsed/>
    <w:rsid w:val="00411510"/>
    <w:rPr>
      <w:rFonts w:ascii="Tahoma" w:hAnsi="Tahoma" w:cs="Tahoma"/>
      <w:sz w:val="16"/>
      <w:szCs w:val="16"/>
    </w:rPr>
  </w:style>
  <w:style w:type="character" w:customStyle="1" w:styleId="BalloonTextChar">
    <w:name w:val="Balloon Text Char"/>
    <w:basedOn w:val="DefaultParagraphFont"/>
    <w:link w:val="BalloonText"/>
    <w:uiPriority w:val="99"/>
    <w:semiHidden/>
    <w:rsid w:val="0041151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B680BE-C61C-471A-B22E-0F88B4E44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2951</Words>
  <Characters>16827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2020-10-23T05:29:00Z</dcterms:created>
  <dcterms:modified xsi:type="dcterms:W3CDTF">2020-10-23T09:00:00Z</dcterms:modified>
</cp:coreProperties>
</file>