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5F49" w:rsidRPr="002C3EEE" w:rsidRDefault="004E7886" w:rsidP="004E7886">
      <w:pPr>
        <w:jc w:val="center"/>
        <w:rPr>
          <w:rFonts w:ascii="Times New Roman" w:hAnsi="Times New Roman" w:cs="Times New Roman"/>
          <w:b/>
          <w:bCs/>
          <w:sz w:val="40"/>
          <w:szCs w:val="40"/>
        </w:rPr>
      </w:pPr>
      <w:r w:rsidRPr="002C3EEE">
        <w:rPr>
          <w:rFonts w:ascii="Times New Roman" w:hAnsi="Times New Roman" w:cs="Times New Roman"/>
          <w:b/>
          <w:bCs/>
          <w:sz w:val="40"/>
          <w:szCs w:val="40"/>
        </w:rPr>
        <w:t>Generating Business Data and Analysis Assignment 1</w:t>
      </w:r>
    </w:p>
    <w:p w:rsidR="004E7886" w:rsidRPr="002C3EEE" w:rsidRDefault="004E7886" w:rsidP="004E7886">
      <w:pPr>
        <w:jc w:val="center"/>
        <w:rPr>
          <w:rFonts w:ascii="Times New Roman" w:hAnsi="Times New Roman" w:cs="Times New Roman"/>
          <w:b/>
          <w:bCs/>
          <w:sz w:val="40"/>
          <w:szCs w:val="40"/>
        </w:rPr>
      </w:pPr>
    </w:p>
    <w:p w:rsidR="004E7886" w:rsidRPr="002C3EEE" w:rsidRDefault="004E7886" w:rsidP="004E7886">
      <w:pPr>
        <w:jc w:val="center"/>
        <w:rPr>
          <w:rFonts w:ascii="Times New Roman" w:hAnsi="Times New Roman" w:cs="Times New Roman"/>
          <w:b/>
          <w:bCs/>
          <w:sz w:val="40"/>
          <w:szCs w:val="40"/>
        </w:rPr>
      </w:pPr>
    </w:p>
    <w:p w:rsidR="002C3EEE" w:rsidRPr="002C3EEE" w:rsidRDefault="002C3EEE" w:rsidP="004E7886">
      <w:pPr>
        <w:jc w:val="center"/>
        <w:rPr>
          <w:rFonts w:ascii="Times New Roman" w:hAnsi="Times New Roman" w:cs="Times New Roman"/>
          <w:b/>
          <w:bCs/>
          <w:sz w:val="40"/>
          <w:szCs w:val="40"/>
        </w:rPr>
      </w:pPr>
    </w:p>
    <w:p w:rsidR="004E7886" w:rsidRPr="002C3EEE" w:rsidRDefault="004E7886" w:rsidP="004E7886">
      <w:pPr>
        <w:rPr>
          <w:rFonts w:ascii="Times New Roman" w:hAnsi="Times New Roman" w:cs="Times New Roman"/>
          <w:b/>
          <w:bCs/>
          <w:sz w:val="40"/>
          <w:szCs w:val="40"/>
        </w:rPr>
      </w:pPr>
      <w:r w:rsidRPr="002C3EEE">
        <w:rPr>
          <w:rFonts w:ascii="Times New Roman" w:hAnsi="Times New Roman" w:cs="Times New Roman"/>
          <w:b/>
          <w:bCs/>
          <w:sz w:val="40"/>
          <w:szCs w:val="40"/>
        </w:rPr>
        <w:t xml:space="preserve">Module: Generating Business Data and Analysis </w:t>
      </w:r>
    </w:p>
    <w:p w:rsidR="004E7886" w:rsidRPr="002C3EEE" w:rsidRDefault="004E7886" w:rsidP="004E7886">
      <w:pPr>
        <w:rPr>
          <w:rFonts w:ascii="Times New Roman" w:hAnsi="Times New Roman" w:cs="Times New Roman"/>
          <w:b/>
          <w:bCs/>
          <w:sz w:val="40"/>
          <w:szCs w:val="40"/>
        </w:rPr>
      </w:pPr>
    </w:p>
    <w:p w:rsidR="002C3EEE" w:rsidRPr="002C3EEE" w:rsidRDefault="002C3EEE" w:rsidP="004E7886">
      <w:pPr>
        <w:rPr>
          <w:rFonts w:ascii="Times New Roman" w:hAnsi="Times New Roman" w:cs="Times New Roman"/>
          <w:b/>
          <w:bCs/>
          <w:sz w:val="40"/>
          <w:szCs w:val="40"/>
        </w:rPr>
      </w:pPr>
    </w:p>
    <w:p w:rsidR="004E7886" w:rsidRPr="002C3EEE" w:rsidRDefault="004E7886" w:rsidP="004E7886">
      <w:pPr>
        <w:rPr>
          <w:rFonts w:ascii="Times New Roman" w:hAnsi="Times New Roman" w:cs="Times New Roman"/>
          <w:b/>
          <w:bCs/>
          <w:sz w:val="40"/>
          <w:szCs w:val="40"/>
        </w:rPr>
      </w:pPr>
    </w:p>
    <w:p w:rsidR="004E7886" w:rsidRPr="002C3EEE" w:rsidRDefault="004E7886" w:rsidP="004E7886">
      <w:pPr>
        <w:rPr>
          <w:rFonts w:ascii="Times New Roman" w:hAnsi="Times New Roman" w:cs="Times New Roman"/>
          <w:b/>
          <w:bCs/>
          <w:sz w:val="40"/>
          <w:szCs w:val="40"/>
        </w:rPr>
      </w:pPr>
      <w:r w:rsidRPr="002C3EEE">
        <w:rPr>
          <w:rFonts w:ascii="Times New Roman" w:hAnsi="Times New Roman" w:cs="Times New Roman"/>
          <w:b/>
          <w:bCs/>
          <w:sz w:val="40"/>
          <w:szCs w:val="40"/>
        </w:rPr>
        <w:t>Module Code: BMSP4004</w:t>
      </w:r>
    </w:p>
    <w:p w:rsidR="004E7886" w:rsidRPr="002C3EEE" w:rsidRDefault="004E7886" w:rsidP="004E7886">
      <w:pPr>
        <w:rPr>
          <w:rFonts w:ascii="Times New Roman" w:hAnsi="Times New Roman" w:cs="Times New Roman"/>
          <w:b/>
          <w:bCs/>
          <w:sz w:val="40"/>
          <w:szCs w:val="40"/>
        </w:rPr>
      </w:pPr>
    </w:p>
    <w:p w:rsidR="002C3EEE" w:rsidRPr="002C3EEE" w:rsidRDefault="002C3EEE" w:rsidP="004E7886">
      <w:pPr>
        <w:rPr>
          <w:rFonts w:ascii="Times New Roman" w:hAnsi="Times New Roman" w:cs="Times New Roman"/>
          <w:b/>
          <w:bCs/>
          <w:sz w:val="40"/>
          <w:szCs w:val="40"/>
        </w:rPr>
      </w:pPr>
    </w:p>
    <w:p w:rsidR="004E7886" w:rsidRPr="002C3EEE" w:rsidRDefault="004E7886" w:rsidP="004E7886">
      <w:pPr>
        <w:rPr>
          <w:rFonts w:ascii="Times New Roman" w:hAnsi="Times New Roman" w:cs="Times New Roman"/>
          <w:b/>
          <w:bCs/>
          <w:sz w:val="40"/>
          <w:szCs w:val="40"/>
        </w:rPr>
      </w:pPr>
    </w:p>
    <w:p w:rsidR="004E7886" w:rsidRPr="002C3EEE" w:rsidRDefault="004E7886" w:rsidP="004E7886">
      <w:pPr>
        <w:rPr>
          <w:rFonts w:ascii="Times New Roman" w:hAnsi="Times New Roman" w:cs="Times New Roman"/>
          <w:b/>
          <w:bCs/>
          <w:sz w:val="40"/>
          <w:szCs w:val="40"/>
        </w:rPr>
      </w:pPr>
      <w:r w:rsidRPr="002C3EEE">
        <w:rPr>
          <w:rFonts w:ascii="Times New Roman" w:hAnsi="Times New Roman" w:cs="Times New Roman"/>
          <w:b/>
          <w:bCs/>
          <w:sz w:val="40"/>
          <w:szCs w:val="40"/>
        </w:rPr>
        <w:t>Lecture: Dr Roisin Mullins</w:t>
      </w:r>
    </w:p>
    <w:p w:rsidR="004E7886" w:rsidRPr="002C3EEE" w:rsidRDefault="004E7886" w:rsidP="004E7886">
      <w:pPr>
        <w:rPr>
          <w:rFonts w:ascii="Times New Roman" w:hAnsi="Times New Roman" w:cs="Times New Roman"/>
          <w:b/>
          <w:bCs/>
          <w:sz w:val="40"/>
          <w:szCs w:val="40"/>
        </w:rPr>
      </w:pPr>
    </w:p>
    <w:p w:rsidR="002C3EEE" w:rsidRPr="002C3EEE" w:rsidRDefault="002C3EEE" w:rsidP="004E7886">
      <w:pPr>
        <w:rPr>
          <w:rFonts w:ascii="Times New Roman" w:hAnsi="Times New Roman" w:cs="Times New Roman"/>
          <w:b/>
          <w:bCs/>
          <w:sz w:val="40"/>
          <w:szCs w:val="40"/>
        </w:rPr>
      </w:pPr>
    </w:p>
    <w:p w:rsidR="004E7886" w:rsidRPr="002C3EEE" w:rsidRDefault="004E7886" w:rsidP="004E7886">
      <w:pPr>
        <w:rPr>
          <w:rFonts w:ascii="Times New Roman" w:hAnsi="Times New Roman" w:cs="Times New Roman"/>
          <w:b/>
          <w:bCs/>
          <w:sz w:val="40"/>
          <w:szCs w:val="40"/>
        </w:rPr>
      </w:pPr>
    </w:p>
    <w:p w:rsidR="004E7886" w:rsidRPr="002C3EEE" w:rsidRDefault="004E7886" w:rsidP="004E7886">
      <w:pPr>
        <w:rPr>
          <w:rFonts w:ascii="Times New Roman" w:hAnsi="Times New Roman" w:cs="Times New Roman"/>
          <w:b/>
          <w:bCs/>
          <w:sz w:val="40"/>
          <w:szCs w:val="40"/>
        </w:rPr>
      </w:pPr>
      <w:r w:rsidRPr="002C3EEE">
        <w:rPr>
          <w:rFonts w:ascii="Times New Roman" w:hAnsi="Times New Roman" w:cs="Times New Roman"/>
          <w:b/>
          <w:bCs/>
          <w:sz w:val="40"/>
          <w:szCs w:val="40"/>
        </w:rPr>
        <w:t xml:space="preserve">Assignment Title: A report on the analysis of the use of spreadsheets for the businesses of Dragon Trading and </w:t>
      </w:r>
      <w:proofErr w:type="spellStart"/>
      <w:r w:rsidRPr="002C3EEE">
        <w:rPr>
          <w:rFonts w:ascii="Times New Roman" w:hAnsi="Times New Roman" w:cs="Times New Roman"/>
          <w:b/>
          <w:bCs/>
          <w:sz w:val="40"/>
          <w:szCs w:val="40"/>
        </w:rPr>
        <w:t>Fferm</w:t>
      </w:r>
      <w:proofErr w:type="spellEnd"/>
      <w:r w:rsidRPr="002C3EEE">
        <w:rPr>
          <w:rFonts w:ascii="Times New Roman" w:hAnsi="Times New Roman" w:cs="Times New Roman"/>
          <w:b/>
          <w:bCs/>
          <w:sz w:val="40"/>
          <w:szCs w:val="40"/>
        </w:rPr>
        <w:t xml:space="preserve"> </w:t>
      </w:r>
      <w:proofErr w:type="spellStart"/>
      <w:r w:rsidRPr="002C3EEE">
        <w:rPr>
          <w:rFonts w:ascii="Times New Roman" w:hAnsi="Times New Roman" w:cs="Times New Roman"/>
          <w:b/>
          <w:bCs/>
          <w:sz w:val="40"/>
          <w:szCs w:val="40"/>
        </w:rPr>
        <w:t>Fach</w:t>
      </w:r>
      <w:proofErr w:type="spellEnd"/>
      <w:r w:rsidRPr="002C3EEE">
        <w:rPr>
          <w:rFonts w:ascii="Times New Roman" w:hAnsi="Times New Roman" w:cs="Times New Roman"/>
          <w:b/>
          <w:bCs/>
          <w:sz w:val="40"/>
          <w:szCs w:val="40"/>
        </w:rPr>
        <w:t>-o-</w:t>
      </w:r>
      <w:proofErr w:type="spellStart"/>
      <w:r w:rsidRPr="002C3EEE">
        <w:rPr>
          <w:rFonts w:ascii="Times New Roman" w:hAnsi="Times New Roman" w:cs="Times New Roman"/>
          <w:b/>
          <w:bCs/>
          <w:sz w:val="40"/>
          <w:szCs w:val="40"/>
        </w:rPr>
        <w:t>Bopeth</w:t>
      </w:r>
      <w:proofErr w:type="spellEnd"/>
      <w:r w:rsidRPr="002C3EEE">
        <w:rPr>
          <w:rFonts w:ascii="Times New Roman" w:hAnsi="Times New Roman" w:cs="Times New Roman"/>
          <w:b/>
          <w:bCs/>
          <w:sz w:val="40"/>
          <w:szCs w:val="40"/>
        </w:rPr>
        <w:t>.</w:t>
      </w:r>
    </w:p>
    <w:p w:rsidR="004E7886" w:rsidRPr="00E7580F" w:rsidRDefault="004E7886" w:rsidP="004E7886"/>
    <w:p w:rsidR="004E7886" w:rsidRPr="00E7580F" w:rsidRDefault="004E7886" w:rsidP="004E7886"/>
    <w:p w:rsidR="001915CC" w:rsidRPr="00E7580F" w:rsidRDefault="001915CC" w:rsidP="009D78D9">
      <w:pPr>
        <w:pStyle w:val="BodyText"/>
        <w:rPr>
          <w:lang w:val="en-GB"/>
        </w:rPr>
      </w:pPr>
    </w:p>
    <w:sdt>
      <w:sdtPr>
        <w:rPr>
          <w:rFonts w:asciiTheme="minorHAnsi" w:eastAsiaTheme="minorHAnsi" w:hAnsiTheme="minorHAnsi" w:cstheme="minorBidi"/>
          <w:bCs w:val="0"/>
          <w:color w:val="auto"/>
          <w:sz w:val="22"/>
          <w:szCs w:val="22"/>
          <w:lang w:val="en-GB"/>
        </w:rPr>
        <w:id w:val="1707983270"/>
        <w:docPartObj>
          <w:docPartGallery w:val="Table of Contents"/>
          <w:docPartUnique/>
        </w:docPartObj>
      </w:sdtPr>
      <w:sdtEndPr>
        <w:rPr>
          <w:b/>
          <w:noProof/>
        </w:rPr>
      </w:sdtEndPr>
      <w:sdtContent>
        <w:p w:rsidR="001915CC" w:rsidRPr="00E7580F" w:rsidRDefault="001915CC">
          <w:pPr>
            <w:pStyle w:val="TOCHeading"/>
            <w:rPr>
              <w:lang w:val="en-GB"/>
            </w:rPr>
          </w:pPr>
          <w:r w:rsidRPr="00E7580F">
            <w:rPr>
              <w:lang w:val="en-GB"/>
            </w:rPr>
            <w:t>Table of Contents</w:t>
          </w:r>
        </w:p>
        <w:bookmarkStart w:id="0" w:name="_GoBack"/>
        <w:bookmarkEnd w:id="0"/>
        <w:p w:rsidR="002C3EEE" w:rsidRDefault="001915CC">
          <w:pPr>
            <w:pStyle w:val="TOC1"/>
            <w:rPr>
              <w:rFonts w:eastAsiaTheme="minorEastAsia"/>
              <w:b w:val="0"/>
              <w:bCs w:val="0"/>
              <w:i w:val="0"/>
              <w:iCs w:val="0"/>
              <w:noProof/>
              <w:lang w:eastAsia="en-GB"/>
            </w:rPr>
          </w:pPr>
          <w:r w:rsidRPr="00E7580F">
            <w:fldChar w:fldCharType="begin"/>
          </w:r>
          <w:r w:rsidRPr="00E7580F">
            <w:instrText xml:space="preserve"> TOC \o "1-3" \h \z \u </w:instrText>
          </w:r>
          <w:r w:rsidRPr="00E7580F">
            <w:fldChar w:fldCharType="separate"/>
          </w:r>
          <w:hyperlink w:anchor="_Toc29557863" w:history="1">
            <w:r w:rsidR="002C3EEE" w:rsidRPr="008D1772">
              <w:rPr>
                <w:rStyle w:val="Hyperlink"/>
                <w:noProof/>
              </w:rPr>
              <w:t>Introduction:</w:t>
            </w:r>
            <w:r w:rsidR="002C3EEE">
              <w:rPr>
                <w:noProof/>
                <w:webHidden/>
              </w:rPr>
              <w:tab/>
            </w:r>
            <w:r w:rsidR="002C3EEE">
              <w:rPr>
                <w:noProof/>
                <w:webHidden/>
              </w:rPr>
              <w:fldChar w:fldCharType="begin"/>
            </w:r>
            <w:r w:rsidR="002C3EEE">
              <w:rPr>
                <w:noProof/>
                <w:webHidden/>
              </w:rPr>
              <w:instrText xml:space="preserve"> PAGEREF _Toc29557863 \h </w:instrText>
            </w:r>
            <w:r w:rsidR="002C3EEE">
              <w:rPr>
                <w:noProof/>
                <w:webHidden/>
              </w:rPr>
            </w:r>
            <w:r w:rsidR="002C3EEE">
              <w:rPr>
                <w:noProof/>
                <w:webHidden/>
              </w:rPr>
              <w:fldChar w:fldCharType="separate"/>
            </w:r>
            <w:r w:rsidR="002C3EEE">
              <w:rPr>
                <w:noProof/>
                <w:webHidden/>
              </w:rPr>
              <w:t>3</w:t>
            </w:r>
            <w:r w:rsidR="002C3EEE">
              <w:rPr>
                <w:noProof/>
                <w:webHidden/>
              </w:rPr>
              <w:fldChar w:fldCharType="end"/>
            </w:r>
          </w:hyperlink>
        </w:p>
        <w:p w:rsidR="002C3EEE" w:rsidRDefault="002C3EEE">
          <w:pPr>
            <w:pStyle w:val="TOC1"/>
            <w:rPr>
              <w:rFonts w:eastAsiaTheme="minorEastAsia"/>
              <w:b w:val="0"/>
              <w:bCs w:val="0"/>
              <w:i w:val="0"/>
              <w:iCs w:val="0"/>
              <w:noProof/>
              <w:lang w:eastAsia="en-GB"/>
            </w:rPr>
          </w:pPr>
          <w:hyperlink w:anchor="_Toc29557864" w:history="1">
            <w:r w:rsidRPr="008D1772">
              <w:rPr>
                <w:rStyle w:val="Hyperlink"/>
                <w:noProof/>
              </w:rPr>
              <w:t>Spreadsheet models:</w:t>
            </w:r>
            <w:r>
              <w:rPr>
                <w:noProof/>
                <w:webHidden/>
              </w:rPr>
              <w:tab/>
            </w:r>
            <w:r>
              <w:rPr>
                <w:noProof/>
                <w:webHidden/>
              </w:rPr>
              <w:fldChar w:fldCharType="begin"/>
            </w:r>
            <w:r>
              <w:rPr>
                <w:noProof/>
                <w:webHidden/>
              </w:rPr>
              <w:instrText xml:space="preserve"> PAGEREF _Toc29557864 \h </w:instrText>
            </w:r>
            <w:r>
              <w:rPr>
                <w:noProof/>
                <w:webHidden/>
              </w:rPr>
            </w:r>
            <w:r>
              <w:rPr>
                <w:noProof/>
                <w:webHidden/>
              </w:rPr>
              <w:fldChar w:fldCharType="separate"/>
            </w:r>
            <w:r>
              <w:rPr>
                <w:noProof/>
                <w:webHidden/>
              </w:rPr>
              <w:t>3</w:t>
            </w:r>
            <w:r>
              <w:rPr>
                <w:noProof/>
                <w:webHidden/>
              </w:rPr>
              <w:fldChar w:fldCharType="end"/>
            </w:r>
          </w:hyperlink>
        </w:p>
        <w:p w:rsidR="002C3EEE" w:rsidRDefault="002C3EEE">
          <w:pPr>
            <w:pStyle w:val="TOC2"/>
            <w:tabs>
              <w:tab w:val="right" w:leader="dot" w:pos="9016"/>
            </w:tabs>
            <w:rPr>
              <w:rFonts w:eastAsiaTheme="minorEastAsia"/>
              <w:b w:val="0"/>
              <w:bCs w:val="0"/>
              <w:noProof/>
              <w:sz w:val="24"/>
              <w:szCs w:val="24"/>
              <w:lang w:eastAsia="en-GB"/>
            </w:rPr>
          </w:pPr>
          <w:hyperlink w:anchor="_Toc29557865" w:history="1">
            <w:r w:rsidRPr="008D1772">
              <w:rPr>
                <w:rStyle w:val="Hyperlink"/>
                <w:noProof/>
              </w:rPr>
              <w:t>What are spreadsheet models?</w:t>
            </w:r>
            <w:r>
              <w:rPr>
                <w:noProof/>
                <w:webHidden/>
              </w:rPr>
              <w:tab/>
            </w:r>
            <w:r>
              <w:rPr>
                <w:noProof/>
                <w:webHidden/>
              </w:rPr>
              <w:fldChar w:fldCharType="begin"/>
            </w:r>
            <w:r>
              <w:rPr>
                <w:noProof/>
                <w:webHidden/>
              </w:rPr>
              <w:instrText xml:space="preserve"> PAGEREF _Toc29557865 \h </w:instrText>
            </w:r>
            <w:r>
              <w:rPr>
                <w:noProof/>
                <w:webHidden/>
              </w:rPr>
            </w:r>
            <w:r>
              <w:rPr>
                <w:noProof/>
                <w:webHidden/>
              </w:rPr>
              <w:fldChar w:fldCharType="separate"/>
            </w:r>
            <w:r>
              <w:rPr>
                <w:noProof/>
                <w:webHidden/>
              </w:rPr>
              <w:t>3</w:t>
            </w:r>
            <w:r>
              <w:rPr>
                <w:noProof/>
                <w:webHidden/>
              </w:rPr>
              <w:fldChar w:fldCharType="end"/>
            </w:r>
          </w:hyperlink>
        </w:p>
        <w:p w:rsidR="002C3EEE" w:rsidRDefault="002C3EEE">
          <w:pPr>
            <w:pStyle w:val="TOC2"/>
            <w:tabs>
              <w:tab w:val="right" w:leader="dot" w:pos="9016"/>
            </w:tabs>
            <w:rPr>
              <w:rFonts w:eastAsiaTheme="minorEastAsia"/>
              <w:b w:val="0"/>
              <w:bCs w:val="0"/>
              <w:noProof/>
              <w:sz w:val="24"/>
              <w:szCs w:val="24"/>
              <w:lang w:eastAsia="en-GB"/>
            </w:rPr>
          </w:pPr>
          <w:hyperlink w:anchor="_Toc29557866" w:history="1">
            <w:r w:rsidRPr="008D1772">
              <w:rPr>
                <w:rStyle w:val="Hyperlink"/>
                <w:noProof/>
              </w:rPr>
              <w:t>What type of spreadsheet have been used for Dragon’s Trading?</w:t>
            </w:r>
            <w:r>
              <w:rPr>
                <w:noProof/>
                <w:webHidden/>
              </w:rPr>
              <w:tab/>
            </w:r>
            <w:r>
              <w:rPr>
                <w:noProof/>
                <w:webHidden/>
              </w:rPr>
              <w:fldChar w:fldCharType="begin"/>
            </w:r>
            <w:r>
              <w:rPr>
                <w:noProof/>
                <w:webHidden/>
              </w:rPr>
              <w:instrText xml:space="preserve"> PAGEREF _Toc29557866 \h </w:instrText>
            </w:r>
            <w:r>
              <w:rPr>
                <w:noProof/>
                <w:webHidden/>
              </w:rPr>
            </w:r>
            <w:r>
              <w:rPr>
                <w:noProof/>
                <w:webHidden/>
              </w:rPr>
              <w:fldChar w:fldCharType="separate"/>
            </w:r>
            <w:r>
              <w:rPr>
                <w:noProof/>
                <w:webHidden/>
              </w:rPr>
              <w:t>3</w:t>
            </w:r>
            <w:r>
              <w:rPr>
                <w:noProof/>
                <w:webHidden/>
              </w:rPr>
              <w:fldChar w:fldCharType="end"/>
            </w:r>
          </w:hyperlink>
        </w:p>
        <w:p w:rsidR="002C3EEE" w:rsidRDefault="002C3EEE">
          <w:pPr>
            <w:pStyle w:val="TOC2"/>
            <w:tabs>
              <w:tab w:val="right" w:leader="dot" w:pos="9016"/>
            </w:tabs>
            <w:rPr>
              <w:rFonts w:eastAsiaTheme="minorEastAsia"/>
              <w:b w:val="0"/>
              <w:bCs w:val="0"/>
              <w:noProof/>
              <w:sz w:val="24"/>
              <w:szCs w:val="24"/>
              <w:lang w:eastAsia="en-GB"/>
            </w:rPr>
          </w:pPr>
          <w:hyperlink w:anchor="_Toc29557867" w:history="1">
            <w:r w:rsidRPr="008D1772">
              <w:rPr>
                <w:rStyle w:val="Hyperlink"/>
                <w:noProof/>
              </w:rPr>
              <w:t>What type of spreadsheet model have been used for Fferm Fach-o-Bopeth?</w:t>
            </w:r>
            <w:r>
              <w:rPr>
                <w:noProof/>
                <w:webHidden/>
              </w:rPr>
              <w:tab/>
            </w:r>
            <w:r>
              <w:rPr>
                <w:noProof/>
                <w:webHidden/>
              </w:rPr>
              <w:fldChar w:fldCharType="begin"/>
            </w:r>
            <w:r>
              <w:rPr>
                <w:noProof/>
                <w:webHidden/>
              </w:rPr>
              <w:instrText xml:space="preserve"> PAGEREF _Toc29557867 \h </w:instrText>
            </w:r>
            <w:r>
              <w:rPr>
                <w:noProof/>
                <w:webHidden/>
              </w:rPr>
            </w:r>
            <w:r>
              <w:rPr>
                <w:noProof/>
                <w:webHidden/>
              </w:rPr>
              <w:fldChar w:fldCharType="separate"/>
            </w:r>
            <w:r>
              <w:rPr>
                <w:noProof/>
                <w:webHidden/>
              </w:rPr>
              <w:t>3</w:t>
            </w:r>
            <w:r>
              <w:rPr>
                <w:noProof/>
                <w:webHidden/>
              </w:rPr>
              <w:fldChar w:fldCharType="end"/>
            </w:r>
          </w:hyperlink>
        </w:p>
        <w:p w:rsidR="002C3EEE" w:rsidRDefault="002C3EEE">
          <w:pPr>
            <w:pStyle w:val="TOC1"/>
            <w:rPr>
              <w:rFonts w:eastAsiaTheme="minorEastAsia"/>
              <w:b w:val="0"/>
              <w:bCs w:val="0"/>
              <w:i w:val="0"/>
              <w:iCs w:val="0"/>
              <w:noProof/>
              <w:lang w:eastAsia="en-GB"/>
            </w:rPr>
          </w:pPr>
          <w:hyperlink w:anchor="_Toc29557868" w:history="1">
            <w:r w:rsidRPr="008D1772">
              <w:rPr>
                <w:rStyle w:val="Hyperlink"/>
                <w:noProof/>
              </w:rPr>
              <w:t>Data analytic:</w:t>
            </w:r>
            <w:r>
              <w:rPr>
                <w:noProof/>
                <w:webHidden/>
              </w:rPr>
              <w:tab/>
            </w:r>
            <w:r>
              <w:rPr>
                <w:noProof/>
                <w:webHidden/>
              </w:rPr>
              <w:fldChar w:fldCharType="begin"/>
            </w:r>
            <w:r>
              <w:rPr>
                <w:noProof/>
                <w:webHidden/>
              </w:rPr>
              <w:instrText xml:space="preserve"> PAGEREF _Toc29557868 \h </w:instrText>
            </w:r>
            <w:r>
              <w:rPr>
                <w:noProof/>
                <w:webHidden/>
              </w:rPr>
            </w:r>
            <w:r>
              <w:rPr>
                <w:noProof/>
                <w:webHidden/>
              </w:rPr>
              <w:fldChar w:fldCharType="separate"/>
            </w:r>
            <w:r>
              <w:rPr>
                <w:noProof/>
                <w:webHidden/>
              </w:rPr>
              <w:t>3</w:t>
            </w:r>
            <w:r>
              <w:rPr>
                <w:noProof/>
                <w:webHidden/>
              </w:rPr>
              <w:fldChar w:fldCharType="end"/>
            </w:r>
          </w:hyperlink>
        </w:p>
        <w:p w:rsidR="002C3EEE" w:rsidRDefault="002C3EEE">
          <w:pPr>
            <w:pStyle w:val="TOC2"/>
            <w:tabs>
              <w:tab w:val="right" w:leader="dot" w:pos="9016"/>
            </w:tabs>
            <w:rPr>
              <w:rFonts w:eastAsiaTheme="minorEastAsia"/>
              <w:b w:val="0"/>
              <w:bCs w:val="0"/>
              <w:noProof/>
              <w:sz w:val="24"/>
              <w:szCs w:val="24"/>
              <w:lang w:eastAsia="en-GB"/>
            </w:rPr>
          </w:pPr>
          <w:hyperlink w:anchor="_Toc29557869" w:history="1">
            <w:r w:rsidRPr="008D1772">
              <w:rPr>
                <w:rStyle w:val="Hyperlink"/>
                <w:noProof/>
              </w:rPr>
              <w:t>What is data analytic?</w:t>
            </w:r>
            <w:r>
              <w:rPr>
                <w:noProof/>
                <w:webHidden/>
              </w:rPr>
              <w:tab/>
            </w:r>
            <w:r>
              <w:rPr>
                <w:noProof/>
                <w:webHidden/>
              </w:rPr>
              <w:fldChar w:fldCharType="begin"/>
            </w:r>
            <w:r>
              <w:rPr>
                <w:noProof/>
                <w:webHidden/>
              </w:rPr>
              <w:instrText xml:space="preserve"> PAGEREF _Toc29557869 \h </w:instrText>
            </w:r>
            <w:r>
              <w:rPr>
                <w:noProof/>
                <w:webHidden/>
              </w:rPr>
            </w:r>
            <w:r>
              <w:rPr>
                <w:noProof/>
                <w:webHidden/>
              </w:rPr>
              <w:fldChar w:fldCharType="separate"/>
            </w:r>
            <w:r>
              <w:rPr>
                <w:noProof/>
                <w:webHidden/>
              </w:rPr>
              <w:t>3</w:t>
            </w:r>
            <w:r>
              <w:rPr>
                <w:noProof/>
                <w:webHidden/>
              </w:rPr>
              <w:fldChar w:fldCharType="end"/>
            </w:r>
          </w:hyperlink>
        </w:p>
        <w:p w:rsidR="002C3EEE" w:rsidRDefault="002C3EEE">
          <w:pPr>
            <w:pStyle w:val="TOC2"/>
            <w:tabs>
              <w:tab w:val="right" w:leader="dot" w:pos="9016"/>
            </w:tabs>
            <w:rPr>
              <w:rFonts w:eastAsiaTheme="minorEastAsia"/>
              <w:b w:val="0"/>
              <w:bCs w:val="0"/>
              <w:noProof/>
              <w:sz w:val="24"/>
              <w:szCs w:val="24"/>
              <w:lang w:eastAsia="en-GB"/>
            </w:rPr>
          </w:pPr>
          <w:hyperlink w:anchor="_Toc29557870" w:history="1">
            <w:r w:rsidRPr="008D1772">
              <w:rPr>
                <w:rStyle w:val="Hyperlink"/>
                <w:noProof/>
              </w:rPr>
              <w:t>Describe the different types of data analytic:</w:t>
            </w:r>
            <w:r>
              <w:rPr>
                <w:noProof/>
                <w:webHidden/>
              </w:rPr>
              <w:tab/>
            </w:r>
            <w:r>
              <w:rPr>
                <w:noProof/>
                <w:webHidden/>
              </w:rPr>
              <w:fldChar w:fldCharType="begin"/>
            </w:r>
            <w:r>
              <w:rPr>
                <w:noProof/>
                <w:webHidden/>
              </w:rPr>
              <w:instrText xml:space="preserve"> PAGEREF _Toc29557870 \h </w:instrText>
            </w:r>
            <w:r>
              <w:rPr>
                <w:noProof/>
                <w:webHidden/>
              </w:rPr>
            </w:r>
            <w:r>
              <w:rPr>
                <w:noProof/>
                <w:webHidden/>
              </w:rPr>
              <w:fldChar w:fldCharType="separate"/>
            </w:r>
            <w:r>
              <w:rPr>
                <w:noProof/>
                <w:webHidden/>
              </w:rPr>
              <w:t>4</w:t>
            </w:r>
            <w:r>
              <w:rPr>
                <w:noProof/>
                <w:webHidden/>
              </w:rPr>
              <w:fldChar w:fldCharType="end"/>
            </w:r>
          </w:hyperlink>
        </w:p>
        <w:p w:rsidR="002C3EEE" w:rsidRDefault="002C3EEE">
          <w:pPr>
            <w:pStyle w:val="TOC2"/>
            <w:tabs>
              <w:tab w:val="right" w:leader="dot" w:pos="9016"/>
            </w:tabs>
            <w:rPr>
              <w:rFonts w:eastAsiaTheme="minorEastAsia"/>
              <w:b w:val="0"/>
              <w:bCs w:val="0"/>
              <w:noProof/>
              <w:sz w:val="24"/>
              <w:szCs w:val="24"/>
              <w:lang w:eastAsia="en-GB"/>
            </w:rPr>
          </w:pPr>
          <w:hyperlink w:anchor="_Toc29557871" w:history="1">
            <w:r w:rsidRPr="008D1772">
              <w:rPr>
                <w:rStyle w:val="Hyperlink"/>
                <w:noProof/>
              </w:rPr>
              <w:t>What type of data have been used in Dragon Trading?</w:t>
            </w:r>
            <w:r>
              <w:rPr>
                <w:noProof/>
                <w:webHidden/>
              </w:rPr>
              <w:tab/>
            </w:r>
            <w:r>
              <w:rPr>
                <w:noProof/>
                <w:webHidden/>
              </w:rPr>
              <w:fldChar w:fldCharType="begin"/>
            </w:r>
            <w:r>
              <w:rPr>
                <w:noProof/>
                <w:webHidden/>
              </w:rPr>
              <w:instrText xml:space="preserve"> PAGEREF _Toc29557871 \h </w:instrText>
            </w:r>
            <w:r>
              <w:rPr>
                <w:noProof/>
                <w:webHidden/>
              </w:rPr>
            </w:r>
            <w:r>
              <w:rPr>
                <w:noProof/>
                <w:webHidden/>
              </w:rPr>
              <w:fldChar w:fldCharType="separate"/>
            </w:r>
            <w:r>
              <w:rPr>
                <w:noProof/>
                <w:webHidden/>
              </w:rPr>
              <w:t>4</w:t>
            </w:r>
            <w:r>
              <w:rPr>
                <w:noProof/>
                <w:webHidden/>
              </w:rPr>
              <w:fldChar w:fldCharType="end"/>
            </w:r>
          </w:hyperlink>
        </w:p>
        <w:p w:rsidR="002C3EEE" w:rsidRDefault="002C3EEE">
          <w:pPr>
            <w:pStyle w:val="TOC1"/>
            <w:rPr>
              <w:rFonts w:eastAsiaTheme="minorEastAsia"/>
              <w:b w:val="0"/>
              <w:bCs w:val="0"/>
              <w:i w:val="0"/>
              <w:iCs w:val="0"/>
              <w:noProof/>
              <w:lang w:eastAsia="en-GB"/>
            </w:rPr>
          </w:pPr>
          <w:hyperlink w:anchor="_Toc29557872" w:history="1">
            <w:r w:rsidRPr="008D1772">
              <w:rPr>
                <w:rStyle w:val="Hyperlink"/>
                <w:noProof/>
              </w:rPr>
              <w:t>Stages of modelling:</w:t>
            </w:r>
            <w:r>
              <w:rPr>
                <w:noProof/>
                <w:webHidden/>
              </w:rPr>
              <w:tab/>
            </w:r>
            <w:r>
              <w:rPr>
                <w:noProof/>
                <w:webHidden/>
              </w:rPr>
              <w:fldChar w:fldCharType="begin"/>
            </w:r>
            <w:r>
              <w:rPr>
                <w:noProof/>
                <w:webHidden/>
              </w:rPr>
              <w:instrText xml:space="preserve"> PAGEREF _Toc29557872 \h </w:instrText>
            </w:r>
            <w:r>
              <w:rPr>
                <w:noProof/>
                <w:webHidden/>
              </w:rPr>
            </w:r>
            <w:r>
              <w:rPr>
                <w:noProof/>
                <w:webHidden/>
              </w:rPr>
              <w:fldChar w:fldCharType="separate"/>
            </w:r>
            <w:r>
              <w:rPr>
                <w:noProof/>
                <w:webHidden/>
              </w:rPr>
              <w:t>4</w:t>
            </w:r>
            <w:r>
              <w:rPr>
                <w:noProof/>
                <w:webHidden/>
              </w:rPr>
              <w:fldChar w:fldCharType="end"/>
            </w:r>
          </w:hyperlink>
        </w:p>
        <w:p w:rsidR="002C3EEE" w:rsidRDefault="002C3EEE">
          <w:pPr>
            <w:pStyle w:val="TOC2"/>
            <w:tabs>
              <w:tab w:val="right" w:leader="dot" w:pos="9016"/>
            </w:tabs>
            <w:rPr>
              <w:rFonts w:eastAsiaTheme="minorEastAsia"/>
              <w:b w:val="0"/>
              <w:bCs w:val="0"/>
              <w:noProof/>
              <w:sz w:val="24"/>
              <w:szCs w:val="24"/>
              <w:lang w:eastAsia="en-GB"/>
            </w:rPr>
          </w:pPr>
          <w:hyperlink w:anchor="_Toc29557873" w:history="1">
            <w:r w:rsidRPr="008D1772">
              <w:rPr>
                <w:rStyle w:val="Hyperlink"/>
                <w:noProof/>
              </w:rPr>
              <w:t>What are the types of stages of modelling?</w:t>
            </w:r>
            <w:r>
              <w:rPr>
                <w:noProof/>
                <w:webHidden/>
              </w:rPr>
              <w:tab/>
            </w:r>
            <w:r>
              <w:rPr>
                <w:noProof/>
                <w:webHidden/>
              </w:rPr>
              <w:fldChar w:fldCharType="begin"/>
            </w:r>
            <w:r>
              <w:rPr>
                <w:noProof/>
                <w:webHidden/>
              </w:rPr>
              <w:instrText xml:space="preserve"> PAGEREF _Toc29557873 \h </w:instrText>
            </w:r>
            <w:r>
              <w:rPr>
                <w:noProof/>
                <w:webHidden/>
              </w:rPr>
            </w:r>
            <w:r>
              <w:rPr>
                <w:noProof/>
                <w:webHidden/>
              </w:rPr>
              <w:fldChar w:fldCharType="separate"/>
            </w:r>
            <w:r>
              <w:rPr>
                <w:noProof/>
                <w:webHidden/>
              </w:rPr>
              <w:t>4</w:t>
            </w:r>
            <w:r>
              <w:rPr>
                <w:noProof/>
                <w:webHidden/>
              </w:rPr>
              <w:fldChar w:fldCharType="end"/>
            </w:r>
          </w:hyperlink>
        </w:p>
        <w:p w:rsidR="002C3EEE" w:rsidRDefault="002C3EEE">
          <w:pPr>
            <w:pStyle w:val="TOC1"/>
            <w:rPr>
              <w:rFonts w:eastAsiaTheme="minorEastAsia"/>
              <w:b w:val="0"/>
              <w:bCs w:val="0"/>
              <w:i w:val="0"/>
              <w:iCs w:val="0"/>
              <w:noProof/>
              <w:lang w:eastAsia="en-GB"/>
            </w:rPr>
          </w:pPr>
          <w:hyperlink w:anchor="_Toc29557874" w:history="1">
            <w:r w:rsidRPr="008D1772">
              <w:rPr>
                <w:rStyle w:val="Hyperlink"/>
                <w:noProof/>
              </w:rPr>
              <w:t>Categories of data:</w:t>
            </w:r>
            <w:r>
              <w:rPr>
                <w:noProof/>
                <w:webHidden/>
              </w:rPr>
              <w:tab/>
            </w:r>
            <w:r>
              <w:rPr>
                <w:noProof/>
                <w:webHidden/>
              </w:rPr>
              <w:fldChar w:fldCharType="begin"/>
            </w:r>
            <w:r>
              <w:rPr>
                <w:noProof/>
                <w:webHidden/>
              </w:rPr>
              <w:instrText xml:space="preserve"> PAGEREF _Toc29557874 \h </w:instrText>
            </w:r>
            <w:r>
              <w:rPr>
                <w:noProof/>
                <w:webHidden/>
              </w:rPr>
            </w:r>
            <w:r>
              <w:rPr>
                <w:noProof/>
                <w:webHidden/>
              </w:rPr>
              <w:fldChar w:fldCharType="separate"/>
            </w:r>
            <w:r>
              <w:rPr>
                <w:noProof/>
                <w:webHidden/>
              </w:rPr>
              <w:t>5</w:t>
            </w:r>
            <w:r>
              <w:rPr>
                <w:noProof/>
                <w:webHidden/>
              </w:rPr>
              <w:fldChar w:fldCharType="end"/>
            </w:r>
          </w:hyperlink>
        </w:p>
        <w:p w:rsidR="002C3EEE" w:rsidRDefault="002C3EEE">
          <w:pPr>
            <w:pStyle w:val="TOC2"/>
            <w:tabs>
              <w:tab w:val="right" w:leader="dot" w:pos="9016"/>
            </w:tabs>
            <w:rPr>
              <w:rFonts w:eastAsiaTheme="minorEastAsia"/>
              <w:b w:val="0"/>
              <w:bCs w:val="0"/>
              <w:noProof/>
              <w:sz w:val="24"/>
              <w:szCs w:val="24"/>
              <w:lang w:eastAsia="en-GB"/>
            </w:rPr>
          </w:pPr>
          <w:hyperlink w:anchor="_Toc29557875" w:history="1">
            <w:r w:rsidRPr="008D1772">
              <w:rPr>
                <w:rStyle w:val="Hyperlink"/>
                <w:noProof/>
              </w:rPr>
              <w:t>Describe the different categories of data:</w:t>
            </w:r>
            <w:r>
              <w:rPr>
                <w:noProof/>
                <w:webHidden/>
              </w:rPr>
              <w:tab/>
            </w:r>
            <w:r>
              <w:rPr>
                <w:noProof/>
                <w:webHidden/>
              </w:rPr>
              <w:fldChar w:fldCharType="begin"/>
            </w:r>
            <w:r>
              <w:rPr>
                <w:noProof/>
                <w:webHidden/>
              </w:rPr>
              <w:instrText xml:space="preserve"> PAGEREF _Toc29557875 \h </w:instrText>
            </w:r>
            <w:r>
              <w:rPr>
                <w:noProof/>
                <w:webHidden/>
              </w:rPr>
            </w:r>
            <w:r>
              <w:rPr>
                <w:noProof/>
                <w:webHidden/>
              </w:rPr>
              <w:fldChar w:fldCharType="separate"/>
            </w:r>
            <w:r>
              <w:rPr>
                <w:noProof/>
                <w:webHidden/>
              </w:rPr>
              <w:t>5</w:t>
            </w:r>
            <w:r>
              <w:rPr>
                <w:noProof/>
                <w:webHidden/>
              </w:rPr>
              <w:fldChar w:fldCharType="end"/>
            </w:r>
          </w:hyperlink>
        </w:p>
        <w:p w:rsidR="002C3EEE" w:rsidRDefault="002C3EEE">
          <w:pPr>
            <w:pStyle w:val="TOC2"/>
            <w:tabs>
              <w:tab w:val="right" w:leader="dot" w:pos="9016"/>
            </w:tabs>
            <w:rPr>
              <w:rFonts w:eastAsiaTheme="minorEastAsia"/>
              <w:b w:val="0"/>
              <w:bCs w:val="0"/>
              <w:noProof/>
              <w:sz w:val="24"/>
              <w:szCs w:val="24"/>
              <w:lang w:eastAsia="en-GB"/>
            </w:rPr>
          </w:pPr>
          <w:hyperlink w:anchor="_Toc29557876" w:history="1">
            <w:r w:rsidRPr="008D1772">
              <w:rPr>
                <w:rStyle w:val="Hyperlink"/>
                <w:noProof/>
              </w:rPr>
              <w:t>What categories of data were used in the Dragon Trading spreadsheet?</w:t>
            </w:r>
            <w:r>
              <w:rPr>
                <w:noProof/>
                <w:webHidden/>
              </w:rPr>
              <w:tab/>
            </w:r>
            <w:r>
              <w:rPr>
                <w:noProof/>
                <w:webHidden/>
              </w:rPr>
              <w:fldChar w:fldCharType="begin"/>
            </w:r>
            <w:r>
              <w:rPr>
                <w:noProof/>
                <w:webHidden/>
              </w:rPr>
              <w:instrText xml:space="preserve"> PAGEREF _Toc29557876 \h </w:instrText>
            </w:r>
            <w:r>
              <w:rPr>
                <w:noProof/>
                <w:webHidden/>
              </w:rPr>
            </w:r>
            <w:r>
              <w:rPr>
                <w:noProof/>
                <w:webHidden/>
              </w:rPr>
              <w:fldChar w:fldCharType="separate"/>
            </w:r>
            <w:r>
              <w:rPr>
                <w:noProof/>
                <w:webHidden/>
              </w:rPr>
              <w:t>5</w:t>
            </w:r>
            <w:r>
              <w:rPr>
                <w:noProof/>
                <w:webHidden/>
              </w:rPr>
              <w:fldChar w:fldCharType="end"/>
            </w:r>
          </w:hyperlink>
        </w:p>
        <w:p w:rsidR="002C3EEE" w:rsidRDefault="002C3EEE">
          <w:pPr>
            <w:pStyle w:val="TOC1"/>
            <w:rPr>
              <w:rFonts w:eastAsiaTheme="minorEastAsia"/>
              <w:b w:val="0"/>
              <w:bCs w:val="0"/>
              <w:i w:val="0"/>
              <w:iCs w:val="0"/>
              <w:noProof/>
              <w:lang w:eastAsia="en-GB"/>
            </w:rPr>
          </w:pPr>
          <w:hyperlink w:anchor="_Toc29557877" w:history="1">
            <w:r w:rsidRPr="008D1772">
              <w:rPr>
                <w:rStyle w:val="Hyperlink"/>
                <w:noProof/>
              </w:rPr>
              <w:t>Data visualisation:</w:t>
            </w:r>
            <w:r>
              <w:rPr>
                <w:noProof/>
                <w:webHidden/>
              </w:rPr>
              <w:tab/>
            </w:r>
            <w:r>
              <w:rPr>
                <w:noProof/>
                <w:webHidden/>
              </w:rPr>
              <w:fldChar w:fldCharType="begin"/>
            </w:r>
            <w:r>
              <w:rPr>
                <w:noProof/>
                <w:webHidden/>
              </w:rPr>
              <w:instrText xml:space="preserve"> PAGEREF _Toc29557877 \h </w:instrText>
            </w:r>
            <w:r>
              <w:rPr>
                <w:noProof/>
                <w:webHidden/>
              </w:rPr>
            </w:r>
            <w:r>
              <w:rPr>
                <w:noProof/>
                <w:webHidden/>
              </w:rPr>
              <w:fldChar w:fldCharType="separate"/>
            </w:r>
            <w:r>
              <w:rPr>
                <w:noProof/>
                <w:webHidden/>
              </w:rPr>
              <w:t>5</w:t>
            </w:r>
            <w:r>
              <w:rPr>
                <w:noProof/>
                <w:webHidden/>
              </w:rPr>
              <w:fldChar w:fldCharType="end"/>
            </w:r>
          </w:hyperlink>
        </w:p>
        <w:p w:rsidR="002C3EEE" w:rsidRDefault="002C3EEE">
          <w:pPr>
            <w:pStyle w:val="TOC2"/>
            <w:tabs>
              <w:tab w:val="right" w:leader="dot" w:pos="9016"/>
            </w:tabs>
            <w:rPr>
              <w:rFonts w:eastAsiaTheme="minorEastAsia"/>
              <w:b w:val="0"/>
              <w:bCs w:val="0"/>
              <w:noProof/>
              <w:sz w:val="24"/>
              <w:szCs w:val="24"/>
              <w:lang w:eastAsia="en-GB"/>
            </w:rPr>
          </w:pPr>
          <w:hyperlink w:anchor="_Toc29557878" w:history="1">
            <w:r w:rsidRPr="008D1772">
              <w:rPr>
                <w:rStyle w:val="Hyperlink"/>
                <w:noProof/>
              </w:rPr>
              <w:t>What is data visualisation?</w:t>
            </w:r>
            <w:r>
              <w:rPr>
                <w:noProof/>
                <w:webHidden/>
              </w:rPr>
              <w:tab/>
            </w:r>
            <w:r>
              <w:rPr>
                <w:noProof/>
                <w:webHidden/>
              </w:rPr>
              <w:fldChar w:fldCharType="begin"/>
            </w:r>
            <w:r>
              <w:rPr>
                <w:noProof/>
                <w:webHidden/>
              </w:rPr>
              <w:instrText xml:space="preserve"> PAGEREF _Toc29557878 \h </w:instrText>
            </w:r>
            <w:r>
              <w:rPr>
                <w:noProof/>
                <w:webHidden/>
              </w:rPr>
            </w:r>
            <w:r>
              <w:rPr>
                <w:noProof/>
                <w:webHidden/>
              </w:rPr>
              <w:fldChar w:fldCharType="separate"/>
            </w:r>
            <w:r>
              <w:rPr>
                <w:noProof/>
                <w:webHidden/>
              </w:rPr>
              <w:t>5</w:t>
            </w:r>
            <w:r>
              <w:rPr>
                <w:noProof/>
                <w:webHidden/>
              </w:rPr>
              <w:fldChar w:fldCharType="end"/>
            </w:r>
          </w:hyperlink>
        </w:p>
        <w:p w:rsidR="002C3EEE" w:rsidRDefault="002C3EEE">
          <w:pPr>
            <w:pStyle w:val="TOC1"/>
            <w:rPr>
              <w:rFonts w:eastAsiaTheme="minorEastAsia"/>
              <w:b w:val="0"/>
              <w:bCs w:val="0"/>
              <w:i w:val="0"/>
              <w:iCs w:val="0"/>
              <w:noProof/>
              <w:lang w:eastAsia="en-GB"/>
            </w:rPr>
          </w:pPr>
          <w:hyperlink w:anchor="_Toc29557879" w:history="1">
            <w:r w:rsidRPr="008D1772">
              <w:rPr>
                <w:rStyle w:val="Hyperlink"/>
                <w:noProof/>
              </w:rPr>
              <w:t>Value of a spreadsheet:</w:t>
            </w:r>
            <w:r>
              <w:rPr>
                <w:noProof/>
                <w:webHidden/>
              </w:rPr>
              <w:tab/>
            </w:r>
            <w:r>
              <w:rPr>
                <w:noProof/>
                <w:webHidden/>
              </w:rPr>
              <w:fldChar w:fldCharType="begin"/>
            </w:r>
            <w:r>
              <w:rPr>
                <w:noProof/>
                <w:webHidden/>
              </w:rPr>
              <w:instrText xml:space="preserve"> PAGEREF _Toc29557879 \h </w:instrText>
            </w:r>
            <w:r>
              <w:rPr>
                <w:noProof/>
                <w:webHidden/>
              </w:rPr>
            </w:r>
            <w:r>
              <w:rPr>
                <w:noProof/>
                <w:webHidden/>
              </w:rPr>
              <w:fldChar w:fldCharType="separate"/>
            </w:r>
            <w:r>
              <w:rPr>
                <w:noProof/>
                <w:webHidden/>
              </w:rPr>
              <w:t>6</w:t>
            </w:r>
            <w:r>
              <w:rPr>
                <w:noProof/>
                <w:webHidden/>
              </w:rPr>
              <w:fldChar w:fldCharType="end"/>
            </w:r>
          </w:hyperlink>
        </w:p>
        <w:p w:rsidR="002C3EEE" w:rsidRDefault="002C3EEE">
          <w:pPr>
            <w:pStyle w:val="TOC2"/>
            <w:tabs>
              <w:tab w:val="right" w:leader="dot" w:pos="9016"/>
            </w:tabs>
            <w:rPr>
              <w:rFonts w:eastAsiaTheme="minorEastAsia"/>
              <w:b w:val="0"/>
              <w:bCs w:val="0"/>
              <w:noProof/>
              <w:sz w:val="24"/>
              <w:szCs w:val="24"/>
              <w:lang w:eastAsia="en-GB"/>
            </w:rPr>
          </w:pPr>
          <w:hyperlink w:anchor="_Toc29557880" w:history="1">
            <w:r w:rsidRPr="008D1772">
              <w:rPr>
                <w:rStyle w:val="Hyperlink"/>
                <w:noProof/>
              </w:rPr>
              <w:t>What is the value of a spreadsheet?</w:t>
            </w:r>
            <w:r>
              <w:rPr>
                <w:noProof/>
                <w:webHidden/>
              </w:rPr>
              <w:tab/>
            </w:r>
            <w:r>
              <w:rPr>
                <w:noProof/>
                <w:webHidden/>
              </w:rPr>
              <w:fldChar w:fldCharType="begin"/>
            </w:r>
            <w:r>
              <w:rPr>
                <w:noProof/>
                <w:webHidden/>
              </w:rPr>
              <w:instrText xml:space="preserve"> PAGEREF _Toc29557880 \h </w:instrText>
            </w:r>
            <w:r>
              <w:rPr>
                <w:noProof/>
                <w:webHidden/>
              </w:rPr>
            </w:r>
            <w:r>
              <w:rPr>
                <w:noProof/>
                <w:webHidden/>
              </w:rPr>
              <w:fldChar w:fldCharType="separate"/>
            </w:r>
            <w:r>
              <w:rPr>
                <w:noProof/>
                <w:webHidden/>
              </w:rPr>
              <w:t>6</w:t>
            </w:r>
            <w:r>
              <w:rPr>
                <w:noProof/>
                <w:webHidden/>
              </w:rPr>
              <w:fldChar w:fldCharType="end"/>
            </w:r>
          </w:hyperlink>
        </w:p>
        <w:p w:rsidR="002C3EEE" w:rsidRDefault="002C3EEE">
          <w:pPr>
            <w:pStyle w:val="TOC2"/>
            <w:tabs>
              <w:tab w:val="right" w:leader="dot" w:pos="9016"/>
            </w:tabs>
            <w:rPr>
              <w:rFonts w:eastAsiaTheme="minorEastAsia"/>
              <w:b w:val="0"/>
              <w:bCs w:val="0"/>
              <w:noProof/>
              <w:sz w:val="24"/>
              <w:szCs w:val="24"/>
              <w:lang w:eastAsia="en-GB"/>
            </w:rPr>
          </w:pPr>
          <w:hyperlink w:anchor="_Toc29557881" w:history="1">
            <w:r w:rsidRPr="008D1772">
              <w:rPr>
                <w:rStyle w:val="Hyperlink"/>
                <w:noProof/>
              </w:rPr>
              <w:t>What are the advantages and disadvantages of a value of a spreadsheet?</w:t>
            </w:r>
            <w:r>
              <w:rPr>
                <w:noProof/>
                <w:webHidden/>
              </w:rPr>
              <w:tab/>
            </w:r>
            <w:r>
              <w:rPr>
                <w:noProof/>
                <w:webHidden/>
              </w:rPr>
              <w:fldChar w:fldCharType="begin"/>
            </w:r>
            <w:r>
              <w:rPr>
                <w:noProof/>
                <w:webHidden/>
              </w:rPr>
              <w:instrText xml:space="preserve"> PAGEREF _Toc29557881 \h </w:instrText>
            </w:r>
            <w:r>
              <w:rPr>
                <w:noProof/>
                <w:webHidden/>
              </w:rPr>
            </w:r>
            <w:r>
              <w:rPr>
                <w:noProof/>
                <w:webHidden/>
              </w:rPr>
              <w:fldChar w:fldCharType="separate"/>
            </w:r>
            <w:r>
              <w:rPr>
                <w:noProof/>
                <w:webHidden/>
              </w:rPr>
              <w:t>7</w:t>
            </w:r>
            <w:r>
              <w:rPr>
                <w:noProof/>
                <w:webHidden/>
              </w:rPr>
              <w:fldChar w:fldCharType="end"/>
            </w:r>
          </w:hyperlink>
        </w:p>
        <w:p w:rsidR="002C3EEE" w:rsidRDefault="002C3EEE">
          <w:pPr>
            <w:pStyle w:val="TOC1"/>
            <w:rPr>
              <w:rFonts w:eastAsiaTheme="minorEastAsia"/>
              <w:b w:val="0"/>
              <w:bCs w:val="0"/>
              <w:i w:val="0"/>
              <w:iCs w:val="0"/>
              <w:noProof/>
              <w:lang w:eastAsia="en-GB"/>
            </w:rPr>
          </w:pPr>
          <w:hyperlink w:anchor="_Toc29557882" w:history="1">
            <w:r w:rsidRPr="008D1772">
              <w:rPr>
                <w:rStyle w:val="Hyperlink"/>
                <w:noProof/>
              </w:rPr>
              <w:t>Conclusion:</w:t>
            </w:r>
            <w:r>
              <w:rPr>
                <w:noProof/>
                <w:webHidden/>
              </w:rPr>
              <w:tab/>
            </w:r>
            <w:r>
              <w:rPr>
                <w:noProof/>
                <w:webHidden/>
              </w:rPr>
              <w:fldChar w:fldCharType="begin"/>
            </w:r>
            <w:r>
              <w:rPr>
                <w:noProof/>
                <w:webHidden/>
              </w:rPr>
              <w:instrText xml:space="preserve"> PAGEREF _Toc29557882 \h </w:instrText>
            </w:r>
            <w:r>
              <w:rPr>
                <w:noProof/>
                <w:webHidden/>
              </w:rPr>
            </w:r>
            <w:r>
              <w:rPr>
                <w:noProof/>
                <w:webHidden/>
              </w:rPr>
              <w:fldChar w:fldCharType="separate"/>
            </w:r>
            <w:r>
              <w:rPr>
                <w:noProof/>
                <w:webHidden/>
              </w:rPr>
              <w:t>7</w:t>
            </w:r>
            <w:r>
              <w:rPr>
                <w:noProof/>
                <w:webHidden/>
              </w:rPr>
              <w:fldChar w:fldCharType="end"/>
            </w:r>
          </w:hyperlink>
        </w:p>
        <w:p w:rsidR="002C3EEE" w:rsidRDefault="002C3EEE">
          <w:pPr>
            <w:pStyle w:val="TOC1"/>
            <w:rPr>
              <w:rFonts w:eastAsiaTheme="minorEastAsia"/>
              <w:b w:val="0"/>
              <w:bCs w:val="0"/>
              <w:i w:val="0"/>
              <w:iCs w:val="0"/>
              <w:noProof/>
              <w:lang w:eastAsia="en-GB"/>
            </w:rPr>
          </w:pPr>
          <w:hyperlink w:anchor="_Toc29557883" w:history="1">
            <w:r w:rsidRPr="008D1772">
              <w:rPr>
                <w:rStyle w:val="Hyperlink"/>
                <w:noProof/>
              </w:rPr>
              <w:t>Bibliography</w:t>
            </w:r>
            <w:r>
              <w:rPr>
                <w:noProof/>
                <w:webHidden/>
              </w:rPr>
              <w:tab/>
            </w:r>
            <w:r>
              <w:rPr>
                <w:noProof/>
                <w:webHidden/>
              </w:rPr>
              <w:fldChar w:fldCharType="begin"/>
            </w:r>
            <w:r>
              <w:rPr>
                <w:noProof/>
                <w:webHidden/>
              </w:rPr>
              <w:instrText xml:space="preserve"> PAGEREF _Toc29557883 \h </w:instrText>
            </w:r>
            <w:r>
              <w:rPr>
                <w:noProof/>
                <w:webHidden/>
              </w:rPr>
            </w:r>
            <w:r>
              <w:rPr>
                <w:noProof/>
                <w:webHidden/>
              </w:rPr>
              <w:fldChar w:fldCharType="separate"/>
            </w:r>
            <w:r>
              <w:rPr>
                <w:noProof/>
                <w:webHidden/>
              </w:rPr>
              <w:t>8</w:t>
            </w:r>
            <w:r>
              <w:rPr>
                <w:noProof/>
                <w:webHidden/>
              </w:rPr>
              <w:fldChar w:fldCharType="end"/>
            </w:r>
          </w:hyperlink>
        </w:p>
        <w:p w:rsidR="002C3EEE" w:rsidRDefault="002C3EEE">
          <w:pPr>
            <w:pStyle w:val="TOC1"/>
            <w:rPr>
              <w:rFonts w:eastAsiaTheme="minorEastAsia"/>
              <w:b w:val="0"/>
              <w:bCs w:val="0"/>
              <w:i w:val="0"/>
              <w:iCs w:val="0"/>
              <w:noProof/>
              <w:lang w:eastAsia="en-GB"/>
            </w:rPr>
          </w:pPr>
          <w:hyperlink w:anchor="_Toc29557884" w:history="1">
            <w:r w:rsidRPr="008D1772">
              <w:rPr>
                <w:rStyle w:val="Hyperlink"/>
                <w:noProof/>
              </w:rPr>
              <w:t>Appendices:</w:t>
            </w:r>
            <w:r>
              <w:rPr>
                <w:noProof/>
                <w:webHidden/>
              </w:rPr>
              <w:tab/>
            </w:r>
            <w:r>
              <w:rPr>
                <w:noProof/>
                <w:webHidden/>
              </w:rPr>
              <w:fldChar w:fldCharType="begin"/>
            </w:r>
            <w:r>
              <w:rPr>
                <w:noProof/>
                <w:webHidden/>
              </w:rPr>
              <w:instrText xml:space="preserve"> PAGEREF _Toc29557884 \h </w:instrText>
            </w:r>
            <w:r>
              <w:rPr>
                <w:noProof/>
                <w:webHidden/>
              </w:rPr>
            </w:r>
            <w:r>
              <w:rPr>
                <w:noProof/>
                <w:webHidden/>
              </w:rPr>
              <w:fldChar w:fldCharType="separate"/>
            </w:r>
            <w:r>
              <w:rPr>
                <w:noProof/>
                <w:webHidden/>
              </w:rPr>
              <w:t>9</w:t>
            </w:r>
            <w:r>
              <w:rPr>
                <w:noProof/>
                <w:webHidden/>
              </w:rPr>
              <w:fldChar w:fldCharType="end"/>
            </w:r>
          </w:hyperlink>
        </w:p>
        <w:p w:rsidR="002C3EEE" w:rsidRDefault="002C3EEE">
          <w:pPr>
            <w:pStyle w:val="TOC2"/>
            <w:tabs>
              <w:tab w:val="right" w:leader="dot" w:pos="9016"/>
            </w:tabs>
            <w:rPr>
              <w:rFonts w:eastAsiaTheme="minorEastAsia"/>
              <w:b w:val="0"/>
              <w:bCs w:val="0"/>
              <w:noProof/>
              <w:sz w:val="24"/>
              <w:szCs w:val="24"/>
              <w:lang w:eastAsia="en-GB"/>
            </w:rPr>
          </w:pPr>
          <w:hyperlink w:anchor="_Toc29557885" w:history="1">
            <w:r w:rsidRPr="008D1772">
              <w:rPr>
                <w:rStyle w:val="Hyperlink"/>
                <w:noProof/>
              </w:rPr>
              <w:t>Appendix One:</w:t>
            </w:r>
            <w:r>
              <w:rPr>
                <w:noProof/>
                <w:webHidden/>
              </w:rPr>
              <w:tab/>
            </w:r>
            <w:r>
              <w:rPr>
                <w:noProof/>
                <w:webHidden/>
              </w:rPr>
              <w:fldChar w:fldCharType="begin"/>
            </w:r>
            <w:r>
              <w:rPr>
                <w:noProof/>
                <w:webHidden/>
              </w:rPr>
              <w:instrText xml:space="preserve"> PAGEREF _Toc29557885 \h </w:instrText>
            </w:r>
            <w:r>
              <w:rPr>
                <w:noProof/>
                <w:webHidden/>
              </w:rPr>
            </w:r>
            <w:r>
              <w:rPr>
                <w:noProof/>
                <w:webHidden/>
              </w:rPr>
              <w:fldChar w:fldCharType="separate"/>
            </w:r>
            <w:r>
              <w:rPr>
                <w:noProof/>
                <w:webHidden/>
              </w:rPr>
              <w:t>9</w:t>
            </w:r>
            <w:r>
              <w:rPr>
                <w:noProof/>
                <w:webHidden/>
              </w:rPr>
              <w:fldChar w:fldCharType="end"/>
            </w:r>
          </w:hyperlink>
        </w:p>
        <w:p w:rsidR="002C3EEE" w:rsidRDefault="002C3EEE">
          <w:pPr>
            <w:pStyle w:val="TOC2"/>
            <w:tabs>
              <w:tab w:val="right" w:leader="dot" w:pos="9016"/>
            </w:tabs>
            <w:rPr>
              <w:rFonts w:eastAsiaTheme="minorEastAsia"/>
              <w:b w:val="0"/>
              <w:bCs w:val="0"/>
              <w:noProof/>
              <w:sz w:val="24"/>
              <w:szCs w:val="24"/>
              <w:lang w:eastAsia="en-GB"/>
            </w:rPr>
          </w:pPr>
          <w:hyperlink w:anchor="_Toc29557886" w:history="1">
            <w:r w:rsidRPr="008D1772">
              <w:rPr>
                <w:rStyle w:val="Hyperlink"/>
                <w:noProof/>
              </w:rPr>
              <w:t>Appendix Two:</w:t>
            </w:r>
            <w:r>
              <w:rPr>
                <w:noProof/>
                <w:webHidden/>
              </w:rPr>
              <w:tab/>
            </w:r>
            <w:r>
              <w:rPr>
                <w:noProof/>
                <w:webHidden/>
              </w:rPr>
              <w:fldChar w:fldCharType="begin"/>
            </w:r>
            <w:r>
              <w:rPr>
                <w:noProof/>
                <w:webHidden/>
              </w:rPr>
              <w:instrText xml:space="preserve"> PAGEREF _Toc29557886 \h </w:instrText>
            </w:r>
            <w:r>
              <w:rPr>
                <w:noProof/>
                <w:webHidden/>
              </w:rPr>
            </w:r>
            <w:r>
              <w:rPr>
                <w:noProof/>
                <w:webHidden/>
              </w:rPr>
              <w:fldChar w:fldCharType="separate"/>
            </w:r>
            <w:r>
              <w:rPr>
                <w:noProof/>
                <w:webHidden/>
              </w:rPr>
              <w:t>9</w:t>
            </w:r>
            <w:r>
              <w:rPr>
                <w:noProof/>
                <w:webHidden/>
              </w:rPr>
              <w:fldChar w:fldCharType="end"/>
            </w:r>
          </w:hyperlink>
        </w:p>
        <w:p w:rsidR="002C3EEE" w:rsidRDefault="002C3EEE">
          <w:pPr>
            <w:pStyle w:val="TOC2"/>
            <w:tabs>
              <w:tab w:val="right" w:leader="dot" w:pos="9016"/>
            </w:tabs>
            <w:rPr>
              <w:rFonts w:eastAsiaTheme="minorEastAsia"/>
              <w:b w:val="0"/>
              <w:bCs w:val="0"/>
              <w:noProof/>
              <w:sz w:val="24"/>
              <w:szCs w:val="24"/>
              <w:lang w:eastAsia="en-GB"/>
            </w:rPr>
          </w:pPr>
          <w:hyperlink w:anchor="_Toc29557887" w:history="1">
            <w:r w:rsidRPr="008D1772">
              <w:rPr>
                <w:rStyle w:val="Hyperlink"/>
                <w:noProof/>
              </w:rPr>
              <w:t>Appendix Three:</w:t>
            </w:r>
            <w:r>
              <w:rPr>
                <w:noProof/>
                <w:webHidden/>
              </w:rPr>
              <w:tab/>
            </w:r>
            <w:r>
              <w:rPr>
                <w:noProof/>
                <w:webHidden/>
              </w:rPr>
              <w:fldChar w:fldCharType="begin"/>
            </w:r>
            <w:r>
              <w:rPr>
                <w:noProof/>
                <w:webHidden/>
              </w:rPr>
              <w:instrText xml:space="preserve"> PAGEREF _Toc29557887 \h </w:instrText>
            </w:r>
            <w:r>
              <w:rPr>
                <w:noProof/>
                <w:webHidden/>
              </w:rPr>
            </w:r>
            <w:r>
              <w:rPr>
                <w:noProof/>
                <w:webHidden/>
              </w:rPr>
              <w:fldChar w:fldCharType="separate"/>
            </w:r>
            <w:r>
              <w:rPr>
                <w:noProof/>
                <w:webHidden/>
              </w:rPr>
              <w:t>9</w:t>
            </w:r>
            <w:r>
              <w:rPr>
                <w:noProof/>
                <w:webHidden/>
              </w:rPr>
              <w:fldChar w:fldCharType="end"/>
            </w:r>
          </w:hyperlink>
        </w:p>
        <w:p w:rsidR="002C3EEE" w:rsidRDefault="002C3EEE">
          <w:pPr>
            <w:pStyle w:val="TOC2"/>
            <w:tabs>
              <w:tab w:val="right" w:leader="dot" w:pos="9016"/>
            </w:tabs>
            <w:rPr>
              <w:rFonts w:eastAsiaTheme="minorEastAsia"/>
              <w:b w:val="0"/>
              <w:bCs w:val="0"/>
              <w:noProof/>
              <w:sz w:val="24"/>
              <w:szCs w:val="24"/>
              <w:lang w:eastAsia="en-GB"/>
            </w:rPr>
          </w:pPr>
          <w:hyperlink w:anchor="_Toc29557888" w:history="1">
            <w:r w:rsidRPr="008D1772">
              <w:rPr>
                <w:rStyle w:val="Hyperlink"/>
                <w:noProof/>
              </w:rPr>
              <w:t>Appendix Four:</w:t>
            </w:r>
            <w:r>
              <w:rPr>
                <w:noProof/>
                <w:webHidden/>
              </w:rPr>
              <w:tab/>
            </w:r>
            <w:r>
              <w:rPr>
                <w:noProof/>
                <w:webHidden/>
              </w:rPr>
              <w:fldChar w:fldCharType="begin"/>
            </w:r>
            <w:r>
              <w:rPr>
                <w:noProof/>
                <w:webHidden/>
              </w:rPr>
              <w:instrText xml:space="preserve"> PAGEREF _Toc29557888 \h </w:instrText>
            </w:r>
            <w:r>
              <w:rPr>
                <w:noProof/>
                <w:webHidden/>
              </w:rPr>
            </w:r>
            <w:r>
              <w:rPr>
                <w:noProof/>
                <w:webHidden/>
              </w:rPr>
              <w:fldChar w:fldCharType="separate"/>
            </w:r>
            <w:r>
              <w:rPr>
                <w:noProof/>
                <w:webHidden/>
              </w:rPr>
              <w:t>10</w:t>
            </w:r>
            <w:r>
              <w:rPr>
                <w:noProof/>
                <w:webHidden/>
              </w:rPr>
              <w:fldChar w:fldCharType="end"/>
            </w:r>
          </w:hyperlink>
        </w:p>
        <w:p w:rsidR="002C3EEE" w:rsidRDefault="002C3EEE">
          <w:pPr>
            <w:pStyle w:val="TOC2"/>
            <w:tabs>
              <w:tab w:val="right" w:leader="dot" w:pos="9016"/>
            </w:tabs>
            <w:rPr>
              <w:rFonts w:eastAsiaTheme="minorEastAsia"/>
              <w:b w:val="0"/>
              <w:bCs w:val="0"/>
              <w:noProof/>
              <w:sz w:val="24"/>
              <w:szCs w:val="24"/>
              <w:lang w:eastAsia="en-GB"/>
            </w:rPr>
          </w:pPr>
          <w:hyperlink w:anchor="_Toc29557889" w:history="1">
            <w:r w:rsidRPr="008D1772">
              <w:rPr>
                <w:rStyle w:val="Hyperlink"/>
                <w:noProof/>
              </w:rPr>
              <w:t>Appendix Five:</w:t>
            </w:r>
            <w:r>
              <w:rPr>
                <w:noProof/>
                <w:webHidden/>
              </w:rPr>
              <w:tab/>
            </w:r>
            <w:r>
              <w:rPr>
                <w:noProof/>
                <w:webHidden/>
              </w:rPr>
              <w:fldChar w:fldCharType="begin"/>
            </w:r>
            <w:r>
              <w:rPr>
                <w:noProof/>
                <w:webHidden/>
              </w:rPr>
              <w:instrText xml:space="preserve"> PAGEREF _Toc29557889 \h </w:instrText>
            </w:r>
            <w:r>
              <w:rPr>
                <w:noProof/>
                <w:webHidden/>
              </w:rPr>
            </w:r>
            <w:r>
              <w:rPr>
                <w:noProof/>
                <w:webHidden/>
              </w:rPr>
              <w:fldChar w:fldCharType="separate"/>
            </w:r>
            <w:r>
              <w:rPr>
                <w:noProof/>
                <w:webHidden/>
              </w:rPr>
              <w:t>10</w:t>
            </w:r>
            <w:r>
              <w:rPr>
                <w:noProof/>
                <w:webHidden/>
              </w:rPr>
              <w:fldChar w:fldCharType="end"/>
            </w:r>
          </w:hyperlink>
        </w:p>
        <w:p w:rsidR="002C3EEE" w:rsidRDefault="002C3EEE">
          <w:pPr>
            <w:pStyle w:val="TOC2"/>
            <w:tabs>
              <w:tab w:val="right" w:leader="dot" w:pos="9016"/>
            </w:tabs>
            <w:rPr>
              <w:rFonts w:eastAsiaTheme="minorEastAsia"/>
              <w:b w:val="0"/>
              <w:bCs w:val="0"/>
              <w:noProof/>
              <w:sz w:val="24"/>
              <w:szCs w:val="24"/>
              <w:lang w:eastAsia="en-GB"/>
            </w:rPr>
          </w:pPr>
          <w:hyperlink w:anchor="_Toc29557890" w:history="1">
            <w:r w:rsidRPr="008D1772">
              <w:rPr>
                <w:rStyle w:val="Hyperlink"/>
                <w:noProof/>
              </w:rPr>
              <w:t>Appendix Six</w:t>
            </w:r>
            <w:r>
              <w:rPr>
                <w:noProof/>
                <w:webHidden/>
              </w:rPr>
              <w:tab/>
            </w:r>
            <w:r>
              <w:rPr>
                <w:noProof/>
                <w:webHidden/>
              </w:rPr>
              <w:fldChar w:fldCharType="begin"/>
            </w:r>
            <w:r>
              <w:rPr>
                <w:noProof/>
                <w:webHidden/>
              </w:rPr>
              <w:instrText xml:space="preserve"> PAGEREF _Toc29557890 \h </w:instrText>
            </w:r>
            <w:r>
              <w:rPr>
                <w:noProof/>
                <w:webHidden/>
              </w:rPr>
            </w:r>
            <w:r>
              <w:rPr>
                <w:noProof/>
                <w:webHidden/>
              </w:rPr>
              <w:fldChar w:fldCharType="separate"/>
            </w:r>
            <w:r>
              <w:rPr>
                <w:noProof/>
                <w:webHidden/>
              </w:rPr>
              <w:t>10</w:t>
            </w:r>
            <w:r>
              <w:rPr>
                <w:noProof/>
                <w:webHidden/>
              </w:rPr>
              <w:fldChar w:fldCharType="end"/>
            </w:r>
          </w:hyperlink>
        </w:p>
        <w:p w:rsidR="002C3EEE" w:rsidRDefault="002C3EEE">
          <w:pPr>
            <w:pStyle w:val="TOC2"/>
            <w:tabs>
              <w:tab w:val="right" w:leader="dot" w:pos="9016"/>
            </w:tabs>
            <w:rPr>
              <w:rFonts w:eastAsiaTheme="minorEastAsia"/>
              <w:b w:val="0"/>
              <w:bCs w:val="0"/>
              <w:noProof/>
              <w:sz w:val="24"/>
              <w:szCs w:val="24"/>
              <w:lang w:eastAsia="en-GB"/>
            </w:rPr>
          </w:pPr>
          <w:hyperlink w:anchor="_Toc29557891" w:history="1">
            <w:r w:rsidRPr="008D1772">
              <w:rPr>
                <w:rStyle w:val="Hyperlink"/>
                <w:noProof/>
              </w:rPr>
              <w:t>Appendix Seven:</w:t>
            </w:r>
            <w:r>
              <w:rPr>
                <w:noProof/>
                <w:webHidden/>
              </w:rPr>
              <w:tab/>
            </w:r>
            <w:r>
              <w:rPr>
                <w:noProof/>
                <w:webHidden/>
              </w:rPr>
              <w:fldChar w:fldCharType="begin"/>
            </w:r>
            <w:r>
              <w:rPr>
                <w:noProof/>
                <w:webHidden/>
              </w:rPr>
              <w:instrText xml:space="preserve"> PAGEREF _Toc29557891 \h </w:instrText>
            </w:r>
            <w:r>
              <w:rPr>
                <w:noProof/>
                <w:webHidden/>
              </w:rPr>
            </w:r>
            <w:r>
              <w:rPr>
                <w:noProof/>
                <w:webHidden/>
              </w:rPr>
              <w:fldChar w:fldCharType="separate"/>
            </w:r>
            <w:r>
              <w:rPr>
                <w:noProof/>
                <w:webHidden/>
              </w:rPr>
              <w:t>11</w:t>
            </w:r>
            <w:r>
              <w:rPr>
                <w:noProof/>
                <w:webHidden/>
              </w:rPr>
              <w:fldChar w:fldCharType="end"/>
            </w:r>
          </w:hyperlink>
        </w:p>
        <w:p w:rsidR="002C3EEE" w:rsidRDefault="002C3EEE">
          <w:pPr>
            <w:pStyle w:val="TOC2"/>
            <w:tabs>
              <w:tab w:val="right" w:leader="dot" w:pos="9016"/>
            </w:tabs>
            <w:rPr>
              <w:rFonts w:eastAsiaTheme="minorEastAsia"/>
              <w:b w:val="0"/>
              <w:bCs w:val="0"/>
              <w:noProof/>
              <w:sz w:val="24"/>
              <w:szCs w:val="24"/>
              <w:lang w:eastAsia="en-GB"/>
            </w:rPr>
          </w:pPr>
          <w:hyperlink w:anchor="_Toc29557892" w:history="1">
            <w:r w:rsidRPr="008D1772">
              <w:rPr>
                <w:rStyle w:val="Hyperlink"/>
                <w:noProof/>
              </w:rPr>
              <w:t>Appendix Eight:</w:t>
            </w:r>
            <w:r>
              <w:rPr>
                <w:noProof/>
                <w:webHidden/>
              </w:rPr>
              <w:tab/>
            </w:r>
            <w:r>
              <w:rPr>
                <w:noProof/>
                <w:webHidden/>
              </w:rPr>
              <w:fldChar w:fldCharType="begin"/>
            </w:r>
            <w:r>
              <w:rPr>
                <w:noProof/>
                <w:webHidden/>
              </w:rPr>
              <w:instrText xml:space="preserve"> PAGEREF _Toc29557892 \h </w:instrText>
            </w:r>
            <w:r>
              <w:rPr>
                <w:noProof/>
                <w:webHidden/>
              </w:rPr>
            </w:r>
            <w:r>
              <w:rPr>
                <w:noProof/>
                <w:webHidden/>
              </w:rPr>
              <w:fldChar w:fldCharType="separate"/>
            </w:r>
            <w:r>
              <w:rPr>
                <w:noProof/>
                <w:webHidden/>
              </w:rPr>
              <w:t>11</w:t>
            </w:r>
            <w:r>
              <w:rPr>
                <w:noProof/>
                <w:webHidden/>
              </w:rPr>
              <w:fldChar w:fldCharType="end"/>
            </w:r>
          </w:hyperlink>
        </w:p>
        <w:p w:rsidR="001915CC" w:rsidRPr="00E7580F" w:rsidRDefault="001915CC">
          <w:r w:rsidRPr="00E7580F">
            <w:rPr>
              <w:b/>
              <w:bCs/>
              <w:noProof/>
            </w:rPr>
            <w:fldChar w:fldCharType="end"/>
          </w:r>
        </w:p>
      </w:sdtContent>
    </w:sdt>
    <w:p w:rsidR="001915CC" w:rsidRPr="00E7580F" w:rsidRDefault="001915CC" w:rsidP="009D78D9">
      <w:pPr>
        <w:pStyle w:val="BodyText"/>
        <w:rPr>
          <w:lang w:val="en-GB"/>
        </w:rPr>
      </w:pPr>
    </w:p>
    <w:p w:rsidR="002C3EEE" w:rsidRPr="002C3EEE" w:rsidRDefault="002C3EEE" w:rsidP="002C3EEE">
      <w:pPr>
        <w:pStyle w:val="BodyText"/>
        <w:rPr>
          <w:color w:val="FF0000"/>
          <w:sz w:val="24"/>
          <w:szCs w:val="24"/>
          <w:lang w:val="en-GB"/>
        </w:rPr>
      </w:pPr>
    </w:p>
    <w:p w:rsidR="009D78D9" w:rsidRPr="00E7580F" w:rsidRDefault="009D78D9" w:rsidP="001915CC">
      <w:pPr>
        <w:pStyle w:val="Heading1"/>
      </w:pPr>
      <w:bookmarkStart w:id="1" w:name="_Toc29557863"/>
      <w:r w:rsidRPr="00E7580F">
        <w:lastRenderedPageBreak/>
        <w:t>Introduction:</w:t>
      </w:r>
      <w:bookmarkEnd w:id="1"/>
    </w:p>
    <w:p w:rsidR="00F179F7" w:rsidRPr="002C3EEE" w:rsidRDefault="00F179F7" w:rsidP="009D78D9">
      <w:pPr>
        <w:pStyle w:val="BodyText"/>
        <w:rPr>
          <w:color w:val="000000" w:themeColor="text1"/>
          <w:sz w:val="24"/>
          <w:szCs w:val="24"/>
          <w:lang w:val="en-GB"/>
        </w:rPr>
      </w:pPr>
      <w:r w:rsidRPr="00E7580F">
        <w:rPr>
          <w:color w:val="000000" w:themeColor="text1"/>
          <w:sz w:val="24"/>
          <w:szCs w:val="24"/>
          <w:lang w:val="en-GB"/>
        </w:rPr>
        <w:t>The purpose of this assignment is to evaluate</w:t>
      </w:r>
      <w:r w:rsidR="00A45F49" w:rsidRPr="00E7580F">
        <w:rPr>
          <w:color w:val="000000" w:themeColor="text1"/>
          <w:sz w:val="24"/>
          <w:szCs w:val="24"/>
          <w:lang w:val="en-GB"/>
        </w:rPr>
        <w:t xml:space="preserve"> the findings of using a spreadsheet on two scenario businesses, Dragon Trading and </w:t>
      </w:r>
      <w:proofErr w:type="spellStart"/>
      <w:r w:rsidR="00A45F49" w:rsidRPr="00E7580F">
        <w:rPr>
          <w:color w:val="000000" w:themeColor="text1"/>
          <w:sz w:val="24"/>
          <w:szCs w:val="24"/>
          <w:lang w:val="en-GB"/>
        </w:rPr>
        <w:t>Fferm</w:t>
      </w:r>
      <w:proofErr w:type="spellEnd"/>
      <w:r w:rsidR="00A45F49" w:rsidRPr="00E7580F">
        <w:rPr>
          <w:color w:val="000000" w:themeColor="text1"/>
          <w:sz w:val="24"/>
          <w:szCs w:val="24"/>
          <w:lang w:val="en-GB"/>
        </w:rPr>
        <w:t xml:space="preserve"> </w:t>
      </w:r>
      <w:proofErr w:type="spellStart"/>
      <w:r w:rsidR="00A45F49" w:rsidRPr="00E7580F">
        <w:rPr>
          <w:color w:val="000000" w:themeColor="text1"/>
          <w:sz w:val="24"/>
          <w:szCs w:val="24"/>
          <w:lang w:val="en-GB"/>
        </w:rPr>
        <w:t>Fach</w:t>
      </w:r>
      <w:proofErr w:type="spellEnd"/>
      <w:r w:rsidR="00A45F49" w:rsidRPr="00E7580F">
        <w:rPr>
          <w:color w:val="000000" w:themeColor="text1"/>
          <w:sz w:val="24"/>
          <w:szCs w:val="24"/>
          <w:lang w:val="en-GB"/>
        </w:rPr>
        <w:t>-o-</w:t>
      </w:r>
      <w:proofErr w:type="spellStart"/>
      <w:r w:rsidR="00A45F49" w:rsidRPr="00E7580F">
        <w:rPr>
          <w:color w:val="000000" w:themeColor="text1"/>
          <w:sz w:val="24"/>
          <w:szCs w:val="24"/>
          <w:lang w:val="en-GB"/>
        </w:rPr>
        <w:t>Bopeth</w:t>
      </w:r>
      <w:proofErr w:type="spellEnd"/>
      <w:r w:rsidR="00A45F49" w:rsidRPr="00E7580F">
        <w:rPr>
          <w:color w:val="000000" w:themeColor="text1"/>
          <w:sz w:val="24"/>
          <w:szCs w:val="24"/>
          <w:lang w:val="en-GB"/>
        </w:rPr>
        <w:t xml:space="preserve">. To complete this task, consideration must be given to spreadsheet models, data analytic, stages of modelling, categories of data, data visualisation and value of a spreadsheet. Addressing these points using the scenarios of the two business models where data has been sorted within a spreadsheet will provide a clear understanding of the purpose of appropriately using spreadsheet models to increase business efficiency and the overall running performance of a business.  </w:t>
      </w:r>
    </w:p>
    <w:p w:rsidR="001915CC" w:rsidRPr="00E7580F" w:rsidRDefault="001915CC" w:rsidP="009D78D9">
      <w:pPr>
        <w:pStyle w:val="BodyText"/>
        <w:rPr>
          <w:color w:val="FF0000"/>
          <w:sz w:val="24"/>
          <w:szCs w:val="24"/>
          <w:lang w:val="en-GB"/>
        </w:rPr>
      </w:pPr>
    </w:p>
    <w:p w:rsidR="005E6916" w:rsidRPr="00E7580F" w:rsidRDefault="009D78D9" w:rsidP="009D78D9">
      <w:pPr>
        <w:pStyle w:val="BodyText"/>
        <w:rPr>
          <w:color w:val="000000" w:themeColor="text1"/>
          <w:sz w:val="28"/>
          <w:szCs w:val="28"/>
          <w:lang w:val="en-GB"/>
        </w:rPr>
      </w:pPr>
      <w:bookmarkStart w:id="2" w:name="_Toc29557864"/>
      <w:r w:rsidRPr="00E7580F">
        <w:rPr>
          <w:rStyle w:val="Heading1Char"/>
          <w:lang w:val="en-GB"/>
        </w:rPr>
        <w:t>Spreadsheet models:</w:t>
      </w:r>
      <w:bookmarkEnd w:id="2"/>
      <w:r w:rsidRPr="00E7580F">
        <w:rPr>
          <w:color w:val="000000" w:themeColor="text1"/>
          <w:sz w:val="28"/>
          <w:szCs w:val="28"/>
          <w:lang w:val="en-GB"/>
        </w:rPr>
        <w:t xml:space="preserve"> </w:t>
      </w:r>
    </w:p>
    <w:p w:rsidR="005E6916" w:rsidRPr="00E7580F" w:rsidRDefault="001915CC" w:rsidP="005E6916">
      <w:pPr>
        <w:rPr>
          <w:color w:val="000000" w:themeColor="text1"/>
          <w:sz w:val="24"/>
          <w:szCs w:val="24"/>
        </w:rPr>
      </w:pPr>
      <w:bookmarkStart w:id="3" w:name="_Toc29557865"/>
      <w:r w:rsidRPr="00E7580F">
        <w:rPr>
          <w:rStyle w:val="Heading2Char"/>
        </w:rPr>
        <w:t>What are spreadsheet models?</w:t>
      </w:r>
      <w:bookmarkEnd w:id="3"/>
      <w:r w:rsidRPr="00E7580F">
        <w:rPr>
          <w:color w:val="000000" w:themeColor="text1"/>
          <w:sz w:val="24"/>
          <w:szCs w:val="24"/>
        </w:rPr>
        <w:t xml:space="preserve"> </w:t>
      </w:r>
    </w:p>
    <w:p w:rsidR="005E6916" w:rsidRPr="00E7580F" w:rsidRDefault="005E6916" w:rsidP="005E6916">
      <w:pPr>
        <w:rPr>
          <w:rFonts w:ascii="Times New Roman" w:hAnsi="Times New Roman" w:cs="Times New Roman"/>
          <w:color w:val="000000" w:themeColor="text1"/>
          <w:sz w:val="24"/>
          <w:szCs w:val="24"/>
        </w:rPr>
      </w:pPr>
      <w:r w:rsidRPr="00E7580F">
        <w:rPr>
          <w:rFonts w:ascii="Times New Roman" w:hAnsi="Times New Roman" w:cs="Times New Roman"/>
          <w:i/>
          <w:iCs/>
          <w:color w:val="000000" w:themeColor="text1"/>
          <w:sz w:val="24"/>
          <w:szCs w:val="24"/>
        </w:rPr>
        <w:t>“</w:t>
      </w:r>
      <w:r w:rsidRPr="00E7580F">
        <w:rPr>
          <w:rFonts w:ascii="Times New Roman" w:hAnsi="Times New Roman" w:cs="Times New Roman"/>
          <w:i/>
          <w:iCs/>
          <w:color w:val="000000"/>
          <w:sz w:val="24"/>
          <w:szCs w:val="24"/>
          <w:shd w:val="clear" w:color="auto" w:fill="FFFFFF"/>
        </w:rPr>
        <w:t>A spreadsheet display consists of a large number of cells arranged in rows and columns. Generally, columns are labelled by a letter, or combination of letters, and rows are labelled by numbers. Each cell in the array has a unique identification: A1, A2, etc., B1, B2, etc. The user can enter text, numbers, or formulas into individual cells. The formulas can be used to perform calculations on values in other cells</w:t>
      </w:r>
      <w:r w:rsidRPr="00E7580F">
        <w:rPr>
          <w:rStyle w:val="apple-converted-space"/>
          <w:rFonts w:ascii="Times New Roman" w:hAnsi="Times New Roman" w:cs="Times New Roman"/>
          <w:i/>
          <w:iCs/>
          <w:color w:val="000000"/>
          <w:sz w:val="24"/>
          <w:szCs w:val="24"/>
          <w:shd w:val="clear" w:color="auto" w:fill="FFFFFF"/>
        </w:rPr>
        <w:t>”</w:t>
      </w:r>
      <w:r w:rsidRPr="00E7580F">
        <w:rPr>
          <w:rStyle w:val="apple-converted-space"/>
          <w:rFonts w:ascii="Times New Roman" w:hAnsi="Times New Roman" w:cs="Times New Roman"/>
          <w:color w:val="000000"/>
          <w:sz w:val="24"/>
          <w:szCs w:val="24"/>
          <w:shd w:val="clear" w:color="auto" w:fill="FFFFFF"/>
        </w:rPr>
        <w:t xml:space="preserve"> </w:t>
      </w:r>
      <w:sdt>
        <w:sdtPr>
          <w:rPr>
            <w:rStyle w:val="apple-converted-space"/>
            <w:rFonts w:ascii="Times New Roman" w:hAnsi="Times New Roman" w:cs="Times New Roman"/>
            <w:color w:val="000000"/>
            <w:sz w:val="24"/>
            <w:szCs w:val="24"/>
            <w:shd w:val="clear" w:color="auto" w:fill="FFFFFF"/>
          </w:rPr>
          <w:id w:val="-710725671"/>
          <w:citation/>
        </w:sdtPr>
        <w:sdtContent>
          <w:r w:rsidRPr="00E7580F">
            <w:rPr>
              <w:rStyle w:val="apple-converted-space"/>
              <w:rFonts w:ascii="Times New Roman" w:hAnsi="Times New Roman" w:cs="Times New Roman"/>
              <w:color w:val="000000"/>
              <w:sz w:val="24"/>
              <w:szCs w:val="24"/>
              <w:shd w:val="clear" w:color="auto" w:fill="FFFFFF"/>
            </w:rPr>
            <w:fldChar w:fldCharType="begin"/>
          </w:r>
          <w:r w:rsidRPr="00E7580F">
            <w:rPr>
              <w:rStyle w:val="apple-converted-space"/>
              <w:rFonts w:ascii="Times New Roman" w:hAnsi="Times New Roman" w:cs="Times New Roman"/>
              <w:color w:val="000000"/>
              <w:sz w:val="24"/>
              <w:szCs w:val="24"/>
              <w:shd w:val="clear" w:color="auto" w:fill="FFFFFF"/>
            </w:rPr>
            <w:instrText xml:space="preserve"> CITATION Oxf10 \l 2057 </w:instrText>
          </w:r>
          <w:r w:rsidRPr="00E7580F">
            <w:rPr>
              <w:rStyle w:val="apple-converted-space"/>
              <w:rFonts w:ascii="Times New Roman" w:hAnsi="Times New Roman" w:cs="Times New Roman"/>
              <w:color w:val="000000"/>
              <w:sz w:val="24"/>
              <w:szCs w:val="24"/>
              <w:shd w:val="clear" w:color="auto" w:fill="FFFFFF"/>
            </w:rPr>
            <w:fldChar w:fldCharType="separate"/>
          </w:r>
          <w:r w:rsidRPr="00E7580F">
            <w:rPr>
              <w:rFonts w:ascii="Times New Roman" w:hAnsi="Times New Roman" w:cs="Times New Roman"/>
              <w:noProof/>
              <w:color w:val="000000"/>
              <w:sz w:val="24"/>
              <w:szCs w:val="24"/>
              <w:shd w:val="clear" w:color="auto" w:fill="FFFFFF"/>
            </w:rPr>
            <w:t>(Oxford University Press, 2010)</w:t>
          </w:r>
          <w:r w:rsidRPr="00E7580F">
            <w:rPr>
              <w:rStyle w:val="apple-converted-space"/>
              <w:rFonts w:ascii="Times New Roman" w:hAnsi="Times New Roman" w:cs="Times New Roman"/>
              <w:color w:val="000000"/>
              <w:sz w:val="24"/>
              <w:szCs w:val="24"/>
              <w:shd w:val="clear" w:color="auto" w:fill="FFFFFF"/>
            </w:rPr>
            <w:fldChar w:fldCharType="end"/>
          </w:r>
        </w:sdtContent>
      </w:sdt>
      <w:r w:rsidRPr="00E7580F">
        <w:rPr>
          <w:rStyle w:val="apple-converted-space"/>
          <w:rFonts w:ascii="Times New Roman" w:hAnsi="Times New Roman" w:cs="Times New Roman"/>
          <w:color w:val="000000"/>
          <w:sz w:val="24"/>
          <w:szCs w:val="24"/>
          <w:shd w:val="clear" w:color="auto" w:fill="FFFFFF"/>
        </w:rPr>
        <w:t xml:space="preserve">. A spreadsheet </w:t>
      </w:r>
      <w:r w:rsidR="009644DF" w:rsidRPr="00E7580F">
        <w:rPr>
          <w:rStyle w:val="apple-converted-space"/>
          <w:rFonts w:ascii="Times New Roman" w:hAnsi="Times New Roman" w:cs="Times New Roman"/>
          <w:color w:val="000000"/>
          <w:sz w:val="24"/>
          <w:szCs w:val="24"/>
          <w:shd w:val="clear" w:color="auto" w:fill="FFFFFF"/>
        </w:rPr>
        <w:t xml:space="preserve">is commonly </w:t>
      </w:r>
      <w:r w:rsidRPr="00E7580F">
        <w:rPr>
          <w:rStyle w:val="apple-converted-space"/>
          <w:rFonts w:ascii="Times New Roman" w:hAnsi="Times New Roman" w:cs="Times New Roman"/>
          <w:color w:val="000000"/>
          <w:sz w:val="24"/>
          <w:szCs w:val="24"/>
          <w:shd w:val="clear" w:color="auto" w:fill="FFFFFF"/>
        </w:rPr>
        <w:t>used by business</w:t>
      </w:r>
      <w:r w:rsidR="009644DF" w:rsidRPr="00E7580F">
        <w:rPr>
          <w:rStyle w:val="apple-converted-space"/>
          <w:rFonts w:ascii="Times New Roman" w:hAnsi="Times New Roman" w:cs="Times New Roman"/>
          <w:color w:val="000000"/>
          <w:sz w:val="24"/>
          <w:szCs w:val="24"/>
          <w:shd w:val="clear" w:color="auto" w:fill="FFFFFF"/>
        </w:rPr>
        <w:t>es</w:t>
      </w:r>
      <w:r w:rsidRPr="00E7580F">
        <w:rPr>
          <w:rStyle w:val="apple-converted-space"/>
          <w:rFonts w:ascii="Times New Roman" w:hAnsi="Times New Roman" w:cs="Times New Roman"/>
          <w:color w:val="000000"/>
          <w:sz w:val="24"/>
          <w:szCs w:val="24"/>
          <w:shd w:val="clear" w:color="auto" w:fill="FFFFFF"/>
        </w:rPr>
        <w:t xml:space="preserve"> to store business data such as the performance statistics such as total sales and profits to give business managers a clear understanding about the operations of a business so they can make informed decisions. </w:t>
      </w:r>
    </w:p>
    <w:p w:rsidR="001915CC" w:rsidRPr="00E7580F" w:rsidRDefault="00025F7C" w:rsidP="005E6916">
      <w:pPr>
        <w:pStyle w:val="BodyText"/>
        <w:rPr>
          <w:color w:val="000000" w:themeColor="text1"/>
          <w:sz w:val="24"/>
          <w:szCs w:val="24"/>
          <w:lang w:val="en-GB"/>
        </w:rPr>
      </w:pPr>
      <w:r w:rsidRPr="00E7580F">
        <w:rPr>
          <w:color w:val="000000" w:themeColor="text1"/>
          <w:sz w:val="24"/>
          <w:szCs w:val="24"/>
          <w:lang w:val="en-GB"/>
        </w:rPr>
        <w:t xml:space="preserve">According to Patrick </w:t>
      </w:r>
      <w:proofErr w:type="spellStart"/>
      <w:r w:rsidRPr="00E7580F">
        <w:rPr>
          <w:color w:val="000000" w:themeColor="text1"/>
          <w:sz w:val="24"/>
          <w:szCs w:val="24"/>
          <w:lang w:val="en-GB"/>
        </w:rPr>
        <w:t>O’Beirne</w:t>
      </w:r>
      <w:r w:rsidR="009D289C" w:rsidRPr="00E7580F">
        <w:rPr>
          <w:color w:val="000000" w:themeColor="text1"/>
          <w:sz w:val="24"/>
          <w:szCs w:val="24"/>
          <w:lang w:val="en-GB"/>
        </w:rPr>
        <w:t>’s</w:t>
      </w:r>
      <w:proofErr w:type="spellEnd"/>
      <w:r w:rsidR="009D289C" w:rsidRPr="00E7580F">
        <w:rPr>
          <w:color w:val="000000" w:themeColor="text1"/>
          <w:sz w:val="24"/>
          <w:szCs w:val="24"/>
          <w:lang w:val="en-GB"/>
        </w:rPr>
        <w:t xml:space="preserve"> information and data quality in spreadsheet report, it highlights</w:t>
      </w:r>
      <w:r w:rsidR="00281763" w:rsidRPr="00E7580F">
        <w:rPr>
          <w:color w:val="000000" w:themeColor="text1"/>
          <w:sz w:val="24"/>
          <w:szCs w:val="24"/>
          <w:lang w:val="en-GB"/>
        </w:rPr>
        <w:t xml:space="preserve"> the importance of inputting assumptions the early stages of designing spreadsheet models as effort will be required to collect and produce data so it can be put through scrutiny in future for further analysis </w:t>
      </w:r>
      <w:sdt>
        <w:sdtPr>
          <w:rPr>
            <w:color w:val="000000" w:themeColor="text1"/>
            <w:sz w:val="24"/>
            <w:szCs w:val="24"/>
            <w:lang w:val="en-GB"/>
          </w:rPr>
          <w:id w:val="1505015324"/>
          <w:citation/>
        </w:sdtPr>
        <w:sdtContent>
          <w:r w:rsidR="009D289C" w:rsidRPr="00E7580F">
            <w:rPr>
              <w:color w:val="000000" w:themeColor="text1"/>
              <w:sz w:val="24"/>
              <w:szCs w:val="24"/>
              <w:lang w:val="en-GB"/>
            </w:rPr>
            <w:fldChar w:fldCharType="begin"/>
          </w:r>
          <w:r w:rsidR="009D289C" w:rsidRPr="00E7580F">
            <w:rPr>
              <w:color w:val="000000" w:themeColor="text1"/>
              <w:sz w:val="24"/>
              <w:szCs w:val="24"/>
              <w:lang w:val="en-GB"/>
            </w:rPr>
            <w:instrText xml:space="preserve"> CITATION OBe08 \l 2057 </w:instrText>
          </w:r>
          <w:r w:rsidR="009D289C" w:rsidRPr="00E7580F">
            <w:rPr>
              <w:color w:val="000000" w:themeColor="text1"/>
              <w:sz w:val="24"/>
              <w:szCs w:val="24"/>
              <w:lang w:val="en-GB"/>
            </w:rPr>
            <w:fldChar w:fldCharType="separate"/>
          </w:r>
          <w:r w:rsidR="009D289C" w:rsidRPr="00E7580F">
            <w:rPr>
              <w:noProof/>
              <w:color w:val="000000" w:themeColor="text1"/>
              <w:sz w:val="24"/>
              <w:szCs w:val="24"/>
              <w:lang w:val="en-GB"/>
            </w:rPr>
            <w:t>(O'Beirne, 2008)</w:t>
          </w:r>
          <w:r w:rsidR="009D289C" w:rsidRPr="00E7580F">
            <w:rPr>
              <w:color w:val="000000" w:themeColor="text1"/>
              <w:sz w:val="24"/>
              <w:szCs w:val="24"/>
              <w:lang w:val="en-GB"/>
            </w:rPr>
            <w:fldChar w:fldCharType="end"/>
          </w:r>
        </w:sdtContent>
      </w:sdt>
      <w:r w:rsidR="00281763" w:rsidRPr="00E7580F">
        <w:rPr>
          <w:color w:val="000000" w:themeColor="text1"/>
          <w:sz w:val="24"/>
          <w:szCs w:val="24"/>
          <w:lang w:val="en-GB"/>
        </w:rPr>
        <w:t>.</w:t>
      </w:r>
    </w:p>
    <w:p w:rsidR="001915CC" w:rsidRPr="00E7580F" w:rsidRDefault="001915CC" w:rsidP="009D78D9">
      <w:pPr>
        <w:pStyle w:val="BodyText"/>
        <w:rPr>
          <w:color w:val="000000" w:themeColor="text1"/>
          <w:sz w:val="24"/>
          <w:szCs w:val="24"/>
          <w:lang w:val="en-GB"/>
        </w:rPr>
      </w:pPr>
    </w:p>
    <w:p w:rsidR="001915CC" w:rsidRPr="00E7580F" w:rsidRDefault="00281763" w:rsidP="009D78D9">
      <w:pPr>
        <w:pStyle w:val="BodyText"/>
        <w:rPr>
          <w:color w:val="000000" w:themeColor="text1"/>
          <w:sz w:val="24"/>
          <w:szCs w:val="24"/>
          <w:lang w:val="en-GB"/>
        </w:rPr>
      </w:pPr>
      <w:r w:rsidRPr="00E7580F">
        <w:rPr>
          <w:color w:val="000000" w:themeColor="text1"/>
          <w:sz w:val="24"/>
          <w:szCs w:val="24"/>
          <w:lang w:val="en-GB"/>
        </w:rPr>
        <w:t xml:space="preserve">Spreadsheet models allow business managers to forecast predictions for their company which will enable them to set targets for their employees to ensure that the business meet the required growth it needs to turnover profits and achieve future prosperity. </w:t>
      </w:r>
    </w:p>
    <w:p w:rsidR="00281763" w:rsidRPr="00E7580F" w:rsidRDefault="00281763" w:rsidP="009D78D9">
      <w:pPr>
        <w:pStyle w:val="BodyText"/>
        <w:rPr>
          <w:color w:val="000000" w:themeColor="text1"/>
          <w:sz w:val="24"/>
          <w:szCs w:val="24"/>
          <w:lang w:val="en-GB"/>
        </w:rPr>
      </w:pPr>
    </w:p>
    <w:p w:rsidR="001915CC" w:rsidRPr="00E7580F" w:rsidRDefault="001915CC" w:rsidP="001915CC">
      <w:pPr>
        <w:pStyle w:val="Heading2"/>
      </w:pPr>
      <w:bookmarkStart w:id="4" w:name="_Toc29557866"/>
      <w:r w:rsidRPr="00E7580F">
        <w:t>What type of spreadsheet have been used for Dragon’s Trading?</w:t>
      </w:r>
      <w:bookmarkEnd w:id="4"/>
      <w:r w:rsidRPr="00E7580F">
        <w:t xml:space="preserve"> </w:t>
      </w:r>
    </w:p>
    <w:p w:rsidR="001915CC" w:rsidRPr="00E7580F" w:rsidRDefault="00281763" w:rsidP="009D78D9">
      <w:pPr>
        <w:pStyle w:val="BodyText"/>
        <w:rPr>
          <w:color w:val="000000" w:themeColor="text1"/>
          <w:sz w:val="24"/>
          <w:szCs w:val="24"/>
          <w:lang w:val="en-GB"/>
        </w:rPr>
      </w:pPr>
      <w:r w:rsidRPr="00E7580F">
        <w:rPr>
          <w:color w:val="000000" w:themeColor="text1"/>
          <w:sz w:val="24"/>
          <w:szCs w:val="24"/>
          <w:lang w:val="en-GB"/>
        </w:rPr>
        <w:t xml:space="preserve">As shown in </w:t>
      </w:r>
      <w:hyperlink w:anchor="_Appendix_one:" w:history="1">
        <w:r w:rsidRPr="00E7580F">
          <w:rPr>
            <w:rStyle w:val="Hyperlink"/>
            <w:sz w:val="24"/>
            <w:szCs w:val="24"/>
            <w:lang w:val="en-GB"/>
          </w:rPr>
          <w:t>appe</w:t>
        </w:r>
        <w:r w:rsidRPr="00E7580F">
          <w:rPr>
            <w:rStyle w:val="Hyperlink"/>
            <w:sz w:val="24"/>
            <w:szCs w:val="24"/>
            <w:lang w:val="en-GB"/>
          </w:rPr>
          <w:t>n</w:t>
        </w:r>
        <w:r w:rsidRPr="00E7580F">
          <w:rPr>
            <w:rStyle w:val="Hyperlink"/>
            <w:sz w:val="24"/>
            <w:szCs w:val="24"/>
            <w:lang w:val="en-GB"/>
          </w:rPr>
          <w:t>d</w:t>
        </w:r>
        <w:r w:rsidRPr="00E7580F">
          <w:rPr>
            <w:rStyle w:val="Hyperlink"/>
            <w:sz w:val="24"/>
            <w:szCs w:val="24"/>
            <w:lang w:val="en-GB"/>
          </w:rPr>
          <w:t>i</w:t>
        </w:r>
        <w:r w:rsidRPr="00E7580F">
          <w:rPr>
            <w:rStyle w:val="Hyperlink"/>
            <w:sz w:val="24"/>
            <w:szCs w:val="24"/>
            <w:lang w:val="en-GB"/>
          </w:rPr>
          <w:t xml:space="preserve">x </w:t>
        </w:r>
        <w:r w:rsidRPr="00E7580F">
          <w:rPr>
            <w:rStyle w:val="Hyperlink"/>
            <w:sz w:val="24"/>
            <w:szCs w:val="24"/>
            <w:lang w:val="en-GB"/>
          </w:rPr>
          <w:t>o</w:t>
        </w:r>
        <w:r w:rsidRPr="00E7580F">
          <w:rPr>
            <w:rStyle w:val="Hyperlink"/>
            <w:sz w:val="24"/>
            <w:szCs w:val="24"/>
            <w:lang w:val="en-GB"/>
          </w:rPr>
          <w:t>ne</w:t>
        </w:r>
      </w:hyperlink>
      <w:r w:rsidRPr="00E7580F">
        <w:rPr>
          <w:color w:val="000000" w:themeColor="text1"/>
          <w:sz w:val="24"/>
          <w:szCs w:val="24"/>
          <w:lang w:val="en-GB"/>
        </w:rPr>
        <w:t xml:space="preserve">, </w:t>
      </w:r>
      <w:r w:rsidR="00A57725" w:rsidRPr="00E7580F">
        <w:rPr>
          <w:color w:val="000000" w:themeColor="text1"/>
          <w:sz w:val="24"/>
          <w:szCs w:val="24"/>
          <w:lang w:val="en-GB"/>
        </w:rPr>
        <w:t xml:space="preserve">this spreadsheet model consists of 21 categories of data including vital information including product category, customer name, shipping costs, sales, profits and more. This spreadsheet model will help the owner of Dragon Trading understand every main detail within its business of how its operating. For example, a manager could look at the discount that is being offered on particular products and make amendments in future as the company could be giving to much discount which may affect any future profits. </w:t>
      </w:r>
    </w:p>
    <w:p w:rsidR="00A57725" w:rsidRPr="00E7580F" w:rsidRDefault="00A57725" w:rsidP="009D78D9">
      <w:pPr>
        <w:pStyle w:val="BodyText"/>
        <w:rPr>
          <w:color w:val="000000" w:themeColor="text1"/>
          <w:sz w:val="24"/>
          <w:szCs w:val="24"/>
          <w:lang w:val="en-GB"/>
        </w:rPr>
      </w:pPr>
    </w:p>
    <w:p w:rsidR="001915CC" w:rsidRPr="00E7580F" w:rsidRDefault="001915CC" w:rsidP="001915CC">
      <w:pPr>
        <w:pStyle w:val="Heading2"/>
      </w:pPr>
      <w:bookmarkStart w:id="5" w:name="_Toc29557867"/>
      <w:r w:rsidRPr="00E7580F">
        <w:t xml:space="preserve">What type of spreadsheet model have been used for </w:t>
      </w:r>
      <w:proofErr w:type="spellStart"/>
      <w:r w:rsidRPr="00E7580F">
        <w:t>Fferm</w:t>
      </w:r>
      <w:proofErr w:type="spellEnd"/>
      <w:r w:rsidRPr="00E7580F">
        <w:t xml:space="preserve"> </w:t>
      </w:r>
      <w:proofErr w:type="spellStart"/>
      <w:r w:rsidRPr="00E7580F">
        <w:t>Fach</w:t>
      </w:r>
      <w:proofErr w:type="spellEnd"/>
      <w:r w:rsidRPr="00E7580F">
        <w:t>-o-</w:t>
      </w:r>
      <w:proofErr w:type="spellStart"/>
      <w:r w:rsidRPr="00E7580F">
        <w:t>Bopeth</w:t>
      </w:r>
      <w:proofErr w:type="spellEnd"/>
      <w:r w:rsidRPr="00E7580F">
        <w:t>?</w:t>
      </w:r>
      <w:bookmarkEnd w:id="5"/>
    </w:p>
    <w:p w:rsidR="00A57725" w:rsidRPr="00E7580F" w:rsidRDefault="00A57725" w:rsidP="009D78D9">
      <w:pPr>
        <w:pStyle w:val="BodyText"/>
        <w:rPr>
          <w:color w:val="000000" w:themeColor="text1"/>
          <w:sz w:val="24"/>
          <w:szCs w:val="24"/>
          <w:lang w:val="en-GB"/>
        </w:rPr>
      </w:pPr>
      <w:r w:rsidRPr="00E7580F">
        <w:rPr>
          <w:color w:val="000000" w:themeColor="text1"/>
          <w:sz w:val="24"/>
          <w:szCs w:val="24"/>
          <w:lang w:val="en-GB"/>
        </w:rPr>
        <w:t xml:space="preserve">As referred in </w:t>
      </w:r>
      <w:hyperlink w:anchor="_Appendix_Two:" w:history="1">
        <w:r w:rsidRPr="00E7580F">
          <w:rPr>
            <w:rStyle w:val="Hyperlink"/>
            <w:sz w:val="24"/>
            <w:szCs w:val="24"/>
            <w:lang w:val="en-GB"/>
          </w:rPr>
          <w:t>appendix two</w:t>
        </w:r>
      </w:hyperlink>
      <w:r w:rsidRPr="00E7580F">
        <w:rPr>
          <w:color w:val="000000" w:themeColor="text1"/>
          <w:sz w:val="24"/>
          <w:szCs w:val="24"/>
          <w:lang w:val="en-GB"/>
        </w:rPr>
        <w:t xml:space="preserve">, this shows that in contrast to Dragon Trading, this spreadsheet model is </w:t>
      </w:r>
      <w:proofErr w:type="spellStart"/>
      <w:r w:rsidRPr="00E7580F">
        <w:rPr>
          <w:color w:val="000000" w:themeColor="text1"/>
          <w:sz w:val="24"/>
          <w:szCs w:val="24"/>
          <w:lang w:val="en-GB"/>
        </w:rPr>
        <w:t>a</w:t>
      </w:r>
      <w:proofErr w:type="spellEnd"/>
      <w:r w:rsidRPr="00E7580F">
        <w:rPr>
          <w:color w:val="000000" w:themeColor="text1"/>
          <w:sz w:val="24"/>
          <w:szCs w:val="24"/>
          <w:lang w:val="en-GB"/>
        </w:rPr>
        <w:t xml:space="preserve"> income and expenditure sheet, so rather than showing the manager of </w:t>
      </w:r>
      <w:proofErr w:type="spellStart"/>
      <w:r w:rsidRPr="00E7580F">
        <w:rPr>
          <w:color w:val="000000" w:themeColor="text1"/>
          <w:sz w:val="24"/>
          <w:szCs w:val="24"/>
          <w:lang w:val="en-GB"/>
        </w:rPr>
        <w:t>Fferm</w:t>
      </w:r>
      <w:proofErr w:type="spellEnd"/>
      <w:r w:rsidRPr="00E7580F">
        <w:rPr>
          <w:color w:val="000000" w:themeColor="text1"/>
          <w:sz w:val="24"/>
          <w:szCs w:val="24"/>
          <w:lang w:val="en-GB"/>
        </w:rPr>
        <w:t xml:space="preserve"> </w:t>
      </w:r>
      <w:proofErr w:type="spellStart"/>
      <w:r w:rsidRPr="00E7580F">
        <w:rPr>
          <w:color w:val="000000" w:themeColor="text1"/>
          <w:sz w:val="24"/>
          <w:szCs w:val="24"/>
          <w:lang w:val="en-GB"/>
        </w:rPr>
        <w:t>Fach</w:t>
      </w:r>
      <w:proofErr w:type="spellEnd"/>
      <w:r w:rsidRPr="00E7580F">
        <w:rPr>
          <w:color w:val="000000" w:themeColor="text1"/>
          <w:sz w:val="24"/>
          <w:szCs w:val="24"/>
          <w:lang w:val="en-GB"/>
        </w:rPr>
        <w:t>-o-</w:t>
      </w:r>
      <w:proofErr w:type="spellStart"/>
      <w:r w:rsidRPr="00E7580F">
        <w:rPr>
          <w:color w:val="000000" w:themeColor="text1"/>
          <w:sz w:val="24"/>
          <w:szCs w:val="24"/>
          <w:lang w:val="en-GB"/>
        </w:rPr>
        <w:t>Bopeth</w:t>
      </w:r>
      <w:proofErr w:type="spellEnd"/>
      <w:r w:rsidRPr="00E7580F">
        <w:rPr>
          <w:color w:val="000000" w:themeColor="text1"/>
          <w:sz w:val="24"/>
          <w:szCs w:val="24"/>
          <w:lang w:val="en-GB"/>
        </w:rPr>
        <w:t xml:space="preserve"> the particular products that have sold, it actually shows the accounts of how much money have been made per month </w:t>
      </w:r>
      <w:r w:rsidR="000F415E" w:rsidRPr="00E7580F">
        <w:rPr>
          <w:color w:val="000000" w:themeColor="text1"/>
          <w:sz w:val="24"/>
          <w:szCs w:val="24"/>
          <w:lang w:val="en-GB"/>
        </w:rPr>
        <w:t>totalling</w:t>
      </w:r>
      <w:r w:rsidRPr="00E7580F">
        <w:rPr>
          <w:color w:val="000000" w:themeColor="text1"/>
          <w:sz w:val="24"/>
          <w:szCs w:val="24"/>
          <w:lang w:val="en-GB"/>
        </w:rPr>
        <w:t xml:space="preserve"> the profit at the end of the year. </w:t>
      </w:r>
    </w:p>
    <w:p w:rsidR="001915CC" w:rsidRPr="00E7580F" w:rsidRDefault="009D78D9" w:rsidP="009D78D9">
      <w:pPr>
        <w:pStyle w:val="BodyText"/>
        <w:rPr>
          <w:color w:val="FF0000"/>
          <w:sz w:val="24"/>
          <w:szCs w:val="24"/>
          <w:lang w:val="en-GB"/>
        </w:rPr>
      </w:pPr>
      <w:bookmarkStart w:id="6" w:name="_Toc29557868"/>
      <w:r w:rsidRPr="00E7580F">
        <w:rPr>
          <w:rStyle w:val="Heading1Char"/>
          <w:lang w:val="en-GB"/>
        </w:rPr>
        <w:t>Data analytic:</w:t>
      </w:r>
      <w:bookmarkEnd w:id="6"/>
      <w:r w:rsidRPr="00E7580F">
        <w:rPr>
          <w:color w:val="FF0000"/>
          <w:sz w:val="24"/>
          <w:szCs w:val="24"/>
          <w:lang w:val="en-GB"/>
        </w:rPr>
        <w:t xml:space="preserve"> </w:t>
      </w:r>
    </w:p>
    <w:p w:rsidR="001915CC" w:rsidRPr="00E7580F" w:rsidRDefault="001915CC" w:rsidP="009D78D9">
      <w:pPr>
        <w:pStyle w:val="BodyText"/>
        <w:rPr>
          <w:color w:val="000000" w:themeColor="text1"/>
          <w:sz w:val="24"/>
          <w:szCs w:val="24"/>
          <w:lang w:val="en-GB"/>
        </w:rPr>
      </w:pPr>
      <w:bookmarkStart w:id="7" w:name="_Toc29557869"/>
      <w:r w:rsidRPr="00E7580F">
        <w:rPr>
          <w:rStyle w:val="Heading2Char"/>
          <w:lang w:val="en-GB"/>
        </w:rPr>
        <w:t>What is data analytic?</w:t>
      </w:r>
      <w:bookmarkEnd w:id="7"/>
      <w:r w:rsidRPr="00E7580F">
        <w:rPr>
          <w:color w:val="000000" w:themeColor="text1"/>
          <w:sz w:val="24"/>
          <w:szCs w:val="24"/>
          <w:lang w:val="en-GB"/>
        </w:rPr>
        <w:t xml:space="preserve"> </w:t>
      </w:r>
    </w:p>
    <w:p w:rsidR="00BF1206" w:rsidRPr="00E7580F" w:rsidRDefault="00BF1206" w:rsidP="009D78D9">
      <w:pPr>
        <w:pStyle w:val="BodyText"/>
        <w:rPr>
          <w:color w:val="000000" w:themeColor="text1"/>
          <w:sz w:val="24"/>
          <w:szCs w:val="24"/>
          <w:lang w:val="en-GB"/>
        </w:rPr>
      </w:pPr>
      <w:r w:rsidRPr="00E7580F">
        <w:rPr>
          <w:color w:val="000000" w:themeColor="text1"/>
          <w:sz w:val="24"/>
          <w:szCs w:val="24"/>
          <w:lang w:val="en-GB"/>
        </w:rPr>
        <w:t xml:space="preserve">Analytic is defined as by James R Evans as the following: </w:t>
      </w:r>
      <w:r w:rsidRPr="00E7580F">
        <w:rPr>
          <w:i/>
          <w:iCs/>
          <w:color w:val="000000" w:themeColor="text1"/>
          <w:sz w:val="24"/>
          <w:szCs w:val="24"/>
          <w:lang w:val="en-GB"/>
        </w:rPr>
        <w:t xml:space="preserve">“Analytics is the use of data, information technology, statistical analysis, quantitative methods, and mathematical or computer-based models to help managers gain improved insight about their business </w:t>
      </w:r>
      <w:r w:rsidRPr="00E7580F">
        <w:rPr>
          <w:i/>
          <w:iCs/>
          <w:color w:val="000000" w:themeColor="text1"/>
          <w:sz w:val="24"/>
          <w:szCs w:val="24"/>
          <w:lang w:val="en-GB"/>
        </w:rPr>
        <w:lastRenderedPageBreak/>
        <w:t>operations and make better, fact-based decisions.”</w:t>
      </w:r>
      <w:r w:rsidRPr="00E7580F">
        <w:rPr>
          <w:color w:val="000000" w:themeColor="text1"/>
          <w:sz w:val="24"/>
          <w:szCs w:val="24"/>
          <w:lang w:val="en-GB"/>
        </w:rPr>
        <w:t xml:space="preserve"> </w:t>
      </w:r>
      <w:sdt>
        <w:sdtPr>
          <w:rPr>
            <w:color w:val="000000" w:themeColor="text1"/>
            <w:sz w:val="24"/>
            <w:szCs w:val="24"/>
            <w:lang w:val="en-GB"/>
          </w:rPr>
          <w:id w:val="-1371612762"/>
          <w:citation/>
        </w:sdtPr>
        <w:sdtContent>
          <w:r w:rsidRPr="00E7580F">
            <w:rPr>
              <w:color w:val="000000" w:themeColor="text1"/>
              <w:sz w:val="24"/>
              <w:szCs w:val="24"/>
              <w:lang w:val="en-GB"/>
            </w:rPr>
            <w:fldChar w:fldCharType="begin"/>
          </w:r>
          <w:r w:rsidRPr="00E7580F">
            <w:rPr>
              <w:color w:val="000000" w:themeColor="text1"/>
              <w:sz w:val="24"/>
              <w:szCs w:val="24"/>
              <w:lang w:val="en-GB"/>
            </w:rPr>
            <w:instrText xml:space="preserve"> CITATION Eva15 \l 2057 </w:instrText>
          </w:r>
          <w:r w:rsidRPr="00E7580F">
            <w:rPr>
              <w:color w:val="000000" w:themeColor="text1"/>
              <w:sz w:val="24"/>
              <w:szCs w:val="24"/>
              <w:lang w:val="en-GB"/>
            </w:rPr>
            <w:fldChar w:fldCharType="separate"/>
          </w:r>
          <w:r w:rsidRPr="00E7580F">
            <w:rPr>
              <w:noProof/>
              <w:color w:val="000000" w:themeColor="text1"/>
              <w:sz w:val="24"/>
              <w:szCs w:val="24"/>
              <w:lang w:val="en-GB"/>
            </w:rPr>
            <w:t>(Evans, 2015)</w:t>
          </w:r>
          <w:r w:rsidRPr="00E7580F">
            <w:rPr>
              <w:color w:val="000000" w:themeColor="text1"/>
              <w:sz w:val="24"/>
              <w:szCs w:val="24"/>
              <w:lang w:val="en-GB"/>
            </w:rPr>
            <w:fldChar w:fldCharType="end"/>
          </w:r>
        </w:sdtContent>
      </w:sdt>
      <w:r w:rsidRPr="00E7580F">
        <w:rPr>
          <w:color w:val="000000" w:themeColor="text1"/>
          <w:sz w:val="24"/>
          <w:szCs w:val="24"/>
          <w:lang w:val="en-GB"/>
        </w:rPr>
        <w:t xml:space="preserve">.  In order to </w:t>
      </w:r>
      <w:r w:rsidR="00E7580F" w:rsidRPr="00E7580F">
        <w:rPr>
          <w:color w:val="000000" w:themeColor="text1"/>
          <w:sz w:val="24"/>
          <w:szCs w:val="24"/>
          <w:lang w:val="en-GB"/>
        </w:rPr>
        <w:t xml:space="preserve">complete analytics, data is required to be imputed into the spreadsheet model so it can be analysed accordingly so it can then be reported on to a business manager for them to make the informed decisions. Examples of types of data that is subjected to analytic is economic trends, annual reports, financial accounts and more. </w:t>
      </w:r>
    </w:p>
    <w:p w:rsidR="00E7580F" w:rsidRPr="00E7580F" w:rsidRDefault="00E7580F" w:rsidP="009D78D9">
      <w:pPr>
        <w:pStyle w:val="BodyText"/>
        <w:rPr>
          <w:color w:val="000000" w:themeColor="text1"/>
          <w:sz w:val="24"/>
          <w:szCs w:val="24"/>
          <w:lang w:val="en-GB"/>
        </w:rPr>
      </w:pPr>
      <w:r w:rsidRPr="00E7580F">
        <w:rPr>
          <w:color w:val="000000" w:themeColor="text1"/>
          <w:sz w:val="24"/>
          <w:szCs w:val="24"/>
          <w:lang w:val="en-GB"/>
        </w:rPr>
        <w:t xml:space="preserve">The benefits of data analytic is that it can help businesses to forecast for the future and mitigate against any problems it may be faced with in the future such as a decline in sales and more. </w:t>
      </w:r>
    </w:p>
    <w:p w:rsidR="00BF1206" w:rsidRPr="00E7580F" w:rsidRDefault="00BF1206" w:rsidP="009D78D9">
      <w:pPr>
        <w:pStyle w:val="BodyText"/>
        <w:rPr>
          <w:color w:val="000000" w:themeColor="text1"/>
          <w:sz w:val="24"/>
          <w:szCs w:val="24"/>
          <w:lang w:val="en-GB"/>
        </w:rPr>
      </w:pPr>
    </w:p>
    <w:p w:rsidR="001915CC" w:rsidRPr="00E7580F" w:rsidRDefault="001915CC" w:rsidP="001915CC">
      <w:pPr>
        <w:pStyle w:val="Heading2"/>
      </w:pPr>
      <w:bookmarkStart w:id="8" w:name="_Toc29557870"/>
      <w:r w:rsidRPr="00E7580F">
        <w:t>Describe the different types of data analytic:</w:t>
      </w:r>
      <w:bookmarkEnd w:id="8"/>
    </w:p>
    <w:p w:rsidR="001915CC" w:rsidRDefault="00E7580F" w:rsidP="009D78D9">
      <w:pPr>
        <w:pStyle w:val="BodyText"/>
        <w:rPr>
          <w:color w:val="000000" w:themeColor="text1"/>
          <w:sz w:val="24"/>
          <w:szCs w:val="24"/>
          <w:lang w:val="en-GB"/>
        </w:rPr>
      </w:pPr>
      <w:r w:rsidRPr="00E7580F">
        <w:rPr>
          <w:color w:val="000000" w:themeColor="text1"/>
          <w:sz w:val="24"/>
          <w:szCs w:val="24"/>
          <w:lang w:val="en-GB"/>
        </w:rPr>
        <w:t xml:space="preserve">There are different types of ways data can be analysed, </w:t>
      </w:r>
      <w:r>
        <w:rPr>
          <w:color w:val="000000" w:themeColor="text1"/>
          <w:sz w:val="24"/>
          <w:szCs w:val="24"/>
          <w:lang w:val="en-GB"/>
        </w:rPr>
        <w:t>these includes taking into consideration v</w:t>
      </w:r>
      <w:r w:rsidRPr="00E7580F">
        <w:rPr>
          <w:color w:val="000000" w:themeColor="text1"/>
          <w:sz w:val="24"/>
          <w:szCs w:val="24"/>
          <w:lang w:val="en-GB"/>
        </w:rPr>
        <w:t>olume</w:t>
      </w:r>
      <w:r>
        <w:rPr>
          <w:color w:val="000000" w:themeColor="text1"/>
          <w:sz w:val="24"/>
          <w:szCs w:val="24"/>
          <w:lang w:val="en-GB"/>
        </w:rPr>
        <w:t xml:space="preserve"> of data</w:t>
      </w:r>
      <w:r w:rsidRPr="00E7580F">
        <w:rPr>
          <w:color w:val="000000" w:themeColor="text1"/>
          <w:sz w:val="24"/>
          <w:szCs w:val="24"/>
          <w:lang w:val="en-GB"/>
        </w:rPr>
        <w:t>, size</w:t>
      </w:r>
      <w:r>
        <w:rPr>
          <w:color w:val="000000" w:themeColor="text1"/>
          <w:sz w:val="24"/>
          <w:szCs w:val="24"/>
          <w:lang w:val="en-GB"/>
        </w:rPr>
        <w:t xml:space="preserve"> of data</w:t>
      </w:r>
      <w:r w:rsidRPr="00E7580F">
        <w:rPr>
          <w:color w:val="000000" w:themeColor="text1"/>
          <w:sz w:val="24"/>
          <w:szCs w:val="24"/>
          <w:lang w:val="en-GB"/>
        </w:rPr>
        <w:t>, variety</w:t>
      </w:r>
      <w:r>
        <w:rPr>
          <w:color w:val="000000" w:themeColor="text1"/>
          <w:sz w:val="24"/>
          <w:szCs w:val="24"/>
          <w:lang w:val="en-GB"/>
        </w:rPr>
        <w:t xml:space="preserve"> of data</w:t>
      </w:r>
      <w:r w:rsidRPr="00E7580F">
        <w:rPr>
          <w:color w:val="000000" w:themeColor="text1"/>
          <w:sz w:val="24"/>
          <w:szCs w:val="24"/>
          <w:lang w:val="en-GB"/>
        </w:rPr>
        <w:t>, different format, velocity speed delivered (in real time), veracity accuracy of the data</w:t>
      </w:r>
      <w:r>
        <w:rPr>
          <w:color w:val="000000" w:themeColor="text1"/>
          <w:sz w:val="24"/>
          <w:szCs w:val="24"/>
          <w:lang w:val="en-GB"/>
        </w:rPr>
        <w:t xml:space="preserve"> and more. </w:t>
      </w:r>
      <w:r w:rsidR="00072EC7">
        <w:rPr>
          <w:color w:val="000000" w:themeColor="text1"/>
          <w:sz w:val="24"/>
          <w:szCs w:val="24"/>
          <w:lang w:val="en-GB"/>
        </w:rPr>
        <w:t xml:space="preserve">Using all these types of data will help build up a spreadsheet model to provide a clear understanding to business owners of what is contained within the spreadsheet. </w:t>
      </w:r>
    </w:p>
    <w:p w:rsidR="00072EC7" w:rsidRPr="00E7580F" w:rsidRDefault="00072EC7" w:rsidP="009D78D9">
      <w:pPr>
        <w:pStyle w:val="BodyText"/>
        <w:rPr>
          <w:color w:val="000000" w:themeColor="text1"/>
          <w:sz w:val="24"/>
          <w:szCs w:val="24"/>
          <w:lang w:val="en-GB"/>
        </w:rPr>
      </w:pPr>
    </w:p>
    <w:p w:rsidR="001915CC" w:rsidRPr="00E7580F" w:rsidRDefault="001915CC" w:rsidP="001915CC">
      <w:pPr>
        <w:pStyle w:val="Heading2"/>
      </w:pPr>
      <w:bookmarkStart w:id="9" w:name="_Toc29557871"/>
      <w:r w:rsidRPr="00E7580F">
        <w:t>What type of data have been used in Dragon Trading?</w:t>
      </w:r>
      <w:bookmarkEnd w:id="9"/>
    </w:p>
    <w:p w:rsidR="001915CC" w:rsidRDefault="00072EC7" w:rsidP="009D78D9">
      <w:pPr>
        <w:pStyle w:val="BodyText"/>
        <w:rPr>
          <w:color w:val="000000" w:themeColor="text1"/>
          <w:sz w:val="24"/>
          <w:szCs w:val="24"/>
          <w:lang w:val="en-GB"/>
        </w:rPr>
      </w:pPr>
      <w:r>
        <w:rPr>
          <w:color w:val="000000" w:themeColor="text1"/>
          <w:sz w:val="24"/>
          <w:szCs w:val="24"/>
          <w:lang w:val="en-GB"/>
        </w:rPr>
        <w:t xml:space="preserve">As shown in </w:t>
      </w:r>
      <w:hyperlink w:anchor="_Appendix_Three:" w:history="1">
        <w:r w:rsidRPr="00072EC7">
          <w:rPr>
            <w:rStyle w:val="Hyperlink"/>
            <w:sz w:val="24"/>
            <w:szCs w:val="24"/>
            <w:lang w:val="en-GB"/>
          </w:rPr>
          <w:t>appendi</w:t>
        </w:r>
        <w:r w:rsidRPr="00072EC7">
          <w:rPr>
            <w:rStyle w:val="Hyperlink"/>
            <w:sz w:val="24"/>
            <w:szCs w:val="24"/>
            <w:lang w:val="en-GB"/>
          </w:rPr>
          <w:t>x</w:t>
        </w:r>
        <w:r w:rsidRPr="00072EC7">
          <w:rPr>
            <w:rStyle w:val="Hyperlink"/>
            <w:sz w:val="24"/>
            <w:szCs w:val="24"/>
            <w:lang w:val="en-GB"/>
          </w:rPr>
          <w:t xml:space="preserve"> three</w:t>
        </w:r>
      </w:hyperlink>
      <w:r>
        <w:rPr>
          <w:color w:val="000000" w:themeColor="text1"/>
          <w:sz w:val="24"/>
          <w:szCs w:val="24"/>
          <w:lang w:val="en-GB"/>
        </w:rPr>
        <w:t xml:space="preserve">, it shows that consisting within Dragon Trading is the data of sales, discount, ship mode, profit and unit price. These pieces of data put through analytical scrutiny will provide a flow of information which will enable business managers at Dragon Trading to be able to see the overview of the business performance rather than seeing an overcomplicated and clustered version which would be no other option but to view a very complicated version of business performance if it wasn’t for the availability of data analytic. </w:t>
      </w:r>
    </w:p>
    <w:p w:rsidR="009D78D9" w:rsidRPr="00E7580F" w:rsidRDefault="009D78D9" w:rsidP="009D78D9">
      <w:pPr>
        <w:pStyle w:val="BodyText"/>
        <w:rPr>
          <w:color w:val="FF0000"/>
          <w:sz w:val="24"/>
          <w:szCs w:val="24"/>
          <w:lang w:val="en-GB"/>
        </w:rPr>
      </w:pPr>
    </w:p>
    <w:p w:rsidR="00E7580F" w:rsidRPr="00E7580F" w:rsidRDefault="00E7580F" w:rsidP="009D78D9">
      <w:pPr>
        <w:pStyle w:val="BodyText"/>
        <w:rPr>
          <w:color w:val="FF0000"/>
          <w:sz w:val="24"/>
          <w:szCs w:val="24"/>
          <w:lang w:val="en-GB"/>
        </w:rPr>
      </w:pPr>
    </w:p>
    <w:p w:rsidR="001915CC" w:rsidRPr="00E7580F" w:rsidRDefault="009D78D9" w:rsidP="009D78D9">
      <w:pPr>
        <w:pStyle w:val="BodyText"/>
        <w:rPr>
          <w:color w:val="FF0000"/>
          <w:sz w:val="24"/>
          <w:szCs w:val="24"/>
          <w:lang w:val="en-GB"/>
        </w:rPr>
      </w:pPr>
      <w:bookmarkStart w:id="10" w:name="_Toc29557872"/>
      <w:r w:rsidRPr="00E7580F">
        <w:rPr>
          <w:rStyle w:val="Heading1Char"/>
          <w:lang w:val="en-GB"/>
        </w:rPr>
        <w:t xml:space="preserve">Stages of </w:t>
      </w:r>
      <w:r w:rsidR="00072EC7" w:rsidRPr="00E7580F">
        <w:rPr>
          <w:rStyle w:val="Heading1Char"/>
          <w:lang w:val="en-GB"/>
        </w:rPr>
        <w:t>modelling</w:t>
      </w:r>
      <w:r w:rsidRPr="00E7580F">
        <w:rPr>
          <w:rStyle w:val="Heading1Char"/>
          <w:lang w:val="en-GB"/>
        </w:rPr>
        <w:t>:</w:t>
      </w:r>
      <w:bookmarkEnd w:id="10"/>
      <w:r w:rsidRPr="00E7580F">
        <w:rPr>
          <w:color w:val="000000" w:themeColor="text1"/>
          <w:sz w:val="24"/>
          <w:szCs w:val="24"/>
          <w:lang w:val="en-GB"/>
        </w:rPr>
        <w:t xml:space="preserve"> </w:t>
      </w:r>
    </w:p>
    <w:p w:rsidR="006A1EE9" w:rsidRDefault="001915CC" w:rsidP="009D78D9">
      <w:pPr>
        <w:pStyle w:val="BodyText"/>
        <w:rPr>
          <w:color w:val="000000" w:themeColor="text1"/>
          <w:sz w:val="24"/>
          <w:szCs w:val="24"/>
          <w:lang w:val="en-GB"/>
        </w:rPr>
      </w:pPr>
      <w:bookmarkStart w:id="11" w:name="_Toc29557873"/>
      <w:r w:rsidRPr="00E7580F">
        <w:rPr>
          <w:rStyle w:val="Heading2Char"/>
          <w:lang w:val="en-GB"/>
        </w:rPr>
        <w:t xml:space="preserve">What are the types of stages of </w:t>
      </w:r>
      <w:r w:rsidR="00AD560B" w:rsidRPr="00E7580F">
        <w:rPr>
          <w:rStyle w:val="Heading2Char"/>
          <w:lang w:val="en-GB"/>
        </w:rPr>
        <w:t>modelling</w:t>
      </w:r>
      <w:r w:rsidRPr="00E7580F">
        <w:rPr>
          <w:rStyle w:val="Heading2Char"/>
          <w:lang w:val="en-GB"/>
        </w:rPr>
        <w:t>?</w:t>
      </w:r>
      <w:bookmarkEnd w:id="11"/>
      <w:r w:rsidRPr="00E7580F">
        <w:rPr>
          <w:color w:val="000000" w:themeColor="text1"/>
          <w:sz w:val="24"/>
          <w:szCs w:val="24"/>
          <w:lang w:val="en-GB"/>
        </w:rPr>
        <w:t xml:space="preserve"> </w:t>
      </w:r>
    </w:p>
    <w:p w:rsidR="001915CC" w:rsidRDefault="00AD560B" w:rsidP="009D78D9">
      <w:pPr>
        <w:pStyle w:val="BodyText"/>
        <w:rPr>
          <w:color w:val="000000" w:themeColor="text1"/>
          <w:sz w:val="24"/>
          <w:szCs w:val="24"/>
          <w:lang w:val="en-GB"/>
        </w:rPr>
      </w:pPr>
      <w:r>
        <w:rPr>
          <w:color w:val="000000" w:themeColor="text1"/>
          <w:sz w:val="24"/>
          <w:szCs w:val="24"/>
          <w:lang w:val="en-GB"/>
        </w:rPr>
        <w:t xml:space="preserve">Stages of modelling are the steps required to build a spreadsheet model. The key principles of this are set out by Matthew </w:t>
      </w:r>
      <w:proofErr w:type="spellStart"/>
      <w:r>
        <w:rPr>
          <w:color w:val="000000" w:themeColor="text1"/>
          <w:sz w:val="24"/>
          <w:szCs w:val="24"/>
          <w:lang w:val="en-GB"/>
        </w:rPr>
        <w:t>Kuo</w:t>
      </w:r>
      <w:proofErr w:type="spellEnd"/>
      <w:r>
        <w:rPr>
          <w:color w:val="000000" w:themeColor="text1"/>
          <w:sz w:val="24"/>
          <w:szCs w:val="24"/>
          <w:lang w:val="en-GB"/>
        </w:rPr>
        <w:t xml:space="preserve"> who informs logic is required as preparing a spreadsheet model can be very complicated</w:t>
      </w:r>
      <w:r w:rsidR="0069302A">
        <w:rPr>
          <w:color w:val="000000" w:themeColor="text1"/>
          <w:sz w:val="24"/>
          <w:szCs w:val="24"/>
          <w:lang w:val="en-GB"/>
        </w:rPr>
        <w:t xml:space="preserve"> and in some case specialist training is required to become a data analytic. Other details include efficiency with information and transparency including having adequate information. All of these steps will help people create a spreadsheet that is fit for purpose for its intended use </w:t>
      </w:r>
      <w:sdt>
        <w:sdtPr>
          <w:rPr>
            <w:color w:val="000000" w:themeColor="text1"/>
            <w:sz w:val="24"/>
            <w:szCs w:val="24"/>
            <w:lang w:val="en-GB"/>
          </w:rPr>
          <w:id w:val="-294296406"/>
          <w:citation/>
        </w:sdtPr>
        <w:sdtContent>
          <w:r w:rsidR="0069302A">
            <w:rPr>
              <w:color w:val="000000" w:themeColor="text1"/>
              <w:sz w:val="24"/>
              <w:szCs w:val="24"/>
              <w:lang w:val="en-GB"/>
            </w:rPr>
            <w:fldChar w:fldCharType="begin"/>
          </w:r>
          <w:r w:rsidR="0069302A">
            <w:rPr>
              <w:color w:val="000000" w:themeColor="text1"/>
              <w:sz w:val="24"/>
              <w:szCs w:val="24"/>
              <w:lang w:val="en-GB"/>
            </w:rPr>
            <w:instrText xml:space="preserve"> CITATION Mat13 \l 2057 </w:instrText>
          </w:r>
          <w:r w:rsidR="0069302A">
            <w:rPr>
              <w:color w:val="000000" w:themeColor="text1"/>
              <w:sz w:val="24"/>
              <w:szCs w:val="24"/>
              <w:lang w:val="en-GB"/>
            </w:rPr>
            <w:fldChar w:fldCharType="separate"/>
          </w:r>
          <w:r w:rsidR="0069302A" w:rsidRPr="0069302A">
            <w:rPr>
              <w:noProof/>
              <w:color w:val="000000" w:themeColor="text1"/>
              <w:sz w:val="24"/>
              <w:szCs w:val="24"/>
              <w:lang w:val="en-GB"/>
            </w:rPr>
            <w:t>(Kuo, 2013)</w:t>
          </w:r>
          <w:r w:rsidR="0069302A">
            <w:rPr>
              <w:color w:val="000000" w:themeColor="text1"/>
              <w:sz w:val="24"/>
              <w:szCs w:val="24"/>
              <w:lang w:val="en-GB"/>
            </w:rPr>
            <w:fldChar w:fldCharType="end"/>
          </w:r>
        </w:sdtContent>
      </w:sdt>
      <w:r w:rsidR="0069302A">
        <w:rPr>
          <w:color w:val="000000" w:themeColor="text1"/>
          <w:sz w:val="24"/>
          <w:szCs w:val="24"/>
          <w:lang w:val="en-GB"/>
        </w:rPr>
        <w:t xml:space="preserve">.  </w:t>
      </w:r>
    </w:p>
    <w:p w:rsidR="0069302A" w:rsidRDefault="0069302A" w:rsidP="009D78D9">
      <w:pPr>
        <w:pStyle w:val="BodyText"/>
        <w:rPr>
          <w:color w:val="000000" w:themeColor="text1"/>
          <w:sz w:val="24"/>
          <w:szCs w:val="24"/>
          <w:lang w:val="en-GB"/>
        </w:rPr>
      </w:pPr>
    </w:p>
    <w:p w:rsidR="0069302A" w:rsidRDefault="0069302A" w:rsidP="009D78D9">
      <w:pPr>
        <w:pStyle w:val="BodyText"/>
        <w:rPr>
          <w:color w:val="000000" w:themeColor="text1"/>
          <w:sz w:val="24"/>
          <w:szCs w:val="24"/>
          <w:lang w:val="en-GB"/>
        </w:rPr>
      </w:pPr>
      <w:r>
        <w:rPr>
          <w:color w:val="000000" w:themeColor="text1"/>
          <w:sz w:val="24"/>
          <w:szCs w:val="24"/>
          <w:lang w:val="en-GB"/>
        </w:rPr>
        <w:t xml:space="preserve">In order to follow the steps of </w:t>
      </w:r>
      <w:proofErr w:type="spellStart"/>
      <w:r>
        <w:rPr>
          <w:color w:val="000000" w:themeColor="text1"/>
          <w:sz w:val="24"/>
          <w:szCs w:val="24"/>
          <w:lang w:val="en-GB"/>
        </w:rPr>
        <w:t>Kuo</w:t>
      </w:r>
      <w:proofErr w:type="spellEnd"/>
      <w:r>
        <w:rPr>
          <w:color w:val="000000" w:themeColor="text1"/>
          <w:sz w:val="24"/>
          <w:szCs w:val="24"/>
          <w:lang w:val="en-GB"/>
        </w:rPr>
        <w:t xml:space="preserve">, it is important to have a clear understanding on the formulas involved in building a spreadsheet model. Below sets out the main formulas and tools that are commonly used whilst building a spreadsheet: </w:t>
      </w:r>
    </w:p>
    <w:p w:rsidR="0069302A" w:rsidRPr="00E7580F" w:rsidRDefault="0069302A" w:rsidP="009D78D9">
      <w:pPr>
        <w:pStyle w:val="BodyText"/>
        <w:rPr>
          <w:color w:val="000000" w:themeColor="text1"/>
          <w:sz w:val="24"/>
          <w:szCs w:val="24"/>
          <w:lang w:val="en-GB"/>
        </w:rPr>
      </w:pPr>
      <w:r>
        <w:rPr>
          <w:color w:val="000000" w:themeColor="text1"/>
          <w:sz w:val="24"/>
          <w:szCs w:val="24"/>
          <w:lang w:val="en-GB"/>
        </w:rPr>
        <w:t xml:space="preserve"> </w:t>
      </w:r>
    </w:p>
    <w:p w:rsidR="001915CC" w:rsidRPr="00E7580F" w:rsidRDefault="008451FB" w:rsidP="009D78D9">
      <w:pPr>
        <w:pStyle w:val="BodyText"/>
        <w:rPr>
          <w:color w:val="000000" w:themeColor="text1"/>
          <w:sz w:val="24"/>
          <w:szCs w:val="24"/>
          <w:lang w:val="en-GB"/>
        </w:rPr>
      </w:pPr>
      <w:r w:rsidRPr="00E7580F">
        <w:rPr>
          <w:color w:val="000000" w:themeColor="text1"/>
          <w:sz w:val="24"/>
          <w:szCs w:val="24"/>
          <w:lang w:val="en-GB"/>
        </w:rPr>
        <w:t xml:space="preserve">Sum: </w:t>
      </w:r>
    </w:p>
    <w:p w:rsidR="008451FB" w:rsidRPr="00E7580F" w:rsidRDefault="008451FB" w:rsidP="009D78D9">
      <w:pPr>
        <w:pStyle w:val="BodyText"/>
        <w:rPr>
          <w:color w:val="000000" w:themeColor="text1"/>
          <w:sz w:val="24"/>
          <w:szCs w:val="24"/>
          <w:lang w:val="en-GB"/>
        </w:rPr>
      </w:pPr>
      <w:r w:rsidRPr="00E7580F">
        <w:rPr>
          <w:color w:val="000000" w:themeColor="text1"/>
          <w:sz w:val="24"/>
          <w:szCs w:val="24"/>
          <w:lang w:val="en-GB"/>
        </w:rPr>
        <w:t>The usage of the equation sum means adding up the data within the spreadsheet. An example of using sum within a spreadsheet would be a business adding up all of its sold</w:t>
      </w:r>
      <w:r w:rsidR="00F906F8" w:rsidRPr="00E7580F">
        <w:rPr>
          <w:color w:val="000000" w:themeColor="text1"/>
          <w:sz w:val="24"/>
          <w:szCs w:val="24"/>
          <w:lang w:val="en-GB"/>
        </w:rPr>
        <w:t xml:space="preserve"> products in order to find out its total sales. An example of this is from </w:t>
      </w:r>
      <w:proofErr w:type="spellStart"/>
      <w:r w:rsidR="00F906F8" w:rsidRPr="00E7580F">
        <w:rPr>
          <w:color w:val="000000" w:themeColor="text1"/>
          <w:sz w:val="24"/>
          <w:szCs w:val="24"/>
          <w:lang w:val="en-GB"/>
        </w:rPr>
        <w:t>Frerm</w:t>
      </w:r>
      <w:proofErr w:type="spellEnd"/>
      <w:r w:rsidR="00F906F8" w:rsidRPr="00E7580F">
        <w:rPr>
          <w:color w:val="000000" w:themeColor="text1"/>
          <w:sz w:val="24"/>
          <w:szCs w:val="24"/>
          <w:lang w:val="en-GB"/>
        </w:rPr>
        <w:t xml:space="preserve"> </w:t>
      </w:r>
      <w:proofErr w:type="spellStart"/>
      <w:r w:rsidR="00F906F8" w:rsidRPr="00E7580F">
        <w:rPr>
          <w:color w:val="000000" w:themeColor="text1"/>
          <w:sz w:val="24"/>
          <w:szCs w:val="24"/>
          <w:lang w:val="en-GB"/>
        </w:rPr>
        <w:t>Fach</w:t>
      </w:r>
      <w:proofErr w:type="spellEnd"/>
      <w:r w:rsidR="00F906F8" w:rsidRPr="00E7580F">
        <w:rPr>
          <w:color w:val="000000" w:themeColor="text1"/>
          <w:sz w:val="24"/>
          <w:szCs w:val="24"/>
          <w:lang w:val="en-GB"/>
        </w:rPr>
        <w:t>-o-</w:t>
      </w:r>
      <w:proofErr w:type="spellStart"/>
      <w:r w:rsidR="00F906F8" w:rsidRPr="00E7580F">
        <w:rPr>
          <w:color w:val="000000" w:themeColor="text1"/>
          <w:sz w:val="24"/>
          <w:szCs w:val="24"/>
          <w:lang w:val="en-GB"/>
        </w:rPr>
        <w:t>Bopeth</w:t>
      </w:r>
      <w:proofErr w:type="spellEnd"/>
      <w:r w:rsidR="00F906F8" w:rsidRPr="00E7580F">
        <w:rPr>
          <w:color w:val="000000" w:themeColor="text1"/>
          <w:sz w:val="24"/>
          <w:szCs w:val="24"/>
          <w:lang w:val="en-GB"/>
        </w:rPr>
        <w:t xml:space="preserve"> is shown in </w:t>
      </w:r>
      <w:hyperlink w:anchor="_Appendix_Four:" w:history="1">
        <w:r w:rsidR="00F906F8" w:rsidRPr="00594886">
          <w:rPr>
            <w:rStyle w:val="Hyperlink"/>
            <w:sz w:val="24"/>
            <w:szCs w:val="24"/>
            <w:lang w:val="en-GB"/>
          </w:rPr>
          <w:t>appendix</w:t>
        </w:r>
        <w:r w:rsidR="00594886" w:rsidRPr="00594886">
          <w:rPr>
            <w:rStyle w:val="Hyperlink"/>
            <w:sz w:val="24"/>
            <w:szCs w:val="24"/>
            <w:lang w:val="en-GB"/>
          </w:rPr>
          <w:t xml:space="preserve"> four</w:t>
        </w:r>
      </w:hyperlink>
      <w:r w:rsidR="00F906F8" w:rsidRPr="00E7580F">
        <w:rPr>
          <w:color w:val="000000" w:themeColor="text1"/>
          <w:sz w:val="24"/>
          <w:szCs w:val="24"/>
          <w:lang w:val="en-GB"/>
        </w:rPr>
        <w:t xml:space="preserve"> where it show</w:t>
      </w:r>
      <w:r w:rsidR="00594886">
        <w:rPr>
          <w:color w:val="000000" w:themeColor="text1"/>
          <w:sz w:val="24"/>
          <w:szCs w:val="24"/>
          <w:lang w:val="en-GB"/>
        </w:rPr>
        <w:t xml:space="preserve">s the formula sets out as =SUM(C2-D2-E2-F2). This formula then gives the user the total income and this calculation is completed automatically via excel cutting out the time that would be required to work out the mathematical calculation, this therefore improves efficiency. </w:t>
      </w:r>
    </w:p>
    <w:p w:rsidR="008451FB" w:rsidRPr="00E7580F" w:rsidRDefault="008451FB" w:rsidP="009D78D9">
      <w:pPr>
        <w:pStyle w:val="BodyText"/>
        <w:rPr>
          <w:color w:val="000000" w:themeColor="text1"/>
          <w:sz w:val="24"/>
          <w:szCs w:val="24"/>
          <w:lang w:val="en-GB"/>
        </w:rPr>
      </w:pPr>
    </w:p>
    <w:p w:rsidR="008451FB" w:rsidRPr="00E7580F" w:rsidRDefault="008451FB" w:rsidP="009D78D9">
      <w:pPr>
        <w:pStyle w:val="BodyText"/>
        <w:rPr>
          <w:color w:val="000000" w:themeColor="text1"/>
          <w:sz w:val="24"/>
          <w:szCs w:val="24"/>
          <w:lang w:val="en-GB"/>
        </w:rPr>
      </w:pPr>
      <w:r w:rsidRPr="00E7580F">
        <w:rPr>
          <w:color w:val="000000" w:themeColor="text1"/>
          <w:sz w:val="24"/>
          <w:szCs w:val="24"/>
          <w:lang w:val="en-GB"/>
        </w:rPr>
        <w:t xml:space="preserve">Average: </w:t>
      </w:r>
    </w:p>
    <w:p w:rsidR="008451FB" w:rsidRPr="00E7580F" w:rsidRDefault="00F906F8" w:rsidP="009D78D9">
      <w:pPr>
        <w:pStyle w:val="BodyText"/>
        <w:rPr>
          <w:color w:val="000000" w:themeColor="text1"/>
          <w:sz w:val="24"/>
          <w:szCs w:val="24"/>
          <w:lang w:val="en-GB"/>
        </w:rPr>
      </w:pPr>
      <w:r w:rsidRPr="00E7580F">
        <w:rPr>
          <w:color w:val="000000" w:themeColor="text1"/>
          <w:sz w:val="24"/>
          <w:szCs w:val="24"/>
          <w:lang w:val="en-GB"/>
        </w:rPr>
        <w:lastRenderedPageBreak/>
        <w:t xml:space="preserve">Finding the average means finding the mean of a selection of data within a spreadsheet model. For example, a business may want to find out the average time for it takes for their products to be delivered to customers so they can appropriately advertise delivery times accordingly. An example from Dragon Trading as shown is </w:t>
      </w:r>
      <w:hyperlink w:anchor="_Appendix_Five:" w:history="1">
        <w:r w:rsidRPr="00594886">
          <w:rPr>
            <w:rStyle w:val="Hyperlink"/>
            <w:sz w:val="24"/>
            <w:szCs w:val="24"/>
            <w:lang w:val="en-GB"/>
          </w:rPr>
          <w:t xml:space="preserve">appendix </w:t>
        </w:r>
        <w:r w:rsidR="00594886" w:rsidRPr="00594886">
          <w:rPr>
            <w:rStyle w:val="Hyperlink"/>
            <w:sz w:val="24"/>
            <w:szCs w:val="24"/>
            <w:lang w:val="en-GB"/>
          </w:rPr>
          <w:t>five</w:t>
        </w:r>
      </w:hyperlink>
      <w:r w:rsidRPr="00E7580F">
        <w:rPr>
          <w:color w:val="000000" w:themeColor="text1"/>
          <w:sz w:val="24"/>
          <w:szCs w:val="24"/>
          <w:lang w:val="en-GB"/>
        </w:rPr>
        <w:t xml:space="preserve">… it shows… </w:t>
      </w:r>
    </w:p>
    <w:p w:rsidR="00F906F8" w:rsidRPr="00E7580F" w:rsidRDefault="00F906F8" w:rsidP="009D78D9">
      <w:pPr>
        <w:pStyle w:val="BodyText"/>
        <w:rPr>
          <w:color w:val="000000" w:themeColor="text1"/>
          <w:sz w:val="24"/>
          <w:szCs w:val="24"/>
          <w:lang w:val="en-GB"/>
        </w:rPr>
      </w:pPr>
    </w:p>
    <w:p w:rsidR="008451FB" w:rsidRPr="00E7580F" w:rsidRDefault="008451FB" w:rsidP="009D78D9">
      <w:pPr>
        <w:pStyle w:val="BodyText"/>
        <w:rPr>
          <w:color w:val="000000" w:themeColor="text1"/>
          <w:sz w:val="24"/>
          <w:szCs w:val="24"/>
          <w:lang w:val="en-GB"/>
        </w:rPr>
      </w:pPr>
      <w:r w:rsidRPr="00E7580F">
        <w:rPr>
          <w:color w:val="000000" w:themeColor="text1"/>
          <w:sz w:val="24"/>
          <w:szCs w:val="24"/>
          <w:lang w:val="en-GB"/>
        </w:rPr>
        <w:t xml:space="preserve">IF Function: </w:t>
      </w:r>
    </w:p>
    <w:p w:rsidR="00F906F8" w:rsidRPr="00E7580F" w:rsidRDefault="00B60188" w:rsidP="009D78D9">
      <w:pPr>
        <w:pStyle w:val="BodyText"/>
        <w:rPr>
          <w:color w:val="000000" w:themeColor="text1"/>
          <w:sz w:val="24"/>
          <w:szCs w:val="24"/>
          <w:lang w:val="en-GB"/>
        </w:rPr>
      </w:pPr>
      <w:r>
        <w:rPr>
          <w:color w:val="000000" w:themeColor="text1"/>
          <w:sz w:val="24"/>
          <w:szCs w:val="24"/>
          <w:lang w:val="en-GB"/>
        </w:rPr>
        <w:t>As defined by Microsoft; “</w:t>
      </w:r>
      <w:r w:rsidRPr="00B60188">
        <w:rPr>
          <w:i/>
          <w:iCs/>
          <w:color w:val="000000" w:themeColor="text1"/>
          <w:sz w:val="24"/>
          <w:szCs w:val="24"/>
          <w:lang w:val="en-GB"/>
        </w:rPr>
        <w:t>So an IF statement can have two results. The first result is if your comparison is True, the second if your comparison is False”</w:t>
      </w:r>
      <w:r>
        <w:rPr>
          <w:color w:val="000000" w:themeColor="text1"/>
          <w:sz w:val="24"/>
          <w:szCs w:val="24"/>
          <w:lang w:val="en-GB"/>
        </w:rPr>
        <w:t xml:space="preserve"> </w:t>
      </w:r>
      <w:sdt>
        <w:sdtPr>
          <w:rPr>
            <w:color w:val="000000" w:themeColor="text1"/>
            <w:sz w:val="24"/>
            <w:szCs w:val="24"/>
            <w:lang w:val="en-GB"/>
          </w:rPr>
          <w:id w:val="194505930"/>
          <w:citation/>
        </w:sdtPr>
        <w:sdtContent>
          <w:r>
            <w:rPr>
              <w:color w:val="000000" w:themeColor="text1"/>
              <w:sz w:val="24"/>
              <w:szCs w:val="24"/>
              <w:lang w:val="en-GB"/>
            </w:rPr>
            <w:fldChar w:fldCharType="begin"/>
          </w:r>
          <w:r>
            <w:rPr>
              <w:color w:val="000000" w:themeColor="text1"/>
              <w:sz w:val="24"/>
              <w:szCs w:val="24"/>
              <w:lang w:val="en-GB"/>
            </w:rPr>
            <w:instrText xml:space="preserve"> CITATION Mic19 \l 2057 </w:instrText>
          </w:r>
          <w:r>
            <w:rPr>
              <w:color w:val="000000" w:themeColor="text1"/>
              <w:sz w:val="24"/>
              <w:szCs w:val="24"/>
              <w:lang w:val="en-GB"/>
            </w:rPr>
            <w:fldChar w:fldCharType="separate"/>
          </w:r>
          <w:r w:rsidRPr="00B60188">
            <w:rPr>
              <w:noProof/>
              <w:color w:val="000000" w:themeColor="text1"/>
              <w:sz w:val="24"/>
              <w:szCs w:val="24"/>
              <w:lang w:val="en-GB"/>
            </w:rPr>
            <w:t>(Microsoft , 2019)</w:t>
          </w:r>
          <w:r>
            <w:rPr>
              <w:color w:val="000000" w:themeColor="text1"/>
              <w:sz w:val="24"/>
              <w:szCs w:val="24"/>
              <w:lang w:val="en-GB"/>
            </w:rPr>
            <w:fldChar w:fldCharType="end"/>
          </w:r>
        </w:sdtContent>
      </w:sdt>
      <w:r>
        <w:rPr>
          <w:color w:val="000000" w:themeColor="text1"/>
          <w:sz w:val="24"/>
          <w:szCs w:val="24"/>
          <w:lang w:val="en-GB"/>
        </w:rPr>
        <w:t xml:space="preserve">. This scenario was completed in </w:t>
      </w:r>
      <w:proofErr w:type="spellStart"/>
      <w:r w:rsidRPr="00E7580F">
        <w:rPr>
          <w:color w:val="000000" w:themeColor="text1"/>
          <w:sz w:val="24"/>
          <w:szCs w:val="24"/>
          <w:lang w:val="en-GB"/>
        </w:rPr>
        <w:t>Frerm</w:t>
      </w:r>
      <w:proofErr w:type="spellEnd"/>
      <w:r w:rsidRPr="00E7580F">
        <w:rPr>
          <w:color w:val="000000" w:themeColor="text1"/>
          <w:sz w:val="24"/>
          <w:szCs w:val="24"/>
          <w:lang w:val="en-GB"/>
        </w:rPr>
        <w:t xml:space="preserve"> </w:t>
      </w:r>
      <w:proofErr w:type="spellStart"/>
      <w:r w:rsidRPr="00E7580F">
        <w:rPr>
          <w:color w:val="000000" w:themeColor="text1"/>
          <w:sz w:val="24"/>
          <w:szCs w:val="24"/>
          <w:lang w:val="en-GB"/>
        </w:rPr>
        <w:t>Fach</w:t>
      </w:r>
      <w:proofErr w:type="spellEnd"/>
      <w:r w:rsidRPr="00E7580F">
        <w:rPr>
          <w:color w:val="000000" w:themeColor="text1"/>
          <w:sz w:val="24"/>
          <w:szCs w:val="24"/>
          <w:lang w:val="en-GB"/>
        </w:rPr>
        <w:t>-o-</w:t>
      </w:r>
      <w:proofErr w:type="spellStart"/>
      <w:r w:rsidRPr="00E7580F">
        <w:rPr>
          <w:color w:val="000000" w:themeColor="text1"/>
          <w:sz w:val="24"/>
          <w:szCs w:val="24"/>
          <w:lang w:val="en-GB"/>
        </w:rPr>
        <w:t>Bopeth</w:t>
      </w:r>
      <w:proofErr w:type="spellEnd"/>
      <w:r>
        <w:rPr>
          <w:color w:val="000000" w:themeColor="text1"/>
          <w:sz w:val="24"/>
          <w:szCs w:val="24"/>
          <w:lang w:val="en-GB"/>
        </w:rPr>
        <w:t xml:space="preserve"> where the IF Function was used to establish whether or not the target of £12,000 had been met. The results of this is shown in </w:t>
      </w:r>
      <w:hyperlink w:anchor="_Appendix_Six:" w:history="1">
        <w:r w:rsidRPr="007629AC">
          <w:rPr>
            <w:rStyle w:val="Hyperlink"/>
            <w:sz w:val="24"/>
            <w:szCs w:val="24"/>
            <w:lang w:val="en-GB"/>
          </w:rPr>
          <w:t>appendix six.</w:t>
        </w:r>
      </w:hyperlink>
      <w:r>
        <w:rPr>
          <w:color w:val="000000" w:themeColor="text1"/>
          <w:sz w:val="24"/>
          <w:szCs w:val="24"/>
          <w:lang w:val="en-GB"/>
        </w:rPr>
        <w:t xml:space="preserve"> </w:t>
      </w:r>
    </w:p>
    <w:p w:rsidR="00A45F49" w:rsidRPr="00E7580F" w:rsidRDefault="00A45F49" w:rsidP="009D78D9">
      <w:pPr>
        <w:pStyle w:val="BodyText"/>
        <w:rPr>
          <w:color w:val="FF0000"/>
          <w:sz w:val="24"/>
          <w:szCs w:val="24"/>
          <w:lang w:val="en-GB"/>
        </w:rPr>
      </w:pPr>
    </w:p>
    <w:p w:rsidR="001915CC" w:rsidRPr="00E7580F" w:rsidRDefault="009D78D9" w:rsidP="009D78D9">
      <w:pPr>
        <w:pStyle w:val="BodyText"/>
        <w:rPr>
          <w:color w:val="FF0000"/>
          <w:sz w:val="28"/>
          <w:szCs w:val="28"/>
          <w:lang w:val="en-GB"/>
        </w:rPr>
      </w:pPr>
      <w:bookmarkStart w:id="12" w:name="_Toc29557874"/>
      <w:r w:rsidRPr="00E7580F">
        <w:rPr>
          <w:rStyle w:val="Heading1Char"/>
          <w:lang w:val="en-GB"/>
        </w:rPr>
        <w:t>Categories of data:</w:t>
      </w:r>
      <w:bookmarkEnd w:id="12"/>
      <w:r w:rsidRPr="00E7580F">
        <w:rPr>
          <w:color w:val="FF0000"/>
          <w:sz w:val="28"/>
          <w:szCs w:val="28"/>
          <w:lang w:val="en-GB"/>
        </w:rPr>
        <w:t xml:space="preserve"> </w:t>
      </w:r>
    </w:p>
    <w:p w:rsidR="001915CC" w:rsidRPr="00E7580F" w:rsidRDefault="001915CC" w:rsidP="009D78D9">
      <w:pPr>
        <w:pStyle w:val="BodyText"/>
        <w:rPr>
          <w:color w:val="000000" w:themeColor="text1"/>
          <w:sz w:val="24"/>
          <w:szCs w:val="24"/>
          <w:lang w:val="en-GB"/>
        </w:rPr>
      </w:pPr>
      <w:bookmarkStart w:id="13" w:name="_Toc29557875"/>
      <w:r w:rsidRPr="00E7580F">
        <w:rPr>
          <w:rStyle w:val="Heading2Char"/>
          <w:lang w:val="en-GB"/>
        </w:rPr>
        <w:t>Describe the different categories of data:</w:t>
      </w:r>
      <w:bookmarkEnd w:id="13"/>
      <w:r w:rsidRPr="00E7580F">
        <w:rPr>
          <w:color w:val="000000" w:themeColor="text1"/>
          <w:sz w:val="24"/>
          <w:szCs w:val="24"/>
          <w:lang w:val="en-GB"/>
        </w:rPr>
        <w:t xml:space="preserve"> </w:t>
      </w:r>
    </w:p>
    <w:p w:rsidR="001915CC" w:rsidRDefault="00907F8E" w:rsidP="009D78D9">
      <w:pPr>
        <w:pStyle w:val="BodyText"/>
        <w:rPr>
          <w:color w:val="000000" w:themeColor="text1"/>
          <w:sz w:val="24"/>
          <w:szCs w:val="24"/>
          <w:lang w:val="en-GB"/>
        </w:rPr>
      </w:pPr>
      <w:r>
        <w:rPr>
          <w:color w:val="000000" w:themeColor="text1"/>
          <w:sz w:val="24"/>
          <w:szCs w:val="24"/>
          <w:lang w:val="en-GB"/>
        </w:rPr>
        <w:t xml:space="preserve">Thoughts given to the different categories of data is importance as knowledge of this needs to be apparent to anybody who wants a build a spreadsheet model for business purposes. </w:t>
      </w:r>
      <w:r w:rsidR="00BE7736">
        <w:rPr>
          <w:color w:val="000000" w:themeColor="text1"/>
          <w:sz w:val="24"/>
          <w:szCs w:val="24"/>
          <w:lang w:val="en-GB"/>
        </w:rPr>
        <w:t xml:space="preserve">Mather defines the categories of data used in spreadsheet models as the following: </w:t>
      </w:r>
    </w:p>
    <w:p w:rsidR="00BE7736" w:rsidRDefault="00BE7736" w:rsidP="009D78D9">
      <w:pPr>
        <w:pStyle w:val="BodyText"/>
        <w:rPr>
          <w:color w:val="000000" w:themeColor="text1"/>
          <w:sz w:val="24"/>
          <w:szCs w:val="24"/>
          <w:lang w:val="en-GB"/>
        </w:rPr>
      </w:pPr>
    </w:p>
    <w:p w:rsidR="00BE7736" w:rsidRDefault="00BE7736" w:rsidP="00BE7736">
      <w:pPr>
        <w:pStyle w:val="BodyText"/>
        <w:rPr>
          <w:color w:val="000000" w:themeColor="text1"/>
          <w:sz w:val="24"/>
          <w:szCs w:val="24"/>
          <w:lang w:val="en-GB"/>
        </w:rPr>
      </w:pPr>
      <w:r w:rsidRPr="00BE7736">
        <w:rPr>
          <w:color w:val="000000" w:themeColor="text1"/>
          <w:sz w:val="24"/>
          <w:szCs w:val="24"/>
          <w:lang w:val="en-GB"/>
        </w:rPr>
        <w:t>Variable inputs Is data which is likely to change such as Weekly demand, Leadtime, maximum order size and reorder point.</w:t>
      </w:r>
    </w:p>
    <w:p w:rsidR="00BE7736" w:rsidRDefault="00BE7736" w:rsidP="00BE7736">
      <w:pPr>
        <w:pStyle w:val="BodyText"/>
        <w:rPr>
          <w:color w:val="000000" w:themeColor="text1"/>
          <w:sz w:val="24"/>
          <w:szCs w:val="24"/>
          <w:lang w:val="en-GB"/>
        </w:rPr>
      </w:pPr>
      <w:r>
        <w:rPr>
          <w:color w:val="000000" w:themeColor="text1"/>
          <w:sz w:val="24"/>
          <w:szCs w:val="24"/>
          <w:lang w:val="en-GB"/>
        </w:rPr>
        <w:t xml:space="preserve"> Meanwhile, c</w:t>
      </w:r>
      <w:r w:rsidRPr="00BE7736">
        <w:rPr>
          <w:color w:val="000000" w:themeColor="text1"/>
          <w:sz w:val="24"/>
          <w:szCs w:val="24"/>
          <w:lang w:val="en-GB"/>
        </w:rPr>
        <w:t>onstant inputs is data which remains unchanged throughout the spreadsheet. These can be unit purchase cost, unit storage cost, ordering costs which is fixed cost, realistic distribution of the weekly demand  and realistic distribution of the lead time.</w:t>
      </w:r>
    </w:p>
    <w:p w:rsidR="00BE7736" w:rsidRDefault="00BE7736" w:rsidP="00BE7736">
      <w:pPr>
        <w:pStyle w:val="BodyText"/>
        <w:rPr>
          <w:color w:val="000000" w:themeColor="text1"/>
          <w:sz w:val="24"/>
          <w:szCs w:val="24"/>
          <w:lang w:val="en-GB"/>
        </w:rPr>
      </w:pPr>
      <w:r w:rsidRPr="00BE7736">
        <w:rPr>
          <w:color w:val="000000" w:themeColor="text1"/>
          <w:sz w:val="24"/>
          <w:szCs w:val="24"/>
          <w:lang w:val="en-GB"/>
        </w:rPr>
        <w:t xml:space="preserve"> </w:t>
      </w:r>
      <w:r>
        <w:rPr>
          <w:color w:val="000000" w:themeColor="text1"/>
          <w:sz w:val="24"/>
          <w:szCs w:val="24"/>
          <w:lang w:val="en-GB"/>
        </w:rPr>
        <w:t xml:space="preserve">Another point is </w:t>
      </w:r>
      <w:r w:rsidRPr="00BE7736">
        <w:rPr>
          <w:color w:val="000000" w:themeColor="text1"/>
          <w:sz w:val="24"/>
          <w:szCs w:val="24"/>
          <w:lang w:val="en-GB"/>
        </w:rPr>
        <w:t xml:space="preserve">Intermediate variables </w:t>
      </w:r>
      <w:r>
        <w:rPr>
          <w:color w:val="000000" w:themeColor="text1"/>
          <w:sz w:val="24"/>
          <w:szCs w:val="24"/>
          <w:lang w:val="en-GB"/>
        </w:rPr>
        <w:t xml:space="preserve">which </w:t>
      </w:r>
      <w:r w:rsidRPr="00BE7736">
        <w:rPr>
          <w:color w:val="000000" w:themeColor="text1"/>
          <w:sz w:val="24"/>
          <w:szCs w:val="24"/>
          <w:lang w:val="en-GB"/>
        </w:rPr>
        <w:t>is the data that links the input and the output, this data is subjective but examples can be weekly demand, lead time, maximum order size and re order points</w:t>
      </w:r>
      <w:r>
        <w:rPr>
          <w:color w:val="000000" w:themeColor="text1"/>
          <w:sz w:val="24"/>
          <w:szCs w:val="24"/>
          <w:lang w:val="en-GB"/>
        </w:rPr>
        <w:t xml:space="preserve">. </w:t>
      </w:r>
    </w:p>
    <w:p w:rsidR="00BE7736" w:rsidRDefault="00BE7736" w:rsidP="00BE7736">
      <w:pPr>
        <w:pStyle w:val="BodyText"/>
        <w:rPr>
          <w:color w:val="000000" w:themeColor="text1"/>
          <w:sz w:val="24"/>
          <w:szCs w:val="24"/>
          <w:lang w:val="en-GB"/>
        </w:rPr>
      </w:pPr>
      <w:r>
        <w:rPr>
          <w:color w:val="000000" w:themeColor="text1"/>
          <w:sz w:val="24"/>
          <w:szCs w:val="24"/>
          <w:lang w:val="en-GB"/>
        </w:rPr>
        <w:t>The final point is p</w:t>
      </w:r>
      <w:r w:rsidRPr="00BE7736">
        <w:rPr>
          <w:color w:val="000000" w:themeColor="text1"/>
          <w:sz w:val="24"/>
          <w:szCs w:val="24"/>
          <w:lang w:val="en-GB"/>
        </w:rPr>
        <w:t>erformance measures are the key outputs which are entered into a spreadsheet, these can be total cost over a period of weeks, average weekly cost, total shortage cost, total holding costs</w:t>
      </w:r>
      <w:r>
        <w:rPr>
          <w:color w:val="000000" w:themeColor="text1"/>
          <w:sz w:val="24"/>
          <w:szCs w:val="24"/>
          <w:lang w:val="en-GB"/>
        </w:rPr>
        <w:t xml:space="preserve"> </w:t>
      </w:r>
      <w:sdt>
        <w:sdtPr>
          <w:rPr>
            <w:color w:val="000000" w:themeColor="text1"/>
            <w:sz w:val="24"/>
            <w:szCs w:val="24"/>
            <w:lang w:val="en-GB"/>
          </w:rPr>
          <w:id w:val="1615791553"/>
          <w:citation/>
        </w:sdtPr>
        <w:sdtContent>
          <w:r>
            <w:rPr>
              <w:color w:val="000000" w:themeColor="text1"/>
              <w:sz w:val="24"/>
              <w:szCs w:val="24"/>
              <w:lang w:val="en-GB"/>
            </w:rPr>
            <w:fldChar w:fldCharType="begin"/>
          </w:r>
          <w:r>
            <w:rPr>
              <w:color w:val="000000" w:themeColor="text1"/>
              <w:sz w:val="24"/>
              <w:szCs w:val="24"/>
              <w:lang w:val="en-GB"/>
            </w:rPr>
            <w:instrText xml:space="preserve"> CITATION DMa99 \l 2057 </w:instrText>
          </w:r>
          <w:r>
            <w:rPr>
              <w:color w:val="000000" w:themeColor="text1"/>
              <w:sz w:val="24"/>
              <w:szCs w:val="24"/>
              <w:lang w:val="en-GB"/>
            </w:rPr>
            <w:fldChar w:fldCharType="separate"/>
          </w:r>
          <w:r w:rsidRPr="00BE7736">
            <w:rPr>
              <w:noProof/>
              <w:color w:val="000000" w:themeColor="text1"/>
              <w:sz w:val="24"/>
              <w:szCs w:val="24"/>
              <w:lang w:val="en-GB"/>
            </w:rPr>
            <w:t>(Mather, 1999)</w:t>
          </w:r>
          <w:r>
            <w:rPr>
              <w:color w:val="000000" w:themeColor="text1"/>
              <w:sz w:val="24"/>
              <w:szCs w:val="24"/>
              <w:lang w:val="en-GB"/>
            </w:rPr>
            <w:fldChar w:fldCharType="end"/>
          </w:r>
        </w:sdtContent>
      </w:sdt>
      <w:r>
        <w:rPr>
          <w:color w:val="000000" w:themeColor="text1"/>
          <w:sz w:val="24"/>
          <w:szCs w:val="24"/>
          <w:lang w:val="en-GB"/>
        </w:rPr>
        <w:t>.</w:t>
      </w:r>
    </w:p>
    <w:p w:rsidR="00BE7736" w:rsidRPr="00E7580F" w:rsidRDefault="00BE7736" w:rsidP="009D78D9">
      <w:pPr>
        <w:pStyle w:val="BodyText"/>
        <w:rPr>
          <w:color w:val="000000" w:themeColor="text1"/>
          <w:sz w:val="24"/>
          <w:szCs w:val="24"/>
          <w:lang w:val="en-GB"/>
        </w:rPr>
      </w:pPr>
    </w:p>
    <w:p w:rsidR="001915CC" w:rsidRPr="00E7580F" w:rsidRDefault="001915CC" w:rsidP="001915CC">
      <w:pPr>
        <w:pStyle w:val="Heading2"/>
      </w:pPr>
      <w:bookmarkStart w:id="14" w:name="_Toc29557876"/>
      <w:r w:rsidRPr="00E7580F">
        <w:t>What categories of data were used in the Dragon Trading spreadsheet?</w:t>
      </w:r>
      <w:bookmarkEnd w:id="14"/>
      <w:r w:rsidRPr="00E7580F">
        <w:t xml:space="preserve"> </w:t>
      </w:r>
    </w:p>
    <w:p w:rsidR="001915CC" w:rsidRDefault="002C3EEE" w:rsidP="009D78D9">
      <w:pPr>
        <w:pStyle w:val="BodyText"/>
        <w:rPr>
          <w:color w:val="000000" w:themeColor="text1"/>
          <w:sz w:val="24"/>
          <w:szCs w:val="24"/>
          <w:lang w:val="en-GB"/>
        </w:rPr>
      </w:pPr>
      <w:r>
        <w:rPr>
          <w:color w:val="000000" w:themeColor="text1"/>
          <w:sz w:val="24"/>
          <w:szCs w:val="24"/>
          <w:lang w:val="en-GB"/>
        </w:rPr>
        <w:t xml:space="preserve">Referring back to appendix one, examples of categories of data includes variable input which could be categorized as ‘returns’ as not all products sold will be returned by the consumer. Example of constant input would be the unit price of the product sold. Finally, intermediate variable can be described in Dragon trading as ‘order quantity’. As shown above, categories of data helps build up the spreadsheet model so each pieces of data can be linked back to a title, this will make it easier for the spreadsheet to be visualised into a graph so it will make it easier for business managers to analyse to make informed decisions. </w:t>
      </w:r>
    </w:p>
    <w:p w:rsidR="002C3EEE" w:rsidRPr="00E7580F" w:rsidRDefault="002C3EEE" w:rsidP="009D78D9">
      <w:pPr>
        <w:pStyle w:val="BodyText"/>
        <w:rPr>
          <w:color w:val="000000" w:themeColor="text1"/>
          <w:sz w:val="24"/>
          <w:szCs w:val="24"/>
          <w:lang w:val="en-GB"/>
        </w:rPr>
      </w:pPr>
    </w:p>
    <w:p w:rsidR="009D78D9" w:rsidRPr="00E7580F" w:rsidRDefault="009D78D9" w:rsidP="009D78D9">
      <w:pPr>
        <w:pStyle w:val="BodyText"/>
        <w:rPr>
          <w:color w:val="FF0000"/>
          <w:sz w:val="24"/>
          <w:szCs w:val="24"/>
          <w:lang w:val="en-GB"/>
        </w:rPr>
      </w:pPr>
    </w:p>
    <w:p w:rsidR="001915CC" w:rsidRPr="00E7580F" w:rsidRDefault="009D78D9" w:rsidP="009D78D9">
      <w:pPr>
        <w:pStyle w:val="BodyText"/>
        <w:rPr>
          <w:color w:val="FF0000"/>
          <w:sz w:val="24"/>
          <w:szCs w:val="24"/>
          <w:lang w:val="en-GB"/>
        </w:rPr>
      </w:pPr>
      <w:bookmarkStart w:id="15" w:name="_Toc29557877"/>
      <w:r w:rsidRPr="00E7580F">
        <w:rPr>
          <w:rStyle w:val="Heading1Char"/>
          <w:lang w:val="en-GB"/>
        </w:rPr>
        <w:t>Data visuali</w:t>
      </w:r>
      <w:r w:rsidR="007629AC">
        <w:rPr>
          <w:rStyle w:val="Heading1Char"/>
          <w:lang w:val="en-GB"/>
        </w:rPr>
        <w:t>s</w:t>
      </w:r>
      <w:r w:rsidRPr="00E7580F">
        <w:rPr>
          <w:rStyle w:val="Heading1Char"/>
          <w:lang w:val="en-GB"/>
        </w:rPr>
        <w:t>ation:</w:t>
      </w:r>
      <w:bookmarkEnd w:id="15"/>
      <w:r w:rsidRPr="00E7580F">
        <w:rPr>
          <w:color w:val="000000" w:themeColor="text1"/>
          <w:sz w:val="28"/>
          <w:szCs w:val="28"/>
          <w:lang w:val="en-GB"/>
        </w:rPr>
        <w:t xml:space="preserve"> </w:t>
      </w:r>
    </w:p>
    <w:p w:rsidR="00F906F8" w:rsidRPr="00E7580F" w:rsidRDefault="001915CC" w:rsidP="009D78D9">
      <w:pPr>
        <w:pStyle w:val="BodyText"/>
        <w:rPr>
          <w:rStyle w:val="Heading2Char"/>
          <w:lang w:val="en-GB"/>
        </w:rPr>
      </w:pPr>
      <w:bookmarkStart w:id="16" w:name="_Toc29557878"/>
      <w:r w:rsidRPr="00E7580F">
        <w:rPr>
          <w:rStyle w:val="Heading2Char"/>
          <w:lang w:val="en-GB"/>
        </w:rPr>
        <w:t>What is data visuali</w:t>
      </w:r>
      <w:r w:rsidR="007629AC">
        <w:rPr>
          <w:rStyle w:val="Heading2Char"/>
          <w:lang w:val="en-GB"/>
        </w:rPr>
        <w:t>s</w:t>
      </w:r>
      <w:r w:rsidRPr="00E7580F">
        <w:rPr>
          <w:rStyle w:val="Heading2Char"/>
          <w:lang w:val="en-GB"/>
        </w:rPr>
        <w:t>ation?</w:t>
      </w:r>
      <w:bookmarkEnd w:id="16"/>
    </w:p>
    <w:p w:rsidR="001915CC" w:rsidRDefault="002C3EEE" w:rsidP="009D78D9">
      <w:pPr>
        <w:pStyle w:val="BodyText"/>
        <w:rPr>
          <w:color w:val="000000" w:themeColor="text1"/>
          <w:sz w:val="24"/>
          <w:szCs w:val="24"/>
          <w:lang w:val="en-GB"/>
        </w:rPr>
      </w:pPr>
      <w:r>
        <w:rPr>
          <w:color w:val="000000" w:themeColor="text1"/>
          <w:sz w:val="24"/>
          <w:szCs w:val="24"/>
          <w:lang w:val="en-GB"/>
        </w:rPr>
        <w:t>“</w:t>
      </w:r>
      <w:r w:rsidRPr="002C3EEE">
        <w:rPr>
          <w:color w:val="000000" w:themeColor="text1"/>
          <w:sz w:val="24"/>
          <w:szCs w:val="24"/>
          <w:lang w:val="en-GB"/>
        </w:rPr>
        <w:t>Data visualization is a general term that describes any effort to help people understand the significance of data by placing it in a visual context. Patterns, trends and correlations that might go undetected in text-based data can be exposed and recognized easier with data visualization software</w:t>
      </w:r>
      <w:r>
        <w:rPr>
          <w:color w:val="000000" w:themeColor="text1"/>
          <w:sz w:val="24"/>
          <w:szCs w:val="24"/>
          <w:lang w:val="en-GB"/>
        </w:rPr>
        <w:t xml:space="preserve">” </w:t>
      </w:r>
      <w:sdt>
        <w:sdtPr>
          <w:rPr>
            <w:color w:val="000000" w:themeColor="text1"/>
            <w:sz w:val="24"/>
            <w:szCs w:val="24"/>
            <w:lang w:val="en-GB"/>
          </w:rPr>
          <w:id w:val="508643500"/>
          <w:citation/>
        </w:sdtPr>
        <w:sdtContent>
          <w:r>
            <w:rPr>
              <w:color w:val="000000" w:themeColor="text1"/>
              <w:sz w:val="24"/>
              <w:szCs w:val="24"/>
              <w:lang w:val="en-GB"/>
            </w:rPr>
            <w:fldChar w:fldCharType="begin"/>
          </w:r>
          <w:r>
            <w:rPr>
              <w:color w:val="000000" w:themeColor="text1"/>
              <w:sz w:val="24"/>
              <w:szCs w:val="24"/>
              <w:lang w:val="en-GB"/>
            </w:rPr>
            <w:instrText xml:space="preserve"> CITATION Mar17 \l 2057 </w:instrText>
          </w:r>
          <w:r>
            <w:rPr>
              <w:color w:val="000000" w:themeColor="text1"/>
              <w:sz w:val="24"/>
              <w:szCs w:val="24"/>
              <w:lang w:val="en-GB"/>
            </w:rPr>
            <w:fldChar w:fldCharType="separate"/>
          </w:r>
          <w:r w:rsidRPr="002C3EEE">
            <w:rPr>
              <w:noProof/>
              <w:color w:val="000000" w:themeColor="text1"/>
              <w:sz w:val="24"/>
              <w:szCs w:val="24"/>
              <w:lang w:val="en-GB"/>
            </w:rPr>
            <w:t>(Rouse, 2017)</w:t>
          </w:r>
          <w:r>
            <w:rPr>
              <w:color w:val="000000" w:themeColor="text1"/>
              <w:sz w:val="24"/>
              <w:szCs w:val="24"/>
              <w:lang w:val="en-GB"/>
            </w:rPr>
            <w:fldChar w:fldCharType="end"/>
          </w:r>
        </w:sdtContent>
      </w:sdt>
      <w:r>
        <w:rPr>
          <w:color w:val="000000" w:themeColor="text1"/>
          <w:sz w:val="24"/>
          <w:szCs w:val="24"/>
          <w:lang w:val="en-GB"/>
        </w:rPr>
        <w:t xml:space="preserve">. </w:t>
      </w:r>
    </w:p>
    <w:p w:rsidR="002C3EEE" w:rsidRDefault="002C3EEE" w:rsidP="009D78D9">
      <w:pPr>
        <w:pStyle w:val="BodyText"/>
        <w:rPr>
          <w:color w:val="000000" w:themeColor="text1"/>
          <w:sz w:val="24"/>
          <w:szCs w:val="24"/>
          <w:lang w:val="en-GB"/>
        </w:rPr>
      </w:pPr>
    </w:p>
    <w:p w:rsidR="002C3EEE" w:rsidRPr="00E7580F" w:rsidRDefault="002C3EEE" w:rsidP="009D78D9">
      <w:pPr>
        <w:pStyle w:val="BodyText"/>
        <w:rPr>
          <w:color w:val="000000" w:themeColor="text1"/>
          <w:sz w:val="24"/>
          <w:szCs w:val="24"/>
          <w:lang w:val="en-GB"/>
        </w:rPr>
      </w:pPr>
      <w:r>
        <w:rPr>
          <w:color w:val="000000" w:themeColor="text1"/>
          <w:sz w:val="24"/>
          <w:szCs w:val="24"/>
          <w:lang w:val="en-GB"/>
        </w:rPr>
        <w:t xml:space="preserve">Data visualisation helps put into perspective a summary of the large quantity of data that is contained within a spreadsheet. Data such as the amount contained within dragon trading can be hard to analyse for a business manager as they may not be trained  to understand the data. </w:t>
      </w:r>
      <w:r>
        <w:rPr>
          <w:color w:val="000000" w:themeColor="text1"/>
          <w:sz w:val="24"/>
          <w:szCs w:val="24"/>
          <w:lang w:val="en-GB"/>
        </w:rPr>
        <w:lastRenderedPageBreak/>
        <w:t xml:space="preserve">This is why data visualisation is contained within the excel software so data analytics can condense large quantity of data such as ‘sales per item’ into a graph as ‘total sales’ so business managers are able to see the full picture rather than pieces of a puzzle that needs to be put together.  </w:t>
      </w:r>
    </w:p>
    <w:p w:rsidR="001915CC" w:rsidRPr="00E7580F" w:rsidRDefault="001915CC" w:rsidP="009D78D9">
      <w:pPr>
        <w:pStyle w:val="BodyText"/>
        <w:rPr>
          <w:color w:val="000000" w:themeColor="text1"/>
          <w:sz w:val="24"/>
          <w:szCs w:val="24"/>
          <w:lang w:val="en-GB"/>
        </w:rPr>
      </w:pPr>
    </w:p>
    <w:p w:rsidR="00F906F8" w:rsidRPr="00E7580F" w:rsidRDefault="00F906F8" w:rsidP="009D78D9">
      <w:pPr>
        <w:pStyle w:val="BodyText"/>
        <w:rPr>
          <w:color w:val="000000" w:themeColor="text1"/>
          <w:sz w:val="24"/>
          <w:szCs w:val="24"/>
          <w:lang w:val="en-GB"/>
        </w:rPr>
      </w:pPr>
      <w:r w:rsidRPr="00E7580F">
        <w:rPr>
          <w:color w:val="000000" w:themeColor="text1"/>
          <w:sz w:val="24"/>
          <w:szCs w:val="24"/>
          <w:lang w:val="en-GB"/>
        </w:rPr>
        <w:t xml:space="preserve">Types of data includes; </w:t>
      </w:r>
    </w:p>
    <w:p w:rsidR="00F906F8" w:rsidRPr="00E7580F" w:rsidRDefault="00F906F8" w:rsidP="009D78D9">
      <w:pPr>
        <w:pStyle w:val="BodyText"/>
        <w:rPr>
          <w:color w:val="000000" w:themeColor="text1"/>
          <w:sz w:val="24"/>
          <w:szCs w:val="24"/>
          <w:lang w:val="en-GB"/>
        </w:rPr>
      </w:pPr>
    </w:p>
    <w:p w:rsidR="00F906F8" w:rsidRPr="002C3EEE" w:rsidRDefault="00F906F8" w:rsidP="009D78D9">
      <w:pPr>
        <w:pStyle w:val="BodyText"/>
        <w:rPr>
          <w:color w:val="000000" w:themeColor="text1"/>
          <w:sz w:val="24"/>
          <w:szCs w:val="24"/>
          <w:u w:val="single"/>
          <w:lang w:val="en-GB"/>
        </w:rPr>
      </w:pPr>
      <w:r w:rsidRPr="002C3EEE">
        <w:rPr>
          <w:color w:val="000000" w:themeColor="text1"/>
          <w:sz w:val="24"/>
          <w:szCs w:val="24"/>
          <w:u w:val="single"/>
          <w:lang w:val="en-GB"/>
        </w:rPr>
        <w:t xml:space="preserve">Graphs: </w:t>
      </w:r>
    </w:p>
    <w:p w:rsidR="00F906F8" w:rsidRDefault="002C3EEE" w:rsidP="009D78D9">
      <w:pPr>
        <w:pStyle w:val="BodyText"/>
        <w:rPr>
          <w:color w:val="000000" w:themeColor="text1"/>
          <w:sz w:val="24"/>
          <w:szCs w:val="24"/>
          <w:lang w:val="en-GB"/>
        </w:rPr>
      </w:pPr>
      <w:r>
        <w:rPr>
          <w:color w:val="000000" w:themeColor="text1"/>
          <w:sz w:val="24"/>
          <w:szCs w:val="24"/>
          <w:lang w:val="en-GB"/>
        </w:rPr>
        <w:t xml:space="preserve">As shown in </w:t>
      </w:r>
      <w:hyperlink w:anchor="_Appendix_Seven:" w:history="1">
        <w:r w:rsidRPr="002C3EEE">
          <w:rPr>
            <w:rStyle w:val="Hyperlink"/>
            <w:sz w:val="24"/>
            <w:szCs w:val="24"/>
            <w:lang w:val="en-GB"/>
          </w:rPr>
          <w:t>appendix seven</w:t>
        </w:r>
      </w:hyperlink>
      <w:r>
        <w:rPr>
          <w:color w:val="000000" w:themeColor="text1"/>
          <w:sz w:val="24"/>
          <w:szCs w:val="24"/>
          <w:lang w:val="en-GB"/>
        </w:rPr>
        <w:t xml:space="preserve">, this shows the winter sales summarised into a graph with the main titles of where the income has come from and how much income has been made in the winter season. This has the advantage of the manager of </w:t>
      </w:r>
      <w:proofErr w:type="spellStart"/>
      <w:r w:rsidRPr="00E7580F">
        <w:rPr>
          <w:color w:val="000000" w:themeColor="text1"/>
          <w:sz w:val="24"/>
          <w:szCs w:val="24"/>
          <w:lang w:val="en-GB"/>
        </w:rPr>
        <w:t>Frerm</w:t>
      </w:r>
      <w:proofErr w:type="spellEnd"/>
      <w:r w:rsidRPr="00E7580F">
        <w:rPr>
          <w:color w:val="000000" w:themeColor="text1"/>
          <w:sz w:val="24"/>
          <w:szCs w:val="24"/>
          <w:lang w:val="en-GB"/>
        </w:rPr>
        <w:t xml:space="preserve"> </w:t>
      </w:r>
      <w:proofErr w:type="spellStart"/>
      <w:r w:rsidRPr="00E7580F">
        <w:rPr>
          <w:color w:val="000000" w:themeColor="text1"/>
          <w:sz w:val="24"/>
          <w:szCs w:val="24"/>
          <w:lang w:val="en-GB"/>
        </w:rPr>
        <w:t>Fach</w:t>
      </w:r>
      <w:proofErr w:type="spellEnd"/>
      <w:r w:rsidRPr="00E7580F">
        <w:rPr>
          <w:color w:val="000000" w:themeColor="text1"/>
          <w:sz w:val="24"/>
          <w:szCs w:val="24"/>
          <w:lang w:val="en-GB"/>
        </w:rPr>
        <w:t>-o-</w:t>
      </w:r>
      <w:proofErr w:type="spellStart"/>
      <w:r w:rsidRPr="00E7580F">
        <w:rPr>
          <w:color w:val="000000" w:themeColor="text1"/>
          <w:sz w:val="24"/>
          <w:szCs w:val="24"/>
          <w:lang w:val="en-GB"/>
        </w:rPr>
        <w:t>Bopeth</w:t>
      </w:r>
      <w:proofErr w:type="spellEnd"/>
      <w:r>
        <w:rPr>
          <w:color w:val="000000" w:themeColor="text1"/>
          <w:sz w:val="24"/>
          <w:szCs w:val="24"/>
          <w:lang w:val="en-GB"/>
        </w:rPr>
        <w:t xml:space="preserve"> seeing the main facts of what he needs to know rather the individual pieces of data including the heading ‘total animals sold’ as this is not as relevant as the total income per animal made. </w:t>
      </w:r>
    </w:p>
    <w:p w:rsidR="00F906F8" w:rsidRPr="00E7580F" w:rsidRDefault="00F906F8" w:rsidP="009D78D9">
      <w:pPr>
        <w:pStyle w:val="BodyText"/>
        <w:rPr>
          <w:color w:val="000000" w:themeColor="text1"/>
          <w:sz w:val="24"/>
          <w:szCs w:val="24"/>
          <w:lang w:val="en-GB"/>
        </w:rPr>
      </w:pPr>
    </w:p>
    <w:p w:rsidR="00594886" w:rsidRPr="002C3EEE" w:rsidRDefault="00594886" w:rsidP="00594886">
      <w:pPr>
        <w:pStyle w:val="BodyText"/>
        <w:rPr>
          <w:color w:val="000000" w:themeColor="text1"/>
          <w:sz w:val="24"/>
          <w:szCs w:val="24"/>
          <w:u w:val="single"/>
          <w:lang w:val="en-GB"/>
        </w:rPr>
      </w:pPr>
      <w:r w:rsidRPr="002C3EEE">
        <w:rPr>
          <w:color w:val="000000" w:themeColor="text1"/>
          <w:sz w:val="24"/>
          <w:szCs w:val="24"/>
          <w:u w:val="single"/>
          <w:lang w:val="en-GB"/>
        </w:rPr>
        <w:t>Pivot Table:</w:t>
      </w:r>
    </w:p>
    <w:p w:rsidR="00F906F8" w:rsidRDefault="002C3EEE" w:rsidP="009D78D9">
      <w:pPr>
        <w:pStyle w:val="BodyText"/>
        <w:rPr>
          <w:color w:val="000000" w:themeColor="text1"/>
          <w:sz w:val="24"/>
          <w:szCs w:val="24"/>
          <w:lang w:val="en-GB"/>
        </w:rPr>
      </w:pPr>
      <w:r>
        <w:rPr>
          <w:color w:val="000000" w:themeColor="text1"/>
          <w:sz w:val="24"/>
          <w:szCs w:val="24"/>
          <w:lang w:val="en-GB"/>
        </w:rPr>
        <w:t xml:space="preserve">Another type of data visualisation is a pivot table which similar to a graph but allows significant and large pieces of data to be extracted from the spreadsheet model into a summary table. </w:t>
      </w:r>
      <w:sdt>
        <w:sdtPr>
          <w:rPr>
            <w:color w:val="000000" w:themeColor="text1"/>
            <w:sz w:val="24"/>
            <w:szCs w:val="24"/>
            <w:lang w:val="en-GB"/>
          </w:rPr>
          <w:id w:val="1913425199"/>
          <w:citation/>
        </w:sdtPr>
        <w:sdtContent>
          <w:r>
            <w:rPr>
              <w:color w:val="000000" w:themeColor="text1"/>
              <w:sz w:val="24"/>
              <w:szCs w:val="24"/>
              <w:lang w:val="en-GB"/>
            </w:rPr>
            <w:fldChar w:fldCharType="begin"/>
          </w:r>
          <w:r>
            <w:rPr>
              <w:color w:val="000000" w:themeColor="text1"/>
              <w:sz w:val="24"/>
              <w:szCs w:val="24"/>
              <w:lang w:val="en-GB"/>
            </w:rPr>
            <w:instrText xml:space="preserve"> CITATION Exc19 \l 2057 </w:instrText>
          </w:r>
          <w:r>
            <w:rPr>
              <w:color w:val="000000" w:themeColor="text1"/>
              <w:sz w:val="24"/>
              <w:szCs w:val="24"/>
              <w:lang w:val="en-GB"/>
            </w:rPr>
            <w:fldChar w:fldCharType="separate"/>
          </w:r>
          <w:r w:rsidRPr="002C3EEE">
            <w:rPr>
              <w:noProof/>
              <w:color w:val="000000" w:themeColor="text1"/>
              <w:sz w:val="24"/>
              <w:szCs w:val="24"/>
              <w:lang w:val="en-GB"/>
            </w:rPr>
            <w:t>(Excel Easy, 2019)</w:t>
          </w:r>
          <w:r>
            <w:rPr>
              <w:color w:val="000000" w:themeColor="text1"/>
              <w:sz w:val="24"/>
              <w:szCs w:val="24"/>
              <w:lang w:val="en-GB"/>
            </w:rPr>
            <w:fldChar w:fldCharType="end"/>
          </w:r>
        </w:sdtContent>
      </w:sdt>
      <w:r>
        <w:rPr>
          <w:color w:val="000000" w:themeColor="text1"/>
          <w:sz w:val="24"/>
          <w:szCs w:val="24"/>
          <w:lang w:val="en-GB"/>
        </w:rPr>
        <w:t>.</w:t>
      </w:r>
    </w:p>
    <w:p w:rsidR="002C3EEE" w:rsidRPr="00E7580F" w:rsidRDefault="002C3EEE" w:rsidP="009D78D9">
      <w:pPr>
        <w:pStyle w:val="BodyText"/>
        <w:rPr>
          <w:color w:val="000000" w:themeColor="text1"/>
          <w:sz w:val="24"/>
          <w:szCs w:val="24"/>
          <w:lang w:val="en-GB"/>
        </w:rPr>
      </w:pPr>
      <w:r>
        <w:rPr>
          <w:color w:val="000000" w:themeColor="text1"/>
          <w:sz w:val="24"/>
          <w:szCs w:val="24"/>
          <w:lang w:val="en-GB"/>
        </w:rPr>
        <w:t xml:space="preserve">Referring to </w:t>
      </w:r>
      <w:hyperlink w:anchor="_Appendix_Eight:" w:history="1">
        <w:r w:rsidRPr="002C3EEE">
          <w:rPr>
            <w:rStyle w:val="Hyperlink"/>
            <w:sz w:val="24"/>
            <w:szCs w:val="24"/>
            <w:lang w:val="en-GB"/>
          </w:rPr>
          <w:t>appe</w:t>
        </w:r>
        <w:r w:rsidRPr="002C3EEE">
          <w:rPr>
            <w:rStyle w:val="Hyperlink"/>
            <w:sz w:val="24"/>
            <w:szCs w:val="24"/>
            <w:lang w:val="en-GB"/>
          </w:rPr>
          <w:t>n</w:t>
        </w:r>
        <w:r w:rsidRPr="002C3EEE">
          <w:rPr>
            <w:rStyle w:val="Hyperlink"/>
            <w:sz w:val="24"/>
            <w:szCs w:val="24"/>
            <w:lang w:val="en-GB"/>
          </w:rPr>
          <w:t>dix eight</w:t>
        </w:r>
      </w:hyperlink>
      <w:r>
        <w:rPr>
          <w:color w:val="000000" w:themeColor="text1"/>
          <w:sz w:val="24"/>
          <w:szCs w:val="24"/>
          <w:lang w:val="en-GB"/>
        </w:rPr>
        <w:t xml:space="preserve">,  this shows a pivot table designed for Dragon trading which is highlighting how much profits have been made in each region. This is easy to understand rather that browsing through some 900 rows of pieces of data which is designed as a complicated read within dragon trading. </w:t>
      </w:r>
    </w:p>
    <w:p w:rsidR="009D78D9" w:rsidRPr="00E7580F" w:rsidRDefault="009D78D9" w:rsidP="009D78D9">
      <w:pPr>
        <w:pStyle w:val="BodyText"/>
        <w:rPr>
          <w:color w:val="FF0000"/>
          <w:sz w:val="24"/>
          <w:szCs w:val="24"/>
          <w:lang w:val="en-GB"/>
        </w:rPr>
      </w:pPr>
    </w:p>
    <w:p w:rsidR="001915CC" w:rsidRPr="00E7580F" w:rsidRDefault="009D78D9" w:rsidP="009D78D9">
      <w:pPr>
        <w:pStyle w:val="BodyText"/>
        <w:rPr>
          <w:rStyle w:val="Heading1Char"/>
          <w:lang w:val="en-GB"/>
        </w:rPr>
      </w:pPr>
      <w:bookmarkStart w:id="17" w:name="_Toc29557879"/>
      <w:r w:rsidRPr="00E7580F">
        <w:rPr>
          <w:rStyle w:val="Heading1Char"/>
          <w:lang w:val="en-GB"/>
        </w:rPr>
        <w:t>Value of a spreadsheet:</w:t>
      </w:r>
      <w:bookmarkEnd w:id="17"/>
    </w:p>
    <w:p w:rsidR="002C3EEE" w:rsidRDefault="001915CC" w:rsidP="009D78D9">
      <w:pPr>
        <w:pStyle w:val="BodyText"/>
        <w:rPr>
          <w:rStyle w:val="Heading1Char"/>
          <w:b w:val="0"/>
          <w:bCs/>
          <w:color w:val="000000" w:themeColor="text1"/>
          <w:sz w:val="24"/>
          <w:szCs w:val="28"/>
          <w:lang w:val="en-GB"/>
        </w:rPr>
      </w:pPr>
      <w:bookmarkStart w:id="18" w:name="_Toc29557880"/>
      <w:r w:rsidRPr="00E7580F">
        <w:rPr>
          <w:rStyle w:val="Heading2Char"/>
          <w:lang w:val="en-GB"/>
        </w:rPr>
        <w:t>What is the value of a spreadsheet?</w:t>
      </w:r>
      <w:bookmarkEnd w:id="18"/>
      <w:r w:rsidRPr="00E7580F">
        <w:rPr>
          <w:rStyle w:val="Heading1Char"/>
          <w:b w:val="0"/>
          <w:bCs/>
          <w:color w:val="000000" w:themeColor="text1"/>
          <w:sz w:val="24"/>
          <w:szCs w:val="28"/>
          <w:lang w:val="en-GB"/>
        </w:rPr>
        <w:t xml:space="preserve"> </w:t>
      </w:r>
    </w:p>
    <w:p w:rsidR="002C3EEE" w:rsidRPr="002C3EEE" w:rsidRDefault="002C3EEE" w:rsidP="002C3EEE">
      <w:pPr>
        <w:rPr>
          <w:rFonts w:ascii="Times New Roman" w:hAnsi="Times New Roman" w:cs="Times New Roman"/>
          <w:sz w:val="24"/>
          <w:szCs w:val="24"/>
        </w:rPr>
      </w:pPr>
      <w:r w:rsidRPr="002C3EEE">
        <w:rPr>
          <w:rFonts w:ascii="Times New Roman" w:hAnsi="Times New Roman" w:cs="Times New Roman"/>
          <w:sz w:val="24"/>
          <w:szCs w:val="24"/>
        </w:rPr>
        <w:t xml:space="preserve">The value of a spreadsheet is the understanding of what significance a spreadsheet model has on organisations. Spreadsheet Models can help Dragon trading find out key business information such as their total sales, stock, delivery of stock, income and expenditure, area where their business is popular or making the most profit, shipping charges and the list goes on. Without a spreadsheet model, business managers would be faced with endless pieces of paperwork which would need to be analysed by a person which would take a lot of time and money. </w:t>
      </w:r>
    </w:p>
    <w:p w:rsidR="002C3EEE" w:rsidRPr="002C3EEE" w:rsidRDefault="002C3EEE" w:rsidP="002C3EEE">
      <w:pPr>
        <w:rPr>
          <w:rFonts w:ascii="Times New Roman" w:hAnsi="Times New Roman" w:cs="Times New Roman"/>
          <w:sz w:val="24"/>
          <w:szCs w:val="24"/>
        </w:rPr>
      </w:pPr>
      <w:r w:rsidRPr="002C3EEE">
        <w:rPr>
          <w:rFonts w:ascii="Times New Roman" w:hAnsi="Times New Roman" w:cs="Times New Roman"/>
          <w:sz w:val="24"/>
          <w:szCs w:val="24"/>
        </w:rPr>
        <w:t xml:space="preserve">As according to </w:t>
      </w:r>
      <w:proofErr w:type="spellStart"/>
      <w:r w:rsidRPr="002C3EEE">
        <w:rPr>
          <w:rFonts w:ascii="Times New Roman" w:hAnsi="Times New Roman" w:cs="Times New Roman"/>
          <w:sz w:val="24"/>
          <w:szCs w:val="24"/>
        </w:rPr>
        <w:t>Whysel</w:t>
      </w:r>
      <w:proofErr w:type="spellEnd"/>
      <w:r w:rsidRPr="002C3EEE">
        <w:rPr>
          <w:rFonts w:ascii="Times New Roman" w:hAnsi="Times New Roman" w:cs="Times New Roman"/>
          <w:sz w:val="24"/>
          <w:szCs w:val="24"/>
        </w:rPr>
        <w:t>, he believes that if spreadsheet models are “d</w:t>
      </w:r>
      <w:r w:rsidRPr="002C3EEE">
        <w:rPr>
          <w:rFonts w:ascii="Times New Roman" w:hAnsi="Times New Roman" w:cs="Times New Roman"/>
          <w:sz w:val="24"/>
          <w:szCs w:val="24"/>
        </w:rPr>
        <w:t>one well, models are rigorous and transparent simplifications of reality that teach you something new. Building a model forces you to understand deeply the decision you are facing</w:t>
      </w:r>
      <w:r w:rsidRPr="002C3EEE">
        <w:rPr>
          <w:rFonts w:ascii="Times New Roman" w:hAnsi="Times New Roman" w:cs="Times New Roman"/>
          <w:sz w:val="24"/>
          <w:szCs w:val="24"/>
        </w:rPr>
        <w:t>”</w:t>
      </w:r>
      <w:sdt>
        <w:sdtPr>
          <w:rPr>
            <w:rFonts w:ascii="Times New Roman" w:hAnsi="Times New Roman" w:cs="Times New Roman"/>
            <w:sz w:val="24"/>
            <w:szCs w:val="24"/>
          </w:rPr>
          <w:id w:val="-352109521"/>
          <w:citation/>
        </w:sdtPr>
        <w:sdtContent>
          <w:r w:rsidRPr="002C3EEE">
            <w:rPr>
              <w:rStyle w:val="Heading1Char"/>
              <w:rFonts w:eastAsiaTheme="minorHAnsi" w:cs="Times New Roman"/>
              <w:b w:val="0"/>
              <w:color w:val="auto"/>
              <w:sz w:val="24"/>
              <w:szCs w:val="24"/>
            </w:rPr>
            <w:fldChar w:fldCharType="begin"/>
          </w:r>
          <w:r w:rsidRPr="002C3EEE">
            <w:rPr>
              <w:rStyle w:val="Heading1Char"/>
              <w:rFonts w:eastAsiaTheme="minorHAnsi" w:cs="Times New Roman"/>
              <w:b w:val="0"/>
              <w:color w:val="auto"/>
              <w:sz w:val="24"/>
              <w:szCs w:val="24"/>
            </w:rPr>
            <w:instrText xml:space="preserve"> CITATION Bre18 \l 2057 </w:instrText>
          </w:r>
          <w:r w:rsidRPr="002C3EEE">
            <w:rPr>
              <w:rStyle w:val="Heading1Char"/>
              <w:rFonts w:eastAsiaTheme="minorHAnsi" w:cs="Times New Roman"/>
              <w:b w:val="0"/>
              <w:color w:val="auto"/>
              <w:sz w:val="24"/>
              <w:szCs w:val="24"/>
            </w:rPr>
            <w:fldChar w:fldCharType="separate"/>
          </w:r>
          <w:r w:rsidRPr="002C3EEE">
            <w:rPr>
              <w:rStyle w:val="Heading1Char"/>
              <w:rFonts w:eastAsiaTheme="minorHAnsi" w:cs="Times New Roman"/>
              <w:b w:val="0"/>
              <w:color w:val="auto"/>
              <w:sz w:val="24"/>
              <w:szCs w:val="24"/>
            </w:rPr>
            <w:t xml:space="preserve"> </w:t>
          </w:r>
          <w:r w:rsidRPr="002C3EEE">
            <w:rPr>
              <w:rFonts w:ascii="Times New Roman" w:hAnsi="Times New Roman" w:cs="Times New Roman"/>
              <w:sz w:val="24"/>
              <w:szCs w:val="24"/>
            </w:rPr>
            <w:t>(Whysel, 2018)</w:t>
          </w:r>
          <w:r w:rsidRPr="002C3EEE">
            <w:rPr>
              <w:rStyle w:val="Heading1Char"/>
              <w:rFonts w:eastAsiaTheme="minorHAnsi" w:cs="Times New Roman"/>
              <w:b w:val="0"/>
              <w:color w:val="auto"/>
              <w:sz w:val="24"/>
              <w:szCs w:val="24"/>
            </w:rPr>
            <w:fldChar w:fldCharType="end"/>
          </w:r>
        </w:sdtContent>
      </w:sdt>
      <w:r w:rsidRPr="002C3EEE">
        <w:rPr>
          <w:rFonts w:ascii="Times New Roman" w:hAnsi="Times New Roman" w:cs="Times New Roman"/>
          <w:sz w:val="24"/>
          <w:szCs w:val="24"/>
        </w:rPr>
        <w:t xml:space="preserve">. This for some people may summarise what the value of a spreadsheet is to an organisation. </w:t>
      </w:r>
    </w:p>
    <w:p w:rsidR="002C3EEE" w:rsidRPr="002C3EEE" w:rsidRDefault="002C3EEE" w:rsidP="002C3EEE">
      <w:pPr>
        <w:rPr>
          <w:rFonts w:ascii="Times New Roman" w:hAnsi="Times New Roman" w:cs="Times New Roman"/>
          <w:sz w:val="24"/>
          <w:szCs w:val="24"/>
        </w:rPr>
      </w:pPr>
      <w:r w:rsidRPr="002C3EEE">
        <w:rPr>
          <w:rFonts w:ascii="Times New Roman" w:hAnsi="Times New Roman" w:cs="Times New Roman"/>
          <w:sz w:val="24"/>
          <w:szCs w:val="24"/>
        </w:rPr>
        <w:t>There are also risks associated with running a spreadsheet for a particular organisation. This is why Mazars warns to have backup stores as per the following quote: “</w:t>
      </w:r>
      <w:r w:rsidRPr="002C3EEE">
        <w:rPr>
          <w:rFonts w:ascii="Times New Roman" w:hAnsi="Times New Roman" w:cs="Times New Roman"/>
          <w:sz w:val="24"/>
          <w:szCs w:val="24"/>
        </w:rPr>
        <w:t>The appropriate levels of backup and version control will depend on the organisation and the nature of the work, but there should always be, at the very least, a reliable means of preserving, identifying and restoring earlier versions of a workbook</w:t>
      </w:r>
      <w:r w:rsidRPr="002C3EEE">
        <w:rPr>
          <w:rFonts w:ascii="Times New Roman" w:hAnsi="Times New Roman" w:cs="Times New Roman"/>
          <w:sz w:val="24"/>
          <w:szCs w:val="24"/>
        </w:rPr>
        <w:t xml:space="preserve">” </w:t>
      </w:r>
      <w:sdt>
        <w:sdtPr>
          <w:rPr>
            <w:rFonts w:ascii="Times New Roman" w:hAnsi="Times New Roman" w:cs="Times New Roman"/>
            <w:sz w:val="24"/>
            <w:szCs w:val="24"/>
          </w:rPr>
          <w:id w:val="-768622928"/>
          <w:citation/>
        </w:sdtPr>
        <w:sdtContent>
          <w:r w:rsidRPr="002C3EEE">
            <w:rPr>
              <w:rStyle w:val="Heading1Char"/>
              <w:rFonts w:eastAsiaTheme="minorHAnsi" w:cs="Times New Roman"/>
              <w:b w:val="0"/>
              <w:color w:val="auto"/>
              <w:sz w:val="24"/>
              <w:szCs w:val="24"/>
            </w:rPr>
            <w:fldChar w:fldCharType="begin"/>
          </w:r>
          <w:r w:rsidRPr="002C3EEE">
            <w:rPr>
              <w:rStyle w:val="Heading1Char"/>
              <w:rFonts w:eastAsiaTheme="minorHAnsi" w:cs="Times New Roman"/>
              <w:b w:val="0"/>
              <w:color w:val="auto"/>
              <w:sz w:val="24"/>
              <w:szCs w:val="24"/>
            </w:rPr>
            <w:instrText xml:space="preserve"> CITATION Maz15 \l 2057 </w:instrText>
          </w:r>
          <w:r w:rsidRPr="002C3EEE">
            <w:rPr>
              <w:rStyle w:val="Heading1Char"/>
              <w:rFonts w:eastAsiaTheme="minorHAnsi" w:cs="Times New Roman"/>
              <w:b w:val="0"/>
              <w:color w:val="auto"/>
              <w:sz w:val="24"/>
              <w:szCs w:val="24"/>
            </w:rPr>
            <w:fldChar w:fldCharType="separate"/>
          </w:r>
          <w:r w:rsidRPr="002C3EEE">
            <w:rPr>
              <w:rFonts w:ascii="Times New Roman" w:hAnsi="Times New Roman" w:cs="Times New Roman"/>
              <w:sz w:val="24"/>
              <w:szCs w:val="24"/>
            </w:rPr>
            <w:t>(Mazars, 2015)</w:t>
          </w:r>
          <w:r w:rsidRPr="002C3EEE">
            <w:rPr>
              <w:rStyle w:val="Heading1Char"/>
              <w:rFonts w:eastAsiaTheme="minorHAnsi" w:cs="Times New Roman"/>
              <w:b w:val="0"/>
              <w:color w:val="auto"/>
              <w:sz w:val="24"/>
              <w:szCs w:val="24"/>
            </w:rPr>
            <w:fldChar w:fldCharType="end"/>
          </w:r>
        </w:sdtContent>
      </w:sdt>
      <w:r w:rsidRPr="002C3EEE">
        <w:rPr>
          <w:rFonts w:ascii="Times New Roman" w:hAnsi="Times New Roman" w:cs="Times New Roman"/>
          <w:sz w:val="24"/>
          <w:szCs w:val="24"/>
        </w:rPr>
        <w:t xml:space="preserve">. This means that organisations should always have backup versions of their spreadsheet models for reasons such as formula mistakes which could deceive readings which could lead to business managers making uninformed decisions that could impact a business. </w:t>
      </w:r>
    </w:p>
    <w:p w:rsidR="002C3EEE" w:rsidRPr="00E7580F" w:rsidRDefault="002C3EEE" w:rsidP="009D78D9">
      <w:pPr>
        <w:pStyle w:val="BodyText"/>
        <w:rPr>
          <w:rStyle w:val="Heading1Char"/>
          <w:b w:val="0"/>
          <w:bCs/>
          <w:color w:val="000000" w:themeColor="text1"/>
          <w:sz w:val="24"/>
          <w:szCs w:val="28"/>
          <w:lang w:val="en-GB"/>
        </w:rPr>
      </w:pPr>
      <w:r>
        <w:rPr>
          <w:rStyle w:val="Heading1Char"/>
          <w:b w:val="0"/>
          <w:bCs/>
          <w:color w:val="000000" w:themeColor="text1"/>
          <w:sz w:val="24"/>
          <w:szCs w:val="28"/>
          <w:lang w:val="en-GB"/>
        </w:rPr>
        <w:t xml:space="preserve"> </w:t>
      </w:r>
    </w:p>
    <w:p w:rsidR="001915CC" w:rsidRPr="00E7580F" w:rsidRDefault="001915CC" w:rsidP="001915CC">
      <w:pPr>
        <w:pStyle w:val="Heading2"/>
        <w:rPr>
          <w:rStyle w:val="Heading1Char"/>
          <w:b/>
          <w:sz w:val="24"/>
          <w:szCs w:val="26"/>
        </w:rPr>
      </w:pPr>
      <w:bookmarkStart w:id="19" w:name="_Toc29557881"/>
      <w:r w:rsidRPr="00E7580F">
        <w:rPr>
          <w:rStyle w:val="Heading1Char"/>
          <w:b/>
          <w:sz w:val="24"/>
          <w:szCs w:val="26"/>
        </w:rPr>
        <w:lastRenderedPageBreak/>
        <w:t>What are the advantages and disadvantages of a value of a spreadsheet?</w:t>
      </w:r>
      <w:bookmarkEnd w:id="19"/>
    </w:p>
    <w:p w:rsidR="002C3EEE" w:rsidRPr="002C3EEE" w:rsidRDefault="00F1008D" w:rsidP="002C3EEE">
      <w:pPr>
        <w:rPr>
          <w:rStyle w:val="Heading1Char"/>
          <w:rFonts w:eastAsiaTheme="minorHAnsi" w:cs="Times New Roman"/>
          <w:b w:val="0"/>
          <w:color w:val="auto"/>
          <w:sz w:val="24"/>
          <w:szCs w:val="24"/>
        </w:rPr>
      </w:pPr>
      <w:r w:rsidRPr="002C3EEE">
        <w:rPr>
          <w:rFonts w:ascii="Times New Roman" w:hAnsi="Times New Roman" w:cs="Times New Roman"/>
          <w:sz w:val="24"/>
          <w:szCs w:val="24"/>
        </w:rPr>
        <w:t xml:space="preserve">As according to </w:t>
      </w:r>
      <w:proofErr w:type="spellStart"/>
      <w:r w:rsidRPr="002C3EEE">
        <w:rPr>
          <w:rFonts w:ascii="Times New Roman" w:hAnsi="Times New Roman" w:cs="Times New Roman"/>
          <w:sz w:val="24"/>
          <w:szCs w:val="24"/>
        </w:rPr>
        <w:t>Dr.</w:t>
      </w:r>
      <w:proofErr w:type="spellEnd"/>
      <w:r w:rsidRPr="002C3EEE">
        <w:rPr>
          <w:rFonts w:ascii="Times New Roman" w:hAnsi="Times New Roman" w:cs="Times New Roman"/>
          <w:sz w:val="24"/>
          <w:szCs w:val="24"/>
        </w:rPr>
        <w:t xml:space="preserve"> Kevin McDaid, “</w:t>
      </w:r>
      <w:r w:rsidR="00907F8E" w:rsidRPr="002C3EEE">
        <w:rPr>
          <w:rFonts w:ascii="Times New Roman" w:hAnsi="Times New Roman" w:cs="Times New Roman"/>
          <w:sz w:val="24"/>
          <w:szCs w:val="24"/>
        </w:rPr>
        <w:t>The organisations use spreadsheets extensively for repeating business activities such as weekly, monthly and even, in the case of Company B, daily accounts. This is often performed through copying of the workbook or worksheet for the preceding period and the replacement with up to date values</w:t>
      </w:r>
      <w:r w:rsidRPr="002C3EEE">
        <w:rPr>
          <w:rFonts w:ascii="Times New Roman" w:hAnsi="Times New Roman" w:cs="Times New Roman"/>
          <w:sz w:val="24"/>
          <w:szCs w:val="24"/>
        </w:rPr>
        <w:t xml:space="preserve">” </w:t>
      </w:r>
      <w:sdt>
        <w:sdtPr>
          <w:rPr>
            <w:rFonts w:ascii="Times New Roman" w:hAnsi="Times New Roman" w:cs="Times New Roman"/>
            <w:sz w:val="24"/>
            <w:szCs w:val="24"/>
          </w:rPr>
          <w:id w:val="-1518304853"/>
          <w:citation/>
        </w:sdtPr>
        <w:sdtContent>
          <w:r w:rsidRPr="002C3EEE">
            <w:rPr>
              <w:rStyle w:val="Heading1Char"/>
              <w:rFonts w:cs="Times New Roman"/>
              <w:b w:val="0"/>
              <w:bCs/>
              <w:color w:val="000000" w:themeColor="text1"/>
              <w:sz w:val="24"/>
              <w:szCs w:val="24"/>
            </w:rPr>
            <w:fldChar w:fldCharType="begin"/>
          </w:r>
          <w:r w:rsidRPr="002C3EEE">
            <w:rPr>
              <w:rStyle w:val="Heading1Char"/>
              <w:rFonts w:cs="Times New Roman"/>
              <w:b w:val="0"/>
              <w:bCs/>
              <w:color w:val="000000" w:themeColor="text1"/>
              <w:sz w:val="24"/>
              <w:szCs w:val="24"/>
            </w:rPr>
            <w:instrText xml:space="preserve"> CITATION McD11 \l 2057 </w:instrText>
          </w:r>
          <w:r w:rsidRPr="002C3EEE">
            <w:rPr>
              <w:rStyle w:val="Heading1Char"/>
              <w:rFonts w:cs="Times New Roman"/>
              <w:b w:val="0"/>
              <w:bCs/>
              <w:color w:val="000000" w:themeColor="text1"/>
              <w:sz w:val="24"/>
              <w:szCs w:val="24"/>
            </w:rPr>
            <w:fldChar w:fldCharType="separate"/>
          </w:r>
          <w:r w:rsidRPr="002C3EEE">
            <w:rPr>
              <w:rFonts w:ascii="Times New Roman" w:hAnsi="Times New Roman" w:cs="Times New Roman"/>
              <w:noProof/>
              <w:sz w:val="24"/>
              <w:szCs w:val="24"/>
            </w:rPr>
            <w:t>(McDaid, 2011)</w:t>
          </w:r>
          <w:r w:rsidRPr="002C3EEE">
            <w:rPr>
              <w:rStyle w:val="Heading1Char"/>
              <w:rFonts w:cs="Times New Roman"/>
              <w:b w:val="0"/>
              <w:bCs/>
              <w:color w:val="000000" w:themeColor="text1"/>
              <w:sz w:val="24"/>
              <w:szCs w:val="24"/>
            </w:rPr>
            <w:fldChar w:fldCharType="end"/>
          </w:r>
        </w:sdtContent>
      </w:sdt>
      <w:r w:rsidRPr="002C3EEE">
        <w:rPr>
          <w:rFonts w:ascii="Times New Roman" w:hAnsi="Times New Roman" w:cs="Times New Roman"/>
          <w:sz w:val="24"/>
          <w:szCs w:val="24"/>
        </w:rPr>
        <w:t xml:space="preserve">. This highlights the advantage that businesses can use a spreadsheet model as a template for weekly, monthly and yearly tasks. This will cut out the time and money required to start-up a new spreadsheet model with the requirement of inputting all the pieces of data required to carry out a particular business type task such as finding yearly profits using the weekly spreadsheets of the performance of a business. </w:t>
      </w:r>
    </w:p>
    <w:p w:rsidR="001915CC" w:rsidRPr="002C3EEE" w:rsidRDefault="002C3EEE" w:rsidP="002C3EEE">
      <w:pPr>
        <w:rPr>
          <w:rFonts w:ascii="Times New Roman" w:hAnsi="Times New Roman" w:cs="Times New Roman"/>
          <w:sz w:val="24"/>
          <w:szCs w:val="24"/>
        </w:rPr>
      </w:pPr>
      <w:r w:rsidRPr="002C3EEE">
        <w:rPr>
          <w:rFonts w:ascii="Times New Roman" w:hAnsi="Times New Roman" w:cs="Times New Roman"/>
          <w:sz w:val="24"/>
          <w:szCs w:val="24"/>
        </w:rPr>
        <w:t xml:space="preserve">The disadvantages however as listed by Bewig is “You can’t eliminate errors from the spreadsheets you develop” </w:t>
      </w:r>
      <w:sdt>
        <w:sdtPr>
          <w:rPr>
            <w:rFonts w:ascii="Times New Roman" w:hAnsi="Times New Roman" w:cs="Times New Roman"/>
            <w:sz w:val="24"/>
            <w:szCs w:val="24"/>
          </w:rPr>
          <w:id w:val="-1426874281"/>
          <w:citation/>
        </w:sdtPr>
        <w:sdtContent>
          <w:r w:rsidRPr="002C3EEE">
            <w:rPr>
              <w:rStyle w:val="Heading1Char"/>
              <w:rFonts w:cs="Times New Roman"/>
              <w:b w:val="0"/>
              <w:bCs/>
              <w:color w:val="000000" w:themeColor="text1"/>
              <w:sz w:val="24"/>
              <w:szCs w:val="24"/>
            </w:rPr>
            <w:fldChar w:fldCharType="begin"/>
          </w:r>
          <w:r w:rsidRPr="002C3EEE">
            <w:rPr>
              <w:rStyle w:val="Heading1Char"/>
              <w:rFonts w:cs="Times New Roman"/>
              <w:b w:val="0"/>
              <w:bCs/>
              <w:color w:val="000000" w:themeColor="text1"/>
              <w:sz w:val="24"/>
              <w:szCs w:val="24"/>
            </w:rPr>
            <w:instrText xml:space="preserve"> CITATION Phi05 \l 2057 </w:instrText>
          </w:r>
          <w:r w:rsidRPr="002C3EEE">
            <w:rPr>
              <w:rStyle w:val="Heading1Char"/>
              <w:rFonts w:cs="Times New Roman"/>
              <w:b w:val="0"/>
              <w:bCs/>
              <w:color w:val="000000" w:themeColor="text1"/>
              <w:sz w:val="24"/>
              <w:szCs w:val="24"/>
            </w:rPr>
            <w:fldChar w:fldCharType="separate"/>
          </w:r>
          <w:r w:rsidRPr="002C3EEE">
            <w:rPr>
              <w:rFonts w:ascii="Times New Roman" w:hAnsi="Times New Roman" w:cs="Times New Roman"/>
              <w:noProof/>
              <w:sz w:val="24"/>
              <w:szCs w:val="24"/>
            </w:rPr>
            <w:t>(Bewig, 2005)</w:t>
          </w:r>
          <w:r w:rsidRPr="002C3EEE">
            <w:rPr>
              <w:rStyle w:val="Heading1Char"/>
              <w:rFonts w:cs="Times New Roman"/>
              <w:b w:val="0"/>
              <w:bCs/>
              <w:color w:val="000000" w:themeColor="text1"/>
              <w:sz w:val="24"/>
              <w:szCs w:val="24"/>
            </w:rPr>
            <w:fldChar w:fldCharType="end"/>
          </w:r>
        </w:sdtContent>
      </w:sdt>
      <w:r w:rsidRPr="002C3EEE">
        <w:rPr>
          <w:rFonts w:ascii="Times New Roman" w:hAnsi="Times New Roman" w:cs="Times New Roman"/>
          <w:sz w:val="24"/>
          <w:szCs w:val="24"/>
        </w:rPr>
        <w:t>.</w:t>
      </w:r>
      <w:r w:rsidR="00F1008D" w:rsidRPr="002C3EEE">
        <w:rPr>
          <w:rFonts w:ascii="Times New Roman" w:hAnsi="Times New Roman" w:cs="Times New Roman"/>
          <w:sz w:val="24"/>
          <w:szCs w:val="24"/>
        </w:rPr>
        <w:t xml:space="preserve"> </w:t>
      </w:r>
      <w:r w:rsidRPr="002C3EEE">
        <w:rPr>
          <w:rFonts w:ascii="Times New Roman" w:hAnsi="Times New Roman" w:cs="Times New Roman"/>
          <w:sz w:val="24"/>
          <w:szCs w:val="24"/>
        </w:rPr>
        <w:t xml:space="preserve">This is a disadvantage to organisations such as Dragon Trading and </w:t>
      </w:r>
      <w:proofErr w:type="spellStart"/>
      <w:r w:rsidRPr="002C3EEE">
        <w:rPr>
          <w:rFonts w:ascii="Times New Roman" w:hAnsi="Times New Roman" w:cs="Times New Roman"/>
          <w:sz w:val="24"/>
          <w:szCs w:val="24"/>
        </w:rPr>
        <w:t>Frerm</w:t>
      </w:r>
      <w:proofErr w:type="spellEnd"/>
      <w:r w:rsidRPr="002C3EEE">
        <w:rPr>
          <w:rFonts w:ascii="Times New Roman" w:hAnsi="Times New Roman" w:cs="Times New Roman"/>
          <w:sz w:val="24"/>
          <w:szCs w:val="24"/>
        </w:rPr>
        <w:t xml:space="preserve"> </w:t>
      </w:r>
      <w:proofErr w:type="spellStart"/>
      <w:r w:rsidRPr="002C3EEE">
        <w:rPr>
          <w:rFonts w:ascii="Times New Roman" w:hAnsi="Times New Roman" w:cs="Times New Roman"/>
          <w:sz w:val="24"/>
          <w:szCs w:val="24"/>
        </w:rPr>
        <w:t>Fach</w:t>
      </w:r>
      <w:proofErr w:type="spellEnd"/>
      <w:r w:rsidRPr="002C3EEE">
        <w:rPr>
          <w:rFonts w:ascii="Times New Roman" w:hAnsi="Times New Roman" w:cs="Times New Roman"/>
          <w:sz w:val="24"/>
          <w:szCs w:val="24"/>
        </w:rPr>
        <w:t>-o-</w:t>
      </w:r>
      <w:proofErr w:type="spellStart"/>
      <w:r w:rsidRPr="002C3EEE">
        <w:rPr>
          <w:rFonts w:ascii="Times New Roman" w:hAnsi="Times New Roman" w:cs="Times New Roman"/>
          <w:sz w:val="24"/>
          <w:szCs w:val="24"/>
        </w:rPr>
        <w:t>Bopeth</w:t>
      </w:r>
      <w:proofErr w:type="spellEnd"/>
      <w:r w:rsidRPr="002C3EEE">
        <w:rPr>
          <w:rFonts w:ascii="Times New Roman" w:hAnsi="Times New Roman" w:cs="Times New Roman"/>
          <w:sz w:val="24"/>
          <w:szCs w:val="24"/>
        </w:rPr>
        <w:t xml:space="preserve"> as if elements such as formulas are inconsistent, so if there is one mistake in the early point of a spreadsheet model, then this could deceive  all the figures making the entire spreadsheet model incorrect which would obstruct a business manager from making informed decisions based on the data of their business.   </w:t>
      </w:r>
    </w:p>
    <w:p w:rsidR="009D78D9" w:rsidRPr="00E7580F" w:rsidRDefault="009D78D9" w:rsidP="009D78D9">
      <w:pPr>
        <w:pStyle w:val="BodyText"/>
        <w:rPr>
          <w:color w:val="FF0000"/>
          <w:sz w:val="24"/>
          <w:szCs w:val="24"/>
          <w:lang w:val="en-GB"/>
        </w:rPr>
      </w:pPr>
    </w:p>
    <w:p w:rsidR="009D78D9" w:rsidRPr="00E7580F" w:rsidRDefault="009D78D9" w:rsidP="001915CC">
      <w:pPr>
        <w:pStyle w:val="Heading1"/>
      </w:pPr>
      <w:bookmarkStart w:id="20" w:name="_Toc29557882"/>
      <w:r w:rsidRPr="00E7580F">
        <w:t>Conclusion:</w:t>
      </w:r>
      <w:bookmarkEnd w:id="20"/>
      <w:r w:rsidRPr="00E7580F">
        <w:t xml:space="preserve"> </w:t>
      </w:r>
    </w:p>
    <w:p w:rsidR="002C3EEE" w:rsidRDefault="002C3EEE" w:rsidP="009D78D9">
      <w:pPr>
        <w:pStyle w:val="BodyText"/>
        <w:rPr>
          <w:sz w:val="24"/>
          <w:szCs w:val="24"/>
        </w:rPr>
      </w:pPr>
      <w:r>
        <w:rPr>
          <w:color w:val="000000" w:themeColor="text1"/>
          <w:sz w:val="24"/>
          <w:szCs w:val="24"/>
          <w:lang w:val="en-GB"/>
        </w:rPr>
        <w:t xml:space="preserve">This report outlines the what is a spreadsheet model, the importance of designing a spreadsheet model for an organisation such as ones similar to Dragon Trading and </w:t>
      </w:r>
      <w:proofErr w:type="spellStart"/>
      <w:r w:rsidRPr="002C3EEE">
        <w:rPr>
          <w:sz w:val="24"/>
          <w:szCs w:val="24"/>
        </w:rPr>
        <w:t>Frerm</w:t>
      </w:r>
      <w:proofErr w:type="spellEnd"/>
      <w:r w:rsidRPr="002C3EEE">
        <w:rPr>
          <w:sz w:val="24"/>
          <w:szCs w:val="24"/>
        </w:rPr>
        <w:t xml:space="preserve"> </w:t>
      </w:r>
      <w:proofErr w:type="spellStart"/>
      <w:r w:rsidRPr="002C3EEE">
        <w:rPr>
          <w:sz w:val="24"/>
          <w:szCs w:val="24"/>
        </w:rPr>
        <w:t>Fach</w:t>
      </w:r>
      <w:proofErr w:type="spellEnd"/>
      <w:r w:rsidRPr="002C3EEE">
        <w:rPr>
          <w:sz w:val="24"/>
          <w:szCs w:val="24"/>
        </w:rPr>
        <w:t>-o-</w:t>
      </w:r>
      <w:proofErr w:type="spellStart"/>
      <w:r w:rsidRPr="002C3EEE">
        <w:rPr>
          <w:sz w:val="24"/>
          <w:szCs w:val="24"/>
        </w:rPr>
        <w:t>Bopeth</w:t>
      </w:r>
      <w:proofErr w:type="spellEnd"/>
      <w:r>
        <w:rPr>
          <w:sz w:val="24"/>
          <w:szCs w:val="24"/>
        </w:rPr>
        <w:t xml:space="preserve">. This report also discusses the importance of data analytic which is how data is processed alongside spreadsheet modelling which are the types of basic formulas used within the spreadsheet of Dragon Trading and </w:t>
      </w:r>
      <w:proofErr w:type="spellStart"/>
      <w:r w:rsidRPr="002C3EEE">
        <w:rPr>
          <w:sz w:val="24"/>
          <w:szCs w:val="24"/>
        </w:rPr>
        <w:t>Frerm</w:t>
      </w:r>
      <w:proofErr w:type="spellEnd"/>
      <w:r w:rsidRPr="002C3EEE">
        <w:rPr>
          <w:sz w:val="24"/>
          <w:szCs w:val="24"/>
        </w:rPr>
        <w:t xml:space="preserve"> </w:t>
      </w:r>
      <w:proofErr w:type="spellStart"/>
      <w:r w:rsidRPr="002C3EEE">
        <w:rPr>
          <w:sz w:val="24"/>
          <w:szCs w:val="24"/>
        </w:rPr>
        <w:t>Fach</w:t>
      </w:r>
      <w:proofErr w:type="spellEnd"/>
      <w:r w:rsidRPr="002C3EEE">
        <w:rPr>
          <w:sz w:val="24"/>
          <w:szCs w:val="24"/>
        </w:rPr>
        <w:t>-o-</w:t>
      </w:r>
      <w:proofErr w:type="spellStart"/>
      <w:r w:rsidRPr="002C3EEE">
        <w:rPr>
          <w:sz w:val="24"/>
          <w:szCs w:val="24"/>
        </w:rPr>
        <w:t>Bopeth</w:t>
      </w:r>
      <w:proofErr w:type="spellEnd"/>
      <w:r>
        <w:rPr>
          <w:sz w:val="24"/>
          <w:szCs w:val="24"/>
        </w:rPr>
        <w:t xml:space="preserve">. Consideration was also given to categories of data and data visualization which are vital elements within a spreadsheet model which are required when building a spreadsheet model so data can be process. </w:t>
      </w:r>
    </w:p>
    <w:p w:rsidR="009D78D9" w:rsidRDefault="002C3EEE" w:rsidP="009D78D9">
      <w:pPr>
        <w:pStyle w:val="BodyText"/>
        <w:rPr>
          <w:sz w:val="24"/>
          <w:szCs w:val="24"/>
        </w:rPr>
      </w:pPr>
      <w:r>
        <w:rPr>
          <w:sz w:val="24"/>
          <w:szCs w:val="24"/>
        </w:rPr>
        <w:t xml:space="preserve">This report aims to set out a clear understanding of the benefits in place for businesses who build a spreadsheet model to monitor their business performance and also allow their managers to make informed decisions on the future prospects of the business with evidence of the performance available to them on the spreadsheet model.  </w:t>
      </w:r>
    </w:p>
    <w:p w:rsidR="002C3EEE" w:rsidRPr="002C3EEE" w:rsidRDefault="002C3EEE" w:rsidP="009D78D9">
      <w:pPr>
        <w:pStyle w:val="BodyText"/>
        <w:rPr>
          <w:color w:val="000000" w:themeColor="text1"/>
          <w:sz w:val="24"/>
          <w:szCs w:val="24"/>
          <w:lang w:val="en-GB"/>
        </w:rPr>
      </w:pPr>
      <w:r>
        <w:rPr>
          <w:sz w:val="24"/>
          <w:szCs w:val="24"/>
        </w:rPr>
        <w:t xml:space="preserve">To conclude, it could be considered by businesses such as Dragon Trading and </w:t>
      </w:r>
      <w:proofErr w:type="spellStart"/>
      <w:r w:rsidRPr="002C3EEE">
        <w:rPr>
          <w:sz w:val="24"/>
          <w:szCs w:val="24"/>
        </w:rPr>
        <w:t>Frerm</w:t>
      </w:r>
      <w:proofErr w:type="spellEnd"/>
      <w:r w:rsidRPr="002C3EEE">
        <w:rPr>
          <w:sz w:val="24"/>
          <w:szCs w:val="24"/>
        </w:rPr>
        <w:t xml:space="preserve"> </w:t>
      </w:r>
      <w:proofErr w:type="spellStart"/>
      <w:r w:rsidRPr="002C3EEE">
        <w:rPr>
          <w:sz w:val="24"/>
          <w:szCs w:val="24"/>
        </w:rPr>
        <w:t>Fach</w:t>
      </w:r>
      <w:proofErr w:type="spellEnd"/>
      <w:r w:rsidRPr="002C3EEE">
        <w:rPr>
          <w:sz w:val="24"/>
          <w:szCs w:val="24"/>
        </w:rPr>
        <w:t>-o-</w:t>
      </w:r>
      <w:proofErr w:type="spellStart"/>
      <w:r w:rsidRPr="002C3EEE">
        <w:rPr>
          <w:sz w:val="24"/>
          <w:szCs w:val="24"/>
        </w:rPr>
        <w:t>Bopeth</w:t>
      </w:r>
      <w:proofErr w:type="spellEnd"/>
      <w:r>
        <w:rPr>
          <w:sz w:val="24"/>
          <w:szCs w:val="24"/>
        </w:rPr>
        <w:t xml:space="preserve"> that using a spreadsheet model to track, predict, understand and be informed on every aspect of the running’s of the business will could improve the efficiency of how their businesses can perform. If efficiency is performed then this could allow their businesses to grow quicker as spreadsheet models will allow managers to plan ahead and forecast great success for their businesses. </w:t>
      </w:r>
    </w:p>
    <w:p w:rsidR="002C3EEE" w:rsidRDefault="002C3EEE">
      <w:pPr>
        <w:pStyle w:val="Heading1"/>
        <w:rPr>
          <w:rFonts w:asciiTheme="minorHAnsi" w:eastAsiaTheme="minorHAnsi" w:hAnsiTheme="minorHAnsi" w:cstheme="minorBidi"/>
          <w:b w:val="0"/>
          <w:color w:val="auto"/>
          <w:sz w:val="22"/>
          <w:szCs w:val="22"/>
        </w:rPr>
      </w:pPr>
    </w:p>
    <w:p w:rsidR="002C3EEE" w:rsidRDefault="002C3EEE">
      <w:pPr>
        <w:pStyle w:val="Heading1"/>
        <w:rPr>
          <w:rFonts w:asciiTheme="minorHAnsi" w:eastAsiaTheme="minorHAnsi" w:hAnsiTheme="minorHAnsi" w:cstheme="minorBidi"/>
          <w:b w:val="0"/>
          <w:color w:val="auto"/>
          <w:sz w:val="22"/>
          <w:szCs w:val="22"/>
        </w:rPr>
      </w:pPr>
    </w:p>
    <w:p w:rsidR="002C3EEE" w:rsidRDefault="002C3EEE">
      <w:pPr>
        <w:pStyle w:val="Heading1"/>
        <w:rPr>
          <w:rFonts w:asciiTheme="minorHAnsi" w:eastAsiaTheme="minorHAnsi" w:hAnsiTheme="minorHAnsi" w:cstheme="minorBidi"/>
          <w:b w:val="0"/>
          <w:color w:val="auto"/>
          <w:sz w:val="22"/>
          <w:szCs w:val="22"/>
        </w:rPr>
      </w:pPr>
    </w:p>
    <w:p w:rsidR="002C3EEE" w:rsidRDefault="002C3EEE" w:rsidP="002C3EEE"/>
    <w:p w:rsidR="002C3EEE" w:rsidRPr="002C3EEE" w:rsidRDefault="002C3EEE" w:rsidP="002C3EEE"/>
    <w:bookmarkStart w:id="21" w:name="_Toc29557883" w:displacedByCustomXml="next"/>
    <w:sdt>
      <w:sdtPr>
        <w:rPr>
          <w:rFonts w:asciiTheme="minorHAnsi" w:eastAsiaTheme="minorHAnsi" w:hAnsiTheme="minorHAnsi" w:cstheme="minorBidi"/>
          <w:b w:val="0"/>
          <w:color w:val="auto"/>
          <w:sz w:val="22"/>
          <w:szCs w:val="22"/>
        </w:rPr>
        <w:id w:val="1664823480"/>
        <w:docPartObj>
          <w:docPartGallery w:val="Bibliographies"/>
          <w:docPartUnique/>
        </w:docPartObj>
      </w:sdtPr>
      <w:sdtContent>
        <w:p w:rsidR="001915CC" w:rsidRPr="00E7580F" w:rsidRDefault="001915CC">
          <w:pPr>
            <w:pStyle w:val="Heading1"/>
          </w:pPr>
          <w:r w:rsidRPr="00E7580F">
            <w:t>Bibliography</w:t>
          </w:r>
          <w:bookmarkEnd w:id="21"/>
        </w:p>
        <w:sdt>
          <w:sdtPr>
            <w:id w:val="111145805"/>
            <w:bibliography/>
          </w:sdtPr>
          <w:sdtContent>
            <w:p w:rsidR="002C3EEE" w:rsidRDefault="001915CC" w:rsidP="002C3EEE">
              <w:pPr>
                <w:pStyle w:val="Bibliography"/>
                <w:ind w:left="720" w:hanging="720"/>
                <w:rPr>
                  <w:noProof/>
                  <w:sz w:val="24"/>
                  <w:szCs w:val="24"/>
                </w:rPr>
              </w:pPr>
              <w:r w:rsidRPr="00E7580F">
                <w:fldChar w:fldCharType="begin"/>
              </w:r>
              <w:r w:rsidRPr="00E7580F">
                <w:instrText xml:space="preserve"> BIBLIOGRAPHY </w:instrText>
              </w:r>
              <w:r w:rsidRPr="00E7580F">
                <w:fldChar w:fldCharType="separate"/>
              </w:r>
              <w:r w:rsidR="002C3EEE">
                <w:rPr>
                  <w:noProof/>
                </w:rPr>
                <w:t xml:space="preserve">Bewig, P. L. (2005). </w:t>
              </w:r>
              <w:r w:rsidR="002C3EEE">
                <w:rPr>
                  <w:i/>
                  <w:iCs/>
                  <w:noProof/>
                </w:rPr>
                <w:t>How do you know your spreadsheet is right? Principles, Techniques and Practice of Spreadsheet Style.</w:t>
              </w:r>
              <w:r w:rsidR="002C3EEE">
                <w:rPr>
                  <w:noProof/>
                </w:rPr>
                <w:t xml:space="preserve"> Saint Louis, Missouri, USA.</w:t>
              </w:r>
            </w:p>
            <w:p w:rsidR="002C3EEE" w:rsidRDefault="002C3EEE" w:rsidP="002C3EEE">
              <w:pPr>
                <w:pStyle w:val="Bibliography"/>
                <w:ind w:left="720" w:hanging="720"/>
                <w:rPr>
                  <w:noProof/>
                </w:rPr>
              </w:pPr>
              <w:r>
                <w:rPr>
                  <w:noProof/>
                </w:rPr>
                <w:t xml:space="preserve">Evans, J. R. (2015). Modern analytics and the future of quality and performance excellence. </w:t>
              </w:r>
              <w:r>
                <w:rPr>
                  <w:i/>
                  <w:iCs/>
                  <w:noProof/>
                </w:rPr>
                <w:t xml:space="preserve">The Quality Management Journal </w:t>
              </w:r>
              <w:r>
                <w:rPr>
                  <w:noProof/>
                </w:rPr>
                <w:t>, 6 - 17.</w:t>
              </w:r>
            </w:p>
            <w:p w:rsidR="002C3EEE" w:rsidRDefault="002C3EEE" w:rsidP="002C3EEE">
              <w:pPr>
                <w:pStyle w:val="Bibliography"/>
                <w:ind w:left="720" w:hanging="720"/>
                <w:rPr>
                  <w:noProof/>
                </w:rPr>
              </w:pPr>
              <w:r>
                <w:rPr>
                  <w:noProof/>
                </w:rPr>
                <w:t xml:space="preserve">Excel Easy. (2019). </w:t>
              </w:r>
              <w:r>
                <w:rPr>
                  <w:i/>
                  <w:iCs/>
                  <w:noProof/>
                </w:rPr>
                <w:t>Pivot Tables</w:t>
              </w:r>
              <w:r>
                <w:rPr>
                  <w:noProof/>
                </w:rPr>
                <w:t>. Retrieved from Excel Easy: https://www.excel-easy.com/data-analysis/pivot-tables.html</w:t>
              </w:r>
            </w:p>
            <w:p w:rsidR="002C3EEE" w:rsidRDefault="002C3EEE" w:rsidP="002C3EEE">
              <w:pPr>
                <w:pStyle w:val="Bibliography"/>
                <w:ind w:left="720" w:hanging="720"/>
                <w:rPr>
                  <w:noProof/>
                </w:rPr>
              </w:pPr>
              <w:r>
                <w:rPr>
                  <w:noProof/>
                </w:rPr>
                <w:t xml:space="preserve">Kuo, M. (2013, April 23). </w:t>
              </w:r>
              <w:r>
                <w:rPr>
                  <w:i/>
                  <w:iCs/>
                  <w:noProof/>
                </w:rPr>
                <w:t>How to build an Excel Model</w:t>
              </w:r>
              <w:r>
                <w:rPr>
                  <w:noProof/>
                </w:rPr>
                <w:t>. Retrieved from mba excel: http://www.mbaexcel.com/excel/how-to-build-an-excel-model/</w:t>
              </w:r>
            </w:p>
            <w:p w:rsidR="002C3EEE" w:rsidRDefault="002C3EEE" w:rsidP="002C3EEE">
              <w:pPr>
                <w:pStyle w:val="Bibliography"/>
                <w:ind w:left="720" w:hanging="720"/>
                <w:rPr>
                  <w:noProof/>
                </w:rPr>
              </w:pPr>
              <w:r>
                <w:rPr>
                  <w:noProof/>
                </w:rPr>
                <w:t xml:space="preserve">Mather, D. (1999). A framework for building spreadsheet based decision models. </w:t>
              </w:r>
              <w:r>
                <w:rPr>
                  <w:i/>
                  <w:iCs/>
                  <w:noProof/>
                </w:rPr>
                <w:t>Journal of the Operational Research Society</w:t>
              </w:r>
              <w:r>
                <w:rPr>
                  <w:noProof/>
                </w:rPr>
                <w:t>, 71.</w:t>
              </w:r>
            </w:p>
            <w:p w:rsidR="002C3EEE" w:rsidRDefault="002C3EEE" w:rsidP="002C3EEE">
              <w:pPr>
                <w:pStyle w:val="Bibliography"/>
                <w:ind w:left="720" w:hanging="720"/>
                <w:rPr>
                  <w:noProof/>
                </w:rPr>
              </w:pPr>
              <w:r>
                <w:rPr>
                  <w:noProof/>
                </w:rPr>
                <w:t xml:space="preserve">Mazars. (2015). </w:t>
              </w:r>
              <w:r>
                <w:rPr>
                  <w:i/>
                  <w:iCs/>
                  <w:noProof/>
                </w:rPr>
                <w:t>Twenty Princples for good spreadsheet practice - second edition.</w:t>
              </w:r>
              <w:r>
                <w:rPr>
                  <w:noProof/>
                </w:rPr>
                <w:t xml:space="preserve"> London: Information Techology Faculty.</w:t>
              </w:r>
            </w:p>
            <w:p w:rsidR="002C3EEE" w:rsidRDefault="002C3EEE" w:rsidP="002C3EEE">
              <w:pPr>
                <w:pStyle w:val="Bibliography"/>
                <w:ind w:left="720" w:hanging="720"/>
                <w:rPr>
                  <w:noProof/>
                </w:rPr>
              </w:pPr>
              <w:r>
                <w:rPr>
                  <w:noProof/>
                </w:rPr>
                <w:t xml:space="preserve">McDaid, D. K. (2011). </w:t>
              </w:r>
              <w:r>
                <w:rPr>
                  <w:i/>
                  <w:iCs/>
                  <w:noProof/>
                </w:rPr>
                <w:t>Spreadsheets in Financial Departments.</w:t>
              </w:r>
              <w:r>
                <w:rPr>
                  <w:noProof/>
                </w:rPr>
                <w:t xml:space="preserve"> Dundalk: EuSpRIG.</w:t>
              </w:r>
            </w:p>
            <w:p w:rsidR="002C3EEE" w:rsidRDefault="002C3EEE" w:rsidP="002C3EEE">
              <w:pPr>
                <w:pStyle w:val="Bibliography"/>
                <w:ind w:left="720" w:hanging="720"/>
                <w:rPr>
                  <w:noProof/>
                </w:rPr>
              </w:pPr>
              <w:r>
                <w:rPr>
                  <w:noProof/>
                </w:rPr>
                <w:t xml:space="preserve">Microsoft . (2019). </w:t>
              </w:r>
              <w:r>
                <w:rPr>
                  <w:i/>
                  <w:iCs/>
                  <w:noProof/>
                </w:rPr>
                <w:t>IF Function</w:t>
              </w:r>
              <w:r>
                <w:rPr>
                  <w:noProof/>
                </w:rPr>
                <w:t>. Retrieved from Microsoft: https://support.office.com/en-gb/article/if-function-69aed7c9-4e8a-4755-a9bc-aa8bbff73be2</w:t>
              </w:r>
            </w:p>
            <w:p w:rsidR="002C3EEE" w:rsidRDefault="002C3EEE" w:rsidP="002C3EEE">
              <w:pPr>
                <w:pStyle w:val="Bibliography"/>
                <w:ind w:left="720" w:hanging="720"/>
                <w:rPr>
                  <w:noProof/>
                </w:rPr>
              </w:pPr>
              <w:r>
                <w:rPr>
                  <w:noProof/>
                </w:rPr>
                <w:t xml:space="preserve">O'Beirne, P. (2008). </w:t>
              </w:r>
              <w:r>
                <w:rPr>
                  <w:i/>
                  <w:iCs/>
                  <w:noProof/>
                </w:rPr>
                <w:t>Information and Data Quality in Spreadsheets.</w:t>
              </w:r>
              <w:r>
                <w:rPr>
                  <w:noProof/>
                </w:rPr>
                <w:t xml:space="preserve"> Wexford, Ireland: EuSpRIG.</w:t>
              </w:r>
            </w:p>
            <w:p w:rsidR="002C3EEE" w:rsidRDefault="002C3EEE" w:rsidP="002C3EEE">
              <w:pPr>
                <w:pStyle w:val="Bibliography"/>
                <w:ind w:left="720" w:hanging="720"/>
                <w:rPr>
                  <w:noProof/>
                </w:rPr>
              </w:pPr>
              <w:r>
                <w:rPr>
                  <w:noProof/>
                </w:rPr>
                <w:t xml:space="preserve">Oxford University Press. (2010). </w:t>
              </w:r>
              <w:r>
                <w:rPr>
                  <w:i/>
                  <w:iCs/>
                  <w:noProof/>
                </w:rPr>
                <w:t>A Dictonary of Accounting.</w:t>
              </w:r>
              <w:r>
                <w:rPr>
                  <w:noProof/>
                </w:rPr>
                <w:t xml:space="preserve"> Oxford: Oxford University Press.</w:t>
              </w:r>
            </w:p>
            <w:p w:rsidR="002C3EEE" w:rsidRDefault="002C3EEE" w:rsidP="002C3EEE">
              <w:pPr>
                <w:pStyle w:val="Bibliography"/>
                <w:ind w:left="720" w:hanging="720"/>
                <w:rPr>
                  <w:noProof/>
                </w:rPr>
              </w:pPr>
              <w:r>
                <w:rPr>
                  <w:noProof/>
                </w:rPr>
                <w:t xml:space="preserve">Rouse, M. (2017, July). </w:t>
              </w:r>
              <w:r>
                <w:rPr>
                  <w:i/>
                  <w:iCs/>
                  <w:noProof/>
                </w:rPr>
                <w:t>Definition - data visualization</w:t>
              </w:r>
              <w:r>
                <w:rPr>
                  <w:noProof/>
                </w:rPr>
                <w:t>. Retrieved from Search Business Analytics: https://searchbusinessanalytics.techtarget.com/definition/data-visualization</w:t>
              </w:r>
            </w:p>
            <w:p w:rsidR="002C3EEE" w:rsidRDefault="002C3EEE" w:rsidP="002C3EEE">
              <w:pPr>
                <w:pStyle w:val="Bibliography"/>
                <w:ind w:left="720" w:hanging="720"/>
                <w:rPr>
                  <w:noProof/>
                </w:rPr>
              </w:pPr>
              <w:r>
                <w:rPr>
                  <w:noProof/>
                </w:rPr>
                <w:t xml:space="preserve">Whysel, B. (2018, September 6). </w:t>
              </w:r>
              <w:r>
                <w:rPr>
                  <w:i/>
                  <w:iCs/>
                  <w:noProof/>
                </w:rPr>
                <w:t>8 ways to make more powerful excel models</w:t>
              </w:r>
              <w:r>
                <w:rPr>
                  <w:noProof/>
                </w:rPr>
                <w:t>. Retrieved from Forbes: https://www.forbes.com/sites/brettwhysel/2018/09/06/8-ways-to-make-more-powerful-excel-models/#3213bd61500e</w:t>
              </w:r>
            </w:p>
            <w:p w:rsidR="0025258D" w:rsidRDefault="001915CC" w:rsidP="002C3EEE">
              <w:r w:rsidRPr="00E7580F">
                <w:rPr>
                  <w:b/>
                  <w:bCs/>
                  <w:noProof/>
                </w:rPr>
                <w:fldChar w:fldCharType="end"/>
              </w:r>
            </w:p>
          </w:sdtContent>
        </w:sdt>
      </w:sdtContent>
    </w:sdt>
    <w:p w:rsidR="002C3EEE" w:rsidRDefault="002C3EEE" w:rsidP="00F906F8">
      <w:pPr>
        <w:pStyle w:val="Heading1"/>
      </w:pPr>
    </w:p>
    <w:p w:rsidR="002C3EEE" w:rsidRDefault="002C3EEE" w:rsidP="00F906F8">
      <w:pPr>
        <w:pStyle w:val="Heading1"/>
      </w:pPr>
    </w:p>
    <w:p w:rsidR="002C3EEE" w:rsidRDefault="002C3EEE" w:rsidP="00F906F8">
      <w:pPr>
        <w:pStyle w:val="Heading1"/>
      </w:pPr>
    </w:p>
    <w:p w:rsidR="002C3EEE" w:rsidRDefault="002C3EEE" w:rsidP="00F906F8">
      <w:pPr>
        <w:pStyle w:val="Heading1"/>
      </w:pPr>
    </w:p>
    <w:p w:rsidR="002C3EEE" w:rsidRDefault="002C3EEE" w:rsidP="00F906F8">
      <w:pPr>
        <w:pStyle w:val="Heading1"/>
      </w:pPr>
    </w:p>
    <w:p w:rsidR="002C3EEE" w:rsidRDefault="002C3EEE" w:rsidP="00F906F8">
      <w:pPr>
        <w:pStyle w:val="Heading1"/>
      </w:pPr>
    </w:p>
    <w:p w:rsidR="002C3EEE" w:rsidRDefault="002C3EEE" w:rsidP="00F906F8">
      <w:pPr>
        <w:pStyle w:val="Heading1"/>
      </w:pPr>
    </w:p>
    <w:p w:rsidR="002C3EEE" w:rsidRPr="002C3EEE" w:rsidRDefault="002C3EEE" w:rsidP="002C3EEE"/>
    <w:p w:rsidR="00F906F8" w:rsidRPr="00E7580F" w:rsidRDefault="00F906F8" w:rsidP="00F906F8">
      <w:pPr>
        <w:pStyle w:val="Heading1"/>
      </w:pPr>
      <w:bookmarkStart w:id="22" w:name="_Toc29557884"/>
      <w:r w:rsidRPr="00E7580F">
        <w:lastRenderedPageBreak/>
        <w:t>Appendices:</w:t>
      </w:r>
      <w:bookmarkEnd w:id="22"/>
      <w:r w:rsidRPr="00E7580F">
        <w:t xml:space="preserve"> </w:t>
      </w:r>
    </w:p>
    <w:p w:rsidR="00281763" w:rsidRPr="00E7580F" w:rsidRDefault="00281763" w:rsidP="00281763"/>
    <w:p w:rsidR="00281763" w:rsidRPr="00E7580F" w:rsidRDefault="00281763" w:rsidP="007629AC">
      <w:bookmarkStart w:id="23" w:name="_Appendix_one:"/>
      <w:bookmarkStart w:id="24" w:name="_Toc29557885"/>
      <w:bookmarkEnd w:id="23"/>
      <w:r w:rsidRPr="002C3EEE">
        <w:rPr>
          <w:rStyle w:val="Heading2Char"/>
        </w:rPr>
        <w:t xml:space="preserve">Appendix </w:t>
      </w:r>
      <w:r w:rsidR="00A57725" w:rsidRPr="002C3EEE">
        <w:rPr>
          <w:rStyle w:val="Heading2Char"/>
        </w:rPr>
        <w:t>O</w:t>
      </w:r>
      <w:r w:rsidRPr="002C3EEE">
        <w:rPr>
          <w:rStyle w:val="Heading2Char"/>
        </w:rPr>
        <w:t>ne:</w:t>
      </w:r>
      <w:bookmarkEnd w:id="24"/>
      <w:r w:rsidRPr="00E7580F">
        <w:t xml:space="preserve"> </w:t>
      </w:r>
      <w:r w:rsidRPr="00E7580F">
        <w:rPr>
          <w:noProof/>
        </w:rPr>
        <w:drawing>
          <wp:inline distT="0" distB="0" distL="0" distR="0" wp14:anchorId="50EC9CA3" wp14:editId="2041FCB9">
            <wp:extent cx="6159700" cy="2916620"/>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1-08 at 17.18.25.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6168199" cy="2920644"/>
                    </a:xfrm>
                    <a:prstGeom prst="rect">
                      <a:avLst/>
                    </a:prstGeom>
                  </pic:spPr>
                </pic:pic>
              </a:graphicData>
            </a:graphic>
          </wp:inline>
        </w:drawing>
      </w:r>
    </w:p>
    <w:p w:rsidR="00A57725" w:rsidRPr="00E7580F" w:rsidRDefault="00A57725" w:rsidP="00A57725"/>
    <w:p w:rsidR="00A57725" w:rsidRPr="00E7580F" w:rsidRDefault="00A57725" w:rsidP="00A57725">
      <w:pPr>
        <w:pStyle w:val="Heading2"/>
      </w:pPr>
      <w:bookmarkStart w:id="25" w:name="_Appendix_Two:"/>
      <w:bookmarkStart w:id="26" w:name="_Toc29557886"/>
      <w:bookmarkEnd w:id="25"/>
      <w:r w:rsidRPr="00E7580F">
        <w:t>Appendix Two:</w:t>
      </w:r>
      <w:bookmarkEnd w:id="26"/>
    </w:p>
    <w:p w:rsidR="00281763" w:rsidRPr="00E7580F" w:rsidRDefault="00281763" w:rsidP="00281763">
      <w:pPr>
        <w:rPr>
          <w:rFonts w:ascii="Times New Roman" w:hAnsi="Times New Roman" w:cs="Times New Roman"/>
        </w:rPr>
      </w:pPr>
    </w:p>
    <w:p w:rsidR="00281763" w:rsidRDefault="00A57725" w:rsidP="00281763">
      <w:pPr>
        <w:rPr>
          <w:rFonts w:ascii="Times New Roman" w:hAnsi="Times New Roman" w:cs="Times New Roman"/>
        </w:rPr>
      </w:pPr>
      <w:r w:rsidRPr="00E7580F">
        <w:rPr>
          <w:rFonts w:ascii="Times New Roman" w:hAnsi="Times New Roman" w:cs="Times New Roman"/>
          <w:noProof/>
        </w:rPr>
        <w:drawing>
          <wp:inline distT="0" distB="0" distL="0" distR="0">
            <wp:extent cx="6245699" cy="1532708"/>
            <wp:effectExtent l="0" t="0" r="3175"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1-08 at 17.27.11.png"/>
                    <pic:cNvPicPr/>
                  </pic:nvPicPr>
                  <pic:blipFill>
                    <a:blip r:embed="rId7">
                      <a:extLst>
                        <a:ext uri="{28A0092B-C50C-407E-A947-70E740481C1C}">
                          <a14:useLocalDpi xmlns:a14="http://schemas.microsoft.com/office/drawing/2010/main" val="0"/>
                        </a:ext>
                      </a:extLst>
                    </a:blip>
                    <a:stretch>
                      <a:fillRect/>
                    </a:stretch>
                  </pic:blipFill>
                  <pic:spPr>
                    <a:xfrm>
                      <a:off x="0" y="0"/>
                      <a:ext cx="6304228" cy="1547071"/>
                    </a:xfrm>
                    <a:prstGeom prst="rect">
                      <a:avLst/>
                    </a:prstGeom>
                  </pic:spPr>
                </pic:pic>
              </a:graphicData>
            </a:graphic>
          </wp:inline>
        </w:drawing>
      </w:r>
    </w:p>
    <w:p w:rsidR="00072EC7" w:rsidRDefault="00072EC7" w:rsidP="00281763">
      <w:pPr>
        <w:rPr>
          <w:rFonts w:ascii="Times New Roman" w:hAnsi="Times New Roman" w:cs="Times New Roman"/>
        </w:rPr>
      </w:pPr>
    </w:p>
    <w:p w:rsidR="00072EC7" w:rsidRDefault="00072EC7" w:rsidP="00072EC7">
      <w:pPr>
        <w:pStyle w:val="Heading2"/>
      </w:pPr>
      <w:bookmarkStart w:id="27" w:name="_Appendix_Three:"/>
      <w:bookmarkStart w:id="28" w:name="_Toc29557887"/>
      <w:bookmarkEnd w:id="27"/>
      <w:r>
        <w:t>Appendix Three:</w:t>
      </w:r>
      <w:bookmarkEnd w:id="28"/>
      <w:r>
        <w:t xml:space="preserve"> </w:t>
      </w:r>
    </w:p>
    <w:p w:rsidR="00072EC7" w:rsidRDefault="00072EC7" w:rsidP="00281763">
      <w:pPr>
        <w:rPr>
          <w:rFonts w:ascii="Times New Roman" w:hAnsi="Times New Roman" w:cs="Times New Roman"/>
        </w:rPr>
      </w:pPr>
      <w:r>
        <w:rPr>
          <w:rFonts w:ascii="Times New Roman" w:hAnsi="Times New Roman" w:cs="Times New Roman"/>
          <w:noProof/>
        </w:rPr>
        <w:drawing>
          <wp:inline distT="0" distB="0" distL="0" distR="0">
            <wp:extent cx="4927600" cy="774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1-08 at 17.53.47.png"/>
                    <pic:cNvPicPr/>
                  </pic:nvPicPr>
                  <pic:blipFill>
                    <a:blip r:embed="rId8">
                      <a:extLst>
                        <a:ext uri="{28A0092B-C50C-407E-A947-70E740481C1C}">
                          <a14:useLocalDpi xmlns:a14="http://schemas.microsoft.com/office/drawing/2010/main" val="0"/>
                        </a:ext>
                      </a:extLst>
                    </a:blip>
                    <a:stretch>
                      <a:fillRect/>
                    </a:stretch>
                  </pic:blipFill>
                  <pic:spPr>
                    <a:xfrm>
                      <a:off x="0" y="0"/>
                      <a:ext cx="4927600" cy="774700"/>
                    </a:xfrm>
                    <a:prstGeom prst="rect">
                      <a:avLst/>
                    </a:prstGeom>
                  </pic:spPr>
                </pic:pic>
              </a:graphicData>
            </a:graphic>
          </wp:inline>
        </w:drawing>
      </w:r>
    </w:p>
    <w:p w:rsidR="00594886" w:rsidRDefault="00594886" w:rsidP="00281763">
      <w:pPr>
        <w:rPr>
          <w:rFonts w:ascii="Times New Roman" w:hAnsi="Times New Roman" w:cs="Times New Roman"/>
        </w:rPr>
      </w:pPr>
    </w:p>
    <w:p w:rsidR="00594886" w:rsidRDefault="00594886" w:rsidP="00594886">
      <w:pPr>
        <w:pStyle w:val="Heading2"/>
      </w:pPr>
      <w:bookmarkStart w:id="29" w:name="_Appendix_Four:"/>
      <w:bookmarkStart w:id="30" w:name="_Toc29557888"/>
      <w:bookmarkEnd w:id="29"/>
      <w:r>
        <w:lastRenderedPageBreak/>
        <w:t>Appendix Four:</w:t>
      </w:r>
      <w:bookmarkEnd w:id="30"/>
      <w:r>
        <w:t xml:space="preserve"> </w:t>
      </w:r>
    </w:p>
    <w:p w:rsidR="00594886" w:rsidRDefault="00594886" w:rsidP="00594886">
      <w:r>
        <w:rPr>
          <w:noProof/>
        </w:rPr>
        <w:drawing>
          <wp:inline distT="0" distB="0" distL="0" distR="0">
            <wp:extent cx="5731510" cy="9251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1-08 at 19.22.11.png"/>
                    <pic:cNvPicPr/>
                  </pic:nvPicPr>
                  <pic:blipFill>
                    <a:blip r:embed="rId9">
                      <a:extLst>
                        <a:ext uri="{28A0092B-C50C-407E-A947-70E740481C1C}">
                          <a14:useLocalDpi xmlns:a14="http://schemas.microsoft.com/office/drawing/2010/main" val="0"/>
                        </a:ext>
                      </a:extLst>
                    </a:blip>
                    <a:stretch>
                      <a:fillRect/>
                    </a:stretch>
                  </pic:blipFill>
                  <pic:spPr>
                    <a:xfrm>
                      <a:off x="0" y="0"/>
                      <a:ext cx="5731510" cy="925195"/>
                    </a:xfrm>
                    <a:prstGeom prst="rect">
                      <a:avLst/>
                    </a:prstGeom>
                  </pic:spPr>
                </pic:pic>
              </a:graphicData>
            </a:graphic>
          </wp:inline>
        </w:drawing>
      </w:r>
    </w:p>
    <w:p w:rsidR="00594886" w:rsidRDefault="00594886" w:rsidP="00594886"/>
    <w:p w:rsidR="00594886" w:rsidRDefault="00594886" w:rsidP="00594886">
      <w:pPr>
        <w:pStyle w:val="Heading2"/>
      </w:pPr>
      <w:bookmarkStart w:id="31" w:name="_Appendix_Five:"/>
      <w:bookmarkStart w:id="32" w:name="_Toc29557889"/>
      <w:bookmarkEnd w:id="31"/>
      <w:r>
        <w:t>Appendix Five:</w:t>
      </w:r>
      <w:bookmarkEnd w:id="32"/>
      <w:r>
        <w:t xml:space="preserve"> </w:t>
      </w:r>
    </w:p>
    <w:p w:rsidR="00594886" w:rsidRDefault="00594886" w:rsidP="007629AC">
      <w:r>
        <w:rPr>
          <w:noProof/>
        </w:rPr>
        <w:drawing>
          <wp:inline distT="0" distB="0" distL="0" distR="0">
            <wp:extent cx="5731510" cy="1217930"/>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01-08 at 19.26.45.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1217930"/>
                    </a:xfrm>
                    <a:prstGeom prst="rect">
                      <a:avLst/>
                    </a:prstGeom>
                  </pic:spPr>
                </pic:pic>
              </a:graphicData>
            </a:graphic>
          </wp:inline>
        </w:drawing>
      </w:r>
    </w:p>
    <w:p w:rsidR="00B60188" w:rsidRDefault="00B60188" w:rsidP="00594886"/>
    <w:p w:rsidR="00B60188" w:rsidRDefault="00B60188" w:rsidP="00B60188">
      <w:pPr>
        <w:pStyle w:val="Heading2"/>
      </w:pPr>
      <w:bookmarkStart w:id="33" w:name="_Appendix_Six:"/>
      <w:bookmarkStart w:id="34" w:name="_Toc29557890"/>
      <w:bookmarkEnd w:id="33"/>
      <w:r>
        <w:t>Appendix Six</w:t>
      </w:r>
      <w:bookmarkEnd w:id="34"/>
    </w:p>
    <w:p w:rsidR="00B60188" w:rsidRDefault="00B60188" w:rsidP="007629AC">
      <w:r>
        <w:rPr>
          <w:noProof/>
        </w:rPr>
        <w:drawing>
          <wp:inline distT="0" distB="0" distL="0" distR="0">
            <wp:extent cx="5731510" cy="2853055"/>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20-01-08 at 19.43.22.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853055"/>
                    </a:xfrm>
                    <a:prstGeom prst="rect">
                      <a:avLst/>
                    </a:prstGeom>
                  </pic:spPr>
                </pic:pic>
              </a:graphicData>
            </a:graphic>
          </wp:inline>
        </w:drawing>
      </w:r>
    </w:p>
    <w:p w:rsidR="00B60188" w:rsidRDefault="00B60188" w:rsidP="00B60188"/>
    <w:p w:rsidR="00B60188" w:rsidRDefault="002C3EEE" w:rsidP="002C3EEE">
      <w:pPr>
        <w:pStyle w:val="Heading2"/>
      </w:pPr>
      <w:bookmarkStart w:id="35" w:name="_Appendix_Seven:"/>
      <w:bookmarkStart w:id="36" w:name="_Toc29557891"/>
      <w:bookmarkEnd w:id="35"/>
      <w:r>
        <w:lastRenderedPageBreak/>
        <w:t>Appendix Seven:</w:t>
      </w:r>
      <w:bookmarkEnd w:id="36"/>
    </w:p>
    <w:p w:rsidR="002C3EEE" w:rsidRDefault="002C3EEE" w:rsidP="00B60188">
      <w:r>
        <w:rPr>
          <w:noProof/>
        </w:rPr>
        <w:drawing>
          <wp:inline distT="0" distB="0" distL="0" distR="0">
            <wp:extent cx="4521200" cy="27051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20-01-10 at 13.11.24.png"/>
                    <pic:cNvPicPr/>
                  </pic:nvPicPr>
                  <pic:blipFill>
                    <a:blip r:embed="rId12">
                      <a:extLst>
                        <a:ext uri="{28A0092B-C50C-407E-A947-70E740481C1C}">
                          <a14:useLocalDpi xmlns:a14="http://schemas.microsoft.com/office/drawing/2010/main" val="0"/>
                        </a:ext>
                      </a:extLst>
                    </a:blip>
                    <a:stretch>
                      <a:fillRect/>
                    </a:stretch>
                  </pic:blipFill>
                  <pic:spPr>
                    <a:xfrm>
                      <a:off x="0" y="0"/>
                      <a:ext cx="4521200" cy="2705100"/>
                    </a:xfrm>
                    <a:prstGeom prst="rect">
                      <a:avLst/>
                    </a:prstGeom>
                  </pic:spPr>
                </pic:pic>
              </a:graphicData>
            </a:graphic>
          </wp:inline>
        </w:drawing>
      </w:r>
    </w:p>
    <w:p w:rsidR="002C3EEE" w:rsidRDefault="002C3EEE" w:rsidP="002C3EEE">
      <w:pPr>
        <w:pStyle w:val="Heading2"/>
      </w:pPr>
      <w:bookmarkStart w:id="37" w:name="_Appendix_Eight:"/>
      <w:bookmarkStart w:id="38" w:name="_Toc29557892"/>
      <w:bookmarkEnd w:id="37"/>
      <w:r>
        <w:t>Appendix Eight:</w:t>
      </w:r>
      <w:bookmarkEnd w:id="38"/>
    </w:p>
    <w:p w:rsidR="002C3EEE" w:rsidRPr="002C3EEE" w:rsidRDefault="002C3EEE" w:rsidP="002C3EEE">
      <w:r>
        <w:rPr>
          <w:noProof/>
        </w:rPr>
        <w:drawing>
          <wp:inline distT="0" distB="0" distL="0" distR="0">
            <wp:extent cx="5731510" cy="2853055"/>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20-01-08 at 19.43.22.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853055"/>
                    </a:xfrm>
                    <a:prstGeom prst="rect">
                      <a:avLst/>
                    </a:prstGeom>
                  </pic:spPr>
                </pic:pic>
              </a:graphicData>
            </a:graphic>
          </wp:inline>
        </w:drawing>
      </w:r>
    </w:p>
    <w:sectPr w:rsidR="002C3EEE" w:rsidRPr="002C3E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6D0733"/>
    <w:multiLevelType w:val="hybridMultilevel"/>
    <w:tmpl w:val="D9145B08"/>
    <w:lvl w:ilvl="0" w:tplc="BABE9DF6">
      <w:start w:val="1"/>
      <w:numFmt w:val="bullet"/>
      <w:lvlText w:val=""/>
      <w:lvlJc w:val="left"/>
      <w:pPr>
        <w:tabs>
          <w:tab w:val="num" w:pos="720"/>
        </w:tabs>
        <w:ind w:left="720" w:hanging="360"/>
      </w:pPr>
      <w:rPr>
        <w:rFonts w:ascii="Wingdings 3" w:hAnsi="Wingdings 3" w:hint="default"/>
      </w:rPr>
    </w:lvl>
    <w:lvl w:ilvl="1" w:tplc="95183E38">
      <w:start w:val="1"/>
      <w:numFmt w:val="bullet"/>
      <w:lvlText w:val=""/>
      <w:lvlJc w:val="left"/>
      <w:pPr>
        <w:tabs>
          <w:tab w:val="num" w:pos="1440"/>
        </w:tabs>
        <w:ind w:left="1440" w:hanging="360"/>
      </w:pPr>
      <w:rPr>
        <w:rFonts w:ascii="Wingdings 3" w:hAnsi="Wingdings 3" w:hint="default"/>
      </w:rPr>
    </w:lvl>
    <w:lvl w:ilvl="2" w:tplc="58900494" w:tentative="1">
      <w:start w:val="1"/>
      <w:numFmt w:val="bullet"/>
      <w:lvlText w:val=""/>
      <w:lvlJc w:val="left"/>
      <w:pPr>
        <w:tabs>
          <w:tab w:val="num" w:pos="2160"/>
        </w:tabs>
        <w:ind w:left="2160" w:hanging="360"/>
      </w:pPr>
      <w:rPr>
        <w:rFonts w:ascii="Wingdings 3" w:hAnsi="Wingdings 3" w:hint="default"/>
      </w:rPr>
    </w:lvl>
    <w:lvl w:ilvl="3" w:tplc="EEE2EB4C" w:tentative="1">
      <w:start w:val="1"/>
      <w:numFmt w:val="bullet"/>
      <w:lvlText w:val=""/>
      <w:lvlJc w:val="left"/>
      <w:pPr>
        <w:tabs>
          <w:tab w:val="num" w:pos="2880"/>
        </w:tabs>
        <w:ind w:left="2880" w:hanging="360"/>
      </w:pPr>
      <w:rPr>
        <w:rFonts w:ascii="Wingdings 3" w:hAnsi="Wingdings 3" w:hint="default"/>
      </w:rPr>
    </w:lvl>
    <w:lvl w:ilvl="4" w:tplc="63D68B6E" w:tentative="1">
      <w:start w:val="1"/>
      <w:numFmt w:val="bullet"/>
      <w:lvlText w:val=""/>
      <w:lvlJc w:val="left"/>
      <w:pPr>
        <w:tabs>
          <w:tab w:val="num" w:pos="3600"/>
        </w:tabs>
        <w:ind w:left="3600" w:hanging="360"/>
      </w:pPr>
      <w:rPr>
        <w:rFonts w:ascii="Wingdings 3" w:hAnsi="Wingdings 3" w:hint="default"/>
      </w:rPr>
    </w:lvl>
    <w:lvl w:ilvl="5" w:tplc="8108B002" w:tentative="1">
      <w:start w:val="1"/>
      <w:numFmt w:val="bullet"/>
      <w:lvlText w:val=""/>
      <w:lvlJc w:val="left"/>
      <w:pPr>
        <w:tabs>
          <w:tab w:val="num" w:pos="4320"/>
        </w:tabs>
        <w:ind w:left="4320" w:hanging="360"/>
      </w:pPr>
      <w:rPr>
        <w:rFonts w:ascii="Wingdings 3" w:hAnsi="Wingdings 3" w:hint="default"/>
      </w:rPr>
    </w:lvl>
    <w:lvl w:ilvl="6" w:tplc="C48A9C32" w:tentative="1">
      <w:start w:val="1"/>
      <w:numFmt w:val="bullet"/>
      <w:lvlText w:val=""/>
      <w:lvlJc w:val="left"/>
      <w:pPr>
        <w:tabs>
          <w:tab w:val="num" w:pos="5040"/>
        </w:tabs>
        <w:ind w:left="5040" w:hanging="360"/>
      </w:pPr>
      <w:rPr>
        <w:rFonts w:ascii="Wingdings 3" w:hAnsi="Wingdings 3" w:hint="default"/>
      </w:rPr>
    </w:lvl>
    <w:lvl w:ilvl="7" w:tplc="C69E4660" w:tentative="1">
      <w:start w:val="1"/>
      <w:numFmt w:val="bullet"/>
      <w:lvlText w:val=""/>
      <w:lvlJc w:val="left"/>
      <w:pPr>
        <w:tabs>
          <w:tab w:val="num" w:pos="5760"/>
        </w:tabs>
        <w:ind w:left="5760" w:hanging="360"/>
      </w:pPr>
      <w:rPr>
        <w:rFonts w:ascii="Wingdings 3" w:hAnsi="Wingdings 3" w:hint="default"/>
      </w:rPr>
    </w:lvl>
    <w:lvl w:ilvl="8" w:tplc="215E8CB2"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886"/>
    <w:rsid w:val="00025F7C"/>
    <w:rsid w:val="00072EC7"/>
    <w:rsid w:val="000F415E"/>
    <w:rsid w:val="00184CFE"/>
    <w:rsid w:val="001915CC"/>
    <w:rsid w:val="0025258D"/>
    <w:rsid w:val="00281763"/>
    <w:rsid w:val="002C3EEE"/>
    <w:rsid w:val="004B5D5F"/>
    <w:rsid w:val="004E7886"/>
    <w:rsid w:val="00594886"/>
    <w:rsid w:val="005E6916"/>
    <w:rsid w:val="00684BDB"/>
    <w:rsid w:val="0069302A"/>
    <w:rsid w:val="006A1EE9"/>
    <w:rsid w:val="007629AC"/>
    <w:rsid w:val="007E0688"/>
    <w:rsid w:val="008451FB"/>
    <w:rsid w:val="0086641C"/>
    <w:rsid w:val="00907F8E"/>
    <w:rsid w:val="009234CD"/>
    <w:rsid w:val="009644DF"/>
    <w:rsid w:val="009D289C"/>
    <w:rsid w:val="009D78D9"/>
    <w:rsid w:val="00A37550"/>
    <w:rsid w:val="00A45F49"/>
    <w:rsid w:val="00A57725"/>
    <w:rsid w:val="00AD560B"/>
    <w:rsid w:val="00B60188"/>
    <w:rsid w:val="00BE7736"/>
    <w:rsid w:val="00BF1206"/>
    <w:rsid w:val="00C4252A"/>
    <w:rsid w:val="00E57AC7"/>
    <w:rsid w:val="00E7580F"/>
    <w:rsid w:val="00F1008D"/>
    <w:rsid w:val="00F179F7"/>
    <w:rsid w:val="00F906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49845"/>
  <w15:chartTrackingRefBased/>
  <w15:docId w15:val="{12F7DDB5-0F77-4641-8EB4-0D632C351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15CC"/>
    <w:pPr>
      <w:keepNext/>
      <w:keepLines/>
      <w:spacing w:before="240" w:after="0"/>
      <w:outlineLvl w:val="0"/>
    </w:pPr>
    <w:rPr>
      <w:rFonts w:ascii="Times New Roman" w:eastAsiaTheme="majorEastAsia" w:hAnsi="Times New Roman"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1915CC"/>
    <w:pPr>
      <w:keepNext/>
      <w:keepLines/>
      <w:spacing w:before="40" w:after="0"/>
      <w:outlineLvl w:val="1"/>
    </w:pPr>
    <w:rPr>
      <w:rFonts w:ascii="Times New Roman" w:eastAsiaTheme="majorEastAsia" w:hAnsi="Times New Roman" w:cstheme="majorBidi"/>
      <w:b/>
      <w:color w:val="2F5496" w:themeColor="accent1" w:themeShade="BF"/>
      <w:sz w:val="24"/>
      <w:szCs w:val="26"/>
    </w:rPr>
  </w:style>
  <w:style w:type="paragraph" w:styleId="Heading3">
    <w:name w:val="heading 3"/>
    <w:basedOn w:val="Normal"/>
    <w:next w:val="Normal"/>
    <w:link w:val="Heading3Char"/>
    <w:uiPriority w:val="9"/>
    <w:unhideWhenUsed/>
    <w:qFormat/>
    <w:rsid w:val="0028176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9D78D9"/>
    <w:pPr>
      <w:spacing w:after="0" w:line="240" w:lineRule="auto"/>
    </w:pPr>
    <w:rPr>
      <w:rFonts w:ascii="Times New Roman" w:eastAsia="Times New Roman" w:hAnsi="Times New Roman" w:cs="Times New Roman"/>
      <w:szCs w:val="20"/>
      <w:lang w:val="en-US"/>
    </w:rPr>
  </w:style>
  <w:style w:type="character" w:customStyle="1" w:styleId="BodyTextChar">
    <w:name w:val="Body Text Char"/>
    <w:basedOn w:val="DefaultParagraphFont"/>
    <w:link w:val="BodyText"/>
    <w:rsid w:val="009D78D9"/>
    <w:rPr>
      <w:rFonts w:ascii="Times New Roman" w:eastAsia="Times New Roman" w:hAnsi="Times New Roman" w:cs="Times New Roman"/>
      <w:szCs w:val="20"/>
      <w:lang w:val="en-US"/>
    </w:rPr>
  </w:style>
  <w:style w:type="character" w:customStyle="1" w:styleId="Heading1Char">
    <w:name w:val="Heading 1 Char"/>
    <w:basedOn w:val="DefaultParagraphFont"/>
    <w:link w:val="Heading1"/>
    <w:uiPriority w:val="9"/>
    <w:rsid w:val="001915CC"/>
    <w:rPr>
      <w:rFonts w:ascii="Times New Roman" w:eastAsiaTheme="majorEastAsia" w:hAnsi="Times New Roman" w:cstheme="majorBidi"/>
      <w:b/>
      <w:color w:val="2F5496" w:themeColor="accent1" w:themeShade="BF"/>
      <w:sz w:val="28"/>
      <w:szCs w:val="32"/>
    </w:rPr>
  </w:style>
  <w:style w:type="paragraph" w:styleId="TOCHeading">
    <w:name w:val="TOC Heading"/>
    <w:basedOn w:val="Heading1"/>
    <w:next w:val="Normal"/>
    <w:uiPriority w:val="39"/>
    <w:unhideWhenUsed/>
    <w:qFormat/>
    <w:rsid w:val="001915CC"/>
    <w:pPr>
      <w:spacing w:before="480" w:line="276" w:lineRule="auto"/>
      <w:outlineLvl w:val="9"/>
    </w:pPr>
    <w:rPr>
      <w:b w:val="0"/>
      <w:bCs/>
      <w:szCs w:val="28"/>
      <w:lang w:val="en-US"/>
    </w:rPr>
  </w:style>
  <w:style w:type="paragraph" w:styleId="TOC1">
    <w:name w:val="toc 1"/>
    <w:basedOn w:val="Normal"/>
    <w:next w:val="Normal"/>
    <w:autoRedefine/>
    <w:uiPriority w:val="39"/>
    <w:unhideWhenUsed/>
    <w:rsid w:val="001915CC"/>
    <w:pPr>
      <w:tabs>
        <w:tab w:val="right" w:leader="dot" w:pos="9016"/>
      </w:tabs>
      <w:spacing w:before="120" w:after="0"/>
    </w:pPr>
    <w:rPr>
      <w:b/>
      <w:bCs/>
      <w:i/>
      <w:iCs/>
      <w:sz w:val="24"/>
      <w:szCs w:val="24"/>
    </w:rPr>
  </w:style>
  <w:style w:type="paragraph" w:styleId="TOC2">
    <w:name w:val="toc 2"/>
    <w:basedOn w:val="Normal"/>
    <w:next w:val="Normal"/>
    <w:autoRedefine/>
    <w:uiPriority w:val="39"/>
    <w:unhideWhenUsed/>
    <w:rsid w:val="001915CC"/>
    <w:pPr>
      <w:spacing w:before="120" w:after="0"/>
      <w:ind w:left="220"/>
    </w:pPr>
    <w:rPr>
      <w:b/>
      <w:bCs/>
    </w:rPr>
  </w:style>
  <w:style w:type="paragraph" w:styleId="TOC3">
    <w:name w:val="toc 3"/>
    <w:basedOn w:val="Normal"/>
    <w:next w:val="Normal"/>
    <w:autoRedefine/>
    <w:uiPriority w:val="39"/>
    <w:semiHidden/>
    <w:unhideWhenUsed/>
    <w:rsid w:val="001915CC"/>
    <w:pPr>
      <w:spacing w:after="0"/>
      <w:ind w:left="440"/>
    </w:pPr>
    <w:rPr>
      <w:sz w:val="20"/>
      <w:szCs w:val="20"/>
    </w:rPr>
  </w:style>
  <w:style w:type="paragraph" w:styleId="TOC4">
    <w:name w:val="toc 4"/>
    <w:basedOn w:val="Normal"/>
    <w:next w:val="Normal"/>
    <w:autoRedefine/>
    <w:uiPriority w:val="39"/>
    <w:semiHidden/>
    <w:unhideWhenUsed/>
    <w:rsid w:val="001915CC"/>
    <w:pPr>
      <w:spacing w:after="0"/>
      <w:ind w:left="660"/>
    </w:pPr>
    <w:rPr>
      <w:sz w:val="20"/>
      <w:szCs w:val="20"/>
    </w:rPr>
  </w:style>
  <w:style w:type="paragraph" w:styleId="TOC5">
    <w:name w:val="toc 5"/>
    <w:basedOn w:val="Normal"/>
    <w:next w:val="Normal"/>
    <w:autoRedefine/>
    <w:uiPriority w:val="39"/>
    <w:semiHidden/>
    <w:unhideWhenUsed/>
    <w:rsid w:val="001915CC"/>
    <w:pPr>
      <w:spacing w:after="0"/>
      <w:ind w:left="880"/>
    </w:pPr>
    <w:rPr>
      <w:sz w:val="20"/>
      <w:szCs w:val="20"/>
    </w:rPr>
  </w:style>
  <w:style w:type="paragraph" w:styleId="TOC6">
    <w:name w:val="toc 6"/>
    <w:basedOn w:val="Normal"/>
    <w:next w:val="Normal"/>
    <w:autoRedefine/>
    <w:uiPriority w:val="39"/>
    <w:semiHidden/>
    <w:unhideWhenUsed/>
    <w:rsid w:val="001915CC"/>
    <w:pPr>
      <w:spacing w:after="0"/>
      <w:ind w:left="1100"/>
    </w:pPr>
    <w:rPr>
      <w:sz w:val="20"/>
      <w:szCs w:val="20"/>
    </w:rPr>
  </w:style>
  <w:style w:type="paragraph" w:styleId="TOC7">
    <w:name w:val="toc 7"/>
    <w:basedOn w:val="Normal"/>
    <w:next w:val="Normal"/>
    <w:autoRedefine/>
    <w:uiPriority w:val="39"/>
    <w:semiHidden/>
    <w:unhideWhenUsed/>
    <w:rsid w:val="001915CC"/>
    <w:pPr>
      <w:spacing w:after="0"/>
      <w:ind w:left="1320"/>
    </w:pPr>
    <w:rPr>
      <w:sz w:val="20"/>
      <w:szCs w:val="20"/>
    </w:rPr>
  </w:style>
  <w:style w:type="paragraph" w:styleId="TOC8">
    <w:name w:val="toc 8"/>
    <w:basedOn w:val="Normal"/>
    <w:next w:val="Normal"/>
    <w:autoRedefine/>
    <w:uiPriority w:val="39"/>
    <w:semiHidden/>
    <w:unhideWhenUsed/>
    <w:rsid w:val="001915CC"/>
    <w:pPr>
      <w:spacing w:after="0"/>
      <w:ind w:left="1540"/>
    </w:pPr>
    <w:rPr>
      <w:sz w:val="20"/>
      <w:szCs w:val="20"/>
    </w:rPr>
  </w:style>
  <w:style w:type="paragraph" w:styleId="TOC9">
    <w:name w:val="toc 9"/>
    <w:basedOn w:val="Normal"/>
    <w:next w:val="Normal"/>
    <w:autoRedefine/>
    <w:uiPriority w:val="39"/>
    <w:semiHidden/>
    <w:unhideWhenUsed/>
    <w:rsid w:val="001915CC"/>
    <w:pPr>
      <w:spacing w:after="0"/>
      <w:ind w:left="1760"/>
    </w:pPr>
    <w:rPr>
      <w:sz w:val="20"/>
      <w:szCs w:val="20"/>
    </w:rPr>
  </w:style>
  <w:style w:type="character" w:styleId="Hyperlink">
    <w:name w:val="Hyperlink"/>
    <w:basedOn w:val="DefaultParagraphFont"/>
    <w:uiPriority w:val="99"/>
    <w:unhideWhenUsed/>
    <w:rsid w:val="001915CC"/>
    <w:rPr>
      <w:color w:val="0563C1" w:themeColor="hyperlink"/>
      <w:u w:val="single"/>
    </w:rPr>
  </w:style>
  <w:style w:type="character" w:customStyle="1" w:styleId="Heading2Char">
    <w:name w:val="Heading 2 Char"/>
    <w:basedOn w:val="DefaultParagraphFont"/>
    <w:link w:val="Heading2"/>
    <w:uiPriority w:val="9"/>
    <w:rsid w:val="001915CC"/>
    <w:rPr>
      <w:rFonts w:ascii="Times New Roman" w:eastAsiaTheme="majorEastAsia" w:hAnsi="Times New Roman" w:cstheme="majorBidi"/>
      <w:b/>
      <w:color w:val="2F5496" w:themeColor="accent1" w:themeShade="BF"/>
      <w:sz w:val="24"/>
      <w:szCs w:val="26"/>
    </w:rPr>
  </w:style>
  <w:style w:type="paragraph" w:styleId="Caption">
    <w:name w:val="caption"/>
    <w:basedOn w:val="Normal"/>
    <w:next w:val="Normal"/>
    <w:uiPriority w:val="35"/>
    <w:semiHidden/>
    <w:unhideWhenUsed/>
    <w:qFormat/>
    <w:rsid w:val="001915CC"/>
    <w:pPr>
      <w:spacing w:after="200" w:line="240" w:lineRule="auto"/>
    </w:pPr>
    <w:rPr>
      <w:i/>
      <w:iCs/>
      <w:color w:val="44546A" w:themeColor="text2"/>
      <w:sz w:val="18"/>
      <w:szCs w:val="18"/>
    </w:rPr>
  </w:style>
  <w:style w:type="paragraph" w:styleId="TableofFigures">
    <w:name w:val="table of figures"/>
    <w:basedOn w:val="Normal"/>
    <w:next w:val="Normal"/>
    <w:uiPriority w:val="99"/>
    <w:semiHidden/>
    <w:unhideWhenUsed/>
    <w:rsid w:val="001915CC"/>
    <w:pPr>
      <w:spacing w:after="0"/>
    </w:pPr>
  </w:style>
  <w:style w:type="character" w:customStyle="1" w:styleId="apple-converted-space">
    <w:name w:val="apple-converted-space"/>
    <w:basedOn w:val="DefaultParagraphFont"/>
    <w:rsid w:val="005E6916"/>
  </w:style>
  <w:style w:type="paragraph" w:styleId="Bibliography">
    <w:name w:val="Bibliography"/>
    <w:basedOn w:val="Normal"/>
    <w:next w:val="Normal"/>
    <w:uiPriority w:val="37"/>
    <w:unhideWhenUsed/>
    <w:rsid w:val="00E57AC7"/>
  </w:style>
  <w:style w:type="character" w:customStyle="1" w:styleId="Heading3Char">
    <w:name w:val="Heading 3 Char"/>
    <w:basedOn w:val="DefaultParagraphFont"/>
    <w:link w:val="Heading3"/>
    <w:uiPriority w:val="9"/>
    <w:rsid w:val="00281763"/>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281763"/>
    <w:rPr>
      <w:color w:val="605E5C"/>
      <w:shd w:val="clear" w:color="auto" w:fill="E1DFDD"/>
    </w:rPr>
  </w:style>
  <w:style w:type="character" w:styleId="FollowedHyperlink">
    <w:name w:val="FollowedHyperlink"/>
    <w:basedOn w:val="DefaultParagraphFont"/>
    <w:uiPriority w:val="99"/>
    <w:semiHidden/>
    <w:unhideWhenUsed/>
    <w:rsid w:val="0028176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95245">
      <w:bodyDiv w:val="1"/>
      <w:marLeft w:val="0"/>
      <w:marRight w:val="0"/>
      <w:marTop w:val="0"/>
      <w:marBottom w:val="0"/>
      <w:divBdr>
        <w:top w:val="none" w:sz="0" w:space="0" w:color="auto"/>
        <w:left w:val="none" w:sz="0" w:space="0" w:color="auto"/>
        <w:bottom w:val="none" w:sz="0" w:space="0" w:color="auto"/>
        <w:right w:val="none" w:sz="0" w:space="0" w:color="auto"/>
      </w:divBdr>
    </w:div>
    <w:div w:id="10495778">
      <w:bodyDiv w:val="1"/>
      <w:marLeft w:val="0"/>
      <w:marRight w:val="0"/>
      <w:marTop w:val="0"/>
      <w:marBottom w:val="0"/>
      <w:divBdr>
        <w:top w:val="none" w:sz="0" w:space="0" w:color="auto"/>
        <w:left w:val="none" w:sz="0" w:space="0" w:color="auto"/>
        <w:bottom w:val="none" w:sz="0" w:space="0" w:color="auto"/>
        <w:right w:val="none" w:sz="0" w:space="0" w:color="auto"/>
      </w:divBdr>
    </w:div>
    <w:div w:id="28991849">
      <w:bodyDiv w:val="1"/>
      <w:marLeft w:val="0"/>
      <w:marRight w:val="0"/>
      <w:marTop w:val="0"/>
      <w:marBottom w:val="0"/>
      <w:divBdr>
        <w:top w:val="none" w:sz="0" w:space="0" w:color="auto"/>
        <w:left w:val="none" w:sz="0" w:space="0" w:color="auto"/>
        <w:bottom w:val="none" w:sz="0" w:space="0" w:color="auto"/>
        <w:right w:val="none" w:sz="0" w:space="0" w:color="auto"/>
      </w:divBdr>
      <w:divsChild>
        <w:div w:id="909004398">
          <w:marLeft w:val="1166"/>
          <w:marRight w:val="0"/>
          <w:marTop w:val="200"/>
          <w:marBottom w:val="0"/>
          <w:divBdr>
            <w:top w:val="none" w:sz="0" w:space="0" w:color="auto"/>
            <w:left w:val="none" w:sz="0" w:space="0" w:color="auto"/>
            <w:bottom w:val="none" w:sz="0" w:space="0" w:color="auto"/>
            <w:right w:val="none" w:sz="0" w:space="0" w:color="auto"/>
          </w:divBdr>
        </w:div>
      </w:divsChild>
    </w:div>
    <w:div w:id="104933808">
      <w:bodyDiv w:val="1"/>
      <w:marLeft w:val="0"/>
      <w:marRight w:val="0"/>
      <w:marTop w:val="0"/>
      <w:marBottom w:val="0"/>
      <w:divBdr>
        <w:top w:val="none" w:sz="0" w:space="0" w:color="auto"/>
        <w:left w:val="none" w:sz="0" w:space="0" w:color="auto"/>
        <w:bottom w:val="none" w:sz="0" w:space="0" w:color="auto"/>
        <w:right w:val="none" w:sz="0" w:space="0" w:color="auto"/>
      </w:divBdr>
    </w:div>
    <w:div w:id="166677830">
      <w:bodyDiv w:val="1"/>
      <w:marLeft w:val="0"/>
      <w:marRight w:val="0"/>
      <w:marTop w:val="0"/>
      <w:marBottom w:val="0"/>
      <w:divBdr>
        <w:top w:val="none" w:sz="0" w:space="0" w:color="auto"/>
        <w:left w:val="none" w:sz="0" w:space="0" w:color="auto"/>
        <w:bottom w:val="none" w:sz="0" w:space="0" w:color="auto"/>
        <w:right w:val="none" w:sz="0" w:space="0" w:color="auto"/>
      </w:divBdr>
    </w:div>
    <w:div w:id="176895124">
      <w:bodyDiv w:val="1"/>
      <w:marLeft w:val="0"/>
      <w:marRight w:val="0"/>
      <w:marTop w:val="0"/>
      <w:marBottom w:val="0"/>
      <w:divBdr>
        <w:top w:val="none" w:sz="0" w:space="0" w:color="auto"/>
        <w:left w:val="none" w:sz="0" w:space="0" w:color="auto"/>
        <w:bottom w:val="none" w:sz="0" w:space="0" w:color="auto"/>
        <w:right w:val="none" w:sz="0" w:space="0" w:color="auto"/>
      </w:divBdr>
    </w:div>
    <w:div w:id="183786264">
      <w:bodyDiv w:val="1"/>
      <w:marLeft w:val="0"/>
      <w:marRight w:val="0"/>
      <w:marTop w:val="0"/>
      <w:marBottom w:val="0"/>
      <w:divBdr>
        <w:top w:val="none" w:sz="0" w:space="0" w:color="auto"/>
        <w:left w:val="none" w:sz="0" w:space="0" w:color="auto"/>
        <w:bottom w:val="none" w:sz="0" w:space="0" w:color="auto"/>
        <w:right w:val="none" w:sz="0" w:space="0" w:color="auto"/>
      </w:divBdr>
    </w:div>
    <w:div w:id="235284165">
      <w:bodyDiv w:val="1"/>
      <w:marLeft w:val="0"/>
      <w:marRight w:val="0"/>
      <w:marTop w:val="0"/>
      <w:marBottom w:val="0"/>
      <w:divBdr>
        <w:top w:val="none" w:sz="0" w:space="0" w:color="auto"/>
        <w:left w:val="none" w:sz="0" w:space="0" w:color="auto"/>
        <w:bottom w:val="none" w:sz="0" w:space="0" w:color="auto"/>
        <w:right w:val="none" w:sz="0" w:space="0" w:color="auto"/>
      </w:divBdr>
    </w:div>
    <w:div w:id="406419120">
      <w:bodyDiv w:val="1"/>
      <w:marLeft w:val="0"/>
      <w:marRight w:val="0"/>
      <w:marTop w:val="0"/>
      <w:marBottom w:val="0"/>
      <w:divBdr>
        <w:top w:val="none" w:sz="0" w:space="0" w:color="auto"/>
        <w:left w:val="none" w:sz="0" w:space="0" w:color="auto"/>
        <w:bottom w:val="none" w:sz="0" w:space="0" w:color="auto"/>
        <w:right w:val="none" w:sz="0" w:space="0" w:color="auto"/>
      </w:divBdr>
    </w:div>
    <w:div w:id="513501111">
      <w:bodyDiv w:val="1"/>
      <w:marLeft w:val="0"/>
      <w:marRight w:val="0"/>
      <w:marTop w:val="0"/>
      <w:marBottom w:val="0"/>
      <w:divBdr>
        <w:top w:val="none" w:sz="0" w:space="0" w:color="auto"/>
        <w:left w:val="none" w:sz="0" w:space="0" w:color="auto"/>
        <w:bottom w:val="none" w:sz="0" w:space="0" w:color="auto"/>
        <w:right w:val="none" w:sz="0" w:space="0" w:color="auto"/>
      </w:divBdr>
    </w:div>
    <w:div w:id="516695870">
      <w:bodyDiv w:val="1"/>
      <w:marLeft w:val="0"/>
      <w:marRight w:val="0"/>
      <w:marTop w:val="0"/>
      <w:marBottom w:val="0"/>
      <w:divBdr>
        <w:top w:val="none" w:sz="0" w:space="0" w:color="auto"/>
        <w:left w:val="none" w:sz="0" w:space="0" w:color="auto"/>
        <w:bottom w:val="none" w:sz="0" w:space="0" w:color="auto"/>
        <w:right w:val="none" w:sz="0" w:space="0" w:color="auto"/>
      </w:divBdr>
    </w:div>
    <w:div w:id="525598875">
      <w:bodyDiv w:val="1"/>
      <w:marLeft w:val="0"/>
      <w:marRight w:val="0"/>
      <w:marTop w:val="0"/>
      <w:marBottom w:val="0"/>
      <w:divBdr>
        <w:top w:val="none" w:sz="0" w:space="0" w:color="auto"/>
        <w:left w:val="none" w:sz="0" w:space="0" w:color="auto"/>
        <w:bottom w:val="none" w:sz="0" w:space="0" w:color="auto"/>
        <w:right w:val="none" w:sz="0" w:space="0" w:color="auto"/>
      </w:divBdr>
      <w:divsChild>
        <w:div w:id="1112089506">
          <w:marLeft w:val="0"/>
          <w:marRight w:val="0"/>
          <w:marTop w:val="0"/>
          <w:marBottom w:val="0"/>
          <w:divBdr>
            <w:top w:val="none" w:sz="0" w:space="0" w:color="auto"/>
            <w:left w:val="none" w:sz="0" w:space="0" w:color="auto"/>
            <w:bottom w:val="none" w:sz="0" w:space="0" w:color="auto"/>
            <w:right w:val="none" w:sz="0" w:space="0" w:color="auto"/>
          </w:divBdr>
          <w:divsChild>
            <w:div w:id="1468009141">
              <w:marLeft w:val="0"/>
              <w:marRight w:val="0"/>
              <w:marTop w:val="0"/>
              <w:marBottom w:val="0"/>
              <w:divBdr>
                <w:top w:val="none" w:sz="0" w:space="0" w:color="auto"/>
                <w:left w:val="none" w:sz="0" w:space="0" w:color="auto"/>
                <w:bottom w:val="none" w:sz="0" w:space="0" w:color="auto"/>
                <w:right w:val="none" w:sz="0" w:space="0" w:color="auto"/>
              </w:divBdr>
              <w:divsChild>
                <w:div w:id="1477451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534631">
      <w:bodyDiv w:val="1"/>
      <w:marLeft w:val="0"/>
      <w:marRight w:val="0"/>
      <w:marTop w:val="0"/>
      <w:marBottom w:val="0"/>
      <w:divBdr>
        <w:top w:val="none" w:sz="0" w:space="0" w:color="auto"/>
        <w:left w:val="none" w:sz="0" w:space="0" w:color="auto"/>
        <w:bottom w:val="none" w:sz="0" w:space="0" w:color="auto"/>
        <w:right w:val="none" w:sz="0" w:space="0" w:color="auto"/>
      </w:divBdr>
      <w:divsChild>
        <w:div w:id="1159536860">
          <w:marLeft w:val="0"/>
          <w:marRight w:val="0"/>
          <w:marTop w:val="0"/>
          <w:marBottom w:val="0"/>
          <w:divBdr>
            <w:top w:val="none" w:sz="0" w:space="0" w:color="auto"/>
            <w:left w:val="none" w:sz="0" w:space="0" w:color="auto"/>
            <w:bottom w:val="none" w:sz="0" w:space="0" w:color="auto"/>
            <w:right w:val="none" w:sz="0" w:space="0" w:color="auto"/>
          </w:divBdr>
          <w:divsChild>
            <w:div w:id="611321134">
              <w:marLeft w:val="0"/>
              <w:marRight w:val="0"/>
              <w:marTop w:val="0"/>
              <w:marBottom w:val="0"/>
              <w:divBdr>
                <w:top w:val="none" w:sz="0" w:space="0" w:color="auto"/>
                <w:left w:val="none" w:sz="0" w:space="0" w:color="auto"/>
                <w:bottom w:val="none" w:sz="0" w:space="0" w:color="auto"/>
                <w:right w:val="none" w:sz="0" w:space="0" w:color="auto"/>
              </w:divBdr>
              <w:divsChild>
                <w:div w:id="841821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688067">
      <w:bodyDiv w:val="1"/>
      <w:marLeft w:val="0"/>
      <w:marRight w:val="0"/>
      <w:marTop w:val="0"/>
      <w:marBottom w:val="0"/>
      <w:divBdr>
        <w:top w:val="none" w:sz="0" w:space="0" w:color="auto"/>
        <w:left w:val="none" w:sz="0" w:space="0" w:color="auto"/>
        <w:bottom w:val="none" w:sz="0" w:space="0" w:color="auto"/>
        <w:right w:val="none" w:sz="0" w:space="0" w:color="auto"/>
      </w:divBdr>
    </w:div>
    <w:div w:id="699357507">
      <w:bodyDiv w:val="1"/>
      <w:marLeft w:val="0"/>
      <w:marRight w:val="0"/>
      <w:marTop w:val="0"/>
      <w:marBottom w:val="0"/>
      <w:divBdr>
        <w:top w:val="none" w:sz="0" w:space="0" w:color="auto"/>
        <w:left w:val="none" w:sz="0" w:space="0" w:color="auto"/>
        <w:bottom w:val="none" w:sz="0" w:space="0" w:color="auto"/>
        <w:right w:val="none" w:sz="0" w:space="0" w:color="auto"/>
      </w:divBdr>
      <w:divsChild>
        <w:div w:id="2131586817">
          <w:marLeft w:val="0"/>
          <w:marRight w:val="0"/>
          <w:marTop w:val="0"/>
          <w:marBottom w:val="0"/>
          <w:divBdr>
            <w:top w:val="none" w:sz="0" w:space="0" w:color="auto"/>
            <w:left w:val="none" w:sz="0" w:space="0" w:color="auto"/>
            <w:bottom w:val="none" w:sz="0" w:space="0" w:color="auto"/>
            <w:right w:val="none" w:sz="0" w:space="0" w:color="auto"/>
          </w:divBdr>
          <w:divsChild>
            <w:div w:id="175656578">
              <w:marLeft w:val="0"/>
              <w:marRight w:val="0"/>
              <w:marTop w:val="0"/>
              <w:marBottom w:val="0"/>
              <w:divBdr>
                <w:top w:val="none" w:sz="0" w:space="0" w:color="auto"/>
                <w:left w:val="none" w:sz="0" w:space="0" w:color="auto"/>
                <w:bottom w:val="none" w:sz="0" w:space="0" w:color="auto"/>
                <w:right w:val="none" w:sz="0" w:space="0" w:color="auto"/>
              </w:divBdr>
              <w:divsChild>
                <w:div w:id="1774938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852861">
      <w:bodyDiv w:val="1"/>
      <w:marLeft w:val="0"/>
      <w:marRight w:val="0"/>
      <w:marTop w:val="0"/>
      <w:marBottom w:val="0"/>
      <w:divBdr>
        <w:top w:val="none" w:sz="0" w:space="0" w:color="auto"/>
        <w:left w:val="none" w:sz="0" w:space="0" w:color="auto"/>
        <w:bottom w:val="none" w:sz="0" w:space="0" w:color="auto"/>
        <w:right w:val="none" w:sz="0" w:space="0" w:color="auto"/>
      </w:divBdr>
    </w:div>
    <w:div w:id="1006250438">
      <w:bodyDiv w:val="1"/>
      <w:marLeft w:val="0"/>
      <w:marRight w:val="0"/>
      <w:marTop w:val="0"/>
      <w:marBottom w:val="0"/>
      <w:divBdr>
        <w:top w:val="none" w:sz="0" w:space="0" w:color="auto"/>
        <w:left w:val="none" w:sz="0" w:space="0" w:color="auto"/>
        <w:bottom w:val="none" w:sz="0" w:space="0" w:color="auto"/>
        <w:right w:val="none" w:sz="0" w:space="0" w:color="auto"/>
      </w:divBdr>
    </w:div>
    <w:div w:id="1074668714">
      <w:bodyDiv w:val="1"/>
      <w:marLeft w:val="0"/>
      <w:marRight w:val="0"/>
      <w:marTop w:val="0"/>
      <w:marBottom w:val="0"/>
      <w:divBdr>
        <w:top w:val="none" w:sz="0" w:space="0" w:color="auto"/>
        <w:left w:val="none" w:sz="0" w:space="0" w:color="auto"/>
        <w:bottom w:val="none" w:sz="0" w:space="0" w:color="auto"/>
        <w:right w:val="none" w:sz="0" w:space="0" w:color="auto"/>
      </w:divBdr>
    </w:div>
    <w:div w:id="1075013311">
      <w:bodyDiv w:val="1"/>
      <w:marLeft w:val="0"/>
      <w:marRight w:val="0"/>
      <w:marTop w:val="0"/>
      <w:marBottom w:val="0"/>
      <w:divBdr>
        <w:top w:val="none" w:sz="0" w:space="0" w:color="auto"/>
        <w:left w:val="none" w:sz="0" w:space="0" w:color="auto"/>
        <w:bottom w:val="none" w:sz="0" w:space="0" w:color="auto"/>
        <w:right w:val="none" w:sz="0" w:space="0" w:color="auto"/>
      </w:divBdr>
    </w:div>
    <w:div w:id="1185943113">
      <w:bodyDiv w:val="1"/>
      <w:marLeft w:val="0"/>
      <w:marRight w:val="0"/>
      <w:marTop w:val="0"/>
      <w:marBottom w:val="0"/>
      <w:divBdr>
        <w:top w:val="none" w:sz="0" w:space="0" w:color="auto"/>
        <w:left w:val="none" w:sz="0" w:space="0" w:color="auto"/>
        <w:bottom w:val="none" w:sz="0" w:space="0" w:color="auto"/>
        <w:right w:val="none" w:sz="0" w:space="0" w:color="auto"/>
      </w:divBdr>
      <w:divsChild>
        <w:div w:id="271595642">
          <w:marLeft w:val="0"/>
          <w:marRight w:val="0"/>
          <w:marTop w:val="0"/>
          <w:marBottom w:val="0"/>
          <w:divBdr>
            <w:top w:val="none" w:sz="0" w:space="0" w:color="auto"/>
            <w:left w:val="none" w:sz="0" w:space="0" w:color="auto"/>
            <w:bottom w:val="none" w:sz="0" w:space="0" w:color="auto"/>
            <w:right w:val="none" w:sz="0" w:space="0" w:color="auto"/>
          </w:divBdr>
          <w:divsChild>
            <w:div w:id="473573029">
              <w:marLeft w:val="0"/>
              <w:marRight w:val="0"/>
              <w:marTop w:val="0"/>
              <w:marBottom w:val="0"/>
              <w:divBdr>
                <w:top w:val="none" w:sz="0" w:space="0" w:color="auto"/>
                <w:left w:val="none" w:sz="0" w:space="0" w:color="auto"/>
                <w:bottom w:val="none" w:sz="0" w:space="0" w:color="auto"/>
                <w:right w:val="none" w:sz="0" w:space="0" w:color="auto"/>
              </w:divBdr>
              <w:divsChild>
                <w:div w:id="1180049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367087">
      <w:bodyDiv w:val="1"/>
      <w:marLeft w:val="0"/>
      <w:marRight w:val="0"/>
      <w:marTop w:val="0"/>
      <w:marBottom w:val="0"/>
      <w:divBdr>
        <w:top w:val="none" w:sz="0" w:space="0" w:color="auto"/>
        <w:left w:val="none" w:sz="0" w:space="0" w:color="auto"/>
        <w:bottom w:val="none" w:sz="0" w:space="0" w:color="auto"/>
        <w:right w:val="none" w:sz="0" w:space="0" w:color="auto"/>
      </w:divBdr>
    </w:div>
    <w:div w:id="1325940243">
      <w:bodyDiv w:val="1"/>
      <w:marLeft w:val="0"/>
      <w:marRight w:val="0"/>
      <w:marTop w:val="0"/>
      <w:marBottom w:val="0"/>
      <w:divBdr>
        <w:top w:val="none" w:sz="0" w:space="0" w:color="auto"/>
        <w:left w:val="none" w:sz="0" w:space="0" w:color="auto"/>
        <w:bottom w:val="none" w:sz="0" w:space="0" w:color="auto"/>
        <w:right w:val="none" w:sz="0" w:space="0" w:color="auto"/>
      </w:divBdr>
    </w:div>
    <w:div w:id="1345983426">
      <w:bodyDiv w:val="1"/>
      <w:marLeft w:val="0"/>
      <w:marRight w:val="0"/>
      <w:marTop w:val="0"/>
      <w:marBottom w:val="0"/>
      <w:divBdr>
        <w:top w:val="none" w:sz="0" w:space="0" w:color="auto"/>
        <w:left w:val="none" w:sz="0" w:space="0" w:color="auto"/>
        <w:bottom w:val="none" w:sz="0" w:space="0" w:color="auto"/>
        <w:right w:val="none" w:sz="0" w:space="0" w:color="auto"/>
      </w:divBdr>
    </w:div>
    <w:div w:id="1348867870">
      <w:bodyDiv w:val="1"/>
      <w:marLeft w:val="0"/>
      <w:marRight w:val="0"/>
      <w:marTop w:val="0"/>
      <w:marBottom w:val="0"/>
      <w:divBdr>
        <w:top w:val="none" w:sz="0" w:space="0" w:color="auto"/>
        <w:left w:val="none" w:sz="0" w:space="0" w:color="auto"/>
        <w:bottom w:val="none" w:sz="0" w:space="0" w:color="auto"/>
        <w:right w:val="none" w:sz="0" w:space="0" w:color="auto"/>
      </w:divBdr>
    </w:div>
    <w:div w:id="1377465576">
      <w:bodyDiv w:val="1"/>
      <w:marLeft w:val="0"/>
      <w:marRight w:val="0"/>
      <w:marTop w:val="0"/>
      <w:marBottom w:val="0"/>
      <w:divBdr>
        <w:top w:val="none" w:sz="0" w:space="0" w:color="auto"/>
        <w:left w:val="none" w:sz="0" w:space="0" w:color="auto"/>
        <w:bottom w:val="none" w:sz="0" w:space="0" w:color="auto"/>
        <w:right w:val="none" w:sz="0" w:space="0" w:color="auto"/>
      </w:divBdr>
    </w:div>
    <w:div w:id="1432238840">
      <w:bodyDiv w:val="1"/>
      <w:marLeft w:val="0"/>
      <w:marRight w:val="0"/>
      <w:marTop w:val="0"/>
      <w:marBottom w:val="0"/>
      <w:divBdr>
        <w:top w:val="none" w:sz="0" w:space="0" w:color="auto"/>
        <w:left w:val="none" w:sz="0" w:space="0" w:color="auto"/>
        <w:bottom w:val="none" w:sz="0" w:space="0" w:color="auto"/>
        <w:right w:val="none" w:sz="0" w:space="0" w:color="auto"/>
      </w:divBdr>
    </w:div>
    <w:div w:id="1442921602">
      <w:bodyDiv w:val="1"/>
      <w:marLeft w:val="0"/>
      <w:marRight w:val="0"/>
      <w:marTop w:val="0"/>
      <w:marBottom w:val="0"/>
      <w:divBdr>
        <w:top w:val="none" w:sz="0" w:space="0" w:color="auto"/>
        <w:left w:val="none" w:sz="0" w:space="0" w:color="auto"/>
        <w:bottom w:val="none" w:sz="0" w:space="0" w:color="auto"/>
        <w:right w:val="none" w:sz="0" w:space="0" w:color="auto"/>
      </w:divBdr>
    </w:div>
    <w:div w:id="1448084718">
      <w:bodyDiv w:val="1"/>
      <w:marLeft w:val="0"/>
      <w:marRight w:val="0"/>
      <w:marTop w:val="0"/>
      <w:marBottom w:val="0"/>
      <w:divBdr>
        <w:top w:val="none" w:sz="0" w:space="0" w:color="auto"/>
        <w:left w:val="none" w:sz="0" w:space="0" w:color="auto"/>
        <w:bottom w:val="none" w:sz="0" w:space="0" w:color="auto"/>
        <w:right w:val="none" w:sz="0" w:space="0" w:color="auto"/>
      </w:divBdr>
      <w:divsChild>
        <w:div w:id="1849057826">
          <w:marLeft w:val="0"/>
          <w:marRight w:val="0"/>
          <w:marTop w:val="0"/>
          <w:marBottom w:val="0"/>
          <w:divBdr>
            <w:top w:val="none" w:sz="0" w:space="0" w:color="auto"/>
            <w:left w:val="none" w:sz="0" w:space="0" w:color="auto"/>
            <w:bottom w:val="none" w:sz="0" w:space="0" w:color="auto"/>
            <w:right w:val="none" w:sz="0" w:space="0" w:color="auto"/>
          </w:divBdr>
          <w:divsChild>
            <w:div w:id="1862276811">
              <w:marLeft w:val="0"/>
              <w:marRight w:val="0"/>
              <w:marTop w:val="0"/>
              <w:marBottom w:val="0"/>
              <w:divBdr>
                <w:top w:val="none" w:sz="0" w:space="0" w:color="auto"/>
                <w:left w:val="none" w:sz="0" w:space="0" w:color="auto"/>
                <w:bottom w:val="none" w:sz="0" w:space="0" w:color="auto"/>
                <w:right w:val="none" w:sz="0" w:space="0" w:color="auto"/>
              </w:divBdr>
              <w:divsChild>
                <w:div w:id="1651328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0318378">
      <w:bodyDiv w:val="1"/>
      <w:marLeft w:val="0"/>
      <w:marRight w:val="0"/>
      <w:marTop w:val="0"/>
      <w:marBottom w:val="0"/>
      <w:divBdr>
        <w:top w:val="none" w:sz="0" w:space="0" w:color="auto"/>
        <w:left w:val="none" w:sz="0" w:space="0" w:color="auto"/>
        <w:bottom w:val="none" w:sz="0" w:space="0" w:color="auto"/>
        <w:right w:val="none" w:sz="0" w:space="0" w:color="auto"/>
      </w:divBdr>
    </w:div>
    <w:div w:id="1571118401">
      <w:bodyDiv w:val="1"/>
      <w:marLeft w:val="0"/>
      <w:marRight w:val="0"/>
      <w:marTop w:val="0"/>
      <w:marBottom w:val="0"/>
      <w:divBdr>
        <w:top w:val="none" w:sz="0" w:space="0" w:color="auto"/>
        <w:left w:val="none" w:sz="0" w:space="0" w:color="auto"/>
        <w:bottom w:val="none" w:sz="0" w:space="0" w:color="auto"/>
        <w:right w:val="none" w:sz="0" w:space="0" w:color="auto"/>
      </w:divBdr>
    </w:div>
    <w:div w:id="1666350772">
      <w:bodyDiv w:val="1"/>
      <w:marLeft w:val="0"/>
      <w:marRight w:val="0"/>
      <w:marTop w:val="0"/>
      <w:marBottom w:val="0"/>
      <w:divBdr>
        <w:top w:val="none" w:sz="0" w:space="0" w:color="auto"/>
        <w:left w:val="none" w:sz="0" w:space="0" w:color="auto"/>
        <w:bottom w:val="none" w:sz="0" w:space="0" w:color="auto"/>
        <w:right w:val="none" w:sz="0" w:space="0" w:color="auto"/>
      </w:divBdr>
    </w:div>
    <w:div w:id="1682314056">
      <w:bodyDiv w:val="1"/>
      <w:marLeft w:val="0"/>
      <w:marRight w:val="0"/>
      <w:marTop w:val="0"/>
      <w:marBottom w:val="0"/>
      <w:divBdr>
        <w:top w:val="none" w:sz="0" w:space="0" w:color="auto"/>
        <w:left w:val="none" w:sz="0" w:space="0" w:color="auto"/>
        <w:bottom w:val="none" w:sz="0" w:space="0" w:color="auto"/>
        <w:right w:val="none" w:sz="0" w:space="0" w:color="auto"/>
      </w:divBdr>
    </w:div>
    <w:div w:id="1685324787">
      <w:bodyDiv w:val="1"/>
      <w:marLeft w:val="0"/>
      <w:marRight w:val="0"/>
      <w:marTop w:val="0"/>
      <w:marBottom w:val="0"/>
      <w:divBdr>
        <w:top w:val="none" w:sz="0" w:space="0" w:color="auto"/>
        <w:left w:val="none" w:sz="0" w:space="0" w:color="auto"/>
        <w:bottom w:val="none" w:sz="0" w:space="0" w:color="auto"/>
        <w:right w:val="none" w:sz="0" w:space="0" w:color="auto"/>
      </w:divBdr>
    </w:div>
    <w:div w:id="1692343646">
      <w:bodyDiv w:val="1"/>
      <w:marLeft w:val="0"/>
      <w:marRight w:val="0"/>
      <w:marTop w:val="0"/>
      <w:marBottom w:val="0"/>
      <w:divBdr>
        <w:top w:val="none" w:sz="0" w:space="0" w:color="auto"/>
        <w:left w:val="none" w:sz="0" w:space="0" w:color="auto"/>
        <w:bottom w:val="none" w:sz="0" w:space="0" w:color="auto"/>
        <w:right w:val="none" w:sz="0" w:space="0" w:color="auto"/>
      </w:divBdr>
    </w:div>
    <w:div w:id="1813599905">
      <w:bodyDiv w:val="1"/>
      <w:marLeft w:val="0"/>
      <w:marRight w:val="0"/>
      <w:marTop w:val="0"/>
      <w:marBottom w:val="0"/>
      <w:divBdr>
        <w:top w:val="none" w:sz="0" w:space="0" w:color="auto"/>
        <w:left w:val="none" w:sz="0" w:space="0" w:color="auto"/>
        <w:bottom w:val="none" w:sz="0" w:space="0" w:color="auto"/>
        <w:right w:val="none" w:sz="0" w:space="0" w:color="auto"/>
      </w:divBdr>
    </w:div>
    <w:div w:id="1966540480">
      <w:bodyDiv w:val="1"/>
      <w:marLeft w:val="0"/>
      <w:marRight w:val="0"/>
      <w:marTop w:val="0"/>
      <w:marBottom w:val="0"/>
      <w:divBdr>
        <w:top w:val="none" w:sz="0" w:space="0" w:color="auto"/>
        <w:left w:val="none" w:sz="0" w:space="0" w:color="auto"/>
        <w:bottom w:val="none" w:sz="0" w:space="0" w:color="auto"/>
        <w:right w:val="none" w:sz="0" w:space="0" w:color="auto"/>
      </w:divBdr>
    </w:div>
    <w:div w:id="2101675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Oxf10</b:Tag>
    <b:SourceType>Book</b:SourceType>
    <b:Guid>{4C485F0B-A34F-CE4C-BABA-838D620204A0}</b:Guid>
    <b:Title>A Dictonary of Accounting</b:Title>
    <b:Year>2010</b:Year>
    <b:Author>
      <b:Author>
        <b:Corporate>Oxford University Press</b:Corporate>
      </b:Author>
    </b:Author>
    <b:City>Oxford</b:City>
    <b:Publisher>Oxford University Press</b:Publisher>
    <b:RefOrder>1</b:RefOrder>
  </b:Source>
  <b:Source>
    <b:Tag>OBe08</b:Tag>
    <b:SourceType>Report</b:SourceType>
    <b:Guid>{D85B4C7D-E280-E745-8C92-F32C4301A292}</b:Guid>
    <b:Author>
      <b:Author>
        <b:NameList>
          <b:Person>
            <b:Last>O'Beirne</b:Last>
            <b:First>Patrick</b:First>
          </b:Person>
        </b:NameList>
      </b:Author>
    </b:Author>
    <b:Title>Information and Data Quality in Spreadsheets</b:Title>
    <b:City>Wexford, Ireland</b:City>
    <b:Publisher>EuSpRIG</b:Publisher>
    <b:Year>2008</b:Year>
    <b:RefOrder>2</b:RefOrder>
  </b:Source>
  <b:Source>
    <b:Tag>Eva15</b:Tag>
    <b:SourceType>JournalArticle</b:SourceType>
    <b:Guid>{C376B114-FFC4-5A49-A020-31354EFCA5CF}</b:Guid>
    <b:Title>Modern analytics and the future of quality and performance excellence.</b:Title>
    <b:Publisher>The Quality Managment Journal </b:Publisher>
    <b:Year>2015</b:Year>
    <b:Author>
      <b:Author>
        <b:NameList>
          <b:Person>
            <b:Last>Evans</b:Last>
            <b:First>J.</b:First>
            <b:Middle>R.</b:Middle>
          </b:Person>
        </b:NameList>
      </b:Author>
    </b:Author>
    <b:JournalName>The Quality Management Journal </b:JournalName>
    <b:Pages>6 - 17</b:Pages>
    <b:RefOrder>3</b:RefOrder>
  </b:Source>
  <b:Source>
    <b:Tag>Mat13</b:Tag>
    <b:SourceType>InternetSite</b:SourceType>
    <b:Guid>{F24B2A8F-4106-AE4E-81A0-9D5D7F5F02CA}</b:Guid>
    <b:Title>How to build an Excel Model</b:Title>
    <b:Year>2013</b:Year>
    <b:Author>
      <b:Author>
        <b:NameList>
          <b:Person>
            <b:Last>Kuo</b:Last>
            <b:First>Matthew</b:First>
          </b:Person>
        </b:NameList>
      </b:Author>
    </b:Author>
    <b:InternetSiteTitle>mba excel</b:InternetSiteTitle>
    <b:URL>http://www.mbaexcel.com/excel/how-to-build-an-excel-model/</b:URL>
    <b:Month>April</b:Month>
    <b:Day>23</b:Day>
    <b:RefOrder>4</b:RefOrder>
  </b:Source>
  <b:Source>
    <b:Tag>Mic19</b:Tag>
    <b:SourceType>InternetSite</b:SourceType>
    <b:Guid>{69A44A83-2C74-6442-8CEF-935E01E9C7F2}</b:Guid>
    <b:Author>
      <b:Author>
        <b:Corporate>Microsoft </b:Corporate>
      </b:Author>
    </b:Author>
    <b:Title>IF Function</b:Title>
    <b:InternetSiteTitle>Microsoft</b:InternetSiteTitle>
    <b:URL>https://support.office.com/en-gb/article/if-function-69aed7c9-4e8a-4755-a9bc-aa8bbff73be2</b:URL>
    <b:Year>2019</b:Year>
    <b:RefOrder>5</b:RefOrder>
  </b:Source>
  <b:Source>
    <b:Tag>McD11</b:Tag>
    <b:SourceType>Report</b:SourceType>
    <b:Guid>{9BF38482-F516-6D4B-8E4F-89DB3CF519E5}</b:Guid>
    <b:Author>
      <b:Author>
        <b:NameList>
          <b:Person>
            <b:Last>McDaid</b:Last>
            <b:First>Dr.</b:First>
            <b:Middle>Kevin</b:Middle>
          </b:Person>
        </b:NameList>
      </b:Author>
    </b:Author>
    <b:Title>Spreadsheets in Financial Departments</b:Title>
    <b:Year>2011</b:Year>
    <b:Publisher>EuSpRIG</b:Publisher>
    <b:City>Dundalk</b:City>
    <b:RefOrder>11</b:RefOrder>
  </b:Source>
  <b:Source>
    <b:Tag>DMa99</b:Tag>
    <b:SourceType>JournalArticle</b:SourceType>
    <b:Guid>{431A3167-365D-844F-8A44-EB151A462290}</b:Guid>
    <b:Title>A framework for building spreadsheet based decision models</b:Title>
    <b:Year>1999</b:Year>
    <b:Author>
      <b:Author>
        <b:NameList>
          <b:Person>
            <b:Last>Mather</b:Last>
            <b:First>D</b:First>
          </b:Person>
        </b:NameList>
      </b:Author>
    </b:Author>
    <b:JournalName>Journal of the Operational Research Society</b:JournalName>
    <b:Pages>71</b:Pages>
    <b:RefOrder>6</b:RefOrder>
  </b:Source>
  <b:Source>
    <b:Tag>Mar17</b:Tag>
    <b:SourceType>InternetSite</b:SourceType>
    <b:Guid>{DD10CB0D-1F11-724B-914C-ACB90133F6D2}</b:Guid>
    <b:Title>Definition - data visualization</b:Title>
    <b:Year>2017</b:Year>
    <b:Author>
      <b:Author>
        <b:NameList>
          <b:Person>
            <b:Last>Rouse</b:Last>
            <b:First>Margaret</b:First>
          </b:Person>
        </b:NameList>
      </b:Author>
    </b:Author>
    <b:InternetSiteTitle>Search Business Analytics</b:InternetSiteTitle>
    <b:URL>https://searchbusinessanalytics.techtarget.com/definition/data-visualization</b:URL>
    <b:Month>July</b:Month>
    <b:RefOrder>7</b:RefOrder>
  </b:Source>
  <b:Source>
    <b:Tag>Exc19</b:Tag>
    <b:SourceType>InternetSite</b:SourceType>
    <b:Guid>{6264F1F6-DCFB-DA48-A17E-4F76B1C427F1}</b:Guid>
    <b:Author>
      <b:Author>
        <b:Corporate>Excel Easy</b:Corporate>
      </b:Author>
    </b:Author>
    <b:Title>Pivot Tables</b:Title>
    <b:InternetSiteTitle>Excel Easy</b:InternetSiteTitle>
    <b:URL>https://www.excel-easy.com/data-analysis/pivot-tables.html</b:URL>
    <b:Year>2019</b:Year>
    <b:RefOrder>8</b:RefOrder>
  </b:Source>
  <b:Source>
    <b:Tag>Maz15</b:Tag>
    <b:SourceType>Report</b:SourceType>
    <b:Guid>{301842BE-0B3E-384D-B63B-1204DC797AC0}</b:Guid>
    <b:Title>Twenty Princples for good spreadsheet practice - second edition</b:Title>
    <b:Year>2015</b:Year>
    <b:City>London</b:City>
    <b:Publisher>Information Techology Faculty</b:Publisher>
    <b:Author>
      <b:Author>
        <b:NameList>
          <b:Person>
            <b:Last>Mazars</b:Last>
          </b:Person>
        </b:NameList>
      </b:Author>
    </b:Author>
    <b:RefOrder>10</b:RefOrder>
  </b:Source>
  <b:Source>
    <b:Tag>Phi05</b:Tag>
    <b:SourceType>Report</b:SourceType>
    <b:Guid>{08D1CB1D-3C3C-FB47-AC94-8035CE9C75B8}</b:Guid>
    <b:Author>
      <b:Author>
        <b:NameList>
          <b:Person>
            <b:Last>Bewig</b:Last>
            <b:First>Phillip</b:First>
            <b:Middle>L</b:Middle>
          </b:Person>
        </b:NameList>
      </b:Author>
    </b:Author>
    <b:Title>How do you know your spreadsheet is right? Principles, Techniques and Practice of Spreadsheet Style</b:Title>
    <b:City>Saint Louis, Missouri, USA</b:City>
    <b:Year>2005</b:Year>
    <b:RefOrder>12</b:RefOrder>
  </b:Source>
  <b:Source>
    <b:Tag>Bre18</b:Tag>
    <b:SourceType>InternetSite</b:SourceType>
    <b:Guid>{EE5F610A-4AD7-8B48-A4DB-59F2FA6126F6}</b:Guid>
    <b:Title>8 ways to make more powerful excel models</b:Title>
    <b:Year>2018</b:Year>
    <b:Author>
      <b:Author>
        <b:NameList>
          <b:Person>
            <b:Last>Whysel</b:Last>
            <b:First>Brett</b:First>
          </b:Person>
        </b:NameList>
      </b:Author>
    </b:Author>
    <b:InternetSiteTitle>Forbes</b:InternetSiteTitle>
    <b:URL>https://www.forbes.com/sites/brettwhysel/2018/09/06/8-ways-to-make-more-powerful-excel-models/#3213bd61500e</b:URL>
    <b:Month>September</b:Month>
    <b:Day>6</b:Day>
    <b:RefOrder>9</b:RefOrder>
  </b:Source>
</b:Sources>
</file>

<file path=customXml/itemProps1.xml><?xml version="1.0" encoding="utf-8"?>
<ds:datastoreItem xmlns:ds="http://schemas.openxmlformats.org/officeDocument/2006/customXml" ds:itemID="{DE6DB4A6-ED92-9247-A8EB-E20F66FF5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705</TotalTime>
  <Pages>11</Pages>
  <Words>3129</Words>
  <Characters>17837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Rossiter (1910129)</dc:creator>
  <cp:keywords/>
  <dc:description/>
  <cp:lastModifiedBy>Samuel Rossiter (1910129)</cp:lastModifiedBy>
  <cp:revision>4</cp:revision>
  <dcterms:created xsi:type="dcterms:W3CDTF">2019-11-18T10:49:00Z</dcterms:created>
  <dcterms:modified xsi:type="dcterms:W3CDTF">2020-01-10T14:10:00Z</dcterms:modified>
</cp:coreProperties>
</file>