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gril"/>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76C8C66" w:rsidR="00EC129D" w:rsidRPr="007D32C5" w:rsidRDefault="00771D22">
            <w:pPr>
              <w:rPr>
                <w:rFonts w:ascii="Arial" w:hAnsi="Arial" w:cs="Arial"/>
                <w:sz w:val="22"/>
              </w:rPr>
            </w:pPr>
            <w:r>
              <w:rPr>
                <w:rFonts w:ascii="Arial" w:hAnsi="Arial" w:cs="Arial"/>
                <w:sz w:val="22"/>
              </w:rPr>
              <w:t>2331333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0492666" w:rsidR="00EC129D" w:rsidRPr="007D32C5" w:rsidRDefault="00771D22">
            <w:pPr>
              <w:rPr>
                <w:rFonts w:ascii="Arial" w:hAnsi="Arial" w:cs="Arial"/>
                <w:sz w:val="22"/>
              </w:rPr>
            </w:pPr>
            <w:r>
              <w:rPr>
                <w:rFonts w:ascii="Arial" w:hAnsi="Arial" w:cs="Arial"/>
                <w:sz w:val="22"/>
              </w:rPr>
              <w:t>Alexandru Zamfir</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67741A4" w:rsidR="00EC129D" w:rsidRPr="007D32C5" w:rsidRDefault="00AF5C0A">
            <w:pPr>
              <w:rPr>
                <w:rFonts w:ascii="Arial" w:hAnsi="Arial" w:cs="Arial"/>
                <w:sz w:val="22"/>
              </w:rPr>
            </w:pPr>
            <w:r>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F870E6C" w:rsidR="00EC129D" w:rsidRPr="007D32C5" w:rsidRDefault="00AF5C0A">
            <w:pPr>
              <w:rPr>
                <w:rFonts w:ascii="Arial" w:hAnsi="Arial" w:cs="Arial"/>
                <w:sz w:val="22"/>
              </w:rPr>
            </w:pPr>
            <w:r w:rsidRPr="00AF5C0A">
              <w:rPr>
                <w:rFonts w:ascii="Arial" w:hAnsi="Arial" w:cs="Arial"/>
                <w:sz w:val="22"/>
              </w:rPr>
              <w:t>https://www.thecookingacademy.co.uk/.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8F27202" w14:textId="40801F34" w:rsidR="007D32C5" w:rsidRPr="007D32C5" w:rsidRDefault="00EC129D" w:rsidP="00AF5C0A">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tc>
      </w:tr>
      <w:tr w:rsidR="00EC129D" w:rsidRPr="00AF5C0A" w14:paraId="55D2A1DB" w14:textId="77777777" w:rsidTr="00015346">
        <w:tc>
          <w:tcPr>
            <w:tcW w:w="9016" w:type="dxa"/>
            <w:gridSpan w:val="5"/>
          </w:tcPr>
          <w:p w14:paraId="11FF2EA3" w14:textId="77777777" w:rsidR="00EC129D" w:rsidRPr="00AF5C0A" w:rsidRDefault="00061623" w:rsidP="00AF5C0A">
            <w:pPr>
              <w:spacing w:line="360" w:lineRule="auto"/>
              <w:jc w:val="both"/>
              <w:rPr>
                <w:rFonts w:cs="Times New Roman"/>
                <w:szCs w:val="24"/>
              </w:rPr>
            </w:pPr>
            <w:r w:rsidRPr="00AF5C0A">
              <w:rPr>
                <w:rFonts w:cs="Times New Roman"/>
                <w:b/>
                <w:bCs/>
                <w:szCs w:val="24"/>
              </w:rPr>
              <w:t>Question 1a</w:t>
            </w:r>
            <w:r w:rsidRPr="00AF5C0A">
              <w:rPr>
                <w:rFonts w:cs="Times New Roman"/>
                <w:szCs w:val="24"/>
              </w:rPr>
              <w:t xml:space="preserve"> - </w:t>
            </w:r>
            <w:r w:rsidR="00EC129D" w:rsidRPr="00AF5C0A">
              <w:rPr>
                <w:rFonts w:cs="Times New Roman"/>
                <w:szCs w:val="24"/>
              </w:rPr>
              <w:t xml:space="preserve">How quickly and easily does the website load? </w:t>
            </w:r>
          </w:p>
          <w:p w14:paraId="604F1B2E" w14:textId="07DBB018" w:rsidR="00061623" w:rsidRPr="00AF5C0A" w:rsidRDefault="00061623" w:rsidP="00AF5C0A">
            <w:pPr>
              <w:spacing w:line="360" w:lineRule="auto"/>
              <w:jc w:val="both"/>
              <w:rPr>
                <w:rFonts w:cs="Times New Roman"/>
                <w:szCs w:val="24"/>
              </w:rPr>
            </w:pPr>
          </w:p>
        </w:tc>
      </w:tr>
      <w:tr w:rsidR="00EC129D" w:rsidRPr="00AF5C0A" w14:paraId="18536030" w14:textId="77777777" w:rsidTr="0048096B">
        <w:tc>
          <w:tcPr>
            <w:tcW w:w="9016" w:type="dxa"/>
            <w:gridSpan w:val="5"/>
          </w:tcPr>
          <w:p w14:paraId="48D8833C" w14:textId="77777777" w:rsidR="00EC129D" w:rsidRPr="00AF5C0A" w:rsidRDefault="00061623" w:rsidP="00AF5C0A">
            <w:pPr>
              <w:spacing w:line="360" w:lineRule="auto"/>
              <w:jc w:val="both"/>
              <w:rPr>
                <w:rFonts w:cs="Times New Roman"/>
                <w:szCs w:val="24"/>
              </w:rPr>
            </w:pPr>
            <w:r w:rsidRPr="00AF5C0A">
              <w:rPr>
                <w:rFonts w:cs="Times New Roman"/>
                <w:szCs w:val="24"/>
              </w:rPr>
              <w:t xml:space="preserve">Answer: </w:t>
            </w:r>
          </w:p>
          <w:p w14:paraId="1C9196D0" w14:textId="487F5B97" w:rsidR="00061623" w:rsidRPr="00AF5C0A" w:rsidRDefault="00AF5C0A" w:rsidP="00AF5C0A">
            <w:pPr>
              <w:spacing w:line="360" w:lineRule="auto"/>
              <w:jc w:val="both"/>
              <w:rPr>
                <w:rFonts w:cs="Times New Roman"/>
                <w:szCs w:val="24"/>
              </w:rPr>
            </w:pPr>
            <w:r w:rsidRPr="00AF5C0A">
              <w:rPr>
                <w:rFonts w:cs="Times New Roman"/>
                <w:szCs w:val="24"/>
              </w:rPr>
              <w:t>The Cooking Academy web site loads fast with optimised images and low lagging time between page loads. The study conducted by Jeannot et al. (2022) shows that the speed of the websites at which they load has a direct impact on the first impressions and subjective perceptions of quality. The site has been built with the use of compressed images and minimised code that allows fast delivery of content on both desktop and mobile devices. The short loading periods make user experience better by lowering bounce rates and raising the chances that the potential customers will browse various pages before committing to make a booking choice. The technical environment seems to be strong and helps with easy navigation across the customer experience.</w:t>
            </w:r>
          </w:p>
        </w:tc>
      </w:tr>
      <w:tr w:rsidR="00EC129D" w:rsidRPr="00AF5C0A" w14:paraId="426F6955" w14:textId="77777777" w:rsidTr="00697353">
        <w:tc>
          <w:tcPr>
            <w:tcW w:w="9016" w:type="dxa"/>
            <w:gridSpan w:val="5"/>
          </w:tcPr>
          <w:p w14:paraId="5842196E" w14:textId="167129FB" w:rsidR="00EC129D" w:rsidRPr="00AF5C0A" w:rsidRDefault="00061623" w:rsidP="00AF5C0A">
            <w:pPr>
              <w:spacing w:line="360" w:lineRule="auto"/>
              <w:jc w:val="both"/>
              <w:rPr>
                <w:rFonts w:cs="Times New Roman"/>
                <w:szCs w:val="24"/>
              </w:rPr>
            </w:pPr>
            <w:r w:rsidRPr="00AF5C0A">
              <w:rPr>
                <w:rFonts w:cs="Times New Roman"/>
                <w:b/>
                <w:bCs/>
                <w:szCs w:val="24"/>
              </w:rPr>
              <w:t>Question 1b</w:t>
            </w:r>
            <w:r w:rsidRPr="00AF5C0A">
              <w:rPr>
                <w:rFonts w:cs="Times New Roman"/>
                <w:szCs w:val="24"/>
              </w:rPr>
              <w:t xml:space="preserve"> - </w:t>
            </w:r>
            <w:r w:rsidR="00EC129D" w:rsidRPr="00AF5C0A">
              <w:rPr>
                <w:rFonts w:cs="Times New Roman"/>
                <w:szCs w:val="24"/>
              </w:rPr>
              <w:t xml:space="preserve">Does the website contain many sub-pages? How does a prospective customer navigate these? </w:t>
            </w:r>
          </w:p>
          <w:p w14:paraId="33759F5C" w14:textId="67D53253" w:rsidR="00EC129D" w:rsidRPr="00AF5C0A" w:rsidRDefault="00EC129D" w:rsidP="00AF5C0A">
            <w:pPr>
              <w:spacing w:line="360" w:lineRule="auto"/>
              <w:jc w:val="both"/>
              <w:rPr>
                <w:rFonts w:cs="Times New Roman"/>
                <w:szCs w:val="24"/>
              </w:rPr>
            </w:pPr>
          </w:p>
        </w:tc>
      </w:tr>
      <w:tr w:rsidR="00EC129D" w:rsidRPr="00AF5C0A" w14:paraId="4A81A333" w14:textId="77777777" w:rsidTr="00A15C54">
        <w:tc>
          <w:tcPr>
            <w:tcW w:w="9016" w:type="dxa"/>
            <w:gridSpan w:val="5"/>
          </w:tcPr>
          <w:p w14:paraId="59EFFA19" w14:textId="77777777" w:rsidR="00EC129D" w:rsidRPr="00AF5C0A" w:rsidRDefault="00061623" w:rsidP="00AF5C0A">
            <w:pPr>
              <w:spacing w:line="360" w:lineRule="auto"/>
              <w:jc w:val="both"/>
              <w:rPr>
                <w:rFonts w:cs="Times New Roman"/>
                <w:szCs w:val="24"/>
              </w:rPr>
            </w:pPr>
            <w:r w:rsidRPr="00AF5C0A">
              <w:rPr>
                <w:rFonts w:cs="Times New Roman"/>
                <w:szCs w:val="24"/>
              </w:rPr>
              <w:t xml:space="preserve">Answer: </w:t>
            </w:r>
          </w:p>
          <w:p w14:paraId="710E3E87" w14:textId="64846BDE" w:rsidR="00061623" w:rsidRPr="00AF5C0A" w:rsidRDefault="00AF5C0A" w:rsidP="00AF5C0A">
            <w:pPr>
              <w:spacing w:line="360" w:lineRule="auto"/>
              <w:jc w:val="both"/>
              <w:rPr>
                <w:rFonts w:cs="Times New Roman"/>
                <w:szCs w:val="24"/>
              </w:rPr>
            </w:pPr>
            <w:r w:rsidRPr="00AF5C0A">
              <w:rPr>
                <w:rFonts w:cs="Times New Roman"/>
                <w:szCs w:val="24"/>
              </w:rPr>
              <w:t>The site has several sub-pages that are arranged with the help of an obvious horizontal menu of navigation that shows the main categories such as Cookery Team Building, Cookery Classes, Gift Vouchers, Wellness in the Workplace, Shop, About Us, and Blog. Qualtrics (2023) also highlights that customer experiences through omnichannel should have a smooth flow whereby individuals can navigate with ease across touchpoints. The menu architecture enables the customers to find certain services easily without any misunderstanding and the inclusion of call-to-action buttons like Find A Class and Plan Your Team Event direct the visitors to areas of conversion. The footer section also has more menu links such as FAQs, contact details and social media links.</w:t>
            </w:r>
          </w:p>
        </w:tc>
      </w:tr>
      <w:tr w:rsidR="00EC129D" w:rsidRPr="00AF5C0A" w14:paraId="1E4B0196" w14:textId="77777777" w:rsidTr="00D9314E">
        <w:tc>
          <w:tcPr>
            <w:tcW w:w="9016" w:type="dxa"/>
            <w:gridSpan w:val="5"/>
          </w:tcPr>
          <w:p w14:paraId="71A370D3" w14:textId="267AB0BD" w:rsidR="00EC129D" w:rsidRPr="00AF5C0A" w:rsidRDefault="009C6B52" w:rsidP="00AF5C0A">
            <w:pPr>
              <w:spacing w:line="360" w:lineRule="auto"/>
              <w:jc w:val="both"/>
              <w:rPr>
                <w:rFonts w:cs="Times New Roman"/>
                <w:szCs w:val="24"/>
              </w:rPr>
            </w:pPr>
            <w:r w:rsidRPr="00AF5C0A">
              <w:rPr>
                <w:rFonts w:cs="Times New Roman"/>
                <w:b/>
                <w:bCs/>
                <w:szCs w:val="24"/>
              </w:rPr>
              <w:lastRenderedPageBreak/>
              <w:t>Question 1c</w:t>
            </w:r>
            <w:r w:rsidRPr="00AF5C0A">
              <w:rPr>
                <w:rFonts w:cs="Times New Roman"/>
                <w:szCs w:val="24"/>
              </w:rPr>
              <w:t xml:space="preserve"> - </w:t>
            </w:r>
            <w:r w:rsidR="00EC129D" w:rsidRPr="00AF5C0A">
              <w:rPr>
                <w:rFonts w:cs="Times New Roman"/>
                <w:szCs w:val="24"/>
              </w:rPr>
              <w:t>Can a customer make a book</w:t>
            </w:r>
            <w:r w:rsidR="00D4258D" w:rsidRPr="00AF5C0A">
              <w:rPr>
                <w:rFonts w:cs="Times New Roman"/>
                <w:szCs w:val="24"/>
              </w:rPr>
              <w:t>ing</w:t>
            </w:r>
            <w:r w:rsidR="00EC129D" w:rsidRPr="00AF5C0A">
              <w:rPr>
                <w:rFonts w:cs="Times New Roman"/>
                <w:szCs w:val="24"/>
              </w:rPr>
              <w:t xml:space="preserve"> via the webpage? </w:t>
            </w:r>
          </w:p>
          <w:p w14:paraId="7D0AB191" w14:textId="1B98F65C" w:rsidR="00EC129D" w:rsidRPr="00AF5C0A" w:rsidRDefault="00EC129D" w:rsidP="00AF5C0A">
            <w:pPr>
              <w:spacing w:line="360" w:lineRule="auto"/>
              <w:jc w:val="both"/>
              <w:rPr>
                <w:rFonts w:cs="Times New Roman"/>
                <w:szCs w:val="24"/>
              </w:rPr>
            </w:pPr>
            <w:r w:rsidRPr="00AF5C0A">
              <w:rPr>
                <w:rFonts w:cs="Times New Roman"/>
                <w:szCs w:val="24"/>
              </w:rPr>
              <w:t xml:space="preserve"> </w:t>
            </w:r>
          </w:p>
        </w:tc>
      </w:tr>
      <w:tr w:rsidR="00E26B70" w:rsidRPr="00AF5C0A" w14:paraId="439C5F89" w14:textId="77777777" w:rsidTr="002D1311">
        <w:tc>
          <w:tcPr>
            <w:tcW w:w="9016" w:type="dxa"/>
            <w:gridSpan w:val="5"/>
          </w:tcPr>
          <w:p w14:paraId="5281DB8C" w14:textId="77777777" w:rsidR="00E26B70" w:rsidRPr="00AF5C0A" w:rsidRDefault="009C6B52" w:rsidP="00AF5C0A">
            <w:pPr>
              <w:spacing w:line="360" w:lineRule="auto"/>
              <w:jc w:val="both"/>
              <w:rPr>
                <w:rFonts w:cs="Times New Roman"/>
                <w:szCs w:val="24"/>
              </w:rPr>
            </w:pPr>
            <w:r w:rsidRPr="00AF5C0A">
              <w:rPr>
                <w:rFonts w:cs="Times New Roman"/>
                <w:szCs w:val="24"/>
              </w:rPr>
              <w:t xml:space="preserve">Answer: </w:t>
            </w:r>
          </w:p>
          <w:p w14:paraId="66E6E998" w14:textId="3A4DDA53" w:rsidR="009C6B52" w:rsidRPr="00AF5C0A" w:rsidRDefault="00AF5C0A" w:rsidP="00AF5C0A">
            <w:pPr>
              <w:spacing w:line="360" w:lineRule="auto"/>
              <w:jc w:val="both"/>
              <w:rPr>
                <w:rFonts w:cs="Times New Roman"/>
                <w:szCs w:val="24"/>
              </w:rPr>
            </w:pPr>
            <w:r w:rsidRPr="00AF5C0A">
              <w:rPr>
                <w:rFonts w:cs="Times New Roman"/>
                <w:szCs w:val="24"/>
              </w:rPr>
              <w:t>Yes, the customers have the ability of making bookings within the site through large call-to-action buttons that are strategically positioned all over the site. Find A Class button is in the hero section of the homepage, and each of the service categories is presented with specific booking options. HubSpot (2023) suggests that about 96 percent of prospects use self-research prior to having contact with sales representatives, and thus online booking is necessary. The reservation system seems to be a part of the site design, where customers are able to view the range of classes, pick their time slot and make their reservations. The footer button "Make An Enquiry" will be another way to contact the hotel when making a complicated booking.</w:t>
            </w:r>
          </w:p>
        </w:tc>
      </w:tr>
      <w:tr w:rsidR="00E26B70" w:rsidRPr="00AF5C0A" w14:paraId="4D7EB115" w14:textId="77777777" w:rsidTr="002E5141">
        <w:tc>
          <w:tcPr>
            <w:tcW w:w="9016" w:type="dxa"/>
            <w:gridSpan w:val="5"/>
          </w:tcPr>
          <w:p w14:paraId="0708874E" w14:textId="77777777" w:rsidR="00E26B70" w:rsidRPr="00AF5C0A" w:rsidRDefault="009C6B52" w:rsidP="00AF5C0A">
            <w:pPr>
              <w:spacing w:line="360" w:lineRule="auto"/>
              <w:jc w:val="both"/>
              <w:rPr>
                <w:rFonts w:cs="Times New Roman"/>
                <w:szCs w:val="24"/>
              </w:rPr>
            </w:pPr>
            <w:r w:rsidRPr="00AF5C0A">
              <w:rPr>
                <w:rFonts w:cs="Times New Roman"/>
                <w:b/>
                <w:bCs/>
                <w:szCs w:val="24"/>
              </w:rPr>
              <w:t>Question 1d</w:t>
            </w:r>
            <w:r w:rsidRPr="00AF5C0A">
              <w:rPr>
                <w:rFonts w:cs="Times New Roman"/>
                <w:szCs w:val="24"/>
              </w:rPr>
              <w:t xml:space="preserve"> - </w:t>
            </w:r>
            <w:r w:rsidR="00E26B70" w:rsidRPr="00AF5C0A">
              <w:rPr>
                <w:rFonts w:cs="Times New Roman"/>
                <w:szCs w:val="24"/>
              </w:rPr>
              <w:t>What improvements could be made to the usability of the website?</w:t>
            </w:r>
          </w:p>
          <w:p w14:paraId="32179367" w14:textId="2BD0DF05" w:rsidR="009C6B52" w:rsidRPr="00AF5C0A" w:rsidRDefault="009C6B52" w:rsidP="00AF5C0A">
            <w:pPr>
              <w:spacing w:line="360" w:lineRule="auto"/>
              <w:jc w:val="both"/>
              <w:rPr>
                <w:rFonts w:cs="Times New Roman"/>
                <w:szCs w:val="24"/>
              </w:rPr>
            </w:pPr>
          </w:p>
        </w:tc>
      </w:tr>
      <w:tr w:rsidR="00E26B70" w:rsidRPr="00AF5C0A" w14:paraId="33183705" w14:textId="77777777" w:rsidTr="00D96644">
        <w:tc>
          <w:tcPr>
            <w:tcW w:w="9016" w:type="dxa"/>
            <w:gridSpan w:val="5"/>
          </w:tcPr>
          <w:p w14:paraId="6374ECFE" w14:textId="77777777" w:rsidR="00E26B70" w:rsidRPr="00AF5C0A" w:rsidRDefault="009C6B52" w:rsidP="00AF5C0A">
            <w:pPr>
              <w:spacing w:line="360" w:lineRule="auto"/>
              <w:jc w:val="both"/>
              <w:rPr>
                <w:rFonts w:cs="Times New Roman"/>
                <w:szCs w:val="24"/>
              </w:rPr>
            </w:pPr>
            <w:r w:rsidRPr="00AF5C0A">
              <w:rPr>
                <w:rFonts w:cs="Times New Roman"/>
                <w:szCs w:val="24"/>
              </w:rPr>
              <w:t xml:space="preserve">Answer: </w:t>
            </w:r>
          </w:p>
          <w:p w14:paraId="544696E8" w14:textId="7759DEC0" w:rsidR="009C6B52" w:rsidRPr="00AF5C0A" w:rsidRDefault="00AF5C0A" w:rsidP="00AF5C0A">
            <w:pPr>
              <w:spacing w:line="360" w:lineRule="auto"/>
              <w:jc w:val="both"/>
              <w:rPr>
                <w:rFonts w:cs="Times New Roman"/>
                <w:szCs w:val="24"/>
              </w:rPr>
            </w:pPr>
            <w:r w:rsidRPr="00AF5C0A">
              <w:rPr>
                <w:rFonts w:cs="Times New Roman"/>
                <w:szCs w:val="24"/>
              </w:rPr>
              <w:t>A more visible search feature would be a good addition to the site that would allow users to find particular classes or services faster. According to Chaffey and Smith (2022), integrated search functionality enhances a website usage by minimising its cognitive load in search of information. Also, it would be beneficial to add a live pricing calculator or a dynamic availability checker to improve the booking experience and increase its transparency. The mobile navigation menu would be extended with the quick links to the most popular classes and the introduction of the breadcrumb navigation would allow the user to know where they are in the site structure and recover faster.</w:t>
            </w:r>
          </w:p>
        </w:tc>
      </w:tr>
      <w:tr w:rsidR="00E26B70" w:rsidRPr="00AF5C0A" w14:paraId="22996F11" w14:textId="77777777" w:rsidTr="0037561B">
        <w:tc>
          <w:tcPr>
            <w:tcW w:w="9016" w:type="dxa"/>
            <w:gridSpan w:val="5"/>
          </w:tcPr>
          <w:p w14:paraId="2A2D300F" w14:textId="6473AB26" w:rsidR="009C6B52" w:rsidRPr="00AF5C0A" w:rsidRDefault="00E26B70" w:rsidP="00AF5C0A">
            <w:pPr>
              <w:spacing w:line="360" w:lineRule="auto"/>
              <w:jc w:val="both"/>
              <w:rPr>
                <w:rFonts w:cs="Times New Roman"/>
                <w:b/>
                <w:bCs/>
                <w:szCs w:val="24"/>
              </w:rPr>
            </w:pPr>
            <w:r w:rsidRPr="00AF5C0A">
              <w:rPr>
                <w:rFonts w:cs="Times New Roman"/>
                <w:b/>
                <w:bCs/>
                <w:szCs w:val="24"/>
              </w:rPr>
              <w:t xml:space="preserve">Section 2 – </w:t>
            </w:r>
            <w:r w:rsidR="00594A98" w:rsidRPr="00AF5C0A">
              <w:rPr>
                <w:rFonts w:cs="Times New Roman"/>
                <w:b/>
                <w:bCs/>
                <w:szCs w:val="24"/>
              </w:rPr>
              <w:t xml:space="preserve">Pleasure </w:t>
            </w:r>
            <w:r w:rsidR="009C6B52" w:rsidRPr="00AF5C0A">
              <w:rPr>
                <w:rFonts w:cs="Times New Roman"/>
                <w:b/>
                <w:bCs/>
                <w:szCs w:val="24"/>
              </w:rPr>
              <w:t>–</w:t>
            </w:r>
            <w:r w:rsidR="00594A98" w:rsidRPr="00AF5C0A">
              <w:rPr>
                <w:rFonts w:cs="Times New Roman"/>
                <w:b/>
                <w:bCs/>
                <w:szCs w:val="24"/>
              </w:rPr>
              <w:t xml:space="preserve"> Customer </w:t>
            </w:r>
            <w:r w:rsidRPr="00AF5C0A">
              <w:rPr>
                <w:rFonts w:cs="Times New Roman"/>
                <w:b/>
                <w:bCs/>
                <w:szCs w:val="24"/>
              </w:rPr>
              <w:t>Experience</w:t>
            </w:r>
          </w:p>
        </w:tc>
      </w:tr>
      <w:tr w:rsidR="00594A98" w:rsidRPr="00AF5C0A" w14:paraId="36045634" w14:textId="77777777" w:rsidTr="00157410">
        <w:tc>
          <w:tcPr>
            <w:tcW w:w="9016" w:type="dxa"/>
            <w:gridSpan w:val="5"/>
          </w:tcPr>
          <w:p w14:paraId="2A1FA9BE" w14:textId="263DE63C" w:rsidR="00594A98" w:rsidRPr="00AF5C0A" w:rsidRDefault="00594A98" w:rsidP="00AF5C0A">
            <w:pPr>
              <w:spacing w:line="360" w:lineRule="auto"/>
              <w:jc w:val="both"/>
              <w:rPr>
                <w:rFonts w:cs="Times New Roman"/>
                <w:szCs w:val="24"/>
              </w:rPr>
            </w:pPr>
            <w:r w:rsidRPr="00AF5C0A">
              <w:rPr>
                <w:rFonts w:cs="Times New Roman"/>
                <w:b/>
                <w:bCs/>
                <w:szCs w:val="24"/>
              </w:rPr>
              <w:t>Q</w:t>
            </w:r>
            <w:r w:rsidR="009C6B52" w:rsidRPr="00AF5C0A">
              <w:rPr>
                <w:rFonts w:cs="Times New Roman"/>
                <w:b/>
                <w:bCs/>
                <w:szCs w:val="24"/>
              </w:rPr>
              <w:t>uestion 2a</w:t>
            </w:r>
            <w:r w:rsidR="009C6B52" w:rsidRPr="00AF5C0A">
              <w:rPr>
                <w:rFonts w:cs="Times New Roman"/>
                <w:szCs w:val="24"/>
              </w:rPr>
              <w:t xml:space="preserve"> – How pleasant does the</w:t>
            </w:r>
            <w:r w:rsidRPr="00AF5C0A">
              <w:rPr>
                <w:rFonts w:cs="Times New Roman"/>
                <w:szCs w:val="24"/>
              </w:rPr>
              <w:t xml:space="preserve"> </w:t>
            </w:r>
            <w:r w:rsidR="009C6B52" w:rsidRPr="00AF5C0A">
              <w:rPr>
                <w:rFonts w:cs="Times New Roman"/>
                <w:szCs w:val="24"/>
              </w:rPr>
              <w:t>w</w:t>
            </w:r>
            <w:r w:rsidRPr="00AF5C0A">
              <w:rPr>
                <w:rFonts w:cs="Times New Roman"/>
                <w:szCs w:val="24"/>
              </w:rPr>
              <w:t xml:space="preserve">ebpage </w:t>
            </w:r>
            <w:r w:rsidR="009C6B52" w:rsidRPr="00AF5C0A">
              <w:rPr>
                <w:rFonts w:cs="Times New Roman"/>
                <w:szCs w:val="24"/>
              </w:rPr>
              <w:t xml:space="preserve">look? </w:t>
            </w:r>
            <w:r w:rsidRPr="00AF5C0A">
              <w:rPr>
                <w:rFonts w:cs="Times New Roman"/>
                <w:szCs w:val="24"/>
              </w:rPr>
              <w:t xml:space="preserve"> </w:t>
            </w:r>
            <w:r w:rsidR="009C6B52" w:rsidRPr="00AF5C0A">
              <w:rPr>
                <w:rFonts w:cs="Times New Roman"/>
                <w:szCs w:val="24"/>
              </w:rPr>
              <w:t xml:space="preserve">Are there any differences </w:t>
            </w:r>
            <w:r w:rsidR="00D4258D" w:rsidRPr="00AF5C0A">
              <w:rPr>
                <w:rFonts w:cs="Times New Roman"/>
                <w:szCs w:val="24"/>
              </w:rPr>
              <w:t xml:space="preserve">in appearance </w:t>
            </w:r>
            <w:r w:rsidR="009C6B52" w:rsidRPr="00AF5C0A">
              <w:rPr>
                <w:rFonts w:cs="Times New Roman"/>
                <w:szCs w:val="24"/>
              </w:rPr>
              <w:t xml:space="preserve">on a </w:t>
            </w:r>
            <w:r w:rsidRPr="00AF5C0A">
              <w:rPr>
                <w:rFonts w:cs="Times New Roman"/>
                <w:szCs w:val="24"/>
              </w:rPr>
              <w:t>mobile</w:t>
            </w:r>
            <w:r w:rsidR="009C6B52" w:rsidRPr="00AF5C0A">
              <w:rPr>
                <w:rFonts w:cs="Times New Roman"/>
                <w:szCs w:val="24"/>
              </w:rPr>
              <w:t xml:space="preserve"> phone versus a computer? </w:t>
            </w:r>
          </w:p>
          <w:p w14:paraId="3E78A951" w14:textId="4F3472A9" w:rsidR="009C6B52" w:rsidRPr="00AF5C0A" w:rsidRDefault="009C6B52" w:rsidP="00AF5C0A">
            <w:pPr>
              <w:spacing w:line="360" w:lineRule="auto"/>
              <w:jc w:val="both"/>
              <w:rPr>
                <w:rFonts w:cs="Times New Roman"/>
                <w:szCs w:val="24"/>
              </w:rPr>
            </w:pPr>
          </w:p>
        </w:tc>
      </w:tr>
      <w:tr w:rsidR="00594A98" w:rsidRPr="00AF5C0A" w14:paraId="1D7CCA2C" w14:textId="77777777" w:rsidTr="003036AC">
        <w:tc>
          <w:tcPr>
            <w:tcW w:w="9016" w:type="dxa"/>
            <w:gridSpan w:val="5"/>
          </w:tcPr>
          <w:p w14:paraId="65B7974E" w14:textId="77777777" w:rsidR="00594A98" w:rsidRPr="00AF5C0A" w:rsidRDefault="00594A98" w:rsidP="00AF5C0A">
            <w:pPr>
              <w:spacing w:line="360" w:lineRule="auto"/>
              <w:jc w:val="both"/>
              <w:rPr>
                <w:rFonts w:cs="Times New Roman"/>
                <w:szCs w:val="24"/>
              </w:rPr>
            </w:pPr>
            <w:r w:rsidRPr="00AF5C0A">
              <w:rPr>
                <w:rFonts w:cs="Times New Roman"/>
                <w:szCs w:val="24"/>
              </w:rPr>
              <w:t>Answer</w:t>
            </w:r>
            <w:r w:rsidR="009C6B52" w:rsidRPr="00AF5C0A">
              <w:rPr>
                <w:rFonts w:cs="Times New Roman"/>
                <w:szCs w:val="24"/>
              </w:rPr>
              <w:t>:</w:t>
            </w:r>
          </w:p>
          <w:p w14:paraId="1CCA71CF" w14:textId="375C31A0" w:rsidR="009C6B52" w:rsidRPr="00AF5C0A" w:rsidRDefault="00AF5C0A" w:rsidP="00AF5C0A">
            <w:pPr>
              <w:spacing w:line="360" w:lineRule="auto"/>
              <w:jc w:val="both"/>
              <w:rPr>
                <w:rFonts w:cs="Times New Roman"/>
                <w:szCs w:val="24"/>
              </w:rPr>
            </w:pPr>
            <w:r w:rsidRPr="00AF5C0A">
              <w:rPr>
                <w:rFonts w:cs="Times New Roman"/>
                <w:szCs w:val="24"/>
              </w:rPr>
              <w:t xml:space="preserve">The site has a pleasing eye-catching design using warm colours (mostly olive green and white) so as to offer warm culinary ambience. The visual identity is characterised by high-quality photographs of people cooking together to pass the message of energy and social connexion. Liang et al. (2022) established that visual design of websites has a positive impact on user experience by usability and a positive perception of pleasure in a sequential manner. </w:t>
            </w:r>
            <w:r w:rsidRPr="00AF5C0A">
              <w:rPr>
                <w:rFonts w:cs="Times New Roman"/>
                <w:szCs w:val="24"/>
              </w:rPr>
              <w:lastRenderedPageBreak/>
              <w:t>The visual will also include various participants participating in cooking, which will support the idea that the service is inclusive and fun. The design is always consistent across the devices, but in the mobile version, the navigation is compressed into a hamburger menu while the visual brand identity is retained.</w:t>
            </w:r>
          </w:p>
        </w:tc>
      </w:tr>
      <w:tr w:rsidR="00594A98" w:rsidRPr="00AF5C0A" w14:paraId="0B97B08E" w14:textId="77777777" w:rsidTr="004A64A6">
        <w:tc>
          <w:tcPr>
            <w:tcW w:w="9016" w:type="dxa"/>
            <w:gridSpan w:val="5"/>
          </w:tcPr>
          <w:p w14:paraId="388CC614" w14:textId="4479D02F" w:rsidR="009C6B52" w:rsidRPr="00AF5C0A" w:rsidRDefault="00594A98" w:rsidP="00AF5C0A">
            <w:pPr>
              <w:spacing w:line="360" w:lineRule="auto"/>
              <w:jc w:val="both"/>
              <w:rPr>
                <w:rFonts w:cs="Times New Roman"/>
                <w:szCs w:val="24"/>
              </w:rPr>
            </w:pPr>
            <w:r w:rsidRPr="00AF5C0A">
              <w:rPr>
                <w:rFonts w:cs="Times New Roman"/>
                <w:b/>
                <w:bCs/>
                <w:szCs w:val="24"/>
              </w:rPr>
              <w:lastRenderedPageBreak/>
              <w:t>Q</w:t>
            </w:r>
            <w:r w:rsidR="009C6B52" w:rsidRPr="00AF5C0A">
              <w:rPr>
                <w:rFonts w:cs="Times New Roman"/>
                <w:b/>
                <w:bCs/>
                <w:szCs w:val="24"/>
              </w:rPr>
              <w:t xml:space="preserve">uestion </w:t>
            </w:r>
            <w:r w:rsidRPr="00AF5C0A">
              <w:rPr>
                <w:rFonts w:cs="Times New Roman"/>
                <w:b/>
                <w:bCs/>
                <w:szCs w:val="24"/>
              </w:rPr>
              <w:t>2</w:t>
            </w:r>
            <w:r w:rsidR="009C6B52" w:rsidRPr="00AF5C0A">
              <w:rPr>
                <w:rFonts w:cs="Times New Roman"/>
                <w:b/>
                <w:bCs/>
                <w:szCs w:val="24"/>
              </w:rPr>
              <w:t>b</w:t>
            </w:r>
            <w:r w:rsidR="009C6B52" w:rsidRPr="00AF5C0A">
              <w:rPr>
                <w:rFonts w:cs="Times New Roman"/>
                <w:szCs w:val="24"/>
              </w:rPr>
              <w:t xml:space="preserve"> - </w:t>
            </w:r>
            <w:r w:rsidRPr="00AF5C0A">
              <w:rPr>
                <w:rFonts w:cs="Times New Roman"/>
                <w:szCs w:val="24"/>
              </w:rPr>
              <w:t xml:space="preserve"> </w:t>
            </w:r>
            <w:r w:rsidR="009C6B52" w:rsidRPr="00AF5C0A">
              <w:rPr>
                <w:rFonts w:cs="Times New Roman"/>
                <w:szCs w:val="24"/>
              </w:rPr>
              <w:t>How does the website u</w:t>
            </w:r>
            <w:r w:rsidRPr="00AF5C0A">
              <w:rPr>
                <w:rFonts w:cs="Times New Roman"/>
                <w:szCs w:val="24"/>
              </w:rPr>
              <w:t>se imagery, video and colour</w:t>
            </w:r>
            <w:r w:rsidR="009C6B52" w:rsidRPr="00AF5C0A">
              <w:rPr>
                <w:rFonts w:cs="Times New Roman"/>
                <w:szCs w:val="24"/>
              </w:rPr>
              <w:t xml:space="preserve">? </w:t>
            </w:r>
          </w:p>
        </w:tc>
      </w:tr>
      <w:tr w:rsidR="00594A98" w:rsidRPr="00AF5C0A" w14:paraId="290C97B9" w14:textId="77777777" w:rsidTr="006C641A">
        <w:tc>
          <w:tcPr>
            <w:tcW w:w="9016" w:type="dxa"/>
            <w:gridSpan w:val="5"/>
          </w:tcPr>
          <w:p w14:paraId="163DB2BA" w14:textId="77777777" w:rsidR="00594A98" w:rsidRPr="00AF5C0A" w:rsidRDefault="00594A98" w:rsidP="00AF5C0A">
            <w:pPr>
              <w:spacing w:line="360" w:lineRule="auto"/>
              <w:jc w:val="both"/>
              <w:rPr>
                <w:rFonts w:cs="Times New Roman"/>
                <w:szCs w:val="24"/>
              </w:rPr>
            </w:pPr>
            <w:r w:rsidRPr="00AF5C0A">
              <w:rPr>
                <w:rFonts w:cs="Times New Roman"/>
                <w:szCs w:val="24"/>
              </w:rPr>
              <w:t>Answer</w:t>
            </w:r>
            <w:r w:rsidR="009C6B52" w:rsidRPr="00AF5C0A">
              <w:rPr>
                <w:rFonts w:cs="Times New Roman"/>
                <w:szCs w:val="24"/>
              </w:rPr>
              <w:t>:</w:t>
            </w:r>
          </w:p>
          <w:p w14:paraId="294A78E4" w14:textId="0C5F477D" w:rsidR="009C6B52" w:rsidRPr="00AF5C0A" w:rsidRDefault="00AF5C0A" w:rsidP="00AF5C0A">
            <w:pPr>
              <w:spacing w:line="360" w:lineRule="auto"/>
              <w:jc w:val="both"/>
              <w:rPr>
                <w:rFonts w:cs="Times New Roman"/>
                <w:szCs w:val="24"/>
              </w:rPr>
            </w:pPr>
            <w:r w:rsidRPr="00AF5C0A">
              <w:rPr>
                <w:rFonts w:cs="Times New Roman"/>
                <w:szCs w:val="24"/>
              </w:rPr>
              <w:t>High-resolution lifestyle photography is used by the Cooking Academy to demonstrate groups of people engaged in cooking activities so that it creates emotional associations with potential clients. The colour scheme applies the olive green as the main brand colour, which is associated with freshness and natural ingredients and is combined with white space which improves the readability. Jeannot et al. (2022) claim that the use of visual design features such as colour scheme and imagery has a significant impact on consumer attitudes to websites. The home page is arranged as a carousel of photos in rotation displaying the various types of events i.e. team building to cookery classes. Professional photography is used to capture natural displays of fun, and the use of colours throughout the buttons and headings allows brand awareness to be enhanced as the time is spent browsing.</w:t>
            </w:r>
          </w:p>
        </w:tc>
      </w:tr>
      <w:tr w:rsidR="00594A98" w:rsidRPr="00AF5C0A" w14:paraId="7B70DC90" w14:textId="77777777" w:rsidTr="006C641A">
        <w:tc>
          <w:tcPr>
            <w:tcW w:w="9016" w:type="dxa"/>
            <w:gridSpan w:val="5"/>
          </w:tcPr>
          <w:p w14:paraId="5E6C4A72" w14:textId="39AFCFBE" w:rsidR="00594A98" w:rsidRPr="00AF5C0A" w:rsidRDefault="00594A98" w:rsidP="00AF5C0A">
            <w:pPr>
              <w:spacing w:line="360" w:lineRule="auto"/>
              <w:jc w:val="both"/>
              <w:rPr>
                <w:rFonts w:cs="Times New Roman"/>
                <w:szCs w:val="24"/>
              </w:rPr>
            </w:pPr>
            <w:r w:rsidRPr="00AF5C0A">
              <w:rPr>
                <w:rFonts w:cs="Times New Roman"/>
                <w:b/>
                <w:bCs/>
                <w:szCs w:val="24"/>
              </w:rPr>
              <w:t>Q</w:t>
            </w:r>
            <w:r w:rsidR="009C6B52" w:rsidRPr="00AF5C0A">
              <w:rPr>
                <w:rFonts w:cs="Times New Roman"/>
                <w:b/>
                <w:bCs/>
                <w:szCs w:val="24"/>
              </w:rPr>
              <w:t>uestion 2c</w:t>
            </w:r>
            <w:r w:rsidRPr="00AF5C0A">
              <w:rPr>
                <w:rFonts w:cs="Times New Roman"/>
                <w:szCs w:val="24"/>
              </w:rPr>
              <w:t xml:space="preserve"> </w:t>
            </w:r>
            <w:r w:rsidR="009C6B52" w:rsidRPr="00AF5C0A">
              <w:rPr>
                <w:rFonts w:cs="Times New Roman"/>
                <w:szCs w:val="24"/>
              </w:rPr>
              <w:t>– Has the website made use of an</w:t>
            </w:r>
            <w:r w:rsidRPr="00AF5C0A">
              <w:rPr>
                <w:rFonts w:cs="Times New Roman"/>
                <w:szCs w:val="24"/>
              </w:rPr>
              <w:t xml:space="preserve"> online chat tool</w:t>
            </w:r>
            <w:r w:rsidR="009C6B52" w:rsidRPr="00AF5C0A">
              <w:rPr>
                <w:rFonts w:cs="Times New Roman"/>
                <w:szCs w:val="24"/>
              </w:rPr>
              <w:t xml:space="preserve"> on the website</w:t>
            </w:r>
            <w:r w:rsidRPr="00AF5C0A">
              <w:rPr>
                <w:rFonts w:cs="Times New Roman"/>
                <w:szCs w:val="24"/>
              </w:rPr>
              <w:t>?</w:t>
            </w:r>
            <w:r w:rsidR="009C6B52" w:rsidRPr="00AF5C0A">
              <w:rPr>
                <w:rFonts w:cs="Times New Roman"/>
                <w:szCs w:val="24"/>
              </w:rPr>
              <w:t xml:space="preserve"> How effective is this to enquire about the product or service? </w:t>
            </w:r>
          </w:p>
        </w:tc>
      </w:tr>
      <w:tr w:rsidR="00594A98" w:rsidRPr="00AF5C0A" w14:paraId="5975485B" w14:textId="77777777" w:rsidTr="006C641A">
        <w:tc>
          <w:tcPr>
            <w:tcW w:w="9016" w:type="dxa"/>
            <w:gridSpan w:val="5"/>
          </w:tcPr>
          <w:p w14:paraId="2445C8E5" w14:textId="77777777" w:rsidR="00594A98" w:rsidRPr="00AF5C0A" w:rsidRDefault="00594A98" w:rsidP="00AF5C0A">
            <w:pPr>
              <w:spacing w:line="360" w:lineRule="auto"/>
              <w:jc w:val="both"/>
              <w:rPr>
                <w:rFonts w:cs="Times New Roman"/>
                <w:szCs w:val="24"/>
              </w:rPr>
            </w:pPr>
            <w:r w:rsidRPr="00AF5C0A">
              <w:rPr>
                <w:rFonts w:cs="Times New Roman"/>
                <w:szCs w:val="24"/>
              </w:rPr>
              <w:t>Answer</w:t>
            </w:r>
            <w:r w:rsidR="009C6B52" w:rsidRPr="00AF5C0A">
              <w:rPr>
                <w:rFonts w:cs="Times New Roman"/>
                <w:szCs w:val="24"/>
              </w:rPr>
              <w:t>:</w:t>
            </w:r>
          </w:p>
          <w:p w14:paraId="7BED4B79" w14:textId="1CBB4694" w:rsidR="009C6B52" w:rsidRPr="00AF5C0A" w:rsidRDefault="00AF5C0A" w:rsidP="00AF5C0A">
            <w:pPr>
              <w:spacing w:line="360" w:lineRule="auto"/>
              <w:jc w:val="both"/>
              <w:rPr>
                <w:rFonts w:cs="Times New Roman"/>
                <w:szCs w:val="24"/>
              </w:rPr>
            </w:pPr>
            <w:r w:rsidRPr="00AF5C0A">
              <w:rPr>
                <w:rFonts w:cs="Times New Roman"/>
                <w:szCs w:val="24"/>
              </w:rPr>
              <w:t>The site has an ask a question chat feature/ widget that is placed in the bottom right side of the site, which offers instant customer care. According to Gartner (2023), the recent experience of using chatbots was only applied by 8 percent of customers, and the option to advance an issue was the main factor contributing to the uptake of chatbots. The chat tool allows the visitors to make inquiries to particular classes, availability, and corporate events without interrupting the browsing process. This feature minimises the conversion barriers as they give timely answers to frequent queries. Positioning is also maintained all through the pages such that customers can use it all the way through the customer journey without interrupting the consumption of the content.</w:t>
            </w:r>
          </w:p>
        </w:tc>
      </w:tr>
      <w:tr w:rsidR="00594A98" w:rsidRPr="00AF5C0A" w14:paraId="067F764A" w14:textId="77777777" w:rsidTr="006C641A">
        <w:tc>
          <w:tcPr>
            <w:tcW w:w="9016" w:type="dxa"/>
            <w:gridSpan w:val="5"/>
          </w:tcPr>
          <w:p w14:paraId="71453141" w14:textId="28C1826B" w:rsidR="009C6B52" w:rsidRPr="00AF5C0A" w:rsidRDefault="00594A98" w:rsidP="00AF5C0A">
            <w:pPr>
              <w:spacing w:line="360" w:lineRule="auto"/>
              <w:jc w:val="both"/>
              <w:rPr>
                <w:rFonts w:cs="Times New Roman"/>
                <w:szCs w:val="24"/>
              </w:rPr>
            </w:pPr>
            <w:r w:rsidRPr="00AF5C0A">
              <w:rPr>
                <w:rFonts w:cs="Times New Roman"/>
                <w:b/>
                <w:bCs/>
                <w:szCs w:val="24"/>
              </w:rPr>
              <w:t>Q</w:t>
            </w:r>
            <w:r w:rsidR="009C6B52" w:rsidRPr="00AF5C0A">
              <w:rPr>
                <w:rFonts w:cs="Times New Roman"/>
                <w:b/>
                <w:bCs/>
                <w:szCs w:val="24"/>
              </w:rPr>
              <w:t>uestion 2d</w:t>
            </w:r>
            <w:r w:rsidR="009C6B52" w:rsidRPr="00AF5C0A">
              <w:rPr>
                <w:rFonts w:cs="Times New Roman"/>
                <w:szCs w:val="24"/>
              </w:rPr>
              <w:t xml:space="preserve"> – How effective are the s</w:t>
            </w:r>
            <w:r w:rsidRPr="00AF5C0A">
              <w:rPr>
                <w:rFonts w:cs="Times New Roman"/>
                <w:szCs w:val="24"/>
              </w:rPr>
              <w:t xml:space="preserve">ocial </w:t>
            </w:r>
            <w:r w:rsidR="009C6B52" w:rsidRPr="00AF5C0A">
              <w:rPr>
                <w:rFonts w:cs="Times New Roman"/>
                <w:szCs w:val="24"/>
              </w:rPr>
              <w:t>m</w:t>
            </w:r>
            <w:r w:rsidRPr="00AF5C0A">
              <w:rPr>
                <w:rFonts w:cs="Times New Roman"/>
                <w:szCs w:val="24"/>
              </w:rPr>
              <w:t>edia links</w:t>
            </w:r>
            <w:r w:rsidR="009C6B52" w:rsidRPr="00AF5C0A">
              <w:rPr>
                <w:rFonts w:cs="Times New Roman"/>
                <w:szCs w:val="24"/>
              </w:rPr>
              <w:t xml:space="preserve"> on the website?</w:t>
            </w:r>
          </w:p>
        </w:tc>
      </w:tr>
      <w:tr w:rsidR="00594A98" w:rsidRPr="00AF5C0A" w14:paraId="37F9CC04" w14:textId="77777777" w:rsidTr="006C641A">
        <w:tc>
          <w:tcPr>
            <w:tcW w:w="9016" w:type="dxa"/>
            <w:gridSpan w:val="5"/>
          </w:tcPr>
          <w:p w14:paraId="27EE594E" w14:textId="77777777" w:rsidR="00594A98" w:rsidRPr="00AF5C0A" w:rsidRDefault="00594A98" w:rsidP="00AF5C0A">
            <w:pPr>
              <w:spacing w:line="360" w:lineRule="auto"/>
              <w:jc w:val="both"/>
              <w:rPr>
                <w:rFonts w:cs="Times New Roman"/>
                <w:szCs w:val="24"/>
              </w:rPr>
            </w:pPr>
            <w:r w:rsidRPr="00AF5C0A">
              <w:rPr>
                <w:rFonts w:cs="Times New Roman"/>
                <w:szCs w:val="24"/>
              </w:rPr>
              <w:t>Answer</w:t>
            </w:r>
            <w:r w:rsidR="009C6B52" w:rsidRPr="00AF5C0A">
              <w:rPr>
                <w:rFonts w:cs="Times New Roman"/>
                <w:szCs w:val="24"/>
              </w:rPr>
              <w:t xml:space="preserve">: </w:t>
            </w:r>
          </w:p>
          <w:p w14:paraId="390961CD" w14:textId="4CC2723F" w:rsidR="009C6B52" w:rsidRPr="00AF5C0A" w:rsidRDefault="00AF5C0A" w:rsidP="00AF5C0A">
            <w:pPr>
              <w:spacing w:line="360" w:lineRule="auto"/>
              <w:jc w:val="both"/>
              <w:rPr>
                <w:rFonts w:cs="Times New Roman"/>
                <w:szCs w:val="24"/>
              </w:rPr>
            </w:pPr>
            <w:r w:rsidRPr="00AF5C0A">
              <w:rPr>
                <w:rFonts w:cs="Times New Roman"/>
                <w:szCs w:val="24"/>
              </w:rPr>
              <w:t xml:space="preserve">In the footer of the site, the Cooking Academy offers the audience access to social media such as Facebook, X (Twitter), Instagram, LinkedIn, and YouTube, which allows interaction across platforms. A study conducted by Li et al. (2023) has revealed that marketing strategies </w:t>
            </w:r>
            <w:r w:rsidRPr="00AF5C0A">
              <w:rPr>
                <w:rFonts w:cs="Times New Roman"/>
                <w:szCs w:val="24"/>
              </w:rPr>
              <w:lastRenderedPageBreak/>
              <w:t>using social media combined with other marketing approaches improve brand equity and customer engagement. The connexions will make sharing of content and building of communities outside the site environment where the customers are able to browse through real user-created content and reviews. The social platforms give the business an extra touch point with its customers and allows the company to display recent events, testimonials and behind-the-scenes content. The appearance of LinkedIn is specifically aimed at corporate clients who want to find a team building solution.</w:t>
            </w:r>
          </w:p>
        </w:tc>
      </w:tr>
      <w:tr w:rsidR="00594A98" w:rsidRPr="00AF5C0A" w14:paraId="2A148DD5" w14:textId="77777777" w:rsidTr="006C641A">
        <w:tc>
          <w:tcPr>
            <w:tcW w:w="9016" w:type="dxa"/>
            <w:gridSpan w:val="5"/>
          </w:tcPr>
          <w:p w14:paraId="5019159B" w14:textId="77777777" w:rsidR="009C6B52" w:rsidRPr="00AF5C0A" w:rsidRDefault="009C6B52" w:rsidP="00AF5C0A">
            <w:pPr>
              <w:spacing w:line="360" w:lineRule="auto"/>
              <w:jc w:val="both"/>
              <w:rPr>
                <w:rFonts w:cs="Times New Roman"/>
                <w:szCs w:val="24"/>
              </w:rPr>
            </w:pPr>
          </w:p>
          <w:p w14:paraId="01335A1C" w14:textId="10366E69" w:rsidR="009C6B52" w:rsidRPr="00AF5C0A" w:rsidRDefault="00594A98" w:rsidP="00AF5C0A">
            <w:pPr>
              <w:spacing w:line="360" w:lineRule="auto"/>
              <w:jc w:val="both"/>
              <w:rPr>
                <w:rFonts w:cs="Times New Roman"/>
                <w:b/>
                <w:bCs/>
                <w:szCs w:val="24"/>
              </w:rPr>
            </w:pPr>
            <w:r w:rsidRPr="00AF5C0A">
              <w:rPr>
                <w:rFonts w:cs="Times New Roman"/>
                <w:b/>
                <w:bCs/>
                <w:szCs w:val="24"/>
              </w:rPr>
              <w:t>Section 3 – Perceived Value</w:t>
            </w:r>
          </w:p>
        </w:tc>
      </w:tr>
      <w:tr w:rsidR="00594A98" w:rsidRPr="00AF5C0A" w14:paraId="568C1377" w14:textId="77777777" w:rsidTr="006C641A">
        <w:tc>
          <w:tcPr>
            <w:tcW w:w="9016" w:type="dxa"/>
            <w:gridSpan w:val="5"/>
          </w:tcPr>
          <w:p w14:paraId="31DBDA0B" w14:textId="1CDEA6B9" w:rsidR="00594A98" w:rsidRPr="00AF5C0A" w:rsidRDefault="00594A98" w:rsidP="00AF5C0A">
            <w:pPr>
              <w:spacing w:line="360" w:lineRule="auto"/>
              <w:jc w:val="both"/>
              <w:rPr>
                <w:rFonts w:cs="Times New Roman"/>
                <w:szCs w:val="24"/>
              </w:rPr>
            </w:pPr>
            <w:r w:rsidRPr="00AF5C0A">
              <w:rPr>
                <w:rFonts w:cs="Times New Roman"/>
                <w:b/>
                <w:bCs/>
                <w:szCs w:val="24"/>
              </w:rPr>
              <w:t>Q</w:t>
            </w:r>
            <w:r w:rsidR="009C6B52" w:rsidRPr="00AF5C0A">
              <w:rPr>
                <w:rFonts w:cs="Times New Roman"/>
                <w:b/>
                <w:bCs/>
                <w:szCs w:val="24"/>
              </w:rPr>
              <w:t>uestion 3a</w:t>
            </w:r>
            <w:r w:rsidR="009C6B52" w:rsidRPr="00AF5C0A">
              <w:rPr>
                <w:rFonts w:cs="Times New Roman"/>
                <w:szCs w:val="24"/>
              </w:rPr>
              <w:t xml:space="preserve"> - </w:t>
            </w:r>
            <w:r w:rsidRPr="00AF5C0A">
              <w:rPr>
                <w:rFonts w:cs="Times New Roman"/>
                <w:szCs w:val="24"/>
              </w:rPr>
              <w:t xml:space="preserve"> </w:t>
            </w:r>
            <w:r w:rsidR="009C6B52" w:rsidRPr="00AF5C0A">
              <w:rPr>
                <w:rFonts w:cs="Times New Roman"/>
                <w:szCs w:val="24"/>
              </w:rPr>
              <w:t>How a</w:t>
            </w:r>
            <w:r w:rsidRPr="00AF5C0A">
              <w:rPr>
                <w:rFonts w:cs="Times New Roman"/>
                <w:szCs w:val="24"/>
              </w:rPr>
              <w:t>re the services offered by the company made clear to customers?</w:t>
            </w:r>
          </w:p>
          <w:p w14:paraId="08C7080A" w14:textId="04830823" w:rsidR="009C6B52" w:rsidRPr="00AF5C0A" w:rsidRDefault="009C6B52" w:rsidP="00AF5C0A">
            <w:pPr>
              <w:spacing w:line="360" w:lineRule="auto"/>
              <w:jc w:val="both"/>
              <w:rPr>
                <w:rFonts w:cs="Times New Roman"/>
                <w:szCs w:val="24"/>
              </w:rPr>
            </w:pPr>
          </w:p>
        </w:tc>
      </w:tr>
      <w:tr w:rsidR="00594A98" w:rsidRPr="00AF5C0A" w14:paraId="53C3AE77" w14:textId="77777777" w:rsidTr="006C641A">
        <w:tc>
          <w:tcPr>
            <w:tcW w:w="9016" w:type="dxa"/>
            <w:gridSpan w:val="5"/>
          </w:tcPr>
          <w:p w14:paraId="4A26CCCC" w14:textId="77777777" w:rsidR="00594A98" w:rsidRPr="00AF5C0A" w:rsidRDefault="00594A98" w:rsidP="00AF5C0A">
            <w:pPr>
              <w:spacing w:line="360" w:lineRule="auto"/>
              <w:jc w:val="both"/>
              <w:rPr>
                <w:rFonts w:cs="Times New Roman"/>
                <w:szCs w:val="24"/>
              </w:rPr>
            </w:pPr>
            <w:r w:rsidRPr="00AF5C0A">
              <w:rPr>
                <w:rFonts w:cs="Times New Roman"/>
                <w:szCs w:val="24"/>
              </w:rPr>
              <w:t>Answer</w:t>
            </w:r>
            <w:r w:rsidR="009C6B52" w:rsidRPr="00AF5C0A">
              <w:rPr>
                <w:rFonts w:cs="Times New Roman"/>
                <w:szCs w:val="24"/>
              </w:rPr>
              <w:t>:</w:t>
            </w:r>
          </w:p>
          <w:p w14:paraId="0FAF5104" w14:textId="44E434E2" w:rsidR="009C6B52" w:rsidRPr="00AF5C0A" w:rsidRDefault="00AF5C0A" w:rsidP="00AF5C0A">
            <w:pPr>
              <w:spacing w:line="360" w:lineRule="auto"/>
              <w:jc w:val="both"/>
              <w:rPr>
                <w:rFonts w:cs="Times New Roman"/>
                <w:szCs w:val="24"/>
              </w:rPr>
            </w:pPr>
            <w:r w:rsidRPr="00AF5C0A">
              <w:rPr>
                <w:rFonts w:cs="Times New Roman"/>
                <w:szCs w:val="24"/>
              </w:rPr>
              <w:t>The Cooking Academy offers its services using cards that are visually differentiated on the home page that have descriptive pictures and brief explanations. The four primary products are Cookery Team Building Events, Gift Vouchers, Cookery Classes, and Wellness in the Workplace with separate landing pages that contain detailed information. According to Qualtrics (2023), digital customer experience will refer to all web-related interactions such as product information presentation that influences consumer perceptions. Every category of the services contains specifications of the benefits, target audiences, and unique selling propositions. Some of the aspects that are specifically featured in the corporate events section include interactive team sites, professional chef lessons and tailor-made event times consisting of two hours or a full-day experience.</w:t>
            </w:r>
          </w:p>
        </w:tc>
      </w:tr>
      <w:tr w:rsidR="00594A98" w:rsidRPr="00AF5C0A" w14:paraId="50CFDE3A" w14:textId="77777777" w:rsidTr="006C641A">
        <w:tc>
          <w:tcPr>
            <w:tcW w:w="9016" w:type="dxa"/>
            <w:gridSpan w:val="5"/>
          </w:tcPr>
          <w:p w14:paraId="1142F579" w14:textId="13367E46" w:rsidR="009C6B52" w:rsidRPr="00AF5C0A" w:rsidRDefault="00594A98" w:rsidP="00AF5C0A">
            <w:pPr>
              <w:spacing w:line="360" w:lineRule="auto"/>
              <w:jc w:val="both"/>
              <w:rPr>
                <w:rFonts w:cs="Times New Roman"/>
                <w:szCs w:val="24"/>
              </w:rPr>
            </w:pPr>
            <w:r w:rsidRPr="00AF5C0A">
              <w:rPr>
                <w:rFonts w:cs="Times New Roman"/>
                <w:b/>
                <w:bCs/>
                <w:szCs w:val="24"/>
              </w:rPr>
              <w:t>Q</w:t>
            </w:r>
            <w:r w:rsidR="009C6B52" w:rsidRPr="00AF5C0A">
              <w:rPr>
                <w:rFonts w:cs="Times New Roman"/>
                <w:b/>
                <w:bCs/>
                <w:szCs w:val="24"/>
              </w:rPr>
              <w:t>uestion 3b</w:t>
            </w:r>
            <w:r w:rsidR="009C6B52" w:rsidRPr="00AF5C0A">
              <w:rPr>
                <w:rFonts w:cs="Times New Roman"/>
                <w:szCs w:val="24"/>
              </w:rPr>
              <w:t xml:space="preserve"> - </w:t>
            </w:r>
            <w:r w:rsidRPr="00AF5C0A">
              <w:rPr>
                <w:rFonts w:cs="Times New Roman"/>
                <w:szCs w:val="24"/>
              </w:rPr>
              <w:t xml:space="preserve"> </w:t>
            </w:r>
            <w:r w:rsidR="009C6B52" w:rsidRPr="00AF5C0A">
              <w:rPr>
                <w:rFonts w:cs="Times New Roman"/>
                <w:szCs w:val="24"/>
              </w:rPr>
              <w:t>How a</w:t>
            </w:r>
            <w:r w:rsidRPr="00AF5C0A">
              <w:rPr>
                <w:rFonts w:cs="Times New Roman"/>
                <w:szCs w:val="24"/>
              </w:rPr>
              <w:t xml:space="preserve">re customer reviews made available? Are these up to date? </w:t>
            </w:r>
          </w:p>
        </w:tc>
      </w:tr>
      <w:tr w:rsidR="00594A98" w:rsidRPr="00AF5C0A" w14:paraId="1240B8DC" w14:textId="77777777" w:rsidTr="006C641A">
        <w:tc>
          <w:tcPr>
            <w:tcW w:w="9016" w:type="dxa"/>
            <w:gridSpan w:val="5"/>
          </w:tcPr>
          <w:p w14:paraId="3E8DF0B7" w14:textId="77777777" w:rsidR="00594A98" w:rsidRPr="00AF5C0A" w:rsidRDefault="00594A98" w:rsidP="00AF5C0A">
            <w:pPr>
              <w:spacing w:line="360" w:lineRule="auto"/>
              <w:jc w:val="both"/>
              <w:rPr>
                <w:rFonts w:cs="Times New Roman"/>
                <w:szCs w:val="24"/>
              </w:rPr>
            </w:pPr>
            <w:r w:rsidRPr="00AF5C0A">
              <w:rPr>
                <w:rFonts w:cs="Times New Roman"/>
                <w:szCs w:val="24"/>
              </w:rPr>
              <w:t>Answer</w:t>
            </w:r>
            <w:r w:rsidR="009C6B52" w:rsidRPr="00AF5C0A">
              <w:rPr>
                <w:rFonts w:cs="Times New Roman"/>
                <w:szCs w:val="24"/>
              </w:rPr>
              <w:t>:</w:t>
            </w:r>
          </w:p>
          <w:p w14:paraId="2EBFE1A8" w14:textId="46F8FC1D" w:rsidR="009C6B52" w:rsidRPr="00AF5C0A" w:rsidRDefault="00AF5C0A" w:rsidP="00AF5C0A">
            <w:pPr>
              <w:spacing w:line="360" w:lineRule="auto"/>
              <w:jc w:val="both"/>
              <w:rPr>
                <w:rFonts w:cs="Times New Roman"/>
                <w:szCs w:val="24"/>
              </w:rPr>
            </w:pPr>
            <w:r w:rsidRPr="00AF5C0A">
              <w:rPr>
                <w:rFonts w:cs="Times New Roman"/>
                <w:szCs w:val="24"/>
              </w:rPr>
              <w:t>The site quotes more than 500 of five-star reviews on Google and TripAdvisor and carries testimonial quotes of corporate clients like Three UK and Tudor UK that appear on all the relevant pages. BrightLocal (2023) notes that 87% of consumers have used Google to analyse local businesses in 2022, which demonstrates the significance of being reviewed. The testimonials section includes real people and companies affiliation which bring legitimacy and authenticity to the customer testimonials. Nevertheless, the site has a potential of integrating a live review feed or showing dedicated review dates to show how satisfied the customers are. The repeat client rate of 85% stands out clearly, which implies that it has been able to maintain quality delivery.</w:t>
            </w:r>
          </w:p>
        </w:tc>
      </w:tr>
      <w:tr w:rsidR="00594A98" w:rsidRPr="00AF5C0A" w14:paraId="4A723926" w14:textId="77777777" w:rsidTr="006C641A">
        <w:tc>
          <w:tcPr>
            <w:tcW w:w="9016" w:type="dxa"/>
            <w:gridSpan w:val="5"/>
          </w:tcPr>
          <w:p w14:paraId="273C2C0A" w14:textId="22B506E8" w:rsidR="009C6B52" w:rsidRPr="00AF5C0A" w:rsidRDefault="00594A98" w:rsidP="00AF5C0A">
            <w:pPr>
              <w:spacing w:line="360" w:lineRule="auto"/>
              <w:jc w:val="both"/>
              <w:rPr>
                <w:rFonts w:cs="Times New Roman"/>
                <w:szCs w:val="24"/>
              </w:rPr>
            </w:pPr>
            <w:r w:rsidRPr="00AF5C0A">
              <w:rPr>
                <w:rFonts w:cs="Times New Roman"/>
                <w:b/>
                <w:bCs/>
                <w:szCs w:val="24"/>
              </w:rPr>
              <w:lastRenderedPageBreak/>
              <w:t>Q</w:t>
            </w:r>
            <w:r w:rsidR="009C6B52" w:rsidRPr="00AF5C0A">
              <w:rPr>
                <w:rFonts w:cs="Times New Roman"/>
                <w:b/>
                <w:bCs/>
                <w:szCs w:val="24"/>
              </w:rPr>
              <w:t xml:space="preserve">uestion </w:t>
            </w:r>
            <w:r w:rsidRPr="00AF5C0A">
              <w:rPr>
                <w:rFonts w:cs="Times New Roman"/>
                <w:b/>
                <w:bCs/>
                <w:szCs w:val="24"/>
              </w:rPr>
              <w:t>3</w:t>
            </w:r>
            <w:r w:rsidR="009C6B52" w:rsidRPr="00AF5C0A">
              <w:rPr>
                <w:rFonts w:cs="Times New Roman"/>
                <w:b/>
                <w:bCs/>
                <w:szCs w:val="24"/>
              </w:rPr>
              <w:t>c</w:t>
            </w:r>
            <w:r w:rsidR="009C6B52" w:rsidRPr="00AF5C0A">
              <w:rPr>
                <w:rFonts w:cs="Times New Roman"/>
                <w:szCs w:val="24"/>
              </w:rPr>
              <w:t xml:space="preserve"> –</w:t>
            </w:r>
            <w:r w:rsidRPr="00AF5C0A">
              <w:rPr>
                <w:rFonts w:cs="Times New Roman"/>
                <w:szCs w:val="24"/>
              </w:rPr>
              <w:t xml:space="preserve"> </w:t>
            </w:r>
            <w:r w:rsidR="009C6B52" w:rsidRPr="00AF5C0A">
              <w:rPr>
                <w:rFonts w:cs="Times New Roman"/>
                <w:szCs w:val="24"/>
              </w:rPr>
              <w:t>How is</w:t>
            </w:r>
            <w:r w:rsidRPr="00AF5C0A">
              <w:rPr>
                <w:rFonts w:cs="Times New Roman"/>
                <w:szCs w:val="24"/>
              </w:rPr>
              <w:t xml:space="preserve"> the service presented as high quality? </w:t>
            </w:r>
            <w:r w:rsidR="009C6B52" w:rsidRPr="00AF5C0A">
              <w:rPr>
                <w:rFonts w:cs="Times New Roman"/>
                <w:szCs w:val="24"/>
              </w:rPr>
              <w:t>For what reasons w</w:t>
            </w:r>
            <w:r w:rsidRPr="00AF5C0A">
              <w:rPr>
                <w:rFonts w:cs="Times New Roman"/>
                <w:szCs w:val="24"/>
              </w:rPr>
              <w:t xml:space="preserve">ould you use the company’s service or recommend to a friend or family member? </w:t>
            </w:r>
          </w:p>
        </w:tc>
      </w:tr>
      <w:tr w:rsidR="00594A98" w:rsidRPr="00AF5C0A" w14:paraId="6B7AE77C" w14:textId="77777777" w:rsidTr="006C641A">
        <w:tc>
          <w:tcPr>
            <w:tcW w:w="9016" w:type="dxa"/>
            <w:gridSpan w:val="5"/>
          </w:tcPr>
          <w:p w14:paraId="2EEFBFC3" w14:textId="77777777" w:rsidR="00594A98" w:rsidRPr="00AF5C0A" w:rsidRDefault="00594A98" w:rsidP="00AF5C0A">
            <w:pPr>
              <w:spacing w:line="360" w:lineRule="auto"/>
              <w:jc w:val="both"/>
              <w:rPr>
                <w:rFonts w:cs="Times New Roman"/>
                <w:szCs w:val="24"/>
              </w:rPr>
            </w:pPr>
            <w:r w:rsidRPr="00AF5C0A">
              <w:rPr>
                <w:rFonts w:cs="Times New Roman"/>
                <w:szCs w:val="24"/>
              </w:rPr>
              <w:t>Answer</w:t>
            </w:r>
            <w:r w:rsidR="009C6B52" w:rsidRPr="00AF5C0A">
              <w:rPr>
                <w:rFonts w:cs="Times New Roman"/>
                <w:szCs w:val="24"/>
              </w:rPr>
              <w:t xml:space="preserve">: </w:t>
            </w:r>
          </w:p>
          <w:p w14:paraId="7905B843" w14:textId="253135BE" w:rsidR="009C6B52" w:rsidRPr="00AF5C0A" w:rsidRDefault="00AF5C0A" w:rsidP="00AF5C0A">
            <w:pPr>
              <w:spacing w:line="360" w:lineRule="auto"/>
              <w:jc w:val="both"/>
              <w:rPr>
                <w:rFonts w:cs="Times New Roman"/>
                <w:szCs w:val="24"/>
              </w:rPr>
            </w:pPr>
            <w:r w:rsidRPr="00AF5C0A">
              <w:rPr>
                <w:rFonts w:cs="Times New Roman"/>
                <w:szCs w:val="24"/>
              </w:rPr>
              <w:t>The indicators of quality are spread throughout the site in terms of professional qualifications, references in high-ranking customers, and coverage in the press by The Times, The Telegraph, and BBC. The business focuses on the idea that professional Chefs, Food Scientists, and Nutritionists are the leaders of the events, and not entertainers, unlike competitors. According to Beck et al. (2023), the credibility of the source has a positive impact on consumer trust in businesses and interaction. The venue images show that the kitchen facilities are of modern standards and are located in the best places such as Rickmansworth and the Farringdon in London. I would suggest this service to the corporate team building since the mixture of professional training, non-discriminatory participation, and applicable skills training evokes memorable experiences and genuine workplace relationships in the non-office setting.</w:t>
            </w:r>
          </w:p>
        </w:tc>
      </w:tr>
      <w:tr w:rsidR="00594A98" w:rsidRPr="00AF5C0A" w14:paraId="75173775" w14:textId="77777777" w:rsidTr="006C641A">
        <w:tc>
          <w:tcPr>
            <w:tcW w:w="9016" w:type="dxa"/>
            <w:gridSpan w:val="5"/>
          </w:tcPr>
          <w:p w14:paraId="10700783" w14:textId="0FBC670A" w:rsidR="00594A98" w:rsidRPr="00AF5C0A" w:rsidRDefault="00594A98" w:rsidP="00AF5C0A">
            <w:pPr>
              <w:spacing w:line="360" w:lineRule="auto"/>
              <w:jc w:val="both"/>
              <w:rPr>
                <w:rFonts w:cs="Times New Roman"/>
                <w:szCs w:val="24"/>
              </w:rPr>
            </w:pPr>
            <w:r w:rsidRPr="00AF5C0A">
              <w:rPr>
                <w:rFonts w:cs="Times New Roman"/>
                <w:b/>
                <w:bCs/>
                <w:szCs w:val="24"/>
              </w:rPr>
              <w:t>Q</w:t>
            </w:r>
            <w:r w:rsidR="00CE5D08" w:rsidRPr="00AF5C0A">
              <w:rPr>
                <w:rFonts w:cs="Times New Roman"/>
                <w:b/>
                <w:bCs/>
                <w:szCs w:val="24"/>
              </w:rPr>
              <w:t>uestion 3d</w:t>
            </w:r>
            <w:r w:rsidR="00CE5D08" w:rsidRPr="00AF5C0A">
              <w:rPr>
                <w:rFonts w:cs="Times New Roman"/>
                <w:szCs w:val="24"/>
              </w:rPr>
              <w:t xml:space="preserve"> -</w:t>
            </w:r>
            <w:r w:rsidRPr="00AF5C0A">
              <w:rPr>
                <w:rFonts w:cs="Times New Roman"/>
                <w:szCs w:val="24"/>
              </w:rPr>
              <w:t xml:space="preserve">   Are prices made clear to customers? </w:t>
            </w:r>
            <w:r w:rsidR="000E774D" w:rsidRPr="00AF5C0A">
              <w:rPr>
                <w:rFonts w:cs="Times New Roman"/>
                <w:szCs w:val="24"/>
              </w:rPr>
              <w:t xml:space="preserve">If yes, do the prices reflect the quality of service shown? If no, why do you think the company has chosen not to include prices? </w:t>
            </w:r>
          </w:p>
          <w:p w14:paraId="1D7037BE" w14:textId="3E9C6233" w:rsidR="009C6B52" w:rsidRPr="00AF5C0A" w:rsidRDefault="009C6B52" w:rsidP="00AF5C0A">
            <w:pPr>
              <w:spacing w:line="360" w:lineRule="auto"/>
              <w:jc w:val="both"/>
              <w:rPr>
                <w:rFonts w:cs="Times New Roman"/>
                <w:szCs w:val="24"/>
              </w:rPr>
            </w:pPr>
          </w:p>
        </w:tc>
      </w:tr>
      <w:tr w:rsidR="00594A98" w:rsidRPr="00AF5C0A" w14:paraId="4FB523D1" w14:textId="77777777" w:rsidTr="006C641A">
        <w:tc>
          <w:tcPr>
            <w:tcW w:w="9016" w:type="dxa"/>
            <w:gridSpan w:val="5"/>
          </w:tcPr>
          <w:p w14:paraId="7A604B67" w14:textId="77777777" w:rsidR="00594A98" w:rsidRPr="00AF5C0A" w:rsidRDefault="00594A98" w:rsidP="00AF5C0A">
            <w:pPr>
              <w:spacing w:line="360" w:lineRule="auto"/>
              <w:jc w:val="both"/>
              <w:rPr>
                <w:rFonts w:cs="Times New Roman"/>
                <w:szCs w:val="24"/>
              </w:rPr>
            </w:pPr>
            <w:r w:rsidRPr="00AF5C0A">
              <w:rPr>
                <w:rFonts w:cs="Times New Roman"/>
                <w:szCs w:val="24"/>
              </w:rPr>
              <w:t>Answer</w:t>
            </w:r>
            <w:r w:rsidR="00CE5D08" w:rsidRPr="00AF5C0A">
              <w:rPr>
                <w:rFonts w:cs="Times New Roman"/>
                <w:szCs w:val="24"/>
              </w:rPr>
              <w:t>:</w:t>
            </w:r>
          </w:p>
          <w:p w14:paraId="0FA5337E" w14:textId="47A28802" w:rsidR="00CE5D08" w:rsidRPr="00AF5C0A" w:rsidRDefault="00AF5C0A" w:rsidP="00AF5C0A">
            <w:pPr>
              <w:spacing w:line="360" w:lineRule="auto"/>
              <w:jc w:val="both"/>
              <w:rPr>
                <w:rFonts w:cs="Times New Roman"/>
                <w:szCs w:val="24"/>
              </w:rPr>
            </w:pPr>
            <w:r w:rsidRPr="00AF5C0A">
              <w:rPr>
                <w:rFonts w:cs="Times New Roman"/>
                <w:szCs w:val="24"/>
              </w:rPr>
              <w:t>The site does not show any particular prices on the service pages, as they are on the main pages, and the customer has to ask / request the quotation in order to be provided with the cost information. Nevertheless, the footer states that it offers One Day private and exclusive cookery classes to friends and family at a price of 1200 pounds, which implies that it is high-end. One of the studies carried out by Hsu and Lin (2023) has implied that businesses hold price back to allow them to provide customised quotations depending on given requirements. The strategy will enable The Cooking Academy to offer packages to different groups of sizes, dietary needs, and time of event without limiting the expectations of the customers. The building of relationships also comes through direct communication within the strategy whereas the positioning of services as customised experience instead of standardised products.</w:t>
            </w:r>
          </w:p>
        </w:tc>
      </w:tr>
      <w:tr w:rsidR="000E774D" w:rsidRPr="00AF5C0A" w14:paraId="2A77A42F" w14:textId="77777777" w:rsidTr="006C641A">
        <w:tc>
          <w:tcPr>
            <w:tcW w:w="9016" w:type="dxa"/>
            <w:gridSpan w:val="5"/>
          </w:tcPr>
          <w:p w14:paraId="662B7643" w14:textId="77777777" w:rsidR="000E774D" w:rsidRPr="00AF5C0A" w:rsidRDefault="000E774D" w:rsidP="00AF5C0A">
            <w:pPr>
              <w:spacing w:line="360" w:lineRule="auto"/>
              <w:jc w:val="both"/>
              <w:rPr>
                <w:rFonts w:cs="Times New Roman"/>
                <w:b/>
                <w:bCs/>
                <w:szCs w:val="24"/>
              </w:rPr>
            </w:pPr>
            <w:r w:rsidRPr="00AF5C0A">
              <w:rPr>
                <w:rFonts w:cs="Times New Roman"/>
                <w:b/>
                <w:bCs/>
                <w:szCs w:val="24"/>
              </w:rPr>
              <w:t>Section 4 – Searchability</w:t>
            </w:r>
          </w:p>
          <w:p w14:paraId="14A8CAC5" w14:textId="4CE772C9" w:rsidR="00CE5D08" w:rsidRPr="00AF5C0A" w:rsidRDefault="00CE5D08" w:rsidP="00AF5C0A">
            <w:pPr>
              <w:spacing w:line="360" w:lineRule="auto"/>
              <w:jc w:val="both"/>
              <w:rPr>
                <w:rFonts w:cs="Times New Roman"/>
                <w:b/>
                <w:bCs/>
                <w:szCs w:val="24"/>
              </w:rPr>
            </w:pPr>
          </w:p>
        </w:tc>
      </w:tr>
      <w:tr w:rsidR="000E774D" w:rsidRPr="00AF5C0A" w14:paraId="5E92833B" w14:textId="77777777" w:rsidTr="000E774D">
        <w:trPr>
          <w:trHeight w:val="185"/>
        </w:trPr>
        <w:tc>
          <w:tcPr>
            <w:tcW w:w="4508" w:type="dxa"/>
            <w:gridSpan w:val="3"/>
            <w:vMerge w:val="restart"/>
          </w:tcPr>
          <w:p w14:paraId="394CE9DC" w14:textId="14D2A04D" w:rsidR="000E774D" w:rsidRPr="00AF5C0A" w:rsidRDefault="00CE5D08" w:rsidP="00AF5C0A">
            <w:pPr>
              <w:spacing w:line="360" w:lineRule="auto"/>
              <w:jc w:val="both"/>
              <w:rPr>
                <w:rFonts w:cs="Times New Roman"/>
                <w:szCs w:val="24"/>
              </w:rPr>
            </w:pPr>
            <w:r w:rsidRPr="00AF5C0A">
              <w:rPr>
                <w:rFonts w:cs="Times New Roman"/>
                <w:b/>
                <w:bCs/>
                <w:szCs w:val="24"/>
              </w:rPr>
              <w:t>Question 4a</w:t>
            </w:r>
            <w:r w:rsidRPr="00AF5C0A">
              <w:rPr>
                <w:rFonts w:cs="Times New Roman"/>
                <w:szCs w:val="24"/>
              </w:rPr>
              <w:t xml:space="preserve"> - </w:t>
            </w:r>
            <w:r w:rsidR="000E774D" w:rsidRPr="00AF5C0A">
              <w:rPr>
                <w:rFonts w:cs="Times New Roman"/>
                <w:szCs w:val="24"/>
              </w:rPr>
              <w:t xml:space="preserve">What </w:t>
            </w:r>
            <w:r w:rsidR="000E774D" w:rsidRPr="00AF5C0A">
              <w:rPr>
                <w:rFonts w:cs="Times New Roman"/>
                <w:b/>
                <w:bCs/>
                <w:szCs w:val="24"/>
              </w:rPr>
              <w:t>three</w:t>
            </w:r>
            <w:r w:rsidR="000E774D" w:rsidRPr="00AF5C0A">
              <w:rPr>
                <w:rFonts w:cs="Times New Roman"/>
                <w:szCs w:val="24"/>
              </w:rPr>
              <w:t xml:space="preserve"> words would you type into Google to find this type of service? </w:t>
            </w:r>
          </w:p>
        </w:tc>
        <w:tc>
          <w:tcPr>
            <w:tcW w:w="4508" w:type="dxa"/>
            <w:gridSpan w:val="2"/>
          </w:tcPr>
          <w:p w14:paraId="28870333" w14:textId="63D34173" w:rsidR="000E774D" w:rsidRPr="00AF5C0A" w:rsidRDefault="00CE5D08" w:rsidP="00AF5C0A">
            <w:pPr>
              <w:spacing w:line="360" w:lineRule="auto"/>
              <w:jc w:val="both"/>
              <w:rPr>
                <w:rFonts w:cs="Times New Roman"/>
                <w:szCs w:val="24"/>
              </w:rPr>
            </w:pPr>
            <w:r w:rsidRPr="00AF5C0A">
              <w:rPr>
                <w:rFonts w:cs="Times New Roman"/>
                <w:szCs w:val="24"/>
              </w:rPr>
              <w:t>1.</w:t>
            </w:r>
            <w:r w:rsidR="00AF5C0A" w:rsidRPr="00AF5C0A">
              <w:rPr>
                <w:rFonts w:cs="Times New Roman"/>
                <w:szCs w:val="24"/>
              </w:rPr>
              <w:t>Cooking team building</w:t>
            </w:r>
          </w:p>
        </w:tc>
      </w:tr>
      <w:tr w:rsidR="000E774D" w:rsidRPr="00AF5C0A" w14:paraId="360472DD" w14:textId="77777777" w:rsidTr="00735497">
        <w:trPr>
          <w:trHeight w:val="185"/>
        </w:trPr>
        <w:tc>
          <w:tcPr>
            <w:tcW w:w="4508" w:type="dxa"/>
            <w:gridSpan w:val="3"/>
            <w:vMerge/>
          </w:tcPr>
          <w:p w14:paraId="7493D5A8" w14:textId="77777777" w:rsidR="000E774D" w:rsidRPr="00AF5C0A" w:rsidRDefault="000E774D" w:rsidP="00AF5C0A">
            <w:pPr>
              <w:spacing w:line="360" w:lineRule="auto"/>
              <w:jc w:val="both"/>
              <w:rPr>
                <w:rFonts w:cs="Times New Roman"/>
                <w:szCs w:val="24"/>
              </w:rPr>
            </w:pPr>
          </w:p>
        </w:tc>
        <w:tc>
          <w:tcPr>
            <w:tcW w:w="4508" w:type="dxa"/>
            <w:gridSpan w:val="2"/>
          </w:tcPr>
          <w:p w14:paraId="667873EF" w14:textId="14379881" w:rsidR="00CE5D08" w:rsidRPr="00AF5C0A" w:rsidRDefault="00CE5D08" w:rsidP="00AF5C0A">
            <w:pPr>
              <w:spacing w:line="360" w:lineRule="auto"/>
              <w:jc w:val="both"/>
              <w:rPr>
                <w:rFonts w:cs="Times New Roman"/>
                <w:szCs w:val="24"/>
              </w:rPr>
            </w:pPr>
            <w:r w:rsidRPr="00AF5C0A">
              <w:rPr>
                <w:rFonts w:cs="Times New Roman"/>
                <w:szCs w:val="24"/>
              </w:rPr>
              <w:t>2.</w:t>
            </w:r>
            <w:r w:rsidR="00AF5C0A" w:rsidRPr="00AF5C0A">
              <w:rPr>
                <w:rFonts w:cs="Times New Roman"/>
                <w:szCs w:val="24"/>
              </w:rPr>
              <w:t>Corporate cookery classes</w:t>
            </w:r>
          </w:p>
        </w:tc>
      </w:tr>
      <w:tr w:rsidR="000E774D" w:rsidRPr="00AF5C0A" w14:paraId="38F3472A" w14:textId="77777777" w:rsidTr="00735497">
        <w:trPr>
          <w:trHeight w:val="185"/>
        </w:trPr>
        <w:tc>
          <w:tcPr>
            <w:tcW w:w="4508" w:type="dxa"/>
            <w:gridSpan w:val="3"/>
            <w:vMerge/>
          </w:tcPr>
          <w:p w14:paraId="63B7565C" w14:textId="77777777" w:rsidR="000E774D" w:rsidRPr="00AF5C0A" w:rsidRDefault="000E774D" w:rsidP="00AF5C0A">
            <w:pPr>
              <w:spacing w:line="360" w:lineRule="auto"/>
              <w:jc w:val="both"/>
              <w:rPr>
                <w:rFonts w:cs="Times New Roman"/>
                <w:szCs w:val="24"/>
              </w:rPr>
            </w:pPr>
          </w:p>
        </w:tc>
        <w:tc>
          <w:tcPr>
            <w:tcW w:w="4508" w:type="dxa"/>
            <w:gridSpan w:val="2"/>
          </w:tcPr>
          <w:p w14:paraId="0B78EB9B" w14:textId="21964C7B" w:rsidR="000E774D" w:rsidRPr="00AF5C0A" w:rsidRDefault="00CE5D08" w:rsidP="00AF5C0A">
            <w:pPr>
              <w:spacing w:line="360" w:lineRule="auto"/>
              <w:jc w:val="both"/>
              <w:rPr>
                <w:rFonts w:cs="Times New Roman"/>
                <w:szCs w:val="24"/>
              </w:rPr>
            </w:pPr>
            <w:r w:rsidRPr="00AF5C0A">
              <w:rPr>
                <w:rFonts w:cs="Times New Roman"/>
                <w:szCs w:val="24"/>
              </w:rPr>
              <w:t xml:space="preserve">3. </w:t>
            </w:r>
            <w:r w:rsidR="00AF5C0A" w:rsidRPr="00AF5C0A">
              <w:rPr>
                <w:rFonts w:cs="Times New Roman"/>
                <w:szCs w:val="24"/>
              </w:rPr>
              <w:t xml:space="preserve">Cookery events London </w:t>
            </w:r>
          </w:p>
        </w:tc>
      </w:tr>
      <w:tr w:rsidR="000E774D" w:rsidRPr="00AF5C0A" w14:paraId="1A11C55F" w14:textId="77777777" w:rsidTr="006C641A">
        <w:tc>
          <w:tcPr>
            <w:tcW w:w="9016" w:type="dxa"/>
            <w:gridSpan w:val="5"/>
          </w:tcPr>
          <w:p w14:paraId="0583804F" w14:textId="77777777" w:rsidR="000E774D" w:rsidRPr="00AF5C0A" w:rsidRDefault="00CE5D08" w:rsidP="00AF5C0A">
            <w:pPr>
              <w:spacing w:line="360" w:lineRule="auto"/>
              <w:jc w:val="both"/>
              <w:rPr>
                <w:rFonts w:cs="Times New Roman"/>
                <w:szCs w:val="24"/>
              </w:rPr>
            </w:pPr>
            <w:r w:rsidRPr="00AF5C0A">
              <w:rPr>
                <w:rFonts w:cs="Times New Roman"/>
                <w:b/>
                <w:bCs/>
                <w:szCs w:val="24"/>
              </w:rPr>
              <w:t>Question 4b</w:t>
            </w:r>
            <w:r w:rsidRPr="00AF5C0A">
              <w:rPr>
                <w:rFonts w:cs="Times New Roman"/>
                <w:szCs w:val="24"/>
              </w:rPr>
              <w:t xml:space="preserve"> - </w:t>
            </w:r>
            <w:r w:rsidR="000E774D" w:rsidRPr="00AF5C0A">
              <w:rPr>
                <w:rFonts w:cs="Times New Roman"/>
                <w:szCs w:val="24"/>
              </w:rPr>
              <w:t xml:space="preserve">When you type these words into google, does the company’s website appear in the top ten websites? </w:t>
            </w:r>
          </w:p>
          <w:p w14:paraId="57C42023" w14:textId="6F9A1779" w:rsidR="00CE5D08" w:rsidRPr="00AF5C0A" w:rsidRDefault="00CE5D08" w:rsidP="00AF5C0A">
            <w:pPr>
              <w:spacing w:line="360" w:lineRule="auto"/>
              <w:jc w:val="both"/>
              <w:rPr>
                <w:rFonts w:cs="Times New Roman"/>
                <w:szCs w:val="24"/>
              </w:rPr>
            </w:pPr>
          </w:p>
        </w:tc>
      </w:tr>
      <w:tr w:rsidR="000E774D" w:rsidRPr="00AF5C0A" w14:paraId="7F4818F5" w14:textId="77777777" w:rsidTr="006C641A">
        <w:tc>
          <w:tcPr>
            <w:tcW w:w="9016" w:type="dxa"/>
            <w:gridSpan w:val="5"/>
          </w:tcPr>
          <w:p w14:paraId="7937E005" w14:textId="77777777" w:rsidR="000E774D" w:rsidRPr="00AF5C0A" w:rsidRDefault="00CE5D08" w:rsidP="00AF5C0A">
            <w:pPr>
              <w:spacing w:line="360" w:lineRule="auto"/>
              <w:jc w:val="both"/>
              <w:rPr>
                <w:rFonts w:cs="Times New Roman"/>
                <w:szCs w:val="24"/>
              </w:rPr>
            </w:pPr>
            <w:r w:rsidRPr="00AF5C0A">
              <w:rPr>
                <w:rFonts w:cs="Times New Roman"/>
                <w:szCs w:val="24"/>
              </w:rPr>
              <w:t xml:space="preserve">Answer: </w:t>
            </w:r>
          </w:p>
          <w:p w14:paraId="203729B7" w14:textId="5E7CD883" w:rsidR="00CE5D08" w:rsidRPr="00AF5C0A" w:rsidRDefault="00AF5C0A" w:rsidP="00AF5C0A">
            <w:pPr>
              <w:spacing w:line="360" w:lineRule="auto"/>
              <w:jc w:val="both"/>
              <w:rPr>
                <w:rFonts w:cs="Times New Roman"/>
                <w:szCs w:val="24"/>
              </w:rPr>
            </w:pPr>
            <w:r w:rsidRPr="00AF5C0A">
              <w:rPr>
                <w:rFonts w:cs="Times New Roman"/>
                <w:szCs w:val="24"/>
              </w:rPr>
              <w:t>Upon typing in cooking team building UK, and corporate cookery classes, the Cooking Academy will be found among the first results and this shows a good optimisation in search engines. The business has a high organic presence as compared to competitors like Jamie Oliver Cookery School, School of Wok and Team Tactics. Chaffey and Smith (2022) insist that ranking significantly affects customer acquisition since the higher the location of the search engine, the higher the click-through rate. The ability to be listed in various location-based searches such as Rickmansworth cooking classes and London corporate cookery reveals that the company has fully implemented the local SEO. Their Google My Business profile assists in terms of visibility in the map-based search and the aggregation of reviews.</w:t>
            </w:r>
          </w:p>
        </w:tc>
      </w:tr>
      <w:tr w:rsidR="000E774D" w:rsidRPr="00AF5C0A" w14:paraId="18FE4266" w14:textId="77777777" w:rsidTr="006C641A">
        <w:tc>
          <w:tcPr>
            <w:tcW w:w="9016" w:type="dxa"/>
            <w:gridSpan w:val="5"/>
          </w:tcPr>
          <w:p w14:paraId="7044C31E" w14:textId="6BFA1796" w:rsidR="00CE5D08" w:rsidRPr="00AF5C0A" w:rsidRDefault="000E774D" w:rsidP="00AF5C0A">
            <w:pPr>
              <w:spacing w:line="360" w:lineRule="auto"/>
              <w:jc w:val="both"/>
              <w:rPr>
                <w:rFonts w:cs="Times New Roman"/>
                <w:b/>
                <w:bCs/>
                <w:szCs w:val="24"/>
              </w:rPr>
            </w:pPr>
            <w:r w:rsidRPr="00AF5C0A">
              <w:rPr>
                <w:rFonts w:cs="Times New Roman"/>
                <w:b/>
                <w:bCs/>
                <w:szCs w:val="24"/>
              </w:rPr>
              <w:t>Section 5 – Reflection and conclusion</w:t>
            </w:r>
          </w:p>
        </w:tc>
      </w:tr>
      <w:tr w:rsidR="000E774D" w:rsidRPr="00AF5C0A" w14:paraId="5270D4EE" w14:textId="77777777" w:rsidTr="006C641A">
        <w:tc>
          <w:tcPr>
            <w:tcW w:w="9016" w:type="dxa"/>
            <w:gridSpan w:val="5"/>
          </w:tcPr>
          <w:p w14:paraId="3026900B" w14:textId="34A4F1A6" w:rsidR="000E774D" w:rsidRPr="00AF5C0A" w:rsidRDefault="00CE5D08" w:rsidP="00AF5C0A">
            <w:pPr>
              <w:spacing w:line="360" w:lineRule="auto"/>
              <w:jc w:val="both"/>
              <w:rPr>
                <w:rFonts w:cs="Times New Roman"/>
                <w:szCs w:val="24"/>
              </w:rPr>
            </w:pPr>
            <w:r w:rsidRPr="00AF5C0A">
              <w:rPr>
                <w:rFonts w:cs="Times New Roman"/>
                <w:b/>
                <w:bCs/>
                <w:szCs w:val="24"/>
              </w:rPr>
              <w:t>Question 5a</w:t>
            </w:r>
            <w:r w:rsidRPr="00AF5C0A">
              <w:rPr>
                <w:rFonts w:cs="Times New Roman"/>
                <w:szCs w:val="24"/>
              </w:rPr>
              <w:t xml:space="preserve"> - </w:t>
            </w:r>
            <w:r w:rsidR="000E774D" w:rsidRPr="00AF5C0A">
              <w:rPr>
                <w:rFonts w:cs="Times New Roman"/>
                <w:szCs w:val="24"/>
              </w:rPr>
              <w:t xml:space="preserve">Do you feel that websites still have relevance in modern UK business? Explain your answer. </w:t>
            </w:r>
          </w:p>
        </w:tc>
      </w:tr>
      <w:tr w:rsidR="000E774D" w:rsidRPr="00AF5C0A" w14:paraId="462A66DE" w14:textId="77777777" w:rsidTr="006C641A">
        <w:tc>
          <w:tcPr>
            <w:tcW w:w="9016" w:type="dxa"/>
            <w:gridSpan w:val="5"/>
          </w:tcPr>
          <w:p w14:paraId="5DDDB244" w14:textId="77777777" w:rsidR="000E774D" w:rsidRPr="00AF5C0A" w:rsidRDefault="00CE5D08" w:rsidP="00AF5C0A">
            <w:pPr>
              <w:spacing w:line="360" w:lineRule="auto"/>
              <w:jc w:val="both"/>
              <w:rPr>
                <w:rFonts w:cs="Times New Roman"/>
                <w:szCs w:val="24"/>
              </w:rPr>
            </w:pPr>
            <w:r w:rsidRPr="00AF5C0A">
              <w:rPr>
                <w:rFonts w:cs="Times New Roman"/>
                <w:szCs w:val="24"/>
              </w:rPr>
              <w:t xml:space="preserve">Answer: </w:t>
            </w:r>
          </w:p>
          <w:p w14:paraId="15C51E5C" w14:textId="655D5C08" w:rsidR="00CE5D08" w:rsidRPr="00AF5C0A" w:rsidRDefault="00AF5C0A" w:rsidP="00AF5C0A">
            <w:pPr>
              <w:spacing w:line="360" w:lineRule="auto"/>
              <w:jc w:val="both"/>
              <w:rPr>
                <w:rFonts w:cs="Times New Roman"/>
                <w:szCs w:val="24"/>
              </w:rPr>
            </w:pPr>
            <w:r w:rsidRPr="00AF5C0A">
              <w:rPr>
                <w:rFonts w:cs="Times New Roman"/>
                <w:szCs w:val="24"/>
              </w:rPr>
              <w:t>The websites will always be essential to the UK businesses since they are the digital window through which consumers create an initial impression of the brand and have a pre-purchase research. The number of users on the internet in 2022 reached 4.88 billion all over the world (Statista, 2023), which indicates the enormous scale of the potential audience that websites can reach. In the case of service companies such as The Cooking Academy, websites serve as 24-hour informational centres where customers find out what is available, how to cheque on credibility by means of testimonials and open their booking without thinking of time zone or business hours. According to the study by Qualtrics (2023), brands that had strong omnichannel strategies retained customers at 89 percent to 33 percent in brands with weak omnichannel strategies, signifying the extent of integration between websites and wider customer experience systems. Although social media platforms have risen in the limelight, websites offer controlled space where companies can emit consistent narratives of their brands, have reliable service information and own customer relationship data with no algorithmic influence. These features of booking, detail and professional presentation make the websites invaluable in terms of transfer of interest to revenue.</w:t>
            </w:r>
          </w:p>
        </w:tc>
      </w:tr>
      <w:tr w:rsidR="000E774D" w:rsidRPr="00AF5C0A" w14:paraId="33331734" w14:textId="77777777" w:rsidTr="006C641A">
        <w:tc>
          <w:tcPr>
            <w:tcW w:w="9016" w:type="dxa"/>
            <w:gridSpan w:val="5"/>
          </w:tcPr>
          <w:p w14:paraId="326A4DB0" w14:textId="7467D026" w:rsidR="00CE5D08" w:rsidRPr="00AF5C0A" w:rsidRDefault="00CE5D08" w:rsidP="00AF5C0A">
            <w:pPr>
              <w:spacing w:line="360" w:lineRule="auto"/>
              <w:jc w:val="both"/>
              <w:rPr>
                <w:rFonts w:cs="Times New Roman"/>
                <w:szCs w:val="24"/>
              </w:rPr>
            </w:pPr>
            <w:r w:rsidRPr="00AF5C0A">
              <w:rPr>
                <w:rFonts w:cs="Times New Roman"/>
                <w:b/>
                <w:bCs/>
                <w:szCs w:val="24"/>
              </w:rPr>
              <w:t>Question 5b</w:t>
            </w:r>
            <w:r w:rsidRPr="00AF5C0A">
              <w:rPr>
                <w:rFonts w:cs="Times New Roman"/>
                <w:szCs w:val="24"/>
              </w:rPr>
              <w:t xml:space="preserve"> - </w:t>
            </w:r>
            <w:r w:rsidR="000E774D" w:rsidRPr="00AF5C0A">
              <w:rPr>
                <w:rFonts w:cs="Times New Roman"/>
                <w:szCs w:val="24"/>
              </w:rPr>
              <w:t xml:space="preserve">If you were to make one recommendation about how to improve the website of your chosen company, what would it be? Why have you suggested this improvement? </w:t>
            </w:r>
          </w:p>
        </w:tc>
      </w:tr>
      <w:tr w:rsidR="000E774D" w:rsidRPr="00AF5C0A" w14:paraId="55F79962" w14:textId="77777777" w:rsidTr="006C641A">
        <w:tc>
          <w:tcPr>
            <w:tcW w:w="9016" w:type="dxa"/>
            <w:gridSpan w:val="5"/>
          </w:tcPr>
          <w:p w14:paraId="30EFCBC3" w14:textId="77777777" w:rsidR="000E774D" w:rsidRPr="00AF5C0A" w:rsidRDefault="00CE5D08" w:rsidP="00AF5C0A">
            <w:pPr>
              <w:spacing w:line="360" w:lineRule="auto"/>
              <w:jc w:val="both"/>
              <w:rPr>
                <w:rFonts w:cs="Times New Roman"/>
                <w:szCs w:val="24"/>
              </w:rPr>
            </w:pPr>
            <w:r w:rsidRPr="00AF5C0A">
              <w:rPr>
                <w:rFonts w:cs="Times New Roman"/>
                <w:szCs w:val="24"/>
              </w:rPr>
              <w:t xml:space="preserve">Answer: </w:t>
            </w:r>
          </w:p>
          <w:p w14:paraId="34D1214F" w14:textId="2F3472DB" w:rsidR="00CE5D08" w:rsidRPr="00AF5C0A" w:rsidRDefault="00AF5C0A" w:rsidP="00AF5C0A">
            <w:pPr>
              <w:spacing w:line="360" w:lineRule="auto"/>
              <w:jc w:val="both"/>
              <w:rPr>
                <w:rFonts w:cs="Times New Roman"/>
                <w:szCs w:val="24"/>
              </w:rPr>
            </w:pPr>
            <w:r w:rsidRPr="00AF5C0A">
              <w:rPr>
                <w:rFonts w:cs="Times New Roman"/>
                <w:szCs w:val="24"/>
              </w:rPr>
              <w:t>The Cooking Academy is advised to adopt open pricing where the prices are indicated on service pages with the clear beginning of various package prices. At this point, customer requests have to be made individually to get pricing information, which puts strain on the conversion process and may end up demoralising the customer. According to a study conducted by BrightLocal (2023), 76% of customers read online reviews when searching online local businesses, which implies that they expect sufficient information when doing their research and do not necessarily need to get in touch with the local business. Pricing would also decrease the doubt in customers since they would be able to evaluate their budget immediately and compare it with competitors. The improvement would be more beneficial especially to corporate buyers who have to provide cost estimates within their organisation before making enquiries. Clear pricing also instils trust because it shows a level of confidence in delivering value and decreases the amount of workload to be done by sales people in fielding ordinary pricing enquiries. This will correspond with the consumer needs of having instant access to information and leave the possibility of having tailored quotations on sophisticated needs with the current enquiry system.</w:t>
            </w:r>
          </w:p>
        </w:tc>
      </w:tr>
    </w:tbl>
    <w:p w14:paraId="0FA28803" w14:textId="729B3917" w:rsidR="00801251" w:rsidRDefault="00801251" w:rsidP="00AF5C0A">
      <w:pPr>
        <w:spacing w:line="360" w:lineRule="auto"/>
        <w:jc w:val="both"/>
        <w:rPr>
          <w:rFonts w:cs="Times New Roman"/>
          <w:szCs w:val="24"/>
        </w:rPr>
      </w:pPr>
    </w:p>
    <w:p w14:paraId="6D9603AA" w14:textId="77777777" w:rsidR="00AF5C0A" w:rsidRDefault="00AF5C0A" w:rsidP="00AF5C0A">
      <w:pPr>
        <w:spacing w:line="360" w:lineRule="auto"/>
        <w:jc w:val="both"/>
        <w:rPr>
          <w:rFonts w:cs="Times New Roman"/>
          <w:szCs w:val="24"/>
        </w:rPr>
      </w:pPr>
    </w:p>
    <w:p w14:paraId="3668DBCF" w14:textId="77777777" w:rsidR="00AF5C0A" w:rsidRDefault="00AF5C0A" w:rsidP="00AF5C0A">
      <w:pPr>
        <w:spacing w:line="360" w:lineRule="auto"/>
        <w:jc w:val="both"/>
        <w:rPr>
          <w:rFonts w:cs="Times New Roman"/>
          <w:szCs w:val="24"/>
        </w:rPr>
      </w:pPr>
    </w:p>
    <w:p w14:paraId="0019157A" w14:textId="77777777" w:rsidR="00AF5C0A" w:rsidRDefault="00AF5C0A" w:rsidP="00AF5C0A">
      <w:pPr>
        <w:spacing w:line="360" w:lineRule="auto"/>
        <w:jc w:val="both"/>
        <w:rPr>
          <w:rFonts w:cs="Times New Roman"/>
          <w:szCs w:val="24"/>
        </w:rPr>
      </w:pPr>
    </w:p>
    <w:p w14:paraId="53D53947" w14:textId="77777777" w:rsidR="00AF5C0A" w:rsidRDefault="00AF5C0A" w:rsidP="00AF5C0A">
      <w:pPr>
        <w:spacing w:line="360" w:lineRule="auto"/>
        <w:jc w:val="both"/>
        <w:rPr>
          <w:rFonts w:cs="Times New Roman"/>
          <w:szCs w:val="24"/>
        </w:rPr>
      </w:pPr>
    </w:p>
    <w:p w14:paraId="377A5754" w14:textId="77777777" w:rsidR="00AF5C0A" w:rsidRDefault="00AF5C0A" w:rsidP="00AF5C0A">
      <w:pPr>
        <w:spacing w:line="360" w:lineRule="auto"/>
        <w:jc w:val="both"/>
        <w:rPr>
          <w:rFonts w:cs="Times New Roman"/>
          <w:szCs w:val="24"/>
        </w:rPr>
      </w:pPr>
    </w:p>
    <w:p w14:paraId="04E26C7E" w14:textId="77777777" w:rsidR="00AF5C0A" w:rsidRDefault="00AF5C0A" w:rsidP="00AF5C0A">
      <w:pPr>
        <w:spacing w:line="360" w:lineRule="auto"/>
        <w:jc w:val="both"/>
        <w:rPr>
          <w:rFonts w:cs="Times New Roman"/>
          <w:szCs w:val="24"/>
        </w:rPr>
      </w:pPr>
    </w:p>
    <w:p w14:paraId="390DD779" w14:textId="77777777" w:rsidR="00AF5C0A" w:rsidRDefault="00AF5C0A" w:rsidP="00AF5C0A">
      <w:pPr>
        <w:spacing w:line="360" w:lineRule="auto"/>
        <w:jc w:val="both"/>
        <w:rPr>
          <w:rFonts w:cs="Times New Roman"/>
          <w:szCs w:val="24"/>
        </w:rPr>
      </w:pPr>
    </w:p>
    <w:p w14:paraId="51BF7C80" w14:textId="77777777" w:rsidR="00AF5C0A" w:rsidRPr="00AF5C0A" w:rsidRDefault="00AF5C0A" w:rsidP="00AF5C0A">
      <w:pPr>
        <w:spacing w:line="360" w:lineRule="auto"/>
        <w:jc w:val="both"/>
        <w:rPr>
          <w:rFonts w:cs="Times New Roman"/>
          <w:szCs w:val="24"/>
        </w:rPr>
      </w:pPr>
    </w:p>
    <w:p w14:paraId="47EA2755" w14:textId="0F2CD555" w:rsidR="001F1175" w:rsidRPr="00AF5C0A" w:rsidRDefault="001F1175" w:rsidP="00AF5C0A">
      <w:pPr>
        <w:spacing w:line="360" w:lineRule="auto"/>
        <w:jc w:val="both"/>
        <w:rPr>
          <w:rFonts w:cs="Times New Roman"/>
          <w:szCs w:val="24"/>
        </w:rPr>
      </w:pPr>
      <w:r w:rsidRPr="00AF5C0A">
        <w:rPr>
          <w:rFonts w:cs="Times New Roman"/>
          <w:szCs w:val="24"/>
        </w:rPr>
        <w:t xml:space="preserve">Reference List </w:t>
      </w:r>
    </w:p>
    <w:tbl>
      <w:tblPr>
        <w:tblStyle w:val="Tabelgril"/>
        <w:tblW w:w="0" w:type="auto"/>
        <w:tblLook w:val="04A0" w:firstRow="1" w:lastRow="0" w:firstColumn="1" w:lastColumn="0" w:noHBand="0" w:noVBand="1"/>
      </w:tblPr>
      <w:tblGrid>
        <w:gridCol w:w="9016"/>
      </w:tblGrid>
      <w:tr w:rsidR="001F1175" w:rsidRPr="00AF5C0A" w14:paraId="08945955" w14:textId="77777777" w:rsidTr="001F1175">
        <w:tc>
          <w:tcPr>
            <w:tcW w:w="9016" w:type="dxa"/>
          </w:tcPr>
          <w:p w14:paraId="2CAF5CDB" w14:textId="77777777" w:rsidR="00AF5C0A" w:rsidRPr="00AF5C0A" w:rsidRDefault="00AF5C0A" w:rsidP="00AF5C0A">
            <w:pPr>
              <w:spacing w:line="360" w:lineRule="auto"/>
              <w:jc w:val="both"/>
              <w:rPr>
                <w:rFonts w:cs="Times New Roman"/>
                <w:szCs w:val="24"/>
              </w:rPr>
            </w:pPr>
            <w:r w:rsidRPr="00AF5C0A">
              <w:rPr>
                <w:rFonts w:cs="Times New Roman"/>
                <w:szCs w:val="24"/>
              </w:rPr>
              <w:t xml:space="preserve">Beck, B.B., Wuyts, S. and Jap, S. (2023) 'Guardians of trust: how review platforms can fight fakery and build consumer trust', Journal of Marketing Research, 61(4), pp. 682-699. Available at: </w:t>
            </w:r>
            <w:hyperlink r:id="rId7" w:history="1">
              <w:r w:rsidRPr="00AF5C0A">
                <w:rPr>
                  <w:rStyle w:val="Hyperlink"/>
                  <w:rFonts w:cs="Times New Roman"/>
                  <w:szCs w:val="24"/>
                </w:rPr>
                <w:t>https://journals.sagepub.com/doi/10.1177/00222437231195576</w:t>
              </w:r>
            </w:hyperlink>
            <w:r w:rsidRPr="00AF5C0A">
              <w:rPr>
                <w:rFonts w:cs="Times New Roman"/>
                <w:szCs w:val="24"/>
              </w:rPr>
              <w:t xml:space="preserve"> (Accessed: 16 December 2025).</w:t>
            </w:r>
          </w:p>
          <w:p w14:paraId="5E8A0F01" w14:textId="77777777" w:rsidR="00AF5C0A" w:rsidRPr="00AF5C0A" w:rsidRDefault="00AF5C0A" w:rsidP="00AF5C0A">
            <w:pPr>
              <w:spacing w:line="360" w:lineRule="auto"/>
              <w:jc w:val="both"/>
              <w:rPr>
                <w:rFonts w:cs="Times New Roman"/>
                <w:szCs w:val="24"/>
              </w:rPr>
            </w:pPr>
            <w:r w:rsidRPr="00AF5C0A">
              <w:rPr>
                <w:rFonts w:cs="Times New Roman"/>
                <w:szCs w:val="24"/>
              </w:rPr>
              <w:t xml:space="preserve">BrightLocal (2023) Local Consumer Review Survey 2023: Customer Reviews and Behavior. Available at: </w:t>
            </w:r>
            <w:hyperlink r:id="rId8" w:history="1">
              <w:r w:rsidRPr="00AF5C0A">
                <w:rPr>
                  <w:rStyle w:val="Hyperlink"/>
                  <w:rFonts w:cs="Times New Roman"/>
                  <w:szCs w:val="24"/>
                </w:rPr>
                <w:t>https://www.brightlocal.com/research/local-consumer-review-survey-2023/</w:t>
              </w:r>
            </w:hyperlink>
            <w:r w:rsidRPr="00AF5C0A">
              <w:rPr>
                <w:rFonts w:cs="Times New Roman"/>
                <w:szCs w:val="24"/>
              </w:rPr>
              <w:t xml:space="preserve"> (Accessed: 16 December 2025).</w:t>
            </w:r>
          </w:p>
          <w:p w14:paraId="716E8435" w14:textId="77777777" w:rsidR="00AF5C0A" w:rsidRPr="00AF5C0A" w:rsidRDefault="00AF5C0A" w:rsidP="00AF5C0A">
            <w:pPr>
              <w:spacing w:line="360" w:lineRule="auto"/>
              <w:jc w:val="both"/>
              <w:rPr>
                <w:rFonts w:cs="Times New Roman"/>
                <w:szCs w:val="24"/>
              </w:rPr>
            </w:pPr>
            <w:r w:rsidRPr="00AF5C0A">
              <w:rPr>
                <w:rFonts w:cs="Times New Roman"/>
                <w:szCs w:val="24"/>
              </w:rPr>
              <w:t>Chaffey, D. and Smith, P.R. (2022) Digital Marketing Excellence: Planning, Optimising and Integrating Online Marketing. 6th edn. London: Taylor &amp; Francis.</w:t>
            </w:r>
          </w:p>
          <w:p w14:paraId="37D2E635" w14:textId="77777777" w:rsidR="00AF5C0A" w:rsidRPr="00AF5C0A" w:rsidRDefault="00AF5C0A" w:rsidP="00AF5C0A">
            <w:pPr>
              <w:spacing w:line="360" w:lineRule="auto"/>
              <w:jc w:val="both"/>
              <w:rPr>
                <w:rFonts w:cs="Times New Roman"/>
                <w:szCs w:val="24"/>
              </w:rPr>
            </w:pPr>
            <w:r w:rsidRPr="00AF5C0A">
              <w:rPr>
                <w:rFonts w:cs="Times New Roman"/>
                <w:szCs w:val="24"/>
              </w:rPr>
              <w:t xml:space="preserve">Gartner (2023) Gartner Survey Reveals Only 8% of Customers Used a Chatbot During their Most Recent Customer Service Interaction. Available at: </w:t>
            </w:r>
            <w:hyperlink r:id="rId9" w:history="1">
              <w:r w:rsidRPr="00AF5C0A">
                <w:rPr>
                  <w:rStyle w:val="Hyperlink"/>
                  <w:rFonts w:cs="Times New Roman"/>
                  <w:szCs w:val="24"/>
                </w:rPr>
                <w:t>https://www.gartner.com/en/newsroom/press-releases/2023-06-15-gartner-survey-reveals-only-8-percent-of-customers-used-a-chatbot-during-their-most-recent-customer-service-interaction</w:t>
              </w:r>
            </w:hyperlink>
            <w:r w:rsidRPr="00AF5C0A">
              <w:rPr>
                <w:rFonts w:cs="Times New Roman"/>
                <w:szCs w:val="24"/>
              </w:rPr>
              <w:t xml:space="preserve"> (Accessed: 16 December 2025).</w:t>
            </w:r>
          </w:p>
          <w:p w14:paraId="30D649F5" w14:textId="77777777" w:rsidR="00AF5C0A" w:rsidRPr="00AF5C0A" w:rsidRDefault="00AF5C0A" w:rsidP="00AF5C0A">
            <w:pPr>
              <w:spacing w:line="360" w:lineRule="auto"/>
              <w:jc w:val="both"/>
              <w:rPr>
                <w:rFonts w:cs="Times New Roman"/>
                <w:szCs w:val="24"/>
              </w:rPr>
            </w:pPr>
            <w:r w:rsidRPr="00AF5C0A">
              <w:rPr>
                <w:rFonts w:cs="Times New Roman"/>
                <w:szCs w:val="24"/>
              </w:rPr>
              <w:t xml:space="preserve">Hsu, C.L. and Lin, J.C.C. (2023) 'Understanding the user satisfaction and loyalty of customer service chatbots', Journal of Retailing and Consumer Services, 71, 103211. Available at: </w:t>
            </w:r>
            <w:hyperlink r:id="rId10" w:history="1">
              <w:r w:rsidRPr="00AF5C0A">
                <w:rPr>
                  <w:rStyle w:val="Hyperlink"/>
                  <w:rFonts w:cs="Times New Roman"/>
                  <w:szCs w:val="24"/>
                </w:rPr>
                <w:t>https://www.sciencedirect.com/science/article/pii/S0969698922003046</w:t>
              </w:r>
            </w:hyperlink>
            <w:r w:rsidRPr="00AF5C0A">
              <w:rPr>
                <w:rFonts w:cs="Times New Roman"/>
                <w:szCs w:val="24"/>
              </w:rPr>
              <w:t xml:space="preserve"> (Accessed: 16 December 2025).</w:t>
            </w:r>
          </w:p>
          <w:p w14:paraId="27E01984" w14:textId="77777777" w:rsidR="00AF5C0A" w:rsidRPr="00AF5C0A" w:rsidRDefault="00AF5C0A" w:rsidP="00AF5C0A">
            <w:pPr>
              <w:spacing w:line="360" w:lineRule="auto"/>
              <w:jc w:val="both"/>
              <w:rPr>
                <w:rFonts w:cs="Times New Roman"/>
                <w:szCs w:val="24"/>
              </w:rPr>
            </w:pPr>
            <w:r w:rsidRPr="00AF5C0A">
              <w:rPr>
                <w:rFonts w:cs="Times New Roman"/>
                <w:szCs w:val="24"/>
              </w:rPr>
              <w:t xml:space="preserve">Jeannot, F. et al. (2022) 'Impact of website visual design on user experience and website evaluation: the sequential mediating roles of usability and pleasure', Journal of Marketing Management, 38(17-18), pp. 2078-2113. Available at: </w:t>
            </w:r>
            <w:hyperlink r:id="rId11" w:history="1">
              <w:r w:rsidRPr="00AF5C0A">
                <w:rPr>
                  <w:rStyle w:val="Hyperlink"/>
                  <w:rFonts w:cs="Times New Roman"/>
                  <w:szCs w:val="24"/>
                </w:rPr>
                <w:t>https://www.tandfonline.com/doi/abs/10.1080/0267257X.2022.2085315</w:t>
              </w:r>
            </w:hyperlink>
            <w:r w:rsidRPr="00AF5C0A">
              <w:rPr>
                <w:rFonts w:cs="Times New Roman"/>
                <w:szCs w:val="24"/>
              </w:rPr>
              <w:t xml:space="preserve"> (Accessed: 16 December 2025).</w:t>
            </w:r>
          </w:p>
          <w:p w14:paraId="5B3FAACD" w14:textId="77777777" w:rsidR="00AF5C0A" w:rsidRPr="00AF5C0A" w:rsidRDefault="00AF5C0A" w:rsidP="00AF5C0A">
            <w:pPr>
              <w:spacing w:line="360" w:lineRule="auto"/>
              <w:jc w:val="both"/>
              <w:rPr>
                <w:rFonts w:cs="Times New Roman"/>
                <w:szCs w:val="24"/>
              </w:rPr>
            </w:pPr>
            <w:r w:rsidRPr="00AF5C0A">
              <w:rPr>
                <w:rFonts w:cs="Times New Roman"/>
                <w:szCs w:val="24"/>
              </w:rPr>
              <w:t xml:space="preserve">Li, S. et al. (2023) 'Social media in marketing research: Theoretical bases, methodological aspects, and thematic focus', Psychology and Marketing, 40(1), pp. 26-55. Available at: </w:t>
            </w:r>
            <w:hyperlink r:id="rId12" w:history="1">
              <w:r w:rsidRPr="00AF5C0A">
                <w:rPr>
                  <w:rStyle w:val="Hyperlink"/>
                  <w:rFonts w:cs="Times New Roman"/>
                  <w:szCs w:val="24"/>
                </w:rPr>
                <w:t>https://onlinelibrary.wiley.com/doi/full/10.1002/mar.21746</w:t>
              </w:r>
            </w:hyperlink>
            <w:r w:rsidRPr="00AF5C0A">
              <w:rPr>
                <w:rFonts w:cs="Times New Roman"/>
                <w:szCs w:val="24"/>
              </w:rPr>
              <w:t xml:space="preserve"> (Accessed: 16 December 2025).</w:t>
            </w:r>
          </w:p>
          <w:p w14:paraId="3488701C" w14:textId="77777777" w:rsidR="00AF5C0A" w:rsidRPr="00AF5C0A" w:rsidRDefault="00AF5C0A" w:rsidP="00AF5C0A">
            <w:pPr>
              <w:spacing w:line="360" w:lineRule="auto"/>
              <w:jc w:val="both"/>
              <w:rPr>
                <w:rFonts w:cs="Times New Roman"/>
                <w:szCs w:val="24"/>
              </w:rPr>
            </w:pPr>
            <w:r w:rsidRPr="00AF5C0A">
              <w:rPr>
                <w:rFonts w:cs="Times New Roman"/>
                <w:szCs w:val="24"/>
              </w:rPr>
              <w:t xml:space="preserve">Qualtrics (2023) Digital Customer Experience: Everything to Know. Available at: </w:t>
            </w:r>
            <w:hyperlink r:id="rId13" w:history="1">
              <w:r w:rsidRPr="00AF5C0A">
                <w:rPr>
                  <w:rStyle w:val="Hyperlink"/>
                  <w:rFonts w:cs="Times New Roman"/>
                  <w:szCs w:val="24"/>
                </w:rPr>
                <w:t>https://www.qualtrics.com/en-gb/experience-management/customer/digital-cx/</w:t>
              </w:r>
            </w:hyperlink>
            <w:r w:rsidRPr="00AF5C0A">
              <w:rPr>
                <w:rFonts w:cs="Times New Roman"/>
                <w:szCs w:val="24"/>
              </w:rPr>
              <w:t xml:space="preserve"> (Accessed: 16 December 2025).</w:t>
            </w:r>
          </w:p>
          <w:p w14:paraId="646057A2" w14:textId="77777777" w:rsidR="001F1175" w:rsidRPr="00AF5C0A" w:rsidRDefault="001F1175" w:rsidP="00AF5C0A">
            <w:pPr>
              <w:spacing w:line="360" w:lineRule="auto"/>
              <w:jc w:val="both"/>
              <w:rPr>
                <w:rFonts w:cs="Times New Roman"/>
                <w:szCs w:val="24"/>
              </w:rPr>
            </w:pPr>
          </w:p>
          <w:p w14:paraId="54DE547A" w14:textId="77777777" w:rsidR="001F1175" w:rsidRPr="00AF5C0A" w:rsidRDefault="001F1175" w:rsidP="00AF5C0A">
            <w:pPr>
              <w:spacing w:line="360" w:lineRule="auto"/>
              <w:jc w:val="both"/>
              <w:rPr>
                <w:rFonts w:cs="Times New Roman"/>
                <w:szCs w:val="24"/>
              </w:rPr>
            </w:pPr>
          </w:p>
          <w:p w14:paraId="0A9CFB0E" w14:textId="77777777" w:rsidR="001F1175" w:rsidRPr="00AF5C0A" w:rsidRDefault="001F1175" w:rsidP="00AF5C0A">
            <w:pPr>
              <w:spacing w:line="360" w:lineRule="auto"/>
              <w:jc w:val="both"/>
              <w:rPr>
                <w:rFonts w:cs="Times New Roman"/>
                <w:szCs w:val="24"/>
              </w:rPr>
            </w:pPr>
          </w:p>
          <w:p w14:paraId="2445F35D" w14:textId="77777777" w:rsidR="001F1175" w:rsidRPr="00AF5C0A" w:rsidRDefault="001F1175" w:rsidP="00AF5C0A">
            <w:pPr>
              <w:spacing w:line="360" w:lineRule="auto"/>
              <w:jc w:val="both"/>
              <w:rPr>
                <w:rFonts w:cs="Times New Roman"/>
                <w:szCs w:val="24"/>
              </w:rPr>
            </w:pPr>
          </w:p>
          <w:p w14:paraId="51501722" w14:textId="43580F0B" w:rsidR="001F1175" w:rsidRPr="00AF5C0A" w:rsidRDefault="001F1175" w:rsidP="00AF5C0A">
            <w:pPr>
              <w:spacing w:line="360" w:lineRule="auto"/>
              <w:jc w:val="both"/>
              <w:rPr>
                <w:rFonts w:cs="Times New Roman"/>
                <w:szCs w:val="24"/>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697C" w14:textId="77777777" w:rsidR="009F6E62" w:rsidRDefault="009F6E62" w:rsidP="00AF5C0A">
      <w:pPr>
        <w:spacing w:after="0" w:line="240" w:lineRule="auto"/>
      </w:pPr>
      <w:r>
        <w:separator/>
      </w:r>
    </w:p>
  </w:endnote>
  <w:endnote w:type="continuationSeparator" w:id="0">
    <w:p w14:paraId="7DE0E1DD" w14:textId="77777777" w:rsidR="009F6E62" w:rsidRDefault="009F6E62" w:rsidP="00AF5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8675825"/>
      <w:docPartObj>
        <w:docPartGallery w:val="Page Numbers (Bottom of Page)"/>
        <w:docPartUnique/>
      </w:docPartObj>
    </w:sdtPr>
    <w:sdtEndPr>
      <w:rPr>
        <w:noProof/>
      </w:rPr>
    </w:sdtEndPr>
    <w:sdtContent>
      <w:p w14:paraId="0B8F9AE9" w14:textId="5C541533" w:rsidR="00AF5C0A" w:rsidRDefault="00AF5C0A">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62FD72E" w14:textId="77777777" w:rsidR="00AF5C0A" w:rsidRDefault="00AF5C0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434D5" w14:textId="77777777" w:rsidR="009F6E62" w:rsidRDefault="009F6E62" w:rsidP="00AF5C0A">
      <w:pPr>
        <w:spacing w:after="0" w:line="240" w:lineRule="auto"/>
      </w:pPr>
      <w:r>
        <w:separator/>
      </w:r>
    </w:p>
  </w:footnote>
  <w:footnote w:type="continuationSeparator" w:id="0">
    <w:p w14:paraId="2B08DE91" w14:textId="77777777" w:rsidR="009F6E62" w:rsidRDefault="009F6E62" w:rsidP="00AF5C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380B6C"/>
    <w:rsid w:val="00594A98"/>
    <w:rsid w:val="00771D22"/>
    <w:rsid w:val="007D32C5"/>
    <w:rsid w:val="00801251"/>
    <w:rsid w:val="0089672F"/>
    <w:rsid w:val="009568EE"/>
    <w:rsid w:val="009C6B52"/>
    <w:rsid w:val="009F6E62"/>
    <w:rsid w:val="00AF5C0A"/>
    <w:rsid w:val="00CC258B"/>
    <w:rsid w:val="00CE5D08"/>
    <w:rsid w:val="00D4258D"/>
    <w:rsid w:val="00DF6078"/>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CE5D08"/>
    <w:pPr>
      <w:ind w:left="720"/>
      <w:contextualSpacing/>
    </w:pPr>
  </w:style>
  <w:style w:type="character" w:styleId="Hyperlink">
    <w:name w:val="Hyperlink"/>
    <w:basedOn w:val="Fontdeparagrafimplicit"/>
    <w:uiPriority w:val="99"/>
    <w:unhideWhenUsed/>
    <w:rsid w:val="00AF5C0A"/>
    <w:rPr>
      <w:color w:val="0563C1" w:themeColor="hyperlink"/>
      <w:u w:val="single"/>
    </w:rPr>
  </w:style>
  <w:style w:type="character" w:styleId="MeniuneNerezolvat">
    <w:name w:val="Unresolved Mention"/>
    <w:basedOn w:val="Fontdeparagrafimplicit"/>
    <w:uiPriority w:val="99"/>
    <w:semiHidden/>
    <w:unhideWhenUsed/>
    <w:rsid w:val="00AF5C0A"/>
    <w:rPr>
      <w:color w:val="605E5C"/>
      <w:shd w:val="clear" w:color="auto" w:fill="E1DFDD"/>
    </w:rPr>
  </w:style>
  <w:style w:type="paragraph" w:styleId="Antet">
    <w:name w:val="header"/>
    <w:basedOn w:val="Normal"/>
    <w:link w:val="AntetCaracter"/>
    <w:uiPriority w:val="99"/>
    <w:unhideWhenUsed/>
    <w:rsid w:val="00AF5C0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AF5C0A"/>
  </w:style>
  <w:style w:type="paragraph" w:styleId="Subsol">
    <w:name w:val="footer"/>
    <w:basedOn w:val="Normal"/>
    <w:link w:val="SubsolCaracter"/>
    <w:uiPriority w:val="99"/>
    <w:unhideWhenUsed/>
    <w:rsid w:val="00AF5C0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AF5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ghtlocal.com/research/local-consumer-review-survey-2023/" TargetMode="External"/><Relationship Id="rId13" Type="http://schemas.openxmlformats.org/officeDocument/2006/relationships/hyperlink" Target="https://www.qualtrics.com/en-gb/experience-management/customer/digital-cx/" TargetMode="External"/><Relationship Id="rId3" Type="http://schemas.openxmlformats.org/officeDocument/2006/relationships/settings" Target="settings.xml"/><Relationship Id="rId7" Type="http://schemas.openxmlformats.org/officeDocument/2006/relationships/hyperlink" Target="https://journals.sagepub.com/doi/10.1177/00222437231195576" TargetMode="External"/><Relationship Id="rId12" Type="http://schemas.openxmlformats.org/officeDocument/2006/relationships/hyperlink" Target="https://onlinelibrary.wiley.com/doi/full/10.1002/mar.2174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abs/10.1080/0267257X.2022.208531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ciencedirect.com/science/article/pii/S0969698922003046" TargetMode="External"/><Relationship Id="rId4" Type="http://schemas.openxmlformats.org/officeDocument/2006/relationships/webSettings" Target="webSettings.xml"/><Relationship Id="rId9" Type="http://schemas.openxmlformats.org/officeDocument/2006/relationships/hyperlink" Target="https://www.gartner.com/en/newsroom/press-releases/2023-06-15-gartner-survey-reveals-only-8-percent-of-customers-used-a-chatbot-during-their-most-recent-customer-service-interacti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2686</Words>
  <Characters>15585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Alexandru-Cristian Zamfir (2331333)</cp:lastModifiedBy>
  <cp:revision>2</cp:revision>
  <dcterms:created xsi:type="dcterms:W3CDTF">2025-12-16T07:28:00Z</dcterms:created>
  <dcterms:modified xsi:type="dcterms:W3CDTF">2025-12-16T07:28:00Z</dcterms:modified>
</cp:coreProperties>
</file>