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6DB65B3A" w:rsidR="00982565" w:rsidRPr="00980D08" w:rsidRDefault="00982565" w:rsidP="00DD7126">
            <w:pPr>
              <w:rPr>
                <w:rFonts w:eastAsia="Arial" w:cs="Arial"/>
                <w:szCs w:val="22"/>
              </w:rPr>
            </w:pPr>
            <w:r w:rsidRPr="00980D08">
              <w:rPr>
                <w:rFonts w:eastAsia="Arial" w:cs="Arial"/>
                <w:szCs w:val="22"/>
              </w:rPr>
              <w:t xml:space="preserve"> </w:t>
            </w:r>
            <w:r w:rsidR="0042783F">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07D6B9AF" w:rsidR="00982565" w:rsidRPr="00980D08" w:rsidRDefault="0042783F" w:rsidP="00DD712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539E1A8E" w:rsidR="00982565" w:rsidRPr="00980D08" w:rsidRDefault="0042783F" w:rsidP="00DD712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134FF4D1" w:rsidR="00982565" w:rsidRPr="00980D08" w:rsidRDefault="0000300B" w:rsidP="00DD7126">
            <w:pPr>
              <w:rPr>
                <w:rFonts w:eastAsia="Arial" w:cs="Arial"/>
                <w:szCs w:val="22"/>
              </w:rPr>
            </w:pPr>
            <w:r>
              <w:rPr>
                <w:rFonts w:eastAsia="Arial" w:cs="Arial"/>
                <w:szCs w:val="22"/>
              </w:rPr>
              <w:t>UWTSD</w:t>
            </w: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36DAB53" w:rsidR="00982565" w:rsidRPr="00980D08" w:rsidRDefault="00982565" w:rsidP="00DD7126">
            <w:pPr>
              <w:rPr>
                <w:rFonts w:eastAsia="Arial" w:cs="Arial"/>
                <w:szCs w:val="22"/>
              </w:rPr>
            </w:pPr>
            <w:r w:rsidRPr="00980D08">
              <w:rPr>
                <w:rFonts w:eastAsia="Arial" w:cs="Arial"/>
                <w:szCs w:val="22"/>
              </w:rPr>
              <w:t xml:space="preserve"> </w:t>
            </w:r>
            <w:r w:rsidR="0042783F">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51528504" w:rsidR="00982565" w:rsidRPr="00980D08" w:rsidRDefault="00982565" w:rsidP="00DD7126">
            <w:pPr>
              <w:rPr>
                <w:rFonts w:eastAsia="Arial" w:cs="Arial"/>
                <w:szCs w:val="22"/>
              </w:rPr>
            </w:pPr>
            <w:r w:rsidRPr="00980D08">
              <w:rPr>
                <w:rFonts w:eastAsia="Arial" w:cs="Arial"/>
                <w:szCs w:val="22"/>
              </w:rPr>
              <w:t xml:space="preserve"> </w:t>
            </w:r>
            <w:r w:rsidR="0042783F">
              <w:rPr>
                <w:rFonts w:eastAsia="Arial"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65C5B9A6" w:rsidR="00982565" w:rsidRPr="00980D08" w:rsidRDefault="0042783F" w:rsidP="00DD7126">
            <w:pPr>
              <w:rPr>
                <w:rFonts w:eastAsia="Arial" w:cs="Arial"/>
                <w:szCs w:val="22"/>
              </w:rPr>
            </w:pPr>
            <w:r>
              <w:rPr>
                <w:rFonts w:eastAsia="Arial"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4DE12C59" w:rsidR="00982565" w:rsidRPr="00980D08" w:rsidRDefault="0042783F" w:rsidP="00DD7126">
            <w:pPr>
              <w:rPr>
                <w:rFonts w:eastAsia="Arial" w:cs="Arial"/>
                <w:szCs w:val="22"/>
              </w:rPr>
            </w:pPr>
            <w:r>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526F267A" w:rsidR="00982565" w:rsidRPr="00980D08" w:rsidRDefault="0042783F" w:rsidP="00DD7126">
            <w:pPr>
              <w:rPr>
                <w:rFonts w:eastAsia="Arial" w:cs="Arial"/>
                <w:szCs w:val="22"/>
              </w:rPr>
            </w:pPr>
            <w:r>
              <w:rPr>
                <w:rFonts w:eastAsia="Arial"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0D23EF7D" w:rsidR="00982565" w:rsidRPr="00980D08" w:rsidRDefault="0042783F" w:rsidP="00DD7126">
            <w:pPr>
              <w:rPr>
                <w:rFonts w:eastAsia="Arial" w:cs="Arial"/>
                <w:szCs w:val="22"/>
              </w:rPr>
            </w:pPr>
            <w:r>
              <w:rPr>
                <w:rFonts w:eastAsia="Arial" w:cs="Arial"/>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36A747BB" w:rsidR="00982565" w:rsidRPr="00980D08" w:rsidRDefault="0042783F" w:rsidP="00DD7126">
            <w:pPr>
              <w:rPr>
                <w:rFonts w:eastAsia="Arial" w:cs="Arial"/>
                <w:szCs w:val="22"/>
              </w:rPr>
            </w:pPr>
            <w:r>
              <w:rPr>
                <w:rFonts w:eastAsia="Arial" w:cs="Arial"/>
                <w:szCs w:val="22"/>
              </w:rPr>
              <w:t>5</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63E19599" w:rsidR="00982565" w:rsidRPr="00980D08" w:rsidRDefault="00982565" w:rsidP="00DD7126">
            <w:pPr>
              <w:rPr>
                <w:rFonts w:eastAsia="Arial" w:cs="Arial"/>
                <w:szCs w:val="22"/>
              </w:rPr>
            </w:pPr>
            <w:r w:rsidRPr="00980D08">
              <w:rPr>
                <w:rFonts w:eastAsia="Arial" w:cs="Arial"/>
                <w:szCs w:val="22"/>
              </w:rPr>
              <w:t xml:space="preserve"> </w:t>
            </w:r>
            <w:r w:rsidR="0042783F">
              <w:rPr>
                <w:rFonts w:eastAsia="Arial" w:cs="Arial"/>
                <w:szCs w:val="22"/>
              </w:rPr>
              <w:t xml:space="preserve">McCartan </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2E6E70FE" w:rsidR="00982565" w:rsidRPr="00980D08" w:rsidRDefault="00982565" w:rsidP="00DD7126">
            <w:pPr>
              <w:rPr>
                <w:rFonts w:eastAsia="Arial" w:cs="Arial"/>
                <w:szCs w:val="22"/>
              </w:rPr>
            </w:pPr>
            <w:r w:rsidRPr="00980D08">
              <w:rPr>
                <w:rFonts w:eastAsia="Arial" w:cs="Arial"/>
                <w:szCs w:val="22"/>
              </w:rPr>
              <w:t xml:space="preserve"> </w:t>
            </w:r>
            <w:r w:rsidR="0042783F">
              <w:rPr>
                <w:rFonts w:eastAsia="Arial" w:cs="Arial"/>
                <w:szCs w:val="22"/>
              </w:rPr>
              <w:t>Saskia</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64C1899B" w:rsidR="00982565" w:rsidRPr="00980D08" w:rsidRDefault="0042783F" w:rsidP="00DD7126">
            <w:pPr>
              <w:rPr>
                <w:rFonts w:eastAsia="Arial" w:cs="Arial"/>
                <w:szCs w:val="22"/>
              </w:rPr>
            </w:pPr>
            <w:r>
              <w:rPr>
                <w:rFonts w:eastAsia="Arial" w:cs="Arial"/>
                <w:szCs w:val="22"/>
              </w:rPr>
              <w:t>6</w:t>
            </w:r>
            <w:r w:rsidRPr="0042783F">
              <w:rPr>
                <w:rFonts w:eastAsia="Arial" w:cs="Arial"/>
                <w:szCs w:val="22"/>
                <w:vertAlign w:val="superscript"/>
              </w:rPr>
              <w:t>th</w:t>
            </w:r>
            <w:r>
              <w:rPr>
                <w:rFonts w:eastAsia="Arial" w:cs="Arial"/>
                <w:szCs w:val="22"/>
              </w:rPr>
              <w:t xml:space="preserve"> December</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12A8D54C" w:rsidR="00982565" w:rsidRPr="00980D08" w:rsidRDefault="0042783F" w:rsidP="00DD7126">
            <w:pPr>
              <w:rPr>
                <w:rFonts w:eastAsia="Arial" w:cs="Arial"/>
                <w:szCs w:val="22"/>
              </w:rPr>
            </w:pPr>
            <w:r>
              <w:rPr>
                <w:rFonts w:eastAsia="Arial" w:cs="Arial"/>
                <w:szCs w:val="22"/>
              </w:rPr>
              <w:t>5</w:t>
            </w:r>
            <w:r w:rsidRPr="0042783F">
              <w:rPr>
                <w:rFonts w:eastAsia="Arial" w:cs="Arial"/>
                <w:szCs w:val="22"/>
                <w:vertAlign w:val="superscript"/>
              </w:rPr>
              <w:t>th</w:t>
            </w:r>
            <w:r>
              <w:rPr>
                <w:rFonts w:eastAsia="Arial" w:cs="Arial"/>
                <w:szCs w:val="22"/>
              </w:rPr>
              <w:t xml:space="preserve"> February </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07B0E12" w:rsidR="00982565" w:rsidRPr="00980D08" w:rsidRDefault="001F271E" w:rsidP="00DD7126">
            <w:pPr>
              <w:rPr>
                <w:rFonts w:eastAsia="Arial" w:cs="Arial"/>
                <w:szCs w:val="22"/>
              </w:rPr>
            </w:pPr>
            <w:r>
              <w:rPr>
                <w:rFonts w:eastAsia="Arial" w:cs="Arial"/>
                <w:szCs w:val="22"/>
              </w:rPr>
              <w:t>4,795</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000000"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000000"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5FA4910F" w:rsidR="00134EA7" w:rsidRPr="0071059A" w:rsidRDefault="00134EA7" w:rsidP="00134EA7">
      <w:pPr>
        <w:rPr>
          <w:rFonts w:eastAsia="Arial" w:cs="Times New Roman"/>
        </w:rPr>
      </w:pPr>
    </w:p>
    <w:p w14:paraId="712474AB" w14:textId="3F3B63C0" w:rsidR="00134E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0635DEFE" w14:textId="77777777" w:rsidR="00F42ECE" w:rsidRPr="00F42ECE" w:rsidRDefault="00F42ECE" w:rsidP="00F42ECE">
      <w:pPr>
        <w:rPr>
          <w:rFonts w:asciiTheme="minorHAnsi" w:eastAsia="Arial" w:hAnsiTheme="minorHAnsi" w:cstheme="minorHAnsi"/>
          <w:color w:val="000000" w:themeColor="text1"/>
        </w:rPr>
      </w:pPr>
    </w:p>
    <w:p w14:paraId="1E9CB710" w14:textId="77777777" w:rsidR="00134EA7" w:rsidRPr="00074A91" w:rsidRDefault="00134EA7" w:rsidP="004F666D">
      <w:pPr>
        <w:contextualSpacing/>
        <w:rPr>
          <w:rFonts w:eastAsia="Arial" w:cs="Times New Roman"/>
        </w:rPr>
      </w:pPr>
    </w:p>
    <w:p w14:paraId="7D27ACDC" w14:textId="78AB9620" w:rsidR="00134EA7" w:rsidRPr="0025051D" w:rsidRDefault="00134EA7" w:rsidP="00134EA7">
      <w:pPr>
        <w:pStyle w:val="ListParagraph"/>
        <w:numPr>
          <w:ilvl w:val="0"/>
          <w:numId w:val="14"/>
        </w:numPr>
        <w:rPr>
          <w:rFonts w:eastAsia="Arial" w:cs="Times New Roman"/>
        </w:rPr>
      </w:pPr>
      <w:r w:rsidRPr="0025051D">
        <w:rPr>
          <w:rFonts w:eastAsia="Arial" w:cs="Times New Roman"/>
        </w:rPr>
        <w:t>Analyse connections between your organisation’s strategy (or an organisation with which you are familiar) and its products</w:t>
      </w:r>
      <w:r w:rsidR="004F5B57" w:rsidRPr="0025051D">
        <w:rPr>
          <w:rFonts w:eastAsia="Arial" w:cs="Times New Roman"/>
        </w:rPr>
        <w:t xml:space="preserve"> or </w:t>
      </w:r>
      <w:r w:rsidRPr="0025051D">
        <w:rPr>
          <w:rFonts w:eastAsia="Arial" w:cs="Times New Roman"/>
        </w:rPr>
        <w:t>services, and customers. (AC 1.2)</w:t>
      </w:r>
    </w:p>
    <w:p w14:paraId="3B5D90A6" w14:textId="77777777" w:rsidR="004F666D" w:rsidRDefault="004F666D" w:rsidP="004F666D">
      <w:pPr>
        <w:rPr>
          <w:rFonts w:eastAsia="Arial" w:cs="Times New Roman"/>
          <w:highlight w:val="yellow"/>
        </w:rPr>
      </w:pPr>
    </w:p>
    <w:p w14:paraId="31D04944" w14:textId="6364637A" w:rsidR="00134EA7" w:rsidRPr="002D0AD1" w:rsidRDefault="00134EA7" w:rsidP="00134EA7">
      <w:pPr>
        <w:numPr>
          <w:ilvl w:val="0"/>
          <w:numId w:val="14"/>
        </w:numPr>
        <w:contextualSpacing/>
        <w:rPr>
          <w:rFonts w:eastAsia="Arial" w:cs="Times New Roman"/>
        </w:rPr>
      </w:pPr>
      <w:r w:rsidRPr="002D0AD1">
        <w:rPr>
          <w:rFonts w:eastAsia="Arial" w:cs="Times New Roman"/>
        </w:rPr>
        <w:t xml:space="preserve">Analyse </w:t>
      </w:r>
      <w:r w:rsidRPr="002D0AD1">
        <w:rPr>
          <w:rFonts w:eastAsia="Arial" w:cs="Times New Roman"/>
          <w:b/>
          <w:bCs/>
        </w:rPr>
        <w:t xml:space="preserve">three </w:t>
      </w:r>
      <w:r w:rsidRPr="002D0AD1">
        <w:rPr>
          <w:rFonts w:eastAsia="Arial" w:cs="Times New Roman"/>
        </w:rPr>
        <w:t>external factors</w:t>
      </w:r>
      <w:r w:rsidR="00A9604E" w:rsidRPr="002D0AD1">
        <w:rPr>
          <w:rFonts w:eastAsia="Arial" w:cs="Times New Roman"/>
        </w:rPr>
        <w:t xml:space="preserve"> or </w:t>
      </w:r>
      <w:r w:rsidRPr="002D0AD1">
        <w:rPr>
          <w:rFonts w:eastAsia="Arial" w:cs="Times New Roman"/>
        </w:rPr>
        <w:t xml:space="preserve">trends currently impacting your organisation (or one with which you are familiar). </w:t>
      </w:r>
      <w:r w:rsidR="002265AD" w:rsidRPr="002D0AD1">
        <w:rPr>
          <w:rFonts w:eastAsia="Arial" w:cs="Times New Roman"/>
        </w:rPr>
        <w:t xml:space="preserve">The impact of these factors </w:t>
      </w:r>
      <w:r w:rsidR="00823029" w:rsidRPr="002D0AD1">
        <w:rPr>
          <w:rFonts w:eastAsia="Arial" w:cs="Times New Roman"/>
        </w:rPr>
        <w:t>or</w:t>
      </w:r>
      <w:r w:rsidR="002265AD" w:rsidRPr="002D0AD1">
        <w:rPr>
          <w:rFonts w:eastAsia="Arial" w:cs="Times New Roman"/>
        </w:rPr>
        <w:t xml:space="preserve"> trends could be positive, neutral or negative, some are short-lived whilst others are long-lasting. </w:t>
      </w:r>
      <w:r w:rsidRPr="002D0AD1">
        <w:rPr>
          <w:rFonts w:eastAsia="Arial" w:cs="Times New Roman"/>
        </w:rPr>
        <w:t>Identify organisational priorities arising from the factors</w:t>
      </w:r>
      <w:r w:rsidR="00BA07D1" w:rsidRPr="002D0AD1">
        <w:rPr>
          <w:rFonts w:eastAsia="Arial" w:cs="Times New Roman"/>
        </w:rPr>
        <w:t xml:space="preserve"> or </w:t>
      </w:r>
      <w:r w:rsidRPr="002D0AD1">
        <w:rPr>
          <w:rFonts w:eastAsia="Arial" w:cs="Times New Roman"/>
        </w:rPr>
        <w:t>trends analysed. (AC 1.3)</w:t>
      </w:r>
    </w:p>
    <w:p w14:paraId="25F52A30" w14:textId="77777777" w:rsidR="00F57665" w:rsidRDefault="00F57665" w:rsidP="00F57665">
      <w:pPr>
        <w:contextualSpacing/>
        <w:rPr>
          <w:rFonts w:eastAsia="Arial" w:cs="Times New Roman"/>
          <w:highlight w:val="yellow"/>
        </w:rPr>
      </w:pPr>
    </w:p>
    <w:p w14:paraId="1E97735F" w14:textId="77777777" w:rsidR="00134EA7" w:rsidRPr="004F666D" w:rsidRDefault="00134EA7" w:rsidP="00134EA7">
      <w:pPr>
        <w:ind w:left="720"/>
        <w:contextualSpacing/>
        <w:rPr>
          <w:rFonts w:eastAsia="Arial" w:cs="Times New Roman"/>
          <w:highlight w:val="yellow"/>
        </w:rPr>
      </w:pPr>
    </w:p>
    <w:p w14:paraId="3331C9CC" w14:textId="34C56B8B" w:rsidR="00134EA7" w:rsidRPr="003B3F5E" w:rsidRDefault="00134EA7" w:rsidP="00134EA7">
      <w:pPr>
        <w:numPr>
          <w:ilvl w:val="0"/>
          <w:numId w:val="14"/>
        </w:numPr>
        <w:contextualSpacing/>
        <w:rPr>
          <w:rFonts w:eastAsia="Arial" w:cs="Times New Roman"/>
        </w:rPr>
      </w:pPr>
      <w:r w:rsidRPr="003B3F5E">
        <w:rPr>
          <w:rFonts w:eastAsia="Arial" w:cs="Times New Roman"/>
        </w:rPr>
        <w:t xml:space="preserve">When setting out its view on automation, </w:t>
      </w:r>
      <w:proofErr w:type="gramStart"/>
      <w:r w:rsidRPr="003B3F5E">
        <w:rPr>
          <w:rFonts w:eastAsia="Arial" w:cs="Times New Roman"/>
        </w:rPr>
        <w:t>AI</w:t>
      </w:r>
      <w:proofErr w:type="gramEnd"/>
      <w:r w:rsidRPr="003B3F5E">
        <w:rPr>
          <w:rFonts w:eastAsia="Arial" w:cs="Times New Roman"/>
        </w:rPr>
        <w:t xml:space="preserve"> and technology, the CIPD states, ‘</w:t>
      </w:r>
      <w:r w:rsidRPr="003B3F5E">
        <w:rPr>
          <w:rFonts w:eastAsia="Arial" w:cs="Times New Roman"/>
          <w:i/>
          <w:iCs/>
        </w:rPr>
        <w:t>Automation, artificial intelligence (AI) and other workplace technologies are bringing major changes to work and employment</w:t>
      </w:r>
      <w:r w:rsidRPr="003B3F5E">
        <w:rPr>
          <w:rFonts w:eastAsia="Arial" w:cs="Times New Roman"/>
        </w:rPr>
        <w:t>.</w:t>
      </w:r>
      <w:r w:rsidR="00114F64" w:rsidRPr="003B3F5E">
        <w:rPr>
          <w:rFonts w:eastAsia="Arial" w:cs="Times New Roman"/>
        </w:rPr>
        <w:t>’</w:t>
      </w:r>
      <w:r w:rsidRPr="003B3F5E">
        <w:rPr>
          <w:rFonts w:eastAsia="Arial" w:cs="Times New Roman"/>
        </w:rPr>
        <w:t xml:space="preserve">  Assess the scale of technology within organisations and how it impacts work. (AC 1.4)</w:t>
      </w:r>
    </w:p>
    <w:p w14:paraId="320B9F10" w14:textId="77777777" w:rsidR="00D653E7" w:rsidRDefault="00D653E7" w:rsidP="00D653E7">
      <w:pPr>
        <w:ind w:left="720"/>
        <w:contextualSpacing/>
        <w:rPr>
          <w:rFonts w:eastAsia="Arial" w:cs="Times New Roman"/>
          <w:highlight w:val="yellow"/>
        </w:rPr>
      </w:pPr>
    </w:p>
    <w:p w14:paraId="18175920" w14:textId="77777777" w:rsidR="00134EA7" w:rsidRPr="00074A91" w:rsidRDefault="00134EA7" w:rsidP="00134EA7">
      <w:pPr>
        <w:ind w:left="720"/>
        <w:contextualSpacing/>
        <w:rPr>
          <w:rFonts w:eastAsia="Arial" w:cs="Times New Roman"/>
        </w:rPr>
      </w:pPr>
    </w:p>
    <w:p w14:paraId="52C2D513" w14:textId="68B3FF17" w:rsidR="00134EA7" w:rsidRPr="004F666D" w:rsidRDefault="00134EA7" w:rsidP="00134EA7">
      <w:pPr>
        <w:numPr>
          <w:ilvl w:val="0"/>
          <w:numId w:val="14"/>
        </w:numPr>
        <w:contextualSpacing/>
        <w:rPr>
          <w:rFonts w:eastAsia="Arial" w:cs="Times New Roman"/>
        </w:rPr>
      </w:pPr>
      <w:r w:rsidRPr="004F666D">
        <w:rPr>
          <w:rFonts w:eastAsia="Arial" w:cs="Times New Roman"/>
        </w:rPr>
        <w:t xml:space="preserve">Explain </w:t>
      </w:r>
      <w:r w:rsidRPr="004F666D">
        <w:rPr>
          <w:rFonts w:eastAsia="Arial" w:cs="Times New Roman"/>
          <w:bCs/>
        </w:rPr>
        <w:t>Edgar Schein’s model of organisational culture</w:t>
      </w:r>
      <w:r w:rsidRPr="004F666D">
        <w:rPr>
          <w:rFonts w:eastAsia="Arial" w:cs="Times New Roman"/>
        </w:rPr>
        <w:t xml:space="preserve"> </w:t>
      </w:r>
      <w:r w:rsidR="007E4BB2" w:rsidRPr="004F666D">
        <w:rPr>
          <w:rFonts w:eastAsia="Arial" w:cs="Times New Roman"/>
          <w:b/>
          <w:bCs/>
        </w:rPr>
        <w:t>and</w:t>
      </w:r>
      <w:r w:rsidRPr="004F666D">
        <w:rPr>
          <w:rFonts w:eastAsia="Arial" w:cs="Times New Roman"/>
        </w:rPr>
        <w:t xml:space="preserve"> explain </w:t>
      </w:r>
      <w:r w:rsidRPr="004F666D">
        <w:rPr>
          <w:rFonts w:eastAsia="Arial" w:cs="Times New Roman"/>
          <w:b/>
          <w:bCs/>
        </w:rPr>
        <w:t>one</w:t>
      </w:r>
      <w:r w:rsidRPr="004F666D">
        <w:rPr>
          <w:rFonts w:eastAsia="Arial" w:cs="Times New Roman"/>
        </w:rPr>
        <w:t xml:space="preserve"> theory or model which examines human behaviour. (AC 2.1)</w:t>
      </w:r>
      <w:r w:rsidR="004F666D" w:rsidRPr="004F666D">
        <w:rPr>
          <w:rFonts w:eastAsia="Arial" w:cs="Times New Roman"/>
        </w:rPr>
        <w:t xml:space="preserve"> </w:t>
      </w:r>
    </w:p>
    <w:p w14:paraId="7FA19433" w14:textId="77777777" w:rsidR="004F666D" w:rsidRDefault="004F666D" w:rsidP="004F666D">
      <w:pPr>
        <w:pStyle w:val="ListParagraph"/>
        <w:rPr>
          <w:rFonts w:eastAsia="Arial" w:cs="Times New Roman"/>
          <w:highlight w:val="yellow"/>
        </w:rPr>
      </w:pPr>
    </w:p>
    <w:p w14:paraId="7BC609F9" w14:textId="77777777" w:rsidR="004F666D" w:rsidRPr="004F666D" w:rsidRDefault="004F666D" w:rsidP="004F666D">
      <w:pPr>
        <w:rPr>
          <w:rFonts w:eastAsia="Arial" w:cs="Times New Roman"/>
          <w:color w:val="000000" w:themeColor="text1"/>
        </w:rPr>
      </w:pPr>
    </w:p>
    <w:p w14:paraId="17751970" w14:textId="77777777" w:rsidR="00134EA7" w:rsidRPr="004F666D" w:rsidRDefault="00134EA7" w:rsidP="00134EA7">
      <w:pPr>
        <w:rPr>
          <w:rFonts w:eastAsia="Arial" w:cs="Times New Roman"/>
          <w:color w:val="000000" w:themeColor="text1"/>
        </w:rPr>
      </w:pPr>
    </w:p>
    <w:p w14:paraId="025DA7DF" w14:textId="68F2CD0C" w:rsidR="00134EA7" w:rsidRPr="00077C55" w:rsidRDefault="00134EA7" w:rsidP="00134EA7">
      <w:pPr>
        <w:numPr>
          <w:ilvl w:val="0"/>
          <w:numId w:val="14"/>
        </w:numPr>
        <w:contextualSpacing/>
        <w:rPr>
          <w:rFonts w:eastAsia="Arial" w:cs="Times New Roman"/>
          <w:color w:val="000000" w:themeColor="text1"/>
        </w:rPr>
      </w:pPr>
      <w:r w:rsidRPr="00077C55">
        <w:rPr>
          <w:rFonts w:eastAsia="Arial" w:cs="Times New Roman"/>
          <w:color w:val="000000" w:themeColor="text1"/>
        </w:rPr>
        <w:t xml:space="preserve">Assess how people practices in your organisation (or one with which you are familiar) impact </w:t>
      </w:r>
      <w:r w:rsidR="00005F03" w:rsidRPr="00077C55">
        <w:rPr>
          <w:rFonts w:eastAsia="Arial" w:cs="Times New Roman"/>
          <w:color w:val="000000" w:themeColor="text1"/>
        </w:rPr>
        <w:t xml:space="preserve">both </w:t>
      </w:r>
      <w:r w:rsidRPr="00077C55">
        <w:rPr>
          <w:rFonts w:eastAsia="Arial" w:cs="Times New Roman"/>
          <w:color w:val="000000" w:themeColor="text1"/>
        </w:rPr>
        <w:t xml:space="preserve">on organisational culture </w:t>
      </w:r>
      <w:r w:rsidRPr="00077C55">
        <w:rPr>
          <w:rFonts w:eastAsia="Arial" w:cs="Times New Roman"/>
          <w:b/>
          <w:bCs/>
          <w:color w:val="000000" w:themeColor="text1"/>
        </w:rPr>
        <w:t>and</w:t>
      </w:r>
      <w:r w:rsidRPr="00077C55">
        <w:rPr>
          <w:rFonts w:eastAsia="Arial" w:cs="Times New Roman"/>
          <w:color w:val="000000" w:themeColor="text1"/>
        </w:rPr>
        <w:t xml:space="preserve"> behaviour, drawing on examples to support your arguments. (AC 2.2)</w:t>
      </w:r>
    </w:p>
    <w:p w14:paraId="5DFDC2BE" w14:textId="77777777" w:rsidR="00134EA7" w:rsidRDefault="00134EA7" w:rsidP="00134EA7">
      <w:pPr>
        <w:ind w:left="720"/>
        <w:contextualSpacing/>
        <w:rPr>
          <w:rFonts w:eastAsia="Arial" w:cs="Times New Roman"/>
          <w:color w:val="000000" w:themeColor="text1"/>
        </w:rPr>
      </w:pPr>
    </w:p>
    <w:p w14:paraId="1C2EFA6E" w14:textId="77777777" w:rsidR="00B32561" w:rsidRPr="004F666D" w:rsidRDefault="00B32561" w:rsidP="00180BA3">
      <w:pPr>
        <w:contextualSpacing/>
        <w:rPr>
          <w:rFonts w:eastAsia="Arial" w:cs="Times New Roman"/>
          <w:color w:val="000000" w:themeColor="text1"/>
        </w:rPr>
      </w:pPr>
    </w:p>
    <w:p w14:paraId="6B24DDB9" w14:textId="6AE8E4B7" w:rsidR="00134EA7" w:rsidRDefault="00134EA7" w:rsidP="00134EA7">
      <w:pPr>
        <w:numPr>
          <w:ilvl w:val="0"/>
          <w:numId w:val="14"/>
        </w:numPr>
        <w:contextualSpacing/>
        <w:rPr>
          <w:rFonts w:eastAsia="Arial" w:cs="Times New Roman"/>
          <w:color w:val="000000" w:themeColor="text1"/>
        </w:rPr>
      </w:pPr>
      <w:r w:rsidRPr="004F666D">
        <w:rPr>
          <w:rFonts w:eastAsia="Arial" w:cs="Times New Roman"/>
          <w:color w:val="000000" w:themeColor="text1"/>
        </w:rPr>
        <w:t xml:space="preserve">Peter Cheese, </w:t>
      </w:r>
      <w:r w:rsidR="007F0435" w:rsidRPr="004F666D">
        <w:rPr>
          <w:rFonts w:eastAsia="Arial" w:cs="Times New Roman"/>
          <w:color w:val="000000" w:themeColor="text1"/>
        </w:rPr>
        <w:t xml:space="preserve">current </w:t>
      </w:r>
      <w:r w:rsidRPr="004F666D">
        <w:rPr>
          <w:rFonts w:eastAsia="Arial" w:cs="Times New Roman"/>
          <w:color w:val="000000" w:themeColor="text1"/>
        </w:rPr>
        <w:t xml:space="preserve">CEO of CIPD asserts, ‘People professionals are a vital function in supporting businesses to adapt to rapidly changing </w:t>
      </w:r>
      <w:proofErr w:type="gramStart"/>
      <w:r w:rsidRPr="004F666D">
        <w:rPr>
          <w:rFonts w:eastAsia="Arial" w:cs="Times New Roman"/>
          <w:color w:val="000000" w:themeColor="text1"/>
        </w:rPr>
        <w:t>circumstances’</w:t>
      </w:r>
      <w:proofErr w:type="gramEnd"/>
      <w:r w:rsidRPr="004F666D">
        <w:rPr>
          <w:rFonts w:eastAsia="Arial" w:cs="Times New Roman"/>
          <w:color w:val="000000" w:themeColor="text1"/>
        </w:rPr>
        <w:t>. Explain</w:t>
      </w:r>
      <w:r w:rsidRPr="004F666D">
        <w:rPr>
          <w:rFonts w:eastAsia="Arial" w:cs="Times New Roman"/>
          <w:b/>
          <w:bCs/>
          <w:color w:val="000000" w:themeColor="text1"/>
        </w:rPr>
        <w:t xml:space="preserve"> two</w:t>
      </w:r>
      <w:r w:rsidRPr="004F666D">
        <w:rPr>
          <w:rFonts w:eastAsia="Arial" w:cs="Times New Roman"/>
          <w:color w:val="000000" w:themeColor="text1"/>
        </w:rPr>
        <w:t xml:space="preserve"> different </w:t>
      </w:r>
      <w:r w:rsidR="004822B3" w:rsidRPr="004F666D">
        <w:rPr>
          <w:rFonts w:eastAsia="Arial" w:cs="Times New Roman"/>
          <w:color w:val="000000" w:themeColor="text1"/>
        </w:rPr>
        <w:t>models or theories</w:t>
      </w:r>
      <w:r w:rsidRPr="004F666D">
        <w:rPr>
          <w:rFonts w:eastAsia="Arial" w:cs="Times New Roman"/>
          <w:color w:val="000000" w:themeColor="text1"/>
        </w:rPr>
        <w:t xml:space="preserve"> to managing change. (AC 2.3)</w:t>
      </w:r>
    </w:p>
    <w:p w14:paraId="529F64C9" w14:textId="77777777" w:rsidR="00C329BD" w:rsidRPr="004F666D" w:rsidRDefault="00C329BD" w:rsidP="00C329BD">
      <w:pPr>
        <w:contextualSpacing/>
        <w:rPr>
          <w:rFonts w:eastAsia="Arial" w:cs="Times New Roman"/>
          <w:color w:val="000000" w:themeColor="text1"/>
        </w:rPr>
      </w:pPr>
    </w:p>
    <w:p w14:paraId="005AE5DE" w14:textId="77777777" w:rsidR="00134EA7" w:rsidRPr="004F666D" w:rsidRDefault="00134EA7" w:rsidP="00134EA7">
      <w:pPr>
        <w:rPr>
          <w:rFonts w:eastAsia="Arial" w:cs="Times New Roman"/>
          <w:color w:val="000000" w:themeColor="text1"/>
          <w:highlight w:val="yellow"/>
        </w:rPr>
      </w:pPr>
    </w:p>
    <w:p w14:paraId="3A31193D" w14:textId="77777777" w:rsidR="00134EA7" w:rsidRPr="004F666D" w:rsidRDefault="00134EA7" w:rsidP="00134EA7">
      <w:pPr>
        <w:pStyle w:val="ListParagraph"/>
        <w:numPr>
          <w:ilvl w:val="0"/>
          <w:numId w:val="14"/>
        </w:numPr>
        <w:spacing w:after="160"/>
        <w:rPr>
          <w:rFonts w:eastAsia="Arial" w:cs="Times New Roman"/>
          <w:color w:val="000000" w:themeColor="text1"/>
        </w:rPr>
      </w:pPr>
      <w:r w:rsidRPr="004F666D">
        <w:rPr>
          <w:rFonts w:eastAsia="Arial" w:cs="Times New Roman"/>
          <w:color w:val="000000" w:themeColor="text1"/>
        </w:rPr>
        <w:t xml:space="preserve">A variety of models have been developed to explain how change is experienced. Discuss </w:t>
      </w:r>
      <w:r w:rsidRPr="004F666D">
        <w:rPr>
          <w:rFonts w:eastAsia="Arial" w:cs="Times New Roman"/>
          <w:b/>
          <w:bCs/>
          <w:color w:val="000000" w:themeColor="text1"/>
        </w:rPr>
        <w:t xml:space="preserve">one </w:t>
      </w:r>
      <w:r w:rsidRPr="004F666D">
        <w:rPr>
          <w:rFonts w:eastAsia="Arial" w:cs="Times New Roman"/>
          <w:color w:val="000000" w:themeColor="text1"/>
        </w:rPr>
        <w:t>model that explains how change is experienced. (AC 2.4)</w:t>
      </w:r>
    </w:p>
    <w:p w14:paraId="08A21DB8" w14:textId="1486A998" w:rsidR="00134EA7" w:rsidRPr="007267EC" w:rsidRDefault="000E40D9" w:rsidP="00134EA7">
      <w:pPr>
        <w:numPr>
          <w:ilvl w:val="0"/>
          <w:numId w:val="14"/>
        </w:numPr>
        <w:contextualSpacing/>
        <w:rPr>
          <w:rFonts w:eastAsia="Arial" w:cs="Times New Roman"/>
          <w:color w:val="000000" w:themeColor="text1"/>
        </w:rPr>
      </w:pPr>
      <w:r w:rsidRPr="007267EC">
        <w:rPr>
          <w:rFonts w:eastAsia="Arial" w:cs="Times New Roman"/>
          <w:color w:val="000000" w:themeColor="text1"/>
        </w:rPr>
        <w:t xml:space="preserve">The </w:t>
      </w:r>
      <w:r w:rsidR="00134EA7" w:rsidRPr="007267EC">
        <w:rPr>
          <w:rFonts w:eastAsia="Arial" w:cs="Times New Roman"/>
          <w:color w:val="000000" w:themeColor="text1"/>
        </w:rPr>
        <w:t>CIPD’s Health and wellbeing at work survey 2022 found,</w:t>
      </w:r>
      <w:r w:rsidR="00134EA7" w:rsidRPr="007267EC">
        <w:rPr>
          <w:color w:val="000000" w:themeColor="text1"/>
        </w:rPr>
        <w:t xml:space="preserve"> ‘</w:t>
      </w:r>
      <w:r w:rsidR="00134EA7" w:rsidRPr="007267EC">
        <w:rPr>
          <w:rFonts w:eastAsia="Arial" w:cs="Times New Roman"/>
          <w:i/>
          <w:iCs/>
          <w:color w:val="000000" w:themeColor="text1"/>
        </w:rPr>
        <w:t>There is less management focus on health and wellbeing compared with the first year of the pandemic</w:t>
      </w:r>
      <w:proofErr w:type="gramStart"/>
      <w:r w:rsidR="00134EA7" w:rsidRPr="007267EC">
        <w:rPr>
          <w:rFonts w:eastAsia="Arial" w:cs="Times New Roman"/>
          <w:i/>
          <w:iCs/>
          <w:color w:val="000000" w:themeColor="text1"/>
        </w:rPr>
        <w:t xml:space="preserve">’, </w:t>
      </w:r>
      <w:r w:rsidR="00134EA7" w:rsidRPr="007267EC">
        <w:rPr>
          <w:rFonts w:eastAsia="Arial" w:cs="Times New Roman"/>
          <w:color w:val="000000" w:themeColor="text1"/>
        </w:rPr>
        <w:t>and</w:t>
      </w:r>
      <w:proofErr w:type="gramEnd"/>
      <w:r w:rsidR="00134EA7" w:rsidRPr="007267EC">
        <w:rPr>
          <w:rFonts w:eastAsia="Arial" w:cs="Times New Roman"/>
          <w:color w:val="000000" w:themeColor="text1"/>
        </w:rPr>
        <w:t xml:space="preserve"> </w:t>
      </w:r>
      <w:r w:rsidR="1BBF06C4" w:rsidRPr="007267EC">
        <w:rPr>
          <w:rFonts w:eastAsia="Arial" w:cs="Times New Roman"/>
          <w:color w:val="000000" w:themeColor="text1"/>
        </w:rPr>
        <w:t>goes on to remark</w:t>
      </w:r>
      <w:r w:rsidR="00134EA7" w:rsidRPr="007267EC">
        <w:rPr>
          <w:rFonts w:eastAsia="Arial" w:cs="Times New Roman"/>
          <w:color w:val="000000" w:themeColor="text1"/>
        </w:rPr>
        <w:t xml:space="preserve"> that this is disappointing. Assess the importance of wellbeing at work and factors which impact wellbeing. (AC 2.5)</w:t>
      </w:r>
    </w:p>
    <w:p w14:paraId="3D67831C" w14:textId="77777777" w:rsidR="004F666D" w:rsidRPr="004F666D" w:rsidRDefault="004F666D" w:rsidP="004F666D">
      <w:pPr>
        <w:ind w:left="360"/>
        <w:rPr>
          <w:rFonts w:eastAsia="Arial" w:cs="Times New Roman"/>
          <w:b/>
          <w:bCs/>
          <w:color w:val="000000" w:themeColor="text1"/>
          <w:highlight w:val="yellow"/>
        </w:rPr>
      </w:pPr>
    </w:p>
    <w:p w14:paraId="3AE6B56E" w14:textId="77777777" w:rsidR="00683FE4" w:rsidRDefault="00683FE4" w:rsidP="004F666D"/>
    <w:p w14:paraId="4E5AD490" w14:textId="77777777" w:rsidR="00134EA7" w:rsidRPr="00074A91" w:rsidRDefault="00134EA7" w:rsidP="00134EA7">
      <w:pPr>
        <w:ind w:left="720"/>
        <w:contextualSpacing/>
        <w:rPr>
          <w:rFonts w:eastAsia="Arial" w:cs="Times New Roman"/>
        </w:rPr>
      </w:pPr>
    </w:p>
    <w:p w14:paraId="0D998569" w14:textId="77777777" w:rsidR="00134EA7" w:rsidRDefault="00134EA7" w:rsidP="00134EA7">
      <w:pPr>
        <w:numPr>
          <w:ilvl w:val="0"/>
          <w:numId w:val="14"/>
        </w:numPr>
        <w:contextualSpacing/>
        <w:rPr>
          <w:rFonts w:eastAsia="Arial" w:cs="Times New Roman"/>
        </w:rPr>
      </w:pPr>
      <w:r w:rsidRPr="00074A91">
        <w:rPr>
          <w:rFonts w:eastAsia="Arial" w:cs="Times New Roman"/>
        </w:rPr>
        <w:lastRenderedPageBreak/>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28D71C58" w14:textId="77777777" w:rsidR="002135F3" w:rsidRDefault="002135F3" w:rsidP="002135F3">
      <w:pPr>
        <w:pStyle w:val="ListParagraph"/>
        <w:rPr>
          <w:rFonts w:eastAsia="Arial" w:cs="Times New Roman"/>
        </w:rPr>
      </w:pPr>
    </w:p>
    <w:p w14:paraId="559FD29A" w14:textId="77777777" w:rsidR="00134EA7" w:rsidRPr="00074A91" w:rsidRDefault="00134EA7" w:rsidP="00134EA7">
      <w:pPr>
        <w:contextualSpacing/>
        <w:rPr>
          <w:rFonts w:eastAsia="Arial" w:cs="Times New Roman"/>
        </w:rPr>
      </w:pPr>
    </w:p>
    <w:p w14:paraId="6F5F4665" w14:textId="55CF9042" w:rsidR="00134EA7"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57D0304F" w14:textId="2AC43068" w:rsidR="001242DE" w:rsidRPr="00074A91" w:rsidRDefault="001242DE" w:rsidP="002135F3">
      <w:pPr>
        <w:contextualSpacing/>
        <w:rPr>
          <w:rFonts w:eastAsia="Arial" w:cs="Times New Roman"/>
        </w:rPr>
      </w:pPr>
    </w:p>
    <w:p w14:paraId="351C7279" w14:textId="77777777" w:rsidR="00134EA7" w:rsidRPr="00074A91" w:rsidRDefault="00134EA7" w:rsidP="00134EA7">
      <w:pPr>
        <w:ind w:left="720"/>
        <w:contextualSpacing/>
        <w:rPr>
          <w:rFonts w:eastAsia="Arial" w:cs="Times New Roman"/>
        </w:rPr>
      </w:pPr>
    </w:p>
    <w:p w14:paraId="43C12FAD" w14:textId="64957213" w:rsidR="002135F3" w:rsidRPr="002135F3" w:rsidRDefault="00134EA7" w:rsidP="002135F3">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4CC7A753" w14:textId="44535C9B" w:rsidR="0095185B" w:rsidRDefault="0095185B" w:rsidP="004532BC">
      <w:pPr>
        <w:pStyle w:val="NormalWeb"/>
        <w:rPr>
          <w:rFonts w:cs="Arial"/>
          <w:b/>
          <w:bCs/>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1DC02BE4" w:rsidR="001E2ED0" w:rsidRPr="00553528" w:rsidRDefault="001E2ED0" w:rsidP="00DD7126">
            <w:pPr>
              <w:spacing w:before="120" w:after="120" w:line="360" w:lineRule="auto"/>
              <w:rPr>
                <w:rFonts w:cs="Arial"/>
              </w:rPr>
            </w:pPr>
            <w:r w:rsidRPr="00553528">
              <w:rPr>
                <w:rFonts w:eastAsia="Arial" w:cs="Arial"/>
                <w:b/>
              </w:rPr>
              <w:t>Learner name:</w:t>
            </w:r>
            <w:r w:rsidR="005D3E52">
              <w:rPr>
                <w:rFonts w:eastAsia="Arial" w:cs="Arial"/>
                <w:b/>
              </w:rPr>
              <w:t xml:space="preserve"> Saskia McCartan</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3F69B308" w14:textId="71121CC7" w:rsidR="001E2ED0" w:rsidRPr="00553528" w:rsidRDefault="001E2ED0" w:rsidP="00DD7126">
            <w:pPr>
              <w:spacing w:before="120" w:after="120" w:line="360" w:lineRule="auto"/>
              <w:rPr>
                <w:rFonts w:cs="Arial"/>
              </w:rPr>
            </w:pPr>
            <w:r w:rsidRPr="00553528">
              <w:rPr>
                <w:rFonts w:eastAsia="Arial" w:cs="Arial"/>
                <w:b/>
              </w:rPr>
              <w:t>Learner signature:</w:t>
            </w:r>
            <w:r w:rsidR="005D3E52">
              <w:rPr>
                <w:rFonts w:eastAsia="Arial" w:cs="Arial"/>
                <w:b/>
              </w:rPr>
              <w:t xml:space="preserve"> </w:t>
            </w:r>
            <w:proofErr w:type="spellStart"/>
            <w:r w:rsidR="005D3E52" w:rsidRPr="005D3E52">
              <w:rPr>
                <w:rFonts w:ascii="Cochocib Script Latin Pro" w:eastAsia="Arial" w:hAnsi="Cochocib Script Latin Pro" w:cs="Arial"/>
                <w:b/>
              </w:rPr>
              <w:t>SMcCartan</w:t>
            </w:r>
            <w:proofErr w:type="spellEnd"/>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7243A28E"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r w:rsidR="005D3E52">
              <w:rPr>
                <w:rFonts w:eastAsia="Arial" w:cs="Arial"/>
                <w:b/>
              </w:rPr>
              <w:t xml:space="preserve"> 30/01/2024</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1"/>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2"/>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BB320" w14:textId="77777777" w:rsidR="004164F4" w:rsidRDefault="004164F4" w:rsidP="00CB3ADD">
      <w:pPr>
        <w:spacing w:line="240" w:lineRule="auto"/>
      </w:pPr>
      <w:r>
        <w:separator/>
      </w:r>
    </w:p>
  </w:endnote>
  <w:endnote w:type="continuationSeparator" w:id="0">
    <w:p w14:paraId="61FFAEFD" w14:textId="77777777" w:rsidR="004164F4" w:rsidRDefault="004164F4" w:rsidP="00CB3ADD">
      <w:pPr>
        <w:spacing w:line="240" w:lineRule="auto"/>
      </w:pPr>
      <w:r>
        <w:continuationSeparator/>
      </w:r>
    </w:p>
  </w:endnote>
  <w:endnote w:type="continuationNotice" w:id="1">
    <w:p w14:paraId="0CADED55" w14:textId="77777777" w:rsidR="004164F4" w:rsidRDefault="004164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Cochocib Script Latin Pro">
    <w:panose1 w:val="02000503000000020003"/>
    <w:charset w:val="4D"/>
    <w:family w:val="auto"/>
    <w:pitch w:val="variable"/>
    <w:sig w:usb0="A00000AF" w:usb1="50000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7400F" w14:textId="77777777" w:rsidR="004164F4" w:rsidRDefault="004164F4" w:rsidP="00CB3ADD">
      <w:pPr>
        <w:spacing w:line="240" w:lineRule="auto"/>
      </w:pPr>
      <w:r>
        <w:separator/>
      </w:r>
    </w:p>
  </w:footnote>
  <w:footnote w:type="continuationSeparator" w:id="0">
    <w:p w14:paraId="1FF10373" w14:textId="77777777" w:rsidR="004164F4" w:rsidRDefault="004164F4" w:rsidP="00CB3ADD">
      <w:pPr>
        <w:spacing w:line="240" w:lineRule="auto"/>
      </w:pPr>
      <w:r>
        <w:continuationSeparator/>
      </w:r>
    </w:p>
  </w:footnote>
  <w:footnote w:type="continuationNotice" w:id="1">
    <w:p w14:paraId="298EDE82" w14:textId="77777777" w:rsidR="004164F4" w:rsidRDefault="004164F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B7CF8"/>
    <w:multiLevelType w:val="hybridMultilevel"/>
    <w:tmpl w:val="F61C1222"/>
    <w:lvl w:ilvl="0" w:tplc="C83415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23784B"/>
    <w:multiLevelType w:val="hybridMultilevel"/>
    <w:tmpl w:val="34EA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74A70"/>
    <w:multiLevelType w:val="hybridMultilevel"/>
    <w:tmpl w:val="B3B26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8F64C4"/>
    <w:multiLevelType w:val="hybridMultilevel"/>
    <w:tmpl w:val="F4C03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CD4B6F"/>
    <w:multiLevelType w:val="hybridMultilevel"/>
    <w:tmpl w:val="4B66D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6"/>
  </w:num>
  <w:num w:numId="2" w16cid:durableId="1205680468">
    <w:abstractNumId w:val="0"/>
  </w:num>
  <w:num w:numId="3" w16cid:durableId="301010472">
    <w:abstractNumId w:val="10"/>
  </w:num>
  <w:num w:numId="4" w16cid:durableId="1897160064">
    <w:abstractNumId w:val="21"/>
  </w:num>
  <w:num w:numId="5" w16cid:durableId="666664689">
    <w:abstractNumId w:val="7"/>
  </w:num>
  <w:num w:numId="6" w16cid:durableId="132262630">
    <w:abstractNumId w:val="2"/>
  </w:num>
  <w:num w:numId="7" w16cid:durableId="1552695760">
    <w:abstractNumId w:val="19"/>
  </w:num>
  <w:num w:numId="8" w16cid:durableId="651720773">
    <w:abstractNumId w:val="15"/>
  </w:num>
  <w:num w:numId="9" w16cid:durableId="1138188816">
    <w:abstractNumId w:val="5"/>
  </w:num>
  <w:num w:numId="10" w16cid:durableId="1343170309">
    <w:abstractNumId w:val="3"/>
  </w:num>
  <w:num w:numId="11" w16cid:durableId="1943106811">
    <w:abstractNumId w:val="13"/>
  </w:num>
  <w:num w:numId="12" w16cid:durableId="744258813">
    <w:abstractNumId w:val="18"/>
  </w:num>
  <w:num w:numId="13" w16cid:durableId="1534807361">
    <w:abstractNumId w:val="11"/>
  </w:num>
  <w:num w:numId="14" w16cid:durableId="1099373750">
    <w:abstractNumId w:val="14"/>
  </w:num>
  <w:num w:numId="15" w16cid:durableId="931232851">
    <w:abstractNumId w:val="4"/>
  </w:num>
  <w:num w:numId="16" w16cid:durableId="842819565">
    <w:abstractNumId w:val="8"/>
  </w:num>
  <w:num w:numId="17" w16cid:durableId="1843159052">
    <w:abstractNumId w:val="20"/>
  </w:num>
  <w:num w:numId="18" w16cid:durableId="332996021">
    <w:abstractNumId w:val="1"/>
  </w:num>
  <w:num w:numId="19" w16cid:durableId="1455950659">
    <w:abstractNumId w:val="9"/>
  </w:num>
  <w:num w:numId="20" w16cid:durableId="1916890201">
    <w:abstractNumId w:val="16"/>
  </w:num>
  <w:num w:numId="21" w16cid:durableId="1355500901">
    <w:abstractNumId w:val="17"/>
  </w:num>
  <w:num w:numId="22" w16cid:durableId="1047297521">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300B"/>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77C55"/>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5436"/>
    <w:rsid w:val="000A720F"/>
    <w:rsid w:val="000B1489"/>
    <w:rsid w:val="000B29D5"/>
    <w:rsid w:val="000B3588"/>
    <w:rsid w:val="000B38BE"/>
    <w:rsid w:val="000B3965"/>
    <w:rsid w:val="000B53FD"/>
    <w:rsid w:val="000B5DD4"/>
    <w:rsid w:val="000C003F"/>
    <w:rsid w:val="000C04ED"/>
    <w:rsid w:val="000C1702"/>
    <w:rsid w:val="000C20DB"/>
    <w:rsid w:val="000C4349"/>
    <w:rsid w:val="000C5E90"/>
    <w:rsid w:val="000C7107"/>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42DE"/>
    <w:rsid w:val="00125402"/>
    <w:rsid w:val="00125B47"/>
    <w:rsid w:val="00125D18"/>
    <w:rsid w:val="00127569"/>
    <w:rsid w:val="00127F55"/>
    <w:rsid w:val="001303BD"/>
    <w:rsid w:val="001328FA"/>
    <w:rsid w:val="001337EA"/>
    <w:rsid w:val="00134EA7"/>
    <w:rsid w:val="0013520D"/>
    <w:rsid w:val="00136B2D"/>
    <w:rsid w:val="00137B0D"/>
    <w:rsid w:val="00142DE0"/>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06D"/>
    <w:rsid w:val="001671EB"/>
    <w:rsid w:val="0016728B"/>
    <w:rsid w:val="00170CF8"/>
    <w:rsid w:val="001716B1"/>
    <w:rsid w:val="0017344A"/>
    <w:rsid w:val="001737D0"/>
    <w:rsid w:val="00173C20"/>
    <w:rsid w:val="00174AA5"/>
    <w:rsid w:val="00175DE9"/>
    <w:rsid w:val="00176D6C"/>
    <w:rsid w:val="00180BA3"/>
    <w:rsid w:val="00184330"/>
    <w:rsid w:val="00184E25"/>
    <w:rsid w:val="00192E93"/>
    <w:rsid w:val="001931CD"/>
    <w:rsid w:val="00194169"/>
    <w:rsid w:val="00195720"/>
    <w:rsid w:val="001A3413"/>
    <w:rsid w:val="001A4858"/>
    <w:rsid w:val="001A4870"/>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49B"/>
    <w:rsid w:val="001C587C"/>
    <w:rsid w:val="001D022A"/>
    <w:rsid w:val="001D12C2"/>
    <w:rsid w:val="001D36E1"/>
    <w:rsid w:val="001D3B2A"/>
    <w:rsid w:val="001D541A"/>
    <w:rsid w:val="001E257E"/>
    <w:rsid w:val="001E2ED0"/>
    <w:rsid w:val="001E3984"/>
    <w:rsid w:val="001F0191"/>
    <w:rsid w:val="001F0B25"/>
    <w:rsid w:val="001F271E"/>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35F3"/>
    <w:rsid w:val="002146ED"/>
    <w:rsid w:val="00220120"/>
    <w:rsid w:val="002202BA"/>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051D"/>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4D1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82D"/>
    <w:rsid w:val="002B4975"/>
    <w:rsid w:val="002B49AC"/>
    <w:rsid w:val="002C27D2"/>
    <w:rsid w:val="002C3CA5"/>
    <w:rsid w:val="002C5020"/>
    <w:rsid w:val="002C51B1"/>
    <w:rsid w:val="002C6F5B"/>
    <w:rsid w:val="002C757E"/>
    <w:rsid w:val="002D0AD1"/>
    <w:rsid w:val="002D350E"/>
    <w:rsid w:val="002D49CF"/>
    <w:rsid w:val="002D4F9D"/>
    <w:rsid w:val="002D6D05"/>
    <w:rsid w:val="002D7361"/>
    <w:rsid w:val="002E3F66"/>
    <w:rsid w:val="002E592E"/>
    <w:rsid w:val="002E6F56"/>
    <w:rsid w:val="002F03B9"/>
    <w:rsid w:val="002F0BE8"/>
    <w:rsid w:val="002F0C07"/>
    <w:rsid w:val="002F1B0A"/>
    <w:rsid w:val="002F1EE8"/>
    <w:rsid w:val="002F4C07"/>
    <w:rsid w:val="002F60B7"/>
    <w:rsid w:val="002F69BB"/>
    <w:rsid w:val="002F6BBA"/>
    <w:rsid w:val="003013AE"/>
    <w:rsid w:val="0030174F"/>
    <w:rsid w:val="00302132"/>
    <w:rsid w:val="00302E15"/>
    <w:rsid w:val="00303A1D"/>
    <w:rsid w:val="00310552"/>
    <w:rsid w:val="00311A61"/>
    <w:rsid w:val="003137C3"/>
    <w:rsid w:val="00314E20"/>
    <w:rsid w:val="00317362"/>
    <w:rsid w:val="003179F3"/>
    <w:rsid w:val="00325133"/>
    <w:rsid w:val="00327F95"/>
    <w:rsid w:val="003307D9"/>
    <w:rsid w:val="00331655"/>
    <w:rsid w:val="00333136"/>
    <w:rsid w:val="00335AE3"/>
    <w:rsid w:val="00343612"/>
    <w:rsid w:val="003447E5"/>
    <w:rsid w:val="00345985"/>
    <w:rsid w:val="00350F2C"/>
    <w:rsid w:val="00352533"/>
    <w:rsid w:val="00353EE1"/>
    <w:rsid w:val="00354F67"/>
    <w:rsid w:val="00356D63"/>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FFA"/>
    <w:rsid w:val="003B3DAC"/>
    <w:rsid w:val="003B3F5E"/>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07F"/>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164F4"/>
    <w:rsid w:val="00416EF3"/>
    <w:rsid w:val="00421F36"/>
    <w:rsid w:val="004253D6"/>
    <w:rsid w:val="004266F9"/>
    <w:rsid w:val="0042783F"/>
    <w:rsid w:val="004323D8"/>
    <w:rsid w:val="0043258B"/>
    <w:rsid w:val="0043260B"/>
    <w:rsid w:val="00435498"/>
    <w:rsid w:val="004370B8"/>
    <w:rsid w:val="004473FB"/>
    <w:rsid w:val="00451AF2"/>
    <w:rsid w:val="00452887"/>
    <w:rsid w:val="004532BC"/>
    <w:rsid w:val="00454EB8"/>
    <w:rsid w:val="00460079"/>
    <w:rsid w:val="00460130"/>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0F3F"/>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794"/>
    <w:rsid w:val="004D2D93"/>
    <w:rsid w:val="004D3CDB"/>
    <w:rsid w:val="004D3E9F"/>
    <w:rsid w:val="004E32AA"/>
    <w:rsid w:val="004E3E2A"/>
    <w:rsid w:val="004E4BFF"/>
    <w:rsid w:val="004E5FCD"/>
    <w:rsid w:val="004F1146"/>
    <w:rsid w:val="004F35E3"/>
    <w:rsid w:val="004F3C11"/>
    <w:rsid w:val="004F4BEE"/>
    <w:rsid w:val="004F5B57"/>
    <w:rsid w:val="004F666D"/>
    <w:rsid w:val="004F69A4"/>
    <w:rsid w:val="004F7E33"/>
    <w:rsid w:val="00501D48"/>
    <w:rsid w:val="00502976"/>
    <w:rsid w:val="00506ED1"/>
    <w:rsid w:val="0050734F"/>
    <w:rsid w:val="005105EE"/>
    <w:rsid w:val="00510D90"/>
    <w:rsid w:val="00511B7E"/>
    <w:rsid w:val="0051227B"/>
    <w:rsid w:val="00512932"/>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6F1E"/>
    <w:rsid w:val="005670A3"/>
    <w:rsid w:val="005766D9"/>
    <w:rsid w:val="00584410"/>
    <w:rsid w:val="00585FD3"/>
    <w:rsid w:val="00586BA7"/>
    <w:rsid w:val="00587A66"/>
    <w:rsid w:val="00590DC5"/>
    <w:rsid w:val="00593B8E"/>
    <w:rsid w:val="00595709"/>
    <w:rsid w:val="0059675E"/>
    <w:rsid w:val="005A17FD"/>
    <w:rsid w:val="005B02F7"/>
    <w:rsid w:val="005B15CF"/>
    <w:rsid w:val="005B29A9"/>
    <w:rsid w:val="005B3E8C"/>
    <w:rsid w:val="005B7AD4"/>
    <w:rsid w:val="005C026E"/>
    <w:rsid w:val="005C3F10"/>
    <w:rsid w:val="005C473F"/>
    <w:rsid w:val="005C4BE4"/>
    <w:rsid w:val="005C6EF3"/>
    <w:rsid w:val="005C722B"/>
    <w:rsid w:val="005C75F6"/>
    <w:rsid w:val="005C7F09"/>
    <w:rsid w:val="005D0A19"/>
    <w:rsid w:val="005D23A9"/>
    <w:rsid w:val="005D326C"/>
    <w:rsid w:val="005D36E4"/>
    <w:rsid w:val="005D3B31"/>
    <w:rsid w:val="005D3E52"/>
    <w:rsid w:val="005D46E2"/>
    <w:rsid w:val="005D5B06"/>
    <w:rsid w:val="005D6359"/>
    <w:rsid w:val="005E058F"/>
    <w:rsid w:val="005E0D75"/>
    <w:rsid w:val="005E29DE"/>
    <w:rsid w:val="005E4B49"/>
    <w:rsid w:val="005F0CBD"/>
    <w:rsid w:val="005F386F"/>
    <w:rsid w:val="005F771B"/>
    <w:rsid w:val="005F7D50"/>
    <w:rsid w:val="006003B4"/>
    <w:rsid w:val="006012CF"/>
    <w:rsid w:val="00602E8C"/>
    <w:rsid w:val="00607F6B"/>
    <w:rsid w:val="0061091C"/>
    <w:rsid w:val="00614B55"/>
    <w:rsid w:val="00616053"/>
    <w:rsid w:val="0061771C"/>
    <w:rsid w:val="00621BCB"/>
    <w:rsid w:val="00622DB1"/>
    <w:rsid w:val="006259DA"/>
    <w:rsid w:val="00630481"/>
    <w:rsid w:val="006371AA"/>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3FE4"/>
    <w:rsid w:val="006859C3"/>
    <w:rsid w:val="006859E0"/>
    <w:rsid w:val="00687F52"/>
    <w:rsid w:val="006921F6"/>
    <w:rsid w:val="006934D4"/>
    <w:rsid w:val="0069395B"/>
    <w:rsid w:val="006954EA"/>
    <w:rsid w:val="00696A9D"/>
    <w:rsid w:val="006A34D2"/>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2DD9"/>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7EC"/>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671CB"/>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06FEE"/>
    <w:rsid w:val="00814061"/>
    <w:rsid w:val="00815739"/>
    <w:rsid w:val="008157DA"/>
    <w:rsid w:val="00815CD9"/>
    <w:rsid w:val="00816DE4"/>
    <w:rsid w:val="00817E23"/>
    <w:rsid w:val="00820E68"/>
    <w:rsid w:val="0082234A"/>
    <w:rsid w:val="00822870"/>
    <w:rsid w:val="008229B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4FEE"/>
    <w:rsid w:val="008564C6"/>
    <w:rsid w:val="008567ED"/>
    <w:rsid w:val="008619E2"/>
    <w:rsid w:val="00861AE3"/>
    <w:rsid w:val="008627F3"/>
    <w:rsid w:val="00862CE9"/>
    <w:rsid w:val="00862EE5"/>
    <w:rsid w:val="0086377B"/>
    <w:rsid w:val="008637CD"/>
    <w:rsid w:val="00867346"/>
    <w:rsid w:val="00873B96"/>
    <w:rsid w:val="00875B1D"/>
    <w:rsid w:val="00880AD1"/>
    <w:rsid w:val="008822A7"/>
    <w:rsid w:val="00883855"/>
    <w:rsid w:val="008838F9"/>
    <w:rsid w:val="00884500"/>
    <w:rsid w:val="00884B1A"/>
    <w:rsid w:val="00884C28"/>
    <w:rsid w:val="0088534E"/>
    <w:rsid w:val="00885F6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693"/>
    <w:rsid w:val="008E5C70"/>
    <w:rsid w:val="008E5C88"/>
    <w:rsid w:val="008E60D1"/>
    <w:rsid w:val="008E72AF"/>
    <w:rsid w:val="008E75CF"/>
    <w:rsid w:val="008E7892"/>
    <w:rsid w:val="008F002C"/>
    <w:rsid w:val="008F0974"/>
    <w:rsid w:val="008F0D9D"/>
    <w:rsid w:val="008F2165"/>
    <w:rsid w:val="008F3368"/>
    <w:rsid w:val="008F3B9A"/>
    <w:rsid w:val="008F3E9F"/>
    <w:rsid w:val="008F42FC"/>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10D2"/>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0562"/>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14"/>
    <w:rsid w:val="00997370"/>
    <w:rsid w:val="00997D1A"/>
    <w:rsid w:val="009A06DD"/>
    <w:rsid w:val="009A0724"/>
    <w:rsid w:val="009A0F98"/>
    <w:rsid w:val="009A1055"/>
    <w:rsid w:val="009A1AFB"/>
    <w:rsid w:val="009A1C5C"/>
    <w:rsid w:val="009A1C85"/>
    <w:rsid w:val="009A4791"/>
    <w:rsid w:val="009A7F42"/>
    <w:rsid w:val="009B275F"/>
    <w:rsid w:val="009B3DF1"/>
    <w:rsid w:val="009B4573"/>
    <w:rsid w:val="009C0E74"/>
    <w:rsid w:val="009C3E7B"/>
    <w:rsid w:val="009C41D1"/>
    <w:rsid w:val="009C6D1B"/>
    <w:rsid w:val="009D50B1"/>
    <w:rsid w:val="009E0439"/>
    <w:rsid w:val="009E35CC"/>
    <w:rsid w:val="009E3F81"/>
    <w:rsid w:val="009E68D5"/>
    <w:rsid w:val="009E753F"/>
    <w:rsid w:val="009F0B2F"/>
    <w:rsid w:val="009F17DB"/>
    <w:rsid w:val="009F1F11"/>
    <w:rsid w:val="009F750D"/>
    <w:rsid w:val="00A012C8"/>
    <w:rsid w:val="00A015FB"/>
    <w:rsid w:val="00A0201B"/>
    <w:rsid w:val="00A039BB"/>
    <w:rsid w:val="00A03A89"/>
    <w:rsid w:val="00A03D0F"/>
    <w:rsid w:val="00A03F8A"/>
    <w:rsid w:val="00A07317"/>
    <w:rsid w:val="00A1133C"/>
    <w:rsid w:val="00A12E3E"/>
    <w:rsid w:val="00A179EA"/>
    <w:rsid w:val="00A247AD"/>
    <w:rsid w:val="00A256CD"/>
    <w:rsid w:val="00A25ED1"/>
    <w:rsid w:val="00A25F84"/>
    <w:rsid w:val="00A266BB"/>
    <w:rsid w:val="00A26B8F"/>
    <w:rsid w:val="00A26D6C"/>
    <w:rsid w:val="00A30D6D"/>
    <w:rsid w:val="00A30F1B"/>
    <w:rsid w:val="00A36B4C"/>
    <w:rsid w:val="00A37228"/>
    <w:rsid w:val="00A438EC"/>
    <w:rsid w:val="00A45FB5"/>
    <w:rsid w:val="00A46840"/>
    <w:rsid w:val="00A47682"/>
    <w:rsid w:val="00A47BD1"/>
    <w:rsid w:val="00A47CD3"/>
    <w:rsid w:val="00A51546"/>
    <w:rsid w:val="00A56973"/>
    <w:rsid w:val="00A56D04"/>
    <w:rsid w:val="00A57E1D"/>
    <w:rsid w:val="00A6022C"/>
    <w:rsid w:val="00A60A25"/>
    <w:rsid w:val="00A65092"/>
    <w:rsid w:val="00A71CE4"/>
    <w:rsid w:val="00A7350B"/>
    <w:rsid w:val="00A75B81"/>
    <w:rsid w:val="00A76818"/>
    <w:rsid w:val="00A77BE8"/>
    <w:rsid w:val="00A81F90"/>
    <w:rsid w:val="00A82C09"/>
    <w:rsid w:val="00A83949"/>
    <w:rsid w:val="00A846BA"/>
    <w:rsid w:val="00A84D51"/>
    <w:rsid w:val="00A8751D"/>
    <w:rsid w:val="00A90B84"/>
    <w:rsid w:val="00A90DDA"/>
    <w:rsid w:val="00A91626"/>
    <w:rsid w:val="00A92B84"/>
    <w:rsid w:val="00A9604E"/>
    <w:rsid w:val="00A970B6"/>
    <w:rsid w:val="00AA02CF"/>
    <w:rsid w:val="00AA0DA2"/>
    <w:rsid w:val="00AA193A"/>
    <w:rsid w:val="00AA5EC4"/>
    <w:rsid w:val="00AA6CD6"/>
    <w:rsid w:val="00AB0BB9"/>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22E6"/>
    <w:rsid w:val="00AD48C6"/>
    <w:rsid w:val="00AD59D2"/>
    <w:rsid w:val="00AE06D3"/>
    <w:rsid w:val="00AE0A58"/>
    <w:rsid w:val="00AE0CF2"/>
    <w:rsid w:val="00AE0D32"/>
    <w:rsid w:val="00AE0EFC"/>
    <w:rsid w:val="00AE3220"/>
    <w:rsid w:val="00AE35E8"/>
    <w:rsid w:val="00AE59DD"/>
    <w:rsid w:val="00AE61DE"/>
    <w:rsid w:val="00AF2388"/>
    <w:rsid w:val="00AF2C14"/>
    <w:rsid w:val="00AF341C"/>
    <w:rsid w:val="00AF5077"/>
    <w:rsid w:val="00AF577C"/>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449"/>
    <w:rsid w:val="00B24E44"/>
    <w:rsid w:val="00B3117E"/>
    <w:rsid w:val="00B31A86"/>
    <w:rsid w:val="00B32508"/>
    <w:rsid w:val="00B32561"/>
    <w:rsid w:val="00B3350A"/>
    <w:rsid w:val="00B33DA8"/>
    <w:rsid w:val="00B34D31"/>
    <w:rsid w:val="00B36154"/>
    <w:rsid w:val="00B36EB0"/>
    <w:rsid w:val="00B40180"/>
    <w:rsid w:val="00B433A8"/>
    <w:rsid w:val="00B43B77"/>
    <w:rsid w:val="00B50BD3"/>
    <w:rsid w:val="00B52F6A"/>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9789F"/>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10AEE"/>
    <w:rsid w:val="00C122FD"/>
    <w:rsid w:val="00C20158"/>
    <w:rsid w:val="00C2773F"/>
    <w:rsid w:val="00C317F4"/>
    <w:rsid w:val="00C329BD"/>
    <w:rsid w:val="00C33F8D"/>
    <w:rsid w:val="00C35429"/>
    <w:rsid w:val="00C35828"/>
    <w:rsid w:val="00C36BC6"/>
    <w:rsid w:val="00C37F8D"/>
    <w:rsid w:val="00C411E0"/>
    <w:rsid w:val="00C4505F"/>
    <w:rsid w:val="00C475BB"/>
    <w:rsid w:val="00C5395B"/>
    <w:rsid w:val="00C55112"/>
    <w:rsid w:val="00C5549D"/>
    <w:rsid w:val="00C61065"/>
    <w:rsid w:val="00C61A2D"/>
    <w:rsid w:val="00C63AEB"/>
    <w:rsid w:val="00C6576E"/>
    <w:rsid w:val="00C664FB"/>
    <w:rsid w:val="00C676CF"/>
    <w:rsid w:val="00C73614"/>
    <w:rsid w:val="00C760C9"/>
    <w:rsid w:val="00C81E1D"/>
    <w:rsid w:val="00C84355"/>
    <w:rsid w:val="00C84B23"/>
    <w:rsid w:val="00C84D0B"/>
    <w:rsid w:val="00C85BE0"/>
    <w:rsid w:val="00C86FF2"/>
    <w:rsid w:val="00C910F4"/>
    <w:rsid w:val="00C94706"/>
    <w:rsid w:val="00C94CFB"/>
    <w:rsid w:val="00CA041C"/>
    <w:rsid w:val="00CA085B"/>
    <w:rsid w:val="00CA352B"/>
    <w:rsid w:val="00CA76AA"/>
    <w:rsid w:val="00CB2122"/>
    <w:rsid w:val="00CB2FC1"/>
    <w:rsid w:val="00CB3ADD"/>
    <w:rsid w:val="00CB4397"/>
    <w:rsid w:val="00CB5CFB"/>
    <w:rsid w:val="00CC02B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01D8"/>
    <w:rsid w:val="00CF20E9"/>
    <w:rsid w:val="00CF37E0"/>
    <w:rsid w:val="00D002D2"/>
    <w:rsid w:val="00D01018"/>
    <w:rsid w:val="00D040B1"/>
    <w:rsid w:val="00D0456C"/>
    <w:rsid w:val="00D070ED"/>
    <w:rsid w:val="00D07A60"/>
    <w:rsid w:val="00D07E8B"/>
    <w:rsid w:val="00D132A5"/>
    <w:rsid w:val="00D13A0F"/>
    <w:rsid w:val="00D13F87"/>
    <w:rsid w:val="00D14360"/>
    <w:rsid w:val="00D16C03"/>
    <w:rsid w:val="00D16D97"/>
    <w:rsid w:val="00D17704"/>
    <w:rsid w:val="00D20992"/>
    <w:rsid w:val="00D2164A"/>
    <w:rsid w:val="00D23DD5"/>
    <w:rsid w:val="00D2547F"/>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3E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B7A7F"/>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259A"/>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126"/>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115A"/>
    <w:rsid w:val="00E5310D"/>
    <w:rsid w:val="00E532CE"/>
    <w:rsid w:val="00E53FD0"/>
    <w:rsid w:val="00E54677"/>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1F7F"/>
    <w:rsid w:val="00EC29B5"/>
    <w:rsid w:val="00EC3F91"/>
    <w:rsid w:val="00EC4FE4"/>
    <w:rsid w:val="00EC58F9"/>
    <w:rsid w:val="00EC66DE"/>
    <w:rsid w:val="00EC687D"/>
    <w:rsid w:val="00ED0030"/>
    <w:rsid w:val="00ED0298"/>
    <w:rsid w:val="00ED3C6A"/>
    <w:rsid w:val="00ED7518"/>
    <w:rsid w:val="00EE033A"/>
    <w:rsid w:val="00EE079E"/>
    <w:rsid w:val="00EE13C5"/>
    <w:rsid w:val="00EE1E6D"/>
    <w:rsid w:val="00EE61B2"/>
    <w:rsid w:val="00EE753A"/>
    <w:rsid w:val="00EF170B"/>
    <w:rsid w:val="00EF55A3"/>
    <w:rsid w:val="00EF6E73"/>
    <w:rsid w:val="00EF6EF7"/>
    <w:rsid w:val="00EF7593"/>
    <w:rsid w:val="00F00EC4"/>
    <w:rsid w:val="00F10227"/>
    <w:rsid w:val="00F1132D"/>
    <w:rsid w:val="00F14358"/>
    <w:rsid w:val="00F1509D"/>
    <w:rsid w:val="00F15965"/>
    <w:rsid w:val="00F24B08"/>
    <w:rsid w:val="00F25476"/>
    <w:rsid w:val="00F3020C"/>
    <w:rsid w:val="00F3119A"/>
    <w:rsid w:val="00F35670"/>
    <w:rsid w:val="00F35A3C"/>
    <w:rsid w:val="00F365B7"/>
    <w:rsid w:val="00F36BBD"/>
    <w:rsid w:val="00F40BCF"/>
    <w:rsid w:val="00F4160E"/>
    <w:rsid w:val="00F4170F"/>
    <w:rsid w:val="00F42711"/>
    <w:rsid w:val="00F42ECE"/>
    <w:rsid w:val="00F438D5"/>
    <w:rsid w:val="00F43C6D"/>
    <w:rsid w:val="00F461B0"/>
    <w:rsid w:val="00F475B2"/>
    <w:rsid w:val="00F5423D"/>
    <w:rsid w:val="00F56F8C"/>
    <w:rsid w:val="00F57665"/>
    <w:rsid w:val="00F62267"/>
    <w:rsid w:val="00F62317"/>
    <w:rsid w:val="00F67A50"/>
    <w:rsid w:val="00F71C8B"/>
    <w:rsid w:val="00F7214C"/>
    <w:rsid w:val="00F72D47"/>
    <w:rsid w:val="00F7463B"/>
    <w:rsid w:val="00F768A0"/>
    <w:rsid w:val="00F819F6"/>
    <w:rsid w:val="00F835B3"/>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181"/>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character" w:customStyle="1" w:styleId="anchor-text">
    <w:name w:val="anchor-text"/>
    <w:basedOn w:val="DefaultParagraphFont"/>
    <w:rsid w:val="00CF37E0"/>
  </w:style>
  <w:style w:type="character" w:styleId="Emphasis">
    <w:name w:val="Emphasis"/>
    <w:basedOn w:val="DefaultParagraphFont"/>
    <w:uiPriority w:val="20"/>
    <w:qFormat/>
    <w:rsid w:val="00F42E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370376616">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6493609">
      <w:bodyDiv w:val="1"/>
      <w:marLeft w:val="0"/>
      <w:marRight w:val="0"/>
      <w:marTop w:val="0"/>
      <w:marBottom w:val="0"/>
      <w:divBdr>
        <w:top w:val="none" w:sz="0" w:space="0" w:color="auto"/>
        <w:left w:val="none" w:sz="0" w:space="0" w:color="auto"/>
        <w:bottom w:val="none" w:sz="0" w:space="0" w:color="auto"/>
        <w:right w:val="none" w:sz="0" w:space="0" w:color="auto"/>
      </w:divBdr>
    </w:div>
    <w:div w:id="593786894">
      <w:bodyDiv w:val="1"/>
      <w:marLeft w:val="0"/>
      <w:marRight w:val="0"/>
      <w:marTop w:val="0"/>
      <w:marBottom w:val="0"/>
      <w:divBdr>
        <w:top w:val="none" w:sz="0" w:space="0" w:color="auto"/>
        <w:left w:val="none" w:sz="0" w:space="0" w:color="auto"/>
        <w:bottom w:val="none" w:sz="0" w:space="0" w:color="auto"/>
        <w:right w:val="none" w:sz="0" w:space="0" w:color="auto"/>
      </w:divBdr>
    </w:div>
    <w:div w:id="722023415">
      <w:bodyDiv w:val="1"/>
      <w:marLeft w:val="0"/>
      <w:marRight w:val="0"/>
      <w:marTop w:val="0"/>
      <w:marBottom w:val="0"/>
      <w:divBdr>
        <w:top w:val="none" w:sz="0" w:space="0" w:color="auto"/>
        <w:left w:val="none" w:sz="0" w:space="0" w:color="auto"/>
        <w:bottom w:val="none" w:sz="0" w:space="0" w:color="auto"/>
        <w:right w:val="none" w:sz="0" w:space="0" w:color="auto"/>
      </w:divBdr>
    </w:div>
    <w:div w:id="779375388">
      <w:bodyDiv w:val="1"/>
      <w:marLeft w:val="0"/>
      <w:marRight w:val="0"/>
      <w:marTop w:val="0"/>
      <w:marBottom w:val="0"/>
      <w:divBdr>
        <w:top w:val="none" w:sz="0" w:space="0" w:color="auto"/>
        <w:left w:val="none" w:sz="0" w:space="0" w:color="auto"/>
        <w:bottom w:val="none" w:sz="0" w:space="0" w:color="auto"/>
        <w:right w:val="none" w:sz="0" w:space="0" w:color="auto"/>
      </w:divBdr>
    </w:div>
    <w:div w:id="803426538">
      <w:bodyDiv w:val="1"/>
      <w:marLeft w:val="0"/>
      <w:marRight w:val="0"/>
      <w:marTop w:val="0"/>
      <w:marBottom w:val="0"/>
      <w:divBdr>
        <w:top w:val="none" w:sz="0" w:space="0" w:color="auto"/>
        <w:left w:val="none" w:sz="0" w:space="0" w:color="auto"/>
        <w:bottom w:val="none" w:sz="0" w:space="0" w:color="auto"/>
        <w:right w:val="none" w:sz="0" w:space="0" w:color="auto"/>
      </w:divBdr>
    </w:div>
    <w:div w:id="812869490">
      <w:bodyDiv w:val="1"/>
      <w:marLeft w:val="0"/>
      <w:marRight w:val="0"/>
      <w:marTop w:val="0"/>
      <w:marBottom w:val="0"/>
      <w:divBdr>
        <w:top w:val="none" w:sz="0" w:space="0" w:color="auto"/>
        <w:left w:val="none" w:sz="0" w:space="0" w:color="auto"/>
        <w:bottom w:val="none" w:sz="0" w:space="0" w:color="auto"/>
        <w:right w:val="none" w:sz="0" w:space="0" w:color="auto"/>
      </w:divBdr>
    </w:div>
    <w:div w:id="8476426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110390056">
      <w:bodyDiv w:val="1"/>
      <w:marLeft w:val="0"/>
      <w:marRight w:val="0"/>
      <w:marTop w:val="0"/>
      <w:marBottom w:val="0"/>
      <w:divBdr>
        <w:top w:val="none" w:sz="0" w:space="0" w:color="auto"/>
        <w:left w:val="none" w:sz="0" w:space="0" w:color="auto"/>
        <w:bottom w:val="none" w:sz="0" w:space="0" w:color="auto"/>
        <w:right w:val="none" w:sz="0" w:space="0" w:color="auto"/>
      </w:divBdr>
      <w:divsChild>
        <w:div w:id="1507206576">
          <w:marLeft w:val="0"/>
          <w:marRight w:val="0"/>
          <w:marTop w:val="0"/>
          <w:marBottom w:val="0"/>
          <w:divBdr>
            <w:top w:val="none" w:sz="0" w:space="0" w:color="auto"/>
            <w:left w:val="none" w:sz="0" w:space="0" w:color="auto"/>
            <w:bottom w:val="none" w:sz="0" w:space="0" w:color="auto"/>
            <w:right w:val="none" w:sz="0" w:space="0" w:color="auto"/>
          </w:divBdr>
          <w:divsChild>
            <w:div w:id="1636565822">
              <w:marLeft w:val="0"/>
              <w:marRight w:val="0"/>
              <w:marTop w:val="0"/>
              <w:marBottom w:val="450"/>
              <w:divBdr>
                <w:top w:val="none" w:sz="0" w:space="0" w:color="auto"/>
                <w:left w:val="none" w:sz="0" w:space="0" w:color="auto"/>
                <w:bottom w:val="none" w:sz="0" w:space="0" w:color="auto"/>
                <w:right w:val="none" w:sz="0" w:space="0" w:color="auto"/>
              </w:divBdr>
              <w:divsChild>
                <w:div w:id="969944954">
                  <w:marLeft w:val="0"/>
                  <w:marRight w:val="0"/>
                  <w:marTop w:val="0"/>
                  <w:marBottom w:val="0"/>
                  <w:divBdr>
                    <w:top w:val="none" w:sz="0" w:space="0" w:color="auto"/>
                    <w:left w:val="none" w:sz="0" w:space="0" w:color="auto"/>
                    <w:bottom w:val="none" w:sz="0" w:space="0" w:color="auto"/>
                    <w:right w:val="none" w:sz="0" w:space="0" w:color="auto"/>
                  </w:divBdr>
                  <w:divsChild>
                    <w:div w:id="1424107537">
                      <w:marLeft w:val="0"/>
                      <w:marRight w:val="0"/>
                      <w:marTop w:val="0"/>
                      <w:marBottom w:val="0"/>
                      <w:divBdr>
                        <w:top w:val="none" w:sz="0" w:space="0" w:color="auto"/>
                        <w:left w:val="none" w:sz="0" w:space="0" w:color="auto"/>
                        <w:bottom w:val="none" w:sz="0" w:space="0" w:color="auto"/>
                        <w:right w:val="none" w:sz="0" w:space="0" w:color="auto"/>
                      </w:divBdr>
                      <w:divsChild>
                        <w:div w:id="110653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580880">
          <w:marLeft w:val="0"/>
          <w:marRight w:val="0"/>
          <w:marTop w:val="0"/>
          <w:marBottom w:val="0"/>
          <w:divBdr>
            <w:top w:val="none" w:sz="0" w:space="0" w:color="auto"/>
            <w:left w:val="none" w:sz="0" w:space="0" w:color="auto"/>
            <w:bottom w:val="none" w:sz="0" w:space="0" w:color="auto"/>
            <w:right w:val="none" w:sz="0" w:space="0" w:color="auto"/>
          </w:divBdr>
          <w:divsChild>
            <w:div w:id="1968201068">
              <w:marLeft w:val="0"/>
              <w:marRight w:val="0"/>
              <w:marTop w:val="0"/>
              <w:marBottom w:val="450"/>
              <w:divBdr>
                <w:top w:val="none" w:sz="0" w:space="0" w:color="auto"/>
                <w:left w:val="none" w:sz="0" w:space="0" w:color="auto"/>
                <w:bottom w:val="none" w:sz="0" w:space="0" w:color="auto"/>
                <w:right w:val="none" w:sz="0" w:space="0" w:color="auto"/>
              </w:divBdr>
              <w:divsChild>
                <w:div w:id="485321388">
                  <w:marLeft w:val="0"/>
                  <w:marRight w:val="0"/>
                  <w:marTop w:val="0"/>
                  <w:marBottom w:val="0"/>
                  <w:divBdr>
                    <w:top w:val="none" w:sz="0" w:space="0" w:color="auto"/>
                    <w:left w:val="none" w:sz="0" w:space="0" w:color="auto"/>
                    <w:bottom w:val="none" w:sz="0" w:space="0" w:color="auto"/>
                    <w:right w:val="none" w:sz="0" w:space="0" w:color="auto"/>
                  </w:divBdr>
                  <w:divsChild>
                    <w:div w:id="734360081">
                      <w:marLeft w:val="0"/>
                      <w:marRight w:val="0"/>
                      <w:marTop w:val="0"/>
                      <w:marBottom w:val="0"/>
                      <w:divBdr>
                        <w:top w:val="none" w:sz="0" w:space="0" w:color="auto"/>
                        <w:left w:val="none" w:sz="0" w:space="0" w:color="auto"/>
                        <w:bottom w:val="none" w:sz="0" w:space="0" w:color="auto"/>
                        <w:right w:val="none" w:sz="0" w:space="0" w:color="auto"/>
                      </w:divBdr>
                      <w:divsChild>
                        <w:div w:id="142514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131454">
      <w:bodyDiv w:val="1"/>
      <w:marLeft w:val="0"/>
      <w:marRight w:val="0"/>
      <w:marTop w:val="0"/>
      <w:marBottom w:val="0"/>
      <w:divBdr>
        <w:top w:val="none" w:sz="0" w:space="0" w:color="auto"/>
        <w:left w:val="none" w:sz="0" w:space="0" w:color="auto"/>
        <w:bottom w:val="none" w:sz="0" w:space="0" w:color="auto"/>
        <w:right w:val="none" w:sz="0" w:space="0" w:color="auto"/>
      </w:divBdr>
    </w:div>
    <w:div w:id="1295260778">
      <w:bodyDiv w:val="1"/>
      <w:marLeft w:val="0"/>
      <w:marRight w:val="0"/>
      <w:marTop w:val="0"/>
      <w:marBottom w:val="0"/>
      <w:divBdr>
        <w:top w:val="none" w:sz="0" w:space="0" w:color="auto"/>
        <w:left w:val="none" w:sz="0" w:space="0" w:color="auto"/>
        <w:bottom w:val="none" w:sz="0" w:space="0" w:color="auto"/>
        <w:right w:val="none" w:sz="0" w:space="0" w:color="auto"/>
      </w:divBdr>
    </w:div>
    <w:div w:id="1394114395">
      <w:bodyDiv w:val="1"/>
      <w:marLeft w:val="0"/>
      <w:marRight w:val="0"/>
      <w:marTop w:val="0"/>
      <w:marBottom w:val="0"/>
      <w:divBdr>
        <w:top w:val="none" w:sz="0" w:space="0" w:color="auto"/>
        <w:left w:val="none" w:sz="0" w:space="0" w:color="auto"/>
        <w:bottom w:val="none" w:sz="0" w:space="0" w:color="auto"/>
        <w:right w:val="none" w:sz="0" w:space="0" w:color="auto"/>
      </w:divBdr>
    </w:div>
    <w:div w:id="1525828264">
      <w:bodyDiv w:val="1"/>
      <w:marLeft w:val="0"/>
      <w:marRight w:val="0"/>
      <w:marTop w:val="0"/>
      <w:marBottom w:val="0"/>
      <w:divBdr>
        <w:top w:val="none" w:sz="0" w:space="0" w:color="auto"/>
        <w:left w:val="none" w:sz="0" w:space="0" w:color="auto"/>
        <w:bottom w:val="none" w:sz="0" w:space="0" w:color="auto"/>
        <w:right w:val="none" w:sz="0" w:space="0" w:color="auto"/>
      </w:divBdr>
    </w:div>
    <w:div w:id="153970665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57929313">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41714688">
      <w:bodyDiv w:val="1"/>
      <w:marLeft w:val="0"/>
      <w:marRight w:val="0"/>
      <w:marTop w:val="0"/>
      <w:marBottom w:val="0"/>
      <w:divBdr>
        <w:top w:val="none" w:sz="0" w:space="0" w:color="auto"/>
        <w:left w:val="none" w:sz="0" w:space="0" w:color="auto"/>
        <w:bottom w:val="none" w:sz="0" w:space="0" w:color="auto"/>
        <w:right w:val="none" w:sz="0" w:space="0" w:color="auto"/>
      </w:divBdr>
    </w:div>
    <w:div w:id="1970672462">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1994603951">
      <w:bodyDiv w:val="1"/>
      <w:marLeft w:val="0"/>
      <w:marRight w:val="0"/>
      <w:marTop w:val="0"/>
      <w:marBottom w:val="0"/>
      <w:divBdr>
        <w:top w:val="none" w:sz="0" w:space="0" w:color="auto"/>
        <w:left w:val="none" w:sz="0" w:space="0" w:color="auto"/>
        <w:bottom w:val="none" w:sz="0" w:space="0" w:color="auto"/>
        <w:right w:val="none" w:sz="0" w:space="0" w:color="auto"/>
      </w:divBdr>
    </w:div>
    <w:div w:id="210869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Cochocib Script Latin Pro">
    <w:panose1 w:val="02000503000000020003"/>
    <w:charset w:val="4D"/>
    <w:family w:val="auto"/>
    <w:pitch w:val="variable"/>
    <w:sig w:usb0="A00000AF" w:usb1="50000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56C2B"/>
    <w:rsid w:val="005F57A6"/>
    <w:rsid w:val="00703AF5"/>
    <w:rsid w:val="007B6D91"/>
    <w:rsid w:val="008324B9"/>
    <w:rsid w:val="00971644"/>
    <w:rsid w:val="009C3406"/>
    <w:rsid w:val="009E5A27"/>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2716</Words>
  <Characters>15159</Characters>
  <Application>Microsoft Office Word</Application>
  <DocSecurity>0</DocSecurity>
  <Lines>398</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2024-01-23T21:14:00Z</dcterms:created>
  <dcterms:modified xsi:type="dcterms:W3CDTF">2024-02-01T09:24:00Z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