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BDBF1" w14:textId="0F3A0675" w:rsidR="00AA0BAF" w:rsidRPr="00937FB8" w:rsidRDefault="2FB1442F" w:rsidP="00AA0BAF">
      <w:pPr>
        <w:spacing w:before="100" w:beforeAutospacing="1" w:after="100" w:afterAutospacing="1"/>
        <w:rPr>
          <w:rFonts w:ascii="Calibri" w:hAnsi="Calibri" w:cs="Calibri"/>
          <w:lang w:val="en-GB"/>
        </w:rPr>
      </w:pPr>
      <w:r w:rsidRPr="00937FB8">
        <w:rPr>
          <w:rFonts w:ascii="Calibri" w:hAnsi="Calibri" w:cs="Calibri"/>
          <w:lang w:val="en-GB"/>
        </w:rPr>
        <w:t xml:space="preserve"> </w:t>
      </w:r>
    </w:p>
    <w:p w14:paraId="12F1E960" w14:textId="5BD0CC5E" w:rsidR="00D42A5D" w:rsidRPr="00937FB8" w:rsidRDefault="00D42A5D" w:rsidP="00035148">
      <w:pPr>
        <w:spacing w:before="100" w:beforeAutospacing="1" w:after="100" w:afterAutospacing="1"/>
        <w:ind w:left="720"/>
        <w:rPr>
          <w:rFonts w:ascii="Calibri" w:hAnsi="Calibri" w:cs="Calibri"/>
          <w:sz w:val="22"/>
          <w:szCs w:val="22"/>
          <w:lang w:val="en-GB"/>
        </w:rPr>
      </w:pPr>
    </w:p>
    <w:p w14:paraId="639507F8" w14:textId="77777777" w:rsidR="00641E54" w:rsidRPr="00937FB8" w:rsidRDefault="00641E54" w:rsidP="00B9680C">
      <w:pPr>
        <w:spacing w:before="100" w:beforeAutospacing="1" w:after="100" w:afterAutospacing="1"/>
        <w:jc w:val="center"/>
        <w:rPr>
          <w:rFonts w:ascii="Calibri" w:eastAsiaTheme="minorHAnsi" w:hAnsi="Calibri" w:cs="Calibri"/>
          <w:color w:val="000000"/>
          <w:lang w:val="en-GB"/>
        </w:rPr>
      </w:pPr>
    </w:p>
    <w:p w14:paraId="5B1494CD" w14:textId="77777777" w:rsidR="00641E54" w:rsidRPr="00937FB8" w:rsidRDefault="00641E54" w:rsidP="00B9680C">
      <w:pPr>
        <w:spacing w:before="100" w:beforeAutospacing="1" w:after="100" w:afterAutospacing="1"/>
        <w:jc w:val="center"/>
        <w:rPr>
          <w:rFonts w:ascii="Calibri" w:eastAsiaTheme="minorHAnsi" w:hAnsi="Calibri" w:cs="Calibri"/>
          <w:color w:val="000000"/>
          <w:lang w:val="en-GB"/>
        </w:rPr>
      </w:pPr>
    </w:p>
    <w:p w14:paraId="13F9363C" w14:textId="77777777" w:rsidR="00641E54" w:rsidRPr="00937FB8" w:rsidRDefault="00641E54" w:rsidP="00B9680C">
      <w:pPr>
        <w:spacing w:before="100" w:beforeAutospacing="1" w:after="100" w:afterAutospacing="1"/>
        <w:jc w:val="center"/>
        <w:rPr>
          <w:rFonts w:ascii="Calibri" w:eastAsiaTheme="minorHAnsi" w:hAnsi="Calibri" w:cs="Calibri"/>
          <w:color w:val="000000"/>
          <w:lang w:val="en-GB"/>
        </w:rPr>
      </w:pPr>
    </w:p>
    <w:p w14:paraId="217CEE72" w14:textId="77777777" w:rsidR="00641E54" w:rsidRPr="00937FB8" w:rsidRDefault="00641E54" w:rsidP="00B9680C">
      <w:pPr>
        <w:spacing w:before="100" w:beforeAutospacing="1" w:after="100" w:afterAutospacing="1"/>
        <w:jc w:val="center"/>
        <w:rPr>
          <w:rFonts w:ascii="Calibri" w:eastAsiaTheme="minorHAnsi" w:hAnsi="Calibri" w:cs="Calibri"/>
          <w:color w:val="000000"/>
          <w:lang w:val="en-GB"/>
        </w:rPr>
      </w:pPr>
    </w:p>
    <w:p w14:paraId="7D4916C9" w14:textId="77777777" w:rsidR="00641E54" w:rsidRPr="00937FB8" w:rsidRDefault="00641E54" w:rsidP="00B9680C">
      <w:pPr>
        <w:spacing w:before="100" w:beforeAutospacing="1" w:after="100" w:afterAutospacing="1"/>
        <w:jc w:val="center"/>
        <w:rPr>
          <w:rFonts w:ascii="Calibri" w:eastAsiaTheme="minorHAnsi" w:hAnsi="Calibri" w:cs="Calibri"/>
          <w:color w:val="000000"/>
          <w:sz w:val="26"/>
          <w:szCs w:val="26"/>
          <w:lang w:val="en-GB"/>
        </w:rPr>
      </w:pPr>
    </w:p>
    <w:p w14:paraId="06BB0B14" w14:textId="4C90F16E" w:rsidR="00641E54" w:rsidRPr="00937FB8" w:rsidRDefault="001E78F5" w:rsidP="005041C0">
      <w:pPr>
        <w:spacing w:before="100" w:beforeAutospacing="1" w:after="100" w:afterAutospacing="1"/>
        <w:jc w:val="center"/>
        <w:rPr>
          <w:rFonts w:ascii="Calibri" w:eastAsiaTheme="minorHAnsi" w:hAnsi="Calibri" w:cs="Calibri"/>
          <w:b/>
          <w:bCs/>
          <w:color w:val="000000"/>
          <w:sz w:val="26"/>
          <w:szCs w:val="26"/>
          <w:lang w:val="en-GB"/>
        </w:rPr>
      </w:pPr>
      <w:r w:rsidRPr="00937FB8">
        <w:rPr>
          <w:rFonts w:ascii="Calibri" w:eastAsiaTheme="minorHAnsi" w:hAnsi="Calibri" w:cs="Calibri"/>
          <w:b/>
          <w:bCs/>
          <w:color w:val="000000"/>
          <w:sz w:val="26"/>
          <w:szCs w:val="26"/>
          <w:lang w:val="en-GB"/>
        </w:rPr>
        <w:t>Max Weber’s Theory of Rationality and t</w:t>
      </w:r>
      <w:r w:rsidR="0063588A" w:rsidRPr="00937FB8">
        <w:rPr>
          <w:rFonts w:ascii="Calibri" w:eastAsiaTheme="minorHAnsi" w:hAnsi="Calibri" w:cs="Calibri"/>
          <w:b/>
          <w:bCs/>
          <w:color w:val="000000"/>
          <w:sz w:val="26"/>
          <w:szCs w:val="26"/>
          <w:lang w:val="en-GB"/>
        </w:rPr>
        <w:t xml:space="preserve">he </w:t>
      </w:r>
      <w:r w:rsidR="00B9680C" w:rsidRPr="00937FB8">
        <w:rPr>
          <w:rFonts w:ascii="Calibri" w:eastAsiaTheme="minorHAnsi" w:hAnsi="Calibri" w:cs="Calibri"/>
          <w:b/>
          <w:bCs/>
          <w:color w:val="000000"/>
          <w:sz w:val="26"/>
          <w:szCs w:val="26"/>
          <w:lang w:val="en-GB"/>
        </w:rPr>
        <w:t xml:space="preserve">Messaging of </w:t>
      </w:r>
      <w:r w:rsidR="0063588A" w:rsidRPr="00937FB8">
        <w:rPr>
          <w:rFonts w:ascii="Calibri" w:eastAsiaTheme="minorHAnsi" w:hAnsi="Calibri" w:cs="Calibri"/>
          <w:b/>
          <w:bCs/>
          <w:color w:val="000000"/>
          <w:sz w:val="26"/>
          <w:szCs w:val="26"/>
          <w:lang w:val="en-GB"/>
        </w:rPr>
        <w:t xml:space="preserve">Soviet and American </w:t>
      </w:r>
      <w:r w:rsidR="00B9680C" w:rsidRPr="00937FB8">
        <w:rPr>
          <w:rFonts w:ascii="Calibri" w:eastAsiaTheme="minorHAnsi" w:hAnsi="Calibri" w:cs="Calibri"/>
          <w:b/>
          <w:bCs/>
          <w:color w:val="000000"/>
          <w:sz w:val="26"/>
          <w:szCs w:val="26"/>
          <w:lang w:val="en-GB"/>
        </w:rPr>
        <w:t xml:space="preserve">Cold War Space Programs </w:t>
      </w:r>
    </w:p>
    <w:p w14:paraId="1BDCC2F6" w14:textId="37858493" w:rsidR="00B9680C" w:rsidRPr="00937FB8" w:rsidRDefault="00B9680C" w:rsidP="00B9680C">
      <w:pPr>
        <w:spacing w:before="100" w:beforeAutospacing="1" w:after="100" w:afterAutospacing="1"/>
        <w:jc w:val="center"/>
        <w:rPr>
          <w:rFonts w:ascii="Calibri" w:hAnsi="Calibri" w:cs="Calibri"/>
          <w:b/>
          <w:bCs/>
          <w:sz w:val="26"/>
          <w:szCs w:val="26"/>
          <w:lang w:val="en-GB"/>
        </w:rPr>
      </w:pPr>
      <w:r w:rsidRPr="00937FB8">
        <w:rPr>
          <w:rFonts w:ascii="Calibri" w:hAnsi="Calibri" w:cs="Calibri"/>
          <w:b/>
          <w:bCs/>
          <w:sz w:val="26"/>
          <w:szCs w:val="26"/>
          <w:lang w:val="en-GB"/>
        </w:rPr>
        <w:t xml:space="preserve">Lama Mansour </w:t>
      </w:r>
      <w:r w:rsidR="0052735A" w:rsidRPr="00937FB8">
        <w:rPr>
          <w:rFonts w:ascii="Calibri" w:hAnsi="Calibri" w:cs="Calibri"/>
          <w:b/>
          <w:bCs/>
          <w:sz w:val="26"/>
          <w:szCs w:val="26"/>
          <w:lang w:val="en-GB"/>
        </w:rPr>
        <w:t xml:space="preserve">Bandar </w:t>
      </w:r>
      <w:r w:rsidRPr="00937FB8">
        <w:rPr>
          <w:rFonts w:ascii="Calibri" w:hAnsi="Calibri" w:cs="Calibri"/>
          <w:b/>
          <w:bCs/>
          <w:sz w:val="26"/>
          <w:szCs w:val="26"/>
          <w:lang w:val="en-GB"/>
        </w:rPr>
        <w:t>Abdulaziz Al-Saud</w:t>
      </w:r>
    </w:p>
    <w:p w14:paraId="48B23828" w14:textId="4CC33200" w:rsidR="00641E54" w:rsidRPr="00937FB8" w:rsidRDefault="00641E54" w:rsidP="00B9680C">
      <w:pPr>
        <w:jc w:val="center"/>
        <w:rPr>
          <w:rFonts w:ascii="Calibri" w:hAnsi="Calibri" w:cs="Calibri"/>
          <w:b/>
          <w:bCs/>
          <w:sz w:val="26"/>
          <w:szCs w:val="26"/>
          <w:lang w:val="en-GB"/>
        </w:rPr>
      </w:pPr>
    </w:p>
    <w:p w14:paraId="7762027D" w14:textId="0606631C" w:rsidR="00265610" w:rsidRPr="00937FB8" w:rsidRDefault="00265610" w:rsidP="00B9680C">
      <w:pPr>
        <w:jc w:val="center"/>
        <w:rPr>
          <w:rFonts w:ascii="Calibri" w:hAnsi="Calibri" w:cs="Calibri"/>
          <w:b/>
          <w:bCs/>
          <w:sz w:val="26"/>
          <w:szCs w:val="26"/>
          <w:lang w:val="en-GB"/>
        </w:rPr>
      </w:pPr>
    </w:p>
    <w:p w14:paraId="3E14D9A7" w14:textId="40EEA326" w:rsidR="00265610" w:rsidRPr="00937FB8" w:rsidRDefault="00265610" w:rsidP="00B9680C">
      <w:pPr>
        <w:jc w:val="center"/>
        <w:rPr>
          <w:rFonts w:ascii="Calibri" w:hAnsi="Calibri" w:cs="Calibri"/>
          <w:b/>
          <w:bCs/>
          <w:sz w:val="26"/>
          <w:szCs w:val="26"/>
          <w:lang w:val="en-GB"/>
        </w:rPr>
      </w:pPr>
    </w:p>
    <w:p w14:paraId="1DF5CD96" w14:textId="79DCB2BA" w:rsidR="00265610" w:rsidRPr="00937FB8" w:rsidRDefault="00265610" w:rsidP="00B9680C">
      <w:pPr>
        <w:jc w:val="center"/>
        <w:rPr>
          <w:rFonts w:ascii="Calibri" w:hAnsi="Calibri" w:cs="Calibri"/>
          <w:b/>
          <w:bCs/>
          <w:sz w:val="26"/>
          <w:szCs w:val="26"/>
          <w:lang w:val="en-GB"/>
        </w:rPr>
      </w:pPr>
    </w:p>
    <w:p w14:paraId="22C19577" w14:textId="778FAE80" w:rsidR="00265610" w:rsidRPr="00937FB8" w:rsidRDefault="00265610" w:rsidP="00B9680C">
      <w:pPr>
        <w:jc w:val="center"/>
        <w:rPr>
          <w:rFonts w:ascii="Calibri" w:hAnsi="Calibri" w:cs="Calibri"/>
          <w:b/>
          <w:bCs/>
          <w:sz w:val="26"/>
          <w:szCs w:val="26"/>
          <w:lang w:val="en-GB"/>
        </w:rPr>
      </w:pPr>
    </w:p>
    <w:p w14:paraId="5E264E26" w14:textId="7E90E623" w:rsidR="00265610" w:rsidRPr="00937FB8" w:rsidRDefault="00265610" w:rsidP="00B9680C">
      <w:pPr>
        <w:jc w:val="center"/>
        <w:rPr>
          <w:rFonts w:ascii="Calibri" w:hAnsi="Calibri" w:cs="Calibri"/>
          <w:b/>
          <w:bCs/>
          <w:sz w:val="26"/>
          <w:szCs w:val="26"/>
          <w:lang w:val="en-GB"/>
        </w:rPr>
      </w:pPr>
    </w:p>
    <w:p w14:paraId="17D9C0DB" w14:textId="17C85A04" w:rsidR="00265610" w:rsidRPr="00937FB8" w:rsidRDefault="00265610" w:rsidP="00B9680C">
      <w:pPr>
        <w:jc w:val="center"/>
        <w:rPr>
          <w:rFonts w:ascii="Calibri" w:hAnsi="Calibri" w:cs="Calibri"/>
          <w:b/>
          <w:bCs/>
          <w:sz w:val="26"/>
          <w:szCs w:val="26"/>
          <w:lang w:val="en-GB"/>
        </w:rPr>
      </w:pPr>
    </w:p>
    <w:p w14:paraId="7C3217BA" w14:textId="28C53754" w:rsidR="00265610" w:rsidRPr="00937FB8" w:rsidRDefault="00265610" w:rsidP="00B9680C">
      <w:pPr>
        <w:jc w:val="center"/>
        <w:rPr>
          <w:rFonts w:ascii="Calibri" w:hAnsi="Calibri" w:cs="Calibri"/>
          <w:b/>
          <w:bCs/>
          <w:sz w:val="26"/>
          <w:szCs w:val="26"/>
          <w:lang w:val="en-GB"/>
        </w:rPr>
      </w:pPr>
    </w:p>
    <w:p w14:paraId="0931BF4A" w14:textId="0CCB2E1F" w:rsidR="00265610" w:rsidRPr="00937FB8" w:rsidRDefault="00265610" w:rsidP="007B2158">
      <w:pPr>
        <w:rPr>
          <w:rFonts w:ascii="Calibri" w:hAnsi="Calibri" w:cs="Calibri"/>
          <w:b/>
          <w:bCs/>
          <w:sz w:val="26"/>
          <w:szCs w:val="26"/>
          <w:lang w:val="en-GB"/>
        </w:rPr>
      </w:pPr>
    </w:p>
    <w:p w14:paraId="6CBBE061" w14:textId="7E9BCA7E" w:rsidR="00265610" w:rsidRPr="00937FB8" w:rsidRDefault="00265610" w:rsidP="00B9680C">
      <w:pPr>
        <w:jc w:val="center"/>
        <w:rPr>
          <w:rFonts w:ascii="Calibri" w:hAnsi="Calibri" w:cs="Calibri"/>
          <w:b/>
          <w:bCs/>
          <w:sz w:val="26"/>
          <w:szCs w:val="26"/>
          <w:lang w:val="en-GB"/>
        </w:rPr>
      </w:pPr>
    </w:p>
    <w:p w14:paraId="39B43B49" w14:textId="52532E91" w:rsidR="00265610" w:rsidRPr="00937FB8" w:rsidRDefault="00265610" w:rsidP="00B9680C">
      <w:pPr>
        <w:jc w:val="center"/>
        <w:rPr>
          <w:rFonts w:ascii="Calibri" w:hAnsi="Calibri" w:cs="Calibri"/>
          <w:b/>
          <w:bCs/>
          <w:sz w:val="26"/>
          <w:szCs w:val="26"/>
          <w:lang w:val="en-GB"/>
        </w:rPr>
      </w:pPr>
    </w:p>
    <w:p w14:paraId="5189FCA6" w14:textId="35AE4BFD" w:rsidR="00265610" w:rsidRPr="00937FB8" w:rsidRDefault="00265610" w:rsidP="004D08F5">
      <w:pPr>
        <w:rPr>
          <w:rFonts w:ascii="Calibri" w:hAnsi="Calibri" w:cs="Calibri"/>
          <w:b/>
          <w:bCs/>
          <w:sz w:val="26"/>
          <w:szCs w:val="26"/>
          <w:lang w:val="en-GB"/>
        </w:rPr>
      </w:pPr>
    </w:p>
    <w:p w14:paraId="4BB978DD" w14:textId="77777777" w:rsidR="004D08F5" w:rsidRPr="00937FB8" w:rsidRDefault="004D08F5" w:rsidP="004D08F5">
      <w:pPr>
        <w:rPr>
          <w:rFonts w:ascii="Calibri" w:hAnsi="Calibri" w:cs="Calibri"/>
          <w:b/>
          <w:bCs/>
          <w:sz w:val="26"/>
          <w:szCs w:val="26"/>
          <w:lang w:val="en-GB"/>
        </w:rPr>
      </w:pPr>
    </w:p>
    <w:p w14:paraId="5F060EA3" w14:textId="77777777" w:rsidR="004D08F5" w:rsidRPr="00937FB8" w:rsidRDefault="004D08F5" w:rsidP="004D08F5">
      <w:pPr>
        <w:rPr>
          <w:rFonts w:ascii="Calibri" w:hAnsi="Calibri" w:cs="Calibri"/>
          <w:b/>
          <w:bCs/>
          <w:sz w:val="26"/>
          <w:szCs w:val="26"/>
          <w:lang w:val="en-GB"/>
        </w:rPr>
      </w:pPr>
    </w:p>
    <w:p w14:paraId="0ABB5FE7" w14:textId="77777777" w:rsidR="004D08F5" w:rsidRPr="00937FB8" w:rsidRDefault="004D08F5" w:rsidP="004D08F5">
      <w:pPr>
        <w:rPr>
          <w:rFonts w:ascii="Calibri" w:hAnsi="Calibri" w:cs="Calibri"/>
          <w:b/>
          <w:bCs/>
          <w:sz w:val="26"/>
          <w:szCs w:val="26"/>
          <w:lang w:val="en-GB"/>
        </w:rPr>
      </w:pPr>
    </w:p>
    <w:p w14:paraId="7AA60106" w14:textId="4D823465" w:rsidR="00265610" w:rsidRPr="00937FB8" w:rsidRDefault="00265610" w:rsidP="00B9680C">
      <w:pPr>
        <w:jc w:val="center"/>
        <w:rPr>
          <w:rFonts w:ascii="Calibri" w:hAnsi="Calibri" w:cs="Calibri"/>
          <w:b/>
          <w:bCs/>
          <w:sz w:val="26"/>
          <w:szCs w:val="26"/>
          <w:lang w:val="en-GB"/>
        </w:rPr>
      </w:pPr>
    </w:p>
    <w:p w14:paraId="1720F237" w14:textId="65F8F48E" w:rsidR="00265610" w:rsidRPr="00937FB8" w:rsidRDefault="00265610" w:rsidP="00B9680C">
      <w:pPr>
        <w:jc w:val="center"/>
        <w:rPr>
          <w:rFonts w:ascii="Calibri" w:hAnsi="Calibri" w:cs="Calibri"/>
          <w:b/>
          <w:bCs/>
          <w:sz w:val="26"/>
          <w:szCs w:val="26"/>
          <w:lang w:val="en-GB"/>
        </w:rPr>
      </w:pPr>
    </w:p>
    <w:p w14:paraId="1ACADDDB" w14:textId="73ADCE1B" w:rsidR="00265610" w:rsidRPr="00937FB8" w:rsidRDefault="00265610" w:rsidP="00B9680C">
      <w:pPr>
        <w:jc w:val="center"/>
        <w:rPr>
          <w:rFonts w:ascii="Calibri" w:hAnsi="Calibri" w:cs="Calibri"/>
          <w:b/>
          <w:bCs/>
          <w:sz w:val="26"/>
          <w:szCs w:val="26"/>
          <w:lang w:val="en-GB"/>
        </w:rPr>
      </w:pPr>
    </w:p>
    <w:p w14:paraId="224379ED" w14:textId="77777777" w:rsidR="00265610" w:rsidRPr="00937FB8" w:rsidRDefault="00265610" w:rsidP="00265610">
      <w:pPr>
        <w:rPr>
          <w:rFonts w:ascii="Calibri" w:hAnsi="Calibri" w:cs="Calibri"/>
          <w:b/>
          <w:bCs/>
          <w:sz w:val="26"/>
          <w:szCs w:val="26"/>
          <w:lang w:val="en-GB"/>
        </w:rPr>
      </w:pPr>
    </w:p>
    <w:p w14:paraId="297F7868" w14:textId="77777777" w:rsidR="00641E54" w:rsidRPr="00937FB8" w:rsidRDefault="00641E54" w:rsidP="00B9680C">
      <w:pPr>
        <w:jc w:val="center"/>
        <w:rPr>
          <w:rFonts w:ascii="Calibri" w:hAnsi="Calibri" w:cs="Calibri"/>
          <w:b/>
          <w:bCs/>
          <w:sz w:val="26"/>
          <w:szCs w:val="26"/>
          <w:lang w:val="en-GB"/>
        </w:rPr>
      </w:pPr>
    </w:p>
    <w:p w14:paraId="7F3009DE" w14:textId="3CC383E9" w:rsidR="00B9680C" w:rsidRPr="00937FB8" w:rsidRDefault="00B9680C" w:rsidP="00AA3553">
      <w:pPr>
        <w:jc w:val="center"/>
        <w:rPr>
          <w:rFonts w:ascii="Calibri" w:hAnsi="Calibri" w:cs="Calibri"/>
          <w:b/>
          <w:bCs/>
          <w:sz w:val="26"/>
          <w:szCs w:val="26"/>
          <w:lang w:val="en-GB"/>
        </w:rPr>
      </w:pPr>
      <w:r w:rsidRPr="00937FB8">
        <w:rPr>
          <w:rFonts w:ascii="Calibri" w:hAnsi="Calibri" w:cs="Calibri"/>
          <w:b/>
          <w:bCs/>
          <w:sz w:val="26"/>
          <w:szCs w:val="26"/>
          <w:lang w:val="en-GB"/>
        </w:rPr>
        <w:t xml:space="preserve">Dissertation submitted in partial fulfilment of a Master of Arts in </w:t>
      </w:r>
      <w:r w:rsidR="00047D5A" w:rsidRPr="00937FB8">
        <w:rPr>
          <w:rFonts w:ascii="Calibri" w:hAnsi="Calibri" w:cs="Calibri"/>
          <w:b/>
          <w:bCs/>
          <w:sz w:val="26"/>
          <w:szCs w:val="26"/>
          <w:lang w:val="en-GB"/>
        </w:rPr>
        <w:t xml:space="preserve">Cultural </w:t>
      </w:r>
      <w:r w:rsidR="003015E7" w:rsidRPr="00937FB8">
        <w:rPr>
          <w:rFonts w:ascii="Calibri" w:hAnsi="Calibri" w:cs="Calibri"/>
          <w:b/>
          <w:bCs/>
          <w:sz w:val="26"/>
          <w:szCs w:val="26"/>
          <w:lang w:val="en-GB"/>
        </w:rPr>
        <w:t>Astronomy</w:t>
      </w:r>
      <w:r w:rsidRPr="00937FB8">
        <w:rPr>
          <w:rFonts w:ascii="Calibri" w:hAnsi="Calibri" w:cs="Calibri"/>
          <w:b/>
          <w:bCs/>
          <w:sz w:val="26"/>
          <w:szCs w:val="26"/>
          <w:lang w:val="en-GB"/>
        </w:rPr>
        <w:t xml:space="preserve"> </w:t>
      </w:r>
    </w:p>
    <w:p w14:paraId="70F773D2" w14:textId="77777777" w:rsidR="00B9680C" w:rsidRPr="00937FB8" w:rsidRDefault="00B9680C" w:rsidP="00B9680C">
      <w:pPr>
        <w:jc w:val="center"/>
        <w:rPr>
          <w:rFonts w:ascii="Calibri" w:hAnsi="Calibri" w:cs="Calibri"/>
          <w:b/>
          <w:bCs/>
          <w:sz w:val="26"/>
          <w:szCs w:val="26"/>
          <w:lang w:val="en-GB"/>
        </w:rPr>
      </w:pPr>
      <w:r w:rsidRPr="00937FB8">
        <w:rPr>
          <w:rFonts w:ascii="Calibri" w:hAnsi="Calibri" w:cs="Calibri"/>
          <w:b/>
          <w:bCs/>
          <w:sz w:val="26"/>
          <w:szCs w:val="26"/>
          <w:lang w:val="en-GB"/>
        </w:rPr>
        <w:t xml:space="preserve">University of Wales Trinity Saint David </w:t>
      </w:r>
    </w:p>
    <w:p w14:paraId="3FC0FF21" w14:textId="23CA7C8D" w:rsidR="00B9680C" w:rsidRDefault="00B9680C" w:rsidP="004D08F5">
      <w:pPr>
        <w:jc w:val="center"/>
        <w:rPr>
          <w:rFonts w:ascii="Calibri" w:hAnsi="Calibri" w:cs="Calibri"/>
          <w:b/>
          <w:bCs/>
          <w:sz w:val="26"/>
          <w:szCs w:val="26"/>
          <w:lang w:val="en-GB"/>
        </w:rPr>
      </w:pPr>
      <w:r w:rsidRPr="00937FB8">
        <w:rPr>
          <w:rFonts w:ascii="Calibri" w:hAnsi="Calibri" w:cs="Calibri"/>
          <w:b/>
          <w:bCs/>
          <w:sz w:val="26"/>
          <w:szCs w:val="26"/>
          <w:lang w:val="en-GB"/>
        </w:rPr>
        <w:t>202</w:t>
      </w:r>
      <w:r w:rsidR="00641E54" w:rsidRPr="00937FB8">
        <w:rPr>
          <w:rFonts w:ascii="Calibri" w:hAnsi="Calibri" w:cs="Calibri"/>
          <w:b/>
          <w:bCs/>
          <w:sz w:val="26"/>
          <w:szCs w:val="26"/>
          <w:lang w:val="en-GB"/>
        </w:rPr>
        <w:t>3</w:t>
      </w:r>
    </w:p>
    <w:p w14:paraId="50C2E9AA" w14:textId="608AED35" w:rsidR="003C57ED" w:rsidRDefault="003C57ED">
      <w:pPr>
        <w:rPr>
          <w:rFonts w:ascii="Calibri" w:hAnsi="Calibri" w:cs="Calibri"/>
          <w:b/>
          <w:bCs/>
          <w:sz w:val="26"/>
          <w:szCs w:val="26"/>
          <w:lang w:val="en-GB"/>
        </w:rPr>
      </w:pPr>
      <w:r>
        <w:rPr>
          <w:rFonts w:ascii="Calibri" w:hAnsi="Calibri" w:cs="Calibri"/>
          <w:b/>
          <w:bCs/>
          <w:sz w:val="26"/>
          <w:szCs w:val="26"/>
          <w:lang w:val="en-GB"/>
        </w:rPr>
        <w:br w:type="page"/>
      </w:r>
    </w:p>
    <w:p w14:paraId="3E7ADBD6" w14:textId="77777777" w:rsidR="006848A9" w:rsidRPr="00951BBF" w:rsidRDefault="006848A9" w:rsidP="006848A9">
      <w:pPr>
        <w:spacing w:after="120"/>
        <w:ind w:left="720"/>
        <w:rPr>
          <w:rFonts w:ascii="Arial" w:hAnsi="Arial" w:cs="Arial"/>
        </w:rPr>
      </w:pPr>
      <w:r w:rsidRPr="00951BBF">
        <w:rPr>
          <w:rFonts w:ascii="Arial" w:hAnsi="Arial" w:cs="Arial"/>
          <w:noProof/>
        </w:rPr>
        <w:drawing>
          <wp:inline distT="0" distB="0" distL="0" distR="0" wp14:anchorId="21D61700" wp14:editId="2D3D269B">
            <wp:extent cx="1862455" cy="762000"/>
            <wp:effectExtent l="0" t="0" r="0" b="0"/>
            <wp:docPr id="4" name="Picture 4"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2455" cy="762000"/>
                    </a:xfrm>
                    <a:prstGeom prst="rect">
                      <a:avLst/>
                    </a:prstGeom>
                    <a:noFill/>
                    <a:ln>
                      <a:noFill/>
                    </a:ln>
                  </pic:spPr>
                </pic:pic>
              </a:graphicData>
            </a:graphic>
          </wp:inline>
        </w:drawing>
      </w:r>
    </w:p>
    <w:p w14:paraId="0A508048"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4D55EDF9"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74973C8D"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68FAD7EB" w14:textId="1F20A698"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r w:rsidR="00D74B08">
        <w:rPr>
          <w:rFonts w:ascii="Arial" w:hAnsi="Arial" w:cs="Arial"/>
        </w:rPr>
        <w:t xml:space="preserve">Lama Mansour Bandar Abdulaziz Al-Saud </w:t>
      </w:r>
    </w:p>
    <w:p w14:paraId="7A3A4562" w14:textId="4299284B"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proofErr w:type="gramStart"/>
      <w:r w:rsidRPr="00951BBF">
        <w:rPr>
          <w:rFonts w:ascii="Arial" w:hAnsi="Arial" w:cs="Arial"/>
        </w:rPr>
        <w:t>…</w:t>
      </w:r>
      <w:r w:rsidR="00F02E57">
        <w:rPr>
          <w:rFonts w:ascii="Arial" w:hAnsi="Arial" w:cs="Arial"/>
        </w:rPr>
        <w:t>..</w:t>
      </w:r>
      <w:proofErr w:type="gramEnd"/>
      <w:r w:rsidR="00F02E57">
        <w:rPr>
          <w:rFonts w:ascii="Arial" w:hAnsi="Arial" w:cs="Arial"/>
        </w:rPr>
        <w:t>January 20</w:t>
      </w:r>
      <w:r w:rsidR="00F02E57" w:rsidRPr="00F02E57">
        <w:rPr>
          <w:rFonts w:ascii="Arial" w:hAnsi="Arial" w:cs="Arial"/>
          <w:vertAlign w:val="superscript"/>
        </w:rPr>
        <w:t>th</w:t>
      </w:r>
      <w:r w:rsidR="00F02E57">
        <w:rPr>
          <w:rFonts w:ascii="Arial" w:hAnsi="Arial" w:cs="Arial"/>
        </w:rPr>
        <w:t xml:space="preserve">, 2023 </w:t>
      </w:r>
    </w:p>
    <w:p w14:paraId="2884B9D6"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6DA1CB0" w14:textId="77DF603A"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w:t>
      </w:r>
      <w:r w:rsidRPr="00B93E47">
        <w:rPr>
          <w:rFonts w:ascii="Arial" w:hAnsi="Arial" w:cs="Arial"/>
        </w:rPr>
        <w:t xml:space="preserve">of </w:t>
      </w:r>
      <w:r w:rsidR="00583271" w:rsidRPr="00B93E47">
        <w:rPr>
          <w:rFonts w:ascii="Arial" w:hAnsi="Arial" w:cs="Arial"/>
          <w:lang w:val="en-GB"/>
        </w:rPr>
        <w:t>Master of Arts in Cultural Astronomy</w:t>
      </w:r>
      <w:r w:rsidR="00B93E47">
        <w:rPr>
          <w:rFonts w:ascii="Calibri" w:hAnsi="Calibri" w:cs="Calibri"/>
          <w:b/>
          <w:bCs/>
          <w:sz w:val="26"/>
          <w:szCs w:val="26"/>
          <w:lang w:val="en-GB"/>
        </w:rPr>
        <w:t xml:space="preserve"> </w:t>
      </w:r>
    </w:p>
    <w:p w14:paraId="026AE6D8" w14:textId="77777777" w:rsidR="00D727E5" w:rsidRPr="00951BBF" w:rsidRDefault="00D727E5" w:rsidP="00D727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r>
        <w:rPr>
          <w:rFonts w:ascii="Arial" w:hAnsi="Arial" w:cs="Arial"/>
        </w:rPr>
        <w:t xml:space="preserve">Lama Mansour Bandar Abdulaziz Al-Saud </w:t>
      </w:r>
    </w:p>
    <w:p w14:paraId="5A269F58" w14:textId="77777777" w:rsidR="00D727E5" w:rsidRPr="00951BBF" w:rsidRDefault="00D727E5" w:rsidP="00D727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proofErr w:type="gramStart"/>
      <w:r w:rsidRPr="00951BBF">
        <w:rPr>
          <w:rFonts w:ascii="Arial" w:hAnsi="Arial" w:cs="Arial"/>
        </w:rPr>
        <w:t>…</w:t>
      </w:r>
      <w:r>
        <w:rPr>
          <w:rFonts w:ascii="Arial" w:hAnsi="Arial" w:cs="Arial"/>
        </w:rPr>
        <w:t>..</w:t>
      </w:r>
      <w:proofErr w:type="gramEnd"/>
      <w:r>
        <w:rPr>
          <w:rFonts w:ascii="Arial" w:hAnsi="Arial" w:cs="Arial"/>
        </w:rPr>
        <w:t>January 20</w:t>
      </w:r>
      <w:r w:rsidRPr="00F02E57">
        <w:rPr>
          <w:rFonts w:ascii="Arial" w:hAnsi="Arial" w:cs="Arial"/>
          <w:vertAlign w:val="superscript"/>
        </w:rPr>
        <w:t>th</w:t>
      </w:r>
      <w:r>
        <w:rPr>
          <w:rFonts w:ascii="Arial" w:hAnsi="Arial" w:cs="Arial"/>
        </w:rPr>
        <w:t xml:space="preserve">, 2023 </w:t>
      </w:r>
    </w:p>
    <w:p w14:paraId="0D32FC0B"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7FBFC06"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19005DB4"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3E178F0B"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65AD368B" w14:textId="77777777" w:rsidR="00D727E5" w:rsidRPr="00951BBF" w:rsidRDefault="00D727E5" w:rsidP="00D727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r>
        <w:rPr>
          <w:rFonts w:ascii="Arial" w:hAnsi="Arial" w:cs="Arial"/>
        </w:rPr>
        <w:t xml:space="preserve">Lama Mansour Bandar Abdulaziz Al-Saud </w:t>
      </w:r>
    </w:p>
    <w:p w14:paraId="411269A2" w14:textId="77777777" w:rsidR="00D727E5" w:rsidRPr="00951BBF" w:rsidRDefault="00D727E5" w:rsidP="00D727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proofErr w:type="gramStart"/>
      <w:r w:rsidRPr="00951BBF">
        <w:rPr>
          <w:rFonts w:ascii="Arial" w:hAnsi="Arial" w:cs="Arial"/>
        </w:rPr>
        <w:t>…</w:t>
      </w:r>
      <w:r>
        <w:rPr>
          <w:rFonts w:ascii="Arial" w:hAnsi="Arial" w:cs="Arial"/>
        </w:rPr>
        <w:t>..</w:t>
      </w:r>
      <w:proofErr w:type="gramEnd"/>
      <w:r>
        <w:rPr>
          <w:rFonts w:ascii="Arial" w:hAnsi="Arial" w:cs="Arial"/>
        </w:rPr>
        <w:t>January 20</w:t>
      </w:r>
      <w:r w:rsidRPr="00F02E57">
        <w:rPr>
          <w:rFonts w:ascii="Arial" w:hAnsi="Arial" w:cs="Arial"/>
          <w:vertAlign w:val="superscript"/>
        </w:rPr>
        <w:t>th</w:t>
      </w:r>
      <w:r>
        <w:rPr>
          <w:rFonts w:ascii="Arial" w:hAnsi="Arial" w:cs="Arial"/>
        </w:rPr>
        <w:t xml:space="preserve">, 2023 </w:t>
      </w:r>
    </w:p>
    <w:p w14:paraId="42DB3D11" w14:textId="24D7648B"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p>
    <w:p w14:paraId="6FC286EC"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53921C47" w14:textId="77777777" w:rsidR="003B773E" w:rsidRPr="00951BBF" w:rsidRDefault="003B773E" w:rsidP="003B773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r>
        <w:rPr>
          <w:rFonts w:ascii="Arial" w:hAnsi="Arial" w:cs="Arial"/>
        </w:rPr>
        <w:t xml:space="preserve">Lama Mansour Bandar Abdulaziz Al-Saud </w:t>
      </w:r>
    </w:p>
    <w:p w14:paraId="2753B3AD" w14:textId="77777777" w:rsidR="003B773E" w:rsidRPr="00951BBF" w:rsidRDefault="003B773E" w:rsidP="003B773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proofErr w:type="gramStart"/>
      <w:r w:rsidRPr="00951BBF">
        <w:rPr>
          <w:rFonts w:ascii="Arial" w:hAnsi="Arial" w:cs="Arial"/>
        </w:rPr>
        <w:t>…</w:t>
      </w:r>
      <w:r>
        <w:rPr>
          <w:rFonts w:ascii="Arial" w:hAnsi="Arial" w:cs="Arial"/>
        </w:rPr>
        <w:t>..</w:t>
      </w:r>
      <w:proofErr w:type="gramEnd"/>
      <w:r>
        <w:rPr>
          <w:rFonts w:ascii="Arial" w:hAnsi="Arial" w:cs="Arial"/>
        </w:rPr>
        <w:t>January 20</w:t>
      </w:r>
      <w:r w:rsidRPr="00F02E57">
        <w:rPr>
          <w:rFonts w:ascii="Arial" w:hAnsi="Arial" w:cs="Arial"/>
          <w:vertAlign w:val="superscript"/>
        </w:rPr>
        <w:t>th</w:t>
      </w:r>
      <w:r>
        <w:rPr>
          <w:rFonts w:ascii="Arial" w:hAnsi="Arial" w:cs="Arial"/>
        </w:rPr>
        <w:t xml:space="preserve">, 2023 </w:t>
      </w:r>
    </w:p>
    <w:p w14:paraId="30D51086"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78E7A50A"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69B371F5"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093929CF" w14:textId="48B03B77" w:rsidR="003C57ED" w:rsidRPr="00F150FF" w:rsidRDefault="006848A9" w:rsidP="00F150FF">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sectPr w:rsidR="003C57ED" w:rsidRPr="00F150FF" w:rsidSect="001F1120">
          <w:headerReference w:type="even" r:id="rId9"/>
          <w:headerReference w:type="default" r:id="rId10"/>
          <w:pgSz w:w="11900" w:h="16820"/>
          <w:pgMar w:top="1440" w:right="1440" w:bottom="1440" w:left="1440" w:header="720" w:footer="720" w:gutter="0"/>
          <w:pgNumType w:fmt="upperRoman" w:start="1"/>
          <w:cols w:space="720"/>
          <w:titlePg/>
          <w:docGrid w:linePitch="360"/>
        </w:sectPr>
      </w:pPr>
      <w:r>
        <w:rPr>
          <w:rFonts w:ascii="Arial" w:hAnsi="Arial" w:cs="Arial"/>
        </w:rPr>
        <w:t>Date: …………………………</w:t>
      </w:r>
      <w:proofErr w:type="gramStart"/>
      <w:r w:rsidR="00A160FF">
        <w:rPr>
          <w:rFonts w:ascii="Arial" w:hAnsi="Arial" w:cs="Arial"/>
        </w:rPr>
        <w:t>…..</w:t>
      </w:r>
      <w:proofErr w:type="gramEnd"/>
      <w:r>
        <w:rPr>
          <w:rFonts w:ascii="Arial" w:hAnsi="Arial" w:cs="Arial"/>
        </w:rPr>
        <w:t>…………………………</w:t>
      </w:r>
      <w:r w:rsidR="00152A1F">
        <w:rPr>
          <w:rFonts w:ascii="Arial" w:hAnsi="Arial" w:cs="Arial"/>
        </w:rPr>
        <w:t>...</w:t>
      </w:r>
      <w:r>
        <w:rPr>
          <w:rFonts w:ascii="Arial" w:hAnsi="Arial" w:cs="Arial"/>
        </w:rPr>
        <w:t>……………………</w:t>
      </w:r>
    </w:p>
    <w:p w14:paraId="3FEE98EA" w14:textId="09B62892" w:rsidR="00424609" w:rsidRPr="00937FB8" w:rsidRDefault="00424609" w:rsidP="00AB4746">
      <w:pPr>
        <w:rPr>
          <w:rFonts w:eastAsiaTheme="minorEastAsia" w:cstheme="minorHAnsi"/>
          <w:lang w:val="en-GB"/>
        </w:rPr>
      </w:pPr>
    </w:p>
    <w:p w14:paraId="567BE73D" w14:textId="1DEDD322" w:rsidR="004B39DE" w:rsidRPr="00937FB8" w:rsidRDefault="007E3817" w:rsidP="00A266DA">
      <w:pPr>
        <w:spacing w:after="360"/>
        <w:jc w:val="center"/>
        <w:rPr>
          <w:rFonts w:eastAsiaTheme="minorHAnsi"/>
          <w:b/>
          <w:bCs/>
          <w:sz w:val="26"/>
          <w:szCs w:val="26"/>
          <w:lang w:val="en-GB"/>
        </w:rPr>
      </w:pPr>
      <w:r w:rsidRPr="00937FB8">
        <w:rPr>
          <w:rFonts w:eastAsiaTheme="minorHAnsi"/>
          <w:b/>
          <w:bCs/>
          <w:sz w:val="26"/>
          <w:szCs w:val="26"/>
          <w:lang w:val="en-GB"/>
        </w:rPr>
        <w:t xml:space="preserve">Table of </w:t>
      </w:r>
      <w:r w:rsidR="0049543E" w:rsidRPr="00937FB8">
        <w:rPr>
          <w:b/>
          <w:bCs/>
          <w:sz w:val="26"/>
          <w:szCs w:val="26"/>
          <w:lang w:val="en-GB"/>
        </w:rPr>
        <w:t>C</w:t>
      </w:r>
      <w:r w:rsidRPr="00937FB8">
        <w:rPr>
          <w:rFonts w:eastAsiaTheme="minorHAnsi"/>
          <w:b/>
          <w:bCs/>
          <w:sz w:val="26"/>
          <w:szCs w:val="26"/>
          <w:lang w:val="en-GB"/>
        </w:rPr>
        <w:t>ontents</w:t>
      </w:r>
    </w:p>
    <w:tbl>
      <w:tblPr>
        <w:tblStyle w:val="TableGridLight"/>
        <w:tblW w:w="9782" w:type="dxa"/>
        <w:tblInd w:w="-284" w:type="dxa"/>
        <w:tblBorders>
          <w:top w:val="single" w:sz="4" w:space="0" w:color="auto"/>
          <w:left w:val="none" w:sz="0" w:space="0" w:color="auto"/>
          <w:bottom w:val="single" w:sz="4" w:space="0" w:color="auto"/>
          <w:right w:val="none" w:sz="0" w:space="0" w:color="auto"/>
          <w:insideH w:val="none" w:sz="0" w:space="0" w:color="auto"/>
          <w:insideV w:val="none" w:sz="0" w:space="0" w:color="auto"/>
        </w:tblBorders>
        <w:tblLook w:val="04A0" w:firstRow="1" w:lastRow="0" w:firstColumn="1" w:lastColumn="0" w:noHBand="0" w:noVBand="1"/>
      </w:tblPr>
      <w:tblGrid>
        <w:gridCol w:w="9316"/>
        <w:gridCol w:w="466"/>
      </w:tblGrid>
      <w:tr w:rsidR="00C71017" w:rsidRPr="00937FB8" w14:paraId="280374BF" w14:textId="77777777" w:rsidTr="004832A2">
        <w:tc>
          <w:tcPr>
            <w:tcW w:w="9316" w:type="dxa"/>
          </w:tcPr>
          <w:p w14:paraId="0B940764" w14:textId="77777777" w:rsidR="00C71017" w:rsidRPr="00937FB8" w:rsidRDefault="00C71017" w:rsidP="00FE63DC">
            <w:pPr>
              <w:pStyle w:val="NormalWeb"/>
              <w:rPr>
                <w:rFonts w:ascii="Calibri" w:eastAsiaTheme="minorHAnsi" w:hAnsi="Calibri" w:cs="Calibri"/>
                <w:color w:val="000000"/>
                <w:lang w:val="en-GB"/>
              </w:rPr>
            </w:pPr>
          </w:p>
        </w:tc>
        <w:tc>
          <w:tcPr>
            <w:tcW w:w="466" w:type="dxa"/>
          </w:tcPr>
          <w:p w14:paraId="48EC303D" w14:textId="77777777" w:rsidR="00C71017" w:rsidRPr="00937FB8" w:rsidRDefault="00C71017" w:rsidP="00F24F01">
            <w:pPr>
              <w:pStyle w:val="NormalWeb"/>
              <w:jc w:val="right"/>
              <w:rPr>
                <w:rFonts w:ascii="Calibri" w:eastAsiaTheme="minorHAnsi" w:hAnsi="Calibri" w:cs="Calibri"/>
                <w:color w:val="000000"/>
                <w:lang w:val="en-GB"/>
              </w:rPr>
            </w:pPr>
          </w:p>
        </w:tc>
      </w:tr>
      <w:tr w:rsidR="00C43DFF" w:rsidRPr="00937FB8" w14:paraId="3D1B97D5" w14:textId="77777777">
        <w:tc>
          <w:tcPr>
            <w:tcW w:w="9316" w:type="dxa"/>
          </w:tcPr>
          <w:p w14:paraId="78F417F7" w14:textId="77777777" w:rsidR="00C43DFF" w:rsidRPr="00937FB8" w:rsidRDefault="00C43DFF">
            <w:pPr>
              <w:rPr>
                <w:rFonts w:eastAsiaTheme="minorHAnsi" w:cstheme="minorHAnsi"/>
                <w:b/>
                <w:bCs/>
                <w:lang w:val="en-GB"/>
              </w:rPr>
            </w:pPr>
            <w:r w:rsidRPr="00937FB8">
              <w:rPr>
                <w:rFonts w:eastAsiaTheme="minorHAnsi" w:cstheme="minorHAnsi"/>
                <w:b/>
                <w:bCs/>
                <w:lang w:val="en-GB"/>
              </w:rPr>
              <w:t>Table of Contents</w:t>
            </w:r>
          </w:p>
        </w:tc>
        <w:tc>
          <w:tcPr>
            <w:tcW w:w="466" w:type="dxa"/>
          </w:tcPr>
          <w:p w14:paraId="47485617" w14:textId="14058FAA" w:rsidR="00C43DFF" w:rsidRPr="00937FB8" w:rsidRDefault="00C43DFF">
            <w:pPr>
              <w:pStyle w:val="NormalWeb"/>
              <w:jc w:val="right"/>
              <w:rPr>
                <w:rFonts w:eastAsiaTheme="minorHAnsi" w:cstheme="minorHAnsi"/>
                <w:color w:val="000000"/>
                <w:sz w:val="24"/>
                <w:lang w:val="en-GB"/>
              </w:rPr>
            </w:pPr>
            <w:r>
              <w:rPr>
                <w:rFonts w:eastAsiaTheme="minorHAnsi" w:cstheme="minorHAnsi"/>
                <w:color w:val="000000"/>
                <w:sz w:val="24"/>
                <w:lang w:val="en-GB"/>
              </w:rPr>
              <w:t>i</w:t>
            </w:r>
          </w:p>
        </w:tc>
      </w:tr>
      <w:tr w:rsidR="007D4072" w:rsidRPr="00937FB8" w14:paraId="342B3C54" w14:textId="77777777">
        <w:tc>
          <w:tcPr>
            <w:tcW w:w="9316" w:type="dxa"/>
          </w:tcPr>
          <w:p w14:paraId="11FF697F" w14:textId="77777777" w:rsidR="007D4072" w:rsidRPr="00937FB8" w:rsidRDefault="007D4072">
            <w:pPr>
              <w:rPr>
                <w:rFonts w:eastAsiaTheme="minorHAnsi"/>
                <w:sz w:val="10"/>
                <w:szCs w:val="10"/>
                <w:lang w:val="en-GB"/>
              </w:rPr>
            </w:pPr>
          </w:p>
        </w:tc>
        <w:tc>
          <w:tcPr>
            <w:tcW w:w="466" w:type="dxa"/>
          </w:tcPr>
          <w:p w14:paraId="0E7EDE85" w14:textId="77777777" w:rsidR="007D4072" w:rsidRPr="00937FB8" w:rsidRDefault="007D4072">
            <w:pPr>
              <w:pStyle w:val="NormalWeb"/>
              <w:jc w:val="right"/>
              <w:rPr>
                <w:rFonts w:ascii="Calibri" w:eastAsiaTheme="minorHAnsi" w:hAnsi="Calibri" w:cs="Calibri"/>
                <w:color w:val="000000"/>
                <w:sz w:val="10"/>
                <w:szCs w:val="10"/>
                <w:lang w:val="en-GB"/>
              </w:rPr>
            </w:pPr>
          </w:p>
        </w:tc>
      </w:tr>
      <w:tr w:rsidR="007D4072" w:rsidRPr="00937FB8" w14:paraId="5AE012DC" w14:textId="77777777">
        <w:tc>
          <w:tcPr>
            <w:tcW w:w="9316" w:type="dxa"/>
          </w:tcPr>
          <w:p w14:paraId="401C4368" w14:textId="77777777" w:rsidR="007D4072" w:rsidRPr="00937FB8" w:rsidRDefault="007D4072">
            <w:pPr>
              <w:rPr>
                <w:rFonts w:eastAsiaTheme="minorHAnsi" w:cstheme="minorHAnsi"/>
                <w:b/>
                <w:bCs/>
                <w:lang w:val="en-GB"/>
              </w:rPr>
            </w:pPr>
            <w:r w:rsidRPr="00937FB8">
              <w:rPr>
                <w:rFonts w:eastAsiaTheme="minorHAnsi" w:cstheme="minorHAnsi"/>
                <w:b/>
                <w:bCs/>
                <w:lang w:val="en-GB"/>
              </w:rPr>
              <w:t>Table of Illustrations</w:t>
            </w:r>
          </w:p>
        </w:tc>
        <w:tc>
          <w:tcPr>
            <w:tcW w:w="466" w:type="dxa"/>
          </w:tcPr>
          <w:p w14:paraId="1752B46A" w14:textId="28167E03" w:rsidR="007D4072" w:rsidRPr="00937FB8" w:rsidRDefault="007D4072">
            <w:pPr>
              <w:pStyle w:val="NormalWeb"/>
              <w:jc w:val="right"/>
              <w:rPr>
                <w:rFonts w:eastAsiaTheme="minorHAnsi" w:cstheme="minorHAnsi"/>
                <w:color w:val="000000"/>
                <w:sz w:val="24"/>
                <w:lang w:val="en-GB"/>
              </w:rPr>
            </w:pPr>
            <w:r>
              <w:rPr>
                <w:rFonts w:eastAsiaTheme="minorHAnsi" w:cstheme="minorHAnsi"/>
                <w:color w:val="000000"/>
                <w:sz w:val="24"/>
                <w:lang w:val="en-GB"/>
              </w:rPr>
              <w:t>i</w:t>
            </w:r>
            <w:r w:rsidR="00127597">
              <w:rPr>
                <w:rFonts w:eastAsiaTheme="minorHAnsi" w:cstheme="minorHAnsi"/>
                <w:color w:val="000000"/>
                <w:sz w:val="24"/>
                <w:lang w:val="en-GB"/>
              </w:rPr>
              <w:t>i</w:t>
            </w:r>
          </w:p>
        </w:tc>
      </w:tr>
      <w:tr w:rsidR="007D4072" w:rsidRPr="00937FB8" w14:paraId="5C4B32B4" w14:textId="77777777">
        <w:tc>
          <w:tcPr>
            <w:tcW w:w="9316" w:type="dxa"/>
          </w:tcPr>
          <w:p w14:paraId="7708E7A1" w14:textId="77777777" w:rsidR="007D4072" w:rsidRPr="00937FB8" w:rsidRDefault="007D4072">
            <w:pPr>
              <w:rPr>
                <w:rFonts w:eastAsiaTheme="minorHAnsi"/>
                <w:sz w:val="10"/>
                <w:szCs w:val="10"/>
                <w:lang w:val="en-GB"/>
              </w:rPr>
            </w:pPr>
          </w:p>
        </w:tc>
        <w:tc>
          <w:tcPr>
            <w:tcW w:w="466" w:type="dxa"/>
          </w:tcPr>
          <w:p w14:paraId="2BAB0E2A" w14:textId="77777777" w:rsidR="007D4072" w:rsidRPr="00937FB8" w:rsidRDefault="007D4072">
            <w:pPr>
              <w:pStyle w:val="NormalWeb"/>
              <w:jc w:val="right"/>
              <w:rPr>
                <w:rFonts w:ascii="Calibri" w:eastAsiaTheme="minorHAnsi" w:hAnsi="Calibri" w:cs="Calibri"/>
                <w:color w:val="000000"/>
                <w:sz w:val="10"/>
                <w:szCs w:val="10"/>
                <w:lang w:val="en-GB"/>
              </w:rPr>
            </w:pPr>
          </w:p>
        </w:tc>
      </w:tr>
      <w:tr w:rsidR="00F24F01" w:rsidRPr="00937FB8" w14:paraId="3E702CD8" w14:textId="77777777" w:rsidTr="004832A2">
        <w:tc>
          <w:tcPr>
            <w:tcW w:w="9316" w:type="dxa"/>
          </w:tcPr>
          <w:p w14:paraId="3F458698" w14:textId="1C6E5794" w:rsidR="00F24F01" w:rsidRPr="00937FB8" w:rsidRDefault="00C71017" w:rsidP="00FE63DC">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Acknowledgements</w:t>
            </w:r>
          </w:p>
        </w:tc>
        <w:tc>
          <w:tcPr>
            <w:tcW w:w="466" w:type="dxa"/>
          </w:tcPr>
          <w:p w14:paraId="69495C8B" w14:textId="01ECFF3A" w:rsidR="00F24F01" w:rsidRPr="00937FB8" w:rsidRDefault="00127597" w:rsidP="00F24F01">
            <w:pPr>
              <w:pStyle w:val="NormalWeb"/>
              <w:jc w:val="right"/>
              <w:rPr>
                <w:rFonts w:eastAsiaTheme="minorHAnsi" w:cstheme="minorHAnsi"/>
                <w:color w:val="000000"/>
                <w:sz w:val="24"/>
                <w:lang w:val="en-GB"/>
              </w:rPr>
            </w:pPr>
            <w:r>
              <w:rPr>
                <w:rFonts w:eastAsiaTheme="minorHAnsi" w:cstheme="minorHAnsi"/>
                <w:color w:val="000000"/>
                <w:sz w:val="24"/>
                <w:lang w:val="en-GB"/>
              </w:rPr>
              <w:t>i</w:t>
            </w:r>
            <w:r w:rsidR="00E674F7">
              <w:rPr>
                <w:rFonts w:eastAsiaTheme="minorHAnsi" w:cstheme="minorHAnsi"/>
                <w:color w:val="000000"/>
                <w:sz w:val="24"/>
                <w:lang w:val="en-GB"/>
              </w:rPr>
              <w:t>ii</w:t>
            </w:r>
          </w:p>
        </w:tc>
      </w:tr>
      <w:tr w:rsidR="003B4D67" w:rsidRPr="00937FB8" w14:paraId="1BCF76A8" w14:textId="77777777">
        <w:tc>
          <w:tcPr>
            <w:tcW w:w="9316" w:type="dxa"/>
          </w:tcPr>
          <w:p w14:paraId="1134C7C1" w14:textId="77777777" w:rsidR="003B4D67" w:rsidRPr="00937FB8" w:rsidRDefault="003B4D67">
            <w:pPr>
              <w:pStyle w:val="NormalWeb"/>
              <w:rPr>
                <w:rFonts w:ascii="Calibri" w:eastAsiaTheme="minorHAnsi" w:hAnsi="Calibri" w:cs="Calibri"/>
                <w:b/>
                <w:bCs/>
                <w:color w:val="000000"/>
                <w:sz w:val="10"/>
                <w:szCs w:val="10"/>
                <w:lang w:val="en-GB"/>
              </w:rPr>
            </w:pPr>
          </w:p>
        </w:tc>
        <w:tc>
          <w:tcPr>
            <w:tcW w:w="466" w:type="dxa"/>
          </w:tcPr>
          <w:p w14:paraId="30DFFBE6" w14:textId="77777777" w:rsidR="003B4D67" w:rsidRPr="00937FB8" w:rsidRDefault="003B4D67">
            <w:pPr>
              <w:pStyle w:val="NormalWeb"/>
              <w:jc w:val="right"/>
              <w:rPr>
                <w:rFonts w:ascii="Calibri" w:eastAsiaTheme="minorHAnsi" w:hAnsi="Calibri" w:cs="Calibri"/>
                <w:color w:val="000000"/>
                <w:sz w:val="10"/>
                <w:szCs w:val="10"/>
                <w:lang w:val="en-GB"/>
              </w:rPr>
            </w:pPr>
          </w:p>
        </w:tc>
      </w:tr>
      <w:tr w:rsidR="00282373" w:rsidRPr="00937FB8" w14:paraId="5119834D" w14:textId="77777777">
        <w:tc>
          <w:tcPr>
            <w:tcW w:w="9316" w:type="dxa"/>
          </w:tcPr>
          <w:p w14:paraId="169C9EE9" w14:textId="77777777" w:rsidR="00282373" w:rsidRPr="00937FB8" w:rsidRDefault="00282373">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Abstract</w:t>
            </w:r>
          </w:p>
        </w:tc>
        <w:tc>
          <w:tcPr>
            <w:tcW w:w="466" w:type="dxa"/>
          </w:tcPr>
          <w:p w14:paraId="1189088B" w14:textId="7C080824" w:rsidR="00282373" w:rsidRPr="00937FB8" w:rsidRDefault="00282373">
            <w:pPr>
              <w:pStyle w:val="NormalWeb"/>
              <w:jc w:val="right"/>
              <w:rPr>
                <w:rFonts w:eastAsiaTheme="minorHAnsi" w:cstheme="minorHAnsi"/>
                <w:color w:val="000000"/>
                <w:sz w:val="24"/>
                <w:lang w:val="en-GB"/>
              </w:rPr>
            </w:pPr>
            <w:r>
              <w:rPr>
                <w:rFonts w:eastAsiaTheme="minorHAnsi" w:cstheme="minorHAnsi"/>
                <w:color w:val="000000"/>
                <w:sz w:val="24"/>
                <w:lang w:val="en-GB"/>
              </w:rPr>
              <w:t>i</w:t>
            </w:r>
            <w:r w:rsidR="00127597">
              <w:rPr>
                <w:rFonts w:eastAsiaTheme="minorHAnsi" w:cstheme="minorHAnsi"/>
                <w:color w:val="000000"/>
                <w:sz w:val="24"/>
                <w:lang w:val="en-GB"/>
              </w:rPr>
              <w:t>v</w:t>
            </w:r>
          </w:p>
        </w:tc>
      </w:tr>
      <w:tr w:rsidR="00FF0568" w:rsidRPr="00937FB8" w14:paraId="2ADA95CA" w14:textId="77777777" w:rsidTr="004832A2">
        <w:tc>
          <w:tcPr>
            <w:tcW w:w="9316" w:type="dxa"/>
          </w:tcPr>
          <w:p w14:paraId="703A6A42" w14:textId="77777777" w:rsidR="00FF0568" w:rsidRPr="00937FB8" w:rsidRDefault="00FF0568" w:rsidP="00F05004">
            <w:pPr>
              <w:rPr>
                <w:rFonts w:eastAsiaTheme="minorHAnsi"/>
                <w:sz w:val="10"/>
                <w:szCs w:val="10"/>
                <w:lang w:val="en-GB"/>
              </w:rPr>
            </w:pPr>
          </w:p>
        </w:tc>
        <w:tc>
          <w:tcPr>
            <w:tcW w:w="466" w:type="dxa"/>
          </w:tcPr>
          <w:p w14:paraId="0C0B5C24" w14:textId="77777777" w:rsidR="00FF0568" w:rsidRPr="00937FB8" w:rsidRDefault="00FF0568" w:rsidP="00F24F01">
            <w:pPr>
              <w:pStyle w:val="NormalWeb"/>
              <w:jc w:val="right"/>
              <w:rPr>
                <w:rFonts w:ascii="Calibri" w:eastAsiaTheme="minorHAnsi" w:hAnsi="Calibri" w:cs="Calibri"/>
                <w:color w:val="000000"/>
                <w:sz w:val="10"/>
                <w:szCs w:val="10"/>
                <w:lang w:val="en-GB"/>
              </w:rPr>
            </w:pPr>
          </w:p>
        </w:tc>
      </w:tr>
      <w:tr w:rsidR="00B94809" w:rsidRPr="00937FB8" w14:paraId="3A321134" w14:textId="77777777" w:rsidTr="004832A2">
        <w:tc>
          <w:tcPr>
            <w:tcW w:w="9316" w:type="dxa"/>
          </w:tcPr>
          <w:p w14:paraId="1F71F550" w14:textId="1FF0916D" w:rsidR="002B7C50" w:rsidRPr="00937FB8" w:rsidRDefault="0055682C" w:rsidP="00F05004">
            <w:pPr>
              <w:rPr>
                <w:rFonts w:eastAsiaTheme="minorHAnsi" w:cstheme="minorHAnsi"/>
                <w:b/>
                <w:bCs/>
                <w:lang w:val="en-GB"/>
              </w:rPr>
            </w:pPr>
            <w:r w:rsidRPr="00937FB8">
              <w:rPr>
                <w:rFonts w:eastAsiaTheme="minorHAnsi" w:cstheme="minorHAnsi"/>
                <w:b/>
                <w:bCs/>
                <w:lang w:val="en-GB"/>
              </w:rPr>
              <w:t xml:space="preserve">Introduction: </w:t>
            </w:r>
            <w:bookmarkStart w:id="0" w:name="OLE_LINK1"/>
            <w:r w:rsidR="00E449FF" w:rsidRPr="00937FB8">
              <w:rPr>
                <w:rFonts w:eastAsiaTheme="minorHAnsi" w:cstheme="minorHAnsi"/>
                <w:b/>
                <w:bCs/>
                <w:lang w:val="en-GB"/>
              </w:rPr>
              <w:t>Space Messaging through the Lens of</w:t>
            </w:r>
            <w:r w:rsidR="00FE0A0A" w:rsidRPr="00937FB8">
              <w:rPr>
                <w:rFonts w:eastAsiaTheme="minorHAnsi" w:cstheme="minorHAnsi"/>
                <w:b/>
                <w:bCs/>
                <w:lang w:val="en-GB"/>
              </w:rPr>
              <w:t xml:space="preserve"> Max Weber</w:t>
            </w:r>
            <w:r w:rsidR="00E449FF" w:rsidRPr="00937FB8">
              <w:rPr>
                <w:rFonts w:eastAsiaTheme="minorHAnsi" w:cstheme="minorHAnsi"/>
                <w:b/>
                <w:bCs/>
                <w:lang w:val="en-GB"/>
              </w:rPr>
              <w:t xml:space="preserve"> </w:t>
            </w:r>
            <w:bookmarkEnd w:id="0"/>
          </w:p>
        </w:tc>
        <w:tc>
          <w:tcPr>
            <w:tcW w:w="466" w:type="dxa"/>
          </w:tcPr>
          <w:p w14:paraId="71DCAEFD" w14:textId="3C025D46" w:rsidR="00B94809" w:rsidRPr="00937FB8" w:rsidRDefault="00D61321" w:rsidP="00F24F01">
            <w:pPr>
              <w:pStyle w:val="NormalWeb"/>
              <w:jc w:val="right"/>
              <w:rPr>
                <w:rFonts w:eastAsiaTheme="minorHAnsi" w:cstheme="minorHAnsi"/>
                <w:color w:val="000000"/>
                <w:sz w:val="24"/>
                <w:lang w:val="en-GB"/>
              </w:rPr>
            </w:pPr>
            <w:r w:rsidRPr="00937FB8">
              <w:rPr>
                <w:rFonts w:eastAsiaTheme="minorHAnsi" w:cstheme="minorHAnsi"/>
                <w:color w:val="000000"/>
                <w:sz w:val="24"/>
                <w:lang w:val="en-GB"/>
              </w:rPr>
              <w:t>1</w:t>
            </w:r>
          </w:p>
        </w:tc>
      </w:tr>
      <w:tr w:rsidR="00503D8A" w:rsidRPr="00937FB8" w14:paraId="61BA2124" w14:textId="77777777" w:rsidTr="004832A2">
        <w:tc>
          <w:tcPr>
            <w:tcW w:w="9316" w:type="dxa"/>
          </w:tcPr>
          <w:p w14:paraId="37274138" w14:textId="77777777" w:rsidR="00503D8A" w:rsidRPr="00937FB8" w:rsidRDefault="00503D8A" w:rsidP="00394709">
            <w:pPr>
              <w:pStyle w:val="NormalWeb"/>
              <w:ind w:left="720"/>
              <w:rPr>
                <w:rFonts w:ascii="Calibri" w:eastAsiaTheme="minorHAnsi" w:hAnsi="Calibri" w:cs="Calibri"/>
                <w:color w:val="000000"/>
                <w:sz w:val="10"/>
                <w:szCs w:val="10"/>
                <w:lang w:val="en-GB"/>
              </w:rPr>
            </w:pPr>
          </w:p>
        </w:tc>
        <w:tc>
          <w:tcPr>
            <w:tcW w:w="466" w:type="dxa"/>
          </w:tcPr>
          <w:p w14:paraId="77FDE153" w14:textId="77777777" w:rsidR="00503D8A" w:rsidRPr="00937FB8" w:rsidRDefault="00503D8A" w:rsidP="00D61321">
            <w:pPr>
              <w:pStyle w:val="NormalWeb"/>
              <w:jc w:val="right"/>
              <w:rPr>
                <w:rFonts w:ascii="Calibri" w:eastAsiaTheme="minorHAnsi" w:hAnsi="Calibri" w:cs="Calibri"/>
                <w:color w:val="000000"/>
                <w:sz w:val="10"/>
                <w:szCs w:val="10"/>
                <w:lang w:val="en-GB"/>
              </w:rPr>
            </w:pPr>
          </w:p>
        </w:tc>
      </w:tr>
      <w:tr w:rsidR="00833EA8" w:rsidRPr="00937FB8" w14:paraId="1D2AFAEA" w14:textId="77777777" w:rsidTr="004832A2">
        <w:tc>
          <w:tcPr>
            <w:tcW w:w="9316" w:type="dxa"/>
          </w:tcPr>
          <w:p w14:paraId="13B35EBE" w14:textId="4C8443AC" w:rsidR="00874DB6" w:rsidRPr="00937FB8" w:rsidRDefault="00D40546" w:rsidP="00B93243">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The Space Race</w:t>
            </w:r>
            <w:r w:rsidR="00216C2B" w:rsidRPr="00937FB8">
              <w:rPr>
                <w:rFonts w:eastAsiaTheme="minorHAnsi" w:cstheme="minorHAnsi"/>
                <w:i/>
                <w:iCs/>
                <w:color w:val="000000"/>
                <w:sz w:val="24"/>
                <w:lang w:val="en-GB"/>
              </w:rPr>
              <w:t xml:space="preserve"> (1955-1969)</w:t>
            </w:r>
            <w:r w:rsidR="00874DB6" w:rsidRPr="00937FB8">
              <w:rPr>
                <w:rFonts w:cstheme="minorHAnsi"/>
                <w:i/>
                <w:iCs/>
                <w:color w:val="00B050"/>
                <w:lang w:val="en-GB"/>
              </w:rPr>
              <w:t xml:space="preserve"> </w:t>
            </w:r>
          </w:p>
        </w:tc>
        <w:tc>
          <w:tcPr>
            <w:tcW w:w="466" w:type="dxa"/>
          </w:tcPr>
          <w:p w14:paraId="63465B57" w14:textId="056817E8" w:rsidR="00833EA8" w:rsidRPr="00937FB8" w:rsidRDefault="008E665F" w:rsidP="00D61321">
            <w:pPr>
              <w:pStyle w:val="NormalWeb"/>
              <w:jc w:val="right"/>
              <w:rPr>
                <w:rFonts w:eastAsiaTheme="minorHAnsi" w:cstheme="minorHAnsi"/>
                <w:color w:val="000000"/>
                <w:sz w:val="24"/>
                <w:lang w:val="en-GB"/>
              </w:rPr>
            </w:pPr>
            <w:r>
              <w:rPr>
                <w:rFonts w:eastAsiaTheme="minorHAnsi" w:cstheme="minorHAnsi"/>
                <w:color w:val="000000"/>
                <w:sz w:val="24"/>
                <w:lang w:val="en-GB"/>
              </w:rPr>
              <w:t>1</w:t>
            </w:r>
          </w:p>
        </w:tc>
      </w:tr>
      <w:tr w:rsidR="00F804C0" w:rsidRPr="00937FB8" w14:paraId="16563D63" w14:textId="77777777" w:rsidTr="004832A2">
        <w:tc>
          <w:tcPr>
            <w:tcW w:w="9316" w:type="dxa"/>
          </w:tcPr>
          <w:p w14:paraId="747E8411" w14:textId="78E46C6D" w:rsidR="00F804C0" w:rsidRPr="00937FB8" w:rsidRDefault="00F804C0"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Max Weber’s Model of Rationality</w:t>
            </w:r>
          </w:p>
        </w:tc>
        <w:tc>
          <w:tcPr>
            <w:tcW w:w="466" w:type="dxa"/>
          </w:tcPr>
          <w:p w14:paraId="349D6C73" w14:textId="01F57C5A" w:rsidR="00F804C0" w:rsidRPr="00937FB8" w:rsidRDefault="00DC376E"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w:t>
            </w:r>
          </w:p>
        </w:tc>
      </w:tr>
      <w:tr w:rsidR="00083FBA" w:rsidRPr="00937FB8" w14:paraId="4482E5B1" w14:textId="77777777" w:rsidTr="004832A2">
        <w:tc>
          <w:tcPr>
            <w:tcW w:w="9316" w:type="dxa"/>
          </w:tcPr>
          <w:p w14:paraId="313B8505" w14:textId="7E509AB0" w:rsidR="00083FBA" w:rsidRPr="00937FB8" w:rsidRDefault="00083FBA"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Weber, Campion, and Space Exploration</w:t>
            </w:r>
          </w:p>
        </w:tc>
        <w:tc>
          <w:tcPr>
            <w:tcW w:w="466" w:type="dxa"/>
          </w:tcPr>
          <w:p w14:paraId="536AD53A" w14:textId="114458EA" w:rsidR="00083FBA" w:rsidRPr="00937FB8" w:rsidRDefault="0074567F" w:rsidP="00F804C0">
            <w:pPr>
              <w:pStyle w:val="NormalWeb"/>
              <w:jc w:val="right"/>
              <w:rPr>
                <w:rFonts w:eastAsiaTheme="minorHAnsi" w:cstheme="minorHAnsi"/>
                <w:color w:val="000000"/>
                <w:sz w:val="24"/>
                <w:lang w:val="en-GB"/>
              </w:rPr>
            </w:pPr>
            <w:r>
              <w:rPr>
                <w:rFonts w:eastAsiaTheme="minorHAnsi" w:cstheme="minorHAnsi"/>
                <w:color w:val="000000"/>
                <w:sz w:val="24"/>
                <w:lang w:val="en-GB"/>
              </w:rPr>
              <w:t>4</w:t>
            </w:r>
          </w:p>
        </w:tc>
      </w:tr>
      <w:tr w:rsidR="00B80F77" w:rsidRPr="00937FB8" w14:paraId="75D5DA30" w14:textId="77777777" w:rsidTr="004832A2">
        <w:tc>
          <w:tcPr>
            <w:tcW w:w="9316" w:type="dxa"/>
          </w:tcPr>
          <w:p w14:paraId="3EABFFA4" w14:textId="7998BFE7" w:rsidR="00B80F77" w:rsidRPr="00937FB8" w:rsidRDefault="00B80F77"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My Research</w:t>
            </w:r>
          </w:p>
        </w:tc>
        <w:tc>
          <w:tcPr>
            <w:tcW w:w="466" w:type="dxa"/>
          </w:tcPr>
          <w:p w14:paraId="677B0759" w14:textId="64088B4E" w:rsidR="00B80F77" w:rsidRPr="00937FB8" w:rsidRDefault="00926910" w:rsidP="00F804C0">
            <w:pPr>
              <w:pStyle w:val="NormalWeb"/>
              <w:jc w:val="right"/>
              <w:rPr>
                <w:rFonts w:eastAsiaTheme="minorHAnsi" w:cstheme="minorHAnsi"/>
                <w:color w:val="000000"/>
                <w:sz w:val="24"/>
                <w:lang w:val="en-GB"/>
              </w:rPr>
            </w:pPr>
            <w:r>
              <w:rPr>
                <w:rFonts w:eastAsiaTheme="minorHAnsi" w:cstheme="minorHAnsi"/>
                <w:color w:val="000000"/>
                <w:sz w:val="24"/>
                <w:lang w:val="en-GB"/>
              </w:rPr>
              <w:t>6</w:t>
            </w:r>
          </w:p>
        </w:tc>
      </w:tr>
      <w:tr w:rsidR="00F804C0" w:rsidRPr="00937FB8" w14:paraId="5DBCD138" w14:textId="77777777" w:rsidTr="004832A2">
        <w:tc>
          <w:tcPr>
            <w:tcW w:w="9316" w:type="dxa"/>
          </w:tcPr>
          <w:p w14:paraId="4EF1A0BE" w14:textId="77777777" w:rsidR="00F804C0" w:rsidRPr="00937FB8" w:rsidRDefault="00F804C0" w:rsidP="00F804C0">
            <w:pPr>
              <w:rPr>
                <w:rFonts w:eastAsiaTheme="minorHAnsi"/>
                <w:sz w:val="10"/>
                <w:szCs w:val="10"/>
                <w:lang w:val="en-GB"/>
              </w:rPr>
            </w:pPr>
          </w:p>
        </w:tc>
        <w:tc>
          <w:tcPr>
            <w:tcW w:w="466" w:type="dxa"/>
          </w:tcPr>
          <w:p w14:paraId="26B08A77"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70FC2A3A" w14:textId="77777777" w:rsidTr="004832A2">
        <w:tc>
          <w:tcPr>
            <w:tcW w:w="9316" w:type="dxa"/>
          </w:tcPr>
          <w:p w14:paraId="3EEA5D23" w14:textId="77777777" w:rsidR="00F804C0" w:rsidRPr="00937FB8" w:rsidRDefault="00F804C0" w:rsidP="00F804C0">
            <w:pPr>
              <w:rPr>
                <w:rFonts w:eastAsiaTheme="minorHAnsi"/>
                <w:sz w:val="10"/>
                <w:szCs w:val="10"/>
                <w:lang w:val="en-GB"/>
              </w:rPr>
            </w:pPr>
          </w:p>
        </w:tc>
        <w:tc>
          <w:tcPr>
            <w:tcW w:w="466" w:type="dxa"/>
          </w:tcPr>
          <w:p w14:paraId="4003E886"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595F0279" w14:textId="77777777" w:rsidTr="004832A2">
        <w:tc>
          <w:tcPr>
            <w:tcW w:w="9316" w:type="dxa"/>
          </w:tcPr>
          <w:p w14:paraId="72493708" w14:textId="08E5B5CF" w:rsidR="00F804C0" w:rsidRPr="00937FB8" w:rsidRDefault="00F804C0" w:rsidP="00F804C0">
            <w:pPr>
              <w:rPr>
                <w:rFonts w:eastAsiaTheme="minorHAnsi" w:cstheme="minorHAnsi"/>
                <w:b/>
                <w:bCs/>
                <w:lang w:val="en-GB"/>
              </w:rPr>
            </w:pPr>
            <w:r w:rsidRPr="00937FB8">
              <w:rPr>
                <w:rFonts w:eastAsiaTheme="minorHAnsi" w:cstheme="minorHAnsi"/>
                <w:b/>
                <w:bCs/>
                <w:lang w:val="en-GB"/>
              </w:rPr>
              <w:t>Section I:</w:t>
            </w:r>
            <w:r w:rsidRPr="00937FB8">
              <w:rPr>
                <w:rFonts w:eastAsiaTheme="minorEastAsia" w:cstheme="minorHAnsi"/>
                <w:b/>
                <w:bCs/>
                <w:lang w:val="en-GB"/>
              </w:rPr>
              <w:t xml:space="preserve"> </w:t>
            </w:r>
            <w:r w:rsidR="00306C7E" w:rsidRPr="00937FB8">
              <w:rPr>
                <w:rFonts w:cstheme="minorHAnsi"/>
                <w:b/>
                <w:bCs/>
                <w:lang w:val="en-GB"/>
              </w:rPr>
              <w:t xml:space="preserve">A </w:t>
            </w:r>
            <w:proofErr w:type="spellStart"/>
            <w:r w:rsidR="00306C7E" w:rsidRPr="00937FB8">
              <w:rPr>
                <w:rFonts w:cstheme="minorHAnsi"/>
                <w:b/>
                <w:bCs/>
                <w:i/>
                <w:iCs/>
                <w:lang w:val="en-GB"/>
              </w:rPr>
              <w:t>Zweck</w:t>
            </w:r>
            <w:proofErr w:type="spellEnd"/>
            <w:r w:rsidR="00306C7E" w:rsidRPr="00937FB8">
              <w:rPr>
                <w:rFonts w:cstheme="minorHAnsi"/>
                <w:b/>
                <w:bCs/>
                <w:lang w:val="en-GB"/>
              </w:rPr>
              <w:t xml:space="preserve"> in </w:t>
            </w:r>
            <w:proofErr w:type="spellStart"/>
            <w:r w:rsidR="00306C7E" w:rsidRPr="00937FB8">
              <w:rPr>
                <w:rFonts w:cstheme="minorHAnsi"/>
                <w:b/>
                <w:bCs/>
                <w:i/>
                <w:iCs/>
                <w:lang w:val="en-GB"/>
              </w:rPr>
              <w:t>Wert’s</w:t>
            </w:r>
            <w:proofErr w:type="spellEnd"/>
            <w:r w:rsidR="00306C7E" w:rsidRPr="00937FB8">
              <w:rPr>
                <w:rFonts w:cstheme="minorHAnsi"/>
                <w:b/>
                <w:bCs/>
                <w:lang w:val="en-GB"/>
              </w:rPr>
              <w:t xml:space="preserve"> Clothing: The Cynicism of Space Messaging from Sputnik to Apollo</w:t>
            </w:r>
          </w:p>
        </w:tc>
        <w:tc>
          <w:tcPr>
            <w:tcW w:w="466" w:type="dxa"/>
          </w:tcPr>
          <w:p w14:paraId="7DD116A7" w14:textId="7E3D3F4B" w:rsidR="00F804C0" w:rsidRPr="00937FB8" w:rsidRDefault="0040593B" w:rsidP="00F804C0">
            <w:pPr>
              <w:pStyle w:val="NormalWeb"/>
              <w:jc w:val="right"/>
              <w:rPr>
                <w:rFonts w:eastAsiaTheme="minorHAnsi" w:cstheme="minorHAnsi"/>
                <w:color w:val="000000"/>
                <w:sz w:val="24"/>
                <w:lang w:val="en-GB"/>
              </w:rPr>
            </w:pPr>
            <w:r>
              <w:rPr>
                <w:rFonts w:eastAsiaTheme="minorHAnsi" w:cstheme="minorHAnsi"/>
                <w:color w:val="000000"/>
                <w:sz w:val="24"/>
                <w:lang w:val="en-GB"/>
              </w:rPr>
              <w:t>8</w:t>
            </w:r>
          </w:p>
        </w:tc>
      </w:tr>
      <w:tr w:rsidR="00F804C0" w:rsidRPr="00937FB8" w14:paraId="58CA2348" w14:textId="77777777" w:rsidTr="004832A2">
        <w:tc>
          <w:tcPr>
            <w:tcW w:w="9316" w:type="dxa"/>
          </w:tcPr>
          <w:p w14:paraId="3067A33E" w14:textId="77777777" w:rsidR="00F804C0" w:rsidRPr="00937FB8" w:rsidRDefault="00F804C0" w:rsidP="00F804C0">
            <w:pPr>
              <w:pStyle w:val="NormalWeb"/>
              <w:ind w:left="720"/>
              <w:rPr>
                <w:rFonts w:ascii="Calibri" w:eastAsiaTheme="minorHAnsi" w:hAnsi="Calibri" w:cs="Calibri"/>
                <w:color w:val="000000"/>
                <w:sz w:val="10"/>
                <w:szCs w:val="10"/>
                <w:lang w:val="en-GB"/>
              </w:rPr>
            </w:pPr>
          </w:p>
        </w:tc>
        <w:tc>
          <w:tcPr>
            <w:tcW w:w="466" w:type="dxa"/>
          </w:tcPr>
          <w:p w14:paraId="12EE3DEB"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4D5FEF5B" w14:textId="77777777" w:rsidTr="004832A2">
        <w:tc>
          <w:tcPr>
            <w:tcW w:w="9316" w:type="dxa"/>
          </w:tcPr>
          <w:p w14:paraId="2CEEB4E6" w14:textId="4EEE1588" w:rsidR="00F804C0" w:rsidRPr="00937FB8" w:rsidRDefault="00F804C0"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The ‘Triumphal Socialism’ of the Soviet Union</w:t>
            </w:r>
          </w:p>
        </w:tc>
        <w:tc>
          <w:tcPr>
            <w:tcW w:w="466" w:type="dxa"/>
          </w:tcPr>
          <w:p w14:paraId="5C9EA655" w14:textId="2D3DFB81" w:rsidR="00F804C0" w:rsidRPr="00937FB8" w:rsidRDefault="005601FB" w:rsidP="00F804C0">
            <w:pPr>
              <w:pStyle w:val="NormalWeb"/>
              <w:jc w:val="right"/>
              <w:rPr>
                <w:rFonts w:eastAsiaTheme="minorHAnsi" w:cstheme="minorHAnsi"/>
                <w:color w:val="000000"/>
                <w:sz w:val="24"/>
                <w:lang w:val="en-GB"/>
              </w:rPr>
            </w:pPr>
            <w:r>
              <w:rPr>
                <w:rFonts w:eastAsiaTheme="minorHAnsi" w:cstheme="minorHAnsi"/>
                <w:color w:val="000000"/>
                <w:sz w:val="24"/>
                <w:lang w:val="en-GB"/>
              </w:rPr>
              <w:t>9</w:t>
            </w:r>
          </w:p>
        </w:tc>
      </w:tr>
      <w:tr w:rsidR="00F804C0" w:rsidRPr="00937FB8" w14:paraId="3BB8F010" w14:textId="77777777" w:rsidTr="004832A2">
        <w:tc>
          <w:tcPr>
            <w:tcW w:w="9316" w:type="dxa"/>
          </w:tcPr>
          <w:p w14:paraId="746E6626" w14:textId="2867F94B"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Nikita Khrushchev</w:t>
            </w:r>
          </w:p>
        </w:tc>
        <w:tc>
          <w:tcPr>
            <w:tcW w:w="466" w:type="dxa"/>
          </w:tcPr>
          <w:p w14:paraId="4A51B5D1" w14:textId="1CA4713F" w:rsidR="00F804C0" w:rsidRPr="00937FB8" w:rsidRDefault="00956AA9" w:rsidP="00F804C0">
            <w:pPr>
              <w:pStyle w:val="NormalWeb"/>
              <w:jc w:val="right"/>
              <w:rPr>
                <w:rFonts w:eastAsiaTheme="minorHAnsi" w:cstheme="minorHAnsi"/>
                <w:color w:val="000000"/>
                <w:sz w:val="24"/>
                <w:lang w:val="en-GB"/>
              </w:rPr>
            </w:pPr>
            <w:r>
              <w:rPr>
                <w:rFonts w:eastAsiaTheme="minorHAnsi" w:cstheme="minorHAnsi"/>
                <w:color w:val="000000"/>
                <w:sz w:val="24"/>
                <w:lang w:val="en-GB"/>
              </w:rPr>
              <w:t>9</w:t>
            </w:r>
          </w:p>
        </w:tc>
      </w:tr>
      <w:tr w:rsidR="00F804C0" w:rsidRPr="00937FB8" w14:paraId="41AC5B4B" w14:textId="77777777" w:rsidTr="004832A2">
        <w:tc>
          <w:tcPr>
            <w:tcW w:w="9316" w:type="dxa"/>
          </w:tcPr>
          <w:p w14:paraId="671A0186" w14:textId="0C501D26"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Soviet Materiel</w:t>
            </w:r>
          </w:p>
        </w:tc>
        <w:tc>
          <w:tcPr>
            <w:tcW w:w="466" w:type="dxa"/>
          </w:tcPr>
          <w:p w14:paraId="6BB96032" w14:textId="27840286" w:rsidR="00F804C0" w:rsidRPr="00937FB8" w:rsidRDefault="00FA6FC8" w:rsidP="00F804C0">
            <w:pPr>
              <w:pStyle w:val="NormalWeb"/>
              <w:jc w:val="right"/>
              <w:rPr>
                <w:rFonts w:eastAsiaTheme="minorHAnsi" w:cstheme="minorHAnsi"/>
                <w:color w:val="000000"/>
                <w:sz w:val="24"/>
                <w:lang w:val="en-GB"/>
              </w:rPr>
            </w:pPr>
            <w:r>
              <w:rPr>
                <w:rFonts w:eastAsiaTheme="minorHAnsi" w:cstheme="minorHAnsi"/>
                <w:color w:val="000000"/>
                <w:sz w:val="24"/>
                <w:lang w:val="en-GB"/>
              </w:rPr>
              <w:t>16</w:t>
            </w:r>
          </w:p>
        </w:tc>
      </w:tr>
      <w:tr w:rsidR="00F804C0" w:rsidRPr="00937FB8" w14:paraId="61123907" w14:textId="77777777" w:rsidTr="004832A2">
        <w:tc>
          <w:tcPr>
            <w:tcW w:w="9316" w:type="dxa"/>
          </w:tcPr>
          <w:p w14:paraId="38DD0237" w14:textId="77777777" w:rsidR="00F804C0" w:rsidRPr="00937FB8" w:rsidRDefault="00F804C0" w:rsidP="00F804C0">
            <w:pPr>
              <w:pStyle w:val="NormalWeb"/>
              <w:ind w:left="720"/>
              <w:rPr>
                <w:rFonts w:ascii="Calibri" w:eastAsiaTheme="minorHAnsi" w:hAnsi="Calibri" w:cs="Calibri"/>
                <w:color w:val="000000"/>
                <w:sz w:val="10"/>
                <w:szCs w:val="10"/>
                <w:lang w:val="en-GB"/>
              </w:rPr>
            </w:pPr>
          </w:p>
        </w:tc>
        <w:tc>
          <w:tcPr>
            <w:tcW w:w="466" w:type="dxa"/>
          </w:tcPr>
          <w:p w14:paraId="11AAD0A0"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25AAC856" w14:textId="77777777" w:rsidTr="004832A2">
        <w:tc>
          <w:tcPr>
            <w:tcW w:w="9316" w:type="dxa"/>
          </w:tcPr>
          <w:p w14:paraId="35646A4A" w14:textId="121DECA9" w:rsidR="00F804C0" w:rsidRPr="00937FB8" w:rsidRDefault="00F804C0"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The ‘Aspirational Optimism’ of the United States</w:t>
            </w:r>
          </w:p>
        </w:tc>
        <w:tc>
          <w:tcPr>
            <w:tcW w:w="466" w:type="dxa"/>
          </w:tcPr>
          <w:p w14:paraId="684E79FD" w14:textId="73A30D94" w:rsidR="00F804C0" w:rsidRPr="00937FB8" w:rsidRDefault="00577467"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20</w:t>
            </w:r>
          </w:p>
        </w:tc>
      </w:tr>
      <w:tr w:rsidR="00F804C0" w:rsidRPr="00937FB8" w14:paraId="6577FB66" w14:textId="77777777" w:rsidTr="004832A2">
        <w:tc>
          <w:tcPr>
            <w:tcW w:w="9316" w:type="dxa"/>
          </w:tcPr>
          <w:p w14:paraId="64BCCAEF" w14:textId="1536986C"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President Dwight D. Eisenhower</w:t>
            </w:r>
          </w:p>
        </w:tc>
        <w:tc>
          <w:tcPr>
            <w:tcW w:w="466" w:type="dxa"/>
          </w:tcPr>
          <w:p w14:paraId="39C213A2" w14:textId="435040AF" w:rsidR="00F804C0" w:rsidRPr="00937FB8" w:rsidRDefault="00383DCF"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21</w:t>
            </w:r>
          </w:p>
        </w:tc>
      </w:tr>
      <w:tr w:rsidR="00F804C0" w:rsidRPr="00937FB8" w14:paraId="3CEC3336" w14:textId="77777777" w:rsidTr="004832A2">
        <w:tc>
          <w:tcPr>
            <w:tcW w:w="9316" w:type="dxa"/>
          </w:tcPr>
          <w:p w14:paraId="1D8748CE" w14:textId="47F90850"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President John F. Kennedy</w:t>
            </w:r>
          </w:p>
        </w:tc>
        <w:tc>
          <w:tcPr>
            <w:tcW w:w="466" w:type="dxa"/>
          </w:tcPr>
          <w:p w14:paraId="6A00D4AF" w14:textId="126C1187" w:rsidR="00F804C0" w:rsidRPr="00937FB8" w:rsidRDefault="003C4F76"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24</w:t>
            </w:r>
          </w:p>
        </w:tc>
      </w:tr>
      <w:tr w:rsidR="00F804C0" w:rsidRPr="00937FB8" w14:paraId="79E4D0A2" w14:textId="77777777" w:rsidTr="004832A2">
        <w:tc>
          <w:tcPr>
            <w:tcW w:w="9316" w:type="dxa"/>
          </w:tcPr>
          <w:p w14:paraId="44BCA1A9" w14:textId="77777777" w:rsidR="00F804C0" w:rsidRPr="00937FB8" w:rsidRDefault="00F804C0" w:rsidP="00F804C0">
            <w:pPr>
              <w:pStyle w:val="NormalWeb"/>
              <w:ind w:left="1440"/>
              <w:rPr>
                <w:rFonts w:ascii="Calibri" w:eastAsiaTheme="minorHAnsi" w:hAnsi="Calibri" w:cs="Calibri"/>
                <w:i/>
                <w:iCs/>
                <w:color w:val="000000"/>
                <w:sz w:val="10"/>
                <w:szCs w:val="10"/>
                <w:lang w:val="en-GB"/>
              </w:rPr>
            </w:pPr>
          </w:p>
        </w:tc>
        <w:tc>
          <w:tcPr>
            <w:tcW w:w="466" w:type="dxa"/>
          </w:tcPr>
          <w:p w14:paraId="1392982E"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76047FDA" w14:textId="77777777" w:rsidTr="004832A2">
        <w:tc>
          <w:tcPr>
            <w:tcW w:w="9316" w:type="dxa"/>
          </w:tcPr>
          <w:p w14:paraId="1EED8A44" w14:textId="4D1B3205" w:rsidR="00F804C0" w:rsidRPr="00937FB8" w:rsidRDefault="00F804C0"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NASA Messaging</w:t>
            </w:r>
          </w:p>
        </w:tc>
        <w:tc>
          <w:tcPr>
            <w:tcW w:w="466" w:type="dxa"/>
          </w:tcPr>
          <w:p w14:paraId="19DE08CE" w14:textId="333228C1" w:rsidR="00F804C0" w:rsidRPr="00937FB8" w:rsidRDefault="00CA75ED"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26</w:t>
            </w:r>
          </w:p>
        </w:tc>
      </w:tr>
      <w:tr w:rsidR="00F804C0" w:rsidRPr="00937FB8" w14:paraId="494907E3" w14:textId="77777777" w:rsidTr="004832A2">
        <w:tc>
          <w:tcPr>
            <w:tcW w:w="9316" w:type="dxa"/>
          </w:tcPr>
          <w:p w14:paraId="27D14E2B" w14:textId="0D9C4809"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American Materiel</w:t>
            </w:r>
          </w:p>
        </w:tc>
        <w:tc>
          <w:tcPr>
            <w:tcW w:w="466" w:type="dxa"/>
          </w:tcPr>
          <w:p w14:paraId="23B09B78" w14:textId="050271BC" w:rsidR="00F804C0" w:rsidRPr="00937FB8" w:rsidRDefault="00B432BB"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28</w:t>
            </w:r>
          </w:p>
        </w:tc>
      </w:tr>
      <w:tr w:rsidR="00F804C0" w:rsidRPr="00937FB8" w14:paraId="4D41082A" w14:textId="77777777" w:rsidTr="004832A2">
        <w:tc>
          <w:tcPr>
            <w:tcW w:w="9316" w:type="dxa"/>
          </w:tcPr>
          <w:p w14:paraId="60AB7E6C" w14:textId="48AFA1A3"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Spacecraft</w:t>
            </w:r>
          </w:p>
        </w:tc>
        <w:tc>
          <w:tcPr>
            <w:tcW w:w="466" w:type="dxa"/>
          </w:tcPr>
          <w:p w14:paraId="2E1DEE05" w14:textId="1DFD6D0B" w:rsidR="00F804C0" w:rsidRPr="00937FB8" w:rsidRDefault="003F6641"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28</w:t>
            </w:r>
          </w:p>
        </w:tc>
      </w:tr>
      <w:tr w:rsidR="00F804C0" w:rsidRPr="00937FB8" w14:paraId="7D42240D" w14:textId="77777777" w:rsidTr="004832A2">
        <w:tc>
          <w:tcPr>
            <w:tcW w:w="9316" w:type="dxa"/>
          </w:tcPr>
          <w:p w14:paraId="46570CA5" w14:textId="1752D0C1"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Mission Patches</w:t>
            </w:r>
          </w:p>
        </w:tc>
        <w:tc>
          <w:tcPr>
            <w:tcW w:w="466" w:type="dxa"/>
          </w:tcPr>
          <w:p w14:paraId="148CEBE3" w14:textId="174E3EC0" w:rsidR="00F804C0" w:rsidRPr="00937FB8" w:rsidRDefault="00540369"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31</w:t>
            </w:r>
          </w:p>
        </w:tc>
      </w:tr>
      <w:tr w:rsidR="00F804C0" w:rsidRPr="00937FB8" w14:paraId="50A3FD7D" w14:textId="77777777" w:rsidTr="004832A2">
        <w:tc>
          <w:tcPr>
            <w:tcW w:w="9316" w:type="dxa"/>
          </w:tcPr>
          <w:p w14:paraId="43242B9B" w14:textId="77777777" w:rsidR="00F804C0" w:rsidRPr="00937FB8" w:rsidRDefault="00F804C0" w:rsidP="00F804C0">
            <w:pPr>
              <w:pStyle w:val="NormalWeb"/>
              <w:rPr>
                <w:rFonts w:ascii="Calibri" w:eastAsiaTheme="minorHAnsi" w:hAnsi="Calibri" w:cs="Calibri"/>
                <w:b/>
                <w:bCs/>
                <w:color w:val="000000"/>
                <w:sz w:val="10"/>
                <w:szCs w:val="10"/>
                <w:lang w:val="en-GB"/>
              </w:rPr>
            </w:pPr>
          </w:p>
        </w:tc>
        <w:tc>
          <w:tcPr>
            <w:tcW w:w="466" w:type="dxa"/>
          </w:tcPr>
          <w:p w14:paraId="5DA9A822" w14:textId="652FBDD2"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4BB9BEFC" w14:textId="77777777" w:rsidTr="004832A2">
        <w:tc>
          <w:tcPr>
            <w:tcW w:w="9316" w:type="dxa"/>
          </w:tcPr>
          <w:p w14:paraId="2E6C69CE" w14:textId="23224AD7" w:rsidR="00F804C0" w:rsidRPr="00937FB8" w:rsidRDefault="00F804C0" w:rsidP="00F804C0">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 xml:space="preserve">Section II: </w:t>
            </w:r>
            <w:r w:rsidR="00103024" w:rsidRPr="00937FB8">
              <w:rPr>
                <w:rFonts w:eastAsiaTheme="minorHAnsi" w:cstheme="minorHAnsi"/>
                <w:b/>
                <w:bCs/>
                <w:color w:val="000000"/>
                <w:sz w:val="24"/>
                <w:lang w:val="en-GB"/>
              </w:rPr>
              <w:t>Post</w:t>
            </w:r>
            <w:r w:rsidR="00081782" w:rsidRPr="00937FB8">
              <w:rPr>
                <w:rFonts w:eastAsiaTheme="minorHAnsi" w:cstheme="minorHAnsi"/>
                <w:b/>
                <w:bCs/>
                <w:color w:val="000000"/>
                <w:sz w:val="24"/>
                <w:lang w:val="en-GB"/>
              </w:rPr>
              <w:t xml:space="preserve"> Apollo: </w:t>
            </w:r>
            <w:r w:rsidR="005874BE">
              <w:rPr>
                <w:rFonts w:eastAsiaTheme="minorHAnsi" w:cstheme="minorHAnsi"/>
                <w:b/>
                <w:bCs/>
                <w:color w:val="000000"/>
                <w:sz w:val="24"/>
                <w:lang w:val="en-GB"/>
              </w:rPr>
              <w:t>Sincerity and Belief</w:t>
            </w:r>
            <w:r w:rsidR="00A502E5">
              <w:rPr>
                <w:rFonts w:eastAsiaTheme="minorHAnsi" w:cstheme="minorHAnsi"/>
                <w:b/>
                <w:bCs/>
                <w:color w:val="000000"/>
                <w:sz w:val="24"/>
                <w:lang w:val="en-GB"/>
              </w:rPr>
              <w:t xml:space="preserve"> in </w:t>
            </w:r>
            <w:r w:rsidR="00081782" w:rsidRPr="00937FB8">
              <w:rPr>
                <w:rFonts w:eastAsiaTheme="minorHAnsi" w:cstheme="minorHAnsi"/>
                <w:b/>
                <w:bCs/>
                <w:color w:val="000000"/>
                <w:sz w:val="24"/>
                <w:lang w:val="en-GB"/>
              </w:rPr>
              <w:t xml:space="preserve">NASA’s Un-manned </w:t>
            </w:r>
            <w:r w:rsidR="00E54C04" w:rsidRPr="00937FB8">
              <w:rPr>
                <w:rFonts w:eastAsiaTheme="minorHAnsi" w:cstheme="minorHAnsi"/>
                <w:b/>
                <w:bCs/>
                <w:color w:val="000000"/>
                <w:sz w:val="24"/>
                <w:lang w:val="en-GB"/>
              </w:rPr>
              <w:t xml:space="preserve">Scientific </w:t>
            </w:r>
            <w:r w:rsidR="00103024" w:rsidRPr="00937FB8">
              <w:rPr>
                <w:rFonts w:eastAsiaTheme="minorHAnsi" w:cstheme="minorHAnsi"/>
                <w:b/>
                <w:bCs/>
                <w:color w:val="000000"/>
                <w:sz w:val="24"/>
                <w:lang w:val="en-GB"/>
              </w:rPr>
              <w:t>Missions</w:t>
            </w:r>
          </w:p>
        </w:tc>
        <w:tc>
          <w:tcPr>
            <w:tcW w:w="466" w:type="dxa"/>
          </w:tcPr>
          <w:p w14:paraId="1023E2A0" w14:textId="6A1244D5" w:rsidR="00F804C0" w:rsidRPr="00937FB8" w:rsidRDefault="000800C1"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w:t>
            </w:r>
            <w:r w:rsidR="00446611">
              <w:rPr>
                <w:rFonts w:eastAsiaTheme="minorHAnsi" w:cstheme="minorHAnsi"/>
                <w:color w:val="000000"/>
                <w:sz w:val="24"/>
                <w:lang w:val="en-GB"/>
              </w:rPr>
              <w:t>5</w:t>
            </w:r>
          </w:p>
        </w:tc>
      </w:tr>
      <w:tr w:rsidR="00F804C0" w:rsidRPr="00937FB8" w14:paraId="46B9715E" w14:textId="77777777" w:rsidTr="004832A2">
        <w:tc>
          <w:tcPr>
            <w:tcW w:w="9316" w:type="dxa"/>
          </w:tcPr>
          <w:p w14:paraId="1875486D" w14:textId="77777777" w:rsidR="00F804C0" w:rsidRPr="00937FB8" w:rsidRDefault="00F804C0" w:rsidP="00F804C0">
            <w:pPr>
              <w:pStyle w:val="NormalWeb"/>
              <w:ind w:left="720"/>
              <w:rPr>
                <w:rFonts w:ascii="Calibri" w:eastAsiaTheme="minorHAnsi" w:hAnsi="Calibri" w:cs="Calibri"/>
                <w:i/>
                <w:iCs/>
                <w:color w:val="000000"/>
                <w:sz w:val="10"/>
                <w:szCs w:val="10"/>
                <w:lang w:val="en-GB"/>
              </w:rPr>
            </w:pPr>
          </w:p>
        </w:tc>
        <w:tc>
          <w:tcPr>
            <w:tcW w:w="466" w:type="dxa"/>
          </w:tcPr>
          <w:p w14:paraId="666834AB"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67707045" w14:textId="77777777" w:rsidTr="004832A2">
        <w:tc>
          <w:tcPr>
            <w:tcW w:w="9316" w:type="dxa"/>
          </w:tcPr>
          <w:p w14:paraId="20ACD555" w14:textId="4A84E582" w:rsidR="00F804C0" w:rsidRPr="005F1B35" w:rsidRDefault="00B21AF9" w:rsidP="00F804C0">
            <w:pPr>
              <w:pStyle w:val="NormalWeb"/>
              <w:ind w:left="720"/>
              <w:rPr>
                <w:rFonts w:eastAsiaTheme="minorHAnsi" w:cstheme="minorHAnsi"/>
                <w:i/>
                <w:iCs/>
                <w:color w:val="000000"/>
                <w:sz w:val="24"/>
                <w:lang w:val="en-GB"/>
              </w:rPr>
            </w:pPr>
            <w:r w:rsidRPr="005F1B35">
              <w:rPr>
                <w:rFonts w:ascii="Calibri" w:hAnsi="Calibri" w:cs="Calibri"/>
                <w:i/>
                <w:iCs/>
                <w:color w:val="000000" w:themeColor="text1"/>
                <w:sz w:val="24"/>
                <w:lang w:val="en-GB"/>
              </w:rPr>
              <w:t>Weber’s Value-Rationality as the Search for Meaning</w:t>
            </w:r>
          </w:p>
        </w:tc>
        <w:tc>
          <w:tcPr>
            <w:tcW w:w="466" w:type="dxa"/>
          </w:tcPr>
          <w:p w14:paraId="2180DB79" w14:textId="01A5AE34" w:rsidR="00F804C0" w:rsidRPr="00937FB8" w:rsidRDefault="00ED78C2"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w:t>
            </w:r>
            <w:r w:rsidR="00F00CF7">
              <w:rPr>
                <w:rFonts w:eastAsiaTheme="minorHAnsi" w:cstheme="minorHAnsi"/>
                <w:color w:val="000000"/>
                <w:sz w:val="24"/>
                <w:lang w:val="en-GB"/>
              </w:rPr>
              <w:t>5</w:t>
            </w:r>
          </w:p>
        </w:tc>
      </w:tr>
      <w:tr w:rsidR="001F4CCC" w:rsidRPr="001F4CCC" w14:paraId="7D44AD59" w14:textId="77777777" w:rsidTr="004832A2">
        <w:tc>
          <w:tcPr>
            <w:tcW w:w="9316" w:type="dxa"/>
          </w:tcPr>
          <w:p w14:paraId="37A8C2A1" w14:textId="77777777" w:rsidR="001F4CCC" w:rsidRPr="001F4CCC" w:rsidRDefault="001F4CCC" w:rsidP="00F804C0">
            <w:pPr>
              <w:pStyle w:val="NormalWeb"/>
              <w:ind w:left="720"/>
              <w:rPr>
                <w:rFonts w:ascii="Calibri" w:hAnsi="Calibri" w:cs="Calibri"/>
                <w:i/>
                <w:iCs/>
                <w:color w:val="000000" w:themeColor="text1"/>
                <w:sz w:val="10"/>
                <w:szCs w:val="10"/>
                <w:lang w:val="en-GB"/>
              </w:rPr>
            </w:pPr>
          </w:p>
        </w:tc>
        <w:tc>
          <w:tcPr>
            <w:tcW w:w="466" w:type="dxa"/>
          </w:tcPr>
          <w:p w14:paraId="603F73A7" w14:textId="77777777" w:rsidR="001F4CCC" w:rsidRPr="001F4CCC" w:rsidRDefault="001F4CCC" w:rsidP="00F804C0">
            <w:pPr>
              <w:pStyle w:val="NormalWeb"/>
              <w:jc w:val="right"/>
              <w:rPr>
                <w:rFonts w:eastAsiaTheme="minorHAnsi" w:cstheme="minorHAnsi"/>
                <w:color w:val="000000"/>
                <w:sz w:val="10"/>
                <w:szCs w:val="10"/>
                <w:lang w:val="en-GB"/>
              </w:rPr>
            </w:pPr>
          </w:p>
        </w:tc>
      </w:tr>
      <w:tr w:rsidR="00211E9E" w:rsidRPr="00937FB8" w14:paraId="4FBBC704" w14:textId="77777777" w:rsidTr="004832A2">
        <w:tc>
          <w:tcPr>
            <w:tcW w:w="9316" w:type="dxa"/>
          </w:tcPr>
          <w:p w14:paraId="6BC5D5EF" w14:textId="7454F9BD" w:rsidR="00211E9E" w:rsidRPr="005F1B35" w:rsidRDefault="00D95A32" w:rsidP="00F804C0">
            <w:pPr>
              <w:pStyle w:val="NormalWeb"/>
              <w:ind w:left="720"/>
              <w:rPr>
                <w:rFonts w:ascii="Calibri" w:hAnsi="Calibri" w:cs="Calibri"/>
                <w:i/>
                <w:iCs/>
                <w:color w:val="000000" w:themeColor="text1"/>
                <w:sz w:val="24"/>
                <w:lang w:val="en-GB"/>
              </w:rPr>
            </w:pPr>
            <w:r>
              <w:rPr>
                <w:rFonts w:ascii="Calibri" w:hAnsi="Calibri" w:cs="Calibri"/>
                <w:i/>
                <w:iCs/>
                <w:color w:val="000000" w:themeColor="text1"/>
                <w:sz w:val="24"/>
                <w:lang w:val="en-GB"/>
              </w:rPr>
              <w:t>The Secular Apo</w:t>
            </w:r>
            <w:r w:rsidR="00C4135F">
              <w:rPr>
                <w:rFonts w:ascii="Calibri" w:hAnsi="Calibri" w:cs="Calibri"/>
                <w:i/>
                <w:iCs/>
                <w:color w:val="000000" w:themeColor="text1"/>
                <w:sz w:val="24"/>
                <w:lang w:val="en-GB"/>
              </w:rPr>
              <w:t>calyptic</w:t>
            </w:r>
          </w:p>
        </w:tc>
        <w:tc>
          <w:tcPr>
            <w:tcW w:w="466" w:type="dxa"/>
          </w:tcPr>
          <w:p w14:paraId="1FAD2045" w14:textId="6A9F5279" w:rsidR="00211E9E" w:rsidRPr="00937FB8" w:rsidRDefault="00230AB4"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w:t>
            </w:r>
            <w:r w:rsidR="00A0470C">
              <w:rPr>
                <w:rFonts w:eastAsiaTheme="minorHAnsi" w:cstheme="minorHAnsi"/>
                <w:color w:val="000000"/>
                <w:sz w:val="24"/>
                <w:lang w:val="en-GB"/>
              </w:rPr>
              <w:t>5</w:t>
            </w:r>
          </w:p>
        </w:tc>
      </w:tr>
      <w:tr w:rsidR="001F4CCC" w:rsidRPr="001F4CCC" w14:paraId="2C78A2CD" w14:textId="77777777" w:rsidTr="004832A2">
        <w:tc>
          <w:tcPr>
            <w:tcW w:w="9316" w:type="dxa"/>
          </w:tcPr>
          <w:p w14:paraId="14C880F5" w14:textId="77777777" w:rsidR="001F4CCC" w:rsidRPr="001F4CCC" w:rsidRDefault="001F4CCC" w:rsidP="00F804C0">
            <w:pPr>
              <w:pStyle w:val="NormalWeb"/>
              <w:ind w:left="720"/>
              <w:rPr>
                <w:rFonts w:ascii="Calibri" w:hAnsi="Calibri" w:cs="Calibri"/>
                <w:i/>
                <w:iCs/>
                <w:color w:val="000000" w:themeColor="text1"/>
                <w:sz w:val="10"/>
                <w:szCs w:val="10"/>
                <w:lang w:val="en-GB"/>
              </w:rPr>
            </w:pPr>
          </w:p>
        </w:tc>
        <w:tc>
          <w:tcPr>
            <w:tcW w:w="466" w:type="dxa"/>
          </w:tcPr>
          <w:p w14:paraId="6B07FCC3" w14:textId="77777777" w:rsidR="001F4CCC" w:rsidRPr="001F4CCC" w:rsidRDefault="001F4CCC" w:rsidP="00F804C0">
            <w:pPr>
              <w:pStyle w:val="NormalWeb"/>
              <w:jc w:val="right"/>
              <w:rPr>
                <w:rFonts w:eastAsiaTheme="minorHAnsi" w:cstheme="minorHAnsi"/>
                <w:color w:val="000000"/>
                <w:sz w:val="10"/>
                <w:szCs w:val="10"/>
                <w:lang w:val="en-GB"/>
              </w:rPr>
            </w:pPr>
          </w:p>
        </w:tc>
      </w:tr>
      <w:tr w:rsidR="00416DC9" w:rsidRPr="00937FB8" w14:paraId="4C78749C" w14:textId="77777777" w:rsidTr="004832A2">
        <w:tc>
          <w:tcPr>
            <w:tcW w:w="9316" w:type="dxa"/>
          </w:tcPr>
          <w:p w14:paraId="4ADB67AC" w14:textId="0A401094" w:rsidR="00416DC9" w:rsidRDefault="00416DC9" w:rsidP="00F804C0">
            <w:pPr>
              <w:pStyle w:val="NormalWeb"/>
              <w:ind w:left="720"/>
              <w:rPr>
                <w:rFonts w:ascii="Calibri" w:hAnsi="Calibri" w:cs="Calibri"/>
                <w:i/>
                <w:iCs/>
                <w:color w:val="000000" w:themeColor="text1"/>
                <w:sz w:val="24"/>
                <w:lang w:val="en-GB"/>
              </w:rPr>
            </w:pPr>
            <w:r>
              <w:rPr>
                <w:rFonts w:ascii="Calibri" w:hAnsi="Calibri" w:cs="Calibri"/>
                <w:i/>
                <w:iCs/>
                <w:color w:val="000000" w:themeColor="text1"/>
                <w:sz w:val="24"/>
                <w:lang w:val="en-GB"/>
              </w:rPr>
              <w:t>Weber and the Meaningful Cosmos</w:t>
            </w:r>
          </w:p>
        </w:tc>
        <w:tc>
          <w:tcPr>
            <w:tcW w:w="466" w:type="dxa"/>
          </w:tcPr>
          <w:p w14:paraId="5E24FFDC" w14:textId="625DB2DA" w:rsidR="00416DC9" w:rsidRDefault="00F724EB"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w:t>
            </w:r>
            <w:r w:rsidR="00FF3639">
              <w:rPr>
                <w:rFonts w:eastAsiaTheme="minorHAnsi" w:cstheme="minorHAnsi"/>
                <w:color w:val="000000"/>
                <w:sz w:val="24"/>
                <w:lang w:val="en-GB"/>
              </w:rPr>
              <w:t>7</w:t>
            </w:r>
          </w:p>
        </w:tc>
      </w:tr>
      <w:tr w:rsidR="005F3A06" w:rsidRPr="00937FB8" w14:paraId="64F06C94" w14:textId="77777777" w:rsidTr="004832A2">
        <w:tc>
          <w:tcPr>
            <w:tcW w:w="9316" w:type="dxa"/>
          </w:tcPr>
          <w:p w14:paraId="6474F9B4" w14:textId="76824C71" w:rsidR="005F3A06" w:rsidRPr="00937FB8" w:rsidRDefault="005F3A06"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Pioneer 10 and 11</w:t>
            </w:r>
          </w:p>
        </w:tc>
        <w:tc>
          <w:tcPr>
            <w:tcW w:w="466" w:type="dxa"/>
          </w:tcPr>
          <w:p w14:paraId="769C4AD9" w14:textId="4D6BFEAB" w:rsidR="005F3A06" w:rsidRPr="00937FB8" w:rsidRDefault="00855AC3"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39</w:t>
            </w:r>
          </w:p>
        </w:tc>
      </w:tr>
      <w:tr w:rsidR="00F804C0" w:rsidRPr="00937FB8" w14:paraId="096DEB95" w14:textId="77777777" w:rsidTr="004832A2">
        <w:tc>
          <w:tcPr>
            <w:tcW w:w="9316" w:type="dxa"/>
          </w:tcPr>
          <w:p w14:paraId="7A3DE5CF" w14:textId="1ADEBFCA"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The LAGEOS Satellite</w:t>
            </w:r>
          </w:p>
        </w:tc>
        <w:tc>
          <w:tcPr>
            <w:tcW w:w="466" w:type="dxa"/>
          </w:tcPr>
          <w:p w14:paraId="33A62F36" w14:textId="06081BF2" w:rsidR="00F804C0" w:rsidRPr="00937FB8" w:rsidRDefault="003D59D4" w:rsidP="00F804C0">
            <w:pPr>
              <w:pStyle w:val="NormalWeb"/>
              <w:jc w:val="right"/>
              <w:rPr>
                <w:rFonts w:eastAsiaTheme="minorHAnsi" w:cstheme="minorHAnsi"/>
                <w:color w:val="000000"/>
                <w:sz w:val="24"/>
                <w:lang w:val="en-GB"/>
              </w:rPr>
            </w:pPr>
            <w:r>
              <w:rPr>
                <w:rFonts w:eastAsiaTheme="minorHAnsi" w:cstheme="minorHAnsi"/>
                <w:color w:val="000000"/>
                <w:sz w:val="24"/>
                <w:lang w:val="en-GB"/>
              </w:rPr>
              <w:t>4</w:t>
            </w:r>
            <w:r w:rsidR="000842FF">
              <w:rPr>
                <w:rFonts w:eastAsiaTheme="minorHAnsi" w:cstheme="minorHAnsi"/>
                <w:color w:val="000000"/>
                <w:sz w:val="24"/>
                <w:lang w:val="en-GB"/>
              </w:rPr>
              <w:t>1</w:t>
            </w:r>
          </w:p>
        </w:tc>
      </w:tr>
      <w:tr w:rsidR="00F804C0" w:rsidRPr="00937FB8" w14:paraId="606CC459" w14:textId="77777777" w:rsidTr="004832A2">
        <w:tc>
          <w:tcPr>
            <w:tcW w:w="9316" w:type="dxa"/>
          </w:tcPr>
          <w:p w14:paraId="40DE672F" w14:textId="2FA0E91C"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Voyager 1 and 2</w:t>
            </w:r>
          </w:p>
        </w:tc>
        <w:tc>
          <w:tcPr>
            <w:tcW w:w="466" w:type="dxa"/>
          </w:tcPr>
          <w:p w14:paraId="2F2959F4" w14:textId="36A0C6AD" w:rsidR="00F804C0" w:rsidRPr="00937FB8" w:rsidRDefault="00CE47E0" w:rsidP="00F804C0">
            <w:pPr>
              <w:pStyle w:val="NormalWeb"/>
              <w:jc w:val="right"/>
              <w:rPr>
                <w:rFonts w:eastAsiaTheme="minorHAnsi" w:cstheme="minorHAnsi"/>
                <w:color w:val="000000"/>
                <w:sz w:val="24"/>
                <w:lang w:val="en-GB"/>
              </w:rPr>
            </w:pPr>
            <w:r>
              <w:rPr>
                <w:rFonts w:eastAsiaTheme="minorHAnsi" w:cstheme="minorHAnsi"/>
                <w:color w:val="000000"/>
                <w:sz w:val="24"/>
                <w:lang w:val="en-GB"/>
              </w:rPr>
              <w:t>4</w:t>
            </w:r>
            <w:r w:rsidR="00AF35A2">
              <w:rPr>
                <w:rFonts w:eastAsiaTheme="minorHAnsi" w:cstheme="minorHAnsi"/>
                <w:color w:val="000000"/>
                <w:sz w:val="24"/>
                <w:lang w:val="en-GB"/>
              </w:rPr>
              <w:t>4</w:t>
            </w:r>
          </w:p>
        </w:tc>
      </w:tr>
      <w:tr w:rsidR="00F804C0" w:rsidRPr="00937FB8" w14:paraId="0C9FD029" w14:textId="77777777" w:rsidTr="004832A2">
        <w:tc>
          <w:tcPr>
            <w:tcW w:w="9316" w:type="dxa"/>
          </w:tcPr>
          <w:p w14:paraId="02940C2B" w14:textId="77777777" w:rsidR="00F804C0" w:rsidRPr="00937FB8" w:rsidRDefault="00F804C0" w:rsidP="00F804C0">
            <w:pPr>
              <w:pStyle w:val="NormalWeb"/>
              <w:rPr>
                <w:rFonts w:ascii="Calibri" w:eastAsiaTheme="minorHAnsi" w:hAnsi="Calibri" w:cs="Calibri"/>
                <w:color w:val="000000"/>
                <w:sz w:val="10"/>
                <w:szCs w:val="10"/>
                <w:lang w:val="en-GB"/>
              </w:rPr>
            </w:pPr>
          </w:p>
        </w:tc>
        <w:tc>
          <w:tcPr>
            <w:tcW w:w="466" w:type="dxa"/>
          </w:tcPr>
          <w:p w14:paraId="04A36D2B"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1AA66E2F" w14:textId="77777777" w:rsidTr="004832A2">
        <w:tc>
          <w:tcPr>
            <w:tcW w:w="9316" w:type="dxa"/>
          </w:tcPr>
          <w:p w14:paraId="47B57AF3" w14:textId="40C41553" w:rsidR="00FC4C54" w:rsidRPr="00937FB8" w:rsidRDefault="00F804C0" w:rsidP="00F804C0">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Conclusion</w:t>
            </w:r>
          </w:p>
        </w:tc>
        <w:tc>
          <w:tcPr>
            <w:tcW w:w="466" w:type="dxa"/>
          </w:tcPr>
          <w:p w14:paraId="183A9658" w14:textId="28D65682" w:rsidR="00F804C0" w:rsidRPr="00937FB8" w:rsidRDefault="003B5A58" w:rsidP="00F804C0">
            <w:pPr>
              <w:pStyle w:val="NormalWeb"/>
              <w:jc w:val="right"/>
              <w:rPr>
                <w:rFonts w:eastAsiaTheme="minorHAnsi" w:cstheme="minorHAnsi"/>
                <w:color w:val="000000"/>
                <w:sz w:val="24"/>
                <w:lang w:val="en-GB"/>
              </w:rPr>
            </w:pPr>
            <w:r>
              <w:rPr>
                <w:rFonts w:eastAsiaTheme="minorHAnsi" w:cstheme="minorHAnsi"/>
                <w:color w:val="000000"/>
                <w:sz w:val="24"/>
                <w:lang w:val="en-GB"/>
              </w:rPr>
              <w:t>5</w:t>
            </w:r>
            <w:r w:rsidR="009E3973">
              <w:rPr>
                <w:rFonts w:eastAsiaTheme="minorHAnsi" w:cstheme="minorHAnsi"/>
                <w:color w:val="000000"/>
                <w:sz w:val="24"/>
                <w:lang w:val="en-GB"/>
              </w:rPr>
              <w:t>0</w:t>
            </w:r>
          </w:p>
        </w:tc>
      </w:tr>
      <w:tr w:rsidR="00A4371D" w:rsidRPr="008D1BD5" w14:paraId="77D5F118" w14:textId="77777777" w:rsidTr="004832A2">
        <w:tc>
          <w:tcPr>
            <w:tcW w:w="9316" w:type="dxa"/>
          </w:tcPr>
          <w:p w14:paraId="0A4810DC" w14:textId="77777777" w:rsidR="00A4371D" w:rsidRPr="008D1BD5" w:rsidRDefault="00A4371D" w:rsidP="00F804C0">
            <w:pPr>
              <w:pStyle w:val="NormalWeb"/>
              <w:rPr>
                <w:rFonts w:eastAsiaTheme="minorHAnsi" w:cstheme="minorHAnsi"/>
                <w:b/>
                <w:bCs/>
                <w:color w:val="000000"/>
                <w:sz w:val="10"/>
                <w:szCs w:val="10"/>
                <w:lang w:val="en-GB"/>
              </w:rPr>
            </w:pPr>
          </w:p>
        </w:tc>
        <w:tc>
          <w:tcPr>
            <w:tcW w:w="466" w:type="dxa"/>
          </w:tcPr>
          <w:p w14:paraId="09BB7721" w14:textId="77777777" w:rsidR="00A4371D" w:rsidRPr="008D1BD5" w:rsidRDefault="00A4371D" w:rsidP="00F804C0">
            <w:pPr>
              <w:pStyle w:val="NormalWeb"/>
              <w:jc w:val="right"/>
              <w:rPr>
                <w:rFonts w:eastAsiaTheme="minorHAnsi" w:cstheme="minorHAnsi"/>
                <w:color w:val="000000"/>
                <w:sz w:val="10"/>
                <w:szCs w:val="10"/>
                <w:lang w:val="en-GB"/>
              </w:rPr>
            </w:pPr>
          </w:p>
        </w:tc>
      </w:tr>
      <w:tr w:rsidR="00A4371D" w:rsidRPr="00937FB8" w14:paraId="36FA22F0" w14:textId="77777777">
        <w:tc>
          <w:tcPr>
            <w:tcW w:w="9316" w:type="dxa"/>
          </w:tcPr>
          <w:p w14:paraId="658F2A31" w14:textId="7244EBEA" w:rsidR="00A4371D" w:rsidRPr="005F1B35" w:rsidRDefault="00FA5217">
            <w:pPr>
              <w:pStyle w:val="NormalWeb"/>
              <w:ind w:left="720"/>
              <w:rPr>
                <w:rFonts w:eastAsiaTheme="minorHAnsi" w:cstheme="minorHAnsi"/>
                <w:i/>
                <w:iCs/>
                <w:color w:val="000000"/>
                <w:sz w:val="24"/>
                <w:lang w:val="en-GB"/>
              </w:rPr>
            </w:pPr>
            <w:r>
              <w:rPr>
                <w:rFonts w:cstheme="minorHAnsi"/>
                <w:i/>
                <w:iCs/>
                <w:color w:val="000000"/>
                <w:sz w:val="24"/>
                <w:lang w:val="en-GB"/>
              </w:rPr>
              <w:t>T</w:t>
            </w:r>
            <w:r w:rsidR="00D30B4D">
              <w:rPr>
                <w:rFonts w:cstheme="minorHAnsi"/>
                <w:i/>
                <w:iCs/>
                <w:color w:val="000000"/>
                <w:sz w:val="24"/>
                <w:lang w:val="en-GB"/>
              </w:rPr>
              <w:t>he Pragmatic</w:t>
            </w:r>
            <w:r w:rsidR="00167369">
              <w:rPr>
                <w:rFonts w:cstheme="minorHAnsi"/>
                <w:i/>
                <w:iCs/>
                <w:color w:val="000000"/>
                <w:sz w:val="24"/>
                <w:lang w:val="en-GB"/>
              </w:rPr>
              <w:t xml:space="preserve"> Rationali</w:t>
            </w:r>
            <w:r w:rsidR="0016710A">
              <w:rPr>
                <w:rFonts w:cstheme="minorHAnsi"/>
                <w:i/>
                <w:iCs/>
                <w:color w:val="000000"/>
                <w:sz w:val="24"/>
                <w:lang w:val="en-GB"/>
              </w:rPr>
              <w:t>ty of the Spa</w:t>
            </w:r>
            <w:r w:rsidR="007B2831">
              <w:rPr>
                <w:rFonts w:cstheme="minorHAnsi"/>
                <w:i/>
                <w:iCs/>
                <w:color w:val="000000"/>
                <w:sz w:val="24"/>
                <w:lang w:val="en-GB"/>
              </w:rPr>
              <w:t>ce Rac</w:t>
            </w:r>
            <w:r w:rsidR="00E76FD8">
              <w:rPr>
                <w:rFonts w:cstheme="minorHAnsi"/>
                <w:i/>
                <w:iCs/>
                <w:color w:val="000000"/>
                <w:sz w:val="24"/>
                <w:lang w:val="en-GB"/>
              </w:rPr>
              <w:t>e</w:t>
            </w:r>
          </w:p>
        </w:tc>
        <w:tc>
          <w:tcPr>
            <w:tcW w:w="466" w:type="dxa"/>
          </w:tcPr>
          <w:p w14:paraId="40527909" w14:textId="051D73C3" w:rsidR="00A4371D" w:rsidRPr="00937FB8" w:rsidRDefault="00A26036">
            <w:pPr>
              <w:pStyle w:val="NormalWeb"/>
              <w:jc w:val="right"/>
              <w:rPr>
                <w:rFonts w:eastAsiaTheme="minorHAnsi" w:cstheme="minorHAnsi"/>
                <w:color w:val="000000"/>
                <w:sz w:val="24"/>
                <w:lang w:val="en-GB"/>
              </w:rPr>
            </w:pPr>
            <w:r>
              <w:rPr>
                <w:rFonts w:eastAsiaTheme="minorHAnsi" w:cstheme="minorHAnsi"/>
                <w:color w:val="000000"/>
                <w:sz w:val="24"/>
                <w:lang w:val="en-GB"/>
              </w:rPr>
              <w:t>5</w:t>
            </w:r>
            <w:r w:rsidR="005D5EAB">
              <w:rPr>
                <w:rFonts w:eastAsiaTheme="minorHAnsi" w:cstheme="minorHAnsi"/>
                <w:color w:val="000000"/>
                <w:sz w:val="24"/>
                <w:lang w:val="en-GB"/>
              </w:rPr>
              <w:t>1</w:t>
            </w:r>
          </w:p>
        </w:tc>
      </w:tr>
      <w:tr w:rsidR="001B22F1" w:rsidRPr="00937FB8" w14:paraId="190BC030" w14:textId="77777777">
        <w:tc>
          <w:tcPr>
            <w:tcW w:w="9316" w:type="dxa"/>
          </w:tcPr>
          <w:p w14:paraId="3C77D5DA" w14:textId="2C79A0C8" w:rsidR="001B22F1" w:rsidRDefault="00703E61">
            <w:pPr>
              <w:pStyle w:val="NormalWeb"/>
              <w:ind w:left="720"/>
              <w:rPr>
                <w:rFonts w:cstheme="minorHAnsi"/>
                <w:i/>
                <w:iCs/>
                <w:color w:val="000000"/>
                <w:sz w:val="24"/>
                <w:lang w:val="en-GB"/>
              </w:rPr>
            </w:pPr>
            <w:r>
              <w:rPr>
                <w:rFonts w:cstheme="minorHAnsi"/>
                <w:i/>
                <w:iCs/>
                <w:color w:val="000000"/>
                <w:sz w:val="24"/>
                <w:lang w:val="en-GB"/>
              </w:rPr>
              <w:t>The</w:t>
            </w:r>
            <w:r w:rsidR="00F23693">
              <w:rPr>
                <w:rFonts w:cstheme="minorHAnsi"/>
                <w:i/>
                <w:iCs/>
                <w:color w:val="000000"/>
                <w:sz w:val="24"/>
                <w:lang w:val="en-GB"/>
              </w:rPr>
              <w:t xml:space="preserve"> </w:t>
            </w:r>
            <w:r w:rsidR="0041783F">
              <w:rPr>
                <w:rFonts w:cstheme="minorHAnsi"/>
                <w:i/>
                <w:iCs/>
                <w:color w:val="000000"/>
                <w:sz w:val="24"/>
                <w:lang w:val="en-GB"/>
              </w:rPr>
              <w:t>Theoretic</w:t>
            </w:r>
            <w:r w:rsidR="005D2D13">
              <w:rPr>
                <w:rFonts w:cstheme="minorHAnsi"/>
                <w:i/>
                <w:iCs/>
                <w:color w:val="000000"/>
                <w:sz w:val="24"/>
                <w:lang w:val="en-GB"/>
              </w:rPr>
              <w:t>al Rationality of</w:t>
            </w:r>
            <w:r w:rsidR="00EB3231">
              <w:rPr>
                <w:rFonts w:cstheme="minorHAnsi"/>
                <w:i/>
                <w:iCs/>
                <w:color w:val="000000"/>
                <w:sz w:val="24"/>
                <w:lang w:val="en-GB"/>
              </w:rPr>
              <w:t xml:space="preserve"> NASA’s </w:t>
            </w:r>
            <w:r w:rsidR="00C73A43">
              <w:rPr>
                <w:rFonts w:cstheme="minorHAnsi"/>
                <w:i/>
                <w:iCs/>
                <w:color w:val="000000"/>
                <w:sz w:val="24"/>
                <w:lang w:val="en-GB"/>
              </w:rPr>
              <w:t>Un-man</w:t>
            </w:r>
            <w:r w:rsidR="00897F44">
              <w:rPr>
                <w:rFonts w:cstheme="minorHAnsi"/>
                <w:i/>
                <w:iCs/>
                <w:color w:val="000000"/>
                <w:sz w:val="24"/>
                <w:lang w:val="en-GB"/>
              </w:rPr>
              <w:t>ned Mis</w:t>
            </w:r>
            <w:r w:rsidR="00DB6FA1">
              <w:rPr>
                <w:rFonts w:cstheme="minorHAnsi"/>
                <w:i/>
                <w:iCs/>
                <w:color w:val="000000"/>
                <w:sz w:val="24"/>
                <w:lang w:val="en-GB"/>
              </w:rPr>
              <w:t>sions</w:t>
            </w:r>
          </w:p>
        </w:tc>
        <w:tc>
          <w:tcPr>
            <w:tcW w:w="466" w:type="dxa"/>
          </w:tcPr>
          <w:p w14:paraId="5C53E1D6" w14:textId="7A58D351" w:rsidR="001B22F1" w:rsidRDefault="005B1EA2">
            <w:pPr>
              <w:pStyle w:val="NormalWeb"/>
              <w:jc w:val="right"/>
              <w:rPr>
                <w:rFonts w:eastAsiaTheme="minorHAnsi" w:cstheme="minorHAnsi"/>
                <w:color w:val="000000"/>
                <w:sz w:val="24"/>
                <w:lang w:val="en-GB"/>
              </w:rPr>
            </w:pPr>
            <w:r>
              <w:rPr>
                <w:rFonts w:eastAsiaTheme="minorHAnsi" w:cstheme="minorHAnsi"/>
                <w:color w:val="000000"/>
                <w:sz w:val="24"/>
                <w:lang w:val="en-GB"/>
              </w:rPr>
              <w:t>5</w:t>
            </w:r>
            <w:r w:rsidR="00B453CC">
              <w:rPr>
                <w:rFonts w:eastAsiaTheme="minorHAnsi" w:cstheme="minorHAnsi"/>
                <w:color w:val="000000"/>
                <w:sz w:val="24"/>
                <w:lang w:val="en-GB"/>
              </w:rPr>
              <w:t>3</w:t>
            </w:r>
          </w:p>
        </w:tc>
      </w:tr>
      <w:tr w:rsidR="00F804C0" w:rsidRPr="00937FB8" w14:paraId="773293F6" w14:textId="77777777" w:rsidTr="004832A2">
        <w:tc>
          <w:tcPr>
            <w:tcW w:w="9316" w:type="dxa"/>
          </w:tcPr>
          <w:p w14:paraId="31FB2F6A" w14:textId="77777777" w:rsidR="00F804C0" w:rsidRPr="00937FB8" w:rsidRDefault="00F804C0" w:rsidP="00F804C0">
            <w:pPr>
              <w:pStyle w:val="NormalWeb"/>
              <w:rPr>
                <w:rFonts w:ascii="Calibri" w:eastAsiaTheme="minorHAnsi" w:hAnsi="Calibri" w:cs="Calibri"/>
                <w:color w:val="000000"/>
                <w:sz w:val="10"/>
                <w:szCs w:val="10"/>
                <w:lang w:val="en-GB"/>
              </w:rPr>
            </w:pPr>
          </w:p>
        </w:tc>
        <w:tc>
          <w:tcPr>
            <w:tcW w:w="466" w:type="dxa"/>
          </w:tcPr>
          <w:p w14:paraId="0C56C0E4"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4B35A08B" w14:textId="77777777" w:rsidTr="004832A2">
        <w:tc>
          <w:tcPr>
            <w:tcW w:w="9316" w:type="dxa"/>
          </w:tcPr>
          <w:p w14:paraId="6561EFD2" w14:textId="71382B46" w:rsidR="00F804C0" w:rsidRPr="00937FB8" w:rsidRDefault="00F804C0" w:rsidP="00F804C0">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Bibliography</w:t>
            </w:r>
          </w:p>
        </w:tc>
        <w:tc>
          <w:tcPr>
            <w:tcW w:w="466" w:type="dxa"/>
          </w:tcPr>
          <w:p w14:paraId="793A4352" w14:textId="35995132" w:rsidR="00F804C0" w:rsidRPr="00937FB8" w:rsidRDefault="005B1EA2" w:rsidP="00F804C0">
            <w:pPr>
              <w:pStyle w:val="NormalWeb"/>
              <w:jc w:val="right"/>
              <w:rPr>
                <w:rFonts w:eastAsiaTheme="minorHAnsi" w:cstheme="minorHAnsi"/>
                <w:color w:val="000000"/>
                <w:sz w:val="24"/>
                <w:lang w:val="en-GB"/>
              </w:rPr>
            </w:pPr>
            <w:r>
              <w:rPr>
                <w:rFonts w:eastAsiaTheme="minorHAnsi" w:cstheme="minorHAnsi"/>
                <w:color w:val="000000"/>
                <w:sz w:val="24"/>
                <w:lang w:val="en-GB"/>
              </w:rPr>
              <w:t>5</w:t>
            </w:r>
            <w:r w:rsidR="00EC25CC">
              <w:rPr>
                <w:rFonts w:eastAsiaTheme="minorHAnsi" w:cstheme="minorHAnsi"/>
                <w:color w:val="000000"/>
                <w:sz w:val="24"/>
                <w:lang w:val="en-GB"/>
              </w:rPr>
              <w:t>6</w:t>
            </w:r>
          </w:p>
        </w:tc>
      </w:tr>
      <w:tr w:rsidR="00F804C0" w:rsidRPr="00937FB8" w14:paraId="1F1EADF5" w14:textId="77777777" w:rsidTr="004832A2">
        <w:tc>
          <w:tcPr>
            <w:tcW w:w="9316" w:type="dxa"/>
          </w:tcPr>
          <w:p w14:paraId="27D6593D" w14:textId="77777777" w:rsidR="00F804C0" w:rsidRPr="00937FB8" w:rsidRDefault="00F804C0" w:rsidP="00F804C0">
            <w:pPr>
              <w:pStyle w:val="NormalWeb"/>
              <w:rPr>
                <w:rFonts w:ascii="Calibri" w:eastAsiaTheme="minorHAnsi" w:hAnsi="Calibri" w:cs="Calibri"/>
                <w:color w:val="000000"/>
                <w:lang w:val="en-GB"/>
              </w:rPr>
            </w:pPr>
          </w:p>
        </w:tc>
        <w:tc>
          <w:tcPr>
            <w:tcW w:w="466" w:type="dxa"/>
          </w:tcPr>
          <w:p w14:paraId="652A3420" w14:textId="77777777" w:rsidR="00F804C0" w:rsidRPr="00937FB8" w:rsidRDefault="00F804C0" w:rsidP="00F804C0">
            <w:pPr>
              <w:pStyle w:val="NormalWeb"/>
              <w:jc w:val="right"/>
              <w:rPr>
                <w:rFonts w:ascii="Calibri" w:eastAsiaTheme="minorHAnsi" w:hAnsi="Calibri" w:cs="Calibri"/>
                <w:color w:val="000000"/>
                <w:lang w:val="en-GB"/>
              </w:rPr>
            </w:pPr>
          </w:p>
        </w:tc>
      </w:tr>
    </w:tbl>
    <w:p w14:paraId="0D606834" w14:textId="77777777" w:rsidR="002D766A" w:rsidRPr="00937FB8" w:rsidRDefault="002D766A" w:rsidP="00D97039">
      <w:pPr>
        <w:spacing w:after="240"/>
        <w:jc w:val="center"/>
        <w:rPr>
          <w:rFonts w:eastAsiaTheme="minorHAnsi"/>
          <w:b/>
          <w:bCs/>
          <w:lang w:val="en-GB"/>
        </w:rPr>
      </w:pPr>
    </w:p>
    <w:p w14:paraId="43020714" w14:textId="77777777" w:rsidR="002D766A" w:rsidRPr="00937FB8" w:rsidRDefault="002D766A">
      <w:pPr>
        <w:rPr>
          <w:rFonts w:eastAsiaTheme="minorHAnsi"/>
          <w:b/>
          <w:bCs/>
          <w:lang w:val="en-GB"/>
        </w:rPr>
      </w:pPr>
      <w:r w:rsidRPr="00937FB8">
        <w:rPr>
          <w:rFonts w:eastAsiaTheme="minorHAnsi"/>
          <w:b/>
          <w:bCs/>
          <w:lang w:val="en-GB"/>
        </w:rPr>
        <w:br w:type="page"/>
      </w:r>
    </w:p>
    <w:p w14:paraId="28EFD727" w14:textId="468A4EE8" w:rsidR="001E408F" w:rsidRPr="00937FB8" w:rsidRDefault="00012639" w:rsidP="00D97039">
      <w:pPr>
        <w:spacing w:after="240"/>
        <w:jc w:val="center"/>
        <w:rPr>
          <w:rFonts w:eastAsiaTheme="minorHAnsi"/>
          <w:b/>
          <w:bCs/>
          <w:sz w:val="26"/>
          <w:szCs w:val="26"/>
          <w:lang w:val="en-GB"/>
        </w:rPr>
      </w:pPr>
      <w:r w:rsidRPr="00937FB8">
        <w:rPr>
          <w:rFonts w:eastAsiaTheme="minorHAnsi"/>
          <w:b/>
          <w:bCs/>
          <w:sz w:val="26"/>
          <w:szCs w:val="26"/>
          <w:lang w:val="en-GB"/>
        </w:rPr>
        <w:t>Table of Illustrations</w:t>
      </w:r>
    </w:p>
    <w:p w14:paraId="529E7069" w14:textId="77777777" w:rsidR="00D97039" w:rsidRPr="00937FB8" w:rsidRDefault="00D97039" w:rsidP="00D97039">
      <w:pPr>
        <w:spacing w:after="240"/>
        <w:jc w:val="center"/>
        <w:rPr>
          <w:rFonts w:eastAsiaTheme="minorHAnsi"/>
          <w:b/>
          <w:bCs/>
          <w:lang w:val="en-GB"/>
        </w:rPr>
      </w:pPr>
    </w:p>
    <w:tbl>
      <w:tblPr>
        <w:tblStyle w:val="TableGridLight"/>
        <w:tblW w:w="9782" w:type="dxa"/>
        <w:tblInd w:w="-284" w:type="dxa"/>
        <w:tblBorders>
          <w:top w:val="single" w:sz="4" w:space="0" w:color="auto"/>
          <w:left w:val="none" w:sz="0" w:space="0" w:color="auto"/>
          <w:bottom w:val="single" w:sz="4" w:space="0" w:color="auto"/>
          <w:right w:val="none" w:sz="0" w:space="0" w:color="auto"/>
          <w:insideH w:val="none" w:sz="0" w:space="0" w:color="auto"/>
          <w:insideV w:val="none" w:sz="0" w:space="0" w:color="auto"/>
        </w:tblBorders>
        <w:tblLook w:val="04A0" w:firstRow="1" w:lastRow="0" w:firstColumn="1" w:lastColumn="0" w:noHBand="0" w:noVBand="1"/>
      </w:tblPr>
      <w:tblGrid>
        <w:gridCol w:w="9316"/>
        <w:gridCol w:w="466"/>
      </w:tblGrid>
      <w:tr w:rsidR="00012639" w:rsidRPr="00937FB8" w14:paraId="3CC2C93F" w14:textId="77777777">
        <w:tc>
          <w:tcPr>
            <w:tcW w:w="9316" w:type="dxa"/>
          </w:tcPr>
          <w:p w14:paraId="704A64D1" w14:textId="77777777" w:rsidR="00012639" w:rsidRPr="00937FB8" w:rsidRDefault="00012639">
            <w:pPr>
              <w:pStyle w:val="NormalWeb"/>
              <w:rPr>
                <w:rFonts w:ascii="Calibri" w:eastAsiaTheme="minorHAnsi" w:hAnsi="Calibri" w:cs="Calibri"/>
                <w:color w:val="000000"/>
                <w:sz w:val="24"/>
                <w:lang w:val="en-GB"/>
              </w:rPr>
            </w:pPr>
          </w:p>
        </w:tc>
        <w:tc>
          <w:tcPr>
            <w:tcW w:w="466" w:type="dxa"/>
          </w:tcPr>
          <w:p w14:paraId="710A8CA7" w14:textId="77777777" w:rsidR="00012639" w:rsidRPr="00937FB8" w:rsidRDefault="00012639">
            <w:pPr>
              <w:pStyle w:val="NormalWeb"/>
              <w:jc w:val="right"/>
              <w:rPr>
                <w:rFonts w:ascii="Calibri" w:eastAsiaTheme="minorHAnsi" w:hAnsi="Calibri" w:cs="Calibri"/>
                <w:color w:val="000000"/>
                <w:lang w:val="en-GB"/>
              </w:rPr>
            </w:pPr>
          </w:p>
        </w:tc>
      </w:tr>
      <w:tr w:rsidR="00012639" w:rsidRPr="00937FB8" w14:paraId="3F5A2680" w14:textId="77777777">
        <w:tc>
          <w:tcPr>
            <w:tcW w:w="9316" w:type="dxa"/>
          </w:tcPr>
          <w:p w14:paraId="17AF42FE" w14:textId="2EABE381" w:rsidR="00012639" w:rsidRPr="00937FB8" w:rsidRDefault="008D1680" w:rsidP="00B90018">
            <w:pPr>
              <w:pStyle w:val="NormalWeb"/>
              <w:rPr>
                <w:rFonts w:ascii="Calibri" w:eastAsiaTheme="minorHAnsi" w:hAnsi="Calibri" w:cs="Calibri"/>
                <w:b/>
                <w:bCs/>
                <w:color w:val="000000"/>
                <w:sz w:val="24"/>
                <w:lang w:val="en-GB"/>
              </w:rPr>
            </w:pPr>
            <w:r w:rsidRPr="00937FB8">
              <w:rPr>
                <w:rFonts w:ascii="Calibri" w:eastAsiaTheme="minorHAnsi" w:hAnsi="Calibri" w:cs="Calibri"/>
                <w:b/>
                <w:bCs/>
                <w:color w:val="000000"/>
                <w:sz w:val="24"/>
                <w:lang w:val="en-GB"/>
              </w:rPr>
              <w:t xml:space="preserve">Figure </w:t>
            </w:r>
            <w:r w:rsidR="004F2028" w:rsidRPr="00937FB8">
              <w:rPr>
                <w:rFonts w:ascii="Calibri" w:eastAsiaTheme="minorHAnsi" w:hAnsi="Calibri" w:cs="Calibri"/>
                <w:b/>
                <w:bCs/>
                <w:color w:val="000000"/>
                <w:sz w:val="24"/>
                <w:lang w:val="en-GB"/>
              </w:rPr>
              <w:t>0</w:t>
            </w:r>
            <w:r w:rsidRPr="00937FB8">
              <w:rPr>
                <w:rFonts w:ascii="Calibri" w:eastAsiaTheme="minorHAnsi" w:hAnsi="Calibri" w:cs="Calibri"/>
                <w:b/>
                <w:bCs/>
                <w:color w:val="000000"/>
                <w:sz w:val="24"/>
                <w:lang w:val="en-GB"/>
              </w:rPr>
              <w:t>1:</w:t>
            </w:r>
            <w:r w:rsidR="00EF01AC" w:rsidRPr="00937FB8">
              <w:rPr>
                <w:rFonts w:ascii="Calibri" w:eastAsiaTheme="minorHAnsi" w:hAnsi="Calibri" w:cs="Calibri"/>
                <w:b/>
                <w:bCs/>
                <w:color w:val="000000"/>
                <w:sz w:val="24"/>
                <w:lang w:val="en-GB"/>
              </w:rPr>
              <w:t xml:space="preserve">  </w:t>
            </w:r>
            <w:r w:rsidRPr="00937FB8">
              <w:rPr>
                <w:rFonts w:ascii="Calibri" w:eastAsiaTheme="minorHAnsi" w:hAnsi="Calibri" w:cs="Calibri"/>
                <w:color w:val="000000"/>
                <w:sz w:val="24"/>
                <w:lang w:val="en-GB"/>
              </w:rPr>
              <w:t>Yuri Gagarin</w:t>
            </w:r>
            <w:r w:rsidR="009E46F2" w:rsidRPr="00937FB8">
              <w:rPr>
                <w:rFonts w:ascii="Calibri" w:eastAsiaTheme="minorHAnsi" w:hAnsi="Calibri" w:cs="Calibri"/>
                <w:color w:val="000000"/>
                <w:sz w:val="24"/>
                <w:lang w:val="en-GB"/>
              </w:rPr>
              <w:t xml:space="preserve"> </w:t>
            </w:r>
          </w:p>
        </w:tc>
        <w:tc>
          <w:tcPr>
            <w:tcW w:w="466" w:type="dxa"/>
          </w:tcPr>
          <w:p w14:paraId="39A9BA3A" w14:textId="4A8B7C7A" w:rsidR="00012639" w:rsidRPr="00E7253D" w:rsidRDefault="00E7253D">
            <w:pPr>
              <w:pStyle w:val="NormalWeb"/>
              <w:jc w:val="right"/>
              <w:rPr>
                <w:rFonts w:ascii="Calibri" w:eastAsiaTheme="minorHAnsi" w:hAnsi="Calibri" w:cs="Calibri"/>
                <w:color w:val="000000"/>
                <w:sz w:val="24"/>
                <w:lang w:val="en-GB"/>
              </w:rPr>
            </w:pPr>
            <w:r w:rsidRPr="00E7253D">
              <w:rPr>
                <w:rFonts w:ascii="Calibri" w:eastAsiaTheme="minorHAnsi" w:hAnsi="Calibri" w:cs="Calibri"/>
                <w:color w:val="000000"/>
                <w:sz w:val="24"/>
                <w:lang w:val="en-GB"/>
              </w:rPr>
              <w:t>16</w:t>
            </w:r>
          </w:p>
        </w:tc>
      </w:tr>
      <w:tr w:rsidR="00012639" w:rsidRPr="00937FB8" w14:paraId="5FB8EE1B" w14:textId="77777777">
        <w:tc>
          <w:tcPr>
            <w:tcW w:w="9316" w:type="dxa"/>
          </w:tcPr>
          <w:p w14:paraId="0083D7C4" w14:textId="77777777" w:rsidR="00012639" w:rsidRPr="00937FB8" w:rsidRDefault="00012639">
            <w:pPr>
              <w:pStyle w:val="NormalWeb"/>
              <w:rPr>
                <w:rFonts w:ascii="Calibri" w:eastAsiaTheme="minorHAnsi" w:hAnsi="Calibri" w:cs="Calibri"/>
                <w:b/>
                <w:bCs/>
                <w:color w:val="000000"/>
                <w:sz w:val="10"/>
                <w:szCs w:val="10"/>
                <w:lang w:val="en-GB"/>
              </w:rPr>
            </w:pPr>
          </w:p>
        </w:tc>
        <w:tc>
          <w:tcPr>
            <w:tcW w:w="466" w:type="dxa"/>
          </w:tcPr>
          <w:p w14:paraId="5CF936D2"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012639" w:rsidRPr="00937FB8" w14:paraId="369F880B" w14:textId="77777777">
        <w:tc>
          <w:tcPr>
            <w:tcW w:w="9316" w:type="dxa"/>
          </w:tcPr>
          <w:p w14:paraId="5493629D" w14:textId="723D5B36" w:rsidR="00012639" w:rsidRPr="00937FB8" w:rsidRDefault="008D1680">
            <w:pPr>
              <w:pStyle w:val="NormalWeb"/>
              <w:rPr>
                <w:rFonts w:ascii="Calibri" w:eastAsiaTheme="minorHAnsi" w:hAnsi="Calibri" w:cs="Calibri"/>
                <w:b/>
                <w:bCs/>
                <w:color w:val="000000"/>
                <w:sz w:val="24"/>
                <w:lang w:val="en-GB"/>
              </w:rPr>
            </w:pPr>
            <w:r w:rsidRPr="00937FB8">
              <w:rPr>
                <w:rFonts w:ascii="Calibri" w:eastAsiaTheme="minorHAnsi" w:hAnsi="Calibri" w:cs="Calibri"/>
                <w:b/>
                <w:bCs/>
                <w:color w:val="000000"/>
                <w:sz w:val="24"/>
                <w:lang w:val="en-GB"/>
              </w:rPr>
              <w:t xml:space="preserve">Figure </w:t>
            </w:r>
            <w:r w:rsidR="004F2028" w:rsidRPr="00937FB8">
              <w:rPr>
                <w:rFonts w:ascii="Calibri" w:eastAsiaTheme="minorHAnsi" w:hAnsi="Calibri" w:cs="Calibri"/>
                <w:b/>
                <w:bCs/>
                <w:color w:val="000000"/>
                <w:sz w:val="24"/>
                <w:lang w:val="en-GB"/>
              </w:rPr>
              <w:t>0</w:t>
            </w:r>
            <w:r w:rsidRPr="00937FB8">
              <w:rPr>
                <w:rFonts w:ascii="Calibri" w:eastAsiaTheme="minorHAnsi" w:hAnsi="Calibri" w:cs="Calibri"/>
                <w:b/>
                <w:bCs/>
                <w:color w:val="000000"/>
                <w:sz w:val="24"/>
                <w:lang w:val="en-GB"/>
              </w:rPr>
              <w:t xml:space="preserve">2: </w:t>
            </w:r>
            <w:r w:rsidR="00EE4C04" w:rsidRPr="00937FB8">
              <w:rPr>
                <w:rFonts w:ascii="Calibri" w:eastAsiaTheme="minorHAnsi" w:hAnsi="Calibri" w:cs="Calibri"/>
                <w:b/>
                <w:bCs/>
                <w:color w:val="000000"/>
                <w:sz w:val="24"/>
                <w:lang w:val="en-GB"/>
              </w:rPr>
              <w:t xml:space="preserve"> </w:t>
            </w:r>
            <w:r w:rsidR="00CC1F65" w:rsidRPr="00937FB8">
              <w:rPr>
                <w:rFonts w:ascii="Calibri" w:eastAsiaTheme="minorHAnsi" w:hAnsi="Calibri" w:cs="Calibri"/>
                <w:color w:val="000000"/>
                <w:sz w:val="24"/>
                <w:lang w:val="en-GB"/>
              </w:rPr>
              <w:t>Yuri Gagarin</w:t>
            </w:r>
            <w:r w:rsidR="009E46F2" w:rsidRPr="00937FB8">
              <w:rPr>
                <w:rFonts w:ascii="Calibri" w:eastAsiaTheme="minorHAnsi" w:hAnsi="Calibri" w:cs="Calibri"/>
                <w:color w:val="000000"/>
                <w:sz w:val="24"/>
                <w:lang w:val="en-GB"/>
              </w:rPr>
              <w:t xml:space="preserve"> </w:t>
            </w:r>
          </w:p>
        </w:tc>
        <w:tc>
          <w:tcPr>
            <w:tcW w:w="466" w:type="dxa"/>
          </w:tcPr>
          <w:p w14:paraId="353B14F3" w14:textId="4A2D8AD3" w:rsidR="00012639" w:rsidRPr="00937FB8" w:rsidRDefault="00E7253D">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16</w:t>
            </w:r>
          </w:p>
        </w:tc>
      </w:tr>
      <w:tr w:rsidR="00012639" w:rsidRPr="00937FB8" w14:paraId="1F1003FC" w14:textId="77777777">
        <w:tc>
          <w:tcPr>
            <w:tcW w:w="9316" w:type="dxa"/>
          </w:tcPr>
          <w:p w14:paraId="2132D8B4" w14:textId="77777777" w:rsidR="00012639" w:rsidRPr="00937FB8" w:rsidRDefault="00012639">
            <w:pPr>
              <w:rPr>
                <w:rFonts w:eastAsiaTheme="minorHAnsi"/>
                <w:sz w:val="10"/>
                <w:szCs w:val="10"/>
                <w:lang w:val="en-GB"/>
              </w:rPr>
            </w:pPr>
          </w:p>
        </w:tc>
        <w:tc>
          <w:tcPr>
            <w:tcW w:w="466" w:type="dxa"/>
          </w:tcPr>
          <w:p w14:paraId="36B0288A"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012639" w:rsidRPr="00937FB8" w14:paraId="4480F305" w14:textId="77777777">
        <w:tc>
          <w:tcPr>
            <w:tcW w:w="9316" w:type="dxa"/>
          </w:tcPr>
          <w:p w14:paraId="4475A9D2" w14:textId="0935E718" w:rsidR="00012639" w:rsidRPr="00937FB8" w:rsidRDefault="008D1680">
            <w:pPr>
              <w:rPr>
                <w:rFonts w:eastAsiaTheme="minorHAnsi"/>
                <w:b/>
                <w:bCs/>
                <w:lang w:val="en-GB"/>
              </w:rPr>
            </w:pPr>
            <w:r w:rsidRPr="00937FB8">
              <w:rPr>
                <w:rFonts w:eastAsiaTheme="minorHAnsi"/>
                <w:b/>
                <w:bCs/>
                <w:lang w:val="en-GB"/>
              </w:rPr>
              <w:t xml:space="preserve">Figure </w:t>
            </w:r>
            <w:r w:rsidR="004F2028" w:rsidRPr="00937FB8">
              <w:rPr>
                <w:rFonts w:eastAsiaTheme="minorHAnsi"/>
                <w:b/>
                <w:bCs/>
                <w:lang w:val="en-GB"/>
              </w:rPr>
              <w:t>0</w:t>
            </w:r>
            <w:r w:rsidRPr="00937FB8">
              <w:rPr>
                <w:rFonts w:eastAsiaTheme="minorHAnsi"/>
                <w:b/>
                <w:bCs/>
                <w:lang w:val="en-GB"/>
              </w:rPr>
              <w:t>3:</w:t>
            </w:r>
            <w:r w:rsidR="00D432D1" w:rsidRPr="00937FB8">
              <w:rPr>
                <w:rFonts w:eastAsiaTheme="minorHAnsi"/>
                <w:b/>
                <w:bCs/>
                <w:lang w:val="en-GB"/>
              </w:rPr>
              <w:t xml:space="preserve"> </w:t>
            </w:r>
            <w:r w:rsidR="00390E4F" w:rsidRPr="00937FB8">
              <w:rPr>
                <w:rFonts w:eastAsiaTheme="minorHAnsi"/>
                <w:b/>
                <w:bCs/>
                <w:lang w:val="en-GB"/>
              </w:rPr>
              <w:t xml:space="preserve"> </w:t>
            </w:r>
            <w:r w:rsidR="001263E5" w:rsidRPr="00937FB8">
              <w:rPr>
                <w:rFonts w:eastAsiaTheme="minorHAnsi"/>
                <w:lang w:val="en-GB"/>
              </w:rPr>
              <w:t>I</w:t>
            </w:r>
            <w:r w:rsidR="00D432D1" w:rsidRPr="00937FB8">
              <w:rPr>
                <w:rFonts w:eastAsiaTheme="minorHAnsi"/>
                <w:lang w:val="en-GB"/>
              </w:rPr>
              <w:t>llustration from ‘Cosmic Contradictions’</w:t>
            </w:r>
          </w:p>
        </w:tc>
        <w:tc>
          <w:tcPr>
            <w:tcW w:w="466" w:type="dxa"/>
          </w:tcPr>
          <w:p w14:paraId="7100BDDE" w14:textId="1F3E6F14" w:rsidR="00012639" w:rsidRPr="00937FB8" w:rsidRDefault="00D55969">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7</w:t>
            </w:r>
          </w:p>
        </w:tc>
      </w:tr>
      <w:tr w:rsidR="00012639" w:rsidRPr="00937FB8" w14:paraId="0CC3CEDA" w14:textId="77777777">
        <w:tc>
          <w:tcPr>
            <w:tcW w:w="9316" w:type="dxa"/>
          </w:tcPr>
          <w:p w14:paraId="21F7ECF2" w14:textId="77777777" w:rsidR="00012639" w:rsidRPr="00937FB8" w:rsidRDefault="00012639">
            <w:pPr>
              <w:rPr>
                <w:rFonts w:eastAsiaTheme="minorHAnsi"/>
                <w:sz w:val="10"/>
                <w:szCs w:val="10"/>
                <w:lang w:val="en-GB"/>
              </w:rPr>
            </w:pPr>
          </w:p>
        </w:tc>
        <w:tc>
          <w:tcPr>
            <w:tcW w:w="466" w:type="dxa"/>
          </w:tcPr>
          <w:p w14:paraId="3F49C97E"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012639" w:rsidRPr="00937FB8" w14:paraId="14852D32" w14:textId="77777777">
        <w:tc>
          <w:tcPr>
            <w:tcW w:w="9316" w:type="dxa"/>
          </w:tcPr>
          <w:p w14:paraId="4EE34022" w14:textId="06F3C4C1" w:rsidR="00012639" w:rsidRPr="00937FB8" w:rsidRDefault="008D1680">
            <w:pPr>
              <w:rPr>
                <w:rFonts w:eastAsiaTheme="minorHAnsi"/>
                <w:b/>
                <w:bCs/>
                <w:lang w:val="en-GB"/>
              </w:rPr>
            </w:pPr>
            <w:r w:rsidRPr="00937FB8">
              <w:rPr>
                <w:rFonts w:eastAsiaTheme="minorHAnsi"/>
                <w:b/>
                <w:bCs/>
                <w:lang w:val="en-GB"/>
              </w:rPr>
              <w:t xml:space="preserve">Figure </w:t>
            </w:r>
            <w:r w:rsidR="004F2028" w:rsidRPr="00937FB8">
              <w:rPr>
                <w:rFonts w:eastAsiaTheme="minorHAnsi"/>
                <w:b/>
                <w:bCs/>
                <w:lang w:val="en-GB"/>
              </w:rPr>
              <w:t>0</w:t>
            </w:r>
            <w:r w:rsidRPr="00937FB8">
              <w:rPr>
                <w:rFonts w:eastAsiaTheme="minorHAnsi"/>
                <w:b/>
                <w:bCs/>
                <w:lang w:val="en-GB"/>
              </w:rPr>
              <w:t>4:</w:t>
            </w:r>
            <w:r w:rsidR="00803F32" w:rsidRPr="00937FB8">
              <w:rPr>
                <w:rFonts w:eastAsiaTheme="minorHAnsi"/>
                <w:b/>
                <w:bCs/>
                <w:lang w:val="en-GB"/>
              </w:rPr>
              <w:t xml:space="preserve"> </w:t>
            </w:r>
            <w:r w:rsidR="00EE4C04" w:rsidRPr="00937FB8">
              <w:rPr>
                <w:rFonts w:eastAsiaTheme="minorHAnsi"/>
                <w:b/>
                <w:bCs/>
                <w:lang w:val="en-GB"/>
              </w:rPr>
              <w:t xml:space="preserve"> </w:t>
            </w:r>
            <w:r w:rsidR="00803F32" w:rsidRPr="00937FB8">
              <w:rPr>
                <w:rFonts w:eastAsiaTheme="minorHAnsi"/>
                <w:lang w:val="en-GB"/>
              </w:rPr>
              <w:t>Postage Stamp, USSR</w:t>
            </w:r>
          </w:p>
        </w:tc>
        <w:tc>
          <w:tcPr>
            <w:tcW w:w="466" w:type="dxa"/>
          </w:tcPr>
          <w:p w14:paraId="7F20485E" w14:textId="72CDAB3E" w:rsidR="00012639" w:rsidRPr="00937FB8" w:rsidRDefault="00AD4992">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7</w:t>
            </w:r>
          </w:p>
        </w:tc>
      </w:tr>
      <w:tr w:rsidR="00012639" w:rsidRPr="00937FB8" w14:paraId="5AF4D8B4" w14:textId="77777777">
        <w:tc>
          <w:tcPr>
            <w:tcW w:w="9316" w:type="dxa"/>
          </w:tcPr>
          <w:p w14:paraId="54239222" w14:textId="77777777" w:rsidR="00012639" w:rsidRPr="00937FB8" w:rsidRDefault="00012639">
            <w:pPr>
              <w:rPr>
                <w:rFonts w:eastAsiaTheme="minorHAnsi"/>
                <w:sz w:val="10"/>
                <w:szCs w:val="10"/>
                <w:lang w:val="en-GB"/>
              </w:rPr>
            </w:pPr>
          </w:p>
        </w:tc>
        <w:tc>
          <w:tcPr>
            <w:tcW w:w="466" w:type="dxa"/>
          </w:tcPr>
          <w:p w14:paraId="73A9FA51"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012639" w:rsidRPr="00937FB8" w14:paraId="71C44B5D" w14:textId="77777777">
        <w:tc>
          <w:tcPr>
            <w:tcW w:w="9316" w:type="dxa"/>
          </w:tcPr>
          <w:p w14:paraId="7E2A6527" w14:textId="77279352" w:rsidR="00012639" w:rsidRPr="00937FB8" w:rsidRDefault="008D1680">
            <w:pPr>
              <w:rPr>
                <w:rFonts w:eastAsiaTheme="minorHAnsi"/>
                <w:b/>
                <w:bCs/>
                <w:lang w:val="en-GB"/>
              </w:rPr>
            </w:pPr>
            <w:r w:rsidRPr="00937FB8">
              <w:rPr>
                <w:rFonts w:eastAsiaTheme="minorHAnsi"/>
                <w:b/>
                <w:bCs/>
                <w:lang w:val="en-GB"/>
              </w:rPr>
              <w:t xml:space="preserve">Figure </w:t>
            </w:r>
            <w:r w:rsidR="004F2028" w:rsidRPr="00937FB8">
              <w:rPr>
                <w:rFonts w:eastAsiaTheme="minorHAnsi"/>
                <w:b/>
                <w:bCs/>
                <w:lang w:val="en-GB"/>
              </w:rPr>
              <w:t>0</w:t>
            </w:r>
            <w:r w:rsidRPr="00937FB8">
              <w:rPr>
                <w:rFonts w:eastAsiaTheme="minorHAnsi"/>
                <w:b/>
                <w:bCs/>
                <w:lang w:val="en-GB"/>
              </w:rPr>
              <w:t>5</w:t>
            </w:r>
            <w:r w:rsidR="00803F32" w:rsidRPr="00937FB8">
              <w:rPr>
                <w:rFonts w:eastAsiaTheme="minorHAnsi"/>
                <w:b/>
                <w:bCs/>
                <w:lang w:val="en-GB"/>
              </w:rPr>
              <w:t>:</w:t>
            </w:r>
            <w:r w:rsidR="00EE4C04" w:rsidRPr="00937FB8">
              <w:rPr>
                <w:rFonts w:eastAsiaTheme="minorHAnsi"/>
                <w:b/>
                <w:bCs/>
                <w:lang w:val="en-GB"/>
              </w:rPr>
              <w:t xml:space="preserve">  </w:t>
            </w:r>
            <w:r w:rsidR="00803F32" w:rsidRPr="00937FB8">
              <w:rPr>
                <w:rFonts w:eastAsiaTheme="minorHAnsi"/>
                <w:lang w:val="en-GB"/>
              </w:rPr>
              <w:t>Vostok I Capsule</w:t>
            </w:r>
          </w:p>
        </w:tc>
        <w:tc>
          <w:tcPr>
            <w:tcW w:w="466" w:type="dxa"/>
          </w:tcPr>
          <w:p w14:paraId="3B777B5C" w14:textId="7481770D" w:rsidR="00012639" w:rsidRPr="00937FB8" w:rsidRDefault="00E1622D">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8</w:t>
            </w:r>
          </w:p>
        </w:tc>
      </w:tr>
      <w:tr w:rsidR="00012639" w:rsidRPr="00937FB8" w14:paraId="31191BFF" w14:textId="77777777">
        <w:tc>
          <w:tcPr>
            <w:tcW w:w="9316" w:type="dxa"/>
          </w:tcPr>
          <w:p w14:paraId="128C31EA" w14:textId="77777777" w:rsidR="00012639" w:rsidRPr="00937FB8" w:rsidRDefault="00012639">
            <w:pPr>
              <w:pStyle w:val="NormalWeb"/>
              <w:ind w:left="720"/>
              <w:rPr>
                <w:rFonts w:ascii="Calibri" w:eastAsiaTheme="minorHAnsi" w:hAnsi="Calibri" w:cs="Calibri"/>
                <w:color w:val="000000"/>
                <w:sz w:val="10"/>
                <w:szCs w:val="10"/>
                <w:lang w:val="en-GB"/>
              </w:rPr>
            </w:pPr>
          </w:p>
        </w:tc>
        <w:tc>
          <w:tcPr>
            <w:tcW w:w="466" w:type="dxa"/>
          </w:tcPr>
          <w:p w14:paraId="27638CB1"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BB4BAA" w:rsidRPr="00937FB8" w14:paraId="3D712151" w14:textId="77777777">
        <w:tc>
          <w:tcPr>
            <w:tcW w:w="9316" w:type="dxa"/>
          </w:tcPr>
          <w:p w14:paraId="2B53DA3B" w14:textId="3D30DE93" w:rsidR="00AE7CAF" w:rsidRPr="00937FB8" w:rsidRDefault="00BB4BAA" w:rsidP="00BB4BAA">
            <w:pPr>
              <w:pStyle w:val="NormalWeb"/>
              <w:rPr>
                <w:rFonts w:ascii="Calibri" w:eastAsiaTheme="minorHAnsi" w:hAnsi="Calibri" w:cs="Calibri"/>
                <w:b/>
                <w:bCs/>
                <w:color w:val="000000"/>
                <w:sz w:val="24"/>
                <w:lang w:val="en-GB"/>
              </w:rPr>
            </w:pPr>
            <w:r w:rsidRPr="00937FB8">
              <w:rPr>
                <w:rFonts w:ascii="Calibri" w:eastAsiaTheme="minorHAnsi" w:hAnsi="Calibri" w:cs="Calibri"/>
                <w:b/>
                <w:bCs/>
                <w:color w:val="000000"/>
                <w:sz w:val="24"/>
                <w:lang w:val="en-GB"/>
              </w:rPr>
              <w:t xml:space="preserve">Figure </w:t>
            </w:r>
            <w:r w:rsidR="004F2028" w:rsidRPr="00937FB8">
              <w:rPr>
                <w:rFonts w:ascii="Calibri" w:eastAsiaTheme="minorHAnsi" w:hAnsi="Calibri" w:cs="Calibri"/>
                <w:b/>
                <w:bCs/>
                <w:color w:val="000000"/>
                <w:sz w:val="24"/>
                <w:lang w:val="en-GB"/>
              </w:rPr>
              <w:t>0</w:t>
            </w:r>
            <w:r w:rsidR="0075516D" w:rsidRPr="00937FB8">
              <w:rPr>
                <w:rFonts w:ascii="Calibri" w:eastAsiaTheme="minorHAnsi" w:hAnsi="Calibri" w:cs="Calibri"/>
                <w:b/>
                <w:bCs/>
                <w:color w:val="000000"/>
                <w:sz w:val="24"/>
                <w:lang w:val="en-GB"/>
              </w:rPr>
              <w:t>6</w:t>
            </w:r>
            <w:r w:rsidRPr="00937FB8">
              <w:rPr>
                <w:rFonts w:ascii="Calibri" w:eastAsiaTheme="minorHAnsi" w:hAnsi="Calibri" w:cs="Calibri"/>
                <w:b/>
                <w:bCs/>
                <w:color w:val="000000"/>
                <w:sz w:val="24"/>
                <w:lang w:val="en-GB"/>
              </w:rPr>
              <w:t>:</w:t>
            </w:r>
            <w:r w:rsidR="00EE4C04" w:rsidRPr="00937FB8">
              <w:rPr>
                <w:rFonts w:ascii="Calibri" w:eastAsiaTheme="minorHAnsi" w:hAnsi="Calibri" w:cs="Calibri"/>
                <w:b/>
                <w:bCs/>
                <w:color w:val="000000"/>
                <w:sz w:val="24"/>
                <w:lang w:val="en-GB"/>
              </w:rPr>
              <w:t xml:space="preserve">  </w:t>
            </w:r>
            <w:r w:rsidR="00AE7CAF" w:rsidRPr="00937FB8">
              <w:rPr>
                <w:rFonts w:ascii="Calibri" w:eastAsiaTheme="minorHAnsi" w:hAnsi="Calibri" w:cs="Calibri"/>
                <w:color w:val="000000"/>
                <w:sz w:val="24"/>
                <w:lang w:val="en-GB"/>
              </w:rPr>
              <w:t>Yuri Gagarin’s Spacesuit</w:t>
            </w:r>
          </w:p>
        </w:tc>
        <w:tc>
          <w:tcPr>
            <w:tcW w:w="466" w:type="dxa"/>
          </w:tcPr>
          <w:p w14:paraId="4AE7E60B" w14:textId="7BAAFDBF" w:rsidR="00BB4BAA" w:rsidRPr="00937FB8" w:rsidRDefault="00705B39" w:rsidP="00BB4BAA">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9</w:t>
            </w:r>
          </w:p>
        </w:tc>
      </w:tr>
      <w:tr w:rsidR="00BB4BAA" w:rsidRPr="00937FB8" w14:paraId="25152580" w14:textId="77777777">
        <w:tc>
          <w:tcPr>
            <w:tcW w:w="9316" w:type="dxa"/>
          </w:tcPr>
          <w:p w14:paraId="3817FACA" w14:textId="77777777" w:rsidR="00BB4BAA" w:rsidRPr="00937FB8" w:rsidRDefault="00BB4BAA" w:rsidP="00BB4BAA">
            <w:pPr>
              <w:rPr>
                <w:rFonts w:eastAsiaTheme="minorHAnsi"/>
                <w:sz w:val="10"/>
                <w:szCs w:val="10"/>
                <w:lang w:val="en-GB"/>
              </w:rPr>
            </w:pPr>
          </w:p>
        </w:tc>
        <w:tc>
          <w:tcPr>
            <w:tcW w:w="466" w:type="dxa"/>
          </w:tcPr>
          <w:p w14:paraId="0AFCF379" w14:textId="77777777" w:rsidR="00BB4BAA" w:rsidRPr="00937FB8" w:rsidRDefault="00BB4BAA" w:rsidP="00BB4BAA">
            <w:pPr>
              <w:pStyle w:val="NormalWeb"/>
              <w:jc w:val="right"/>
              <w:rPr>
                <w:rFonts w:ascii="Calibri" w:eastAsiaTheme="minorHAnsi" w:hAnsi="Calibri" w:cs="Calibri"/>
                <w:color w:val="000000"/>
                <w:sz w:val="10"/>
                <w:szCs w:val="10"/>
                <w:lang w:val="en-GB"/>
              </w:rPr>
            </w:pPr>
          </w:p>
        </w:tc>
      </w:tr>
      <w:tr w:rsidR="00BB4BAA" w:rsidRPr="00937FB8" w14:paraId="405C6A4E" w14:textId="77777777">
        <w:tc>
          <w:tcPr>
            <w:tcW w:w="9316" w:type="dxa"/>
          </w:tcPr>
          <w:p w14:paraId="374C7059" w14:textId="12C2FB8F" w:rsidR="00BB4BAA" w:rsidRPr="00937FB8" w:rsidRDefault="00BB4BAA" w:rsidP="00BB4BAA">
            <w:pPr>
              <w:rPr>
                <w:rFonts w:eastAsiaTheme="minorHAnsi"/>
                <w:b/>
                <w:bCs/>
                <w:lang w:val="en-GB"/>
              </w:rPr>
            </w:pPr>
            <w:r w:rsidRPr="00937FB8">
              <w:rPr>
                <w:rFonts w:ascii="Calibri" w:eastAsiaTheme="minorHAnsi" w:hAnsi="Calibri" w:cs="Calibri"/>
                <w:b/>
                <w:bCs/>
                <w:color w:val="000000"/>
                <w:lang w:val="en-GB"/>
              </w:rPr>
              <w:t xml:space="preserve">Figure </w:t>
            </w:r>
            <w:r w:rsidR="004F2028" w:rsidRPr="00937FB8">
              <w:rPr>
                <w:rFonts w:ascii="Calibri" w:eastAsiaTheme="minorHAnsi" w:hAnsi="Calibri" w:cs="Calibri"/>
                <w:b/>
                <w:bCs/>
                <w:color w:val="000000"/>
                <w:lang w:val="en-GB"/>
              </w:rPr>
              <w:t>0</w:t>
            </w:r>
            <w:r w:rsidR="0075516D" w:rsidRPr="00937FB8">
              <w:rPr>
                <w:rFonts w:ascii="Calibri" w:eastAsiaTheme="minorHAnsi" w:hAnsi="Calibri" w:cs="Calibri"/>
                <w:b/>
                <w:bCs/>
                <w:color w:val="000000"/>
                <w:lang w:val="en-GB"/>
              </w:rPr>
              <w:t>7</w:t>
            </w:r>
            <w:r w:rsidRPr="00937FB8">
              <w:rPr>
                <w:rFonts w:ascii="Calibri" w:eastAsiaTheme="minorHAnsi" w:hAnsi="Calibri" w:cs="Calibri"/>
                <w:b/>
                <w:bCs/>
                <w:color w:val="000000"/>
                <w:lang w:val="en-GB"/>
              </w:rPr>
              <w:t>:</w:t>
            </w:r>
            <w:r w:rsidR="00EE4C04" w:rsidRPr="00937FB8">
              <w:rPr>
                <w:rFonts w:ascii="Calibri" w:eastAsiaTheme="minorHAnsi" w:hAnsi="Calibri" w:cs="Calibri"/>
                <w:b/>
                <w:bCs/>
                <w:color w:val="000000"/>
                <w:lang w:val="en-GB"/>
              </w:rPr>
              <w:t xml:space="preserve">  </w:t>
            </w:r>
            <w:r w:rsidR="006D2BBE" w:rsidRPr="00937FB8">
              <w:rPr>
                <w:rFonts w:ascii="Calibri" w:eastAsiaTheme="minorHAnsi" w:hAnsi="Calibri" w:cs="Calibri"/>
                <w:color w:val="000000"/>
                <w:lang w:val="en-GB"/>
              </w:rPr>
              <w:t>Yuri Gagarin’s Helmet</w:t>
            </w:r>
          </w:p>
        </w:tc>
        <w:tc>
          <w:tcPr>
            <w:tcW w:w="466" w:type="dxa"/>
          </w:tcPr>
          <w:p w14:paraId="0A7EDFCD" w14:textId="34B756C8" w:rsidR="00BB4BAA" w:rsidRPr="00937FB8" w:rsidRDefault="00C93DE9" w:rsidP="00BB4BAA">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9</w:t>
            </w:r>
          </w:p>
        </w:tc>
      </w:tr>
      <w:tr w:rsidR="00BB4BAA" w:rsidRPr="00937FB8" w14:paraId="5876D1C6" w14:textId="77777777">
        <w:tc>
          <w:tcPr>
            <w:tcW w:w="9316" w:type="dxa"/>
          </w:tcPr>
          <w:p w14:paraId="3466F9F8" w14:textId="77777777" w:rsidR="00BB4BAA" w:rsidRPr="00937FB8" w:rsidRDefault="00BB4BAA" w:rsidP="00BB4BAA">
            <w:pPr>
              <w:pStyle w:val="NormalWeb"/>
              <w:ind w:left="720"/>
              <w:rPr>
                <w:rFonts w:ascii="Calibri" w:eastAsiaTheme="minorHAnsi" w:hAnsi="Calibri" w:cs="Calibri"/>
                <w:color w:val="000000"/>
                <w:sz w:val="10"/>
                <w:szCs w:val="10"/>
                <w:lang w:val="en-GB"/>
              </w:rPr>
            </w:pPr>
          </w:p>
        </w:tc>
        <w:tc>
          <w:tcPr>
            <w:tcW w:w="466" w:type="dxa"/>
          </w:tcPr>
          <w:p w14:paraId="6D906B71" w14:textId="77777777" w:rsidR="00BB4BAA" w:rsidRPr="00937FB8" w:rsidRDefault="00BB4BAA" w:rsidP="00BB4BAA">
            <w:pPr>
              <w:pStyle w:val="NormalWeb"/>
              <w:jc w:val="right"/>
              <w:rPr>
                <w:rFonts w:ascii="Calibri" w:eastAsiaTheme="minorHAnsi" w:hAnsi="Calibri" w:cs="Calibri"/>
                <w:color w:val="000000"/>
                <w:sz w:val="10"/>
                <w:szCs w:val="10"/>
                <w:lang w:val="en-GB"/>
              </w:rPr>
            </w:pPr>
          </w:p>
        </w:tc>
      </w:tr>
      <w:tr w:rsidR="00A35019" w:rsidRPr="00937FB8" w14:paraId="0003FE2C" w14:textId="77777777">
        <w:tc>
          <w:tcPr>
            <w:tcW w:w="9316" w:type="dxa"/>
          </w:tcPr>
          <w:p w14:paraId="0ED0A16B" w14:textId="317D8E46" w:rsidR="00820CEE" w:rsidRPr="00937FB8" w:rsidRDefault="00A35019" w:rsidP="00A35019">
            <w:pPr>
              <w:pStyle w:val="NormalWeb"/>
              <w:rPr>
                <w:rFonts w:eastAsiaTheme="minorHAnsi"/>
                <w:b/>
                <w:bCs/>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8</w:t>
            </w:r>
            <w:r w:rsidR="0075516D" w:rsidRPr="00937FB8">
              <w:rPr>
                <w:rFonts w:eastAsiaTheme="minorHAnsi"/>
                <w:b/>
                <w:bCs/>
                <w:sz w:val="24"/>
                <w:lang w:val="en-GB"/>
              </w:rPr>
              <w:t>:</w:t>
            </w:r>
            <w:r w:rsidR="000E5AA6" w:rsidRPr="00937FB8">
              <w:rPr>
                <w:rFonts w:eastAsiaTheme="minorHAnsi"/>
                <w:b/>
                <w:bCs/>
                <w:sz w:val="24"/>
                <w:lang w:val="en-GB"/>
              </w:rPr>
              <w:t xml:space="preserve"> </w:t>
            </w:r>
            <w:r w:rsidR="00EE4C04" w:rsidRPr="00937FB8">
              <w:rPr>
                <w:rFonts w:eastAsiaTheme="minorHAnsi"/>
                <w:b/>
                <w:bCs/>
                <w:sz w:val="24"/>
                <w:lang w:val="en-GB"/>
              </w:rPr>
              <w:t xml:space="preserve"> </w:t>
            </w:r>
            <w:r w:rsidR="003649EC" w:rsidRPr="00937FB8">
              <w:rPr>
                <w:rFonts w:eastAsiaTheme="minorHAnsi"/>
                <w:sz w:val="24"/>
                <w:lang w:val="en-GB"/>
              </w:rPr>
              <w:t xml:space="preserve">Project </w:t>
            </w:r>
            <w:r w:rsidR="000E5AA6" w:rsidRPr="00937FB8">
              <w:rPr>
                <w:rFonts w:eastAsiaTheme="minorHAnsi"/>
                <w:sz w:val="24"/>
                <w:lang w:val="en-GB"/>
              </w:rPr>
              <w:t>Mercury Capsule Logos</w:t>
            </w:r>
          </w:p>
        </w:tc>
        <w:tc>
          <w:tcPr>
            <w:tcW w:w="466" w:type="dxa"/>
          </w:tcPr>
          <w:p w14:paraId="74CD38AB" w14:textId="28EB089D" w:rsidR="00A35019" w:rsidRPr="00937FB8" w:rsidRDefault="008108C4" w:rsidP="00A35019">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29</w:t>
            </w:r>
          </w:p>
        </w:tc>
      </w:tr>
      <w:tr w:rsidR="00664D93" w:rsidRPr="00664D93" w14:paraId="161286B2" w14:textId="77777777">
        <w:tc>
          <w:tcPr>
            <w:tcW w:w="9316" w:type="dxa"/>
          </w:tcPr>
          <w:p w14:paraId="71099321" w14:textId="77777777" w:rsidR="00664D93" w:rsidRPr="00664D93" w:rsidRDefault="00664D93">
            <w:pPr>
              <w:pStyle w:val="NormalWeb"/>
              <w:rPr>
                <w:rFonts w:eastAsiaTheme="minorHAnsi"/>
                <w:b/>
                <w:bCs/>
                <w:sz w:val="10"/>
                <w:szCs w:val="10"/>
                <w:lang w:val="en-GB"/>
              </w:rPr>
            </w:pPr>
          </w:p>
        </w:tc>
        <w:tc>
          <w:tcPr>
            <w:tcW w:w="466" w:type="dxa"/>
          </w:tcPr>
          <w:p w14:paraId="175E41E4" w14:textId="77777777" w:rsidR="00664D93" w:rsidRPr="00664D93" w:rsidRDefault="00664D93">
            <w:pPr>
              <w:pStyle w:val="NormalWeb"/>
              <w:jc w:val="right"/>
              <w:rPr>
                <w:rFonts w:ascii="Calibri" w:eastAsiaTheme="minorHAnsi" w:hAnsi="Calibri" w:cs="Calibri"/>
                <w:color w:val="000000"/>
                <w:sz w:val="10"/>
                <w:szCs w:val="10"/>
                <w:lang w:val="en-GB"/>
              </w:rPr>
            </w:pPr>
          </w:p>
        </w:tc>
      </w:tr>
      <w:tr w:rsidR="001A60BD" w:rsidRPr="00937FB8" w14:paraId="0D304924" w14:textId="77777777">
        <w:tc>
          <w:tcPr>
            <w:tcW w:w="9316" w:type="dxa"/>
          </w:tcPr>
          <w:p w14:paraId="6AA9232B" w14:textId="07435831" w:rsidR="001A60BD" w:rsidRPr="00937FB8" w:rsidRDefault="001A60BD">
            <w:pPr>
              <w:pStyle w:val="NormalWeb"/>
              <w:rPr>
                <w:rFonts w:ascii="Calibri" w:eastAsiaTheme="minorHAnsi" w:hAnsi="Calibri" w:cs="Calibri"/>
                <w:i/>
                <w:iCs/>
                <w:color w:val="000000"/>
                <w:sz w:val="24"/>
                <w:lang w:val="en-GB"/>
              </w:rPr>
            </w:pPr>
            <w:r w:rsidRPr="00937FB8">
              <w:rPr>
                <w:rFonts w:eastAsiaTheme="minorHAnsi"/>
                <w:b/>
                <w:bCs/>
                <w:sz w:val="24"/>
                <w:lang w:val="en-GB"/>
              </w:rPr>
              <w:t xml:space="preserve">Figure </w:t>
            </w:r>
            <w:r w:rsidR="007264B4">
              <w:rPr>
                <w:rFonts w:eastAsiaTheme="minorHAnsi"/>
                <w:b/>
                <w:bCs/>
                <w:sz w:val="24"/>
                <w:lang w:val="en-GB"/>
              </w:rPr>
              <w:t>9</w:t>
            </w:r>
            <w:r w:rsidRPr="00937FB8">
              <w:rPr>
                <w:rFonts w:eastAsiaTheme="minorHAnsi"/>
                <w:b/>
                <w:bCs/>
                <w:sz w:val="24"/>
                <w:lang w:val="en-GB"/>
              </w:rPr>
              <w:t xml:space="preserve">:  </w:t>
            </w:r>
            <w:r w:rsidRPr="00937FB8">
              <w:rPr>
                <w:rFonts w:eastAsiaTheme="minorHAnsi"/>
                <w:sz w:val="24"/>
                <w:lang w:val="en-GB"/>
              </w:rPr>
              <w:t>Alan Shepard and Freedom 7</w:t>
            </w:r>
          </w:p>
        </w:tc>
        <w:tc>
          <w:tcPr>
            <w:tcW w:w="466" w:type="dxa"/>
          </w:tcPr>
          <w:p w14:paraId="75B71F14" w14:textId="62C8C1C1" w:rsidR="001A60BD" w:rsidRPr="00937FB8" w:rsidRDefault="00AF47F5">
            <w:pPr>
              <w:pStyle w:val="NormalWeb"/>
              <w:jc w:val="right"/>
              <w:rPr>
                <w:rFonts w:ascii="Calibri" w:eastAsiaTheme="minorHAnsi" w:hAnsi="Calibri" w:cs="Calibri"/>
                <w:color w:val="000000"/>
                <w:lang w:val="en-GB"/>
              </w:rPr>
            </w:pPr>
            <w:r>
              <w:rPr>
                <w:rFonts w:ascii="Calibri" w:eastAsiaTheme="minorHAnsi" w:hAnsi="Calibri" w:cs="Calibri"/>
                <w:color w:val="000000"/>
                <w:sz w:val="24"/>
                <w:lang w:val="en-GB"/>
              </w:rPr>
              <w:t>29</w:t>
            </w:r>
          </w:p>
        </w:tc>
      </w:tr>
      <w:tr w:rsidR="00820CEE" w:rsidRPr="00937FB8" w14:paraId="3F2E1FC5" w14:textId="77777777">
        <w:tc>
          <w:tcPr>
            <w:tcW w:w="9316" w:type="dxa"/>
          </w:tcPr>
          <w:p w14:paraId="42BBB68C" w14:textId="28D8F8F4" w:rsidR="00820CEE" w:rsidRPr="00937FB8" w:rsidRDefault="00820CEE" w:rsidP="00820CEE">
            <w:pPr>
              <w:pStyle w:val="NormalWeb"/>
              <w:rPr>
                <w:rFonts w:ascii="Calibri" w:eastAsiaTheme="minorHAnsi" w:hAnsi="Calibri" w:cs="Calibri"/>
                <w:i/>
                <w:iCs/>
                <w:color w:val="000000"/>
                <w:sz w:val="10"/>
                <w:szCs w:val="10"/>
                <w:lang w:val="en-GB"/>
              </w:rPr>
            </w:pPr>
          </w:p>
        </w:tc>
        <w:tc>
          <w:tcPr>
            <w:tcW w:w="466" w:type="dxa"/>
          </w:tcPr>
          <w:p w14:paraId="3656E8CF" w14:textId="410FC548"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05E76B22" w14:textId="77777777">
        <w:tc>
          <w:tcPr>
            <w:tcW w:w="9316" w:type="dxa"/>
          </w:tcPr>
          <w:p w14:paraId="6785A8D9" w14:textId="49318B90" w:rsidR="00820CEE" w:rsidRPr="00937FB8" w:rsidRDefault="00820CEE" w:rsidP="00820CEE">
            <w:pPr>
              <w:pStyle w:val="NormalWeb"/>
              <w:rPr>
                <w:rFonts w:ascii="Calibri" w:eastAsiaTheme="minorHAnsi" w:hAnsi="Calibri" w:cs="Calibri"/>
                <w:i/>
                <w:iCs/>
                <w:color w:val="000000"/>
                <w:sz w:val="24"/>
                <w:lang w:val="en-GB"/>
              </w:rPr>
            </w:pPr>
            <w:r w:rsidRPr="00937FB8">
              <w:rPr>
                <w:rFonts w:ascii="Calibri" w:eastAsiaTheme="minorHAnsi" w:hAnsi="Calibri" w:cs="Calibri"/>
                <w:b/>
                <w:bCs/>
                <w:color w:val="000000"/>
                <w:sz w:val="24"/>
                <w:lang w:val="en-GB"/>
              </w:rPr>
              <w:t xml:space="preserve">Figure </w:t>
            </w:r>
            <w:r w:rsidR="00FE4E94">
              <w:rPr>
                <w:rFonts w:ascii="Calibri" w:eastAsiaTheme="minorHAnsi" w:hAnsi="Calibri" w:cs="Calibri"/>
                <w:b/>
                <w:bCs/>
                <w:color w:val="000000"/>
                <w:sz w:val="24"/>
                <w:lang w:val="en-GB"/>
              </w:rPr>
              <w:t>10</w:t>
            </w:r>
            <w:r w:rsidRPr="00937FB8">
              <w:rPr>
                <w:rFonts w:ascii="Calibri" w:eastAsiaTheme="minorHAnsi" w:hAnsi="Calibri" w:cs="Calibri"/>
                <w:b/>
                <w:bCs/>
                <w:color w:val="000000"/>
                <w:sz w:val="24"/>
                <w:lang w:val="en-GB"/>
              </w:rPr>
              <w:t xml:space="preserve">: </w:t>
            </w:r>
            <w:r w:rsidR="00EE4C04" w:rsidRPr="00937FB8">
              <w:rPr>
                <w:rFonts w:ascii="Calibri" w:eastAsiaTheme="minorHAnsi" w:hAnsi="Calibri" w:cs="Calibri"/>
                <w:b/>
                <w:bCs/>
                <w:color w:val="000000"/>
                <w:sz w:val="24"/>
                <w:lang w:val="en-GB"/>
              </w:rPr>
              <w:t xml:space="preserve"> </w:t>
            </w:r>
            <w:r w:rsidR="000E5AA6" w:rsidRPr="00937FB8">
              <w:rPr>
                <w:rFonts w:ascii="Calibri" w:eastAsiaTheme="minorHAnsi" w:hAnsi="Calibri" w:cs="Calibri"/>
                <w:color w:val="000000"/>
                <w:sz w:val="24"/>
                <w:lang w:val="en-GB"/>
              </w:rPr>
              <w:t xml:space="preserve">Project Mercury </w:t>
            </w:r>
            <w:r w:rsidR="00E50D85">
              <w:rPr>
                <w:rFonts w:ascii="Calibri" w:eastAsiaTheme="minorHAnsi" w:hAnsi="Calibri" w:cs="Calibri"/>
                <w:color w:val="000000"/>
                <w:sz w:val="24"/>
                <w:lang w:val="en-GB"/>
              </w:rPr>
              <w:t>Mission</w:t>
            </w:r>
            <w:r w:rsidR="000E5AA6" w:rsidRPr="00937FB8">
              <w:rPr>
                <w:rFonts w:ascii="Calibri" w:eastAsiaTheme="minorHAnsi" w:hAnsi="Calibri" w:cs="Calibri"/>
                <w:color w:val="000000"/>
                <w:sz w:val="24"/>
                <w:lang w:val="en-GB"/>
              </w:rPr>
              <w:t xml:space="preserve"> Patch</w:t>
            </w:r>
          </w:p>
        </w:tc>
        <w:tc>
          <w:tcPr>
            <w:tcW w:w="466" w:type="dxa"/>
          </w:tcPr>
          <w:p w14:paraId="0DAB7656" w14:textId="656311A3" w:rsidR="00820CEE" w:rsidRPr="0031213B" w:rsidRDefault="0031213B" w:rsidP="00820CEE">
            <w:pPr>
              <w:pStyle w:val="NormalWeb"/>
              <w:jc w:val="right"/>
              <w:rPr>
                <w:rFonts w:ascii="Calibri" w:eastAsiaTheme="minorHAnsi" w:hAnsi="Calibri" w:cs="Calibri"/>
                <w:color w:val="000000"/>
                <w:sz w:val="24"/>
                <w:lang w:val="en-GB"/>
              </w:rPr>
            </w:pPr>
            <w:r w:rsidRPr="0031213B">
              <w:rPr>
                <w:rFonts w:ascii="Calibri" w:eastAsiaTheme="minorHAnsi" w:hAnsi="Calibri" w:cs="Calibri"/>
                <w:color w:val="000000"/>
                <w:sz w:val="24"/>
                <w:lang w:val="en-GB"/>
              </w:rPr>
              <w:t>30</w:t>
            </w:r>
          </w:p>
        </w:tc>
      </w:tr>
      <w:tr w:rsidR="00820CEE" w:rsidRPr="00937FB8" w14:paraId="7462293D" w14:textId="77777777" w:rsidTr="00E53A30">
        <w:trPr>
          <w:trHeight w:val="81"/>
        </w:trPr>
        <w:tc>
          <w:tcPr>
            <w:tcW w:w="9316" w:type="dxa"/>
          </w:tcPr>
          <w:p w14:paraId="1A059912" w14:textId="77777777" w:rsidR="00820CEE" w:rsidRPr="00937FB8" w:rsidRDefault="00820CEE" w:rsidP="00820CEE">
            <w:pPr>
              <w:pStyle w:val="NormalWeb"/>
              <w:ind w:left="1440"/>
              <w:rPr>
                <w:rFonts w:ascii="Calibri" w:eastAsiaTheme="minorHAnsi" w:hAnsi="Calibri" w:cs="Calibri"/>
                <w:i/>
                <w:iCs/>
                <w:color w:val="000000"/>
                <w:sz w:val="10"/>
                <w:szCs w:val="10"/>
                <w:lang w:val="en-GB"/>
              </w:rPr>
            </w:pPr>
          </w:p>
        </w:tc>
        <w:tc>
          <w:tcPr>
            <w:tcW w:w="466" w:type="dxa"/>
          </w:tcPr>
          <w:p w14:paraId="63CE1756" w14:textId="77777777"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63063514" w14:textId="77777777">
        <w:tc>
          <w:tcPr>
            <w:tcW w:w="9316" w:type="dxa"/>
          </w:tcPr>
          <w:p w14:paraId="06FA4BAB" w14:textId="5A406192" w:rsidR="00820CEE" w:rsidRPr="00937FB8" w:rsidRDefault="00820CEE" w:rsidP="00820CEE">
            <w:pPr>
              <w:pStyle w:val="NormalWeb"/>
              <w:rPr>
                <w:rFonts w:ascii="Calibri" w:eastAsiaTheme="minorHAnsi" w:hAnsi="Calibri" w:cs="Calibri"/>
                <w:i/>
                <w:i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11</w:t>
            </w:r>
            <w:r w:rsidRPr="00937FB8">
              <w:rPr>
                <w:rFonts w:eastAsiaTheme="minorHAnsi"/>
                <w:b/>
                <w:bCs/>
                <w:sz w:val="24"/>
                <w:lang w:val="en-GB"/>
              </w:rPr>
              <w:t>:</w:t>
            </w:r>
            <w:r w:rsidR="003649EC" w:rsidRPr="00937FB8">
              <w:rPr>
                <w:rFonts w:eastAsiaTheme="minorHAnsi"/>
                <w:b/>
                <w:bCs/>
                <w:sz w:val="24"/>
                <w:lang w:val="en-GB"/>
              </w:rPr>
              <w:t xml:space="preserve"> </w:t>
            </w:r>
            <w:r w:rsidR="00EE4C04" w:rsidRPr="00937FB8">
              <w:rPr>
                <w:rFonts w:eastAsiaTheme="minorHAnsi"/>
                <w:b/>
                <w:bCs/>
                <w:sz w:val="24"/>
                <w:lang w:val="en-GB"/>
              </w:rPr>
              <w:t xml:space="preserve"> </w:t>
            </w:r>
            <w:r w:rsidR="003649EC" w:rsidRPr="00937FB8">
              <w:rPr>
                <w:rFonts w:eastAsiaTheme="minorHAnsi"/>
                <w:sz w:val="24"/>
                <w:lang w:val="en-GB"/>
              </w:rPr>
              <w:t>Project Gemini Mission Patches</w:t>
            </w:r>
          </w:p>
        </w:tc>
        <w:tc>
          <w:tcPr>
            <w:tcW w:w="466" w:type="dxa"/>
          </w:tcPr>
          <w:p w14:paraId="4B359E49" w14:textId="523B582E" w:rsidR="00820CEE" w:rsidRPr="00937FB8" w:rsidRDefault="00601E68" w:rsidP="00820CEE">
            <w:pPr>
              <w:pStyle w:val="NormalWeb"/>
              <w:jc w:val="right"/>
              <w:rPr>
                <w:rFonts w:ascii="Calibri" w:eastAsiaTheme="minorHAnsi" w:hAnsi="Calibri" w:cs="Calibri"/>
                <w:color w:val="000000"/>
                <w:sz w:val="24"/>
                <w:lang w:val="en-GB"/>
              </w:rPr>
            </w:pPr>
            <w:r w:rsidRPr="0031213B">
              <w:rPr>
                <w:rFonts w:ascii="Calibri" w:eastAsiaTheme="minorHAnsi" w:hAnsi="Calibri" w:cs="Calibri"/>
                <w:color w:val="000000"/>
                <w:sz w:val="24"/>
                <w:lang w:val="en-GB"/>
              </w:rPr>
              <w:t>3</w:t>
            </w:r>
            <w:r>
              <w:rPr>
                <w:rFonts w:ascii="Calibri" w:eastAsiaTheme="minorHAnsi" w:hAnsi="Calibri" w:cs="Calibri"/>
                <w:color w:val="000000"/>
                <w:sz w:val="24"/>
                <w:lang w:val="en-GB"/>
              </w:rPr>
              <w:t>1</w:t>
            </w:r>
          </w:p>
        </w:tc>
      </w:tr>
      <w:tr w:rsidR="00820CEE" w:rsidRPr="00937FB8" w14:paraId="16AFCA2D" w14:textId="77777777">
        <w:tc>
          <w:tcPr>
            <w:tcW w:w="9316" w:type="dxa"/>
          </w:tcPr>
          <w:p w14:paraId="002F22F3" w14:textId="1F902E96" w:rsidR="00820CEE" w:rsidRPr="00937FB8" w:rsidRDefault="00820CEE" w:rsidP="00820CEE">
            <w:pPr>
              <w:pStyle w:val="NormalWeb"/>
              <w:ind w:left="1440"/>
              <w:rPr>
                <w:rFonts w:ascii="Calibri" w:eastAsiaTheme="minorHAnsi" w:hAnsi="Calibri" w:cs="Calibri"/>
                <w:i/>
                <w:iCs/>
                <w:color w:val="000000"/>
                <w:sz w:val="10"/>
                <w:szCs w:val="10"/>
                <w:lang w:val="en-GB"/>
              </w:rPr>
            </w:pPr>
          </w:p>
        </w:tc>
        <w:tc>
          <w:tcPr>
            <w:tcW w:w="466" w:type="dxa"/>
          </w:tcPr>
          <w:p w14:paraId="2B5C8039" w14:textId="7773D406"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4D6F360B" w14:textId="77777777">
        <w:tc>
          <w:tcPr>
            <w:tcW w:w="9316" w:type="dxa"/>
          </w:tcPr>
          <w:p w14:paraId="70EBDC70" w14:textId="34688BE9" w:rsidR="00820CEE" w:rsidRPr="00937FB8" w:rsidRDefault="00820CEE" w:rsidP="00820CEE">
            <w:pPr>
              <w:pStyle w:val="NormalWeb"/>
              <w:rPr>
                <w:rFonts w:ascii="Calibri" w:eastAsiaTheme="minorHAnsi" w:hAnsi="Calibri" w:cs="Calibri"/>
                <w:b/>
                <w:b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12</w:t>
            </w:r>
            <w:r w:rsidR="001C5BBF" w:rsidRPr="00937FB8">
              <w:rPr>
                <w:rFonts w:eastAsiaTheme="minorHAnsi"/>
                <w:b/>
                <w:bCs/>
                <w:sz w:val="24"/>
                <w:lang w:val="en-GB"/>
              </w:rPr>
              <w:t xml:space="preserve">: </w:t>
            </w:r>
            <w:r w:rsidR="00EE4C04" w:rsidRPr="00937FB8">
              <w:rPr>
                <w:rFonts w:eastAsiaTheme="minorHAnsi"/>
                <w:b/>
                <w:bCs/>
                <w:sz w:val="24"/>
                <w:lang w:val="en-GB"/>
              </w:rPr>
              <w:t xml:space="preserve"> </w:t>
            </w:r>
            <w:r w:rsidR="001C5BBF" w:rsidRPr="00937FB8">
              <w:rPr>
                <w:rFonts w:eastAsiaTheme="minorHAnsi"/>
                <w:sz w:val="24"/>
                <w:lang w:val="en-GB"/>
              </w:rPr>
              <w:t>Apollo I Uniform Patch</w:t>
            </w:r>
          </w:p>
        </w:tc>
        <w:tc>
          <w:tcPr>
            <w:tcW w:w="466" w:type="dxa"/>
          </w:tcPr>
          <w:p w14:paraId="2374A874" w14:textId="315775D4" w:rsidR="00820CEE" w:rsidRPr="00937FB8" w:rsidRDefault="00D9580F"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33</w:t>
            </w:r>
          </w:p>
        </w:tc>
      </w:tr>
      <w:tr w:rsidR="00820CEE" w:rsidRPr="00937FB8" w14:paraId="2CE461CA" w14:textId="77777777" w:rsidTr="00820CEE">
        <w:trPr>
          <w:trHeight w:val="87"/>
        </w:trPr>
        <w:tc>
          <w:tcPr>
            <w:tcW w:w="9316" w:type="dxa"/>
          </w:tcPr>
          <w:p w14:paraId="3E791DE9" w14:textId="3F130D43" w:rsidR="00820CEE" w:rsidRPr="00937FB8" w:rsidRDefault="00820CEE" w:rsidP="00820CEE">
            <w:pPr>
              <w:pStyle w:val="NormalWeb"/>
              <w:rPr>
                <w:rFonts w:ascii="Calibri" w:eastAsiaTheme="minorHAnsi" w:hAnsi="Calibri" w:cs="Calibri"/>
                <w:b/>
                <w:bCs/>
                <w:color w:val="000000"/>
                <w:sz w:val="10"/>
                <w:szCs w:val="10"/>
                <w:lang w:val="en-GB"/>
              </w:rPr>
            </w:pPr>
          </w:p>
        </w:tc>
        <w:tc>
          <w:tcPr>
            <w:tcW w:w="466" w:type="dxa"/>
          </w:tcPr>
          <w:p w14:paraId="477D4C49" w14:textId="79BF2620"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0B3FFF08" w14:textId="77777777">
        <w:tc>
          <w:tcPr>
            <w:tcW w:w="9316" w:type="dxa"/>
          </w:tcPr>
          <w:p w14:paraId="508850FB" w14:textId="6DD1F37F" w:rsidR="00820CEE" w:rsidRPr="00937FB8" w:rsidRDefault="00820CEE" w:rsidP="00820CEE">
            <w:pPr>
              <w:pStyle w:val="NormalWeb"/>
              <w:rPr>
                <w:rFonts w:ascii="Calibri" w:eastAsiaTheme="minorHAnsi" w:hAnsi="Calibri" w:cs="Calibri"/>
                <w:i/>
                <w:iCs/>
                <w:color w:val="000000"/>
                <w:sz w:val="24"/>
                <w:lang w:val="en-GB"/>
              </w:rPr>
            </w:pPr>
            <w:r w:rsidRPr="00937FB8">
              <w:rPr>
                <w:rFonts w:ascii="Calibri" w:eastAsiaTheme="minorHAnsi" w:hAnsi="Calibri" w:cs="Calibri"/>
                <w:b/>
                <w:bCs/>
                <w:color w:val="000000"/>
                <w:sz w:val="24"/>
                <w:lang w:val="en-GB"/>
              </w:rPr>
              <w:t xml:space="preserve">Figure </w:t>
            </w:r>
            <w:r w:rsidR="00952578" w:rsidRPr="00937FB8">
              <w:rPr>
                <w:rFonts w:ascii="Calibri" w:eastAsiaTheme="minorHAnsi" w:hAnsi="Calibri" w:cs="Calibri"/>
                <w:b/>
                <w:bCs/>
                <w:color w:val="000000"/>
                <w:sz w:val="24"/>
                <w:lang w:val="en-GB"/>
              </w:rPr>
              <w:t>13</w:t>
            </w:r>
            <w:r w:rsidRPr="00937FB8">
              <w:rPr>
                <w:rFonts w:ascii="Calibri" w:eastAsiaTheme="minorHAnsi" w:hAnsi="Calibri" w:cs="Calibri"/>
                <w:b/>
                <w:bCs/>
                <w:color w:val="000000"/>
                <w:sz w:val="24"/>
                <w:lang w:val="en-GB"/>
              </w:rPr>
              <w:t xml:space="preserve">: </w:t>
            </w:r>
            <w:r w:rsidR="00EE4C04" w:rsidRPr="00937FB8">
              <w:rPr>
                <w:rFonts w:ascii="Calibri" w:eastAsiaTheme="minorHAnsi" w:hAnsi="Calibri" w:cs="Calibri"/>
                <w:b/>
                <w:bCs/>
                <w:color w:val="000000"/>
                <w:sz w:val="24"/>
                <w:lang w:val="en-GB"/>
              </w:rPr>
              <w:t xml:space="preserve"> </w:t>
            </w:r>
            <w:r w:rsidR="001C5BBF" w:rsidRPr="00937FB8">
              <w:rPr>
                <w:rFonts w:ascii="Calibri" w:eastAsiaTheme="minorHAnsi" w:hAnsi="Calibri" w:cs="Calibri"/>
                <w:color w:val="000000"/>
                <w:sz w:val="24"/>
                <w:lang w:val="en-GB"/>
              </w:rPr>
              <w:t>Apollo XI Uniform Patch</w:t>
            </w:r>
          </w:p>
        </w:tc>
        <w:tc>
          <w:tcPr>
            <w:tcW w:w="466" w:type="dxa"/>
          </w:tcPr>
          <w:p w14:paraId="18979BC8" w14:textId="3BA82B77" w:rsidR="00820CEE" w:rsidRPr="00937FB8" w:rsidRDefault="00F7243B"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34</w:t>
            </w:r>
          </w:p>
        </w:tc>
      </w:tr>
      <w:tr w:rsidR="00820CEE" w:rsidRPr="00937FB8" w14:paraId="4B25FDCF" w14:textId="77777777">
        <w:tc>
          <w:tcPr>
            <w:tcW w:w="9316" w:type="dxa"/>
          </w:tcPr>
          <w:p w14:paraId="3127924D" w14:textId="20D94A40" w:rsidR="00820CEE" w:rsidRPr="00937FB8" w:rsidRDefault="00820CEE" w:rsidP="00820CEE">
            <w:pPr>
              <w:pStyle w:val="NormalWeb"/>
              <w:ind w:left="720"/>
              <w:rPr>
                <w:rFonts w:ascii="Calibri" w:eastAsiaTheme="minorHAnsi" w:hAnsi="Calibri" w:cs="Calibri"/>
                <w:i/>
                <w:iCs/>
                <w:color w:val="000000"/>
                <w:sz w:val="10"/>
                <w:szCs w:val="10"/>
                <w:lang w:val="en-GB"/>
              </w:rPr>
            </w:pPr>
          </w:p>
        </w:tc>
        <w:tc>
          <w:tcPr>
            <w:tcW w:w="466" w:type="dxa"/>
          </w:tcPr>
          <w:p w14:paraId="562456E2" w14:textId="673FDC5A"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51FF3699" w14:textId="77777777">
        <w:tc>
          <w:tcPr>
            <w:tcW w:w="9316" w:type="dxa"/>
          </w:tcPr>
          <w:p w14:paraId="0B86C2A6" w14:textId="75EA4B8A" w:rsidR="00820CEE" w:rsidRPr="00937FB8" w:rsidRDefault="00820CEE" w:rsidP="00820CEE">
            <w:pPr>
              <w:pStyle w:val="NormalWeb"/>
              <w:rPr>
                <w:rFonts w:ascii="Calibri" w:eastAsiaTheme="minorHAnsi" w:hAnsi="Calibri" w:cs="Calibri"/>
                <w:i/>
                <w:iCs/>
                <w:color w:val="000000"/>
                <w:sz w:val="24"/>
                <w:lang w:val="en-GB"/>
              </w:rPr>
            </w:pPr>
            <w:r w:rsidRPr="00937FB8">
              <w:rPr>
                <w:rFonts w:ascii="Calibri" w:eastAsiaTheme="minorHAnsi" w:hAnsi="Calibri" w:cs="Calibri"/>
                <w:b/>
                <w:bCs/>
                <w:color w:val="000000"/>
                <w:sz w:val="24"/>
                <w:lang w:val="en-GB"/>
              </w:rPr>
              <w:t xml:space="preserve">Figure </w:t>
            </w:r>
            <w:r w:rsidR="00952578" w:rsidRPr="00937FB8">
              <w:rPr>
                <w:rFonts w:ascii="Calibri" w:eastAsiaTheme="minorHAnsi" w:hAnsi="Calibri" w:cs="Calibri"/>
                <w:b/>
                <w:bCs/>
                <w:color w:val="000000"/>
                <w:sz w:val="24"/>
                <w:lang w:val="en-GB"/>
              </w:rPr>
              <w:t>14</w:t>
            </w:r>
            <w:r w:rsidRPr="00937FB8">
              <w:rPr>
                <w:rFonts w:ascii="Calibri" w:eastAsiaTheme="minorHAnsi" w:hAnsi="Calibri" w:cs="Calibri"/>
                <w:b/>
                <w:bCs/>
                <w:color w:val="000000"/>
                <w:sz w:val="24"/>
                <w:lang w:val="en-GB"/>
              </w:rPr>
              <w:t xml:space="preserve">: </w:t>
            </w:r>
            <w:r w:rsidR="00EE4C04" w:rsidRPr="00937FB8">
              <w:rPr>
                <w:rFonts w:ascii="Calibri" w:eastAsiaTheme="minorHAnsi" w:hAnsi="Calibri" w:cs="Calibri"/>
                <w:b/>
                <w:bCs/>
                <w:color w:val="000000"/>
                <w:sz w:val="24"/>
                <w:lang w:val="en-GB"/>
              </w:rPr>
              <w:t xml:space="preserve"> </w:t>
            </w:r>
            <w:r w:rsidR="005D6F79" w:rsidRPr="00937FB8">
              <w:rPr>
                <w:rFonts w:eastAsiaTheme="minorHAnsi"/>
                <w:sz w:val="24"/>
                <w:lang w:val="en-GB"/>
              </w:rPr>
              <w:t>The Pioneer Plaque</w:t>
            </w:r>
          </w:p>
        </w:tc>
        <w:tc>
          <w:tcPr>
            <w:tcW w:w="466" w:type="dxa"/>
          </w:tcPr>
          <w:p w14:paraId="4BE6029E" w14:textId="6C894EB7" w:rsidR="00820CEE" w:rsidRPr="00937FB8" w:rsidRDefault="001F694E"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4</w:t>
            </w:r>
            <w:r w:rsidR="000568DB">
              <w:rPr>
                <w:rFonts w:ascii="Calibri" w:eastAsiaTheme="minorHAnsi" w:hAnsi="Calibri" w:cs="Calibri"/>
                <w:color w:val="000000"/>
                <w:sz w:val="24"/>
                <w:lang w:val="en-GB"/>
              </w:rPr>
              <w:t>0</w:t>
            </w:r>
          </w:p>
        </w:tc>
      </w:tr>
      <w:tr w:rsidR="00820CEE" w:rsidRPr="00937FB8" w14:paraId="2813AD00" w14:textId="77777777">
        <w:tc>
          <w:tcPr>
            <w:tcW w:w="9316" w:type="dxa"/>
          </w:tcPr>
          <w:p w14:paraId="46DE6532" w14:textId="77777777" w:rsidR="00820CEE" w:rsidRPr="00937FB8" w:rsidRDefault="00820CEE" w:rsidP="00820CEE">
            <w:pPr>
              <w:pStyle w:val="NormalWeb"/>
              <w:ind w:left="720"/>
              <w:rPr>
                <w:rFonts w:ascii="Calibri" w:eastAsiaTheme="minorHAnsi" w:hAnsi="Calibri" w:cs="Calibri"/>
                <w:i/>
                <w:iCs/>
                <w:color w:val="000000"/>
                <w:sz w:val="10"/>
                <w:szCs w:val="10"/>
                <w:lang w:val="en-GB"/>
              </w:rPr>
            </w:pPr>
          </w:p>
        </w:tc>
        <w:tc>
          <w:tcPr>
            <w:tcW w:w="466" w:type="dxa"/>
          </w:tcPr>
          <w:p w14:paraId="5CDD124B" w14:textId="77777777"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4DF06145" w14:textId="77777777">
        <w:tc>
          <w:tcPr>
            <w:tcW w:w="9316" w:type="dxa"/>
          </w:tcPr>
          <w:p w14:paraId="15E0A61B" w14:textId="43858FCC" w:rsidR="00820CEE" w:rsidRPr="00937FB8" w:rsidRDefault="00820CEE" w:rsidP="00820CEE">
            <w:pPr>
              <w:pStyle w:val="NormalWeb"/>
              <w:rPr>
                <w:rFonts w:ascii="Calibri" w:eastAsiaTheme="minorHAnsi" w:hAnsi="Calibri" w:cs="Calibri"/>
                <w:i/>
                <w:i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15</w:t>
            </w:r>
            <w:r w:rsidRPr="00937FB8">
              <w:rPr>
                <w:rFonts w:eastAsiaTheme="minorHAnsi"/>
                <w:b/>
                <w:bCs/>
                <w:sz w:val="24"/>
                <w:lang w:val="en-GB"/>
              </w:rPr>
              <w:t>:</w:t>
            </w:r>
            <w:r w:rsidR="00400B50" w:rsidRPr="00937FB8">
              <w:rPr>
                <w:rFonts w:eastAsiaTheme="minorHAnsi"/>
                <w:b/>
                <w:bCs/>
                <w:sz w:val="24"/>
                <w:lang w:val="en-GB"/>
              </w:rPr>
              <w:t xml:space="preserve"> </w:t>
            </w:r>
            <w:r w:rsidR="00EE4C04" w:rsidRPr="00937FB8">
              <w:rPr>
                <w:rFonts w:eastAsiaTheme="minorHAnsi"/>
                <w:b/>
                <w:bCs/>
                <w:sz w:val="24"/>
                <w:lang w:val="en-GB"/>
              </w:rPr>
              <w:t xml:space="preserve"> </w:t>
            </w:r>
            <w:r w:rsidR="005D6F79" w:rsidRPr="00937FB8">
              <w:rPr>
                <w:rFonts w:ascii="Calibri" w:eastAsiaTheme="minorHAnsi" w:hAnsi="Calibri" w:cs="Calibri"/>
                <w:color w:val="000000"/>
                <w:sz w:val="24"/>
                <w:lang w:val="en-GB"/>
              </w:rPr>
              <w:t>The LAGEOS Plaque</w:t>
            </w:r>
          </w:p>
        </w:tc>
        <w:tc>
          <w:tcPr>
            <w:tcW w:w="466" w:type="dxa"/>
          </w:tcPr>
          <w:p w14:paraId="665109C3" w14:textId="691D58AA" w:rsidR="00820CEE" w:rsidRPr="00937FB8" w:rsidRDefault="00414EDB"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4</w:t>
            </w:r>
            <w:r w:rsidR="000F235A">
              <w:rPr>
                <w:rFonts w:ascii="Calibri" w:eastAsiaTheme="minorHAnsi" w:hAnsi="Calibri" w:cs="Calibri"/>
                <w:color w:val="000000"/>
                <w:sz w:val="24"/>
                <w:lang w:val="en-GB"/>
              </w:rPr>
              <w:t>3</w:t>
            </w:r>
          </w:p>
        </w:tc>
      </w:tr>
      <w:tr w:rsidR="00820CEE" w:rsidRPr="00937FB8" w14:paraId="32F0FBF4" w14:textId="77777777">
        <w:tc>
          <w:tcPr>
            <w:tcW w:w="9316" w:type="dxa"/>
          </w:tcPr>
          <w:p w14:paraId="19D06F55" w14:textId="491EB4EA" w:rsidR="00820CEE" w:rsidRPr="00937FB8" w:rsidRDefault="00820CEE" w:rsidP="00820CEE">
            <w:pPr>
              <w:pStyle w:val="NormalWeb"/>
              <w:ind w:left="1440"/>
              <w:rPr>
                <w:rFonts w:ascii="Calibri" w:eastAsiaTheme="minorHAnsi" w:hAnsi="Calibri" w:cs="Calibri"/>
                <w:i/>
                <w:iCs/>
                <w:color w:val="000000"/>
                <w:sz w:val="10"/>
                <w:szCs w:val="10"/>
                <w:lang w:val="en-GB"/>
              </w:rPr>
            </w:pPr>
          </w:p>
        </w:tc>
        <w:tc>
          <w:tcPr>
            <w:tcW w:w="466" w:type="dxa"/>
          </w:tcPr>
          <w:p w14:paraId="6C4BCC7E" w14:textId="40F13813"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4F4F0C02" w14:textId="77777777">
        <w:tc>
          <w:tcPr>
            <w:tcW w:w="9316" w:type="dxa"/>
          </w:tcPr>
          <w:p w14:paraId="61FE94FB" w14:textId="00B7EDF3" w:rsidR="00820CEE" w:rsidRPr="00937FB8" w:rsidRDefault="00820CEE" w:rsidP="00196846">
            <w:pPr>
              <w:pStyle w:val="NormalWeb"/>
              <w:rPr>
                <w:rFonts w:ascii="Calibri" w:eastAsiaTheme="minorHAnsi" w:hAnsi="Calibri" w:cs="Calibri"/>
                <w:i/>
                <w:i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16</w:t>
            </w:r>
            <w:r w:rsidRPr="00937FB8">
              <w:rPr>
                <w:rFonts w:eastAsiaTheme="minorHAnsi"/>
                <w:b/>
                <w:bCs/>
                <w:sz w:val="24"/>
                <w:lang w:val="en-GB"/>
              </w:rPr>
              <w:t>:</w:t>
            </w:r>
            <w:r w:rsidR="00402BD6" w:rsidRPr="00937FB8">
              <w:rPr>
                <w:rFonts w:eastAsiaTheme="minorHAnsi"/>
                <w:b/>
                <w:bCs/>
                <w:sz w:val="24"/>
                <w:lang w:val="en-GB"/>
              </w:rPr>
              <w:t xml:space="preserve"> </w:t>
            </w:r>
            <w:r w:rsidR="00EE4C04" w:rsidRPr="00937FB8">
              <w:rPr>
                <w:rFonts w:eastAsiaTheme="minorHAnsi"/>
                <w:b/>
                <w:bCs/>
                <w:sz w:val="24"/>
                <w:lang w:val="en-GB"/>
              </w:rPr>
              <w:t xml:space="preserve"> </w:t>
            </w:r>
            <w:r w:rsidR="00402BD6" w:rsidRPr="00937FB8">
              <w:rPr>
                <w:rFonts w:eastAsiaTheme="minorHAnsi"/>
                <w:sz w:val="24"/>
                <w:lang w:val="en-GB"/>
              </w:rPr>
              <w:t xml:space="preserve">The Voyager </w:t>
            </w:r>
            <w:r w:rsidR="008C68B2">
              <w:rPr>
                <w:rFonts w:eastAsiaTheme="minorHAnsi"/>
                <w:sz w:val="24"/>
                <w:lang w:val="en-GB"/>
              </w:rPr>
              <w:t xml:space="preserve">Golden </w:t>
            </w:r>
            <w:r w:rsidR="00402BD6" w:rsidRPr="00937FB8">
              <w:rPr>
                <w:rFonts w:eastAsiaTheme="minorHAnsi"/>
                <w:sz w:val="24"/>
                <w:lang w:val="en-GB"/>
              </w:rPr>
              <w:t>Record Cover</w:t>
            </w:r>
          </w:p>
        </w:tc>
        <w:tc>
          <w:tcPr>
            <w:tcW w:w="466" w:type="dxa"/>
          </w:tcPr>
          <w:p w14:paraId="7EA65D1D" w14:textId="7A7DEE57" w:rsidR="00820CEE" w:rsidRPr="00937FB8" w:rsidRDefault="00201FD5"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4</w:t>
            </w:r>
            <w:r w:rsidR="006045CD">
              <w:rPr>
                <w:rFonts w:ascii="Calibri" w:eastAsiaTheme="minorHAnsi" w:hAnsi="Calibri" w:cs="Calibri"/>
                <w:color w:val="000000"/>
                <w:sz w:val="24"/>
                <w:lang w:val="en-GB"/>
              </w:rPr>
              <w:t>6</w:t>
            </w:r>
          </w:p>
        </w:tc>
      </w:tr>
      <w:tr w:rsidR="00820CEE" w:rsidRPr="00937FB8" w14:paraId="11AF1B62" w14:textId="77777777">
        <w:tc>
          <w:tcPr>
            <w:tcW w:w="9316" w:type="dxa"/>
          </w:tcPr>
          <w:p w14:paraId="268C86EA" w14:textId="77777777" w:rsidR="00820CEE" w:rsidRPr="00937FB8" w:rsidRDefault="00820CEE" w:rsidP="00820CEE">
            <w:pPr>
              <w:pStyle w:val="NormalWeb"/>
              <w:rPr>
                <w:rFonts w:ascii="Calibri" w:eastAsiaTheme="minorHAnsi" w:hAnsi="Calibri" w:cs="Calibri"/>
                <w:color w:val="000000"/>
                <w:sz w:val="10"/>
                <w:szCs w:val="10"/>
                <w:lang w:val="en-GB"/>
              </w:rPr>
            </w:pPr>
          </w:p>
        </w:tc>
        <w:tc>
          <w:tcPr>
            <w:tcW w:w="466" w:type="dxa"/>
          </w:tcPr>
          <w:p w14:paraId="78207ED8" w14:textId="77777777"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2252E3B6" w14:textId="77777777">
        <w:tc>
          <w:tcPr>
            <w:tcW w:w="9316" w:type="dxa"/>
          </w:tcPr>
          <w:p w14:paraId="05BA3C45" w14:textId="55D23ECB" w:rsidR="00820CEE" w:rsidRPr="00937FB8" w:rsidRDefault="00820CEE" w:rsidP="00820CEE">
            <w:pPr>
              <w:pStyle w:val="NormalWeb"/>
              <w:rPr>
                <w:rFonts w:ascii="Calibri" w:eastAsiaTheme="minorHAnsi" w:hAnsi="Calibri" w:cs="Calibri"/>
                <w:b/>
                <w:b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17</w:t>
            </w:r>
            <w:r w:rsidRPr="00937FB8">
              <w:rPr>
                <w:rFonts w:eastAsiaTheme="minorHAnsi"/>
                <w:b/>
                <w:bCs/>
                <w:sz w:val="24"/>
                <w:lang w:val="en-GB"/>
              </w:rPr>
              <w:t>:</w:t>
            </w:r>
            <w:r w:rsidR="001E408F" w:rsidRPr="00937FB8">
              <w:rPr>
                <w:rFonts w:eastAsiaTheme="minorHAnsi"/>
                <w:b/>
                <w:bCs/>
                <w:sz w:val="24"/>
                <w:lang w:val="en-GB"/>
              </w:rPr>
              <w:t xml:space="preserve"> </w:t>
            </w:r>
            <w:r w:rsidR="00EE4C04" w:rsidRPr="00937FB8">
              <w:rPr>
                <w:rFonts w:eastAsiaTheme="minorHAnsi"/>
                <w:b/>
                <w:bCs/>
                <w:sz w:val="24"/>
                <w:lang w:val="en-GB"/>
              </w:rPr>
              <w:t xml:space="preserve"> </w:t>
            </w:r>
            <w:r w:rsidR="001E408F" w:rsidRPr="00937FB8">
              <w:rPr>
                <w:rFonts w:eastAsiaTheme="minorHAnsi"/>
                <w:sz w:val="24"/>
                <w:lang w:val="en-GB"/>
              </w:rPr>
              <w:t>The Voyager Golden Record</w:t>
            </w:r>
          </w:p>
        </w:tc>
        <w:tc>
          <w:tcPr>
            <w:tcW w:w="466" w:type="dxa"/>
          </w:tcPr>
          <w:p w14:paraId="54A6E959" w14:textId="55241E11" w:rsidR="00820CEE" w:rsidRPr="00937FB8" w:rsidRDefault="00C01102"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4</w:t>
            </w:r>
            <w:r w:rsidR="00D6046D">
              <w:rPr>
                <w:rFonts w:ascii="Calibri" w:eastAsiaTheme="minorHAnsi" w:hAnsi="Calibri" w:cs="Calibri"/>
                <w:color w:val="000000"/>
                <w:sz w:val="24"/>
                <w:lang w:val="en-GB"/>
              </w:rPr>
              <w:t>7</w:t>
            </w:r>
          </w:p>
        </w:tc>
      </w:tr>
      <w:tr w:rsidR="00820CEE" w:rsidRPr="00937FB8" w14:paraId="7B6E8CCB" w14:textId="77777777">
        <w:tc>
          <w:tcPr>
            <w:tcW w:w="9316" w:type="dxa"/>
          </w:tcPr>
          <w:p w14:paraId="60F67191" w14:textId="77777777" w:rsidR="00820CEE" w:rsidRPr="00937FB8" w:rsidRDefault="00820CEE" w:rsidP="00820CEE">
            <w:pPr>
              <w:pStyle w:val="NormalWeb"/>
              <w:rPr>
                <w:rFonts w:ascii="Calibri" w:eastAsiaTheme="minorHAnsi" w:hAnsi="Calibri" w:cs="Calibri"/>
                <w:color w:val="000000"/>
                <w:sz w:val="10"/>
                <w:szCs w:val="10"/>
                <w:lang w:val="en-GB"/>
              </w:rPr>
            </w:pPr>
          </w:p>
        </w:tc>
        <w:tc>
          <w:tcPr>
            <w:tcW w:w="466" w:type="dxa"/>
          </w:tcPr>
          <w:p w14:paraId="696FA735" w14:textId="77777777" w:rsidR="00820CEE" w:rsidRPr="00937FB8" w:rsidRDefault="00820CEE" w:rsidP="00820CEE">
            <w:pPr>
              <w:pStyle w:val="NormalWeb"/>
              <w:jc w:val="right"/>
              <w:rPr>
                <w:rFonts w:ascii="Calibri" w:eastAsiaTheme="minorHAnsi" w:hAnsi="Calibri" w:cs="Calibri"/>
                <w:color w:val="000000"/>
                <w:sz w:val="10"/>
                <w:szCs w:val="10"/>
                <w:lang w:val="en-GB"/>
              </w:rPr>
            </w:pPr>
          </w:p>
        </w:tc>
      </w:tr>
      <w:tr w:rsidR="00F242C3" w:rsidRPr="00937FB8" w14:paraId="5EE81F31" w14:textId="77777777">
        <w:tc>
          <w:tcPr>
            <w:tcW w:w="9316" w:type="dxa"/>
          </w:tcPr>
          <w:p w14:paraId="341BDA82" w14:textId="77777777" w:rsidR="00F242C3" w:rsidRPr="00937FB8" w:rsidRDefault="00F242C3" w:rsidP="00820CEE">
            <w:pPr>
              <w:pStyle w:val="NormalWeb"/>
              <w:rPr>
                <w:rFonts w:ascii="Calibri" w:eastAsiaTheme="minorHAnsi" w:hAnsi="Calibri" w:cs="Calibri"/>
                <w:b/>
                <w:bCs/>
                <w:color w:val="000000"/>
                <w:sz w:val="24"/>
                <w:lang w:val="en-GB"/>
              </w:rPr>
            </w:pPr>
          </w:p>
        </w:tc>
        <w:tc>
          <w:tcPr>
            <w:tcW w:w="466" w:type="dxa"/>
          </w:tcPr>
          <w:p w14:paraId="2B9A70DA" w14:textId="77777777" w:rsidR="00F242C3" w:rsidRPr="00937FB8" w:rsidRDefault="00F242C3" w:rsidP="00820CEE">
            <w:pPr>
              <w:pStyle w:val="NormalWeb"/>
              <w:jc w:val="right"/>
              <w:rPr>
                <w:rFonts w:ascii="Calibri" w:eastAsiaTheme="minorHAnsi" w:hAnsi="Calibri" w:cs="Calibri"/>
                <w:color w:val="000000"/>
                <w:sz w:val="24"/>
                <w:lang w:val="en-GB"/>
              </w:rPr>
            </w:pPr>
          </w:p>
        </w:tc>
      </w:tr>
    </w:tbl>
    <w:p w14:paraId="01A34994" w14:textId="77777777" w:rsidR="00012639" w:rsidRPr="00937FB8" w:rsidRDefault="00012639">
      <w:pPr>
        <w:rPr>
          <w:rFonts w:eastAsiaTheme="minorHAnsi"/>
          <w:b/>
          <w:bCs/>
          <w:lang w:val="en-GB"/>
        </w:rPr>
      </w:pPr>
    </w:p>
    <w:p w14:paraId="261E0713" w14:textId="77777777" w:rsidR="00012639" w:rsidRPr="00937FB8" w:rsidRDefault="00012639">
      <w:pPr>
        <w:rPr>
          <w:rFonts w:eastAsiaTheme="minorHAnsi"/>
          <w:b/>
          <w:bCs/>
          <w:lang w:val="en-GB"/>
        </w:rPr>
      </w:pPr>
    </w:p>
    <w:p w14:paraId="131EF532" w14:textId="0A73758D" w:rsidR="006B6F1D" w:rsidRDefault="006B6F1D">
      <w:pPr>
        <w:rPr>
          <w:rFonts w:eastAsiaTheme="minorHAnsi"/>
          <w:b/>
          <w:bCs/>
          <w:lang w:val="en-GB"/>
        </w:rPr>
      </w:pPr>
      <w:r>
        <w:rPr>
          <w:rFonts w:eastAsiaTheme="minorHAnsi"/>
          <w:b/>
          <w:bCs/>
          <w:lang w:val="en-GB"/>
        </w:rPr>
        <w:br w:type="page"/>
      </w:r>
    </w:p>
    <w:p w14:paraId="422AB647" w14:textId="77777777" w:rsidR="00E34FE7" w:rsidRPr="00937FB8" w:rsidRDefault="00E34FE7" w:rsidP="00E34FE7">
      <w:pPr>
        <w:jc w:val="center"/>
        <w:rPr>
          <w:b/>
          <w:bCs/>
          <w:sz w:val="26"/>
          <w:szCs w:val="26"/>
          <w:lang w:val="en-GB"/>
        </w:rPr>
      </w:pPr>
      <w:r w:rsidRPr="00937FB8">
        <w:rPr>
          <w:b/>
          <w:bCs/>
          <w:sz w:val="26"/>
          <w:szCs w:val="26"/>
          <w:lang w:val="en-GB"/>
        </w:rPr>
        <w:t>Acknowledgements</w:t>
      </w:r>
    </w:p>
    <w:p w14:paraId="7B9F8A53" w14:textId="77777777" w:rsidR="00E34FE7" w:rsidRPr="00937FB8" w:rsidRDefault="00E34FE7" w:rsidP="00E34FE7">
      <w:pPr>
        <w:rPr>
          <w:rFonts w:ascii="Calibri" w:hAnsi="Calibri" w:cs="Calibri"/>
          <w:lang w:val="en-GB"/>
        </w:rPr>
      </w:pPr>
    </w:p>
    <w:p w14:paraId="328A7C6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In the name of Allah, the Most Merciful, whose words have always been my tether:</w:t>
      </w:r>
    </w:p>
    <w:p w14:paraId="05D344C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502331A"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‘He it is Who has made for you the stars, that you might be </w:t>
      </w:r>
      <w:r w:rsidRPr="00937FB8">
        <w:rPr>
          <w:rFonts w:eastAsiaTheme="minorEastAsia" w:cstheme="minorHAnsi"/>
          <w:color w:val="000000" w:themeColor="text1"/>
          <w:lang w:val="en-GB"/>
        </w:rPr>
        <w:t xml:space="preserve">guided </w:t>
      </w:r>
      <w:r w:rsidRPr="00937FB8">
        <w:rPr>
          <w:rFonts w:eastAsiaTheme="minorEastAsia" w:cstheme="minorHAnsi"/>
          <w:lang w:val="en-GB"/>
        </w:rPr>
        <w:t>by them amid the darkness of land and Sea’ (</w:t>
      </w:r>
      <w:r w:rsidRPr="00937FB8">
        <w:rPr>
          <w:rFonts w:eastAsiaTheme="minorEastAsia" w:cstheme="minorHAnsi"/>
          <w:i/>
          <w:iCs/>
          <w:lang w:val="en-GB"/>
        </w:rPr>
        <w:t>sūrat l-anʿām</w:t>
      </w:r>
      <w:r w:rsidRPr="00937FB8">
        <w:rPr>
          <w:rFonts w:eastAsiaTheme="minorEastAsia" w:cstheme="minorHAnsi"/>
          <w:lang w:val="en-GB"/>
        </w:rPr>
        <w:t>, 6:97).</w:t>
      </w:r>
      <w:r w:rsidRPr="00937FB8">
        <w:rPr>
          <w:rStyle w:val="FootnoteReference"/>
          <w:rFonts w:eastAsiaTheme="minorEastAsia" w:cstheme="minorHAnsi"/>
          <w:lang w:val="en-GB"/>
        </w:rPr>
        <w:footnoteReference w:id="2"/>
      </w:r>
    </w:p>
    <w:p w14:paraId="106F37C0"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5BA8949"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Finding my way in this academic journey has been like navigating by the night sky; I would have been lost without the light of many:</w:t>
      </w:r>
    </w:p>
    <w:p w14:paraId="3031626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7198DBB0"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Bidi"/>
          <w:lang w:val="en-GB"/>
        </w:rPr>
      </w:pPr>
      <w:r w:rsidRPr="00937FB8">
        <w:rPr>
          <w:rFonts w:eastAsiaTheme="minorEastAsia" w:cstheme="minorBidi"/>
          <w:lang w:val="en-GB"/>
        </w:rPr>
        <w:t xml:space="preserve">To my ancestors, the natives of the Arabian Peninsula, for whom the heavens brought </w:t>
      </w:r>
      <w:r w:rsidRPr="00937FB8">
        <w:rPr>
          <w:rFonts w:eastAsiaTheme="minorEastAsia" w:cstheme="minorBidi"/>
          <w:color w:val="000000" w:themeColor="text1"/>
          <w:lang w:val="en-GB"/>
        </w:rPr>
        <w:t>direction</w:t>
      </w:r>
      <w:r w:rsidRPr="00937FB8">
        <w:rPr>
          <w:rFonts w:eastAsiaTheme="minorEastAsia" w:cstheme="minorBidi"/>
          <w:lang w:val="en-GB"/>
        </w:rPr>
        <w:t xml:space="preserve">, divine knowledge, and a canvas for </w:t>
      </w:r>
      <w:proofErr w:type="gramStart"/>
      <w:r w:rsidRPr="00937FB8">
        <w:rPr>
          <w:rFonts w:eastAsiaTheme="minorEastAsia" w:cstheme="minorBidi"/>
          <w:lang w:val="en-GB"/>
        </w:rPr>
        <w:t>storytelling;</w:t>
      </w:r>
      <w:proofErr w:type="gramEnd"/>
    </w:p>
    <w:p w14:paraId="1030D9B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3D1CEED0"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Dr. Nicholas Campion, who lit the way with his lectures, books and gracious </w:t>
      </w:r>
      <w:r w:rsidRPr="00937FB8">
        <w:rPr>
          <w:rFonts w:eastAsiaTheme="minorEastAsia" w:cstheme="minorHAnsi"/>
          <w:color w:val="000000" w:themeColor="text1"/>
          <w:lang w:val="en-GB"/>
        </w:rPr>
        <w:t>guidance</w:t>
      </w:r>
      <w:r w:rsidRPr="00937FB8">
        <w:rPr>
          <w:rFonts w:eastAsiaTheme="minorEastAsia" w:cstheme="minorHAnsi"/>
          <w:lang w:val="en-GB"/>
        </w:rPr>
        <w:t xml:space="preserve">—it is because of people like him that the world still feels like a wondrous magical </w:t>
      </w:r>
      <w:proofErr w:type="gramStart"/>
      <w:r w:rsidRPr="00937FB8">
        <w:rPr>
          <w:rFonts w:eastAsiaTheme="minorEastAsia" w:cstheme="minorHAnsi"/>
          <w:lang w:val="en-GB"/>
        </w:rPr>
        <w:t>place;</w:t>
      </w:r>
      <w:proofErr w:type="gramEnd"/>
    </w:p>
    <w:p w14:paraId="1A027748"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6BA6D733"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the faculty of the Sophia Centre, specifically Drs. </w:t>
      </w:r>
      <w:proofErr w:type="spellStart"/>
      <w:r w:rsidRPr="00937FB8">
        <w:rPr>
          <w:rFonts w:eastAsiaTheme="minorEastAsia" w:cstheme="minorHAnsi"/>
          <w:lang w:val="en-GB"/>
        </w:rPr>
        <w:t>Clynes</w:t>
      </w:r>
      <w:proofErr w:type="spellEnd"/>
      <w:r w:rsidRPr="00937FB8">
        <w:rPr>
          <w:rFonts w:eastAsiaTheme="minorEastAsia" w:cstheme="minorHAnsi"/>
          <w:lang w:val="en-GB"/>
        </w:rPr>
        <w:t xml:space="preserve">, </w:t>
      </w:r>
      <w:proofErr w:type="spellStart"/>
      <w:r w:rsidRPr="00937FB8">
        <w:rPr>
          <w:rFonts w:eastAsiaTheme="minorEastAsia" w:cstheme="minorHAnsi"/>
          <w:lang w:val="en-GB"/>
        </w:rPr>
        <w:t>Gunzburg</w:t>
      </w:r>
      <w:proofErr w:type="spellEnd"/>
      <w:r w:rsidRPr="00937FB8">
        <w:rPr>
          <w:rFonts w:eastAsiaTheme="minorEastAsia" w:cstheme="minorHAnsi"/>
          <w:lang w:val="en-GB"/>
        </w:rPr>
        <w:t xml:space="preserve">, Brady, and Taylor—it has been an honour to have been mentored by such inspiring women in the </w:t>
      </w:r>
      <w:proofErr w:type="gramStart"/>
      <w:r w:rsidRPr="00937FB8">
        <w:rPr>
          <w:rFonts w:eastAsiaTheme="minorEastAsia" w:cstheme="minorHAnsi"/>
          <w:lang w:val="en-GB"/>
        </w:rPr>
        <w:t>field;</w:t>
      </w:r>
      <w:proofErr w:type="gramEnd"/>
    </w:p>
    <w:p w14:paraId="7A9ABBC1"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D21E19D" w14:textId="2211E249"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To my friends Sara</w:t>
      </w:r>
      <w:r w:rsidR="00646745">
        <w:rPr>
          <w:rFonts w:eastAsiaTheme="minorEastAsia" w:cstheme="minorHAnsi"/>
          <w:lang w:val="en-GB"/>
        </w:rPr>
        <w:t>h</w:t>
      </w:r>
      <w:r w:rsidRPr="00937FB8">
        <w:rPr>
          <w:rFonts w:eastAsiaTheme="minorEastAsia" w:cstheme="minorHAnsi"/>
          <w:lang w:val="en-GB"/>
        </w:rPr>
        <w:t xml:space="preserve">, Tamara, </w:t>
      </w:r>
      <w:proofErr w:type="spellStart"/>
      <w:r w:rsidRPr="00937FB8">
        <w:rPr>
          <w:rFonts w:eastAsiaTheme="minorEastAsia" w:cstheme="minorHAnsi"/>
          <w:lang w:val="en-GB"/>
        </w:rPr>
        <w:t>Abeer</w:t>
      </w:r>
      <w:proofErr w:type="spellEnd"/>
      <w:r w:rsidRPr="00937FB8">
        <w:rPr>
          <w:rFonts w:eastAsiaTheme="minorEastAsia" w:cstheme="minorHAnsi"/>
          <w:lang w:val="en-GB"/>
        </w:rPr>
        <w:t xml:space="preserve">, Haya, Ali, and Omar who believe in me no matter how singular my thoughts may </w:t>
      </w:r>
      <w:proofErr w:type="gramStart"/>
      <w:r w:rsidRPr="00937FB8">
        <w:rPr>
          <w:rFonts w:eastAsiaTheme="minorEastAsia" w:cstheme="minorHAnsi"/>
          <w:lang w:val="en-GB"/>
        </w:rPr>
        <w:t>seem;</w:t>
      </w:r>
      <w:proofErr w:type="gramEnd"/>
    </w:p>
    <w:p w14:paraId="37D8F94F"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9E12B29"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my cousins Mish and </w:t>
      </w:r>
      <w:proofErr w:type="spellStart"/>
      <w:r w:rsidRPr="00937FB8">
        <w:rPr>
          <w:rFonts w:eastAsiaTheme="minorEastAsia" w:cstheme="minorHAnsi"/>
          <w:lang w:val="en-GB"/>
        </w:rPr>
        <w:t>Noufy</w:t>
      </w:r>
      <w:proofErr w:type="spellEnd"/>
      <w:r w:rsidRPr="00937FB8">
        <w:rPr>
          <w:rFonts w:eastAsiaTheme="minorEastAsia" w:cstheme="minorHAnsi"/>
          <w:lang w:val="en-GB"/>
        </w:rPr>
        <w:t xml:space="preserve"> who have cheered me on selflessly throughout these past two </w:t>
      </w:r>
      <w:proofErr w:type="gramStart"/>
      <w:r w:rsidRPr="00937FB8">
        <w:rPr>
          <w:rFonts w:eastAsiaTheme="minorEastAsia" w:cstheme="minorHAnsi"/>
          <w:lang w:val="en-GB"/>
        </w:rPr>
        <w:t>years;</w:t>
      </w:r>
      <w:proofErr w:type="gramEnd"/>
    </w:p>
    <w:p w14:paraId="6E41871A"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62E8EE06"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my sister </w:t>
      </w:r>
      <w:proofErr w:type="spellStart"/>
      <w:r w:rsidRPr="00937FB8">
        <w:rPr>
          <w:rFonts w:eastAsiaTheme="minorEastAsia" w:cstheme="minorHAnsi"/>
          <w:lang w:val="en-GB"/>
        </w:rPr>
        <w:t>Dimah</w:t>
      </w:r>
      <w:proofErr w:type="spellEnd"/>
      <w:r w:rsidRPr="00937FB8">
        <w:rPr>
          <w:rFonts w:eastAsiaTheme="minorEastAsia" w:cstheme="minorHAnsi"/>
          <w:lang w:val="en-GB"/>
        </w:rPr>
        <w:t xml:space="preserve"> who has continuously supported and encouraged all my curious endeavours without </w:t>
      </w:r>
      <w:proofErr w:type="gramStart"/>
      <w:r w:rsidRPr="00937FB8">
        <w:rPr>
          <w:rFonts w:eastAsiaTheme="minorEastAsia" w:cstheme="minorHAnsi"/>
          <w:lang w:val="en-GB"/>
        </w:rPr>
        <w:t>speculation;</w:t>
      </w:r>
      <w:proofErr w:type="gramEnd"/>
    </w:p>
    <w:p w14:paraId="1D004681"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2E9D930A"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Dodo, who has taken care of me relentlessly and who has shaped the person I am today by nurturing my curiosity with books and stories from a very young </w:t>
      </w:r>
      <w:proofErr w:type="gramStart"/>
      <w:r w:rsidRPr="00937FB8">
        <w:rPr>
          <w:rFonts w:eastAsiaTheme="minorEastAsia" w:cstheme="minorHAnsi"/>
          <w:lang w:val="en-GB"/>
        </w:rPr>
        <w:t>age;</w:t>
      </w:r>
      <w:proofErr w:type="gramEnd"/>
    </w:p>
    <w:p w14:paraId="6E1EA7BE"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29161E4F"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And to Edmunds, thank you for being the pole star throughout my academic journey thus far—I simply could not have done this without you.</w:t>
      </w:r>
    </w:p>
    <w:p w14:paraId="509580F5"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281230E"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I save my warmest love and appreciation for my parents: </w:t>
      </w:r>
    </w:p>
    <w:p w14:paraId="7F2A80B6"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C98C1E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my father, my hero, from whom I’ve inherited my love for the skies and a fearless outlook towards a future where one can dream of a place far above the </w:t>
      </w:r>
      <w:proofErr w:type="gramStart"/>
      <w:r w:rsidRPr="00937FB8">
        <w:rPr>
          <w:rFonts w:eastAsiaTheme="minorEastAsia" w:cstheme="minorHAnsi"/>
          <w:lang w:val="en-GB"/>
        </w:rPr>
        <w:t>clouds;</w:t>
      </w:r>
      <w:proofErr w:type="gramEnd"/>
    </w:p>
    <w:p w14:paraId="2B537118"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3B2665B5"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And my mother, my greatest role model, from whom I’ve inherited a deep understanding and respect for the past, and the essential role culture plays in any evolving society. </w:t>
      </w:r>
    </w:p>
    <w:p w14:paraId="769A5B70" w14:textId="17DC7352" w:rsidR="00E34FE7" w:rsidRDefault="00E34FE7">
      <w:pPr>
        <w:rPr>
          <w:rFonts w:eastAsiaTheme="minorHAnsi"/>
          <w:b/>
          <w:bCs/>
          <w:lang w:val="en-GB"/>
        </w:rPr>
      </w:pPr>
      <w:r>
        <w:rPr>
          <w:rFonts w:eastAsiaTheme="minorHAnsi"/>
          <w:b/>
          <w:bCs/>
          <w:lang w:val="en-GB"/>
        </w:rPr>
        <w:br w:type="page"/>
      </w:r>
    </w:p>
    <w:p w14:paraId="6C7E5D1A" w14:textId="26D4EE12" w:rsidR="0028102D" w:rsidRPr="00A700CB" w:rsidRDefault="006B6F1D" w:rsidP="00A700CB">
      <w:pPr>
        <w:spacing w:after="120"/>
        <w:jc w:val="center"/>
        <w:rPr>
          <w:rFonts w:eastAsiaTheme="minorHAnsi"/>
          <w:b/>
          <w:bCs/>
          <w:sz w:val="26"/>
          <w:szCs w:val="26"/>
          <w:lang w:val="en-GB"/>
        </w:rPr>
      </w:pPr>
      <w:r w:rsidRPr="00937FB8">
        <w:rPr>
          <w:rFonts w:eastAsiaTheme="minorHAnsi"/>
          <w:b/>
          <w:bCs/>
          <w:sz w:val="26"/>
          <w:szCs w:val="26"/>
          <w:lang w:val="en-GB"/>
        </w:rPr>
        <w:t>Abstract</w:t>
      </w:r>
    </w:p>
    <w:p w14:paraId="096A3A47" w14:textId="77777777" w:rsidR="00012639" w:rsidRPr="00937FB8" w:rsidRDefault="00012639">
      <w:pPr>
        <w:rPr>
          <w:rFonts w:eastAsiaTheme="minorHAnsi"/>
          <w:b/>
          <w:bCs/>
          <w:lang w:val="en-GB"/>
        </w:rPr>
      </w:pPr>
    </w:p>
    <w:p w14:paraId="07BCDDEF" w14:textId="5F65EBBE" w:rsidR="001E4C84" w:rsidRPr="00D51A49" w:rsidRDefault="0028102D" w:rsidP="00D51A49">
      <w:pPr>
        <w:autoSpaceDE w:val="0"/>
        <w:autoSpaceDN w:val="0"/>
        <w:adjustRightInd w:val="0"/>
        <w:ind w:firstLine="720"/>
        <w:rPr>
          <w:rFonts w:eastAsiaTheme="minorEastAsia" w:cstheme="minorHAnsi"/>
          <w:color w:val="000000" w:themeColor="text1"/>
          <w:lang w:val="en-GB"/>
        </w:rPr>
      </w:pPr>
      <w:r w:rsidRPr="00A700CB">
        <w:rPr>
          <w:rFonts w:cstheme="minorHAnsi"/>
          <w:color w:val="000000" w:themeColor="text1"/>
          <w:lang w:val="en-GB"/>
        </w:rPr>
        <w:t>By measuring intentionality through social action,</w:t>
      </w:r>
      <w:r w:rsidRPr="00A700CB">
        <w:rPr>
          <w:rStyle w:val="apple-converted-space"/>
          <w:rFonts w:cstheme="minorHAnsi"/>
          <w:i w:val="0"/>
          <w:iCs w:val="0"/>
          <w:color w:val="000000" w:themeColor="text1"/>
          <w:lang w:val="en-GB"/>
        </w:rPr>
        <w:t xml:space="preserve"> Weber’s Theory of Rationality can </w:t>
      </w:r>
      <w:r w:rsidRPr="00A700CB">
        <w:rPr>
          <w:rFonts w:cstheme="minorHAnsi"/>
          <w:color w:val="000000" w:themeColor="text1"/>
          <w:lang w:val="en-GB"/>
        </w:rPr>
        <w:t xml:space="preserve">reveal the motivations behind the message. </w:t>
      </w:r>
      <w:r w:rsidRPr="00A700CB">
        <w:rPr>
          <w:rStyle w:val="apple-converted-space"/>
          <w:rFonts w:cstheme="minorHAnsi"/>
          <w:i w:val="0"/>
          <w:iCs w:val="0"/>
          <w:color w:val="000000" w:themeColor="text1"/>
          <w:lang w:val="en-GB"/>
        </w:rPr>
        <w:t xml:space="preserve">Examining the messaging of Cold War space programs through this theoretical framework </w:t>
      </w:r>
      <w:r w:rsidRPr="00A700CB">
        <w:rPr>
          <w:rFonts w:cstheme="minorHAnsi"/>
          <w:color w:val="000000" w:themeColor="text1"/>
          <w:lang w:val="en-GB"/>
        </w:rPr>
        <w:t xml:space="preserve">can reveal hidden layers of complexity, adding richness to our understanding of their </w:t>
      </w:r>
      <w:r w:rsidR="009966BA">
        <w:rPr>
          <w:rFonts w:cstheme="minorHAnsi"/>
          <w:color w:val="000000" w:themeColor="text1"/>
          <w:lang w:val="en-GB"/>
        </w:rPr>
        <w:t>meanings</w:t>
      </w:r>
      <w:r w:rsidRPr="00A700CB">
        <w:rPr>
          <w:rFonts w:cstheme="minorHAnsi"/>
          <w:color w:val="000000" w:themeColor="text1"/>
          <w:lang w:val="en-GB"/>
        </w:rPr>
        <w:t xml:space="preserve">. </w:t>
      </w:r>
      <w:r w:rsidR="00FC7C10">
        <w:rPr>
          <w:rFonts w:cstheme="minorHAnsi"/>
          <w:color w:val="000000" w:themeColor="text1"/>
          <w:lang w:val="en-GB"/>
        </w:rPr>
        <w:t xml:space="preserve">The </w:t>
      </w:r>
      <w:r w:rsidR="00176332">
        <w:rPr>
          <w:rFonts w:cstheme="minorHAnsi"/>
          <w:color w:val="000000" w:themeColor="text1"/>
          <w:lang w:val="en-GB"/>
        </w:rPr>
        <w:t xml:space="preserve">Soviet and American </w:t>
      </w:r>
      <w:r w:rsidR="008064B6">
        <w:rPr>
          <w:rFonts w:cstheme="minorHAnsi"/>
          <w:color w:val="000000" w:themeColor="text1"/>
          <w:lang w:val="en-GB"/>
        </w:rPr>
        <w:t xml:space="preserve">manned missions </w:t>
      </w:r>
      <w:r w:rsidR="008020B4">
        <w:rPr>
          <w:rFonts w:cstheme="minorHAnsi"/>
          <w:color w:val="000000" w:themeColor="text1"/>
          <w:lang w:val="en-GB"/>
        </w:rPr>
        <w:t>culminating in Project Apollo</w:t>
      </w:r>
      <w:r w:rsidR="00FE181F">
        <w:rPr>
          <w:rFonts w:cstheme="minorHAnsi"/>
          <w:color w:val="000000" w:themeColor="text1"/>
          <w:lang w:val="en-GB"/>
        </w:rPr>
        <w:t xml:space="preserve"> </w:t>
      </w:r>
      <w:r w:rsidR="00D8538C" w:rsidRPr="00BA77F7">
        <w:rPr>
          <w:rFonts w:ascii="Calibri" w:hAnsi="Calibri" w:cs="Calibri"/>
          <w:color w:val="000000" w:themeColor="text1"/>
          <w:lang w:val="en-GB"/>
        </w:rPr>
        <w:t>stressed ideology over exploration; spaceflight was a delivery mechanism for state-sponsored propaganda.</w:t>
      </w:r>
      <w:r w:rsidR="00C02DC5">
        <w:rPr>
          <w:rFonts w:ascii="Calibri" w:hAnsi="Calibri" w:cs="Calibri"/>
          <w:color w:val="000000" w:themeColor="text1"/>
          <w:lang w:val="en-GB"/>
        </w:rPr>
        <w:t xml:space="preserve"> </w:t>
      </w:r>
      <w:r w:rsidR="00E75447">
        <w:rPr>
          <w:rFonts w:ascii="Calibri" w:hAnsi="Calibri" w:cs="Calibri"/>
          <w:color w:val="000000" w:themeColor="text1"/>
          <w:lang w:val="en-GB"/>
        </w:rPr>
        <w:t>However, NASA’s post-Apollo</w:t>
      </w:r>
      <w:r w:rsidR="00926C49">
        <w:rPr>
          <w:rFonts w:ascii="Calibri" w:hAnsi="Calibri" w:cs="Calibri"/>
          <w:color w:val="000000" w:themeColor="text1"/>
          <w:lang w:val="en-GB"/>
        </w:rPr>
        <w:t>, un-manned</w:t>
      </w:r>
      <w:r w:rsidR="00E75447">
        <w:rPr>
          <w:rFonts w:ascii="Calibri" w:hAnsi="Calibri" w:cs="Calibri"/>
          <w:color w:val="000000" w:themeColor="text1"/>
          <w:lang w:val="en-GB"/>
        </w:rPr>
        <w:t xml:space="preserve"> scientific missions </w:t>
      </w:r>
      <w:r w:rsidR="00E75447" w:rsidRPr="00EF3002">
        <w:rPr>
          <w:rFonts w:eastAsiaTheme="minorEastAsia" w:cstheme="minorHAnsi"/>
          <w:color w:val="000000" w:themeColor="text1"/>
          <w:lang w:val="en-GB"/>
        </w:rPr>
        <w:t>became opportunities to find meaning in the cosmos</w:t>
      </w:r>
      <w:r w:rsidR="00A94AA4">
        <w:rPr>
          <w:rFonts w:eastAsiaTheme="minorEastAsia" w:cstheme="minorHAnsi"/>
          <w:color w:val="000000" w:themeColor="text1"/>
          <w:lang w:val="en-GB"/>
        </w:rPr>
        <w:t xml:space="preserve">; </w:t>
      </w:r>
      <w:r w:rsidR="00D51A49">
        <w:rPr>
          <w:rFonts w:eastAsiaTheme="minorEastAsia" w:cstheme="minorHAnsi"/>
          <w:color w:val="000000" w:themeColor="text1"/>
          <w:lang w:val="en-GB"/>
        </w:rPr>
        <w:t xml:space="preserve">they </w:t>
      </w:r>
      <w:r w:rsidR="00E75447" w:rsidRPr="00EF3002">
        <w:rPr>
          <w:color w:val="000000" w:themeColor="text1"/>
          <w:lang w:val="en-GB"/>
        </w:rPr>
        <w:t xml:space="preserve">sought knowledge of the universe and offered some in return for audiences they could only hypothesise.  </w:t>
      </w:r>
    </w:p>
    <w:p w14:paraId="13DFBEDD" w14:textId="17679B96" w:rsidR="001E4C84" w:rsidRPr="00DB4C98" w:rsidRDefault="001E4C84" w:rsidP="00DB4C98">
      <w:pPr>
        <w:autoSpaceDE w:val="0"/>
        <w:autoSpaceDN w:val="0"/>
        <w:adjustRightInd w:val="0"/>
        <w:ind w:firstLine="720"/>
        <w:rPr>
          <w:rFonts w:eastAsiaTheme="minorEastAsia" w:cstheme="minorBidi"/>
          <w:color w:val="000000" w:themeColor="text1"/>
          <w:lang w:val="en-GB"/>
        </w:rPr>
      </w:pPr>
      <w:r w:rsidRPr="00A700CB">
        <w:rPr>
          <w:rFonts w:eastAsiaTheme="minorEastAsia" w:cstheme="minorHAnsi"/>
          <w:color w:val="000000" w:themeColor="text1"/>
          <w:lang w:val="en-GB"/>
        </w:rPr>
        <w:t>The superpower space race was conducted in a context of political and existential threat that manifested in the messaging. Using rhetoric to disguise their intentions, t</w:t>
      </w:r>
      <w:r w:rsidRPr="00A700CB">
        <w:rPr>
          <w:rFonts w:eastAsiaTheme="minorEastAsia" w:cstheme="minorBidi"/>
          <w:color w:val="000000" w:themeColor="text1"/>
          <w:lang w:val="en-GB"/>
        </w:rPr>
        <w:t xml:space="preserve">heir messaging provides layers of meaning concealed by nationalistic narratives. </w:t>
      </w:r>
      <w:r w:rsidRPr="00A700CB">
        <w:rPr>
          <w:rFonts w:cstheme="minorHAnsi"/>
          <w:color w:val="000000" w:themeColor="text1"/>
          <w:lang w:val="en-GB"/>
        </w:rPr>
        <w:t xml:space="preserve">Weber’s model illustrates that </w:t>
      </w:r>
      <w:r w:rsidRPr="00A700CB">
        <w:rPr>
          <w:rStyle w:val="apple-converted-space"/>
          <w:rFonts w:cstheme="minorHAnsi"/>
          <w:i w:val="0"/>
          <w:iCs w:val="0"/>
          <w:color w:val="000000" w:themeColor="text1"/>
          <w:lang w:val="en-GB"/>
        </w:rPr>
        <w:t xml:space="preserve">a ‘value narrative’ broadcast by space programs with the goal to deceive or manipulate reveals the pragmatic rationality of the sender and </w:t>
      </w:r>
      <w:r w:rsidR="00015AC6">
        <w:rPr>
          <w:rStyle w:val="apple-converted-space"/>
          <w:rFonts w:cstheme="minorHAnsi"/>
          <w:i w:val="0"/>
          <w:iCs w:val="0"/>
          <w:color w:val="000000" w:themeColor="text1"/>
          <w:lang w:val="en-GB"/>
        </w:rPr>
        <w:t>the</w:t>
      </w:r>
      <w:r w:rsidRPr="00A700CB">
        <w:rPr>
          <w:rStyle w:val="apple-converted-space"/>
          <w:rFonts w:cstheme="minorHAnsi"/>
          <w:i w:val="0"/>
          <w:iCs w:val="0"/>
          <w:color w:val="000000" w:themeColor="text1"/>
          <w:lang w:val="en-GB"/>
        </w:rPr>
        <w:t xml:space="preserve"> message</w:t>
      </w:r>
      <w:r>
        <w:rPr>
          <w:rStyle w:val="apple-converted-space"/>
          <w:rFonts w:cstheme="minorHAnsi"/>
          <w:i w:val="0"/>
          <w:iCs w:val="0"/>
          <w:color w:val="000000" w:themeColor="text1"/>
          <w:lang w:val="en-GB"/>
        </w:rPr>
        <w:t>.</w:t>
      </w:r>
    </w:p>
    <w:p w14:paraId="250659CD" w14:textId="77777777" w:rsidR="00F17BC6" w:rsidRPr="007C76A7" w:rsidRDefault="00F17BC6" w:rsidP="00F17BC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562"/>
        <w:rPr>
          <w:rStyle w:val="apple-converted-space"/>
          <w:rFonts w:eastAsiaTheme="minorEastAsia" w:cstheme="minorHAnsi"/>
          <w:i w:val="0"/>
          <w:iCs w:val="0"/>
          <w:color w:val="000000" w:themeColor="text1"/>
          <w:lang w:val="en-GB"/>
        </w:rPr>
      </w:pPr>
      <w:r w:rsidRPr="00A700CB">
        <w:rPr>
          <w:rFonts w:eastAsiaTheme="minorEastAsia" w:cstheme="minorHAnsi"/>
          <w:color w:val="000000" w:themeColor="text1"/>
          <w:lang w:val="en-GB"/>
        </w:rPr>
        <w:t xml:space="preserve">After Apollo, NASA’s scientific missions reversed </w:t>
      </w:r>
      <w:r w:rsidRPr="00A700CB">
        <w:rPr>
          <w:rFonts w:eastAsiaTheme="minorHAnsi" w:cstheme="minorHAnsi"/>
          <w:color w:val="000000" w:themeColor="text1"/>
        </w:rPr>
        <w:t>the messaging dynamic of the manned missions. The messages exist as manifestations of their belief in the intrinsic value of humanity, and a desire to create meaning in the cosmos.</w:t>
      </w:r>
      <w:r>
        <w:rPr>
          <w:rFonts w:eastAsiaTheme="minorHAnsi" w:cstheme="minorHAnsi"/>
          <w:color w:val="000000" w:themeColor="text1"/>
        </w:rPr>
        <w:t xml:space="preserve"> Weber’s model reveals that</w:t>
      </w:r>
      <w:r w:rsidRPr="00A700CB">
        <w:rPr>
          <w:rStyle w:val="apple-converted-space"/>
          <w:rFonts w:cstheme="minorHAnsi"/>
          <w:i w:val="0"/>
          <w:iCs w:val="0"/>
          <w:color w:val="000000" w:themeColor="text1"/>
          <w:lang w:val="en-GB"/>
        </w:rPr>
        <w:t xml:space="preserve"> messaging sent out to space with little or no chance of engagement reflects the belief, and value-rationality, of its senders. Determining intentionality is critical to meaningfully decipher the message. </w:t>
      </w:r>
    </w:p>
    <w:p w14:paraId="5B2F9E9A" w14:textId="3AD302D9" w:rsidR="00D53661" w:rsidRPr="00A700CB" w:rsidRDefault="00D53661" w:rsidP="00D90FFB">
      <w:pPr>
        <w:autoSpaceDE w:val="0"/>
        <w:autoSpaceDN w:val="0"/>
        <w:adjustRightInd w:val="0"/>
        <w:ind w:firstLine="720"/>
        <w:rPr>
          <w:rFonts w:eastAsiaTheme="minorEastAsia" w:cstheme="minorHAnsi"/>
          <w:color w:val="000000" w:themeColor="text1"/>
          <w:lang w:val="en-GB"/>
        </w:rPr>
      </w:pPr>
      <w:r w:rsidRPr="00A700CB">
        <w:rPr>
          <w:rFonts w:eastAsiaTheme="minorEastAsia" w:cstheme="minorHAnsi"/>
          <w:color w:val="000000" w:themeColor="text1"/>
          <w:lang w:val="en-GB"/>
        </w:rPr>
        <w:t xml:space="preserve">Weber’s model reveals </w:t>
      </w:r>
      <w:r w:rsidR="00607BB7" w:rsidRPr="00C11406">
        <w:rPr>
          <w:rFonts w:eastAsiaTheme="minorEastAsia" w:cstheme="minorHAnsi"/>
          <w:color w:val="000000" w:themeColor="text1"/>
          <w:lang w:val="en-GB"/>
        </w:rPr>
        <w:t xml:space="preserve">the </w:t>
      </w:r>
      <w:r w:rsidR="00C44983" w:rsidRPr="00C11406">
        <w:rPr>
          <w:rFonts w:eastAsiaTheme="minorEastAsia" w:cstheme="minorHAnsi"/>
          <w:color w:val="000000" w:themeColor="text1"/>
          <w:lang w:val="en-GB"/>
        </w:rPr>
        <w:t xml:space="preserve">superpowers’ cynical use </w:t>
      </w:r>
      <w:r w:rsidR="00607BB7" w:rsidRPr="00C11406">
        <w:rPr>
          <w:rFonts w:eastAsiaTheme="minorEastAsia" w:cstheme="minorHAnsi"/>
          <w:color w:val="000000" w:themeColor="text1"/>
          <w:lang w:val="en-GB"/>
        </w:rPr>
        <w:t>of value narratives to achieve calculated outcomes</w:t>
      </w:r>
      <w:r w:rsidR="001F32C1" w:rsidRPr="00C11406">
        <w:rPr>
          <w:rFonts w:eastAsiaTheme="minorEastAsia" w:cstheme="minorHAnsi"/>
          <w:color w:val="000000" w:themeColor="text1"/>
          <w:lang w:val="en-GB"/>
        </w:rPr>
        <w:t xml:space="preserve">, subsuming </w:t>
      </w:r>
      <w:proofErr w:type="gramStart"/>
      <w:r w:rsidRPr="00C11406">
        <w:rPr>
          <w:rFonts w:eastAsiaTheme="minorEastAsia" w:cstheme="minorHAnsi"/>
          <w:color w:val="000000" w:themeColor="text1"/>
          <w:lang w:val="en-GB"/>
        </w:rPr>
        <w:t>science</w:t>
      </w:r>
      <w:proofErr w:type="gramEnd"/>
      <w:r w:rsidRPr="00C11406">
        <w:rPr>
          <w:rFonts w:eastAsiaTheme="minorEastAsia" w:cstheme="minorHAnsi"/>
          <w:color w:val="000000" w:themeColor="text1"/>
          <w:lang w:val="en-GB"/>
        </w:rPr>
        <w:t xml:space="preserve"> and exploration into opportunities to manipulate or control. It also reveals the value-rationality of NASA’s later scientific missions which </w:t>
      </w:r>
      <w:r w:rsidR="00D56F07" w:rsidRPr="00C11406">
        <w:rPr>
          <w:rFonts w:eastAsiaTheme="minorEastAsia" w:cstheme="minorHAnsi"/>
          <w:color w:val="000000" w:themeColor="text1"/>
          <w:lang w:val="en-GB"/>
        </w:rPr>
        <w:t xml:space="preserve">sought </w:t>
      </w:r>
      <w:r w:rsidR="00110D6A" w:rsidRPr="00C11406">
        <w:rPr>
          <w:rFonts w:eastAsiaTheme="minorEastAsia" w:cstheme="minorHAnsi"/>
          <w:color w:val="000000" w:themeColor="text1"/>
          <w:lang w:val="en-GB"/>
        </w:rPr>
        <w:t>deeper understanding</w:t>
      </w:r>
      <w:r w:rsidR="008D1449">
        <w:rPr>
          <w:rFonts w:eastAsiaTheme="minorEastAsia" w:cstheme="minorHAnsi"/>
          <w:color w:val="000000" w:themeColor="text1"/>
          <w:lang w:val="en-GB"/>
        </w:rPr>
        <w:t>—</w:t>
      </w:r>
      <w:r w:rsidR="00110D6A" w:rsidRPr="00C11406">
        <w:rPr>
          <w:rFonts w:eastAsiaTheme="minorEastAsia" w:cstheme="minorHAnsi"/>
          <w:color w:val="000000" w:themeColor="text1"/>
          <w:lang w:val="en-GB"/>
        </w:rPr>
        <w:t xml:space="preserve">the </w:t>
      </w:r>
      <w:r w:rsidR="00110D6A" w:rsidRPr="00C11406">
        <w:rPr>
          <w:rFonts w:cstheme="minorHAnsi"/>
          <w:color w:val="000000" w:themeColor="text1"/>
          <w:lang w:val="en-GB"/>
        </w:rPr>
        <w:t xml:space="preserve">‘conscious belief in the value </w:t>
      </w:r>
      <w:r w:rsidR="00110D6A" w:rsidRPr="00A700CB">
        <w:rPr>
          <w:rFonts w:cstheme="minorHAnsi"/>
          <w:color w:val="000000" w:themeColor="text1"/>
          <w:lang w:val="en-GB"/>
        </w:rPr>
        <w:t>for its own sake’</w:t>
      </w:r>
      <w:r w:rsidR="008D1449">
        <w:rPr>
          <w:rFonts w:cstheme="minorHAnsi"/>
          <w:color w:val="000000" w:themeColor="text1"/>
          <w:lang w:val="en-GB"/>
        </w:rPr>
        <w:t>—</w:t>
      </w:r>
      <w:r w:rsidR="00D56F07">
        <w:rPr>
          <w:rFonts w:eastAsiaTheme="minorEastAsia" w:cstheme="minorHAnsi"/>
          <w:color w:val="000000" w:themeColor="text1"/>
          <w:lang w:val="en-GB"/>
        </w:rPr>
        <w:t>to bring meaning to the cosmos</w:t>
      </w:r>
      <w:r w:rsidRPr="00A700CB">
        <w:rPr>
          <w:rFonts w:eastAsiaTheme="minorEastAsia" w:cstheme="minorHAnsi"/>
          <w:color w:val="000000" w:themeColor="text1"/>
          <w:lang w:val="en-GB"/>
        </w:rPr>
        <w:t>. Thus, by revealing the concealed, Weber’s Theory of Rationality provides a valuable framework for understanding truth in messaging.</w:t>
      </w:r>
    </w:p>
    <w:p w14:paraId="568485F5" w14:textId="77777777" w:rsidR="001E4C84" w:rsidRDefault="001E4C84" w:rsidP="0028102D">
      <w:pPr>
        <w:autoSpaceDE w:val="0"/>
        <w:autoSpaceDN w:val="0"/>
        <w:adjustRightInd w:val="0"/>
        <w:ind w:firstLine="720"/>
        <w:rPr>
          <w:rFonts w:cstheme="minorHAnsi"/>
          <w:color w:val="000000" w:themeColor="text1"/>
          <w:lang w:val="en-GB"/>
        </w:rPr>
      </w:pPr>
    </w:p>
    <w:p w14:paraId="47E0F947" w14:textId="77777777" w:rsidR="009A074D" w:rsidRDefault="009A074D" w:rsidP="0028102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562"/>
        <w:rPr>
          <w:rFonts w:eastAsiaTheme="minorEastAsia" w:cstheme="minorHAnsi"/>
          <w:color w:val="00B050"/>
          <w:lang w:val="en-GB"/>
        </w:rPr>
      </w:pPr>
    </w:p>
    <w:p w14:paraId="78B372CA" w14:textId="3D3FC538" w:rsidR="004B558F" w:rsidRPr="00937FB8" w:rsidRDefault="004B558F">
      <w:pPr>
        <w:rPr>
          <w:rFonts w:eastAsiaTheme="minorHAnsi"/>
          <w:b/>
          <w:bCs/>
          <w:lang w:val="en-GB"/>
        </w:rPr>
        <w:sectPr w:rsidR="004B558F" w:rsidRPr="00937FB8" w:rsidSect="00660991">
          <w:headerReference w:type="default" r:id="rId11"/>
          <w:pgSz w:w="11906" w:h="16838"/>
          <w:pgMar w:top="1440" w:right="1440" w:bottom="1440" w:left="1440" w:header="720" w:footer="720" w:gutter="0"/>
          <w:pgNumType w:fmt="lowerRoman" w:start="1"/>
          <w:cols w:space="720"/>
          <w:docGrid w:linePitch="360"/>
        </w:sectPr>
      </w:pPr>
    </w:p>
    <w:p w14:paraId="77C33EB4" w14:textId="03EF2BA6" w:rsidR="00012639" w:rsidRPr="00937FB8" w:rsidRDefault="00012639">
      <w:pPr>
        <w:rPr>
          <w:rFonts w:eastAsiaTheme="minorHAnsi"/>
          <w:b/>
          <w:bCs/>
          <w:lang w:val="en-GB"/>
        </w:rPr>
      </w:pPr>
    </w:p>
    <w:p w14:paraId="4C32733A" w14:textId="53FCD298" w:rsidR="006D74AB" w:rsidRPr="00937FB8" w:rsidRDefault="008D1EAC" w:rsidP="00050FFF">
      <w:pPr>
        <w:spacing w:after="240"/>
        <w:jc w:val="center"/>
        <w:rPr>
          <w:rStyle w:val="apple-converted-space"/>
          <w:rFonts w:eastAsiaTheme="minorHAnsi" w:cstheme="minorHAnsi"/>
          <w:b/>
          <w:bCs/>
          <w:i w:val="0"/>
          <w:iCs w:val="0"/>
          <w:sz w:val="26"/>
          <w:szCs w:val="26"/>
          <w:lang w:val="en-GB"/>
        </w:rPr>
      </w:pPr>
      <w:r w:rsidRPr="00EC417D">
        <w:rPr>
          <w:rFonts w:eastAsiaTheme="minorHAnsi" w:cstheme="minorHAnsi"/>
          <w:b/>
          <w:lang w:val="en-GB"/>
        </w:rPr>
        <w:t>Introduction</w:t>
      </w:r>
      <w:r w:rsidR="003F413D" w:rsidRPr="0005389D">
        <w:rPr>
          <w:rFonts w:eastAsiaTheme="minorHAnsi" w:cstheme="minorHAnsi"/>
          <w:b/>
          <w:lang w:val="en-GB"/>
        </w:rPr>
        <w:t xml:space="preserve">: </w:t>
      </w:r>
      <w:r w:rsidR="003F413D">
        <w:rPr>
          <w:rFonts w:eastAsiaTheme="minorHAnsi" w:cstheme="minorHAnsi"/>
          <w:b/>
          <w:bCs/>
          <w:lang w:val="en-GB"/>
        </w:rPr>
        <w:t>Space Messaging through the Lens of Max Weber</w:t>
      </w:r>
    </w:p>
    <w:p w14:paraId="7E4DEE1F" w14:textId="7156559A" w:rsidR="00F771EF" w:rsidRPr="00937FB8" w:rsidRDefault="002F08EB" w:rsidP="008F114B">
      <w:pPr>
        <w:spacing w:line="360" w:lineRule="auto"/>
        <w:ind w:firstLine="720"/>
        <w:rPr>
          <w:rStyle w:val="apple-converted-space"/>
          <w:rFonts w:ascii="Calibri" w:hAnsi="Calibri" w:cs="Calibri"/>
          <w:i w:val="0"/>
          <w:iCs w:val="0"/>
          <w:color w:val="000000" w:themeColor="text1"/>
          <w:lang w:val="en-GB"/>
        </w:rPr>
      </w:pPr>
      <w:r w:rsidRPr="00937FB8">
        <w:rPr>
          <w:rStyle w:val="apple-converted-space"/>
          <w:rFonts w:ascii="Calibri" w:hAnsi="Calibri" w:cs="Calibri"/>
          <w:i w:val="0"/>
          <w:iCs w:val="0"/>
          <w:color w:val="000000"/>
          <w:lang w:val="en-GB"/>
        </w:rPr>
        <w:t xml:space="preserve">Using Max Weber’s Theory of Rationality as a </w:t>
      </w:r>
      <w:r w:rsidR="005918D4" w:rsidRPr="00937FB8">
        <w:rPr>
          <w:rStyle w:val="apple-converted-space"/>
          <w:rFonts w:ascii="Calibri" w:hAnsi="Calibri" w:cs="Calibri"/>
          <w:i w:val="0"/>
          <w:iCs w:val="0"/>
          <w:color w:val="000000"/>
          <w:lang w:val="en-GB"/>
        </w:rPr>
        <w:t xml:space="preserve">theoretical </w:t>
      </w:r>
      <w:r w:rsidRPr="00937FB8">
        <w:rPr>
          <w:rStyle w:val="apple-converted-space"/>
          <w:rFonts w:ascii="Calibri" w:hAnsi="Calibri" w:cs="Calibri"/>
          <w:i w:val="0"/>
          <w:iCs w:val="0"/>
          <w:color w:val="000000"/>
          <w:lang w:val="en-GB"/>
        </w:rPr>
        <w:t xml:space="preserve">framework, this </w:t>
      </w:r>
      <w:r w:rsidR="0043573C" w:rsidRPr="00937FB8">
        <w:rPr>
          <w:rStyle w:val="apple-converted-space"/>
          <w:rFonts w:ascii="Calibri" w:hAnsi="Calibri" w:cs="Calibri"/>
          <w:i w:val="0"/>
          <w:iCs w:val="0"/>
          <w:color w:val="000000"/>
          <w:lang w:val="en-GB"/>
        </w:rPr>
        <w:t xml:space="preserve">project </w:t>
      </w:r>
      <w:r w:rsidRPr="00937FB8">
        <w:rPr>
          <w:rStyle w:val="apple-converted-space"/>
          <w:rFonts w:ascii="Calibri" w:hAnsi="Calibri" w:cs="Calibri"/>
          <w:i w:val="0"/>
          <w:iCs w:val="0"/>
          <w:color w:val="000000"/>
          <w:lang w:val="en-GB"/>
        </w:rPr>
        <w:t>will examine</w:t>
      </w:r>
      <w:r w:rsidR="0043573C" w:rsidRPr="00937FB8">
        <w:rPr>
          <w:rStyle w:val="apple-converted-space"/>
          <w:rFonts w:ascii="Calibri" w:hAnsi="Calibri" w:cs="Calibri"/>
          <w:i w:val="0"/>
          <w:iCs w:val="0"/>
          <w:color w:val="000000"/>
          <w:lang w:val="en-GB"/>
        </w:rPr>
        <w:t xml:space="preserve"> the messaging of the space program</w:t>
      </w:r>
      <w:r w:rsidR="0077115F" w:rsidRPr="00937FB8">
        <w:rPr>
          <w:rStyle w:val="apple-converted-space"/>
          <w:rFonts w:ascii="Calibri" w:hAnsi="Calibri" w:cs="Calibri"/>
          <w:i w:val="0"/>
          <w:iCs w:val="0"/>
          <w:color w:val="000000"/>
          <w:lang w:val="en-GB"/>
        </w:rPr>
        <w:t>me</w:t>
      </w:r>
      <w:r w:rsidR="0043573C" w:rsidRPr="00937FB8">
        <w:rPr>
          <w:rStyle w:val="apple-converted-space"/>
          <w:rFonts w:ascii="Calibri" w:hAnsi="Calibri" w:cs="Calibri"/>
          <w:i w:val="0"/>
          <w:iCs w:val="0"/>
          <w:color w:val="000000"/>
          <w:lang w:val="en-GB"/>
        </w:rPr>
        <w:t>s of the Soviet Union and the United States during the Cold War era of the twentieth century</w:t>
      </w:r>
      <w:r w:rsidR="000A4AD8" w:rsidRPr="00937FB8">
        <w:rPr>
          <w:rStyle w:val="apple-converted-space"/>
          <w:rFonts w:ascii="Calibri" w:hAnsi="Calibri" w:cs="Calibri"/>
          <w:i w:val="0"/>
          <w:iCs w:val="0"/>
          <w:color w:val="000000"/>
          <w:lang w:val="en-GB"/>
        </w:rPr>
        <w:t xml:space="preserve"> (</w:t>
      </w:r>
      <w:r w:rsidR="00BC7BF6" w:rsidRPr="00937FB8">
        <w:rPr>
          <w:rStyle w:val="apple-converted-space"/>
          <w:rFonts w:ascii="Calibri" w:hAnsi="Calibri" w:cs="Calibri"/>
          <w:i w:val="0"/>
          <w:iCs w:val="0"/>
          <w:color w:val="000000"/>
          <w:lang w:val="en-GB"/>
        </w:rPr>
        <w:t>1945-1989</w:t>
      </w:r>
      <w:r w:rsidR="000A4AD8" w:rsidRPr="00937FB8">
        <w:rPr>
          <w:rStyle w:val="apple-converted-space"/>
          <w:rFonts w:ascii="Calibri" w:hAnsi="Calibri" w:cs="Calibri"/>
          <w:i w:val="0"/>
          <w:iCs w:val="0"/>
          <w:color w:val="000000"/>
          <w:lang w:val="en-GB"/>
        </w:rPr>
        <w:t>)</w:t>
      </w:r>
      <w:r w:rsidR="0043573C" w:rsidRPr="00937FB8">
        <w:rPr>
          <w:rStyle w:val="apple-converted-space"/>
          <w:rFonts w:ascii="Calibri" w:hAnsi="Calibri" w:cs="Calibri"/>
          <w:i w:val="0"/>
          <w:iCs w:val="0"/>
          <w:color w:val="000000"/>
          <w:lang w:val="en-GB"/>
        </w:rPr>
        <w:t xml:space="preserve">. </w:t>
      </w:r>
      <w:r w:rsidR="0025296E" w:rsidRPr="00937FB8">
        <w:rPr>
          <w:rStyle w:val="apple-converted-space"/>
          <w:rFonts w:ascii="Calibri" w:hAnsi="Calibri" w:cs="Calibri"/>
          <w:i w:val="0"/>
          <w:iCs w:val="0"/>
          <w:color w:val="000000"/>
          <w:lang w:val="en-GB"/>
        </w:rPr>
        <w:t>These rival nations</w:t>
      </w:r>
      <w:r w:rsidR="004316FF" w:rsidRPr="00937FB8">
        <w:rPr>
          <w:rStyle w:val="apple-converted-space"/>
          <w:rFonts w:ascii="Calibri" w:hAnsi="Calibri" w:cs="Calibri"/>
          <w:i w:val="0"/>
          <w:iCs w:val="0"/>
          <w:color w:val="000000"/>
          <w:lang w:val="en-GB"/>
        </w:rPr>
        <w:t>, locked into a decades-long political standoff</w:t>
      </w:r>
      <w:r w:rsidR="0025296E" w:rsidRPr="00937FB8">
        <w:rPr>
          <w:rStyle w:val="apple-converted-space"/>
          <w:rFonts w:ascii="Calibri" w:hAnsi="Calibri" w:cs="Calibri"/>
          <w:i w:val="0"/>
          <w:iCs w:val="0"/>
          <w:color w:val="000000"/>
          <w:lang w:val="en-GB"/>
        </w:rPr>
        <w:t xml:space="preserve"> </w:t>
      </w:r>
      <w:r w:rsidR="009C426B" w:rsidRPr="00937FB8">
        <w:rPr>
          <w:rStyle w:val="apple-converted-space"/>
          <w:rFonts w:ascii="Calibri" w:hAnsi="Calibri" w:cs="Calibri"/>
          <w:i w:val="0"/>
          <w:iCs w:val="0"/>
          <w:color w:val="000000"/>
          <w:lang w:val="en-GB"/>
        </w:rPr>
        <w:t xml:space="preserve">and struggling to dominate the international stage, </w:t>
      </w:r>
      <w:r w:rsidR="0025296E" w:rsidRPr="00937FB8">
        <w:rPr>
          <w:rStyle w:val="apple-converted-space"/>
          <w:rFonts w:ascii="Calibri" w:hAnsi="Calibri" w:cs="Calibri"/>
          <w:i w:val="0"/>
          <w:iCs w:val="0"/>
          <w:color w:val="000000"/>
          <w:lang w:val="en-GB"/>
        </w:rPr>
        <w:t>parlayed their program</w:t>
      </w:r>
      <w:r w:rsidR="00051938" w:rsidRPr="00937FB8">
        <w:rPr>
          <w:rStyle w:val="apple-converted-space"/>
          <w:rFonts w:ascii="Calibri" w:hAnsi="Calibri" w:cs="Calibri"/>
          <w:i w:val="0"/>
          <w:iCs w:val="0"/>
          <w:color w:val="000000"/>
          <w:lang w:val="en-GB"/>
        </w:rPr>
        <w:t>me</w:t>
      </w:r>
      <w:r w:rsidR="0025296E" w:rsidRPr="00937FB8">
        <w:rPr>
          <w:rStyle w:val="apple-converted-space"/>
          <w:rFonts w:ascii="Calibri" w:hAnsi="Calibri" w:cs="Calibri"/>
          <w:i w:val="0"/>
          <w:iCs w:val="0"/>
          <w:color w:val="000000"/>
          <w:lang w:val="en-GB"/>
        </w:rPr>
        <w:t xml:space="preserve">s into </w:t>
      </w:r>
      <w:r w:rsidR="004316FF" w:rsidRPr="00937FB8">
        <w:rPr>
          <w:rStyle w:val="apple-converted-space"/>
          <w:rFonts w:ascii="Calibri" w:hAnsi="Calibri" w:cs="Calibri"/>
          <w:i w:val="0"/>
          <w:iCs w:val="0"/>
          <w:color w:val="000000"/>
          <w:lang w:val="en-GB"/>
        </w:rPr>
        <w:t xml:space="preserve">a proxy war </w:t>
      </w:r>
      <w:r w:rsidR="00EA63AF" w:rsidRPr="00937FB8">
        <w:rPr>
          <w:rStyle w:val="apple-converted-space"/>
          <w:rFonts w:ascii="Calibri" w:hAnsi="Calibri" w:cs="Calibri"/>
          <w:i w:val="0"/>
          <w:iCs w:val="0"/>
          <w:color w:val="000000"/>
          <w:lang w:val="en-GB"/>
        </w:rPr>
        <w:t xml:space="preserve">that </w:t>
      </w:r>
      <w:r w:rsidR="00010F88" w:rsidRPr="00937FB8">
        <w:rPr>
          <w:rStyle w:val="apple-converted-space"/>
          <w:rFonts w:ascii="Calibri" w:hAnsi="Calibri" w:cs="Calibri"/>
          <w:i w:val="0"/>
          <w:iCs w:val="0"/>
          <w:color w:val="000000"/>
          <w:lang w:val="en-GB"/>
        </w:rPr>
        <w:t>profoundly affected</w:t>
      </w:r>
      <w:r w:rsidR="0090592C" w:rsidRPr="00937FB8">
        <w:rPr>
          <w:rStyle w:val="apple-converted-space"/>
          <w:rFonts w:ascii="Calibri" w:hAnsi="Calibri" w:cs="Calibri"/>
          <w:i w:val="0"/>
          <w:iCs w:val="0"/>
          <w:color w:val="000000"/>
          <w:lang w:val="en-GB"/>
        </w:rPr>
        <w:t xml:space="preserve"> their respective societies</w:t>
      </w:r>
      <w:r w:rsidR="0090592C" w:rsidRPr="00937FB8">
        <w:rPr>
          <w:rStyle w:val="apple-converted-space"/>
          <w:rFonts w:ascii="Calibri" w:hAnsi="Calibri" w:cs="Calibri"/>
          <w:i w:val="0"/>
          <w:iCs w:val="0"/>
          <w:color w:val="000000" w:themeColor="text1"/>
          <w:lang w:val="en-GB"/>
        </w:rPr>
        <w:t xml:space="preserve">. </w:t>
      </w:r>
    </w:p>
    <w:p w14:paraId="753762F2" w14:textId="3D36E723" w:rsidR="008F114B" w:rsidRPr="00937FB8" w:rsidRDefault="008F114B" w:rsidP="008F114B">
      <w:pPr>
        <w:spacing w:line="360" w:lineRule="auto"/>
        <w:ind w:firstLine="720"/>
        <w:rPr>
          <w:rStyle w:val="apple-converted-space"/>
          <w:rFonts w:ascii="Calibri" w:hAnsi="Calibri" w:cs="Calibri"/>
          <w:i w:val="0"/>
          <w:iCs w:val="0"/>
          <w:color w:val="000000" w:themeColor="text1"/>
          <w:lang w:val="en-GB"/>
        </w:rPr>
      </w:pPr>
      <w:r w:rsidRPr="00937FB8">
        <w:rPr>
          <w:rStyle w:val="apple-converted-space"/>
          <w:rFonts w:ascii="Calibri" w:hAnsi="Calibri" w:cs="Calibri"/>
          <w:i w:val="0"/>
          <w:iCs w:val="0"/>
          <w:color w:val="000000"/>
          <w:lang w:val="en-GB"/>
        </w:rPr>
        <w:t xml:space="preserve">The Cold War period is generally recognized to begin with the warnings Winston Churchill posed in a 1946 speech: </w:t>
      </w:r>
    </w:p>
    <w:p w14:paraId="68DBD3C6" w14:textId="77777777" w:rsidR="008F114B" w:rsidRPr="00937FB8" w:rsidRDefault="008F114B" w:rsidP="008F114B">
      <w:pPr>
        <w:spacing w:after="120"/>
        <w:ind w:left="720"/>
        <w:rPr>
          <w:rStyle w:val="apple-converted-space"/>
          <w:rFonts w:ascii="Calibri" w:hAnsi="Calibri" w:cs="Calibri"/>
          <w:i w:val="0"/>
          <w:iCs w:val="0"/>
          <w:color w:val="000000"/>
          <w:lang w:val="en-GB"/>
        </w:rPr>
      </w:pPr>
      <w:r w:rsidRPr="00937FB8">
        <w:rPr>
          <w:rStyle w:val="apple-converted-space"/>
          <w:rFonts w:ascii="Calibri" w:hAnsi="Calibri" w:cs="Calibri"/>
          <w:i w:val="0"/>
          <w:iCs w:val="0"/>
          <w:color w:val="000000"/>
          <w:lang w:val="en-GB"/>
        </w:rPr>
        <w:t>An iron curtain has descended across the Continent. Behind that line lie all the capitals of the ancient states of Central and Eastern Europe</w:t>
      </w:r>
      <w:proofErr w:type="gramStart"/>
      <w:r w:rsidRPr="00937FB8">
        <w:rPr>
          <w:rStyle w:val="apple-converted-space"/>
          <w:rFonts w:ascii="Calibri" w:hAnsi="Calibri" w:cs="Calibri"/>
          <w:i w:val="0"/>
          <w:iCs w:val="0"/>
          <w:color w:val="000000"/>
          <w:lang w:val="en-GB"/>
        </w:rPr>
        <w:t>. . . .</w:t>
      </w:r>
      <w:proofErr w:type="gramEnd"/>
      <w:r w:rsidRPr="00937FB8">
        <w:rPr>
          <w:rStyle w:val="apple-converted-space"/>
          <w:rFonts w:ascii="Calibri" w:hAnsi="Calibri" w:cs="Calibri"/>
          <w:i w:val="0"/>
          <w:iCs w:val="0"/>
          <w:color w:val="000000"/>
          <w:lang w:val="en-GB"/>
        </w:rPr>
        <w:t xml:space="preserve"> [which] lie in what I must call the Soviet sphere . . . subject to . . . control from Moscow.</w:t>
      </w:r>
      <w:r w:rsidRPr="00937FB8">
        <w:rPr>
          <w:rStyle w:val="FootnoteReference"/>
          <w:rFonts w:ascii="Calibri" w:hAnsi="Calibri" w:cs="Calibri"/>
          <w:color w:val="000000"/>
          <w:lang w:val="en-GB"/>
        </w:rPr>
        <w:footnoteReference w:id="3"/>
      </w:r>
    </w:p>
    <w:p w14:paraId="57075BA6" w14:textId="5C9E126E" w:rsidR="00EC1EDE" w:rsidRPr="00937FB8" w:rsidRDefault="008F114B" w:rsidP="00EC1EDE">
      <w:pPr>
        <w:spacing w:line="360" w:lineRule="auto"/>
        <w:rPr>
          <w:rFonts w:cstheme="minorHAnsi"/>
          <w:color w:val="000000" w:themeColor="text1"/>
          <w:lang w:val="en-GB"/>
        </w:rPr>
      </w:pPr>
      <w:r w:rsidRPr="00937FB8">
        <w:rPr>
          <w:rFonts w:ascii="Calibri" w:hAnsi="Calibri" w:cs="Calibri"/>
          <w:lang w:val="en-GB"/>
        </w:rPr>
        <w:t xml:space="preserve">According to Alexander Bick, </w:t>
      </w:r>
      <w:r w:rsidRPr="00937FB8">
        <w:rPr>
          <w:rStyle w:val="apple-converted-space"/>
          <w:rFonts w:ascii="Calibri" w:hAnsi="Calibri" w:cs="Calibri"/>
          <w:i w:val="0"/>
          <w:iCs w:val="0"/>
          <w:color w:val="000000"/>
          <w:lang w:val="en-GB"/>
        </w:rPr>
        <w:t>this political division essentially split Europe into ‘</w:t>
      </w:r>
      <w:r w:rsidRPr="00937FB8">
        <w:rPr>
          <w:rFonts w:ascii="Calibri" w:hAnsi="Calibri" w:cs="Calibri"/>
          <w:lang w:val="en-GB"/>
        </w:rPr>
        <w:t>a crude geometry of geopolitical blocs’ which kept one another in check with ‘mutual hostility’ so profound that it threatened the existence of the entire planet.</w:t>
      </w:r>
      <w:r w:rsidRPr="00937FB8">
        <w:rPr>
          <w:rStyle w:val="FootnoteReference"/>
          <w:rFonts w:ascii="Calibri" w:hAnsi="Calibri" w:cs="Calibri"/>
          <w:lang w:val="en-GB"/>
        </w:rPr>
        <w:footnoteReference w:id="4"/>
      </w:r>
      <w:r w:rsidRPr="00937FB8">
        <w:rPr>
          <w:rFonts w:ascii="Calibri" w:hAnsi="Calibri" w:cs="Calibri"/>
          <w:lang w:val="en-GB"/>
        </w:rPr>
        <w:t xml:space="preserve"> By the middle of the 1950s the Cold War had settled into a kind of brittle ‘equipoise’ that required the constant threat of </w:t>
      </w:r>
      <w:r w:rsidRPr="00937FB8">
        <w:rPr>
          <w:rFonts w:cstheme="minorHAnsi"/>
          <w:lang w:val="en-GB"/>
        </w:rPr>
        <w:t>force to maintain.</w:t>
      </w:r>
      <w:r w:rsidRPr="00937FB8">
        <w:rPr>
          <w:rStyle w:val="FootnoteReference"/>
          <w:rFonts w:cstheme="minorHAnsi"/>
          <w:lang w:val="en-GB"/>
        </w:rPr>
        <w:footnoteReference w:id="5"/>
      </w:r>
      <w:r w:rsidRPr="00937FB8">
        <w:rPr>
          <w:rFonts w:cstheme="minorHAnsi"/>
          <w:color w:val="000000" w:themeColor="text1"/>
          <w:lang w:val="en-GB"/>
        </w:rPr>
        <w:t xml:space="preserve"> This ‘balance of terror’ was kept by the concept of mutually assured destruction; both sides contained sufficient nuclear weapons to destroy the world, and counted on this deterrence to forestall military aggression.</w:t>
      </w:r>
      <w:r w:rsidRPr="00937FB8">
        <w:rPr>
          <w:rStyle w:val="FootnoteReference"/>
          <w:rFonts w:cstheme="minorHAnsi"/>
          <w:color w:val="000000" w:themeColor="text1"/>
          <w:lang w:val="en-GB"/>
        </w:rPr>
        <w:footnoteReference w:id="6"/>
      </w:r>
      <w:r w:rsidRPr="00937FB8">
        <w:rPr>
          <w:rFonts w:cstheme="minorHAnsi"/>
          <w:color w:val="000000" w:themeColor="text1"/>
          <w:lang w:val="en-GB"/>
        </w:rPr>
        <w:t xml:space="preserve"> </w:t>
      </w:r>
    </w:p>
    <w:p w14:paraId="17979982" w14:textId="77777777" w:rsidR="00105354" w:rsidRPr="00937FB8" w:rsidRDefault="00105354" w:rsidP="00105354">
      <w:pPr>
        <w:shd w:val="clear" w:color="auto" w:fill="FFFFFF"/>
        <w:spacing w:before="120" w:after="120" w:line="360" w:lineRule="auto"/>
        <w:rPr>
          <w:rFonts w:cstheme="minorHAnsi"/>
          <w:i/>
          <w:iCs/>
          <w:color w:val="000000" w:themeColor="text1"/>
          <w:lang w:val="en-GB"/>
        </w:rPr>
      </w:pPr>
      <w:r w:rsidRPr="00937FB8">
        <w:rPr>
          <w:rFonts w:cstheme="minorHAnsi"/>
          <w:i/>
          <w:iCs/>
          <w:color w:val="000000" w:themeColor="text1"/>
          <w:lang w:val="en-GB"/>
        </w:rPr>
        <w:t>The Space Race (1955-1969)</w:t>
      </w:r>
    </w:p>
    <w:p w14:paraId="2DE8DE9A" w14:textId="2EF9656A" w:rsidR="00105354" w:rsidRPr="00937FB8" w:rsidRDefault="00105354" w:rsidP="00105354">
      <w:pPr>
        <w:shd w:val="clear" w:color="auto" w:fill="FFFFFF"/>
        <w:spacing w:line="360" w:lineRule="auto"/>
        <w:ind w:firstLine="720"/>
        <w:rPr>
          <w:rFonts w:cstheme="minorHAnsi"/>
          <w:lang w:val="en-GB"/>
        </w:rPr>
      </w:pPr>
      <w:r w:rsidRPr="00937FB8">
        <w:rPr>
          <w:rFonts w:cstheme="minorHAnsi"/>
          <w:color w:val="000000" w:themeColor="text1"/>
          <w:lang w:val="en-GB"/>
        </w:rPr>
        <w:t>It is in this socio-political context that the rival nations conducted their space program</w:t>
      </w:r>
      <w:r w:rsidR="00E866E6" w:rsidRPr="00937FB8">
        <w:rPr>
          <w:rFonts w:cstheme="minorHAnsi"/>
          <w:color w:val="000000" w:themeColor="text1"/>
          <w:lang w:val="en-GB"/>
        </w:rPr>
        <w:t>me</w:t>
      </w:r>
      <w:r w:rsidRPr="00937FB8">
        <w:rPr>
          <w:rFonts w:cstheme="minorHAnsi"/>
          <w:color w:val="000000" w:themeColor="text1"/>
          <w:lang w:val="en-GB"/>
        </w:rPr>
        <w:t>s, adopting the same strategy of technological escalation with their launch vehicles. Because their ‘civilian’ rockets were based on intercontinental ballistic missiles of the sort used with nuclear weapons</w:t>
      </w:r>
      <w:r w:rsidRPr="00937FB8">
        <w:rPr>
          <w:rFonts w:ascii="Calibri" w:hAnsi="Calibri" w:cs="Calibri"/>
          <w:color w:val="000000" w:themeColor="text1"/>
          <w:lang w:val="en-GB"/>
        </w:rPr>
        <w:t xml:space="preserve">, a more advanced rocket raised the stakes and threatened the fragile balance. The 1957 Soviet launch of the first artificial satellite </w:t>
      </w:r>
      <w:r w:rsidRPr="00937FB8">
        <w:rPr>
          <w:rFonts w:ascii="Calibri" w:hAnsi="Calibri" w:cs="Calibri"/>
          <w:i/>
          <w:iCs/>
          <w:color w:val="000000" w:themeColor="text1"/>
          <w:lang w:val="en-GB"/>
        </w:rPr>
        <w:t>Sputnik I</w:t>
      </w:r>
      <w:r w:rsidRPr="00937FB8">
        <w:rPr>
          <w:rFonts w:ascii="Calibri" w:hAnsi="Calibri" w:cs="Calibri"/>
          <w:color w:val="000000" w:themeColor="text1"/>
          <w:lang w:val="en-GB"/>
        </w:rPr>
        <w:t xml:space="preserve"> suggested unanticipated levels of technological sophistication which was interpreted as a provocation by the United States and answered with its first satellite, Project Vanguard</w:t>
      </w:r>
      <w:r w:rsidR="00FB1384" w:rsidRPr="00937FB8">
        <w:rPr>
          <w:rFonts w:ascii="Calibri" w:hAnsi="Calibri" w:cs="Calibri"/>
          <w:color w:val="000000" w:themeColor="text1"/>
          <w:lang w:val="en-GB"/>
        </w:rPr>
        <w:t xml:space="preserve"> (</w:t>
      </w:r>
      <w:r w:rsidR="00E76499" w:rsidRPr="00937FB8">
        <w:rPr>
          <w:rFonts w:ascii="Calibri" w:hAnsi="Calibri" w:cs="Calibri"/>
          <w:color w:val="000000" w:themeColor="text1"/>
          <w:lang w:val="en-GB"/>
        </w:rPr>
        <w:t>1958</w:t>
      </w:r>
      <w:r w:rsidR="00FB1384" w:rsidRPr="00937FB8">
        <w:rPr>
          <w:rFonts w:ascii="Calibri" w:hAnsi="Calibri" w:cs="Calibri"/>
          <w:color w:val="000000" w:themeColor="text1"/>
          <w:lang w:val="en-GB"/>
        </w:rPr>
        <w:t>)</w:t>
      </w:r>
      <w:r w:rsidRPr="00937FB8">
        <w:rPr>
          <w:rFonts w:ascii="Calibri" w:hAnsi="Calibri" w:cs="Calibri"/>
          <w:color w:val="000000" w:themeColor="text1"/>
          <w:lang w:val="en-GB"/>
        </w:rPr>
        <w:t>, thus transferring the strategy of the arms race to a new sphere: space.</w:t>
      </w:r>
      <w:r w:rsidRPr="00937FB8">
        <w:rPr>
          <w:rStyle w:val="FootnoteReference"/>
          <w:rFonts w:ascii="Calibri" w:hAnsi="Calibri" w:cs="Calibri"/>
          <w:color w:val="000000" w:themeColor="text1"/>
          <w:lang w:val="en-GB"/>
        </w:rPr>
        <w:footnoteReference w:id="7"/>
      </w:r>
      <w:r w:rsidRPr="00937FB8">
        <w:rPr>
          <w:rFonts w:ascii="Calibri" w:hAnsi="Calibri" w:cs="Calibri"/>
          <w:color w:val="000000" w:themeColor="text1"/>
          <w:lang w:val="en-GB"/>
        </w:rPr>
        <w:t xml:space="preserve"> Yuri Gagarin was answered with Alan Shepherd, </w:t>
      </w:r>
      <w:r w:rsidRPr="00937FB8">
        <w:rPr>
          <w:rFonts w:ascii="Calibri" w:hAnsi="Calibri" w:cs="Calibri"/>
          <w:i/>
          <w:iCs/>
          <w:color w:val="000000" w:themeColor="text1"/>
          <w:lang w:val="en-GB"/>
        </w:rPr>
        <w:t>Vostok</w:t>
      </w:r>
      <w:r w:rsidRPr="00937FB8">
        <w:rPr>
          <w:rFonts w:ascii="Calibri" w:hAnsi="Calibri" w:cs="Calibri"/>
          <w:color w:val="000000" w:themeColor="text1"/>
          <w:lang w:val="en-GB"/>
        </w:rPr>
        <w:t xml:space="preserve"> with Saturn V and so on, both sides waging a bloodless battle that never truly ended until the fall of the Berlin Wall decades later.</w:t>
      </w:r>
      <w:r w:rsidRPr="00937FB8">
        <w:rPr>
          <w:rFonts w:ascii="Calibri" w:hAnsi="Calibri" w:cs="Calibri"/>
          <w:color w:val="C00000"/>
          <w:lang w:val="en-GB"/>
        </w:rPr>
        <w:t xml:space="preserve"> </w:t>
      </w:r>
    </w:p>
    <w:p w14:paraId="3735F169" w14:textId="40662853" w:rsidR="00490FE8" w:rsidRPr="00937FB8" w:rsidRDefault="00105354" w:rsidP="00105354">
      <w:pPr>
        <w:spacing w:line="360" w:lineRule="auto"/>
        <w:ind w:firstLine="720"/>
        <w:rPr>
          <w:rFonts w:ascii="Calibri" w:hAnsi="Calibri" w:cs="Calibri"/>
          <w:color w:val="000000" w:themeColor="text1"/>
          <w:lang w:val="en-GB"/>
        </w:rPr>
      </w:pPr>
      <w:r w:rsidRPr="00937FB8">
        <w:rPr>
          <w:rFonts w:ascii="Calibri" w:hAnsi="Calibri" w:cs="Calibri"/>
          <w:color w:val="000000" w:themeColor="text1"/>
          <w:lang w:val="en-GB"/>
        </w:rPr>
        <w:t xml:space="preserve">The escalating arms race with its burgeoning nuclear stockpiles gave birth to an entirely new type of eschatological fear: a ‘secular apocalypse’ brought not by natural or supernatural forces, but by </w:t>
      </w:r>
      <w:r w:rsidR="00902B6D">
        <w:rPr>
          <w:rFonts w:ascii="Calibri" w:hAnsi="Calibri" w:cs="Calibri"/>
          <w:color w:val="000000" w:themeColor="text1"/>
          <w:lang w:val="en-GB"/>
        </w:rPr>
        <w:t>human</w:t>
      </w:r>
      <w:r w:rsidRPr="00937FB8">
        <w:rPr>
          <w:rFonts w:ascii="Calibri" w:hAnsi="Calibri" w:cs="Calibri"/>
          <w:color w:val="000000" w:themeColor="text1"/>
          <w:lang w:val="en-GB"/>
        </w:rPr>
        <w:t xml:space="preserve"> hands. The long-term psychological impact of potential annihilation led some scientists to reach out beyond our world to contact another; they devised messages for extra-terrestrials for inspiration, hope, and in case we fail to outgrow our technological adolescence, to leave our trace lingering in the stars.</w:t>
      </w:r>
      <w:r w:rsidRPr="00937FB8">
        <w:rPr>
          <w:rStyle w:val="FootnoteReference"/>
          <w:rFonts w:ascii="Calibri" w:hAnsi="Calibri" w:cs="Calibri"/>
          <w:color w:val="000000" w:themeColor="text1"/>
          <w:lang w:val="en-GB"/>
        </w:rPr>
        <w:footnoteReference w:id="8"/>
      </w:r>
      <w:r w:rsidRPr="00937FB8">
        <w:rPr>
          <w:rFonts w:ascii="Calibri" w:hAnsi="Calibri" w:cs="Calibri"/>
          <w:color w:val="000000" w:themeColor="text1"/>
          <w:lang w:val="en-GB"/>
        </w:rPr>
        <w:t xml:space="preserve"> </w:t>
      </w:r>
    </w:p>
    <w:p w14:paraId="02B6C0D2" w14:textId="6B8AB2D0" w:rsidR="009B42C7" w:rsidRPr="00937FB8" w:rsidRDefault="009B42C7" w:rsidP="009B42C7">
      <w:pPr>
        <w:spacing w:before="120" w:after="120" w:line="360" w:lineRule="auto"/>
        <w:rPr>
          <w:rFonts w:cstheme="minorHAnsi"/>
          <w:i/>
          <w:iCs/>
          <w:color w:val="000000" w:themeColor="text1"/>
          <w:lang w:val="en-GB"/>
        </w:rPr>
      </w:pPr>
      <w:r w:rsidRPr="00937FB8">
        <w:rPr>
          <w:rFonts w:cstheme="minorHAnsi"/>
          <w:i/>
          <w:iCs/>
          <w:color w:val="000000" w:themeColor="text1"/>
          <w:lang w:val="en-GB"/>
        </w:rPr>
        <w:t xml:space="preserve">Max Weber’s Model of Rationality </w:t>
      </w:r>
    </w:p>
    <w:p w14:paraId="6609D4D9" w14:textId="1507BE7B" w:rsidR="002D5053" w:rsidRPr="00937FB8" w:rsidRDefault="00534612" w:rsidP="00BD1D4A">
      <w:pPr>
        <w:pStyle w:val="p1"/>
        <w:spacing w:line="360" w:lineRule="auto"/>
        <w:ind w:firstLine="720"/>
        <w:rPr>
          <w:rFonts w:asciiTheme="minorHAnsi" w:hAnsiTheme="minorHAnsi" w:cstheme="minorHAnsi"/>
          <w:sz w:val="24"/>
          <w:szCs w:val="24"/>
          <w:lang w:val="en-GB"/>
        </w:rPr>
      </w:pPr>
      <w:r w:rsidRPr="00937FB8">
        <w:rPr>
          <w:rStyle w:val="apple-converted-space"/>
          <w:rFonts w:ascii="Calibri" w:hAnsi="Calibri" w:cs="Calibri"/>
          <w:i w:val="0"/>
          <w:iCs w:val="0"/>
          <w:color w:val="000000" w:themeColor="text1"/>
          <w:lang w:val="en-GB"/>
        </w:rPr>
        <w:t xml:space="preserve">In his book </w:t>
      </w:r>
      <w:r w:rsidRPr="00937FB8">
        <w:rPr>
          <w:rStyle w:val="apple-converted-space"/>
          <w:rFonts w:asciiTheme="minorHAnsi" w:hAnsiTheme="minorHAnsi" w:cstheme="minorHAnsi"/>
          <w:i w:val="0"/>
          <w:iCs w:val="0"/>
          <w:color w:val="000000" w:themeColor="text1"/>
          <w:sz w:val="24"/>
          <w:szCs w:val="24"/>
          <w:lang w:val="en-GB"/>
        </w:rPr>
        <w:t xml:space="preserve">entitled </w:t>
      </w:r>
      <w:proofErr w:type="spellStart"/>
      <w:r w:rsidR="00A314D8" w:rsidRPr="00937FB8">
        <w:rPr>
          <w:rFonts w:asciiTheme="minorHAnsi" w:hAnsiTheme="minorHAnsi" w:cstheme="minorHAnsi"/>
          <w:i/>
          <w:iCs/>
          <w:sz w:val="24"/>
          <w:szCs w:val="24"/>
          <w:lang w:val="en-GB"/>
        </w:rPr>
        <w:t>Wirtschaft</w:t>
      </w:r>
      <w:proofErr w:type="spellEnd"/>
      <w:r w:rsidR="00A314D8" w:rsidRPr="00937FB8">
        <w:rPr>
          <w:rFonts w:asciiTheme="minorHAnsi" w:hAnsiTheme="minorHAnsi" w:cstheme="minorHAnsi"/>
          <w:i/>
          <w:iCs/>
          <w:sz w:val="24"/>
          <w:szCs w:val="24"/>
          <w:lang w:val="en-GB"/>
        </w:rPr>
        <w:t xml:space="preserve"> und Gesellschaft: </w:t>
      </w:r>
      <w:r w:rsidR="00A314D8" w:rsidRPr="00A314D8">
        <w:rPr>
          <w:rFonts w:asciiTheme="minorHAnsi" w:hAnsiTheme="minorHAnsi" w:cstheme="minorHAnsi"/>
          <w:i/>
          <w:iCs/>
          <w:sz w:val="24"/>
          <w:szCs w:val="24"/>
          <w:lang w:val="en-GB"/>
        </w:rPr>
        <w:t xml:space="preserve">Grundriss der </w:t>
      </w:r>
      <w:proofErr w:type="spellStart"/>
      <w:r w:rsidR="00660091" w:rsidRPr="00937FB8">
        <w:rPr>
          <w:rFonts w:asciiTheme="minorHAnsi" w:hAnsiTheme="minorHAnsi" w:cstheme="minorHAnsi"/>
          <w:i/>
          <w:iCs/>
          <w:sz w:val="24"/>
          <w:szCs w:val="24"/>
          <w:lang w:val="en-GB"/>
        </w:rPr>
        <w:t>V</w:t>
      </w:r>
      <w:r w:rsidR="00A314D8" w:rsidRPr="00A314D8">
        <w:rPr>
          <w:rFonts w:asciiTheme="minorHAnsi" w:hAnsiTheme="minorHAnsi" w:cstheme="minorHAnsi"/>
          <w:i/>
          <w:iCs/>
          <w:sz w:val="24"/>
          <w:szCs w:val="24"/>
          <w:lang w:val="en-GB"/>
        </w:rPr>
        <w:t>erstehenden</w:t>
      </w:r>
      <w:proofErr w:type="spellEnd"/>
      <w:r w:rsidR="00A314D8" w:rsidRPr="00A314D8">
        <w:rPr>
          <w:rFonts w:asciiTheme="minorHAnsi" w:hAnsiTheme="minorHAnsi" w:cstheme="minorHAnsi"/>
          <w:i/>
          <w:iCs/>
          <w:sz w:val="24"/>
          <w:szCs w:val="24"/>
          <w:lang w:val="en-GB"/>
        </w:rPr>
        <w:t xml:space="preserve"> </w:t>
      </w:r>
      <w:proofErr w:type="spellStart"/>
      <w:r w:rsidR="00A314D8" w:rsidRPr="00A314D8">
        <w:rPr>
          <w:rFonts w:asciiTheme="minorHAnsi" w:hAnsiTheme="minorHAnsi" w:cstheme="minorHAnsi"/>
          <w:i/>
          <w:iCs/>
          <w:sz w:val="24"/>
          <w:szCs w:val="24"/>
          <w:lang w:val="en-GB"/>
        </w:rPr>
        <w:t>Soziologie</w:t>
      </w:r>
      <w:proofErr w:type="spellEnd"/>
      <w:r w:rsidR="00660091" w:rsidRPr="00937FB8">
        <w:rPr>
          <w:rFonts w:asciiTheme="minorHAnsi" w:hAnsiTheme="minorHAnsi" w:cstheme="minorHAnsi"/>
          <w:sz w:val="24"/>
          <w:szCs w:val="24"/>
          <w:lang w:val="en-GB"/>
        </w:rPr>
        <w:t xml:space="preserve">, </w:t>
      </w:r>
      <w:r w:rsidR="00660091" w:rsidRPr="00937FB8">
        <w:rPr>
          <w:rStyle w:val="apple-converted-space"/>
          <w:rFonts w:asciiTheme="minorHAnsi" w:hAnsiTheme="minorHAnsi" w:cstheme="minorHAnsi"/>
          <w:i w:val="0"/>
          <w:iCs w:val="0"/>
          <w:color w:val="000000" w:themeColor="text1"/>
          <w:sz w:val="24"/>
          <w:szCs w:val="24"/>
          <w:lang w:val="en-GB"/>
        </w:rPr>
        <w:t>t</w:t>
      </w:r>
      <w:r w:rsidRPr="00937FB8">
        <w:rPr>
          <w:rStyle w:val="apple-converted-space"/>
          <w:rFonts w:asciiTheme="minorHAnsi" w:hAnsiTheme="minorHAnsi" w:cstheme="minorHAnsi"/>
          <w:i w:val="0"/>
          <w:iCs w:val="0"/>
          <w:color w:val="000000" w:themeColor="text1"/>
          <w:sz w:val="24"/>
          <w:szCs w:val="24"/>
          <w:lang w:val="en-GB"/>
        </w:rPr>
        <w:t xml:space="preserve">he </w:t>
      </w:r>
      <w:r w:rsidRPr="00937FB8">
        <w:rPr>
          <w:rFonts w:asciiTheme="minorHAnsi" w:hAnsiTheme="minorHAnsi" w:cstheme="minorHAnsi"/>
          <w:color w:val="000000" w:themeColor="text1"/>
          <w:sz w:val="24"/>
          <w:szCs w:val="24"/>
          <w:lang w:val="en-GB"/>
        </w:rPr>
        <w:t>German sociologist Max Weber (1864-1920)</w:t>
      </w:r>
      <w:r w:rsidR="00EA3E93" w:rsidRPr="00937FB8">
        <w:rPr>
          <w:rFonts w:asciiTheme="minorHAnsi" w:hAnsiTheme="minorHAnsi" w:cstheme="minorHAnsi"/>
          <w:color w:val="000000" w:themeColor="text1"/>
          <w:sz w:val="24"/>
          <w:szCs w:val="24"/>
          <w:lang w:val="en-GB"/>
        </w:rPr>
        <w:t xml:space="preserve"> described a method of characteri</w:t>
      </w:r>
      <w:r w:rsidR="002A6C47" w:rsidRPr="00937FB8">
        <w:rPr>
          <w:rFonts w:asciiTheme="minorHAnsi" w:hAnsiTheme="minorHAnsi" w:cstheme="minorHAnsi"/>
          <w:color w:val="000000" w:themeColor="text1"/>
          <w:sz w:val="24"/>
          <w:szCs w:val="24"/>
          <w:lang w:val="en-GB"/>
        </w:rPr>
        <w:t xml:space="preserve">sing </w:t>
      </w:r>
      <w:r w:rsidR="003F0FAC" w:rsidRPr="00937FB8">
        <w:rPr>
          <w:rFonts w:asciiTheme="minorHAnsi" w:hAnsiTheme="minorHAnsi" w:cstheme="minorHAnsi"/>
          <w:color w:val="000000" w:themeColor="text1"/>
          <w:sz w:val="24"/>
          <w:szCs w:val="24"/>
          <w:lang w:val="en-GB"/>
        </w:rPr>
        <w:t xml:space="preserve">what he </w:t>
      </w:r>
      <w:r w:rsidR="00BD1D4A" w:rsidRPr="00937FB8">
        <w:rPr>
          <w:rFonts w:asciiTheme="minorHAnsi" w:hAnsiTheme="minorHAnsi" w:cstheme="minorHAnsi"/>
          <w:color w:val="000000" w:themeColor="text1"/>
          <w:sz w:val="24"/>
          <w:szCs w:val="24"/>
          <w:lang w:val="en-GB"/>
        </w:rPr>
        <w:t xml:space="preserve">identified as the four </w:t>
      </w:r>
      <w:r w:rsidR="002A6C47" w:rsidRPr="00937FB8">
        <w:rPr>
          <w:rFonts w:asciiTheme="minorHAnsi" w:hAnsiTheme="minorHAnsi" w:cstheme="minorHAnsi"/>
          <w:color w:val="000000" w:themeColor="text1"/>
          <w:sz w:val="24"/>
          <w:szCs w:val="24"/>
          <w:lang w:val="en-GB"/>
        </w:rPr>
        <w:t>types of social action</w:t>
      </w:r>
      <w:r w:rsidR="002B73F7" w:rsidRPr="00937FB8">
        <w:rPr>
          <w:rFonts w:asciiTheme="minorHAnsi" w:hAnsiTheme="minorHAnsi" w:cstheme="minorHAnsi"/>
          <w:color w:val="000000" w:themeColor="text1"/>
          <w:sz w:val="24"/>
          <w:szCs w:val="24"/>
          <w:lang w:val="en-GB"/>
        </w:rPr>
        <w:t xml:space="preserve"> based on their specific motivations</w:t>
      </w:r>
      <w:r w:rsidR="003075F5" w:rsidRPr="00937FB8">
        <w:rPr>
          <w:rFonts w:asciiTheme="minorHAnsi" w:hAnsiTheme="minorHAnsi" w:cstheme="minorHAnsi"/>
          <w:color w:val="000000" w:themeColor="text1"/>
          <w:sz w:val="24"/>
          <w:szCs w:val="24"/>
          <w:lang w:val="en-GB"/>
        </w:rPr>
        <w:t>:</w:t>
      </w:r>
    </w:p>
    <w:p w14:paraId="5797F2EA" w14:textId="26DAC858" w:rsidR="008D48C3" w:rsidRPr="006045AA" w:rsidRDefault="00AB4952" w:rsidP="009B6605">
      <w:pPr>
        <w:pStyle w:val="ListParagraph"/>
        <w:numPr>
          <w:ilvl w:val="0"/>
          <w:numId w:val="14"/>
        </w:numPr>
        <w:autoSpaceDE w:val="0"/>
        <w:autoSpaceDN w:val="0"/>
        <w:adjustRightInd w:val="0"/>
        <w:spacing w:before="120"/>
        <w:rPr>
          <w:rFonts w:eastAsiaTheme="minorEastAsia" w:cstheme="minorHAnsi"/>
          <w:sz w:val="24"/>
          <w:lang w:val="en-GB"/>
        </w:rPr>
      </w:pPr>
      <w:r w:rsidRPr="006045AA">
        <w:rPr>
          <w:rFonts w:eastAsiaTheme="minorEastAsia" w:cstheme="minorHAnsi"/>
          <w:sz w:val="24"/>
          <w:lang w:val="en-GB"/>
        </w:rPr>
        <w:t>i</w:t>
      </w:r>
      <w:r w:rsidR="002D5053" w:rsidRPr="006045AA">
        <w:rPr>
          <w:rFonts w:eastAsiaTheme="minorEastAsia" w:cstheme="minorHAnsi"/>
          <w:sz w:val="24"/>
          <w:lang w:val="en-GB"/>
        </w:rPr>
        <w:t>nstrumentally rational (</w:t>
      </w:r>
      <w:r w:rsidR="002D5053" w:rsidRPr="006045AA">
        <w:rPr>
          <w:rFonts w:eastAsiaTheme="minorEastAsia" w:cstheme="minorHAnsi"/>
          <w:i/>
          <w:sz w:val="24"/>
          <w:lang w:val="en-GB"/>
        </w:rPr>
        <w:t>zweckrational</w:t>
      </w:r>
      <w:r w:rsidR="002D5053" w:rsidRPr="006045AA">
        <w:rPr>
          <w:rFonts w:eastAsiaTheme="minorEastAsia" w:cstheme="minorHAnsi"/>
          <w:sz w:val="24"/>
          <w:lang w:val="en-GB"/>
        </w:rPr>
        <w:t xml:space="preserve">), that is, determined by expectations as to the </w:t>
      </w:r>
      <w:proofErr w:type="spellStart"/>
      <w:r w:rsidR="002D5053" w:rsidRPr="006045AA">
        <w:rPr>
          <w:rFonts w:eastAsiaTheme="minorEastAsia" w:cstheme="minorHAnsi"/>
          <w:sz w:val="24"/>
          <w:lang w:val="en-GB"/>
        </w:rPr>
        <w:t>behavior</w:t>
      </w:r>
      <w:proofErr w:type="spellEnd"/>
      <w:r w:rsidR="002D5053" w:rsidRPr="006045AA">
        <w:rPr>
          <w:rFonts w:eastAsiaTheme="minorEastAsia" w:cstheme="minorHAnsi"/>
          <w:sz w:val="24"/>
          <w:lang w:val="en-GB"/>
        </w:rPr>
        <w:t xml:space="preserve"> of objects in the environment and other human beings; these expectations are used as "conditions" or</w:t>
      </w:r>
      <w:r w:rsidR="00B2063B" w:rsidRPr="006045AA">
        <w:rPr>
          <w:rFonts w:eastAsiaTheme="minorEastAsia" w:cstheme="minorHAnsi"/>
          <w:sz w:val="24"/>
          <w:lang w:val="en-GB"/>
        </w:rPr>
        <w:t xml:space="preserve"> </w:t>
      </w:r>
      <w:r w:rsidR="002D5053" w:rsidRPr="006045AA">
        <w:rPr>
          <w:rFonts w:eastAsiaTheme="minorEastAsia" w:cstheme="minorHAnsi"/>
          <w:sz w:val="24"/>
          <w:lang w:val="en-GB"/>
        </w:rPr>
        <w:t xml:space="preserve">"means" for the attainment of the actor's own rationally pursued and calculated </w:t>
      </w:r>
      <w:proofErr w:type="gramStart"/>
      <w:r w:rsidR="002D5053" w:rsidRPr="006045AA">
        <w:rPr>
          <w:rFonts w:eastAsiaTheme="minorEastAsia" w:cstheme="minorHAnsi"/>
          <w:sz w:val="24"/>
          <w:lang w:val="en-GB"/>
        </w:rPr>
        <w:t>ends;</w:t>
      </w:r>
      <w:proofErr w:type="gramEnd"/>
      <w:r w:rsidR="00B2063B" w:rsidRPr="006045AA">
        <w:rPr>
          <w:rFonts w:eastAsiaTheme="minorEastAsia" w:cstheme="minorHAnsi"/>
          <w:sz w:val="24"/>
          <w:lang w:val="en-GB"/>
        </w:rPr>
        <w:t xml:space="preserve"> </w:t>
      </w:r>
    </w:p>
    <w:p w14:paraId="1A485A82" w14:textId="63B53102" w:rsidR="008D48C3" w:rsidRPr="006045AA" w:rsidRDefault="002D5053" w:rsidP="008D48C3">
      <w:pPr>
        <w:pStyle w:val="ListParagraph"/>
        <w:numPr>
          <w:ilvl w:val="0"/>
          <w:numId w:val="14"/>
        </w:numPr>
        <w:autoSpaceDE w:val="0"/>
        <w:autoSpaceDN w:val="0"/>
        <w:adjustRightInd w:val="0"/>
        <w:rPr>
          <w:rFonts w:eastAsiaTheme="minorEastAsia" w:cstheme="minorHAnsi"/>
          <w:sz w:val="24"/>
          <w:lang w:val="en-GB"/>
        </w:rPr>
      </w:pPr>
      <w:r w:rsidRPr="006045AA">
        <w:rPr>
          <w:rFonts w:eastAsiaTheme="minorEastAsia" w:cstheme="minorHAnsi"/>
          <w:sz w:val="24"/>
          <w:lang w:val="en-GB"/>
        </w:rPr>
        <w:t>value-rational (</w:t>
      </w:r>
      <w:r w:rsidRPr="006045AA">
        <w:rPr>
          <w:rFonts w:eastAsiaTheme="minorEastAsia" w:cstheme="minorHAnsi"/>
          <w:i/>
          <w:sz w:val="24"/>
          <w:lang w:val="en-GB"/>
        </w:rPr>
        <w:t>wertrational</w:t>
      </w:r>
      <w:r w:rsidRPr="006045AA">
        <w:rPr>
          <w:rFonts w:eastAsiaTheme="minorEastAsia" w:cstheme="minorHAnsi"/>
          <w:sz w:val="24"/>
          <w:lang w:val="en-GB"/>
        </w:rPr>
        <w:t xml:space="preserve">), that is, determined by a conscious belief in the value for its own sake of some ethical, aesthetic, religious, or other form of </w:t>
      </w:r>
      <w:proofErr w:type="spellStart"/>
      <w:r w:rsidRPr="006045AA">
        <w:rPr>
          <w:rFonts w:eastAsiaTheme="minorEastAsia" w:cstheme="minorHAnsi"/>
          <w:sz w:val="24"/>
          <w:lang w:val="en-GB"/>
        </w:rPr>
        <w:t>behavior</w:t>
      </w:r>
      <w:proofErr w:type="spellEnd"/>
      <w:r w:rsidRPr="006045AA">
        <w:rPr>
          <w:rFonts w:eastAsiaTheme="minorEastAsia" w:cstheme="minorHAnsi"/>
          <w:sz w:val="24"/>
          <w:lang w:val="en-GB"/>
        </w:rPr>
        <w:t xml:space="preserve">, independently of its prospects of </w:t>
      </w:r>
      <w:proofErr w:type="gramStart"/>
      <w:r w:rsidRPr="006045AA">
        <w:rPr>
          <w:rFonts w:eastAsiaTheme="minorEastAsia" w:cstheme="minorHAnsi"/>
          <w:sz w:val="24"/>
          <w:lang w:val="en-GB"/>
        </w:rPr>
        <w:t>success</w:t>
      </w:r>
      <w:r w:rsidR="00BB518C" w:rsidRPr="006045AA">
        <w:rPr>
          <w:rFonts w:eastAsiaTheme="minorEastAsia" w:cstheme="minorHAnsi"/>
          <w:sz w:val="24"/>
          <w:lang w:val="en-GB"/>
        </w:rPr>
        <w:t>;</w:t>
      </w:r>
      <w:proofErr w:type="gramEnd"/>
      <w:r w:rsidR="00BB518C" w:rsidRPr="006045AA">
        <w:rPr>
          <w:rFonts w:eastAsiaTheme="minorEastAsia" w:cstheme="minorHAnsi"/>
          <w:sz w:val="24"/>
          <w:lang w:val="en-GB"/>
        </w:rPr>
        <w:t xml:space="preserve"> </w:t>
      </w:r>
    </w:p>
    <w:p w14:paraId="6FE1AB94" w14:textId="77777777" w:rsidR="008D48C3" w:rsidRPr="006045AA" w:rsidRDefault="00BB518C" w:rsidP="008D48C3">
      <w:pPr>
        <w:pStyle w:val="ListParagraph"/>
        <w:numPr>
          <w:ilvl w:val="0"/>
          <w:numId w:val="14"/>
        </w:numPr>
        <w:autoSpaceDE w:val="0"/>
        <w:autoSpaceDN w:val="0"/>
        <w:adjustRightInd w:val="0"/>
        <w:rPr>
          <w:rFonts w:eastAsiaTheme="minorEastAsia" w:cstheme="minorHAnsi"/>
          <w:sz w:val="24"/>
          <w:lang w:val="en-GB"/>
        </w:rPr>
      </w:pPr>
      <w:r w:rsidRPr="006045AA">
        <w:rPr>
          <w:rFonts w:eastAsiaTheme="minorEastAsia" w:cstheme="minorHAnsi"/>
          <w:sz w:val="24"/>
          <w:lang w:val="en-GB"/>
        </w:rPr>
        <w:t xml:space="preserve">affectual (especially emotional), that is, determined by the actor's specific affects and feeling </w:t>
      </w:r>
      <w:proofErr w:type="gramStart"/>
      <w:r w:rsidRPr="006045AA">
        <w:rPr>
          <w:rFonts w:eastAsiaTheme="minorEastAsia" w:cstheme="minorHAnsi"/>
          <w:sz w:val="24"/>
          <w:lang w:val="en-GB"/>
        </w:rPr>
        <w:t>states;</w:t>
      </w:r>
      <w:proofErr w:type="gramEnd"/>
      <w:r w:rsidRPr="006045AA">
        <w:rPr>
          <w:rFonts w:eastAsiaTheme="minorEastAsia" w:cstheme="minorHAnsi"/>
          <w:sz w:val="24"/>
          <w:lang w:val="en-GB"/>
        </w:rPr>
        <w:t xml:space="preserve"> </w:t>
      </w:r>
    </w:p>
    <w:p w14:paraId="601C8C7E" w14:textId="7662C4EC" w:rsidR="00BB518C" w:rsidRPr="006045AA" w:rsidRDefault="00BB518C" w:rsidP="006B7750">
      <w:pPr>
        <w:pStyle w:val="ListParagraph"/>
        <w:numPr>
          <w:ilvl w:val="0"/>
          <w:numId w:val="14"/>
        </w:numPr>
        <w:autoSpaceDE w:val="0"/>
        <w:autoSpaceDN w:val="0"/>
        <w:adjustRightInd w:val="0"/>
        <w:spacing w:after="120"/>
        <w:rPr>
          <w:rFonts w:eastAsiaTheme="minorEastAsia" w:cstheme="minorHAnsi"/>
          <w:sz w:val="24"/>
          <w:lang w:val="en-GB"/>
        </w:rPr>
      </w:pPr>
      <w:r w:rsidRPr="006045AA">
        <w:rPr>
          <w:rFonts w:eastAsiaTheme="minorEastAsia" w:cstheme="minorHAnsi"/>
          <w:sz w:val="24"/>
          <w:lang w:val="en-GB"/>
        </w:rPr>
        <w:t>traditional, that is, determined by ingrained habituation</w:t>
      </w:r>
      <w:r w:rsidR="00642103" w:rsidRPr="006045AA">
        <w:rPr>
          <w:rFonts w:eastAsiaTheme="minorEastAsia" w:cstheme="minorHAnsi"/>
          <w:sz w:val="24"/>
          <w:lang w:val="en-GB"/>
        </w:rPr>
        <w:t>.</w:t>
      </w:r>
      <w:r w:rsidR="007E28F5" w:rsidRPr="00937FB8">
        <w:rPr>
          <w:rStyle w:val="FootnoteReference"/>
          <w:rFonts w:eastAsiaTheme="minorEastAsia" w:cstheme="minorHAnsi"/>
          <w:sz w:val="24"/>
          <w:lang w:val="en-GB"/>
        </w:rPr>
        <w:footnoteReference w:id="9"/>
      </w:r>
      <w:r w:rsidR="00F9467C" w:rsidRPr="006045AA">
        <w:rPr>
          <w:rFonts w:eastAsiaTheme="minorEastAsia" w:cstheme="minorHAnsi"/>
          <w:sz w:val="24"/>
          <w:lang w:val="en-GB"/>
        </w:rPr>
        <w:t xml:space="preserve"> </w:t>
      </w:r>
    </w:p>
    <w:p w14:paraId="2B52B79E" w14:textId="10CCA9B8" w:rsidR="00FA5D15" w:rsidRPr="00937FB8" w:rsidRDefault="00E57F6F" w:rsidP="0030540D">
      <w:pPr>
        <w:spacing w:line="360" w:lineRule="auto"/>
        <w:rPr>
          <w:color w:val="000000" w:themeColor="text1"/>
          <w:lang w:val="en-GB"/>
        </w:rPr>
      </w:pPr>
      <w:r w:rsidRPr="00937FB8">
        <w:rPr>
          <w:rFonts w:cstheme="minorHAnsi"/>
          <w:color w:val="000000" w:themeColor="text1"/>
          <w:lang w:val="en-GB"/>
        </w:rPr>
        <w:t xml:space="preserve">The first two types </w:t>
      </w:r>
      <w:r w:rsidR="006E7743" w:rsidRPr="00937FB8">
        <w:rPr>
          <w:rFonts w:cstheme="minorHAnsi"/>
          <w:color w:val="000000" w:themeColor="text1"/>
          <w:lang w:val="en-GB"/>
        </w:rPr>
        <w:t xml:space="preserve">(the </w:t>
      </w:r>
      <w:r w:rsidR="006E7743" w:rsidRPr="00937FB8">
        <w:rPr>
          <w:rFonts w:cstheme="minorHAnsi"/>
          <w:i/>
          <w:iCs/>
          <w:color w:val="000000" w:themeColor="text1"/>
          <w:lang w:val="en-GB"/>
        </w:rPr>
        <w:t>zweckrational</w:t>
      </w:r>
      <w:r w:rsidR="006E7743" w:rsidRPr="00937FB8">
        <w:rPr>
          <w:rFonts w:cstheme="minorHAnsi"/>
          <w:color w:val="000000" w:themeColor="text1"/>
          <w:lang w:val="en-GB"/>
        </w:rPr>
        <w:t xml:space="preserve"> and the </w:t>
      </w:r>
      <w:r w:rsidR="006E7743" w:rsidRPr="00937FB8">
        <w:rPr>
          <w:rFonts w:cstheme="minorHAnsi"/>
          <w:i/>
          <w:iCs/>
          <w:color w:val="000000" w:themeColor="text1"/>
          <w:lang w:val="en-GB"/>
        </w:rPr>
        <w:t>wertrational</w:t>
      </w:r>
      <w:r w:rsidR="006E7743" w:rsidRPr="00937FB8">
        <w:rPr>
          <w:rFonts w:cstheme="minorHAnsi"/>
          <w:color w:val="000000" w:themeColor="text1"/>
          <w:lang w:val="en-GB"/>
        </w:rPr>
        <w:t xml:space="preserve">) </w:t>
      </w:r>
      <w:r w:rsidRPr="00937FB8">
        <w:rPr>
          <w:rFonts w:cstheme="minorHAnsi"/>
          <w:color w:val="000000" w:themeColor="text1"/>
          <w:lang w:val="en-GB"/>
        </w:rPr>
        <w:t xml:space="preserve">describe </w:t>
      </w:r>
      <w:r w:rsidR="006D149E" w:rsidRPr="00937FB8">
        <w:rPr>
          <w:rFonts w:cstheme="minorHAnsi"/>
          <w:color w:val="000000" w:themeColor="text1"/>
          <w:lang w:val="en-GB"/>
        </w:rPr>
        <w:t>negotiated processes</w:t>
      </w:r>
      <w:r w:rsidR="002B1C62" w:rsidRPr="00937FB8">
        <w:rPr>
          <w:rFonts w:cstheme="minorHAnsi"/>
          <w:color w:val="000000" w:themeColor="text1"/>
          <w:lang w:val="en-GB"/>
        </w:rPr>
        <w:t xml:space="preserve"> between the individual and </w:t>
      </w:r>
      <w:r w:rsidR="002934CB" w:rsidRPr="00937FB8">
        <w:rPr>
          <w:rFonts w:cstheme="minorHAnsi"/>
          <w:color w:val="000000" w:themeColor="text1"/>
          <w:lang w:val="en-GB"/>
        </w:rPr>
        <w:t>others</w:t>
      </w:r>
      <w:r w:rsidR="006D149E" w:rsidRPr="00937FB8">
        <w:rPr>
          <w:rFonts w:cstheme="minorHAnsi"/>
          <w:color w:val="000000" w:themeColor="text1"/>
          <w:lang w:val="en-GB"/>
        </w:rPr>
        <w:t xml:space="preserve">, and the second two </w:t>
      </w:r>
      <w:r w:rsidR="006E7743" w:rsidRPr="00937FB8">
        <w:rPr>
          <w:rFonts w:cstheme="minorHAnsi"/>
          <w:color w:val="000000" w:themeColor="text1"/>
          <w:lang w:val="en-GB"/>
        </w:rPr>
        <w:t>(affectual and traditional) are non-negotiated</w:t>
      </w:r>
      <w:r w:rsidR="002B1C62" w:rsidRPr="00937FB8">
        <w:rPr>
          <w:rFonts w:cstheme="minorHAnsi"/>
          <w:color w:val="000000" w:themeColor="text1"/>
          <w:lang w:val="en-GB"/>
        </w:rPr>
        <w:t xml:space="preserve">, describing </w:t>
      </w:r>
      <w:r w:rsidR="00D35931" w:rsidRPr="00937FB8">
        <w:rPr>
          <w:rFonts w:cstheme="minorHAnsi"/>
          <w:color w:val="000000" w:themeColor="text1"/>
          <w:lang w:val="en-GB"/>
        </w:rPr>
        <w:t xml:space="preserve">the </w:t>
      </w:r>
      <w:r w:rsidR="00B24853" w:rsidRPr="00937FB8">
        <w:rPr>
          <w:rFonts w:cstheme="minorHAnsi"/>
          <w:color w:val="000000" w:themeColor="text1"/>
          <w:lang w:val="en-GB"/>
        </w:rPr>
        <w:t xml:space="preserve">extant emotional states or </w:t>
      </w:r>
      <w:r w:rsidR="00114866" w:rsidRPr="00937FB8">
        <w:rPr>
          <w:rFonts w:cstheme="minorHAnsi"/>
          <w:color w:val="000000" w:themeColor="text1"/>
          <w:lang w:val="en-GB"/>
        </w:rPr>
        <w:t xml:space="preserve">habitual </w:t>
      </w:r>
      <w:r w:rsidR="00BE2A14" w:rsidRPr="00937FB8">
        <w:rPr>
          <w:rFonts w:cstheme="minorHAnsi"/>
          <w:color w:val="000000" w:themeColor="text1"/>
          <w:lang w:val="en-GB"/>
        </w:rPr>
        <w:t xml:space="preserve">(unthinking) </w:t>
      </w:r>
      <w:r w:rsidR="00114866" w:rsidRPr="00937FB8">
        <w:rPr>
          <w:rFonts w:cstheme="minorHAnsi"/>
          <w:color w:val="000000" w:themeColor="text1"/>
          <w:lang w:val="en-GB"/>
        </w:rPr>
        <w:t>action</w:t>
      </w:r>
      <w:r w:rsidR="00D35931" w:rsidRPr="00937FB8">
        <w:rPr>
          <w:rFonts w:cstheme="minorHAnsi"/>
          <w:color w:val="000000" w:themeColor="text1"/>
          <w:lang w:val="en-GB"/>
        </w:rPr>
        <w:t xml:space="preserve"> of an individual</w:t>
      </w:r>
      <w:r w:rsidR="00114866" w:rsidRPr="00937FB8">
        <w:rPr>
          <w:rFonts w:cstheme="minorHAnsi"/>
          <w:color w:val="000000" w:themeColor="text1"/>
          <w:lang w:val="en-GB"/>
        </w:rPr>
        <w:t xml:space="preserve">. </w:t>
      </w:r>
      <w:r w:rsidR="00FB039D" w:rsidRPr="00937FB8">
        <w:rPr>
          <w:rFonts w:cstheme="minorHAnsi"/>
          <w:color w:val="000000" w:themeColor="text1"/>
          <w:lang w:val="en-GB"/>
        </w:rPr>
        <w:t xml:space="preserve">Because of their participatory </w:t>
      </w:r>
      <w:r w:rsidR="003A16B8" w:rsidRPr="00937FB8">
        <w:rPr>
          <w:rFonts w:cstheme="minorHAnsi"/>
          <w:color w:val="000000" w:themeColor="text1"/>
          <w:lang w:val="en-GB"/>
        </w:rPr>
        <w:t xml:space="preserve">nature, </w:t>
      </w:r>
      <w:r w:rsidR="006E7743" w:rsidRPr="00937FB8">
        <w:rPr>
          <w:rFonts w:cstheme="minorHAnsi"/>
          <w:color w:val="000000" w:themeColor="text1"/>
          <w:lang w:val="en-GB"/>
        </w:rPr>
        <w:t xml:space="preserve">the first two elements of Weber’s Model of Rationality </w:t>
      </w:r>
      <w:r w:rsidR="002E25B7" w:rsidRPr="00937FB8">
        <w:rPr>
          <w:rFonts w:cstheme="minorHAnsi"/>
          <w:color w:val="000000" w:themeColor="text1"/>
          <w:lang w:val="en-GB"/>
        </w:rPr>
        <w:t>(</w:t>
      </w:r>
      <w:r w:rsidR="002E25B7" w:rsidRPr="00937FB8">
        <w:rPr>
          <w:rFonts w:cstheme="minorHAnsi"/>
          <w:i/>
          <w:iCs/>
          <w:color w:val="000000" w:themeColor="text1"/>
          <w:lang w:val="en-GB"/>
        </w:rPr>
        <w:t>zweckrational</w:t>
      </w:r>
      <w:r w:rsidR="002E25B7" w:rsidRPr="00937FB8">
        <w:rPr>
          <w:rFonts w:cstheme="minorHAnsi"/>
          <w:color w:val="000000" w:themeColor="text1"/>
          <w:lang w:val="en-GB"/>
        </w:rPr>
        <w:t xml:space="preserve">, hereafter referred to as </w:t>
      </w:r>
      <w:r w:rsidR="007153A3" w:rsidRPr="00937FB8">
        <w:rPr>
          <w:rFonts w:cstheme="minorHAnsi"/>
          <w:color w:val="000000" w:themeColor="text1"/>
          <w:lang w:val="en-GB"/>
        </w:rPr>
        <w:t>‘</w:t>
      </w:r>
      <w:r w:rsidR="002E25B7" w:rsidRPr="00937FB8">
        <w:rPr>
          <w:rFonts w:cstheme="minorHAnsi"/>
          <w:color w:val="000000" w:themeColor="text1"/>
          <w:lang w:val="en-GB"/>
        </w:rPr>
        <w:t>practical</w:t>
      </w:r>
      <w:r w:rsidR="000F13FC" w:rsidRPr="00937FB8">
        <w:rPr>
          <w:rFonts w:cstheme="minorHAnsi"/>
          <w:color w:val="000000" w:themeColor="text1"/>
          <w:lang w:val="en-GB"/>
        </w:rPr>
        <w:t>’</w:t>
      </w:r>
      <w:r w:rsidR="00414E7D">
        <w:rPr>
          <w:rFonts w:cstheme="minorHAnsi"/>
          <w:color w:val="000000" w:themeColor="text1"/>
          <w:lang w:val="en-GB"/>
        </w:rPr>
        <w:t>, ‘instrumental’,</w:t>
      </w:r>
      <w:r w:rsidR="00761739" w:rsidRPr="00937FB8">
        <w:rPr>
          <w:rFonts w:cstheme="minorHAnsi"/>
          <w:color w:val="000000" w:themeColor="text1"/>
          <w:lang w:val="en-GB"/>
        </w:rPr>
        <w:t xml:space="preserve"> </w:t>
      </w:r>
      <w:r w:rsidR="000F13FC" w:rsidRPr="00937FB8">
        <w:rPr>
          <w:rFonts w:cstheme="minorHAnsi"/>
          <w:color w:val="000000" w:themeColor="text1"/>
          <w:lang w:val="en-GB"/>
        </w:rPr>
        <w:t xml:space="preserve">or ‘pragmatic </w:t>
      </w:r>
      <w:r w:rsidR="00761739" w:rsidRPr="00937FB8">
        <w:rPr>
          <w:rFonts w:cstheme="minorHAnsi"/>
          <w:color w:val="000000" w:themeColor="text1"/>
          <w:lang w:val="en-GB"/>
        </w:rPr>
        <w:t>rationality</w:t>
      </w:r>
      <w:r w:rsidR="007153A3" w:rsidRPr="00937FB8">
        <w:rPr>
          <w:rFonts w:cstheme="minorHAnsi"/>
          <w:color w:val="000000" w:themeColor="text1"/>
          <w:lang w:val="en-GB"/>
        </w:rPr>
        <w:t>’</w:t>
      </w:r>
      <w:r w:rsidR="00761739" w:rsidRPr="00937FB8">
        <w:rPr>
          <w:rFonts w:cstheme="minorHAnsi"/>
          <w:color w:val="000000" w:themeColor="text1"/>
          <w:lang w:val="en-GB"/>
        </w:rPr>
        <w:t xml:space="preserve">, and </w:t>
      </w:r>
      <w:r w:rsidR="00761739" w:rsidRPr="00937FB8">
        <w:rPr>
          <w:rFonts w:cstheme="minorHAnsi"/>
          <w:i/>
          <w:iCs/>
          <w:color w:val="000000" w:themeColor="text1"/>
          <w:lang w:val="en-GB"/>
        </w:rPr>
        <w:t>wertrational</w:t>
      </w:r>
      <w:r w:rsidR="00761739" w:rsidRPr="00937FB8">
        <w:rPr>
          <w:rFonts w:cstheme="minorHAnsi"/>
          <w:color w:val="000000" w:themeColor="text1"/>
          <w:lang w:val="en-GB"/>
        </w:rPr>
        <w:t xml:space="preserve">, </w:t>
      </w:r>
      <w:r w:rsidR="00927D70" w:rsidRPr="00937FB8">
        <w:rPr>
          <w:rFonts w:cstheme="minorHAnsi"/>
          <w:color w:val="000000" w:themeColor="text1"/>
          <w:lang w:val="en-GB"/>
        </w:rPr>
        <w:t xml:space="preserve">hereafter referred to </w:t>
      </w:r>
      <w:r w:rsidR="00761739" w:rsidRPr="00937FB8">
        <w:rPr>
          <w:rFonts w:cstheme="minorHAnsi"/>
          <w:color w:val="000000" w:themeColor="text1"/>
          <w:lang w:val="en-GB"/>
        </w:rPr>
        <w:t xml:space="preserve">as </w:t>
      </w:r>
      <w:r w:rsidR="007153A3" w:rsidRPr="00937FB8">
        <w:rPr>
          <w:rFonts w:cstheme="minorHAnsi"/>
          <w:color w:val="000000" w:themeColor="text1"/>
          <w:lang w:val="en-GB"/>
        </w:rPr>
        <w:t>‘</w:t>
      </w:r>
      <w:r w:rsidR="00761739" w:rsidRPr="00937FB8">
        <w:rPr>
          <w:rFonts w:cstheme="minorHAnsi"/>
          <w:color w:val="000000" w:themeColor="text1"/>
          <w:lang w:val="en-GB"/>
        </w:rPr>
        <w:t>theoretical</w:t>
      </w:r>
      <w:r w:rsidR="007153A3" w:rsidRPr="00937FB8">
        <w:rPr>
          <w:rFonts w:cstheme="minorHAnsi"/>
          <w:color w:val="000000" w:themeColor="text1"/>
          <w:lang w:val="en-GB"/>
        </w:rPr>
        <w:t>’</w:t>
      </w:r>
      <w:r w:rsidR="00761739" w:rsidRPr="00937FB8">
        <w:rPr>
          <w:rFonts w:cstheme="minorHAnsi"/>
          <w:color w:val="000000" w:themeColor="text1"/>
          <w:lang w:val="en-GB"/>
        </w:rPr>
        <w:t xml:space="preserve"> </w:t>
      </w:r>
      <w:r w:rsidR="00927D70" w:rsidRPr="00937FB8">
        <w:rPr>
          <w:rFonts w:cstheme="minorHAnsi"/>
          <w:color w:val="000000" w:themeColor="text1"/>
          <w:lang w:val="en-GB"/>
        </w:rPr>
        <w:t xml:space="preserve">or </w:t>
      </w:r>
      <w:r w:rsidR="007153A3" w:rsidRPr="00937FB8">
        <w:rPr>
          <w:rFonts w:cstheme="minorHAnsi"/>
          <w:color w:val="000000" w:themeColor="text1"/>
          <w:lang w:val="en-GB"/>
        </w:rPr>
        <w:t>‘</w:t>
      </w:r>
      <w:r w:rsidR="00927D70" w:rsidRPr="00937FB8">
        <w:rPr>
          <w:rFonts w:cstheme="minorHAnsi"/>
          <w:color w:val="000000" w:themeColor="text1"/>
          <w:lang w:val="en-GB"/>
        </w:rPr>
        <w:t xml:space="preserve">value </w:t>
      </w:r>
      <w:r w:rsidR="00761739" w:rsidRPr="00937FB8">
        <w:rPr>
          <w:rFonts w:cstheme="minorHAnsi"/>
          <w:color w:val="000000" w:themeColor="text1"/>
          <w:lang w:val="en-GB"/>
        </w:rPr>
        <w:t>rationality</w:t>
      </w:r>
      <w:r w:rsidR="007153A3" w:rsidRPr="00937FB8">
        <w:rPr>
          <w:rFonts w:cstheme="minorHAnsi"/>
          <w:color w:val="000000" w:themeColor="text1"/>
          <w:lang w:val="en-GB"/>
        </w:rPr>
        <w:t>’</w:t>
      </w:r>
      <w:r w:rsidR="00761739" w:rsidRPr="00937FB8">
        <w:rPr>
          <w:rFonts w:cstheme="minorHAnsi"/>
          <w:color w:val="000000" w:themeColor="text1"/>
          <w:lang w:val="en-GB"/>
        </w:rPr>
        <w:t>)</w:t>
      </w:r>
      <w:r w:rsidR="001D4A52" w:rsidRPr="00937FB8">
        <w:rPr>
          <w:rFonts w:cstheme="minorHAnsi"/>
          <w:color w:val="000000" w:themeColor="text1"/>
          <w:lang w:val="en-GB"/>
        </w:rPr>
        <w:t xml:space="preserve"> </w:t>
      </w:r>
      <w:r w:rsidR="0050604D" w:rsidRPr="00937FB8">
        <w:rPr>
          <w:rFonts w:cstheme="minorHAnsi"/>
          <w:color w:val="000000" w:themeColor="text1"/>
          <w:lang w:val="en-GB"/>
        </w:rPr>
        <w:t xml:space="preserve">reflect intentionality; </w:t>
      </w:r>
      <w:r w:rsidR="000301C7" w:rsidRPr="00937FB8">
        <w:rPr>
          <w:rFonts w:cstheme="minorHAnsi"/>
          <w:color w:val="000000" w:themeColor="text1"/>
          <w:lang w:val="en-GB"/>
        </w:rPr>
        <w:t>o</w:t>
      </w:r>
      <w:r w:rsidR="000301C7" w:rsidRPr="00937FB8">
        <w:rPr>
          <w:rFonts w:ascii="Calibri" w:hAnsi="Calibri" w:cs="Calibri"/>
          <w:color w:val="000000" w:themeColor="text1"/>
          <w:lang w:val="en-GB"/>
        </w:rPr>
        <w:t xml:space="preserve">ne’s goals (not one’s language) determine whether the rationality is practical or theoretical. </w:t>
      </w:r>
    </w:p>
    <w:p w14:paraId="102A3B92" w14:textId="3DEC6AD9" w:rsidR="000A727B" w:rsidRPr="00937FB8" w:rsidRDefault="000A727B" w:rsidP="000A727B">
      <w:pPr>
        <w:autoSpaceDE w:val="0"/>
        <w:autoSpaceDN w:val="0"/>
        <w:adjustRightInd w:val="0"/>
        <w:spacing w:line="360" w:lineRule="auto"/>
        <w:ind w:firstLine="720"/>
        <w:rPr>
          <w:rFonts w:cstheme="minorHAnsi"/>
          <w:color w:val="000000" w:themeColor="text1"/>
          <w:lang w:val="en-GB"/>
        </w:rPr>
      </w:pPr>
      <w:r w:rsidRPr="00937FB8">
        <w:rPr>
          <w:rFonts w:cstheme="minorHAnsi"/>
          <w:color w:val="000000" w:themeColor="text1"/>
          <w:lang w:val="en-GB"/>
        </w:rPr>
        <w:t>The spectrum</w:t>
      </w:r>
      <w:r w:rsidR="002B3573" w:rsidRPr="00937FB8">
        <w:rPr>
          <w:rFonts w:cstheme="minorHAnsi"/>
          <w:color w:val="000000" w:themeColor="text1"/>
          <w:lang w:val="en-GB"/>
        </w:rPr>
        <w:t xml:space="preserve"> of </w:t>
      </w:r>
      <w:r w:rsidR="00C576AC" w:rsidRPr="00937FB8">
        <w:rPr>
          <w:rFonts w:cstheme="minorHAnsi"/>
          <w:color w:val="000000" w:themeColor="text1"/>
          <w:lang w:val="en-GB"/>
        </w:rPr>
        <w:t xml:space="preserve">social </w:t>
      </w:r>
      <w:r w:rsidR="002B3573" w:rsidRPr="00937FB8">
        <w:rPr>
          <w:rFonts w:cstheme="minorHAnsi"/>
          <w:color w:val="000000" w:themeColor="text1"/>
          <w:lang w:val="en-GB"/>
        </w:rPr>
        <w:t>action</w:t>
      </w:r>
      <w:r w:rsidRPr="00937FB8">
        <w:rPr>
          <w:rFonts w:cstheme="minorHAnsi"/>
          <w:color w:val="000000" w:themeColor="text1"/>
          <w:lang w:val="en-GB"/>
        </w:rPr>
        <w:t xml:space="preserve"> described by Weber’s Model of Rationality is bookended by the opposing notions of utility and belief. </w:t>
      </w:r>
      <w:r w:rsidR="0085500E" w:rsidRPr="00937FB8">
        <w:rPr>
          <w:rFonts w:cstheme="minorHAnsi"/>
          <w:color w:val="000000" w:themeColor="text1"/>
          <w:lang w:val="en-GB"/>
        </w:rPr>
        <w:t>As noted, i</w:t>
      </w:r>
      <w:r w:rsidRPr="00937FB8">
        <w:rPr>
          <w:rFonts w:cstheme="minorHAnsi"/>
          <w:color w:val="000000" w:themeColor="text1"/>
          <w:lang w:val="en-GB"/>
        </w:rPr>
        <w:t xml:space="preserve">n </w:t>
      </w:r>
      <w:proofErr w:type="spellStart"/>
      <w:r w:rsidRPr="00937FB8">
        <w:rPr>
          <w:rFonts w:cstheme="minorHAnsi"/>
          <w:i/>
          <w:iCs/>
          <w:color w:val="000000" w:themeColor="text1"/>
          <w:lang w:val="en-GB"/>
        </w:rPr>
        <w:t>Wirtschaft</w:t>
      </w:r>
      <w:proofErr w:type="spellEnd"/>
      <w:r w:rsidRPr="00937FB8">
        <w:rPr>
          <w:rFonts w:cstheme="minorHAnsi"/>
          <w:i/>
          <w:iCs/>
          <w:color w:val="000000" w:themeColor="text1"/>
          <w:lang w:val="en-GB"/>
        </w:rPr>
        <w:t xml:space="preserve"> und Gesellschaft </w:t>
      </w:r>
      <w:r w:rsidRPr="00937FB8">
        <w:rPr>
          <w:rFonts w:cstheme="minorHAnsi"/>
          <w:color w:val="000000" w:themeColor="text1"/>
          <w:lang w:val="en-GB"/>
        </w:rPr>
        <w:t xml:space="preserve">he wrote that whereas practical rationality motivates individuals and organizations to act </w:t>
      </w:r>
      <w:r w:rsidR="00C576AC" w:rsidRPr="00937FB8">
        <w:rPr>
          <w:rFonts w:cstheme="minorHAnsi"/>
          <w:color w:val="000000" w:themeColor="text1"/>
          <w:lang w:val="en-GB"/>
        </w:rPr>
        <w:t>to</w:t>
      </w:r>
      <w:r w:rsidRPr="00937FB8">
        <w:rPr>
          <w:rFonts w:cstheme="minorHAnsi"/>
          <w:color w:val="000000" w:themeColor="text1"/>
          <w:lang w:val="en-GB"/>
        </w:rPr>
        <w:t xml:space="preserve"> achieve ‘calculated ends’, value rationality motivates through conscious belief, ‘independent of its prospect of success’.</w:t>
      </w:r>
      <w:r w:rsidRPr="00937FB8">
        <w:rPr>
          <w:rStyle w:val="FootnoteReference"/>
          <w:rFonts w:cstheme="minorHAnsi"/>
          <w:color w:val="000000" w:themeColor="text1"/>
          <w:lang w:val="en-GB"/>
        </w:rPr>
        <w:footnoteReference w:id="10"/>
      </w:r>
      <w:r w:rsidRPr="00937FB8">
        <w:rPr>
          <w:rFonts w:cstheme="minorHAnsi"/>
          <w:color w:val="000000" w:themeColor="text1"/>
          <w:lang w:val="en-GB"/>
        </w:rPr>
        <w:t xml:space="preserve"> In the words of Guy Oakes, </w:t>
      </w:r>
    </w:p>
    <w:p w14:paraId="3F3C0636" w14:textId="61D45355" w:rsidR="000A727B" w:rsidRPr="00937FB8" w:rsidRDefault="000A727B" w:rsidP="000A727B">
      <w:pPr>
        <w:autoSpaceDE w:val="0"/>
        <w:autoSpaceDN w:val="0"/>
        <w:adjustRightInd w:val="0"/>
        <w:spacing w:after="120"/>
        <w:ind w:left="720"/>
        <w:rPr>
          <w:rFonts w:eastAsiaTheme="minorEastAsia" w:cstheme="minorHAnsi"/>
          <w:color w:val="000000" w:themeColor="text1"/>
          <w:lang w:val="en-GB"/>
        </w:rPr>
      </w:pPr>
      <w:r w:rsidRPr="00937FB8">
        <w:rPr>
          <w:rFonts w:eastAsiaTheme="minorEastAsia" w:cstheme="minorHAnsi"/>
          <w:color w:val="000000" w:themeColor="text1"/>
          <w:lang w:val="en-GB"/>
        </w:rPr>
        <w:t>instrumental rationality</w:t>
      </w:r>
      <w:r w:rsidR="00393195" w:rsidRPr="00937FB8">
        <w:rPr>
          <w:rFonts w:cstheme="minorHAnsi"/>
          <w:color w:val="000000" w:themeColor="text1"/>
          <w:lang w:val="en-GB"/>
        </w:rPr>
        <w:t xml:space="preserve"> </w:t>
      </w:r>
      <w:r w:rsidRPr="00937FB8">
        <w:rPr>
          <w:rFonts w:eastAsiaTheme="minorEastAsia" w:cstheme="minorHAnsi"/>
          <w:color w:val="000000" w:themeColor="text1"/>
          <w:lang w:val="en-GB"/>
        </w:rPr>
        <w:t>requires a consideration of relative advantages and disadvantages of objectives achieved in comparison with alternative objectives. Instrumentally rational actors are utilitarians.</w:t>
      </w:r>
      <w:r w:rsidRPr="00937FB8">
        <w:rPr>
          <w:rStyle w:val="FootnoteReference"/>
          <w:rFonts w:eastAsiaTheme="minorEastAsia" w:cstheme="minorHAnsi"/>
          <w:color w:val="000000" w:themeColor="text1"/>
          <w:lang w:val="en-GB"/>
        </w:rPr>
        <w:footnoteReference w:id="11"/>
      </w:r>
      <w:r w:rsidRPr="00937FB8">
        <w:rPr>
          <w:rFonts w:eastAsiaTheme="minorEastAsia" w:cstheme="minorHAnsi"/>
          <w:color w:val="000000" w:themeColor="text1"/>
          <w:lang w:val="en-GB"/>
        </w:rPr>
        <w:t xml:space="preserve"> </w:t>
      </w:r>
    </w:p>
    <w:p w14:paraId="7CC72BF7" w14:textId="652FA383" w:rsidR="000A727B" w:rsidRPr="00937FB8" w:rsidRDefault="000A727B" w:rsidP="000A727B">
      <w:pPr>
        <w:autoSpaceDE w:val="0"/>
        <w:autoSpaceDN w:val="0"/>
        <w:adjustRightInd w:val="0"/>
        <w:spacing w:line="360" w:lineRule="auto"/>
        <w:rPr>
          <w:rFonts w:cstheme="minorHAnsi"/>
          <w:color w:val="000000" w:themeColor="text1"/>
          <w:lang w:val="en-GB"/>
        </w:rPr>
      </w:pPr>
      <w:r w:rsidRPr="00937FB8">
        <w:rPr>
          <w:rFonts w:cstheme="minorHAnsi"/>
          <w:color w:val="000000" w:themeColor="text1"/>
          <w:lang w:val="en-GB"/>
        </w:rPr>
        <w:t>In contrast, Weber suggested that value rationality motivates through ‘conscious belief in the value for its own sake’.</w:t>
      </w:r>
      <w:r w:rsidRPr="00937FB8">
        <w:rPr>
          <w:rStyle w:val="FootnoteReference"/>
          <w:rFonts w:cstheme="minorHAnsi"/>
          <w:color w:val="000000" w:themeColor="text1"/>
          <w:lang w:val="en-GB"/>
        </w:rPr>
        <w:footnoteReference w:id="12"/>
      </w:r>
      <w:r w:rsidRPr="00937FB8">
        <w:rPr>
          <w:rFonts w:cstheme="minorHAnsi"/>
          <w:color w:val="000000" w:themeColor="text1"/>
          <w:lang w:val="en-GB"/>
        </w:rPr>
        <w:t xml:space="preserve"> </w:t>
      </w:r>
      <w:r w:rsidR="00C74FF2" w:rsidRPr="00937FB8">
        <w:rPr>
          <w:rFonts w:cstheme="minorHAnsi"/>
          <w:color w:val="000000" w:themeColor="text1"/>
          <w:lang w:val="en-GB"/>
        </w:rPr>
        <w:t>Weber’s</w:t>
      </w:r>
      <w:r w:rsidRPr="00937FB8">
        <w:rPr>
          <w:rFonts w:cstheme="minorHAnsi"/>
          <w:color w:val="000000" w:themeColor="text1"/>
          <w:lang w:val="en-GB"/>
        </w:rPr>
        <w:t xml:space="preserve"> spectrum is not one of practical versus theoretical motivations, </w:t>
      </w:r>
      <w:r w:rsidRPr="00937FB8">
        <w:rPr>
          <w:rFonts w:cstheme="minorHAnsi"/>
          <w:i/>
          <w:iCs/>
          <w:color w:val="000000" w:themeColor="text1"/>
          <w:lang w:val="en-GB"/>
        </w:rPr>
        <w:t>per se</w:t>
      </w:r>
      <w:r w:rsidRPr="00937FB8">
        <w:rPr>
          <w:rFonts w:cstheme="minorHAnsi"/>
          <w:color w:val="000000" w:themeColor="text1"/>
          <w:lang w:val="en-GB"/>
        </w:rPr>
        <w:t xml:space="preserve">, but one of results versus faith. </w:t>
      </w:r>
      <w:r w:rsidRPr="00937FB8">
        <w:rPr>
          <w:rFonts w:eastAsiaTheme="minorEastAsia" w:cstheme="minorHAnsi"/>
          <w:color w:val="000000" w:themeColor="text1"/>
          <w:lang w:val="en-GB"/>
        </w:rPr>
        <w:t>Kalberg emphasize</w:t>
      </w:r>
      <w:r w:rsidR="00267240">
        <w:rPr>
          <w:rFonts w:eastAsiaTheme="minorEastAsia" w:cstheme="minorHAnsi"/>
          <w:color w:val="000000" w:themeColor="text1"/>
          <w:lang w:val="en-GB"/>
        </w:rPr>
        <w:t>d</w:t>
      </w:r>
      <w:r w:rsidRPr="00937FB8">
        <w:rPr>
          <w:rFonts w:eastAsiaTheme="minorEastAsia" w:cstheme="minorHAnsi"/>
          <w:color w:val="000000" w:themeColor="text1"/>
          <w:lang w:val="en-GB"/>
        </w:rPr>
        <w:t xml:space="preserve"> the notion that value rationalization does not motivate towards a specific outcome:</w:t>
      </w:r>
    </w:p>
    <w:p w14:paraId="7FEEA793" w14:textId="25562946" w:rsidR="000A727B" w:rsidRPr="00937FB8" w:rsidRDefault="000A727B" w:rsidP="000A727B">
      <w:pPr>
        <w:shd w:val="clear" w:color="auto" w:fill="FFFFFF"/>
        <w:spacing w:after="120"/>
        <w:ind w:left="720"/>
        <w:rPr>
          <w:rFonts w:cstheme="minorHAnsi"/>
          <w:color w:val="000000" w:themeColor="text1"/>
          <w:lang w:val="en-GB"/>
        </w:rPr>
      </w:pPr>
      <w:r w:rsidRPr="00510208">
        <w:rPr>
          <w:rFonts w:cstheme="minorHAnsi"/>
          <w:color w:val="000000" w:themeColor="text1"/>
          <w:lang w:val="en-GB"/>
        </w:rPr>
        <w:t xml:space="preserve">Unlike the means-end rational action that provides the foundation for purely adaptive practical rationality, theoretical rationalization processes are undergirded and given their momentum </w:t>
      </w:r>
      <w:r w:rsidRPr="00937FB8">
        <w:rPr>
          <w:rFonts w:cstheme="minorHAnsi"/>
          <w:color w:val="000000" w:themeColor="text1"/>
          <w:lang w:val="en-GB"/>
        </w:rPr>
        <w:t xml:space="preserve">. . . </w:t>
      </w:r>
      <w:r w:rsidRPr="00510208">
        <w:rPr>
          <w:rFonts w:cstheme="minorHAnsi"/>
          <w:color w:val="000000" w:themeColor="text1"/>
          <w:lang w:val="en-GB"/>
        </w:rPr>
        <w:t xml:space="preserve">by the natural "metaphysical need" and "irrepressible quest" of thinkers and </w:t>
      </w:r>
      <w:proofErr w:type="spellStart"/>
      <w:r w:rsidRPr="00510208">
        <w:rPr>
          <w:rFonts w:cstheme="minorHAnsi"/>
          <w:color w:val="000000" w:themeColor="text1"/>
          <w:lang w:val="en-GB"/>
        </w:rPr>
        <w:t>systematizers</w:t>
      </w:r>
      <w:proofErr w:type="spellEnd"/>
      <w:r w:rsidRPr="00510208">
        <w:rPr>
          <w:rFonts w:cstheme="minorHAnsi"/>
          <w:color w:val="000000" w:themeColor="text1"/>
          <w:lang w:val="en-GB"/>
        </w:rPr>
        <w:t xml:space="preserve"> to transcend sheer given routine and to supply the random events of everyday life with a coherent meanin</w:t>
      </w:r>
      <w:r w:rsidRPr="00937FB8">
        <w:rPr>
          <w:rFonts w:cstheme="minorHAnsi"/>
          <w:color w:val="000000" w:themeColor="text1"/>
          <w:lang w:val="en-GB"/>
        </w:rPr>
        <w:t>g.</w:t>
      </w:r>
      <w:r w:rsidRPr="00937FB8">
        <w:rPr>
          <w:rStyle w:val="FootnoteReference"/>
          <w:rFonts w:cstheme="minorHAnsi"/>
          <w:color w:val="000000" w:themeColor="text1"/>
          <w:lang w:val="en-GB"/>
        </w:rPr>
        <w:footnoteReference w:id="13"/>
      </w:r>
      <w:r w:rsidRPr="00937FB8">
        <w:rPr>
          <w:rFonts w:cstheme="minorHAnsi"/>
          <w:color w:val="000000" w:themeColor="text1"/>
          <w:lang w:val="en-GB"/>
        </w:rPr>
        <w:t xml:space="preserve"> </w:t>
      </w:r>
    </w:p>
    <w:p w14:paraId="019FB48F" w14:textId="2F9C34FF" w:rsidR="000A727B" w:rsidRPr="00937FB8" w:rsidRDefault="000A727B" w:rsidP="000A727B">
      <w:pPr>
        <w:autoSpaceDE w:val="0"/>
        <w:autoSpaceDN w:val="0"/>
        <w:adjustRightInd w:val="0"/>
        <w:spacing w:line="360" w:lineRule="auto"/>
        <w:rPr>
          <w:rFonts w:eastAsiaTheme="minorEastAsia" w:cstheme="minorHAnsi"/>
          <w:color w:val="000000" w:themeColor="text1"/>
          <w:lang w:val="en-GB"/>
        </w:rPr>
      </w:pPr>
      <w:r w:rsidRPr="00937FB8">
        <w:rPr>
          <w:rFonts w:eastAsiaTheme="minorEastAsia" w:cstheme="minorHAnsi"/>
          <w:color w:val="000000" w:themeColor="text1"/>
          <w:lang w:val="en-GB"/>
        </w:rPr>
        <w:t xml:space="preserve">In this conception, Weber characterised value rationality </w:t>
      </w:r>
      <w:r w:rsidR="002D667B" w:rsidRPr="00937FB8">
        <w:rPr>
          <w:rFonts w:eastAsiaTheme="minorEastAsia" w:cstheme="minorHAnsi"/>
          <w:color w:val="000000" w:themeColor="text1"/>
          <w:lang w:val="en-GB"/>
        </w:rPr>
        <w:t>as</w:t>
      </w:r>
      <w:r w:rsidRPr="00937FB8">
        <w:rPr>
          <w:rFonts w:eastAsiaTheme="minorEastAsia" w:cstheme="minorHAnsi"/>
          <w:color w:val="000000" w:themeColor="text1"/>
          <w:lang w:val="en-GB"/>
        </w:rPr>
        <w:t xml:space="preserve"> a type of intellectual sincerity whose purpose is to tease the meaning from the seeming disorder of existence. Oakes reiterate</w:t>
      </w:r>
      <w:r w:rsidR="005A12C7">
        <w:rPr>
          <w:rFonts w:eastAsiaTheme="minorEastAsia" w:cstheme="minorHAnsi"/>
          <w:color w:val="000000" w:themeColor="text1"/>
          <w:lang w:val="en-GB"/>
        </w:rPr>
        <w:t>d</w:t>
      </w:r>
      <w:r w:rsidRPr="00937FB8">
        <w:rPr>
          <w:rFonts w:eastAsiaTheme="minorEastAsia" w:cstheme="minorHAnsi"/>
          <w:color w:val="000000" w:themeColor="text1"/>
          <w:lang w:val="en-GB"/>
        </w:rPr>
        <w:t xml:space="preserve"> this requirement of sincerity and belief:</w:t>
      </w:r>
    </w:p>
    <w:p w14:paraId="66DE72B1" w14:textId="16226F98" w:rsidR="000A727B" w:rsidRPr="00937FB8" w:rsidRDefault="000A727B" w:rsidP="000A727B">
      <w:pPr>
        <w:autoSpaceDE w:val="0"/>
        <w:autoSpaceDN w:val="0"/>
        <w:adjustRightInd w:val="0"/>
        <w:spacing w:after="120"/>
        <w:ind w:left="720"/>
        <w:rPr>
          <w:rFonts w:eastAsiaTheme="minorEastAsia" w:cstheme="minorHAnsi"/>
          <w:color w:val="000000" w:themeColor="text1"/>
          <w:lang w:val="en-GB"/>
        </w:rPr>
      </w:pPr>
      <w:r w:rsidRPr="00937FB8">
        <w:rPr>
          <w:rFonts w:eastAsiaTheme="minorEastAsia" w:cstheme="minorHAnsi"/>
          <w:color w:val="000000" w:themeColor="text1"/>
          <w:lang w:val="en-GB"/>
        </w:rPr>
        <w:t xml:space="preserve">Value rational action is defined </w:t>
      </w:r>
      <w:r w:rsidRPr="00937FB8">
        <w:rPr>
          <w:rFonts w:eastAsiaTheme="minorEastAsia" w:cstheme="minorHAnsi"/>
          <w:i/>
          <w:iCs/>
          <w:color w:val="000000" w:themeColor="text1"/>
          <w:lang w:val="en-GB"/>
        </w:rPr>
        <w:t>by the conviction of actors</w:t>
      </w:r>
      <w:r w:rsidRPr="00937FB8">
        <w:rPr>
          <w:rFonts w:eastAsiaTheme="minorEastAsia" w:cstheme="minorHAnsi"/>
          <w:color w:val="000000" w:themeColor="text1"/>
          <w:lang w:val="en-GB"/>
        </w:rPr>
        <w:t xml:space="preserve"> that a binding or exigent value can be ascribed to the act: </w:t>
      </w:r>
      <w:r w:rsidRPr="00937FB8">
        <w:rPr>
          <w:rFonts w:eastAsiaTheme="minorEastAsia" w:cstheme="minorHAnsi"/>
          <w:i/>
          <w:iCs/>
          <w:color w:val="000000" w:themeColor="text1"/>
          <w:lang w:val="en-GB"/>
        </w:rPr>
        <w:t>a 'conscious belief</w:t>
      </w:r>
      <w:r w:rsidRPr="00937FB8">
        <w:rPr>
          <w:rFonts w:eastAsiaTheme="minorEastAsia" w:cstheme="minorHAnsi"/>
          <w:color w:val="000000" w:themeColor="text1"/>
          <w:lang w:val="en-GB"/>
        </w:rPr>
        <w:t xml:space="preserve"> </w:t>
      </w:r>
      <w:r w:rsidRPr="00937FB8">
        <w:rPr>
          <w:rFonts w:eastAsiaTheme="minorEastAsia" w:cstheme="minorHAnsi"/>
          <w:i/>
          <w:iCs/>
          <w:color w:val="000000" w:themeColor="text1"/>
          <w:lang w:val="en-GB"/>
        </w:rPr>
        <w:t>in the unconditional intrinsic value</w:t>
      </w:r>
      <w:r w:rsidRPr="00937FB8">
        <w:rPr>
          <w:rFonts w:eastAsiaTheme="minorEastAsia" w:cstheme="minorHAnsi"/>
          <w:color w:val="000000" w:themeColor="text1"/>
          <w:lang w:val="en-GB"/>
        </w:rPr>
        <w:t xml:space="preserve"> - interpreted in ethical, aesthetic, religious, or other terms - of a specific act purely as such and independent of the outcome' . . . The hallmark of value rationality </w:t>
      </w:r>
      <w:r w:rsidRPr="00937FB8">
        <w:rPr>
          <w:rFonts w:eastAsiaTheme="minorEastAsia" w:cstheme="minorHAnsi"/>
          <w:i/>
          <w:iCs/>
          <w:color w:val="000000" w:themeColor="text1"/>
          <w:lang w:val="en-GB"/>
        </w:rPr>
        <w:t>is the authenticity of the actor's commitments</w:t>
      </w:r>
      <w:r w:rsidRPr="00937FB8">
        <w:rPr>
          <w:rFonts w:eastAsiaTheme="minorEastAsia" w:cstheme="minorHAnsi"/>
          <w:color w:val="000000" w:themeColor="text1"/>
          <w:lang w:val="en-GB"/>
        </w:rPr>
        <w:t xml:space="preserve">, expressed in Kierkegaard's dictum that purity of heart is to will one thing - the one thing required by actors' </w:t>
      </w:r>
      <w:r w:rsidRPr="00937FB8">
        <w:rPr>
          <w:rFonts w:eastAsiaTheme="minorEastAsia" w:cstheme="minorHAnsi"/>
          <w:i/>
          <w:iCs/>
          <w:color w:val="000000" w:themeColor="text1"/>
          <w:lang w:val="en-GB"/>
        </w:rPr>
        <w:t>convictions concerning their ultimate obligations</w:t>
      </w:r>
      <w:r w:rsidR="00E1301C" w:rsidRPr="00937FB8">
        <w:rPr>
          <w:rFonts w:eastAsiaTheme="minorEastAsia" w:cstheme="minorHAnsi"/>
          <w:color w:val="000000" w:themeColor="text1"/>
          <w:lang w:val="en-GB"/>
        </w:rPr>
        <w:t xml:space="preserve"> </w:t>
      </w:r>
      <w:r w:rsidR="008C50E8" w:rsidRPr="00937FB8">
        <w:rPr>
          <w:rFonts w:eastAsiaTheme="minorEastAsia" w:cstheme="minorHAnsi"/>
          <w:color w:val="000000" w:themeColor="text1"/>
          <w:lang w:val="en-GB"/>
        </w:rPr>
        <w:t>[</w:t>
      </w:r>
      <w:r w:rsidRPr="00937FB8">
        <w:rPr>
          <w:rFonts w:eastAsiaTheme="minorEastAsia" w:cstheme="minorHAnsi"/>
          <w:color w:val="000000" w:themeColor="text1"/>
          <w:lang w:val="en-GB"/>
        </w:rPr>
        <w:t>my emphasis</w:t>
      </w:r>
      <w:r w:rsidR="008C50E8" w:rsidRPr="00937FB8">
        <w:rPr>
          <w:rFonts w:eastAsiaTheme="minorEastAsia" w:cstheme="minorHAnsi"/>
          <w:color w:val="000000" w:themeColor="text1"/>
          <w:lang w:val="en-GB"/>
        </w:rPr>
        <w:t>]</w:t>
      </w:r>
      <w:r w:rsidR="00E1301C" w:rsidRPr="00937FB8">
        <w:rPr>
          <w:rFonts w:eastAsiaTheme="minorEastAsia" w:cstheme="minorHAnsi"/>
          <w:color w:val="000000" w:themeColor="text1"/>
          <w:lang w:val="en-GB"/>
        </w:rPr>
        <w:t>.</w:t>
      </w:r>
      <w:r w:rsidR="00E1301C" w:rsidRPr="00937FB8">
        <w:rPr>
          <w:rStyle w:val="FootnoteReference"/>
          <w:rFonts w:eastAsiaTheme="minorEastAsia" w:cstheme="minorHAnsi"/>
          <w:color w:val="000000" w:themeColor="text1"/>
          <w:lang w:val="en-GB"/>
        </w:rPr>
        <w:footnoteReference w:id="14"/>
      </w:r>
    </w:p>
    <w:p w14:paraId="0FB7905F" w14:textId="3E7D1F02" w:rsidR="000A727B" w:rsidRPr="00937FB8" w:rsidRDefault="000A727B" w:rsidP="00273CE9">
      <w:pPr>
        <w:autoSpaceDE w:val="0"/>
        <w:autoSpaceDN w:val="0"/>
        <w:adjustRightInd w:val="0"/>
        <w:spacing w:line="360" w:lineRule="auto"/>
        <w:rPr>
          <w:rFonts w:eastAsiaTheme="minorEastAsia" w:cstheme="minorHAnsi"/>
          <w:color w:val="000000" w:themeColor="text1"/>
          <w:lang w:val="en-GB"/>
        </w:rPr>
      </w:pPr>
      <w:r w:rsidRPr="00937FB8">
        <w:rPr>
          <w:rFonts w:eastAsiaTheme="minorEastAsia" w:cstheme="minorHAnsi"/>
          <w:color w:val="000000" w:themeColor="text1"/>
          <w:lang w:val="en-GB"/>
        </w:rPr>
        <w:t>For Weber, value rationality is rooted in conviction; unlike its pragmatic sibling for whom actions are taken depending on a calculus of their potential success, value-rationality is distinguished by its fidelity to the abstractions it professes. In this conception, a cynical appeal for an abstraction such as ‘Party’ or ‘freedom’ is not a value rationalization; instead</w:t>
      </w:r>
      <w:r w:rsidR="006E214B" w:rsidRPr="00937FB8">
        <w:rPr>
          <w:rFonts w:eastAsiaTheme="minorEastAsia" w:cstheme="minorHAnsi"/>
          <w:color w:val="000000" w:themeColor="text1"/>
          <w:lang w:val="en-GB"/>
        </w:rPr>
        <w:t>,</w:t>
      </w:r>
      <w:r w:rsidRPr="00937FB8">
        <w:rPr>
          <w:rFonts w:eastAsiaTheme="minorEastAsia" w:cstheme="minorHAnsi"/>
          <w:color w:val="000000" w:themeColor="text1"/>
          <w:lang w:val="en-GB"/>
        </w:rPr>
        <w:t xml:space="preserve"> its rationale is pragmatic because the stated concept is merely a tool to achieve the specific goal of compliance or support</w:t>
      </w:r>
      <w:r w:rsidR="00953C77" w:rsidRPr="00937FB8">
        <w:rPr>
          <w:rFonts w:eastAsiaTheme="minorEastAsia" w:cstheme="minorHAnsi"/>
          <w:color w:val="000000" w:themeColor="text1"/>
          <w:lang w:val="en-GB"/>
        </w:rPr>
        <w:t>.</w:t>
      </w:r>
      <w:r w:rsidR="00F32951" w:rsidRPr="00937FB8">
        <w:rPr>
          <w:rFonts w:eastAsiaTheme="minorEastAsia" w:cstheme="minorHAnsi"/>
          <w:color w:val="000000" w:themeColor="text1"/>
          <w:lang w:val="en-GB"/>
        </w:rPr>
        <w:t xml:space="preserve"> </w:t>
      </w:r>
    </w:p>
    <w:p w14:paraId="159A0B03" w14:textId="035768A1" w:rsidR="00A667B8" w:rsidRPr="00937FB8" w:rsidRDefault="00455183" w:rsidP="00455183">
      <w:pPr>
        <w:autoSpaceDE w:val="0"/>
        <w:autoSpaceDN w:val="0"/>
        <w:adjustRightInd w:val="0"/>
        <w:spacing w:before="120" w:after="120" w:line="360" w:lineRule="auto"/>
        <w:rPr>
          <w:rFonts w:eastAsiaTheme="minorEastAsia" w:cstheme="minorHAnsi"/>
          <w:i/>
          <w:iCs/>
          <w:color w:val="000000" w:themeColor="text1"/>
          <w:lang w:val="en-GB"/>
        </w:rPr>
      </w:pPr>
      <w:r w:rsidRPr="00937FB8">
        <w:rPr>
          <w:rFonts w:eastAsiaTheme="minorEastAsia" w:cstheme="minorHAnsi"/>
          <w:i/>
          <w:iCs/>
          <w:color w:val="000000" w:themeColor="text1"/>
          <w:lang w:val="en-GB"/>
        </w:rPr>
        <w:t xml:space="preserve">Weber, </w:t>
      </w:r>
      <w:r w:rsidR="00B72D6D" w:rsidRPr="00937FB8">
        <w:rPr>
          <w:rFonts w:eastAsiaTheme="minorEastAsia" w:cstheme="minorHAnsi"/>
          <w:i/>
          <w:iCs/>
          <w:color w:val="000000" w:themeColor="text1"/>
          <w:lang w:val="en-GB"/>
        </w:rPr>
        <w:t xml:space="preserve">Campion, </w:t>
      </w:r>
      <w:r w:rsidRPr="00937FB8">
        <w:rPr>
          <w:rFonts w:eastAsiaTheme="minorEastAsia" w:cstheme="minorHAnsi"/>
          <w:i/>
          <w:iCs/>
          <w:color w:val="000000" w:themeColor="text1"/>
          <w:lang w:val="en-GB"/>
        </w:rPr>
        <w:t>and Space Exploration</w:t>
      </w:r>
      <w:r w:rsidR="00D91631" w:rsidRPr="00937FB8">
        <w:rPr>
          <w:rFonts w:eastAsiaTheme="minorEastAsia" w:cstheme="minorHAnsi"/>
          <w:i/>
          <w:iCs/>
          <w:color w:val="000000" w:themeColor="text1"/>
          <w:lang w:val="en-GB"/>
        </w:rPr>
        <w:t xml:space="preserve"> </w:t>
      </w:r>
    </w:p>
    <w:p w14:paraId="05CA29BB" w14:textId="77777777" w:rsidR="00171DC0" w:rsidRPr="00937FB8" w:rsidRDefault="00171DC0" w:rsidP="00171DC0">
      <w:pPr>
        <w:autoSpaceDE w:val="0"/>
        <w:autoSpaceDN w:val="0"/>
        <w:adjustRightInd w:val="0"/>
        <w:spacing w:line="360" w:lineRule="auto"/>
        <w:ind w:firstLine="720"/>
        <w:rPr>
          <w:rFonts w:cstheme="minorHAnsi"/>
          <w:color w:val="000000" w:themeColor="text1"/>
          <w:lang w:val="en-GB"/>
        </w:rPr>
      </w:pPr>
      <w:r w:rsidRPr="00937FB8">
        <w:rPr>
          <w:color w:val="000000" w:themeColor="text1"/>
          <w:lang w:val="en-GB"/>
        </w:rPr>
        <w:t xml:space="preserve">The application of Weber’s model to space exploration was first proposed by Nicholas Campion in his introduction to </w:t>
      </w:r>
      <w:r w:rsidRPr="00937FB8">
        <w:rPr>
          <w:i/>
          <w:iCs/>
          <w:color w:val="000000" w:themeColor="text1"/>
          <w:lang w:val="en-GB"/>
        </w:rPr>
        <w:t>Heavenly Discourses</w:t>
      </w:r>
      <w:r w:rsidRPr="00937FB8">
        <w:rPr>
          <w:color w:val="000000" w:themeColor="text1"/>
          <w:lang w:val="en-GB"/>
        </w:rPr>
        <w:t xml:space="preserve">, where he </w:t>
      </w:r>
      <w:r w:rsidRPr="00937FB8">
        <w:rPr>
          <w:rFonts w:cstheme="minorHAnsi"/>
          <w:color w:val="000000" w:themeColor="text1"/>
          <w:lang w:val="en-GB"/>
        </w:rPr>
        <w:t>wrote of the usefulness of ‘</w:t>
      </w:r>
      <w:r w:rsidRPr="00937FB8">
        <w:rPr>
          <w:color w:val="000000" w:themeColor="text1"/>
          <w:lang w:val="en-GB"/>
        </w:rPr>
        <w:t>theoretical frameworks for understanding humanity’s relationship with the sky’, and proposed Weber’s Theory of Rationality as an expedient method to examine ‘competing narratives in the exploration of space’.</w:t>
      </w:r>
      <w:r w:rsidRPr="00937FB8">
        <w:rPr>
          <w:rStyle w:val="FootnoteReference"/>
          <w:color w:val="000000" w:themeColor="text1"/>
          <w:lang w:val="en-GB"/>
        </w:rPr>
        <w:footnoteReference w:id="15"/>
      </w:r>
      <w:r w:rsidRPr="00937FB8">
        <w:rPr>
          <w:color w:val="000000" w:themeColor="text1"/>
          <w:lang w:val="en-GB"/>
        </w:rPr>
        <w:t xml:space="preserve"> </w:t>
      </w:r>
      <w:r w:rsidRPr="00937FB8">
        <w:rPr>
          <w:rFonts w:cstheme="minorHAnsi"/>
          <w:color w:val="000000" w:themeColor="text1"/>
          <w:lang w:val="en-GB"/>
        </w:rPr>
        <w:t xml:space="preserve">In Campion’s words, </w:t>
      </w:r>
      <w:r w:rsidRPr="00937FB8">
        <w:rPr>
          <w:color w:val="000000" w:themeColor="text1"/>
          <w:lang w:val="en-GB"/>
        </w:rPr>
        <w:t xml:space="preserve">‘practical, technical rationality can be described as ‘means-end’, </w:t>
      </w:r>
      <w:r w:rsidRPr="00937FB8">
        <w:rPr>
          <w:rFonts w:cstheme="minorHAnsi"/>
          <w:color w:val="000000" w:themeColor="text1"/>
          <w:lang w:val="en-GB"/>
        </w:rPr>
        <w:t>designed to achieve specific goals, while theoretical rationality is ‘value-rational’, expressing wider narratives rather than practical goals.’</w:t>
      </w:r>
      <w:r w:rsidRPr="00937FB8">
        <w:rPr>
          <w:rStyle w:val="FootnoteReference"/>
          <w:rFonts w:cstheme="minorHAnsi"/>
          <w:color w:val="000000" w:themeColor="text1"/>
          <w:lang w:val="en-GB"/>
        </w:rPr>
        <w:footnoteReference w:id="16"/>
      </w:r>
      <w:r w:rsidRPr="00937FB8">
        <w:rPr>
          <w:rFonts w:cstheme="minorHAnsi"/>
          <w:color w:val="000000" w:themeColor="text1"/>
          <w:lang w:val="en-GB"/>
        </w:rPr>
        <w:t xml:space="preserve"> Together these rationalities create an oppositional spectrum of human motivation, featuring the notions of practical / technical on one pole, and value / theoretical on the other. </w:t>
      </w:r>
    </w:p>
    <w:p w14:paraId="11D37F74" w14:textId="602A1352" w:rsidR="00BB47A2" w:rsidRPr="00937FB8" w:rsidRDefault="000C765C" w:rsidP="003040C6">
      <w:pPr>
        <w:spacing w:line="360" w:lineRule="auto"/>
        <w:ind w:firstLine="720"/>
        <w:rPr>
          <w:iCs/>
          <w:lang w:val="en-GB"/>
        </w:rPr>
      </w:pPr>
      <w:r w:rsidRPr="00937FB8">
        <w:rPr>
          <w:rFonts w:eastAsiaTheme="minorEastAsia" w:cstheme="minorHAnsi"/>
          <w:color w:val="000000" w:themeColor="text1"/>
          <w:lang w:val="en-GB"/>
        </w:rPr>
        <w:t>Campion</w:t>
      </w:r>
      <w:r w:rsidR="002472FA" w:rsidRPr="00937FB8">
        <w:rPr>
          <w:rFonts w:eastAsiaTheme="minorEastAsia" w:cstheme="minorHAnsi"/>
          <w:color w:val="000000" w:themeColor="text1"/>
          <w:lang w:val="en-GB"/>
        </w:rPr>
        <w:t xml:space="preserve"> </w:t>
      </w:r>
      <w:r w:rsidR="00C42AA9" w:rsidRPr="00937FB8">
        <w:rPr>
          <w:rFonts w:eastAsiaTheme="minorEastAsia" w:cstheme="minorHAnsi"/>
          <w:color w:val="000000" w:themeColor="text1"/>
          <w:lang w:val="en-GB"/>
        </w:rPr>
        <w:t xml:space="preserve">began his application of </w:t>
      </w:r>
      <w:r w:rsidRPr="00937FB8">
        <w:rPr>
          <w:rFonts w:eastAsiaTheme="minorEastAsia" w:cstheme="minorHAnsi"/>
          <w:color w:val="000000" w:themeColor="text1"/>
          <w:lang w:val="en-GB"/>
        </w:rPr>
        <w:t xml:space="preserve">Weber’s theory to </w:t>
      </w:r>
      <w:r w:rsidR="002472FA" w:rsidRPr="00937FB8">
        <w:rPr>
          <w:rFonts w:eastAsiaTheme="minorEastAsia" w:cstheme="minorHAnsi"/>
          <w:color w:val="000000" w:themeColor="text1"/>
          <w:lang w:val="en-GB"/>
        </w:rPr>
        <w:t xml:space="preserve">space exploration </w:t>
      </w:r>
      <w:r w:rsidR="00AD698E" w:rsidRPr="00937FB8">
        <w:rPr>
          <w:rFonts w:eastAsiaTheme="minorEastAsia" w:cstheme="minorHAnsi"/>
          <w:color w:val="000000" w:themeColor="text1"/>
          <w:lang w:val="en-GB"/>
        </w:rPr>
        <w:t>by asking the questions, ‘</w:t>
      </w:r>
      <w:r w:rsidR="00E10171" w:rsidRPr="00937FB8">
        <w:rPr>
          <w:color w:val="000000" w:themeColor="text1"/>
          <w:lang w:val="en-GB"/>
          <w:rPrChange w:id="2" w:author="Lama Al - Saud (2018446)" w:date="2023-01-05T09:20:00Z">
            <w:rPr>
              <w:sz w:val="20"/>
              <w:szCs w:val="20"/>
            </w:rPr>
          </w:rPrChange>
        </w:rPr>
        <w:t>what value do we put on space exploration?’, and ‘how does it express our values</w:t>
      </w:r>
      <w:r w:rsidR="00E10171" w:rsidRPr="00937FB8">
        <w:rPr>
          <w:color w:val="000000" w:themeColor="text1"/>
          <w:lang w:val="en-GB"/>
        </w:rPr>
        <w:t>?’</w:t>
      </w:r>
      <w:r w:rsidR="006B7A1C" w:rsidRPr="00937FB8">
        <w:rPr>
          <w:rStyle w:val="FootnoteReference"/>
          <w:color w:val="000000" w:themeColor="text1"/>
          <w:lang w:val="en-GB"/>
        </w:rPr>
        <w:footnoteReference w:id="17"/>
      </w:r>
      <w:r w:rsidR="00C42AA9" w:rsidRPr="00937FB8">
        <w:rPr>
          <w:color w:val="000000" w:themeColor="text1"/>
          <w:lang w:val="en-GB"/>
        </w:rPr>
        <w:t xml:space="preserve"> The narratives of space exploration which emerge from the broader society provide </w:t>
      </w:r>
      <w:r w:rsidR="001C56B2" w:rsidRPr="00937FB8">
        <w:rPr>
          <w:color w:val="000000" w:themeColor="text1"/>
          <w:lang w:val="en-GB"/>
        </w:rPr>
        <w:t xml:space="preserve">some </w:t>
      </w:r>
      <w:r w:rsidR="00C42AA9" w:rsidRPr="00937FB8">
        <w:rPr>
          <w:color w:val="000000" w:themeColor="text1"/>
          <w:lang w:val="en-GB"/>
        </w:rPr>
        <w:t xml:space="preserve">answers to these questions. </w:t>
      </w:r>
      <w:r w:rsidR="00434BB6" w:rsidRPr="00937FB8">
        <w:rPr>
          <w:color w:val="000000" w:themeColor="text1"/>
          <w:lang w:val="en-GB"/>
        </w:rPr>
        <w:t>For example, Campion argue</w:t>
      </w:r>
      <w:r w:rsidR="00307CB6">
        <w:rPr>
          <w:color w:val="000000" w:themeColor="text1"/>
          <w:lang w:val="en-GB"/>
        </w:rPr>
        <w:t>d</w:t>
      </w:r>
      <w:r w:rsidR="00434BB6" w:rsidRPr="00937FB8">
        <w:rPr>
          <w:color w:val="000000" w:themeColor="text1"/>
          <w:lang w:val="en-GB"/>
        </w:rPr>
        <w:t xml:space="preserve"> that President Kennedy</w:t>
      </w:r>
      <w:r w:rsidR="006F4341" w:rsidRPr="00937FB8">
        <w:rPr>
          <w:color w:val="000000" w:themeColor="text1"/>
          <w:lang w:val="en-GB"/>
        </w:rPr>
        <w:t xml:space="preserve">’s </w:t>
      </w:r>
      <w:r w:rsidR="004475BB" w:rsidRPr="00937FB8">
        <w:rPr>
          <w:color w:val="000000" w:themeColor="text1"/>
          <w:lang w:val="en-GB"/>
        </w:rPr>
        <w:t>appeal for funding from</w:t>
      </w:r>
      <w:r w:rsidR="006F4341" w:rsidRPr="00937FB8">
        <w:rPr>
          <w:color w:val="000000" w:themeColor="text1"/>
          <w:lang w:val="en-GB"/>
        </w:rPr>
        <w:t xml:space="preserve"> </w:t>
      </w:r>
      <w:r w:rsidR="00B368E9" w:rsidRPr="00937FB8">
        <w:rPr>
          <w:color w:val="000000" w:themeColor="text1"/>
          <w:lang w:val="en-GB"/>
        </w:rPr>
        <w:t>C</w:t>
      </w:r>
      <w:r w:rsidR="006F4341" w:rsidRPr="00937FB8">
        <w:rPr>
          <w:color w:val="000000" w:themeColor="text1"/>
          <w:lang w:val="en-GB"/>
        </w:rPr>
        <w:t xml:space="preserve">ongress </w:t>
      </w:r>
      <w:r w:rsidR="001D00C0" w:rsidRPr="00937FB8">
        <w:rPr>
          <w:color w:val="000000" w:themeColor="text1"/>
          <w:lang w:val="en-GB"/>
        </w:rPr>
        <w:t>in May of 1961 illustrates ‘</w:t>
      </w:r>
      <w:r w:rsidR="006C726D" w:rsidRPr="00937FB8">
        <w:rPr>
          <w:color w:val="000000" w:themeColor="text1"/>
          <w:lang w:val="en-GB"/>
          <w:rPrChange w:id="3" w:author="Lama Al - Saud (2018446)" w:date="2022-12-30T07:34:00Z">
            <w:rPr>
              <w:sz w:val="20"/>
              <w:szCs w:val="20"/>
            </w:rPr>
          </w:rPrChange>
        </w:rPr>
        <w:t>The contrast between pragmatic, practical, technical rationality and value-rich, story-telling rationality</w:t>
      </w:r>
      <w:r w:rsidR="001D00C0" w:rsidRPr="00937FB8">
        <w:rPr>
          <w:color w:val="000000" w:themeColor="text1"/>
          <w:lang w:val="en-GB"/>
        </w:rPr>
        <w:t>’</w:t>
      </w:r>
      <w:r w:rsidR="00992432" w:rsidRPr="00937FB8">
        <w:rPr>
          <w:color w:val="000000" w:themeColor="text1"/>
          <w:lang w:val="en-GB"/>
        </w:rPr>
        <w:t>.</w:t>
      </w:r>
      <w:r w:rsidR="008D4A06" w:rsidRPr="00937FB8">
        <w:rPr>
          <w:rStyle w:val="FootnoteReference"/>
          <w:color w:val="000000" w:themeColor="text1"/>
          <w:lang w:val="en-GB"/>
        </w:rPr>
        <w:footnoteReference w:id="18"/>
      </w:r>
      <w:r w:rsidR="00992432" w:rsidRPr="00937FB8">
        <w:rPr>
          <w:iCs/>
          <w:color w:val="000000" w:themeColor="text1"/>
          <w:lang w:val="en-GB"/>
        </w:rPr>
        <w:t xml:space="preserve"> </w:t>
      </w:r>
      <w:r w:rsidR="00740215" w:rsidRPr="00937FB8">
        <w:rPr>
          <w:iCs/>
          <w:color w:val="000000" w:themeColor="text1"/>
          <w:lang w:val="en-GB"/>
        </w:rPr>
        <w:t>Kennedy’s</w:t>
      </w:r>
      <w:r w:rsidR="00793F2D" w:rsidRPr="00937FB8">
        <w:rPr>
          <w:iCs/>
          <w:color w:val="000000" w:themeColor="text1"/>
          <w:lang w:val="en-GB"/>
        </w:rPr>
        <w:t xml:space="preserve"> rhetoric included appeals to both the practical and the theoretical</w:t>
      </w:r>
      <w:r w:rsidR="00E469AE" w:rsidRPr="00937FB8">
        <w:rPr>
          <w:iCs/>
          <w:color w:val="000000" w:themeColor="text1"/>
          <w:lang w:val="en-GB"/>
        </w:rPr>
        <w:t xml:space="preserve">, beginning </w:t>
      </w:r>
      <w:r w:rsidR="00207569" w:rsidRPr="00937FB8">
        <w:rPr>
          <w:iCs/>
          <w:color w:val="000000" w:themeColor="text1"/>
          <w:lang w:val="en-GB"/>
        </w:rPr>
        <w:t>by</w:t>
      </w:r>
      <w:r w:rsidR="00E469AE" w:rsidRPr="00937FB8">
        <w:rPr>
          <w:iCs/>
          <w:color w:val="000000" w:themeColor="text1"/>
          <w:lang w:val="en-GB"/>
        </w:rPr>
        <w:t xml:space="preserve"> outlining the need for </w:t>
      </w:r>
      <w:r w:rsidR="0067240B" w:rsidRPr="00937FB8">
        <w:rPr>
          <w:iCs/>
          <w:color w:val="000000" w:themeColor="text1"/>
          <w:lang w:val="en-GB"/>
        </w:rPr>
        <w:t xml:space="preserve">‘accelerating the development of . . . lunar space craft . . . [and] alternate liquid </w:t>
      </w:r>
      <w:r w:rsidR="0067240B" w:rsidRPr="00937FB8">
        <w:rPr>
          <w:iCs/>
          <w:lang w:val="en-GB"/>
        </w:rPr>
        <w:t>and solid fuel boosters’</w:t>
      </w:r>
      <w:r w:rsidR="00B0491E" w:rsidRPr="00937FB8">
        <w:rPr>
          <w:iCs/>
          <w:lang w:val="en-GB"/>
        </w:rPr>
        <w:t xml:space="preserve"> </w:t>
      </w:r>
      <w:r w:rsidR="005E650C" w:rsidRPr="00937FB8">
        <w:rPr>
          <w:iCs/>
          <w:lang w:val="en-GB"/>
        </w:rPr>
        <w:t>and concluding with</w:t>
      </w:r>
      <w:r w:rsidR="008E3C45" w:rsidRPr="00937FB8">
        <w:rPr>
          <w:iCs/>
          <w:lang w:val="en-GB"/>
        </w:rPr>
        <w:t>, in Campion’s words,</w:t>
      </w:r>
      <w:r w:rsidR="005E650C" w:rsidRPr="00937FB8">
        <w:rPr>
          <w:iCs/>
          <w:lang w:val="en-GB"/>
        </w:rPr>
        <w:t xml:space="preserve"> </w:t>
      </w:r>
      <w:r w:rsidR="001A6B9E" w:rsidRPr="00937FB8">
        <w:rPr>
          <w:iCs/>
          <w:lang w:val="en-GB"/>
        </w:rPr>
        <w:t>‘a brilliantly rhetorical evocation of the American dream, of America as the repository of freedom and hope for the future.’</w:t>
      </w:r>
      <w:r w:rsidR="00B0491E" w:rsidRPr="00937FB8">
        <w:rPr>
          <w:rStyle w:val="FootnoteReference"/>
          <w:iCs/>
          <w:lang w:val="en-GB"/>
        </w:rPr>
        <w:footnoteReference w:id="19"/>
      </w:r>
      <w:r w:rsidR="005770D9" w:rsidRPr="00937FB8">
        <w:rPr>
          <w:iCs/>
          <w:lang w:val="en-GB"/>
        </w:rPr>
        <w:t xml:space="preserve"> Th</w:t>
      </w:r>
      <w:r w:rsidR="004D75B1" w:rsidRPr="00937FB8">
        <w:rPr>
          <w:iCs/>
          <w:lang w:val="en-GB"/>
        </w:rPr>
        <w:t xml:space="preserve">is speech illustrates </w:t>
      </w:r>
      <w:r w:rsidR="00A072A7" w:rsidRPr="00937FB8">
        <w:rPr>
          <w:iCs/>
          <w:lang w:val="en-GB"/>
        </w:rPr>
        <w:t xml:space="preserve">Kennedy’s </w:t>
      </w:r>
      <w:r w:rsidR="003350B5" w:rsidRPr="00937FB8">
        <w:rPr>
          <w:iCs/>
          <w:lang w:val="en-GB"/>
        </w:rPr>
        <w:t xml:space="preserve">understanding that practical </w:t>
      </w:r>
      <w:r w:rsidR="00D37F46" w:rsidRPr="00937FB8">
        <w:rPr>
          <w:iCs/>
          <w:lang w:val="en-GB"/>
        </w:rPr>
        <w:t>language lacks</w:t>
      </w:r>
      <w:r w:rsidR="002D2EEF" w:rsidRPr="00937FB8">
        <w:rPr>
          <w:iCs/>
          <w:lang w:val="en-GB"/>
        </w:rPr>
        <w:t xml:space="preserve"> the emotional appeal </w:t>
      </w:r>
      <w:r w:rsidR="000868E2" w:rsidRPr="00937FB8">
        <w:rPr>
          <w:iCs/>
          <w:lang w:val="en-GB"/>
        </w:rPr>
        <w:t xml:space="preserve">of </w:t>
      </w:r>
      <w:r w:rsidR="004C5F0F" w:rsidRPr="00937FB8">
        <w:rPr>
          <w:iCs/>
          <w:lang w:val="en-GB"/>
        </w:rPr>
        <w:t>narrative</w:t>
      </w:r>
      <w:r w:rsidR="00D37F46" w:rsidRPr="00937FB8">
        <w:rPr>
          <w:iCs/>
          <w:lang w:val="en-GB"/>
        </w:rPr>
        <w:t>s</w:t>
      </w:r>
      <w:r w:rsidR="005D31B9" w:rsidRPr="00937FB8">
        <w:rPr>
          <w:iCs/>
          <w:lang w:val="en-GB"/>
        </w:rPr>
        <w:t xml:space="preserve"> evoking </w:t>
      </w:r>
      <w:r w:rsidR="008D5BEE" w:rsidRPr="00937FB8">
        <w:rPr>
          <w:iCs/>
          <w:lang w:val="en-GB"/>
        </w:rPr>
        <w:t xml:space="preserve">rhetorical </w:t>
      </w:r>
      <w:r w:rsidR="005D31B9" w:rsidRPr="00937FB8">
        <w:rPr>
          <w:iCs/>
          <w:lang w:val="en-GB"/>
        </w:rPr>
        <w:t>abstractions</w:t>
      </w:r>
      <w:r w:rsidR="00B03E8A" w:rsidRPr="00937FB8">
        <w:rPr>
          <w:iCs/>
          <w:lang w:val="en-GB"/>
        </w:rPr>
        <w:t xml:space="preserve">. </w:t>
      </w:r>
    </w:p>
    <w:p w14:paraId="4CF13A7B" w14:textId="411A01EB" w:rsidR="0067240B" w:rsidRPr="00937FB8" w:rsidRDefault="00B03E8A" w:rsidP="00A44E8F">
      <w:pPr>
        <w:spacing w:line="360" w:lineRule="auto"/>
        <w:ind w:firstLine="720"/>
        <w:rPr>
          <w:bCs/>
          <w:sz w:val="20"/>
          <w:szCs w:val="20"/>
          <w:lang w:val="en-GB"/>
        </w:rPr>
      </w:pPr>
      <w:r w:rsidRPr="00937FB8">
        <w:rPr>
          <w:iCs/>
          <w:lang w:val="en-GB"/>
        </w:rPr>
        <w:t>Campion argued</w:t>
      </w:r>
      <w:r w:rsidR="00BB47A2" w:rsidRPr="00937FB8">
        <w:rPr>
          <w:iCs/>
          <w:lang w:val="en-GB"/>
        </w:rPr>
        <w:t xml:space="preserve"> that</w:t>
      </w:r>
      <w:r w:rsidR="00977EA0" w:rsidRPr="00937FB8">
        <w:rPr>
          <w:iCs/>
          <w:lang w:val="en-GB"/>
        </w:rPr>
        <w:t xml:space="preserve"> </w:t>
      </w:r>
      <w:r w:rsidR="00C444E8" w:rsidRPr="00937FB8">
        <w:rPr>
          <w:iCs/>
          <w:lang w:val="en-GB"/>
        </w:rPr>
        <w:t xml:space="preserve">NASA made </w:t>
      </w:r>
      <w:r w:rsidR="00977EA0" w:rsidRPr="00937FB8">
        <w:rPr>
          <w:iCs/>
          <w:lang w:val="en-GB"/>
        </w:rPr>
        <w:t>further value-rational appeal</w:t>
      </w:r>
      <w:r w:rsidR="00CC13A7" w:rsidRPr="00937FB8">
        <w:rPr>
          <w:iCs/>
          <w:lang w:val="en-GB"/>
        </w:rPr>
        <w:t xml:space="preserve">s </w:t>
      </w:r>
      <w:r w:rsidR="00072C27" w:rsidRPr="00937FB8">
        <w:rPr>
          <w:iCs/>
          <w:lang w:val="en-GB"/>
        </w:rPr>
        <w:t>after the successful Moon landing in 196</w:t>
      </w:r>
      <w:r w:rsidR="0007752C" w:rsidRPr="00937FB8">
        <w:rPr>
          <w:iCs/>
          <w:lang w:val="en-GB"/>
        </w:rPr>
        <w:t>9</w:t>
      </w:r>
      <w:r w:rsidR="000509CF" w:rsidRPr="00937FB8">
        <w:rPr>
          <w:iCs/>
          <w:lang w:val="en-GB"/>
        </w:rPr>
        <w:t xml:space="preserve"> </w:t>
      </w:r>
      <w:r w:rsidR="00A755CB" w:rsidRPr="00937FB8">
        <w:rPr>
          <w:iCs/>
          <w:lang w:val="en-GB"/>
        </w:rPr>
        <w:t>to</w:t>
      </w:r>
      <w:r w:rsidR="00E416B1" w:rsidRPr="00937FB8">
        <w:rPr>
          <w:iCs/>
          <w:lang w:val="en-GB"/>
        </w:rPr>
        <w:t xml:space="preserve"> </w:t>
      </w:r>
      <w:r w:rsidR="00D91CB1" w:rsidRPr="00937FB8">
        <w:rPr>
          <w:iCs/>
          <w:lang w:val="en-GB"/>
        </w:rPr>
        <w:t xml:space="preserve">ensure continued public support </w:t>
      </w:r>
      <w:r w:rsidR="00072C27" w:rsidRPr="00937FB8">
        <w:rPr>
          <w:iCs/>
          <w:lang w:val="en-GB"/>
        </w:rPr>
        <w:t xml:space="preserve">for the </w:t>
      </w:r>
      <w:r w:rsidR="0007752C" w:rsidRPr="00937FB8">
        <w:rPr>
          <w:iCs/>
          <w:lang w:val="en-GB"/>
        </w:rPr>
        <w:t>space program</w:t>
      </w:r>
      <w:r w:rsidR="00E3251F" w:rsidRPr="00937FB8">
        <w:rPr>
          <w:iCs/>
          <w:lang w:val="en-GB"/>
        </w:rPr>
        <w:t>me</w:t>
      </w:r>
      <w:r w:rsidR="0007752C" w:rsidRPr="00937FB8">
        <w:rPr>
          <w:iCs/>
          <w:lang w:val="en-GB"/>
        </w:rPr>
        <w:t>.</w:t>
      </w:r>
      <w:r w:rsidR="00BC16A1" w:rsidRPr="00937FB8">
        <w:rPr>
          <w:rStyle w:val="FootnoteReference"/>
          <w:iCs/>
          <w:lang w:val="en-GB"/>
        </w:rPr>
        <w:footnoteReference w:id="20"/>
      </w:r>
      <w:r w:rsidR="00BC16A1" w:rsidRPr="00937FB8">
        <w:rPr>
          <w:iCs/>
          <w:lang w:val="en-GB"/>
        </w:rPr>
        <w:t xml:space="preserve"> </w:t>
      </w:r>
      <w:r w:rsidR="00A755CB" w:rsidRPr="00937FB8">
        <w:rPr>
          <w:iCs/>
          <w:lang w:val="en-GB"/>
        </w:rPr>
        <w:t xml:space="preserve">One such </w:t>
      </w:r>
      <w:r w:rsidR="00CC13A7" w:rsidRPr="00937FB8">
        <w:rPr>
          <w:iCs/>
          <w:lang w:val="en-GB"/>
        </w:rPr>
        <w:t xml:space="preserve">appeal involved the </w:t>
      </w:r>
      <w:r w:rsidR="00EC18BA" w:rsidRPr="00937FB8">
        <w:rPr>
          <w:iCs/>
          <w:lang w:val="en-GB"/>
        </w:rPr>
        <w:t>evangelical preacher Billy Graham</w:t>
      </w:r>
      <w:r w:rsidR="00D85BFA" w:rsidRPr="00937FB8">
        <w:rPr>
          <w:iCs/>
          <w:lang w:val="en-GB"/>
        </w:rPr>
        <w:t xml:space="preserve"> who </w:t>
      </w:r>
      <w:r w:rsidR="00E57D43" w:rsidRPr="00937FB8">
        <w:rPr>
          <w:iCs/>
          <w:lang w:val="en-GB"/>
        </w:rPr>
        <w:t>‘</w:t>
      </w:r>
      <w:r w:rsidR="00E57D43" w:rsidRPr="00937FB8">
        <w:rPr>
          <w:bCs/>
          <w:lang w:val="en-GB"/>
        </w:rPr>
        <w:t>lent his support and offered a synthesis of Christian theology and belief in extra-terrestrial visitation’</w:t>
      </w:r>
      <w:r w:rsidR="00CD655F" w:rsidRPr="00937FB8">
        <w:rPr>
          <w:bCs/>
          <w:lang w:val="en-GB"/>
        </w:rPr>
        <w:t xml:space="preserve"> where he conflated </w:t>
      </w:r>
      <w:r w:rsidR="004B4CCF" w:rsidRPr="00937FB8">
        <w:rPr>
          <w:bCs/>
          <w:lang w:val="en-GB"/>
        </w:rPr>
        <w:t xml:space="preserve">extra-terrestrials with </w:t>
      </w:r>
      <w:r w:rsidR="0049489B" w:rsidRPr="00937FB8">
        <w:rPr>
          <w:bCs/>
          <w:lang w:val="en-GB"/>
        </w:rPr>
        <w:t>beings intimately associated with Christianity</w:t>
      </w:r>
      <w:r w:rsidR="005472FF" w:rsidRPr="00937FB8">
        <w:rPr>
          <w:bCs/>
          <w:lang w:val="en-GB"/>
        </w:rPr>
        <w:t>:</w:t>
      </w:r>
    </w:p>
    <w:p w14:paraId="1CDDADAC" w14:textId="73290508" w:rsidR="004A01A1" w:rsidRPr="00937FB8" w:rsidRDefault="004A01A1" w:rsidP="00C7160E">
      <w:pPr>
        <w:spacing w:after="120"/>
        <w:ind w:left="720" w:right="288"/>
        <w:rPr>
          <w:lang w:val="en-GB"/>
        </w:rPr>
      </w:pPr>
      <w:r w:rsidRPr="00937FB8">
        <w:rPr>
          <w:lang w:val="en-GB"/>
        </w:rPr>
        <w:t>It is hard to believe that we earthlings are alone in this spacious and wonderful Universe. Already we have received visits by creatures from outer space, including many angels, and Jesus Christ.</w:t>
      </w:r>
      <w:r w:rsidRPr="00937FB8">
        <w:rPr>
          <w:rStyle w:val="FootnoteReference"/>
          <w:lang w:val="en-GB"/>
        </w:rPr>
        <w:footnoteReference w:id="21"/>
      </w:r>
    </w:p>
    <w:p w14:paraId="0FEA4A07" w14:textId="4F711D68" w:rsidR="006E34B8" w:rsidRPr="00937FB8" w:rsidRDefault="004651D2" w:rsidP="009B42C7">
      <w:pPr>
        <w:autoSpaceDE w:val="0"/>
        <w:autoSpaceDN w:val="0"/>
        <w:adjustRightInd w:val="0"/>
        <w:spacing w:line="360" w:lineRule="auto"/>
        <w:rPr>
          <w:lang w:val="en-GB"/>
        </w:rPr>
      </w:pPr>
      <w:r w:rsidRPr="00937FB8">
        <w:rPr>
          <w:lang w:val="en-GB"/>
        </w:rPr>
        <w:t xml:space="preserve">Graham’s message was </w:t>
      </w:r>
      <w:r w:rsidR="00CF7DCB" w:rsidRPr="00937FB8">
        <w:rPr>
          <w:lang w:val="en-GB"/>
        </w:rPr>
        <w:t xml:space="preserve">based on the notion </w:t>
      </w:r>
      <w:r w:rsidRPr="00937FB8">
        <w:rPr>
          <w:lang w:val="en-GB"/>
        </w:rPr>
        <w:t xml:space="preserve">that space exploration </w:t>
      </w:r>
      <w:r w:rsidR="00577B4F" w:rsidRPr="00937FB8">
        <w:rPr>
          <w:lang w:val="en-GB"/>
        </w:rPr>
        <w:t xml:space="preserve">would bring humanity </w:t>
      </w:r>
      <w:r w:rsidR="00CF7DCB" w:rsidRPr="00937FB8">
        <w:rPr>
          <w:lang w:val="en-GB"/>
        </w:rPr>
        <w:t>closer to God—a</w:t>
      </w:r>
      <w:r w:rsidR="00874104" w:rsidRPr="00937FB8">
        <w:rPr>
          <w:lang w:val="en-GB"/>
        </w:rPr>
        <w:t xml:space="preserve">n </w:t>
      </w:r>
      <w:r w:rsidR="007C225C" w:rsidRPr="00937FB8">
        <w:rPr>
          <w:lang w:val="en-GB"/>
        </w:rPr>
        <w:t>appeal</w:t>
      </w:r>
      <w:r w:rsidR="00FC59C8" w:rsidRPr="00937FB8">
        <w:rPr>
          <w:lang w:val="en-GB"/>
        </w:rPr>
        <w:t xml:space="preserve"> that added new dimensions to a scientific </w:t>
      </w:r>
      <w:r w:rsidR="0093007D" w:rsidRPr="00937FB8">
        <w:rPr>
          <w:lang w:val="en-GB"/>
        </w:rPr>
        <w:t>and technological program</w:t>
      </w:r>
      <w:r w:rsidR="00E3251F" w:rsidRPr="00937FB8">
        <w:rPr>
          <w:lang w:val="en-GB"/>
        </w:rPr>
        <w:t>me</w:t>
      </w:r>
      <w:r w:rsidR="0093007D" w:rsidRPr="00937FB8">
        <w:rPr>
          <w:lang w:val="en-GB"/>
        </w:rPr>
        <w:t>.</w:t>
      </w:r>
      <w:r w:rsidR="00EA7CDC" w:rsidRPr="00937FB8">
        <w:rPr>
          <w:lang w:val="en-GB"/>
        </w:rPr>
        <w:t xml:space="preserve"> Campion argued that these, as well as other</w:t>
      </w:r>
      <w:r w:rsidR="00687C0B" w:rsidRPr="00937FB8">
        <w:rPr>
          <w:lang w:val="en-GB"/>
        </w:rPr>
        <w:t xml:space="preserve"> narratives from non-NASA </w:t>
      </w:r>
      <w:r w:rsidR="00E87B62" w:rsidRPr="00937FB8">
        <w:rPr>
          <w:lang w:val="en-GB"/>
        </w:rPr>
        <w:t xml:space="preserve">affiliated sources, illustrate the </w:t>
      </w:r>
      <w:r w:rsidR="0005381D" w:rsidRPr="00937FB8">
        <w:rPr>
          <w:lang w:val="en-GB"/>
        </w:rPr>
        <w:t>dichotomy</w:t>
      </w:r>
      <w:r w:rsidR="008B50CB" w:rsidRPr="00937FB8">
        <w:rPr>
          <w:lang w:val="en-GB"/>
        </w:rPr>
        <w:t xml:space="preserve"> that exists between the </w:t>
      </w:r>
      <w:r w:rsidR="008C2BEB" w:rsidRPr="00937FB8">
        <w:rPr>
          <w:lang w:val="en-GB"/>
        </w:rPr>
        <w:t>practical</w:t>
      </w:r>
      <w:r w:rsidR="008B50CB" w:rsidRPr="00937FB8">
        <w:rPr>
          <w:lang w:val="en-GB"/>
        </w:rPr>
        <w:t xml:space="preserve"> and theoretical poles of Weber’s model.</w:t>
      </w:r>
    </w:p>
    <w:p w14:paraId="331957FD" w14:textId="6EDB9963" w:rsidR="00F634D1" w:rsidRPr="00937FB8" w:rsidRDefault="00367BB8" w:rsidP="007311C6">
      <w:pPr>
        <w:autoSpaceDE w:val="0"/>
        <w:autoSpaceDN w:val="0"/>
        <w:adjustRightInd w:val="0"/>
        <w:spacing w:line="360" w:lineRule="auto"/>
        <w:ind w:firstLine="720"/>
        <w:rPr>
          <w:rFonts w:cstheme="minorHAnsi"/>
          <w:lang w:val="en-GB"/>
        </w:rPr>
      </w:pPr>
      <w:r w:rsidRPr="00937FB8">
        <w:rPr>
          <w:lang w:val="en-GB"/>
        </w:rPr>
        <w:t>Campion cite</w:t>
      </w:r>
      <w:r w:rsidR="00307CB6">
        <w:rPr>
          <w:lang w:val="en-GB"/>
        </w:rPr>
        <w:t>d</w:t>
      </w:r>
      <w:r w:rsidRPr="00937FB8">
        <w:rPr>
          <w:lang w:val="en-GB"/>
        </w:rPr>
        <w:t xml:space="preserve"> </w:t>
      </w:r>
      <w:r w:rsidR="002F211D" w:rsidRPr="00937FB8">
        <w:rPr>
          <w:lang w:val="en-GB"/>
        </w:rPr>
        <w:t xml:space="preserve">Soviet Premier </w:t>
      </w:r>
      <w:r w:rsidR="00E93A50" w:rsidRPr="00937FB8">
        <w:rPr>
          <w:lang w:val="en-GB"/>
        </w:rPr>
        <w:t xml:space="preserve">Nikita </w:t>
      </w:r>
      <w:r w:rsidR="00E16EAF" w:rsidRPr="00937FB8">
        <w:rPr>
          <w:lang w:val="en-GB"/>
        </w:rPr>
        <w:t>Khrushchev’s</w:t>
      </w:r>
      <w:r w:rsidR="00FB1473" w:rsidRPr="00937FB8">
        <w:rPr>
          <w:lang w:val="en-GB"/>
        </w:rPr>
        <w:t xml:space="preserve"> </w:t>
      </w:r>
      <w:r w:rsidR="000A0EBD" w:rsidRPr="00937FB8">
        <w:rPr>
          <w:lang w:val="en-GB"/>
        </w:rPr>
        <w:t xml:space="preserve">1961 </w:t>
      </w:r>
      <w:r w:rsidR="00FB1473" w:rsidRPr="00937FB8">
        <w:rPr>
          <w:lang w:val="en-GB"/>
        </w:rPr>
        <w:t>speech</w:t>
      </w:r>
      <w:r w:rsidR="00550F56" w:rsidRPr="00937FB8">
        <w:rPr>
          <w:lang w:val="en-GB"/>
        </w:rPr>
        <w:t xml:space="preserve"> </w:t>
      </w:r>
      <w:r w:rsidR="000A0EBD" w:rsidRPr="00937FB8">
        <w:rPr>
          <w:lang w:val="en-GB"/>
        </w:rPr>
        <w:t xml:space="preserve">commemorating </w:t>
      </w:r>
      <w:r w:rsidR="002F5CEB" w:rsidRPr="00937FB8">
        <w:rPr>
          <w:lang w:val="en-GB"/>
        </w:rPr>
        <w:t>the world’s</w:t>
      </w:r>
      <w:r w:rsidR="000A0EBD" w:rsidRPr="00937FB8">
        <w:rPr>
          <w:lang w:val="en-GB"/>
        </w:rPr>
        <w:t xml:space="preserve"> first manned </w:t>
      </w:r>
      <w:r w:rsidR="002F5CEB" w:rsidRPr="00937FB8">
        <w:rPr>
          <w:lang w:val="en-GB"/>
        </w:rPr>
        <w:t>spaceflight</w:t>
      </w:r>
      <w:r w:rsidR="00FF2DE4" w:rsidRPr="00937FB8">
        <w:rPr>
          <w:lang w:val="en-GB"/>
        </w:rPr>
        <w:t xml:space="preserve">, </w:t>
      </w:r>
      <w:r w:rsidR="008E7322" w:rsidRPr="00937FB8">
        <w:rPr>
          <w:lang w:val="en-GB"/>
        </w:rPr>
        <w:t xml:space="preserve">illustrating that the </w:t>
      </w:r>
      <w:r w:rsidR="00550F56" w:rsidRPr="00937FB8">
        <w:rPr>
          <w:lang w:val="en-GB"/>
        </w:rPr>
        <w:t xml:space="preserve">Soviets utilised value narratives </w:t>
      </w:r>
      <w:r w:rsidR="008E7322" w:rsidRPr="00937FB8">
        <w:rPr>
          <w:lang w:val="en-GB"/>
        </w:rPr>
        <w:t>to describe their space program</w:t>
      </w:r>
      <w:r w:rsidR="00E3251F" w:rsidRPr="00937FB8">
        <w:rPr>
          <w:lang w:val="en-GB"/>
        </w:rPr>
        <w:t>me</w:t>
      </w:r>
      <w:r w:rsidR="008E7322" w:rsidRPr="00937FB8">
        <w:rPr>
          <w:lang w:val="en-GB"/>
        </w:rPr>
        <w:t xml:space="preserve">s </w:t>
      </w:r>
      <w:r w:rsidR="00550F56" w:rsidRPr="00937FB8">
        <w:rPr>
          <w:lang w:val="en-GB"/>
        </w:rPr>
        <w:t xml:space="preserve">as well. </w:t>
      </w:r>
      <w:r w:rsidR="00BE2A5A" w:rsidRPr="00937FB8">
        <w:rPr>
          <w:lang w:val="en-GB"/>
        </w:rPr>
        <w:t>They had little choice; b</w:t>
      </w:r>
      <w:r w:rsidR="007C6554" w:rsidRPr="00937FB8">
        <w:rPr>
          <w:lang w:val="en-GB"/>
        </w:rPr>
        <w:t>ecause t</w:t>
      </w:r>
      <w:r w:rsidR="00FB1473" w:rsidRPr="00937FB8">
        <w:rPr>
          <w:lang w:val="en-GB"/>
        </w:rPr>
        <w:t xml:space="preserve">heir practical </w:t>
      </w:r>
      <w:r w:rsidR="004B796D" w:rsidRPr="00937FB8">
        <w:rPr>
          <w:lang w:val="en-GB"/>
        </w:rPr>
        <w:t>narratives were</w:t>
      </w:r>
      <w:r w:rsidR="00FB1473" w:rsidRPr="00937FB8">
        <w:rPr>
          <w:lang w:val="en-GB"/>
        </w:rPr>
        <w:t xml:space="preserve"> limited by </w:t>
      </w:r>
      <w:r w:rsidR="005604D8" w:rsidRPr="00937FB8">
        <w:rPr>
          <w:lang w:val="en-GB"/>
        </w:rPr>
        <w:t xml:space="preserve">their official policy of secrecy (which I will discuss in Section I of this dissertation), </w:t>
      </w:r>
      <w:r w:rsidRPr="00937FB8">
        <w:rPr>
          <w:rFonts w:cstheme="minorHAnsi"/>
          <w:lang w:val="en-GB"/>
        </w:rPr>
        <w:t xml:space="preserve">their </w:t>
      </w:r>
      <w:r w:rsidR="00BE2A5A" w:rsidRPr="00937FB8">
        <w:rPr>
          <w:rFonts w:cstheme="minorHAnsi"/>
          <w:lang w:val="en-GB"/>
        </w:rPr>
        <w:t>messaging</w:t>
      </w:r>
      <w:r w:rsidR="000735BA" w:rsidRPr="00937FB8">
        <w:rPr>
          <w:rFonts w:cstheme="minorHAnsi"/>
          <w:lang w:val="en-GB"/>
        </w:rPr>
        <w:t xml:space="preserve"> was restricted to </w:t>
      </w:r>
      <w:r w:rsidR="00A230B8" w:rsidRPr="00937FB8">
        <w:rPr>
          <w:rFonts w:cstheme="minorHAnsi"/>
          <w:lang w:val="en-GB"/>
        </w:rPr>
        <w:t>the theoretical</w:t>
      </w:r>
      <w:r w:rsidR="000735BA" w:rsidRPr="00937FB8">
        <w:rPr>
          <w:rFonts w:cstheme="minorHAnsi"/>
          <w:lang w:val="en-GB"/>
        </w:rPr>
        <w:t xml:space="preserve">: </w:t>
      </w:r>
    </w:p>
    <w:p w14:paraId="0049B3A4" w14:textId="6FF693EE" w:rsidR="009658DA" w:rsidRPr="00937FB8" w:rsidRDefault="000735BA" w:rsidP="004B6A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20"/>
        <w:ind w:left="562"/>
        <w:rPr>
          <w:rFonts w:eastAsiaTheme="minorEastAsia" w:cstheme="minorHAnsi"/>
          <w:lang w:val="en-GB"/>
        </w:rPr>
      </w:pPr>
      <w:r w:rsidRPr="00937FB8">
        <w:rPr>
          <w:rFonts w:eastAsiaTheme="minorEastAsia" w:cstheme="minorHAnsi"/>
          <w:lang w:val="en-GB"/>
        </w:rPr>
        <w:t>[Gagarin]</w:t>
      </w:r>
      <w:r w:rsidR="00F634D1" w:rsidRPr="00937FB8">
        <w:rPr>
          <w:rFonts w:eastAsiaTheme="minorEastAsia" w:cstheme="minorHAnsi"/>
          <w:lang w:val="en-GB"/>
        </w:rPr>
        <w:t xml:space="preserve"> displayed noble moral traits: courage, self-possession, and </w:t>
      </w:r>
      <w:proofErr w:type="spellStart"/>
      <w:r w:rsidR="00F634D1" w:rsidRPr="00937FB8">
        <w:rPr>
          <w:rFonts w:eastAsiaTheme="minorEastAsia" w:cstheme="minorHAnsi"/>
          <w:lang w:val="en-GB"/>
        </w:rPr>
        <w:t>valor</w:t>
      </w:r>
      <w:proofErr w:type="spellEnd"/>
      <w:proofErr w:type="gramStart"/>
      <w:r w:rsidR="00F634D1" w:rsidRPr="00937FB8">
        <w:rPr>
          <w:rFonts w:eastAsiaTheme="minorEastAsia" w:cstheme="minorHAnsi"/>
          <w:lang w:val="en-GB"/>
        </w:rPr>
        <w:t xml:space="preserve">. </w:t>
      </w:r>
      <w:r w:rsidR="00D25CBE" w:rsidRPr="00937FB8">
        <w:rPr>
          <w:rFonts w:eastAsiaTheme="minorEastAsia" w:cstheme="minorHAnsi"/>
          <w:lang w:val="en-GB"/>
        </w:rPr>
        <w:t>. . .</w:t>
      </w:r>
      <w:proofErr w:type="gramEnd"/>
      <w:r w:rsidR="009658DA" w:rsidRPr="00937FB8">
        <w:rPr>
          <w:rFonts w:eastAsiaTheme="minorEastAsia" w:cstheme="minorHAnsi"/>
          <w:lang w:val="en-GB"/>
        </w:rPr>
        <w:t xml:space="preserve"> </w:t>
      </w:r>
      <w:r w:rsidR="007311C6" w:rsidRPr="00937FB8">
        <w:rPr>
          <w:rFonts w:eastAsiaTheme="minorEastAsia" w:cstheme="minorHAnsi"/>
          <w:lang w:val="en-GB"/>
        </w:rPr>
        <w:t xml:space="preserve">Yuri Alexeyevich Gagarin is our pioneer in space flights. He is the first to have orbited our globe. </w:t>
      </w:r>
      <w:r w:rsidR="009658DA" w:rsidRPr="00937FB8">
        <w:rPr>
          <w:rFonts w:eastAsiaTheme="minorEastAsia" w:cstheme="minorHAnsi"/>
          <w:lang w:val="en-GB"/>
        </w:rPr>
        <w:t xml:space="preserve">If the name of Columbus, who crossed the Atlantic Ocean and discovered America, has lived on through the ages, what can be said about our wonderful hero, Comrade Gagarin, who </w:t>
      </w:r>
      <w:proofErr w:type="gramStart"/>
      <w:r w:rsidR="009658DA" w:rsidRPr="00937FB8">
        <w:rPr>
          <w:rFonts w:eastAsiaTheme="minorEastAsia" w:cstheme="minorHAnsi"/>
          <w:lang w:val="en-GB"/>
        </w:rPr>
        <w:t>penetrated into</w:t>
      </w:r>
      <w:proofErr w:type="gramEnd"/>
      <w:r w:rsidR="009658DA" w:rsidRPr="00937FB8">
        <w:rPr>
          <w:rFonts w:eastAsiaTheme="minorEastAsia" w:cstheme="minorHAnsi"/>
          <w:lang w:val="en-GB"/>
        </w:rPr>
        <w:t xml:space="preserve"> outer space, circled the entire terrestrial globe, and safely returned to earth! His name will be immortal in the history of mankind.</w:t>
      </w:r>
      <w:r w:rsidR="00CD3791" w:rsidRPr="00937FB8">
        <w:rPr>
          <w:rStyle w:val="FootnoteReference"/>
          <w:rFonts w:eastAsiaTheme="minorEastAsia" w:cstheme="minorHAnsi"/>
          <w:lang w:val="en-GB"/>
        </w:rPr>
        <w:footnoteReference w:id="22"/>
      </w:r>
    </w:p>
    <w:p w14:paraId="148BA131" w14:textId="0FD9FF2E" w:rsidR="00B012C1" w:rsidRPr="00937FB8" w:rsidRDefault="00592FBE" w:rsidP="006506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EastAsia" w:cstheme="minorHAnsi"/>
          <w:lang w:val="en-GB"/>
        </w:rPr>
      </w:pPr>
      <w:r w:rsidRPr="00937FB8">
        <w:rPr>
          <w:rFonts w:eastAsiaTheme="minorEastAsia" w:cstheme="minorHAnsi"/>
          <w:lang w:val="en-GB"/>
        </w:rPr>
        <w:t xml:space="preserve">It is notable that </w:t>
      </w:r>
      <w:r w:rsidR="003A21FD" w:rsidRPr="00937FB8">
        <w:rPr>
          <w:rFonts w:eastAsiaTheme="minorEastAsia" w:cstheme="minorHAnsi"/>
          <w:lang w:val="en-GB"/>
        </w:rPr>
        <w:t xml:space="preserve">his </w:t>
      </w:r>
      <w:r w:rsidRPr="00937FB8">
        <w:rPr>
          <w:rFonts w:eastAsiaTheme="minorEastAsia" w:cstheme="minorHAnsi"/>
          <w:lang w:val="en-GB"/>
        </w:rPr>
        <w:t xml:space="preserve">speech </w:t>
      </w:r>
      <w:r w:rsidR="005D4D51" w:rsidRPr="00937FB8">
        <w:rPr>
          <w:rFonts w:eastAsiaTheme="minorEastAsia" w:cstheme="minorHAnsi"/>
          <w:lang w:val="en-GB"/>
        </w:rPr>
        <w:t>is built around the notion</w:t>
      </w:r>
      <w:r w:rsidR="003A21FD" w:rsidRPr="00937FB8">
        <w:rPr>
          <w:rFonts w:eastAsiaTheme="minorEastAsia" w:cstheme="minorHAnsi"/>
          <w:lang w:val="en-GB"/>
        </w:rPr>
        <w:t>s</w:t>
      </w:r>
      <w:r w:rsidR="005D4D51" w:rsidRPr="00937FB8">
        <w:rPr>
          <w:rFonts w:eastAsiaTheme="minorEastAsia" w:cstheme="minorHAnsi"/>
          <w:lang w:val="en-GB"/>
        </w:rPr>
        <w:t xml:space="preserve"> of discovery </w:t>
      </w:r>
      <w:r w:rsidR="0065063A" w:rsidRPr="00937FB8">
        <w:rPr>
          <w:rFonts w:eastAsiaTheme="minorEastAsia" w:cstheme="minorHAnsi"/>
          <w:lang w:val="en-GB"/>
        </w:rPr>
        <w:t>and legacy</w:t>
      </w:r>
      <w:r w:rsidR="00F8180E" w:rsidRPr="00937FB8">
        <w:rPr>
          <w:rFonts w:eastAsiaTheme="minorEastAsia" w:cstheme="minorHAnsi"/>
          <w:lang w:val="en-GB"/>
        </w:rPr>
        <w:t xml:space="preserve"> (using diction </w:t>
      </w:r>
      <w:r w:rsidR="00DD3039" w:rsidRPr="00937FB8">
        <w:rPr>
          <w:rFonts w:eastAsiaTheme="minorEastAsia" w:cstheme="minorHAnsi"/>
          <w:lang w:val="en-GB"/>
        </w:rPr>
        <w:t xml:space="preserve">strongly associated with American </w:t>
      </w:r>
      <w:r w:rsidR="00440AB3" w:rsidRPr="00937FB8">
        <w:rPr>
          <w:rFonts w:eastAsiaTheme="minorEastAsia" w:cstheme="minorHAnsi"/>
          <w:lang w:val="en-GB"/>
        </w:rPr>
        <w:t xml:space="preserve">etiological </w:t>
      </w:r>
      <w:r w:rsidR="003A21FD" w:rsidRPr="00937FB8">
        <w:rPr>
          <w:rFonts w:eastAsiaTheme="minorEastAsia" w:cstheme="minorHAnsi"/>
          <w:lang w:val="en-GB"/>
        </w:rPr>
        <w:t>mythology</w:t>
      </w:r>
      <w:r w:rsidR="00DD3039" w:rsidRPr="00937FB8">
        <w:rPr>
          <w:rFonts w:eastAsiaTheme="minorEastAsia" w:cstheme="minorHAnsi"/>
          <w:lang w:val="en-GB"/>
        </w:rPr>
        <w:t>)</w:t>
      </w:r>
      <w:r w:rsidR="0065063A" w:rsidRPr="00937FB8">
        <w:rPr>
          <w:rFonts w:eastAsiaTheme="minorEastAsia" w:cstheme="minorHAnsi"/>
          <w:lang w:val="en-GB"/>
        </w:rPr>
        <w:t xml:space="preserve"> instead of the extraordinary technical feat such a flight represented</w:t>
      </w:r>
      <w:r w:rsidR="00DB137A" w:rsidRPr="00937FB8">
        <w:rPr>
          <w:rFonts w:eastAsiaTheme="minorEastAsia" w:cstheme="minorHAnsi"/>
          <w:lang w:val="en-GB"/>
        </w:rPr>
        <w:t xml:space="preserve">, illustrating </w:t>
      </w:r>
      <w:r w:rsidR="00103083" w:rsidRPr="00937FB8">
        <w:rPr>
          <w:rFonts w:eastAsiaTheme="minorEastAsia" w:cstheme="minorHAnsi"/>
          <w:lang w:val="en-GB"/>
        </w:rPr>
        <w:t>the Soviet preference for theoretical narrative.</w:t>
      </w:r>
    </w:p>
    <w:p w14:paraId="33E10761" w14:textId="65E712B7" w:rsidR="00B012C1" w:rsidRPr="00937FB8" w:rsidRDefault="00B012C1" w:rsidP="003501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562"/>
        <w:rPr>
          <w:lang w:val="en-GB"/>
        </w:rPr>
      </w:pPr>
      <w:r w:rsidRPr="00937FB8">
        <w:rPr>
          <w:rFonts w:eastAsiaTheme="minorEastAsia" w:cstheme="minorHAnsi"/>
          <w:lang w:val="en-GB"/>
        </w:rPr>
        <w:t>Campion cite</w:t>
      </w:r>
      <w:r w:rsidR="00307CB6">
        <w:rPr>
          <w:rFonts w:eastAsiaTheme="minorEastAsia" w:cstheme="minorHAnsi"/>
          <w:lang w:val="en-GB"/>
        </w:rPr>
        <w:t>d</w:t>
      </w:r>
      <w:r w:rsidRPr="00937FB8">
        <w:rPr>
          <w:rFonts w:eastAsiaTheme="minorEastAsia" w:cstheme="minorHAnsi"/>
          <w:lang w:val="en-GB"/>
        </w:rPr>
        <w:t xml:space="preserve"> Donald Spence</w:t>
      </w:r>
      <w:r w:rsidR="00D831DA" w:rsidRPr="00937FB8">
        <w:rPr>
          <w:rFonts w:eastAsiaTheme="minorEastAsia" w:cstheme="minorHAnsi"/>
          <w:lang w:val="en-GB"/>
        </w:rPr>
        <w:t xml:space="preserve"> to account for one</w:t>
      </w:r>
      <w:r w:rsidRPr="00937FB8">
        <w:rPr>
          <w:rFonts w:eastAsiaTheme="minorEastAsia" w:cstheme="minorHAnsi"/>
          <w:lang w:val="en-GB"/>
        </w:rPr>
        <w:t xml:space="preserve"> possible explanation for the preponderance of value-narratives</w:t>
      </w:r>
      <w:r w:rsidR="003501C3" w:rsidRPr="00937FB8">
        <w:rPr>
          <w:rFonts w:eastAsiaTheme="minorEastAsia" w:cstheme="minorHAnsi"/>
          <w:lang w:val="en-GB"/>
        </w:rPr>
        <w:t xml:space="preserve"> which he suggests are</w:t>
      </w:r>
      <w:r w:rsidRPr="00937FB8">
        <w:rPr>
          <w:lang w:val="en-GB"/>
        </w:rPr>
        <w:t xml:space="preserve"> </w:t>
      </w:r>
      <w:r w:rsidR="003501C3" w:rsidRPr="00937FB8">
        <w:rPr>
          <w:lang w:val="en-GB"/>
        </w:rPr>
        <w:t>‘</w:t>
      </w:r>
      <w:r w:rsidRPr="00937FB8">
        <w:rPr>
          <w:lang w:val="en-GB"/>
        </w:rPr>
        <w:t>persuasive not because of their evidential value but because of their rhetorical appeal’.</w:t>
      </w:r>
      <w:r w:rsidRPr="00937FB8">
        <w:rPr>
          <w:rStyle w:val="FootnoteReference"/>
          <w:lang w:val="en-GB"/>
        </w:rPr>
        <w:footnoteReference w:id="23"/>
      </w:r>
      <w:r w:rsidR="00463B13" w:rsidRPr="00937FB8">
        <w:rPr>
          <w:lang w:val="en-GB"/>
        </w:rPr>
        <w:t xml:space="preserve"> Considering these messages are generated to motivate and / or manipulate, there is </w:t>
      </w:r>
      <w:r w:rsidR="0029490D" w:rsidRPr="00937FB8">
        <w:rPr>
          <w:lang w:val="en-GB"/>
        </w:rPr>
        <w:t xml:space="preserve">often </w:t>
      </w:r>
      <w:r w:rsidR="00463B13" w:rsidRPr="00937FB8">
        <w:rPr>
          <w:lang w:val="en-GB"/>
        </w:rPr>
        <w:t xml:space="preserve">greater utility </w:t>
      </w:r>
      <w:r w:rsidR="0029490D" w:rsidRPr="00937FB8">
        <w:rPr>
          <w:lang w:val="en-GB"/>
        </w:rPr>
        <w:t>to be found in</w:t>
      </w:r>
      <w:r w:rsidR="00463B13" w:rsidRPr="00937FB8">
        <w:rPr>
          <w:lang w:val="en-GB"/>
        </w:rPr>
        <w:t xml:space="preserve"> a value</w:t>
      </w:r>
      <w:r w:rsidR="0029490D" w:rsidRPr="00937FB8">
        <w:rPr>
          <w:lang w:val="en-GB"/>
        </w:rPr>
        <w:t xml:space="preserve"> motivatio</w:t>
      </w:r>
      <w:r w:rsidR="00F858F9" w:rsidRPr="00937FB8">
        <w:rPr>
          <w:lang w:val="en-GB"/>
        </w:rPr>
        <w:t xml:space="preserve">n </w:t>
      </w:r>
      <w:r w:rsidR="00583222" w:rsidRPr="00937FB8">
        <w:rPr>
          <w:lang w:val="en-GB"/>
        </w:rPr>
        <w:t xml:space="preserve">whose </w:t>
      </w:r>
      <w:r w:rsidR="00F858F9" w:rsidRPr="00937FB8">
        <w:rPr>
          <w:lang w:val="en-GB"/>
        </w:rPr>
        <w:t>appeal to emotion</w:t>
      </w:r>
      <w:r w:rsidR="00583222" w:rsidRPr="00937FB8">
        <w:rPr>
          <w:lang w:val="en-GB"/>
        </w:rPr>
        <w:t xml:space="preserve"> and identity </w:t>
      </w:r>
      <w:r w:rsidR="001900C6" w:rsidRPr="00937FB8">
        <w:rPr>
          <w:lang w:val="en-GB"/>
        </w:rPr>
        <w:t>(</w:t>
      </w:r>
      <w:r w:rsidR="00583222" w:rsidRPr="00937FB8">
        <w:rPr>
          <w:lang w:val="en-GB"/>
        </w:rPr>
        <w:t xml:space="preserve">instead of insider </w:t>
      </w:r>
      <w:r w:rsidR="00C82038" w:rsidRPr="00937FB8">
        <w:rPr>
          <w:lang w:val="en-GB"/>
        </w:rPr>
        <w:t>knowledge</w:t>
      </w:r>
      <w:r w:rsidR="001900C6" w:rsidRPr="00937FB8">
        <w:rPr>
          <w:lang w:val="en-GB"/>
        </w:rPr>
        <w:t>)</w:t>
      </w:r>
      <w:r w:rsidR="00C82038" w:rsidRPr="00937FB8">
        <w:rPr>
          <w:lang w:val="en-GB"/>
        </w:rPr>
        <w:t xml:space="preserve"> </w:t>
      </w:r>
      <w:r w:rsidR="00583222" w:rsidRPr="00937FB8">
        <w:rPr>
          <w:lang w:val="en-GB"/>
        </w:rPr>
        <w:t xml:space="preserve">assures a </w:t>
      </w:r>
      <w:r w:rsidR="00F858F9" w:rsidRPr="00937FB8">
        <w:rPr>
          <w:lang w:val="en-GB"/>
        </w:rPr>
        <w:t>broader audience base</w:t>
      </w:r>
      <w:r w:rsidR="0029490D" w:rsidRPr="00937FB8">
        <w:rPr>
          <w:lang w:val="en-GB"/>
        </w:rPr>
        <w:t>.</w:t>
      </w:r>
    </w:p>
    <w:p w14:paraId="6D8A2D31" w14:textId="36BC5E53" w:rsidR="00B80F77" w:rsidRPr="00937FB8" w:rsidRDefault="00B80F77" w:rsidP="00B80F77">
      <w:pPr>
        <w:autoSpaceDE w:val="0"/>
        <w:autoSpaceDN w:val="0"/>
        <w:adjustRightInd w:val="0"/>
        <w:spacing w:before="120" w:after="120" w:line="360" w:lineRule="auto"/>
        <w:rPr>
          <w:rStyle w:val="apple-converted-space"/>
          <w:rFonts w:eastAsiaTheme="minorEastAsia" w:cstheme="minorHAnsi"/>
          <w:i w:val="0"/>
          <w:iCs w:val="0"/>
          <w:color w:val="000000" w:themeColor="text1"/>
          <w:lang w:val="en-GB"/>
        </w:rPr>
      </w:pPr>
      <w:r w:rsidRPr="00937FB8">
        <w:rPr>
          <w:rFonts w:eastAsiaTheme="minorEastAsia" w:cstheme="minorHAnsi"/>
          <w:i/>
          <w:iCs/>
          <w:color w:val="000000" w:themeColor="text1"/>
          <w:lang w:val="en-GB"/>
        </w:rPr>
        <w:t>My Research</w:t>
      </w:r>
    </w:p>
    <w:p w14:paraId="2D213682" w14:textId="7CA65929" w:rsidR="00FE55AE" w:rsidRPr="00937FB8" w:rsidRDefault="00273CE9" w:rsidP="00FE55AE">
      <w:pPr>
        <w:autoSpaceDE w:val="0"/>
        <w:autoSpaceDN w:val="0"/>
        <w:adjustRightInd w:val="0"/>
        <w:spacing w:line="360" w:lineRule="auto"/>
        <w:ind w:firstLine="720"/>
        <w:rPr>
          <w:rStyle w:val="apple-converted-space"/>
          <w:rFonts w:eastAsiaTheme="minorEastAsia" w:cstheme="minorHAnsi"/>
          <w:i w:val="0"/>
          <w:iCs w:val="0"/>
          <w:color w:val="00B050"/>
          <w:lang w:val="en-GB"/>
        </w:rPr>
      </w:pPr>
      <w:r w:rsidRPr="00937FB8">
        <w:rPr>
          <w:rFonts w:cstheme="minorHAnsi"/>
          <w:color w:val="000000" w:themeColor="text1"/>
          <w:lang w:val="en-GB"/>
        </w:rPr>
        <w:t xml:space="preserve">As measures of intent, practical and theoretical rationalities are useful to </w:t>
      </w:r>
      <w:r w:rsidRPr="00937FB8">
        <w:rPr>
          <w:color w:val="000000" w:themeColor="text1"/>
          <w:lang w:val="en-GB"/>
        </w:rPr>
        <w:t xml:space="preserve">illustrate the oppositional motivations of Cold War space programme narratives. </w:t>
      </w:r>
      <w:r w:rsidR="005C17B5" w:rsidRPr="00937FB8">
        <w:rPr>
          <w:rStyle w:val="apple-converted-space"/>
          <w:rFonts w:ascii="Calibri" w:hAnsi="Calibri" w:cs="Calibri"/>
          <w:i w:val="0"/>
          <w:iCs w:val="0"/>
          <w:color w:val="000000" w:themeColor="text1"/>
          <w:lang w:val="en-GB"/>
        </w:rPr>
        <w:t>T</w:t>
      </w:r>
      <w:r w:rsidR="009D72B3" w:rsidRPr="00937FB8">
        <w:rPr>
          <w:rStyle w:val="apple-converted-space"/>
          <w:rFonts w:ascii="Calibri" w:hAnsi="Calibri" w:cs="Calibri"/>
          <w:i w:val="0"/>
          <w:iCs w:val="0"/>
          <w:color w:val="000000" w:themeColor="text1"/>
          <w:lang w:val="en-GB"/>
        </w:rPr>
        <w:t xml:space="preserve">his project </w:t>
      </w:r>
      <w:r w:rsidR="002D346C" w:rsidRPr="00937FB8">
        <w:rPr>
          <w:rStyle w:val="apple-converted-space"/>
          <w:rFonts w:ascii="Calibri" w:hAnsi="Calibri" w:cs="Calibri"/>
          <w:i w:val="0"/>
          <w:iCs w:val="0"/>
          <w:color w:val="000000" w:themeColor="text1"/>
          <w:lang w:val="en-GB"/>
        </w:rPr>
        <w:t xml:space="preserve">will </w:t>
      </w:r>
      <w:r w:rsidR="00F01D12" w:rsidRPr="00937FB8">
        <w:rPr>
          <w:rStyle w:val="apple-converted-space"/>
          <w:rFonts w:ascii="Calibri" w:hAnsi="Calibri" w:cs="Calibri"/>
          <w:i w:val="0"/>
          <w:iCs w:val="0"/>
          <w:color w:val="000000" w:themeColor="text1"/>
          <w:lang w:val="en-GB"/>
        </w:rPr>
        <w:t>examine</w:t>
      </w:r>
      <w:r w:rsidR="002D346C" w:rsidRPr="00937FB8">
        <w:rPr>
          <w:rStyle w:val="apple-converted-space"/>
          <w:rFonts w:ascii="Calibri" w:hAnsi="Calibri" w:cs="Calibri"/>
          <w:i w:val="0"/>
          <w:iCs w:val="0"/>
          <w:color w:val="000000" w:themeColor="text1"/>
          <w:lang w:val="en-GB"/>
        </w:rPr>
        <w:t xml:space="preserve"> </w:t>
      </w:r>
      <w:r w:rsidR="005C17B5" w:rsidRPr="00937FB8">
        <w:rPr>
          <w:rStyle w:val="apple-converted-space"/>
          <w:rFonts w:ascii="Calibri" w:hAnsi="Calibri" w:cs="Calibri"/>
          <w:i w:val="0"/>
          <w:iCs w:val="0"/>
          <w:color w:val="000000" w:themeColor="text1"/>
          <w:lang w:val="en-GB"/>
        </w:rPr>
        <w:t>the</w:t>
      </w:r>
      <w:r w:rsidR="007E175E" w:rsidRPr="00937FB8">
        <w:rPr>
          <w:rStyle w:val="apple-converted-space"/>
          <w:rFonts w:ascii="Calibri" w:hAnsi="Calibri" w:cs="Calibri"/>
          <w:i w:val="0"/>
          <w:iCs w:val="0"/>
          <w:color w:val="000000" w:themeColor="text1"/>
          <w:lang w:val="en-GB"/>
        </w:rPr>
        <w:t>se</w:t>
      </w:r>
      <w:r w:rsidR="005C17B5" w:rsidRPr="00937FB8">
        <w:rPr>
          <w:rStyle w:val="apple-converted-space"/>
          <w:rFonts w:ascii="Calibri" w:hAnsi="Calibri" w:cs="Calibri"/>
          <w:i w:val="0"/>
          <w:iCs w:val="0"/>
          <w:color w:val="000000" w:themeColor="text1"/>
          <w:lang w:val="en-GB"/>
        </w:rPr>
        <w:t xml:space="preserve"> communications </w:t>
      </w:r>
      <w:r w:rsidR="0055673B" w:rsidRPr="00937FB8">
        <w:rPr>
          <w:rStyle w:val="apple-converted-space"/>
          <w:rFonts w:ascii="Calibri" w:hAnsi="Calibri" w:cs="Calibri"/>
          <w:i w:val="0"/>
          <w:iCs w:val="0"/>
          <w:color w:val="000000" w:themeColor="text1"/>
          <w:lang w:val="en-GB"/>
        </w:rPr>
        <w:t xml:space="preserve">in the framework provided by Weber’s </w:t>
      </w:r>
      <w:r w:rsidR="00B216C7" w:rsidRPr="00937FB8">
        <w:rPr>
          <w:rStyle w:val="apple-converted-space"/>
          <w:rFonts w:ascii="Calibri" w:hAnsi="Calibri" w:cs="Calibri"/>
          <w:i w:val="0"/>
          <w:iCs w:val="0"/>
          <w:color w:val="000000" w:themeColor="text1"/>
          <w:lang w:val="en-GB"/>
        </w:rPr>
        <w:t>model and</w:t>
      </w:r>
      <w:r w:rsidR="009F7DB0" w:rsidRPr="00937FB8">
        <w:rPr>
          <w:rStyle w:val="apple-converted-space"/>
          <w:rFonts w:ascii="Calibri" w:hAnsi="Calibri" w:cs="Calibri"/>
          <w:i w:val="0"/>
          <w:iCs w:val="0"/>
          <w:color w:val="000000" w:themeColor="text1"/>
          <w:lang w:val="en-GB"/>
        </w:rPr>
        <w:t xml:space="preserve"> will examine whether Weber’s model assists our understanding of space messaging</w:t>
      </w:r>
      <w:r w:rsidR="002F5478" w:rsidRPr="00937FB8">
        <w:rPr>
          <w:rStyle w:val="apple-converted-space"/>
          <w:rFonts w:ascii="Calibri" w:hAnsi="Calibri" w:cs="Calibri"/>
          <w:i w:val="0"/>
          <w:iCs w:val="0"/>
          <w:color w:val="000000" w:themeColor="text1"/>
          <w:lang w:val="en-GB"/>
        </w:rPr>
        <w:t>.</w:t>
      </w:r>
      <w:r w:rsidR="00144B06" w:rsidRPr="00937FB8">
        <w:rPr>
          <w:rStyle w:val="apple-converted-space"/>
          <w:rFonts w:ascii="Calibri" w:hAnsi="Calibri" w:cs="Calibri"/>
          <w:i w:val="0"/>
          <w:iCs w:val="0"/>
          <w:color w:val="000000" w:themeColor="text1"/>
          <w:lang w:val="en-GB"/>
        </w:rPr>
        <w:t xml:space="preserve"> </w:t>
      </w:r>
      <w:r w:rsidR="00945B9C" w:rsidRPr="00937FB8">
        <w:rPr>
          <w:rStyle w:val="apple-converted-space"/>
          <w:rFonts w:ascii="Calibri" w:hAnsi="Calibri" w:cs="Calibri"/>
          <w:i w:val="0"/>
          <w:iCs w:val="0"/>
          <w:color w:val="000000" w:themeColor="text1"/>
          <w:lang w:val="en-GB"/>
        </w:rPr>
        <w:t xml:space="preserve">In Weber’s </w:t>
      </w:r>
      <w:r w:rsidR="006F29CF" w:rsidRPr="00937FB8">
        <w:rPr>
          <w:rStyle w:val="apple-converted-space"/>
          <w:rFonts w:ascii="Calibri" w:hAnsi="Calibri" w:cs="Calibri"/>
          <w:i w:val="0"/>
          <w:iCs w:val="0"/>
          <w:color w:val="000000" w:themeColor="text1"/>
          <w:lang w:val="en-GB"/>
        </w:rPr>
        <w:t xml:space="preserve">own </w:t>
      </w:r>
      <w:r w:rsidR="00945B9C" w:rsidRPr="00937FB8">
        <w:rPr>
          <w:rStyle w:val="apple-converted-space"/>
          <w:rFonts w:ascii="Calibri" w:hAnsi="Calibri" w:cs="Calibri"/>
          <w:i w:val="0"/>
          <w:iCs w:val="0"/>
          <w:color w:val="000000" w:themeColor="text1"/>
          <w:lang w:val="en-GB"/>
        </w:rPr>
        <w:t xml:space="preserve">words, </w:t>
      </w:r>
      <w:r w:rsidR="00144B06" w:rsidRPr="00937FB8">
        <w:rPr>
          <w:rStyle w:val="apple-converted-space"/>
          <w:rFonts w:ascii="Calibri" w:hAnsi="Calibri" w:cs="Calibri"/>
          <w:i w:val="0"/>
          <w:iCs w:val="0"/>
          <w:color w:val="000000" w:themeColor="text1"/>
          <w:lang w:val="en-GB"/>
        </w:rPr>
        <w:t>t</w:t>
      </w:r>
      <w:r w:rsidR="006F29CF" w:rsidRPr="00937FB8">
        <w:rPr>
          <w:rStyle w:val="apple-converted-space"/>
          <w:rFonts w:ascii="Calibri" w:hAnsi="Calibri" w:cs="Calibri"/>
          <w:i w:val="0"/>
          <w:iCs w:val="0"/>
          <w:color w:val="000000" w:themeColor="text1"/>
          <w:lang w:val="en-GB"/>
        </w:rPr>
        <w:t>his</w:t>
      </w:r>
      <w:r w:rsidR="002F5478" w:rsidRPr="00937FB8">
        <w:rPr>
          <w:rStyle w:val="apple-converted-space"/>
          <w:rFonts w:ascii="Calibri" w:hAnsi="Calibri" w:cs="Calibri"/>
          <w:i w:val="0"/>
          <w:iCs w:val="0"/>
          <w:color w:val="000000" w:themeColor="text1"/>
          <w:lang w:val="en-GB"/>
        </w:rPr>
        <w:t xml:space="preserve"> model characterizes </w:t>
      </w:r>
      <w:r w:rsidR="00597C2C" w:rsidRPr="00937FB8">
        <w:rPr>
          <w:rStyle w:val="apple-converted-space"/>
          <w:rFonts w:ascii="Calibri" w:hAnsi="Calibri" w:cs="Calibri"/>
          <w:i w:val="0"/>
          <w:iCs w:val="0"/>
          <w:color w:val="000000" w:themeColor="text1"/>
          <w:lang w:val="en-GB"/>
        </w:rPr>
        <w:t xml:space="preserve">‘social </w:t>
      </w:r>
      <w:r w:rsidR="002F5478" w:rsidRPr="00937FB8">
        <w:rPr>
          <w:rStyle w:val="apple-converted-space"/>
          <w:rFonts w:ascii="Calibri" w:hAnsi="Calibri" w:cs="Calibri"/>
          <w:i w:val="0"/>
          <w:iCs w:val="0"/>
          <w:color w:val="000000" w:themeColor="text1"/>
          <w:lang w:val="en-GB"/>
        </w:rPr>
        <w:t>action</w:t>
      </w:r>
      <w:r w:rsidR="00597C2C" w:rsidRPr="00937FB8">
        <w:rPr>
          <w:rStyle w:val="apple-converted-space"/>
          <w:rFonts w:ascii="Calibri" w:hAnsi="Calibri" w:cs="Calibri"/>
          <w:i w:val="0"/>
          <w:iCs w:val="0"/>
          <w:color w:val="000000" w:themeColor="text1"/>
          <w:lang w:val="en-GB"/>
        </w:rPr>
        <w:t>’</w:t>
      </w:r>
      <w:r w:rsidR="002F5478" w:rsidRPr="00937FB8">
        <w:rPr>
          <w:rStyle w:val="apple-converted-space"/>
          <w:rFonts w:ascii="Calibri" w:hAnsi="Calibri" w:cs="Calibri"/>
          <w:i w:val="0"/>
          <w:iCs w:val="0"/>
          <w:color w:val="000000" w:themeColor="text1"/>
          <w:lang w:val="en-GB"/>
        </w:rPr>
        <w:t>, not language.</w:t>
      </w:r>
      <w:r w:rsidR="00007806" w:rsidRPr="00937FB8">
        <w:rPr>
          <w:rStyle w:val="FootnoteReference"/>
          <w:rFonts w:ascii="Calibri" w:hAnsi="Calibri" w:cs="Calibri"/>
          <w:color w:val="000000" w:themeColor="text1"/>
          <w:lang w:val="en-GB"/>
        </w:rPr>
        <w:footnoteReference w:id="24"/>
      </w:r>
      <w:r w:rsidR="002F5478" w:rsidRPr="00937FB8">
        <w:rPr>
          <w:rStyle w:val="apple-converted-space"/>
          <w:rFonts w:ascii="Calibri" w:hAnsi="Calibri" w:cs="Calibri"/>
          <w:i w:val="0"/>
          <w:iCs w:val="0"/>
          <w:color w:val="000000" w:themeColor="text1"/>
          <w:lang w:val="en-GB"/>
        </w:rPr>
        <w:t xml:space="preserve"> </w:t>
      </w:r>
      <w:r w:rsidR="00977CD6" w:rsidRPr="00937FB8">
        <w:rPr>
          <w:rStyle w:val="apple-converted-space"/>
          <w:rFonts w:ascii="Calibri" w:hAnsi="Calibri" w:cs="Calibri"/>
          <w:i w:val="0"/>
          <w:iCs w:val="0"/>
          <w:color w:val="000000" w:themeColor="text1"/>
          <w:lang w:val="en-GB"/>
        </w:rPr>
        <w:t>It is</w:t>
      </w:r>
      <w:r w:rsidR="00A16B8E" w:rsidRPr="00937FB8">
        <w:rPr>
          <w:rStyle w:val="apple-converted-space"/>
          <w:rFonts w:ascii="Calibri" w:hAnsi="Calibri" w:cs="Calibri"/>
          <w:i w:val="0"/>
          <w:iCs w:val="0"/>
          <w:color w:val="000000" w:themeColor="text1"/>
          <w:lang w:val="en-GB"/>
        </w:rPr>
        <w:t xml:space="preserve"> </w:t>
      </w:r>
      <w:r w:rsidR="00A04DF0" w:rsidRPr="00937FB8">
        <w:rPr>
          <w:rStyle w:val="apple-converted-space"/>
          <w:rFonts w:ascii="Calibri" w:hAnsi="Calibri" w:cs="Calibri"/>
          <w:i w:val="0"/>
          <w:iCs w:val="0"/>
          <w:color w:val="000000" w:themeColor="text1"/>
          <w:lang w:val="en-GB"/>
        </w:rPr>
        <w:t xml:space="preserve">not a static lens through which to describe </w:t>
      </w:r>
      <w:r w:rsidR="00F716E6" w:rsidRPr="00937FB8">
        <w:rPr>
          <w:rStyle w:val="apple-converted-space"/>
          <w:rFonts w:ascii="Calibri" w:hAnsi="Calibri" w:cs="Calibri"/>
          <w:i w:val="0"/>
          <w:iCs w:val="0"/>
          <w:color w:val="000000" w:themeColor="text1"/>
          <w:lang w:val="en-GB"/>
        </w:rPr>
        <w:t>semantics</w:t>
      </w:r>
      <w:r w:rsidR="0041303B" w:rsidRPr="00937FB8">
        <w:rPr>
          <w:rStyle w:val="apple-converted-space"/>
          <w:rFonts w:ascii="Calibri" w:hAnsi="Calibri" w:cs="Calibri"/>
          <w:i w:val="0"/>
          <w:iCs w:val="0"/>
          <w:color w:val="000000" w:themeColor="text1"/>
          <w:lang w:val="en-GB"/>
        </w:rPr>
        <w:t>, but</w:t>
      </w:r>
      <w:r w:rsidR="00A04DF0" w:rsidRPr="00937FB8">
        <w:rPr>
          <w:rStyle w:val="apple-converted-space"/>
          <w:rFonts w:ascii="Calibri" w:hAnsi="Calibri" w:cs="Calibri"/>
          <w:i w:val="0"/>
          <w:iCs w:val="0"/>
          <w:color w:val="000000" w:themeColor="text1"/>
          <w:lang w:val="en-GB"/>
        </w:rPr>
        <w:t xml:space="preserve"> </w:t>
      </w:r>
      <w:r w:rsidR="00A16B8E" w:rsidRPr="00937FB8">
        <w:rPr>
          <w:rStyle w:val="apple-converted-space"/>
          <w:rFonts w:ascii="Calibri" w:hAnsi="Calibri" w:cs="Calibri"/>
          <w:i w:val="0"/>
          <w:iCs w:val="0"/>
          <w:color w:val="000000" w:themeColor="text1"/>
          <w:lang w:val="en-GB"/>
        </w:rPr>
        <w:t>a model of dynamic action</w:t>
      </w:r>
      <w:r w:rsidR="00977CD6" w:rsidRPr="00937FB8">
        <w:rPr>
          <w:rStyle w:val="apple-converted-space"/>
          <w:rFonts w:ascii="Calibri" w:hAnsi="Calibri" w:cs="Calibri"/>
          <w:i w:val="0"/>
          <w:iCs w:val="0"/>
          <w:color w:val="000000" w:themeColor="text1"/>
          <w:lang w:val="en-GB"/>
        </w:rPr>
        <w:t xml:space="preserve">, </w:t>
      </w:r>
      <w:r w:rsidR="00C57C36" w:rsidRPr="00937FB8">
        <w:rPr>
          <w:rStyle w:val="apple-converted-space"/>
          <w:rFonts w:ascii="Calibri" w:hAnsi="Calibri" w:cs="Calibri"/>
          <w:i w:val="0"/>
          <w:iCs w:val="0"/>
          <w:color w:val="000000" w:themeColor="text1"/>
          <w:lang w:val="en-GB"/>
        </w:rPr>
        <w:t xml:space="preserve">characterizing the </w:t>
      </w:r>
      <w:r w:rsidR="009B40EB" w:rsidRPr="00937FB8">
        <w:rPr>
          <w:rStyle w:val="apple-converted-space"/>
          <w:rFonts w:ascii="Calibri" w:hAnsi="Calibri" w:cs="Calibri"/>
          <w:i w:val="0"/>
          <w:iCs w:val="0"/>
          <w:color w:val="000000" w:themeColor="text1"/>
          <w:lang w:val="en-GB"/>
        </w:rPr>
        <w:t>reason</w:t>
      </w:r>
      <w:r w:rsidR="000577B8" w:rsidRPr="00937FB8">
        <w:rPr>
          <w:rStyle w:val="apple-converted-space"/>
          <w:rFonts w:ascii="Calibri" w:hAnsi="Calibri" w:cs="Calibri"/>
          <w:i w:val="0"/>
          <w:iCs w:val="0"/>
          <w:color w:val="000000" w:themeColor="text1"/>
          <w:lang w:val="en-GB"/>
        </w:rPr>
        <w:t xml:space="preserve">ing or rationality of the </w:t>
      </w:r>
      <w:r w:rsidR="00C57C36" w:rsidRPr="00937FB8">
        <w:rPr>
          <w:rStyle w:val="apple-converted-space"/>
          <w:rFonts w:ascii="Calibri" w:hAnsi="Calibri" w:cs="Calibri"/>
          <w:i w:val="0"/>
          <w:iCs w:val="0"/>
          <w:color w:val="000000" w:themeColor="text1"/>
          <w:lang w:val="en-GB"/>
        </w:rPr>
        <w:t>choices people make</w:t>
      </w:r>
      <w:r w:rsidR="00A16B8E" w:rsidRPr="00937FB8">
        <w:rPr>
          <w:rStyle w:val="apple-converted-space"/>
          <w:rFonts w:ascii="Calibri" w:hAnsi="Calibri" w:cs="Calibri"/>
          <w:i w:val="0"/>
          <w:iCs w:val="0"/>
          <w:color w:val="000000" w:themeColor="text1"/>
          <w:lang w:val="en-GB"/>
        </w:rPr>
        <w:t xml:space="preserve">. </w:t>
      </w:r>
      <w:r w:rsidR="00E420BB" w:rsidRPr="00937FB8">
        <w:rPr>
          <w:rStyle w:val="apple-converted-space"/>
          <w:rFonts w:ascii="Calibri" w:hAnsi="Calibri" w:cs="Calibri"/>
          <w:i w:val="0"/>
          <w:iCs w:val="0"/>
          <w:color w:val="000000" w:themeColor="text1"/>
          <w:lang w:val="en-GB"/>
        </w:rPr>
        <w:t xml:space="preserve">In this sense, </w:t>
      </w:r>
      <w:r w:rsidR="00C116B0" w:rsidRPr="00937FB8">
        <w:rPr>
          <w:rStyle w:val="apple-converted-space"/>
          <w:rFonts w:ascii="Calibri" w:hAnsi="Calibri" w:cs="Calibri"/>
          <w:i w:val="0"/>
          <w:iCs w:val="0"/>
          <w:color w:val="000000" w:themeColor="text1"/>
          <w:lang w:val="en-GB"/>
        </w:rPr>
        <w:t xml:space="preserve">a ‘value narrative’ broadcast with the goal to manipulate behaviour reveals </w:t>
      </w:r>
      <w:r w:rsidR="00487DF9" w:rsidRPr="00937FB8">
        <w:rPr>
          <w:rStyle w:val="apple-converted-space"/>
          <w:rFonts w:ascii="Calibri" w:hAnsi="Calibri" w:cs="Calibri"/>
          <w:i w:val="0"/>
          <w:iCs w:val="0"/>
          <w:color w:val="000000" w:themeColor="text1"/>
          <w:lang w:val="en-GB"/>
        </w:rPr>
        <w:t xml:space="preserve">the </w:t>
      </w:r>
      <w:r w:rsidR="00C116B0" w:rsidRPr="00937FB8">
        <w:rPr>
          <w:rStyle w:val="apple-converted-space"/>
          <w:rFonts w:ascii="Calibri" w:hAnsi="Calibri" w:cs="Calibri"/>
          <w:i w:val="0"/>
          <w:iCs w:val="0"/>
          <w:color w:val="000000" w:themeColor="text1"/>
          <w:lang w:val="en-GB"/>
        </w:rPr>
        <w:t>pragmatic rationality</w:t>
      </w:r>
      <w:r w:rsidR="00487DF9" w:rsidRPr="00937FB8">
        <w:rPr>
          <w:rStyle w:val="apple-converted-space"/>
          <w:rFonts w:ascii="Calibri" w:hAnsi="Calibri" w:cs="Calibri"/>
          <w:i w:val="0"/>
          <w:iCs w:val="0"/>
          <w:color w:val="000000" w:themeColor="text1"/>
          <w:lang w:val="en-GB"/>
        </w:rPr>
        <w:t xml:space="preserve"> of the sender</w:t>
      </w:r>
      <w:r w:rsidR="00E420BB" w:rsidRPr="00937FB8">
        <w:rPr>
          <w:rStyle w:val="apple-converted-space"/>
          <w:rFonts w:ascii="Calibri" w:hAnsi="Calibri" w:cs="Calibri"/>
          <w:i w:val="0"/>
          <w:iCs w:val="0"/>
          <w:color w:val="000000" w:themeColor="text1"/>
          <w:lang w:val="en-GB"/>
        </w:rPr>
        <w:t xml:space="preserve">. </w:t>
      </w:r>
      <w:r w:rsidR="00673C86" w:rsidRPr="00937FB8">
        <w:rPr>
          <w:rStyle w:val="apple-converted-space"/>
          <w:rFonts w:ascii="Calibri" w:hAnsi="Calibri" w:cs="Calibri"/>
          <w:i w:val="0"/>
          <w:iCs w:val="0"/>
          <w:color w:val="000000" w:themeColor="text1"/>
          <w:lang w:val="en-GB"/>
        </w:rPr>
        <w:t xml:space="preserve">I believe that Campion’s analysis of space exploration using Weber’s framework </w:t>
      </w:r>
      <w:r w:rsidR="007642D4" w:rsidRPr="00937FB8">
        <w:rPr>
          <w:rStyle w:val="apple-converted-space"/>
          <w:rFonts w:ascii="Calibri" w:hAnsi="Calibri" w:cs="Calibri"/>
          <w:i w:val="0"/>
          <w:iCs w:val="0"/>
          <w:color w:val="000000" w:themeColor="text1"/>
          <w:lang w:val="en-GB"/>
        </w:rPr>
        <w:t xml:space="preserve">might be </w:t>
      </w:r>
      <w:r w:rsidR="00C1372D" w:rsidRPr="00937FB8">
        <w:rPr>
          <w:rStyle w:val="apple-converted-space"/>
          <w:rFonts w:ascii="Calibri" w:hAnsi="Calibri" w:cs="Calibri"/>
          <w:i w:val="0"/>
          <w:iCs w:val="0"/>
          <w:color w:val="000000" w:themeColor="text1"/>
          <w:lang w:val="en-GB"/>
        </w:rPr>
        <w:t>enriched</w:t>
      </w:r>
      <w:r w:rsidR="007642D4" w:rsidRPr="00937FB8">
        <w:rPr>
          <w:rStyle w:val="apple-converted-space"/>
          <w:rFonts w:ascii="Calibri" w:hAnsi="Calibri" w:cs="Calibri"/>
          <w:i w:val="0"/>
          <w:iCs w:val="0"/>
          <w:color w:val="000000" w:themeColor="text1"/>
          <w:lang w:val="en-GB"/>
        </w:rPr>
        <w:t xml:space="preserve"> </w:t>
      </w:r>
      <w:r w:rsidR="00617BBB" w:rsidRPr="00937FB8">
        <w:rPr>
          <w:rStyle w:val="apple-converted-space"/>
          <w:rFonts w:ascii="Calibri" w:hAnsi="Calibri" w:cs="Calibri"/>
          <w:i w:val="0"/>
          <w:iCs w:val="0"/>
          <w:color w:val="000000" w:themeColor="text1"/>
          <w:lang w:val="en-GB"/>
        </w:rPr>
        <w:t>by</w:t>
      </w:r>
      <w:r w:rsidR="007642D4" w:rsidRPr="00937FB8">
        <w:rPr>
          <w:rStyle w:val="apple-converted-space"/>
          <w:rFonts w:ascii="Calibri" w:hAnsi="Calibri" w:cs="Calibri"/>
          <w:i w:val="0"/>
          <w:iCs w:val="0"/>
          <w:color w:val="000000" w:themeColor="text1"/>
          <w:lang w:val="en-GB"/>
        </w:rPr>
        <w:t xml:space="preserve"> a</w:t>
      </w:r>
      <w:r w:rsidR="008C1531" w:rsidRPr="00937FB8">
        <w:rPr>
          <w:rStyle w:val="apple-converted-space"/>
          <w:rFonts w:ascii="Calibri" w:hAnsi="Calibri" w:cs="Calibri"/>
          <w:i w:val="0"/>
          <w:iCs w:val="0"/>
          <w:color w:val="000000" w:themeColor="text1"/>
          <w:lang w:val="en-GB"/>
        </w:rPr>
        <w:t xml:space="preserve"> closer look at the </w:t>
      </w:r>
      <w:r w:rsidR="00673C86" w:rsidRPr="00976DC6">
        <w:rPr>
          <w:rStyle w:val="apple-converted-space"/>
          <w:rFonts w:ascii="Calibri" w:hAnsi="Calibri" w:cs="Calibri"/>
          <w:i w:val="0"/>
          <w:color w:val="000000" w:themeColor="text1"/>
          <w:lang w:val="en-GB"/>
        </w:rPr>
        <w:t>intentionality</w:t>
      </w:r>
      <w:r w:rsidR="00673C86" w:rsidRPr="00937FB8">
        <w:rPr>
          <w:rStyle w:val="apple-converted-space"/>
          <w:rFonts w:ascii="Calibri" w:hAnsi="Calibri" w:cs="Calibri"/>
          <w:i w:val="0"/>
          <w:iCs w:val="0"/>
          <w:color w:val="000000" w:themeColor="text1"/>
          <w:lang w:val="en-GB"/>
        </w:rPr>
        <w:t xml:space="preserve"> inherent in the messaging of these space programmes</w:t>
      </w:r>
      <w:r w:rsidR="00564B92" w:rsidRPr="00937FB8">
        <w:rPr>
          <w:rStyle w:val="apple-converted-space"/>
          <w:rFonts w:ascii="Calibri" w:hAnsi="Calibri" w:cs="Calibri"/>
          <w:i w:val="0"/>
          <w:iCs w:val="0"/>
          <w:color w:val="000000" w:themeColor="text1"/>
          <w:lang w:val="en-GB"/>
        </w:rPr>
        <w:t>;</w:t>
      </w:r>
      <w:r w:rsidR="00673C86" w:rsidRPr="00937FB8">
        <w:rPr>
          <w:rStyle w:val="apple-converted-space"/>
          <w:rFonts w:ascii="Calibri" w:hAnsi="Calibri" w:cs="Calibri"/>
          <w:i w:val="0"/>
          <w:iCs w:val="0"/>
          <w:color w:val="000000" w:themeColor="text1"/>
          <w:lang w:val="en-GB"/>
        </w:rPr>
        <w:t xml:space="preserve"> </w:t>
      </w:r>
      <w:r w:rsidR="00CC4AD0" w:rsidRPr="00937FB8">
        <w:rPr>
          <w:rStyle w:val="apple-converted-space"/>
          <w:rFonts w:ascii="Calibri" w:hAnsi="Calibri" w:cs="Calibri"/>
          <w:i w:val="0"/>
          <w:iCs w:val="0"/>
          <w:color w:val="000000" w:themeColor="text1"/>
          <w:lang w:val="en-GB"/>
        </w:rPr>
        <w:t xml:space="preserve">I will attempt this though an examination </w:t>
      </w:r>
      <w:r w:rsidR="004A4667" w:rsidRPr="00937FB8">
        <w:rPr>
          <w:rStyle w:val="apple-converted-space"/>
          <w:rFonts w:ascii="Calibri" w:hAnsi="Calibri" w:cs="Calibri"/>
          <w:i w:val="0"/>
          <w:iCs w:val="0"/>
          <w:color w:val="000000" w:themeColor="text1"/>
          <w:lang w:val="en-GB"/>
        </w:rPr>
        <w:t xml:space="preserve">of </w:t>
      </w:r>
      <w:r w:rsidR="006C70DC" w:rsidRPr="00937FB8">
        <w:rPr>
          <w:rStyle w:val="apple-converted-space"/>
          <w:rFonts w:ascii="Calibri" w:hAnsi="Calibri" w:cs="Calibri"/>
          <w:i w:val="0"/>
          <w:iCs w:val="0"/>
          <w:color w:val="000000" w:themeColor="text1"/>
          <w:lang w:val="en-GB"/>
        </w:rPr>
        <w:t xml:space="preserve">the messaging of the </w:t>
      </w:r>
      <w:r w:rsidR="00823747" w:rsidRPr="00937FB8">
        <w:rPr>
          <w:rStyle w:val="apple-converted-space"/>
          <w:rFonts w:ascii="Calibri" w:hAnsi="Calibri" w:cs="Calibri"/>
          <w:i w:val="0"/>
          <w:iCs w:val="0"/>
          <w:color w:val="000000" w:themeColor="text1"/>
          <w:lang w:val="en-GB"/>
        </w:rPr>
        <w:t xml:space="preserve">Space Race in Section I, and </w:t>
      </w:r>
      <w:proofErr w:type="gramStart"/>
      <w:r w:rsidR="000F457C" w:rsidRPr="00937FB8">
        <w:rPr>
          <w:rStyle w:val="apple-converted-space"/>
          <w:rFonts w:ascii="Calibri" w:hAnsi="Calibri" w:cs="Calibri"/>
          <w:i w:val="0"/>
          <w:iCs w:val="0"/>
          <w:color w:val="000000" w:themeColor="text1"/>
          <w:lang w:val="en-GB"/>
        </w:rPr>
        <w:t>NASA’s</w:t>
      </w:r>
      <w:proofErr w:type="gramEnd"/>
      <w:r w:rsidR="00823747" w:rsidRPr="00937FB8">
        <w:rPr>
          <w:rStyle w:val="apple-converted-space"/>
          <w:rFonts w:ascii="Calibri" w:hAnsi="Calibri" w:cs="Calibri"/>
          <w:i w:val="0"/>
          <w:iCs w:val="0"/>
          <w:color w:val="000000" w:themeColor="text1"/>
          <w:lang w:val="en-GB"/>
        </w:rPr>
        <w:t xml:space="preserve"> later unmanned scientific </w:t>
      </w:r>
      <w:r w:rsidR="00621361" w:rsidRPr="00937FB8">
        <w:rPr>
          <w:rStyle w:val="apple-converted-space"/>
          <w:rFonts w:ascii="Calibri" w:hAnsi="Calibri" w:cs="Calibri"/>
          <w:i w:val="0"/>
          <w:iCs w:val="0"/>
          <w:color w:val="000000" w:themeColor="text1"/>
          <w:lang w:val="en-GB"/>
        </w:rPr>
        <w:t xml:space="preserve">missions in Section II. </w:t>
      </w:r>
    </w:p>
    <w:p w14:paraId="1FBEC7BF" w14:textId="24DB26CB" w:rsidR="00F87907" w:rsidRPr="00937FB8" w:rsidRDefault="00F87907" w:rsidP="009302C8">
      <w:pPr>
        <w:spacing w:line="360" w:lineRule="auto"/>
        <w:ind w:firstLine="720"/>
        <w:rPr>
          <w:rFonts w:ascii="Calibri" w:hAnsi="Calibri" w:cs="Calibri"/>
          <w:color w:val="000000" w:themeColor="text1"/>
          <w:lang w:val="en-GB"/>
        </w:rPr>
      </w:pPr>
    </w:p>
    <w:p w14:paraId="561B026B" w14:textId="77777777" w:rsidR="00FB2107" w:rsidRPr="00937FB8" w:rsidRDefault="00FB2107">
      <w:pPr>
        <w:rPr>
          <w:rFonts w:eastAsiaTheme="minorEastAsia" w:cstheme="minorHAnsi"/>
          <w:b/>
          <w:bCs/>
          <w:lang w:val="en-GB"/>
        </w:rPr>
      </w:pPr>
      <w:r w:rsidRPr="00937FB8">
        <w:rPr>
          <w:lang w:val="en-GB"/>
        </w:rPr>
        <w:br w:type="page"/>
      </w:r>
    </w:p>
    <w:p w14:paraId="7C2282B3" w14:textId="4CB384D9" w:rsidR="00FA597F" w:rsidRDefault="00C20BD8" w:rsidP="00FA597F">
      <w:pPr>
        <w:pStyle w:val="TOC1"/>
        <w:rPr>
          <w:b w:val="0"/>
          <w:bCs w:val="0"/>
        </w:rPr>
      </w:pPr>
      <w:r w:rsidRPr="00937FB8">
        <w:t xml:space="preserve">Section </w:t>
      </w:r>
      <w:r w:rsidR="00A14126" w:rsidRPr="00937FB8">
        <w:t>I</w:t>
      </w:r>
    </w:p>
    <w:p w14:paraId="78097C35" w14:textId="3387CF25" w:rsidR="00276602" w:rsidRPr="00937FB8" w:rsidRDefault="00276602" w:rsidP="00FA597F">
      <w:pPr>
        <w:pStyle w:val="TOC1"/>
        <w:rPr>
          <w:b w:val="0"/>
          <w:bCs w:val="0"/>
        </w:rPr>
      </w:pPr>
      <w:r w:rsidRPr="00937FB8">
        <w:t xml:space="preserve">A </w:t>
      </w:r>
      <w:proofErr w:type="spellStart"/>
      <w:r w:rsidRPr="00937FB8">
        <w:rPr>
          <w:i/>
          <w:iCs/>
        </w:rPr>
        <w:t>Zweck</w:t>
      </w:r>
      <w:proofErr w:type="spellEnd"/>
      <w:r w:rsidRPr="00937FB8">
        <w:t xml:space="preserve"> in </w:t>
      </w:r>
      <w:proofErr w:type="spellStart"/>
      <w:r w:rsidRPr="00937FB8">
        <w:rPr>
          <w:i/>
          <w:iCs/>
        </w:rPr>
        <w:t>Wert’s</w:t>
      </w:r>
      <w:proofErr w:type="spellEnd"/>
      <w:r w:rsidRPr="00937FB8">
        <w:t xml:space="preserve"> Clothing: The Cynicism of Space Messaging from Sputnik to Apollo </w:t>
      </w:r>
    </w:p>
    <w:p w14:paraId="159DD3D5" w14:textId="6E632C85" w:rsidR="00A343FB" w:rsidRPr="00BA77F7" w:rsidRDefault="00A343FB" w:rsidP="00A343FB">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In the early years of the Cold War, the space program messaging of the Soviet Union and the United States stressed ideology over exploration; spaceflight was a delivery mechanism for state-sponsored propaganda. From the moment </w:t>
      </w:r>
      <w:r w:rsidRPr="00BA77F7">
        <w:rPr>
          <w:rFonts w:ascii="Calibri" w:hAnsi="Calibri" w:cs="Calibri"/>
          <w:i/>
          <w:iCs/>
          <w:color w:val="000000" w:themeColor="text1"/>
          <w:lang w:val="en-GB"/>
        </w:rPr>
        <w:t>Sputnik I</w:t>
      </w:r>
      <w:r w:rsidRPr="00BA77F7">
        <w:rPr>
          <w:rFonts w:ascii="Calibri" w:hAnsi="Calibri" w:cs="Calibri"/>
          <w:color w:val="000000" w:themeColor="text1"/>
          <w:lang w:val="en-GB"/>
        </w:rPr>
        <w:t xml:space="preserve"> began orbiting the Earth, spacecraft became stand-ins for political systems, their pilots the embodiment of national character. Each nation used its success as proof and confirmation of ideology; strengths were </w:t>
      </w:r>
      <w:proofErr w:type="gramStart"/>
      <w:r w:rsidRPr="00BA77F7">
        <w:rPr>
          <w:rFonts w:ascii="Calibri" w:hAnsi="Calibri" w:cs="Calibri"/>
          <w:color w:val="000000" w:themeColor="text1"/>
          <w:lang w:val="en-GB"/>
        </w:rPr>
        <w:t>exaggerated</w:t>
      </w:r>
      <w:proofErr w:type="gramEnd"/>
      <w:r w:rsidRPr="00BA77F7">
        <w:rPr>
          <w:rFonts w:ascii="Calibri" w:hAnsi="Calibri" w:cs="Calibri"/>
          <w:color w:val="000000" w:themeColor="text1"/>
          <w:lang w:val="en-GB"/>
        </w:rPr>
        <w:t xml:space="preserve"> and weaknesses concealed as they used rockets to jockey for position on the world’s stage. In the language of the superpower, technology equalled strength; to disguise a show of force, the nations resorted to their militaries for design and support of their ‘peaceful’ space programs. Their pilots were active-duty officers, and their launch vehicles were modified from military stock.</w:t>
      </w:r>
      <w:r w:rsidRPr="00BA77F7">
        <w:rPr>
          <w:rStyle w:val="FootnoteReference"/>
          <w:rFonts w:ascii="Calibri" w:hAnsi="Calibri" w:cs="Calibri"/>
          <w:color w:val="000000" w:themeColor="text1"/>
          <w:lang w:val="en-GB"/>
        </w:rPr>
        <w:footnoteReference w:id="25"/>
      </w:r>
      <w:r w:rsidRPr="00BA77F7">
        <w:rPr>
          <w:rFonts w:ascii="Calibri" w:hAnsi="Calibri" w:cs="Calibri"/>
          <w:color w:val="000000" w:themeColor="text1"/>
          <w:lang w:val="en-GB"/>
        </w:rPr>
        <w:t xml:space="preserve">  According to </w:t>
      </w:r>
      <w:proofErr w:type="spellStart"/>
      <w:r w:rsidRPr="00BA77F7">
        <w:rPr>
          <w:rFonts w:ascii="Calibri" w:hAnsi="Calibri" w:cs="Calibri"/>
          <w:color w:val="000000" w:themeColor="text1"/>
          <w:lang w:val="en-GB"/>
        </w:rPr>
        <w:t>Karsten</w:t>
      </w:r>
      <w:proofErr w:type="spellEnd"/>
      <w:r w:rsidRPr="00BA77F7">
        <w:rPr>
          <w:rFonts w:ascii="Calibri" w:hAnsi="Calibri" w:cs="Calibri"/>
          <w:color w:val="000000" w:themeColor="text1"/>
          <w:lang w:val="en-GB"/>
        </w:rPr>
        <w:t xml:space="preserve"> Werth, successful rocket launches ‘gave more tangible proof of power . . . than naked statistics of nuclear warheads or hardened missile bases. The country that could launch the heaviest satellites had the most powerful rockets.’</w:t>
      </w:r>
      <w:r w:rsidRPr="00BA77F7">
        <w:rPr>
          <w:rStyle w:val="FootnoteReference"/>
          <w:rFonts w:ascii="Calibri" w:hAnsi="Calibri" w:cs="Calibri"/>
          <w:color w:val="000000" w:themeColor="text1"/>
          <w:lang w:val="en-GB"/>
        </w:rPr>
        <w:footnoteReference w:id="26"/>
      </w:r>
      <w:r w:rsidRPr="00BA77F7">
        <w:rPr>
          <w:rFonts w:ascii="Calibri" w:hAnsi="Calibri" w:cs="Calibri"/>
          <w:color w:val="000000" w:themeColor="text1"/>
          <w:lang w:val="en-GB"/>
        </w:rPr>
        <w:t xml:space="preserve"> </w:t>
      </w:r>
      <w:r w:rsidR="000F009B" w:rsidRPr="00BA77F7">
        <w:rPr>
          <w:rFonts w:ascii="Calibri" w:hAnsi="Calibri" w:cs="Calibri"/>
          <w:color w:val="000000" w:themeColor="text1"/>
          <w:lang w:val="en-GB"/>
        </w:rPr>
        <w:t>The</w:t>
      </w:r>
      <w:r w:rsidRPr="00BA77F7">
        <w:rPr>
          <w:rFonts w:ascii="Calibri" w:hAnsi="Calibri" w:cs="Calibri"/>
          <w:color w:val="000000" w:themeColor="text1"/>
          <w:lang w:val="en-GB"/>
        </w:rPr>
        <w:t xml:space="preserve"> space </w:t>
      </w:r>
      <w:r w:rsidR="000F009B" w:rsidRPr="00BA77F7">
        <w:rPr>
          <w:rFonts w:ascii="Calibri" w:hAnsi="Calibri" w:cs="Calibri"/>
          <w:color w:val="000000" w:themeColor="text1"/>
          <w:lang w:val="en-GB"/>
        </w:rPr>
        <w:t>programs</w:t>
      </w:r>
      <w:r w:rsidRPr="00BA77F7">
        <w:rPr>
          <w:rFonts w:ascii="Calibri" w:hAnsi="Calibri" w:cs="Calibri"/>
          <w:color w:val="000000" w:themeColor="text1"/>
          <w:lang w:val="en-GB"/>
        </w:rPr>
        <w:t xml:space="preserve"> were pursued internally for practical / technological dominance over their rivals but sold to the public with narratives expressing nationalistic and political values. Each nation adopted opposing methods to redirect the public’s attention from their military ambitions: the Soviets through official secrecy, and the Americans by flooding the media with alternate messaging.</w:t>
      </w:r>
      <w:r w:rsidR="003A25E7" w:rsidRPr="00BA77F7">
        <w:rPr>
          <w:rFonts w:ascii="Calibri" w:hAnsi="Calibri" w:cs="Calibri"/>
          <w:color w:val="000000" w:themeColor="text1"/>
          <w:lang w:val="en-GB"/>
        </w:rPr>
        <w:t xml:space="preserve"> </w:t>
      </w:r>
    </w:p>
    <w:p w14:paraId="58339EFB" w14:textId="0593969E" w:rsidR="00063FB3" w:rsidRPr="00BA77F7" w:rsidRDefault="005E58B4" w:rsidP="0051193F">
      <w:pPr>
        <w:autoSpaceDE w:val="0"/>
        <w:autoSpaceDN w:val="0"/>
        <w:adjustRightInd w:val="0"/>
        <w:spacing w:line="360" w:lineRule="auto"/>
        <w:ind w:firstLine="720"/>
        <w:rPr>
          <w:rFonts w:cstheme="minorHAnsi"/>
          <w:color w:val="000000" w:themeColor="text1"/>
          <w:lang w:val="en-GB"/>
        </w:rPr>
      </w:pPr>
      <w:r w:rsidRPr="00BA77F7">
        <w:rPr>
          <w:rFonts w:cstheme="minorHAnsi"/>
          <w:color w:val="000000" w:themeColor="text1"/>
          <w:lang w:val="en-GB"/>
        </w:rPr>
        <w:t xml:space="preserve">Applying Weber’s framework to </w:t>
      </w:r>
      <w:r w:rsidR="00972428" w:rsidRPr="00BA77F7">
        <w:rPr>
          <w:rFonts w:cstheme="minorHAnsi"/>
          <w:color w:val="000000" w:themeColor="text1"/>
          <w:lang w:val="en-GB"/>
        </w:rPr>
        <w:t xml:space="preserve">these space programs </w:t>
      </w:r>
      <w:r w:rsidR="007C670C" w:rsidRPr="00BA77F7">
        <w:rPr>
          <w:rFonts w:cstheme="minorHAnsi"/>
          <w:color w:val="000000" w:themeColor="text1"/>
          <w:lang w:val="en-GB"/>
        </w:rPr>
        <w:t xml:space="preserve">reveals </w:t>
      </w:r>
      <w:r w:rsidR="00BC7E15" w:rsidRPr="00BA77F7">
        <w:rPr>
          <w:rFonts w:cstheme="minorHAnsi"/>
          <w:color w:val="000000" w:themeColor="text1"/>
          <w:lang w:val="en-GB"/>
        </w:rPr>
        <w:t xml:space="preserve">that the </w:t>
      </w:r>
      <w:r w:rsidR="00D375C4" w:rsidRPr="00BA77F7">
        <w:rPr>
          <w:rFonts w:cstheme="minorHAnsi"/>
          <w:color w:val="000000" w:themeColor="text1"/>
          <w:lang w:val="en-GB"/>
        </w:rPr>
        <w:t>‘</w:t>
      </w:r>
      <w:r w:rsidR="00F4354E" w:rsidRPr="00BA77F7">
        <w:rPr>
          <w:rFonts w:cstheme="minorHAnsi"/>
          <w:color w:val="000000" w:themeColor="text1"/>
          <w:lang w:val="en-GB"/>
        </w:rPr>
        <w:t>value-rich</w:t>
      </w:r>
      <w:r w:rsidR="00D375C4" w:rsidRPr="00BA77F7">
        <w:rPr>
          <w:rFonts w:cstheme="minorHAnsi"/>
          <w:color w:val="000000" w:themeColor="text1"/>
          <w:lang w:val="en-GB"/>
        </w:rPr>
        <w:t>’</w:t>
      </w:r>
      <w:r w:rsidR="00F4354E" w:rsidRPr="00BA77F7">
        <w:rPr>
          <w:rFonts w:cstheme="minorHAnsi"/>
          <w:color w:val="000000" w:themeColor="text1"/>
          <w:lang w:val="en-GB"/>
        </w:rPr>
        <w:t xml:space="preserve"> language of both nations</w:t>
      </w:r>
      <w:r w:rsidR="006579F6" w:rsidRPr="00BA77F7">
        <w:rPr>
          <w:rFonts w:cstheme="minorHAnsi"/>
          <w:color w:val="000000" w:themeColor="text1"/>
          <w:lang w:val="en-GB"/>
        </w:rPr>
        <w:t xml:space="preserve"> </w:t>
      </w:r>
      <w:r w:rsidR="002F5739" w:rsidRPr="00BA77F7">
        <w:rPr>
          <w:rFonts w:cstheme="minorHAnsi"/>
          <w:color w:val="000000" w:themeColor="text1"/>
          <w:lang w:val="en-GB"/>
        </w:rPr>
        <w:t>was employed with a specific goal or goals in mind</w:t>
      </w:r>
      <w:r w:rsidR="00957DC4" w:rsidRPr="00BA77F7">
        <w:rPr>
          <w:rFonts w:cstheme="minorHAnsi"/>
          <w:color w:val="000000" w:themeColor="text1"/>
          <w:lang w:val="en-GB"/>
        </w:rPr>
        <w:t>. By Weber’s definition</w:t>
      </w:r>
      <w:r w:rsidR="006D6BD1" w:rsidRPr="00BA77F7">
        <w:rPr>
          <w:rFonts w:cstheme="minorHAnsi"/>
          <w:color w:val="000000" w:themeColor="text1"/>
          <w:lang w:val="en-GB"/>
        </w:rPr>
        <w:t>, goal-oriented messaging</w:t>
      </w:r>
      <w:r w:rsidR="00815FBE" w:rsidRPr="00BA77F7">
        <w:rPr>
          <w:rFonts w:cstheme="minorHAnsi"/>
          <w:color w:val="000000" w:themeColor="text1"/>
          <w:lang w:val="en-GB"/>
        </w:rPr>
        <w:t xml:space="preserve">, however </w:t>
      </w:r>
      <w:r w:rsidR="00343563" w:rsidRPr="00BA77F7">
        <w:rPr>
          <w:rFonts w:cstheme="minorHAnsi"/>
          <w:color w:val="000000" w:themeColor="text1"/>
          <w:lang w:val="en-GB"/>
        </w:rPr>
        <w:t>theoretical in form</w:t>
      </w:r>
      <w:r w:rsidR="00815FBE" w:rsidRPr="00BA77F7">
        <w:rPr>
          <w:rFonts w:cstheme="minorHAnsi"/>
          <w:color w:val="000000" w:themeColor="text1"/>
          <w:lang w:val="en-GB"/>
        </w:rPr>
        <w:t>,</w:t>
      </w:r>
      <w:r w:rsidR="006D6BD1" w:rsidRPr="00BA77F7">
        <w:rPr>
          <w:rFonts w:cstheme="minorHAnsi"/>
          <w:color w:val="000000" w:themeColor="text1"/>
          <w:lang w:val="en-GB"/>
        </w:rPr>
        <w:t xml:space="preserve"> is</w:t>
      </w:r>
      <w:r w:rsidR="00815FBE" w:rsidRPr="00BA77F7">
        <w:rPr>
          <w:rFonts w:cstheme="minorHAnsi"/>
          <w:color w:val="000000" w:themeColor="text1"/>
          <w:lang w:val="en-GB"/>
        </w:rPr>
        <w:t xml:space="preserve"> pragmatic in nature.</w:t>
      </w:r>
      <w:r w:rsidR="00FF0DEB" w:rsidRPr="00BA77F7">
        <w:rPr>
          <w:rStyle w:val="FootnoteReference"/>
          <w:rFonts w:cstheme="minorHAnsi"/>
          <w:color w:val="000000" w:themeColor="text1"/>
          <w:lang w:val="en-GB"/>
        </w:rPr>
        <w:footnoteReference w:id="27"/>
      </w:r>
      <w:r w:rsidR="00815FBE" w:rsidRPr="00BA77F7">
        <w:rPr>
          <w:rFonts w:cstheme="minorHAnsi"/>
          <w:color w:val="000000" w:themeColor="text1"/>
          <w:lang w:val="en-GB"/>
        </w:rPr>
        <w:t xml:space="preserve"> </w:t>
      </w:r>
      <w:r w:rsidR="0097020F" w:rsidRPr="00BA77F7">
        <w:rPr>
          <w:rFonts w:cstheme="minorHAnsi"/>
          <w:color w:val="000000" w:themeColor="text1"/>
          <w:lang w:val="en-GB"/>
        </w:rPr>
        <w:t>He wrote i</w:t>
      </w:r>
      <w:r w:rsidR="00184783" w:rsidRPr="00BA77F7">
        <w:rPr>
          <w:rFonts w:cstheme="minorHAnsi"/>
          <w:color w:val="000000" w:themeColor="text1"/>
          <w:lang w:val="en-GB"/>
        </w:rPr>
        <w:t xml:space="preserve">n </w:t>
      </w:r>
      <w:proofErr w:type="spellStart"/>
      <w:r w:rsidR="00184783" w:rsidRPr="00BA77F7">
        <w:rPr>
          <w:rFonts w:cstheme="minorHAnsi"/>
          <w:i/>
          <w:iCs/>
          <w:color w:val="000000" w:themeColor="text1"/>
          <w:lang w:val="en-GB"/>
        </w:rPr>
        <w:t>Wirtschaft</w:t>
      </w:r>
      <w:proofErr w:type="spellEnd"/>
      <w:r w:rsidR="00184783" w:rsidRPr="00BA77F7">
        <w:rPr>
          <w:rFonts w:cstheme="minorHAnsi"/>
          <w:i/>
          <w:iCs/>
          <w:color w:val="000000" w:themeColor="text1"/>
          <w:lang w:val="en-GB"/>
        </w:rPr>
        <w:t xml:space="preserve"> und Gesellschaft </w:t>
      </w:r>
      <w:r w:rsidR="0097020F" w:rsidRPr="00BA77F7">
        <w:rPr>
          <w:rFonts w:cstheme="minorHAnsi"/>
          <w:color w:val="000000" w:themeColor="text1"/>
          <w:lang w:val="en-GB"/>
        </w:rPr>
        <w:t>that</w:t>
      </w:r>
      <w:r w:rsidR="00184783" w:rsidRPr="00BA77F7">
        <w:rPr>
          <w:rFonts w:cstheme="minorHAnsi"/>
          <w:color w:val="000000" w:themeColor="text1"/>
          <w:lang w:val="en-GB"/>
        </w:rPr>
        <w:t xml:space="preserve"> practical rationality motivates individuals and organizations to act </w:t>
      </w:r>
      <w:r w:rsidR="00063FB3" w:rsidRPr="00BA77F7">
        <w:rPr>
          <w:rFonts w:cstheme="minorHAnsi"/>
          <w:color w:val="000000" w:themeColor="text1"/>
          <w:lang w:val="en-GB"/>
        </w:rPr>
        <w:t>to</w:t>
      </w:r>
      <w:r w:rsidR="00184783" w:rsidRPr="00BA77F7">
        <w:rPr>
          <w:rFonts w:cstheme="minorHAnsi"/>
          <w:color w:val="000000" w:themeColor="text1"/>
          <w:lang w:val="en-GB"/>
        </w:rPr>
        <w:t xml:space="preserve"> achieve ‘calculated ends’</w:t>
      </w:r>
      <w:r w:rsidR="00063FB3" w:rsidRPr="00BA77F7">
        <w:rPr>
          <w:rFonts w:cstheme="minorHAnsi"/>
          <w:color w:val="000000" w:themeColor="text1"/>
          <w:lang w:val="en-GB"/>
        </w:rPr>
        <w:t>.</w:t>
      </w:r>
      <w:r w:rsidR="00063FB3" w:rsidRPr="00BA77F7">
        <w:rPr>
          <w:rStyle w:val="FootnoteReference"/>
          <w:rFonts w:cstheme="minorHAnsi"/>
          <w:color w:val="000000" w:themeColor="text1"/>
          <w:lang w:val="en-GB"/>
        </w:rPr>
        <w:footnoteReference w:id="28"/>
      </w:r>
      <w:r w:rsidR="00A02B6C" w:rsidRPr="00BA77F7">
        <w:rPr>
          <w:rFonts w:cstheme="minorHAnsi"/>
          <w:color w:val="000000" w:themeColor="text1"/>
          <w:lang w:val="en-GB"/>
        </w:rPr>
        <w:t xml:space="preserve"> </w:t>
      </w:r>
      <w:r w:rsidR="009B3320" w:rsidRPr="00BA77F7">
        <w:rPr>
          <w:rFonts w:cstheme="minorHAnsi"/>
          <w:color w:val="000000" w:themeColor="text1"/>
          <w:lang w:val="en-GB"/>
        </w:rPr>
        <w:t xml:space="preserve">This </w:t>
      </w:r>
      <w:r w:rsidR="006C2D13" w:rsidRPr="00BA77F7">
        <w:rPr>
          <w:rFonts w:cstheme="minorHAnsi"/>
          <w:color w:val="000000" w:themeColor="text1"/>
          <w:lang w:val="en-GB"/>
        </w:rPr>
        <w:t xml:space="preserve">is in contrast to value rationality, </w:t>
      </w:r>
      <w:r w:rsidR="00A226E1" w:rsidRPr="00BA77F7">
        <w:rPr>
          <w:rFonts w:cstheme="minorHAnsi"/>
          <w:color w:val="000000" w:themeColor="text1"/>
          <w:lang w:val="en-GB"/>
        </w:rPr>
        <w:t>which</w:t>
      </w:r>
      <w:r w:rsidR="00170522" w:rsidRPr="00BA77F7">
        <w:rPr>
          <w:rFonts w:cstheme="minorHAnsi"/>
          <w:color w:val="000000" w:themeColor="text1"/>
          <w:lang w:val="en-GB"/>
        </w:rPr>
        <w:t>, according to</w:t>
      </w:r>
      <w:r w:rsidR="00D711C4" w:rsidRPr="00BA77F7">
        <w:rPr>
          <w:rFonts w:cstheme="minorHAnsi"/>
          <w:color w:val="000000" w:themeColor="text1"/>
          <w:lang w:val="en-GB"/>
        </w:rPr>
        <w:t xml:space="preserve"> Kalberg</w:t>
      </w:r>
      <w:r w:rsidR="00170522" w:rsidRPr="00BA77F7">
        <w:rPr>
          <w:rFonts w:cstheme="minorHAnsi"/>
          <w:color w:val="000000" w:themeColor="text1"/>
          <w:lang w:val="en-GB"/>
        </w:rPr>
        <w:t xml:space="preserve">, </w:t>
      </w:r>
      <w:r w:rsidR="00093577" w:rsidRPr="00BA77F7">
        <w:rPr>
          <w:rFonts w:cstheme="minorHAnsi"/>
          <w:color w:val="000000" w:themeColor="text1"/>
          <w:lang w:val="en-GB"/>
        </w:rPr>
        <w:t xml:space="preserve">is motivated by the </w:t>
      </w:r>
      <w:r w:rsidR="00530F0B" w:rsidRPr="00BA77F7">
        <w:rPr>
          <w:rFonts w:cstheme="minorHAnsi"/>
          <w:color w:val="000000" w:themeColor="text1"/>
          <w:lang w:val="en-GB"/>
        </w:rPr>
        <w:t xml:space="preserve">‘metaphysical need’ to find meaning in </w:t>
      </w:r>
      <w:r w:rsidR="005F5B53" w:rsidRPr="00BA77F7">
        <w:rPr>
          <w:rFonts w:cstheme="minorHAnsi"/>
          <w:color w:val="000000" w:themeColor="text1"/>
          <w:lang w:val="en-GB"/>
        </w:rPr>
        <w:t>‘</w:t>
      </w:r>
      <w:r w:rsidR="00530F0B" w:rsidRPr="00BA77F7">
        <w:rPr>
          <w:rFonts w:cstheme="minorHAnsi"/>
          <w:color w:val="000000" w:themeColor="text1"/>
          <w:lang w:val="en-GB"/>
        </w:rPr>
        <w:t>everyday life’.</w:t>
      </w:r>
      <w:r w:rsidR="006E1A76" w:rsidRPr="00BA77F7">
        <w:rPr>
          <w:rStyle w:val="FootnoteReference"/>
          <w:rFonts w:cstheme="minorHAnsi"/>
          <w:color w:val="000000" w:themeColor="text1"/>
          <w:lang w:val="en-GB"/>
        </w:rPr>
        <w:footnoteReference w:id="29"/>
      </w:r>
      <w:r w:rsidR="006E1A76" w:rsidRPr="00BA77F7">
        <w:rPr>
          <w:rFonts w:cstheme="minorHAnsi"/>
          <w:color w:val="000000" w:themeColor="text1"/>
          <w:lang w:val="en-GB"/>
        </w:rPr>
        <w:t xml:space="preserve"> </w:t>
      </w:r>
      <w:r w:rsidR="00CF4079" w:rsidRPr="00BA77F7">
        <w:rPr>
          <w:rFonts w:cstheme="minorHAnsi"/>
          <w:color w:val="000000" w:themeColor="text1"/>
          <w:lang w:val="en-GB"/>
        </w:rPr>
        <w:t>The official statements of both superpower space programs illustrate calculation; their messages, even those with richly evocative rhetorical abstractions</w:t>
      </w:r>
      <w:r w:rsidR="00923A64" w:rsidRPr="00BA77F7">
        <w:rPr>
          <w:rFonts w:cstheme="minorHAnsi"/>
          <w:color w:val="000000" w:themeColor="text1"/>
          <w:lang w:val="en-GB"/>
        </w:rPr>
        <w:t xml:space="preserve"> like ‘nation’ and </w:t>
      </w:r>
      <w:r w:rsidR="00156F44" w:rsidRPr="00BA77F7">
        <w:rPr>
          <w:rFonts w:cstheme="minorHAnsi"/>
          <w:color w:val="000000" w:themeColor="text1"/>
          <w:lang w:val="en-GB"/>
        </w:rPr>
        <w:t>‘</w:t>
      </w:r>
      <w:r w:rsidR="00210721" w:rsidRPr="00BA77F7">
        <w:rPr>
          <w:rFonts w:cstheme="minorHAnsi"/>
          <w:color w:val="000000" w:themeColor="text1"/>
          <w:lang w:val="en-GB"/>
        </w:rPr>
        <w:t>P</w:t>
      </w:r>
      <w:r w:rsidR="00156F44" w:rsidRPr="00BA77F7">
        <w:rPr>
          <w:rFonts w:cstheme="minorHAnsi"/>
          <w:color w:val="000000" w:themeColor="text1"/>
          <w:lang w:val="en-GB"/>
        </w:rPr>
        <w:t>arty’</w:t>
      </w:r>
      <w:r w:rsidR="00CF4079" w:rsidRPr="00BA77F7">
        <w:rPr>
          <w:rFonts w:cstheme="minorHAnsi"/>
          <w:color w:val="000000" w:themeColor="text1"/>
          <w:lang w:val="en-GB"/>
        </w:rPr>
        <w:t xml:space="preserve">, were intentionally crafted to motivate and manipulate. </w:t>
      </w:r>
    </w:p>
    <w:p w14:paraId="0D4B34C9" w14:textId="6608396A" w:rsidR="00A03334" w:rsidRPr="00BA77F7" w:rsidRDefault="00A03334" w:rsidP="00EF3698">
      <w:pPr>
        <w:pStyle w:val="TOC2"/>
        <w:rPr>
          <w:color w:val="000000" w:themeColor="text1"/>
          <w:lang w:val="en-GB"/>
        </w:rPr>
      </w:pPr>
      <w:r w:rsidRPr="00BA77F7">
        <w:rPr>
          <w:color w:val="000000" w:themeColor="text1"/>
          <w:lang w:val="en-GB"/>
        </w:rPr>
        <w:t xml:space="preserve">The </w:t>
      </w:r>
      <w:r w:rsidR="00EC6A14" w:rsidRPr="00BA77F7">
        <w:rPr>
          <w:color w:val="000000" w:themeColor="text1"/>
          <w:lang w:val="en-GB"/>
        </w:rPr>
        <w:t>‘</w:t>
      </w:r>
      <w:r w:rsidR="001C7926" w:rsidRPr="00BA77F7">
        <w:rPr>
          <w:color w:val="000000" w:themeColor="text1"/>
          <w:lang w:val="en-GB"/>
        </w:rPr>
        <w:t>Triumphal Socialism</w:t>
      </w:r>
      <w:r w:rsidR="00EC6A14" w:rsidRPr="00BA77F7">
        <w:rPr>
          <w:color w:val="000000" w:themeColor="text1"/>
          <w:lang w:val="en-GB"/>
        </w:rPr>
        <w:t>’</w:t>
      </w:r>
      <w:r w:rsidR="00467D7F" w:rsidRPr="00BA77F7">
        <w:rPr>
          <w:color w:val="000000" w:themeColor="text1"/>
          <w:lang w:val="en-GB"/>
        </w:rPr>
        <w:t xml:space="preserve"> of the Soviet Union</w:t>
      </w:r>
    </w:p>
    <w:p w14:paraId="2C0E9A65" w14:textId="5BDB7AF0" w:rsidR="00905705" w:rsidRPr="00BA77F7" w:rsidRDefault="0005463B" w:rsidP="00A27BD8">
      <w:pPr>
        <w:spacing w:line="360" w:lineRule="auto"/>
        <w:ind w:firstLine="720"/>
        <w:rPr>
          <w:rFonts w:ascii="Calibri" w:hAnsi="Calibri" w:cs="Calibri"/>
          <w:color w:val="000000" w:themeColor="text1"/>
          <w:lang w:val="en-GB"/>
        </w:rPr>
      </w:pPr>
      <w:r w:rsidRPr="00BA77F7">
        <w:rPr>
          <w:color w:val="000000" w:themeColor="text1"/>
          <w:lang w:val="en-GB"/>
        </w:rPr>
        <w:t>The Soviets</w:t>
      </w:r>
      <w:r w:rsidR="00782385" w:rsidRPr="00BA77F7">
        <w:rPr>
          <w:color w:val="000000" w:themeColor="text1"/>
          <w:lang w:val="en-GB"/>
        </w:rPr>
        <w:t xml:space="preserve"> </w:t>
      </w:r>
      <w:r w:rsidR="00E86059" w:rsidRPr="00BA77F7">
        <w:rPr>
          <w:rFonts w:ascii="Calibri" w:hAnsi="Calibri" w:cs="Calibri"/>
          <w:color w:val="000000" w:themeColor="text1"/>
          <w:lang w:val="en-GB"/>
        </w:rPr>
        <w:t xml:space="preserve">crafted complex and extensive messaging to conceal the </w:t>
      </w:r>
      <w:r w:rsidR="00D63754" w:rsidRPr="00BA77F7">
        <w:rPr>
          <w:rFonts w:ascii="Calibri" w:hAnsi="Calibri" w:cs="Calibri"/>
          <w:color w:val="000000" w:themeColor="text1"/>
          <w:lang w:val="en-GB"/>
        </w:rPr>
        <w:t xml:space="preserve">practical </w:t>
      </w:r>
      <w:r w:rsidR="0010179D" w:rsidRPr="00BA77F7">
        <w:rPr>
          <w:rFonts w:ascii="Calibri" w:hAnsi="Calibri" w:cs="Calibri"/>
          <w:color w:val="000000" w:themeColor="text1"/>
          <w:lang w:val="en-GB"/>
        </w:rPr>
        <w:t xml:space="preserve">/ </w:t>
      </w:r>
      <w:r w:rsidR="00E86059" w:rsidRPr="00BA77F7">
        <w:rPr>
          <w:rFonts w:ascii="Calibri" w:hAnsi="Calibri" w:cs="Calibri"/>
          <w:color w:val="000000" w:themeColor="text1"/>
          <w:lang w:val="en-GB"/>
        </w:rPr>
        <w:t xml:space="preserve">military </w:t>
      </w:r>
      <w:r w:rsidR="0010179D" w:rsidRPr="00BA77F7">
        <w:rPr>
          <w:rFonts w:ascii="Calibri" w:hAnsi="Calibri" w:cs="Calibri"/>
          <w:color w:val="000000" w:themeColor="text1"/>
          <w:lang w:val="en-GB"/>
        </w:rPr>
        <w:t>rationalities for</w:t>
      </w:r>
      <w:r w:rsidR="00E86059" w:rsidRPr="00BA77F7">
        <w:rPr>
          <w:rFonts w:ascii="Calibri" w:hAnsi="Calibri" w:cs="Calibri"/>
          <w:color w:val="000000" w:themeColor="text1"/>
          <w:lang w:val="en-GB"/>
        </w:rPr>
        <w:t xml:space="preserve"> its space program</w:t>
      </w:r>
      <w:r w:rsidR="00905705" w:rsidRPr="00BA77F7">
        <w:rPr>
          <w:rFonts w:ascii="Calibri" w:hAnsi="Calibri" w:cs="Calibri"/>
          <w:color w:val="000000" w:themeColor="text1"/>
          <w:lang w:val="en-GB"/>
        </w:rPr>
        <w:t>. Their public narrative</w:t>
      </w:r>
      <w:r w:rsidR="00527F5E" w:rsidRPr="00BA77F7">
        <w:rPr>
          <w:rFonts w:ascii="Calibri" w:hAnsi="Calibri" w:cs="Calibri"/>
          <w:color w:val="000000" w:themeColor="text1"/>
          <w:lang w:val="en-GB"/>
        </w:rPr>
        <w:t xml:space="preserve"> </w:t>
      </w:r>
      <w:r w:rsidR="00B63271" w:rsidRPr="00BA77F7">
        <w:rPr>
          <w:rFonts w:ascii="Calibri" w:hAnsi="Calibri" w:cs="Calibri"/>
          <w:color w:val="000000" w:themeColor="text1"/>
          <w:lang w:val="en-GB"/>
        </w:rPr>
        <w:t xml:space="preserve">was built on </w:t>
      </w:r>
      <w:r w:rsidR="003E1FDE" w:rsidRPr="00BA77F7">
        <w:rPr>
          <w:rFonts w:ascii="Calibri" w:hAnsi="Calibri" w:cs="Calibri"/>
          <w:color w:val="000000" w:themeColor="text1"/>
          <w:lang w:val="en-GB"/>
        </w:rPr>
        <w:t xml:space="preserve">the </w:t>
      </w:r>
      <w:r w:rsidR="00527F5E" w:rsidRPr="00BA77F7">
        <w:rPr>
          <w:rFonts w:ascii="Calibri" w:hAnsi="Calibri" w:cs="Calibri"/>
          <w:color w:val="000000" w:themeColor="text1"/>
          <w:lang w:val="en-GB"/>
        </w:rPr>
        <w:t>appealing</w:t>
      </w:r>
      <w:r w:rsidR="002769D6" w:rsidRPr="00BA77F7">
        <w:rPr>
          <w:rFonts w:ascii="Calibri" w:hAnsi="Calibri" w:cs="Calibri"/>
          <w:color w:val="000000" w:themeColor="text1"/>
          <w:lang w:val="en-GB"/>
        </w:rPr>
        <w:t xml:space="preserve"> </w:t>
      </w:r>
      <w:r w:rsidR="00CC4839" w:rsidRPr="00BA77F7">
        <w:rPr>
          <w:rFonts w:ascii="Calibri" w:hAnsi="Calibri" w:cs="Calibri"/>
          <w:color w:val="000000" w:themeColor="text1"/>
          <w:lang w:val="en-GB"/>
        </w:rPr>
        <w:t xml:space="preserve">rhetoric </w:t>
      </w:r>
      <w:r w:rsidR="00A33966" w:rsidRPr="00BA77F7">
        <w:rPr>
          <w:rFonts w:ascii="Calibri" w:hAnsi="Calibri" w:cs="Calibri"/>
          <w:color w:val="000000" w:themeColor="text1"/>
          <w:lang w:val="en-GB"/>
        </w:rPr>
        <w:t>of building</w:t>
      </w:r>
      <w:r w:rsidR="00313605" w:rsidRPr="00BA77F7">
        <w:rPr>
          <w:rFonts w:ascii="Calibri" w:hAnsi="Calibri" w:cs="Calibri"/>
          <w:color w:val="000000" w:themeColor="text1"/>
          <w:lang w:val="en-GB"/>
        </w:rPr>
        <w:t xml:space="preserve"> a Socialistic utopia through selfless, collective endeavour.</w:t>
      </w:r>
      <w:r w:rsidR="00803C9C" w:rsidRPr="00BA77F7">
        <w:rPr>
          <w:rFonts w:ascii="Calibri" w:hAnsi="Calibri" w:cs="Calibri"/>
          <w:color w:val="000000" w:themeColor="text1"/>
          <w:lang w:val="en-GB"/>
        </w:rPr>
        <w:t xml:space="preserve"> </w:t>
      </w:r>
      <w:r w:rsidR="003E1FDE" w:rsidRPr="00BA77F7">
        <w:rPr>
          <w:rFonts w:ascii="Calibri" w:hAnsi="Calibri" w:cs="Calibri"/>
          <w:color w:val="000000" w:themeColor="text1"/>
          <w:lang w:val="en-GB"/>
        </w:rPr>
        <w:t>However,</w:t>
      </w:r>
      <w:r w:rsidR="00803C9C" w:rsidRPr="00BA77F7">
        <w:rPr>
          <w:rFonts w:ascii="Calibri" w:hAnsi="Calibri" w:cs="Calibri"/>
          <w:color w:val="000000" w:themeColor="text1"/>
          <w:lang w:val="en-GB"/>
        </w:rPr>
        <w:t xml:space="preserve"> since this messaging was designed to ensure compliance</w:t>
      </w:r>
      <w:r w:rsidR="009E58E5" w:rsidRPr="00BA77F7">
        <w:rPr>
          <w:rFonts w:ascii="Calibri" w:hAnsi="Calibri" w:cs="Calibri"/>
          <w:color w:val="000000" w:themeColor="text1"/>
          <w:lang w:val="en-GB"/>
        </w:rPr>
        <w:t xml:space="preserve"> in its domestic audience and </w:t>
      </w:r>
      <w:r w:rsidR="007C5E94" w:rsidRPr="00BA77F7">
        <w:rPr>
          <w:rFonts w:ascii="Calibri" w:hAnsi="Calibri" w:cs="Calibri"/>
          <w:color w:val="000000" w:themeColor="text1"/>
          <w:lang w:val="en-GB"/>
        </w:rPr>
        <w:t>reinforce</w:t>
      </w:r>
      <w:r w:rsidR="00047474" w:rsidRPr="00BA77F7">
        <w:rPr>
          <w:rFonts w:ascii="Calibri" w:hAnsi="Calibri" w:cs="Calibri"/>
          <w:color w:val="000000" w:themeColor="text1"/>
          <w:lang w:val="en-GB"/>
        </w:rPr>
        <w:t xml:space="preserve"> military</w:t>
      </w:r>
      <w:r w:rsidR="00926AA9" w:rsidRPr="00BA77F7">
        <w:rPr>
          <w:rFonts w:ascii="Calibri" w:hAnsi="Calibri" w:cs="Calibri"/>
          <w:color w:val="000000" w:themeColor="text1"/>
          <w:lang w:val="en-GB"/>
        </w:rPr>
        <w:t xml:space="preserve"> </w:t>
      </w:r>
      <w:r w:rsidR="009E58E5" w:rsidRPr="00BA77F7">
        <w:rPr>
          <w:rFonts w:ascii="Calibri" w:hAnsi="Calibri" w:cs="Calibri"/>
          <w:color w:val="000000" w:themeColor="text1"/>
          <w:lang w:val="en-GB"/>
        </w:rPr>
        <w:t>deterrence for its internation</w:t>
      </w:r>
      <w:r w:rsidR="00F8266B" w:rsidRPr="00BA77F7">
        <w:rPr>
          <w:rFonts w:ascii="Calibri" w:hAnsi="Calibri" w:cs="Calibri"/>
          <w:color w:val="000000" w:themeColor="text1"/>
          <w:lang w:val="en-GB"/>
        </w:rPr>
        <w:t xml:space="preserve">al, </w:t>
      </w:r>
      <w:r w:rsidR="00582E2D" w:rsidRPr="00BA77F7">
        <w:rPr>
          <w:rFonts w:ascii="Calibri" w:hAnsi="Calibri" w:cs="Calibri"/>
          <w:color w:val="000000" w:themeColor="text1"/>
          <w:lang w:val="en-GB"/>
        </w:rPr>
        <w:t xml:space="preserve">its use was manipulative and </w:t>
      </w:r>
      <w:r w:rsidR="00CA7370" w:rsidRPr="00BA77F7">
        <w:rPr>
          <w:rFonts w:ascii="Calibri" w:hAnsi="Calibri" w:cs="Calibri"/>
          <w:color w:val="000000" w:themeColor="text1"/>
          <w:lang w:val="en-GB"/>
        </w:rPr>
        <w:t>propagandistic</w:t>
      </w:r>
      <w:r w:rsidR="00F8266B" w:rsidRPr="00BA77F7">
        <w:rPr>
          <w:rFonts w:ascii="Calibri" w:hAnsi="Calibri" w:cs="Calibri"/>
          <w:color w:val="000000" w:themeColor="text1"/>
          <w:lang w:val="en-GB"/>
        </w:rPr>
        <w:t xml:space="preserve">. </w:t>
      </w:r>
      <w:r w:rsidR="002D3B43" w:rsidRPr="00BA77F7">
        <w:rPr>
          <w:rFonts w:ascii="Calibri" w:hAnsi="Calibri" w:cs="Calibri"/>
          <w:color w:val="000000" w:themeColor="text1"/>
          <w:lang w:val="en-GB"/>
        </w:rPr>
        <w:t xml:space="preserve">Despite its </w:t>
      </w:r>
      <w:r w:rsidR="00305F2B" w:rsidRPr="00BA77F7">
        <w:rPr>
          <w:rFonts w:ascii="Calibri" w:hAnsi="Calibri" w:cs="Calibri"/>
          <w:color w:val="000000" w:themeColor="text1"/>
          <w:lang w:val="en-GB"/>
        </w:rPr>
        <w:t xml:space="preserve">emotive, </w:t>
      </w:r>
      <w:r w:rsidR="002D3B43" w:rsidRPr="00BA77F7">
        <w:rPr>
          <w:rFonts w:ascii="Calibri" w:hAnsi="Calibri" w:cs="Calibri"/>
          <w:color w:val="000000" w:themeColor="text1"/>
          <w:lang w:val="en-GB"/>
        </w:rPr>
        <w:t xml:space="preserve">nationalistic appeals, </w:t>
      </w:r>
      <w:r w:rsidR="00566E8E" w:rsidRPr="00BA77F7">
        <w:rPr>
          <w:rFonts w:ascii="Calibri" w:hAnsi="Calibri" w:cs="Calibri"/>
          <w:color w:val="000000" w:themeColor="text1"/>
          <w:lang w:val="en-GB"/>
        </w:rPr>
        <w:t xml:space="preserve">by Weber’s definition </w:t>
      </w:r>
      <w:r w:rsidR="00F8266B" w:rsidRPr="00BA77F7">
        <w:rPr>
          <w:rFonts w:ascii="Calibri" w:hAnsi="Calibri" w:cs="Calibri"/>
          <w:color w:val="000000" w:themeColor="text1"/>
          <w:lang w:val="en-GB"/>
        </w:rPr>
        <w:t xml:space="preserve">the messaging of the space program of the Soviet Union was </w:t>
      </w:r>
      <w:r w:rsidR="002D3B43" w:rsidRPr="00BA77F7">
        <w:rPr>
          <w:rFonts w:ascii="Calibri" w:hAnsi="Calibri" w:cs="Calibri"/>
          <w:color w:val="000000" w:themeColor="text1"/>
          <w:lang w:val="en-GB"/>
        </w:rPr>
        <w:t>pragmatic</w:t>
      </w:r>
      <w:r w:rsidR="00926AA9" w:rsidRPr="00BA77F7">
        <w:rPr>
          <w:rFonts w:ascii="Calibri" w:hAnsi="Calibri" w:cs="Calibri"/>
          <w:color w:val="000000" w:themeColor="text1"/>
          <w:lang w:val="en-GB"/>
        </w:rPr>
        <w:t xml:space="preserve"> and utilitarian.</w:t>
      </w:r>
    </w:p>
    <w:p w14:paraId="23574502" w14:textId="0238D855" w:rsidR="008C0E27" w:rsidRPr="00BA77F7" w:rsidRDefault="008C0E27" w:rsidP="007B322F">
      <w:pPr>
        <w:pStyle w:val="TOC3"/>
        <w:spacing w:before="120" w:after="120" w:line="360" w:lineRule="auto"/>
        <w:ind w:left="0"/>
        <w:rPr>
          <w:i/>
          <w:iCs/>
          <w:color w:val="000000" w:themeColor="text1"/>
          <w:sz w:val="24"/>
          <w:szCs w:val="24"/>
          <w:lang w:val="en-GB"/>
        </w:rPr>
      </w:pPr>
      <w:r w:rsidRPr="00BA77F7">
        <w:rPr>
          <w:i/>
          <w:iCs/>
          <w:color w:val="000000" w:themeColor="text1"/>
          <w:sz w:val="24"/>
          <w:szCs w:val="24"/>
          <w:lang w:val="en-GB"/>
        </w:rPr>
        <w:t xml:space="preserve">Nikita </w:t>
      </w:r>
      <w:r w:rsidR="006A65ED" w:rsidRPr="00BA77F7">
        <w:rPr>
          <w:i/>
          <w:iCs/>
          <w:color w:val="000000" w:themeColor="text1"/>
          <w:sz w:val="24"/>
          <w:szCs w:val="24"/>
          <w:lang w:val="en-GB"/>
        </w:rPr>
        <w:t>Khrushchev</w:t>
      </w:r>
    </w:p>
    <w:p w14:paraId="27D29F00" w14:textId="1D84FABD" w:rsidR="005E0F27" w:rsidRPr="00BA77F7" w:rsidRDefault="006C592A" w:rsidP="008F0C78">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First Secretary </w:t>
      </w:r>
      <w:r w:rsidR="009366C9" w:rsidRPr="00BA77F7">
        <w:rPr>
          <w:rFonts w:ascii="Calibri" w:hAnsi="Calibri" w:cs="Calibri"/>
          <w:color w:val="000000" w:themeColor="text1"/>
          <w:lang w:val="en-GB"/>
        </w:rPr>
        <w:t xml:space="preserve">Nikita </w:t>
      </w:r>
      <w:r w:rsidR="008D1862" w:rsidRPr="00BA77F7">
        <w:rPr>
          <w:rFonts w:ascii="Calibri" w:hAnsi="Calibri" w:cs="Calibri"/>
          <w:color w:val="000000" w:themeColor="text1"/>
          <w:lang w:val="en-GB"/>
        </w:rPr>
        <w:t>Khrushchev</w:t>
      </w:r>
      <w:r w:rsidR="009366C9" w:rsidRPr="00BA77F7">
        <w:rPr>
          <w:rFonts w:ascii="Calibri" w:hAnsi="Calibri" w:cs="Calibri"/>
          <w:color w:val="000000" w:themeColor="text1"/>
          <w:lang w:val="en-GB"/>
        </w:rPr>
        <w:t xml:space="preserve"> served as </w:t>
      </w:r>
      <w:r w:rsidR="00C9157C" w:rsidRPr="00BA77F7">
        <w:rPr>
          <w:rFonts w:ascii="Calibri" w:hAnsi="Calibri" w:cs="Calibri"/>
          <w:color w:val="000000" w:themeColor="text1"/>
          <w:lang w:val="en-GB"/>
        </w:rPr>
        <w:t xml:space="preserve">Soviet </w:t>
      </w:r>
      <w:r w:rsidR="00812650" w:rsidRPr="00BA77F7">
        <w:rPr>
          <w:rFonts w:ascii="Calibri" w:hAnsi="Calibri" w:cs="Calibri"/>
          <w:color w:val="000000" w:themeColor="text1"/>
          <w:lang w:val="en-GB"/>
        </w:rPr>
        <w:t xml:space="preserve">head of </w:t>
      </w:r>
      <w:r w:rsidR="00D124EB" w:rsidRPr="00BA77F7">
        <w:rPr>
          <w:rFonts w:ascii="Calibri" w:hAnsi="Calibri" w:cs="Calibri"/>
          <w:color w:val="000000" w:themeColor="text1"/>
          <w:lang w:val="en-GB"/>
        </w:rPr>
        <w:t>state</w:t>
      </w:r>
      <w:r w:rsidR="006F338D" w:rsidRPr="00BA77F7">
        <w:rPr>
          <w:rFonts w:ascii="Calibri" w:hAnsi="Calibri" w:cs="Calibri"/>
          <w:color w:val="000000" w:themeColor="text1"/>
          <w:lang w:val="en-GB"/>
        </w:rPr>
        <w:t xml:space="preserve"> from 1953</w:t>
      </w:r>
      <w:r w:rsidR="00AE1513" w:rsidRPr="00BA77F7">
        <w:rPr>
          <w:rFonts w:ascii="Calibri" w:hAnsi="Calibri" w:cs="Calibri"/>
          <w:color w:val="000000" w:themeColor="text1"/>
          <w:lang w:val="en-GB"/>
        </w:rPr>
        <w:t>—</w:t>
      </w:r>
      <w:r w:rsidR="0037212B" w:rsidRPr="00BA77F7">
        <w:rPr>
          <w:rFonts w:ascii="Calibri" w:hAnsi="Calibri" w:cs="Calibri"/>
          <w:color w:val="000000" w:themeColor="text1"/>
          <w:lang w:val="en-GB"/>
        </w:rPr>
        <w:t>1964.</w:t>
      </w:r>
      <w:r w:rsidR="0078168A" w:rsidRPr="00BA77F7">
        <w:rPr>
          <w:rStyle w:val="FootnoteReference"/>
          <w:rFonts w:ascii="Calibri" w:hAnsi="Calibri" w:cs="Calibri"/>
          <w:color w:val="000000" w:themeColor="text1"/>
          <w:lang w:val="en-GB"/>
        </w:rPr>
        <w:footnoteReference w:id="30"/>
      </w:r>
      <w:r w:rsidR="00DC4535" w:rsidRPr="00BA77F7">
        <w:rPr>
          <w:rFonts w:ascii="Calibri" w:hAnsi="Calibri" w:cs="Calibri"/>
          <w:color w:val="000000" w:themeColor="text1"/>
          <w:lang w:val="en-GB"/>
        </w:rPr>
        <w:t xml:space="preserve"> </w:t>
      </w:r>
      <w:r w:rsidR="002A5339" w:rsidRPr="00BA77F7">
        <w:rPr>
          <w:rFonts w:ascii="Calibri" w:hAnsi="Calibri" w:cs="Calibri"/>
          <w:color w:val="000000" w:themeColor="text1"/>
          <w:lang w:val="en-GB"/>
        </w:rPr>
        <w:t>The nation ha</w:t>
      </w:r>
      <w:r w:rsidR="00752EC5" w:rsidRPr="00BA77F7">
        <w:rPr>
          <w:rFonts w:ascii="Calibri" w:hAnsi="Calibri" w:cs="Calibri"/>
          <w:color w:val="000000" w:themeColor="text1"/>
          <w:lang w:val="en-GB"/>
        </w:rPr>
        <w:t>d</w:t>
      </w:r>
      <w:r w:rsidR="002A5339" w:rsidRPr="00BA77F7">
        <w:rPr>
          <w:rFonts w:ascii="Calibri" w:hAnsi="Calibri" w:cs="Calibri"/>
          <w:color w:val="000000" w:themeColor="text1"/>
          <w:lang w:val="en-GB"/>
        </w:rPr>
        <w:t xml:space="preserve"> suffered</w:t>
      </w:r>
      <w:r w:rsidR="002E6D68" w:rsidRPr="00BA77F7">
        <w:rPr>
          <w:rFonts w:ascii="Calibri" w:hAnsi="Calibri" w:cs="Calibri"/>
          <w:color w:val="000000" w:themeColor="text1"/>
          <w:lang w:val="en-GB"/>
        </w:rPr>
        <w:t xml:space="preserve"> decades of</w:t>
      </w:r>
      <w:r w:rsidR="002A5339" w:rsidRPr="00BA77F7">
        <w:rPr>
          <w:rFonts w:ascii="Calibri" w:hAnsi="Calibri" w:cs="Calibri"/>
          <w:color w:val="000000" w:themeColor="text1"/>
          <w:lang w:val="en-GB"/>
        </w:rPr>
        <w:t xml:space="preserve"> political terror under his predecessor Josef Stalin, and </w:t>
      </w:r>
      <w:r w:rsidR="009037E5" w:rsidRPr="00BA77F7">
        <w:rPr>
          <w:rFonts w:ascii="Calibri" w:hAnsi="Calibri" w:cs="Calibri"/>
          <w:color w:val="000000" w:themeColor="text1"/>
          <w:lang w:val="en-GB"/>
        </w:rPr>
        <w:t>Cathleen Lewis state</w:t>
      </w:r>
      <w:r w:rsidR="00CB7C59" w:rsidRPr="00BA77F7">
        <w:rPr>
          <w:rFonts w:ascii="Calibri" w:hAnsi="Calibri" w:cs="Calibri"/>
          <w:color w:val="000000" w:themeColor="text1"/>
          <w:lang w:val="en-GB"/>
        </w:rPr>
        <w:t>d</w:t>
      </w:r>
      <w:r w:rsidR="009037E5" w:rsidRPr="00BA77F7">
        <w:rPr>
          <w:rFonts w:ascii="Calibri" w:hAnsi="Calibri" w:cs="Calibri"/>
          <w:color w:val="000000" w:themeColor="text1"/>
          <w:lang w:val="en-GB"/>
        </w:rPr>
        <w:t xml:space="preserve"> </w:t>
      </w:r>
      <w:r w:rsidR="002A5339" w:rsidRPr="00BA77F7">
        <w:rPr>
          <w:rFonts w:ascii="Calibri" w:hAnsi="Calibri" w:cs="Calibri"/>
          <w:color w:val="000000" w:themeColor="text1"/>
          <w:lang w:val="en-GB"/>
        </w:rPr>
        <w:t xml:space="preserve">the new leader set </w:t>
      </w:r>
      <w:r w:rsidR="00752EC5" w:rsidRPr="00BA77F7">
        <w:rPr>
          <w:rFonts w:ascii="Calibri" w:hAnsi="Calibri" w:cs="Calibri"/>
          <w:color w:val="000000" w:themeColor="text1"/>
          <w:lang w:val="en-GB"/>
        </w:rPr>
        <w:t>out to make radical changes in the government,</w:t>
      </w:r>
      <w:r w:rsidR="00D13784" w:rsidRPr="00BA77F7">
        <w:rPr>
          <w:rFonts w:ascii="Calibri" w:hAnsi="Calibri" w:cs="Calibri"/>
          <w:color w:val="000000" w:themeColor="text1"/>
          <w:lang w:val="en-GB"/>
        </w:rPr>
        <w:t xml:space="preserve"> </w:t>
      </w:r>
      <w:r w:rsidR="0033470B" w:rsidRPr="00BA77F7">
        <w:rPr>
          <w:rFonts w:ascii="Calibri" w:hAnsi="Calibri" w:cs="Calibri"/>
          <w:color w:val="000000" w:themeColor="text1"/>
          <w:lang w:val="en-GB"/>
        </w:rPr>
        <w:t>‘</w:t>
      </w:r>
      <w:r w:rsidR="00DC4535" w:rsidRPr="00BA77F7">
        <w:rPr>
          <w:rFonts w:ascii="Calibri" w:hAnsi="Calibri" w:cs="Calibri"/>
          <w:color w:val="000000" w:themeColor="text1"/>
          <w:lang w:val="en-GB"/>
        </w:rPr>
        <w:t xml:space="preserve">dismantling Stalin’s cult of personality and </w:t>
      </w:r>
      <w:proofErr w:type="spellStart"/>
      <w:r w:rsidR="00DC4535" w:rsidRPr="00BA77F7">
        <w:rPr>
          <w:rFonts w:ascii="Calibri" w:hAnsi="Calibri" w:cs="Calibri"/>
          <w:color w:val="000000" w:themeColor="text1"/>
          <w:lang w:val="en-GB"/>
        </w:rPr>
        <w:t>replac</w:t>
      </w:r>
      <w:proofErr w:type="spellEnd"/>
      <w:r w:rsidR="0033470B" w:rsidRPr="00BA77F7">
        <w:rPr>
          <w:rFonts w:ascii="Calibri" w:hAnsi="Calibri" w:cs="Calibri"/>
          <w:color w:val="000000" w:themeColor="text1"/>
          <w:lang w:val="en-GB"/>
        </w:rPr>
        <w:t>[</w:t>
      </w:r>
      <w:proofErr w:type="spellStart"/>
      <w:r w:rsidR="0033470B" w:rsidRPr="00BA77F7">
        <w:rPr>
          <w:rFonts w:ascii="Calibri" w:hAnsi="Calibri" w:cs="Calibri"/>
          <w:color w:val="000000" w:themeColor="text1"/>
          <w:lang w:val="en-GB"/>
        </w:rPr>
        <w:t>ing</w:t>
      </w:r>
      <w:proofErr w:type="spellEnd"/>
      <w:r w:rsidR="0033470B" w:rsidRPr="00BA77F7">
        <w:rPr>
          <w:rFonts w:ascii="Calibri" w:hAnsi="Calibri" w:cs="Calibri"/>
          <w:color w:val="000000" w:themeColor="text1"/>
          <w:lang w:val="en-GB"/>
        </w:rPr>
        <w:t>]</w:t>
      </w:r>
      <w:r w:rsidR="00DC4535" w:rsidRPr="00BA77F7">
        <w:rPr>
          <w:rFonts w:ascii="Calibri" w:hAnsi="Calibri" w:cs="Calibri"/>
          <w:color w:val="000000" w:themeColor="text1"/>
          <w:lang w:val="en-GB"/>
        </w:rPr>
        <w:t xml:space="preserve"> it with a cult of the Communist Party</w:t>
      </w:r>
      <w:r w:rsidR="00401B8F" w:rsidRPr="00BA77F7">
        <w:rPr>
          <w:rFonts w:ascii="Calibri" w:hAnsi="Calibri" w:cs="Calibri"/>
          <w:color w:val="000000" w:themeColor="text1"/>
          <w:lang w:val="en-GB"/>
        </w:rPr>
        <w:t>’</w:t>
      </w:r>
      <w:r w:rsidR="00DC4535" w:rsidRPr="00BA77F7">
        <w:rPr>
          <w:rFonts w:ascii="Calibri" w:hAnsi="Calibri" w:cs="Calibri"/>
          <w:color w:val="000000" w:themeColor="text1"/>
          <w:lang w:val="en-GB"/>
        </w:rPr>
        <w:t>.</w:t>
      </w:r>
      <w:r w:rsidR="00801375" w:rsidRPr="00BA77F7">
        <w:rPr>
          <w:rStyle w:val="FootnoteReference"/>
          <w:rFonts w:ascii="Calibri" w:hAnsi="Calibri" w:cs="Calibri"/>
          <w:color w:val="000000" w:themeColor="text1"/>
          <w:lang w:val="en-GB"/>
        </w:rPr>
        <w:footnoteReference w:id="31"/>
      </w:r>
      <w:r w:rsidR="00DC4535" w:rsidRPr="00BA77F7">
        <w:rPr>
          <w:rFonts w:ascii="Calibri" w:hAnsi="Calibri" w:cs="Calibri"/>
          <w:color w:val="000000" w:themeColor="text1"/>
          <w:lang w:val="en-GB"/>
        </w:rPr>
        <w:t xml:space="preserve"> </w:t>
      </w:r>
      <w:r w:rsidR="001E599B" w:rsidRPr="00BA77F7">
        <w:rPr>
          <w:rFonts w:ascii="Calibri" w:hAnsi="Calibri" w:cs="Calibri"/>
          <w:color w:val="000000" w:themeColor="text1"/>
          <w:lang w:val="en-GB"/>
        </w:rPr>
        <w:t>Khrushchev accomplished</w:t>
      </w:r>
      <w:r w:rsidR="000E408E" w:rsidRPr="00BA77F7">
        <w:rPr>
          <w:rFonts w:ascii="Calibri" w:hAnsi="Calibri" w:cs="Calibri"/>
          <w:color w:val="000000" w:themeColor="text1"/>
          <w:lang w:val="en-GB"/>
        </w:rPr>
        <w:t xml:space="preserve"> this by </w:t>
      </w:r>
      <w:r w:rsidR="00685E1B" w:rsidRPr="00BA77F7">
        <w:rPr>
          <w:rFonts w:ascii="Calibri" w:hAnsi="Calibri" w:cs="Calibri"/>
          <w:color w:val="000000" w:themeColor="text1"/>
          <w:lang w:val="en-GB"/>
        </w:rPr>
        <w:t xml:space="preserve">disguising his </w:t>
      </w:r>
      <w:r w:rsidR="000501AA" w:rsidRPr="00BA77F7">
        <w:rPr>
          <w:rFonts w:ascii="Calibri" w:hAnsi="Calibri" w:cs="Calibri"/>
          <w:color w:val="000000" w:themeColor="text1"/>
          <w:lang w:val="en-GB"/>
        </w:rPr>
        <w:t xml:space="preserve">rationally </w:t>
      </w:r>
      <w:r w:rsidR="00685E1B" w:rsidRPr="00BA77F7">
        <w:rPr>
          <w:rFonts w:ascii="Calibri" w:hAnsi="Calibri" w:cs="Calibri"/>
          <w:color w:val="000000" w:themeColor="text1"/>
          <w:lang w:val="en-GB"/>
        </w:rPr>
        <w:t>pragmatic</w:t>
      </w:r>
      <w:r w:rsidR="00555E8F" w:rsidRPr="00BA77F7">
        <w:rPr>
          <w:rFonts w:ascii="Calibri" w:hAnsi="Calibri" w:cs="Calibri"/>
          <w:color w:val="000000" w:themeColor="text1"/>
          <w:lang w:val="en-GB"/>
        </w:rPr>
        <w:t xml:space="preserve">ally </w:t>
      </w:r>
      <w:r w:rsidR="007C73C4" w:rsidRPr="00BA77F7">
        <w:rPr>
          <w:rFonts w:ascii="Calibri" w:hAnsi="Calibri" w:cs="Calibri"/>
          <w:color w:val="000000" w:themeColor="text1"/>
          <w:lang w:val="en-GB"/>
        </w:rPr>
        <w:t>intentions</w:t>
      </w:r>
      <w:r w:rsidR="009F4101" w:rsidRPr="00BA77F7">
        <w:rPr>
          <w:rFonts w:ascii="Calibri" w:hAnsi="Calibri" w:cs="Calibri"/>
          <w:color w:val="000000" w:themeColor="text1"/>
          <w:lang w:val="en-GB"/>
        </w:rPr>
        <w:t xml:space="preserve"> </w:t>
      </w:r>
      <w:r w:rsidR="008F0C78" w:rsidRPr="00BA77F7">
        <w:rPr>
          <w:rFonts w:ascii="Calibri" w:hAnsi="Calibri" w:cs="Calibri"/>
          <w:color w:val="000000" w:themeColor="text1"/>
          <w:lang w:val="en-GB"/>
        </w:rPr>
        <w:t xml:space="preserve">with </w:t>
      </w:r>
      <w:r w:rsidR="000671C3" w:rsidRPr="00BA77F7">
        <w:rPr>
          <w:rFonts w:ascii="Calibri" w:hAnsi="Calibri" w:cs="Calibri"/>
          <w:color w:val="000000" w:themeColor="text1"/>
          <w:lang w:val="en-GB"/>
        </w:rPr>
        <w:t>a</w:t>
      </w:r>
      <w:r w:rsidR="008F0C78" w:rsidRPr="00BA77F7">
        <w:rPr>
          <w:rFonts w:ascii="Calibri" w:hAnsi="Calibri" w:cs="Calibri"/>
          <w:color w:val="000000" w:themeColor="text1"/>
          <w:lang w:val="en-GB"/>
        </w:rPr>
        <w:t xml:space="preserve">n appealing </w:t>
      </w:r>
      <w:r w:rsidR="000671C3" w:rsidRPr="00BA77F7">
        <w:rPr>
          <w:rFonts w:ascii="Calibri" w:hAnsi="Calibri" w:cs="Calibri"/>
          <w:color w:val="000000" w:themeColor="text1"/>
          <w:lang w:val="en-GB"/>
        </w:rPr>
        <w:t xml:space="preserve"> ‘value-narrative’ </w:t>
      </w:r>
      <w:r w:rsidR="008F0C78" w:rsidRPr="00BA77F7">
        <w:rPr>
          <w:rFonts w:ascii="Calibri" w:hAnsi="Calibri" w:cs="Calibri"/>
          <w:color w:val="000000" w:themeColor="text1"/>
          <w:lang w:val="en-GB"/>
        </w:rPr>
        <w:t>as a means to exert control</w:t>
      </w:r>
      <w:r w:rsidR="009C447D" w:rsidRPr="00BA77F7">
        <w:rPr>
          <w:rFonts w:ascii="Calibri" w:hAnsi="Calibri" w:cs="Calibri"/>
          <w:color w:val="000000" w:themeColor="text1"/>
          <w:lang w:val="en-GB"/>
        </w:rPr>
        <w:t xml:space="preserve">. </w:t>
      </w:r>
      <w:r w:rsidR="00B039B5" w:rsidRPr="00BA77F7">
        <w:rPr>
          <w:rFonts w:ascii="Calibri" w:hAnsi="Calibri" w:cs="Calibri"/>
          <w:color w:val="000000" w:themeColor="text1"/>
          <w:lang w:val="en-GB"/>
        </w:rPr>
        <w:t>In real terms</w:t>
      </w:r>
      <w:r w:rsidR="002E7CCD" w:rsidRPr="00BA77F7">
        <w:rPr>
          <w:rFonts w:ascii="Calibri" w:hAnsi="Calibri" w:cs="Calibri"/>
          <w:color w:val="000000" w:themeColor="text1"/>
          <w:lang w:val="en-GB"/>
        </w:rPr>
        <w:t xml:space="preserve">, </w:t>
      </w:r>
      <w:r w:rsidR="00535FE9" w:rsidRPr="00BA77F7">
        <w:rPr>
          <w:rFonts w:ascii="Calibri" w:hAnsi="Calibri" w:cs="Calibri"/>
          <w:color w:val="000000" w:themeColor="text1"/>
          <w:lang w:val="en-GB"/>
        </w:rPr>
        <w:t>Lewis</w:t>
      </w:r>
      <w:r w:rsidR="00C37EE2" w:rsidRPr="00BA77F7">
        <w:rPr>
          <w:rFonts w:ascii="Calibri" w:hAnsi="Calibri" w:cs="Calibri"/>
          <w:color w:val="000000" w:themeColor="text1"/>
          <w:lang w:val="en-GB"/>
        </w:rPr>
        <w:t xml:space="preserve"> </w:t>
      </w:r>
      <w:r w:rsidR="00535FE9" w:rsidRPr="00BA77F7">
        <w:rPr>
          <w:rFonts w:ascii="Calibri" w:hAnsi="Calibri" w:cs="Calibri"/>
          <w:color w:val="000000" w:themeColor="text1"/>
          <w:lang w:val="en-GB"/>
        </w:rPr>
        <w:t>suggest</w:t>
      </w:r>
      <w:r w:rsidR="00012807" w:rsidRPr="00BA77F7">
        <w:rPr>
          <w:rFonts w:ascii="Calibri" w:hAnsi="Calibri" w:cs="Calibri"/>
          <w:color w:val="000000" w:themeColor="text1"/>
          <w:lang w:val="en-GB"/>
        </w:rPr>
        <w:t>ed</w:t>
      </w:r>
      <w:r w:rsidR="00B039B5" w:rsidRPr="00BA77F7">
        <w:rPr>
          <w:rFonts w:ascii="Calibri" w:hAnsi="Calibri" w:cs="Calibri"/>
          <w:color w:val="000000" w:themeColor="text1"/>
          <w:lang w:val="en-GB"/>
        </w:rPr>
        <w:t xml:space="preserve">, </w:t>
      </w:r>
      <w:r w:rsidR="006D6699" w:rsidRPr="00BA77F7">
        <w:rPr>
          <w:rFonts w:ascii="Calibri" w:hAnsi="Calibri" w:cs="Calibri"/>
          <w:color w:val="000000" w:themeColor="text1"/>
          <w:lang w:val="en-GB"/>
        </w:rPr>
        <w:t xml:space="preserve">little changed; </w:t>
      </w:r>
      <w:r w:rsidR="00A378EE" w:rsidRPr="00BA77F7">
        <w:rPr>
          <w:rFonts w:ascii="Calibri" w:hAnsi="Calibri" w:cs="Calibri"/>
          <w:color w:val="000000" w:themeColor="text1"/>
          <w:lang w:val="en-GB"/>
        </w:rPr>
        <w:t xml:space="preserve">the people merely </w:t>
      </w:r>
      <w:r w:rsidR="001E3E77" w:rsidRPr="00BA77F7">
        <w:rPr>
          <w:rFonts w:ascii="Calibri" w:hAnsi="Calibri" w:cs="Calibri"/>
          <w:color w:val="000000" w:themeColor="text1"/>
          <w:lang w:val="en-GB"/>
        </w:rPr>
        <w:t>replaced</w:t>
      </w:r>
      <w:r w:rsidR="00A378EE" w:rsidRPr="00BA77F7">
        <w:rPr>
          <w:rFonts w:ascii="Calibri" w:hAnsi="Calibri" w:cs="Calibri"/>
          <w:color w:val="000000" w:themeColor="text1"/>
          <w:lang w:val="en-GB"/>
        </w:rPr>
        <w:t xml:space="preserve"> Party for Personality </w:t>
      </w:r>
      <w:r w:rsidR="00863C83" w:rsidRPr="00BA77F7">
        <w:rPr>
          <w:rFonts w:ascii="Calibri" w:hAnsi="Calibri" w:cs="Calibri"/>
          <w:color w:val="000000" w:themeColor="text1"/>
          <w:lang w:val="en-GB"/>
        </w:rPr>
        <w:t>in a system that</w:t>
      </w:r>
      <w:r w:rsidR="000F1526" w:rsidRPr="00BA77F7">
        <w:rPr>
          <w:rFonts w:ascii="Calibri" w:hAnsi="Calibri" w:cs="Calibri"/>
          <w:color w:val="000000" w:themeColor="text1"/>
          <w:lang w:val="en-GB"/>
        </w:rPr>
        <w:t xml:space="preserve"> required perfect loyalty </w:t>
      </w:r>
      <w:r w:rsidR="00D65CF8" w:rsidRPr="00BA77F7">
        <w:rPr>
          <w:rFonts w:ascii="Calibri" w:hAnsi="Calibri" w:cs="Calibri"/>
          <w:color w:val="000000" w:themeColor="text1"/>
          <w:lang w:val="en-GB"/>
        </w:rPr>
        <w:t xml:space="preserve">and </w:t>
      </w:r>
      <w:r w:rsidR="000F1526" w:rsidRPr="00BA77F7">
        <w:rPr>
          <w:rFonts w:ascii="Calibri" w:hAnsi="Calibri" w:cs="Calibri"/>
          <w:color w:val="000000" w:themeColor="text1"/>
          <w:lang w:val="en-GB"/>
        </w:rPr>
        <w:t xml:space="preserve">effaced individuality in </w:t>
      </w:r>
      <w:r w:rsidR="00307FC2" w:rsidRPr="00BA77F7">
        <w:rPr>
          <w:rFonts w:ascii="Calibri" w:hAnsi="Calibri" w:cs="Calibri"/>
          <w:color w:val="000000" w:themeColor="text1"/>
          <w:lang w:val="en-GB"/>
        </w:rPr>
        <w:t>favour</w:t>
      </w:r>
      <w:r w:rsidR="000F1526" w:rsidRPr="00BA77F7">
        <w:rPr>
          <w:rFonts w:ascii="Calibri" w:hAnsi="Calibri" w:cs="Calibri"/>
          <w:color w:val="000000" w:themeColor="text1"/>
          <w:lang w:val="en-GB"/>
        </w:rPr>
        <w:t xml:space="preserve"> of the collective</w:t>
      </w:r>
      <w:r w:rsidR="00863C83" w:rsidRPr="00BA77F7">
        <w:rPr>
          <w:rFonts w:ascii="Calibri" w:hAnsi="Calibri" w:cs="Calibri"/>
          <w:color w:val="000000" w:themeColor="text1"/>
          <w:lang w:val="en-GB"/>
        </w:rPr>
        <w:t xml:space="preserve">. </w:t>
      </w:r>
      <w:r w:rsidR="00AB0D66" w:rsidRPr="00BA77F7">
        <w:rPr>
          <w:rFonts w:ascii="Calibri" w:hAnsi="Calibri" w:cs="Calibri"/>
          <w:color w:val="000000" w:themeColor="text1"/>
          <w:lang w:val="en-GB"/>
        </w:rPr>
        <w:t xml:space="preserve">In this context, </w:t>
      </w:r>
      <w:r w:rsidR="00C562FD" w:rsidRPr="00BA77F7">
        <w:rPr>
          <w:rFonts w:ascii="Calibri" w:hAnsi="Calibri" w:cs="Calibri"/>
          <w:color w:val="000000" w:themeColor="text1"/>
          <w:lang w:val="en-GB"/>
        </w:rPr>
        <w:t xml:space="preserve">the focus </w:t>
      </w:r>
      <w:r w:rsidR="009179FE" w:rsidRPr="00BA77F7">
        <w:rPr>
          <w:rFonts w:ascii="Calibri" w:hAnsi="Calibri" w:cs="Calibri"/>
          <w:color w:val="000000" w:themeColor="text1"/>
          <w:lang w:val="en-GB"/>
        </w:rPr>
        <w:t xml:space="preserve">of the space program </w:t>
      </w:r>
      <w:r w:rsidR="00C562FD" w:rsidRPr="00BA77F7">
        <w:rPr>
          <w:rFonts w:ascii="Calibri" w:hAnsi="Calibri" w:cs="Calibri"/>
          <w:color w:val="000000" w:themeColor="text1"/>
          <w:lang w:val="en-GB"/>
        </w:rPr>
        <w:t xml:space="preserve">was not </w:t>
      </w:r>
      <w:r w:rsidR="00B121E3" w:rsidRPr="00BA77F7">
        <w:rPr>
          <w:rFonts w:ascii="Calibri" w:hAnsi="Calibri" w:cs="Calibri"/>
          <w:color w:val="000000" w:themeColor="text1"/>
          <w:lang w:val="en-GB"/>
        </w:rPr>
        <w:t xml:space="preserve">the achievements of its </w:t>
      </w:r>
      <w:r w:rsidR="00C562FD" w:rsidRPr="00BA77F7">
        <w:rPr>
          <w:rFonts w:ascii="Calibri" w:hAnsi="Calibri" w:cs="Calibri"/>
          <w:color w:val="000000" w:themeColor="text1"/>
          <w:lang w:val="en-GB"/>
        </w:rPr>
        <w:t>individual</w:t>
      </w:r>
      <w:r w:rsidR="00B121E3" w:rsidRPr="00BA77F7">
        <w:rPr>
          <w:rFonts w:ascii="Calibri" w:hAnsi="Calibri" w:cs="Calibri"/>
          <w:color w:val="000000" w:themeColor="text1"/>
          <w:lang w:val="en-GB"/>
        </w:rPr>
        <w:t>s</w:t>
      </w:r>
      <w:r w:rsidR="00C562FD" w:rsidRPr="00BA77F7">
        <w:rPr>
          <w:rFonts w:ascii="Calibri" w:hAnsi="Calibri" w:cs="Calibri"/>
          <w:color w:val="000000" w:themeColor="text1"/>
          <w:lang w:val="en-GB"/>
        </w:rPr>
        <w:t xml:space="preserve">; </w:t>
      </w:r>
      <w:r w:rsidR="00B121E3" w:rsidRPr="00BA77F7">
        <w:rPr>
          <w:rFonts w:ascii="Calibri" w:hAnsi="Calibri" w:cs="Calibri"/>
          <w:color w:val="000000" w:themeColor="text1"/>
          <w:lang w:val="en-GB"/>
        </w:rPr>
        <w:t>their</w:t>
      </w:r>
      <w:r w:rsidR="005E0F27" w:rsidRPr="00BA77F7">
        <w:rPr>
          <w:rFonts w:ascii="Calibri" w:hAnsi="Calibri" w:cs="Calibri"/>
          <w:color w:val="000000" w:themeColor="text1"/>
          <w:lang w:val="en-GB"/>
        </w:rPr>
        <w:t xml:space="preserve"> </w:t>
      </w:r>
      <w:r w:rsidR="00F43A99" w:rsidRPr="00BA77F7">
        <w:rPr>
          <w:rFonts w:ascii="Calibri" w:hAnsi="Calibri" w:cs="Calibri"/>
          <w:color w:val="000000" w:themeColor="text1"/>
          <w:lang w:val="en-GB"/>
        </w:rPr>
        <w:t xml:space="preserve">talent </w:t>
      </w:r>
      <w:r w:rsidR="00263BCA" w:rsidRPr="00BA77F7">
        <w:rPr>
          <w:rFonts w:ascii="Calibri" w:hAnsi="Calibri" w:cs="Calibri"/>
          <w:color w:val="000000" w:themeColor="text1"/>
          <w:lang w:val="en-GB"/>
        </w:rPr>
        <w:t>and</w:t>
      </w:r>
      <w:r w:rsidR="00F43A99" w:rsidRPr="00BA77F7">
        <w:rPr>
          <w:rFonts w:ascii="Calibri" w:hAnsi="Calibri" w:cs="Calibri"/>
          <w:color w:val="000000" w:themeColor="text1"/>
          <w:lang w:val="en-GB"/>
        </w:rPr>
        <w:t xml:space="preserve"> hard work</w:t>
      </w:r>
      <w:r w:rsidR="00C9157C" w:rsidRPr="00BA77F7">
        <w:rPr>
          <w:rFonts w:ascii="Calibri" w:hAnsi="Calibri" w:cs="Calibri"/>
          <w:color w:val="000000" w:themeColor="text1"/>
          <w:lang w:val="en-GB"/>
        </w:rPr>
        <w:t xml:space="preserve"> </w:t>
      </w:r>
      <w:r w:rsidR="00BE51E3" w:rsidRPr="00BA77F7">
        <w:rPr>
          <w:rFonts w:ascii="Calibri" w:hAnsi="Calibri" w:cs="Calibri"/>
          <w:color w:val="000000" w:themeColor="text1"/>
          <w:lang w:val="en-GB"/>
        </w:rPr>
        <w:t>were</w:t>
      </w:r>
      <w:r w:rsidR="00C562FD" w:rsidRPr="00BA77F7">
        <w:rPr>
          <w:rFonts w:ascii="Calibri" w:hAnsi="Calibri" w:cs="Calibri"/>
          <w:color w:val="000000" w:themeColor="text1"/>
          <w:lang w:val="en-GB"/>
        </w:rPr>
        <w:t xml:space="preserve"> </w:t>
      </w:r>
      <w:r w:rsidR="00C9157C" w:rsidRPr="00BA77F7">
        <w:rPr>
          <w:rFonts w:ascii="Calibri" w:hAnsi="Calibri" w:cs="Calibri"/>
          <w:color w:val="000000" w:themeColor="text1"/>
          <w:lang w:val="en-GB"/>
        </w:rPr>
        <w:t>subsumed</w:t>
      </w:r>
      <w:r w:rsidR="00C562FD" w:rsidRPr="00BA77F7">
        <w:rPr>
          <w:rFonts w:ascii="Calibri" w:hAnsi="Calibri" w:cs="Calibri"/>
          <w:color w:val="000000" w:themeColor="text1"/>
          <w:lang w:val="en-GB"/>
        </w:rPr>
        <w:t xml:space="preserve"> </w:t>
      </w:r>
      <w:r w:rsidR="00D5279A" w:rsidRPr="00BA77F7">
        <w:rPr>
          <w:rFonts w:ascii="Calibri" w:hAnsi="Calibri" w:cs="Calibri"/>
          <w:color w:val="000000" w:themeColor="text1"/>
          <w:lang w:val="en-GB"/>
        </w:rPr>
        <w:t>by the Party</w:t>
      </w:r>
      <w:r w:rsidR="00B64359" w:rsidRPr="00BA77F7">
        <w:rPr>
          <w:rFonts w:ascii="Calibri" w:hAnsi="Calibri" w:cs="Calibri"/>
          <w:color w:val="000000" w:themeColor="text1"/>
          <w:lang w:val="en-GB"/>
        </w:rPr>
        <w:t>, to whom they</w:t>
      </w:r>
      <w:r w:rsidR="00D010E7" w:rsidRPr="00BA77F7">
        <w:rPr>
          <w:rFonts w:ascii="Calibri" w:hAnsi="Calibri" w:cs="Calibri"/>
          <w:color w:val="000000" w:themeColor="text1"/>
          <w:lang w:val="en-GB"/>
        </w:rPr>
        <w:t xml:space="preserve"> were</w:t>
      </w:r>
      <w:r w:rsidR="00E17BCF" w:rsidRPr="00BA77F7">
        <w:rPr>
          <w:rFonts w:ascii="Calibri" w:hAnsi="Calibri" w:cs="Calibri"/>
          <w:color w:val="000000" w:themeColor="text1"/>
          <w:lang w:val="en-GB"/>
        </w:rPr>
        <w:t xml:space="preserve"> required</w:t>
      </w:r>
      <w:r w:rsidR="00D010E7" w:rsidRPr="00BA77F7">
        <w:rPr>
          <w:rFonts w:ascii="Calibri" w:hAnsi="Calibri" w:cs="Calibri"/>
          <w:color w:val="000000" w:themeColor="text1"/>
          <w:lang w:val="en-GB"/>
        </w:rPr>
        <w:t xml:space="preserve"> to thank for ‘</w:t>
      </w:r>
      <w:r w:rsidR="00C9579C" w:rsidRPr="00BA77F7">
        <w:rPr>
          <w:rFonts w:ascii="Calibri" w:hAnsi="Calibri" w:cs="Calibri"/>
          <w:color w:val="000000" w:themeColor="text1"/>
          <w:lang w:val="en-GB"/>
        </w:rPr>
        <w:t>the opportunity to demonstrate Soviet superiority’.</w:t>
      </w:r>
      <w:r w:rsidR="00C9579C" w:rsidRPr="00BA77F7">
        <w:rPr>
          <w:rStyle w:val="FootnoteReference"/>
          <w:rFonts w:ascii="Calibri" w:hAnsi="Calibri" w:cs="Calibri"/>
          <w:color w:val="000000" w:themeColor="text1"/>
          <w:lang w:val="en-GB"/>
        </w:rPr>
        <w:footnoteReference w:id="32"/>
      </w:r>
      <w:r w:rsidR="004659CD" w:rsidRPr="00BA77F7">
        <w:rPr>
          <w:rFonts w:ascii="Calibri" w:hAnsi="Calibri" w:cs="Calibri"/>
          <w:color w:val="000000" w:themeColor="text1"/>
          <w:lang w:val="en-GB"/>
        </w:rPr>
        <w:t xml:space="preserve"> </w:t>
      </w:r>
      <w:r w:rsidR="001D310F" w:rsidRPr="00BA77F7">
        <w:rPr>
          <w:rFonts w:ascii="Calibri" w:hAnsi="Calibri" w:cs="Calibri"/>
          <w:color w:val="000000" w:themeColor="text1"/>
          <w:lang w:val="en-GB"/>
        </w:rPr>
        <w:t xml:space="preserve">Even </w:t>
      </w:r>
      <w:r w:rsidR="000413A5" w:rsidRPr="00BA77F7">
        <w:rPr>
          <w:rFonts w:ascii="Calibri" w:hAnsi="Calibri" w:cs="Calibri"/>
          <w:color w:val="000000" w:themeColor="text1"/>
          <w:lang w:val="en-GB"/>
        </w:rPr>
        <w:t xml:space="preserve">the most significant </w:t>
      </w:r>
      <w:r w:rsidR="00941F3D" w:rsidRPr="00BA77F7">
        <w:rPr>
          <w:rFonts w:ascii="Calibri" w:hAnsi="Calibri" w:cs="Calibri"/>
          <w:color w:val="000000" w:themeColor="text1"/>
          <w:lang w:val="en-GB"/>
        </w:rPr>
        <w:t>contributors</w:t>
      </w:r>
      <w:r w:rsidR="00734B13" w:rsidRPr="00BA77F7">
        <w:rPr>
          <w:rFonts w:ascii="Calibri" w:hAnsi="Calibri" w:cs="Calibri"/>
          <w:color w:val="000000" w:themeColor="text1"/>
          <w:lang w:val="en-GB"/>
        </w:rPr>
        <w:t xml:space="preserve"> such as </w:t>
      </w:r>
      <w:r w:rsidR="00EE718A" w:rsidRPr="00BA77F7">
        <w:rPr>
          <w:rFonts w:ascii="Calibri" w:hAnsi="Calibri" w:cs="Calibri"/>
          <w:color w:val="000000" w:themeColor="text1"/>
          <w:lang w:val="en-GB"/>
        </w:rPr>
        <w:t>the program’s founder</w:t>
      </w:r>
      <w:r w:rsidR="005E45B8" w:rsidRPr="00BA77F7">
        <w:rPr>
          <w:rFonts w:ascii="Calibri" w:hAnsi="Calibri" w:cs="Calibri"/>
          <w:color w:val="000000" w:themeColor="text1"/>
          <w:lang w:val="en-GB"/>
        </w:rPr>
        <w:t xml:space="preserve"> and chief rocket scientist</w:t>
      </w:r>
      <w:r w:rsidR="00EE718A" w:rsidRPr="00BA77F7">
        <w:rPr>
          <w:rFonts w:ascii="Calibri" w:hAnsi="Calibri" w:cs="Calibri"/>
          <w:color w:val="000000" w:themeColor="text1"/>
          <w:lang w:val="en-GB"/>
        </w:rPr>
        <w:t xml:space="preserve"> </w:t>
      </w:r>
      <w:r w:rsidR="009C3949" w:rsidRPr="00BA77F7">
        <w:rPr>
          <w:rFonts w:ascii="Calibri" w:hAnsi="Calibri" w:cs="Calibri"/>
          <w:color w:val="000000" w:themeColor="text1"/>
          <w:lang w:val="en-GB"/>
        </w:rPr>
        <w:t>Sergei Korolev</w:t>
      </w:r>
      <w:r w:rsidR="00734B13" w:rsidRPr="00BA77F7">
        <w:rPr>
          <w:rFonts w:ascii="Calibri" w:hAnsi="Calibri" w:cs="Calibri"/>
          <w:color w:val="000000" w:themeColor="text1"/>
          <w:lang w:val="en-GB"/>
        </w:rPr>
        <w:t xml:space="preserve"> were total unknowns</w:t>
      </w:r>
      <w:r w:rsidR="00FE58E6" w:rsidRPr="00BA77F7">
        <w:rPr>
          <w:rFonts w:ascii="Calibri" w:hAnsi="Calibri" w:cs="Calibri"/>
          <w:color w:val="000000" w:themeColor="text1"/>
          <w:lang w:val="en-GB"/>
        </w:rPr>
        <w:t xml:space="preserve">; their names were kept secret and their achievements </w:t>
      </w:r>
      <w:r w:rsidR="00CD2715" w:rsidRPr="00BA77F7">
        <w:rPr>
          <w:rFonts w:ascii="Calibri" w:hAnsi="Calibri" w:cs="Calibri"/>
          <w:color w:val="000000" w:themeColor="text1"/>
          <w:lang w:val="en-GB"/>
        </w:rPr>
        <w:t xml:space="preserve">attributed to </w:t>
      </w:r>
      <w:r w:rsidR="00065228" w:rsidRPr="00BA77F7">
        <w:rPr>
          <w:rFonts w:ascii="Calibri" w:hAnsi="Calibri" w:cs="Calibri"/>
          <w:color w:val="000000" w:themeColor="text1"/>
          <w:lang w:val="en-GB"/>
        </w:rPr>
        <w:t>the Party.</w:t>
      </w:r>
      <w:r w:rsidR="001B251F" w:rsidRPr="00BA77F7">
        <w:rPr>
          <w:rStyle w:val="FootnoteReference"/>
          <w:rFonts w:ascii="Calibri" w:hAnsi="Calibri" w:cs="Calibri"/>
          <w:color w:val="000000" w:themeColor="text1"/>
          <w:lang w:val="en-GB"/>
        </w:rPr>
        <w:footnoteReference w:id="33"/>
      </w:r>
      <w:r w:rsidR="00065228" w:rsidRPr="00BA77F7">
        <w:rPr>
          <w:rFonts w:ascii="Calibri" w:hAnsi="Calibri" w:cs="Calibri"/>
          <w:color w:val="000000" w:themeColor="text1"/>
          <w:lang w:val="en-GB"/>
        </w:rPr>
        <w:t xml:space="preserve"> </w:t>
      </w:r>
      <w:r w:rsidR="002F2485" w:rsidRPr="00BA77F7">
        <w:rPr>
          <w:rFonts w:ascii="Calibri" w:hAnsi="Calibri" w:cs="Calibri"/>
          <w:color w:val="000000" w:themeColor="text1"/>
          <w:lang w:val="en-GB"/>
        </w:rPr>
        <w:t>T</w:t>
      </w:r>
      <w:r w:rsidR="00CE39B8" w:rsidRPr="00BA77F7">
        <w:rPr>
          <w:rFonts w:ascii="Calibri" w:hAnsi="Calibri" w:cs="Calibri"/>
          <w:color w:val="000000" w:themeColor="text1"/>
          <w:lang w:val="en-GB"/>
        </w:rPr>
        <w:t xml:space="preserve">he </w:t>
      </w:r>
      <w:r w:rsidR="00B60E44" w:rsidRPr="00BA77F7">
        <w:rPr>
          <w:rFonts w:ascii="Calibri" w:hAnsi="Calibri" w:cs="Calibri"/>
          <w:color w:val="000000" w:themeColor="text1"/>
          <w:lang w:val="en-GB"/>
        </w:rPr>
        <w:t>cosmonauts</w:t>
      </w:r>
      <w:r w:rsidR="002F2485" w:rsidRPr="00BA77F7">
        <w:rPr>
          <w:rFonts w:ascii="Calibri" w:hAnsi="Calibri" w:cs="Calibri"/>
          <w:color w:val="000000" w:themeColor="text1"/>
          <w:lang w:val="en-GB"/>
        </w:rPr>
        <w:t>,</w:t>
      </w:r>
      <w:r w:rsidR="006657EC" w:rsidRPr="00BA77F7">
        <w:rPr>
          <w:rFonts w:ascii="Calibri" w:hAnsi="Calibri" w:cs="Calibri"/>
          <w:color w:val="000000" w:themeColor="text1"/>
          <w:lang w:val="en-GB"/>
        </w:rPr>
        <w:t xml:space="preserve"> who became international celebrities</w:t>
      </w:r>
      <w:r w:rsidR="002F2485" w:rsidRPr="00BA77F7">
        <w:rPr>
          <w:rFonts w:ascii="Calibri" w:hAnsi="Calibri" w:cs="Calibri"/>
          <w:color w:val="000000" w:themeColor="text1"/>
          <w:lang w:val="en-GB"/>
        </w:rPr>
        <w:t>,</w:t>
      </w:r>
      <w:r w:rsidR="006657EC" w:rsidRPr="00BA77F7">
        <w:rPr>
          <w:rFonts w:ascii="Calibri" w:hAnsi="Calibri" w:cs="Calibri"/>
          <w:color w:val="000000" w:themeColor="text1"/>
          <w:lang w:val="en-GB"/>
        </w:rPr>
        <w:t xml:space="preserve"> </w:t>
      </w:r>
      <w:r w:rsidR="00B60E44" w:rsidRPr="00BA77F7">
        <w:rPr>
          <w:rFonts w:ascii="Calibri" w:hAnsi="Calibri" w:cs="Calibri"/>
          <w:color w:val="000000" w:themeColor="text1"/>
          <w:lang w:val="en-GB"/>
        </w:rPr>
        <w:t xml:space="preserve">were </w:t>
      </w:r>
      <w:r w:rsidR="009C64FD" w:rsidRPr="00BA77F7">
        <w:rPr>
          <w:rFonts w:ascii="Calibri" w:hAnsi="Calibri" w:cs="Calibri"/>
          <w:color w:val="000000" w:themeColor="text1"/>
          <w:lang w:val="en-GB"/>
        </w:rPr>
        <w:t xml:space="preserve">equally </w:t>
      </w:r>
      <w:r w:rsidR="002F2485" w:rsidRPr="00BA77F7">
        <w:rPr>
          <w:rFonts w:ascii="Calibri" w:hAnsi="Calibri" w:cs="Calibri"/>
          <w:color w:val="000000" w:themeColor="text1"/>
          <w:lang w:val="en-GB"/>
        </w:rPr>
        <w:t xml:space="preserve">not </w:t>
      </w:r>
      <w:r w:rsidR="00B60E44" w:rsidRPr="00BA77F7">
        <w:rPr>
          <w:rFonts w:ascii="Calibri" w:hAnsi="Calibri" w:cs="Calibri"/>
          <w:color w:val="000000" w:themeColor="text1"/>
          <w:lang w:val="en-GB"/>
        </w:rPr>
        <w:t xml:space="preserve">exempt from </w:t>
      </w:r>
      <w:r w:rsidR="00E64FF1" w:rsidRPr="00BA77F7">
        <w:rPr>
          <w:rFonts w:ascii="Calibri" w:hAnsi="Calibri" w:cs="Calibri"/>
          <w:color w:val="000000" w:themeColor="text1"/>
          <w:lang w:val="en-GB"/>
        </w:rPr>
        <w:t>personal effacement</w:t>
      </w:r>
      <w:r w:rsidR="00B60E44" w:rsidRPr="00BA77F7">
        <w:rPr>
          <w:rFonts w:ascii="Calibri" w:hAnsi="Calibri" w:cs="Calibri"/>
          <w:color w:val="000000" w:themeColor="text1"/>
          <w:lang w:val="en-GB"/>
        </w:rPr>
        <w:t xml:space="preserve">; </w:t>
      </w:r>
      <w:r w:rsidR="00BD7404" w:rsidRPr="00BA77F7">
        <w:rPr>
          <w:rFonts w:ascii="Calibri" w:hAnsi="Calibri" w:cs="Calibri"/>
          <w:color w:val="000000" w:themeColor="text1"/>
          <w:lang w:val="en-GB"/>
        </w:rPr>
        <w:t>i</w:t>
      </w:r>
      <w:r w:rsidR="0000160E" w:rsidRPr="00BA77F7">
        <w:rPr>
          <w:rFonts w:ascii="Calibri" w:hAnsi="Calibri" w:cs="Calibri"/>
          <w:color w:val="000000" w:themeColor="text1"/>
          <w:lang w:val="en-GB"/>
        </w:rPr>
        <w:t>n</w:t>
      </w:r>
      <w:r w:rsidR="005E0F27" w:rsidRPr="00BA77F7">
        <w:rPr>
          <w:rFonts w:ascii="Calibri" w:hAnsi="Calibri" w:cs="Calibri"/>
          <w:color w:val="000000" w:themeColor="text1"/>
          <w:lang w:val="en-GB"/>
        </w:rPr>
        <w:t xml:space="preserve"> the words of Lewis, ‘Cosmonaut stories and their culture were about the Soviet state’.</w:t>
      </w:r>
      <w:r w:rsidR="005E0F27" w:rsidRPr="00BA77F7">
        <w:rPr>
          <w:rStyle w:val="FootnoteReference"/>
          <w:rFonts w:ascii="Calibri" w:hAnsi="Calibri" w:cs="Calibri"/>
          <w:color w:val="000000" w:themeColor="text1"/>
          <w:lang w:val="en-GB"/>
        </w:rPr>
        <w:footnoteReference w:id="34"/>
      </w:r>
      <w:r w:rsidR="005E0F27" w:rsidRPr="00BA77F7">
        <w:rPr>
          <w:rFonts w:ascii="Calibri" w:hAnsi="Calibri" w:cs="Calibri"/>
          <w:color w:val="000000" w:themeColor="text1"/>
          <w:lang w:val="en-GB"/>
        </w:rPr>
        <w:t xml:space="preserve"> </w:t>
      </w:r>
    </w:p>
    <w:p w14:paraId="1E2E0509" w14:textId="4A2DDD03" w:rsidR="00923105" w:rsidRPr="00BA77F7" w:rsidRDefault="00175E92" w:rsidP="00525158">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Disguised by</w:t>
      </w:r>
      <w:r w:rsidR="006F7042" w:rsidRPr="00BA77F7">
        <w:rPr>
          <w:rFonts w:ascii="Calibri" w:hAnsi="Calibri" w:cs="Calibri"/>
          <w:color w:val="000000" w:themeColor="text1"/>
          <w:lang w:val="en-GB"/>
        </w:rPr>
        <w:t xml:space="preserve"> a widely disseminated </w:t>
      </w:r>
      <w:r w:rsidR="00B61409" w:rsidRPr="00BA77F7">
        <w:rPr>
          <w:rFonts w:ascii="Calibri" w:hAnsi="Calibri" w:cs="Calibri"/>
          <w:color w:val="000000" w:themeColor="text1"/>
          <w:lang w:val="en-GB"/>
        </w:rPr>
        <w:t xml:space="preserve">value </w:t>
      </w:r>
      <w:r w:rsidR="006F7042" w:rsidRPr="00BA77F7">
        <w:rPr>
          <w:rFonts w:ascii="Calibri" w:hAnsi="Calibri" w:cs="Calibri"/>
          <w:color w:val="000000" w:themeColor="text1"/>
          <w:lang w:val="en-GB"/>
        </w:rPr>
        <w:t>narrative</w:t>
      </w:r>
      <w:r w:rsidRPr="00BA77F7">
        <w:rPr>
          <w:rFonts w:ascii="Calibri" w:hAnsi="Calibri" w:cs="Calibri"/>
          <w:color w:val="000000" w:themeColor="text1"/>
          <w:lang w:val="en-GB"/>
        </w:rPr>
        <w:t xml:space="preserve"> designed to </w:t>
      </w:r>
      <w:r w:rsidR="00A144A4" w:rsidRPr="00BA77F7">
        <w:rPr>
          <w:rFonts w:ascii="Calibri" w:hAnsi="Calibri" w:cs="Calibri"/>
          <w:color w:val="000000" w:themeColor="text1"/>
          <w:lang w:val="en-GB"/>
        </w:rPr>
        <w:t>manipulate</w:t>
      </w:r>
      <w:r w:rsidR="006F7042" w:rsidRPr="00BA77F7">
        <w:rPr>
          <w:rFonts w:ascii="Calibri" w:hAnsi="Calibri" w:cs="Calibri"/>
          <w:color w:val="000000" w:themeColor="text1"/>
          <w:lang w:val="en-GB"/>
        </w:rPr>
        <w:t>, t</w:t>
      </w:r>
      <w:r w:rsidR="00CB6A48" w:rsidRPr="00BA77F7">
        <w:rPr>
          <w:rFonts w:ascii="Calibri" w:hAnsi="Calibri" w:cs="Calibri"/>
          <w:color w:val="000000" w:themeColor="text1"/>
          <w:lang w:val="en-GB"/>
        </w:rPr>
        <w:t xml:space="preserve">he </w:t>
      </w:r>
      <w:r w:rsidR="009C4417" w:rsidRPr="00BA77F7">
        <w:rPr>
          <w:rFonts w:ascii="Calibri" w:hAnsi="Calibri" w:cs="Calibri"/>
          <w:color w:val="000000" w:themeColor="text1"/>
          <w:lang w:val="en-GB"/>
        </w:rPr>
        <w:t xml:space="preserve">Soviet </w:t>
      </w:r>
      <w:r w:rsidR="00692A46" w:rsidRPr="00BA77F7">
        <w:rPr>
          <w:rFonts w:ascii="Calibri" w:hAnsi="Calibri" w:cs="Calibri"/>
          <w:color w:val="000000" w:themeColor="text1"/>
          <w:lang w:val="en-GB"/>
        </w:rPr>
        <w:t xml:space="preserve">space program was a </w:t>
      </w:r>
      <w:r w:rsidR="004572D6" w:rsidRPr="00BA77F7">
        <w:rPr>
          <w:rFonts w:ascii="Calibri" w:hAnsi="Calibri" w:cs="Calibri"/>
          <w:color w:val="000000" w:themeColor="text1"/>
          <w:lang w:val="en-GB"/>
        </w:rPr>
        <w:t xml:space="preserve">domestic and foreign </w:t>
      </w:r>
      <w:r w:rsidR="00692A46" w:rsidRPr="00BA77F7">
        <w:rPr>
          <w:rFonts w:ascii="Calibri" w:hAnsi="Calibri" w:cs="Calibri"/>
          <w:color w:val="000000" w:themeColor="text1"/>
          <w:lang w:val="en-GB"/>
        </w:rPr>
        <w:t>policy tool</w:t>
      </w:r>
      <w:r w:rsidR="009C4417" w:rsidRPr="00BA77F7">
        <w:rPr>
          <w:rFonts w:ascii="Calibri" w:hAnsi="Calibri" w:cs="Calibri"/>
          <w:color w:val="000000" w:themeColor="text1"/>
          <w:lang w:val="en-GB"/>
        </w:rPr>
        <w:t xml:space="preserve"> existing </w:t>
      </w:r>
      <w:r w:rsidR="004572D6" w:rsidRPr="00BA77F7">
        <w:rPr>
          <w:rFonts w:ascii="Calibri" w:hAnsi="Calibri" w:cs="Calibri"/>
          <w:color w:val="000000" w:themeColor="text1"/>
          <w:lang w:val="en-GB"/>
        </w:rPr>
        <w:t>chiefl</w:t>
      </w:r>
      <w:r w:rsidR="00CB41E6" w:rsidRPr="00BA77F7">
        <w:rPr>
          <w:rFonts w:ascii="Calibri" w:hAnsi="Calibri" w:cs="Calibri"/>
          <w:color w:val="000000" w:themeColor="text1"/>
          <w:lang w:val="en-GB"/>
        </w:rPr>
        <w:t>y</w:t>
      </w:r>
      <w:r w:rsidR="004572D6" w:rsidRPr="00BA77F7">
        <w:rPr>
          <w:rFonts w:ascii="Calibri" w:hAnsi="Calibri" w:cs="Calibri"/>
          <w:color w:val="000000" w:themeColor="text1"/>
          <w:lang w:val="en-GB"/>
        </w:rPr>
        <w:t xml:space="preserve"> </w:t>
      </w:r>
      <w:r w:rsidR="009C4417" w:rsidRPr="00BA77F7">
        <w:rPr>
          <w:rFonts w:ascii="Calibri" w:hAnsi="Calibri" w:cs="Calibri"/>
          <w:color w:val="000000" w:themeColor="text1"/>
          <w:lang w:val="en-GB"/>
        </w:rPr>
        <w:t xml:space="preserve">to </w:t>
      </w:r>
      <w:r w:rsidR="00780D8B" w:rsidRPr="00BA77F7">
        <w:rPr>
          <w:rFonts w:ascii="Calibri" w:hAnsi="Calibri" w:cs="Calibri"/>
          <w:color w:val="000000" w:themeColor="text1"/>
          <w:lang w:val="en-GB"/>
        </w:rPr>
        <w:t xml:space="preserve">glorify nation and Party </w:t>
      </w:r>
      <w:r w:rsidR="004572D6" w:rsidRPr="00BA77F7">
        <w:rPr>
          <w:rFonts w:ascii="Calibri" w:hAnsi="Calibri" w:cs="Calibri"/>
          <w:color w:val="000000" w:themeColor="text1"/>
          <w:lang w:val="en-GB"/>
        </w:rPr>
        <w:t xml:space="preserve">for domestic and international audiences. </w:t>
      </w:r>
      <w:r w:rsidR="00B80D53" w:rsidRPr="00BA77F7">
        <w:rPr>
          <w:rFonts w:ascii="Calibri" w:hAnsi="Calibri" w:cs="Calibri"/>
          <w:color w:val="000000" w:themeColor="text1"/>
          <w:lang w:val="en-GB"/>
        </w:rPr>
        <w:t xml:space="preserve">According to Lewis, </w:t>
      </w:r>
      <w:r w:rsidR="008D1862" w:rsidRPr="00BA77F7">
        <w:rPr>
          <w:rFonts w:ascii="Calibri" w:hAnsi="Calibri" w:cs="Calibri"/>
          <w:color w:val="000000" w:themeColor="text1"/>
          <w:lang w:val="en-GB"/>
        </w:rPr>
        <w:t>Khrushchev</w:t>
      </w:r>
      <w:r w:rsidR="00E939C7" w:rsidRPr="00BA77F7">
        <w:rPr>
          <w:rFonts w:ascii="Calibri" w:hAnsi="Calibri" w:cs="Calibri"/>
          <w:color w:val="000000" w:themeColor="text1"/>
          <w:lang w:val="en-GB"/>
        </w:rPr>
        <w:t xml:space="preserve"> </w:t>
      </w:r>
      <w:r w:rsidR="008712E1" w:rsidRPr="00BA77F7">
        <w:rPr>
          <w:rFonts w:ascii="Calibri" w:hAnsi="Calibri" w:cs="Calibri"/>
          <w:color w:val="000000" w:themeColor="text1"/>
          <w:lang w:val="en-GB"/>
        </w:rPr>
        <w:t xml:space="preserve">understood the </w:t>
      </w:r>
      <w:r w:rsidR="00F415FD" w:rsidRPr="00BA77F7">
        <w:rPr>
          <w:rFonts w:ascii="Calibri" w:hAnsi="Calibri" w:cs="Calibri"/>
          <w:color w:val="000000" w:themeColor="text1"/>
          <w:lang w:val="en-GB"/>
        </w:rPr>
        <w:t>potential</w:t>
      </w:r>
      <w:r w:rsidR="008712E1" w:rsidRPr="00BA77F7">
        <w:rPr>
          <w:rFonts w:ascii="Calibri" w:hAnsi="Calibri" w:cs="Calibri"/>
          <w:color w:val="000000" w:themeColor="text1"/>
          <w:lang w:val="en-GB"/>
        </w:rPr>
        <w:t xml:space="preserve"> of the program </w:t>
      </w:r>
      <w:r w:rsidR="00ED20FA" w:rsidRPr="00BA77F7">
        <w:rPr>
          <w:rFonts w:ascii="Calibri" w:hAnsi="Calibri" w:cs="Calibri"/>
          <w:color w:val="000000" w:themeColor="text1"/>
          <w:lang w:val="en-GB"/>
        </w:rPr>
        <w:t>to reinforce</w:t>
      </w:r>
      <w:r w:rsidR="00692A46" w:rsidRPr="00BA77F7">
        <w:rPr>
          <w:rFonts w:ascii="Calibri" w:hAnsi="Calibri" w:cs="Calibri"/>
          <w:color w:val="000000" w:themeColor="text1"/>
          <w:lang w:val="en-GB"/>
        </w:rPr>
        <w:t xml:space="preserve"> </w:t>
      </w:r>
      <w:r w:rsidR="00ED20FA" w:rsidRPr="00BA77F7">
        <w:rPr>
          <w:rFonts w:ascii="Calibri" w:hAnsi="Calibri" w:cs="Calibri"/>
          <w:color w:val="000000" w:themeColor="text1"/>
          <w:lang w:val="en-GB"/>
        </w:rPr>
        <w:t>his</w:t>
      </w:r>
      <w:r w:rsidR="00D64D5E" w:rsidRPr="00BA77F7">
        <w:rPr>
          <w:rFonts w:ascii="Calibri" w:hAnsi="Calibri" w:cs="Calibri"/>
          <w:color w:val="000000" w:themeColor="text1"/>
          <w:lang w:val="en-GB"/>
        </w:rPr>
        <w:t xml:space="preserve"> ‘</w:t>
      </w:r>
      <w:r w:rsidR="008712E1" w:rsidRPr="00BA77F7">
        <w:rPr>
          <w:rFonts w:ascii="Calibri" w:hAnsi="Calibri" w:cs="Calibri"/>
          <w:color w:val="000000" w:themeColor="text1"/>
          <w:lang w:val="en-GB"/>
        </w:rPr>
        <w:t>military-technological challenge to America and political appeal to Western Europe and the developing world</w:t>
      </w:r>
      <w:r w:rsidR="00D64D5E" w:rsidRPr="00BA77F7">
        <w:rPr>
          <w:rFonts w:ascii="Calibri" w:hAnsi="Calibri" w:cs="Calibri"/>
          <w:color w:val="000000" w:themeColor="text1"/>
          <w:lang w:val="en-GB"/>
        </w:rPr>
        <w:t>’</w:t>
      </w:r>
      <w:r w:rsidR="002469A7" w:rsidRPr="00BA77F7">
        <w:rPr>
          <w:rFonts w:ascii="Calibri" w:hAnsi="Calibri" w:cs="Calibri"/>
          <w:color w:val="000000" w:themeColor="text1"/>
          <w:lang w:val="en-GB"/>
        </w:rPr>
        <w:t xml:space="preserve">, thus </w:t>
      </w:r>
      <w:r w:rsidR="003F0BAB" w:rsidRPr="00BA77F7">
        <w:rPr>
          <w:rFonts w:ascii="Calibri" w:hAnsi="Calibri" w:cs="Calibri"/>
          <w:color w:val="000000" w:themeColor="text1"/>
          <w:lang w:val="en-GB"/>
        </w:rPr>
        <w:t xml:space="preserve">positioning </w:t>
      </w:r>
      <w:r w:rsidR="00BB1A0A" w:rsidRPr="00BA77F7">
        <w:rPr>
          <w:rFonts w:ascii="Calibri" w:hAnsi="Calibri" w:cs="Calibri"/>
          <w:color w:val="000000" w:themeColor="text1"/>
          <w:lang w:val="en-GB"/>
        </w:rPr>
        <w:t>Khrushchev’s intentions</w:t>
      </w:r>
      <w:r w:rsidR="003F0BAB" w:rsidRPr="00BA77F7">
        <w:rPr>
          <w:rFonts w:ascii="Calibri" w:hAnsi="Calibri" w:cs="Calibri"/>
          <w:color w:val="000000" w:themeColor="text1"/>
          <w:lang w:val="en-GB"/>
        </w:rPr>
        <w:t xml:space="preserve"> as rationally pragmatic on Weber’s scale</w:t>
      </w:r>
      <w:r w:rsidR="008712E1" w:rsidRPr="00BA77F7">
        <w:rPr>
          <w:rFonts w:ascii="Calibri" w:hAnsi="Calibri" w:cs="Calibri"/>
          <w:color w:val="000000" w:themeColor="text1"/>
          <w:lang w:val="en-GB"/>
        </w:rPr>
        <w:t>.</w:t>
      </w:r>
      <w:r w:rsidR="008712E1" w:rsidRPr="00BA77F7">
        <w:rPr>
          <w:rStyle w:val="FootnoteReference"/>
          <w:rFonts w:ascii="Calibri" w:hAnsi="Calibri" w:cs="Calibri"/>
          <w:color w:val="000000" w:themeColor="text1"/>
          <w:lang w:val="en-GB"/>
        </w:rPr>
        <w:footnoteReference w:id="35"/>
      </w:r>
      <w:r w:rsidR="008712E1" w:rsidRPr="00BA77F7">
        <w:rPr>
          <w:rFonts w:ascii="Calibri" w:hAnsi="Calibri" w:cs="Calibri"/>
          <w:color w:val="000000" w:themeColor="text1"/>
          <w:lang w:val="en-GB"/>
        </w:rPr>
        <w:t xml:space="preserve"> </w:t>
      </w:r>
      <w:r w:rsidR="000C7026" w:rsidRPr="00BA77F7">
        <w:rPr>
          <w:rFonts w:ascii="Calibri" w:hAnsi="Calibri" w:cs="Calibri"/>
          <w:color w:val="000000" w:themeColor="text1"/>
          <w:lang w:val="en-GB"/>
        </w:rPr>
        <w:t xml:space="preserve">The program set about </w:t>
      </w:r>
      <w:r w:rsidR="003F2C41" w:rsidRPr="00BA77F7">
        <w:rPr>
          <w:rFonts w:ascii="Calibri" w:hAnsi="Calibri" w:cs="Calibri"/>
          <w:color w:val="000000" w:themeColor="text1"/>
          <w:lang w:val="en-GB"/>
        </w:rPr>
        <w:t>achieving</w:t>
      </w:r>
      <w:r w:rsidR="00791A65" w:rsidRPr="00BA77F7">
        <w:rPr>
          <w:rFonts w:ascii="Calibri" w:hAnsi="Calibri" w:cs="Calibri"/>
          <w:color w:val="000000" w:themeColor="text1"/>
          <w:lang w:val="en-GB"/>
        </w:rPr>
        <w:t xml:space="preserve"> an unprecedented series of </w:t>
      </w:r>
      <w:r w:rsidR="00B05CF8" w:rsidRPr="00BA77F7">
        <w:rPr>
          <w:rFonts w:ascii="Calibri" w:hAnsi="Calibri" w:cs="Calibri"/>
          <w:color w:val="000000" w:themeColor="text1"/>
          <w:lang w:val="en-GB"/>
        </w:rPr>
        <w:t>‘firsts’</w:t>
      </w:r>
      <w:r w:rsidR="004B7C09" w:rsidRPr="00BA77F7">
        <w:rPr>
          <w:rFonts w:ascii="Calibri" w:hAnsi="Calibri" w:cs="Calibri"/>
          <w:color w:val="000000" w:themeColor="text1"/>
          <w:lang w:val="en-GB"/>
        </w:rPr>
        <w:t xml:space="preserve"> </w:t>
      </w:r>
      <w:r w:rsidR="00751C80" w:rsidRPr="00BA77F7">
        <w:rPr>
          <w:rFonts w:ascii="Calibri" w:hAnsi="Calibri" w:cs="Calibri"/>
          <w:color w:val="000000" w:themeColor="text1"/>
          <w:lang w:val="en-GB"/>
        </w:rPr>
        <w:t xml:space="preserve">such as </w:t>
      </w:r>
      <w:r w:rsidR="00751C80" w:rsidRPr="00BA77F7">
        <w:rPr>
          <w:rFonts w:ascii="Calibri" w:hAnsi="Calibri" w:cs="Calibri"/>
          <w:i/>
          <w:iCs/>
          <w:color w:val="000000" w:themeColor="text1"/>
          <w:lang w:val="en-GB"/>
        </w:rPr>
        <w:t>Sputnik</w:t>
      </w:r>
      <w:r w:rsidR="00751C80" w:rsidRPr="00BA77F7">
        <w:rPr>
          <w:rFonts w:ascii="Calibri" w:hAnsi="Calibri" w:cs="Calibri"/>
          <w:color w:val="000000" w:themeColor="text1"/>
          <w:lang w:val="en-GB"/>
        </w:rPr>
        <w:t>, Laika,</w:t>
      </w:r>
      <w:r w:rsidR="005036D8" w:rsidRPr="00BA77F7">
        <w:rPr>
          <w:rFonts w:ascii="Calibri" w:hAnsi="Calibri" w:cs="Calibri"/>
          <w:color w:val="000000" w:themeColor="text1"/>
          <w:lang w:val="en-GB"/>
        </w:rPr>
        <w:t xml:space="preserve"> and Yuri Gagarin, </w:t>
      </w:r>
      <w:r w:rsidR="004B7C09" w:rsidRPr="00BA77F7">
        <w:rPr>
          <w:rFonts w:ascii="Calibri" w:hAnsi="Calibri" w:cs="Calibri"/>
          <w:color w:val="000000" w:themeColor="text1"/>
          <w:lang w:val="en-GB"/>
        </w:rPr>
        <w:t xml:space="preserve">designed to shock the world with </w:t>
      </w:r>
      <w:r w:rsidR="00B935C6" w:rsidRPr="00BA77F7">
        <w:rPr>
          <w:rFonts w:ascii="Calibri" w:hAnsi="Calibri" w:cs="Calibri"/>
          <w:color w:val="000000" w:themeColor="text1"/>
          <w:lang w:val="en-GB"/>
        </w:rPr>
        <w:t>Soviet technological sophistication</w:t>
      </w:r>
      <w:r w:rsidR="00B05CF8" w:rsidRPr="00BA77F7">
        <w:rPr>
          <w:rFonts w:ascii="Calibri" w:hAnsi="Calibri" w:cs="Calibri"/>
          <w:color w:val="000000" w:themeColor="text1"/>
          <w:lang w:val="en-GB"/>
        </w:rPr>
        <w:t xml:space="preserve">. </w:t>
      </w:r>
      <w:r w:rsidR="008A1085" w:rsidRPr="00BA77F7">
        <w:rPr>
          <w:rFonts w:ascii="Calibri" w:hAnsi="Calibri" w:cs="Calibri"/>
          <w:color w:val="000000" w:themeColor="text1"/>
          <w:lang w:val="en-GB"/>
        </w:rPr>
        <w:t>T</w:t>
      </w:r>
      <w:r w:rsidR="00B05CF8" w:rsidRPr="00BA77F7">
        <w:rPr>
          <w:rFonts w:ascii="Calibri" w:hAnsi="Calibri" w:cs="Calibri"/>
          <w:color w:val="000000" w:themeColor="text1"/>
          <w:lang w:val="en-GB"/>
        </w:rPr>
        <w:t xml:space="preserve">he Soviets </w:t>
      </w:r>
      <w:r w:rsidR="00593AED" w:rsidRPr="00BA77F7">
        <w:rPr>
          <w:rFonts w:ascii="Calibri" w:hAnsi="Calibri" w:cs="Calibri"/>
          <w:color w:val="000000" w:themeColor="text1"/>
          <w:lang w:val="en-GB"/>
        </w:rPr>
        <w:t>pursued</w:t>
      </w:r>
      <w:r w:rsidR="00B05CF8" w:rsidRPr="00BA77F7">
        <w:rPr>
          <w:rFonts w:ascii="Calibri" w:hAnsi="Calibri" w:cs="Calibri"/>
          <w:color w:val="000000" w:themeColor="text1"/>
          <w:lang w:val="en-GB"/>
        </w:rPr>
        <w:t xml:space="preserve"> these achievements to illustrate important aspects of their national narrative</w:t>
      </w:r>
      <w:r w:rsidR="00912A6F" w:rsidRPr="00BA77F7">
        <w:rPr>
          <w:rFonts w:ascii="Calibri" w:hAnsi="Calibri" w:cs="Calibri"/>
          <w:color w:val="000000" w:themeColor="text1"/>
          <w:lang w:val="en-GB"/>
        </w:rPr>
        <w:t>, seeking</w:t>
      </w:r>
      <w:r w:rsidR="00561949" w:rsidRPr="00BA77F7">
        <w:rPr>
          <w:rFonts w:ascii="Calibri" w:hAnsi="Calibri" w:cs="Calibri"/>
          <w:color w:val="000000" w:themeColor="text1"/>
          <w:lang w:val="en-GB"/>
        </w:rPr>
        <w:t xml:space="preserve">, according to Asif Siddiqi, </w:t>
      </w:r>
      <w:r w:rsidR="00912A6F" w:rsidRPr="00BA77F7">
        <w:rPr>
          <w:rFonts w:ascii="Calibri" w:hAnsi="Calibri" w:cs="Calibri"/>
          <w:color w:val="000000" w:themeColor="text1"/>
          <w:lang w:val="en-GB"/>
        </w:rPr>
        <w:t xml:space="preserve">to </w:t>
      </w:r>
      <w:r w:rsidR="007971A6" w:rsidRPr="00BA77F7">
        <w:rPr>
          <w:rFonts w:ascii="Calibri" w:hAnsi="Calibri" w:cs="Calibri"/>
          <w:color w:val="000000" w:themeColor="text1"/>
          <w:lang w:val="en-GB"/>
        </w:rPr>
        <w:t>‘</w:t>
      </w:r>
      <w:r w:rsidR="00B05CF8" w:rsidRPr="00BA77F7">
        <w:rPr>
          <w:rFonts w:ascii="Calibri" w:hAnsi="Calibri" w:cs="Calibri"/>
          <w:color w:val="000000" w:themeColor="text1"/>
          <w:lang w:val="en-GB"/>
        </w:rPr>
        <w:t>promote the space program as much as possible, aided by rhetoric that repeatedly connected the triumphs of the space program with the power of socialism’.</w:t>
      </w:r>
      <w:r w:rsidR="00B05CF8" w:rsidRPr="00BA77F7">
        <w:rPr>
          <w:rStyle w:val="FootnoteReference"/>
          <w:rFonts w:ascii="Calibri" w:hAnsi="Calibri" w:cs="Calibri"/>
          <w:color w:val="000000" w:themeColor="text1"/>
          <w:lang w:val="en-GB"/>
        </w:rPr>
        <w:footnoteReference w:id="36"/>
      </w:r>
      <w:r w:rsidR="00B05CF8" w:rsidRPr="00BA77F7">
        <w:rPr>
          <w:rFonts w:ascii="Calibri" w:hAnsi="Calibri" w:cs="Calibri"/>
          <w:color w:val="000000" w:themeColor="text1"/>
          <w:lang w:val="en-GB"/>
        </w:rPr>
        <w:t xml:space="preserve"> In this light, the Soviet space program represents ‘an ultimate expression of technological utopianism’, an idea traceable to what </w:t>
      </w:r>
      <w:r w:rsidR="00EC76DB" w:rsidRPr="00BA77F7">
        <w:rPr>
          <w:rFonts w:ascii="Calibri" w:hAnsi="Calibri" w:cs="Calibri"/>
          <w:color w:val="000000" w:themeColor="text1"/>
          <w:lang w:val="en-GB"/>
        </w:rPr>
        <w:t xml:space="preserve">Slava </w:t>
      </w:r>
      <w:proofErr w:type="spellStart"/>
      <w:r w:rsidR="00B05CF8" w:rsidRPr="00BA77F7">
        <w:rPr>
          <w:rFonts w:ascii="Calibri" w:hAnsi="Calibri" w:cs="Calibri"/>
          <w:color w:val="000000" w:themeColor="text1"/>
          <w:lang w:val="en-GB"/>
        </w:rPr>
        <w:t>Gerovitch</w:t>
      </w:r>
      <w:proofErr w:type="spellEnd"/>
      <w:r w:rsidR="00B05CF8" w:rsidRPr="00BA77F7">
        <w:rPr>
          <w:rFonts w:ascii="Calibri" w:hAnsi="Calibri" w:cs="Calibri"/>
          <w:color w:val="000000" w:themeColor="text1"/>
          <w:lang w:val="en-GB"/>
        </w:rPr>
        <w:t xml:space="preserve"> call</w:t>
      </w:r>
      <w:r w:rsidR="00860CBD">
        <w:rPr>
          <w:rFonts w:ascii="Calibri" w:hAnsi="Calibri" w:cs="Calibri"/>
          <w:color w:val="000000" w:themeColor="text1"/>
          <w:lang w:val="en-GB"/>
        </w:rPr>
        <w:t>ed</w:t>
      </w:r>
      <w:r w:rsidR="00B05CF8" w:rsidRPr="00BA77F7">
        <w:rPr>
          <w:rFonts w:ascii="Calibri" w:hAnsi="Calibri" w:cs="Calibri"/>
          <w:color w:val="000000" w:themeColor="text1"/>
          <w:lang w:val="en-GB"/>
        </w:rPr>
        <w:t xml:space="preserve"> the ‘tradition of Cosmism’—a cultural movement which ‘attached spiritual meaning to the colonization of space’.</w:t>
      </w:r>
      <w:r w:rsidR="00B05CF8" w:rsidRPr="00BA77F7">
        <w:rPr>
          <w:rStyle w:val="FootnoteReference"/>
          <w:rFonts w:ascii="Calibri" w:hAnsi="Calibri" w:cs="Calibri"/>
          <w:color w:val="000000" w:themeColor="text1"/>
          <w:lang w:val="en-GB"/>
        </w:rPr>
        <w:footnoteReference w:id="37"/>
      </w:r>
      <w:r w:rsidR="00B05CF8" w:rsidRPr="00BA77F7">
        <w:rPr>
          <w:rFonts w:ascii="Calibri" w:hAnsi="Calibri" w:cs="Calibri"/>
          <w:color w:val="000000" w:themeColor="text1"/>
          <w:lang w:val="en-GB"/>
        </w:rPr>
        <w:t xml:space="preserve"> </w:t>
      </w:r>
      <w:r w:rsidR="00CE0DDD" w:rsidRPr="00BA77F7">
        <w:rPr>
          <w:rFonts w:ascii="Calibri" w:hAnsi="Calibri" w:cs="Calibri"/>
          <w:color w:val="000000" w:themeColor="text1"/>
          <w:lang w:val="en-GB"/>
        </w:rPr>
        <w:t>Plotted on Weber’s model, Soviet space messaging, however evocative of political and social abstractions</w:t>
      </w:r>
      <w:r w:rsidR="006D0C43" w:rsidRPr="00BA77F7">
        <w:rPr>
          <w:rFonts w:ascii="Calibri" w:hAnsi="Calibri" w:cs="Calibri"/>
          <w:color w:val="000000" w:themeColor="text1"/>
          <w:lang w:val="en-GB"/>
        </w:rPr>
        <w:t xml:space="preserve"> like </w:t>
      </w:r>
      <w:r w:rsidR="00C92332" w:rsidRPr="00BA77F7">
        <w:rPr>
          <w:rFonts w:ascii="Calibri" w:hAnsi="Calibri" w:cs="Calibri"/>
          <w:color w:val="000000" w:themeColor="text1"/>
          <w:lang w:val="en-GB"/>
        </w:rPr>
        <w:t>Socialism or Cosmism</w:t>
      </w:r>
      <w:r w:rsidR="00CE0DDD" w:rsidRPr="00BA77F7">
        <w:rPr>
          <w:rFonts w:ascii="Calibri" w:hAnsi="Calibri" w:cs="Calibri"/>
          <w:color w:val="000000" w:themeColor="text1"/>
          <w:lang w:val="en-GB"/>
        </w:rPr>
        <w:t>, is pragmatic</w:t>
      </w:r>
      <w:r w:rsidR="009077D4" w:rsidRPr="00BA77F7">
        <w:rPr>
          <w:rFonts w:ascii="Calibri" w:hAnsi="Calibri" w:cs="Calibri"/>
          <w:color w:val="000000" w:themeColor="text1"/>
          <w:lang w:val="en-GB"/>
        </w:rPr>
        <w:t xml:space="preserve"> because it </w:t>
      </w:r>
      <w:r w:rsidR="00085733" w:rsidRPr="00BA77F7">
        <w:rPr>
          <w:rFonts w:ascii="Calibri" w:hAnsi="Calibri" w:cs="Calibri"/>
          <w:color w:val="000000" w:themeColor="text1"/>
          <w:lang w:val="en-GB"/>
        </w:rPr>
        <w:t xml:space="preserve">was designed to serve Khrushchev’s ambitions for the country. </w:t>
      </w:r>
    </w:p>
    <w:p w14:paraId="2EBDC444" w14:textId="0F665A24" w:rsidR="00774499" w:rsidRPr="00BA77F7" w:rsidRDefault="00AD565F" w:rsidP="00FD6467">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w:t>
      </w:r>
      <w:r w:rsidR="000700EA" w:rsidRPr="00BA77F7">
        <w:rPr>
          <w:rFonts w:ascii="Calibri" w:hAnsi="Calibri" w:cs="Calibri"/>
          <w:color w:val="000000" w:themeColor="text1"/>
          <w:lang w:val="en-GB"/>
        </w:rPr>
        <w:t>Soviets’ policy of</w:t>
      </w:r>
      <w:r w:rsidR="00087932" w:rsidRPr="00BA77F7">
        <w:rPr>
          <w:rFonts w:ascii="Calibri" w:hAnsi="Calibri" w:cs="Calibri"/>
          <w:color w:val="000000" w:themeColor="text1"/>
          <w:lang w:val="en-GB"/>
        </w:rPr>
        <w:t xml:space="preserve"> secrecy </w:t>
      </w:r>
      <w:r w:rsidR="00DF5BFB" w:rsidRPr="00BA77F7">
        <w:rPr>
          <w:rFonts w:ascii="Calibri" w:hAnsi="Calibri" w:cs="Calibri"/>
          <w:color w:val="000000" w:themeColor="text1"/>
          <w:lang w:val="en-GB"/>
        </w:rPr>
        <w:t xml:space="preserve">both </w:t>
      </w:r>
      <w:r w:rsidR="00087932" w:rsidRPr="00BA77F7">
        <w:rPr>
          <w:rFonts w:ascii="Calibri" w:hAnsi="Calibri" w:cs="Calibri"/>
          <w:color w:val="000000" w:themeColor="text1"/>
          <w:lang w:val="en-GB"/>
        </w:rPr>
        <w:t>complicated their messaging</w:t>
      </w:r>
      <w:r w:rsidR="00DF5BFB" w:rsidRPr="00BA77F7">
        <w:rPr>
          <w:rFonts w:ascii="Calibri" w:hAnsi="Calibri" w:cs="Calibri"/>
          <w:color w:val="000000" w:themeColor="text1"/>
          <w:lang w:val="en-GB"/>
        </w:rPr>
        <w:t xml:space="preserve"> and </w:t>
      </w:r>
      <w:r w:rsidR="00676715" w:rsidRPr="00BA77F7">
        <w:rPr>
          <w:rFonts w:ascii="Calibri" w:hAnsi="Calibri" w:cs="Calibri"/>
          <w:color w:val="000000" w:themeColor="text1"/>
          <w:lang w:val="en-GB"/>
        </w:rPr>
        <w:t>purged</w:t>
      </w:r>
      <w:r w:rsidR="00DF5BFB" w:rsidRPr="00BA77F7">
        <w:rPr>
          <w:rFonts w:ascii="Calibri" w:hAnsi="Calibri" w:cs="Calibri"/>
          <w:color w:val="000000" w:themeColor="text1"/>
          <w:lang w:val="en-GB"/>
        </w:rPr>
        <w:t xml:space="preserve"> it of </w:t>
      </w:r>
      <w:r w:rsidR="003C5E5D" w:rsidRPr="00BA77F7">
        <w:rPr>
          <w:rFonts w:ascii="Calibri" w:hAnsi="Calibri" w:cs="Calibri"/>
          <w:color w:val="000000" w:themeColor="text1"/>
          <w:lang w:val="en-GB"/>
        </w:rPr>
        <w:t xml:space="preserve">practical content, </w:t>
      </w:r>
      <w:r w:rsidR="00FD7326" w:rsidRPr="00BA77F7">
        <w:rPr>
          <w:rFonts w:ascii="Calibri" w:hAnsi="Calibri" w:cs="Calibri"/>
          <w:color w:val="000000" w:themeColor="text1"/>
          <w:lang w:val="en-GB"/>
        </w:rPr>
        <w:t xml:space="preserve">confining it to </w:t>
      </w:r>
      <w:r w:rsidR="00944E02" w:rsidRPr="00BA77F7">
        <w:rPr>
          <w:rFonts w:ascii="Calibri" w:hAnsi="Calibri" w:cs="Calibri"/>
          <w:color w:val="000000" w:themeColor="text1"/>
          <w:lang w:val="en-GB"/>
        </w:rPr>
        <w:t xml:space="preserve">value language </w:t>
      </w:r>
      <w:r w:rsidR="00FD6467" w:rsidRPr="00BA77F7">
        <w:rPr>
          <w:rFonts w:ascii="Calibri" w:hAnsi="Calibri" w:cs="Calibri"/>
          <w:color w:val="000000" w:themeColor="text1"/>
          <w:lang w:val="en-GB"/>
        </w:rPr>
        <w:t xml:space="preserve">designed to misdirect and conceal. </w:t>
      </w:r>
      <w:r w:rsidR="00182104" w:rsidRPr="00BA77F7">
        <w:rPr>
          <w:rFonts w:ascii="Calibri" w:hAnsi="Calibri" w:cs="Calibri"/>
          <w:color w:val="000000" w:themeColor="text1"/>
          <w:lang w:val="en-GB"/>
        </w:rPr>
        <w:t>Stripped of</w:t>
      </w:r>
      <w:r w:rsidR="000E04E4" w:rsidRPr="00BA77F7">
        <w:rPr>
          <w:rFonts w:ascii="Calibri" w:hAnsi="Calibri" w:cs="Calibri"/>
          <w:color w:val="000000" w:themeColor="text1"/>
          <w:lang w:val="en-GB"/>
        </w:rPr>
        <w:t xml:space="preserve"> any objective truth, th</w:t>
      </w:r>
      <w:r w:rsidR="00182104" w:rsidRPr="00BA77F7">
        <w:rPr>
          <w:rFonts w:ascii="Calibri" w:hAnsi="Calibri" w:cs="Calibri"/>
          <w:color w:val="000000" w:themeColor="text1"/>
          <w:lang w:val="en-GB"/>
        </w:rPr>
        <w:t>e rationality of th</w:t>
      </w:r>
      <w:r w:rsidR="000E04E4" w:rsidRPr="00BA77F7">
        <w:rPr>
          <w:rFonts w:ascii="Calibri" w:hAnsi="Calibri" w:cs="Calibri"/>
          <w:color w:val="000000" w:themeColor="text1"/>
          <w:lang w:val="en-GB"/>
        </w:rPr>
        <w:t xml:space="preserve">is messaging </w:t>
      </w:r>
      <w:r w:rsidR="00182104" w:rsidRPr="00BA77F7">
        <w:rPr>
          <w:rFonts w:ascii="Calibri" w:hAnsi="Calibri" w:cs="Calibri"/>
          <w:color w:val="000000" w:themeColor="text1"/>
          <w:lang w:val="en-GB"/>
        </w:rPr>
        <w:t xml:space="preserve">is </w:t>
      </w:r>
      <w:r w:rsidR="00D53D95" w:rsidRPr="00BA77F7">
        <w:rPr>
          <w:rFonts w:ascii="Calibri" w:hAnsi="Calibri" w:cs="Calibri"/>
          <w:color w:val="000000" w:themeColor="text1"/>
          <w:lang w:val="en-GB"/>
        </w:rPr>
        <w:t xml:space="preserve">entirely </w:t>
      </w:r>
      <w:r w:rsidR="007371B9" w:rsidRPr="00BA77F7">
        <w:rPr>
          <w:rFonts w:ascii="Calibri" w:hAnsi="Calibri" w:cs="Calibri"/>
          <w:color w:val="000000" w:themeColor="text1"/>
          <w:lang w:val="en-GB"/>
        </w:rPr>
        <w:t xml:space="preserve">pragmatic </w:t>
      </w:r>
      <w:r w:rsidR="00660021" w:rsidRPr="00BA77F7">
        <w:rPr>
          <w:rFonts w:ascii="Calibri" w:hAnsi="Calibri" w:cs="Calibri"/>
          <w:color w:val="000000" w:themeColor="text1"/>
          <w:lang w:val="en-GB"/>
        </w:rPr>
        <w:t>according to</w:t>
      </w:r>
      <w:r w:rsidR="007371B9" w:rsidRPr="00BA77F7">
        <w:rPr>
          <w:rFonts w:ascii="Calibri" w:hAnsi="Calibri" w:cs="Calibri"/>
          <w:color w:val="000000" w:themeColor="text1"/>
          <w:lang w:val="en-GB"/>
        </w:rPr>
        <w:t xml:space="preserve"> Weber’s model. </w:t>
      </w:r>
      <w:r w:rsidR="00D53D95" w:rsidRPr="00BA77F7">
        <w:rPr>
          <w:rFonts w:ascii="Calibri" w:hAnsi="Calibri" w:cs="Calibri"/>
          <w:color w:val="000000" w:themeColor="text1"/>
          <w:lang w:val="en-GB"/>
        </w:rPr>
        <w:t>Secrecy</w:t>
      </w:r>
      <w:r w:rsidR="0073302A" w:rsidRPr="00BA77F7">
        <w:rPr>
          <w:rFonts w:ascii="Calibri" w:hAnsi="Calibri" w:cs="Calibri"/>
          <w:color w:val="000000" w:themeColor="text1"/>
          <w:lang w:val="en-GB"/>
        </w:rPr>
        <w:t xml:space="preserve">, overseen by </w:t>
      </w:r>
      <w:r w:rsidR="00660021" w:rsidRPr="00BA77F7">
        <w:rPr>
          <w:rFonts w:ascii="Calibri" w:hAnsi="Calibri" w:cs="Calibri"/>
          <w:color w:val="000000" w:themeColor="text1"/>
          <w:lang w:val="en-GB"/>
        </w:rPr>
        <w:t>the</w:t>
      </w:r>
      <w:r w:rsidR="0073302A" w:rsidRPr="00BA77F7">
        <w:rPr>
          <w:rFonts w:ascii="Calibri" w:hAnsi="Calibri" w:cs="Calibri"/>
          <w:color w:val="000000" w:themeColor="text1"/>
          <w:lang w:val="en-GB"/>
        </w:rPr>
        <w:t xml:space="preserve"> main censorship body </w:t>
      </w:r>
      <w:r w:rsidR="0073302A" w:rsidRPr="00BA77F7">
        <w:rPr>
          <w:rFonts w:ascii="Calibri" w:hAnsi="Calibri" w:cs="Calibri"/>
          <w:i/>
          <w:iCs/>
          <w:color w:val="000000" w:themeColor="text1"/>
          <w:lang w:val="en-GB"/>
        </w:rPr>
        <w:t>Glavlit,</w:t>
      </w:r>
      <w:r w:rsidR="0073302A" w:rsidRPr="00BA77F7">
        <w:rPr>
          <w:rFonts w:ascii="Calibri" w:hAnsi="Calibri" w:cs="Calibri"/>
          <w:color w:val="000000" w:themeColor="text1"/>
          <w:lang w:val="en-GB"/>
        </w:rPr>
        <w:t xml:space="preserve"> </w:t>
      </w:r>
      <w:r w:rsidR="00327404" w:rsidRPr="00BA77F7">
        <w:rPr>
          <w:rFonts w:ascii="Calibri" w:hAnsi="Calibri" w:cs="Calibri"/>
          <w:color w:val="000000" w:themeColor="text1"/>
          <w:lang w:val="en-GB"/>
        </w:rPr>
        <w:t xml:space="preserve">encompassed the entirety of </w:t>
      </w:r>
      <w:r w:rsidR="00660021" w:rsidRPr="00BA77F7">
        <w:rPr>
          <w:rFonts w:ascii="Calibri" w:hAnsi="Calibri" w:cs="Calibri"/>
          <w:color w:val="000000" w:themeColor="text1"/>
          <w:lang w:val="en-GB"/>
        </w:rPr>
        <w:t xml:space="preserve">Soviet </w:t>
      </w:r>
      <w:r w:rsidR="00327404" w:rsidRPr="00BA77F7">
        <w:rPr>
          <w:rFonts w:ascii="Calibri" w:hAnsi="Calibri" w:cs="Calibri"/>
          <w:color w:val="000000" w:themeColor="text1"/>
          <w:lang w:val="en-GB"/>
        </w:rPr>
        <w:t>government</w:t>
      </w:r>
      <w:r w:rsidR="00F70ABF" w:rsidRPr="00BA77F7">
        <w:rPr>
          <w:rFonts w:ascii="Calibri" w:hAnsi="Calibri" w:cs="Calibri"/>
          <w:color w:val="000000" w:themeColor="text1"/>
          <w:lang w:val="en-GB"/>
        </w:rPr>
        <w:t xml:space="preserve">. </w:t>
      </w:r>
      <w:r w:rsidR="00072C2A" w:rsidRPr="00BA77F7">
        <w:rPr>
          <w:rFonts w:ascii="Calibri" w:hAnsi="Calibri" w:cs="Calibri"/>
          <w:color w:val="000000" w:themeColor="text1"/>
          <w:lang w:val="en-GB"/>
        </w:rPr>
        <w:t>‘</w:t>
      </w:r>
      <w:r w:rsidR="00BA09B6" w:rsidRPr="00BA77F7">
        <w:rPr>
          <w:rFonts w:ascii="Calibri" w:hAnsi="Calibri" w:cs="Calibri"/>
          <w:color w:val="000000" w:themeColor="text1"/>
          <w:lang w:val="en-GB"/>
        </w:rPr>
        <w:t>E</w:t>
      </w:r>
      <w:r w:rsidR="007E4093" w:rsidRPr="00BA77F7">
        <w:rPr>
          <w:rFonts w:ascii="Calibri" w:hAnsi="Calibri" w:cs="Calibri"/>
          <w:color w:val="000000" w:themeColor="text1"/>
          <w:lang w:val="en-GB"/>
        </w:rPr>
        <w:t>mbedded throughout the Soviet media apparatus</w:t>
      </w:r>
      <w:r w:rsidR="00C2078D" w:rsidRPr="00BA77F7">
        <w:rPr>
          <w:rFonts w:ascii="Calibri" w:hAnsi="Calibri" w:cs="Calibri"/>
          <w:color w:val="000000" w:themeColor="text1"/>
          <w:lang w:val="en-GB"/>
        </w:rPr>
        <w:t>’</w:t>
      </w:r>
      <w:r w:rsidR="00BA09B6" w:rsidRPr="00BA77F7">
        <w:rPr>
          <w:rFonts w:ascii="Calibri" w:hAnsi="Calibri" w:cs="Calibri"/>
          <w:color w:val="000000" w:themeColor="text1"/>
          <w:lang w:val="en-GB"/>
        </w:rPr>
        <w:t>,</w:t>
      </w:r>
      <w:r w:rsidR="00296999" w:rsidRPr="00BA77F7">
        <w:rPr>
          <w:rFonts w:ascii="Calibri" w:hAnsi="Calibri" w:cs="Calibri"/>
          <w:color w:val="000000" w:themeColor="text1"/>
          <w:lang w:val="en-GB"/>
        </w:rPr>
        <w:t xml:space="preserve"> </w:t>
      </w:r>
      <w:r w:rsidR="00403474" w:rsidRPr="00BA77F7">
        <w:rPr>
          <w:rFonts w:ascii="Calibri" w:hAnsi="Calibri" w:cs="Calibri"/>
          <w:i/>
          <w:iCs/>
          <w:color w:val="000000" w:themeColor="text1"/>
          <w:lang w:val="en-GB"/>
        </w:rPr>
        <w:t>Glavlit</w:t>
      </w:r>
      <w:r w:rsidR="008A6AFF" w:rsidRPr="00BA77F7">
        <w:rPr>
          <w:rFonts w:ascii="Calibri" w:hAnsi="Calibri" w:cs="Calibri"/>
          <w:color w:val="000000" w:themeColor="text1"/>
          <w:lang w:val="en-GB"/>
        </w:rPr>
        <w:t xml:space="preserve"> operated by</w:t>
      </w:r>
      <w:r w:rsidR="00502E68" w:rsidRPr="00BA77F7">
        <w:rPr>
          <w:rFonts w:ascii="Calibri" w:hAnsi="Calibri" w:cs="Calibri"/>
          <w:color w:val="000000" w:themeColor="text1"/>
          <w:lang w:val="en-GB"/>
        </w:rPr>
        <w:t xml:space="preserve"> censoring </w:t>
      </w:r>
      <w:r w:rsidR="00913EEE" w:rsidRPr="00BA77F7">
        <w:rPr>
          <w:rFonts w:ascii="Calibri" w:hAnsi="Calibri" w:cs="Calibri"/>
          <w:color w:val="000000" w:themeColor="text1"/>
          <w:lang w:val="en-GB"/>
        </w:rPr>
        <w:t xml:space="preserve">the media </w:t>
      </w:r>
      <w:r w:rsidR="00883FE9" w:rsidRPr="00BA77F7">
        <w:rPr>
          <w:rFonts w:ascii="Calibri" w:hAnsi="Calibri" w:cs="Calibri"/>
          <w:color w:val="000000" w:themeColor="text1"/>
          <w:lang w:val="en-GB"/>
        </w:rPr>
        <w:t xml:space="preserve">exposure of </w:t>
      </w:r>
      <w:r w:rsidR="00502E68" w:rsidRPr="00BA77F7">
        <w:rPr>
          <w:rFonts w:ascii="Calibri" w:hAnsi="Calibri" w:cs="Calibri"/>
          <w:color w:val="000000" w:themeColor="text1"/>
          <w:lang w:val="en-GB"/>
        </w:rPr>
        <w:t>any potentially problematic Soviet social data</w:t>
      </w:r>
      <w:r w:rsidR="00496ACC" w:rsidRPr="00BA77F7">
        <w:rPr>
          <w:rFonts w:ascii="Calibri" w:hAnsi="Calibri" w:cs="Calibri"/>
          <w:color w:val="000000" w:themeColor="text1"/>
          <w:lang w:val="en-GB"/>
        </w:rPr>
        <w:t xml:space="preserve">, as well as any </w:t>
      </w:r>
      <w:r w:rsidR="00883FE9" w:rsidRPr="00BA77F7">
        <w:rPr>
          <w:rFonts w:ascii="Calibri" w:hAnsi="Calibri" w:cs="Calibri"/>
          <w:color w:val="000000" w:themeColor="text1"/>
          <w:lang w:val="en-GB"/>
        </w:rPr>
        <w:t>information</w:t>
      </w:r>
      <w:r w:rsidR="00496ACC" w:rsidRPr="00BA77F7">
        <w:rPr>
          <w:rFonts w:ascii="Calibri" w:hAnsi="Calibri" w:cs="Calibri"/>
          <w:color w:val="000000" w:themeColor="text1"/>
          <w:lang w:val="en-GB"/>
        </w:rPr>
        <w:t xml:space="preserve"> that </w:t>
      </w:r>
      <w:r w:rsidR="00CA46C1" w:rsidRPr="00BA77F7">
        <w:rPr>
          <w:rFonts w:ascii="Calibri" w:hAnsi="Calibri" w:cs="Calibri"/>
          <w:color w:val="000000" w:themeColor="text1"/>
          <w:lang w:val="en-GB"/>
        </w:rPr>
        <w:t xml:space="preserve">might </w:t>
      </w:r>
      <w:r w:rsidR="00496ACC" w:rsidRPr="00BA77F7">
        <w:rPr>
          <w:rFonts w:ascii="Calibri" w:hAnsi="Calibri" w:cs="Calibri"/>
          <w:color w:val="000000" w:themeColor="text1"/>
          <w:lang w:val="en-GB"/>
        </w:rPr>
        <w:t>privilege the West.</w:t>
      </w:r>
      <w:r w:rsidR="006B7BEF" w:rsidRPr="00BA77F7">
        <w:rPr>
          <w:rStyle w:val="FootnoteReference"/>
          <w:rFonts w:ascii="Calibri" w:hAnsi="Calibri" w:cs="Calibri"/>
          <w:color w:val="000000" w:themeColor="text1"/>
          <w:lang w:val="en-GB"/>
        </w:rPr>
        <w:footnoteReference w:id="38"/>
      </w:r>
      <w:r w:rsidR="00847D19" w:rsidRPr="00BA77F7">
        <w:rPr>
          <w:rFonts w:ascii="Calibri" w:hAnsi="Calibri" w:cs="Calibri"/>
          <w:color w:val="000000" w:themeColor="text1"/>
          <w:lang w:val="en-GB"/>
        </w:rPr>
        <w:t xml:space="preserve"> </w:t>
      </w:r>
      <w:r w:rsidR="007250B6" w:rsidRPr="00BA77F7">
        <w:rPr>
          <w:rFonts w:ascii="Calibri" w:hAnsi="Calibri" w:cs="Calibri"/>
          <w:color w:val="000000" w:themeColor="text1"/>
          <w:lang w:val="en-GB"/>
        </w:rPr>
        <w:t>Their methodology relied heavily on censorship</w:t>
      </w:r>
      <w:r w:rsidR="001D38D1" w:rsidRPr="00BA77F7">
        <w:rPr>
          <w:rFonts w:ascii="Calibri" w:hAnsi="Calibri" w:cs="Calibri"/>
          <w:color w:val="000000" w:themeColor="text1"/>
          <w:lang w:val="en-GB"/>
        </w:rPr>
        <w:t xml:space="preserve">, </w:t>
      </w:r>
      <w:r w:rsidR="007250B6" w:rsidRPr="00BA77F7">
        <w:rPr>
          <w:rFonts w:ascii="Calibri" w:hAnsi="Calibri" w:cs="Calibri"/>
          <w:color w:val="000000" w:themeColor="text1"/>
          <w:lang w:val="en-GB"/>
        </w:rPr>
        <w:t>misdirection</w:t>
      </w:r>
      <w:r w:rsidR="001D38D1" w:rsidRPr="00BA77F7">
        <w:rPr>
          <w:rFonts w:ascii="Calibri" w:hAnsi="Calibri" w:cs="Calibri"/>
          <w:color w:val="000000" w:themeColor="text1"/>
          <w:lang w:val="en-GB"/>
        </w:rPr>
        <w:t>, and the enforcement of secrecy.</w:t>
      </w:r>
      <w:r w:rsidR="000171FB" w:rsidRPr="00BA77F7">
        <w:rPr>
          <w:rFonts w:ascii="Calibri" w:hAnsi="Calibri" w:cs="Calibri"/>
          <w:color w:val="000000" w:themeColor="text1"/>
          <w:lang w:val="en-GB"/>
        </w:rPr>
        <w:t xml:space="preserve"> </w:t>
      </w:r>
      <w:r w:rsidR="006C0098" w:rsidRPr="00BA77F7">
        <w:rPr>
          <w:rFonts w:ascii="Calibri" w:hAnsi="Calibri" w:cs="Calibri"/>
          <w:color w:val="000000" w:themeColor="text1"/>
          <w:lang w:val="en-GB"/>
        </w:rPr>
        <w:t xml:space="preserve">According to </w:t>
      </w:r>
      <w:r w:rsidR="00F631A9" w:rsidRPr="00BA77F7">
        <w:rPr>
          <w:rFonts w:ascii="Calibri" w:hAnsi="Calibri" w:cs="Calibri"/>
          <w:color w:val="000000" w:themeColor="text1"/>
          <w:lang w:val="en-GB"/>
        </w:rPr>
        <w:t>Siddiqi</w:t>
      </w:r>
      <w:r w:rsidR="006C0098" w:rsidRPr="00BA77F7">
        <w:rPr>
          <w:rFonts w:ascii="Calibri" w:hAnsi="Calibri" w:cs="Calibri"/>
          <w:color w:val="000000" w:themeColor="text1"/>
          <w:lang w:val="en-GB"/>
        </w:rPr>
        <w:t>,</w:t>
      </w:r>
      <w:r w:rsidR="00F631A9" w:rsidRPr="00BA77F7">
        <w:rPr>
          <w:rFonts w:ascii="Calibri" w:hAnsi="Calibri" w:cs="Calibri"/>
          <w:color w:val="000000" w:themeColor="text1"/>
          <w:lang w:val="en-GB"/>
        </w:rPr>
        <w:t xml:space="preserve"> </w:t>
      </w:r>
      <w:r w:rsidR="00F3579D" w:rsidRPr="00BA77F7">
        <w:rPr>
          <w:rFonts w:ascii="Calibri" w:hAnsi="Calibri" w:cs="Calibri"/>
          <w:color w:val="000000" w:themeColor="text1"/>
          <w:lang w:val="en-GB"/>
        </w:rPr>
        <w:t xml:space="preserve">Soviet secrecy was </w:t>
      </w:r>
      <w:r w:rsidR="0043130A" w:rsidRPr="00BA77F7">
        <w:rPr>
          <w:rFonts w:ascii="Calibri" w:hAnsi="Calibri" w:cs="Calibri"/>
          <w:color w:val="000000" w:themeColor="text1"/>
          <w:lang w:val="en-GB"/>
        </w:rPr>
        <w:t xml:space="preserve">used to protect </w:t>
      </w:r>
      <w:r w:rsidR="00F005AB" w:rsidRPr="00BA77F7">
        <w:rPr>
          <w:rFonts w:ascii="Calibri" w:hAnsi="Calibri" w:cs="Calibri"/>
          <w:color w:val="000000" w:themeColor="text1"/>
          <w:lang w:val="en-GB"/>
        </w:rPr>
        <w:t xml:space="preserve">both </w:t>
      </w:r>
      <w:r w:rsidR="0043130A" w:rsidRPr="00BA77F7">
        <w:rPr>
          <w:rFonts w:ascii="Calibri" w:hAnsi="Calibri" w:cs="Calibri"/>
          <w:color w:val="000000" w:themeColor="text1"/>
          <w:lang w:val="en-GB"/>
        </w:rPr>
        <w:t xml:space="preserve">the strengths </w:t>
      </w:r>
      <w:r w:rsidR="00F005AB" w:rsidRPr="00BA77F7">
        <w:rPr>
          <w:rFonts w:ascii="Calibri" w:hAnsi="Calibri" w:cs="Calibri"/>
          <w:color w:val="000000" w:themeColor="text1"/>
          <w:lang w:val="en-GB"/>
        </w:rPr>
        <w:t xml:space="preserve">(most often military) </w:t>
      </w:r>
      <w:r w:rsidR="0043130A" w:rsidRPr="00BA77F7">
        <w:rPr>
          <w:rFonts w:ascii="Calibri" w:hAnsi="Calibri" w:cs="Calibri"/>
          <w:color w:val="000000" w:themeColor="text1"/>
          <w:lang w:val="en-GB"/>
        </w:rPr>
        <w:t xml:space="preserve">and </w:t>
      </w:r>
      <w:r w:rsidR="00F005AB" w:rsidRPr="00BA77F7">
        <w:rPr>
          <w:rFonts w:ascii="Calibri" w:hAnsi="Calibri" w:cs="Calibri"/>
          <w:color w:val="000000" w:themeColor="text1"/>
          <w:lang w:val="en-GB"/>
        </w:rPr>
        <w:t>weaknesses (most often economic or social) of the State</w:t>
      </w:r>
      <w:r w:rsidR="00F631A9" w:rsidRPr="00BA77F7">
        <w:rPr>
          <w:rFonts w:ascii="Calibri" w:hAnsi="Calibri" w:cs="Calibri"/>
          <w:color w:val="000000" w:themeColor="text1"/>
          <w:lang w:val="en-GB"/>
        </w:rPr>
        <w:t>.</w:t>
      </w:r>
      <w:r w:rsidR="00F631A9" w:rsidRPr="00BA77F7">
        <w:rPr>
          <w:rStyle w:val="FootnoteReference"/>
          <w:rFonts w:ascii="Calibri" w:hAnsi="Calibri" w:cs="Calibri"/>
          <w:color w:val="000000" w:themeColor="text1"/>
          <w:lang w:val="en-GB"/>
        </w:rPr>
        <w:footnoteReference w:id="39"/>
      </w:r>
      <w:r w:rsidR="00532E1E" w:rsidRPr="00BA77F7">
        <w:rPr>
          <w:rFonts w:ascii="Calibri" w:hAnsi="Calibri" w:cs="Calibri"/>
          <w:color w:val="000000" w:themeColor="text1"/>
          <w:lang w:val="en-GB"/>
        </w:rPr>
        <w:t xml:space="preserve"> </w:t>
      </w:r>
      <w:r w:rsidR="001063CA" w:rsidRPr="00BA77F7">
        <w:rPr>
          <w:rFonts w:ascii="Calibri" w:hAnsi="Calibri" w:cs="Calibri"/>
          <w:color w:val="000000" w:themeColor="text1"/>
          <w:lang w:val="en-GB"/>
        </w:rPr>
        <w:t>In the words of t</w:t>
      </w:r>
      <w:r w:rsidR="00001FB9" w:rsidRPr="00BA77F7">
        <w:rPr>
          <w:rFonts w:ascii="Calibri" w:hAnsi="Calibri" w:cs="Calibri"/>
          <w:color w:val="000000" w:themeColor="text1"/>
          <w:lang w:val="en-GB"/>
        </w:rPr>
        <w:t xml:space="preserve">he Russian journalist </w:t>
      </w:r>
      <w:proofErr w:type="spellStart"/>
      <w:r w:rsidR="0023624C" w:rsidRPr="00BA77F7">
        <w:rPr>
          <w:rFonts w:ascii="Calibri" w:hAnsi="Calibri" w:cs="Calibri"/>
          <w:color w:val="000000" w:themeColor="text1"/>
          <w:lang w:val="en-GB"/>
        </w:rPr>
        <w:t>I</w:t>
      </w:r>
      <w:r w:rsidR="00001FB9" w:rsidRPr="00BA77F7">
        <w:rPr>
          <w:rFonts w:ascii="Calibri" w:hAnsi="Calibri" w:cs="Calibri"/>
          <w:color w:val="000000" w:themeColor="text1"/>
          <w:lang w:val="en-GB"/>
        </w:rPr>
        <w:t>aroslav</w:t>
      </w:r>
      <w:proofErr w:type="spellEnd"/>
      <w:r w:rsidR="00001FB9" w:rsidRPr="00BA77F7">
        <w:rPr>
          <w:rFonts w:ascii="Calibri" w:hAnsi="Calibri" w:cs="Calibri"/>
          <w:color w:val="000000" w:themeColor="text1"/>
          <w:lang w:val="en-GB"/>
        </w:rPr>
        <w:t xml:space="preserve"> </w:t>
      </w:r>
      <w:proofErr w:type="spellStart"/>
      <w:r w:rsidR="00001FB9" w:rsidRPr="00BA77F7">
        <w:rPr>
          <w:rFonts w:ascii="Calibri" w:hAnsi="Calibri" w:cs="Calibri"/>
          <w:color w:val="000000" w:themeColor="text1"/>
          <w:lang w:val="en-GB"/>
        </w:rPr>
        <w:t>Golovanov</w:t>
      </w:r>
      <w:proofErr w:type="spellEnd"/>
      <w:r w:rsidR="00001FB9" w:rsidRPr="00BA77F7">
        <w:rPr>
          <w:rFonts w:ascii="Calibri" w:hAnsi="Calibri" w:cs="Calibri"/>
          <w:color w:val="000000" w:themeColor="text1"/>
          <w:lang w:val="en-GB"/>
        </w:rPr>
        <w:t>, ‘Secrecy was necessary so that no one would overtake us. But later when they did overtake us, we maintained secrecy so that no one knew that we had been overtaken’.</w:t>
      </w:r>
      <w:r w:rsidR="00001FB9" w:rsidRPr="00BA77F7">
        <w:rPr>
          <w:rStyle w:val="FootnoteReference"/>
          <w:rFonts w:ascii="Calibri" w:hAnsi="Calibri" w:cs="Calibri"/>
          <w:color w:val="000000" w:themeColor="text1"/>
          <w:lang w:val="en-GB"/>
        </w:rPr>
        <w:footnoteReference w:id="40"/>
      </w:r>
      <w:r w:rsidR="000951D9" w:rsidRPr="00BA77F7">
        <w:rPr>
          <w:rFonts w:ascii="Calibri" w:hAnsi="Calibri" w:cs="Calibri"/>
          <w:color w:val="000000" w:themeColor="text1"/>
          <w:lang w:val="en-GB"/>
        </w:rPr>
        <w:t xml:space="preserve"> </w:t>
      </w:r>
      <w:r w:rsidR="0045257F" w:rsidRPr="00BA77F7">
        <w:rPr>
          <w:rFonts w:ascii="Calibri" w:hAnsi="Calibri" w:cs="Calibri"/>
          <w:color w:val="000000" w:themeColor="text1"/>
          <w:lang w:val="en-GB"/>
        </w:rPr>
        <w:t xml:space="preserve">Because </w:t>
      </w:r>
      <w:r w:rsidR="003A0C18" w:rsidRPr="00BA77F7">
        <w:rPr>
          <w:rFonts w:ascii="Calibri" w:hAnsi="Calibri" w:cs="Calibri"/>
          <w:color w:val="000000" w:themeColor="text1"/>
          <w:lang w:val="en-GB"/>
        </w:rPr>
        <w:t>Glavlit</w:t>
      </w:r>
      <w:r w:rsidR="0045257F" w:rsidRPr="00BA77F7">
        <w:rPr>
          <w:rFonts w:ascii="Calibri" w:hAnsi="Calibri" w:cs="Calibri"/>
          <w:color w:val="000000" w:themeColor="text1"/>
          <w:lang w:val="en-GB"/>
        </w:rPr>
        <w:t xml:space="preserve"> </w:t>
      </w:r>
      <w:r w:rsidR="00A71480" w:rsidRPr="00BA77F7">
        <w:rPr>
          <w:rFonts w:ascii="Calibri" w:hAnsi="Calibri" w:cs="Calibri"/>
          <w:color w:val="000000" w:themeColor="text1"/>
          <w:lang w:val="en-GB"/>
        </w:rPr>
        <w:t>prohibited</w:t>
      </w:r>
      <w:r w:rsidR="0045257F" w:rsidRPr="00BA77F7">
        <w:rPr>
          <w:rFonts w:ascii="Calibri" w:hAnsi="Calibri" w:cs="Calibri"/>
          <w:color w:val="000000" w:themeColor="text1"/>
          <w:lang w:val="en-GB"/>
        </w:rPr>
        <w:t xml:space="preserve"> </w:t>
      </w:r>
      <w:r w:rsidR="003A0C18" w:rsidRPr="00BA77F7">
        <w:rPr>
          <w:rFonts w:ascii="Calibri" w:hAnsi="Calibri" w:cs="Calibri"/>
          <w:color w:val="000000" w:themeColor="text1"/>
          <w:lang w:val="en-GB"/>
        </w:rPr>
        <w:t>expressi</w:t>
      </w:r>
      <w:r w:rsidR="00A71480" w:rsidRPr="00BA77F7">
        <w:rPr>
          <w:rFonts w:ascii="Calibri" w:hAnsi="Calibri" w:cs="Calibri"/>
          <w:color w:val="000000" w:themeColor="text1"/>
          <w:lang w:val="en-GB"/>
        </w:rPr>
        <w:t>ng</w:t>
      </w:r>
      <w:r w:rsidR="003A0C18" w:rsidRPr="00BA77F7">
        <w:rPr>
          <w:rFonts w:ascii="Calibri" w:hAnsi="Calibri" w:cs="Calibri"/>
          <w:color w:val="000000" w:themeColor="text1"/>
          <w:lang w:val="en-GB"/>
        </w:rPr>
        <w:t xml:space="preserve"> </w:t>
      </w:r>
      <w:r w:rsidR="002D1A9F" w:rsidRPr="00BA77F7">
        <w:rPr>
          <w:rFonts w:ascii="Calibri" w:hAnsi="Calibri" w:cs="Calibri"/>
          <w:color w:val="000000" w:themeColor="text1"/>
          <w:lang w:val="en-GB"/>
        </w:rPr>
        <w:t xml:space="preserve">objective truth, all Soviet messaging was </w:t>
      </w:r>
      <w:r w:rsidR="00BC4F3A" w:rsidRPr="00BA77F7">
        <w:rPr>
          <w:rFonts w:ascii="Calibri" w:hAnsi="Calibri" w:cs="Calibri"/>
          <w:color w:val="000000" w:themeColor="text1"/>
          <w:lang w:val="en-GB"/>
        </w:rPr>
        <w:t xml:space="preserve">essentially fiction; </w:t>
      </w:r>
      <w:r w:rsidR="00BD564A" w:rsidRPr="00BA77F7">
        <w:rPr>
          <w:rFonts w:ascii="Calibri" w:hAnsi="Calibri" w:cs="Calibri"/>
          <w:color w:val="000000" w:themeColor="text1"/>
          <w:lang w:val="en-GB"/>
        </w:rPr>
        <w:t xml:space="preserve">created </w:t>
      </w:r>
      <w:r w:rsidR="00CA38D4" w:rsidRPr="00BA77F7">
        <w:rPr>
          <w:rFonts w:ascii="Calibri" w:hAnsi="Calibri" w:cs="Calibri"/>
          <w:color w:val="000000" w:themeColor="text1"/>
          <w:lang w:val="en-GB"/>
        </w:rPr>
        <w:t>entirely for effect, it represents what Kalberg described as the ‘means-end rational action’ of pragmatic rationality.</w:t>
      </w:r>
      <w:r w:rsidR="00CA38D4" w:rsidRPr="00BA77F7">
        <w:rPr>
          <w:rStyle w:val="FootnoteReference"/>
          <w:rFonts w:ascii="Calibri" w:hAnsi="Calibri" w:cs="Calibri"/>
          <w:color w:val="000000" w:themeColor="text1"/>
          <w:lang w:val="en-GB"/>
        </w:rPr>
        <w:footnoteReference w:id="41"/>
      </w:r>
      <w:r w:rsidR="00A8285A" w:rsidRPr="00BA77F7">
        <w:rPr>
          <w:rFonts w:ascii="Calibri" w:hAnsi="Calibri" w:cs="Calibri"/>
          <w:color w:val="000000" w:themeColor="text1"/>
          <w:lang w:val="en-GB"/>
        </w:rPr>
        <w:t xml:space="preserve"> </w:t>
      </w:r>
      <w:r w:rsidR="000F2313" w:rsidRPr="00BA77F7">
        <w:rPr>
          <w:rFonts w:ascii="Calibri" w:hAnsi="Calibri" w:cs="Calibri"/>
          <w:color w:val="000000" w:themeColor="text1"/>
          <w:lang w:val="en-GB"/>
        </w:rPr>
        <w:t xml:space="preserve">In </w:t>
      </w:r>
      <w:proofErr w:type="spellStart"/>
      <w:r w:rsidR="00D41DFC" w:rsidRPr="00BA77F7">
        <w:rPr>
          <w:rFonts w:ascii="Calibri" w:hAnsi="Calibri" w:cs="Calibri"/>
          <w:color w:val="000000" w:themeColor="text1"/>
          <w:lang w:val="en-GB"/>
        </w:rPr>
        <w:t>Gerovitch</w:t>
      </w:r>
      <w:r w:rsidR="000F2313" w:rsidRPr="00BA77F7">
        <w:rPr>
          <w:rFonts w:ascii="Calibri" w:hAnsi="Calibri" w:cs="Calibri"/>
          <w:color w:val="000000" w:themeColor="text1"/>
          <w:lang w:val="en-GB"/>
        </w:rPr>
        <w:t>’s</w:t>
      </w:r>
      <w:proofErr w:type="spellEnd"/>
      <w:r w:rsidR="000F2313" w:rsidRPr="00BA77F7">
        <w:rPr>
          <w:rFonts w:ascii="Calibri" w:hAnsi="Calibri" w:cs="Calibri"/>
          <w:color w:val="000000" w:themeColor="text1"/>
          <w:lang w:val="en-GB"/>
        </w:rPr>
        <w:t xml:space="preserve"> words</w:t>
      </w:r>
      <w:r w:rsidR="00232281" w:rsidRPr="00BA77F7">
        <w:rPr>
          <w:rFonts w:ascii="Calibri" w:hAnsi="Calibri" w:cs="Calibri"/>
          <w:color w:val="000000" w:themeColor="text1"/>
          <w:lang w:val="en-GB"/>
        </w:rPr>
        <w:t>, o</w:t>
      </w:r>
      <w:r w:rsidR="003960BA" w:rsidRPr="00BA77F7">
        <w:rPr>
          <w:rFonts w:ascii="Calibri" w:hAnsi="Calibri" w:cs="Calibri"/>
          <w:color w:val="000000" w:themeColor="text1"/>
          <w:lang w:val="en-GB"/>
        </w:rPr>
        <w:t xml:space="preserve">ne of </w:t>
      </w:r>
      <w:proofErr w:type="spellStart"/>
      <w:r w:rsidR="003960BA" w:rsidRPr="00BA77F7">
        <w:rPr>
          <w:rFonts w:ascii="Calibri" w:hAnsi="Calibri" w:cs="Calibri"/>
          <w:i/>
          <w:iCs/>
          <w:color w:val="000000" w:themeColor="text1"/>
          <w:lang w:val="en-GB"/>
        </w:rPr>
        <w:t>Glavlit’s</w:t>
      </w:r>
      <w:proofErr w:type="spellEnd"/>
      <w:r w:rsidR="003960BA" w:rsidRPr="00BA77F7">
        <w:rPr>
          <w:rFonts w:ascii="Calibri" w:hAnsi="Calibri" w:cs="Calibri"/>
          <w:color w:val="000000" w:themeColor="text1"/>
          <w:lang w:val="en-GB"/>
        </w:rPr>
        <w:t xml:space="preserve"> challenges was to conceal the fact that ‘the public face of the Soviet space program was just the tip of a giant iceberg whose main body was buried deep</w:t>
      </w:r>
      <w:r w:rsidR="002E187B" w:rsidRPr="00BA77F7">
        <w:rPr>
          <w:rFonts w:ascii="Calibri" w:hAnsi="Calibri" w:cs="Calibri"/>
          <w:color w:val="000000" w:themeColor="text1"/>
          <w:lang w:val="en-GB"/>
        </w:rPr>
        <w:t>ly</w:t>
      </w:r>
      <w:r w:rsidR="003960BA" w:rsidRPr="00BA77F7">
        <w:rPr>
          <w:rFonts w:ascii="Calibri" w:hAnsi="Calibri" w:cs="Calibri"/>
          <w:color w:val="000000" w:themeColor="text1"/>
          <w:lang w:val="en-GB"/>
        </w:rPr>
        <w:t xml:space="preserve"> in the bowels of the military-industrial complex.’</w:t>
      </w:r>
      <w:r w:rsidR="003960BA" w:rsidRPr="00BA77F7">
        <w:rPr>
          <w:rStyle w:val="FootnoteReference"/>
          <w:rFonts w:ascii="Calibri" w:hAnsi="Calibri" w:cs="Calibri"/>
          <w:color w:val="000000" w:themeColor="text1"/>
          <w:lang w:val="en-GB"/>
        </w:rPr>
        <w:footnoteReference w:id="42"/>
      </w:r>
      <w:r w:rsidR="00035C8C" w:rsidRPr="00BA77F7">
        <w:rPr>
          <w:rFonts w:ascii="Calibri" w:hAnsi="Calibri" w:cs="Calibri"/>
          <w:color w:val="000000" w:themeColor="text1"/>
          <w:lang w:val="en-GB"/>
        </w:rPr>
        <w:t xml:space="preserve"> However, b</w:t>
      </w:r>
      <w:r w:rsidR="003960BA" w:rsidRPr="00BA77F7">
        <w:rPr>
          <w:rFonts w:ascii="Calibri" w:hAnsi="Calibri" w:cs="Calibri"/>
          <w:color w:val="000000" w:themeColor="text1"/>
          <w:lang w:val="en-GB"/>
        </w:rPr>
        <w:t xml:space="preserve">ecause the optics of a military space program were at odds with the master narrative being constructed by </w:t>
      </w:r>
      <w:r w:rsidR="003960BA" w:rsidRPr="00BA77F7">
        <w:rPr>
          <w:rFonts w:ascii="Calibri" w:hAnsi="Calibri" w:cs="Calibri"/>
          <w:i/>
          <w:iCs/>
          <w:color w:val="000000" w:themeColor="text1"/>
          <w:lang w:val="en-GB"/>
        </w:rPr>
        <w:t>Glavlit</w:t>
      </w:r>
      <w:r w:rsidR="003960BA" w:rsidRPr="00BA77F7">
        <w:rPr>
          <w:rFonts w:ascii="Calibri" w:hAnsi="Calibri" w:cs="Calibri"/>
          <w:color w:val="000000" w:themeColor="text1"/>
          <w:lang w:val="en-GB"/>
        </w:rPr>
        <w:t xml:space="preserve"> at the time, </w:t>
      </w:r>
      <w:r w:rsidR="00026CE1" w:rsidRPr="00BA77F7">
        <w:rPr>
          <w:rFonts w:ascii="Calibri" w:hAnsi="Calibri" w:cs="Calibri"/>
          <w:color w:val="000000" w:themeColor="text1"/>
          <w:lang w:val="en-GB"/>
        </w:rPr>
        <w:t>the program’s military roots</w:t>
      </w:r>
      <w:r w:rsidR="003960BA" w:rsidRPr="00BA77F7">
        <w:rPr>
          <w:rFonts w:ascii="Calibri" w:hAnsi="Calibri" w:cs="Calibri"/>
          <w:color w:val="000000" w:themeColor="text1"/>
          <w:lang w:val="en-GB"/>
        </w:rPr>
        <w:t xml:space="preserve"> were concealed</w:t>
      </w:r>
      <w:r w:rsidR="007A666F" w:rsidRPr="00BA77F7">
        <w:rPr>
          <w:rFonts w:ascii="Calibri" w:hAnsi="Calibri" w:cs="Calibri"/>
          <w:color w:val="000000" w:themeColor="text1"/>
          <w:lang w:val="en-GB"/>
        </w:rPr>
        <w:t xml:space="preserve"> </w:t>
      </w:r>
      <w:r w:rsidR="001D26C5" w:rsidRPr="00BA77F7">
        <w:rPr>
          <w:rFonts w:ascii="Calibri" w:hAnsi="Calibri" w:cs="Calibri"/>
          <w:color w:val="000000" w:themeColor="text1"/>
          <w:lang w:val="en-GB"/>
        </w:rPr>
        <w:t xml:space="preserve">with </w:t>
      </w:r>
      <w:r w:rsidR="00F24293" w:rsidRPr="00BA77F7">
        <w:rPr>
          <w:rFonts w:ascii="Calibri" w:hAnsi="Calibri" w:cs="Calibri"/>
          <w:color w:val="000000" w:themeColor="text1"/>
          <w:lang w:val="en-GB"/>
        </w:rPr>
        <w:t>counterintelligence</w:t>
      </w:r>
      <w:r w:rsidR="00D71744" w:rsidRPr="00BA77F7">
        <w:rPr>
          <w:rFonts w:ascii="Calibri" w:hAnsi="Calibri" w:cs="Calibri"/>
          <w:color w:val="000000" w:themeColor="text1"/>
          <w:lang w:val="en-GB"/>
        </w:rPr>
        <w:t>,</w:t>
      </w:r>
      <w:r w:rsidR="00F24293" w:rsidRPr="00BA77F7">
        <w:rPr>
          <w:rFonts w:ascii="Calibri" w:hAnsi="Calibri" w:cs="Calibri"/>
          <w:color w:val="000000" w:themeColor="text1"/>
          <w:lang w:val="en-GB"/>
        </w:rPr>
        <w:t xml:space="preserve"> misdirection</w:t>
      </w:r>
      <w:r w:rsidR="00D71744" w:rsidRPr="00BA77F7">
        <w:rPr>
          <w:rFonts w:ascii="Calibri" w:hAnsi="Calibri" w:cs="Calibri"/>
          <w:color w:val="000000" w:themeColor="text1"/>
          <w:lang w:val="en-GB"/>
        </w:rPr>
        <w:t xml:space="preserve">, and the creation of an </w:t>
      </w:r>
      <w:r w:rsidR="00345742" w:rsidRPr="00BA77F7">
        <w:rPr>
          <w:rFonts w:ascii="Calibri" w:hAnsi="Calibri" w:cs="Calibri"/>
          <w:color w:val="000000" w:themeColor="text1"/>
          <w:lang w:val="en-GB"/>
        </w:rPr>
        <w:t>alternative</w:t>
      </w:r>
      <w:r w:rsidR="00D71744" w:rsidRPr="00BA77F7">
        <w:rPr>
          <w:rFonts w:ascii="Calibri" w:hAnsi="Calibri" w:cs="Calibri"/>
          <w:color w:val="000000" w:themeColor="text1"/>
          <w:lang w:val="en-GB"/>
        </w:rPr>
        <w:t xml:space="preserve"> narrative</w:t>
      </w:r>
      <w:r w:rsidR="00F24293" w:rsidRPr="00BA77F7">
        <w:rPr>
          <w:rFonts w:ascii="Calibri" w:hAnsi="Calibri" w:cs="Calibri"/>
          <w:color w:val="000000" w:themeColor="text1"/>
          <w:lang w:val="en-GB"/>
        </w:rPr>
        <w:t xml:space="preserve"> </w:t>
      </w:r>
      <w:r w:rsidR="00DE5C5A" w:rsidRPr="00BA77F7">
        <w:rPr>
          <w:rFonts w:ascii="Calibri" w:hAnsi="Calibri" w:cs="Calibri"/>
          <w:color w:val="000000" w:themeColor="text1"/>
          <w:lang w:val="en-GB"/>
        </w:rPr>
        <w:t>to be effective</w:t>
      </w:r>
      <w:r w:rsidR="00D71744" w:rsidRPr="00BA77F7">
        <w:rPr>
          <w:rFonts w:ascii="Calibri" w:hAnsi="Calibri" w:cs="Calibri"/>
          <w:color w:val="000000" w:themeColor="text1"/>
          <w:lang w:val="en-GB"/>
        </w:rPr>
        <w:t xml:space="preserve">: </w:t>
      </w:r>
      <w:proofErr w:type="spellStart"/>
      <w:r w:rsidR="002119B3" w:rsidRPr="00BA77F7">
        <w:rPr>
          <w:rFonts w:ascii="Calibri" w:hAnsi="Calibri" w:cs="Calibri"/>
          <w:color w:val="000000" w:themeColor="text1"/>
          <w:lang w:val="en-GB"/>
        </w:rPr>
        <w:t>Gerovitch</w:t>
      </w:r>
      <w:proofErr w:type="spellEnd"/>
      <w:r w:rsidR="002119B3" w:rsidRPr="00BA77F7">
        <w:rPr>
          <w:rFonts w:ascii="Calibri" w:hAnsi="Calibri" w:cs="Calibri"/>
          <w:color w:val="000000" w:themeColor="text1"/>
          <w:lang w:val="en-GB"/>
        </w:rPr>
        <w:t xml:space="preserve"> state</w:t>
      </w:r>
      <w:r w:rsidR="00040DF4" w:rsidRPr="00BA77F7">
        <w:rPr>
          <w:rFonts w:ascii="Calibri" w:hAnsi="Calibri" w:cs="Calibri"/>
          <w:color w:val="000000" w:themeColor="text1"/>
          <w:lang w:val="en-GB"/>
        </w:rPr>
        <w:t>d</w:t>
      </w:r>
      <w:r w:rsidR="002119B3" w:rsidRPr="00BA77F7">
        <w:rPr>
          <w:rFonts w:ascii="Calibri" w:hAnsi="Calibri" w:cs="Calibri"/>
          <w:color w:val="000000" w:themeColor="text1"/>
          <w:lang w:val="en-GB"/>
        </w:rPr>
        <w:t xml:space="preserve">, </w:t>
      </w:r>
      <w:r w:rsidR="009329C8" w:rsidRPr="00BA77F7">
        <w:rPr>
          <w:rFonts w:ascii="Calibri" w:hAnsi="Calibri" w:cs="Calibri"/>
          <w:color w:val="000000" w:themeColor="text1"/>
          <w:lang w:val="en-GB"/>
        </w:rPr>
        <w:t xml:space="preserve">‘lies were not really lies so long as they upheld political power. And truths were not </w:t>
      </w:r>
      <w:proofErr w:type="gramStart"/>
      <w:r w:rsidR="009329C8" w:rsidRPr="00BA77F7">
        <w:rPr>
          <w:rFonts w:ascii="Calibri" w:hAnsi="Calibri" w:cs="Calibri"/>
          <w:color w:val="000000" w:themeColor="text1"/>
          <w:lang w:val="en-GB"/>
        </w:rPr>
        <w:t>really true</w:t>
      </w:r>
      <w:proofErr w:type="gramEnd"/>
      <w:r w:rsidR="009329C8" w:rsidRPr="00BA77F7">
        <w:rPr>
          <w:rFonts w:ascii="Calibri" w:hAnsi="Calibri" w:cs="Calibri"/>
          <w:color w:val="000000" w:themeColor="text1"/>
          <w:lang w:val="en-GB"/>
        </w:rPr>
        <w:t xml:space="preserve"> so long as they jeopardized political control.</w:t>
      </w:r>
      <w:r w:rsidR="009329C8" w:rsidRPr="00BA77F7">
        <w:rPr>
          <w:rStyle w:val="FootnoteReference"/>
          <w:rFonts w:ascii="Calibri" w:hAnsi="Calibri" w:cs="Calibri"/>
          <w:color w:val="000000" w:themeColor="text1"/>
          <w:lang w:val="en-GB"/>
        </w:rPr>
        <w:footnoteReference w:id="43"/>
      </w:r>
      <w:r w:rsidR="009329C8" w:rsidRPr="00BA77F7">
        <w:rPr>
          <w:rFonts w:ascii="Calibri" w:hAnsi="Calibri" w:cs="Calibri"/>
          <w:color w:val="000000" w:themeColor="text1"/>
          <w:lang w:val="en-GB"/>
        </w:rPr>
        <w:t xml:space="preserve"> </w:t>
      </w:r>
    </w:p>
    <w:p w14:paraId="1CDA0F12" w14:textId="17A6CF57" w:rsidR="00486055" w:rsidRPr="00BA77F7" w:rsidRDefault="00B976F2" w:rsidP="00F70BC0">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Soviet space </w:t>
      </w:r>
      <w:r w:rsidR="00BB527D" w:rsidRPr="00BA77F7">
        <w:rPr>
          <w:rFonts w:ascii="Calibri" w:hAnsi="Calibri" w:cs="Calibri"/>
          <w:color w:val="000000" w:themeColor="text1"/>
          <w:lang w:val="en-GB"/>
        </w:rPr>
        <w:t>program</w:t>
      </w:r>
      <w:r w:rsidR="00EE04B1" w:rsidRPr="00BA77F7">
        <w:rPr>
          <w:rFonts w:ascii="Calibri" w:hAnsi="Calibri" w:cs="Calibri"/>
          <w:color w:val="000000" w:themeColor="text1"/>
          <w:lang w:val="en-GB"/>
        </w:rPr>
        <w:t xml:space="preserve">’s </w:t>
      </w:r>
      <w:r w:rsidR="00887E3B" w:rsidRPr="00BA77F7">
        <w:rPr>
          <w:rFonts w:ascii="Calibri" w:hAnsi="Calibri" w:cs="Calibri"/>
          <w:color w:val="000000" w:themeColor="text1"/>
          <w:lang w:val="en-GB"/>
        </w:rPr>
        <w:t>rush for ‘firsts’</w:t>
      </w:r>
      <w:r w:rsidR="00E064CB" w:rsidRPr="00BA77F7">
        <w:rPr>
          <w:rFonts w:ascii="Calibri" w:hAnsi="Calibri" w:cs="Calibri"/>
          <w:color w:val="000000" w:themeColor="text1"/>
          <w:lang w:val="en-GB"/>
        </w:rPr>
        <w:t>, according to Jenks</w:t>
      </w:r>
      <w:r w:rsidR="000506A0" w:rsidRPr="00BA77F7">
        <w:rPr>
          <w:rFonts w:ascii="Calibri" w:hAnsi="Calibri" w:cs="Calibri"/>
          <w:color w:val="000000" w:themeColor="text1"/>
          <w:lang w:val="en-GB"/>
        </w:rPr>
        <w:t xml:space="preserve">, </w:t>
      </w:r>
      <w:r w:rsidR="00BB527D" w:rsidRPr="00BA77F7">
        <w:rPr>
          <w:rFonts w:ascii="Calibri" w:hAnsi="Calibri" w:cs="Calibri"/>
          <w:color w:val="000000" w:themeColor="text1"/>
          <w:lang w:val="en-GB"/>
        </w:rPr>
        <w:t>‘</w:t>
      </w:r>
      <w:r w:rsidRPr="00BA77F7">
        <w:rPr>
          <w:rFonts w:ascii="Calibri" w:hAnsi="Calibri" w:cs="Calibri"/>
          <w:color w:val="000000" w:themeColor="text1"/>
          <w:lang w:val="en-GB"/>
        </w:rPr>
        <w:t xml:space="preserve">heightened the perceived need for </w:t>
      </w:r>
      <w:r w:rsidR="000506A0" w:rsidRPr="00BA77F7">
        <w:rPr>
          <w:rFonts w:ascii="Calibri" w:hAnsi="Calibri" w:cs="Calibri"/>
          <w:color w:val="000000" w:themeColor="text1"/>
          <w:lang w:val="en-GB"/>
        </w:rPr>
        <w:t>duplicity</w:t>
      </w:r>
      <w:r w:rsidRPr="00BA77F7">
        <w:rPr>
          <w:rFonts w:ascii="Calibri" w:hAnsi="Calibri" w:cs="Calibri"/>
          <w:color w:val="000000" w:themeColor="text1"/>
          <w:lang w:val="en-GB"/>
        </w:rPr>
        <w:t xml:space="preserve"> in the service of the state</w:t>
      </w:r>
      <w:r w:rsidR="00BB527D" w:rsidRPr="00BA77F7">
        <w:rPr>
          <w:rFonts w:ascii="Calibri" w:hAnsi="Calibri" w:cs="Calibri"/>
          <w:color w:val="000000" w:themeColor="text1"/>
          <w:lang w:val="en-GB"/>
        </w:rPr>
        <w:t>’</w:t>
      </w:r>
      <w:r w:rsidR="00A65A45" w:rsidRPr="00BA77F7">
        <w:rPr>
          <w:rFonts w:ascii="Calibri" w:hAnsi="Calibri" w:cs="Calibri"/>
          <w:color w:val="000000" w:themeColor="text1"/>
          <w:lang w:val="en-GB"/>
        </w:rPr>
        <w:t xml:space="preserve"> because</w:t>
      </w:r>
      <w:r w:rsidR="00C5716D" w:rsidRPr="00BA77F7">
        <w:rPr>
          <w:rFonts w:ascii="Calibri" w:hAnsi="Calibri" w:cs="Calibri"/>
          <w:color w:val="000000" w:themeColor="text1"/>
          <w:lang w:val="en-GB"/>
        </w:rPr>
        <w:t xml:space="preserve"> </w:t>
      </w:r>
      <w:r w:rsidR="00A65A45" w:rsidRPr="00BA77F7">
        <w:rPr>
          <w:rFonts w:ascii="Calibri" w:hAnsi="Calibri" w:cs="Calibri"/>
          <w:color w:val="000000" w:themeColor="text1"/>
          <w:lang w:val="en-GB"/>
        </w:rPr>
        <w:t>i</w:t>
      </w:r>
      <w:r w:rsidR="00FD4449" w:rsidRPr="00BA77F7">
        <w:rPr>
          <w:rFonts w:ascii="Calibri" w:hAnsi="Calibri" w:cs="Calibri"/>
          <w:color w:val="000000" w:themeColor="text1"/>
          <w:lang w:val="en-GB"/>
        </w:rPr>
        <w:t>t</w:t>
      </w:r>
      <w:r w:rsidR="00DF4B4B" w:rsidRPr="00BA77F7">
        <w:rPr>
          <w:rFonts w:ascii="Calibri" w:hAnsi="Calibri" w:cs="Calibri"/>
          <w:color w:val="000000" w:themeColor="text1"/>
          <w:lang w:val="en-GB"/>
        </w:rPr>
        <w:t xml:space="preserve"> depended upon the element of surprise to </w:t>
      </w:r>
      <w:r w:rsidR="00B56EFB" w:rsidRPr="00BA77F7">
        <w:rPr>
          <w:rFonts w:ascii="Calibri" w:hAnsi="Calibri" w:cs="Calibri"/>
          <w:color w:val="000000" w:themeColor="text1"/>
          <w:lang w:val="en-GB"/>
        </w:rPr>
        <w:t>eliminate direct competition</w:t>
      </w:r>
      <w:r w:rsidR="00FD4449" w:rsidRPr="00BA77F7">
        <w:rPr>
          <w:rFonts w:ascii="Calibri" w:hAnsi="Calibri" w:cs="Calibri"/>
          <w:color w:val="000000" w:themeColor="text1"/>
          <w:lang w:val="en-GB"/>
        </w:rPr>
        <w:t>.</w:t>
      </w:r>
      <w:r w:rsidR="00F53B8E" w:rsidRPr="00BA77F7">
        <w:rPr>
          <w:rStyle w:val="FootnoteReference"/>
          <w:rFonts w:ascii="Calibri" w:hAnsi="Calibri" w:cs="Calibri"/>
          <w:color w:val="000000" w:themeColor="text1"/>
          <w:lang w:val="en-GB"/>
        </w:rPr>
        <w:footnoteReference w:id="44"/>
      </w:r>
      <w:r w:rsidRPr="00BA77F7">
        <w:rPr>
          <w:rFonts w:ascii="Calibri" w:hAnsi="Calibri" w:cs="Calibri"/>
          <w:color w:val="000000" w:themeColor="text1"/>
          <w:lang w:val="en-GB"/>
        </w:rPr>
        <w:t xml:space="preserve"> </w:t>
      </w:r>
      <w:r w:rsidR="002079C6" w:rsidRPr="00BA77F7">
        <w:rPr>
          <w:rFonts w:ascii="Calibri" w:hAnsi="Calibri" w:cs="Calibri"/>
          <w:color w:val="000000" w:themeColor="text1"/>
          <w:lang w:val="en-GB"/>
        </w:rPr>
        <w:t>To compound matters, a</w:t>
      </w:r>
      <w:r w:rsidR="007D2C69" w:rsidRPr="00BA77F7">
        <w:rPr>
          <w:rFonts w:ascii="Calibri" w:hAnsi="Calibri" w:cs="Calibri"/>
          <w:color w:val="000000" w:themeColor="text1"/>
          <w:lang w:val="en-GB"/>
        </w:rPr>
        <w:t xml:space="preserve">s </w:t>
      </w:r>
      <w:r w:rsidR="00C00EA9" w:rsidRPr="00BA77F7">
        <w:rPr>
          <w:rFonts w:ascii="Calibri" w:hAnsi="Calibri" w:cs="Calibri"/>
          <w:color w:val="000000" w:themeColor="text1"/>
          <w:lang w:val="en-GB"/>
        </w:rPr>
        <w:t>a military enterprise</w:t>
      </w:r>
      <w:r w:rsidR="00CE74B4" w:rsidRPr="00BA77F7">
        <w:rPr>
          <w:rFonts w:ascii="Calibri" w:hAnsi="Calibri" w:cs="Calibri"/>
          <w:color w:val="000000" w:themeColor="text1"/>
          <w:lang w:val="en-GB"/>
        </w:rPr>
        <w:t xml:space="preserve">, </w:t>
      </w:r>
      <w:r w:rsidR="00C3282E" w:rsidRPr="00BA77F7">
        <w:rPr>
          <w:rFonts w:ascii="Calibri" w:hAnsi="Calibri" w:cs="Calibri"/>
          <w:color w:val="000000" w:themeColor="text1"/>
          <w:lang w:val="en-GB"/>
        </w:rPr>
        <w:t xml:space="preserve">the </w:t>
      </w:r>
      <w:r w:rsidR="00766818" w:rsidRPr="00BA77F7">
        <w:rPr>
          <w:rFonts w:ascii="Calibri" w:hAnsi="Calibri" w:cs="Calibri"/>
          <w:color w:val="000000" w:themeColor="text1"/>
          <w:lang w:val="en-GB"/>
        </w:rPr>
        <w:t xml:space="preserve">space </w:t>
      </w:r>
      <w:r w:rsidR="00C3282E" w:rsidRPr="00BA77F7">
        <w:rPr>
          <w:rFonts w:ascii="Calibri" w:hAnsi="Calibri" w:cs="Calibri"/>
          <w:color w:val="000000" w:themeColor="text1"/>
          <w:lang w:val="en-GB"/>
        </w:rPr>
        <w:t xml:space="preserve">program </w:t>
      </w:r>
      <w:r w:rsidR="00CB26AA" w:rsidRPr="00BA77F7">
        <w:rPr>
          <w:rFonts w:ascii="Calibri" w:hAnsi="Calibri" w:cs="Calibri"/>
          <w:color w:val="000000" w:themeColor="text1"/>
          <w:lang w:val="en-GB"/>
        </w:rPr>
        <w:t>was ‘</w:t>
      </w:r>
      <w:r w:rsidR="003D1F0B" w:rsidRPr="00BA77F7">
        <w:rPr>
          <w:rFonts w:ascii="Calibri" w:hAnsi="Calibri" w:cs="Calibri"/>
          <w:color w:val="000000" w:themeColor="text1"/>
          <w:lang w:val="en-GB"/>
        </w:rPr>
        <w:t xml:space="preserve">shrouded in an </w:t>
      </w:r>
      <w:r w:rsidR="003D1F0B" w:rsidRPr="00BA77F7">
        <w:rPr>
          <w:rFonts w:ascii="Calibri" w:hAnsi="Calibri" w:cs="Calibri"/>
          <w:i/>
          <w:iCs/>
          <w:color w:val="000000" w:themeColor="text1"/>
          <w:lang w:val="en-GB"/>
        </w:rPr>
        <w:t>extra</w:t>
      </w:r>
      <w:r w:rsidR="003D1F0B" w:rsidRPr="00BA77F7">
        <w:rPr>
          <w:rFonts w:ascii="Calibri" w:hAnsi="Calibri" w:cs="Calibri"/>
          <w:color w:val="000000" w:themeColor="text1"/>
          <w:lang w:val="en-GB"/>
        </w:rPr>
        <w:t xml:space="preserve"> layer of secrecy’</w:t>
      </w:r>
      <w:r w:rsidR="00F0480F" w:rsidRPr="00BA77F7">
        <w:rPr>
          <w:rFonts w:ascii="Calibri" w:hAnsi="Calibri" w:cs="Calibri"/>
          <w:color w:val="000000" w:themeColor="text1"/>
          <w:lang w:val="en-GB"/>
        </w:rPr>
        <w:t xml:space="preserve"> [my emphasis]</w:t>
      </w:r>
      <w:r w:rsidR="003812E1" w:rsidRPr="00BA77F7">
        <w:rPr>
          <w:rFonts w:ascii="Calibri" w:hAnsi="Calibri" w:cs="Calibri"/>
          <w:color w:val="000000" w:themeColor="text1"/>
          <w:lang w:val="en-GB"/>
        </w:rPr>
        <w:t>.</w:t>
      </w:r>
      <w:r w:rsidR="003D1F0B" w:rsidRPr="00BA77F7">
        <w:rPr>
          <w:rStyle w:val="FootnoteReference"/>
          <w:rFonts w:ascii="Calibri" w:hAnsi="Calibri" w:cs="Calibri"/>
          <w:color w:val="000000" w:themeColor="text1"/>
          <w:lang w:val="en-GB"/>
        </w:rPr>
        <w:footnoteReference w:id="45"/>
      </w:r>
      <w:r w:rsidR="003D1F0B" w:rsidRPr="00BA77F7">
        <w:rPr>
          <w:rFonts w:ascii="Calibri" w:hAnsi="Calibri" w:cs="Calibri"/>
          <w:color w:val="000000" w:themeColor="text1"/>
          <w:lang w:val="en-GB"/>
        </w:rPr>
        <w:t xml:space="preserve"> </w:t>
      </w:r>
      <w:r w:rsidR="00995B8C" w:rsidRPr="00BA77F7">
        <w:rPr>
          <w:rFonts w:ascii="Calibri" w:hAnsi="Calibri" w:cs="Calibri"/>
          <w:color w:val="000000" w:themeColor="text1"/>
          <w:lang w:val="en-GB"/>
        </w:rPr>
        <w:t>Th</w:t>
      </w:r>
      <w:r w:rsidR="00AC5C29" w:rsidRPr="00BA77F7">
        <w:rPr>
          <w:rFonts w:ascii="Calibri" w:hAnsi="Calibri" w:cs="Calibri"/>
          <w:color w:val="000000" w:themeColor="text1"/>
          <w:lang w:val="en-GB"/>
        </w:rPr>
        <w:t xml:space="preserve">is </w:t>
      </w:r>
      <w:r w:rsidR="009E2D3E" w:rsidRPr="00BA77F7">
        <w:rPr>
          <w:rFonts w:ascii="Calibri" w:hAnsi="Calibri" w:cs="Calibri"/>
          <w:color w:val="000000" w:themeColor="text1"/>
          <w:lang w:val="en-GB"/>
        </w:rPr>
        <w:t xml:space="preserve">data blackout </w:t>
      </w:r>
      <w:r w:rsidR="009D2F2B" w:rsidRPr="00BA77F7">
        <w:rPr>
          <w:rFonts w:ascii="Calibri" w:hAnsi="Calibri" w:cs="Calibri"/>
          <w:color w:val="000000" w:themeColor="text1"/>
          <w:lang w:val="en-GB"/>
        </w:rPr>
        <w:t>provoked</w:t>
      </w:r>
      <w:r w:rsidR="009E2D3E" w:rsidRPr="00BA77F7">
        <w:rPr>
          <w:rFonts w:ascii="Calibri" w:hAnsi="Calibri" w:cs="Calibri"/>
          <w:color w:val="000000" w:themeColor="text1"/>
          <w:lang w:val="en-GB"/>
        </w:rPr>
        <w:t xml:space="preserve"> </w:t>
      </w:r>
      <w:r w:rsidR="00506142" w:rsidRPr="00BA77F7">
        <w:rPr>
          <w:rFonts w:ascii="Calibri" w:hAnsi="Calibri" w:cs="Calibri"/>
          <w:color w:val="000000" w:themeColor="text1"/>
          <w:lang w:val="en-GB"/>
        </w:rPr>
        <w:t>a great deal of supposition</w:t>
      </w:r>
      <w:r w:rsidR="00A64BF9" w:rsidRPr="00BA77F7">
        <w:rPr>
          <w:rFonts w:ascii="Calibri" w:hAnsi="Calibri" w:cs="Calibri"/>
          <w:color w:val="000000" w:themeColor="text1"/>
          <w:lang w:val="en-GB"/>
        </w:rPr>
        <w:t xml:space="preserve"> on the part of outside</w:t>
      </w:r>
      <w:r w:rsidR="00596213" w:rsidRPr="00BA77F7">
        <w:rPr>
          <w:rFonts w:ascii="Calibri" w:hAnsi="Calibri" w:cs="Calibri"/>
          <w:color w:val="000000" w:themeColor="text1"/>
          <w:lang w:val="en-GB"/>
        </w:rPr>
        <w:t xml:space="preserve"> observers</w:t>
      </w:r>
      <w:r w:rsidR="00506142" w:rsidRPr="00BA77F7">
        <w:rPr>
          <w:rFonts w:ascii="Calibri" w:hAnsi="Calibri" w:cs="Calibri"/>
          <w:color w:val="000000" w:themeColor="text1"/>
          <w:lang w:val="en-GB"/>
        </w:rPr>
        <w:t>; indeed, Siddiqi wr</w:t>
      </w:r>
      <w:r w:rsidR="00576BB9" w:rsidRPr="00BA77F7">
        <w:rPr>
          <w:rFonts w:ascii="Calibri" w:hAnsi="Calibri" w:cs="Calibri"/>
          <w:color w:val="000000" w:themeColor="text1"/>
          <w:lang w:val="en-GB"/>
        </w:rPr>
        <w:t>ote</w:t>
      </w:r>
      <w:r w:rsidR="00506142" w:rsidRPr="00BA77F7">
        <w:rPr>
          <w:rFonts w:ascii="Calibri" w:hAnsi="Calibri" w:cs="Calibri"/>
          <w:color w:val="000000" w:themeColor="text1"/>
          <w:lang w:val="en-GB"/>
        </w:rPr>
        <w:t>,</w:t>
      </w:r>
      <w:r w:rsidR="00DA2C5B" w:rsidRPr="00BA77F7">
        <w:rPr>
          <w:rFonts w:ascii="Calibri" w:hAnsi="Calibri" w:cs="Calibri"/>
          <w:color w:val="000000" w:themeColor="text1"/>
          <w:lang w:val="en-GB"/>
        </w:rPr>
        <w:t xml:space="preserve"> </w:t>
      </w:r>
      <w:r w:rsidR="0052326D" w:rsidRPr="00BA77F7">
        <w:rPr>
          <w:rFonts w:ascii="Calibri" w:hAnsi="Calibri" w:cs="Calibri"/>
          <w:color w:val="000000" w:themeColor="text1"/>
          <w:lang w:val="en-GB"/>
        </w:rPr>
        <w:t>‘</w:t>
      </w:r>
      <w:r w:rsidR="00252EFC" w:rsidRPr="00BA77F7">
        <w:rPr>
          <w:rFonts w:ascii="Calibri" w:hAnsi="Calibri" w:cs="Calibri"/>
          <w:color w:val="000000" w:themeColor="text1"/>
          <w:lang w:val="en-GB"/>
        </w:rPr>
        <w:t xml:space="preserve">In the early 1960s so much of </w:t>
      </w:r>
      <w:r w:rsidR="00506142" w:rsidRPr="00BA77F7">
        <w:rPr>
          <w:rFonts w:ascii="Calibri" w:hAnsi="Calibri" w:cs="Calibri"/>
          <w:color w:val="000000" w:themeColor="text1"/>
          <w:lang w:val="en-GB"/>
        </w:rPr>
        <w:t xml:space="preserve">[the Soviet program] </w:t>
      </w:r>
      <w:r w:rsidR="00252EFC" w:rsidRPr="00BA77F7">
        <w:rPr>
          <w:rFonts w:ascii="Calibri" w:hAnsi="Calibri" w:cs="Calibri"/>
          <w:color w:val="000000" w:themeColor="text1"/>
          <w:lang w:val="en-GB"/>
        </w:rPr>
        <w:t>was shrouded in secrecy that it seemed that the program could be capable of anything, and its future appeared boundless. The less we knew, the more seemed possible’.</w:t>
      </w:r>
      <w:r w:rsidR="00252EFC" w:rsidRPr="00BA77F7">
        <w:rPr>
          <w:rStyle w:val="FootnoteReference"/>
          <w:rFonts w:ascii="Calibri" w:hAnsi="Calibri" w:cs="Calibri"/>
          <w:color w:val="000000" w:themeColor="text1"/>
          <w:lang w:val="en-GB"/>
        </w:rPr>
        <w:footnoteReference w:id="46"/>
      </w:r>
      <w:r w:rsidR="00252EFC" w:rsidRPr="00BA77F7">
        <w:rPr>
          <w:rFonts w:ascii="Calibri" w:hAnsi="Calibri" w:cs="Calibri"/>
          <w:color w:val="000000" w:themeColor="text1"/>
          <w:lang w:val="en-GB"/>
        </w:rPr>
        <w:t xml:space="preserve"> </w:t>
      </w:r>
    </w:p>
    <w:p w14:paraId="6067D768" w14:textId="7F13C01E" w:rsidR="003D1F0B" w:rsidRPr="00BA77F7" w:rsidRDefault="003D1F0B" w:rsidP="00F70BC0">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However</w:t>
      </w:r>
      <w:r w:rsidR="00C64B34" w:rsidRPr="00BA77F7">
        <w:rPr>
          <w:rFonts w:ascii="Calibri" w:hAnsi="Calibri" w:cs="Calibri"/>
          <w:color w:val="000000" w:themeColor="text1"/>
          <w:lang w:val="en-GB"/>
        </w:rPr>
        <w:t xml:space="preserve"> successful their efforts internationally</w:t>
      </w:r>
      <w:r w:rsidRPr="00BA77F7">
        <w:rPr>
          <w:rFonts w:ascii="Calibri" w:hAnsi="Calibri" w:cs="Calibri"/>
          <w:color w:val="000000" w:themeColor="text1"/>
          <w:lang w:val="en-GB"/>
        </w:rPr>
        <w:t xml:space="preserve">, </w:t>
      </w:r>
      <w:r w:rsidR="002F66A6" w:rsidRPr="00BA77F7">
        <w:rPr>
          <w:rFonts w:ascii="Calibri" w:hAnsi="Calibri" w:cs="Calibri"/>
          <w:color w:val="000000" w:themeColor="text1"/>
          <w:lang w:val="en-GB"/>
        </w:rPr>
        <w:t>Siddiqi suggest</w:t>
      </w:r>
      <w:r w:rsidR="00341C13" w:rsidRPr="00BA77F7">
        <w:rPr>
          <w:rFonts w:ascii="Calibri" w:hAnsi="Calibri" w:cs="Calibri"/>
          <w:color w:val="000000" w:themeColor="text1"/>
          <w:lang w:val="en-GB"/>
        </w:rPr>
        <w:t>ed</w:t>
      </w:r>
      <w:r w:rsidR="002F66A6" w:rsidRPr="00BA77F7">
        <w:rPr>
          <w:rFonts w:ascii="Calibri" w:hAnsi="Calibri" w:cs="Calibri"/>
          <w:color w:val="000000" w:themeColor="text1"/>
          <w:lang w:val="en-GB"/>
        </w:rPr>
        <w:t xml:space="preserve"> that </w:t>
      </w:r>
      <w:proofErr w:type="spellStart"/>
      <w:r w:rsidR="006C6120" w:rsidRPr="00BA77F7">
        <w:rPr>
          <w:rFonts w:ascii="Calibri" w:hAnsi="Calibri" w:cs="Calibri"/>
          <w:i/>
          <w:iCs/>
          <w:color w:val="000000" w:themeColor="text1"/>
          <w:lang w:val="en-GB"/>
        </w:rPr>
        <w:t>Glavlit’s</w:t>
      </w:r>
      <w:proofErr w:type="spellEnd"/>
      <w:r w:rsidR="006C6120"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‘obfuscation was meant more for a domestic audience than a foreign one. Soviet citizens were to believe that their space program had purely civilian purposes while the American one had belligerent intentions.’</w:t>
      </w:r>
      <w:r w:rsidRPr="00BA77F7">
        <w:rPr>
          <w:rStyle w:val="FootnoteReference"/>
          <w:rFonts w:ascii="Calibri" w:hAnsi="Calibri" w:cs="Calibri"/>
          <w:color w:val="000000" w:themeColor="text1"/>
          <w:lang w:val="en-GB"/>
        </w:rPr>
        <w:footnoteReference w:id="47"/>
      </w:r>
      <w:r w:rsidR="003812E1" w:rsidRPr="00BA77F7">
        <w:rPr>
          <w:rFonts w:ascii="Calibri" w:hAnsi="Calibri" w:cs="Calibri"/>
          <w:color w:val="000000" w:themeColor="text1"/>
          <w:lang w:val="en-GB"/>
        </w:rPr>
        <w:t xml:space="preserve"> </w:t>
      </w:r>
      <w:r w:rsidR="000B257B" w:rsidRPr="00BA77F7">
        <w:rPr>
          <w:rFonts w:ascii="Calibri" w:hAnsi="Calibri" w:cs="Calibri"/>
          <w:color w:val="000000" w:themeColor="text1"/>
          <w:lang w:val="en-GB"/>
        </w:rPr>
        <w:t xml:space="preserve">However, </w:t>
      </w:r>
      <w:r w:rsidR="00EC1B89" w:rsidRPr="00BA77F7">
        <w:rPr>
          <w:rFonts w:ascii="Calibri" w:hAnsi="Calibri" w:cs="Calibri"/>
          <w:color w:val="000000" w:themeColor="text1"/>
          <w:lang w:val="en-GB"/>
        </w:rPr>
        <w:t>Jenks suggest</w:t>
      </w:r>
      <w:r w:rsidR="008031ED">
        <w:rPr>
          <w:rFonts w:ascii="Calibri" w:hAnsi="Calibri" w:cs="Calibri"/>
          <w:color w:val="000000" w:themeColor="text1"/>
          <w:lang w:val="en-GB"/>
        </w:rPr>
        <w:t>ed</w:t>
      </w:r>
      <w:r w:rsidR="00EC1B89" w:rsidRPr="00BA77F7">
        <w:rPr>
          <w:rFonts w:ascii="Calibri" w:hAnsi="Calibri" w:cs="Calibri"/>
          <w:color w:val="000000" w:themeColor="text1"/>
          <w:lang w:val="en-GB"/>
        </w:rPr>
        <w:t xml:space="preserve"> </w:t>
      </w:r>
      <w:r w:rsidR="003B23D0" w:rsidRPr="00BA77F7">
        <w:rPr>
          <w:rFonts w:ascii="Calibri" w:hAnsi="Calibri" w:cs="Calibri"/>
          <w:color w:val="000000" w:themeColor="text1"/>
          <w:lang w:val="en-GB"/>
        </w:rPr>
        <w:t>this</w:t>
      </w:r>
      <w:r w:rsidR="0010038D" w:rsidRPr="00BA77F7">
        <w:rPr>
          <w:rFonts w:ascii="Calibri" w:hAnsi="Calibri" w:cs="Calibri"/>
          <w:color w:val="000000" w:themeColor="text1"/>
          <w:lang w:val="en-GB"/>
        </w:rPr>
        <w:t xml:space="preserve"> </w:t>
      </w:r>
      <w:r w:rsidR="004C5C55" w:rsidRPr="00BA77F7">
        <w:rPr>
          <w:rFonts w:ascii="Calibri" w:hAnsi="Calibri" w:cs="Calibri"/>
          <w:color w:val="000000" w:themeColor="text1"/>
          <w:lang w:val="en-GB"/>
        </w:rPr>
        <w:t xml:space="preserve">narrative of </w:t>
      </w:r>
      <w:r w:rsidR="0010038D" w:rsidRPr="00BA77F7">
        <w:rPr>
          <w:rFonts w:ascii="Calibri" w:hAnsi="Calibri" w:cs="Calibri"/>
          <w:color w:val="000000" w:themeColor="text1"/>
          <w:lang w:val="en-GB"/>
        </w:rPr>
        <w:t xml:space="preserve">flawless ‘civilian’ engineering was </w:t>
      </w:r>
      <w:r w:rsidR="00ED7F4E" w:rsidRPr="00BA77F7">
        <w:rPr>
          <w:rFonts w:ascii="Calibri" w:hAnsi="Calibri" w:cs="Calibri"/>
          <w:color w:val="000000" w:themeColor="text1"/>
          <w:lang w:val="en-GB"/>
        </w:rPr>
        <w:t>designed to suggest a greater</w:t>
      </w:r>
      <w:r w:rsidR="00F036E4" w:rsidRPr="00BA77F7">
        <w:rPr>
          <w:rFonts w:ascii="Calibri" w:hAnsi="Calibri" w:cs="Calibri"/>
          <w:color w:val="000000" w:themeColor="text1"/>
          <w:lang w:val="en-GB"/>
        </w:rPr>
        <w:t>, unspoken</w:t>
      </w:r>
      <w:r w:rsidR="00ED7F4E" w:rsidRPr="00BA77F7">
        <w:rPr>
          <w:rFonts w:ascii="Calibri" w:hAnsi="Calibri" w:cs="Calibri"/>
          <w:color w:val="000000" w:themeColor="text1"/>
          <w:lang w:val="en-GB"/>
        </w:rPr>
        <w:t xml:space="preserve"> </w:t>
      </w:r>
      <w:r w:rsidR="009D2D70" w:rsidRPr="00BA77F7">
        <w:rPr>
          <w:rFonts w:ascii="Calibri" w:hAnsi="Calibri" w:cs="Calibri"/>
          <w:color w:val="000000" w:themeColor="text1"/>
          <w:lang w:val="en-GB"/>
        </w:rPr>
        <w:t>‘</w:t>
      </w:r>
      <w:r w:rsidR="00ED7F4E" w:rsidRPr="00BA77F7">
        <w:rPr>
          <w:rFonts w:ascii="Calibri" w:hAnsi="Calibri" w:cs="Calibri"/>
          <w:color w:val="000000" w:themeColor="text1"/>
          <w:lang w:val="en-GB"/>
        </w:rPr>
        <w:t>truth</w:t>
      </w:r>
      <w:r w:rsidR="009D2D70" w:rsidRPr="00BA77F7">
        <w:rPr>
          <w:rFonts w:ascii="Calibri" w:hAnsi="Calibri" w:cs="Calibri"/>
          <w:color w:val="000000" w:themeColor="text1"/>
          <w:lang w:val="en-GB"/>
        </w:rPr>
        <w:t>’</w:t>
      </w:r>
      <w:r w:rsidR="00ED7F4E" w:rsidRPr="00BA77F7">
        <w:rPr>
          <w:rFonts w:ascii="Calibri" w:hAnsi="Calibri" w:cs="Calibri"/>
          <w:color w:val="000000" w:themeColor="text1"/>
          <w:lang w:val="en-GB"/>
        </w:rPr>
        <w:t xml:space="preserve">: </w:t>
      </w:r>
    </w:p>
    <w:p w14:paraId="511A54E1" w14:textId="134C2EB2" w:rsidR="001711F1" w:rsidRPr="00BA77F7" w:rsidRDefault="001711F1" w:rsidP="00F70BC0">
      <w:pPr>
        <w:spacing w:after="120"/>
        <w:ind w:left="720"/>
        <w:rPr>
          <w:rFonts w:ascii="Calibri" w:hAnsi="Calibri" w:cs="Calibri"/>
          <w:color w:val="000000" w:themeColor="text1"/>
          <w:lang w:val="en-GB"/>
        </w:rPr>
      </w:pPr>
      <w:r w:rsidRPr="00BA77F7">
        <w:rPr>
          <w:rFonts w:ascii="Calibri" w:hAnsi="Calibri" w:cs="Calibri"/>
          <w:color w:val="000000" w:themeColor="text1"/>
          <w:lang w:val="en-GB"/>
        </w:rPr>
        <w:t>The Soviets insisted that their space program pursued civilian and scientific goals, but its underlying logic and chief rationale was strategic: to provide the appearance of technological leadership and thereby create the impression of a highly advanced military capability that the Soviet ballistics program in fact lacked.</w:t>
      </w:r>
      <w:r w:rsidRPr="00BA77F7">
        <w:rPr>
          <w:rStyle w:val="FootnoteReference"/>
          <w:rFonts w:ascii="Calibri" w:hAnsi="Calibri" w:cs="Calibri"/>
          <w:color w:val="000000" w:themeColor="text1"/>
          <w:lang w:val="en-GB"/>
        </w:rPr>
        <w:footnoteReference w:id="48"/>
      </w:r>
      <w:r w:rsidRPr="00BA77F7">
        <w:rPr>
          <w:rFonts w:ascii="Calibri" w:hAnsi="Calibri" w:cs="Calibri"/>
          <w:color w:val="000000" w:themeColor="text1"/>
          <w:lang w:val="en-GB"/>
        </w:rPr>
        <w:t xml:space="preserve"> </w:t>
      </w:r>
    </w:p>
    <w:p w14:paraId="1013B907" w14:textId="3C38B078" w:rsidR="00624023" w:rsidRPr="00BA77F7" w:rsidRDefault="004554A9" w:rsidP="00F70BC0">
      <w:pPr>
        <w:spacing w:line="360" w:lineRule="auto"/>
        <w:rPr>
          <w:rFonts w:ascii="Calibri" w:hAnsi="Calibri" w:cs="Calibri"/>
          <w:color w:val="000000" w:themeColor="text1"/>
          <w:lang w:val="en-GB"/>
        </w:rPr>
      </w:pPr>
      <w:r w:rsidRPr="00BA77F7">
        <w:rPr>
          <w:rFonts w:ascii="Calibri" w:hAnsi="Calibri" w:cs="Calibri"/>
          <w:color w:val="000000" w:themeColor="text1"/>
          <w:lang w:val="en-GB"/>
        </w:rPr>
        <w:t xml:space="preserve">Thus, </w:t>
      </w:r>
      <w:r w:rsidR="008F586B" w:rsidRPr="00BA77F7">
        <w:rPr>
          <w:rFonts w:ascii="Calibri" w:hAnsi="Calibri" w:cs="Calibri"/>
          <w:color w:val="000000" w:themeColor="text1"/>
          <w:lang w:val="en-GB"/>
        </w:rPr>
        <w:t>by virtue of</w:t>
      </w:r>
      <w:r w:rsidR="00624023" w:rsidRPr="00BA77F7">
        <w:rPr>
          <w:rFonts w:ascii="Calibri" w:hAnsi="Calibri" w:cs="Calibri"/>
          <w:color w:val="000000" w:themeColor="text1"/>
          <w:lang w:val="en-GB"/>
        </w:rPr>
        <w:t xml:space="preserve"> the absence of any hard data, </w:t>
      </w:r>
      <w:r w:rsidR="00624023" w:rsidRPr="00BA77F7">
        <w:rPr>
          <w:rFonts w:ascii="Calibri" w:hAnsi="Calibri" w:cs="Calibri"/>
          <w:i/>
          <w:iCs/>
          <w:color w:val="000000" w:themeColor="text1"/>
          <w:lang w:val="en-GB"/>
        </w:rPr>
        <w:t>Glavlit</w:t>
      </w:r>
      <w:r w:rsidR="00624023" w:rsidRPr="00BA77F7">
        <w:rPr>
          <w:rFonts w:ascii="Calibri" w:hAnsi="Calibri" w:cs="Calibri"/>
          <w:color w:val="000000" w:themeColor="text1"/>
          <w:lang w:val="en-GB"/>
        </w:rPr>
        <w:t xml:space="preserve"> </w:t>
      </w:r>
      <w:r w:rsidR="008F586B" w:rsidRPr="00BA77F7">
        <w:rPr>
          <w:rFonts w:ascii="Calibri" w:hAnsi="Calibri" w:cs="Calibri"/>
          <w:color w:val="000000" w:themeColor="text1"/>
          <w:lang w:val="en-GB"/>
        </w:rPr>
        <w:t>could use</w:t>
      </w:r>
      <w:r w:rsidR="00624023" w:rsidRPr="00BA77F7">
        <w:rPr>
          <w:rFonts w:ascii="Calibri" w:hAnsi="Calibri" w:cs="Calibri"/>
          <w:color w:val="000000" w:themeColor="text1"/>
          <w:lang w:val="en-GB"/>
        </w:rPr>
        <w:t xml:space="preserve"> these successes to suggest superiority not only in rocketry, but in military and economic power as well.</w:t>
      </w:r>
      <w:r w:rsidR="00624023" w:rsidRPr="00BA77F7">
        <w:rPr>
          <w:rStyle w:val="FootnoteReference"/>
          <w:rFonts w:ascii="Calibri" w:hAnsi="Calibri" w:cs="Calibri"/>
          <w:color w:val="000000" w:themeColor="text1"/>
          <w:lang w:val="en-GB"/>
        </w:rPr>
        <w:footnoteReference w:id="49"/>
      </w:r>
      <w:r w:rsidR="00624023" w:rsidRPr="00BA77F7">
        <w:rPr>
          <w:rFonts w:ascii="Calibri" w:hAnsi="Calibri" w:cs="Calibri"/>
          <w:color w:val="000000" w:themeColor="text1"/>
          <w:lang w:val="en-GB"/>
        </w:rPr>
        <w:t xml:space="preserve"> </w:t>
      </w:r>
      <w:proofErr w:type="spellStart"/>
      <w:r w:rsidR="001B4D85" w:rsidRPr="00BA77F7">
        <w:rPr>
          <w:rFonts w:ascii="Calibri" w:hAnsi="Calibri" w:cs="Calibri"/>
          <w:i/>
          <w:iCs/>
          <w:color w:val="000000" w:themeColor="text1"/>
          <w:lang w:val="en-GB"/>
        </w:rPr>
        <w:t>Glavlit’s</w:t>
      </w:r>
      <w:proofErr w:type="spellEnd"/>
      <w:r w:rsidR="001B4D85" w:rsidRPr="00BA77F7">
        <w:rPr>
          <w:rFonts w:ascii="Calibri" w:hAnsi="Calibri" w:cs="Calibri"/>
          <w:color w:val="000000" w:themeColor="text1"/>
          <w:lang w:val="en-GB"/>
        </w:rPr>
        <w:t xml:space="preserve"> lack of </w:t>
      </w:r>
      <w:r w:rsidR="006E74A9" w:rsidRPr="00BA77F7">
        <w:rPr>
          <w:rFonts w:ascii="Calibri" w:hAnsi="Calibri" w:cs="Calibri"/>
          <w:color w:val="000000" w:themeColor="text1"/>
          <w:lang w:val="en-GB"/>
        </w:rPr>
        <w:t>narrative became a narrative in itself—one which was designed with pragmatic, calculated results in mind.</w:t>
      </w:r>
    </w:p>
    <w:p w14:paraId="238C6FB1" w14:textId="7FEEA1FC" w:rsidR="008856AC" w:rsidRPr="00BA77F7" w:rsidRDefault="00FF4FD0" w:rsidP="00297524">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Werth </w:t>
      </w:r>
      <w:r w:rsidR="00AE5768" w:rsidRPr="00BA77F7">
        <w:rPr>
          <w:rFonts w:ascii="Calibri" w:hAnsi="Calibri" w:cs="Calibri"/>
          <w:color w:val="000000" w:themeColor="text1"/>
          <w:lang w:val="en-GB"/>
        </w:rPr>
        <w:t>wrote</w:t>
      </w:r>
      <w:r w:rsidRPr="00BA77F7">
        <w:rPr>
          <w:rFonts w:ascii="Calibri" w:hAnsi="Calibri" w:cs="Calibri"/>
          <w:color w:val="000000" w:themeColor="text1"/>
          <w:lang w:val="en-GB"/>
        </w:rPr>
        <w:t xml:space="preserve"> that </w:t>
      </w:r>
      <w:r w:rsidR="00855EDD" w:rsidRPr="00BA77F7">
        <w:rPr>
          <w:rFonts w:ascii="Calibri" w:hAnsi="Calibri" w:cs="Calibri"/>
          <w:color w:val="000000" w:themeColor="text1"/>
          <w:lang w:val="en-GB"/>
        </w:rPr>
        <w:t>Khrushchev’s</w:t>
      </w:r>
      <w:r w:rsidR="00E82486" w:rsidRPr="00BA77F7">
        <w:rPr>
          <w:rFonts w:ascii="Calibri" w:hAnsi="Calibri" w:cs="Calibri"/>
          <w:color w:val="000000" w:themeColor="text1"/>
          <w:lang w:val="en-GB"/>
        </w:rPr>
        <w:t xml:space="preserve"> strategy of </w:t>
      </w:r>
      <w:r w:rsidR="003D47E4" w:rsidRPr="00BA77F7">
        <w:rPr>
          <w:rFonts w:ascii="Calibri" w:hAnsi="Calibri" w:cs="Calibri"/>
          <w:color w:val="000000" w:themeColor="text1"/>
          <w:lang w:val="en-GB"/>
        </w:rPr>
        <w:t xml:space="preserve">misdirection proved effective </w:t>
      </w:r>
      <w:r w:rsidR="00E82486" w:rsidRPr="00BA77F7">
        <w:rPr>
          <w:rFonts w:ascii="Calibri" w:hAnsi="Calibri" w:cs="Calibri"/>
          <w:color w:val="000000" w:themeColor="text1"/>
          <w:lang w:val="en-GB"/>
        </w:rPr>
        <w:t>as a</w:t>
      </w:r>
      <w:r w:rsidR="00E14748" w:rsidRPr="00BA77F7">
        <w:rPr>
          <w:rFonts w:ascii="Calibri" w:hAnsi="Calibri" w:cs="Calibri"/>
          <w:color w:val="000000" w:themeColor="text1"/>
          <w:lang w:val="en-GB"/>
        </w:rPr>
        <w:t xml:space="preserve"> mechanism </w:t>
      </w:r>
      <w:r w:rsidR="00620285" w:rsidRPr="00BA77F7">
        <w:rPr>
          <w:rFonts w:ascii="Calibri" w:hAnsi="Calibri" w:cs="Calibri"/>
          <w:color w:val="000000" w:themeColor="text1"/>
          <w:lang w:val="en-GB"/>
        </w:rPr>
        <w:t xml:space="preserve">to </w:t>
      </w:r>
      <w:r w:rsidR="000C75B3" w:rsidRPr="00BA77F7">
        <w:rPr>
          <w:rFonts w:ascii="Calibri" w:hAnsi="Calibri" w:cs="Calibri"/>
          <w:color w:val="000000" w:themeColor="text1"/>
          <w:lang w:val="en-GB"/>
        </w:rPr>
        <w:t>assert</w:t>
      </w:r>
      <w:r w:rsidR="00620285" w:rsidRPr="00BA77F7">
        <w:rPr>
          <w:rFonts w:ascii="Calibri" w:hAnsi="Calibri" w:cs="Calibri"/>
          <w:color w:val="000000" w:themeColor="text1"/>
          <w:lang w:val="en-GB"/>
        </w:rPr>
        <w:t xml:space="preserve"> the </w:t>
      </w:r>
      <w:r w:rsidR="00D14702" w:rsidRPr="00BA77F7">
        <w:rPr>
          <w:rFonts w:ascii="Calibri" w:hAnsi="Calibri" w:cs="Calibri"/>
          <w:color w:val="000000" w:themeColor="text1"/>
          <w:lang w:val="en-GB"/>
        </w:rPr>
        <w:t>superiority of the</w:t>
      </w:r>
      <w:r w:rsidR="00BA6DB6" w:rsidRPr="00BA77F7">
        <w:rPr>
          <w:rFonts w:ascii="Calibri" w:hAnsi="Calibri" w:cs="Calibri"/>
          <w:color w:val="000000" w:themeColor="text1"/>
          <w:lang w:val="en-GB"/>
        </w:rPr>
        <w:t xml:space="preserve"> Soviet</w:t>
      </w:r>
      <w:r w:rsidR="00D14702" w:rsidRPr="00BA77F7">
        <w:rPr>
          <w:rFonts w:ascii="Calibri" w:hAnsi="Calibri" w:cs="Calibri"/>
          <w:color w:val="000000" w:themeColor="text1"/>
          <w:lang w:val="en-GB"/>
        </w:rPr>
        <w:t xml:space="preserve"> political system over </w:t>
      </w:r>
      <w:r w:rsidR="009C5CFE" w:rsidRPr="00BA77F7">
        <w:rPr>
          <w:rFonts w:ascii="Calibri" w:hAnsi="Calibri" w:cs="Calibri"/>
          <w:color w:val="000000" w:themeColor="text1"/>
          <w:lang w:val="en-GB"/>
        </w:rPr>
        <w:t xml:space="preserve">capitalism, </w:t>
      </w:r>
      <w:r w:rsidR="0036116C" w:rsidRPr="00BA77F7">
        <w:rPr>
          <w:rFonts w:ascii="Calibri" w:hAnsi="Calibri" w:cs="Calibri"/>
          <w:color w:val="000000" w:themeColor="text1"/>
          <w:lang w:val="en-GB"/>
        </w:rPr>
        <w:t xml:space="preserve">especially </w:t>
      </w:r>
      <w:r w:rsidR="00322547" w:rsidRPr="00BA77F7">
        <w:rPr>
          <w:rFonts w:ascii="Calibri" w:hAnsi="Calibri" w:cs="Calibri"/>
          <w:color w:val="000000" w:themeColor="text1"/>
          <w:lang w:val="en-GB"/>
        </w:rPr>
        <w:t xml:space="preserve">in light of the </w:t>
      </w:r>
      <w:r w:rsidR="00C31129" w:rsidRPr="00BA77F7">
        <w:rPr>
          <w:rFonts w:ascii="Calibri" w:hAnsi="Calibri" w:cs="Calibri"/>
          <w:color w:val="000000" w:themeColor="text1"/>
          <w:lang w:val="en-GB"/>
        </w:rPr>
        <w:t>then-faltering US space program.</w:t>
      </w:r>
      <w:r w:rsidR="00573C7F" w:rsidRPr="00BA77F7">
        <w:rPr>
          <w:rStyle w:val="FootnoteReference"/>
          <w:rFonts w:ascii="Calibri" w:hAnsi="Calibri" w:cs="Calibri"/>
          <w:color w:val="000000" w:themeColor="text1"/>
          <w:lang w:val="en-GB"/>
        </w:rPr>
        <w:footnoteReference w:id="50"/>
      </w:r>
      <w:r w:rsidR="00573C7F" w:rsidRPr="00BA77F7">
        <w:rPr>
          <w:rFonts w:ascii="Calibri" w:hAnsi="Calibri" w:cs="Calibri"/>
          <w:color w:val="000000" w:themeColor="text1"/>
          <w:lang w:val="en-GB"/>
        </w:rPr>
        <w:t xml:space="preserve"> </w:t>
      </w:r>
      <w:r w:rsidR="003773ED" w:rsidRPr="00BA77F7">
        <w:rPr>
          <w:rFonts w:ascii="Calibri" w:hAnsi="Calibri" w:cs="Calibri"/>
          <w:color w:val="000000" w:themeColor="text1"/>
          <w:lang w:val="en-GB"/>
        </w:rPr>
        <w:t>According to Lewis, b</w:t>
      </w:r>
      <w:r w:rsidR="008026DD" w:rsidRPr="00BA77F7">
        <w:rPr>
          <w:rFonts w:ascii="Calibri" w:hAnsi="Calibri" w:cs="Calibri"/>
          <w:color w:val="000000" w:themeColor="text1"/>
          <w:lang w:val="en-GB"/>
        </w:rPr>
        <w:t xml:space="preserve">y 1961 ‘Gagarin’s flight reinforced the public impression that the Earth’s first artificial satellite, </w:t>
      </w:r>
      <w:r w:rsidR="008026DD" w:rsidRPr="00BA77F7">
        <w:rPr>
          <w:rFonts w:ascii="Calibri" w:hAnsi="Calibri" w:cs="Calibri"/>
          <w:i/>
          <w:iCs/>
          <w:color w:val="000000" w:themeColor="text1"/>
          <w:lang w:val="en-GB"/>
        </w:rPr>
        <w:t>Sputnik</w:t>
      </w:r>
      <w:r w:rsidR="008026DD" w:rsidRPr="00BA77F7">
        <w:rPr>
          <w:rFonts w:ascii="Calibri" w:hAnsi="Calibri" w:cs="Calibri"/>
          <w:color w:val="000000" w:themeColor="text1"/>
          <w:lang w:val="en-GB"/>
        </w:rPr>
        <w:t>, had made three-and-a-half years earlier: the Soviet Union was equal or superior to the United States in technological sophistication’.</w:t>
      </w:r>
      <w:r w:rsidR="008026DD" w:rsidRPr="00BA77F7">
        <w:rPr>
          <w:rStyle w:val="FootnoteReference"/>
          <w:rFonts w:ascii="Calibri" w:hAnsi="Calibri" w:cs="Calibri"/>
          <w:color w:val="000000" w:themeColor="text1"/>
          <w:lang w:val="en-GB"/>
        </w:rPr>
        <w:footnoteReference w:id="51"/>
      </w:r>
      <w:r w:rsidR="00BA6DB6" w:rsidRPr="00BA77F7">
        <w:rPr>
          <w:rFonts w:ascii="Calibri" w:hAnsi="Calibri" w:cs="Calibri"/>
          <w:color w:val="000000" w:themeColor="text1"/>
          <w:lang w:val="en-GB"/>
        </w:rPr>
        <w:t xml:space="preserve"> However, </w:t>
      </w:r>
      <w:r w:rsidR="002328E2" w:rsidRPr="00BA77F7">
        <w:rPr>
          <w:rFonts w:ascii="Calibri" w:hAnsi="Calibri" w:cs="Calibri"/>
          <w:color w:val="000000" w:themeColor="text1"/>
          <w:lang w:val="en-GB"/>
        </w:rPr>
        <w:t>the S</w:t>
      </w:r>
      <w:r w:rsidR="00DE3DFE" w:rsidRPr="00BA77F7">
        <w:rPr>
          <w:rFonts w:ascii="Calibri" w:hAnsi="Calibri" w:cs="Calibri"/>
          <w:color w:val="000000" w:themeColor="text1"/>
          <w:lang w:val="en-GB"/>
        </w:rPr>
        <w:t xml:space="preserve">oviets </w:t>
      </w:r>
      <w:r w:rsidR="005D329C" w:rsidRPr="00BA77F7">
        <w:rPr>
          <w:rFonts w:ascii="Calibri" w:hAnsi="Calibri" w:cs="Calibri"/>
          <w:color w:val="000000" w:themeColor="text1"/>
          <w:lang w:val="en-GB"/>
        </w:rPr>
        <w:t xml:space="preserve">struggled to </w:t>
      </w:r>
      <w:r w:rsidR="00BB5EE8" w:rsidRPr="00BA77F7">
        <w:rPr>
          <w:rFonts w:ascii="Calibri" w:hAnsi="Calibri" w:cs="Calibri"/>
          <w:color w:val="000000" w:themeColor="text1"/>
          <w:lang w:val="en-GB"/>
        </w:rPr>
        <w:t>reconcile</w:t>
      </w:r>
      <w:r w:rsidR="009C31F0" w:rsidRPr="00BA77F7">
        <w:rPr>
          <w:rFonts w:ascii="Calibri" w:hAnsi="Calibri" w:cs="Calibri"/>
          <w:color w:val="000000" w:themeColor="text1"/>
          <w:lang w:val="en-GB"/>
        </w:rPr>
        <w:t xml:space="preserve"> the conflicting </w:t>
      </w:r>
      <w:r w:rsidR="009A6072" w:rsidRPr="00BA77F7">
        <w:rPr>
          <w:rFonts w:ascii="Calibri" w:hAnsi="Calibri" w:cs="Calibri"/>
          <w:color w:val="000000" w:themeColor="text1"/>
          <w:lang w:val="en-GB"/>
        </w:rPr>
        <w:t>functions of secrecy and publicity</w:t>
      </w:r>
      <w:r w:rsidR="00634ED1" w:rsidRPr="00BA77F7">
        <w:rPr>
          <w:rFonts w:ascii="Calibri" w:hAnsi="Calibri" w:cs="Calibri"/>
          <w:color w:val="000000" w:themeColor="text1"/>
          <w:lang w:val="en-GB"/>
        </w:rPr>
        <w:t xml:space="preserve"> with such a high-profile project</w:t>
      </w:r>
      <w:r w:rsidR="001759E3" w:rsidRPr="00BA77F7">
        <w:rPr>
          <w:rFonts w:ascii="Calibri" w:hAnsi="Calibri" w:cs="Calibri"/>
          <w:color w:val="000000" w:themeColor="text1"/>
          <w:lang w:val="en-GB"/>
        </w:rPr>
        <w:t>; they sought</w:t>
      </w:r>
      <w:r w:rsidR="00A81C02" w:rsidRPr="00BA77F7">
        <w:rPr>
          <w:rFonts w:ascii="Calibri" w:hAnsi="Calibri" w:cs="Calibri"/>
          <w:color w:val="000000" w:themeColor="text1"/>
          <w:lang w:val="en-GB"/>
        </w:rPr>
        <w:t xml:space="preserve"> </w:t>
      </w:r>
      <w:r w:rsidR="00A10E74" w:rsidRPr="00BA77F7">
        <w:rPr>
          <w:rFonts w:ascii="Calibri" w:hAnsi="Calibri" w:cs="Calibri"/>
          <w:color w:val="000000" w:themeColor="text1"/>
          <w:lang w:val="en-GB"/>
        </w:rPr>
        <w:t>to</w:t>
      </w:r>
      <w:r w:rsidR="00A81C02" w:rsidRPr="00BA77F7">
        <w:rPr>
          <w:rFonts w:ascii="Calibri" w:hAnsi="Calibri" w:cs="Calibri"/>
          <w:color w:val="000000" w:themeColor="text1"/>
          <w:lang w:val="en-GB"/>
        </w:rPr>
        <w:t xml:space="preserve"> connect its successes </w:t>
      </w:r>
      <w:r w:rsidR="00A10E74" w:rsidRPr="00BA77F7">
        <w:rPr>
          <w:rFonts w:ascii="Calibri" w:hAnsi="Calibri" w:cs="Calibri"/>
          <w:color w:val="000000" w:themeColor="text1"/>
          <w:lang w:val="en-GB"/>
        </w:rPr>
        <w:t xml:space="preserve">with </w:t>
      </w:r>
      <w:r w:rsidR="001C1688" w:rsidRPr="00BA77F7">
        <w:rPr>
          <w:rFonts w:ascii="Calibri" w:hAnsi="Calibri" w:cs="Calibri"/>
          <w:color w:val="000000" w:themeColor="text1"/>
          <w:lang w:val="en-GB"/>
        </w:rPr>
        <w:t>socialism</w:t>
      </w:r>
      <w:r w:rsidR="00A10E74" w:rsidRPr="00BA77F7">
        <w:rPr>
          <w:rFonts w:ascii="Calibri" w:hAnsi="Calibri" w:cs="Calibri"/>
          <w:color w:val="000000" w:themeColor="text1"/>
          <w:lang w:val="en-GB"/>
        </w:rPr>
        <w:t xml:space="preserve">, </w:t>
      </w:r>
      <w:r w:rsidR="00835D0A" w:rsidRPr="00BA77F7">
        <w:rPr>
          <w:rFonts w:ascii="Calibri" w:hAnsi="Calibri" w:cs="Calibri"/>
          <w:color w:val="000000" w:themeColor="text1"/>
          <w:lang w:val="en-GB"/>
        </w:rPr>
        <w:t xml:space="preserve">while simultaneously </w:t>
      </w:r>
      <w:r w:rsidR="001C1688" w:rsidRPr="00BA77F7">
        <w:rPr>
          <w:rFonts w:ascii="Calibri" w:hAnsi="Calibri" w:cs="Calibri"/>
          <w:color w:val="000000" w:themeColor="text1"/>
          <w:lang w:val="en-GB"/>
        </w:rPr>
        <w:t>maintaining</w:t>
      </w:r>
      <w:r w:rsidR="009D5D70" w:rsidRPr="00BA77F7">
        <w:rPr>
          <w:rFonts w:ascii="Calibri" w:hAnsi="Calibri" w:cs="Calibri"/>
          <w:color w:val="000000" w:themeColor="text1"/>
          <w:lang w:val="en-GB"/>
        </w:rPr>
        <w:t xml:space="preserve"> strict </w:t>
      </w:r>
      <w:r w:rsidR="00814982" w:rsidRPr="00BA77F7">
        <w:rPr>
          <w:rFonts w:ascii="Calibri" w:hAnsi="Calibri" w:cs="Calibri"/>
          <w:color w:val="000000" w:themeColor="text1"/>
          <w:lang w:val="en-GB"/>
        </w:rPr>
        <w:t xml:space="preserve">operational </w:t>
      </w:r>
      <w:r w:rsidR="00835D0A" w:rsidRPr="00BA77F7">
        <w:rPr>
          <w:rFonts w:ascii="Calibri" w:hAnsi="Calibri" w:cs="Calibri"/>
          <w:color w:val="000000" w:themeColor="text1"/>
          <w:lang w:val="en-GB"/>
        </w:rPr>
        <w:t xml:space="preserve">secrecy </w:t>
      </w:r>
      <w:r w:rsidR="009D5D70" w:rsidRPr="00BA77F7">
        <w:rPr>
          <w:rFonts w:ascii="Calibri" w:hAnsi="Calibri" w:cs="Calibri"/>
          <w:color w:val="000000" w:themeColor="text1"/>
          <w:lang w:val="en-GB"/>
        </w:rPr>
        <w:t>throughout</w:t>
      </w:r>
      <w:r w:rsidR="007512EE" w:rsidRPr="00BA77F7">
        <w:rPr>
          <w:rFonts w:ascii="Calibri" w:hAnsi="Calibri" w:cs="Calibri"/>
          <w:color w:val="000000" w:themeColor="text1"/>
          <w:lang w:val="en-GB"/>
        </w:rPr>
        <w:t>.</w:t>
      </w:r>
      <w:r w:rsidR="00C150B7" w:rsidRPr="00BA77F7">
        <w:rPr>
          <w:rStyle w:val="FootnoteReference"/>
          <w:rFonts w:ascii="Calibri" w:hAnsi="Calibri" w:cs="Calibri"/>
          <w:color w:val="000000" w:themeColor="text1"/>
          <w:lang w:val="en-GB"/>
        </w:rPr>
        <w:footnoteReference w:id="52"/>
      </w:r>
      <w:r w:rsidR="00A10E74" w:rsidRPr="00BA77F7">
        <w:rPr>
          <w:rFonts w:ascii="Calibri" w:hAnsi="Calibri" w:cs="Calibri"/>
          <w:color w:val="000000" w:themeColor="text1"/>
          <w:lang w:val="en-GB"/>
        </w:rPr>
        <w:t xml:space="preserve"> </w:t>
      </w:r>
      <w:r w:rsidR="00660CDD" w:rsidRPr="00BA77F7">
        <w:rPr>
          <w:rFonts w:ascii="Calibri" w:hAnsi="Calibri" w:cs="Calibri"/>
          <w:color w:val="000000" w:themeColor="text1"/>
          <w:lang w:val="en-GB"/>
        </w:rPr>
        <w:t xml:space="preserve">Siddiqi </w:t>
      </w:r>
      <w:r w:rsidR="00651739" w:rsidRPr="00BA77F7">
        <w:rPr>
          <w:rFonts w:ascii="Calibri" w:hAnsi="Calibri" w:cs="Calibri"/>
          <w:color w:val="000000" w:themeColor="text1"/>
          <w:lang w:val="en-GB"/>
        </w:rPr>
        <w:t>suggeste</w:t>
      </w:r>
      <w:r w:rsidR="00651739">
        <w:rPr>
          <w:rFonts w:ascii="Calibri" w:hAnsi="Calibri" w:cs="Calibri"/>
          <w:color w:val="000000" w:themeColor="text1"/>
          <w:lang w:val="en-GB"/>
        </w:rPr>
        <w:t>d</w:t>
      </w:r>
      <w:r w:rsidR="00660CDD" w:rsidRPr="00BA77F7">
        <w:rPr>
          <w:rFonts w:ascii="Calibri" w:hAnsi="Calibri" w:cs="Calibri"/>
          <w:color w:val="000000" w:themeColor="text1"/>
          <w:lang w:val="en-GB"/>
        </w:rPr>
        <w:t xml:space="preserve"> that this</w:t>
      </w:r>
      <w:r w:rsidR="00CD63C3" w:rsidRPr="00BA77F7">
        <w:rPr>
          <w:rFonts w:ascii="Calibri" w:hAnsi="Calibri" w:cs="Calibri"/>
          <w:color w:val="000000" w:themeColor="text1"/>
          <w:lang w:val="en-GB"/>
        </w:rPr>
        <w:t xml:space="preserve"> </w:t>
      </w:r>
      <w:r w:rsidR="00F35816" w:rsidRPr="00BA77F7">
        <w:rPr>
          <w:rFonts w:ascii="Calibri" w:hAnsi="Calibri" w:cs="Calibri"/>
          <w:color w:val="000000" w:themeColor="text1"/>
          <w:lang w:val="en-GB"/>
        </w:rPr>
        <w:t xml:space="preserve">unresolved </w:t>
      </w:r>
      <w:r w:rsidR="00AC7B3D" w:rsidRPr="00BA77F7">
        <w:rPr>
          <w:rFonts w:ascii="Calibri" w:hAnsi="Calibri" w:cs="Calibri"/>
          <w:color w:val="000000" w:themeColor="text1"/>
          <w:lang w:val="en-GB"/>
        </w:rPr>
        <w:t>‘</w:t>
      </w:r>
      <w:r w:rsidR="00CD63C3" w:rsidRPr="00BA77F7">
        <w:rPr>
          <w:rFonts w:ascii="Calibri" w:hAnsi="Calibri" w:cs="Calibri"/>
          <w:color w:val="000000" w:themeColor="text1"/>
          <w:lang w:val="en-GB"/>
        </w:rPr>
        <w:t>rhetorical tension</w:t>
      </w:r>
      <w:r w:rsidR="00AC7B3D" w:rsidRPr="00BA77F7">
        <w:rPr>
          <w:rFonts w:ascii="Calibri" w:hAnsi="Calibri" w:cs="Calibri"/>
          <w:color w:val="000000" w:themeColor="text1"/>
          <w:lang w:val="en-GB"/>
        </w:rPr>
        <w:t>’</w:t>
      </w:r>
      <w:r w:rsidR="00CD63C3" w:rsidRPr="00BA77F7">
        <w:rPr>
          <w:rFonts w:ascii="Calibri" w:hAnsi="Calibri" w:cs="Calibri"/>
          <w:color w:val="000000" w:themeColor="text1"/>
          <w:lang w:val="en-GB"/>
        </w:rPr>
        <w:t xml:space="preserve"> </w:t>
      </w:r>
      <w:r w:rsidR="00F35816" w:rsidRPr="00BA77F7">
        <w:rPr>
          <w:rFonts w:ascii="Calibri" w:hAnsi="Calibri" w:cs="Calibri"/>
          <w:color w:val="000000" w:themeColor="text1"/>
          <w:lang w:val="en-GB"/>
        </w:rPr>
        <w:t>was ‘amplified by the frequently ambiguous messages about the program’s goals, successes, and values’</w:t>
      </w:r>
      <w:r w:rsidR="00C618B0" w:rsidRPr="00BA77F7">
        <w:rPr>
          <w:rFonts w:ascii="Calibri" w:hAnsi="Calibri" w:cs="Calibri"/>
          <w:color w:val="000000" w:themeColor="text1"/>
          <w:lang w:val="en-GB"/>
        </w:rPr>
        <w:t xml:space="preserve"> and </w:t>
      </w:r>
      <w:r w:rsidR="005915FD" w:rsidRPr="00BA77F7">
        <w:rPr>
          <w:rFonts w:ascii="Calibri" w:hAnsi="Calibri" w:cs="Calibri"/>
          <w:color w:val="000000" w:themeColor="text1"/>
          <w:lang w:val="en-GB"/>
        </w:rPr>
        <w:t>impaired the ultimate effectiveness of the message.</w:t>
      </w:r>
      <w:r w:rsidR="00F35816" w:rsidRPr="00BA77F7">
        <w:rPr>
          <w:rStyle w:val="FootnoteReference"/>
          <w:rFonts w:ascii="Calibri" w:hAnsi="Calibri" w:cs="Calibri"/>
          <w:color w:val="000000" w:themeColor="text1"/>
          <w:lang w:val="en-GB"/>
        </w:rPr>
        <w:footnoteReference w:id="53"/>
      </w:r>
      <w:r w:rsidR="00F35816" w:rsidRPr="00BA77F7">
        <w:rPr>
          <w:rFonts w:ascii="Calibri" w:hAnsi="Calibri" w:cs="Calibri"/>
          <w:color w:val="000000" w:themeColor="text1"/>
          <w:lang w:val="en-GB"/>
        </w:rPr>
        <w:t xml:space="preserve"> </w:t>
      </w:r>
      <w:r w:rsidR="00C05ECC" w:rsidRPr="00BA77F7">
        <w:rPr>
          <w:rFonts w:ascii="Calibri" w:hAnsi="Calibri" w:cs="Calibri"/>
          <w:color w:val="000000" w:themeColor="text1"/>
          <w:lang w:val="en-GB"/>
        </w:rPr>
        <w:t xml:space="preserve">For example, </w:t>
      </w:r>
      <w:r w:rsidR="006830B3" w:rsidRPr="00BA77F7">
        <w:rPr>
          <w:rFonts w:ascii="Calibri" w:hAnsi="Calibri" w:cs="Calibri"/>
          <w:color w:val="000000" w:themeColor="text1"/>
          <w:lang w:val="en-GB"/>
        </w:rPr>
        <w:t xml:space="preserve">to claim an international world record for </w:t>
      </w:r>
      <w:r w:rsidR="00AA49F6" w:rsidRPr="00BA77F7">
        <w:rPr>
          <w:rFonts w:ascii="Calibri" w:hAnsi="Calibri" w:cs="Calibri"/>
          <w:color w:val="000000" w:themeColor="text1"/>
          <w:lang w:val="en-GB"/>
        </w:rPr>
        <w:t xml:space="preserve">flight distance for Gagarin’s </w:t>
      </w:r>
      <w:r w:rsidR="00016C59" w:rsidRPr="00BA77F7">
        <w:rPr>
          <w:rFonts w:ascii="Calibri" w:hAnsi="Calibri" w:cs="Calibri"/>
          <w:color w:val="000000" w:themeColor="text1"/>
          <w:lang w:val="en-GB"/>
        </w:rPr>
        <w:t>mission</w:t>
      </w:r>
      <w:r w:rsidR="00AA49F6" w:rsidRPr="00BA77F7">
        <w:rPr>
          <w:rFonts w:ascii="Calibri" w:hAnsi="Calibri" w:cs="Calibri"/>
          <w:color w:val="000000" w:themeColor="text1"/>
          <w:lang w:val="en-GB"/>
        </w:rPr>
        <w:t>, the</w:t>
      </w:r>
      <w:r w:rsidR="00C36227" w:rsidRPr="00BA77F7">
        <w:rPr>
          <w:rFonts w:ascii="Calibri" w:hAnsi="Calibri" w:cs="Calibri"/>
          <w:color w:val="000000" w:themeColor="text1"/>
          <w:lang w:val="en-GB"/>
        </w:rPr>
        <w:t xml:space="preserve"> Soviets</w:t>
      </w:r>
      <w:r w:rsidR="00AA49F6" w:rsidRPr="00BA77F7">
        <w:rPr>
          <w:rFonts w:ascii="Calibri" w:hAnsi="Calibri" w:cs="Calibri"/>
          <w:color w:val="000000" w:themeColor="text1"/>
          <w:lang w:val="en-GB"/>
        </w:rPr>
        <w:t xml:space="preserve"> created a fictional </w:t>
      </w:r>
      <w:r w:rsidR="00103E8C" w:rsidRPr="00BA77F7">
        <w:rPr>
          <w:rFonts w:ascii="Calibri" w:hAnsi="Calibri" w:cs="Calibri"/>
          <w:color w:val="000000" w:themeColor="text1"/>
          <w:lang w:val="en-GB"/>
        </w:rPr>
        <w:t>cosmodrome they</w:t>
      </w:r>
      <w:r w:rsidR="00163E43" w:rsidRPr="00BA77F7">
        <w:rPr>
          <w:rFonts w:ascii="Calibri" w:hAnsi="Calibri" w:cs="Calibri"/>
          <w:color w:val="000000" w:themeColor="text1"/>
          <w:lang w:val="en-GB"/>
        </w:rPr>
        <w:t xml:space="preserve"> </w:t>
      </w:r>
      <w:r w:rsidR="00103E8C" w:rsidRPr="00BA77F7">
        <w:rPr>
          <w:rFonts w:ascii="Calibri" w:hAnsi="Calibri" w:cs="Calibri"/>
          <w:color w:val="000000" w:themeColor="text1"/>
          <w:lang w:val="en-GB"/>
        </w:rPr>
        <w:t>called Ba</w:t>
      </w:r>
      <w:r w:rsidR="00163E43" w:rsidRPr="00BA77F7">
        <w:rPr>
          <w:rFonts w:ascii="Calibri" w:hAnsi="Calibri" w:cs="Calibri"/>
          <w:color w:val="000000" w:themeColor="text1"/>
          <w:lang w:val="en-GB"/>
        </w:rPr>
        <w:t>ikonur</w:t>
      </w:r>
      <w:r w:rsidR="004039F2" w:rsidRPr="00BA77F7">
        <w:rPr>
          <w:rFonts w:ascii="Calibri" w:hAnsi="Calibri" w:cs="Calibri"/>
          <w:color w:val="000000" w:themeColor="text1"/>
          <w:lang w:val="en-GB"/>
        </w:rPr>
        <w:t xml:space="preserve"> to conceal the real one in </w:t>
      </w:r>
      <w:proofErr w:type="spellStart"/>
      <w:r w:rsidR="00DA6025" w:rsidRPr="00BA77F7">
        <w:rPr>
          <w:rFonts w:ascii="Calibri" w:hAnsi="Calibri" w:cs="Calibri"/>
          <w:color w:val="000000" w:themeColor="text1"/>
          <w:lang w:val="en-GB"/>
        </w:rPr>
        <w:t>Tiura</w:t>
      </w:r>
      <w:proofErr w:type="spellEnd"/>
      <w:r w:rsidR="00DA6025" w:rsidRPr="00BA77F7">
        <w:rPr>
          <w:rFonts w:ascii="Calibri" w:hAnsi="Calibri" w:cs="Calibri"/>
          <w:color w:val="000000" w:themeColor="text1"/>
          <w:lang w:val="en-GB"/>
        </w:rPr>
        <w:t>-Tam, 300 kms away</w:t>
      </w:r>
      <w:r w:rsidR="007C7501" w:rsidRPr="00BA77F7">
        <w:rPr>
          <w:rFonts w:ascii="Calibri" w:hAnsi="Calibri" w:cs="Calibri"/>
          <w:color w:val="000000" w:themeColor="text1"/>
          <w:lang w:val="en-GB"/>
        </w:rPr>
        <w:t xml:space="preserve">; </w:t>
      </w:r>
      <w:r w:rsidR="00016C59" w:rsidRPr="00BA77F7">
        <w:rPr>
          <w:rFonts w:ascii="Calibri" w:hAnsi="Calibri" w:cs="Calibri"/>
          <w:color w:val="000000" w:themeColor="text1"/>
          <w:lang w:val="en-GB"/>
        </w:rPr>
        <w:t xml:space="preserve">although </w:t>
      </w:r>
      <w:r w:rsidR="007C7501" w:rsidRPr="00BA77F7">
        <w:rPr>
          <w:rFonts w:ascii="Calibri" w:hAnsi="Calibri" w:cs="Calibri"/>
          <w:color w:val="000000" w:themeColor="text1"/>
          <w:lang w:val="en-GB"/>
        </w:rPr>
        <w:t>the award was another ‘first’</w:t>
      </w:r>
      <w:r w:rsidR="00163E43" w:rsidRPr="00BA77F7">
        <w:rPr>
          <w:rFonts w:ascii="Calibri" w:hAnsi="Calibri" w:cs="Calibri"/>
          <w:color w:val="000000" w:themeColor="text1"/>
          <w:lang w:val="en-GB"/>
        </w:rPr>
        <w:t xml:space="preserve"> </w:t>
      </w:r>
      <w:r w:rsidR="00103E8C" w:rsidRPr="00BA77F7">
        <w:rPr>
          <w:rFonts w:ascii="Calibri" w:hAnsi="Calibri" w:cs="Calibri"/>
          <w:color w:val="000000" w:themeColor="text1"/>
          <w:lang w:val="en-GB"/>
        </w:rPr>
        <w:t xml:space="preserve">for the </w:t>
      </w:r>
      <w:r w:rsidR="005C3560" w:rsidRPr="00BA77F7">
        <w:rPr>
          <w:rFonts w:ascii="Calibri" w:hAnsi="Calibri" w:cs="Calibri"/>
          <w:color w:val="000000" w:themeColor="text1"/>
          <w:lang w:val="en-GB"/>
        </w:rPr>
        <w:t>P</w:t>
      </w:r>
      <w:r w:rsidR="00103E8C" w:rsidRPr="00BA77F7">
        <w:rPr>
          <w:rFonts w:ascii="Calibri" w:hAnsi="Calibri" w:cs="Calibri"/>
          <w:color w:val="000000" w:themeColor="text1"/>
          <w:lang w:val="en-GB"/>
        </w:rPr>
        <w:t xml:space="preserve">arty, </w:t>
      </w:r>
      <w:r w:rsidR="00163E43" w:rsidRPr="00BA77F7">
        <w:rPr>
          <w:rFonts w:ascii="Calibri" w:hAnsi="Calibri" w:cs="Calibri"/>
          <w:color w:val="000000" w:themeColor="text1"/>
          <w:lang w:val="en-GB"/>
        </w:rPr>
        <w:t>they could</w:t>
      </w:r>
      <w:r w:rsidR="005947EB" w:rsidRPr="00BA77F7">
        <w:rPr>
          <w:rFonts w:ascii="Calibri" w:hAnsi="Calibri" w:cs="Calibri"/>
          <w:color w:val="000000" w:themeColor="text1"/>
          <w:lang w:val="en-GB"/>
        </w:rPr>
        <w:t xml:space="preserve"> not reveal any secrets </w:t>
      </w:r>
      <w:r w:rsidR="005C3560" w:rsidRPr="00BA77F7">
        <w:rPr>
          <w:rFonts w:ascii="Calibri" w:hAnsi="Calibri" w:cs="Calibri"/>
          <w:color w:val="000000" w:themeColor="text1"/>
          <w:lang w:val="en-GB"/>
        </w:rPr>
        <w:t>when filing for it.</w:t>
      </w:r>
      <w:r w:rsidR="00E705F1" w:rsidRPr="00BA77F7">
        <w:rPr>
          <w:rStyle w:val="FootnoteReference"/>
          <w:rFonts w:ascii="Calibri" w:hAnsi="Calibri" w:cs="Calibri"/>
          <w:color w:val="000000" w:themeColor="text1"/>
          <w:lang w:val="en-GB"/>
        </w:rPr>
        <w:footnoteReference w:id="54"/>
      </w:r>
      <w:r w:rsidR="00993E0A" w:rsidRPr="00BA77F7">
        <w:rPr>
          <w:rFonts w:ascii="Calibri" w:hAnsi="Calibri" w:cs="Calibri"/>
          <w:color w:val="000000" w:themeColor="text1"/>
          <w:lang w:val="en-GB"/>
        </w:rPr>
        <w:t xml:space="preserve"> </w:t>
      </w:r>
      <w:r w:rsidR="00BC1516" w:rsidRPr="00BA77F7">
        <w:rPr>
          <w:rFonts w:ascii="Calibri" w:hAnsi="Calibri" w:cs="Calibri"/>
          <w:color w:val="000000" w:themeColor="text1"/>
          <w:lang w:val="en-GB"/>
        </w:rPr>
        <w:t xml:space="preserve">A further example of the Soviet’s </w:t>
      </w:r>
      <w:r w:rsidR="00E2358E" w:rsidRPr="00BA77F7">
        <w:rPr>
          <w:rFonts w:ascii="Calibri" w:hAnsi="Calibri" w:cs="Calibri"/>
          <w:color w:val="000000" w:themeColor="text1"/>
          <w:lang w:val="en-GB"/>
        </w:rPr>
        <w:t xml:space="preserve">rhetorical tension </w:t>
      </w:r>
      <w:r w:rsidR="00161130" w:rsidRPr="00BA77F7">
        <w:rPr>
          <w:rFonts w:ascii="Calibri" w:hAnsi="Calibri" w:cs="Calibri"/>
          <w:color w:val="000000" w:themeColor="text1"/>
          <w:lang w:val="en-GB"/>
        </w:rPr>
        <w:t xml:space="preserve">stemmed from </w:t>
      </w:r>
      <w:r w:rsidR="00057F9B" w:rsidRPr="00BA77F7">
        <w:rPr>
          <w:rFonts w:ascii="Calibri" w:hAnsi="Calibri" w:cs="Calibri"/>
          <w:color w:val="000000" w:themeColor="text1"/>
          <w:lang w:val="en-GB"/>
        </w:rPr>
        <w:t xml:space="preserve">what </w:t>
      </w:r>
      <w:proofErr w:type="spellStart"/>
      <w:r w:rsidR="00057F9B" w:rsidRPr="00BA77F7">
        <w:rPr>
          <w:rFonts w:ascii="Calibri" w:hAnsi="Calibri" w:cs="Calibri"/>
          <w:color w:val="000000" w:themeColor="text1"/>
          <w:lang w:val="en-GB"/>
        </w:rPr>
        <w:t>Gerovitch</w:t>
      </w:r>
      <w:proofErr w:type="spellEnd"/>
      <w:r w:rsidR="00057F9B" w:rsidRPr="00BA77F7">
        <w:rPr>
          <w:rFonts w:ascii="Calibri" w:hAnsi="Calibri" w:cs="Calibri"/>
          <w:color w:val="000000" w:themeColor="text1"/>
          <w:lang w:val="en-GB"/>
        </w:rPr>
        <w:t xml:space="preserve"> call</w:t>
      </w:r>
      <w:r w:rsidR="00BA49DC">
        <w:rPr>
          <w:rFonts w:ascii="Calibri" w:hAnsi="Calibri" w:cs="Calibri"/>
          <w:color w:val="000000" w:themeColor="text1"/>
          <w:lang w:val="en-GB"/>
        </w:rPr>
        <w:t>ed</w:t>
      </w:r>
      <w:r w:rsidR="00057F9B" w:rsidRPr="00BA77F7">
        <w:rPr>
          <w:rFonts w:ascii="Calibri" w:hAnsi="Calibri" w:cs="Calibri"/>
          <w:color w:val="000000" w:themeColor="text1"/>
          <w:lang w:val="en-GB"/>
        </w:rPr>
        <w:t xml:space="preserve"> </w:t>
      </w:r>
      <w:r w:rsidR="00161130" w:rsidRPr="00BA77F7">
        <w:rPr>
          <w:rFonts w:ascii="Calibri" w:hAnsi="Calibri" w:cs="Calibri"/>
          <w:color w:val="000000" w:themeColor="text1"/>
          <w:lang w:val="en-GB"/>
        </w:rPr>
        <w:t>the</w:t>
      </w:r>
      <w:r w:rsidR="000601FB" w:rsidRPr="00BA77F7">
        <w:rPr>
          <w:rFonts w:ascii="Calibri" w:hAnsi="Calibri" w:cs="Calibri"/>
          <w:color w:val="000000" w:themeColor="text1"/>
          <w:lang w:val="en-GB"/>
        </w:rPr>
        <w:t>ir</w:t>
      </w:r>
      <w:r w:rsidR="00161130" w:rsidRPr="00BA77F7">
        <w:rPr>
          <w:rFonts w:ascii="Calibri" w:hAnsi="Calibri" w:cs="Calibri"/>
          <w:color w:val="000000" w:themeColor="text1"/>
          <w:lang w:val="en-GB"/>
        </w:rPr>
        <w:t xml:space="preserve"> desire to </w:t>
      </w:r>
      <w:r w:rsidR="004E699E" w:rsidRPr="00BA77F7">
        <w:rPr>
          <w:rFonts w:ascii="Calibri" w:hAnsi="Calibri" w:cs="Calibri"/>
          <w:color w:val="000000" w:themeColor="text1"/>
          <w:lang w:val="en-GB"/>
        </w:rPr>
        <w:t>‘</w:t>
      </w:r>
      <w:r w:rsidR="00F7650B" w:rsidRPr="00BA77F7">
        <w:rPr>
          <w:rFonts w:ascii="Calibri" w:hAnsi="Calibri" w:cs="Calibri"/>
          <w:color w:val="000000" w:themeColor="text1"/>
          <w:lang w:val="en-GB"/>
        </w:rPr>
        <w:t>imprint the space triumphs in cultural memory, to turn them into powerful historical myths, and to suppress any interfering counter-memories’.</w:t>
      </w:r>
      <w:r w:rsidR="00F7650B" w:rsidRPr="00BA77F7">
        <w:rPr>
          <w:rStyle w:val="FootnoteReference"/>
          <w:rFonts w:ascii="Calibri" w:hAnsi="Calibri" w:cs="Calibri"/>
          <w:color w:val="000000" w:themeColor="text1"/>
          <w:lang w:val="en-GB"/>
        </w:rPr>
        <w:footnoteReference w:id="55"/>
      </w:r>
      <w:r w:rsidR="004E699E" w:rsidRPr="00BA77F7">
        <w:rPr>
          <w:rFonts w:ascii="Calibri" w:hAnsi="Calibri" w:cs="Calibri"/>
          <w:color w:val="000000" w:themeColor="text1"/>
          <w:lang w:val="en-GB"/>
        </w:rPr>
        <w:t xml:space="preserve"> </w:t>
      </w:r>
      <w:r w:rsidR="00FA0A31" w:rsidRPr="00BA77F7">
        <w:rPr>
          <w:rFonts w:ascii="Calibri" w:hAnsi="Calibri" w:cs="Calibri"/>
          <w:color w:val="000000" w:themeColor="text1"/>
          <w:lang w:val="en-GB"/>
        </w:rPr>
        <w:t>Barred from using facts, journalists were forced into vagueness and cliché, producing ‘sugary streams of enthusiastic text’ instead of meaningful copy.</w:t>
      </w:r>
      <w:r w:rsidR="00FA0A31" w:rsidRPr="00BA77F7">
        <w:rPr>
          <w:rStyle w:val="FootnoteReference"/>
          <w:rFonts w:ascii="Calibri" w:hAnsi="Calibri" w:cs="Calibri"/>
          <w:color w:val="000000" w:themeColor="text1"/>
          <w:lang w:val="en-GB"/>
        </w:rPr>
        <w:footnoteReference w:id="56"/>
      </w:r>
      <w:r w:rsidR="00FA0A31" w:rsidRPr="00BA77F7">
        <w:rPr>
          <w:rFonts w:ascii="Calibri" w:hAnsi="Calibri" w:cs="Calibri"/>
          <w:color w:val="000000" w:themeColor="text1"/>
          <w:lang w:val="en-GB"/>
        </w:rPr>
        <w:t xml:space="preserve"> </w:t>
      </w:r>
      <w:r w:rsidR="0038069C" w:rsidRPr="00BA77F7">
        <w:rPr>
          <w:rFonts w:ascii="Calibri" w:hAnsi="Calibri" w:cs="Calibri"/>
          <w:color w:val="000000" w:themeColor="text1"/>
          <w:lang w:val="en-GB"/>
        </w:rPr>
        <w:t>Siddiqi suggest</w:t>
      </w:r>
      <w:r w:rsidR="008744AC">
        <w:rPr>
          <w:rFonts w:ascii="Calibri" w:hAnsi="Calibri" w:cs="Calibri"/>
          <w:color w:val="000000" w:themeColor="text1"/>
          <w:lang w:val="en-GB"/>
        </w:rPr>
        <w:t>ed</w:t>
      </w:r>
      <w:r w:rsidR="0038069C" w:rsidRPr="00BA77F7">
        <w:rPr>
          <w:rFonts w:ascii="Calibri" w:hAnsi="Calibri" w:cs="Calibri"/>
          <w:color w:val="000000" w:themeColor="text1"/>
          <w:lang w:val="en-GB"/>
        </w:rPr>
        <w:t xml:space="preserve"> that official s</w:t>
      </w:r>
      <w:r w:rsidR="00CE1F03" w:rsidRPr="00BA77F7">
        <w:rPr>
          <w:rFonts w:ascii="Calibri" w:hAnsi="Calibri" w:cs="Calibri"/>
          <w:color w:val="000000" w:themeColor="text1"/>
          <w:lang w:val="en-GB"/>
        </w:rPr>
        <w:t xml:space="preserve">ecrecy </w:t>
      </w:r>
      <w:r w:rsidR="002A1ECB" w:rsidRPr="00BA77F7">
        <w:rPr>
          <w:rFonts w:ascii="Calibri" w:hAnsi="Calibri" w:cs="Calibri"/>
          <w:color w:val="000000" w:themeColor="text1"/>
          <w:lang w:val="en-GB"/>
        </w:rPr>
        <w:t>rendered</w:t>
      </w:r>
      <w:r w:rsidR="0038069C" w:rsidRPr="00BA77F7">
        <w:rPr>
          <w:rFonts w:ascii="Calibri" w:hAnsi="Calibri" w:cs="Calibri"/>
          <w:color w:val="000000" w:themeColor="text1"/>
          <w:lang w:val="en-GB"/>
        </w:rPr>
        <w:t xml:space="preserve"> these stories</w:t>
      </w:r>
      <w:r w:rsidR="00045C78" w:rsidRPr="00BA77F7">
        <w:rPr>
          <w:rFonts w:ascii="Calibri" w:hAnsi="Calibri" w:cs="Calibri"/>
          <w:color w:val="000000" w:themeColor="text1"/>
          <w:lang w:val="en-GB"/>
        </w:rPr>
        <w:t xml:space="preserve"> unproductive, leading to ‘low promotional effectiveness’ for the public.</w:t>
      </w:r>
      <w:r w:rsidR="00045C78" w:rsidRPr="00BA77F7">
        <w:rPr>
          <w:rStyle w:val="FootnoteReference"/>
          <w:rFonts w:ascii="Calibri" w:hAnsi="Calibri" w:cs="Calibri"/>
          <w:color w:val="000000" w:themeColor="text1"/>
          <w:lang w:val="en-GB"/>
        </w:rPr>
        <w:footnoteReference w:id="57"/>
      </w:r>
      <w:r w:rsidR="005E088B" w:rsidRPr="00BA77F7">
        <w:rPr>
          <w:rFonts w:ascii="Calibri" w:hAnsi="Calibri" w:cs="Calibri"/>
          <w:color w:val="000000" w:themeColor="text1"/>
          <w:lang w:val="en-GB"/>
        </w:rPr>
        <w:t xml:space="preserve"> </w:t>
      </w:r>
      <w:r w:rsidR="002C2194" w:rsidRPr="00BA77F7">
        <w:rPr>
          <w:rFonts w:ascii="Calibri" w:hAnsi="Calibri" w:cs="Calibri"/>
          <w:color w:val="000000" w:themeColor="text1"/>
          <w:lang w:val="en-GB"/>
        </w:rPr>
        <w:t>For example, t</w:t>
      </w:r>
      <w:r w:rsidR="00EB60A5" w:rsidRPr="00BA77F7">
        <w:rPr>
          <w:rFonts w:ascii="Calibri" w:hAnsi="Calibri" w:cs="Calibri"/>
          <w:color w:val="000000" w:themeColor="text1"/>
          <w:lang w:val="en-GB"/>
        </w:rPr>
        <w:t xml:space="preserve">he language they </w:t>
      </w:r>
      <w:r w:rsidR="008235F4" w:rsidRPr="00BA77F7">
        <w:rPr>
          <w:rFonts w:ascii="Calibri" w:hAnsi="Calibri" w:cs="Calibri"/>
          <w:color w:val="000000" w:themeColor="text1"/>
          <w:lang w:val="en-GB"/>
        </w:rPr>
        <w:t>preferred to describe activities in space,</w:t>
      </w:r>
      <w:r w:rsidR="00CC54BB" w:rsidRPr="00BA77F7">
        <w:rPr>
          <w:rFonts w:ascii="Calibri" w:hAnsi="Calibri" w:cs="Calibri"/>
          <w:color w:val="000000" w:themeColor="text1"/>
          <w:lang w:val="en-GB"/>
        </w:rPr>
        <w:t xml:space="preserve"> </w:t>
      </w:r>
      <w:r w:rsidR="008235F4" w:rsidRPr="00BA77F7">
        <w:rPr>
          <w:rFonts w:ascii="Calibri" w:hAnsi="Calibri" w:cs="Calibri"/>
          <w:color w:val="000000" w:themeColor="text1"/>
          <w:lang w:val="en-GB"/>
        </w:rPr>
        <w:t>‘</w:t>
      </w:r>
      <w:r w:rsidR="00CC54BB" w:rsidRPr="00BA77F7">
        <w:rPr>
          <w:rFonts w:ascii="Calibri" w:hAnsi="Calibri" w:cs="Calibri"/>
          <w:i/>
          <w:iCs/>
          <w:color w:val="000000" w:themeColor="text1"/>
          <w:shd w:val="clear" w:color="auto" w:fill="FFFFFF"/>
          <w:lang w:val="en-GB"/>
        </w:rPr>
        <w:t>покорение</w:t>
      </w:r>
      <w:r w:rsidR="00CC54BB" w:rsidRPr="00BA77F7">
        <w:rPr>
          <w:rFonts w:ascii="Calibri" w:hAnsi="Calibri" w:cs="Calibri"/>
          <w:color w:val="000000" w:themeColor="text1"/>
          <w:lang w:val="en-GB"/>
        </w:rPr>
        <w:t xml:space="preserve"> (conquering) and </w:t>
      </w:r>
      <w:r w:rsidR="00CC54BB" w:rsidRPr="00BA77F7">
        <w:rPr>
          <w:rFonts w:ascii="Calibri" w:hAnsi="Calibri" w:cs="Calibri"/>
          <w:i/>
          <w:iCs/>
          <w:color w:val="000000" w:themeColor="text1"/>
          <w:shd w:val="clear" w:color="auto" w:fill="FFFFFF"/>
          <w:lang w:val="en-GB"/>
        </w:rPr>
        <w:t>освоение</w:t>
      </w:r>
      <w:r w:rsidR="00CC54BB" w:rsidRPr="00BA77F7">
        <w:rPr>
          <w:rFonts w:ascii="Calibri" w:hAnsi="Calibri" w:cs="Calibri"/>
          <w:color w:val="000000" w:themeColor="text1"/>
          <w:lang w:val="en-GB"/>
        </w:rPr>
        <w:t xml:space="preserve"> (mastering)</w:t>
      </w:r>
      <w:r w:rsidR="008235F4" w:rsidRPr="00BA77F7">
        <w:rPr>
          <w:rFonts w:ascii="Calibri" w:hAnsi="Calibri" w:cs="Calibri"/>
          <w:color w:val="000000" w:themeColor="text1"/>
          <w:lang w:val="en-GB"/>
        </w:rPr>
        <w:t xml:space="preserve">’ </w:t>
      </w:r>
      <w:r w:rsidR="00EB60A5" w:rsidRPr="00BA77F7">
        <w:rPr>
          <w:rFonts w:ascii="Calibri" w:hAnsi="Calibri" w:cs="Calibri"/>
          <w:color w:val="000000" w:themeColor="text1"/>
          <w:lang w:val="en-GB"/>
        </w:rPr>
        <w:t xml:space="preserve">suggests not </w:t>
      </w:r>
      <w:r w:rsidR="00717EB9" w:rsidRPr="00BA77F7">
        <w:rPr>
          <w:rFonts w:ascii="Calibri" w:hAnsi="Calibri" w:cs="Calibri"/>
          <w:color w:val="000000" w:themeColor="text1"/>
          <w:lang w:val="en-GB"/>
        </w:rPr>
        <w:t>striving</w:t>
      </w:r>
      <w:r w:rsidR="00EB60A5" w:rsidRPr="00BA77F7">
        <w:rPr>
          <w:rFonts w:ascii="Calibri" w:hAnsi="Calibri" w:cs="Calibri"/>
          <w:color w:val="000000" w:themeColor="text1"/>
          <w:lang w:val="en-GB"/>
        </w:rPr>
        <w:t xml:space="preserve">, but </w:t>
      </w:r>
      <w:r w:rsidR="00997C0F" w:rsidRPr="00BA77F7">
        <w:rPr>
          <w:rFonts w:ascii="Calibri" w:hAnsi="Calibri" w:cs="Calibri"/>
          <w:color w:val="000000" w:themeColor="text1"/>
          <w:lang w:val="en-GB"/>
        </w:rPr>
        <w:t>command</w:t>
      </w:r>
      <w:r w:rsidR="009F2F69" w:rsidRPr="00BA77F7">
        <w:rPr>
          <w:rFonts w:ascii="Calibri" w:hAnsi="Calibri" w:cs="Calibri"/>
          <w:color w:val="000000" w:themeColor="text1"/>
          <w:lang w:val="en-GB"/>
        </w:rPr>
        <w:t>.</w:t>
      </w:r>
      <w:r w:rsidR="009F2F69" w:rsidRPr="00BA77F7">
        <w:rPr>
          <w:rStyle w:val="FootnoteReference"/>
          <w:rFonts w:ascii="Calibri" w:hAnsi="Calibri" w:cs="Calibri"/>
          <w:color w:val="000000" w:themeColor="text1"/>
          <w:lang w:val="en-GB"/>
        </w:rPr>
        <w:footnoteReference w:id="58"/>
      </w:r>
      <w:r w:rsidR="00ED514B" w:rsidRPr="00BA77F7">
        <w:rPr>
          <w:rFonts w:ascii="Calibri" w:hAnsi="Calibri" w:cs="Calibri"/>
          <w:color w:val="000000" w:themeColor="text1"/>
          <w:lang w:val="en-GB"/>
        </w:rPr>
        <w:t xml:space="preserve"> </w:t>
      </w:r>
      <w:r w:rsidR="00E171AA" w:rsidRPr="00BA77F7">
        <w:rPr>
          <w:rFonts w:ascii="Calibri" w:hAnsi="Calibri" w:cs="Calibri"/>
          <w:color w:val="000000" w:themeColor="text1"/>
          <w:lang w:val="en-GB"/>
        </w:rPr>
        <w:t xml:space="preserve">If the </w:t>
      </w:r>
      <w:r w:rsidR="007D1A10" w:rsidRPr="00BA77F7">
        <w:rPr>
          <w:rFonts w:ascii="Calibri" w:hAnsi="Calibri" w:cs="Calibri"/>
          <w:color w:val="000000" w:themeColor="text1"/>
          <w:lang w:val="en-GB"/>
        </w:rPr>
        <w:t>task</w:t>
      </w:r>
      <w:r w:rsidR="00C8450F" w:rsidRPr="00BA77F7">
        <w:rPr>
          <w:rFonts w:ascii="Calibri" w:hAnsi="Calibri" w:cs="Calibri"/>
          <w:color w:val="000000" w:themeColor="text1"/>
          <w:lang w:val="en-GB"/>
        </w:rPr>
        <w:t xml:space="preserve"> is effortless and the result a </w:t>
      </w:r>
      <w:r w:rsidR="00E171AA" w:rsidRPr="00BA77F7">
        <w:rPr>
          <w:rFonts w:ascii="Calibri" w:hAnsi="Calibri" w:cs="Calibri"/>
          <w:color w:val="000000" w:themeColor="text1"/>
          <w:lang w:val="en-GB"/>
        </w:rPr>
        <w:t>foregone conclusion, there is no narrative tension</w:t>
      </w:r>
      <w:r w:rsidR="009D6402" w:rsidRPr="00BA77F7">
        <w:rPr>
          <w:rFonts w:ascii="Calibri" w:hAnsi="Calibri" w:cs="Calibri"/>
          <w:color w:val="000000" w:themeColor="text1"/>
          <w:lang w:val="en-GB"/>
        </w:rPr>
        <w:t xml:space="preserve"> or excitement in the pursuit of space</w:t>
      </w:r>
      <w:r w:rsidR="00A55D72" w:rsidRPr="00BA77F7">
        <w:rPr>
          <w:rFonts w:ascii="Calibri" w:hAnsi="Calibri" w:cs="Calibri"/>
          <w:color w:val="000000" w:themeColor="text1"/>
          <w:lang w:val="en-GB"/>
        </w:rPr>
        <w:t xml:space="preserve">. </w:t>
      </w:r>
      <w:r w:rsidR="00297524" w:rsidRPr="00BA77F7">
        <w:rPr>
          <w:rFonts w:ascii="Calibri" w:hAnsi="Calibri" w:cs="Calibri"/>
          <w:color w:val="000000" w:themeColor="text1"/>
          <w:lang w:val="en-GB"/>
        </w:rPr>
        <w:t xml:space="preserve">Significantly, </w:t>
      </w:r>
      <w:proofErr w:type="spellStart"/>
      <w:r w:rsidR="00133753" w:rsidRPr="00BA77F7">
        <w:rPr>
          <w:rFonts w:ascii="Calibri" w:hAnsi="Calibri" w:cs="Calibri"/>
          <w:color w:val="000000" w:themeColor="text1"/>
          <w:lang w:val="en-GB"/>
        </w:rPr>
        <w:t>Gerovitch</w:t>
      </w:r>
      <w:proofErr w:type="spellEnd"/>
      <w:r w:rsidR="00133753" w:rsidRPr="00BA77F7">
        <w:rPr>
          <w:rFonts w:ascii="Calibri" w:hAnsi="Calibri" w:cs="Calibri"/>
          <w:color w:val="000000" w:themeColor="text1"/>
          <w:lang w:val="en-GB"/>
        </w:rPr>
        <w:t xml:space="preserve"> </w:t>
      </w:r>
      <w:r w:rsidR="008B4B83" w:rsidRPr="00BA77F7">
        <w:rPr>
          <w:rFonts w:ascii="Calibri" w:hAnsi="Calibri" w:cs="Calibri"/>
          <w:color w:val="000000" w:themeColor="text1"/>
          <w:lang w:val="en-GB"/>
        </w:rPr>
        <w:t>stated</w:t>
      </w:r>
      <w:r w:rsidR="00133753" w:rsidRPr="00BA77F7">
        <w:rPr>
          <w:rFonts w:ascii="Calibri" w:hAnsi="Calibri" w:cs="Calibri"/>
          <w:color w:val="000000" w:themeColor="text1"/>
          <w:lang w:val="en-GB"/>
        </w:rPr>
        <w:t xml:space="preserve"> that </w:t>
      </w:r>
      <w:r w:rsidR="00297524" w:rsidRPr="00BA77F7">
        <w:rPr>
          <w:rFonts w:ascii="Calibri" w:hAnsi="Calibri" w:cs="Calibri"/>
          <w:color w:val="000000" w:themeColor="text1"/>
          <w:lang w:val="en-GB"/>
        </w:rPr>
        <w:t xml:space="preserve">this official version ‘often clashed with counter-memories that circulated privately among cosmonauts and space engineers’, suggesting that the real stories were </w:t>
      </w:r>
      <w:r w:rsidR="00457D0D" w:rsidRPr="00BA77F7">
        <w:rPr>
          <w:rFonts w:ascii="Calibri" w:hAnsi="Calibri" w:cs="Calibri"/>
          <w:color w:val="000000" w:themeColor="text1"/>
          <w:lang w:val="en-GB"/>
        </w:rPr>
        <w:t>interesting</w:t>
      </w:r>
      <w:r w:rsidR="00297524" w:rsidRPr="00BA77F7">
        <w:rPr>
          <w:rFonts w:ascii="Calibri" w:hAnsi="Calibri" w:cs="Calibri"/>
          <w:color w:val="000000" w:themeColor="text1"/>
          <w:lang w:val="en-GB"/>
        </w:rPr>
        <w:t xml:space="preserve"> enough to be shared, even if at personal risk to those involved.</w:t>
      </w:r>
      <w:r w:rsidR="00297524" w:rsidRPr="00BA77F7">
        <w:rPr>
          <w:rStyle w:val="FootnoteReference"/>
          <w:rFonts w:ascii="Calibri" w:hAnsi="Calibri" w:cs="Calibri"/>
          <w:color w:val="000000" w:themeColor="text1"/>
          <w:lang w:val="en-GB"/>
        </w:rPr>
        <w:footnoteReference w:id="59"/>
      </w:r>
      <w:r w:rsidR="00244421" w:rsidRPr="00BA77F7">
        <w:rPr>
          <w:rFonts w:ascii="Calibri" w:hAnsi="Calibri" w:cs="Calibri"/>
          <w:color w:val="000000" w:themeColor="text1"/>
          <w:lang w:val="en-GB"/>
        </w:rPr>
        <w:t xml:space="preserve"> </w:t>
      </w:r>
    </w:p>
    <w:p w14:paraId="79E4025B" w14:textId="6A9910F0" w:rsidR="009C72A2" w:rsidRPr="00BA77F7" w:rsidRDefault="006B031B" w:rsidP="005A7963">
      <w:pPr>
        <w:shd w:val="clear" w:color="auto" w:fill="FFFFFF"/>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One of the most potent examples of </w:t>
      </w:r>
      <w:r w:rsidR="00542DDC" w:rsidRPr="00BA77F7">
        <w:rPr>
          <w:rFonts w:ascii="Calibri" w:hAnsi="Calibri" w:cs="Calibri"/>
          <w:color w:val="000000" w:themeColor="text1"/>
          <w:lang w:val="en-GB"/>
        </w:rPr>
        <w:t xml:space="preserve">Soviet pragmatic intentionality </w:t>
      </w:r>
      <w:r w:rsidR="00155078" w:rsidRPr="00BA77F7">
        <w:rPr>
          <w:rFonts w:ascii="Calibri" w:hAnsi="Calibri" w:cs="Calibri"/>
          <w:color w:val="000000" w:themeColor="text1"/>
          <w:lang w:val="en-GB"/>
        </w:rPr>
        <w:t xml:space="preserve">illustrates their use of appealing </w:t>
      </w:r>
      <w:r w:rsidR="001D5D8C" w:rsidRPr="00BA77F7">
        <w:rPr>
          <w:rFonts w:ascii="Calibri" w:hAnsi="Calibri" w:cs="Calibri"/>
          <w:color w:val="000000" w:themeColor="text1"/>
          <w:lang w:val="en-GB"/>
        </w:rPr>
        <w:t xml:space="preserve">value </w:t>
      </w:r>
      <w:r w:rsidR="00155078" w:rsidRPr="00BA77F7">
        <w:rPr>
          <w:rFonts w:ascii="Calibri" w:hAnsi="Calibri" w:cs="Calibri"/>
          <w:color w:val="000000" w:themeColor="text1"/>
          <w:lang w:val="en-GB"/>
        </w:rPr>
        <w:t xml:space="preserve">rhetoric </w:t>
      </w:r>
      <w:r w:rsidR="00BB52D9" w:rsidRPr="00BA77F7">
        <w:rPr>
          <w:rFonts w:ascii="Calibri" w:hAnsi="Calibri" w:cs="Calibri"/>
          <w:color w:val="000000" w:themeColor="text1"/>
          <w:lang w:val="en-GB"/>
        </w:rPr>
        <w:t xml:space="preserve">in </w:t>
      </w:r>
      <w:r w:rsidR="00545309" w:rsidRPr="00BA77F7">
        <w:rPr>
          <w:rFonts w:ascii="Calibri" w:hAnsi="Calibri" w:cs="Calibri"/>
          <w:color w:val="000000" w:themeColor="text1"/>
          <w:lang w:val="en-GB"/>
        </w:rPr>
        <w:t xml:space="preserve">their </w:t>
      </w:r>
      <w:r w:rsidR="005A7963" w:rsidRPr="00BA77F7">
        <w:rPr>
          <w:rFonts w:ascii="Calibri" w:hAnsi="Calibri" w:cs="Calibri"/>
          <w:color w:val="000000" w:themeColor="text1"/>
          <w:lang w:val="en-GB"/>
        </w:rPr>
        <w:t xml:space="preserve">pursuit to elevate </w:t>
      </w:r>
      <w:r w:rsidR="00B40625" w:rsidRPr="00BA77F7">
        <w:rPr>
          <w:rFonts w:ascii="Calibri" w:hAnsi="Calibri" w:cs="Calibri"/>
          <w:color w:val="000000" w:themeColor="text1"/>
          <w:lang w:val="en-GB"/>
        </w:rPr>
        <w:t>the Party</w:t>
      </w:r>
      <w:r w:rsidR="005A7963" w:rsidRPr="00BA77F7">
        <w:rPr>
          <w:rFonts w:ascii="Calibri" w:hAnsi="Calibri" w:cs="Calibri"/>
          <w:color w:val="000000" w:themeColor="text1"/>
          <w:lang w:val="en-GB"/>
        </w:rPr>
        <w:t xml:space="preserve"> above the personal</w:t>
      </w:r>
      <w:r w:rsidR="0065561D" w:rsidRPr="00BA77F7">
        <w:rPr>
          <w:rFonts w:ascii="Calibri" w:hAnsi="Calibri" w:cs="Calibri"/>
          <w:color w:val="000000" w:themeColor="text1"/>
          <w:lang w:val="en-GB"/>
        </w:rPr>
        <w:t>—and effect dramatic social change</w:t>
      </w:r>
      <w:r w:rsidR="005A7963" w:rsidRPr="00BA77F7">
        <w:rPr>
          <w:rFonts w:ascii="Calibri" w:hAnsi="Calibri" w:cs="Calibri"/>
          <w:color w:val="000000" w:themeColor="text1"/>
          <w:lang w:val="en-GB"/>
        </w:rPr>
        <w:t xml:space="preserve">. </w:t>
      </w:r>
      <w:r w:rsidR="00933E97" w:rsidRPr="00BA77F7">
        <w:rPr>
          <w:rFonts w:ascii="Calibri" w:hAnsi="Calibri" w:cs="Calibri"/>
          <w:color w:val="000000" w:themeColor="text1"/>
          <w:lang w:val="en-GB"/>
        </w:rPr>
        <w:t xml:space="preserve">The Soviets introduced </w:t>
      </w:r>
      <w:r w:rsidR="00F47D5E" w:rsidRPr="00BA77F7">
        <w:rPr>
          <w:rFonts w:ascii="Calibri" w:hAnsi="Calibri" w:cs="Calibri"/>
          <w:color w:val="000000" w:themeColor="text1"/>
          <w:lang w:val="en-GB"/>
        </w:rPr>
        <w:t xml:space="preserve">a </w:t>
      </w:r>
      <w:r w:rsidR="00933E97" w:rsidRPr="00BA77F7">
        <w:rPr>
          <w:rFonts w:ascii="Calibri" w:hAnsi="Calibri" w:cs="Calibri"/>
          <w:color w:val="000000" w:themeColor="text1"/>
          <w:lang w:val="en-GB"/>
        </w:rPr>
        <w:t xml:space="preserve">new </w:t>
      </w:r>
      <w:r w:rsidR="001C34BE" w:rsidRPr="00BA77F7">
        <w:rPr>
          <w:rFonts w:ascii="Calibri" w:hAnsi="Calibri" w:cs="Calibri"/>
          <w:color w:val="000000" w:themeColor="text1"/>
          <w:lang w:val="en-GB"/>
        </w:rPr>
        <w:t xml:space="preserve">concept </w:t>
      </w:r>
      <w:r w:rsidR="00F47D5E" w:rsidRPr="00BA77F7">
        <w:rPr>
          <w:rFonts w:ascii="Calibri" w:hAnsi="Calibri" w:cs="Calibri"/>
          <w:color w:val="000000" w:themeColor="text1"/>
          <w:lang w:val="en-GB"/>
        </w:rPr>
        <w:t>called</w:t>
      </w:r>
      <w:r w:rsidR="002137F5" w:rsidRPr="00BA77F7">
        <w:rPr>
          <w:rFonts w:ascii="Calibri" w:hAnsi="Calibri" w:cs="Calibri"/>
          <w:color w:val="000000" w:themeColor="text1"/>
          <w:lang w:val="en-GB"/>
        </w:rPr>
        <w:t xml:space="preserve"> the ‘New Man’ </w:t>
      </w:r>
      <w:r w:rsidR="001C34BE" w:rsidRPr="00BA77F7">
        <w:rPr>
          <w:rFonts w:ascii="Calibri" w:hAnsi="Calibri" w:cs="Calibri"/>
          <w:color w:val="000000" w:themeColor="text1"/>
          <w:lang w:val="en-GB"/>
        </w:rPr>
        <w:t>to its space program messaging</w:t>
      </w:r>
      <w:r w:rsidR="00017A8F" w:rsidRPr="00BA77F7">
        <w:rPr>
          <w:rFonts w:ascii="Calibri" w:hAnsi="Calibri" w:cs="Calibri"/>
          <w:color w:val="000000" w:themeColor="text1"/>
          <w:lang w:val="en-GB"/>
        </w:rPr>
        <w:t xml:space="preserve"> a</w:t>
      </w:r>
      <w:r w:rsidR="00E16C68" w:rsidRPr="00BA77F7">
        <w:rPr>
          <w:rFonts w:ascii="Calibri" w:hAnsi="Calibri" w:cs="Calibri"/>
          <w:color w:val="000000" w:themeColor="text1"/>
          <w:lang w:val="en-GB"/>
        </w:rPr>
        <w:t xml:space="preserve">s </w:t>
      </w:r>
      <w:r w:rsidR="00975740" w:rsidRPr="00BA77F7">
        <w:rPr>
          <w:rFonts w:ascii="Calibri" w:hAnsi="Calibri" w:cs="Calibri"/>
          <w:color w:val="000000" w:themeColor="text1"/>
          <w:lang w:val="en-GB"/>
        </w:rPr>
        <w:t>the result</w:t>
      </w:r>
      <w:r w:rsidR="00E16C68" w:rsidRPr="00BA77F7">
        <w:rPr>
          <w:rFonts w:ascii="Calibri" w:hAnsi="Calibri" w:cs="Calibri"/>
          <w:color w:val="000000" w:themeColor="text1"/>
          <w:lang w:val="en-GB"/>
        </w:rPr>
        <w:t xml:space="preserve"> of </w:t>
      </w:r>
      <w:r w:rsidR="00374514" w:rsidRPr="00BA77F7">
        <w:rPr>
          <w:rFonts w:ascii="Calibri" w:hAnsi="Calibri" w:cs="Calibri"/>
          <w:color w:val="000000" w:themeColor="text1"/>
          <w:lang w:val="en-GB"/>
        </w:rPr>
        <w:t>a</w:t>
      </w:r>
      <w:r w:rsidR="007F4DF6" w:rsidRPr="00BA77F7">
        <w:rPr>
          <w:rFonts w:ascii="Calibri" w:hAnsi="Calibri" w:cs="Calibri"/>
          <w:color w:val="000000" w:themeColor="text1"/>
          <w:lang w:val="en-GB"/>
        </w:rPr>
        <w:t xml:space="preserve"> new platform introduced in </w:t>
      </w:r>
      <w:r w:rsidR="00AC5D1B" w:rsidRPr="00BA77F7">
        <w:rPr>
          <w:rFonts w:ascii="Calibri" w:hAnsi="Calibri" w:cs="Calibri"/>
          <w:color w:val="000000" w:themeColor="text1"/>
          <w:lang w:val="en-GB"/>
        </w:rPr>
        <w:t>the</w:t>
      </w:r>
      <w:r w:rsidR="001150FB" w:rsidRPr="00BA77F7">
        <w:rPr>
          <w:rFonts w:ascii="Calibri" w:hAnsi="Calibri" w:cs="Calibri"/>
          <w:color w:val="000000" w:themeColor="text1"/>
          <w:lang w:val="en-GB"/>
        </w:rPr>
        <w:t xml:space="preserve"> Twenty-Second Party Congress </w:t>
      </w:r>
      <w:r w:rsidR="007F4DF6" w:rsidRPr="00BA77F7">
        <w:rPr>
          <w:rFonts w:ascii="Calibri" w:hAnsi="Calibri" w:cs="Calibri"/>
          <w:color w:val="000000" w:themeColor="text1"/>
          <w:lang w:val="en-GB"/>
        </w:rPr>
        <w:t>of October 1961</w:t>
      </w:r>
      <w:r w:rsidR="00017A8F" w:rsidRPr="00BA77F7">
        <w:rPr>
          <w:rFonts w:ascii="Calibri" w:hAnsi="Calibri" w:cs="Calibri"/>
          <w:color w:val="000000" w:themeColor="text1"/>
          <w:lang w:val="en-GB"/>
        </w:rPr>
        <w:t>.</w:t>
      </w:r>
      <w:r w:rsidR="008579DD" w:rsidRPr="00BA77F7">
        <w:rPr>
          <w:rStyle w:val="FootnoteReference"/>
          <w:rFonts w:ascii="Calibri" w:hAnsi="Calibri" w:cs="Calibri"/>
          <w:color w:val="000000" w:themeColor="text1"/>
          <w:lang w:val="en-GB"/>
        </w:rPr>
        <w:footnoteReference w:id="60"/>
      </w:r>
      <w:r w:rsidR="0003078C" w:rsidRPr="00BA77F7">
        <w:rPr>
          <w:rFonts w:ascii="Calibri" w:hAnsi="Calibri" w:cs="Calibri"/>
          <w:color w:val="000000" w:themeColor="text1"/>
          <w:lang w:val="en-GB"/>
        </w:rPr>
        <w:t xml:space="preserve"> </w:t>
      </w:r>
      <w:r w:rsidR="005C1AA4" w:rsidRPr="00BA77F7">
        <w:rPr>
          <w:rFonts w:ascii="Calibri" w:hAnsi="Calibri" w:cs="Calibri"/>
          <w:color w:val="000000" w:themeColor="text1"/>
          <w:lang w:val="en-GB"/>
        </w:rPr>
        <w:t xml:space="preserve">The </w:t>
      </w:r>
      <w:r w:rsidR="006D4BFF" w:rsidRPr="00BA77F7">
        <w:rPr>
          <w:rFonts w:ascii="Calibri" w:hAnsi="Calibri" w:cs="Calibri"/>
          <w:color w:val="000000" w:themeColor="text1"/>
          <w:lang w:val="en-GB"/>
        </w:rPr>
        <w:t>idea</w:t>
      </w:r>
      <w:r w:rsidR="005C1AA4" w:rsidRPr="00BA77F7">
        <w:rPr>
          <w:rFonts w:ascii="Calibri" w:hAnsi="Calibri" w:cs="Calibri"/>
          <w:color w:val="000000" w:themeColor="text1"/>
          <w:lang w:val="en-GB"/>
        </w:rPr>
        <w:t xml:space="preserve"> was novel and </w:t>
      </w:r>
      <w:r w:rsidR="002137F5" w:rsidRPr="00BA77F7">
        <w:rPr>
          <w:rFonts w:ascii="Calibri" w:hAnsi="Calibri" w:cs="Calibri"/>
          <w:color w:val="000000" w:themeColor="text1"/>
          <w:lang w:val="en-GB"/>
        </w:rPr>
        <w:t xml:space="preserve">designed to </w:t>
      </w:r>
      <w:r w:rsidR="00050E54" w:rsidRPr="00BA77F7">
        <w:rPr>
          <w:rFonts w:ascii="Calibri" w:hAnsi="Calibri" w:cs="Calibri"/>
          <w:color w:val="000000" w:themeColor="text1"/>
          <w:lang w:val="en-GB"/>
        </w:rPr>
        <w:t>create a moral and physical blueprint for the ideal Soviet citizen</w:t>
      </w:r>
      <w:r w:rsidR="00B577FD" w:rsidRPr="00BA77F7">
        <w:rPr>
          <w:rFonts w:ascii="Calibri" w:hAnsi="Calibri" w:cs="Calibri"/>
          <w:color w:val="000000" w:themeColor="text1"/>
          <w:lang w:val="en-GB"/>
        </w:rPr>
        <w:t xml:space="preserve"> </w:t>
      </w:r>
      <w:r w:rsidR="003E6950" w:rsidRPr="00BA77F7">
        <w:rPr>
          <w:rFonts w:ascii="Calibri" w:hAnsi="Calibri" w:cs="Calibri"/>
          <w:color w:val="000000" w:themeColor="text1"/>
          <w:lang w:val="en-GB"/>
        </w:rPr>
        <w:t>‘</w:t>
      </w:r>
      <w:r w:rsidR="006D33BB" w:rsidRPr="00BA77F7">
        <w:rPr>
          <w:rFonts w:ascii="Calibri" w:hAnsi="Calibri" w:cs="Calibri"/>
          <w:color w:val="000000" w:themeColor="text1"/>
          <w:lang w:val="en-GB"/>
        </w:rPr>
        <w:t>who would harmoniously combine spiritual wealth, moral purity, and a perfect physique</w:t>
      </w:r>
      <w:r w:rsidR="00D4022E" w:rsidRPr="00BA77F7">
        <w:rPr>
          <w:rFonts w:ascii="Calibri" w:hAnsi="Calibri" w:cs="Calibri"/>
          <w:color w:val="000000" w:themeColor="text1"/>
          <w:lang w:val="en-GB"/>
        </w:rPr>
        <w:t>’</w:t>
      </w:r>
      <w:r w:rsidR="00B577FD" w:rsidRPr="00BA77F7">
        <w:rPr>
          <w:rFonts w:ascii="Calibri" w:hAnsi="Calibri" w:cs="Calibri"/>
          <w:color w:val="000000" w:themeColor="text1"/>
          <w:lang w:val="en-GB"/>
        </w:rPr>
        <w:t>.</w:t>
      </w:r>
      <w:r w:rsidR="00AA16C5" w:rsidRPr="00BA77F7">
        <w:rPr>
          <w:rStyle w:val="FootnoteReference"/>
          <w:rFonts w:ascii="Calibri" w:hAnsi="Calibri" w:cs="Calibri"/>
          <w:color w:val="000000" w:themeColor="text1"/>
          <w:lang w:val="en-GB"/>
        </w:rPr>
        <w:footnoteReference w:id="61"/>
      </w:r>
      <w:r w:rsidR="00B577FD" w:rsidRPr="00BA77F7">
        <w:rPr>
          <w:rFonts w:ascii="Calibri" w:hAnsi="Calibri" w:cs="Calibri"/>
          <w:color w:val="000000" w:themeColor="text1"/>
          <w:lang w:val="en-GB"/>
        </w:rPr>
        <w:t xml:space="preserve"> </w:t>
      </w:r>
      <w:r w:rsidR="00B83CA2" w:rsidRPr="00BA77F7">
        <w:rPr>
          <w:rFonts w:ascii="Calibri" w:hAnsi="Calibri" w:cs="Calibri"/>
          <w:color w:val="000000" w:themeColor="text1"/>
          <w:lang w:val="en-GB"/>
        </w:rPr>
        <w:t xml:space="preserve">The goal of this messaging </w:t>
      </w:r>
      <w:r w:rsidR="00617B23" w:rsidRPr="00BA77F7">
        <w:rPr>
          <w:rFonts w:ascii="Calibri" w:hAnsi="Calibri" w:cs="Calibri"/>
          <w:color w:val="000000" w:themeColor="text1"/>
          <w:lang w:val="en-GB"/>
        </w:rPr>
        <w:t>was</w:t>
      </w:r>
      <w:r w:rsidR="00156384" w:rsidRPr="00BA77F7">
        <w:rPr>
          <w:rFonts w:ascii="Calibri" w:hAnsi="Calibri" w:cs="Calibri"/>
          <w:color w:val="000000" w:themeColor="text1"/>
          <w:lang w:val="en-GB"/>
        </w:rPr>
        <w:t>, in part,</w:t>
      </w:r>
      <w:r w:rsidR="00617B23" w:rsidRPr="00BA77F7">
        <w:rPr>
          <w:rFonts w:ascii="Calibri" w:hAnsi="Calibri" w:cs="Calibri"/>
          <w:color w:val="000000" w:themeColor="text1"/>
          <w:lang w:val="en-GB"/>
        </w:rPr>
        <w:t xml:space="preserve"> to </w:t>
      </w:r>
      <w:r w:rsidR="00E33AAF" w:rsidRPr="00BA77F7">
        <w:rPr>
          <w:rFonts w:ascii="Calibri" w:hAnsi="Calibri" w:cs="Calibri"/>
          <w:color w:val="000000" w:themeColor="text1"/>
          <w:lang w:val="en-GB"/>
        </w:rPr>
        <w:t xml:space="preserve">transform the cosmonauts </w:t>
      </w:r>
      <w:r w:rsidR="00FD1321" w:rsidRPr="00BA77F7">
        <w:rPr>
          <w:rFonts w:ascii="Calibri" w:hAnsi="Calibri" w:cs="Calibri"/>
          <w:color w:val="000000" w:themeColor="text1"/>
          <w:lang w:val="en-GB"/>
        </w:rPr>
        <w:t>into ‘symbols of communism itself’</w:t>
      </w:r>
      <w:r w:rsidR="00CB2F34" w:rsidRPr="00BA77F7">
        <w:rPr>
          <w:rFonts w:ascii="Calibri" w:hAnsi="Calibri" w:cs="Calibri"/>
          <w:color w:val="000000" w:themeColor="text1"/>
          <w:lang w:val="en-GB"/>
        </w:rPr>
        <w:t xml:space="preserve">, demonstrating the Soviets’ </w:t>
      </w:r>
      <w:r w:rsidR="002E77CE" w:rsidRPr="00BA77F7">
        <w:rPr>
          <w:rFonts w:ascii="Calibri" w:hAnsi="Calibri" w:cs="Calibri"/>
          <w:color w:val="000000" w:themeColor="text1"/>
          <w:lang w:val="en-GB"/>
        </w:rPr>
        <w:t xml:space="preserve">cynical </w:t>
      </w:r>
      <w:r w:rsidR="00F34600" w:rsidRPr="00BA77F7">
        <w:rPr>
          <w:rFonts w:ascii="Calibri" w:hAnsi="Calibri" w:cs="Calibri"/>
          <w:color w:val="000000" w:themeColor="text1"/>
          <w:lang w:val="en-GB"/>
        </w:rPr>
        <w:t xml:space="preserve">use of </w:t>
      </w:r>
      <w:r w:rsidR="0042794D" w:rsidRPr="00BA77F7">
        <w:rPr>
          <w:rFonts w:ascii="Calibri" w:hAnsi="Calibri" w:cs="Calibri"/>
          <w:color w:val="000000" w:themeColor="text1"/>
          <w:lang w:val="en-GB"/>
        </w:rPr>
        <w:t>theoretical language to produce practical results</w:t>
      </w:r>
      <w:r w:rsidR="00FD1321" w:rsidRPr="00BA77F7">
        <w:rPr>
          <w:rFonts w:ascii="Calibri" w:hAnsi="Calibri" w:cs="Calibri"/>
          <w:color w:val="000000" w:themeColor="text1"/>
          <w:lang w:val="en-GB"/>
        </w:rPr>
        <w:t>.</w:t>
      </w:r>
      <w:r w:rsidR="000F1EA9" w:rsidRPr="00BA77F7">
        <w:rPr>
          <w:rStyle w:val="FootnoteReference"/>
          <w:rFonts w:ascii="Calibri" w:hAnsi="Calibri" w:cs="Calibri"/>
          <w:color w:val="000000" w:themeColor="text1"/>
          <w:lang w:val="en-GB"/>
        </w:rPr>
        <w:footnoteReference w:id="62"/>
      </w:r>
      <w:r w:rsidR="00FD1321" w:rsidRPr="00BA77F7">
        <w:rPr>
          <w:rFonts w:ascii="Calibri" w:hAnsi="Calibri" w:cs="Calibri"/>
          <w:color w:val="000000" w:themeColor="text1"/>
          <w:lang w:val="en-GB"/>
        </w:rPr>
        <w:t xml:space="preserve"> </w:t>
      </w:r>
      <w:r w:rsidR="008B6096" w:rsidRPr="00BA77F7">
        <w:rPr>
          <w:rFonts w:ascii="Calibri" w:hAnsi="Calibri" w:cs="Calibri"/>
          <w:color w:val="000000" w:themeColor="text1"/>
          <w:lang w:val="en-GB"/>
        </w:rPr>
        <w:t>To essentially remake them in the Soviet New Man’s image,</w:t>
      </w:r>
      <w:r w:rsidR="00C32E87" w:rsidRPr="00BA77F7">
        <w:rPr>
          <w:rFonts w:ascii="Calibri" w:hAnsi="Calibri" w:cs="Calibri"/>
          <w:color w:val="000000" w:themeColor="text1"/>
          <w:lang w:val="en-GB"/>
        </w:rPr>
        <w:t xml:space="preserve"> t</w:t>
      </w:r>
      <w:r w:rsidR="00CB2F34" w:rsidRPr="00BA77F7">
        <w:rPr>
          <w:rFonts w:ascii="Calibri" w:hAnsi="Calibri" w:cs="Calibri"/>
          <w:color w:val="000000" w:themeColor="text1"/>
          <w:lang w:val="en-GB"/>
        </w:rPr>
        <w:t>he</w:t>
      </w:r>
      <w:r w:rsidR="00B721AB" w:rsidRPr="00BA77F7">
        <w:rPr>
          <w:rFonts w:ascii="Calibri" w:hAnsi="Calibri" w:cs="Calibri"/>
          <w:color w:val="000000" w:themeColor="text1"/>
          <w:lang w:val="en-GB"/>
        </w:rPr>
        <w:t xml:space="preserve"> ‘New Man’ </w:t>
      </w:r>
      <w:r w:rsidR="001475CF" w:rsidRPr="00BA77F7">
        <w:rPr>
          <w:rFonts w:ascii="Calibri" w:hAnsi="Calibri" w:cs="Calibri"/>
          <w:color w:val="000000" w:themeColor="text1"/>
          <w:lang w:val="en-GB"/>
        </w:rPr>
        <w:t>schema</w:t>
      </w:r>
      <w:r w:rsidR="00CD2F39" w:rsidRPr="00BA77F7">
        <w:rPr>
          <w:rFonts w:ascii="Calibri" w:hAnsi="Calibri" w:cs="Calibri"/>
          <w:color w:val="000000" w:themeColor="text1"/>
          <w:lang w:val="en-GB"/>
        </w:rPr>
        <w:t xml:space="preserve"> subjected t</w:t>
      </w:r>
      <w:r w:rsidR="00B65594" w:rsidRPr="00BA77F7">
        <w:rPr>
          <w:rFonts w:ascii="Calibri" w:hAnsi="Calibri" w:cs="Calibri"/>
          <w:color w:val="000000" w:themeColor="text1"/>
          <w:lang w:val="en-GB"/>
        </w:rPr>
        <w:t>he</w:t>
      </w:r>
      <w:r w:rsidR="00CB24A5" w:rsidRPr="00BA77F7">
        <w:rPr>
          <w:rFonts w:ascii="Calibri" w:hAnsi="Calibri" w:cs="Calibri"/>
          <w:color w:val="000000" w:themeColor="text1"/>
          <w:lang w:val="en-GB"/>
        </w:rPr>
        <w:t xml:space="preserve"> </w:t>
      </w:r>
      <w:r w:rsidR="00B65594" w:rsidRPr="00BA77F7">
        <w:rPr>
          <w:rFonts w:ascii="Calibri" w:hAnsi="Calibri" w:cs="Calibri"/>
          <w:color w:val="000000" w:themeColor="text1"/>
          <w:lang w:val="en-GB"/>
        </w:rPr>
        <w:t>cosmonauts</w:t>
      </w:r>
      <w:r w:rsidR="003C01AB" w:rsidRPr="00BA77F7">
        <w:rPr>
          <w:rFonts w:ascii="Calibri" w:hAnsi="Calibri" w:cs="Calibri"/>
          <w:color w:val="000000" w:themeColor="text1"/>
          <w:lang w:val="en-GB"/>
        </w:rPr>
        <w:t xml:space="preserve"> to </w:t>
      </w:r>
      <w:r w:rsidR="00133FF2" w:rsidRPr="00BA77F7">
        <w:rPr>
          <w:rFonts w:ascii="Calibri" w:hAnsi="Calibri" w:cs="Calibri"/>
          <w:color w:val="000000" w:themeColor="text1"/>
          <w:lang w:val="en-GB"/>
        </w:rPr>
        <w:t>strict secrecy rules</w:t>
      </w:r>
      <w:r w:rsidR="004F740B" w:rsidRPr="00BA77F7">
        <w:rPr>
          <w:rFonts w:ascii="Calibri" w:hAnsi="Calibri" w:cs="Calibri"/>
          <w:color w:val="000000" w:themeColor="text1"/>
          <w:lang w:val="en-GB"/>
        </w:rPr>
        <w:t xml:space="preserve"> and provided </w:t>
      </w:r>
      <w:r w:rsidR="00CD2F39" w:rsidRPr="00BA77F7">
        <w:rPr>
          <w:rFonts w:ascii="Calibri" w:hAnsi="Calibri" w:cs="Calibri"/>
          <w:color w:val="000000" w:themeColor="text1"/>
          <w:lang w:val="en-GB"/>
        </w:rPr>
        <w:t xml:space="preserve">them </w:t>
      </w:r>
      <w:r w:rsidR="004F740B" w:rsidRPr="00BA77F7">
        <w:rPr>
          <w:rFonts w:ascii="Calibri" w:hAnsi="Calibri" w:cs="Calibri"/>
          <w:color w:val="000000" w:themeColor="text1"/>
          <w:lang w:val="en-GB"/>
        </w:rPr>
        <w:t>with scripts to use in public</w:t>
      </w:r>
      <w:r w:rsidR="00AE3067" w:rsidRPr="00BA77F7">
        <w:rPr>
          <w:rFonts w:ascii="Calibri" w:hAnsi="Calibri" w:cs="Calibri"/>
          <w:color w:val="000000" w:themeColor="text1"/>
          <w:lang w:val="en-GB"/>
        </w:rPr>
        <w:t>.</w:t>
      </w:r>
      <w:r w:rsidR="009B169F" w:rsidRPr="00BA77F7">
        <w:rPr>
          <w:rFonts w:ascii="Calibri" w:hAnsi="Calibri" w:cs="Calibri"/>
          <w:color w:val="000000" w:themeColor="text1"/>
          <w:lang w:val="en-GB"/>
        </w:rPr>
        <w:t xml:space="preserve"> </w:t>
      </w:r>
      <w:r w:rsidR="00C96760" w:rsidRPr="00BA77F7">
        <w:rPr>
          <w:rFonts w:ascii="Calibri" w:hAnsi="Calibri" w:cs="Calibri"/>
          <w:color w:val="000000" w:themeColor="text1"/>
          <w:lang w:val="en-GB"/>
        </w:rPr>
        <w:t xml:space="preserve">For example, </w:t>
      </w:r>
      <w:r w:rsidR="007111B7" w:rsidRPr="00BA77F7">
        <w:rPr>
          <w:rFonts w:ascii="Calibri" w:hAnsi="Calibri" w:cs="Calibri"/>
          <w:color w:val="000000" w:themeColor="text1"/>
          <w:lang w:val="en-GB"/>
        </w:rPr>
        <w:t>before his flight, Gagarin</w:t>
      </w:r>
      <w:r w:rsidR="0006149F" w:rsidRPr="00BA77F7">
        <w:rPr>
          <w:rFonts w:ascii="Calibri" w:hAnsi="Calibri" w:cs="Calibri"/>
          <w:color w:val="000000" w:themeColor="text1"/>
          <w:lang w:val="en-GB"/>
        </w:rPr>
        <w:t xml:space="preserve">’s name was </w:t>
      </w:r>
      <w:r w:rsidR="00B23719" w:rsidRPr="00BA77F7">
        <w:rPr>
          <w:rFonts w:ascii="Calibri" w:hAnsi="Calibri" w:cs="Calibri"/>
          <w:color w:val="000000" w:themeColor="text1"/>
          <w:lang w:val="en-GB"/>
        </w:rPr>
        <w:t>suppressed</w:t>
      </w:r>
      <w:r w:rsidR="0006149F" w:rsidRPr="00BA77F7">
        <w:rPr>
          <w:rFonts w:ascii="Calibri" w:hAnsi="Calibri" w:cs="Calibri"/>
          <w:color w:val="000000" w:themeColor="text1"/>
          <w:lang w:val="en-GB"/>
        </w:rPr>
        <w:t xml:space="preserve"> </w:t>
      </w:r>
      <w:r w:rsidR="008242A3" w:rsidRPr="00BA77F7">
        <w:rPr>
          <w:rFonts w:ascii="Calibri" w:hAnsi="Calibri" w:cs="Calibri"/>
          <w:color w:val="000000" w:themeColor="text1"/>
          <w:lang w:val="en-GB"/>
        </w:rPr>
        <w:t xml:space="preserve">and his biographical details altered to </w:t>
      </w:r>
      <w:r w:rsidR="00B23719" w:rsidRPr="00BA77F7">
        <w:rPr>
          <w:rFonts w:ascii="Calibri" w:hAnsi="Calibri" w:cs="Calibri"/>
          <w:color w:val="000000" w:themeColor="text1"/>
          <w:lang w:val="en-GB"/>
        </w:rPr>
        <w:t>fit the Party’s New Man message.</w:t>
      </w:r>
      <w:r w:rsidR="00B23719" w:rsidRPr="00BA77F7">
        <w:rPr>
          <w:rStyle w:val="FootnoteReference"/>
          <w:rFonts w:ascii="Calibri" w:hAnsi="Calibri" w:cs="Calibri"/>
          <w:color w:val="000000" w:themeColor="text1"/>
          <w:lang w:val="en-GB"/>
        </w:rPr>
        <w:footnoteReference w:id="63"/>
      </w:r>
      <w:r w:rsidR="00B23719" w:rsidRPr="00BA77F7">
        <w:rPr>
          <w:rFonts w:ascii="Calibri" w:hAnsi="Calibri" w:cs="Calibri"/>
          <w:color w:val="000000" w:themeColor="text1"/>
          <w:lang w:val="en-GB"/>
        </w:rPr>
        <w:t xml:space="preserve"> </w:t>
      </w:r>
      <w:proofErr w:type="spellStart"/>
      <w:r w:rsidR="007A4A77" w:rsidRPr="00BA77F7">
        <w:rPr>
          <w:rFonts w:ascii="Calibri" w:hAnsi="Calibri" w:cs="Calibri"/>
          <w:color w:val="000000" w:themeColor="text1"/>
          <w:lang w:val="en-GB"/>
        </w:rPr>
        <w:t>Gerovitch</w:t>
      </w:r>
      <w:proofErr w:type="spellEnd"/>
      <w:r w:rsidR="007A4A77" w:rsidRPr="00BA77F7">
        <w:rPr>
          <w:rFonts w:ascii="Calibri" w:hAnsi="Calibri" w:cs="Calibri"/>
          <w:color w:val="000000" w:themeColor="text1"/>
          <w:lang w:val="en-GB"/>
        </w:rPr>
        <w:t xml:space="preserve"> </w:t>
      </w:r>
      <w:r w:rsidR="00A13EFB" w:rsidRPr="00BA77F7">
        <w:rPr>
          <w:rFonts w:ascii="Calibri" w:hAnsi="Calibri" w:cs="Calibri"/>
          <w:color w:val="000000" w:themeColor="text1"/>
          <w:lang w:val="en-GB"/>
        </w:rPr>
        <w:t>wrote</w:t>
      </w:r>
      <w:r w:rsidR="007A4A77" w:rsidRPr="00BA77F7">
        <w:rPr>
          <w:rFonts w:ascii="Calibri" w:hAnsi="Calibri" w:cs="Calibri"/>
          <w:color w:val="000000" w:themeColor="text1"/>
          <w:lang w:val="en-GB"/>
        </w:rPr>
        <w:t xml:space="preserve"> that b</w:t>
      </w:r>
      <w:r w:rsidR="00621356" w:rsidRPr="00BA77F7">
        <w:rPr>
          <w:rFonts w:ascii="Calibri" w:hAnsi="Calibri" w:cs="Calibri"/>
          <w:color w:val="000000" w:themeColor="text1"/>
          <w:lang w:val="en-GB"/>
        </w:rPr>
        <w:t>efore releasing his name</w:t>
      </w:r>
      <w:r w:rsidR="007558AC" w:rsidRPr="00BA77F7">
        <w:rPr>
          <w:rFonts w:ascii="Calibri" w:hAnsi="Calibri" w:cs="Calibri"/>
          <w:color w:val="000000" w:themeColor="text1"/>
          <w:lang w:val="en-GB"/>
        </w:rPr>
        <w:t xml:space="preserve">, </w:t>
      </w:r>
      <w:r w:rsidR="002C13AC" w:rsidRPr="00BA77F7">
        <w:rPr>
          <w:rFonts w:ascii="Calibri" w:hAnsi="Calibri" w:cs="Calibri"/>
          <w:color w:val="000000" w:themeColor="text1"/>
          <w:lang w:val="en-GB"/>
        </w:rPr>
        <w:t xml:space="preserve">the Soviets </w:t>
      </w:r>
      <w:r w:rsidR="007558AC" w:rsidRPr="00BA77F7">
        <w:rPr>
          <w:rFonts w:ascii="Calibri" w:hAnsi="Calibri" w:cs="Calibri"/>
          <w:color w:val="000000" w:themeColor="text1"/>
          <w:lang w:val="en-GB"/>
        </w:rPr>
        <w:t xml:space="preserve">had </w:t>
      </w:r>
      <w:r w:rsidR="000B12A2" w:rsidRPr="00BA77F7">
        <w:rPr>
          <w:rFonts w:ascii="Calibri" w:hAnsi="Calibri" w:cs="Calibri"/>
          <w:color w:val="000000" w:themeColor="text1"/>
          <w:lang w:val="en-GB"/>
        </w:rPr>
        <w:t xml:space="preserve">‘combed through the archives and confiscated family mementos to remove any evidence contradicting </w:t>
      </w:r>
      <w:r w:rsidR="007F0956" w:rsidRPr="00BA77F7">
        <w:rPr>
          <w:rFonts w:ascii="Calibri" w:hAnsi="Calibri" w:cs="Calibri"/>
          <w:color w:val="000000" w:themeColor="text1"/>
          <w:lang w:val="en-GB"/>
        </w:rPr>
        <w:t>[his]</w:t>
      </w:r>
      <w:r w:rsidR="000B12A2" w:rsidRPr="00BA77F7">
        <w:rPr>
          <w:rFonts w:ascii="Calibri" w:hAnsi="Calibri" w:cs="Calibri"/>
          <w:color w:val="000000" w:themeColor="text1"/>
          <w:lang w:val="en-GB"/>
        </w:rPr>
        <w:t xml:space="preserve"> idealized public image’</w:t>
      </w:r>
      <w:r w:rsidR="0061520C" w:rsidRPr="00BA77F7">
        <w:rPr>
          <w:rFonts w:ascii="Calibri" w:hAnsi="Calibri" w:cs="Calibri"/>
          <w:color w:val="000000" w:themeColor="text1"/>
          <w:lang w:val="en-GB"/>
        </w:rPr>
        <w:t>.</w:t>
      </w:r>
      <w:r w:rsidR="00D0002A" w:rsidRPr="00BA77F7">
        <w:rPr>
          <w:rStyle w:val="FootnoteReference"/>
          <w:rFonts w:ascii="Calibri" w:hAnsi="Calibri" w:cs="Calibri"/>
          <w:color w:val="000000" w:themeColor="text1"/>
          <w:lang w:val="en-GB"/>
        </w:rPr>
        <w:footnoteReference w:id="64"/>
      </w:r>
      <w:r w:rsidR="00657F0C" w:rsidRPr="00BA77F7">
        <w:rPr>
          <w:rFonts w:ascii="Calibri" w:hAnsi="Calibri" w:cs="Calibri"/>
          <w:color w:val="000000" w:themeColor="text1"/>
          <w:lang w:val="en-GB"/>
        </w:rPr>
        <w:t xml:space="preserve"> </w:t>
      </w:r>
      <w:r w:rsidR="00726ECE" w:rsidRPr="00BA77F7">
        <w:rPr>
          <w:rFonts w:ascii="Calibri" w:hAnsi="Calibri" w:cs="Calibri"/>
          <w:color w:val="000000" w:themeColor="text1"/>
          <w:lang w:val="en-GB"/>
        </w:rPr>
        <w:t>I</w:t>
      </w:r>
      <w:r w:rsidR="00BB1B75" w:rsidRPr="00BA77F7">
        <w:rPr>
          <w:rFonts w:ascii="Calibri" w:hAnsi="Calibri" w:cs="Calibri"/>
          <w:color w:val="000000" w:themeColor="text1"/>
          <w:lang w:val="en-GB"/>
        </w:rPr>
        <w:t xml:space="preserve">n later years ‘anything that might shed light on the real as opposed to the mythological Gagarin’ was </w:t>
      </w:r>
      <w:r w:rsidR="005847E7" w:rsidRPr="00BA77F7">
        <w:rPr>
          <w:rFonts w:ascii="Calibri" w:hAnsi="Calibri" w:cs="Calibri"/>
          <w:color w:val="000000" w:themeColor="text1"/>
          <w:lang w:val="en-GB"/>
        </w:rPr>
        <w:t>removed from archives and classified as Top Secret</w:t>
      </w:r>
      <w:r w:rsidR="00626F29" w:rsidRPr="00BA77F7">
        <w:rPr>
          <w:rFonts w:ascii="Calibri" w:hAnsi="Calibri" w:cs="Calibri"/>
          <w:color w:val="000000" w:themeColor="text1"/>
          <w:lang w:val="en-GB"/>
        </w:rPr>
        <w:t>.</w:t>
      </w:r>
      <w:r w:rsidR="00992C45" w:rsidRPr="00BA77F7">
        <w:rPr>
          <w:rStyle w:val="FootnoteReference"/>
          <w:rFonts w:ascii="Calibri" w:hAnsi="Calibri" w:cs="Calibri"/>
          <w:color w:val="000000" w:themeColor="text1"/>
          <w:lang w:val="en-GB"/>
        </w:rPr>
        <w:footnoteReference w:id="65"/>
      </w:r>
      <w:r w:rsidR="00992C45" w:rsidRPr="00BA77F7">
        <w:rPr>
          <w:rFonts w:ascii="Calibri" w:hAnsi="Calibri" w:cs="Calibri"/>
          <w:color w:val="000000" w:themeColor="text1"/>
          <w:lang w:val="en-GB"/>
        </w:rPr>
        <w:t xml:space="preserve"> </w:t>
      </w:r>
      <w:r w:rsidR="002F0C2C" w:rsidRPr="00BA77F7">
        <w:rPr>
          <w:rFonts w:ascii="Calibri" w:hAnsi="Calibri" w:cs="Calibri"/>
          <w:color w:val="000000" w:themeColor="text1"/>
          <w:lang w:val="en-GB"/>
        </w:rPr>
        <w:t xml:space="preserve">The smallest detail was adjusted in </w:t>
      </w:r>
      <w:r w:rsidR="00352202" w:rsidRPr="00BA77F7">
        <w:rPr>
          <w:rFonts w:ascii="Calibri" w:hAnsi="Calibri" w:cs="Calibri"/>
          <w:color w:val="000000" w:themeColor="text1"/>
          <w:lang w:val="en-GB"/>
        </w:rPr>
        <w:t>their quest for perfection</w:t>
      </w:r>
      <w:r w:rsidR="002F0C2C" w:rsidRPr="00BA77F7">
        <w:rPr>
          <w:rFonts w:ascii="Calibri" w:hAnsi="Calibri" w:cs="Calibri"/>
          <w:color w:val="000000" w:themeColor="text1"/>
          <w:lang w:val="en-GB"/>
        </w:rPr>
        <w:t xml:space="preserve">: </w:t>
      </w:r>
      <w:r w:rsidR="00F649D1" w:rsidRPr="00BA77F7">
        <w:rPr>
          <w:rFonts w:ascii="Calibri" w:hAnsi="Calibri" w:cs="Calibri"/>
          <w:color w:val="000000" w:themeColor="text1"/>
          <w:lang w:val="en-GB"/>
        </w:rPr>
        <w:t xml:space="preserve">walking the red carpet </w:t>
      </w:r>
      <w:r w:rsidR="00457BF1" w:rsidRPr="00BA77F7">
        <w:rPr>
          <w:rFonts w:ascii="Calibri" w:hAnsi="Calibri" w:cs="Calibri"/>
          <w:color w:val="000000" w:themeColor="text1"/>
          <w:lang w:val="en-GB"/>
        </w:rPr>
        <w:t xml:space="preserve">on his triumphal return to Moscow after his flight, </w:t>
      </w:r>
      <w:r w:rsidR="00F649D1" w:rsidRPr="00BA77F7">
        <w:rPr>
          <w:rFonts w:ascii="Calibri" w:hAnsi="Calibri" w:cs="Calibri"/>
          <w:color w:val="000000" w:themeColor="text1"/>
          <w:lang w:val="en-GB"/>
        </w:rPr>
        <w:t xml:space="preserve">witnesses reported that Gagarin’s </w:t>
      </w:r>
      <w:r w:rsidR="00BE75DC" w:rsidRPr="00BA77F7">
        <w:rPr>
          <w:rFonts w:ascii="Calibri" w:hAnsi="Calibri" w:cs="Calibri"/>
          <w:color w:val="000000" w:themeColor="text1"/>
          <w:lang w:val="en-GB"/>
        </w:rPr>
        <w:t xml:space="preserve">right </w:t>
      </w:r>
      <w:r w:rsidR="00F649D1" w:rsidRPr="00BA77F7">
        <w:rPr>
          <w:rFonts w:ascii="Calibri" w:hAnsi="Calibri" w:cs="Calibri"/>
          <w:color w:val="000000" w:themeColor="text1"/>
          <w:lang w:val="en-GB"/>
        </w:rPr>
        <w:t>shoelace had become untied</w:t>
      </w:r>
      <w:r w:rsidR="00BE75DC" w:rsidRPr="00BA77F7">
        <w:rPr>
          <w:rFonts w:ascii="Calibri" w:hAnsi="Calibri" w:cs="Calibri"/>
          <w:color w:val="000000" w:themeColor="text1"/>
          <w:lang w:val="en-GB"/>
        </w:rPr>
        <w:t xml:space="preserve">; the photographs of that event were subsequently retouched to </w:t>
      </w:r>
      <w:r w:rsidR="00FA031C" w:rsidRPr="00BA77F7">
        <w:rPr>
          <w:rFonts w:ascii="Calibri" w:hAnsi="Calibri" w:cs="Calibri"/>
          <w:color w:val="000000" w:themeColor="text1"/>
          <w:lang w:val="en-GB"/>
        </w:rPr>
        <w:t xml:space="preserve">remove </w:t>
      </w:r>
      <w:r w:rsidR="00181F2A" w:rsidRPr="00BA77F7">
        <w:rPr>
          <w:rFonts w:ascii="Calibri" w:hAnsi="Calibri" w:cs="Calibri"/>
          <w:color w:val="000000" w:themeColor="text1"/>
          <w:lang w:val="en-GB"/>
        </w:rPr>
        <w:t>this</w:t>
      </w:r>
      <w:r w:rsidR="00FA031C" w:rsidRPr="00BA77F7">
        <w:rPr>
          <w:rFonts w:ascii="Calibri" w:hAnsi="Calibri" w:cs="Calibri"/>
          <w:color w:val="000000" w:themeColor="text1"/>
          <w:lang w:val="en-GB"/>
        </w:rPr>
        <w:t xml:space="preserve"> </w:t>
      </w:r>
      <w:r w:rsidR="00B55414" w:rsidRPr="00BA77F7">
        <w:rPr>
          <w:rFonts w:ascii="Calibri" w:hAnsi="Calibri" w:cs="Calibri"/>
          <w:color w:val="000000" w:themeColor="text1"/>
          <w:lang w:val="en-GB"/>
        </w:rPr>
        <w:t>imperfection</w:t>
      </w:r>
      <w:r w:rsidR="00F649D1" w:rsidRPr="00BA77F7">
        <w:rPr>
          <w:rFonts w:ascii="Calibri" w:hAnsi="Calibri" w:cs="Calibri"/>
          <w:color w:val="000000" w:themeColor="text1"/>
          <w:lang w:val="en-GB"/>
        </w:rPr>
        <w:t>.</w:t>
      </w:r>
      <w:r w:rsidR="009C4973" w:rsidRPr="00BA77F7">
        <w:rPr>
          <w:rStyle w:val="FootnoteReference"/>
          <w:rFonts w:ascii="Calibri" w:hAnsi="Calibri" w:cs="Calibri"/>
          <w:color w:val="000000" w:themeColor="text1"/>
          <w:lang w:val="en-GB"/>
        </w:rPr>
        <w:footnoteReference w:id="66"/>
      </w:r>
      <w:r w:rsidR="00FA031C" w:rsidRPr="00BA77F7">
        <w:rPr>
          <w:rFonts w:ascii="Calibri" w:hAnsi="Calibri" w:cs="Calibri"/>
          <w:color w:val="000000" w:themeColor="text1"/>
          <w:lang w:val="en-GB"/>
        </w:rPr>
        <w:t xml:space="preserve"> </w:t>
      </w:r>
    </w:p>
    <w:p w14:paraId="20A79CA2" w14:textId="152CB486" w:rsidR="0060213F" w:rsidRPr="00BA77F7" w:rsidRDefault="00E32B37" w:rsidP="00855858">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w:t>
      </w:r>
      <w:r w:rsidR="00C66E02" w:rsidRPr="00BA77F7">
        <w:rPr>
          <w:rFonts w:ascii="Calibri" w:hAnsi="Calibri" w:cs="Calibri"/>
          <w:color w:val="000000" w:themeColor="text1"/>
          <w:lang w:val="en-GB"/>
        </w:rPr>
        <w:t xml:space="preserve">great effort </w:t>
      </w:r>
      <w:r w:rsidR="00855858" w:rsidRPr="00BA77F7">
        <w:rPr>
          <w:rFonts w:ascii="Calibri" w:hAnsi="Calibri" w:cs="Calibri"/>
          <w:color w:val="000000" w:themeColor="text1"/>
          <w:lang w:val="en-GB"/>
        </w:rPr>
        <w:t xml:space="preserve">of </w:t>
      </w:r>
      <w:r w:rsidR="0094287E" w:rsidRPr="00BA77F7">
        <w:rPr>
          <w:rFonts w:ascii="Calibri" w:hAnsi="Calibri" w:cs="Calibri"/>
          <w:color w:val="000000" w:themeColor="text1"/>
          <w:lang w:val="en-GB"/>
        </w:rPr>
        <w:t xml:space="preserve">the Soviets to maintain their </w:t>
      </w:r>
      <w:r w:rsidR="00531652" w:rsidRPr="00BA77F7">
        <w:rPr>
          <w:rFonts w:ascii="Calibri" w:hAnsi="Calibri" w:cs="Calibri"/>
          <w:color w:val="000000" w:themeColor="text1"/>
          <w:lang w:val="en-GB"/>
        </w:rPr>
        <w:t xml:space="preserve">‘New Man’ </w:t>
      </w:r>
      <w:r w:rsidR="0094287E" w:rsidRPr="00BA77F7">
        <w:rPr>
          <w:rFonts w:ascii="Calibri" w:hAnsi="Calibri" w:cs="Calibri"/>
          <w:color w:val="000000" w:themeColor="text1"/>
          <w:lang w:val="en-GB"/>
        </w:rPr>
        <w:t xml:space="preserve">narrative </w:t>
      </w:r>
      <w:r w:rsidR="00E70E18" w:rsidRPr="00BA77F7">
        <w:rPr>
          <w:rFonts w:ascii="Calibri" w:hAnsi="Calibri" w:cs="Calibri"/>
          <w:color w:val="000000" w:themeColor="text1"/>
          <w:lang w:val="en-GB"/>
        </w:rPr>
        <w:t>demonstrates</w:t>
      </w:r>
      <w:r w:rsidR="0094287E" w:rsidRPr="00BA77F7">
        <w:rPr>
          <w:rFonts w:ascii="Calibri" w:hAnsi="Calibri" w:cs="Calibri"/>
          <w:color w:val="000000" w:themeColor="text1"/>
          <w:lang w:val="en-GB"/>
        </w:rPr>
        <w:t xml:space="preserve"> </w:t>
      </w:r>
      <w:r w:rsidR="00E70E18" w:rsidRPr="00BA77F7">
        <w:rPr>
          <w:rFonts w:ascii="Calibri" w:hAnsi="Calibri" w:cs="Calibri"/>
          <w:color w:val="000000" w:themeColor="text1"/>
          <w:lang w:val="en-GB"/>
        </w:rPr>
        <w:t xml:space="preserve">the full extent of </w:t>
      </w:r>
      <w:r w:rsidR="0094287E" w:rsidRPr="00BA77F7">
        <w:rPr>
          <w:rFonts w:ascii="Calibri" w:hAnsi="Calibri" w:cs="Calibri"/>
          <w:color w:val="000000" w:themeColor="text1"/>
          <w:lang w:val="en-GB"/>
        </w:rPr>
        <w:t xml:space="preserve">their </w:t>
      </w:r>
      <w:r w:rsidR="00E70E18" w:rsidRPr="00BA77F7">
        <w:rPr>
          <w:rFonts w:ascii="Calibri" w:hAnsi="Calibri" w:cs="Calibri"/>
          <w:color w:val="000000" w:themeColor="text1"/>
          <w:lang w:val="en-GB"/>
        </w:rPr>
        <w:t>pragmatic rationality</w:t>
      </w:r>
      <w:r w:rsidR="00855858" w:rsidRPr="00BA77F7">
        <w:rPr>
          <w:rFonts w:ascii="Calibri" w:hAnsi="Calibri" w:cs="Calibri"/>
          <w:color w:val="000000" w:themeColor="text1"/>
          <w:lang w:val="en-GB"/>
        </w:rPr>
        <w:t xml:space="preserve">; </w:t>
      </w:r>
      <w:r w:rsidR="00531652" w:rsidRPr="00BA77F7">
        <w:rPr>
          <w:rFonts w:ascii="Calibri" w:hAnsi="Calibri" w:cs="Calibri"/>
          <w:color w:val="000000" w:themeColor="text1"/>
          <w:lang w:val="en-GB"/>
        </w:rPr>
        <w:t>their</w:t>
      </w:r>
      <w:r w:rsidR="00F1003C" w:rsidRPr="00BA77F7">
        <w:rPr>
          <w:rFonts w:ascii="Calibri" w:hAnsi="Calibri" w:cs="Calibri"/>
          <w:color w:val="000000" w:themeColor="text1"/>
          <w:lang w:val="en-GB"/>
        </w:rPr>
        <w:t xml:space="preserve"> mythmaking</w:t>
      </w:r>
      <w:r w:rsidR="00081987" w:rsidRPr="00BA77F7">
        <w:rPr>
          <w:rFonts w:ascii="Calibri" w:hAnsi="Calibri" w:cs="Calibri"/>
          <w:color w:val="000000" w:themeColor="text1"/>
          <w:lang w:val="en-GB"/>
        </w:rPr>
        <w:t>, concentrating on the perfectibility of human nature,</w:t>
      </w:r>
      <w:r w:rsidR="00F1003C" w:rsidRPr="00BA77F7">
        <w:rPr>
          <w:rFonts w:ascii="Calibri" w:hAnsi="Calibri" w:cs="Calibri"/>
          <w:color w:val="000000" w:themeColor="text1"/>
          <w:lang w:val="en-GB"/>
        </w:rPr>
        <w:t xml:space="preserve"> did not permit fallibility</w:t>
      </w:r>
      <w:r w:rsidR="00D624AD" w:rsidRPr="00BA77F7">
        <w:rPr>
          <w:rFonts w:ascii="Calibri" w:hAnsi="Calibri" w:cs="Calibri"/>
          <w:color w:val="000000" w:themeColor="text1"/>
          <w:lang w:val="en-GB"/>
        </w:rPr>
        <w:t>.</w:t>
      </w:r>
      <w:r w:rsidR="00081987" w:rsidRPr="00BA77F7">
        <w:rPr>
          <w:rStyle w:val="FootnoteReference"/>
          <w:rFonts w:ascii="Calibri" w:hAnsi="Calibri" w:cs="Calibri"/>
          <w:color w:val="000000" w:themeColor="text1"/>
          <w:lang w:val="en-GB"/>
        </w:rPr>
        <w:footnoteReference w:id="67"/>
      </w:r>
      <w:r w:rsidR="00D624AD" w:rsidRPr="00BA77F7">
        <w:rPr>
          <w:rFonts w:ascii="Calibri" w:hAnsi="Calibri" w:cs="Calibri"/>
          <w:color w:val="000000" w:themeColor="text1"/>
          <w:lang w:val="en-GB"/>
        </w:rPr>
        <w:t xml:space="preserve"> The regime was </w:t>
      </w:r>
      <w:r w:rsidR="00771DF1" w:rsidRPr="00BA77F7">
        <w:rPr>
          <w:rFonts w:ascii="Calibri" w:hAnsi="Calibri" w:cs="Calibri"/>
          <w:color w:val="000000" w:themeColor="text1"/>
          <w:lang w:val="en-GB"/>
        </w:rPr>
        <w:t xml:space="preserve">challenged with some real-time editing when their </w:t>
      </w:r>
      <w:r w:rsidR="00EC2097" w:rsidRPr="00BA77F7">
        <w:rPr>
          <w:rFonts w:ascii="Calibri" w:hAnsi="Calibri" w:cs="Calibri"/>
          <w:color w:val="000000" w:themeColor="text1"/>
          <w:lang w:val="en-GB"/>
        </w:rPr>
        <w:t>cosmonauts</w:t>
      </w:r>
      <w:r w:rsidR="00771DF1" w:rsidRPr="00BA77F7">
        <w:rPr>
          <w:rFonts w:ascii="Calibri" w:hAnsi="Calibri" w:cs="Calibri"/>
          <w:color w:val="000000" w:themeColor="text1"/>
          <w:lang w:val="en-GB"/>
        </w:rPr>
        <w:t xml:space="preserve"> fell short. </w:t>
      </w:r>
      <w:r w:rsidR="00B9765F" w:rsidRPr="00BA77F7">
        <w:rPr>
          <w:rFonts w:ascii="Calibri" w:hAnsi="Calibri" w:cs="Calibri"/>
          <w:color w:val="000000" w:themeColor="text1"/>
          <w:lang w:val="en-GB"/>
        </w:rPr>
        <w:t>Andrew Jenks relate</w:t>
      </w:r>
      <w:r w:rsidR="00DB7807" w:rsidRPr="00BA77F7">
        <w:rPr>
          <w:rFonts w:ascii="Calibri" w:hAnsi="Calibri" w:cs="Calibri"/>
          <w:color w:val="000000" w:themeColor="text1"/>
          <w:lang w:val="en-GB"/>
        </w:rPr>
        <w:t>d</w:t>
      </w:r>
      <w:r w:rsidR="00B9765F" w:rsidRPr="00BA77F7">
        <w:rPr>
          <w:rFonts w:ascii="Calibri" w:hAnsi="Calibri" w:cs="Calibri"/>
          <w:color w:val="000000" w:themeColor="text1"/>
          <w:lang w:val="en-GB"/>
        </w:rPr>
        <w:t xml:space="preserve"> the story </w:t>
      </w:r>
      <w:r w:rsidR="005E4E45" w:rsidRPr="00BA77F7">
        <w:rPr>
          <w:rFonts w:ascii="Calibri" w:hAnsi="Calibri" w:cs="Calibri"/>
          <w:color w:val="000000" w:themeColor="text1"/>
          <w:lang w:val="en-GB"/>
        </w:rPr>
        <w:t xml:space="preserve">of a drunken </w:t>
      </w:r>
      <w:r w:rsidR="008E2BD1" w:rsidRPr="00BA77F7">
        <w:rPr>
          <w:rFonts w:ascii="Calibri" w:hAnsi="Calibri" w:cs="Calibri"/>
          <w:color w:val="000000" w:themeColor="text1"/>
          <w:lang w:val="en-GB"/>
        </w:rPr>
        <w:t xml:space="preserve">Gagarin </w:t>
      </w:r>
      <w:r w:rsidR="0090461C" w:rsidRPr="00BA77F7">
        <w:rPr>
          <w:rFonts w:ascii="Calibri" w:hAnsi="Calibri" w:cs="Calibri"/>
          <w:color w:val="000000" w:themeColor="text1"/>
          <w:lang w:val="en-GB"/>
        </w:rPr>
        <w:t xml:space="preserve">falling and sustaining a head injury </w:t>
      </w:r>
      <w:r w:rsidR="005E4E45" w:rsidRPr="00BA77F7">
        <w:rPr>
          <w:rFonts w:ascii="Calibri" w:hAnsi="Calibri" w:cs="Calibri"/>
          <w:color w:val="000000" w:themeColor="text1"/>
          <w:lang w:val="en-GB"/>
        </w:rPr>
        <w:t>that required surgery</w:t>
      </w:r>
      <w:r w:rsidR="00CF3426" w:rsidRPr="00BA77F7">
        <w:rPr>
          <w:rFonts w:ascii="Calibri" w:hAnsi="Calibri" w:cs="Calibri"/>
          <w:color w:val="000000" w:themeColor="text1"/>
          <w:lang w:val="en-GB"/>
        </w:rPr>
        <w:t xml:space="preserve"> and </w:t>
      </w:r>
      <w:r w:rsidR="005E4E45" w:rsidRPr="00BA77F7">
        <w:rPr>
          <w:rFonts w:ascii="Calibri" w:hAnsi="Calibri" w:cs="Calibri"/>
          <w:color w:val="000000" w:themeColor="text1"/>
          <w:lang w:val="en-GB"/>
        </w:rPr>
        <w:t>weeks of hospitalization</w:t>
      </w:r>
      <w:r w:rsidR="00903061" w:rsidRPr="00BA77F7">
        <w:rPr>
          <w:rFonts w:ascii="Calibri" w:hAnsi="Calibri" w:cs="Calibri"/>
          <w:color w:val="000000" w:themeColor="text1"/>
          <w:lang w:val="en-GB"/>
        </w:rPr>
        <w:t>:</w:t>
      </w:r>
      <w:r w:rsidR="005E4E45" w:rsidRPr="00BA77F7">
        <w:rPr>
          <w:rFonts w:ascii="Calibri" w:hAnsi="Calibri" w:cs="Calibri"/>
          <w:color w:val="000000" w:themeColor="text1"/>
          <w:lang w:val="en-GB"/>
        </w:rPr>
        <w:t xml:space="preserve"> </w:t>
      </w:r>
      <w:r w:rsidR="00FA2630" w:rsidRPr="00BA77F7">
        <w:rPr>
          <w:rFonts w:ascii="Calibri" w:hAnsi="Calibri" w:cs="Calibri"/>
          <w:color w:val="000000" w:themeColor="text1"/>
          <w:lang w:val="en-GB"/>
        </w:rPr>
        <w:t>‘</w:t>
      </w:r>
      <w:r w:rsidR="00903061" w:rsidRPr="00BA77F7">
        <w:rPr>
          <w:rFonts w:ascii="Calibri" w:hAnsi="Calibri" w:cs="Calibri"/>
          <w:color w:val="000000" w:themeColor="text1"/>
          <w:lang w:val="en-GB"/>
        </w:rPr>
        <w:t>f</w:t>
      </w:r>
      <w:r w:rsidR="00FA2630" w:rsidRPr="00BA77F7">
        <w:rPr>
          <w:rFonts w:ascii="Calibri" w:hAnsi="Calibri" w:cs="Calibri"/>
          <w:color w:val="000000" w:themeColor="text1"/>
          <w:lang w:val="en-GB"/>
        </w:rPr>
        <w:t>or three weeks after the incident something unprecedented happened: the most photographed person in the world vanished from public view</w:t>
      </w:r>
      <w:r w:rsidR="00EC4C61" w:rsidRPr="00BA77F7">
        <w:rPr>
          <w:rFonts w:ascii="Calibri" w:hAnsi="Calibri" w:cs="Calibri"/>
          <w:color w:val="000000" w:themeColor="text1"/>
          <w:lang w:val="en-GB"/>
        </w:rPr>
        <w:t>’</w:t>
      </w:r>
      <w:r w:rsidR="000E02EB" w:rsidRPr="00BA77F7">
        <w:rPr>
          <w:rFonts w:ascii="Calibri" w:hAnsi="Calibri" w:cs="Calibri"/>
          <w:color w:val="000000" w:themeColor="text1"/>
          <w:lang w:val="en-GB"/>
        </w:rPr>
        <w:t xml:space="preserve"> without a word</w:t>
      </w:r>
      <w:r w:rsidR="005235D0" w:rsidRPr="00BA77F7">
        <w:rPr>
          <w:rFonts w:ascii="Calibri" w:hAnsi="Calibri" w:cs="Calibri"/>
          <w:color w:val="000000" w:themeColor="text1"/>
          <w:lang w:val="en-GB"/>
        </w:rPr>
        <w:t xml:space="preserve"> of explanation</w:t>
      </w:r>
      <w:r w:rsidR="00EC4C61" w:rsidRPr="00BA77F7">
        <w:rPr>
          <w:rFonts w:ascii="Calibri" w:hAnsi="Calibri" w:cs="Calibri"/>
          <w:color w:val="000000" w:themeColor="text1"/>
          <w:lang w:val="en-GB"/>
        </w:rPr>
        <w:t>.</w:t>
      </w:r>
      <w:r w:rsidR="00072B64" w:rsidRPr="00BA77F7">
        <w:rPr>
          <w:rStyle w:val="FootnoteReference"/>
          <w:rFonts w:ascii="Calibri" w:hAnsi="Calibri" w:cs="Calibri"/>
          <w:color w:val="000000" w:themeColor="text1"/>
          <w:lang w:val="en-GB"/>
        </w:rPr>
        <w:footnoteReference w:id="68"/>
      </w:r>
      <w:r w:rsidR="00FA2630" w:rsidRPr="00BA77F7">
        <w:rPr>
          <w:rFonts w:ascii="Calibri" w:hAnsi="Calibri" w:cs="Calibri"/>
          <w:color w:val="000000" w:themeColor="text1"/>
          <w:lang w:val="en-GB"/>
        </w:rPr>
        <w:t xml:space="preserve"> </w:t>
      </w:r>
      <w:r w:rsidR="008F5B22" w:rsidRPr="00BA77F7">
        <w:rPr>
          <w:rFonts w:ascii="Calibri" w:hAnsi="Calibri" w:cs="Calibri"/>
          <w:color w:val="000000" w:themeColor="text1"/>
          <w:lang w:val="en-GB"/>
        </w:rPr>
        <w:t xml:space="preserve">Unable to maintain their </w:t>
      </w:r>
      <w:r w:rsidR="00FC3615" w:rsidRPr="00BA77F7">
        <w:rPr>
          <w:rFonts w:ascii="Calibri" w:hAnsi="Calibri" w:cs="Calibri"/>
          <w:color w:val="000000" w:themeColor="text1"/>
          <w:lang w:val="en-GB"/>
        </w:rPr>
        <w:t xml:space="preserve">pragmatic </w:t>
      </w:r>
      <w:r w:rsidR="008F5B22" w:rsidRPr="00BA77F7">
        <w:rPr>
          <w:rFonts w:ascii="Calibri" w:hAnsi="Calibri" w:cs="Calibri"/>
          <w:color w:val="000000" w:themeColor="text1"/>
          <w:lang w:val="en-GB"/>
        </w:rPr>
        <w:t>fiction</w:t>
      </w:r>
      <w:r w:rsidR="00233D1D" w:rsidRPr="00BA77F7">
        <w:rPr>
          <w:rFonts w:ascii="Calibri" w:hAnsi="Calibri" w:cs="Calibri"/>
          <w:color w:val="000000" w:themeColor="text1"/>
          <w:lang w:val="en-GB"/>
        </w:rPr>
        <w:t xml:space="preserve"> with a </w:t>
      </w:r>
      <w:r w:rsidR="0013563C" w:rsidRPr="00BA77F7">
        <w:rPr>
          <w:rFonts w:ascii="Calibri" w:hAnsi="Calibri" w:cs="Calibri"/>
          <w:color w:val="000000" w:themeColor="text1"/>
          <w:lang w:val="en-GB"/>
        </w:rPr>
        <w:t>visibly</w:t>
      </w:r>
      <w:r w:rsidR="00233D1D" w:rsidRPr="00BA77F7">
        <w:rPr>
          <w:rFonts w:ascii="Calibri" w:hAnsi="Calibri" w:cs="Calibri"/>
          <w:color w:val="000000" w:themeColor="text1"/>
          <w:lang w:val="en-GB"/>
        </w:rPr>
        <w:t xml:space="preserve"> injured Gagarin,</w:t>
      </w:r>
      <w:r w:rsidR="008F5B22" w:rsidRPr="00BA77F7">
        <w:rPr>
          <w:rFonts w:ascii="Calibri" w:hAnsi="Calibri" w:cs="Calibri"/>
          <w:color w:val="000000" w:themeColor="text1"/>
          <w:lang w:val="en-GB"/>
        </w:rPr>
        <w:t xml:space="preserve"> </w:t>
      </w:r>
      <w:r w:rsidR="00714D46" w:rsidRPr="00BA77F7">
        <w:rPr>
          <w:rFonts w:ascii="Calibri" w:hAnsi="Calibri" w:cs="Calibri"/>
          <w:color w:val="000000" w:themeColor="text1"/>
          <w:lang w:val="en-GB"/>
        </w:rPr>
        <w:t>the</w:t>
      </w:r>
      <w:r w:rsidR="008116BB" w:rsidRPr="00BA77F7">
        <w:rPr>
          <w:rFonts w:ascii="Calibri" w:hAnsi="Calibri" w:cs="Calibri"/>
          <w:color w:val="000000" w:themeColor="text1"/>
          <w:lang w:val="en-GB"/>
        </w:rPr>
        <w:t xml:space="preserve"> Soviets </w:t>
      </w:r>
      <w:r w:rsidR="00233D1D" w:rsidRPr="00BA77F7">
        <w:rPr>
          <w:rFonts w:ascii="Calibri" w:hAnsi="Calibri" w:cs="Calibri"/>
          <w:color w:val="000000" w:themeColor="text1"/>
          <w:lang w:val="en-GB"/>
        </w:rPr>
        <w:t xml:space="preserve">simply removed him from view. </w:t>
      </w:r>
      <w:r w:rsidR="00102F33" w:rsidRPr="00BA77F7">
        <w:rPr>
          <w:rFonts w:ascii="Calibri" w:hAnsi="Calibri" w:cs="Calibri"/>
          <w:color w:val="000000" w:themeColor="text1"/>
          <w:lang w:val="en-GB"/>
        </w:rPr>
        <w:t>Similarly, o</w:t>
      </w:r>
      <w:r w:rsidR="00F04E4E" w:rsidRPr="00BA77F7">
        <w:rPr>
          <w:rFonts w:ascii="Calibri" w:hAnsi="Calibri" w:cs="Calibri"/>
          <w:color w:val="000000" w:themeColor="text1"/>
          <w:lang w:val="en-GB"/>
        </w:rPr>
        <w:t xml:space="preserve">n nights out, the cosmonauts were shadowed by KGB agents who confiscated the film of anyone attempting to take </w:t>
      </w:r>
      <w:r w:rsidR="00AD51BF" w:rsidRPr="00BA77F7">
        <w:rPr>
          <w:rFonts w:ascii="Calibri" w:hAnsi="Calibri" w:cs="Calibri"/>
          <w:color w:val="000000" w:themeColor="text1"/>
          <w:lang w:val="en-GB"/>
        </w:rPr>
        <w:t xml:space="preserve">a photo. As reported by </w:t>
      </w:r>
      <w:r w:rsidR="0032024A" w:rsidRPr="00BA77F7">
        <w:rPr>
          <w:rFonts w:ascii="Calibri" w:hAnsi="Calibri" w:cs="Calibri"/>
          <w:color w:val="000000" w:themeColor="text1"/>
          <w:lang w:val="en-GB"/>
        </w:rPr>
        <w:t>a fellow guest, ‘Gagarin remarked: "That's a KGB guy. There will be no photographs.... It's not permitted to show me drunk</w:t>
      </w:r>
      <w:r w:rsidR="00C7348D" w:rsidRPr="00BA77F7">
        <w:rPr>
          <w:rFonts w:ascii="Calibri" w:hAnsi="Calibri" w:cs="Calibri"/>
          <w:color w:val="000000" w:themeColor="text1"/>
          <w:lang w:val="en-GB"/>
        </w:rPr>
        <w:t>.</w:t>
      </w:r>
      <w:r w:rsidR="0032024A" w:rsidRPr="00BA77F7">
        <w:rPr>
          <w:rFonts w:ascii="Calibri" w:hAnsi="Calibri" w:cs="Calibri"/>
          <w:color w:val="000000" w:themeColor="text1"/>
          <w:lang w:val="en-GB"/>
        </w:rPr>
        <w:t>'</w:t>
      </w:r>
      <w:r w:rsidR="0032024A" w:rsidRPr="00BA77F7">
        <w:rPr>
          <w:rStyle w:val="FootnoteReference"/>
          <w:rFonts w:ascii="Calibri" w:hAnsi="Calibri" w:cs="Calibri"/>
          <w:color w:val="000000" w:themeColor="text1"/>
          <w:lang w:val="en-GB"/>
        </w:rPr>
        <w:footnoteReference w:id="69"/>
      </w:r>
      <w:r w:rsidR="0032024A" w:rsidRPr="00BA77F7">
        <w:rPr>
          <w:rFonts w:ascii="Calibri" w:hAnsi="Calibri" w:cs="Calibri"/>
          <w:color w:val="000000" w:themeColor="text1"/>
          <w:lang w:val="en-GB"/>
        </w:rPr>
        <w:t xml:space="preserve"> </w:t>
      </w:r>
      <w:r w:rsidR="00E407D8" w:rsidRPr="00BA77F7">
        <w:rPr>
          <w:rFonts w:ascii="Calibri" w:hAnsi="Calibri" w:cs="Calibri"/>
          <w:color w:val="000000" w:themeColor="text1"/>
          <w:lang w:val="en-GB"/>
        </w:rPr>
        <w:t xml:space="preserve">Instead, what the public </w:t>
      </w:r>
      <w:r w:rsidR="00C53891" w:rsidRPr="00BA77F7">
        <w:rPr>
          <w:rFonts w:ascii="Calibri" w:hAnsi="Calibri" w:cs="Calibri"/>
          <w:color w:val="000000" w:themeColor="text1"/>
          <w:lang w:val="en-GB"/>
        </w:rPr>
        <w:t>was presented</w:t>
      </w:r>
      <w:r w:rsidR="00E407D8" w:rsidRPr="00BA77F7">
        <w:rPr>
          <w:rFonts w:ascii="Calibri" w:hAnsi="Calibri" w:cs="Calibri"/>
          <w:color w:val="000000" w:themeColor="text1"/>
          <w:lang w:val="en-GB"/>
        </w:rPr>
        <w:t xml:space="preserve"> </w:t>
      </w:r>
      <w:r w:rsidR="00D1610B" w:rsidRPr="00BA77F7">
        <w:rPr>
          <w:rFonts w:ascii="Calibri" w:hAnsi="Calibri" w:cs="Calibri"/>
          <w:color w:val="000000" w:themeColor="text1"/>
          <w:lang w:val="en-GB"/>
        </w:rPr>
        <w:t xml:space="preserve">with </w:t>
      </w:r>
      <w:r w:rsidR="00E407D8" w:rsidRPr="00BA77F7">
        <w:rPr>
          <w:rFonts w:ascii="Calibri" w:hAnsi="Calibri" w:cs="Calibri"/>
          <w:color w:val="000000" w:themeColor="text1"/>
          <w:lang w:val="en-GB"/>
        </w:rPr>
        <w:t>closely resembled the</w:t>
      </w:r>
      <w:r w:rsidR="0060213F" w:rsidRPr="00BA77F7">
        <w:rPr>
          <w:rFonts w:ascii="Calibri" w:hAnsi="Calibri" w:cs="Calibri"/>
          <w:color w:val="000000" w:themeColor="text1"/>
          <w:lang w:val="en-GB"/>
        </w:rPr>
        <w:t xml:space="preserve"> socialist superman described by Twenty-Second Party Congress: </w:t>
      </w:r>
      <w:r w:rsidR="00515D18" w:rsidRPr="00BA77F7">
        <w:rPr>
          <w:rFonts w:ascii="Calibri" w:hAnsi="Calibri" w:cs="Calibri"/>
          <w:color w:val="000000" w:themeColor="text1"/>
          <w:lang w:val="en-GB"/>
        </w:rPr>
        <w:t>‘</w:t>
      </w:r>
      <w:r w:rsidR="00024A18" w:rsidRPr="00BA77F7">
        <w:rPr>
          <w:rFonts w:ascii="Calibri" w:hAnsi="Calibri" w:cs="Calibri"/>
          <w:color w:val="000000" w:themeColor="text1"/>
          <w:lang w:val="en-GB"/>
        </w:rPr>
        <w:t xml:space="preserve">[Gagarin] </w:t>
      </w:r>
      <w:r w:rsidR="0060213F" w:rsidRPr="00BA77F7">
        <w:rPr>
          <w:rFonts w:ascii="Calibri" w:hAnsi="Calibri" w:cs="Calibri"/>
          <w:color w:val="000000" w:themeColor="text1"/>
          <w:lang w:val="en-GB"/>
        </w:rPr>
        <w:t xml:space="preserve">is a real, living, flesh-and-blood </w:t>
      </w:r>
      <w:r w:rsidR="0060213F" w:rsidRPr="00BA77F7">
        <w:rPr>
          <w:rFonts w:ascii="Calibri" w:hAnsi="Calibri" w:cs="Calibri"/>
          <w:i/>
          <w:iCs/>
          <w:color w:val="000000" w:themeColor="text1"/>
          <w:lang w:val="en-GB"/>
        </w:rPr>
        <w:t>new man</w:t>
      </w:r>
      <w:r w:rsidR="0060213F" w:rsidRPr="00BA77F7">
        <w:rPr>
          <w:rFonts w:ascii="Calibri" w:hAnsi="Calibri" w:cs="Calibri"/>
          <w:color w:val="000000" w:themeColor="text1"/>
          <w:lang w:val="en-GB"/>
        </w:rPr>
        <w:t>, who demonstrates in action all the invaluable qualities of the Soviet character, which Lenin’s Party has been cultivating for decades</w:t>
      </w:r>
      <w:r w:rsidR="00515D18" w:rsidRPr="00BA77F7">
        <w:rPr>
          <w:rFonts w:ascii="Calibri" w:hAnsi="Calibri" w:cs="Calibri"/>
          <w:color w:val="000000" w:themeColor="text1"/>
          <w:lang w:val="en-GB"/>
        </w:rPr>
        <w:t>’</w:t>
      </w:r>
      <w:r w:rsidR="0060213F" w:rsidRPr="00BA77F7">
        <w:rPr>
          <w:rFonts w:ascii="Calibri" w:hAnsi="Calibri" w:cs="Calibri"/>
          <w:color w:val="000000" w:themeColor="text1"/>
          <w:lang w:val="en-GB"/>
        </w:rPr>
        <w:t>.</w:t>
      </w:r>
      <w:r w:rsidR="00024A18" w:rsidRPr="00BA77F7">
        <w:rPr>
          <w:rStyle w:val="FootnoteReference"/>
          <w:rFonts w:ascii="Calibri" w:hAnsi="Calibri" w:cs="Calibri"/>
          <w:color w:val="000000" w:themeColor="text1"/>
          <w:lang w:val="en-GB"/>
        </w:rPr>
        <w:footnoteReference w:id="70"/>
      </w:r>
      <w:r w:rsidR="003626AE" w:rsidRPr="00BA77F7">
        <w:rPr>
          <w:rFonts w:ascii="Calibri" w:hAnsi="Calibri" w:cs="Calibri"/>
          <w:color w:val="000000" w:themeColor="text1"/>
          <w:lang w:val="en-GB"/>
        </w:rPr>
        <w:t xml:space="preserve"> </w:t>
      </w:r>
      <w:r w:rsidR="00D02799" w:rsidRPr="00BA77F7">
        <w:rPr>
          <w:rFonts w:ascii="Calibri" w:hAnsi="Calibri" w:cs="Calibri"/>
          <w:color w:val="000000" w:themeColor="text1"/>
          <w:lang w:val="en-GB"/>
        </w:rPr>
        <w:t>Despite its evocative rhetoric, t</w:t>
      </w:r>
      <w:r w:rsidR="00897234" w:rsidRPr="00BA77F7">
        <w:rPr>
          <w:rFonts w:ascii="Calibri" w:hAnsi="Calibri" w:cs="Calibri"/>
          <w:color w:val="000000" w:themeColor="text1"/>
          <w:lang w:val="en-GB"/>
        </w:rPr>
        <w:t xml:space="preserve">his messaging </w:t>
      </w:r>
      <w:r w:rsidR="004B76A3" w:rsidRPr="00BA77F7">
        <w:rPr>
          <w:rFonts w:ascii="Calibri" w:hAnsi="Calibri" w:cs="Calibri"/>
          <w:color w:val="000000" w:themeColor="text1"/>
          <w:lang w:val="en-GB"/>
        </w:rPr>
        <w:t>exists solely to promote the Soviet master narrative</w:t>
      </w:r>
      <w:r w:rsidR="003358AC" w:rsidRPr="00BA77F7">
        <w:rPr>
          <w:rFonts w:ascii="Calibri" w:hAnsi="Calibri" w:cs="Calibri"/>
          <w:color w:val="000000" w:themeColor="text1"/>
          <w:lang w:val="en-GB"/>
        </w:rPr>
        <w:t xml:space="preserve">; </w:t>
      </w:r>
      <w:r w:rsidR="004A2D87" w:rsidRPr="00BA77F7">
        <w:rPr>
          <w:rFonts w:ascii="Calibri" w:hAnsi="Calibri" w:cs="Calibri"/>
          <w:color w:val="000000" w:themeColor="text1"/>
          <w:lang w:val="en-GB"/>
        </w:rPr>
        <w:t xml:space="preserve">as such, </w:t>
      </w:r>
      <w:r w:rsidR="003358AC" w:rsidRPr="00BA77F7">
        <w:rPr>
          <w:rFonts w:ascii="Calibri" w:hAnsi="Calibri" w:cs="Calibri"/>
          <w:color w:val="000000" w:themeColor="text1"/>
          <w:lang w:val="en-GB"/>
        </w:rPr>
        <w:t xml:space="preserve">it </w:t>
      </w:r>
      <w:r w:rsidR="004A2D87" w:rsidRPr="00BA77F7">
        <w:rPr>
          <w:rFonts w:ascii="Calibri" w:hAnsi="Calibri" w:cs="Calibri"/>
          <w:color w:val="000000" w:themeColor="text1"/>
          <w:lang w:val="en-GB"/>
        </w:rPr>
        <w:t>is pragmatic in character</w:t>
      </w:r>
      <w:r w:rsidR="00D02799" w:rsidRPr="00BA77F7">
        <w:rPr>
          <w:rFonts w:ascii="Calibri" w:hAnsi="Calibri" w:cs="Calibri"/>
          <w:color w:val="000000" w:themeColor="text1"/>
          <w:lang w:val="en-GB"/>
        </w:rPr>
        <w:t>.</w:t>
      </w:r>
      <w:r w:rsidR="004B76A3" w:rsidRPr="00BA77F7">
        <w:rPr>
          <w:rFonts w:ascii="Calibri" w:hAnsi="Calibri" w:cs="Calibri"/>
          <w:color w:val="000000" w:themeColor="text1"/>
          <w:lang w:val="en-GB"/>
        </w:rPr>
        <w:t xml:space="preserve"> </w:t>
      </w:r>
    </w:p>
    <w:p w14:paraId="07EE5805" w14:textId="6E6A9C78" w:rsidR="00C434CC" w:rsidRPr="00BA77F7" w:rsidRDefault="000D2B47" w:rsidP="00F70BC0">
      <w:pPr>
        <w:shd w:val="clear" w:color="auto" w:fill="FFFFFF"/>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Soviet </w:t>
      </w:r>
      <w:r w:rsidR="00512F01" w:rsidRPr="00BA77F7">
        <w:rPr>
          <w:rFonts w:ascii="Calibri" w:hAnsi="Calibri" w:cs="Calibri"/>
          <w:color w:val="000000" w:themeColor="text1"/>
          <w:lang w:val="en-GB"/>
        </w:rPr>
        <w:t>messaging had a distinct, pragmatic goal: t</w:t>
      </w:r>
      <w:r w:rsidR="002D52EB" w:rsidRPr="00BA77F7">
        <w:rPr>
          <w:rFonts w:ascii="Calibri" w:hAnsi="Calibri" w:cs="Calibri"/>
          <w:color w:val="000000" w:themeColor="text1"/>
          <w:lang w:val="en-GB"/>
        </w:rPr>
        <w:t>o</w:t>
      </w:r>
      <w:r w:rsidR="00913718" w:rsidRPr="00BA77F7">
        <w:rPr>
          <w:rFonts w:ascii="Calibri" w:hAnsi="Calibri" w:cs="Calibri"/>
          <w:color w:val="000000" w:themeColor="text1"/>
          <w:lang w:val="en-GB"/>
        </w:rPr>
        <w:t xml:space="preserve"> portray the Soviet political system as superior to the Western model</w:t>
      </w:r>
      <w:r w:rsidR="0083501C" w:rsidRPr="00BA77F7">
        <w:rPr>
          <w:rFonts w:ascii="Calibri" w:hAnsi="Calibri" w:cs="Calibri"/>
          <w:color w:val="000000" w:themeColor="text1"/>
          <w:lang w:val="en-GB"/>
        </w:rPr>
        <w:t xml:space="preserve">. </w:t>
      </w:r>
      <w:proofErr w:type="gramStart"/>
      <w:r w:rsidR="0083501C" w:rsidRPr="00BA77F7">
        <w:rPr>
          <w:rFonts w:ascii="Calibri" w:hAnsi="Calibri" w:cs="Calibri"/>
          <w:color w:val="000000" w:themeColor="text1"/>
          <w:lang w:val="en-GB"/>
        </w:rPr>
        <w:t>In order to</w:t>
      </w:r>
      <w:proofErr w:type="gramEnd"/>
      <w:r w:rsidR="0083501C" w:rsidRPr="00BA77F7">
        <w:rPr>
          <w:rFonts w:ascii="Calibri" w:hAnsi="Calibri" w:cs="Calibri"/>
          <w:color w:val="000000" w:themeColor="text1"/>
          <w:lang w:val="en-GB"/>
        </w:rPr>
        <w:t xml:space="preserve"> achieve this,</w:t>
      </w:r>
      <w:r w:rsidR="002D52EB" w:rsidRPr="00BA77F7">
        <w:rPr>
          <w:rFonts w:ascii="Calibri" w:hAnsi="Calibri" w:cs="Calibri"/>
          <w:color w:val="000000" w:themeColor="text1"/>
          <w:lang w:val="en-GB"/>
        </w:rPr>
        <w:t xml:space="preserve"> t</w:t>
      </w:r>
      <w:r w:rsidR="002E5145" w:rsidRPr="00BA77F7">
        <w:rPr>
          <w:rFonts w:ascii="Calibri" w:hAnsi="Calibri" w:cs="Calibri"/>
          <w:color w:val="000000" w:themeColor="text1"/>
          <w:lang w:val="en-GB"/>
        </w:rPr>
        <w:t xml:space="preserve">he professional </w:t>
      </w:r>
      <w:r w:rsidR="0040267B" w:rsidRPr="00BA77F7">
        <w:rPr>
          <w:rFonts w:ascii="Calibri" w:hAnsi="Calibri" w:cs="Calibri"/>
          <w:color w:val="000000" w:themeColor="text1"/>
          <w:lang w:val="en-GB"/>
        </w:rPr>
        <w:t>li</w:t>
      </w:r>
      <w:r w:rsidR="00BD78D2" w:rsidRPr="00BA77F7">
        <w:rPr>
          <w:rFonts w:ascii="Calibri" w:hAnsi="Calibri" w:cs="Calibri"/>
          <w:color w:val="000000" w:themeColor="text1"/>
          <w:lang w:val="en-GB"/>
        </w:rPr>
        <w:t>ves</w:t>
      </w:r>
      <w:r w:rsidR="002E5145" w:rsidRPr="00BA77F7">
        <w:rPr>
          <w:rFonts w:ascii="Calibri" w:hAnsi="Calibri" w:cs="Calibri"/>
          <w:color w:val="000000" w:themeColor="text1"/>
          <w:lang w:val="en-GB"/>
        </w:rPr>
        <w:t xml:space="preserve"> </w:t>
      </w:r>
      <w:r w:rsidR="003B5AAD" w:rsidRPr="00BA77F7">
        <w:rPr>
          <w:rFonts w:ascii="Calibri" w:hAnsi="Calibri" w:cs="Calibri"/>
          <w:color w:val="000000" w:themeColor="text1"/>
          <w:lang w:val="en-GB"/>
        </w:rPr>
        <w:t xml:space="preserve">of </w:t>
      </w:r>
      <w:r w:rsidR="00EC637A" w:rsidRPr="00BA77F7">
        <w:rPr>
          <w:rFonts w:ascii="Calibri" w:hAnsi="Calibri" w:cs="Calibri"/>
          <w:color w:val="000000" w:themeColor="text1"/>
          <w:lang w:val="en-GB"/>
        </w:rPr>
        <w:t xml:space="preserve">all </w:t>
      </w:r>
      <w:r w:rsidR="00BD78D2" w:rsidRPr="00BA77F7">
        <w:rPr>
          <w:rFonts w:ascii="Calibri" w:hAnsi="Calibri" w:cs="Calibri"/>
          <w:color w:val="000000" w:themeColor="text1"/>
          <w:lang w:val="en-GB"/>
        </w:rPr>
        <w:t>participants</w:t>
      </w:r>
      <w:r w:rsidR="003B5AAD" w:rsidRPr="00BA77F7">
        <w:rPr>
          <w:rFonts w:ascii="Calibri" w:hAnsi="Calibri" w:cs="Calibri"/>
          <w:color w:val="000000" w:themeColor="text1"/>
          <w:lang w:val="en-GB"/>
        </w:rPr>
        <w:t xml:space="preserve"> in</w:t>
      </w:r>
      <w:r w:rsidR="000626BD" w:rsidRPr="00BA77F7">
        <w:rPr>
          <w:rFonts w:ascii="Calibri" w:hAnsi="Calibri" w:cs="Calibri"/>
          <w:color w:val="000000" w:themeColor="text1"/>
          <w:lang w:val="en-GB"/>
        </w:rPr>
        <w:t xml:space="preserve"> the space program</w:t>
      </w:r>
      <w:r w:rsidR="002E5145" w:rsidRPr="00BA77F7">
        <w:rPr>
          <w:rFonts w:ascii="Calibri" w:hAnsi="Calibri" w:cs="Calibri"/>
          <w:color w:val="000000" w:themeColor="text1"/>
          <w:lang w:val="en-GB"/>
        </w:rPr>
        <w:t xml:space="preserve"> </w:t>
      </w:r>
      <w:r w:rsidR="00BD78D2" w:rsidRPr="00BA77F7">
        <w:rPr>
          <w:rFonts w:ascii="Calibri" w:hAnsi="Calibri" w:cs="Calibri"/>
          <w:color w:val="000000" w:themeColor="text1"/>
          <w:lang w:val="en-GB"/>
        </w:rPr>
        <w:t>were</w:t>
      </w:r>
      <w:r w:rsidR="002E5145" w:rsidRPr="00BA77F7">
        <w:rPr>
          <w:rFonts w:ascii="Calibri" w:hAnsi="Calibri" w:cs="Calibri"/>
          <w:color w:val="000000" w:themeColor="text1"/>
          <w:lang w:val="en-GB"/>
        </w:rPr>
        <w:t xml:space="preserve"> </w:t>
      </w:r>
      <w:r w:rsidR="00FF71A5" w:rsidRPr="00BA77F7">
        <w:rPr>
          <w:rFonts w:ascii="Calibri" w:hAnsi="Calibri" w:cs="Calibri"/>
          <w:color w:val="000000" w:themeColor="text1"/>
          <w:lang w:val="en-GB"/>
        </w:rPr>
        <w:t>subject to the same rules: follow the scripts and play the role the State had manufactured.</w:t>
      </w:r>
      <w:r w:rsidR="002D52EB" w:rsidRPr="00BA77F7">
        <w:rPr>
          <w:rStyle w:val="FootnoteReference"/>
          <w:rFonts w:ascii="Calibri" w:hAnsi="Calibri" w:cs="Calibri"/>
          <w:color w:val="000000" w:themeColor="text1"/>
          <w:lang w:val="en-GB"/>
        </w:rPr>
        <w:footnoteReference w:id="71"/>
      </w:r>
      <w:r w:rsidR="009934E4" w:rsidRPr="00BA77F7">
        <w:rPr>
          <w:rFonts w:ascii="Calibri" w:hAnsi="Calibri" w:cs="Calibri"/>
          <w:color w:val="000000" w:themeColor="text1"/>
          <w:lang w:val="en-GB"/>
        </w:rPr>
        <w:t xml:space="preserve"> </w:t>
      </w:r>
      <w:r w:rsidR="003B5AAD" w:rsidRPr="00BA77F7">
        <w:rPr>
          <w:rFonts w:ascii="Calibri" w:hAnsi="Calibri" w:cs="Calibri"/>
          <w:color w:val="000000" w:themeColor="text1"/>
          <w:lang w:val="en-GB"/>
        </w:rPr>
        <w:t>Cosmonauts</w:t>
      </w:r>
      <w:r w:rsidR="00133FF2" w:rsidRPr="00BA77F7">
        <w:rPr>
          <w:rFonts w:ascii="Calibri" w:hAnsi="Calibri" w:cs="Calibri"/>
          <w:color w:val="000000" w:themeColor="text1"/>
          <w:lang w:val="en-GB"/>
        </w:rPr>
        <w:t xml:space="preserve"> were not permitted to </w:t>
      </w:r>
      <w:r w:rsidR="000937E6" w:rsidRPr="00BA77F7">
        <w:rPr>
          <w:rFonts w:ascii="Calibri" w:hAnsi="Calibri" w:cs="Calibri"/>
          <w:color w:val="000000" w:themeColor="text1"/>
          <w:lang w:val="en-GB"/>
        </w:rPr>
        <w:t xml:space="preserve">describe or </w:t>
      </w:r>
      <w:r w:rsidR="00133FF2" w:rsidRPr="00BA77F7">
        <w:rPr>
          <w:rFonts w:ascii="Calibri" w:hAnsi="Calibri" w:cs="Calibri"/>
          <w:color w:val="000000" w:themeColor="text1"/>
          <w:lang w:val="en-GB"/>
        </w:rPr>
        <w:t xml:space="preserve">be photographed in their </w:t>
      </w:r>
      <w:r w:rsidR="000937E6" w:rsidRPr="00BA77F7">
        <w:rPr>
          <w:rFonts w:ascii="Calibri" w:hAnsi="Calibri" w:cs="Calibri"/>
          <w:color w:val="000000" w:themeColor="text1"/>
          <w:lang w:val="en-GB"/>
        </w:rPr>
        <w:t xml:space="preserve">spacecraft, they could not mention the names of other cosmonauts unless they had already flown a publicized mission, </w:t>
      </w:r>
      <w:r w:rsidR="00E97051" w:rsidRPr="00BA77F7">
        <w:rPr>
          <w:rFonts w:ascii="Calibri" w:hAnsi="Calibri" w:cs="Calibri"/>
          <w:color w:val="000000" w:themeColor="text1"/>
          <w:lang w:val="en-GB"/>
        </w:rPr>
        <w:t xml:space="preserve">and </w:t>
      </w:r>
      <w:r w:rsidR="00EE1267" w:rsidRPr="00BA77F7">
        <w:rPr>
          <w:rFonts w:ascii="Calibri" w:hAnsi="Calibri" w:cs="Calibri"/>
          <w:color w:val="000000" w:themeColor="text1"/>
          <w:lang w:val="en-GB"/>
        </w:rPr>
        <w:t>they were not to speak of future missions</w:t>
      </w:r>
      <w:r w:rsidR="00E97051" w:rsidRPr="00BA77F7">
        <w:rPr>
          <w:rFonts w:ascii="Calibri" w:hAnsi="Calibri" w:cs="Calibri"/>
          <w:color w:val="000000" w:themeColor="text1"/>
          <w:lang w:val="en-GB"/>
        </w:rPr>
        <w:t xml:space="preserve">. The latter </w:t>
      </w:r>
      <w:r w:rsidR="00C57EF9" w:rsidRPr="00BA77F7">
        <w:rPr>
          <w:rFonts w:ascii="Calibri" w:hAnsi="Calibri" w:cs="Calibri"/>
          <w:color w:val="000000" w:themeColor="text1"/>
          <w:lang w:val="en-GB"/>
        </w:rPr>
        <w:t xml:space="preserve">two </w:t>
      </w:r>
      <w:r w:rsidR="00E97051" w:rsidRPr="00BA77F7">
        <w:rPr>
          <w:rFonts w:ascii="Calibri" w:hAnsi="Calibri" w:cs="Calibri"/>
          <w:color w:val="000000" w:themeColor="text1"/>
          <w:lang w:val="en-GB"/>
        </w:rPr>
        <w:t xml:space="preserve">of these prohibitions </w:t>
      </w:r>
      <w:r w:rsidR="00E74D6B" w:rsidRPr="00BA77F7">
        <w:rPr>
          <w:rFonts w:ascii="Calibri" w:hAnsi="Calibri" w:cs="Calibri"/>
          <w:color w:val="000000" w:themeColor="text1"/>
          <w:lang w:val="en-GB"/>
        </w:rPr>
        <w:t>were</w:t>
      </w:r>
      <w:r w:rsidR="00E97051" w:rsidRPr="00BA77F7">
        <w:rPr>
          <w:rFonts w:ascii="Calibri" w:hAnsi="Calibri" w:cs="Calibri"/>
          <w:color w:val="000000" w:themeColor="text1"/>
          <w:lang w:val="en-GB"/>
        </w:rPr>
        <w:t xml:space="preserve"> in place in case of mission failure</w:t>
      </w:r>
      <w:r w:rsidR="00BC6DBB" w:rsidRPr="00BA77F7">
        <w:rPr>
          <w:rFonts w:ascii="Calibri" w:hAnsi="Calibri" w:cs="Calibri"/>
          <w:color w:val="000000" w:themeColor="text1"/>
          <w:lang w:val="en-GB"/>
        </w:rPr>
        <w:t xml:space="preserve"> or cancellation. </w:t>
      </w:r>
      <w:r w:rsidR="00224FB4" w:rsidRPr="00BA77F7">
        <w:rPr>
          <w:rFonts w:ascii="Calibri" w:hAnsi="Calibri" w:cs="Calibri"/>
          <w:color w:val="000000" w:themeColor="text1"/>
          <w:lang w:val="en-GB"/>
        </w:rPr>
        <w:t>Similarly,</w:t>
      </w:r>
      <w:r w:rsidR="008D7A86" w:rsidRPr="00BA77F7">
        <w:rPr>
          <w:rFonts w:ascii="Calibri" w:hAnsi="Calibri" w:cs="Calibri"/>
          <w:color w:val="000000" w:themeColor="text1"/>
          <w:lang w:val="en-GB"/>
        </w:rPr>
        <w:t xml:space="preserve"> </w:t>
      </w:r>
      <w:r w:rsidR="00C937D6" w:rsidRPr="00BA77F7">
        <w:rPr>
          <w:rFonts w:ascii="Calibri" w:hAnsi="Calibri" w:cs="Calibri"/>
          <w:color w:val="000000" w:themeColor="text1"/>
          <w:lang w:val="en-GB"/>
        </w:rPr>
        <w:t>any</w:t>
      </w:r>
      <w:r w:rsidR="008C1093" w:rsidRPr="00BA77F7">
        <w:rPr>
          <w:rFonts w:ascii="Calibri" w:hAnsi="Calibri" w:cs="Calibri"/>
          <w:color w:val="000000" w:themeColor="text1"/>
          <w:lang w:val="en-GB"/>
        </w:rPr>
        <w:t xml:space="preserve">one or </w:t>
      </w:r>
      <w:r w:rsidR="00B94CD8" w:rsidRPr="00BA77F7">
        <w:rPr>
          <w:rFonts w:ascii="Calibri" w:hAnsi="Calibri" w:cs="Calibri"/>
          <w:color w:val="000000" w:themeColor="text1"/>
          <w:lang w:val="en-GB"/>
        </w:rPr>
        <w:t xml:space="preserve">anything outside of the </w:t>
      </w:r>
      <w:r w:rsidR="00C937D6" w:rsidRPr="00BA77F7">
        <w:rPr>
          <w:rFonts w:ascii="Calibri" w:hAnsi="Calibri" w:cs="Calibri"/>
          <w:color w:val="000000" w:themeColor="text1"/>
          <w:lang w:val="en-GB"/>
        </w:rPr>
        <w:t>master</w:t>
      </w:r>
      <w:r w:rsidR="00B94CD8" w:rsidRPr="00BA77F7">
        <w:rPr>
          <w:rFonts w:ascii="Calibri" w:hAnsi="Calibri" w:cs="Calibri"/>
          <w:color w:val="000000" w:themeColor="text1"/>
          <w:lang w:val="en-GB"/>
        </w:rPr>
        <w:t xml:space="preserve"> narrative was airbrushed out</w:t>
      </w:r>
      <w:r w:rsidR="00F47939" w:rsidRPr="00BA77F7">
        <w:rPr>
          <w:rFonts w:ascii="Calibri" w:hAnsi="Calibri" w:cs="Calibri"/>
          <w:color w:val="000000" w:themeColor="text1"/>
          <w:lang w:val="en-GB"/>
        </w:rPr>
        <w:t>: ‘military personnel were routinely erased from publicly released photographs to present the Soviet space program to the world as entirely civilian and peaceful’</w:t>
      </w:r>
      <w:r w:rsidR="00D85DA8" w:rsidRPr="00BA77F7">
        <w:rPr>
          <w:rFonts w:ascii="Calibri" w:hAnsi="Calibri" w:cs="Calibri"/>
          <w:color w:val="000000" w:themeColor="text1"/>
          <w:lang w:val="en-GB"/>
        </w:rPr>
        <w:t>, and p</w:t>
      </w:r>
      <w:r w:rsidR="006630CF" w:rsidRPr="00BA77F7">
        <w:rPr>
          <w:rFonts w:ascii="Calibri" w:hAnsi="Calibri" w:cs="Calibri"/>
          <w:color w:val="000000" w:themeColor="text1"/>
          <w:lang w:val="en-GB"/>
        </w:rPr>
        <w:t xml:space="preserve">hotographs of cosmonauts before launch </w:t>
      </w:r>
      <w:r w:rsidR="00A642A3" w:rsidRPr="00BA77F7">
        <w:rPr>
          <w:rFonts w:ascii="Calibri" w:hAnsi="Calibri" w:cs="Calibri"/>
          <w:color w:val="000000" w:themeColor="text1"/>
          <w:lang w:val="en-GB"/>
        </w:rPr>
        <w:t xml:space="preserve">were retouched to eliminate </w:t>
      </w:r>
      <w:r w:rsidR="007A1531" w:rsidRPr="00BA77F7">
        <w:rPr>
          <w:rFonts w:ascii="Calibri" w:hAnsi="Calibri" w:cs="Calibri"/>
          <w:color w:val="000000" w:themeColor="text1"/>
          <w:lang w:val="en-GB"/>
        </w:rPr>
        <w:t>other people</w:t>
      </w:r>
      <w:r w:rsidR="0022318C" w:rsidRPr="00BA77F7">
        <w:rPr>
          <w:rFonts w:ascii="Calibri" w:hAnsi="Calibri" w:cs="Calibri"/>
          <w:color w:val="000000" w:themeColor="text1"/>
          <w:lang w:val="en-GB"/>
        </w:rPr>
        <w:t xml:space="preserve">, resulting in </w:t>
      </w:r>
      <w:r w:rsidR="0012064D" w:rsidRPr="00BA77F7">
        <w:rPr>
          <w:rFonts w:ascii="Calibri" w:hAnsi="Calibri" w:cs="Calibri"/>
          <w:color w:val="000000" w:themeColor="text1"/>
          <w:lang w:val="en-GB"/>
        </w:rPr>
        <w:t>images stripped of their context.</w:t>
      </w:r>
      <w:r w:rsidR="00D85DA8" w:rsidRPr="00BA77F7">
        <w:rPr>
          <w:rStyle w:val="FootnoteReference"/>
          <w:rFonts w:ascii="Calibri" w:hAnsi="Calibri" w:cs="Calibri"/>
          <w:color w:val="000000" w:themeColor="text1"/>
          <w:lang w:val="en-GB"/>
        </w:rPr>
        <w:footnoteReference w:id="72"/>
      </w:r>
      <w:r w:rsidR="0012064D" w:rsidRPr="00BA77F7">
        <w:rPr>
          <w:rFonts w:ascii="Calibri" w:hAnsi="Calibri" w:cs="Calibri"/>
          <w:color w:val="000000" w:themeColor="text1"/>
          <w:lang w:val="en-GB"/>
        </w:rPr>
        <w:t xml:space="preserve"> </w:t>
      </w:r>
      <w:r w:rsidR="009B3472" w:rsidRPr="00BA77F7">
        <w:rPr>
          <w:rFonts w:ascii="Calibri" w:hAnsi="Calibri" w:cs="Calibri"/>
          <w:color w:val="000000" w:themeColor="text1"/>
          <w:lang w:val="en-GB"/>
        </w:rPr>
        <w:t xml:space="preserve">This lack of context became an opportunity; </w:t>
      </w:r>
      <w:r w:rsidR="004A1D94" w:rsidRPr="00BA77F7">
        <w:rPr>
          <w:rFonts w:ascii="Calibri" w:hAnsi="Calibri" w:cs="Calibri"/>
          <w:i/>
          <w:iCs/>
          <w:color w:val="000000" w:themeColor="text1"/>
          <w:lang w:val="en-GB"/>
        </w:rPr>
        <w:t>Glavlit</w:t>
      </w:r>
      <w:r w:rsidR="00FB5827" w:rsidRPr="00BA77F7">
        <w:rPr>
          <w:rFonts w:ascii="Calibri" w:hAnsi="Calibri" w:cs="Calibri"/>
          <w:i/>
          <w:iCs/>
          <w:color w:val="000000" w:themeColor="text1"/>
          <w:lang w:val="en-GB"/>
        </w:rPr>
        <w:t xml:space="preserve"> </w:t>
      </w:r>
      <w:r w:rsidR="00AD1435" w:rsidRPr="00BA77F7">
        <w:rPr>
          <w:rFonts w:ascii="Calibri" w:hAnsi="Calibri" w:cs="Calibri"/>
          <w:color w:val="000000" w:themeColor="text1"/>
          <w:lang w:val="en-GB"/>
        </w:rPr>
        <w:t xml:space="preserve">used </w:t>
      </w:r>
      <w:r w:rsidR="007F3D54" w:rsidRPr="00BA77F7">
        <w:rPr>
          <w:rFonts w:ascii="Calibri" w:hAnsi="Calibri" w:cs="Calibri"/>
          <w:color w:val="000000" w:themeColor="text1"/>
          <w:lang w:val="en-GB"/>
        </w:rPr>
        <w:t xml:space="preserve">this </w:t>
      </w:r>
      <w:r w:rsidR="004A1D94" w:rsidRPr="00BA77F7">
        <w:rPr>
          <w:rFonts w:ascii="Calibri" w:hAnsi="Calibri" w:cs="Calibri"/>
          <w:color w:val="000000" w:themeColor="text1"/>
          <w:lang w:val="en-GB"/>
        </w:rPr>
        <w:t>absence to create</w:t>
      </w:r>
      <w:r w:rsidR="00FB5827" w:rsidRPr="00BA77F7">
        <w:rPr>
          <w:rFonts w:ascii="Calibri" w:hAnsi="Calibri" w:cs="Calibri"/>
          <w:color w:val="000000" w:themeColor="text1"/>
          <w:lang w:val="en-GB"/>
        </w:rPr>
        <w:t xml:space="preserve"> </w:t>
      </w:r>
      <w:r w:rsidR="00AD1435" w:rsidRPr="00BA77F7">
        <w:rPr>
          <w:rFonts w:ascii="Calibri" w:hAnsi="Calibri" w:cs="Calibri"/>
          <w:color w:val="000000" w:themeColor="text1"/>
          <w:lang w:val="en-GB"/>
        </w:rPr>
        <w:t xml:space="preserve">alternate </w:t>
      </w:r>
      <w:r w:rsidR="00FB5827" w:rsidRPr="00BA77F7">
        <w:rPr>
          <w:rFonts w:ascii="Calibri" w:hAnsi="Calibri" w:cs="Calibri"/>
          <w:color w:val="000000" w:themeColor="text1"/>
          <w:lang w:val="en-GB"/>
        </w:rPr>
        <w:t>meaning</w:t>
      </w:r>
      <w:r w:rsidR="007F3D54" w:rsidRPr="00BA77F7">
        <w:rPr>
          <w:rFonts w:ascii="Calibri" w:hAnsi="Calibri" w:cs="Calibri"/>
          <w:color w:val="000000" w:themeColor="text1"/>
          <w:lang w:val="en-GB"/>
        </w:rPr>
        <w:t xml:space="preserve"> that reinforced their pragmatic value-narrative</w:t>
      </w:r>
      <w:r w:rsidR="00FB5827" w:rsidRPr="00BA77F7">
        <w:rPr>
          <w:rFonts w:ascii="Calibri" w:hAnsi="Calibri" w:cs="Calibri"/>
          <w:color w:val="000000" w:themeColor="text1"/>
          <w:lang w:val="en-GB"/>
        </w:rPr>
        <w:t xml:space="preserve">. For example, </w:t>
      </w:r>
      <w:r w:rsidR="0012064D" w:rsidRPr="00BA77F7">
        <w:rPr>
          <w:rFonts w:ascii="Calibri" w:hAnsi="Calibri" w:cs="Calibri"/>
          <w:i/>
          <w:iCs/>
          <w:color w:val="000000" w:themeColor="text1"/>
          <w:lang w:val="en-GB"/>
        </w:rPr>
        <w:t>Fig</w:t>
      </w:r>
      <w:r w:rsidR="001B0D95" w:rsidRPr="00BA77F7">
        <w:rPr>
          <w:rFonts w:ascii="Calibri" w:hAnsi="Calibri" w:cs="Calibri"/>
          <w:i/>
          <w:iCs/>
          <w:color w:val="000000" w:themeColor="text1"/>
          <w:lang w:val="en-GB"/>
        </w:rPr>
        <w:t>ure</w:t>
      </w:r>
      <w:r w:rsidR="0012064D" w:rsidRPr="00BA77F7">
        <w:rPr>
          <w:rFonts w:ascii="Calibri" w:hAnsi="Calibri" w:cs="Calibri"/>
          <w:i/>
          <w:iCs/>
          <w:color w:val="000000" w:themeColor="text1"/>
          <w:lang w:val="en-GB"/>
        </w:rPr>
        <w:t xml:space="preserve"> </w:t>
      </w:r>
      <w:r w:rsidR="000222A7" w:rsidRPr="00BA77F7">
        <w:rPr>
          <w:rFonts w:ascii="Calibri" w:hAnsi="Calibri" w:cs="Calibri"/>
          <w:i/>
          <w:iCs/>
          <w:color w:val="000000" w:themeColor="text1"/>
          <w:lang w:val="en-GB"/>
        </w:rPr>
        <w:t>1</w:t>
      </w:r>
      <w:r w:rsidR="0012064D" w:rsidRPr="00BA77F7">
        <w:rPr>
          <w:rFonts w:ascii="Calibri" w:hAnsi="Calibri" w:cs="Calibri"/>
          <w:color w:val="000000" w:themeColor="text1"/>
          <w:lang w:val="en-GB"/>
        </w:rPr>
        <w:t xml:space="preserve"> is the photograph released to the media showing Gagarin on the bus taking him to his historic flight; we can see only his helmeted head. As seen in </w:t>
      </w:r>
      <w:r w:rsidR="0012064D" w:rsidRPr="00BA77F7">
        <w:rPr>
          <w:rFonts w:ascii="Calibri" w:hAnsi="Calibri" w:cs="Calibri"/>
          <w:i/>
          <w:iCs/>
          <w:color w:val="000000" w:themeColor="text1"/>
          <w:lang w:val="en-GB"/>
        </w:rPr>
        <w:t xml:space="preserve">Figure </w:t>
      </w:r>
      <w:r w:rsidR="007763A5" w:rsidRPr="00BA77F7">
        <w:rPr>
          <w:rFonts w:ascii="Calibri" w:hAnsi="Calibri" w:cs="Calibri"/>
          <w:i/>
          <w:iCs/>
          <w:color w:val="000000" w:themeColor="text1"/>
          <w:lang w:val="en-GB"/>
        </w:rPr>
        <w:t>2</w:t>
      </w:r>
      <w:r w:rsidR="0012064D" w:rsidRPr="00BA77F7">
        <w:rPr>
          <w:rFonts w:ascii="Calibri" w:hAnsi="Calibri" w:cs="Calibri"/>
          <w:color w:val="000000" w:themeColor="text1"/>
          <w:lang w:val="en-GB"/>
        </w:rPr>
        <w:t xml:space="preserve">, </w:t>
      </w:r>
      <w:r w:rsidR="009F46DA" w:rsidRPr="00BA77F7">
        <w:rPr>
          <w:rFonts w:ascii="Calibri" w:hAnsi="Calibri" w:cs="Calibri"/>
          <w:color w:val="000000" w:themeColor="text1"/>
          <w:lang w:val="en-GB"/>
        </w:rPr>
        <w:t>the setting</w:t>
      </w:r>
      <w:r w:rsidR="0012064D" w:rsidRPr="00BA77F7">
        <w:rPr>
          <w:rFonts w:ascii="Calibri" w:hAnsi="Calibri" w:cs="Calibri"/>
          <w:color w:val="000000" w:themeColor="text1"/>
          <w:lang w:val="en-GB"/>
        </w:rPr>
        <w:t xml:space="preserve"> originally included </w:t>
      </w:r>
      <w:r w:rsidR="003D42CE" w:rsidRPr="00BA77F7">
        <w:rPr>
          <w:rFonts w:ascii="Calibri" w:hAnsi="Calibri" w:cs="Calibri"/>
          <w:color w:val="000000" w:themeColor="text1"/>
          <w:lang w:val="en-GB"/>
        </w:rPr>
        <w:t xml:space="preserve">men in military uniform, as well as </w:t>
      </w:r>
      <w:r w:rsidR="0012064D" w:rsidRPr="00BA77F7">
        <w:rPr>
          <w:rFonts w:ascii="Calibri" w:hAnsi="Calibri" w:cs="Calibri"/>
          <w:color w:val="000000" w:themeColor="text1"/>
          <w:lang w:val="en-GB"/>
        </w:rPr>
        <w:t xml:space="preserve">the cosmonaut Grigori </w:t>
      </w:r>
      <w:proofErr w:type="spellStart"/>
      <w:r w:rsidR="0012064D" w:rsidRPr="00BA77F7">
        <w:rPr>
          <w:rFonts w:ascii="Calibri" w:hAnsi="Calibri" w:cs="Calibri"/>
          <w:color w:val="000000" w:themeColor="text1"/>
          <w:lang w:val="en-GB"/>
        </w:rPr>
        <w:t>Neilubov</w:t>
      </w:r>
      <w:proofErr w:type="spellEnd"/>
      <w:r w:rsidR="009F46DA" w:rsidRPr="00BA77F7">
        <w:rPr>
          <w:rFonts w:ascii="Calibri" w:hAnsi="Calibri" w:cs="Calibri"/>
          <w:color w:val="000000" w:themeColor="text1"/>
          <w:lang w:val="en-GB"/>
        </w:rPr>
        <w:t xml:space="preserve"> </w:t>
      </w:r>
      <w:r w:rsidR="0012064D" w:rsidRPr="00BA77F7">
        <w:rPr>
          <w:rFonts w:ascii="Calibri" w:hAnsi="Calibri" w:cs="Calibri"/>
          <w:color w:val="000000" w:themeColor="text1"/>
          <w:lang w:val="en-GB"/>
        </w:rPr>
        <w:t xml:space="preserve">who was </w:t>
      </w:r>
      <w:proofErr w:type="spellStart"/>
      <w:r w:rsidR="0012064D" w:rsidRPr="00BA77F7">
        <w:rPr>
          <w:rFonts w:ascii="Calibri" w:hAnsi="Calibri" w:cs="Calibri"/>
          <w:color w:val="000000" w:themeColor="text1"/>
          <w:lang w:val="en-GB"/>
        </w:rPr>
        <w:t>cropped</w:t>
      </w:r>
      <w:proofErr w:type="spellEnd"/>
      <w:r w:rsidR="0012064D" w:rsidRPr="00BA77F7">
        <w:rPr>
          <w:rFonts w:ascii="Calibri" w:hAnsi="Calibri" w:cs="Calibri"/>
          <w:color w:val="000000" w:themeColor="text1"/>
          <w:lang w:val="en-GB"/>
        </w:rPr>
        <w:t xml:space="preserve"> out because he never subsequently flew</w:t>
      </w:r>
      <w:r w:rsidR="006D43BD" w:rsidRPr="00BA77F7">
        <w:rPr>
          <w:rFonts w:ascii="Calibri" w:hAnsi="Calibri" w:cs="Calibri"/>
          <w:color w:val="000000" w:themeColor="text1"/>
          <w:lang w:val="en-GB"/>
        </w:rPr>
        <w:t xml:space="preserve"> a mission</w:t>
      </w:r>
      <w:r w:rsidR="0012064D" w:rsidRPr="00BA77F7">
        <w:rPr>
          <w:rFonts w:ascii="Calibri" w:hAnsi="Calibri" w:cs="Calibri"/>
          <w:color w:val="000000" w:themeColor="text1"/>
          <w:lang w:val="en-GB"/>
        </w:rPr>
        <w:t xml:space="preserve">. </w:t>
      </w:r>
      <w:r w:rsidR="00536A68" w:rsidRPr="00BA77F7">
        <w:rPr>
          <w:rFonts w:ascii="Calibri" w:hAnsi="Calibri" w:cs="Calibri"/>
          <w:color w:val="000000" w:themeColor="text1"/>
          <w:lang w:val="en-GB"/>
        </w:rPr>
        <w:t>According to Siddiqi, a</w:t>
      </w:r>
      <w:r w:rsidR="0012064D" w:rsidRPr="00BA77F7">
        <w:rPr>
          <w:rFonts w:ascii="Calibri" w:hAnsi="Calibri" w:cs="Calibri"/>
          <w:color w:val="000000" w:themeColor="text1"/>
          <w:lang w:val="en-GB"/>
        </w:rPr>
        <w:t xml:space="preserve"> grounded cosmonaut was at odds with the triumphal ‘New Man’ narrative, so </w:t>
      </w:r>
      <w:proofErr w:type="spellStart"/>
      <w:r w:rsidR="0012064D" w:rsidRPr="00BA77F7">
        <w:rPr>
          <w:rFonts w:ascii="Calibri" w:hAnsi="Calibri" w:cs="Calibri"/>
          <w:color w:val="000000" w:themeColor="text1"/>
          <w:lang w:val="en-GB"/>
        </w:rPr>
        <w:t>Neilubov</w:t>
      </w:r>
      <w:proofErr w:type="spellEnd"/>
      <w:r w:rsidR="0012064D" w:rsidRPr="00BA77F7">
        <w:rPr>
          <w:rFonts w:ascii="Calibri" w:hAnsi="Calibri" w:cs="Calibri"/>
          <w:color w:val="000000" w:themeColor="text1"/>
          <w:lang w:val="en-GB"/>
        </w:rPr>
        <w:t xml:space="preserve"> was removed from the story completely.</w:t>
      </w:r>
      <w:r w:rsidR="0012064D" w:rsidRPr="00BA77F7">
        <w:rPr>
          <w:rStyle w:val="FootnoteReference"/>
          <w:rFonts w:ascii="Calibri" w:hAnsi="Calibri" w:cs="Calibri"/>
          <w:color w:val="000000" w:themeColor="text1"/>
          <w:lang w:val="en-GB"/>
        </w:rPr>
        <w:footnoteReference w:id="73"/>
      </w:r>
    </w:p>
    <w:p w14:paraId="05F8F5BF" w14:textId="77777777" w:rsidR="00FA7644" w:rsidRPr="00BA77F7" w:rsidRDefault="00FA7644" w:rsidP="00FA7644">
      <w:pPr>
        <w:keepNext/>
        <w:jc w:val="center"/>
        <w:rPr>
          <w:rFonts w:ascii="Calibri" w:hAnsi="Calibri" w:cs="Calibri"/>
          <w:color w:val="000000" w:themeColor="text1"/>
          <w:lang w:val="en-GB"/>
        </w:rPr>
      </w:pPr>
      <w:r w:rsidRPr="00BA77F7">
        <w:rPr>
          <w:rFonts w:ascii="Calibri" w:hAnsi="Calibri" w:cs="Calibri"/>
          <w:noProof/>
          <w:color w:val="000000" w:themeColor="text1"/>
          <w:lang w:val="en-GB"/>
        </w:rPr>
        <w:drawing>
          <wp:inline distT="0" distB="0" distL="0" distR="0" wp14:anchorId="65E0DDFF" wp14:editId="2D5EA332">
            <wp:extent cx="2321780" cy="2701379"/>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12" cstate="print">
                      <a:extLst>
                        <a:ext uri="{28A0092B-C50C-407E-A947-70E740481C1C}">
                          <a14:useLocalDpi xmlns:a14="http://schemas.microsoft.com/office/drawing/2010/main" val="0"/>
                        </a:ext>
                      </a:extLst>
                    </a:blip>
                    <a:srcRect l="22021" t="14152" r="18922" b="25957"/>
                    <a:stretch/>
                  </pic:blipFill>
                  <pic:spPr bwMode="auto">
                    <a:xfrm>
                      <a:off x="0" y="0"/>
                      <a:ext cx="2386746" cy="2776967"/>
                    </a:xfrm>
                    <a:prstGeom prst="rect">
                      <a:avLst/>
                    </a:prstGeom>
                    <a:ln>
                      <a:noFill/>
                    </a:ln>
                    <a:extLst>
                      <a:ext uri="{53640926-AAD7-44D8-BBD7-CCE9431645EC}">
                        <a14:shadowObscured xmlns:a14="http://schemas.microsoft.com/office/drawing/2010/main"/>
                      </a:ext>
                    </a:extLst>
                  </pic:spPr>
                </pic:pic>
              </a:graphicData>
            </a:graphic>
          </wp:inline>
        </w:drawing>
      </w:r>
    </w:p>
    <w:p w14:paraId="11EB1EC7" w14:textId="08124889" w:rsidR="003D6633" w:rsidRPr="00BA77F7" w:rsidRDefault="00770A65" w:rsidP="003D6633">
      <w:pPr>
        <w:jc w:val="center"/>
        <w:rPr>
          <w:rFonts w:ascii="Calibri" w:hAnsi="Calibri" w:cs="Calibri"/>
          <w:color w:val="000000" w:themeColor="text1"/>
          <w:sz w:val="18"/>
          <w:szCs w:val="18"/>
          <w:lang w:val="en-GB"/>
        </w:rPr>
      </w:pPr>
      <w:r w:rsidRPr="00BA77F7">
        <w:rPr>
          <w:rFonts w:ascii="Calibri" w:hAnsi="Calibri" w:cs="Calibri"/>
          <w:i/>
          <w:iCs/>
          <w:color w:val="000000" w:themeColor="text1"/>
          <w:sz w:val="18"/>
          <w:szCs w:val="18"/>
          <w:lang w:val="en-GB"/>
        </w:rPr>
        <w:t>Fig.</w:t>
      </w:r>
      <w:r w:rsidR="00FA7644" w:rsidRPr="00BA77F7">
        <w:rPr>
          <w:rFonts w:ascii="Calibri" w:hAnsi="Calibri" w:cs="Calibri"/>
          <w:i/>
          <w:iCs/>
          <w:color w:val="000000" w:themeColor="text1"/>
          <w:sz w:val="18"/>
          <w:szCs w:val="18"/>
          <w:lang w:val="en-GB"/>
        </w:rPr>
        <w:t xml:space="preserve"> </w:t>
      </w:r>
      <w:r w:rsidR="00FA7644" w:rsidRPr="00BA77F7">
        <w:rPr>
          <w:rFonts w:ascii="Calibri" w:hAnsi="Calibri" w:cs="Calibri"/>
          <w:i/>
          <w:iCs/>
          <w:color w:val="000000" w:themeColor="text1"/>
          <w:sz w:val="18"/>
          <w:szCs w:val="18"/>
          <w:lang w:val="en-GB"/>
        </w:rPr>
        <w:fldChar w:fldCharType="begin"/>
      </w:r>
      <w:r w:rsidR="00FA7644" w:rsidRPr="00BA77F7">
        <w:rPr>
          <w:rFonts w:ascii="Calibri" w:hAnsi="Calibri" w:cs="Calibri"/>
          <w:i/>
          <w:iCs/>
          <w:color w:val="000000" w:themeColor="text1"/>
          <w:sz w:val="18"/>
          <w:szCs w:val="18"/>
          <w:lang w:val="en-GB"/>
        </w:rPr>
        <w:instrText xml:space="preserve"> SEQ Figure \* ARABIC </w:instrText>
      </w:r>
      <w:r w:rsidR="00FA7644" w:rsidRPr="00BA77F7">
        <w:rPr>
          <w:rFonts w:ascii="Calibri" w:hAnsi="Calibri" w:cs="Calibri"/>
          <w:i/>
          <w:iCs/>
          <w:color w:val="000000" w:themeColor="text1"/>
          <w:sz w:val="18"/>
          <w:szCs w:val="18"/>
          <w:lang w:val="en-GB"/>
        </w:rPr>
        <w:fldChar w:fldCharType="separate"/>
      </w:r>
      <w:r w:rsidR="00AA3553" w:rsidRPr="00BA77F7">
        <w:rPr>
          <w:rFonts w:ascii="Calibri" w:hAnsi="Calibri" w:cs="Calibri"/>
          <w:i/>
          <w:iCs/>
          <w:noProof/>
          <w:color w:val="000000" w:themeColor="text1"/>
          <w:sz w:val="18"/>
          <w:szCs w:val="18"/>
          <w:lang w:val="en-GB"/>
        </w:rPr>
        <w:t>1</w:t>
      </w:r>
      <w:r w:rsidR="00FA7644" w:rsidRPr="00BA77F7">
        <w:rPr>
          <w:rFonts w:ascii="Calibri" w:hAnsi="Calibri" w:cs="Calibri"/>
          <w:i/>
          <w:iCs/>
          <w:color w:val="000000" w:themeColor="text1"/>
          <w:sz w:val="18"/>
          <w:szCs w:val="18"/>
          <w:lang w:val="en-GB"/>
        </w:rPr>
        <w:fldChar w:fldCharType="end"/>
      </w:r>
      <w:r w:rsidR="00FA7644" w:rsidRPr="00BA77F7">
        <w:rPr>
          <w:rFonts w:ascii="Calibri" w:hAnsi="Calibri" w:cs="Calibri"/>
          <w:color w:val="000000" w:themeColor="text1"/>
          <w:sz w:val="18"/>
          <w:szCs w:val="18"/>
          <w:lang w:val="en-GB"/>
        </w:rPr>
        <w:t xml:space="preserve">: </w:t>
      </w:r>
      <w:r w:rsidR="003D6633" w:rsidRPr="00BA77F7">
        <w:rPr>
          <w:rFonts w:ascii="Calibri" w:hAnsi="Calibri" w:cs="Calibri"/>
          <w:i/>
          <w:iCs/>
          <w:color w:val="000000" w:themeColor="text1"/>
          <w:sz w:val="18"/>
          <w:szCs w:val="18"/>
          <w:lang w:val="en-GB"/>
        </w:rPr>
        <w:t>Yuri Gagarin</w:t>
      </w:r>
      <w:r w:rsidR="003D6633" w:rsidRPr="00BA77F7">
        <w:rPr>
          <w:rFonts w:ascii="Calibri" w:hAnsi="Calibri" w:cs="Calibri"/>
          <w:color w:val="000000" w:themeColor="text1"/>
          <w:sz w:val="18"/>
          <w:szCs w:val="18"/>
          <w:lang w:val="en-GB"/>
        </w:rPr>
        <w:t xml:space="preserve"> [</w:t>
      </w:r>
      <w:r w:rsidR="00FA2DE0" w:rsidRPr="00BA77F7">
        <w:rPr>
          <w:rFonts w:ascii="Calibri" w:hAnsi="Calibri" w:cs="Calibri"/>
          <w:color w:val="000000" w:themeColor="text1"/>
          <w:sz w:val="18"/>
          <w:szCs w:val="18"/>
          <w:lang w:val="en-GB"/>
        </w:rPr>
        <w:t>P</w:t>
      </w:r>
      <w:r w:rsidR="003D6633" w:rsidRPr="00BA77F7">
        <w:rPr>
          <w:rFonts w:ascii="Calibri" w:hAnsi="Calibri" w:cs="Calibri"/>
          <w:color w:val="000000" w:themeColor="text1"/>
          <w:sz w:val="18"/>
          <w:szCs w:val="18"/>
          <w:lang w:val="en-GB"/>
        </w:rPr>
        <w:t>hotograph] (1961) &lt;</w:t>
      </w:r>
      <w:hyperlink r:id="rId13" w:tgtFrame="_blank" w:history="1">
        <w:r w:rsidR="003D6633" w:rsidRPr="00BA77F7">
          <w:rPr>
            <w:rStyle w:val="Hyperlink"/>
            <w:rFonts w:ascii="Calibri" w:hAnsi="Calibri" w:cs="Calibri"/>
            <w:color w:val="000000" w:themeColor="text1"/>
            <w:sz w:val="18"/>
            <w:szCs w:val="18"/>
            <w:lang w:val="en-GB"/>
          </w:rPr>
          <w:t>https://lccn.loc.gov/2004670142</w:t>
        </w:r>
      </w:hyperlink>
      <w:r w:rsidR="003D6633" w:rsidRPr="00BA77F7">
        <w:rPr>
          <w:rFonts w:ascii="Calibri" w:hAnsi="Calibri" w:cs="Calibri"/>
          <w:color w:val="000000" w:themeColor="text1"/>
          <w:sz w:val="18"/>
          <w:szCs w:val="18"/>
          <w:lang w:val="en-GB"/>
        </w:rPr>
        <w:t>&gt; [accessed July 12, 2022]</w:t>
      </w:r>
      <w:r w:rsidR="00585C02" w:rsidRPr="00BA77F7">
        <w:rPr>
          <w:rFonts w:ascii="Calibri" w:hAnsi="Calibri" w:cs="Calibri"/>
          <w:color w:val="000000" w:themeColor="text1"/>
          <w:sz w:val="18"/>
          <w:szCs w:val="18"/>
          <w:lang w:val="en-GB"/>
        </w:rPr>
        <w:t>.</w:t>
      </w:r>
    </w:p>
    <w:p w14:paraId="063419A6" w14:textId="17C8B093" w:rsidR="00FA7644" w:rsidRPr="00BA77F7" w:rsidRDefault="00FA7644" w:rsidP="006045AA">
      <w:pPr>
        <w:shd w:val="clear" w:color="auto" w:fill="FFFFFF"/>
        <w:rPr>
          <w:rFonts w:ascii="Calibri" w:hAnsi="Calibri" w:cs="Calibri"/>
          <w:color w:val="000000" w:themeColor="text1"/>
          <w:lang w:val="en-GB"/>
        </w:rPr>
      </w:pPr>
    </w:p>
    <w:p w14:paraId="1533849B" w14:textId="5CC80C04" w:rsidR="00FA7644" w:rsidRPr="00BA77F7" w:rsidRDefault="00653CEC" w:rsidP="00FA7644">
      <w:pPr>
        <w:keepNext/>
        <w:jc w:val="center"/>
        <w:rPr>
          <w:rFonts w:ascii="Calibri" w:hAnsi="Calibri" w:cs="Calibri"/>
          <w:color w:val="000000" w:themeColor="text1"/>
          <w:lang w:val="en-GB"/>
        </w:rPr>
      </w:pPr>
      <w:r w:rsidRPr="00BA77F7">
        <w:rPr>
          <w:rFonts w:ascii="Calibri" w:hAnsi="Calibri" w:cs="Calibri"/>
          <w:noProof/>
          <w:color w:val="000000" w:themeColor="text1"/>
          <w:lang w:val="en-GB"/>
        </w:rPr>
        <w:drawing>
          <wp:inline distT="0" distB="0" distL="0" distR="0" wp14:anchorId="0181DEA8" wp14:editId="7D9A91B2">
            <wp:extent cx="3065606" cy="2778042"/>
            <wp:effectExtent l="0" t="0" r="0" b="3810"/>
            <wp:docPr id="24" name="Picture 24" descr="file:///Users/c.e.messersmith/Desktop/sl/Photos%20Library.photoslibrary/originals/A/A8EC0FDD-EA6D-4FF3-BAA7-4337369DFA9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file:///Users/c.e.messersmith/Desktop/sl/Photos%20Library.photoslibrary/originals/A/A8EC0FDD-EA6D-4FF3-BAA7-4337369DFA92.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27831" cy="2834430"/>
                    </a:xfrm>
                    <a:prstGeom prst="rect">
                      <a:avLst/>
                    </a:prstGeom>
                  </pic:spPr>
                </pic:pic>
              </a:graphicData>
            </a:graphic>
          </wp:inline>
        </w:drawing>
      </w:r>
    </w:p>
    <w:p w14:paraId="4D103AFF" w14:textId="2412E221" w:rsidR="00831F0F" w:rsidRPr="008F614B" w:rsidRDefault="00FA7644" w:rsidP="00831F0F">
      <w:pPr>
        <w:jc w:val="center"/>
        <w:rPr>
          <w:rFonts w:cstheme="minorHAnsi"/>
          <w:color w:val="000000" w:themeColor="text1"/>
          <w:sz w:val="18"/>
          <w:szCs w:val="18"/>
          <w:shd w:val="clear" w:color="auto" w:fill="FFFFFF"/>
          <w:lang w:val="en-GB"/>
        </w:rPr>
      </w:pPr>
      <w:r w:rsidRPr="00BA77F7">
        <w:rPr>
          <w:rFonts w:cstheme="minorHAnsi"/>
          <w:i/>
          <w:iCs/>
          <w:color w:val="000000" w:themeColor="text1"/>
          <w:sz w:val="18"/>
          <w:szCs w:val="18"/>
          <w:lang w:val="en-GB"/>
        </w:rPr>
        <w:t>Fig</w:t>
      </w:r>
      <w:r w:rsidR="00770A65" w:rsidRPr="00BA77F7">
        <w:rPr>
          <w:rFonts w:cstheme="minorHAnsi"/>
          <w:i/>
          <w:iCs/>
          <w:color w:val="000000" w:themeColor="text1"/>
          <w:sz w:val="18"/>
          <w:szCs w:val="18"/>
          <w:lang w:val="en-GB"/>
        </w:rPr>
        <w:t>.</w:t>
      </w:r>
      <w:r w:rsidRPr="00BA77F7">
        <w:rPr>
          <w:rFonts w:cstheme="minorHAnsi"/>
          <w:i/>
          <w:iCs/>
          <w:color w:val="000000" w:themeColor="text1"/>
          <w:sz w:val="18"/>
          <w:szCs w:val="18"/>
          <w:lang w:val="en-GB"/>
        </w:rPr>
        <w:t xml:space="preserve"> </w:t>
      </w:r>
      <w:r w:rsidRPr="00BA77F7">
        <w:rPr>
          <w:rFonts w:cstheme="minorHAnsi"/>
          <w:i/>
          <w:iCs/>
          <w:color w:val="000000" w:themeColor="text1"/>
          <w:sz w:val="18"/>
          <w:szCs w:val="18"/>
          <w:lang w:val="en-GB"/>
        </w:rPr>
        <w:fldChar w:fldCharType="begin"/>
      </w:r>
      <w:r w:rsidRPr="00BA77F7">
        <w:rPr>
          <w:rFonts w:cstheme="minorHAnsi"/>
          <w:i/>
          <w:iCs/>
          <w:color w:val="000000" w:themeColor="text1"/>
          <w:sz w:val="18"/>
          <w:szCs w:val="18"/>
          <w:lang w:val="en-GB"/>
        </w:rPr>
        <w:instrText xml:space="preserve"> SEQ Figure \* ARABIC </w:instrText>
      </w:r>
      <w:r w:rsidRPr="00BA77F7">
        <w:rPr>
          <w:rFonts w:cstheme="minorHAnsi"/>
          <w:i/>
          <w:iCs/>
          <w:color w:val="000000" w:themeColor="text1"/>
          <w:sz w:val="18"/>
          <w:szCs w:val="18"/>
          <w:lang w:val="en-GB"/>
        </w:rPr>
        <w:fldChar w:fldCharType="separate"/>
      </w:r>
      <w:r w:rsidR="00AA3553" w:rsidRPr="00BA77F7">
        <w:rPr>
          <w:rFonts w:cstheme="minorHAnsi"/>
          <w:i/>
          <w:iCs/>
          <w:noProof/>
          <w:color w:val="000000" w:themeColor="text1"/>
          <w:sz w:val="18"/>
          <w:szCs w:val="18"/>
          <w:lang w:val="en-GB"/>
        </w:rPr>
        <w:t>2</w:t>
      </w:r>
      <w:r w:rsidRPr="00BA77F7">
        <w:rPr>
          <w:rFonts w:cstheme="minorHAnsi"/>
          <w:i/>
          <w:iCs/>
          <w:color w:val="000000" w:themeColor="text1"/>
          <w:sz w:val="18"/>
          <w:szCs w:val="18"/>
          <w:lang w:val="en-GB"/>
        </w:rPr>
        <w:fldChar w:fldCharType="end"/>
      </w:r>
      <w:r w:rsidRPr="00BA77F7">
        <w:rPr>
          <w:rFonts w:cstheme="minorHAnsi"/>
          <w:i/>
          <w:iCs/>
          <w:color w:val="000000" w:themeColor="text1"/>
          <w:sz w:val="18"/>
          <w:szCs w:val="18"/>
          <w:lang w:val="en-GB"/>
        </w:rPr>
        <w:t>:</w:t>
      </w:r>
      <w:r w:rsidR="007C2B71" w:rsidRPr="00BA77F7">
        <w:rPr>
          <w:rFonts w:cstheme="minorHAnsi"/>
          <w:i/>
          <w:iCs/>
          <w:color w:val="000000" w:themeColor="text1"/>
          <w:sz w:val="18"/>
          <w:szCs w:val="18"/>
          <w:lang w:val="en-GB"/>
        </w:rPr>
        <w:t xml:space="preserve"> Yuri Gagarin </w:t>
      </w:r>
      <w:r w:rsidR="002D5825" w:rsidRPr="00BA77F7">
        <w:rPr>
          <w:rFonts w:cstheme="minorHAnsi"/>
          <w:color w:val="000000" w:themeColor="text1"/>
          <w:sz w:val="18"/>
          <w:szCs w:val="18"/>
          <w:shd w:val="clear" w:color="auto" w:fill="FFFFFF"/>
          <w:lang w:val="en-GB"/>
        </w:rPr>
        <w:t>[</w:t>
      </w:r>
      <w:r w:rsidR="00FA2DE0" w:rsidRPr="00BA77F7">
        <w:rPr>
          <w:rFonts w:cstheme="minorHAnsi"/>
          <w:color w:val="000000" w:themeColor="text1"/>
          <w:sz w:val="18"/>
          <w:szCs w:val="18"/>
          <w:shd w:val="clear" w:color="auto" w:fill="FFFFFF"/>
          <w:lang w:val="en-GB"/>
        </w:rPr>
        <w:t>P</w:t>
      </w:r>
      <w:r w:rsidR="002D5825" w:rsidRPr="00BA77F7">
        <w:rPr>
          <w:rFonts w:cstheme="minorHAnsi"/>
          <w:color w:val="000000" w:themeColor="text1"/>
          <w:sz w:val="18"/>
          <w:szCs w:val="18"/>
          <w:shd w:val="clear" w:color="auto" w:fill="FFFFFF"/>
          <w:lang w:val="en-GB"/>
        </w:rPr>
        <w:t>hotograph] (1961)</w:t>
      </w:r>
      <w:r w:rsidR="00B00977" w:rsidRPr="00BA77F7">
        <w:rPr>
          <w:rFonts w:cstheme="minorHAnsi"/>
          <w:color w:val="000000" w:themeColor="text1"/>
          <w:sz w:val="18"/>
          <w:szCs w:val="18"/>
          <w:shd w:val="clear" w:color="auto" w:fill="FFFFFF"/>
          <w:lang w:val="en-GB"/>
        </w:rPr>
        <w:t xml:space="preserve"> &lt;</w:t>
      </w:r>
      <w:hyperlink r:id="rId15" w:anchor="/media/1/223437/112294" w:history="1">
        <w:r w:rsidR="001B0C32" w:rsidRPr="00BA77F7">
          <w:rPr>
            <w:rStyle w:val="Hyperlink"/>
            <w:rFonts w:cstheme="minorHAnsi"/>
            <w:color w:val="000000" w:themeColor="text1"/>
            <w:sz w:val="18"/>
            <w:szCs w:val="18"/>
            <w:shd w:val="clear" w:color="auto" w:fill="FFFFFF"/>
            <w:lang w:val="en-GB"/>
          </w:rPr>
          <w:t>https://www.britannica.com/biography/Yuri-Gagarin/images-videos#/media/1/223437/112294</w:t>
        </w:r>
      </w:hyperlink>
      <w:r w:rsidR="00B05ED5" w:rsidRPr="00BA77F7">
        <w:rPr>
          <w:rFonts w:cstheme="minorHAnsi"/>
          <w:color w:val="000000" w:themeColor="text1"/>
          <w:sz w:val="18"/>
          <w:szCs w:val="18"/>
          <w:shd w:val="clear" w:color="auto" w:fill="FFFFFF"/>
          <w:lang w:val="en-GB"/>
        </w:rPr>
        <w:t>&gt; [accessed July 12, 2022]</w:t>
      </w:r>
      <w:r w:rsidR="00362961" w:rsidRPr="00BA77F7">
        <w:rPr>
          <w:rFonts w:cstheme="minorHAnsi"/>
          <w:color w:val="000000" w:themeColor="text1"/>
          <w:sz w:val="18"/>
          <w:szCs w:val="18"/>
          <w:shd w:val="clear" w:color="auto" w:fill="FFFFFF"/>
          <w:lang w:val="en-GB"/>
        </w:rPr>
        <w:t>.</w:t>
      </w:r>
    </w:p>
    <w:p w14:paraId="333C18E5" w14:textId="6B822356" w:rsidR="00DA186B" w:rsidRPr="00BA77F7" w:rsidRDefault="00932CE6" w:rsidP="004C0709">
      <w:pPr>
        <w:pStyle w:val="MyHeading3a"/>
      </w:pPr>
      <w:r w:rsidRPr="00BA77F7">
        <w:t xml:space="preserve">Soviet </w:t>
      </w:r>
      <w:r w:rsidR="00DA186B" w:rsidRPr="00BA77F7">
        <w:t>Materiel</w:t>
      </w:r>
    </w:p>
    <w:p w14:paraId="5801DE83" w14:textId="77496F20" w:rsidR="007610FD" w:rsidRPr="00BA77F7" w:rsidRDefault="003B7B92" w:rsidP="00630804">
      <w:pPr>
        <w:shd w:val="clear" w:color="auto" w:fill="FFFFFF"/>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The materiel of space programs provide</w:t>
      </w:r>
      <w:r w:rsidR="004858AF" w:rsidRPr="00BA77F7">
        <w:rPr>
          <w:rFonts w:ascii="Calibri" w:hAnsi="Calibri" w:cs="Calibri"/>
          <w:color w:val="000000" w:themeColor="text1"/>
          <w:lang w:val="en-GB"/>
        </w:rPr>
        <w:t>s</w:t>
      </w:r>
      <w:r w:rsidRPr="00BA77F7">
        <w:rPr>
          <w:rFonts w:ascii="Calibri" w:hAnsi="Calibri" w:cs="Calibri"/>
          <w:color w:val="000000" w:themeColor="text1"/>
          <w:lang w:val="en-GB"/>
        </w:rPr>
        <w:t xml:space="preserve"> a valuable opportunity to </w:t>
      </w:r>
      <w:r w:rsidR="004858AF" w:rsidRPr="00BA77F7">
        <w:rPr>
          <w:rFonts w:ascii="Calibri" w:hAnsi="Calibri" w:cs="Calibri"/>
          <w:color w:val="000000" w:themeColor="text1"/>
          <w:lang w:val="en-GB"/>
        </w:rPr>
        <w:t xml:space="preserve">examine </w:t>
      </w:r>
      <w:r w:rsidR="00F23972" w:rsidRPr="00BA77F7">
        <w:rPr>
          <w:rFonts w:ascii="Calibri" w:hAnsi="Calibri" w:cs="Calibri"/>
          <w:color w:val="000000" w:themeColor="text1"/>
          <w:lang w:val="en-GB"/>
        </w:rPr>
        <w:t xml:space="preserve">motivations and messaging </w:t>
      </w:r>
      <w:r w:rsidR="007725E6" w:rsidRPr="00BA77F7">
        <w:rPr>
          <w:rFonts w:ascii="Calibri" w:hAnsi="Calibri" w:cs="Calibri"/>
          <w:color w:val="000000" w:themeColor="text1"/>
          <w:lang w:val="en-GB"/>
        </w:rPr>
        <w:t xml:space="preserve">in </w:t>
      </w:r>
      <w:r w:rsidR="00966160" w:rsidRPr="00BA77F7">
        <w:rPr>
          <w:rFonts w:ascii="Calibri" w:hAnsi="Calibri" w:cs="Calibri"/>
          <w:color w:val="000000" w:themeColor="text1"/>
          <w:lang w:val="en-GB"/>
        </w:rPr>
        <w:t xml:space="preserve">the </w:t>
      </w:r>
      <w:r w:rsidR="007725E6" w:rsidRPr="00BA77F7">
        <w:rPr>
          <w:rFonts w:ascii="Calibri" w:hAnsi="Calibri" w:cs="Calibri"/>
          <w:color w:val="000000" w:themeColor="text1"/>
          <w:lang w:val="en-GB"/>
        </w:rPr>
        <w:t>object</w:t>
      </w:r>
      <w:r w:rsidR="00966160" w:rsidRPr="00BA77F7">
        <w:rPr>
          <w:rFonts w:ascii="Calibri" w:hAnsi="Calibri" w:cs="Calibri"/>
          <w:color w:val="000000" w:themeColor="text1"/>
          <w:lang w:val="en-GB"/>
        </w:rPr>
        <w:t>s intimately</w:t>
      </w:r>
      <w:r w:rsidR="008F7986" w:rsidRPr="00BA77F7">
        <w:rPr>
          <w:rFonts w:ascii="Calibri" w:hAnsi="Calibri" w:cs="Calibri"/>
          <w:color w:val="000000" w:themeColor="text1"/>
          <w:lang w:val="en-GB"/>
        </w:rPr>
        <w:t xml:space="preserve"> </w:t>
      </w:r>
      <w:r w:rsidR="007725E6" w:rsidRPr="00BA77F7">
        <w:rPr>
          <w:rFonts w:ascii="Calibri" w:hAnsi="Calibri" w:cs="Calibri"/>
          <w:color w:val="000000" w:themeColor="text1"/>
          <w:lang w:val="en-GB"/>
        </w:rPr>
        <w:t xml:space="preserve">associated with </w:t>
      </w:r>
      <w:r w:rsidR="008F7986" w:rsidRPr="00BA77F7">
        <w:rPr>
          <w:rFonts w:ascii="Calibri" w:hAnsi="Calibri" w:cs="Calibri"/>
          <w:color w:val="000000" w:themeColor="text1"/>
          <w:lang w:val="en-GB"/>
        </w:rPr>
        <w:t>the launches themselves</w:t>
      </w:r>
      <w:r w:rsidR="00966160" w:rsidRPr="00BA77F7">
        <w:rPr>
          <w:rFonts w:ascii="Calibri" w:hAnsi="Calibri" w:cs="Calibri"/>
          <w:color w:val="000000" w:themeColor="text1"/>
          <w:lang w:val="en-GB"/>
        </w:rPr>
        <w:t>.</w:t>
      </w:r>
      <w:r w:rsidR="00ED3CC0" w:rsidRPr="00BA77F7">
        <w:rPr>
          <w:rFonts w:ascii="Calibri" w:hAnsi="Calibri" w:cs="Calibri"/>
          <w:color w:val="000000" w:themeColor="text1"/>
          <w:lang w:val="en-GB"/>
        </w:rPr>
        <w:t xml:space="preserve"> </w:t>
      </w:r>
      <w:r w:rsidR="000D11F8" w:rsidRPr="00BA77F7">
        <w:rPr>
          <w:rFonts w:ascii="Calibri" w:hAnsi="Calibri" w:cs="Calibri"/>
          <w:color w:val="000000" w:themeColor="text1"/>
          <w:lang w:val="en-GB"/>
        </w:rPr>
        <w:t xml:space="preserve">Soviet materiel </w:t>
      </w:r>
      <w:r w:rsidR="002E5E62" w:rsidRPr="00BA77F7">
        <w:rPr>
          <w:rFonts w:ascii="Calibri" w:hAnsi="Calibri" w:cs="Calibri"/>
          <w:color w:val="000000" w:themeColor="text1"/>
          <w:lang w:val="en-GB"/>
        </w:rPr>
        <w:t xml:space="preserve">illustrates </w:t>
      </w:r>
      <w:r w:rsidR="00B61888" w:rsidRPr="00BA77F7">
        <w:rPr>
          <w:rFonts w:ascii="Calibri" w:hAnsi="Calibri" w:cs="Calibri"/>
          <w:color w:val="000000" w:themeColor="text1"/>
          <w:lang w:val="en-GB"/>
        </w:rPr>
        <w:t>practical intentionality</w:t>
      </w:r>
      <w:r w:rsidR="0013531C" w:rsidRPr="00BA77F7">
        <w:rPr>
          <w:rFonts w:ascii="Calibri" w:hAnsi="Calibri" w:cs="Calibri"/>
          <w:color w:val="000000" w:themeColor="text1"/>
          <w:lang w:val="en-GB"/>
        </w:rPr>
        <w:t xml:space="preserve"> by reinforcing </w:t>
      </w:r>
      <w:r w:rsidR="008111D3" w:rsidRPr="00BA77F7">
        <w:rPr>
          <w:rFonts w:ascii="Calibri" w:hAnsi="Calibri" w:cs="Calibri"/>
          <w:color w:val="000000" w:themeColor="text1"/>
          <w:lang w:val="en-GB"/>
        </w:rPr>
        <w:t xml:space="preserve">value </w:t>
      </w:r>
      <w:proofErr w:type="gramStart"/>
      <w:r w:rsidR="000D1A8A" w:rsidRPr="00BA77F7">
        <w:rPr>
          <w:rFonts w:ascii="Calibri" w:hAnsi="Calibri" w:cs="Calibri"/>
          <w:color w:val="000000" w:themeColor="text1"/>
          <w:lang w:val="en-GB"/>
        </w:rPr>
        <w:t>narratives</w:t>
      </w:r>
      <w:r w:rsidR="0013531C" w:rsidRPr="00BA77F7">
        <w:rPr>
          <w:rFonts w:ascii="Calibri" w:hAnsi="Calibri" w:cs="Calibri"/>
          <w:color w:val="000000" w:themeColor="text1"/>
          <w:lang w:val="en-GB"/>
        </w:rPr>
        <w:t>;</w:t>
      </w:r>
      <w:proofErr w:type="gramEnd"/>
      <w:r w:rsidR="0013531C" w:rsidRPr="00BA77F7">
        <w:rPr>
          <w:rFonts w:ascii="Calibri" w:hAnsi="Calibri" w:cs="Calibri"/>
          <w:color w:val="000000" w:themeColor="text1"/>
          <w:lang w:val="en-GB"/>
        </w:rPr>
        <w:t xml:space="preserve"> specifically the elevation of</w:t>
      </w:r>
      <w:r w:rsidR="008111D3" w:rsidRPr="00BA77F7">
        <w:rPr>
          <w:rFonts w:ascii="Calibri" w:hAnsi="Calibri" w:cs="Calibri"/>
          <w:color w:val="000000" w:themeColor="text1"/>
          <w:lang w:val="en-GB"/>
        </w:rPr>
        <w:t xml:space="preserve"> Socialism above Democracy and </w:t>
      </w:r>
      <w:r w:rsidR="000D1A8A" w:rsidRPr="00BA77F7">
        <w:rPr>
          <w:rFonts w:ascii="Calibri" w:hAnsi="Calibri" w:cs="Calibri"/>
          <w:color w:val="000000" w:themeColor="text1"/>
          <w:lang w:val="en-GB"/>
        </w:rPr>
        <w:t>the Party above the individual</w:t>
      </w:r>
      <w:r w:rsidR="008111D3" w:rsidRPr="00BA77F7">
        <w:rPr>
          <w:rFonts w:ascii="Calibri" w:hAnsi="Calibri" w:cs="Calibri"/>
          <w:color w:val="000000" w:themeColor="text1"/>
          <w:lang w:val="en-GB"/>
        </w:rPr>
        <w:t xml:space="preserve">. </w:t>
      </w:r>
      <w:r w:rsidR="00A841BF" w:rsidRPr="00BA77F7">
        <w:rPr>
          <w:rFonts w:ascii="Calibri" w:hAnsi="Calibri" w:cs="Calibri"/>
          <w:color w:val="000000" w:themeColor="text1"/>
          <w:lang w:val="en-GB"/>
        </w:rPr>
        <w:t>With a</w:t>
      </w:r>
      <w:r w:rsidR="00A6507C" w:rsidRPr="00BA77F7">
        <w:rPr>
          <w:rFonts w:ascii="Calibri" w:hAnsi="Calibri" w:cs="Calibri"/>
          <w:color w:val="000000" w:themeColor="text1"/>
          <w:lang w:val="en-GB"/>
        </w:rPr>
        <w:t xml:space="preserve"> technically </w:t>
      </w:r>
      <w:r w:rsidR="002E4D2D" w:rsidRPr="00BA77F7">
        <w:rPr>
          <w:rFonts w:ascii="Calibri" w:hAnsi="Calibri" w:cs="Calibri"/>
          <w:color w:val="000000" w:themeColor="text1"/>
          <w:lang w:val="en-GB"/>
        </w:rPr>
        <w:t xml:space="preserve">advanced </w:t>
      </w:r>
      <w:r w:rsidR="00307FC2" w:rsidRPr="00BA77F7">
        <w:rPr>
          <w:rFonts w:ascii="Calibri" w:hAnsi="Calibri" w:cs="Calibri"/>
          <w:color w:val="000000" w:themeColor="text1"/>
          <w:lang w:val="en-GB"/>
        </w:rPr>
        <w:t>endeavour</w:t>
      </w:r>
      <w:r w:rsidR="00C2365A" w:rsidRPr="00BA77F7">
        <w:rPr>
          <w:rFonts w:ascii="Calibri" w:hAnsi="Calibri" w:cs="Calibri"/>
          <w:color w:val="000000" w:themeColor="text1"/>
          <w:lang w:val="en-GB"/>
        </w:rPr>
        <w:t xml:space="preserve"> such as a space </w:t>
      </w:r>
      <w:r w:rsidR="002E4D2D" w:rsidRPr="00BA77F7">
        <w:rPr>
          <w:rFonts w:ascii="Calibri" w:hAnsi="Calibri" w:cs="Calibri"/>
          <w:color w:val="000000" w:themeColor="text1"/>
          <w:lang w:val="en-GB"/>
        </w:rPr>
        <w:t>program</w:t>
      </w:r>
      <w:r w:rsidR="00A841BF" w:rsidRPr="00BA77F7">
        <w:rPr>
          <w:rFonts w:ascii="Calibri" w:hAnsi="Calibri" w:cs="Calibri"/>
          <w:color w:val="000000" w:themeColor="text1"/>
          <w:lang w:val="en-GB"/>
        </w:rPr>
        <w:t xml:space="preserve">, the </w:t>
      </w:r>
      <w:r w:rsidR="003F4DF0" w:rsidRPr="00BA77F7">
        <w:rPr>
          <w:rFonts w:ascii="Calibri" w:hAnsi="Calibri" w:cs="Calibri"/>
          <w:color w:val="000000" w:themeColor="text1"/>
          <w:lang w:val="en-GB"/>
        </w:rPr>
        <w:t>equipment</w:t>
      </w:r>
      <w:r w:rsidR="007D2477" w:rsidRPr="00BA77F7">
        <w:rPr>
          <w:rFonts w:ascii="Calibri" w:hAnsi="Calibri" w:cs="Calibri"/>
          <w:color w:val="000000" w:themeColor="text1"/>
          <w:lang w:val="en-GB"/>
        </w:rPr>
        <w:t xml:space="preserve"> </w:t>
      </w:r>
      <w:r w:rsidR="007B2444" w:rsidRPr="00BA77F7">
        <w:rPr>
          <w:rFonts w:ascii="Calibri" w:hAnsi="Calibri" w:cs="Calibri"/>
          <w:color w:val="000000" w:themeColor="text1"/>
          <w:lang w:val="en-GB"/>
        </w:rPr>
        <w:t xml:space="preserve">itself </w:t>
      </w:r>
      <w:r w:rsidR="00C76FDF" w:rsidRPr="00BA77F7">
        <w:rPr>
          <w:rFonts w:ascii="Calibri" w:hAnsi="Calibri" w:cs="Calibri"/>
          <w:color w:val="000000" w:themeColor="text1"/>
          <w:lang w:val="en-GB"/>
        </w:rPr>
        <w:t xml:space="preserve">can become celebrated. For the Soviet space program, however, </w:t>
      </w:r>
      <w:r w:rsidR="00BA167E" w:rsidRPr="00BA77F7">
        <w:rPr>
          <w:rFonts w:ascii="Calibri" w:hAnsi="Calibri" w:cs="Calibri"/>
          <w:color w:val="000000" w:themeColor="text1"/>
          <w:lang w:val="en-GB"/>
        </w:rPr>
        <w:t xml:space="preserve">the machinery that </w:t>
      </w:r>
      <w:r w:rsidR="00760A88" w:rsidRPr="00BA77F7">
        <w:rPr>
          <w:rFonts w:ascii="Calibri" w:hAnsi="Calibri" w:cs="Calibri"/>
          <w:color w:val="000000" w:themeColor="text1"/>
          <w:lang w:val="en-GB"/>
        </w:rPr>
        <w:t>made space accessible was kept secret</w:t>
      </w:r>
      <w:r w:rsidR="002C0B09" w:rsidRPr="00BA77F7">
        <w:rPr>
          <w:rFonts w:ascii="Calibri" w:hAnsi="Calibri" w:cs="Calibri"/>
          <w:color w:val="000000" w:themeColor="text1"/>
          <w:lang w:val="en-GB"/>
        </w:rPr>
        <w:t>: m</w:t>
      </w:r>
      <w:r w:rsidR="000812F2" w:rsidRPr="00BA77F7">
        <w:rPr>
          <w:rFonts w:ascii="Calibri" w:hAnsi="Calibri" w:cs="Calibri"/>
          <w:color w:val="000000" w:themeColor="text1"/>
          <w:lang w:val="en-GB"/>
        </w:rPr>
        <w:t xml:space="preserve">edia released to the public </w:t>
      </w:r>
      <w:r w:rsidR="007610FD" w:rsidRPr="00BA77F7">
        <w:rPr>
          <w:rFonts w:ascii="Calibri" w:hAnsi="Calibri" w:cs="Calibri"/>
          <w:color w:val="000000" w:themeColor="text1"/>
          <w:lang w:val="en-GB"/>
        </w:rPr>
        <w:t>was</w:t>
      </w:r>
      <w:r w:rsidR="000812F2" w:rsidRPr="00BA77F7">
        <w:rPr>
          <w:rFonts w:ascii="Calibri" w:hAnsi="Calibri" w:cs="Calibri"/>
          <w:color w:val="000000" w:themeColor="text1"/>
          <w:lang w:val="en-GB"/>
        </w:rPr>
        <w:t xml:space="preserve"> wiped of all visual traces of </w:t>
      </w:r>
      <w:r w:rsidR="00C548CD" w:rsidRPr="00BA77F7">
        <w:rPr>
          <w:rFonts w:ascii="Calibri" w:hAnsi="Calibri" w:cs="Calibri"/>
          <w:color w:val="000000" w:themeColor="text1"/>
          <w:lang w:val="en-GB"/>
        </w:rPr>
        <w:t>Soviet</w:t>
      </w:r>
      <w:r w:rsidR="00D86501" w:rsidRPr="00BA77F7">
        <w:rPr>
          <w:rFonts w:ascii="Calibri" w:hAnsi="Calibri" w:cs="Calibri"/>
          <w:color w:val="000000" w:themeColor="text1"/>
          <w:lang w:val="en-GB"/>
        </w:rPr>
        <w:t xml:space="preserve"> technology</w:t>
      </w:r>
      <w:r w:rsidR="0050697B" w:rsidRPr="00BA77F7">
        <w:rPr>
          <w:rFonts w:ascii="Calibri" w:hAnsi="Calibri" w:cs="Calibri"/>
          <w:color w:val="000000" w:themeColor="text1"/>
          <w:lang w:val="en-GB"/>
        </w:rPr>
        <w:t>, and decoys were created and staged to misdirect</w:t>
      </w:r>
      <w:r w:rsidR="009F2209" w:rsidRPr="00BA77F7">
        <w:rPr>
          <w:rFonts w:ascii="Calibri" w:hAnsi="Calibri" w:cs="Calibri"/>
          <w:color w:val="000000" w:themeColor="text1"/>
          <w:lang w:val="en-GB"/>
        </w:rPr>
        <w:t>.</w:t>
      </w:r>
      <w:r w:rsidR="00834BBA" w:rsidRPr="00BA77F7">
        <w:rPr>
          <w:rStyle w:val="FootnoteReference"/>
          <w:rFonts w:ascii="Calibri" w:hAnsi="Calibri" w:cs="Calibri"/>
          <w:color w:val="000000" w:themeColor="text1"/>
          <w:lang w:val="en-GB"/>
        </w:rPr>
        <w:footnoteReference w:id="74"/>
      </w:r>
      <w:r w:rsidR="00293637" w:rsidRPr="00BA77F7">
        <w:rPr>
          <w:rFonts w:ascii="Calibri" w:hAnsi="Calibri" w:cs="Calibri"/>
          <w:color w:val="000000" w:themeColor="text1"/>
          <w:lang w:val="en-GB"/>
        </w:rPr>
        <w:t xml:space="preserve"> </w:t>
      </w:r>
      <w:proofErr w:type="spellStart"/>
      <w:r w:rsidR="008F549A" w:rsidRPr="00BA77F7">
        <w:rPr>
          <w:rFonts w:ascii="Calibri" w:hAnsi="Calibri" w:cs="Calibri"/>
          <w:color w:val="000000" w:themeColor="text1"/>
          <w:lang w:val="en-GB"/>
        </w:rPr>
        <w:t>Gerovitch</w:t>
      </w:r>
      <w:proofErr w:type="spellEnd"/>
      <w:r w:rsidR="008F549A" w:rsidRPr="00BA77F7">
        <w:rPr>
          <w:rFonts w:ascii="Calibri" w:hAnsi="Calibri" w:cs="Calibri"/>
          <w:color w:val="000000" w:themeColor="text1"/>
          <w:lang w:val="en-GB"/>
        </w:rPr>
        <w:t xml:space="preserve"> state</w:t>
      </w:r>
      <w:r w:rsidR="004D507A">
        <w:rPr>
          <w:rFonts w:ascii="Calibri" w:hAnsi="Calibri" w:cs="Calibri"/>
          <w:color w:val="000000" w:themeColor="text1"/>
          <w:lang w:val="en-GB"/>
        </w:rPr>
        <w:t>d</w:t>
      </w:r>
      <w:r w:rsidR="008F549A" w:rsidRPr="00BA77F7">
        <w:rPr>
          <w:rFonts w:ascii="Calibri" w:hAnsi="Calibri" w:cs="Calibri"/>
          <w:color w:val="000000" w:themeColor="text1"/>
          <w:lang w:val="en-GB"/>
        </w:rPr>
        <w:t xml:space="preserve">, </w:t>
      </w:r>
      <w:r w:rsidR="007610FD" w:rsidRPr="00BA77F7">
        <w:rPr>
          <w:rFonts w:ascii="Calibri" w:hAnsi="Calibri" w:cs="Calibri"/>
          <w:color w:val="000000" w:themeColor="text1"/>
          <w:lang w:val="en-GB"/>
        </w:rPr>
        <w:t>‘Cosmonauts were routinely portrayed with imaginary rockets in the background’</w:t>
      </w:r>
      <w:r w:rsidR="002E0755" w:rsidRPr="00BA77F7">
        <w:rPr>
          <w:rFonts w:ascii="Calibri" w:hAnsi="Calibri" w:cs="Calibri"/>
          <w:color w:val="000000" w:themeColor="text1"/>
          <w:lang w:val="en-GB"/>
        </w:rPr>
        <w:t>.</w:t>
      </w:r>
      <w:r w:rsidR="007610FD" w:rsidRPr="00BA77F7">
        <w:rPr>
          <w:rStyle w:val="FootnoteReference"/>
          <w:rFonts w:ascii="Calibri" w:hAnsi="Calibri" w:cs="Calibri"/>
          <w:color w:val="000000" w:themeColor="text1"/>
          <w:lang w:val="en-GB"/>
        </w:rPr>
        <w:footnoteReference w:id="75"/>
      </w:r>
      <w:r w:rsidR="007610FD" w:rsidRPr="00BA77F7">
        <w:rPr>
          <w:rFonts w:ascii="Calibri" w:hAnsi="Calibri" w:cs="Calibri"/>
          <w:color w:val="000000" w:themeColor="text1"/>
          <w:lang w:val="en-GB"/>
        </w:rPr>
        <w:t xml:space="preserve"> For example, </w:t>
      </w:r>
      <w:r w:rsidR="007610FD" w:rsidRPr="00BA77F7">
        <w:rPr>
          <w:rFonts w:ascii="Calibri" w:hAnsi="Calibri" w:cs="Calibri"/>
          <w:i/>
          <w:iCs/>
          <w:color w:val="000000" w:themeColor="text1"/>
          <w:lang w:val="en-GB"/>
        </w:rPr>
        <w:t xml:space="preserve">Figure </w:t>
      </w:r>
      <w:r w:rsidR="00DE0218" w:rsidRPr="00BA77F7">
        <w:rPr>
          <w:rFonts w:ascii="Calibri" w:hAnsi="Calibri" w:cs="Calibri"/>
          <w:i/>
          <w:iCs/>
          <w:color w:val="000000" w:themeColor="text1"/>
          <w:lang w:val="en-GB"/>
        </w:rPr>
        <w:t>3</w:t>
      </w:r>
      <w:r w:rsidR="007610FD" w:rsidRPr="00BA77F7">
        <w:rPr>
          <w:rFonts w:ascii="Calibri" w:hAnsi="Calibri" w:cs="Calibri"/>
          <w:color w:val="000000" w:themeColor="text1"/>
          <w:lang w:val="en-GB"/>
        </w:rPr>
        <w:t xml:space="preserve"> purportedly illustrates a </w:t>
      </w:r>
      <w:r w:rsidR="007610FD" w:rsidRPr="00BA77F7">
        <w:rPr>
          <w:rFonts w:ascii="Calibri" w:hAnsi="Calibri" w:cs="Calibri"/>
          <w:i/>
          <w:iCs/>
          <w:color w:val="000000" w:themeColor="text1"/>
          <w:lang w:val="en-GB"/>
        </w:rPr>
        <w:t>Vostok</w:t>
      </w:r>
      <w:r w:rsidR="007610FD" w:rsidRPr="00BA77F7">
        <w:rPr>
          <w:rFonts w:ascii="Calibri" w:hAnsi="Calibri" w:cs="Calibri"/>
          <w:color w:val="000000" w:themeColor="text1"/>
          <w:lang w:val="en-GB"/>
        </w:rPr>
        <w:t xml:space="preserve"> spacecraft</w:t>
      </w:r>
      <w:r w:rsidR="007F68AA" w:rsidRPr="00BA77F7">
        <w:rPr>
          <w:rFonts w:ascii="Calibri" w:hAnsi="Calibri" w:cs="Calibri"/>
          <w:color w:val="000000" w:themeColor="text1"/>
          <w:lang w:val="en-GB"/>
        </w:rPr>
        <w:t>, the sort that took Gagarin aloft,</w:t>
      </w:r>
      <w:r w:rsidR="007610FD" w:rsidRPr="00BA77F7">
        <w:rPr>
          <w:rFonts w:ascii="Calibri" w:hAnsi="Calibri" w:cs="Calibri"/>
          <w:color w:val="000000" w:themeColor="text1"/>
          <w:lang w:val="en-GB"/>
        </w:rPr>
        <w:t xml:space="preserve"> at a 1961 </w:t>
      </w:r>
      <w:r w:rsidR="00307FC2" w:rsidRPr="00BA77F7">
        <w:rPr>
          <w:rFonts w:ascii="Calibri" w:hAnsi="Calibri" w:cs="Calibri"/>
          <w:color w:val="000000" w:themeColor="text1"/>
          <w:lang w:val="en-GB"/>
        </w:rPr>
        <w:t>air show</w:t>
      </w:r>
      <w:r w:rsidR="007610FD" w:rsidRPr="00BA77F7">
        <w:rPr>
          <w:rFonts w:ascii="Calibri" w:hAnsi="Calibri" w:cs="Calibri"/>
          <w:color w:val="000000" w:themeColor="text1"/>
          <w:lang w:val="en-GB"/>
        </w:rPr>
        <w:t xml:space="preserve"> in Russia. The object pictured </w:t>
      </w:r>
      <w:r w:rsidR="00304E6F" w:rsidRPr="00BA77F7">
        <w:rPr>
          <w:rFonts w:ascii="Calibri" w:hAnsi="Calibri" w:cs="Calibri"/>
          <w:color w:val="000000" w:themeColor="text1"/>
          <w:lang w:val="en-GB"/>
        </w:rPr>
        <w:t xml:space="preserve">contains a </w:t>
      </w:r>
      <w:r w:rsidR="007610FD" w:rsidRPr="00BA77F7">
        <w:rPr>
          <w:rFonts w:ascii="Calibri" w:hAnsi="Calibri" w:cs="Calibri"/>
          <w:color w:val="000000" w:themeColor="text1"/>
          <w:lang w:val="en-GB"/>
        </w:rPr>
        <w:t xml:space="preserve">fin detail </w:t>
      </w:r>
      <w:r w:rsidR="00304E6F" w:rsidRPr="00BA77F7">
        <w:rPr>
          <w:rFonts w:ascii="Calibri" w:hAnsi="Calibri" w:cs="Calibri"/>
          <w:color w:val="000000" w:themeColor="text1"/>
          <w:lang w:val="en-GB"/>
        </w:rPr>
        <w:t>that</w:t>
      </w:r>
      <w:r w:rsidR="007610FD" w:rsidRPr="00BA77F7">
        <w:rPr>
          <w:rFonts w:ascii="Calibri" w:hAnsi="Calibri" w:cs="Calibri"/>
          <w:color w:val="000000" w:themeColor="text1"/>
          <w:lang w:val="en-GB"/>
        </w:rPr>
        <w:t xml:space="preserve"> was designed as a deliberate misdirection to throw off foreign intelligence. </w:t>
      </w:r>
      <w:r w:rsidR="00ED1B00" w:rsidRPr="00BA77F7">
        <w:rPr>
          <w:rFonts w:ascii="Calibri" w:hAnsi="Calibri" w:cs="Calibri"/>
          <w:color w:val="000000" w:themeColor="text1"/>
          <w:lang w:val="en-GB"/>
        </w:rPr>
        <w:t>That t</w:t>
      </w:r>
      <w:r w:rsidR="00F25C46" w:rsidRPr="00BA77F7">
        <w:rPr>
          <w:rFonts w:ascii="Calibri" w:hAnsi="Calibri" w:cs="Calibri"/>
          <w:color w:val="000000" w:themeColor="text1"/>
          <w:lang w:val="en-GB"/>
        </w:rPr>
        <w:t xml:space="preserve">hese visual falsehoods were </w:t>
      </w:r>
      <w:r w:rsidR="0027249D" w:rsidRPr="00BA77F7">
        <w:rPr>
          <w:rFonts w:ascii="Calibri" w:hAnsi="Calibri" w:cs="Calibri"/>
          <w:color w:val="000000" w:themeColor="text1"/>
          <w:lang w:val="en-GB"/>
        </w:rPr>
        <w:t>promoted by the Soviets</w:t>
      </w:r>
      <w:r w:rsidR="00ED1B00" w:rsidRPr="00BA77F7">
        <w:rPr>
          <w:rFonts w:ascii="Calibri" w:hAnsi="Calibri" w:cs="Calibri"/>
          <w:color w:val="000000" w:themeColor="text1"/>
          <w:lang w:val="en-GB"/>
        </w:rPr>
        <w:t xml:space="preserve"> is </w:t>
      </w:r>
      <w:r w:rsidR="002E0755" w:rsidRPr="00BA77F7">
        <w:rPr>
          <w:rFonts w:ascii="Calibri" w:hAnsi="Calibri" w:cs="Calibri"/>
          <w:color w:val="000000" w:themeColor="text1"/>
          <w:lang w:val="en-GB"/>
        </w:rPr>
        <w:t>confirmed</w:t>
      </w:r>
      <w:r w:rsidR="0027249D" w:rsidRPr="00BA77F7">
        <w:rPr>
          <w:rFonts w:ascii="Calibri" w:hAnsi="Calibri" w:cs="Calibri"/>
          <w:color w:val="000000" w:themeColor="text1"/>
          <w:lang w:val="en-GB"/>
        </w:rPr>
        <w:t xml:space="preserve"> by </w:t>
      </w:r>
      <w:r w:rsidR="00216F29" w:rsidRPr="00BA77F7">
        <w:rPr>
          <w:rFonts w:ascii="Calibri" w:hAnsi="Calibri" w:cs="Calibri"/>
          <w:color w:val="000000" w:themeColor="text1"/>
          <w:lang w:val="en-GB"/>
        </w:rPr>
        <w:t xml:space="preserve">postage stamps </w:t>
      </w:r>
      <w:r w:rsidR="007F68AA" w:rsidRPr="00BA77F7">
        <w:rPr>
          <w:rFonts w:ascii="Calibri" w:hAnsi="Calibri" w:cs="Calibri"/>
          <w:color w:val="000000" w:themeColor="text1"/>
          <w:lang w:val="en-GB"/>
        </w:rPr>
        <w:t xml:space="preserve">issued </w:t>
      </w:r>
      <w:r w:rsidR="002E3CF4" w:rsidRPr="00BA77F7">
        <w:rPr>
          <w:rFonts w:ascii="Calibri" w:hAnsi="Calibri" w:cs="Calibri"/>
          <w:color w:val="000000" w:themeColor="text1"/>
          <w:lang w:val="en-GB"/>
        </w:rPr>
        <w:t xml:space="preserve">by the government </w:t>
      </w:r>
      <w:r w:rsidR="007F68AA" w:rsidRPr="00BA77F7">
        <w:rPr>
          <w:rFonts w:ascii="Calibri" w:hAnsi="Calibri" w:cs="Calibri"/>
          <w:color w:val="000000" w:themeColor="text1"/>
          <w:lang w:val="en-GB"/>
        </w:rPr>
        <w:t>contemporaneously</w:t>
      </w:r>
      <w:r w:rsidR="00D73286" w:rsidRPr="00BA77F7">
        <w:rPr>
          <w:rFonts w:ascii="Calibri" w:hAnsi="Calibri" w:cs="Calibri"/>
          <w:color w:val="000000" w:themeColor="text1"/>
          <w:lang w:val="en-GB"/>
        </w:rPr>
        <w:t xml:space="preserve">, a fact which </w:t>
      </w:r>
      <w:r w:rsidR="002E3CF4" w:rsidRPr="00BA77F7">
        <w:rPr>
          <w:rFonts w:ascii="Calibri" w:hAnsi="Calibri" w:cs="Calibri"/>
          <w:color w:val="000000" w:themeColor="text1"/>
          <w:lang w:val="en-GB"/>
        </w:rPr>
        <w:t>illustrate</w:t>
      </w:r>
      <w:r w:rsidR="00D73286" w:rsidRPr="00BA77F7">
        <w:rPr>
          <w:rFonts w:ascii="Calibri" w:hAnsi="Calibri" w:cs="Calibri"/>
          <w:color w:val="000000" w:themeColor="text1"/>
          <w:lang w:val="en-GB"/>
        </w:rPr>
        <w:t>s</w:t>
      </w:r>
      <w:r w:rsidR="002E3CF4" w:rsidRPr="00BA77F7">
        <w:rPr>
          <w:rFonts w:ascii="Calibri" w:hAnsi="Calibri" w:cs="Calibri"/>
          <w:color w:val="000000" w:themeColor="text1"/>
          <w:lang w:val="en-GB"/>
        </w:rPr>
        <w:t xml:space="preserve"> the degree to which the entire state colluded in </w:t>
      </w:r>
      <w:r w:rsidR="0095375B" w:rsidRPr="00BA77F7">
        <w:rPr>
          <w:rFonts w:ascii="Calibri" w:hAnsi="Calibri" w:cs="Calibri"/>
          <w:color w:val="000000" w:themeColor="text1"/>
          <w:lang w:val="en-GB"/>
        </w:rPr>
        <w:t>the</w:t>
      </w:r>
      <w:r w:rsidR="0095375B" w:rsidRPr="00BA77F7">
        <w:rPr>
          <w:rFonts w:ascii="Calibri" w:hAnsi="Calibri" w:cs="Calibri"/>
          <w:i/>
          <w:iCs/>
          <w:color w:val="000000" w:themeColor="text1"/>
          <w:lang w:val="en-GB"/>
        </w:rPr>
        <w:t xml:space="preserve"> </w:t>
      </w:r>
      <w:r w:rsidR="002E3CF4" w:rsidRPr="00BA77F7">
        <w:rPr>
          <w:rFonts w:ascii="Calibri" w:hAnsi="Calibri" w:cs="Calibri"/>
          <w:color w:val="000000" w:themeColor="text1"/>
          <w:lang w:val="en-GB"/>
        </w:rPr>
        <w:t>misinformation campaign.</w:t>
      </w:r>
      <w:r w:rsidR="00D73286" w:rsidRPr="00BA77F7">
        <w:rPr>
          <w:rFonts w:ascii="Calibri" w:hAnsi="Calibri" w:cs="Calibri"/>
          <w:color w:val="000000" w:themeColor="text1"/>
          <w:lang w:val="en-GB"/>
        </w:rPr>
        <w:t xml:space="preserve"> </w:t>
      </w:r>
      <w:r w:rsidR="00C22893" w:rsidRPr="00BA77F7">
        <w:rPr>
          <w:rFonts w:ascii="Calibri" w:hAnsi="Calibri" w:cs="Calibri"/>
          <w:color w:val="000000" w:themeColor="text1"/>
          <w:lang w:val="en-GB"/>
        </w:rPr>
        <w:t xml:space="preserve">One </w:t>
      </w:r>
      <w:r w:rsidR="00060F73" w:rsidRPr="00BA77F7">
        <w:rPr>
          <w:rFonts w:ascii="Calibri" w:hAnsi="Calibri" w:cs="Calibri"/>
          <w:color w:val="000000" w:themeColor="text1"/>
          <w:lang w:val="en-GB"/>
        </w:rPr>
        <w:t xml:space="preserve">such stamp </w:t>
      </w:r>
      <w:r w:rsidR="00862C37" w:rsidRPr="00BA77F7">
        <w:rPr>
          <w:rFonts w:ascii="Calibri" w:hAnsi="Calibri" w:cs="Calibri"/>
          <w:color w:val="000000" w:themeColor="text1"/>
          <w:lang w:val="en-GB"/>
        </w:rPr>
        <w:t>(</w:t>
      </w:r>
      <w:r w:rsidR="003C1CD3" w:rsidRPr="00BA77F7">
        <w:rPr>
          <w:rFonts w:ascii="Calibri" w:hAnsi="Calibri" w:cs="Calibri"/>
          <w:i/>
          <w:iCs/>
          <w:color w:val="000000" w:themeColor="text1"/>
          <w:lang w:val="en-GB"/>
        </w:rPr>
        <w:t>Figure</w:t>
      </w:r>
      <w:r w:rsidR="007F68AA" w:rsidRPr="00BA77F7">
        <w:rPr>
          <w:rFonts w:ascii="Calibri" w:hAnsi="Calibri" w:cs="Calibri"/>
          <w:i/>
          <w:iCs/>
          <w:color w:val="000000" w:themeColor="text1"/>
          <w:lang w:val="en-GB"/>
        </w:rPr>
        <w:t xml:space="preserve"> </w:t>
      </w:r>
      <w:r w:rsidR="003C1CD3" w:rsidRPr="00BA77F7">
        <w:rPr>
          <w:rFonts w:ascii="Calibri" w:hAnsi="Calibri" w:cs="Calibri"/>
          <w:i/>
          <w:iCs/>
          <w:color w:val="000000" w:themeColor="text1"/>
          <w:lang w:val="en-GB"/>
        </w:rPr>
        <w:t>4</w:t>
      </w:r>
      <w:r w:rsidR="005904A0" w:rsidRPr="00BA77F7">
        <w:rPr>
          <w:rFonts w:ascii="Calibri" w:hAnsi="Calibri" w:cs="Calibri"/>
          <w:i/>
          <w:iCs/>
          <w:color w:val="000000" w:themeColor="text1"/>
          <w:lang w:val="en-GB"/>
        </w:rPr>
        <w:t>)</w:t>
      </w:r>
      <w:r w:rsidR="007F68AA" w:rsidRPr="00BA77F7">
        <w:rPr>
          <w:rFonts w:ascii="Calibri" w:hAnsi="Calibri" w:cs="Calibri"/>
          <w:color w:val="000000" w:themeColor="text1"/>
          <w:lang w:val="en-GB"/>
        </w:rPr>
        <w:t xml:space="preserve"> </w:t>
      </w:r>
      <w:r w:rsidR="00B36797" w:rsidRPr="00BA77F7">
        <w:rPr>
          <w:rFonts w:ascii="Calibri" w:hAnsi="Calibri" w:cs="Calibri"/>
          <w:color w:val="000000" w:themeColor="text1"/>
          <w:lang w:val="en-GB"/>
        </w:rPr>
        <w:t>s</w:t>
      </w:r>
      <w:r w:rsidR="00EA1C1E" w:rsidRPr="00BA77F7">
        <w:rPr>
          <w:rFonts w:ascii="Calibri" w:hAnsi="Calibri" w:cs="Calibri"/>
          <w:color w:val="000000" w:themeColor="text1"/>
          <w:lang w:val="en-GB"/>
        </w:rPr>
        <w:t>hows a</w:t>
      </w:r>
      <w:r w:rsidR="007F68AA" w:rsidRPr="00BA77F7">
        <w:rPr>
          <w:rFonts w:ascii="Calibri" w:hAnsi="Calibri" w:cs="Calibri"/>
          <w:color w:val="000000" w:themeColor="text1"/>
          <w:lang w:val="en-GB"/>
        </w:rPr>
        <w:t xml:space="preserve"> radically different</w:t>
      </w:r>
      <w:r w:rsidR="00EA1C1E" w:rsidRPr="00BA77F7">
        <w:rPr>
          <w:rFonts w:ascii="Calibri" w:hAnsi="Calibri" w:cs="Calibri"/>
          <w:color w:val="000000" w:themeColor="text1"/>
          <w:lang w:val="en-GB"/>
        </w:rPr>
        <w:t xml:space="preserve"> </w:t>
      </w:r>
      <w:r w:rsidR="00E236C3" w:rsidRPr="00BA77F7">
        <w:rPr>
          <w:rFonts w:ascii="Calibri" w:hAnsi="Calibri" w:cs="Calibri"/>
          <w:color w:val="000000" w:themeColor="text1"/>
          <w:lang w:val="en-GB"/>
        </w:rPr>
        <w:t xml:space="preserve">design for </w:t>
      </w:r>
      <w:r w:rsidR="00EA1C1E" w:rsidRPr="00BA77F7">
        <w:rPr>
          <w:rFonts w:ascii="Calibri" w:hAnsi="Calibri" w:cs="Calibri"/>
          <w:i/>
          <w:iCs/>
          <w:color w:val="000000" w:themeColor="text1"/>
          <w:lang w:val="en-GB"/>
        </w:rPr>
        <w:t>Vostok I</w:t>
      </w:r>
      <w:r w:rsidR="00A003C5" w:rsidRPr="00BA77F7">
        <w:rPr>
          <w:rFonts w:ascii="Calibri" w:hAnsi="Calibri" w:cs="Calibri"/>
          <w:color w:val="000000" w:themeColor="text1"/>
          <w:lang w:val="en-GB"/>
        </w:rPr>
        <w:t xml:space="preserve"> </w:t>
      </w:r>
      <w:r w:rsidR="00E236C3" w:rsidRPr="00BA77F7">
        <w:rPr>
          <w:rFonts w:ascii="Calibri" w:hAnsi="Calibri" w:cs="Calibri"/>
          <w:color w:val="000000" w:themeColor="text1"/>
          <w:lang w:val="en-GB"/>
        </w:rPr>
        <w:t xml:space="preserve">than the </w:t>
      </w:r>
      <w:r w:rsidR="00C22893" w:rsidRPr="00BA77F7">
        <w:rPr>
          <w:rFonts w:ascii="Calibri" w:hAnsi="Calibri" w:cs="Calibri"/>
          <w:color w:val="000000" w:themeColor="text1"/>
          <w:lang w:val="en-GB"/>
        </w:rPr>
        <w:t xml:space="preserve">finned </w:t>
      </w:r>
      <w:r w:rsidR="001D7971" w:rsidRPr="00BA77F7">
        <w:rPr>
          <w:rFonts w:ascii="Calibri" w:hAnsi="Calibri" w:cs="Calibri"/>
          <w:color w:val="000000" w:themeColor="text1"/>
          <w:lang w:val="en-GB"/>
        </w:rPr>
        <w:t xml:space="preserve">decoy of </w:t>
      </w:r>
      <w:r w:rsidR="001D7971" w:rsidRPr="00BA77F7">
        <w:rPr>
          <w:rFonts w:ascii="Calibri" w:hAnsi="Calibri" w:cs="Calibri"/>
          <w:i/>
          <w:iCs/>
          <w:color w:val="000000" w:themeColor="text1"/>
          <w:lang w:val="en-GB"/>
        </w:rPr>
        <w:t>Figure 3</w:t>
      </w:r>
      <w:r w:rsidR="001D7971" w:rsidRPr="00BA77F7">
        <w:rPr>
          <w:rFonts w:ascii="Calibri" w:hAnsi="Calibri" w:cs="Calibri"/>
          <w:color w:val="000000" w:themeColor="text1"/>
          <w:lang w:val="en-GB"/>
        </w:rPr>
        <w:t xml:space="preserve">. Both can be seen to be false </w:t>
      </w:r>
      <w:r w:rsidR="00A003C5" w:rsidRPr="00BA77F7">
        <w:rPr>
          <w:rFonts w:ascii="Calibri" w:hAnsi="Calibri" w:cs="Calibri"/>
          <w:color w:val="000000" w:themeColor="text1"/>
          <w:lang w:val="en-GB"/>
        </w:rPr>
        <w:t>when compared with an</w:t>
      </w:r>
      <w:r w:rsidR="007579FC" w:rsidRPr="00BA77F7">
        <w:rPr>
          <w:rFonts w:ascii="Calibri" w:hAnsi="Calibri" w:cs="Calibri"/>
          <w:color w:val="000000" w:themeColor="text1"/>
          <w:lang w:val="en-GB"/>
        </w:rPr>
        <w:t xml:space="preserve"> </w:t>
      </w:r>
      <w:r w:rsidR="00A8450C" w:rsidRPr="00BA77F7">
        <w:rPr>
          <w:rFonts w:ascii="Calibri" w:hAnsi="Calibri" w:cs="Calibri"/>
          <w:color w:val="000000" w:themeColor="text1"/>
          <w:lang w:val="en-GB"/>
        </w:rPr>
        <w:t>historically accurate scale model</w:t>
      </w:r>
      <w:r w:rsidR="001D7971" w:rsidRPr="00BA77F7">
        <w:rPr>
          <w:rFonts w:ascii="Calibri" w:hAnsi="Calibri" w:cs="Calibri"/>
          <w:color w:val="000000" w:themeColor="text1"/>
          <w:lang w:val="en-GB"/>
        </w:rPr>
        <w:t xml:space="preserve"> of </w:t>
      </w:r>
      <w:r w:rsidR="001D7971" w:rsidRPr="00BA77F7">
        <w:rPr>
          <w:rFonts w:ascii="Calibri" w:hAnsi="Calibri" w:cs="Calibri"/>
          <w:i/>
          <w:iCs/>
          <w:color w:val="000000" w:themeColor="text1"/>
          <w:lang w:val="en-GB"/>
        </w:rPr>
        <w:t>Vostok I</w:t>
      </w:r>
      <w:r w:rsidR="00A8450C" w:rsidRPr="00BA77F7">
        <w:rPr>
          <w:rFonts w:ascii="Calibri" w:hAnsi="Calibri" w:cs="Calibri"/>
          <w:color w:val="000000" w:themeColor="text1"/>
          <w:lang w:val="en-GB"/>
        </w:rPr>
        <w:t xml:space="preserve"> </w:t>
      </w:r>
      <w:r w:rsidR="00213773" w:rsidRPr="00BA77F7">
        <w:rPr>
          <w:rFonts w:ascii="Calibri" w:hAnsi="Calibri" w:cs="Calibri"/>
          <w:color w:val="000000" w:themeColor="text1"/>
          <w:lang w:val="en-GB"/>
        </w:rPr>
        <w:t>(</w:t>
      </w:r>
      <w:r w:rsidR="00A8450C" w:rsidRPr="00BA77F7">
        <w:rPr>
          <w:rFonts w:ascii="Calibri" w:hAnsi="Calibri" w:cs="Calibri"/>
          <w:i/>
          <w:iCs/>
          <w:color w:val="000000" w:themeColor="text1"/>
          <w:lang w:val="en-GB"/>
        </w:rPr>
        <w:t>Figure</w:t>
      </w:r>
      <w:r w:rsidR="00213773" w:rsidRPr="00BA77F7">
        <w:rPr>
          <w:rFonts w:ascii="Calibri" w:hAnsi="Calibri" w:cs="Calibri"/>
          <w:i/>
          <w:iCs/>
          <w:color w:val="000000" w:themeColor="text1"/>
          <w:lang w:val="en-GB"/>
        </w:rPr>
        <w:t xml:space="preserve"> 5</w:t>
      </w:r>
      <w:r w:rsidR="00213773" w:rsidRPr="00BA77F7">
        <w:rPr>
          <w:rFonts w:ascii="Calibri" w:hAnsi="Calibri" w:cs="Calibri"/>
          <w:color w:val="000000" w:themeColor="text1"/>
          <w:lang w:val="en-GB"/>
        </w:rPr>
        <w:t>)</w:t>
      </w:r>
      <w:r w:rsidR="00C22893" w:rsidRPr="00BA77F7">
        <w:rPr>
          <w:rFonts w:ascii="Calibri" w:hAnsi="Calibri" w:cs="Calibri"/>
          <w:color w:val="000000" w:themeColor="text1"/>
          <w:lang w:val="en-GB"/>
        </w:rPr>
        <w:t xml:space="preserve"> </w:t>
      </w:r>
      <w:r w:rsidR="00321FA8" w:rsidRPr="00BA77F7">
        <w:rPr>
          <w:rFonts w:ascii="Calibri" w:hAnsi="Calibri" w:cs="Calibri"/>
          <w:color w:val="000000" w:themeColor="text1"/>
          <w:lang w:val="en-GB"/>
        </w:rPr>
        <w:t xml:space="preserve">which </w:t>
      </w:r>
      <w:r w:rsidR="00C22893" w:rsidRPr="00BA77F7">
        <w:rPr>
          <w:rFonts w:ascii="Calibri" w:hAnsi="Calibri" w:cs="Calibri"/>
          <w:color w:val="000000" w:themeColor="text1"/>
          <w:lang w:val="en-GB"/>
        </w:rPr>
        <w:t>bears no similarity to the images released to the public at the time.</w:t>
      </w:r>
    </w:p>
    <w:p w14:paraId="3D16591A" w14:textId="77777777" w:rsidR="009C157E" w:rsidRPr="00BA77F7" w:rsidRDefault="009C644B" w:rsidP="009C157E">
      <w:pPr>
        <w:keepNext/>
        <w:jc w:val="center"/>
        <w:rPr>
          <w:rFonts w:ascii="Calibri" w:hAnsi="Calibri" w:cs="Calibri"/>
          <w:color w:val="000000" w:themeColor="text1"/>
          <w:lang w:val="en-GB"/>
        </w:rPr>
      </w:pPr>
      <w:r w:rsidRPr="00BA77F7">
        <w:rPr>
          <w:rFonts w:ascii="Calibri" w:hAnsi="Calibri" w:cs="Calibri"/>
          <w:noProof/>
          <w:color w:val="000000" w:themeColor="text1"/>
          <w:lang w:val="en-GB"/>
        </w:rPr>
        <w:drawing>
          <wp:inline distT="0" distB="0" distL="0" distR="0" wp14:anchorId="0F30873A" wp14:editId="5046A40C">
            <wp:extent cx="3085280" cy="2023342"/>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6" cstate="print">
                      <a:extLst>
                        <a:ext uri="{28A0092B-C50C-407E-A947-70E740481C1C}">
                          <a14:useLocalDpi xmlns:a14="http://schemas.microsoft.com/office/drawing/2010/main" val="0"/>
                        </a:ext>
                      </a:extLst>
                    </a:blip>
                    <a:srcRect l="14512" t="9118" r="16429" b="52850"/>
                    <a:stretch/>
                  </pic:blipFill>
                  <pic:spPr bwMode="auto">
                    <a:xfrm>
                      <a:off x="0" y="0"/>
                      <a:ext cx="3191848" cy="2093230"/>
                    </a:xfrm>
                    <a:prstGeom prst="rect">
                      <a:avLst/>
                    </a:prstGeom>
                    <a:ln>
                      <a:noFill/>
                    </a:ln>
                    <a:extLst>
                      <a:ext uri="{53640926-AAD7-44D8-BBD7-CCE9431645EC}">
                        <a14:shadowObscured xmlns:a14="http://schemas.microsoft.com/office/drawing/2010/main"/>
                      </a:ext>
                    </a:extLst>
                  </pic:spPr>
                </pic:pic>
              </a:graphicData>
            </a:graphic>
          </wp:inline>
        </w:drawing>
      </w:r>
    </w:p>
    <w:p w14:paraId="2DC5F911" w14:textId="03B2857F" w:rsidR="004C3D3D" w:rsidRPr="00BA77F7" w:rsidRDefault="009C157E" w:rsidP="00831F0F">
      <w:pPr>
        <w:jc w:val="center"/>
        <w:rPr>
          <w:color w:val="000000" w:themeColor="text1"/>
          <w:sz w:val="18"/>
          <w:szCs w:val="18"/>
          <w:lang w:val="en-GB"/>
        </w:rPr>
      </w:pPr>
      <w:r w:rsidRPr="00BA77F7">
        <w:rPr>
          <w:i/>
          <w:iCs/>
          <w:color w:val="000000" w:themeColor="text1"/>
          <w:sz w:val="18"/>
          <w:szCs w:val="18"/>
          <w:lang w:val="en-GB"/>
        </w:rPr>
        <w:t>Fig</w:t>
      </w:r>
      <w:r w:rsidR="00770A65" w:rsidRPr="00BA77F7">
        <w:rPr>
          <w:i/>
          <w:iCs/>
          <w:color w:val="000000" w:themeColor="text1"/>
          <w:sz w:val="18"/>
          <w:szCs w:val="18"/>
          <w:lang w:val="en-GB"/>
        </w:rPr>
        <w:t>.</w:t>
      </w:r>
      <w:r w:rsidRPr="00BA77F7">
        <w:rPr>
          <w:i/>
          <w:iCs/>
          <w:color w:val="000000" w:themeColor="text1"/>
          <w:sz w:val="18"/>
          <w:szCs w:val="18"/>
          <w:lang w:val="en-GB"/>
        </w:rPr>
        <w:t xml:space="preserve"> </w:t>
      </w:r>
      <w:r w:rsidRPr="00BA77F7">
        <w:rPr>
          <w:i/>
          <w:iCs/>
          <w:color w:val="000000" w:themeColor="text1"/>
          <w:sz w:val="18"/>
          <w:szCs w:val="18"/>
          <w:lang w:val="en-GB"/>
        </w:rPr>
        <w:fldChar w:fldCharType="begin"/>
      </w:r>
      <w:r w:rsidRPr="00BA77F7">
        <w:rPr>
          <w:i/>
          <w:iCs/>
          <w:color w:val="000000" w:themeColor="text1"/>
          <w:sz w:val="18"/>
          <w:szCs w:val="18"/>
          <w:lang w:val="en-GB"/>
        </w:rPr>
        <w:instrText xml:space="preserve"> SEQ Figure \* ARABIC </w:instrText>
      </w:r>
      <w:r w:rsidRPr="00BA77F7">
        <w:rPr>
          <w:i/>
          <w:iCs/>
          <w:color w:val="000000" w:themeColor="text1"/>
          <w:sz w:val="18"/>
          <w:szCs w:val="18"/>
          <w:lang w:val="en-GB"/>
        </w:rPr>
        <w:fldChar w:fldCharType="separate"/>
      </w:r>
      <w:r w:rsidR="00AA3553" w:rsidRPr="00BA77F7">
        <w:rPr>
          <w:i/>
          <w:iCs/>
          <w:noProof/>
          <w:color w:val="000000" w:themeColor="text1"/>
          <w:sz w:val="18"/>
          <w:szCs w:val="18"/>
          <w:lang w:val="en-GB"/>
        </w:rPr>
        <w:t>3</w:t>
      </w:r>
      <w:r w:rsidRPr="00BA77F7">
        <w:rPr>
          <w:i/>
          <w:iCs/>
          <w:noProof/>
          <w:color w:val="000000" w:themeColor="text1"/>
          <w:sz w:val="18"/>
          <w:szCs w:val="18"/>
          <w:lang w:val="en-GB"/>
        </w:rPr>
        <w:fldChar w:fldCharType="end"/>
      </w:r>
      <w:r w:rsidR="00995693" w:rsidRPr="00BA77F7">
        <w:rPr>
          <w:color w:val="000000" w:themeColor="text1"/>
          <w:sz w:val="18"/>
          <w:szCs w:val="18"/>
          <w:lang w:val="en-GB"/>
        </w:rPr>
        <w:t xml:space="preserve">: </w:t>
      </w:r>
      <w:r w:rsidR="009B1AC4" w:rsidRPr="00BA77F7">
        <w:rPr>
          <w:color w:val="000000" w:themeColor="text1"/>
          <w:sz w:val="18"/>
          <w:szCs w:val="18"/>
          <w:lang w:val="en-GB"/>
        </w:rPr>
        <w:t xml:space="preserve">Siddiqi, </w:t>
      </w:r>
      <w:r w:rsidR="00995693" w:rsidRPr="00BA77F7">
        <w:rPr>
          <w:color w:val="000000" w:themeColor="text1"/>
          <w:sz w:val="18"/>
          <w:szCs w:val="18"/>
          <w:lang w:val="en-GB"/>
        </w:rPr>
        <w:t>Asif A.</w:t>
      </w:r>
      <w:r w:rsidR="00995693" w:rsidRPr="00BA77F7">
        <w:rPr>
          <w:color w:val="000000" w:themeColor="text1"/>
          <w:sz w:val="18"/>
          <w:szCs w:val="18"/>
          <w:shd w:val="clear" w:color="auto" w:fill="FFFFFF"/>
          <w:lang w:val="en-GB"/>
        </w:rPr>
        <w:t>, 'Cosmic Contradictions:</w:t>
      </w:r>
      <w:r w:rsidR="00574078" w:rsidRPr="00BA77F7">
        <w:rPr>
          <w:color w:val="000000" w:themeColor="text1"/>
          <w:sz w:val="18"/>
          <w:szCs w:val="18"/>
          <w:shd w:val="clear" w:color="auto" w:fill="FFFFFF"/>
          <w:lang w:val="en-GB"/>
        </w:rPr>
        <w:t xml:space="preserve"> </w:t>
      </w:r>
      <w:r w:rsidR="00995693" w:rsidRPr="00BA77F7">
        <w:rPr>
          <w:color w:val="000000" w:themeColor="text1"/>
          <w:sz w:val="18"/>
          <w:szCs w:val="18"/>
          <w:shd w:val="clear" w:color="auto" w:fill="FFFFFF"/>
          <w:lang w:val="en-GB"/>
        </w:rPr>
        <w:t>Popular Enthusiasm and Secrecy in the Soviet Space Program',</w:t>
      </w:r>
      <w:r w:rsidR="00120636" w:rsidRPr="00BA77F7">
        <w:rPr>
          <w:color w:val="000000" w:themeColor="text1"/>
          <w:sz w:val="18"/>
          <w:szCs w:val="18"/>
          <w:shd w:val="clear" w:color="auto" w:fill="FFFFFF"/>
          <w:lang w:val="en-GB"/>
        </w:rPr>
        <w:t xml:space="preserve"> </w:t>
      </w:r>
      <w:r w:rsidR="00995693" w:rsidRPr="00BA77F7">
        <w:rPr>
          <w:i/>
          <w:iCs/>
          <w:color w:val="000000" w:themeColor="text1"/>
          <w:sz w:val="18"/>
          <w:szCs w:val="18"/>
          <w:lang w:val="en-GB"/>
        </w:rPr>
        <w:t>Into the Cosmos</w:t>
      </w:r>
      <w:r w:rsidR="00995693" w:rsidRPr="00BA77F7">
        <w:rPr>
          <w:color w:val="000000" w:themeColor="text1"/>
          <w:sz w:val="18"/>
          <w:szCs w:val="18"/>
          <w:shd w:val="clear" w:color="auto" w:fill="FFFFFF"/>
          <w:lang w:val="en-GB"/>
        </w:rPr>
        <w:t xml:space="preserve">, ed. by Asif A. Siddiqi and James T. Andrews (University of Pittsburgh Press, 2011), </w:t>
      </w:r>
      <w:r w:rsidR="004C3D3D" w:rsidRPr="00BA77F7">
        <w:rPr>
          <w:color w:val="000000" w:themeColor="text1"/>
          <w:sz w:val="18"/>
          <w:szCs w:val="18"/>
          <w:shd w:val="clear" w:color="auto" w:fill="FFFFFF"/>
          <w:lang w:val="en-GB"/>
        </w:rPr>
        <w:t>p. 73</w:t>
      </w:r>
      <w:r w:rsidR="00574078" w:rsidRPr="00BA77F7">
        <w:rPr>
          <w:color w:val="000000" w:themeColor="text1"/>
          <w:sz w:val="18"/>
          <w:szCs w:val="18"/>
          <w:shd w:val="clear" w:color="auto" w:fill="FFFFFF"/>
          <w:lang w:val="en-GB"/>
        </w:rPr>
        <w:t>, illus.</w:t>
      </w:r>
    </w:p>
    <w:p w14:paraId="45BFED21" w14:textId="77777777" w:rsidR="00084E3D" w:rsidRPr="00BA77F7" w:rsidRDefault="00084E3D" w:rsidP="004165C7">
      <w:pPr>
        <w:rPr>
          <w:rFonts w:ascii="Calibri" w:hAnsi="Calibri" w:cs="Calibri"/>
          <w:color w:val="000000" w:themeColor="text1"/>
          <w:lang w:val="en-GB"/>
        </w:rPr>
      </w:pPr>
    </w:p>
    <w:p w14:paraId="4F6C37C6" w14:textId="77777777" w:rsidR="00C31482" w:rsidRPr="00BA77F7" w:rsidRDefault="00FC1E86" w:rsidP="00831F0F">
      <w:pPr>
        <w:jc w:val="center"/>
        <w:rPr>
          <w:color w:val="000000" w:themeColor="text1"/>
          <w:lang w:val="en-GB"/>
        </w:rPr>
      </w:pPr>
      <w:r w:rsidRPr="00BA77F7">
        <w:rPr>
          <w:noProof/>
          <w:color w:val="000000" w:themeColor="text1"/>
          <w:lang w:val="en-GB"/>
        </w:rPr>
        <w:drawing>
          <wp:inline distT="0" distB="0" distL="0" distR="0" wp14:anchorId="291EB9F8" wp14:editId="6D52B173">
            <wp:extent cx="2760141" cy="2009383"/>
            <wp:effectExtent l="0" t="0" r="0" b="0"/>
            <wp:docPr id="21" name="Picture 21" descr="file:///Users/c.e.messersmith/Desktop/sl/Photos%20Library.photoslibrary/originals/F/FD5348C0-54EC-40B9-A164-A08BA59746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file:///Users/c.e.messersmith/Desktop/sl/Photos%20Library.photoslibrary/originals/F/FD5348C0-54EC-40B9-A164-A08BA5974664.png"/>
                    <pic:cNvPicPr/>
                  </pic:nvPicPr>
                  <pic:blipFill rotWithShape="1">
                    <a:blip r:embed="rId17" cstate="print">
                      <a:extLst>
                        <a:ext uri="{28A0092B-C50C-407E-A947-70E740481C1C}">
                          <a14:useLocalDpi xmlns:a14="http://schemas.microsoft.com/office/drawing/2010/main" val="0"/>
                        </a:ext>
                      </a:extLst>
                    </a:blip>
                    <a:srcRect l="25046" t="19019" r="20497" b="54949"/>
                    <a:stretch/>
                  </pic:blipFill>
                  <pic:spPr bwMode="auto">
                    <a:xfrm>
                      <a:off x="0" y="0"/>
                      <a:ext cx="2884451" cy="2099881"/>
                    </a:xfrm>
                    <a:prstGeom prst="rect">
                      <a:avLst/>
                    </a:prstGeom>
                    <a:ln>
                      <a:noFill/>
                    </a:ln>
                    <a:extLst>
                      <a:ext uri="{53640926-AAD7-44D8-BBD7-CCE9431645EC}">
                        <a14:shadowObscured xmlns:a14="http://schemas.microsoft.com/office/drawing/2010/main"/>
                      </a:ext>
                    </a:extLst>
                  </pic:spPr>
                </pic:pic>
              </a:graphicData>
            </a:graphic>
          </wp:inline>
        </w:drawing>
      </w:r>
    </w:p>
    <w:p w14:paraId="037482A1" w14:textId="665B570D" w:rsidR="00FC1E86" w:rsidRPr="00BA77F7" w:rsidRDefault="00C31482" w:rsidP="00831F0F">
      <w:pPr>
        <w:jc w:val="center"/>
        <w:rPr>
          <w:rFonts w:cstheme="minorHAnsi"/>
          <w:noProof/>
          <w:color w:val="000000" w:themeColor="text1"/>
          <w:sz w:val="18"/>
          <w:szCs w:val="18"/>
          <w:lang w:val="en-GB"/>
        </w:rPr>
      </w:pPr>
      <w:r w:rsidRPr="00BA77F7">
        <w:rPr>
          <w:rFonts w:cstheme="minorHAnsi"/>
          <w:color w:val="000000" w:themeColor="text1"/>
          <w:sz w:val="18"/>
          <w:szCs w:val="18"/>
          <w:lang w:val="en-GB"/>
        </w:rPr>
        <w:t>Fig</w:t>
      </w:r>
      <w:r w:rsidR="00770A65" w:rsidRPr="00BA77F7">
        <w:rPr>
          <w:rFonts w:cstheme="minorHAnsi"/>
          <w:color w:val="000000" w:themeColor="text1"/>
          <w:sz w:val="18"/>
          <w:szCs w:val="18"/>
          <w:lang w:val="en-GB"/>
        </w:rPr>
        <w:t>.</w:t>
      </w:r>
      <w:r w:rsidRPr="00BA77F7">
        <w:rPr>
          <w:rFonts w:cstheme="minorHAnsi"/>
          <w:color w:val="000000" w:themeColor="text1"/>
          <w:sz w:val="18"/>
          <w:szCs w:val="18"/>
          <w:lang w:val="en-GB"/>
        </w:rPr>
        <w:t xml:space="preserve"> </w:t>
      </w:r>
      <w:r w:rsidRPr="00BA77F7">
        <w:rPr>
          <w:rFonts w:cstheme="minorHAnsi"/>
          <w:color w:val="000000" w:themeColor="text1"/>
          <w:sz w:val="18"/>
          <w:szCs w:val="18"/>
          <w:lang w:val="en-GB"/>
        </w:rPr>
        <w:fldChar w:fldCharType="begin"/>
      </w:r>
      <w:r w:rsidRPr="00BA77F7">
        <w:rPr>
          <w:rFonts w:cstheme="minorHAnsi"/>
          <w:color w:val="000000" w:themeColor="text1"/>
          <w:sz w:val="18"/>
          <w:szCs w:val="18"/>
          <w:lang w:val="en-GB"/>
        </w:rPr>
        <w:instrText xml:space="preserve"> SEQ Figure \* ARABIC </w:instrText>
      </w:r>
      <w:r w:rsidRPr="00BA77F7">
        <w:rPr>
          <w:rFonts w:cstheme="minorHAnsi"/>
          <w:color w:val="000000" w:themeColor="text1"/>
          <w:sz w:val="18"/>
          <w:szCs w:val="18"/>
          <w:lang w:val="en-GB"/>
        </w:rPr>
        <w:fldChar w:fldCharType="separate"/>
      </w:r>
      <w:r w:rsidR="00AA3553" w:rsidRPr="00BA77F7">
        <w:rPr>
          <w:rFonts w:cstheme="minorHAnsi"/>
          <w:noProof/>
          <w:color w:val="000000" w:themeColor="text1"/>
          <w:sz w:val="18"/>
          <w:szCs w:val="18"/>
          <w:lang w:val="en-GB"/>
        </w:rPr>
        <w:t>4</w:t>
      </w:r>
      <w:r w:rsidRPr="00BA77F7">
        <w:rPr>
          <w:rFonts w:cstheme="minorHAnsi"/>
          <w:noProof/>
          <w:color w:val="000000" w:themeColor="text1"/>
          <w:sz w:val="18"/>
          <w:szCs w:val="18"/>
          <w:lang w:val="en-GB"/>
        </w:rPr>
        <w:fldChar w:fldCharType="end"/>
      </w:r>
      <w:r w:rsidR="00884E27" w:rsidRPr="00BA77F7">
        <w:rPr>
          <w:rFonts w:cstheme="minorHAnsi"/>
          <w:noProof/>
          <w:color w:val="000000" w:themeColor="text1"/>
          <w:sz w:val="18"/>
          <w:szCs w:val="18"/>
          <w:lang w:val="en-GB"/>
        </w:rPr>
        <w:t xml:space="preserve">: </w:t>
      </w:r>
      <w:r w:rsidR="009B0F5B" w:rsidRPr="00BA77F7">
        <w:rPr>
          <w:rFonts w:cstheme="minorHAnsi"/>
          <w:noProof/>
          <w:color w:val="000000" w:themeColor="text1"/>
          <w:sz w:val="18"/>
          <w:szCs w:val="18"/>
          <w:lang w:val="en-GB"/>
        </w:rPr>
        <w:t>U.S.S.R. Ministerstvo Sviaz</w:t>
      </w:r>
      <w:r w:rsidR="008728B0" w:rsidRPr="00BA77F7">
        <w:rPr>
          <w:rFonts w:cstheme="minorHAnsi"/>
          <w:noProof/>
          <w:color w:val="000000" w:themeColor="text1"/>
          <w:sz w:val="18"/>
          <w:szCs w:val="18"/>
          <w:lang w:val="en-GB"/>
        </w:rPr>
        <w:t>,</w:t>
      </w:r>
      <w:r w:rsidR="009B0F5B" w:rsidRPr="00BA77F7">
        <w:rPr>
          <w:rFonts w:cstheme="minorHAnsi"/>
          <w:noProof/>
          <w:color w:val="000000" w:themeColor="text1"/>
          <w:sz w:val="18"/>
          <w:szCs w:val="18"/>
          <w:lang w:val="en-GB"/>
        </w:rPr>
        <w:t xml:space="preserve"> </w:t>
      </w:r>
      <w:r w:rsidR="00884E27" w:rsidRPr="00BA77F7">
        <w:rPr>
          <w:rFonts w:cstheme="minorHAnsi"/>
          <w:noProof/>
          <w:color w:val="000000" w:themeColor="text1"/>
          <w:sz w:val="18"/>
          <w:szCs w:val="18"/>
          <w:lang w:val="en-GB"/>
        </w:rPr>
        <w:t xml:space="preserve">Chelovek strany sovetov v kosmose, 10 k, in Moscow, USSR </w:t>
      </w:r>
      <w:r w:rsidR="00F953EA" w:rsidRPr="00BA77F7">
        <w:rPr>
          <w:rFonts w:cstheme="minorHAnsi"/>
          <w:noProof/>
          <w:color w:val="000000" w:themeColor="text1"/>
          <w:sz w:val="18"/>
          <w:szCs w:val="18"/>
          <w:lang w:val="en-GB"/>
        </w:rPr>
        <w:t>[</w:t>
      </w:r>
      <w:r w:rsidR="00884E27" w:rsidRPr="00BA77F7">
        <w:rPr>
          <w:rFonts w:cstheme="minorHAnsi"/>
          <w:noProof/>
          <w:color w:val="000000" w:themeColor="text1"/>
          <w:sz w:val="18"/>
          <w:szCs w:val="18"/>
          <w:lang w:val="en-GB"/>
        </w:rPr>
        <w:t>Postage stamp</w:t>
      </w:r>
      <w:r w:rsidR="00F953EA" w:rsidRPr="00BA77F7">
        <w:rPr>
          <w:rFonts w:cstheme="minorHAnsi"/>
          <w:noProof/>
          <w:color w:val="000000" w:themeColor="text1"/>
          <w:sz w:val="18"/>
          <w:szCs w:val="18"/>
          <w:lang w:val="en-GB"/>
        </w:rPr>
        <w:t>]</w:t>
      </w:r>
      <w:r w:rsidR="00B50BAD" w:rsidRPr="00BA77F7">
        <w:rPr>
          <w:rFonts w:cstheme="minorHAnsi"/>
          <w:noProof/>
          <w:color w:val="000000" w:themeColor="text1"/>
          <w:sz w:val="18"/>
          <w:szCs w:val="18"/>
          <w:lang w:val="en-GB"/>
        </w:rPr>
        <w:t xml:space="preserve"> (1961)</w:t>
      </w:r>
      <w:r w:rsidR="00884E27" w:rsidRPr="00BA77F7">
        <w:rPr>
          <w:rFonts w:cstheme="minorHAnsi"/>
          <w:noProof/>
          <w:color w:val="000000" w:themeColor="text1"/>
          <w:sz w:val="18"/>
          <w:szCs w:val="18"/>
          <w:lang w:val="en-GB"/>
        </w:rPr>
        <w:t>, Smithsonian Institution National Air and Space Museum</w:t>
      </w:r>
      <w:r w:rsidR="00BB00A1" w:rsidRPr="00BA77F7">
        <w:rPr>
          <w:rFonts w:cstheme="minorHAnsi"/>
          <w:noProof/>
          <w:color w:val="000000" w:themeColor="text1"/>
          <w:sz w:val="18"/>
          <w:szCs w:val="18"/>
          <w:lang w:val="en-GB"/>
        </w:rPr>
        <w:t>.</w:t>
      </w:r>
    </w:p>
    <w:p w14:paraId="3BF90887" w14:textId="6EF8E1C1" w:rsidR="00831F0F" w:rsidRPr="00BA77F7" w:rsidRDefault="00831F0F" w:rsidP="00831F0F">
      <w:pPr>
        <w:jc w:val="center"/>
        <w:rPr>
          <w:rFonts w:cstheme="minorHAnsi"/>
          <w:color w:val="000000" w:themeColor="text1"/>
          <w:lang w:val="en-GB"/>
        </w:rPr>
      </w:pPr>
    </w:p>
    <w:p w14:paraId="5CF98FFD" w14:textId="77777777" w:rsidR="00084E3D" w:rsidRPr="00BA77F7" w:rsidRDefault="00084E3D" w:rsidP="00831F0F">
      <w:pPr>
        <w:jc w:val="center"/>
        <w:rPr>
          <w:rFonts w:cstheme="minorHAnsi"/>
          <w:color w:val="000000" w:themeColor="text1"/>
          <w:lang w:val="en-GB"/>
        </w:rPr>
      </w:pPr>
    </w:p>
    <w:p w14:paraId="3E63822D" w14:textId="77777777" w:rsidR="00DE3D5B" w:rsidRPr="00BA77F7" w:rsidRDefault="00DE3D5B" w:rsidP="00831F0F">
      <w:pPr>
        <w:jc w:val="center"/>
        <w:rPr>
          <w:color w:val="000000" w:themeColor="text1"/>
          <w:lang w:val="en-GB"/>
        </w:rPr>
      </w:pPr>
      <w:r w:rsidRPr="00BA77F7">
        <w:rPr>
          <w:noProof/>
          <w:color w:val="000000" w:themeColor="text1"/>
          <w:lang w:val="en-GB"/>
        </w:rPr>
        <w:drawing>
          <wp:inline distT="0" distB="0" distL="0" distR="0" wp14:anchorId="4DDD15F7" wp14:editId="0D5B0F5D">
            <wp:extent cx="1924216" cy="28585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59890" cy="2911527"/>
                    </a:xfrm>
                    <a:prstGeom prst="rect">
                      <a:avLst/>
                    </a:prstGeom>
                  </pic:spPr>
                </pic:pic>
              </a:graphicData>
            </a:graphic>
          </wp:inline>
        </w:drawing>
      </w:r>
    </w:p>
    <w:p w14:paraId="4A382926" w14:textId="09445B9E" w:rsidR="00831F0F" w:rsidRPr="00580814" w:rsidRDefault="00DE3D5B" w:rsidP="00580814">
      <w:pPr>
        <w:spacing w:after="120"/>
        <w:jc w:val="center"/>
        <w:rPr>
          <w:rFonts w:cstheme="minorHAnsi"/>
          <w:color w:val="000000" w:themeColor="text1"/>
          <w:sz w:val="18"/>
          <w:szCs w:val="18"/>
          <w:lang w:val="en-GB"/>
        </w:rPr>
      </w:pPr>
      <w:r w:rsidRPr="00BA77F7">
        <w:rPr>
          <w:rFonts w:cstheme="minorHAnsi"/>
          <w:color w:val="000000" w:themeColor="text1"/>
          <w:sz w:val="18"/>
          <w:szCs w:val="18"/>
          <w:lang w:val="en-GB"/>
        </w:rPr>
        <w:t>Fig</w:t>
      </w:r>
      <w:r w:rsidR="00770A65" w:rsidRPr="00BA77F7">
        <w:rPr>
          <w:rFonts w:cstheme="minorHAnsi"/>
          <w:color w:val="000000" w:themeColor="text1"/>
          <w:sz w:val="18"/>
          <w:szCs w:val="18"/>
          <w:lang w:val="en-GB"/>
        </w:rPr>
        <w:t>.</w:t>
      </w:r>
      <w:r w:rsidRPr="00BA77F7">
        <w:rPr>
          <w:rFonts w:cstheme="minorHAnsi"/>
          <w:color w:val="000000" w:themeColor="text1"/>
          <w:sz w:val="18"/>
          <w:szCs w:val="18"/>
          <w:lang w:val="en-GB"/>
        </w:rPr>
        <w:t xml:space="preserve"> </w:t>
      </w:r>
      <w:r w:rsidRPr="00BA77F7">
        <w:rPr>
          <w:rFonts w:cstheme="minorHAnsi"/>
          <w:color w:val="000000" w:themeColor="text1"/>
          <w:sz w:val="18"/>
          <w:szCs w:val="18"/>
          <w:lang w:val="en-GB"/>
        </w:rPr>
        <w:fldChar w:fldCharType="begin"/>
      </w:r>
      <w:r w:rsidRPr="00BA77F7">
        <w:rPr>
          <w:rFonts w:cstheme="minorHAnsi"/>
          <w:color w:val="000000" w:themeColor="text1"/>
          <w:sz w:val="18"/>
          <w:szCs w:val="18"/>
          <w:lang w:val="en-GB"/>
        </w:rPr>
        <w:instrText xml:space="preserve"> SEQ Figure \* ARABIC </w:instrText>
      </w:r>
      <w:r w:rsidRPr="00BA77F7">
        <w:rPr>
          <w:rFonts w:cstheme="minorHAnsi"/>
          <w:color w:val="000000" w:themeColor="text1"/>
          <w:sz w:val="18"/>
          <w:szCs w:val="18"/>
          <w:lang w:val="en-GB"/>
        </w:rPr>
        <w:fldChar w:fldCharType="separate"/>
      </w:r>
      <w:r w:rsidR="00AA3553" w:rsidRPr="00BA77F7">
        <w:rPr>
          <w:rFonts w:cstheme="minorHAnsi"/>
          <w:noProof/>
          <w:color w:val="000000" w:themeColor="text1"/>
          <w:sz w:val="18"/>
          <w:szCs w:val="18"/>
          <w:lang w:val="en-GB"/>
        </w:rPr>
        <w:t>5</w:t>
      </w:r>
      <w:r w:rsidRPr="00BA77F7">
        <w:rPr>
          <w:rFonts w:cstheme="minorHAnsi"/>
          <w:color w:val="000000" w:themeColor="text1"/>
          <w:sz w:val="18"/>
          <w:szCs w:val="18"/>
          <w:lang w:val="en-GB"/>
        </w:rPr>
        <w:fldChar w:fldCharType="end"/>
      </w:r>
      <w:r w:rsidR="00701955" w:rsidRPr="00BA77F7">
        <w:rPr>
          <w:rFonts w:cstheme="minorHAnsi"/>
          <w:color w:val="000000" w:themeColor="text1"/>
          <w:sz w:val="18"/>
          <w:szCs w:val="18"/>
          <w:lang w:val="en-GB"/>
        </w:rPr>
        <w:t xml:space="preserve">: </w:t>
      </w:r>
      <w:proofErr w:type="spellStart"/>
      <w:r w:rsidR="00701955" w:rsidRPr="00BA77F7">
        <w:rPr>
          <w:rFonts w:cstheme="minorHAnsi"/>
          <w:color w:val="000000" w:themeColor="text1"/>
          <w:sz w:val="18"/>
          <w:szCs w:val="18"/>
          <w:lang w:val="en-GB"/>
        </w:rPr>
        <w:t>Korolov</w:t>
      </w:r>
      <w:proofErr w:type="spellEnd"/>
      <w:r w:rsidR="00701955" w:rsidRPr="00BA77F7">
        <w:rPr>
          <w:rFonts w:cstheme="minorHAnsi"/>
          <w:color w:val="000000" w:themeColor="text1"/>
          <w:sz w:val="18"/>
          <w:szCs w:val="18"/>
          <w:lang w:val="en-GB"/>
        </w:rPr>
        <w:t xml:space="preserve">, </w:t>
      </w:r>
      <w:r w:rsidR="00701955" w:rsidRPr="00BA77F7">
        <w:rPr>
          <w:rFonts w:cstheme="minorHAnsi"/>
          <w:color w:val="000000" w:themeColor="text1"/>
          <w:sz w:val="18"/>
          <w:szCs w:val="18"/>
          <w:shd w:val="clear" w:color="auto" w:fill="FFFFFF"/>
          <w:lang w:val="en-GB"/>
        </w:rPr>
        <w:t>Sergei Pavlovich,</w:t>
      </w:r>
      <w:r w:rsidRPr="00BA77F7">
        <w:rPr>
          <w:rFonts w:cstheme="minorHAnsi"/>
          <w:color w:val="000000" w:themeColor="text1"/>
          <w:sz w:val="18"/>
          <w:szCs w:val="18"/>
          <w:lang w:val="en-GB"/>
        </w:rPr>
        <w:t xml:space="preserve"> Vostok 1 capsule</w:t>
      </w:r>
      <w:r w:rsidR="000B21CB" w:rsidRPr="00BA77F7">
        <w:rPr>
          <w:rFonts w:cstheme="minorHAnsi"/>
          <w:color w:val="000000" w:themeColor="text1"/>
          <w:sz w:val="18"/>
          <w:szCs w:val="18"/>
          <w:lang w:val="en-GB"/>
        </w:rPr>
        <w:t xml:space="preserve"> </w:t>
      </w:r>
      <w:r w:rsidR="005349AA" w:rsidRPr="00BA77F7">
        <w:rPr>
          <w:rFonts w:cstheme="minorHAnsi"/>
          <w:color w:val="000000" w:themeColor="text1"/>
          <w:sz w:val="18"/>
          <w:szCs w:val="18"/>
          <w:lang w:val="en-GB"/>
        </w:rPr>
        <w:t>[</w:t>
      </w:r>
      <w:r w:rsidR="00AC2FD3" w:rsidRPr="00BA77F7">
        <w:rPr>
          <w:rFonts w:cstheme="minorHAnsi"/>
          <w:color w:val="000000" w:themeColor="text1"/>
          <w:spacing w:val="-5"/>
          <w:sz w:val="18"/>
          <w:szCs w:val="18"/>
          <w:lang w:val="en-GB"/>
        </w:rPr>
        <w:t>1:6</w:t>
      </w:r>
      <w:r w:rsidR="00AC2FD3" w:rsidRPr="00BA77F7">
        <w:rPr>
          <w:rFonts w:cstheme="minorHAnsi"/>
          <w:color w:val="000000" w:themeColor="text1"/>
          <w:sz w:val="18"/>
          <w:szCs w:val="18"/>
          <w:lang w:val="en-GB"/>
        </w:rPr>
        <w:t xml:space="preserve"> </w:t>
      </w:r>
      <w:r w:rsidR="003B1A26" w:rsidRPr="00BA77F7">
        <w:rPr>
          <w:rFonts w:cstheme="minorHAnsi"/>
          <w:color w:val="000000" w:themeColor="text1"/>
          <w:sz w:val="18"/>
          <w:szCs w:val="18"/>
          <w:lang w:val="en-GB"/>
        </w:rPr>
        <w:t>S</w:t>
      </w:r>
      <w:r w:rsidR="005349AA" w:rsidRPr="00BA77F7">
        <w:rPr>
          <w:rFonts w:cstheme="minorHAnsi"/>
          <w:color w:val="000000" w:themeColor="text1"/>
          <w:sz w:val="18"/>
          <w:szCs w:val="18"/>
          <w:lang w:val="en-GB"/>
        </w:rPr>
        <w:t xml:space="preserve">cale model] </w:t>
      </w:r>
      <w:r w:rsidR="000B21CB" w:rsidRPr="00BA77F7">
        <w:rPr>
          <w:rFonts w:cstheme="minorHAnsi"/>
          <w:color w:val="000000" w:themeColor="text1"/>
          <w:sz w:val="18"/>
          <w:szCs w:val="18"/>
          <w:lang w:val="en-GB"/>
        </w:rPr>
        <w:t>(</w:t>
      </w:r>
      <w:r w:rsidRPr="00BA77F7">
        <w:rPr>
          <w:rFonts w:cstheme="minorHAnsi"/>
          <w:color w:val="000000" w:themeColor="text1"/>
          <w:sz w:val="18"/>
          <w:szCs w:val="18"/>
          <w:lang w:val="en-GB"/>
        </w:rPr>
        <w:t>1961</w:t>
      </w:r>
      <w:r w:rsidR="000B21CB" w:rsidRPr="00BA77F7">
        <w:rPr>
          <w:rFonts w:cstheme="minorHAnsi"/>
          <w:color w:val="000000" w:themeColor="text1"/>
          <w:sz w:val="18"/>
          <w:szCs w:val="18"/>
          <w:lang w:val="en-GB"/>
        </w:rPr>
        <w:t>)</w:t>
      </w:r>
      <w:r w:rsidR="003B71FB" w:rsidRPr="00BA77F7">
        <w:rPr>
          <w:rStyle w:val="apple-converted-space"/>
          <w:rFonts w:cstheme="minorHAnsi"/>
          <w:i w:val="0"/>
          <w:iCs w:val="0"/>
          <w:color w:val="000000" w:themeColor="text1"/>
          <w:sz w:val="18"/>
          <w:szCs w:val="18"/>
          <w:shd w:val="clear" w:color="auto" w:fill="FFFFFF"/>
          <w:lang w:val="en-GB"/>
        </w:rPr>
        <w:t xml:space="preserve"> </w:t>
      </w:r>
      <w:r w:rsidR="003B79FB" w:rsidRPr="00BA77F7">
        <w:rPr>
          <w:rFonts w:cstheme="minorHAnsi"/>
          <w:color w:val="000000" w:themeColor="text1"/>
          <w:sz w:val="18"/>
          <w:szCs w:val="18"/>
          <w:shd w:val="clear" w:color="auto" w:fill="FFFFFF"/>
          <w:lang w:val="en-GB"/>
        </w:rPr>
        <w:t>&lt;</w:t>
      </w:r>
      <w:hyperlink r:id="rId19" w:history="1">
        <w:r w:rsidR="003B71FB" w:rsidRPr="00BA77F7">
          <w:rPr>
            <w:rStyle w:val="Hyperlink"/>
            <w:rFonts w:cstheme="minorHAnsi"/>
            <w:color w:val="000000" w:themeColor="text1"/>
            <w:spacing w:val="-5"/>
            <w:sz w:val="18"/>
            <w:szCs w:val="18"/>
            <w:lang w:val="en-GB"/>
          </w:rPr>
          <w:t>https://www.jstor.org/stable/community.26291667</w:t>
        </w:r>
      </w:hyperlink>
      <w:r w:rsidR="006D3A96" w:rsidRPr="00BA77F7">
        <w:rPr>
          <w:rFonts w:cstheme="minorHAnsi"/>
          <w:color w:val="000000" w:themeColor="text1"/>
          <w:sz w:val="18"/>
          <w:szCs w:val="18"/>
          <w:lang w:val="en-GB"/>
        </w:rPr>
        <w:t>&gt;</w:t>
      </w:r>
      <w:r w:rsidR="007B66D7" w:rsidRPr="00BA77F7">
        <w:rPr>
          <w:rFonts w:cstheme="minorHAnsi"/>
          <w:color w:val="000000" w:themeColor="text1"/>
          <w:sz w:val="18"/>
          <w:szCs w:val="18"/>
          <w:lang w:val="en-GB"/>
        </w:rPr>
        <w:t xml:space="preserve"> [accessed July 30, 2022]</w:t>
      </w:r>
      <w:r w:rsidR="003D5EE2" w:rsidRPr="00BA77F7">
        <w:rPr>
          <w:rFonts w:cstheme="minorHAnsi"/>
          <w:color w:val="000000" w:themeColor="text1"/>
          <w:sz w:val="18"/>
          <w:szCs w:val="18"/>
          <w:lang w:val="en-GB"/>
        </w:rPr>
        <w:t>.</w:t>
      </w:r>
    </w:p>
    <w:p w14:paraId="1250F206" w14:textId="2F1A8ED7" w:rsidR="002040D8" w:rsidRPr="00BA77F7" w:rsidRDefault="005E3247" w:rsidP="003A34BE">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spare embellishment of </w:t>
      </w:r>
      <w:r w:rsidR="00A046C8" w:rsidRPr="00BA77F7">
        <w:rPr>
          <w:rFonts w:ascii="Calibri" w:hAnsi="Calibri" w:cs="Calibri"/>
          <w:color w:val="000000" w:themeColor="text1"/>
          <w:lang w:val="en-GB"/>
        </w:rPr>
        <w:t>space</w:t>
      </w:r>
      <w:r w:rsidRPr="00BA77F7">
        <w:rPr>
          <w:rFonts w:ascii="Calibri" w:hAnsi="Calibri" w:cs="Calibri"/>
          <w:color w:val="000000" w:themeColor="text1"/>
          <w:lang w:val="en-GB"/>
        </w:rPr>
        <w:t xml:space="preserve"> materiel i</w:t>
      </w:r>
      <w:r w:rsidR="006232D7" w:rsidRPr="00BA77F7">
        <w:rPr>
          <w:rFonts w:ascii="Calibri" w:hAnsi="Calibri" w:cs="Calibri"/>
          <w:color w:val="000000" w:themeColor="text1"/>
          <w:lang w:val="en-GB"/>
        </w:rPr>
        <w:t xml:space="preserve">s </w:t>
      </w:r>
      <w:r w:rsidR="000226A2" w:rsidRPr="00BA77F7">
        <w:rPr>
          <w:rFonts w:ascii="Calibri" w:hAnsi="Calibri" w:cs="Calibri"/>
          <w:color w:val="000000" w:themeColor="text1"/>
          <w:lang w:val="en-GB"/>
        </w:rPr>
        <w:t>evidence</w:t>
      </w:r>
      <w:r w:rsidR="00163E7B" w:rsidRPr="00BA77F7">
        <w:rPr>
          <w:rFonts w:ascii="Calibri" w:hAnsi="Calibri" w:cs="Calibri"/>
          <w:color w:val="000000" w:themeColor="text1"/>
          <w:lang w:val="en-GB"/>
        </w:rPr>
        <w:t xml:space="preserve"> </w:t>
      </w:r>
      <w:r w:rsidR="005624AD" w:rsidRPr="00BA77F7">
        <w:rPr>
          <w:rFonts w:ascii="Calibri" w:hAnsi="Calibri" w:cs="Calibri"/>
          <w:color w:val="000000" w:themeColor="text1"/>
          <w:lang w:val="en-GB"/>
        </w:rPr>
        <w:t xml:space="preserve">of </w:t>
      </w:r>
      <w:r w:rsidR="00A046C8" w:rsidRPr="00BA77F7">
        <w:rPr>
          <w:rFonts w:ascii="Calibri" w:hAnsi="Calibri" w:cs="Calibri"/>
          <w:color w:val="000000" w:themeColor="text1"/>
          <w:lang w:val="en-GB"/>
        </w:rPr>
        <w:t>Soviet</w:t>
      </w:r>
      <w:r w:rsidR="00F36A20" w:rsidRPr="00BA77F7">
        <w:rPr>
          <w:rFonts w:ascii="Calibri" w:hAnsi="Calibri" w:cs="Calibri"/>
          <w:color w:val="000000" w:themeColor="text1"/>
          <w:lang w:val="en-GB"/>
        </w:rPr>
        <w:t xml:space="preserve"> </w:t>
      </w:r>
      <w:r w:rsidR="00D23586" w:rsidRPr="00BA77F7">
        <w:rPr>
          <w:rFonts w:ascii="Calibri" w:hAnsi="Calibri" w:cs="Calibri"/>
          <w:color w:val="000000" w:themeColor="text1"/>
          <w:lang w:val="en-GB"/>
        </w:rPr>
        <w:t>pragmatic rationality</w:t>
      </w:r>
      <w:r w:rsidR="00CB330C" w:rsidRPr="00BA77F7">
        <w:rPr>
          <w:rFonts w:ascii="Calibri" w:hAnsi="Calibri" w:cs="Calibri"/>
          <w:color w:val="000000" w:themeColor="text1"/>
          <w:lang w:val="en-GB"/>
        </w:rPr>
        <w:t xml:space="preserve"> and </w:t>
      </w:r>
      <w:r w:rsidR="00FC5945" w:rsidRPr="00BA77F7">
        <w:rPr>
          <w:rFonts w:ascii="Calibri" w:hAnsi="Calibri" w:cs="Calibri"/>
          <w:color w:val="000000" w:themeColor="text1"/>
          <w:lang w:val="en-GB"/>
        </w:rPr>
        <w:t xml:space="preserve">its </w:t>
      </w:r>
      <w:r w:rsidR="000226A2" w:rsidRPr="00BA77F7">
        <w:rPr>
          <w:rFonts w:ascii="Calibri" w:hAnsi="Calibri" w:cs="Calibri"/>
          <w:color w:val="000000" w:themeColor="text1"/>
          <w:lang w:val="en-GB"/>
        </w:rPr>
        <w:t>collectivist narrative</w:t>
      </w:r>
      <w:r w:rsidR="00E33059" w:rsidRPr="00BA77F7">
        <w:rPr>
          <w:rFonts w:ascii="Calibri" w:hAnsi="Calibri" w:cs="Calibri"/>
          <w:color w:val="000000" w:themeColor="text1"/>
          <w:lang w:val="en-GB"/>
        </w:rPr>
        <w:t>.</w:t>
      </w:r>
      <w:r w:rsidR="005624AD" w:rsidRPr="00BA77F7">
        <w:rPr>
          <w:rFonts w:ascii="Calibri" w:hAnsi="Calibri" w:cs="Calibri"/>
          <w:color w:val="000000" w:themeColor="text1"/>
          <w:lang w:val="en-GB"/>
        </w:rPr>
        <w:t xml:space="preserve"> </w:t>
      </w:r>
      <w:r w:rsidR="00460255" w:rsidRPr="00BA77F7">
        <w:rPr>
          <w:rFonts w:cstheme="minorHAnsi"/>
          <w:color w:val="000000" w:themeColor="text1"/>
          <w:lang w:val="en-GB"/>
        </w:rPr>
        <w:t>T</w:t>
      </w:r>
      <w:r w:rsidR="00C20C47" w:rsidRPr="00BA77F7">
        <w:rPr>
          <w:rFonts w:cstheme="minorHAnsi"/>
          <w:color w:val="000000" w:themeColor="text1"/>
          <w:lang w:val="en-GB"/>
        </w:rPr>
        <w:t xml:space="preserve">he Soviets did not </w:t>
      </w:r>
      <w:r w:rsidR="00FA7AA0" w:rsidRPr="00BA77F7">
        <w:rPr>
          <w:rFonts w:cstheme="minorHAnsi"/>
          <w:color w:val="000000" w:themeColor="text1"/>
          <w:lang w:val="en-GB"/>
        </w:rPr>
        <w:t xml:space="preserve">create, </w:t>
      </w:r>
      <w:r w:rsidR="00437E6A" w:rsidRPr="00BA77F7">
        <w:rPr>
          <w:rFonts w:cstheme="minorHAnsi"/>
          <w:color w:val="000000" w:themeColor="text1"/>
          <w:lang w:val="en-GB"/>
        </w:rPr>
        <w:t>n</w:t>
      </w:r>
      <w:r w:rsidR="00FA7AA0" w:rsidRPr="00BA77F7">
        <w:rPr>
          <w:rFonts w:cstheme="minorHAnsi"/>
          <w:color w:val="000000" w:themeColor="text1"/>
          <w:lang w:val="en-GB"/>
        </w:rPr>
        <w:t xml:space="preserve">or </w:t>
      </w:r>
      <w:r w:rsidR="00C20C47" w:rsidRPr="00BA77F7">
        <w:rPr>
          <w:rFonts w:cstheme="minorHAnsi"/>
          <w:color w:val="000000" w:themeColor="text1"/>
          <w:lang w:val="en-GB"/>
        </w:rPr>
        <w:t xml:space="preserve">permit </w:t>
      </w:r>
      <w:r w:rsidR="00437E6A" w:rsidRPr="00BA77F7">
        <w:rPr>
          <w:rFonts w:cstheme="minorHAnsi"/>
          <w:color w:val="000000" w:themeColor="text1"/>
          <w:lang w:val="en-GB"/>
        </w:rPr>
        <w:t>participants</w:t>
      </w:r>
      <w:r w:rsidR="00C20C47" w:rsidRPr="00BA77F7">
        <w:rPr>
          <w:rFonts w:cstheme="minorHAnsi"/>
          <w:color w:val="000000" w:themeColor="text1"/>
          <w:lang w:val="en-GB"/>
        </w:rPr>
        <w:t xml:space="preserve"> to create</w:t>
      </w:r>
      <w:r w:rsidR="00FA7AA0" w:rsidRPr="00BA77F7">
        <w:rPr>
          <w:rFonts w:cstheme="minorHAnsi"/>
          <w:color w:val="000000" w:themeColor="text1"/>
          <w:lang w:val="en-GB"/>
        </w:rPr>
        <w:t>,</w:t>
      </w:r>
      <w:r w:rsidR="00C20C47" w:rsidRPr="00BA77F7">
        <w:rPr>
          <w:rFonts w:cstheme="minorHAnsi"/>
          <w:color w:val="000000" w:themeColor="text1"/>
          <w:lang w:val="en-GB"/>
        </w:rPr>
        <w:t xml:space="preserve"> </w:t>
      </w:r>
      <w:r w:rsidR="0052616B" w:rsidRPr="00BA77F7">
        <w:rPr>
          <w:rFonts w:cstheme="minorHAnsi"/>
          <w:color w:val="000000" w:themeColor="text1"/>
          <w:lang w:val="en-GB"/>
        </w:rPr>
        <w:t xml:space="preserve">the sort of </w:t>
      </w:r>
      <w:r w:rsidR="004C5C59" w:rsidRPr="00BA77F7">
        <w:rPr>
          <w:rFonts w:cstheme="minorHAnsi"/>
          <w:color w:val="000000" w:themeColor="text1"/>
          <w:lang w:val="en-GB"/>
        </w:rPr>
        <w:t xml:space="preserve">rich </w:t>
      </w:r>
      <w:r w:rsidR="0052616B" w:rsidRPr="00BA77F7">
        <w:rPr>
          <w:rFonts w:cstheme="minorHAnsi"/>
          <w:color w:val="000000" w:themeColor="text1"/>
          <w:lang w:val="en-GB"/>
        </w:rPr>
        <w:t xml:space="preserve">iconography that is associated with </w:t>
      </w:r>
      <w:r w:rsidR="00556C9B" w:rsidRPr="00BA77F7">
        <w:rPr>
          <w:rFonts w:cstheme="minorHAnsi"/>
          <w:color w:val="000000" w:themeColor="text1"/>
          <w:lang w:val="en-GB"/>
        </w:rPr>
        <w:t xml:space="preserve">their </w:t>
      </w:r>
      <w:r w:rsidR="007D6495">
        <w:rPr>
          <w:rFonts w:cstheme="minorHAnsi"/>
          <w:color w:val="000000" w:themeColor="text1"/>
          <w:lang w:val="en-GB"/>
        </w:rPr>
        <w:t>American</w:t>
      </w:r>
      <w:r w:rsidR="00556C9B" w:rsidRPr="00BA77F7">
        <w:rPr>
          <w:rFonts w:cstheme="minorHAnsi"/>
          <w:color w:val="000000" w:themeColor="text1"/>
          <w:lang w:val="en-GB"/>
        </w:rPr>
        <w:t xml:space="preserve"> rivals</w:t>
      </w:r>
      <w:r w:rsidR="004C5C59" w:rsidRPr="00BA77F7">
        <w:rPr>
          <w:rFonts w:cstheme="minorHAnsi"/>
          <w:color w:val="000000" w:themeColor="text1"/>
          <w:lang w:val="en-GB"/>
        </w:rPr>
        <w:t>,</w:t>
      </w:r>
      <w:r w:rsidR="00556C9B" w:rsidRPr="00BA77F7">
        <w:rPr>
          <w:rFonts w:cstheme="minorHAnsi"/>
          <w:color w:val="000000" w:themeColor="text1"/>
          <w:lang w:val="en-GB"/>
        </w:rPr>
        <w:t xml:space="preserve"> whose</w:t>
      </w:r>
      <w:r w:rsidR="004B7B54" w:rsidRPr="00BA77F7">
        <w:rPr>
          <w:rFonts w:cstheme="minorHAnsi"/>
          <w:color w:val="000000" w:themeColor="text1"/>
          <w:lang w:val="en-GB"/>
        </w:rPr>
        <w:t xml:space="preserve"> spacecraft and flight suits were adorned with </w:t>
      </w:r>
      <w:r w:rsidR="001739C5" w:rsidRPr="00BA77F7">
        <w:rPr>
          <w:rFonts w:cstheme="minorHAnsi"/>
          <w:color w:val="000000" w:themeColor="text1"/>
          <w:lang w:val="en-GB"/>
        </w:rPr>
        <w:t xml:space="preserve">flags, </w:t>
      </w:r>
      <w:r w:rsidR="0092729A" w:rsidRPr="00BA77F7">
        <w:rPr>
          <w:rFonts w:cstheme="minorHAnsi"/>
          <w:color w:val="000000" w:themeColor="text1"/>
          <w:lang w:val="en-GB"/>
        </w:rPr>
        <w:t>logos</w:t>
      </w:r>
      <w:r w:rsidR="001A3BAD" w:rsidRPr="00BA77F7">
        <w:rPr>
          <w:rFonts w:cstheme="minorHAnsi"/>
          <w:color w:val="000000" w:themeColor="text1"/>
          <w:lang w:val="en-GB"/>
        </w:rPr>
        <w:t xml:space="preserve">, </w:t>
      </w:r>
      <w:r w:rsidR="00656210" w:rsidRPr="00BA77F7">
        <w:rPr>
          <w:rFonts w:cstheme="minorHAnsi"/>
          <w:color w:val="000000" w:themeColor="text1"/>
          <w:lang w:val="en-GB"/>
        </w:rPr>
        <w:t xml:space="preserve">and </w:t>
      </w:r>
      <w:r w:rsidR="00440AC4" w:rsidRPr="00BA77F7">
        <w:rPr>
          <w:rFonts w:cstheme="minorHAnsi"/>
          <w:color w:val="000000" w:themeColor="text1"/>
          <w:lang w:val="en-GB"/>
        </w:rPr>
        <w:t>mottos</w:t>
      </w:r>
      <w:r w:rsidR="00D30F2F" w:rsidRPr="00BA77F7">
        <w:rPr>
          <w:rFonts w:cstheme="minorHAnsi"/>
          <w:color w:val="000000" w:themeColor="text1"/>
          <w:lang w:val="en-GB"/>
        </w:rPr>
        <w:t xml:space="preserve">. </w:t>
      </w:r>
      <w:r w:rsidR="000D1048" w:rsidRPr="00BA77F7">
        <w:rPr>
          <w:rFonts w:cstheme="minorHAnsi"/>
          <w:color w:val="000000" w:themeColor="text1"/>
          <w:lang w:val="en-GB"/>
        </w:rPr>
        <w:t>Characteristically,</w:t>
      </w:r>
      <w:r w:rsidR="00084435" w:rsidRPr="00BA77F7">
        <w:rPr>
          <w:rFonts w:cstheme="minorHAnsi"/>
          <w:color w:val="000000" w:themeColor="text1"/>
          <w:lang w:val="en-GB"/>
        </w:rPr>
        <w:t xml:space="preserve"> the sole emblem on </w:t>
      </w:r>
      <w:r w:rsidR="00D1071F" w:rsidRPr="00BA77F7">
        <w:rPr>
          <w:rFonts w:cstheme="minorHAnsi"/>
          <w:color w:val="000000" w:themeColor="text1"/>
          <w:lang w:val="en-GB"/>
        </w:rPr>
        <w:t>Soviet space materiel was</w:t>
      </w:r>
      <w:r w:rsidR="008A219C" w:rsidRPr="00BA77F7">
        <w:rPr>
          <w:rFonts w:cstheme="minorHAnsi"/>
          <w:color w:val="000000" w:themeColor="text1"/>
          <w:lang w:val="en-GB"/>
        </w:rPr>
        <w:t xml:space="preserve"> </w:t>
      </w:r>
      <w:r w:rsidR="00974D78" w:rsidRPr="00BA77F7">
        <w:rPr>
          <w:rFonts w:cstheme="minorHAnsi"/>
          <w:color w:val="000000" w:themeColor="text1"/>
          <w:lang w:val="en-GB"/>
        </w:rPr>
        <w:t xml:space="preserve">the Cyrillic </w:t>
      </w:r>
      <w:r w:rsidR="00E114CC" w:rsidRPr="00BA77F7">
        <w:rPr>
          <w:rFonts w:cstheme="minorHAnsi"/>
          <w:color w:val="000000" w:themeColor="text1"/>
          <w:lang w:val="en-GB"/>
        </w:rPr>
        <w:t>ac</w:t>
      </w:r>
      <w:r w:rsidR="00534DBF" w:rsidRPr="00BA77F7">
        <w:rPr>
          <w:rFonts w:cstheme="minorHAnsi"/>
          <w:color w:val="000000" w:themeColor="text1"/>
          <w:lang w:val="en-GB"/>
        </w:rPr>
        <w:t>ronym</w:t>
      </w:r>
      <w:r w:rsidR="00974D78" w:rsidRPr="00BA77F7">
        <w:rPr>
          <w:rFonts w:cstheme="minorHAnsi"/>
          <w:color w:val="000000" w:themeColor="text1"/>
          <w:lang w:val="en-GB"/>
        </w:rPr>
        <w:t xml:space="preserve"> </w:t>
      </w:r>
      <w:r w:rsidR="0051545E">
        <w:rPr>
          <w:rFonts w:cstheme="minorHAnsi"/>
          <w:color w:val="000000" w:themeColor="text1"/>
          <w:lang w:val="en-GB"/>
        </w:rPr>
        <w:t>‘</w:t>
      </w:r>
      <w:r w:rsidR="00974D78" w:rsidRPr="00BA77F7">
        <w:rPr>
          <w:rFonts w:cstheme="minorHAnsi"/>
          <w:color w:val="000000" w:themeColor="text1"/>
          <w:lang w:val="en-GB"/>
        </w:rPr>
        <w:t>CCCP</w:t>
      </w:r>
      <w:r w:rsidR="0051545E">
        <w:rPr>
          <w:rFonts w:cstheme="minorHAnsi"/>
          <w:color w:val="000000" w:themeColor="text1"/>
          <w:lang w:val="en-GB"/>
        </w:rPr>
        <w:t>’</w:t>
      </w:r>
      <w:r w:rsidR="00974D78" w:rsidRPr="00BA77F7">
        <w:rPr>
          <w:rFonts w:cstheme="minorHAnsi"/>
          <w:color w:val="000000" w:themeColor="text1"/>
          <w:lang w:val="en-GB"/>
        </w:rPr>
        <w:t xml:space="preserve">, indicating </w:t>
      </w:r>
      <w:r w:rsidR="000F04A0" w:rsidRPr="00BA77F7">
        <w:rPr>
          <w:rStyle w:val="mw-page-title-main"/>
          <w:rFonts w:cstheme="minorHAnsi"/>
          <w:i/>
          <w:iCs/>
          <w:color w:val="000000" w:themeColor="text1"/>
          <w:lang w:val="en-GB"/>
        </w:rPr>
        <w:t>Союз Советских Социалистических Республик</w:t>
      </w:r>
      <w:r w:rsidR="00981FBF" w:rsidRPr="00BA77F7">
        <w:rPr>
          <w:rStyle w:val="mw-page-title-main"/>
          <w:rFonts w:cstheme="minorHAnsi"/>
          <w:color w:val="000000" w:themeColor="text1"/>
          <w:lang w:val="en-GB"/>
        </w:rPr>
        <w:t xml:space="preserve"> </w:t>
      </w:r>
      <w:r w:rsidR="00E37124" w:rsidRPr="00BA77F7">
        <w:rPr>
          <w:rStyle w:val="mw-page-title-main"/>
          <w:rFonts w:cstheme="minorHAnsi"/>
          <w:color w:val="000000" w:themeColor="text1"/>
          <w:lang w:val="en-GB"/>
        </w:rPr>
        <w:t xml:space="preserve">(USSR: </w:t>
      </w:r>
      <w:r w:rsidR="00476587" w:rsidRPr="00BA77F7">
        <w:rPr>
          <w:rStyle w:val="mw-page-title-main"/>
          <w:rFonts w:cstheme="minorHAnsi"/>
          <w:color w:val="000000" w:themeColor="text1"/>
          <w:lang w:val="en-GB"/>
        </w:rPr>
        <w:t>Union of Soviet Socialist Republics</w:t>
      </w:r>
      <w:r w:rsidR="00FC33BF" w:rsidRPr="00BA77F7">
        <w:rPr>
          <w:rStyle w:val="mw-page-title-main"/>
          <w:rFonts w:cstheme="minorHAnsi"/>
          <w:color w:val="000000" w:themeColor="text1"/>
          <w:lang w:val="en-GB"/>
        </w:rPr>
        <w:t>)</w:t>
      </w:r>
      <w:r w:rsidR="006910B2" w:rsidRPr="00BA77F7">
        <w:rPr>
          <w:rStyle w:val="mw-page-title-main"/>
          <w:rFonts w:cstheme="minorHAnsi"/>
          <w:color w:val="000000" w:themeColor="text1"/>
          <w:lang w:val="en-GB"/>
        </w:rPr>
        <w:t>.</w:t>
      </w:r>
      <w:r w:rsidR="001072BD" w:rsidRPr="00BA77F7">
        <w:rPr>
          <w:rStyle w:val="FootnoteReference"/>
          <w:rFonts w:cstheme="minorHAnsi"/>
          <w:color w:val="000000" w:themeColor="text1"/>
          <w:lang w:val="en-GB"/>
        </w:rPr>
        <w:footnoteReference w:id="76"/>
      </w:r>
      <w:r w:rsidR="003B262D" w:rsidRPr="00BA77F7">
        <w:rPr>
          <w:rStyle w:val="mw-page-title-main"/>
          <w:rFonts w:cstheme="minorHAnsi"/>
          <w:color w:val="000000" w:themeColor="text1"/>
          <w:lang w:val="en-GB"/>
        </w:rPr>
        <w:t xml:space="preserve"> </w:t>
      </w:r>
      <w:r w:rsidR="0047102A" w:rsidRPr="00BA77F7">
        <w:rPr>
          <w:rStyle w:val="mw-page-title-main"/>
          <w:rFonts w:cstheme="minorHAnsi"/>
          <w:color w:val="000000" w:themeColor="text1"/>
          <w:lang w:val="en-GB"/>
        </w:rPr>
        <w:t xml:space="preserve">Figure </w:t>
      </w:r>
      <w:r w:rsidR="0075188F" w:rsidRPr="00BA77F7">
        <w:rPr>
          <w:rStyle w:val="mw-page-title-main"/>
          <w:rFonts w:cstheme="minorHAnsi"/>
          <w:color w:val="000000" w:themeColor="text1"/>
          <w:lang w:val="en-GB"/>
        </w:rPr>
        <w:t>6</w:t>
      </w:r>
      <w:r w:rsidR="00F45D93" w:rsidRPr="00BA77F7">
        <w:rPr>
          <w:rStyle w:val="mw-page-title-main"/>
          <w:rFonts w:cstheme="minorHAnsi"/>
          <w:color w:val="000000" w:themeColor="text1"/>
          <w:lang w:val="en-GB"/>
        </w:rPr>
        <w:t xml:space="preserve"> shows Gagarin’s flight suit on display</w:t>
      </w:r>
      <w:r w:rsidR="00FA1BB6" w:rsidRPr="00BA77F7">
        <w:rPr>
          <w:rStyle w:val="mw-page-title-main"/>
          <w:rFonts w:cstheme="minorHAnsi"/>
          <w:color w:val="000000" w:themeColor="text1"/>
          <w:lang w:val="en-GB"/>
        </w:rPr>
        <w:t xml:space="preserve"> at</w:t>
      </w:r>
      <w:r w:rsidR="00690BF2" w:rsidRPr="00BA77F7">
        <w:rPr>
          <w:rStyle w:val="mw-page-title-main"/>
          <w:rFonts w:cstheme="minorHAnsi"/>
          <w:color w:val="000000" w:themeColor="text1"/>
          <w:lang w:val="en-GB"/>
        </w:rPr>
        <w:t xml:space="preserve"> the</w:t>
      </w:r>
      <w:r w:rsidR="00BF0F38" w:rsidRPr="00BA77F7">
        <w:rPr>
          <w:rStyle w:val="mw-page-title-main"/>
          <w:rFonts w:cstheme="minorHAnsi"/>
          <w:color w:val="000000" w:themeColor="text1"/>
          <w:lang w:val="en-GB"/>
        </w:rPr>
        <w:t xml:space="preserve"> Moscow</w:t>
      </w:r>
      <w:r w:rsidR="00690BF2" w:rsidRPr="00BA77F7">
        <w:rPr>
          <w:rStyle w:val="mw-page-title-main"/>
          <w:rFonts w:cstheme="minorHAnsi"/>
          <w:color w:val="000000" w:themeColor="text1"/>
          <w:lang w:val="en-GB"/>
        </w:rPr>
        <w:t xml:space="preserve"> headquarters of</w:t>
      </w:r>
      <w:r w:rsidR="00FA1BB6" w:rsidRPr="00BA77F7">
        <w:rPr>
          <w:rStyle w:val="mw-page-title-main"/>
          <w:rFonts w:cstheme="minorHAnsi"/>
          <w:color w:val="000000" w:themeColor="text1"/>
          <w:lang w:val="en-GB"/>
        </w:rPr>
        <w:t xml:space="preserve"> Zvezda </w:t>
      </w:r>
      <w:r w:rsidR="00AE5707" w:rsidRPr="00BA77F7">
        <w:rPr>
          <w:rStyle w:val="mw-page-title-main"/>
          <w:rFonts w:cstheme="minorHAnsi"/>
          <w:color w:val="000000" w:themeColor="text1"/>
          <w:lang w:val="en-GB"/>
        </w:rPr>
        <w:t>(</w:t>
      </w:r>
      <w:r w:rsidR="00573B70" w:rsidRPr="00BA77F7">
        <w:rPr>
          <w:rStyle w:val="mw-page-title-main"/>
          <w:rFonts w:cstheme="minorHAnsi"/>
          <w:color w:val="000000" w:themeColor="text1"/>
          <w:lang w:val="en-GB"/>
        </w:rPr>
        <w:t xml:space="preserve">the manufacturer </w:t>
      </w:r>
      <w:r w:rsidR="00AE5707" w:rsidRPr="00BA77F7">
        <w:rPr>
          <w:rStyle w:val="mw-page-title-main"/>
          <w:rFonts w:cstheme="minorHAnsi"/>
          <w:color w:val="000000" w:themeColor="text1"/>
          <w:lang w:val="en-GB"/>
        </w:rPr>
        <w:t>of life-support equipment for cosmonauts</w:t>
      </w:r>
      <w:r w:rsidR="00875441" w:rsidRPr="00BA77F7">
        <w:rPr>
          <w:rStyle w:val="mw-page-title-main"/>
          <w:rFonts w:cstheme="minorHAnsi"/>
          <w:color w:val="000000" w:themeColor="text1"/>
          <w:lang w:val="en-GB"/>
        </w:rPr>
        <w:t>)</w:t>
      </w:r>
      <w:r w:rsidR="00AE5707" w:rsidRPr="00BA77F7">
        <w:rPr>
          <w:rStyle w:val="mw-page-title-main"/>
          <w:rFonts w:cstheme="minorHAnsi"/>
          <w:color w:val="000000" w:themeColor="text1"/>
          <w:lang w:val="en-GB"/>
        </w:rPr>
        <w:t xml:space="preserve"> </w:t>
      </w:r>
      <w:r w:rsidR="00E1686D" w:rsidRPr="00BA77F7">
        <w:rPr>
          <w:rStyle w:val="mw-page-title-main"/>
          <w:rFonts w:cstheme="minorHAnsi"/>
          <w:color w:val="000000" w:themeColor="text1"/>
          <w:lang w:val="en-GB"/>
        </w:rPr>
        <w:t>with the</w:t>
      </w:r>
      <w:r w:rsidR="004A649D" w:rsidRPr="00BA77F7">
        <w:rPr>
          <w:rStyle w:val="mw-page-title-main"/>
          <w:rFonts w:cstheme="minorHAnsi"/>
          <w:color w:val="000000" w:themeColor="text1"/>
          <w:lang w:val="en-GB"/>
        </w:rPr>
        <w:t>se</w:t>
      </w:r>
      <w:r w:rsidR="00E1686D" w:rsidRPr="00BA77F7">
        <w:rPr>
          <w:rStyle w:val="mw-page-title-main"/>
          <w:rFonts w:cstheme="minorHAnsi"/>
          <w:color w:val="000000" w:themeColor="text1"/>
          <w:lang w:val="en-GB"/>
        </w:rPr>
        <w:t xml:space="preserve"> helmet marking</w:t>
      </w:r>
      <w:r w:rsidR="0008656B" w:rsidRPr="00BA77F7">
        <w:rPr>
          <w:rStyle w:val="mw-page-title-main"/>
          <w:rFonts w:cstheme="minorHAnsi"/>
          <w:color w:val="000000" w:themeColor="text1"/>
          <w:lang w:val="en-GB"/>
        </w:rPr>
        <w:t>s</w:t>
      </w:r>
      <w:r w:rsidR="00E1686D" w:rsidRPr="00BA77F7">
        <w:rPr>
          <w:rStyle w:val="mw-page-title-main"/>
          <w:rFonts w:cstheme="minorHAnsi"/>
          <w:color w:val="000000" w:themeColor="text1"/>
          <w:lang w:val="en-GB"/>
        </w:rPr>
        <w:t>. However even</w:t>
      </w:r>
      <w:r w:rsidR="00AB5A38" w:rsidRPr="00BA77F7">
        <w:rPr>
          <w:rStyle w:val="mw-page-title-main"/>
          <w:rFonts w:cstheme="minorHAnsi"/>
          <w:color w:val="000000" w:themeColor="text1"/>
          <w:lang w:val="en-GB"/>
        </w:rPr>
        <w:t xml:space="preserve"> this singular mark</w:t>
      </w:r>
      <w:r w:rsidR="00B520BB" w:rsidRPr="00BA77F7">
        <w:rPr>
          <w:rStyle w:val="mw-page-title-main"/>
          <w:rFonts w:cstheme="minorHAnsi"/>
          <w:color w:val="000000" w:themeColor="text1"/>
          <w:lang w:val="en-GB"/>
        </w:rPr>
        <w:t>ing</w:t>
      </w:r>
      <w:r w:rsidR="00AB5A38" w:rsidRPr="00BA77F7">
        <w:rPr>
          <w:rStyle w:val="mw-page-title-main"/>
          <w:rFonts w:cstheme="minorHAnsi"/>
          <w:color w:val="000000" w:themeColor="text1"/>
          <w:lang w:val="en-GB"/>
        </w:rPr>
        <w:t xml:space="preserve"> was </w:t>
      </w:r>
      <w:r w:rsidR="00AE53E2" w:rsidRPr="00BA77F7">
        <w:rPr>
          <w:rStyle w:val="mw-page-title-main"/>
          <w:rFonts w:cstheme="minorHAnsi"/>
          <w:color w:val="000000" w:themeColor="text1"/>
          <w:lang w:val="en-GB"/>
        </w:rPr>
        <w:t xml:space="preserve">a later addition. </w:t>
      </w:r>
      <w:r w:rsidR="00B50F66" w:rsidRPr="00BA77F7">
        <w:rPr>
          <w:rStyle w:val="mw-page-title-main"/>
          <w:rFonts w:cstheme="minorHAnsi"/>
          <w:color w:val="000000" w:themeColor="text1"/>
          <w:lang w:val="en-GB"/>
        </w:rPr>
        <w:t xml:space="preserve">Multiple </w:t>
      </w:r>
      <w:r w:rsidR="000E35F0" w:rsidRPr="00BA77F7">
        <w:rPr>
          <w:rStyle w:val="mw-page-title-main"/>
          <w:rFonts w:cstheme="minorHAnsi"/>
          <w:color w:val="000000" w:themeColor="text1"/>
          <w:lang w:val="en-GB"/>
        </w:rPr>
        <w:t>pre-flight</w:t>
      </w:r>
      <w:r w:rsidR="00AE53E2" w:rsidRPr="00BA77F7">
        <w:rPr>
          <w:rStyle w:val="mw-page-title-main"/>
          <w:rFonts w:cstheme="minorHAnsi"/>
          <w:color w:val="000000" w:themeColor="text1"/>
          <w:lang w:val="en-GB"/>
        </w:rPr>
        <w:t xml:space="preserve"> photographs of Gagarin exist </w:t>
      </w:r>
      <w:r w:rsidR="000B7E9C" w:rsidRPr="00BA77F7">
        <w:rPr>
          <w:rStyle w:val="mw-page-title-main"/>
          <w:rFonts w:cstheme="minorHAnsi"/>
          <w:color w:val="000000" w:themeColor="text1"/>
          <w:lang w:val="en-GB"/>
        </w:rPr>
        <w:t>wit</w:t>
      </w:r>
      <w:r w:rsidR="00B520BB" w:rsidRPr="00BA77F7">
        <w:rPr>
          <w:rStyle w:val="mw-page-title-main"/>
          <w:rFonts w:cstheme="minorHAnsi"/>
          <w:color w:val="000000" w:themeColor="text1"/>
          <w:lang w:val="en-GB"/>
        </w:rPr>
        <w:t xml:space="preserve">h a </w:t>
      </w:r>
      <w:r w:rsidR="00440AC4" w:rsidRPr="00BA77F7">
        <w:rPr>
          <w:rStyle w:val="mw-page-title-main"/>
          <w:rFonts w:cstheme="minorHAnsi"/>
          <w:color w:val="000000" w:themeColor="text1"/>
          <w:lang w:val="en-GB"/>
        </w:rPr>
        <w:t xml:space="preserve">helmet and flight suit </w:t>
      </w:r>
      <w:r w:rsidR="003374FD" w:rsidRPr="00BA77F7">
        <w:rPr>
          <w:rStyle w:val="mw-page-title-main"/>
          <w:rFonts w:cstheme="minorHAnsi"/>
          <w:color w:val="000000" w:themeColor="text1"/>
          <w:lang w:val="en-GB"/>
        </w:rPr>
        <w:t xml:space="preserve">entirely </w:t>
      </w:r>
      <w:r w:rsidR="00B520BB" w:rsidRPr="00BA77F7">
        <w:rPr>
          <w:rStyle w:val="mw-page-title-main"/>
          <w:rFonts w:cstheme="minorHAnsi"/>
          <w:color w:val="000000" w:themeColor="text1"/>
          <w:lang w:val="en-GB"/>
        </w:rPr>
        <w:t xml:space="preserve">bare </w:t>
      </w:r>
      <w:r w:rsidR="00440AC4" w:rsidRPr="00BA77F7">
        <w:rPr>
          <w:rStyle w:val="mw-page-title-main"/>
          <w:rFonts w:cstheme="minorHAnsi"/>
          <w:color w:val="000000" w:themeColor="text1"/>
          <w:lang w:val="en-GB"/>
        </w:rPr>
        <w:t>of</w:t>
      </w:r>
      <w:r w:rsidR="00183A23" w:rsidRPr="00BA77F7">
        <w:rPr>
          <w:rStyle w:val="mw-page-title-main"/>
          <w:rFonts w:cstheme="minorHAnsi"/>
          <w:color w:val="000000" w:themeColor="text1"/>
          <w:lang w:val="en-GB"/>
        </w:rPr>
        <w:t xml:space="preserve"> </w:t>
      </w:r>
      <w:r w:rsidR="00896D77" w:rsidRPr="00BA77F7">
        <w:rPr>
          <w:rStyle w:val="mw-page-title-main"/>
          <w:rFonts w:cstheme="minorHAnsi"/>
          <w:color w:val="000000" w:themeColor="text1"/>
          <w:lang w:val="en-GB"/>
        </w:rPr>
        <w:t>adornment</w:t>
      </w:r>
      <w:r w:rsidR="00E778D5" w:rsidRPr="00BA77F7">
        <w:rPr>
          <w:rStyle w:val="mw-page-title-main"/>
          <w:rFonts w:cstheme="minorHAnsi"/>
          <w:color w:val="000000" w:themeColor="text1"/>
          <w:lang w:val="en-GB"/>
        </w:rPr>
        <w:t xml:space="preserve">, such as Figure </w:t>
      </w:r>
      <w:r w:rsidR="0075188F" w:rsidRPr="00BA77F7">
        <w:rPr>
          <w:rStyle w:val="mw-page-title-main"/>
          <w:rFonts w:cstheme="minorHAnsi"/>
          <w:color w:val="000000" w:themeColor="text1"/>
          <w:lang w:val="en-GB"/>
        </w:rPr>
        <w:t>7</w:t>
      </w:r>
      <w:r w:rsidR="000B7E9C" w:rsidRPr="00BA77F7">
        <w:rPr>
          <w:rStyle w:val="mw-page-title-main"/>
          <w:rFonts w:cstheme="minorHAnsi"/>
          <w:color w:val="000000" w:themeColor="text1"/>
          <w:lang w:val="en-GB"/>
        </w:rPr>
        <w:t>:</w:t>
      </w:r>
      <w:r w:rsidR="001A0BC4" w:rsidRPr="00BA77F7">
        <w:rPr>
          <w:rFonts w:cstheme="minorHAnsi"/>
          <w:noProof/>
          <w:color w:val="000000" w:themeColor="text1"/>
          <w:lang w:val="en-GB"/>
        </w:rPr>
        <w:t xml:space="preserve"> </w:t>
      </w:r>
    </w:p>
    <w:p w14:paraId="26453E09" w14:textId="5E7582ED" w:rsidR="00B95F01" w:rsidRPr="00BA77F7" w:rsidRDefault="001A0BC4" w:rsidP="0072790D">
      <w:pPr>
        <w:jc w:val="center"/>
        <w:rPr>
          <w:rFonts w:ascii="Calibri" w:hAnsi="Calibri" w:cs="Calibri"/>
          <w:color w:val="000000" w:themeColor="text1"/>
          <w:lang w:val="en-GB"/>
        </w:rPr>
      </w:pPr>
      <w:r w:rsidRPr="00BA77F7">
        <w:rPr>
          <w:rFonts w:ascii="Calibri" w:hAnsi="Calibri" w:cs="Calibri"/>
          <w:noProof/>
          <w:color w:val="000000" w:themeColor="text1"/>
          <w:lang w:val="en-GB"/>
        </w:rPr>
        <w:drawing>
          <wp:inline distT="0" distB="0" distL="0" distR="0" wp14:anchorId="346E1461" wp14:editId="5B1495A7">
            <wp:extent cx="2172997" cy="3360096"/>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20" cstate="print">
                      <a:extLst>
                        <a:ext uri="{28A0092B-C50C-407E-A947-70E740481C1C}">
                          <a14:useLocalDpi xmlns:a14="http://schemas.microsoft.com/office/drawing/2010/main" val="0"/>
                        </a:ext>
                      </a:extLst>
                    </a:blip>
                    <a:srcRect l="6592" t="22908" r="4104" b="5564"/>
                    <a:stretch/>
                  </pic:blipFill>
                  <pic:spPr bwMode="auto">
                    <a:xfrm>
                      <a:off x="0" y="0"/>
                      <a:ext cx="2226326" cy="3442558"/>
                    </a:xfrm>
                    <a:prstGeom prst="rect">
                      <a:avLst/>
                    </a:prstGeom>
                    <a:ln>
                      <a:noFill/>
                    </a:ln>
                    <a:extLst>
                      <a:ext uri="{53640926-AAD7-44D8-BBD7-CCE9431645EC}">
                        <a14:shadowObscured xmlns:a14="http://schemas.microsoft.com/office/drawing/2010/main"/>
                      </a:ext>
                    </a:extLst>
                  </pic:spPr>
                </pic:pic>
              </a:graphicData>
            </a:graphic>
          </wp:inline>
        </w:drawing>
      </w:r>
    </w:p>
    <w:p w14:paraId="092BFC16" w14:textId="06A44C3B" w:rsidR="00822F47" w:rsidRPr="00BA77F7" w:rsidRDefault="001502AE" w:rsidP="00831F0F">
      <w:pPr>
        <w:jc w:val="center"/>
        <w:rPr>
          <w:rFonts w:ascii="Calibri" w:hAnsi="Calibri" w:cs="Calibri"/>
          <w:i/>
          <w:iCs/>
          <w:color w:val="000000" w:themeColor="text1"/>
          <w:sz w:val="18"/>
          <w:szCs w:val="18"/>
          <w:lang w:val="en-GB"/>
        </w:rPr>
      </w:pPr>
      <w:r w:rsidRPr="00BA77F7">
        <w:rPr>
          <w:rFonts w:ascii="Calibri" w:hAnsi="Calibri" w:cs="Calibri"/>
          <w:i/>
          <w:iCs/>
          <w:color w:val="000000" w:themeColor="text1"/>
          <w:sz w:val="18"/>
          <w:szCs w:val="18"/>
          <w:lang w:val="en-GB"/>
        </w:rPr>
        <w:t>Fig</w:t>
      </w:r>
      <w:r w:rsidR="00770A65" w:rsidRPr="00BA77F7">
        <w:rPr>
          <w:rFonts w:ascii="Calibri" w:hAnsi="Calibri" w:cs="Calibri"/>
          <w:i/>
          <w:iCs/>
          <w:color w:val="000000" w:themeColor="text1"/>
          <w:sz w:val="18"/>
          <w:szCs w:val="18"/>
          <w:lang w:val="en-GB"/>
        </w:rPr>
        <w:t>.</w:t>
      </w:r>
      <w:r w:rsidRPr="00BA77F7">
        <w:rPr>
          <w:rFonts w:ascii="Calibri" w:hAnsi="Calibri" w:cs="Calibri"/>
          <w:i/>
          <w:iCs/>
          <w:color w:val="000000" w:themeColor="text1"/>
          <w:sz w:val="18"/>
          <w:szCs w:val="18"/>
          <w:lang w:val="en-GB"/>
        </w:rPr>
        <w:t xml:space="preserve"> </w:t>
      </w:r>
      <w:r w:rsidRPr="00BA77F7">
        <w:rPr>
          <w:rFonts w:ascii="Calibri" w:hAnsi="Calibri" w:cs="Calibri"/>
          <w:i/>
          <w:iCs/>
          <w:color w:val="000000" w:themeColor="text1"/>
          <w:sz w:val="18"/>
          <w:szCs w:val="18"/>
          <w:lang w:val="en-GB"/>
        </w:rPr>
        <w:fldChar w:fldCharType="begin"/>
      </w:r>
      <w:r w:rsidRPr="00BA77F7">
        <w:rPr>
          <w:rFonts w:ascii="Calibri" w:hAnsi="Calibri" w:cs="Calibri"/>
          <w:i/>
          <w:iCs/>
          <w:color w:val="000000" w:themeColor="text1"/>
          <w:sz w:val="18"/>
          <w:szCs w:val="18"/>
          <w:lang w:val="en-GB"/>
        </w:rPr>
        <w:instrText xml:space="preserve"> SEQ Figure \* ARABIC </w:instrText>
      </w:r>
      <w:r w:rsidRPr="00BA77F7">
        <w:rPr>
          <w:rFonts w:ascii="Calibri" w:hAnsi="Calibri" w:cs="Calibri"/>
          <w:i/>
          <w:iCs/>
          <w:color w:val="000000" w:themeColor="text1"/>
          <w:sz w:val="18"/>
          <w:szCs w:val="18"/>
          <w:lang w:val="en-GB"/>
        </w:rPr>
        <w:fldChar w:fldCharType="separate"/>
      </w:r>
      <w:r w:rsidR="00AA3553" w:rsidRPr="00BA77F7">
        <w:rPr>
          <w:rFonts w:ascii="Calibri" w:hAnsi="Calibri" w:cs="Calibri"/>
          <w:i/>
          <w:iCs/>
          <w:noProof/>
          <w:color w:val="000000" w:themeColor="text1"/>
          <w:sz w:val="18"/>
          <w:szCs w:val="18"/>
          <w:lang w:val="en-GB"/>
        </w:rPr>
        <w:t>6</w:t>
      </w:r>
      <w:r w:rsidRPr="00BA77F7">
        <w:rPr>
          <w:rFonts w:ascii="Calibri" w:hAnsi="Calibri" w:cs="Calibri"/>
          <w:i/>
          <w:iCs/>
          <w:color w:val="000000" w:themeColor="text1"/>
          <w:sz w:val="18"/>
          <w:szCs w:val="18"/>
          <w:lang w:val="en-GB"/>
        </w:rPr>
        <w:fldChar w:fldCharType="end"/>
      </w:r>
      <w:r w:rsidRPr="00BA77F7">
        <w:rPr>
          <w:rFonts w:ascii="Calibri" w:hAnsi="Calibri" w:cs="Calibri"/>
          <w:i/>
          <w:iCs/>
          <w:color w:val="000000" w:themeColor="text1"/>
          <w:sz w:val="18"/>
          <w:szCs w:val="18"/>
          <w:lang w:val="en-GB"/>
        </w:rPr>
        <w:t>:</w:t>
      </w:r>
      <w:r w:rsidRPr="00BA77F7">
        <w:rPr>
          <w:rFonts w:ascii="Calibri" w:hAnsi="Calibri" w:cs="Calibri"/>
          <w:color w:val="000000" w:themeColor="text1"/>
          <w:sz w:val="18"/>
          <w:szCs w:val="18"/>
          <w:lang w:val="en-GB"/>
        </w:rPr>
        <w:t xml:space="preserve"> </w:t>
      </w:r>
      <w:proofErr w:type="spellStart"/>
      <w:r w:rsidR="00526A88" w:rsidRPr="00BA77F7">
        <w:rPr>
          <w:rFonts w:ascii="Calibri" w:hAnsi="Calibri" w:cs="Calibri"/>
          <w:color w:val="000000" w:themeColor="text1"/>
          <w:sz w:val="18"/>
          <w:szCs w:val="18"/>
          <w:lang w:val="en-GB"/>
        </w:rPr>
        <w:t>Sidina</w:t>
      </w:r>
      <w:proofErr w:type="spellEnd"/>
      <w:r w:rsidR="00526A88" w:rsidRPr="00BA77F7">
        <w:rPr>
          <w:rFonts w:ascii="Calibri" w:hAnsi="Calibri" w:cs="Calibri"/>
          <w:color w:val="000000" w:themeColor="text1"/>
          <w:sz w:val="18"/>
          <w:szCs w:val="18"/>
          <w:lang w:val="en-GB"/>
        </w:rPr>
        <w:t xml:space="preserve">, </w:t>
      </w:r>
      <w:proofErr w:type="spellStart"/>
      <w:r w:rsidR="00C81EB3" w:rsidRPr="00BA77F7">
        <w:rPr>
          <w:rFonts w:ascii="Calibri" w:hAnsi="Calibri" w:cs="Calibri"/>
          <w:color w:val="000000" w:themeColor="text1"/>
          <w:sz w:val="18"/>
          <w:szCs w:val="18"/>
          <w:lang w:val="en-GB"/>
        </w:rPr>
        <w:t>Natalina</w:t>
      </w:r>
      <w:proofErr w:type="spellEnd"/>
      <w:r w:rsidR="00C81EB3" w:rsidRPr="00BA77F7">
        <w:rPr>
          <w:rFonts w:ascii="Calibri" w:hAnsi="Calibri" w:cs="Calibri"/>
          <w:color w:val="000000" w:themeColor="text1"/>
          <w:sz w:val="18"/>
          <w:szCs w:val="18"/>
          <w:lang w:val="en-GB"/>
        </w:rPr>
        <w:t>:</w:t>
      </w:r>
      <w:r w:rsidR="00C81EB3" w:rsidRPr="00BA77F7">
        <w:rPr>
          <w:rFonts w:ascii="Calibri" w:hAnsi="Calibri" w:cs="Calibri"/>
          <w:i/>
          <w:iCs/>
          <w:color w:val="000000" w:themeColor="text1"/>
          <w:sz w:val="18"/>
          <w:szCs w:val="18"/>
          <w:lang w:val="en-GB"/>
        </w:rPr>
        <w:t xml:space="preserve"> </w:t>
      </w:r>
      <w:r w:rsidR="001C5C76" w:rsidRPr="00BA77F7">
        <w:rPr>
          <w:rFonts w:ascii="Calibri" w:hAnsi="Calibri" w:cs="Calibri"/>
          <w:i/>
          <w:iCs/>
          <w:color w:val="000000" w:themeColor="text1"/>
          <w:sz w:val="18"/>
          <w:szCs w:val="18"/>
          <w:shd w:val="clear" w:color="auto" w:fill="F6F6F6"/>
          <w:lang w:val="en-GB"/>
        </w:rPr>
        <w:t>Yuri Gagarin’s spacesuit SK1 on display at NPP Zvezda</w:t>
      </w:r>
      <w:r w:rsidR="00B61DB5" w:rsidRPr="00BA77F7">
        <w:rPr>
          <w:rFonts w:ascii="Calibri" w:hAnsi="Calibri" w:cs="Calibri"/>
          <w:i/>
          <w:iCs/>
          <w:color w:val="000000" w:themeColor="text1"/>
          <w:sz w:val="18"/>
          <w:szCs w:val="18"/>
          <w:shd w:val="clear" w:color="auto" w:fill="F6F6F6"/>
          <w:lang w:val="en-GB"/>
        </w:rPr>
        <w:t xml:space="preserve"> </w:t>
      </w:r>
      <w:r w:rsidR="00831DED" w:rsidRPr="00BA77F7">
        <w:rPr>
          <w:rFonts w:ascii="Calibri" w:hAnsi="Calibri" w:cs="Calibri"/>
          <w:color w:val="000000" w:themeColor="text1"/>
          <w:sz w:val="18"/>
          <w:szCs w:val="18"/>
          <w:shd w:val="clear" w:color="auto" w:fill="F6F6F6"/>
          <w:lang w:val="en-GB"/>
        </w:rPr>
        <w:t>[</w:t>
      </w:r>
      <w:r w:rsidR="00B61DB5" w:rsidRPr="00BA77F7">
        <w:rPr>
          <w:rFonts w:ascii="Calibri" w:hAnsi="Calibri" w:cs="Calibri"/>
          <w:color w:val="000000" w:themeColor="text1"/>
          <w:sz w:val="18"/>
          <w:szCs w:val="18"/>
          <w:shd w:val="clear" w:color="auto" w:fill="F6F6F6"/>
          <w:lang w:val="en-GB"/>
        </w:rPr>
        <w:t>P</w:t>
      </w:r>
      <w:r w:rsidR="00831DED" w:rsidRPr="00BA77F7">
        <w:rPr>
          <w:rFonts w:ascii="Calibri" w:hAnsi="Calibri" w:cs="Calibri"/>
          <w:color w:val="000000" w:themeColor="text1"/>
          <w:sz w:val="18"/>
          <w:szCs w:val="18"/>
          <w:shd w:val="clear" w:color="auto" w:fill="F6F6F6"/>
          <w:lang w:val="en-GB"/>
        </w:rPr>
        <w:t>hotograph]</w:t>
      </w:r>
      <w:r w:rsidR="001C5C76" w:rsidRPr="00BA77F7">
        <w:rPr>
          <w:rFonts w:ascii="Calibri" w:hAnsi="Calibri" w:cs="Calibri"/>
          <w:color w:val="000000" w:themeColor="text1"/>
          <w:sz w:val="18"/>
          <w:szCs w:val="18"/>
          <w:shd w:val="clear" w:color="auto" w:fill="F6F6F6"/>
          <w:lang w:val="en-GB"/>
        </w:rPr>
        <w:t xml:space="preserve"> </w:t>
      </w:r>
      <w:r w:rsidR="00506D44" w:rsidRPr="00BA77F7">
        <w:rPr>
          <w:rFonts w:ascii="Calibri" w:hAnsi="Calibri" w:cs="Calibri"/>
          <w:color w:val="000000" w:themeColor="text1"/>
          <w:sz w:val="18"/>
          <w:szCs w:val="18"/>
          <w:shd w:val="clear" w:color="auto" w:fill="F6F6F6"/>
          <w:lang w:val="en-GB"/>
        </w:rPr>
        <w:t>&lt;</w:t>
      </w:r>
      <w:hyperlink r:id="rId21" w:history="1">
        <w:r w:rsidR="00822F47" w:rsidRPr="00BA77F7">
          <w:rPr>
            <w:rStyle w:val="Hyperlink"/>
            <w:rFonts w:ascii="Calibri" w:hAnsi="Calibri" w:cs="Calibri"/>
            <w:color w:val="000000" w:themeColor="text1"/>
            <w:sz w:val="18"/>
            <w:szCs w:val="18"/>
            <w:lang w:val="en-GB"/>
          </w:rPr>
          <w:t>http://dx.doi.org/10.15180/150406/017</w:t>
        </w:r>
      </w:hyperlink>
      <w:r w:rsidR="00506D44" w:rsidRPr="00BA77F7">
        <w:rPr>
          <w:rFonts w:ascii="Calibri" w:hAnsi="Calibri" w:cs="Calibri"/>
          <w:color w:val="000000" w:themeColor="text1"/>
          <w:sz w:val="18"/>
          <w:szCs w:val="18"/>
          <w:lang w:val="en-GB"/>
        </w:rPr>
        <w:t>&gt;</w:t>
      </w:r>
      <w:r w:rsidR="001354CB" w:rsidRPr="00BA77F7">
        <w:rPr>
          <w:rFonts w:ascii="Calibri" w:hAnsi="Calibri" w:cs="Calibri"/>
          <w:color w:val="000000" w:themeColor="text1"/>
          <w:sz w:val="18"/>
          <w:szCs w:val="18"/>
          <w:lang w:val="en-GB"/>
        </w:rPr>
        <w:t xml:space="preserve"> [accessed </w:t>
      </w:r>
      <w:r w:rsidR="00FC365F" w:rsidRPr="00BA77F7">
        <w:rPr>
          <w:rFonts w:ascii="Calibri" w:hAnsi="Calibri" w:cs="Calibri"/>
          <w:color w:val="000000" w:themeColor="text1"/>
          <w:sz w:val="18"/>
          <w:szCs w:val="18"/>
          <w:lang w:val="en-GB"/>
        </w:rPr>
        <w:t xml:space="preserve">30 </w:t>
      </w:r>
      <w:proofErr w:type="gramStart"/>
      <w:r w:rsidR="001354CB" w:rsidRPr="00BA77F7">
        <w:rPr>
          <w:rFonts w:ascii="Calibri" w:hAnsi="Calibri" w:cs="Calibri"/>
          <w:color w:val="000000" w:themeColor="text1"/>
          <w:sz w:val="18"/>
          <w:szCs w:val="18"/>
          <w:lang w:val="en-GB"/>
        </w:rPr>
        <w:t>July,</w:t>
      </w:r>
      <w:proofErr w:type="gramEnd"/>
      <w:r w:rsidR="001354CB" w:rsidRPr="00BA77F7">
        <w:rPr>
          <w:rFonts w:ascii="Calibri" w:hAnsi="Calibri" w:cs="Calibri"/>
          <w:color w:val="000000" w:themeColor="text1"/>
          <w:sz w:val="18"/>
          <w:szCs w:val="18"/>
          <w:lang w:val="en-GB"/>
        </w:rPr>
        <w:t xml:space="preserve"> 2022]</w:t>
      </w:r>
      <w:r w:rsidR="001354CB" w:rsidRPr="00BA77F7">
        <w:rPr>
          <w:rFonts w:ascii="Calibri" w:hAnsi="Calibri" w:cs="Calibri"/>
          <w:color w:val="000000" w:themeColor="text1"/>
          <w:sz w:val="18"/>
          <w:szCs w:val="18"/>
          <w:shd w:val="clear" w:color="auto" w:fill="FFFFFF"/>
          <w:lang w:val="en-GB"/>
        </w:rPr>
        <w:t>.</w:t>
      </w:r>
    </w:p>
    <w:p w14:paraId="1B6B9E0A" w14:textId="77777777" w:rsidR="00B95F01" w:rsidRPr="00BA77F7" w:rsidRDefault="00B95F01" w:rsidP="00831F0F">
      <w:pPr>
        <w:rPr>
          <w:rFonts w:ascii="Calibri" w:hAnsi="Calibri" w:cs="Calibri"/>
          <w:i/>
          <w:iCs/>
          <w:color w:val="000000" w:themeColor="text1"/>
          <w:lang w:val="en-GB"/>
        </w:rPr>
      </w:pPr>
    </w:p>
    <w:p w14:paraId="7EE7DB00" w14:textId="4A5EF946" w:rsidR="002040D8" w:rsidRPr="00BA77F7" w:rsidRDefault="000B7E9C" w:rsidP="0072790D">
      <w:pPr>
        <w:jc w:val="center"/>
        <w:rPr>
          <w:rFonts w:ascii="Calibri" w:hAnsi="Calibri" w:cs="Calibri"/>
          <w:i/>
          <w:iCs/>
          <w:color w:val="000000" w:themeColor="text1"/>
          <w:lang w:val="en-GB"/>
        </w:rPr>
      </w:pPr>
      <w:r w:rsidRPr="00BA77F7">
        <w:rPr>
          <w:rFonts w:ascii="Calibri" w:hAnsi="Calibri" w:cs="Calibri"/>
          <w:noProof/>
          <w:color w:val="000000" w:themeColor="text1"/>
          <w:lang w:val="en-GB"/>
        </w:rPr>
        <w:drawing>
          <wp:inline distT="0" distB="0" distL="0" distR="0" wp14:anchorId="46A47B11" wp14:editId="25F8CD29">
            <wp:extent cx="2523067" cy="2079157"/>
            <wp:effectExtent l="0" t="0" r="4445"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22">
                      <a:extLst>
                        <a:ext uri="{28A0092B-C50C-407E-A947-70E740481C1C}">
                          <a14:useLocalDpi xmlns:a14="http://schemas.microsoft.com/office/drawing/2010/main" val="0"/>
                        </a:ext>
                      </a:extLst>
                    </a:blip>
                    <a:srcRect l="5107" r="13928" b="-8"/>
                    <a:stretch/>
                  </pic:blipFill>
                  <pic:spPr bwMode="auto">
                    <a:xfrm>
                      <a:off x="0" y="0"/>
                      <a:ext cx="2555591" cy="2105958"/>
                    </a:xfrm>
                    <a:prstGeom prst="rect">
                      <a:avLst/>
                    </a:prstGeom>
                    <a:ln>
                      <a:noFill/>
                    </a:ln>
                    <a:extLst>
                      <a:ext uri="{53640926-AAD7-44D8-BBD7-CCE9431645EC}">
                        <a14:shadowObscured xmlns:a14="http://schemas.microsoft.com/office/drawing/2010/main"/>
                      </a:ext>
                    </a:extLst>
                  </pic:spPr>
                </pic:pic>
              </a:graphicData>
            </a:graphic>
          </wp:inline>
        </w:drawing>
      </w:r>
    </w:p>
    <w:p w14:paraId="53A003FB" w14:textId="12B3BE44" w:rsidR="00A91F35" w:rsidRPr="006045AA" w:rsidRDefault="00A91F35" w:rsidP="00580814">
      <w:pPr>
        <w:spacing w:after="120"/>
        <w:rPr>
          <w:rFonts w:ascii="Calibri" w:hAnsi="Calibri" w:cs="Calibri"/>
          <w:color w:val="000000" w:themeColor="text1"/>
          <w:sz w:val="18"/>
          <w:szCs w:val="18"/>
          <w:lang w:val="en-GB"/>
        </w:rPr>
      </w:pPr>
      <w:r w:rsidRPr="00BA77F7">
        <w:rPr>
          <w:rFonts w:ascii="Calibri" w:hAnsi="Calibri" w:cs="Calibri"/>
          <w:i/>
          <w:iCs/>
          <w:color w:val="000000" w:themeColor="text1"/>
          <w:sz w:val="18"/>
          <w:szCs w:val="18"/>
          <w:lang w:val="en-GB"/>
        </w:rPr>
        <w:t>Fig</w:t>
      </w:r>
      <w:r w:rsidR="00770A65" w:rsidRPr="00BA77F7">
        <w:rPr>
          <w:rFonts w:ascii="Calibri" w:hAnsi="Calibri" w:cs="Calibri"/>
          <w:i/>
          <w:iCs/>
          <w:color w:val="000000" w:themeColor="text1"/>
          <w:sz w:val="18"/>
          <w:szCs w:val="18"/>
          <w:lang w:val="en-GB"/>
        </w:rPr>
        <w:t>.</w:t>
      </w:r>
      <w:r w:rsidRPr="00BA77F7">
        <w:rPr>
          <w:rFonts w:ascii="Calibri" w:hAnsi="Calibri" w:cs="Calibri"/>
          <w:i/>
          <w:iCs/>
          <w:color w:val="000000" w:themeColor="text1"/>
          <w:sz w:val="18"/>
          <w:szCs w:val="18"/>
          <w:lang w:val="en-GB"/>
        </w:rPr>
        <w:t xml:space="preserve"> </w:t>
      </w:r>
      <w:r w:rsidRPr="00BA77F7">
        <w:rPr>
          <w:rFonts w:ascii="Calibri" w:hAnsi="Calibri" w:cs="Calibri"/>
          <w:i/>
          <w:iCs/>
          <w:color w:val="000000" w:themeColor="text1"/>
          <w:sz w:val="18"/>
          <w:szCs w:val="18"/>
          <w:lang w:val="en-GB"/>
        </w:rPr>
        <w:fldChar w:fldCharType="begin"/>
      </w:r>
      <w:r w:rsidRPr="00BA77F7">
        <w:rPr>
          <w:rFonts w:ascii="Calibri" w:hAnsi="Calibri" w:cs="Calibri"/>
          <w:i/>
          <w:iCs/>
          <w:color w:val="000000" w:themeColor="text1"/>
          <w:sz w:val="18"/>
          <w:szCs w:val="18"/>
          <w:lang w:val="en-GB"/>
        </w:rPr>
        <w:instrText xml:space="preserve"> SEQ Figure \* ARABIC </w:instrText>
      </w:r>
      <w:r w:rsidRPr="00BA77F7">
        <w:rPr>
          <w:rFonts w:ascii="Calibri" w:hAnsi="Calibri" w:cs="Calibri"/>
          <w:i/>
          <w:iCs/>
          <w:color w:val="000000" w:themeColor="text1"/>
          <w:sz w:val="18"/>
          <w:szCs w:val="18"/>
          <w:lang w:val="en-GB"/>
        </w:rPr>
        <w:fldChar w:fldCharType="separate"/>
      </w:r>
      <w:r w:rsidR="00AA3553" w:rsidRPr="00BA77F7">
        <w:rPr>
          <w:rFonts w:ascii="Calibri" w:hAnsi="Calibri" w:cs="Calibri"/>
          <w:i/>
          <w:iCs/>
          <w:noProof/>
          <w:color w:val="000000" w:themeColor="text1"/>
          <w:sz w:val="18"/>
          <w:szCs w:val="18"/>
          <w:lang w:val="en-GB"/>
        </w:rPr>
        <w:t>7</w:t>
      </w:r>
      <w:r w:rsidRPr="00BA77F7">
        <w:rPr>
          <w:rFonts w:ascii="Calibri" w:hAnsi="Calibri" w:cs="Calibri"/>
          <w:i/>
          <w:iCs/>
          <w:color w:val="000000" w:themeColor="text1"/>
          <w:sz w:val="18"/>
          <w:szCs w:val="18"/>
          <w:lang w:val="en-GB"/>
        </w:rPr>
        <w:fldChar w:fldCharType="end"/>
      </w:r>
      <w:r w:rsidRPr="00BA77F7">
        <w:rPr>
          <w:rFonts w:ascii="Calibri" w:hAnsi="Calibri" w:cs="Calibri"/>
          <w:i/>
          <w:iCs/>
          <w:color w:val="000000" w:themeColor="text1"/>
          <w:sz w:val="18"/>
          <w:szCs w:val="18"/>
          <w:lang w:val="en-GB"/>
        </w:rPr>
        <w:t>: Yuri Gagarin</w:t>
      </w:r>
      <w:r w:rsidRPr="00BA77F7">
        <w:rPr>
          <w:rFonts w:ascii="Calibri" w:hAnsi="Calibri" w:cs="Calibri"/>
          <w:color w:val="000000" w:themeColor="text1"/>
          <w:sz w:val="18"/>
          <w:szCs w:val="18"/>
          <w:lang w:val="en-GB"/>
        </w:rPr>
        <w:t xml:space="preserve"> (1961) [Photograph] &lt;</w:t>
      </w:r>
      <w:hyperlink r:id="rId23" w:history="1">
        <w:r w:rsidRPr="00BA77F7">
          <w:rPr>
            <w:rStyle w:val="Hyperlink"/>
            <w:rFonts w:ascii="Calibri" w:hAnsi="Calibri" w:cs="Calibri"/>
            <w:color w:val="000000" w:themeColor="text1"/>
            <w:sz w:val="18"/>
            <w:szCs w:val="18"/>
            <w:lang w:val="en-GB"/>
          </w:rPr>
          <w:t>https://web.archive.org/web/20200905045538</w:t>
        </w:r>
      </w:hyperlink>
      <w:r w:rsidRPr="00BA77F7">
        <w:rPr>
          <w:rStyle w:val="Hyperlink"/>
          <w:rFonts w:ascii="Calibri" w:hAnsi="Calibri" w:cs="Calibri"/>
          <w:color w:val="000000" w:themeColor="text1"/>
          <w:sz w:val="18"/>
          <w:szCs w:val="18"/>
          <w:u w:val="none"/>
          <w:lang w:val="en-GB"/>
        </w:rPr>
        <w:t>&gt; [accessed 30 July, 2022].</w:t>
      </w:r>
    </w:p>
    <w:p w14:paraId="161BE837" w14:textId="7CDB5B2F" w:rsidR="00C564E3" w:rsidRPr="00BA77F7" w:rsidRDefault="002040D8" w:rsidP="0072790D">
      <w:pPr>
        <w:spacing w:line="360" w:lineRule="auto"/>
        <w:rPr>
          <w:rFonts w:ascii="Calibri" w:hAnsi="Calibri" w:cs="Calibri"/>
          <w:color w:val="000000" w:themeColor="text1"/>
          <w:lang w:val="en-GB"/>
        </w:rPr>
      </w:pPr>
      <w:r w:rsidRPr="00BA77F7">
        <w:rPr>
          <w:rFonts w:ascii="Calibri" w:hAnsi="Calibri" w:cs="Calibri"/>
          <w:color w:val="000000" w:themeColor="text1"/>
          <w:lang w:val="en-GB"/>
        </w:rPr>
        <w:t xml:space="preserve">The rockets and other equipment were similarly unmarked. Of course, since the rockets were top secret and censored from view, any markings would have been superfluous. With the lack of any other embellishment, the </w:t>
      </w:r>
      <w:r w:rsidR="000642D8" w:rsidRPr="00BA77F7">
        <w:rPr>
          <w:rFonts w:ascii="Calibri" w:hAnsi="Calibri" w:cs="Calibri"/>
          <w:color w:val="000000" w:themeColor="text1"/>
          <w:lang w:val="en-GB"/>
        </w:rPr>
        <w:t>‘</w:t>
      </w:r>
      <w:r w:rsidRPr="00BA77F7">
        <w:rPr>
          <w:rFonts w:ascii="Calibri" w:hAnsi="Calibri" w:cs="Calibri"/>
          <w:color w:val="000000" w:themeColor="text1"/>
          <w:lang w:val="en-GB"/>
        </w:rPr>
        <w:t>CCCP</w:t>
      </w:r>
      <w:r w:rsidR="000642D8"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marking the materiel illustrates the Soviet ideal of party over program or individual; the acronym was a signal that all participants were working towards a singular, selfless goal: the elevation of the Soviet State. </w:t>
      </w:r>
    </w:p>
    <w:p w14:paraId="7FC7107A" w14:textId="0FA200DD" w:rsidR="00090A07" w:rsidRPr="00BA77F7" w:rsidRDefault="00B66047" w:rsidP="00011535">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Soviet Union’s push for ‘firsts’ disguised their ongoing drive for military dominance with the rhetoric of utopian Socialism; although their early successes were designed to suggest the possibility of strategic threat, their messaging campaigns stressed the peaceful superiority of their political ideology. </w:t>
      </w:r>
      <w:r w:rsidR="00090A07" w:rsidRPr="00BA77F7">
        <w:rPr>
          <w:rFonts w:ascii="Calibri" w:hAnsi="Calibri" w:cs="Calibri"/>
          <w:color w:val="000000" w:themeColor="text1"/>
          <w:lang w:val="en-GB"/>
        </w:rPr>
        <w:t xml:space="preserve">This </w:t>
      </w:r>
      <w:r w:rsidR="0045108B" w:rsidRPr="00BA77F7">
        <w:rPr>
          <w:rFonts w:ascii="Calibri" w:hAnsi="Calibri" w:cs="Calibri"/>
          <w:color w:val="000000" w:themeColor="text1"/>
          <w:lang w:val="en-GB"/>
        </w:rPr>
        <w:t xml:space="preserve">apparent contradiction </w:t>
      </w:r>
      <w:r w:rsidR="00BC452C" w:rsidRPr="00BA77F7">
        <w:rPr>
          <w:rFonts w:ascii="Calibri" w:hAnsi="Calibri" w:cs="Calibri"/>
          <w:color w:val="000000" w:themeColor="text1"/>
          <w:lang w:val="en-GB"/>
        </w:rPr>
        <w:t xml:space="preserve">of war versus peace </w:t>
      </w:r>
      <w:r w:rsidR="00FB51C3" w:rsidRPr="00BA77F7">
        <w:rPr>
          <w:rFonts w:ascii="Calibri" w:hAnsi="Calibri" w:cs="Calibri"/>
          <w:color w:val="000000" w:themeColor="text1"/>
          <w:lang w:val="en-GB"/>
        </w:rPr>
        <w:t>illustrates the pragmatic intentionality of the Soviets. I</w:t>
      </w:r>
      <w:r w:rsidR="00BC452C" w:rsidRPr="00BA77F7">
        <w:rPr>
          <w:rFonts w:ascii="Calibri" w:hAnsi="Calibri" w:cs="Calibri"/>
          <w:color w:val="000000" w:themeColor="text1"/>
          <w:lang w:val="en-GB"/>
        </w:rPr>
        <w:t xml:space="preserve">n Oakes’ words, </w:t>
      </w:r>
    </w:p>
    <w:p w14:paraId="026F7049" w14:textId="7EBC13B9" w:rsidR="00BC452C" w:rsidRPr="00BA77F7" w:rsidRDefault="00BC452C" w:rsidP="00BC452C">
      <w:pPr>
        <w:autoSpaceDE w:val="0"/>
        <w:autoSpaceDN w:val="0"/>
        <w:adjustRightInd w:val="0"/>
        <w:spacing w:after="120"/>
        <w:ind w:left="720"/>
        <w:rPr>
          <w:rFonts w:eastAsiaTheme="minorEastAsia" w:cstheme="minorHAnsi"/>
          <w:color w:val="000000" w:themeColor="text1"/>
          <w:lang w:val="en-GB"/>
        </w:rPr>
      </w:pPr>
      <w:r w:rsidRPr="00BA77F7">
        <w:rPr>
          <w:rFonts w:eastAsiaTheme="minorEastAsia" w:cstheme="minorHAnsi"/>
          <w:color w:val="000000" w:themeColor="text1"/>
          <w:lang w:val="en-GB"/>
        </w:rPr>
        <w:t xml:space="preserve">Value rational and instrumentally rational actions are distinguished by </w:t>
      </w:r>
      <w:r w:rsidRPr="00BA77F7">
        <w:rPr>
          <w:rFonts w:eastAsiaTheme="minorEastAsia" w:cstheme="minorHAnsi"/>
          <w:i/>
          <w:iCs/>
          <w:color w:val="000000" w:themeColor="text1"/>
          <w:lang w:val="en-GB"/>
        </w:rPr>
        <w:t>orientations or intentions</w:t>
      </w:r>
      <w:r w:rsidRPr="00BA77F7">
        <w:rPr>
          <w:rFonts w:eastAsiaTheme="minorEastAsia" w:cstheme="minorHAnsi"/>
          <w:color w:val="000000" w:themeColor="text1"/>
          <w:lang w:val="en-GB"/>
        </w:rPr>
        <w:t xml:space="preserve"> that Weber regards as mutually exclusive: commitment to a binding conviction in the former case, commitment to calculability in the latter [my emphasis].</w:t>
      </w:r>
      <w:r w:rsidRPr="00BA77F7">
        <w:rPr>
          <w:rStyle w:val="FootnoteReference"/>
          <w:rFonts w:eastAsiaTheme="minorEastAsia" w:cstheme="minorHAnsi"/>
          <w:color w:val="000000" w:themeColor="text1"/>
          <w:lang w:val="en-GB"/>
        </w:rPr>
        <w:footnoteReference w:id="77"/>
      </w:r>
    </w:p>
    <w:p w14:paraId="5819A193" w14:textId="07C28F62" w:rsidR="006B6DD9" w:rsidRPr="00BA77F7" w:rsidRDefault="00737F8F" w:rsidP="00DE6C5D">
      <w:pPr>
        <w:spacing w:line="360" w:lineRule="auto"/>
        <w:rPr>
          <w:rFonts w:ascii="Calibri" w:hAnsi="Calibri" w:cs="Calibri"/>
          <w:color w:val="000000" w:themeColor="text1"/>
          <w:lang w:val="en-GB"/>
        </w:rPr>
      </w:pPr>
      <w:r w:rsidRPr="00BA77F7">
        <w:rPr>
          <w:rFonts w:ascii="Calibri" w:hAnsi="Calibri" w:cs="Calibri"/>
          <w:color w:val="000000" w:themeColor="text1"/>
          <w:lang w:val="en-GB"/>
        </w:rPr>
        <w:t xml:space="preserve">The Soviets, however committed they might have been to their convictions, were </w:t>
      </w:r>
      <w:r w:rsidR="00CC2B26" w:rsidRPr="00BA77F7">
        <w:rPr>
          <w:rFonts w:ascii="Calibri" w:hAnsi="Calibri" w:cs="Calibri"/>
          <w:color w:val="000000" w:themeColor="text1"/>
          <w:lang w:val="en-GB"/>
        </w:rPr>
        <w:t>wield</w:t>
      </w:r>
      <w:r w:rsidR="00872591" w:rsidRPr="00BA77F7">
        <w:rPr>
          <w:rFonts w:ascii="Calibri" w:hAnsi="Calibri" w:cs="Calibri"/>
          <w:color w:val="000000" w:themeColor="text1"/>
          <w:lang w:val="en-GB"/>
        </w:rPr>
        <w:t xml:space="preserve">ing them </w:t>
      </w:r>
      <w:r w:rsidR="00CC2B26" w:rsidRPr="00BA77F7">
        <w:rPr>
          <w:rFonts w:ascii="Calibri" w:hAnsi="Calibri" w:cs="Calibri"/>
          <w:color w:val="000000" w:themeColor="text1"/>
          <w:lang w:val="en-GB"/>
        </w:rPr>
        <w:t xml:space="preserve">with a demonstrable intent: </w:t>
      </w:r>
      <w:r w:rsidR="00D24899" w:rsidRPr="00BA77F7">
        <w:rPr>
          <w:rFonts w:ascii="Calibri" w:hAnsi="Calibri" w:cs="Calibri"/>
          <w:color w:val="000000" w:themeColor="text1"/>
          <w:lang w:val="en-GB"/>
        </w:rPr>
        <w:t xml:space="preserve">to </w:t>
      </w:r>
      <w:r w:rsidR="003B0652" w:rsidRPr="00BA77F7">
        <w:rPr>
          <w:rFonts w:ascii="Calibri" w:hAnsi="Calibri" w:cs="Calibri"/>
          <w:color w:val="000000" w:themeColor="text1"/>
          <w:lang w:val="en-GB"/>
        </w:rPr>
        <w:t>expand</w:t>
      </w:r>
      <w:r w:rsidR="00A4178F" w:rsidRPr="00BA77F7">
        <w:rPr>
          <w:rFonts w:ascii="Calibri" w:hAnsi="Calibri" w:cs="Calibri"/>
          <w:color w:val="000000" w:themeColor="text1"/>
          <w:lang w:val="en-GB"/>
        </w:rPr>
        <w:t xml:space="preserve"> the escalations </w:t>
      </w:r>
      <w:r w:rsidR="003B0652" w:rsidRPr="00BA77F7">
        <w:rPr>
          <w:rFonts w:ascii="Calibri" w:hAnsi="Calibri" w:cs="Calibri"/>
          <w:color w:val="000000" w:themeColor="text1"/>
          <w:lang w:val="en-GB"/>
        </w:rPr>
        <w:t xml:space="preserve">and posturing </w:t>
      </w:r>
      <w:r w:rsidR="00A4178F" w:rsidRPr="00BA77F7">
        <w:rPr>
          <w:rFonts w:ascii="Calibri" w:hAnsi="Calibri" w:cs="Calibri"/>
          <w:color w:val="000000" w:themeColor="text1"/>
          <w:lang w:val="en-GB"/>
        </w:rPr>
        <w:t>of the arms race</w:t>
      </w:r>
      <w:r w:rsidR="00CB13CD" w:rsidRPr="00BA77F7">
        <w:rPr>
          <w:rFonts w:ascii="Calibri" w:hAnsi="Calibri" w:cs="Calibri"/>
          <w:color w:val="000000" w:themeColor="text1"/>
          <w:lang w:val="en-GB"/>
        </w:rPr>
        <w:t xml:space="preserve">—and by extension their </w:t>
      </w:r>
      <w:r w:rsidR="00384517" w:rsidRPr="00BA77F7">
        <w:rPr>
          <w:rFonts w:ascii="Calibri" w:hAnsi="Calibri" w:cs="Calibri"/>
          <w:color w:val="000000" w:themeColor="text1"/>
          <w:lang w:val="en-GB"/>
        </w:rPr>
        <w:t>legitimacy on the World’s stage—</w:t>
      </w:r>
      <w:r w:rsidR="00A4178F" w:rsidRPr="00BA77F7">
        <w:rPr>
          <w:rFonts w:ascii="Calibri" w:hAnsi="Calibri" w:cs="Calibri"/>
          <w:color w:val="000000" w:themeColor="text1"/>
          <w:lang w:val="en-GB"/>
        </w:rPr>
        <w:t xml:space="preserve">in </w:t>
      </w:r>
      <w:r w:rsidR="00815FA1" w:rsidRPr="00BA77F7">
        <w:rPr>
          <w:rFonts w:ascii="Calibri" w:hAnsi="Calibri" w:cs="Calibri"/>
          <w:color w:val="000000" w:themeColor="text1"/>
          <w:lang w:val="en-GB"/>
        </w:rPr>
        <w:t>the</w:t>
      </w:r>
      <w:r w:rsidR="00A4178F" w:rsidRPr="00BA77F7">
        <w:rPr>
          <w:rFonts w:ascii="Calibri" w:hAnsi="Calibri" w:cs="Calibri"/>
          <w:color w:val="000000" w:themeColor="text1"/>
          <w:lang w:val="en-GB"/>
        </w:rPr>
        <w:t xml:space="preserve"> new theatre</w:t>
      </w:r>
      <w:r w:rsidR="00231812" w:rsidRPr="00BA77F7">
        <w:rPr>
          <w:rFonts w:ascii="Calibri" w:hAnsi="Calibri" w:cs="Calibri"/>
          <w:color w:val="000000" w:themeColor="text1"/>
          <w:lang w:val="en-GB"/>
        </w:rPr>
        <w:t xml:space="preserve"> of space</w:t>
      </w:r>
      <w:r w:rsidR="002458CA" w:rsidRPr="00BA77F7">
        <w:rPr>
          <w:rFonts w:ascii="Calibri" w:hAnsi="Calibri" w:cs="Calibri"/>
          <w:color w:val="000000" w:themeColor="text1"/>
          <w:lang w:val="en-GB"/>
        </w:rPr>
        <w:t xml:space="preserve">. </w:t>
      </w:r>
      <w:r w:rsidR="001A10FC" w:rsidRPr="00BA77F7">
        <w:rPr>
          <w:rFonts w:ascii="Calibri" w:hAnsi="Calibri" w:cs="Calibri"/>
          <w:color w:val="000000" w:themeColor="text1"/>
          <w:lang w:val="en-GB"/>
        </w:rPr>
        <w:t>On Weber’s scale, t</w:t>
      </w:r>
      <w:r w:rsidR="002458CA" w:rsidRPr="00BA77F7">
        <w:rPr>
          <w:rFonts w:ascii="Calibri" w:hAnsi="Calibri" w:cs="Calibri"/>
          <w:color w:val="000000" w:themeColor="text1"/>
          <w:lang w:val="en-GB"/>
        </w:rPr>
        <w:t>heir</w:t>
      </w:r>
      <w:r w:rsidR="00607FFA" w:rsidRPr="00BA77F7">
        <w:rPr>
          <w:rFonts w:ascii="Calibri" w:hAnsi="Calibri" w:cs="Calibri"/>
          <w:color w:val="000000" w:themeColor="text1"/>
          <w:lang w:val="en-GB"/>
        </w:rPr>
        <w:t xml:space="preserve"> </w:t>
      </w:r>
      <w:r w:rsidR="006B6DD9" w:rsidRPr="00BA77F7">
        <w:rPr>
          <w:rFonts w:ascii="Calibri" w:hAnsi="Calibri" w:cs="Calibri"/>
          <w:color w:val="000000" w:themeColor="text1"/>
          <w:lang w:val="en-GB"/>
        </w:rPr>
        <w:t xml:space="preserve">Cold War </w:t>
      </w:r>
      <w:r w:rsidR="00607FFA" w:rsidRPr="00BA77F7">
        <w:rPr>
          <w:rFonts w:ascii="Calibri" w:hAnsi="Calibri" w:cs="Calibri"/>
          <w:color w:val="000000" w:themeColor="text1"/>
          <w:lang w:val="en-GB"/>
        </w:rPr>
        <w:t>messaging</w:t>
      </w:r>
      <w:r w:rsidR="006B6DD9" w:rsidRPr="00BA77F7">
        <w:rPr>
          <w:rFonts w:ascii="Calibri" w:hAnsi="Calibri" w:cs="Calibri"/>
          <w:color w:val="000000" w:themeColor="text1"/>
          <w:lang w:val="en-GB"/>
        </w:rPr>
        <w:t xml:space="preserve"> is </w:t>
      </w:r>
      <w:r w:rsidR="00813950" w:rsidRPr="00BA77F7">
        <w:rPr>
          <w:rFonts w:ascii="Calibri" w:hAnsi="Calibri" w:cs="Calibri"/>
          <w:color w:val="000000" w:themeColor="text1"/>
          <w:lang w:val="en-GB"/>
        </w:rPr>
        <w:t>exclusively pragmatic.</w:t>
      </w:r>
    </w:p>
    <w:p w14:paraId="0940BE6D" w14:textId="325724BA" w:rsidR="006A2E2D" w:rsidRPr="00BA77F7" w:rsidRDefault="008735C8" w:rsidP="00EE3641">
      <w:pPr>
        <w:pStyle w:val="MyHeading2"/>
        <w:rPr>
          <w:b/>
          <w:bCs/>
          <w:i w:val="0"/>
          <w:iCs/>
        </w:rPr>
      </w:pPr>
      <w:r w:rsidRPr="00BA77F7">
        <w:rPr>
          <w:b/>
          <w:bCs/>
          <w:i w:val="0"/>
          <w:iCs/>
        </w:rPr>
        <w:t xml:space="preserve">The </w:t>
      </w:r>
      <w:r w:rsidR="00EC6A14" w:rsidRPr="00BA77F7">
        <w:rPr>
          <w:b/>
          <w:bCs/>
          <w:i w:val="0"/>
          <w:iCs/>
        </w:rPr>
        <w:t>‘</w:t>
      </w:r>
      <w:r w:rsidRPr="00BA77F7">
        <w:rPr>
          <w:b/>
          <w:bCs/>
          <w:i w:val="0"/>
          <w:iCs/>
        </w:rPr>
        <w:t>Aspirational Optimism</w:t>
      </w:r>
      <w:r w:rsidR="00EC6A14" w:rsidRPr="00BA77F7">
        <w:rPr>
          <w:b/>
          <w:bCs/>
          <w:i w:val="0"/>
          <w:iCs/>
        </w:rPr>
        <w:t>’</w:t>
      </w:r>
      <w:r w:rsidRPr="00BA77F7">
        <w:rPr>
          <w:b/>
          <w:bCs/>
          <w:i w:val="0"/>
          <w:iCs/>
        </w:rPr>
        <w:t xml:space="preserve"> of </w:t>
      </w:r>
      <w:r w:rsidR="00753264" w:rsidRPr="00BA77F7">
        <w:rPr>
          <w:b/>
          <w:bCs/>
          <w:i w:val="0"/>
          <w:iCs/>
        </w:rPr>
        <w:t xml:space="preserve">The United </w:t>
      </w:r>
      <w:r w:rsidRPr="00BA77F7">
        <w:rPr>
          <w:b/>
          <w:bCs/>
          <w:i w:val="0"/>
          <w:iCs/>
        </w:rPr>
        <w:t>States</w:t>
      </w:r>
      <w:r w:rsidR="00724915" w:rsidRPr="00BA77F7">
        <w:rPr>
          <w:b/>
          <w:bCs/>
          <w:i w:val="0"/>
          <w:iCs/>
        </w:rPr>
        <w:t xml:space="preserve"> </w:t>
      </w:r>
    </w:p>
    <w:p w14:paraId="582A4123" w14:textId="5DEFC4AC" w:rsidR="009C5060" w:rsidRPr="00BA77F7" w:rsidRDefault="000E53BA" w:rsidP="00A033BE">
      <w:pPr>
        <w:spacing w:line="360" w:lineRule="auto"/>
        <w:ind w:firstLine="720"/>
        <w:rPr>
          <w:color w:val="000000" w:themeColor="text1"/>
          <w:lang w:val="en-GB"/>
        </w:rPr>
      </w:pPr>
      <w:r w:rsidRPr="00BA77F7">
        <w:rPr>
          <w:color w:val="000000" w:themeColor="text1"/>
          <w:lang w:val="en-GB"/>
        </w:rPr>
        <w:t xml:space="preserve">Unlike the Soviets </w:t>
      </w:r>
      <w:r w:rsidR="00A033BE" w:rsidRPr="00BA77F7">
        <w:rPr>
          <w:color w:val="000000" w:themeColor="text1"/>
          <w:lang w:val="en-GB"/>
        </w:rPr>
        <w:t>who used a</w:t>
      </w:r>
      <w:r w:rsidR="000132C3" w:rsidRPr="00BA77F7">
        <w:rPr>
          <w:color w:val="000000" w:themeColor="text1"/>
          <w:lang w:val="en-GB"/>
        </w:rPr>
        <w:t xml:space="preserve"> </w:t>
      </w:r>
      <w:r w:rsidR="00FE74BD" w:rsidRPr="00BA77F7">
        <w:rPr>
          <w:color w:val="000000" w:themeColor="text1"/>
          <w:lang w:val="en-GB"/>
        </w:rPr>
        <w:t>‘stick’ approach</w:t>
      </w:r>
      <w:r w:rsidR="009B5C25" w:rsidRPr="00BA77F7">
        <w:rPr>
          <w:color w:val="000000" w:themeColor="text1"/>
          <w:lang w:val="en-GB"/>
        </w:rPr>
        <w:t>—</w:t>
      </w:r>
      <w:r w:rsidR="000132C3" w:rsidRPr="00BA77F7">
        <w:rPr>
          <w:color w:val="000000" w:themeColor="text1"/>
          <w:lang w:val="en-GB"/>
        </w:rPr>
        <w:t>pragmatic</w:t>
      </w:r>
      <w:r w:rsidR="009B5C25" w:rsidRPr="00BA77F7">
        <w:rPr>
          <w:color w:val="000000" w:themeColor="text1"/>
          <w:lang w:val="en-GB"/>
        </w:rPr>
        <w:t xml:space="preserve"> </w:t>
      </w:r>
      <w:r w:rsidR="00DA15AF" w:rsidRPr="00BA77F7">
        <w:rPr>
          <w:color w:val="000000" w:themeColor="text1"/>
          <w:lang w:val="en-GB"/>
        </w:rPr>
        <w:t xml:space="preserve">space </w:t>
      </w:r>
      <w:r w:rsidR="001F15A0" w:rsidRPr="00BA77F7">
        <w:rPr>
          <w:color w:val="000000" w:themeColor="text1"/>
          <w:lang w:val="en-GB"/>
        </w:rPr>
        <w:t xml:space="preserve">narratives utilized to </w:t>
      </w:r>
      <w:r w:rsidR="002E3B91" w:rsidRPr="00BA77F7">
        <w:rPr>
          <w:color w:val="000000" w:themeColor="text1"/>
          <w:lang w:val="en-GB"/>
        </w:rPr>
        <w:t xml:space="preserve">enforce </w:t>
      </w:r>
      <w:r w:rsidR="008F4F13" w:rsidRPr="00BA77F7">
        <w:rPr>
          <w:color w:val="000000" w:themeColor="text1"/>
          <w:lang w:val="en-GB"/>
        </w:rPr>
        <w:t>widespread social change</w:t>
      </w:r>
      <w:r w:rsidR="00E2543C" w:rsidRPr="00BA77F7">
        <w:rPr>
          <w:color w:val="000000" w:themeColor="text1"/>
          <w:lang w:val="en-GB"/>
        </w:rPr>
        <w:t>—the U.S. space program had to be a ‘carrot’</w:t>
      </w:r>
      <w:r w:rsidR="008F4F13" w:rsidRPr="00BA77F7">
        <w:rPr>
          <w:color w:val="000000" w:themeColor="text1"/>
          <w:lang w:val="en-GB"/>
        </w:rPr>
        <w:t>,</w:t>
      </w:r>
      <w:r w:rsidR="009B5C25" w:rsidRPr="00BA77F7">
        <w:rPr>
          <w:color w:val="000000" w:themeColor="text1"/>
          <w:lang w:val="en-GB"/>
        </w:rPr>
        <w:t xml:space="preserve"> </w:t>
      </w:r>
      <w:r w:rsidR="001D56AD" w:rsidRPr="00BA77F7">
        <w:rPr>
          <w:color w:val="000000" w:themeColor="text1"/>
          <w:lang w:val="en-GB"/>
        </w:rPr>
        <w:t xml:space="preserve">appealing enough to </w:t>
      </w:r>
      <w:r w:rsidR="003169F1" w:rsidRPr="00BA77F7">
        <w:rPr>
          <w:color w:val="000000" w:themeColor="text1"/>
          <w:lang w:val="en-GB"/>
        </w:rPr>
        <w:t>win</w:t>
      </w:r>
      <w:r w:rsidR="009041FF" w:rsidRPr="00BA77F7">
        <w:rPr>
          <w:color w:val="000000" w:themeColor="text1"/>
          <w:lang w:val="en-GB"/>
        </w:rPr>
        <w:t xml:space="preserve"> funding from Congress and support from the American people. </w:t>
      </w:r>
      <w:r w:rsidR="000656E2" w:rsidRPr="00BA77F7">
        <w:rPr>
          <w:color w:val="000000" w:themeColor="text1"/>
          <w:lang w:val="en-GB"/>
        </w:rPr>
        <w:t xml:space="preserve">Yet </w:t>
      </w:r>
      <w:r w:rsidR="000E5238" w:rsidRPr="00BA77F7">
        <w:rPr>
          <w:color w:val="000000" w:themeColor="text1"/>
          <w:lang w:val="en-GB"/>
        </w:rPr>
        <w:t xml:space="preserve">by using this appealing rhetoric to manipulate, </w:t>
      </w:r>
      <w:r w:rsidR="00A60ED8" w:rsidRPr="00BA77F7">
        <w:rPr>
          <w:color w:val="000000" w:themeColor="text1"/>
          <w:lang w:val="en-GB"/>
        </w:rPr>
        <w:t xml:space="preserve">on Weber’s scale </w:t>
      </w:r>
      <w:r w:rsidR="000656E2" w:rsidRPr="00BA77F7">
        <w:rPr>
          <w:color w:val="000000" w:themeColor="text1"/>
          <w:lang w:val="en-GB"/>
        </w:rPr>
        <w:t xml:space="preserve">the </w:t>
      </w:r>
      <w:r w:rsidR="0085727D" w:rsidRPr="00BA77F7">
        <w:rPr>
          <w:color w:val="000000" w:themeColor="text1"/>
          <w:lang w:val="en-GB"/>
        </w:rPr>
        <w:t xml:space="preserve">American space program was </w:t>
      </w:r>
      <w:r w:rsidR="000E5238" w:rsidRPr="00BA77F7">
        <w:rPr>
          <w:color w:val="000000" w:themeColor="text1"/>
          <w:lang w:val="en-GB"/>
        </w:rPr>
        <w:t xml:space="preserve">equally pragmatic in </w:t>
      </w:r>
      <w:r w:rsidR="0085727D" w:rsidRPr="00BA77F7">
        <w:rPr>
          <w:color w:val="000000" w:themeColor="text1"/>
          <w:lang w:val="en-GB"/>
        </w:rPr>
        <w:t>its</w:t>
      </w:r>
      <w:r w:rsidR="000E5238" w:rsidRPr="00BA77F7">
        <w:rPr>
          <w:color w:val="000000" w:themeColor="text1"/>
          <w:lang w:val="en-GB"/>
        </w:rPr>
        <w:t xml:space="preserve"> rationality.</w:t>
      </w:r>
      <w:r w:rsidR="00EC1B69" w:rsidRPr="00BA77F7">
        <w:rPr>
          <w:color w:val="000000" w:themeColor="text1"/>
          <w:lang w:val="en-GB"/>
        </w:rPr>
        <w:t xml:space="preserve"> </w:t>
      </w:r>
      <w:r w:rsidR="000572C7" w:rsidRPr="00BA77F7">
        <w:rPr>
          <w:color w:val="000000" w:themeColor="text1"/>
          <w:lang w:val="en-GB"/>
        </w:rPr>
        <w:t xml:space="preserve">In its earliest days, space program messaging focused on the products and technologies it might provide; with the acceleration of the </w:t>
      </w:r>
      <w:r w:rsidR="002D57FA" w:rsidRPr="00BA77F7">
        <w:rPr>
          <w:color w:val="000000" w:themeColor="text1"/>
          <w:lang w:val="en-GB"/>
        </w:rPr>
        <w:t>S</w:t>
      </w:r>
      <w:r w:rsidR="000572C7" w:rsidRPr="00BA77F7">
        <w:rPr>
          <w:color w:val="000000" w:themeColor="text1"/>
          <w:lang w:val="en-GB"/>
        </w:rPr>
        <w:t xml:space="preserve">pace </w:t>
      </w:r>
      <w:r w:rsidR="00293C5F" w:rsidRPr="00BA77F7">
        <w:rPr>
          <w:color w:val="000000" w:themeColor="text1"/>
          <w:lang w:val="en-GB"/>
        </w:rPr>
        <w:t>R</w:t>
      </w:r>
      <w:r w:rsidR="000572C7" w:rsidRPr="00BA77F7">
        <w:rPr>
          <w:color w:val="000000" w:themeColor="text1"/>
          <w:lang w:val="en-GB"/>
        </w:rPr>
        <w:t xml:space="preserve">ace, the messaging </w:t>
      </w:r>
      <w:r w:rsidR="00063A98" w:rsidRPr="00BA77F7">
        <w:rPr>
          <w:color w:val="000000" w:themeColor="text1"/>
          <w:lang w:val="en-GB"/>
        </w:rPr>
        <w:t xml:space="preserve">shifted to </w:t>
      </w:r>
      <w:r w:rsidR="005808D2" w:rsidRPr="00BA77F7">
        <w:rPr>
          <w:color w:val="000000" w:themeColor="text1"/>
          <w:lang w:val="en-GB"/>
        </w:rPr>
        <w:t xml:space="preserve">more manipulative </w:t>
      </w:r>
      <w:r w:rsidR="00063A98" w:rsidRPr="00BA77F7">
        <w:rPr>
          <w:color w:val="000000" w:themeColor="text1"/>
          <w:lang w:val="en-GB"/>
        </w:rPr>
        <w:t xml:space="preserve">narratives </w:t>
      </w:r>
      <w:r w:rsidR="005808D2" w:rsidRPr="00BA77F7">
        <w:rPr>
          <w:color w:val="000000" w:themeColor="text1"/>
          <w:lang w:val="en-GB"/>
        </w:rPr>
        <w:t>such as</w:t>
      </w:r>
      <w:r w:rsidR="000572C7" w:rsidRPr="00BA77F7">
        <w:rPr>
          <w:color w:val="000000" w:themeColor="text1"/>
          <w:lang w:val="en-GB"/>
        </w:rPr>
        <w:t xml:space="preserve"> the superiority of the American system of individual excellence over the Soviet collective. As the Russian threat dissipated in later years, American </w:t>
      </w:r>
      <w:r w:rsidR="007E44D1" w:rsidRPr="00BA77F7">
        <w:rPr>
          <w:color w:val="000000" w:themeColor="text1"/>
          <w:lang w:val="en-GB"/>
        </w:rPr>
        <w:t xml:space="preserve">space </w:t>
      </w:r>
      <w:r w:rsidR="000572C7" w:rsidRPr="00BA77F7">
        <w:rPr>
          <w:color w:val="000000" w:themeColor="text1"/>
          <w:lang w:val="en-GB"/>
        </w:rPr>
        <w:t xml:space="preserve">messaging </w:t>
      </w:r>
      <w:r w:rsidR="00C422D1" w:rsidRPr="00BA77F7">
        <w:rPr>
          <w:color w:val="000000" w:themeColor="text1"/>
          <w:lang w:val="en-GB"/>
        </w:rPr>
        <w:t>culminated</w:t>
      </w:r>
      <w:r w:rsidR="000572C7" w:rsidRPr="00BA77F7">
        <w:rPr>
          <w:color w:val="000000" w:themeColor="text1"/>
          <w:lang w:val="en-GB"/>
        </w:rPr>
        <w:t xml:space="preserve"> in a triumphant expression of </w:t>
      </w:r>
      <w:r w:rsidR="00305763" w:rsidRPr="00BA77F7">
        <w:rPr>
          <w:color w:val="000000" w:themeColor="text1"/>
          <w:lang w:val="en-GB"/>
        </w:rPr>
        <w:t xml:space="preserve">the Apollo program’s </w:t>
      </w:r>
      <w:r w:rsidR="000572C7" w:rsidRPr="00BA77F7">
        <w:rPr>
          <w:color w:val="000000" w:themeColor="text1"/>
          <w:lang w:val="en-GB"/>
        </w:rPr>
        <w:t>victory</w:t>
      </w:r>
      <w:r w:rsidR="00305763" w:rsidRPr="00BA77F7">
        <w:rPr>
          <w:color w:val="000000" w:themeColor="text1"/>
          <w:lang w:val="en-GB"/>
        </w:rPr>
        <w:t xml:space="preserve"> in the </w:t>
      </w:r>
      <w:r w:rsidR="0053448F" w:rsidRPr="00BA77F7">
        <w:rPr>
          <w:color w:val="000000" w:themeColor="text1"/>
          <w:lang w:val="en-GB"/>
        </w:rPr>
        <w:t>race for the Moon</w:t>
      </w:r>
      <w:r w:rsidR="000572C7" w:rsidRPr="00BA77F7">
        <w:rPr>
          <w:color w:val="000000" w:themeColor="text1"/>
          <w:lang w:val="en-GB"/>
        </w:rPr>
        <w:t>.</w:t>
      </w:r>
      <w:r w:rsidR="00C422D1" w:rsidRPr="00BA77F7">
        <w:rPr>
          <w:color w:val="000000" w:themeColor="text1"/>
          <w:lang w:val="en-GB"/>
        </w:rPr>
        <w:t xml:space="preserve"> </w:t>
      </w:r>
    </w:p>
    <w:p w14:paraId="1194A0C8" w14:textId="688D6D84" w:rsidR="00421E9F" w:rsidRPr="00BA77F7" w:rsidRDefault="007E44D1" w:rsidP="00A033BE">
      <w:pPr>
        <w:spacing w:line="360" w:lineRule="auto"/>
        <w:ind w:firstLine="720"/>
        <w:rPr>
          <w:color w:val="000000" w:themeColor="text1"/>
          <w:lang w:val="en-GB"/>
        </w:rPr>
      </w:pPr>
      <w:r w:rsidRPr="00BA77F7">
        <w:rPr>
          <w:color w:val="000000" w:themeColor="text1"/>
          <w:lang w:val="en-GB"/>
        </w:rPr>
        <w:t xml:space="preserve">Like the Soviets, the Americans used </w:t>
      </w:r>
      <w:r w:rsidR="00CD3EDB" w:rsidRPr="00BA77F7">
        <w:rPr>
          <w:color w:val="000000" w:themeColor="text1"/>
          <w:lang w:val="en-GB"/>
        </w:rPr>
        <w:t xml:space="preserve">value language to disguise pragmatic intentions. </w:t>
      </w:r>
      <w:r w:rsidR="00DD1160" w:rsidRPr="00BA77F7">
        <w:rPr>
          <w:color w:val="000000" w:themeColor="text1"/>
          <w:lang w:val="en-GB"/>
        </w:rPr>
        <w:t xml:space="preserve">Despite </w:t>
      </w:r>
      <w:r w:rsidR="00D43513" w:rsidRPr="00BA77F7">
        <w:rPr>
          <w:color w:val="000000" w:themeColor="text1"/>
          <w:lang w:val="en-GB"/>
        </w:rPr>
        <w:t>this</w:t>
      </w:r>
      <w:r w:rsidR="00DD1160" w:rsidRPr="00BA77F7">
        <w:rPr>
          <w:color w:val="000000" w:themeColor="text1"/>
          <w:lang w:val="en-GB"/>
        </w:rPr>
        <w:t xml:space="preserve"> </w:t>
      </w:r>
      <w:r w:rsidR="008B6D89" w:rsidRPr="00BA77F7">
        <w:rPr>
          <w:color w:val="000000" w:themeColor="text1"/>
          <w:lang w:val="en-GB"/>
        </w:rPr>
        <w:t xml:space="preserve">use of </w:t>
      </w:r>
      <w:r w:rsidR="00DD1160" w:rsidRPr="00BA77F7">
        <w:rPr>
          <w:color w:val="000000" w:themeColor="text1"/>
          <w:lang w:val="en-GB"/>
        </w:rPr>
        <w:t xml:space="preserve">emotive rhetoric, </w:t>
      </w:r>
      <w:r w:rsidR="00E73F67" w:rsidRPr="00BA77F7">
        <w:rPr>
          <w:color w:val="000000" w:themeColor="text1"/>
          <w:lang w:val="en-GB"/>
        </w:rPr>
        <w:t xml:space="preserve">their messaging does not describe what </w:t>
      </w:r>
      <w:r w:rsidR="00742F0E" w:rsidRPr="00BA77F7">
        <w:rPr>
          <w:color w:val="000000" w:themeColor="text1"/>
          <w:lang w:val="en-GB"/>
        </w:rPr>
        <w:t>Kalberg call</w:t>
      </w:r>
      <w:r w:rsidR="005F348B">
        <w:rPr>
          <w:color w:val="000000" w:themeColor="text1"/>
          <w:lang w:val="en-GB"/>
        </w:rPr>
        <w:t>ed</w:t>
      </w:r>
      <w:r w:rsidR="00742F0E" w:rsidRPr="00BA77F7">
        <w:rPr>
          <w:color w:val="000000" w:themeColor="text1"/>
          <w:lang w:val="en-GB"/>
        </w:rPr>
        <w:t xml:space="preserve">, </w:t>
      </w:r>
      <w:r w:rsidR="00742F0E">
        <w:rPr>
          <w:rFonts w:cstheme="minorHAnsi"/>
          <w:color w:val="000000" w:themeColor="text1"/>
          <w:lang w:val="en-GB"/>
        </w:rPr>
        <w:t>the</w:t>
      </w:r>
      <w:r w:rsidR="00742F0E" w:rsidRPr="00BA77F7">
        <w:rPr>
          <w:color w:val="000000" w:themeColor="text1"/>
          <w:lang w:val="en-GB"/>
        </w:rPr>
        <w:t xml:space="preserve"> ‘</w:t>
      </w:r>
      <w:r w:rsidR="00742F0E" w:rsidRPr="00BA77F7">
        <w:rPr>
          <w:rFonts w:cstheme="minorHAnsi"/>
          <w:color w:val="000000" w:themeColor="text1"/>
          <w:lang w:val="en-GB"/>
        </w:rPr>
        <w:t xml:space="preserve">natural </w:t>
      </w:r>
      <w:r w:rsidR="00D648DA" w:rsidRPr="00BA77F7">
        <w:rPr>
          <w:rFonts w:cstheme="minorHAnsi"/>
          <w:color w:val="000000" w:themeColor="text1"/>
          <w:lang w:val="en-GB"/>
        </w:rPr>
        <w:t>‘</w:t>
      </w:r>
      <w:r w:rsidR="00742F0E" w:rsidRPr="00BA77F7">
        <w:rPr>
          <w:rFonts w:cstheme="minorHAnsi"/>
          <w:color w:val="000000" w:themeColor="text1"/>
          <w:lang w:val="en-GB"/>
        </w:rPr>
        <w:t>metaphysical need</w:t>
      </w:r>
      <w:r w:rsidR="00D648DA" w:rsidRPr="00BA77F7">
        <w:rPr>
          <w:rFonts w:cstheme="minorHAnsi"/>
          <w:color w:val="000000" w:themeColor="text1"/>
          <w:lang w:val="en-GB"/>
        </w:rPr>
        <w:t>’</w:t>
      </w:r>
      <w:r w:rsidR="00742F0E" w:rsidRPr="00BA77F7">
        <w:rPr>
          <w:rFonts w:cstheme="minorHAnsi"/>
          <w:color w:val="000000" w:themeColor="text1"/>
          <w:lang w:val="en-GB"/>
        </w:rPr>
        <w:t xml:space="preserve"> and </w:t>
      </w:r>
      <w:r w:rsidR="00D648DA" w:rsidRPr="00BA77F7">
        <w:rPr>
          <w:rFonts w:cstheme="minorHAnsi"/>
          <w:color w:val="000000" w:themeColor="text1"/>
          <w:lang w:val="en-GB"/>
        </w:rPr>
        <w:t>‘</w:t>
      </w:r>
      <w:r w:rsidR="00742F0E" w:rsidRPr="00BA77F7">
        <w:rPr>
          <w:rFonts w:cstheme="minorHAnsi"/>
          <w:color w:val="000000" w:themeColor="text1"/>
          <w:lang w:val="en-GB"/>
        </w:rPr>
        <w:t>irrepressible quest</w:t>
      </w:r>
      <w:r w:rsidR="00D648DA" w:rsidRPr="00BA77F7">
        <w:rPr>
          <w:rFonts w:cstheme="minorHAnsi"/>
          <w:color w:val="000000" w:themeColor="text1"/>
          <w:lang w:val="en-GB"/>
        </w:rPr>
        <w:t>’</w:t>
      </w:r>
      <w:r w:rsidR="00742F0E" w:rsidRPr="00BA77F7">
        <w:rPr>
          <w:rFonts w:cstheme="minorHAnsi"/>
          <w:color w:val="000000" w:themeColor="text1"/>
          <w:lang w:val="en-GB"/>
        </w:rPr>
        <w:t xml:space="preserve"> of thinkers and </w:t>
      </w:r>
      <w:proofErr w:type="spellStart"/>
      <w:r w:rsidR="00742F0E" w:rsidRPr="00BA77F7">
        <w:rPr>
          <w:rFonts w:cstheme="minorHAnsi"/>
          <w:color w:val="000000" w:themeColor="text1"/>
          <w:lang w:val="en-GB"/>
        </w:rPr>
        <w:t>systematizers</w:t>
      </w:r>
      <w:proofErr w:type="spellEnd"/>
      <w:r w:rsidR="00742F0E" w:rsidRPr="00BA77F7">
        <w:rPr>
          <w:rFonts w:cstheme="minorHAnsi"/>
          <w:color w:val="000000" w:themeColor="text1"/>
          <w:lang w:val="en-GB"/>
        </w:rPr>
        <w:t xml:space="preserve"> to transcend sheer given routine and to supply the random events of everyday life with a coherent </w:t>
      </w:r>
      <w:r w:rsidR="00D648DA" w:rsidRPr="00BA77F7">
        <w:rPr>
          <w:rFonts w:cstheme="minorHAnsi"/>
          <w:color w:val="000000" w:themeColor="text1"/>
          <w:lang w:val="en-GB"/>
        </w:rPr>
        <w:t>‘</w:t>
      </w:r>
      <w:r w:rsidR="00742F0E" w:rsidRPr="00BA77F7">
        <w:rPr>
          <w:rFonts w:cstheme="minorHAnsi"/>
          <w:color w:val="000000" w:themeColor="text1"/>
          <w:lang w:val="en-GB"/>
        </w:rPr>
        <w:t>meaning</w:t>
      </w:r>
      <w:r w:rsidR="00D648DA" w:rsidRPr="00BA77F7">
        <w:rPr>
          <w:rFonts w:cstheme="minorHAnsi"/>
          <w:color w:val="000000" w:themeColor="text1"/>
          <w:lang w:val="en-GB"/>
        </w:rPr>
        <w:t>’’</w:t>
      </w:r>
      <w:r w:rsidR="0075439D" w:rsidRPr="00BA77F7">
        <w:rPr>
          <w:rFonts w:cstheme="minorHAnsi"/>
          <w:color w:val="000000" w:themeColor="text1"/>
          <w:lang w:val="en-GB"/>
        </w:rPr>
        <w:t>.</w:t>
      </w:r>
      <w:r w:rsidR="00524DAB" w:rsidRPr="00BA77F7">
        <w:rPr>
          <w:rStyle w:val="FootnoteReference"/>
          <w:rFonts w:cstheme="minorHAnsi"/>
          <w:color w:val="000000" w:themeColor="text1"/>
          <w:lang w:val="en-GB"/>
        </w:rPr>
        <w:footnoteReference w:id="78"/>
      </w:r>
      <w:r w:rsidR="0075439D" w:rsidRPr="00BA77F7">
        <w:rPr>
          <w:rFonts w:cstheme="minorHAnsi"/>
          <w:color w:val="000000" w:themeColor="text1"/>
          <w:lang w:val="en-GB"/>
        </w:rPr>
        <w:t xml:space="preserve"> </w:t>
      </w:r>
      <w:r w:rsidR="00E5181C" w:rsidRPr="00BA77F7">
        <w:rPr>
          <w:rFonts w:cstheme="minorHAnsi"/>
          <w:color w:val="000000" w:themeColor="text1"/>
          <w:lang w:val="en-GB"/>
        </w:rPr>
        <w:t>Because it does not, i</w:t>
      </w:r>
      <w:r w:rsidR="0075439D" w:rsidRPr="00BA77F7">
        <w:rPr>
          <w:rFonts w:cstheme="minorHAnsi"/>
          <w:color w:val="000000" w:themeColor="text1"/>
          <w:lang w:val="en-GB"/>
        </w:rPr>
        <w:t>t is not</w:t>
      </w:r>
      <w:r w:rsidR="00217AC0" w:rsidRPr="00BA77F7">
        <w:rPr>
          <w:rFonts w:cstheme="minorHAnsi"/>
          <w:color w:val="000000" w:themeColor="text1"/>
          <w:lang w:val="en-GB"/>
        </w:rPr>
        <w:t xml:space="preserve"> consistent with value rationality</w:t>
      </w:r>
      <w:r w:rsidR="00FC4BA0" w:rsidRPr="00BA77F7">
        <w:rPr>
          <w:rFonts w:cstheme="minorHAnsi"/>
          <w:color w:val="000000" w:themeColor="text1"/>
          <w:lang w:val="en-GB"/>
        </w:rPr>
        <w:t>.</w:t>
      </w:r>
      <w:r w:rsidR="00E73F67" w:rsidRPr="00BA77F7">
        <w:rPr>
          <w:color w:val="000000" w:themeColor="text1"/>
          <w:lang w:val="en-GB"/>
        </w:rPr>
        <w:t xml:space="preserve"> </w:t>
      </w:r>
      <w:r w:rsidR="00624EB7" w:rsidRPr="00BA77F7">
        <w:rPr>
          <w:rFonts w:cstheme="minorHAnsi"/>
          <w:color w:val="000000" w:themeColor="text1"/>
          <w:lang w:val="en-GB"/>
        </w:rPr>
        <w:t>Instead, it adheres to what Weber</w:t>
      </w:r>
      <w:r w:rsidR="00FC4BA0" w:rsidRPr="00BA77F7">
        <w:rPr>
          <w:rFonts w:cstheme="minorHAnsi"/>
          <w:color w:val="000000" w:themeColor="text1"/>
          <w:lang w:val="en-GB"/>
        </w:rPr>
        <w:t xml:space="preserve"> </w:t>
      </w:r>
      <w:r w:rsidR="00E73F67" w:rsidRPr="00BA77F7">
        <w:rPr>
          <w:color w:val="000000" w:themeColor="text1"/>
          <w:lang w:val="en-GB"/>
        </w:rPr>
        <w:t>describe</w:t>
      </w:r>
      <w:r w:rsidR="00BE0E58">
        <w:rPr>
          <w:color w:val="000000" w:themeColor="text1"/>
          <w:lang w:val="en-GB"/>
        </w:rPr>
        <w:t>d</w:t>
      </w:r>
      <w:r w:rsidR="00E73F67" w:rsidRPr="00BA77F7">
        <w:rPr>
          <w:color w:val="000000" w:themeColor="text1"/>
          <w:lang w:val="en-GB"/>
        </w:rPr>
        <w:t xml:space="preserve"> as </w:t>
      </w:r>
      <w:r w:rsidR="00D42F4B" w:rsidRPr="00BA77F7">
        <w:rPr>
          <w:color w:val="000000" w:themeColor="text1"/>
          <w:lang w:val="en-GB"/>
        </w:rPr>
        <w:t>‘means for the attainment of the actor’s own rationally pursued and calculated ends</w:t>
      </w:r>
      <w:r w:rsidR="00FD30D5" w:rsidRPr="00BA77F7">
        <w:rPr>
          <w:color w:val="000000" w:themeColor="text1"/>
          <w:lang w:val="en-GB"/>
        </w:rPr>
        <w:t>’</w:t>
      </w:r>
      <w:r w:rsidR="00253ECE" w:rsidRPr="00BA77F7">
        <w:rPr>
          <w:color w:val="000000" w:themeColor="text1"/>
          <w:lang w:val="en-GB"/>
        </w:rPr>
        <w:t xml:space="preserve">, characterizing it </w:t>
      </w:r>
      <w:r w:rsidR="00A33F26" w:rsidRPr="00BA77F7">
        <w:rPr>
          <w:color w:val="000000" w:themeColor="text1"/>
          <w:lang w:val="en-GB"/>
        </w:rPr>
        <w:t xml:space="preserve">as </w:t>
      </w:r>
      <w:r w:rsidR="00E639F5" w:rsidRPr="00BA77F7">
        <w:rPr>
          <w:color w:val="000000" w:themeColor="text1"/>
          <w:lang w:val="en-GB"/>
        </w:rPr>
        <w:t>pragmatic rationality</w:t>
      </w:r>
      <w:r w:rsidR="00FD30D5" w:rsidRPr="00BA77F7">
        <w:rPr>
          <w:color w:val="000000" w:themeColor="text1"/>
          <w:lang w:val="en-GB"/>
        </w:rPr>
        <w:t>.</w:t>
      </w:r>
      <w:r w:rsidR="00FD30D5" w:rsidRPr="00BA77F7">
        <w:rPr>
          <w:rStyle w:val="FootnoteReference"/>
          <w:color w:val="000000" w:themeColor="text1"/>
          <w:lang w:val="en-GB"/>
        </w:rPr>
        <w:footnoteReference w:id="79"/>
      </w:r>
    </w:p>
    <w:p w14:paraId="0D484172" w14:textId="21571E91" w:rsidR="002A2E41" w:rsidRPr="00BA77F7" w:rsidRDefault="0000018C" w:rsidP="004C0709">
      <w:pPr>
        <w:pStyle w:val="MyHeading3a"/>
        <w:rPr>
          <w:rFonts w:eastAsiaTheme="minorHAnsi"/>
        </w:rPr>
      </w:pPr>
      <w:r w:rsidRPr="00BA77F7">
        <w:rPr>
          <w:rFonts w:eastAsiaTheme="minorHAnsi"/>
        </w:rPr>
        <w:t xml:space="preserve">President Dwight D. </w:t>
      </w:r>
      <w:r w:rsidR="000C771D" w:rsidRPr="00BA77F7">
        <w:rPr>
          <w:rFonts w:eastAsiaTheme="minorHAnsi"/>
        </w:rPr>
        <w:t>Eisenhower</w:t>
      </w:r>
    </w:p>
    <w:p w14:paraId="4F84DC15" w14:textId="19F68551" w:rsidR="00661AFD" w:rsidRPr="00BA77F7" w:rsidRDefault="00E7549B" w:rsidP="00341DCD">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At the outset of the space program, Eisenhower </w:t>
      </w:r>
      <w:r w:rsidR="00445672" w:rsidRPr="00BA77F7">
        <w:rPr>
          <w:rFonts w:ascii="Calibri" w:eastAsiaTheme="minorHAnsi" w:hAnsi="Calibri" w:cs="Calibri"/>
          <w:color w:val="000000" w:themeColor="text1"/>
          <w:lang w:val="en-GB"/>
        </w:rPr>
        <w:t xml:space="preserve">actively </w:t>
      </w:r>
      <w:r w:rsidR="006E6C63" w:rsidRPr="00BA77F7">
        <w:rPr>
          <w:rFonts w:ascii="Calibri" w:eastAsiaTheme="minorHAnsi" w:hAnsi="Calibri" w:cs="Calibri"/>
          <w:color w:val="000000" w:themeColor="text1"/>
          <w:lang w:val="en-GB"/>
        </w:rPr>
        <w:t xml:space="preserve">resisted </w:t>
      </w:r>
      <w:r w:rsidR="00445672" w:rsidRPr="00BA77F7">
        <w:rPr>
          <w:rFonts w:ascii="Calibri" w:eastAsiaTheme="minorHAnsi" w:hAnsi="Calibri" w:cs="Calibri"/>
          <w:color w:val="000000" w:themeColor="text1"/>
          <w:lang w:val="en-GB"/>
        </w:rPr>
        <w:t xml:space="preserve">using the program as </w:t>
      </w:r>
      <w:r w:rsidR="005C2DE6" w:rsidRPr="00BA77F7">
        <w:rPr>
          <w:rFonts w:ascii="Calibri" w:eastAsiaTheme="minorHAnsi" w:hAnsi="Calibri" w:cs="Calibri"/>
          <w:color w:val="000000" w:themeColor="text1"/>
          <w:lang w:val="en-GB"/>
        </w:rPr>
        <w:t xml:space="preserve">anything </w:t>
      </w:r>
      <w:r w:rsidR="00F058D7" w:rsidRPr="00BA77F7">
        <w:rPr>
          <w:rFonts w:ascii="Calibri" w:eastAsiaTheme="minorHAnsi" w:hAnsi="Calibri" w:cs="Calibri"/>
          <w:color w:val="000000" w:themeColor="text1"/>
          <w:lang w:val="en-GB"/>
        </w:rPr>
        <w:t>other than</w:t>
      </w:r>
      <w:r w:rsidR="005C2DE6" w:rsidRPr="00BA77F7">
        <w:rPr>
          <w:rFonts w:ascii="Calibri" w:eastAsiaTheme="minorHAnsi" w:hAnsi="Calibri" w:cs="Calibri"/>
          <w:color w:val="000000" w:themeColor="text1"/>
          <w:lang w:val="en-GB"/>
        </w:rPr>
        <w:t xml:space="preserve"> a tool to provide </w:t>
      </w:r>
      <w:r w:rsidR="00BF7F23" w:rsidRPr="00BA77F7">
        <w:rPr>
          <w:rFonts w:ascii="Calibri" w:eastAsiaTheme="minorHAnsi" w:hAnsi="Calibri" w:cs="Calibri"/>
          <w:color w:val="000000" w:themeColor="text1"/>
          <w:lang w:val="en-GB"/>
        </w:rPr>
        <w:t xml:space="preserve">specific, limited outcomes. </w:t>
      </w:r>
      <w:r w:rsidR="00562572" w:rsidRPr="00BA77F7">
        <w:rPr>
          <w:rFonts w:ascii="Calibri" w:eastAsiaTheme="minorHAnsi" w:hAnsi="Calibri" w:cs="Calibri"/>
          <w:color w:val="000000" w:themeColor="text1"/>
          <w:lang w:val="en-GB"/>
        </w:rPr>
        <w:t xml:space="preserve">According to Callahan and Greenstein, </w:t>
      </w:r>
      <w:r w:rsidR="00BB1972" w:rsidRPr="00BA77F7">
        <w:rPr>
          <w:rFonts w:ascii="Calibri" w:eastAsiaTheme="minorHAnsi" w:hAnsi="Calibri" w:cs="Calibri"/>
          <w:color w:val="000000" w:themeColor="text1"/>
          <w:lang w:val="en-GB"/>
        </w:rPr>
        <w:t>Eisenhower w</w:t>
      </w:r>
      <w:r w:rsidR="00562572" w:rsidRPr="00BA77F7">
        <w:rPr>
          <w:rFonts w:ascii="Calibri" w:eastAsiaTheme="minorHAnsi" w:hAnsi="Calibri" w:cs="Calibri"/>
          <w:color w:val="000000" w:themeColor="text1"/>
          <w:lang w:val="en-GB"/>
        </w:rPr>
        <w:t>a</w:t>
      </w:r>
      <w:r w:rsidR="00663BC2" w:rsidRPr="00BA77F7">
        <w:rPr>
          <w:rFonts w:ascii="Calibri" w:eastAsiaTheme="minorHAnsi" w:hAnsi="Calibri" w:cs="Calibri"/>
          <w:color w:val="000000" w:themeColor="text1"/>
          <w:lang w:val="en-GB"/>
        </w:rPr>
        <w:t>s a free-market conservative</w:t>
      </w:r>
      <w:r w:rsidR="00BB1972" w:rsidRPr="00BA77F7">
        <w:rPr>
          <w:rFonts w:ascii="Calibri" w:eastAsiaTheme="minorHAnsi" w:hAnsi="Calibri" w:cs="Calibri"/>
          <w:color w:val="000000" w:themeColor="text1"/>
          <w:lang w:val="en-GB"/>
        </w:rPr>
        <w:t xml:space="preserve"> who </w:t>
      </w:r>
      <w:r w:rsidR="00663BC2" w:rsidRPr="00BA77F7">
        <w:rPr>
          <w:rFonts w:ascii="Calibri" w:eastAsiaTheme="minorHAnsi" w:hAnsi="Calibri" w:cs="Calibri"/>
          <w:color w:val="000000" w:themeColor="text1"/>
          <w:lang w:val="en-GB"/>
        </w:rPr>
        <w:t xml:space="preserve">viewed his </w:t>
      </w:r>
      <w:r w:rsidR="00A002CD" w:rsidRPr="00BA77F7">
        <w:rPr>
          <w:rFonts w:ascii="Calibri" w:eastAsiaTheme="minorHAnsi" w:hAnsi="Calibri" w:cs="Calibri"/>
          <w:color w:val="000000" w:themeColor="text1"/>
          <w:lang w:val="en-GB"/>
        </w:rPr>
        <w:t xml:space="preserve">duty in the White House </w:t>
      </w:r>
      <w:r w:rsidR="00857F75" w:rsidRPr="00BA77F7">
        <w:rPr>
          <w:rFonts w:ascii="Calibri" w:eastAsiaTheme="minorHAnsi" w:hAnsi="Calibri" w:cs="Calibri"/>
          <w:color w:val="000000" w:themeColor="text1"/>
          <w:lang w:val="en-GB"/>
        </w:rPr>
        <w:t>as</w:t>
      </w:r>
      <w:r w:rsidR="00A65E2E" w:rsidRPr="00BA77F7">
        <w:rPr>
          <w:rFonts w:ascii="Calibri" w:eastAsiaTheme="minorHAnsi" w:hAnsi="Calibri" w:cs="Calibri"/>
          <w:color w:val="000000" w:themeColor="text1"/>
          <w:lang w:val="en-GB"/>
        </w:rPr>
        <w:t xml:space="preserve"> ‘contain</w:t>
      </w:r>
      <w:r w:rsidR="00857F75" w:rsidRPr="00BA77F7">
        <w:rPr>
          <w:rFonts w:ascii="Calibri" w:eastAsiaTheme="minorHAnsi" w:hAnsi="Calibri" w:cs="Calibri"/>
          <w:color w:val="000000" w:themeColor="text1"/>
          <w:lang w:val="en-GB"/>
        </w:rPr>
        <w:t>[ing]</w:t>
      </w:r>
      <w:r w:rsidR="00A65E2E" w:rsidRPr="00BA77F7">
        <w:rPr>
          <w:rFonts w:ascii="Calibri" w:eastAsiaTheme="minorHAnsi" w:hAnsi="Calibri" w:cs="Calibri"/>
          <w:color w:val="000000" w:themeColor="text1"/>
          <w:lang w:val="en-GB"/>
        </w:rPr>
        <w:t xml:space="preserve"> the growth of government expenditures</w:t>
      </w:r>
      <w:r w:rsidR="00714691" w:rsidRPr="00BA77F7">
        <w:rPr>
          <w:rFonts w:ascii="Calibri" w:eastAsiaTheme="minorHAnsi" w:hAnsi="Calibri" w:cs="Calibri"/>
          <w:color w:val="000000" w:themeColor="text1"/>
          <w:lang w:val="en-GB"/>
        </w:rPr>
        <w:t xml:space="preserve"> . . . [believing</w:t>
      </w:r>
      <w:r w:rsidR="00E96221" w:rsidRPr="00BA77F7">
        <w:rPr>
          <w:rFonts w:ascii="Calibri" w:eastAsiaTheme="minorHAnsi" w:hAnsi="Calibri" w:cs="Calibri"/>
          <w:color w:val="000000" w:themeColor="text1"/>
          <w:lang w:val="en-GB"/>
        </w:rPr>
        <w:t xml:space="preserve">] </w:t>
      </w:r>
      <w:r w:rsidR="00661AFD" w:rsidRPr="00BA77F7">
        <w:rPr>
          <w:rFonts w:ascii="Calibri" w:eastAsiaTheme="minorHAnsi" w:hAnsi="Calibri" w:cs="Calibri"/>
          <w:color w:val="000000" w:themeColor="text1"/>
          <w:lang w:val="en-GB"/>
        </w:rPr>
        <w:t>that budgets should be balanced and frequently warn</w:t>
      </w:r>
      <w:r w:rsidR="00E96221" w:rsidRPr="00BA77F7">
        <w:rPr>
          <w:rFonts w:ascii="Calibri" w:eastAsiaTheme="minorHAnsi" w:hAnsi="Calibri" w:cs="Calibri"/>
          <w:color w:val="000000" w:themeColor="text1"/>
          <w:lang w:val="en-GB"/>
        </w:rPr>
        <w:t>[in</w:t>
      </w:r>
      <w:r w:rsidR="00BF65FE" w:rsidRPr="00BA77F7">
        <w:rPr>
          <w:rFonts w:ascii="Calibri" w:eastAsiaTheme="minorHAnsi" w:hAnsi="Calibri" w:cs="Calibri"/>
          <w:color w:val="000000" w:themeColor="text1"/>
          <w:lang w:val="en-GB"/>
        </w:rPr>
        <w:t>g</w:t>
      </w:r>
      <w:r w:rsidR="00E96221" w:rsidRPr="00BA77F7">
        <w:rPr>
          <w:rFonts w:ascii="Calibri" w:eastAsiaTheme="minorHAnsi" w:hAnsi="Calibri" w:cs="Calibri"/>
          <w:color w:val="000000" w:themeColor="text1"/>
          <w:lang w:val="en-GB"/>
        </w:rPr>
        <w:t>]</w:t>
      </w:r>
      <w:r w:rsidR="00661AFD" w:rsidRPr="00BA77F7">
        <w:rPr>
          <w:rFonts w:ascii="Calibri" w:eastAsiaTheme="minorHAnsi" w:hAnsi="Calibri" w:cs="Calibri"/>
          <w:color w:val="000000" w:themeColor="text1"/>
          <w:lang w:val="en-GB"/>
        </w:rPr>
        <w:t xml:space="preserve"> about the perilous consequences of not achieving this goal</w:t>
      </w:r>
      <w:r w:rsidR="000F4981" w:rsidRPr="00BA77F7">
        <w:rPr>
          <w:rFonts w:ascii="Calibri" w:eastAsiaTheme="minorHAnsi" w:hAnsi="Calibri" w:cs="Calibri"/>
          <w:color w:val="000000" w:themeColor="text1"/>
          <w:lang w:val="en-GB"/>
        </w:rPr>
        <w:t>’.</w:t>
      </w:r>
      <w:r w:rsidR="000F4981" w:rsidRPr="00BA77F7">
        <w:rPr>
          <w:rStyle w:val="FootnoteReference"/>
          <w:rFonts w:ascii="Calibri" w:eastAsiaTheme="minorHAnsi" w:hAnsi="Calibri" w:cs="Calibri"/>
          <w:color w:val="000000" w:themeColor="text1"/>
          <w:lang w:val="en-GB"/>
        </w:rPr>
        <w:footnoteReference w:id="80"/>
      </w:r>
      <w:r w:rsidR="00984A95" w:rsidRPr="00BA77F7">
        <w:rPr>
          <w:rFonts w:ascii="Calibri" w:eastAsiaTheme="minorHAnsi" w:hAnsi="Calibri" w:cs="Calibri"/>
          <w:color w:val="000000" w:themeColor="text1"/>
          <w:lang w:val="en-GB"/>
        </w:rPr>
        <w:t xml:space="preserve"> </w:t>
      </w:r>
      <w:r w:rsidR="00AD5A37" w:rsidRPr="00BA77F7">
        <w:rPr>
          <w:rFonts w:ascii="Calibri" w:eastAsiaTheme="minorHAnsi" w:hAnsi="Calibri" w:cs="Calibri"/>
          <w:color w:val="000000" w:themeColor="text1"/>
          <w:lang w:val="en-GB"/>
        </w:rPr>
        <w:t>Sceptical</w:t>
      </w:r>
      <w:r w:rsidR="00C70C54" w:rsidRPr="00BA77F7">
        <w:rPr>
          <w:rFonts w:ascii="Calibri" w:eastAsiaTheme="minorHAnsi" w:hAnsi="Calibri" w:cs="Calibri"/>
          <w:color w:val="000000" w:themeColor="text1"/>
          <w:lang w:val="en-GB"/>
        </w:rPr>
        <w:t xml:space="preserve"> about the enormous cost of manned spaceflights, h</w:t>
      </w:r>
      <w:r w:rsidR="00DC2CD9" w:rsidRPr="00BA77F7">
        <w:rPr>
          <w:rFonts w:ascii="Calibri" w:eastAsiaTheme="minorHAnsi" w:hAnsi="Calibri" w:cs="Calibri"/>
          <w:color w:val="000000" w:themeColor="text1"/>
          <w:lang w:val="en-GB"/>
        </w:rPr>
        <w:t xml:space="preserve">e convened an ad-hoc panel to examine </w:t>
      </w:r>
      <w:r w:rsidR="00C70C54" w:rsidRPr="00BA77F7">
        <w:rPr>
          <w:rFonts w:ascii="Calibri" w:eastAsiaTheme="minorHAnsi" w:hAnsi="Calibri" w:cs="Calibri"/>
          <w:color w:val="000000" w:themeColor="text1"/>
          <w:lang w:val="en-GB"/>
        </w:rPr>
        <w:t>the issue</w:t>
      </w:r>
      <w:r w:rsidR="00DC2CD9" w:rsidRPr="00BA77F7">
        <w:rPr>
          <w:rFonts w:ascii="Calibri" w:eastAsiaTheme="minorHAnsi" w:hAnsi="Calibri" w:cs="Calibri"/>
          <w:color w:val="000000" w:themeColor="text1"/>
          <w:lang w:val="en-GB"/>
        </w:rPr>
        <w:t xml:space="preserve">; the panel </w:t>
      </w:r>
      <w:r w:rsidR="00AD5A37" w:rsidRPr="00BA77F7">
        <w:rPr>
          <w:rFonts w:ascii="Calibri" w:eastAsiaTheme="minorHAnsi" w:hAnsi="Calibri" w:cs="Calibri"/>
          <w:color w:val="000000" w:themeColor="text1"/>
          <w:lang w:val="en-GB"/>
        </w:rPr>
        <w:t>justified his misgivings,</w:t>
      </w:r>
      <w:r w:rsidR="00AE6D83" w:rsidRPr="00BA77F7">
        <w:rPr>
          <w:rFonts w:ascii="Calibri" w:eastAsiaTheme="minorHAnsi" w:hAnsi="Calibri" w:cs="Calibri"/>
          <w:color w:val="000000" w:themeColor="text1"/>
          <w:lang w:val="en-GB"/>
        </w:rPr>
        <w:t xml:space="preserve"> testifying </w:t>
      </w:r>
      <w:r w:rsidR="00DC2CD9" w:rsidRPr="00BA77F7">
        <w:rPr>
          <w:rFonts w:ascii="Calibri" w:eastAsiaTheme="minorHAnsi" w:hAnsi="Calibri" w:cs="Calibri"/>
          <w:color w:val="000000" w:themeColor="text1"/>
          <w:lang w:val="en-GB"/>
        </w:rPr>
        <w:t>be</w:t>
      </w:r>
      <w:r w:rsidR="00AE6D83" w:rsidRPr="00BA77F7">
        <w:rPr>
          <w:rFonts w:ascii="Calibri" w:eastAsiaTheme="minorHAnsi" w:hAnsi="Calibri" w:cs="Calibri"/>
          <w:color w:val="000000" w:themeColor="text1"/>
          <w:lang w:val="en-GB"/>
        </w:rPr>
        <w:t>f</w:t>
      </w:r>
      <w:r w:rsidR="00DC2CD9" w:rsidRPr="00BA77F7">
        <w:rPr>
          <w:rFonts w:ascii="Calibri" w:eastAsiaTheme="minorHAnsi" w:hAnsi="Calibri" w:cs="Calibri"/>
          <w:color w:val="000000" w:themeColor="text1"/>
          <w:lang w:val="en-GB"/>
        </w:rPr>
        <w:t>ore Congress that manned spacecraft had ‘about the same technical value as the circus stunt of shooting the young lady from the gun’ and lacked any scientific merit.’</w:t>
      </w:r>
      <w:r w:rsidR="00DC2CD9" w:rsidRPr="00BA77F7">
        <w:rPr>
          <w:rStyle w:val="FootnoteReference"/>
          <w:rFonts w:ascii="Calibri" w:eastAsiaTheme="minorHAnsi" w:hAnsi="Calibri" w:cs="Calibri"/>
          <w:color w:val="000000" w:themeColor="text1"/>
          <w:lang w:val="en-GB"/>
        </w:rPr>
        <w:footnoteReference w:id="81"/>
      </w:r>
      <w:r w:rsidR="00DC2CD9" w:rsidRPr="00BA77F7">
        <w:rPr>
          <w:rFonts w:ascii="Calibri" w:eastAsiaTheme="minorHAnsi" w:hAnsi="Calibri" w:cs="Calibri"/>
          <w:color w:val="000000" w:themeColor="text1"/>
          <w:lang w:val="en-GB"/>
        </w:rPr>
        <w:t xml:space="preserve"> </w:t>
      </w:r>
      <w:r w:rsidR="006712E9" w:rsidRPr="00BA77F7">
        <w:rPr>
          <w:rFonts w:ascii="Calibri" w:eastAsiaTheme="minorHAnsi" w:hAnsi="Calibri" w:cs="Calibri"/>
          <w:color w:val="000000" w:themeColor="text1"/>
          <w:lang w:val="en-GB"/>
        </w:rPr>
        <w:t xml:space="preserve">Thus, his approach to the </w:t>
      </w:r>
      <w:r w:rsidR="009C6F2B" w:rsidRPr="00BA77F7">
        <w:rPr>
          <w:rFonts w:ascii="Calibri" w:eastAsiaTheme="minorHAnsi" w:hAnsi="Calibri" w:cs="Calibri"/>
          <w:color w:val="000000" w:themeColor="text1"/>
          <w:lang w:val="en-GB"/>
        </w:rPr>
        <w:t xml:space="preserve">American involvement in space was fiscally conservative and grounded in the idea that the push for space would create value for Americans, in terms of scientific and technical achievements </w:t>
      </w:r>
      <w:r w:rsidR="0051502E" w:rsidRPr="00BA77F7">
        <w:rPr>
          <w:rFonts w:ascii="Calibri" w:eastAsiaTheme="minorHAnsi" w:hAnsi="Calibri" w:cs="Calibri"/>
          <w:color w:val="000000" w:themeColor="text1"/>
          <w:lang w:val="en-GB"/>
        </w:rPr>
        <w:t xml:space="preserve">that could be used to better American industry and society. </w:t>
      </w:r>
      <w:r w:rsidR="00162D23" w:rsidRPr="00BA77F7">
        <w:rPr>
          <w:rFonts w:ascii="Calibri" w:eastAsiaTheme="minorHAnsi" w:hAnsi="Calibri" w:cs="Calibri"/>
          <w:color w:val="000000" w:themeColor="text1"/>
          <w:lang w:val="en-GB"/>
        </w:rPr>
        <w:t xml:space="preserve">He rejected the notion of a ‘space race’ because such a competition would be conducted </w:t>
      </w:r>
      <w:r w:rsidR="00F64D82" w:rsidRPr="00BA77F7">
        <w:rPr>
          <w:rFonts w:ascii="Calibri" w:eastAsiaTheme="minorHAnsi" w:hAnsi="Calibri" w:cs="Calibri"/>
          <w:color w:val="000000" w:themeColor="text1"/>
          <w:lang w:val="en-GB"/>
        </w:rPr>
        <w:t xml:space="preserve">purely </w:t>
      </w:r>
      <w:r w:rsidR="00162D23" w:rsidRPr="00BA77F7">
        <w:rPr>
          <w:rFonts w:ascii="Calibri" w:eastAsiaTheme="minorHAnsi" w:hAnsi="Calibri" w:cs="Calibri"/>
          <w:color w:val="000000" w:themeColor="text1"/>
          <w:lang w:val="en-GB"/>
        </w:rPr>
        <w:t xml:space="preserve">for </w:t>
      </w:r>
      <w:r w:rsidR="00230998" w:rsidRPr="00BA77F7">
        <w:rPr>
          <w:rFonts w:ascii="Calibri" w:eastAsiaTheme="minorHAnsi" w:hAnsi="Calibri" w:cs="Calibri"/>
          <w:color w:val="000000" w:themeColor="text1"/>
          <w:lang w:val="en-GB"/>
        </w:rPr>
        <w:t xml:space="preserve">prestige, </w:t>
      </w:r>
      <w:r w:rsidR="00310F2C" w:rsidRPr="00BA77F7">
        <w:rPr>
          <w:rFonts w:ascii="Calibri" w:eastAsiaTheme="minorHAnsi" w:hAnsi="Calibri" w:cs="Calibri"/>
          <w:color w:val="000000" w:themeColor="text1"/>
          <w:lang w:val="en-GB"/>
        </w:rPr>
        <w:t>and he</w:t>
      </w:r>
      <w:r w:rsidR="00E57793" w:rsidRPr="00BA77F7">
        <w:rPr>
          <w:rFonts w:ascii="Calibri" w:eastAsiaTheme="minorHAnsi" w:hAnsi="Calibri" w:cs="Calibri"/>
          <w:color w:val="000000" w:themeColor="text1"/>
          <w:lang w:val="en-GB"/>
        </w:rPr>
        <w:t xml:space="preserve"> </w:t>
      </w:r>
      <w:r w:rsidR="00A41836" w:rsidRPr="00BA77F7">
        <w:rPr>
          <w:rFonts w:ascii="Calibri" w:eastAsiaTheme="minorHAnsi" w:hAnsi="Calibri" w:cs="Calibri"/>
          <w:color w:val="000000" w:themeColor="text1"/>
          <w:lang w:val="en-GB"/>
        </w:rPr>
        <w:t>resisted the view that space ‘represented a challenging new forum for cold war competition’.</w:t>
      </w:r>
      <w:r w:rsidR="00A41836" w:rsidRPr="00BA77F7">
        <w:rPr>
          <w:rStyle w:val="FootnoteReference"/>
          <w:rFonts w:ascii="Calibri" w:eastAsiaTheme="minorHAnsi" w:hAnsi="Calibri" w:cs="Calibri"/>
          <w:color w:val="000000" w:themeColor="text1"/>
          <w:lang w:val="en-GB"/>
        </w:rPr>
        <w:footnoteReference w:id="82"/>
      </w:r>
      <w:r w:rsidR="005071B8" w:rsidRPr="00BA77F7">
        <w:rPr>
          <w:rFonts w:ascii="Calibri" w:eastAsiaTheme="minorHAnsi" w:hAnsi="Calibri" w:cs="Calibri"/>
          <w:color w:val="000000" w:themeColor="text1"/>
          <w:lang w:val="en-GB"/>
        </w:rPr>
        <w:t xml:space="preserve"> </w:t>
      </w:r>
    </w:p>
    <w:p w14:paraId="1B6A491B" w14:textId="519D30C7" w:rsidR="005F4147" w:rsidRPr="00BA77F7" w:rsidRDefault="003F4025" w:rsidP="00A536F8">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Initially, Eisenhower’s pragmatic rationality was sincere because it concealed no wider agenda.</w:t>
      </w:r>
      <w:r w:rsidR="00990224" w:rsidRPr="00BA77F7">
        <w:rPr>
          <w:rFonts w:ascii="Calibri" w:eastAsiaTheme="minorHAnsi" w:hAnsi="Calibri" w:cs="Calibri"/>
          <w:color w:val="000000" w:themeColor="text1"/>
          <w:lang w:val="en-GB"/>
        </w:rPr>
        <w:t xml:space="preserve"> </w:t>
      </w:r>
      <w:r w:rsidR="004557CA" w:rsidRPr="00BA77F7">
        <w:rPr>
          <w:rFonts w:ascii="Calibri" w:eastAsiaTheme="minorHAnsi" w:hAnsi="Calibri" w:cs="Calibri"/>
          <w:color w:val="000000" w:themeColor="text1"/>
          <w:lang w:val="en-GB"/>
        </w:rPr>
        <w:t xml:space="preserve">His design for the space program was </w:t>
      </w:r>
      <w:r w:rsidR="00A940C1" w:rsidRPr="00BA77F7">
        <w:rPr>
          <w:rFonts w:ascii="Calibri" w:eastAsiaTheme="minorHAnsi" w:hAnsi="Calibri" w:cs="Calibri"/>
          <w:color w:val="000000" w:themeColor="text1"/>
          <w:lang w:val="en-GB"/>
        </w:rPr>
        <w:t xml:space="preserve">built on the notion of deliverables </w:t>
      </w:r>
      <w:r w:rsidR="00415C2E" w:rsidRPr="00BA77F7">
        <w:rPr>
          <w:rFonts w:ascii="Calibri" w:eastAsiaTheme="minorHAnsi" w:hAnsi="Calibri" w:cs="Calibri"/>
          <w:color w:val="000000" w:themeColor="text1"/>
          <w:lang w:val="en-GB"/>
        </w:rPr>
        <w:t xml:space="preserve">and clear practical objectives. </w:t>
      </w:r>
      <w:r w:rsidR="0012743B" w:rsidRPr="00BA77F7">
        <w:rPr>
          <w:rFonts w:ascii="Calibri" w:eastAsiaTheme="minorHAnsi" w:hAnsi="Calibri" w:cs="Calibri"/>
          <w:color w:val="000000" w:themeColor="text1"/>
          <w:lang w:val="en-GB"/>
        </w:rPr>
        <w:t>America’s first satellite program</w:t>
      </w:r>
      <w:r w:rsidR="003F4D13" w:rsidRPr="00BA77F7">
        <w:rPr>
          <w:rFonts w:ascii="Calibri" w:eastAsiaTheme="minorHAnsi" w:hAnsi="Calibri" w:cs="Calibri"/>
          <w:color w:val="000000" w:themeColor="text1"/>
          <w:lang w:val="en-GB"/>
        </w:rPr>
        <w:t>,</w:t>
      </w:r>
      <w:r w:rsidR="00DC4B02" w:rsidRPr="00BA77F7">
        <w:rPr>
          <w:rFonts w:ascii="Calibri" w:eastAsiaTheme="minorHAnsi" w:hAnsi="Calibri" w:cs="Calibri"/>
          <w:color w:val="000000" w:themeColor="text1"/>
          <w:lang w:val="en-GB"/>
        </w:rPr>
        <w:t xml:space="preserve"> </w:t>
      </w:r>
      <w:r w:rsidR="0012743B" w:rsidRPr="00BA77F7">
        <w:rPr>
          <w:rFonts w:ascii="Calibri" w:eastAsiaTheme="minorHAnsi" w:hAnsi="Calibri" w:cs="Calibri"/>
          <w:color w:val="000000" w:themeColor="text1"/>
          <w:lang w:val="en-GB"/>
        </w:rPr>
        <w:t>Project Vanguard</w:t>
      </w:r>
      <w:r w:rsidR="0027095C" w:rsidRPr="00BA77F7">
        <w:rPr>
          <w:rFonts w:ascii="Calibri" w:eastAsiaTheme="minorHAnsi" w:hAnsi="Calibri" w:cs="Calibri"/>
          <w:color w:val="000000" w:themeColor="text1"/>
          <w:lang w:val="en-GB"/>
        </w:rPr>
        <w:t xml:space="preserve">, </w:t>
      </w:r>
      <w:r w:rsidR="0089011C" w:rsidRPr="00BA77F7">
        <w:rPr>
          <w:rFonts w:ascii="Calibri" w:eastAsiaTheme="minorHAnsi" w:hAnsi="Calibri" w:cs="Calibri"/>
          <w:color w:val="000000" w:themeColor="text1"/>
          <w:lang w:val="en-GB"/>
        </w:rPr>
        <w:t xml:space="preserve">was </w:t>
      </w:r>
      <w:r w:rsidR="003755DE" w:rsidRPr="00BA77F7">
        <w:rPr>
          <w:rFonts w:ascii="Calibri" w:eastAsiaTheme="minorHAnsi" w:hAnsi="Calibri" w:cs="Calibri"/>
          <w:color w:val="000000" w:themeColor="text1"/>
          <w:lang w:val="en-GB"/>
        </w:rPr>
        <w:t xml:space="preserve">not </w:t>
      </w:r>
      <w:r w:rsidR="0089011C" w:rsidRPr="00BA77F7">
        <w:rPr>
          <w:rFonts w:ascii="Calibri" w:eastAsiaTheme="minorHAnsi" w:hAnsi="Calibri" w:cs="Calibri"/>
          <w:color w:val="000000" w:themeColor="text1"/>
          <w:lang w:val="en-GB"/>
        </w:rPr>
        <w:t>designed to be the first to launch</w:t>
      </w:r>
      <w:r w:rsidR="003755DE" w:rsidRPr="00BA77F7">
        <w:rPr>
          <w:rFonts w:ascii="Calibri" w:eastAsiaTheme="minorHAnsi" w:hAnsi="Calibri" w:cs="Calibri"/>
          <w:color w:val="000000" w:themeColor="text1"/>
          <w:lang w:val="en-GB"/>
        </w:rPr>
        <w:t xml:space="preserve">; </w:t>
      </w:r>
      <w:r w:rsidR="00454836" w:rsidRPr="00BA77F7">
        <w:rPr>
          <w:rFonts w:ascii="Calibri" w:eastAsiaTheme="minorHAnsi" w:hAnsi="Calibri" w:cs="Calibri"/>
          <w:color w:val="000000" w:themeColor="text1"/>
          <w:lang w:val="en-GB"/>
        </w:rPr>
        <w:t xml:space="preserve">instead, </w:t>
      </w:r>
      <w:r w:rsidR="003755DE" w:rsidRPr="00BA77F7">
        <w:rPr>
          <w:rFonts w:ascii="Calibri" w:eastAsiaTheme="minorHAnsi" w:hAnsi="Calibri" w:cs="Calibri"/>
          <w:color w:val="000000" w:themeColor="text1"/>
          <w:lang w:val="en-GB"/>
        </w:rPr>
        <w:t xml:space="preserve">its primary objectives were </w:t>
      </w:r>
      <w:r w:rsidR="0089011C" w:rsidRPr="00BA77F7">
        <w:rPr>
          <w:rFonts w:ascii="Calibri" w:eastAsiaTheme="minorHAnsi" w:hAnsi="Calibri" w:cs="Calibri"/>
          <w:color w:val="000000" w:themeColor="text1"/>
          <w:lang w:val="en-GB"/>
        </w:rPr>
        <w:t>military research and establishing a legal precedent for satellite overflight of foreign countries.</w:t>
      </w:r>
      <w:r w:rsidR="0089011C" w:rsidRPr="00BA77F7">
        <w:rPr>
          <w:rStyle w:val="FootnoteReference"/>
          <w:rFonts w:ascii="Calibri" w:eastAsiaTheme="minorHAnsi" w:hAnsi="Calibri" w:cs="Calibri"/>
          <w:color w:val="000000" w:themeColor="text1"/>
          <w:lang w:val="en-GB"/>
        </w:rPr>
        <w:footnoteReference w:id="83"/>
      </w:r>
      <w:r w:rsidR="00A536F8" w:rsidRPr="00BA77F7">
        <w:rPr>
          <w:rFonts w:ascii="Calibri" w:eastAsiaTheme="minorHAnsi" w:hAnsi="Calibri" w:cs="Calibri"/>
          <w:color w:val="000000" w:themeColor="text1"/>
          <w:lang w:val="en-GB"/>
        </w:rPr>
        <w:t xml:space="preserve"> </w:t>
      </w:r>
      <w:r w:rsidR="00C06DE3" w:rsidRPr="00BA77F7">
        <w:rPr>
          <w:rFonts w:ascii="Calibri" w:eastAsiaTheme="minorHAnsi" w:hAnsi="Calibri" w:cs="Calibri"/>
          <w:color w:val="000000" w:themeColor="text1"/>
          <w:lang w:val="en-GB"/>
        </w:rPr>
        <w:t>S</w:t>
      </w:r>
      <w:r w:rsidR="00965D1B" w:rsidRPr="00BA77F7">
        <w:rPr>
          <w:rFonts w:ascii="Calibri" w:eastAsiaTheme="minorHAnsi" w:hAnsi="Calibri" w:cs="Calibri"/>
          <w:color w:val="000000" w:themeColor="text1"/>
          <w:lang w:val="en-GB"/>
        </w:rPr>
        <w:t>uspicious of the amount of money the program cost,</w:t>
      </w:r>
      <w:r w:rsidR="00C06DE3" w:rsidRPr="00BA77F7">
        <w:rPr>
          <w:rFonts w:ascii="Calibri" w:eastAsiaTheme="minorHAnsi" w:hAnsi="Calibri" w:cs="Calibri"/>
          <w:color w:val="000000" w:themeColor="text1"/>
          <w:lang w:val="en-GB"/>
        </w:rPr>
        <w:t xml:space="preserve"> Eisenhower</w:t>
      </w:r>
      <w:r w:rsidR="00965D1B" w:rsidRPr="00BA77F7">
        <w:rPr>
          <w:rFonts w:ascii="Calibri" w:eastAsiaTheme="minorHAnsi" w:hAnsi="Calibri" w:cs="Calibri"/>
          <w:color w:val="000000" w:themeColor="text1"/>
          <w:lang w:val="en-GB"/>
        </w:rPr>
        <w:t xml:space="preserve"> </w:t>
      </w:r>
      <w:r w:rsidR="00ED4828" w:rsidRPr="00BA77F7">
        <w:rPr>
          <w:rFonts w:ascii="Calibri" w:eastAsiaTheme="minorHAnsi" w:hAnsi="Calibri" w:cs="Calibri"/>
          <w:color w:val="000000" w:themeColor="text1"/>
          <w:lang w:val="en-GB"/>
        </w:rPr>
        <w:t>placed it behind what he considered ‘more urgent</w:t>
      </w:r>
      <w:r w:rsidR="00691C72" w:rsidRPr="00BA77F7">
        <w:rPr>
          <w:rFonts w:ascii="Calibri" w:eastAsiaTheme="minorHAnsi" w:hAnsi="Calibri" w:cs="Calibri"/>
          <w:color w:val="000000" w:themeColor="text1"/>
          <w:lang w:val="en-GB"/>
        </w:rPr>
        <w:t xml:space="preserve"> </w:t>
      </w:r>
      <w:r w:rsidR="00EE32F8" w:rsidRPr="00BA77F7">
        <w:rPr>
          <w:rFonts w:ascii="Calibri" w:eastAsiaTheme="minorHAnsi" w:hAnsi="Calibri" w:cs="Calibri"/>
          <w:color w:val="000000" w:themeColor="text1"/>
          <w:lang w:val="en-GB"/>
        </w:rPr>
        <w:t>P</w:t>
      </w:r>
      <w:r w:rsidR="00691C72" w:rsidRPr="00BA77F7">
        <w:rPr>
          <w:rFonts w:ascii="Calibri" w:eastAsiaTheme="minorHAnsi" w:hAnsi="Calibri" w:cs="Calibri"/>
          <w:color w:val="000000" w:themeColor="text1"/>
          <w:lang w:val="en-GB"/>
        </w:rPr>
        <w:t>entagon programs’ in priority.</w:t>
      </w:r>
      <w:r w:rsidR="00E96427" w:rsidRPr="00BA77F7">
        <w:rPr>
          <w:rFonts w:ascii="Calibri" w:eastAsiaTheme="minorHAnsi" w:hAnsi="Calibri" w:cs="Calibri"/>
          <w:color w:val="000000" w:themeColor="text1"/>
          <w:lang w:val="en-GB"/>
        </w:rPr>
        <w:t xml:space="preserve"> He </w:t>
      </w:r>
      <w:r w:rsidR="00BB2DE1" w:rsidRPr="00BA77F7">
        <w:rPr>
          <w:rFonts w:ascii="Calibri" w:eastAsiaTheme="minorHAnsi" w:hAnsi="Calibri" w:cs="Calibri"/>
          <w:color w:val="000000" w:themeColor="text1"/>
          <w:lang w:val="en-GB"/>
        </w:rPr>
        <w:t xml:space="preserve">even diverted </w:t>
      </w:r>
      <w:r w:rsidR="009B0CBA" w:rsidRPr="00BA77F7">
        <w:rPr>
          <w:rFonts w:ascii="Calibri" w:eastAsiaTheme="minorHAnsi" w:hAnsi="Calibri" w:cs="Calibri"/>
          <w:color w:val="000000" w:themeColor="text1"/>
          <w:lang w:val="en-GB"/>
        </w:rPr>
        <w:t>resources</w:t>
      </w:r>
      <w:r w:rsidR="00D558B7" w:rsidRPr="00BA77F7">
        <w:rPr>
          <w:rFonts w:ascii="Calibri" w:eastAsiaTheme="minorHAnsi" w:hAnsi="Calibri" w:cs="Calibri"/>
          <w:color w:val="000000" w:themeColor="text1"/>
          <w:lang w:val="en-GB"/>
        </w:rPr>
        <w:t xml:space="preserve"> from Project Vanguard to the Air Force program developing ICBM technology</w:t>
      </w:r>
      <w:r w:rsidR="00CD3E33" w:rsidRPr="00BA77F7">
        <w:rPr>
          <w:rFonts w:ascii="Calibri" w:eastAsiaTheme="minorHAnsi" w:hAnsi="Calibri" w:cs="Calibri"/>
          <w:color w:val="000000" w:themeColor="text1"/>
          <w:lang w:val="en-GB"/>
        </w:rPr>
        <w:t>, a matter he considered more urgent</w:t>
      </w:r>
      <w:r w:rsidR="00D558B7" w:rsidRPr="00BA77F7">
        <w:rPr>
          <w:rFonts w:ascii="Calibri" w:eastAsiaTheme="minorHAnsi" w:hAnsi="Calibri" w:cs="Calibri"/>
          <w:color w:val="000000" w:themeColor="text1"/>
          <w:lang w:val="en-GB"/>
        </w:rPr>
        <w:t>.</w:t>
      </w:r>
      <w:r w:rsidR="00CD3E33" w:rsidRPr="00BA77F7">
        <w:rPr>
          <w:rStyle w:val="FootnoteReference"/>
          <w:rFonts w:ascii="Calibri" w:eastAsiaTheme="minorHAnsi" w:hAnsi="Calibri" w:cs="Calibri"/>
          <w:color w:val="000000" w:themeColor="text1"/>
          <w:lang w:val="en-GB"/>
        </w:rPr>
        <w:footnoteReference w:id="84"/>
      </w:r>
      <w:r w:rsidR="007E6636" w:rsidRPr="00BA77F7">
        <w:rPr>
          <w:rFonts w:ascii="Calibri" w:eastAsiaTheme="minorHAnsi" w:hAnsi="Calibri" w:cs="Calibri"/>
          <w:color w:val="000000" w:themeColor="text1"/>
          <w:lang w:val="en-GB"/>
        </w:rPr>
        <w:t xml:space="preserve"> </w:t>
      </w:r>
    </w:p>
    <w:p w14:paraId="4F28EDA8" w14:textId="75A3442B" w:rsidR="008857AF" w:rsidRPr="00BA77F7" w:rsidRDefault="00371266" w:rsidP="00BF48E3">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BA77F7">
        <w:rPr>
          <w:rFonts w:ascii="Calibri" w:eastAsiaTheme="minorHAnsi" w:hAnsi="Calibri" w:cs="Calibri"/>
          <w:color w:val="000000" w:themeColor="text1"/>
          <w:sz w:val="24"/>
          <w:lang w:val="en-GB"/>
        </w:rPr>
        <w:t>However,</w:t>
      </w:r>
      <w:r w:rsidR="003A797F" w:rsidRPr="00BA77F7">
        <w:rPr>
          <w:rFonts w:ascii="Calibri" w:eastAsiaTheme="minorHAnsi" w:hAnsi="Calibri" w:cs="Calibri"/>
          <w:color w:val="000000" w:themeColor="text1"/>
          <w:sz w:val="24"/>
          <w:lang w:val="en-GB"/>
        </w:rPr>
        <w:t xml:space="preserve"> on</w:t>
      </w:r>
      <w:r w:rsidR="003A797F" w:rsidRPr="00BA77F7">
        <w:rPr>
          <w:rFonts w:ascii="Calibri" w:hAnsi="Calibri" w:cs="Calibri"/>
          <w:color w:val="000000" w:themeColor="text1"/>
          <w:sz w:val="24"/>
          <w:lang w:val="en-GB"/>
        </w:rPr>
        <w:t xml:space="preserve"> October 4, 1957, </w:t>
      </w:r>
      <w:r w:rsidRPr="00BA77F7">
        <w:rPr>
          <w:rFonts w:ascii="Calibri" w:eastAsiaTheme="minorHAnsi" w:hAnsi="Calibri" w:cs="Calibri"/>
          <w:color w:val="000000" w:themeColor="text1"/>
          <w:sz w:val="24"/>
          <w:lang w:val="en-GB"/>
        </w:rPr>
        <w:t xml:space="preserve">the social and political climate changed for Eisenhower with the Soviet launch of </w:t>
      </w:r>
      <w:r w:rsidR="00F70F71" w:rsidRPr="00BA77F7">
        <w:rPr>
          <w:rFonts w:ascii="Calibri" w:eastAsiaTheme="minorHAnsi" w:hAnsi="Calibri" w:cs="Calibri"/>
          <w:color w:val="000000" w:themeColor="text1"/>
          <w:sz w:val="24"/>
          <w:lang w:val="en-GB"/>
        </w:rPr>
        <w:t>the world’s first artificial satellite</w:t>
      </w:r>
      <w:r w:rsidR="00D31955" w:rsidRPr="00BA77F7">
        <w:rPr>
          <w:rFonts w:ascii="Calibri" w:eastAsiaTheme="minorHAnsi" w:hAnsi="Calibri" w:cs="Calibri"/>
          <w:color w:val="000000" w:themeColor="text1"/>
          <w:sz w:val="24"/>
          <w:lang w:val="en-GB"/>
        </w:rPr>
        <w:t xml:space="preserve">. </w:t>
      </w:r>
      <w:r w:rsidR="0061389F" w:rsidRPr="00BA77F7">
        <w:rPr>
          <w:rFonts w:ascii="Calibri" w:eastAsiaTheme="minorHAnsi" w:hAnsi="Calibri" w:cs="Calibri"/>
          <w:color w:val="000000" w:themeColor="text1"/>
          <w:sz w:val="24"/>
          <w:lang w:val="en-GB"/>
        </w:rPr>
        <w:t>I</w:t>
      </w:r>
      <w:r w:rsidR="004E03E1" w:rsidRPr="00BA77F7">
        <w:rPr>
          <w:rFonts w:ascii="Calibri" w:eastAsiaTheme="minorHAnsi" w:hAnsi="Calibri" w:cs="Calibri"/>
          <w:color w:val="000000" w:themeColor="text1"/>
          <w:sz w:val="24"/>
          <w:lang w:val="en-GB"/>
        </w:rPr>
        <w:t xml:space="preserve">ts </w:t>
      </w:r>
      <w:r w:rsidR="002500A1" w:rsidRPr="00BA77F7">
        <w:rPr>
          <w:rFonts w:ascii="Calibri" w:eastAsiaTheme="minorHAnsi" w:hAnsi="Calibri" w:cs="Calibri"/>
          <w:color w:val="000000" w:themeColor="text1"/>
          <w:sz w:val="24"/>
          <w:lang w:val="en-GB"/>
        </w:rPr>
        <w:t xml:space="preserve">official </w:t>
      </w:r>
      <w:r w:rsidR="0061389F" w:rsidRPr="00BA77F7">
        <w:rPr>
          <w:rFonts w:ascii="Calibri" w:eastAsiaTheme="minorHAnsi" w:hAnsi="Calibri" w:cs="Calibri"/>
          <w:color w:val="000000" w:themeColor="text1"/>
          <w:sz w:val="24"/>
          <w:lang w:val="en-GB"/>
        </w:rPr>
        <w:t>name</w:t>
      </w:r>
      <w:r w:rsidR="00967E97" w:rsidRPr="00BA77F7">
        <w:rPr>
          <w:rFonts w:ascii="Calibri" w:eastAsiaTheme="minorHAnsi" w:hAnsi="Calibri" w:cs="Calibri"/>
          <w:color w:val="000000" w:themeColor="text1"/>
          <w:sz w:val="24"/>
          <w:lang w:val="en-GB"/>
        </w:rPr>
        <w:t>,</w:t>
      </w:r>
      <w:r w:rsidR="002500A1" w:rsidRPr="00BA77F7">
        <w:rPr>
          <w:rFonts w:ascii="Calibri" w:eastAsiaTheme="minorHAnsi" w:hAnsi="Calibri" w:cs="Calibri"/>
          <w:i/>
          <w:iCs/>
          <w:color w:val="000000" w:themeColor="text1"/>
          <w:sz w:val="24"/>
          <w:lang w:val="en-GB"/>
        </w:rPr>
        <w:t xml:space="preserve"> </w:t>
      </w:r>
      <w:r w:rsidR="00E43C32" w:rsidRPr="00BA77F7">
        <w:rPr>
          <w:rFonts w:ascii="Calibri" w:eastAsiaTheme="minorHAnsi" w:hAnsi="Calibri" w:cs="Calibri"/>
          <w:i/>
          <w:iCs/>
          <w:color w:val="000000" w:themeColor="text1"/>
          <w:sz w:val="24"/>
          <w:lang w:val="en-GB"/>
        </w:rPr>
        <w:t>‘</w:t>
      </w:r>
      <w:proofErr w:type="spellStart"/>
      <w:r w:rsidR="007B0321" w:rsidRPr="00BA77F7">
        <w:rPr>
          <w:rFonts w:ascii="Calibri" w:hAnsi="Calibri" w:cs="Calibri"/>
          <w:i/>
          <w:iCs/>
          <w:color w:val="000000" w:themeColor="text1"/>
          <w:sz w:val="24"/>
          <w:lang w:val="en-GB"/>
        </w:rPr>
        <w:t>Iskustvennyi</w:t>
      </w:r>
      <w:proofErr w:type="spellEnd"/>
      <w:r w:rsidR="007B0321" w:rsidRPr="00BA77F7">
        <w:rPr>
          <w:rFonts w:ascii="Calibri" w:hAnsi="Calibri" w:cs="Calibri"/>
          <w:i/>
          <w:iCs/>
          <w:color w:val="000000" w:themeColor="text1"/>
          <w:sz w:val="24"/>
          <w:lang w:val="en-GB"/>
        </w:rPr>
        <w:t xml:space="preserve"> Sputnik </w:t>
      </w:r>
      <w:proofErr w:type="spellStart"/>
      <w:r w:rsidR="007B0321" w:rsidRPr="00BA77F7">
        <w:rPr>
          <w:rFonts w:ascii="Calibri" w:hAnsi="Calibri" w:cs="Calibri"/>
          <w:i/>
          <w:iCs/>
          <w:color w:val="000000" w:themeColor="text1"/>
          <w:sz w:val="24"/>
          <w:lang w:val="en-GB"/>
        </w:rPr>
        <w:t>Zemli</w:t>
      </w:r>
      <w:proofErr w:type="spellEnd"/>
      <w:r w:rsidR="007B0321" w:rsidRPr="00BA77F7">
        <w:rPr>
          <w:rFonts w:ascii="Calibri" w:hAnsi="Calibri" w:cs="Calibri"/>
          <w:color w:val="000000" w:themeColor="text1"/>
          <w:sz w:val="24"/>
          <w:lang w:val="en-GB"/>
        </w:rPr>
        <w:t xml:space="preserve">, </w:t>
      </w:r>
      <w:r w:rsidR="001C5337" w:rsidRPr="00BA77F7">
        <w:rPr>
          <w:rFonts w:ascii="Calibri" w:hAnsi="Calibri" w:cs="Calibri"/>
          <w:color w:val="000000" w:themeColor="text1"/>
          <w:sz w:val="24"/>
          <w:lang w:val="en-GB"/>
        </w:rPr>
        <w:t>‘</w:t>
      </w:r>
      <w:r w:rsidR="007B0321" w:rsidRPr="00BA77F7">
        <w:rPr>
          <w:rFonts w:ascii="Calibri" w:hAnsi="Calibri" w:cs="Calibri"/>
          <w:color w:val="000000" w:themeColor="text1"/>
          <w:sz w:val="24"/>
          <w:lang w:val="en-GB"/>
        </w:rPr>
        <w:t xml:space="preserve">artificial fellow </w:t>
      </w:r>
      <w:r w:rsidR="00FA58CD" w:rsidRPr="00BA77F7">
        <w:rPr>
          <w:rFonts w:ascii="Calibri" w:hAnsi="Calibri" w:cs="Calibri"/>
          <w:color w:val="000000" w:themeColor="text1"/>
          <w:sz w:val="24"/>
          <w:lang w:val="en-GB"/>
        </w:rPr>
        <w:t>traveller</w:t>
      </w:r>
      <w:r w:rsidR="007B0321" w:rsidRPr="00BA77F7">
        <w:rPr>
          <w:rFonts w:ascii="Calibri" w:hAnsi="Calibri" w:cs="Calibri"/>
          <w:color w:val="000000" w:themeColor="text1"/>
          <w:sz w:val="24"/>
          <w:lang w:val="en-GB"/>
        </w:rPr>
        <w:t xml:space="preserve"> around the earth</w:t>
      </w:r>
      <w:r w:rsidR="00E43C32" w:rsidRPr="00BA77F7">
        <w:rPr>
          <w:rFonts w:ascii="Calibri" w:hAnsi="Calibri" w:cs="Calibri"/>
          <w:color w:val="000000" w:themeColor="text1"/>
          <w:sz w:val="24"/>
          <w:lang w:val="en-GB"/>
        </w:rPr>
        <w:t>’</w:t>
      </w:r>
      <w:r w:rsidR="001C5337" w:rsidRPr="00BA77F7">
        <w:rPr>
          <w:rFonts w:ascii="Calibri" w:hAnsi="Calibri" w:cs="Calibri"/>
          <w:color w:val="000000" w:themeColor="text1"/>
          <w:sz w:val="24"/>
          <w:lang w:val="en-GB"/>
        </w:rPr>
        <w:t>’</w:t>
      </w:r>
      <w:r w:rsidR="0061389F" w:rsidRPr="00BA77F7">
        <w:rPr>
          <w:rFonts w:ascii="Calibri" w:hAnsi="Calibri" w:cs="Calibri"/>
          <w:color w:val="000000" w:themeColor="text1"/>
          <w:sz w:val="24"/>
          <w:lang w:val="en-GB"/>
        </w:rPr>
        <w:t xml:space="preserve"> was </w:t>
      </w:r>
      <w:r w:rsidR="003F1822" w:rsidRPr="00BA77F7">
        <w:rPr>
          <w:rFonts w:ascii="Calibri" w:hAnsi="Calibri" w:cs="Calibri"/>
          <w:color w:val="000000" w:themeColor="text1"/>
          <w:sz w:val="24"/>
          <w:lang w:val="en-GB"/>
        </w:rPr>
        <w:t>shortened</w:t>
      </w:r>
      <w:r w:rsidR="0061389F" w:rsidRPr="00BA77F7">
        <w:rPr>
          <w:rFonts w:ascii="Calibri" w:hAnsi="Calibri" w:cs="Calibri"/>
          <w:color w:val="000000" w:themeColor="text1"/>
          <w:sz w:val="24"/>
          <w:lang w:val="en-GB"/>
        </w:rPr>
        <w:t xml:space="preserve"> </w:t>
      </w:r>
      <w:r w:rsidR="003F1822" w:rsidRPr="00BA77F7">
        <w:rPr>
          <w:rFonts w:ascii="Calibri" w:hAnsi="Calibri" w:cs="Calibri"/>
          <w:color w:val="000000" w:themeColor="text1"/>
          <w:sz w:val="24"/>
          <w:lang w:val="en-GB"/>
        </w:rPr>
        <w:t xml:space="preserve">to </w:t>
      </w:r>
      <w:r w:rsidR="003F1822" w:rsidRPr="00BA77F7">
        <w:rPr>
          <w:rFonts w:ascii="Calibri" w:hAnsi="Calibri" w:cs="Calibri"/>
          <w:i/>
          <w:iCs/>
          <w:color w:val="000000" w:themeColor="text1"/>
          <w:sz w:val="24"/>
          <w:lang w:val="en-GB"/>
        </w:rPr>
        <w:t>Sputnik</w:t>
      </w:r>
      <w:r w:rsidR="00041F46" w:rsidRPr="00BA77F7">
        <w:rPr>
          <w:rFonts w:ascii="Calibri" w:hAnsi="Calibri" w:cs="Calibri"/>
          <w:i/>
          <w:iCs/>
          <w:color w:val="000000" w:themeColor="text1"/>
          <w:sz w:val="24"/>
          <w:lang w:val="en-GB"/>
        </w:rPr>
        <w:t xml:space="preserve"> </w:t>
      </w:r>
      <w:r w:rsidR="00041F46" w:rsidRPr="00BA77F7">
        <w:rPr>
          <w:rFonts w:ascii="Calibri" w:hAnsi="Calibri" w:cs="Calibri"/>
          <w:color w:val="000000" w:themeColor="text1"/>
          <w:sz w:val="24"/>
          <w:lang w:val="en-GB"/>
        </w:rPr>
        <w:t>by the world’s press</w:t>
      </w:r>
      <w:r w:rsidR="001C5337" w:rsidRPr="00BA77F7">
        <w:rPr>
          <w:rFonts w:ascii="Calibri" w:hAnsi="Calibri" w:cs="Calibri"/>
          <w:color w:val="000000" w:themeColor="text1"/>
          <w:sz w:val="24"/>
          <w:lang w:val="en-GB"/>
        </w:rPr>
        <w:t>.</w:t>
      </w:r>
      <w:r w:rsidR="007B0321" w:rsidRPr="00BA77F7">
        <w:rPr>
          <w:rStyle w:val="FootnoteReference"/>
          <w:rFonts w:ascii="Calibri" w:hAnsi="Calibri" w:cs="Calibri"/>
          <w:color w:val="000000" w:themeColor="text1"/>
          <w:sz w:val="24"/>
          <w:lang w:val="en-GB"/>
        </w:rPr>
        <w:footnoteReference w:id="85"/>
      </w:r>
      <w:r w:rsidR="007B0321" w:rsidRPr="00BA77F7">
        <w:rPr>
          <w:rFonts w:ascii="Calibri" w:hAnsi="Calibri" w:cs="Calibri"/>
          <w:color w:val="000000" w:themeColor="text1"/>
          <w:sz w:val="24"/>
          <w:lang w:val="en-GB"/>
        </w:rPr>
        <w:t xml:space="preserve"> </w:t>
      </w:r>
      <w:r w:rsidR="00E10EEF" w:rsidRPr="00BA77F7">
        <w:rPr>
          <w:rFonts w:ascii="Calibri" w:eastAsiaTheme="minorHAnsi" w:hAnsi="Calibri" w:cs="Calibri"/>
          <w:i/>
          <w:iCs/>
          <w:color w:val="000000" w:themeColor="text1"/>
          <w:sz w:val="24"/>
          <w:lang w:val="en-GB"/>
        </w:rPr>
        <w:t>Sputnik</w:t>
      </w:r>
      <w:r w:rsidR="00F85194" w:rsidRPr="00BA77F7">
        <w:rPr>
          <w:rFonts w:ascii="Calibri" w:eastAsiaTheme="minorHAnsi" w:hAnsi="Calibri" w:cs="Calibri"/>
          <w:i/>
          <w:iCs/>
          <w:color w:val="000000" w:themeColor="text1"/>
          <w:sz w:val="24"/>
          <w:lang w:val="en-GB"/>
        </w:rPr>
        <w:t xml:space="preserve"> I </w:t>
      </w:r>
      <w:r w:rsidR="00E10EEF" w:rsidRPr="00BA77F7">
        <w:rPr>
          <w:rFonts w:ascii="Calibri" w:eastAsiaTheme="minorHAnsi" w:hAnsi="Calibri" w:cs="Calibri"/>
          <w:color w:val="000000" w:themeColor="text1"/>
          <w:sz w:val="24"/>
          <w:lang w:val="en-GB"/>
        </w:rPr>
        <w:t xml:space="preserve">was </w:t>
      </w:r>
      <w:r w:rsidR="00F47750" w:rsidRPr="00BA77F7">
        <w:rPr>
          <w:rFonts w:ascii="Calibri" w:eastAsiaTheme="minorHAnsi" w:hAnsi="Calibri" w:cs="Calibri"/>
          <w:color w:val="000000" w:themeColor="text1"/>
          <w:sz w:val="24"/>
          <w:lang w:val="en-GB"/>
        </w:rPr>
        <w:t>a</w:t>
      </w:r>
      <w:r w:rsidR="00121CE1" w:rsidRPr="00BA77F7">
        <w:rPr>
          <w:rFonts w:ascii="Calibri" w:eastAsiaTheme="minorHAnsi" w:hAnsi="Calibri" w:cs="Calibri"/>
          <w:color w:val="000000" w:themeColor="text1"/>
          <w:sz w:val="24"/>
          <w:lang w:val="en-GB"/>
        </w:rPr>
        <w:t xml:space="preserve">n event of such </w:t>
      </w:r>
      <w:r w:rsidR="00E10EEF" w:rsidRPr="00BA77F7">
        <w:rPr>
          <w:rFonts w:ascii="Calibri" w:eastAsiaTheme="minorHAnsi" w:hAnsi="Calibri" w:cs="Calibri"/>
          <w:color w:val="000000" w:themeColor="text1"/>
          <w:sz w:val="24"/>
          <w:lang w:val="en-GB"/>
        </w:rPr>
        <w:t>magnitude</w:t>
      </w:r>
      <w:r w:rsidR="00121CE1" w:rsidRPr="00BA77F7">
        <w:rPr>
          <w:rFonts w:ascii="Calibri" w:eastAsiaTheme="minorHAnsi" w:hAnsi="Calibri" w:cs="Calibri"/>
          <w:color w:val="000000" w:themeColor="text1"/>
          <w:sz w:val="24"/>
          <w:lang w:val="en-GB"/>
        </w:rPr>
        <w:t xml:space="preserve"> that it was likened to Pearl </w:t>
      </w:r>
      <w:r w:rsidR="00D25300" w:rsidRPr="00BA77F7">
        <w:rPr>
          <w:rFonts w:ascii="Calibri" w:eastAsiaTheme="minorHAnsi" w:hAnsi="Calibri" w:cs="Calibri"/>
          <w:color w:val="000000" w:themeColor="text1"/>
          <w:sz w:val="24"/>
          <w:lang w:val="en-GB"/>
        </w:rPr>
        <w:t>Harbour</w:t>
      </w:r>
      <w:r w:rsidR="007C0B2B" w:rsidRPr="00BA77F7">
        <w:rPr>
          <w:rFonts w:ascii="Calibri" w:eastAsiaTheme="minorHAnsi" w:hAnsi="Calibri" w:cs="Calibri"/>
          <w:color w:val="000000" w:themeColor="text1"/>
          <w:sz w:val="24"/>
          <w:lang w:val="en-GB"/>
        </w:rPr>
        <w:t>, and both shocked and accelerated the American space program</w:t>
      </w:r>
      <w:r w:rsidR="00EA729A" w:rsidRPr="00BA77F7">
        <w:rPr>
          <w:rFonts w:ascii="Calibri" w:eastAsiaTheme="minorHAnsi" w:hAnsi="Calibri" w:cs="Calibri"/>
          <w:color w:val="000000" w:themeColor="text1"/>
          <w:sz w:val="24"/>
          <w:lang w:val="en-GB"/>
        </w:rPr>
        <w:t>.</w:t>
      </w:r>
      <w:r w:rsidR="00EA729A" w:rsidRPr="00BA77F7">
        <w:rPr>
          <w:rStyle w:val="FootnoteReference"/>
          <w:rFonts w:ascii="Calibri" w:eastAsiaTheme="minorHAnsi" w:hAnsi="Calibri" w:cs="Calibri"/>
          <w:color w:val="000000" w:themeColor="text1"/>
          <w:sz w:val="24"/>
          <w:lang w:val="en-GB"/>
        </w:rPr>
        <w:footnoteReference w:id="86"/>
      </w:r>
      <w:r w:rsidR="00FD1CD7" w:rsidRPr="00BA77F7">
        <w:rPr>
          <w:rFonts w:ascii="Calibri" w:eastAsiaTheme="minorHAnsi" w:hAnsi="Calibri" w:cs="Calibri"/>
          <w:color w:val="000000" w:themeColor="text1"/>
          <w:sz w:val="24"/>
          <w:lang w:val="en-GB"/>
        </w:rPr>
        <w:t xml:space="preserve"> </w:t>
      </w:r>
      <w:r w:rsidR="00721234" w:rsidRPr="00BA77F7">
        <w:rPr>
          <w:rFonts w:ascii="Calibri" w:eastAsiaTheme="minorHAnsi" w:hAnsi="Calibri" w:cs="Calibri"/>
          <w:color w:val="000000" w:themeColor="text1"/>
          <w:sz w:val="24"/>
          <w:lang w:val="en-GB"/>
        </w:rPr>
        <w:t xml:space="preserve">Its effects on the </w:t>
      </w:r>
      <w:r w:rsidR="00203FDA" w:rsidRPr="00BA77F7">
        <w:rPr>
          <w:rFonts w:ascii="Calibri" w:eastAsiaTheme="minorHAnsi" w:hAnsi="Calibri" w:cs="Calibri"/>
          <w:color w:val="000000" w:themeColor="text1"/>
          <w:sz w:val="24"/>
          <w:lang w:val="en-GB"/>
        </w:rPr>
        <w:t>national consciousness were immediate</w:t>
      </w:r>
      <w:r w:rsidR="00AF404F" w:rsidRPr="00BA77F7">
        <w:rPr>
          <w:rFonts w:ascii="Calibri" w:eastAsiaTheme="minorHAnsi" w:hAnsi="Calibri" w:cs="Calibri"/>
          <w:color w:val="000000" w:themeColor="text1"/>
          <w:sz w:val="24"/>
          <w:lang w:val="en-GB"/>
        </w:rPr>
        <w:t xml:space="preserve">. In the words of the White House science advisor James Killian, </w:t>
      </w:r>
    </w:p>
    <w:p w14:paraId="0F6C5962" w14:textId="0510AAC6" w:rsidR="00FE681F" w:rsidRPr="00BA77F7" w:rsidRDefault="008857AF" w:rsidP="00BF48E3">
      <w:pPr>
        <w:spacing w:after="120"/>
        <w:ind w:left="720"/>
        <w:rPr>
          <w:rFonts w:ascii="Calibri" w:eastAsiaTheme="minorHAnsi" w:hAnsi="Calibri" w:cs="Calibri"/>
          <w:color w:val="000000" w:themeColor="text1"/>
          <w:lang w:val="en-GB"/>
        </w:rPr>
      </w:pPr>
      <w:r w:rsidRPr="00BA77F7">
        <w:rPr>
          <w:rFonts w:ascii="Calibri" w:eastAsiaTheme="minorHAnsi" w:hAnsi="Calibri" w:cs="Calibri"/>
          <w:i/>
          <w:iCs/>
          <w:color w:val="000000" w:themeColor="text1"/>
          <w:lang w:val="en-GB"/>
        </w:rPr>
        <w:t xml:space="preserve">Sputnik </w:t>
      </w:r>
      <w:r w:rsidR="00181E77" w:rsidRPr="00BA77F7">
        <w:rPr>
          <w:rFonts w:ascii="Calibri" w:eastAsiaTheme="minorHAnsi" w:hAnsi="Calibri" w:cs="Calibri"/>
          <w:i/>
          <w:iCs/>
          <w:color w:val="000000" w:themeColor="text1"/>
          <w:lang w:val="en-GB"/>
        </w:rPr>
        <w:t>I</w:t>
      </w:r>
      <w:r w:rsidR="00181E77"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created a crisis of confidence </w:t>
      </w:r>
      <w:r w:rsidR="00181E77" w:rsidRPr="00BA77F7">
        <w:rPr>
          <w:rFonts w:ascii="Calibri" w:eastAsiaTheme="minorHAnsi" w:hAnsi="Calibri" w:cs="Calibri"/>
          <w:color w:val="000000" w:themeColor="text1"/>
          <w:lang w:val="en-GB"/>
        </w:rPr>
        <w:t xml:space="preserve">that swept the country like a windblown </w:t>
      </w:r>
      <w:r w:rsidR="005329C1" w:rsidRPr="00BA77F7">
        <w:rPr>
          <w:rFonts w:ascii="Calibri" w:eastAsiaTheme="minorHAnsi" w:hAnsi="Calibri" w:cs="Calibri"/>
          <w:color w:val="000000" w:themeColor="text1"/>
          <w:lang w:val="en-GB"/>
        </w:rPr>
        <w:t xml:space="preserve">forest fire. Overnight there developed a widespread fear that the country </w:t>
      </w:r>
      <w:r w:rsidR="00701400" w:rsidRPr="00BA77F7">
        <w:rPr>
          <w:rFonts w:ascii="Calibri" w:eastAsiaTheme="minorHAnsi" w:hAnsi="Calibri" w:cs="Calibri"/>
          <w:color w:val="000000" w:themeColor="text1"/>
          <w:lang w:val="en-GB"/>
        </w:rPr>
        <w:t xml:space="preserve">lay at the mercy of the Russian military machine and that our government and its military arm had abruptly </w:t>
      </w:r>
      <w:r w:rsidR="00837304" w:rsidRPr="00BA77F7">
        <w:rPr>
          <w:rFonts w:ascii="Calibri" w:eastAsiaTheme="minorHAnsi" w:hAnsi="Calibri" w:cs="Calibri"/>
          <w:color w:val="000000" w:themeColor="text1"/>
          <w:lang w:val="en-GB"/>
        </w:rPr>
        <w:t xml:space="preserve">lost the power to defend the homeland itself, much less to maintain US prestige </w:t>
      </w:r>
      <w:r w:rsidR="00671E51" w:rsidRPr="00BA77F7">
        <w:rPr>
          <w:rFonts w:ascii="Calibri" w:eastAsiaTheme="minorHAnsi" w:hAnsi="Calibri" w:cs="Calibri"/>
          <w:color w:val="000000" w:themeColor="text1"/>
          <w:lang w:val="en-GB"/>
        </w:rPr>
        <w:t xml:space="preserve">and leadership in the international arena. </w:t>
      </w:r>
      <w:r w:rsidR="00BA0BE0" w:rsidRPr="00BA77F7">
        <w:rPr>
          <w:rFonts w:ascii="Calibri" w:eastAsiaTheme="minorHAnsi" w:hAnsi="Calibri" w:cs="Calibri"/>
          <w:color w:val="000000" w:themeColor="text1"/>
          <w:lang w:val="en-GB"/>
        </w:rPr>
        <w:t>Confidence</w:t>
      </w:r>
      <w:r w:rsidR="00671E51" w:rsidRPr="00BA77F7">
        <w:rPr>
          <w:rFonts w:ascii="Calibri" w:eastAsiaTheme="minorHAnsi" w:hAnsi="Calibri" w:cs="Calibri"/>
          <w:color w:val="000000" w:themeColor="text1"/>
          <w:lang w:val="en-GB"/>
        </w:rPr>
        <w:t xml:space="preserve"> in American science, technology, and education</w:t>
      </w:r>
      <w:r w:rsidR="003812C4" w:rsidRPr="00BA77F7">
        <w:rPr>
          <w:rFonts w:ascii="Calibri" w:eastAsiaTheme="minorHAnsi" w:hAnsi="Calibri" w:cs="Calibri"/>
          <w:color w:val="000000" w:themeColor="text1"/>
          <w:lang w:val="en-GB"/>
        </w:rPr>
        <w:t xml:space="preserve"> suddenly evaporated.</w:t>
      </w:r>
      <w:r w:rsidR="00C76596" w:rsidRPr="00BA77F7">
        <w:rPr>
          <w:rStyle w:val="FootnoteReference"/>
          <w:rFonts w:ascii="Calibri" w:eastAsiaTheme="minorHAnsi" w:hAnsi="Calibri" w:cs="Calibri"/>
          <w:color w:val="000000" w:themeColor="text1"/>
          <w:lang w:val="en-GB"/>
        </w:rPr>
        <w:footnoteReference w:id="87"/>
      </w:r>
      <w:r w:rsidR="00671E51" w:rsidRPr="00BA77F7">
        <w:rPr>
          <w:rFonts w:ascii="Calibri" w:eastAsiaTheme="minorHAnsi" w:hAnsi="Calibri" w:cs="Calibri"/>
          <w:color w:val="000000" w:themeColor="text1"/>
          <w:lang w:val="en-GB"/>
        </w:rPr>
        <w:t xml:space="preserve"> </w:t>
      </w:r>
      <w:r w:rsidR="00837304" w:rsidRPr="00BA77F7">
        <w:rPr>
          <w:rFonts w:ascii="Calibri" w:eastAsiaTheme="minorHAnsi" w:hAnsi="Calibri" w:cs="Calibri"/>
          <w:color w:val="000000" w:themeColor="text1"/>
          <w:lang w:val="en-GB"/>
        </w:rPr>
        <w:t xml:space="preserve"> </w:t>
      </w:r>
    </w:p>
    <w:p w14:paraId="71DB9863" w14:textId="537ADEA9" w:rsidR="004C0556" w:rsidRPr="00BA77F7" w:rsidRDefault="00DF03BF" w:rsidP="00BF48E3">
      <w:pPr>
        <w:spacing w:line="360" w:lineRule="auto"/>
        <w:rPr>
          <w:rFonts w:ascii="Calibri" w:eastAsiaTheme="minorHAnsi" w:hAnsi="Calibri" w:cs="Calibri"/>
          <w:color w:val="000000" w:themeColor="text1"/>
          <w:lang w:val="en-GB"/>
        </w:rPr>
      </w:pPr>
      <w:r w:rsidRPr="00BA77F7">
        <w:rPr>
          <w:rFonts w:ascii="Calibri" w:hAnsi="Calibri" w:cs="Calibri"/>
          <w:color w:val="000000" w:themeColor="text1"/>
          <w:lang w:val="en-GB"/>
        </w:rPr>
        <w:t xml:space="preserve">A similar sentiment was shared by </w:t>
      </w:r>
      <w:r w:rsidR="007B250B" w:rsidRPr="00BA77F7">
        <w:rPr>
          <w:rFonts w:ascii="Calibri" w:hAnsi="Calibri" w:cs="Calibri"/>
          <w:color w:val="000000" w:themeColor="text1"/>
          <w:lang w:val="en-GB"/>
        </w:rPr>
        <w:t xml:space="preserve">George Reedy, </w:t>
      </w:r>
      <w:r w:rsidR="00165DEF" w:rsidRPr="00BA77F7">
        <w:rPr>
          <w:rFonts w:ascii="Calibri" w:hAnsi="Calibri" w:cs="Calibri"/>
          <w:color w:val="000000" w:themeColor="text1"/>
          <w:lang w:val="en-GB"/>
        </w:rPr>
        <w:t xml:space="preserve">later </w:t>
      </w:r>
      <w:r w:rsidR="002072E0" w:rsidRPr="00BA77F7">
        <w:rPr>
          <w:rFonts w:ascii="Calibri" w:hAnsi="Calibri" w:cs="Calibri"/>
          <w:color w:val="000000" w:themeColor="text1"/>
          <w:lang w:val="en-GB"/>
        </w:rPr>
        <w:t xml:space="preserve">press secretary </w:t>
      </w:r>
      <w:r w:rsidR="007B250B" w:rsidRPr="00BA77F7">
        <w:rPr>
          <w:rFonts w:ascii="Calibri" w:hAnsi="Calibri" w:cs="Calibri"/>
          <w:color w:val="000000" w:themeColor="text1"/>
          <w:lang w:val="en-GB"/>
        </w:rPr>
        <w:t xml:space="preserve">to </w:t>
      </w:r>
      <w:r w:rsidR="00B73545" w:rsidRPr="00BA77F7">
        <w:rPr>
          <w:rFonts w:ascii="Calibri" w:hAnsi="Calibri" w:cs="Calibri"/>
          <w:color w:val="000000" w:themeColor="text1"/>
          <w:lang w:val="en-GB"/>
        </w:rPr>
        <w:t>President</w:t>
      </w:r>
      <w:r w:rsidR="007B250B" w:rsidRPr="00BA77F7">
        <w:rPr>
          <w:rFonts w:ascii="Calibri" w:hAnsi="Calibri" w:cs="Calibri"/>
          <w:color w:val="000000" w:themeColor="text1"/>
          <w:lang w:val="en-GB"/>
        </w:rPr>
        <w:t xml:space="preserve"> Lyndon Johnson</w:t>
      </w:r>
      <w:r w:rsidR="00B73545"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who</w:t>
      </w:r>
      <w:r w:rsidR="007B250B" w:rsidRPr="00BA77F7">
        <w:rPr>
          <w:rFonts w:ascii="Calibri" w:hAnsi="Calibri" w:cs="Calibri"/>
          <w:color w:val="000000" w:themeColor="text1"/>
          <w:lang w:val="en-GB"/>
        </w:rPr>
        <w:t xml:space="preserve"> </w:t>
      </w:r>
      <w:r w:rsidR="00B73545" w:rsidRPr="00BA77F7">
        <w:rPr>
          <w:rFonts w:ascii="Calibri" w:hAnsi="Calibri" w:cs="Calibri"/>
          <w:color w:val="000000" w:themeColor="text1"/>
          <w:lang w:val="en-GB"/>
        </w:rPr>
        <w:t>reported that</w:t>
      </w:r>
      <w:r w:rsidR="007B250B" w:rsidRPr="00BA77F7">
        <w:rPr>
          <w:rFonts w:ascii="Calibri" w:hAnsi="Calibri" w:cs="Calibri"/>
          <w:color w:val="000000" w:themeColor="text1"/>
          <w:lang w:val="en-GB"/>
        </w:rPr>
        <w:t xml:space="preserve"> </w:t>
      </w:r>
      <w:r w:rsidR="007B250B" w:rsidRPr="00BA77F7">
        <w:rPr>
          <w:rFonts w:ascii="Calibri" w:hAnsi="Calibri" w:cs="Calibri"/>
          <w:i/>
          <w:iCs/>
          <w:color w:val="000000" w:themeColor="text1"/>
          <w:lang w:val="en-GB"/>
        </w:rPr>
        <w:t>Sputnik’s</w:t>
      </w:r>
      <w:r w:rsidR="007B250B" w:rsidRPr="00BA77F7">
        <w:rPr>
          <w:rFonts w:ascii="Calibri" w:hAnsi="Calibri" w:cs="Calibri"/>
          <w:color w:val="000000" w:themeColor="text1"/>
          <w:lang w:val="en-GB"/>
        </w:rPr>
        <w:t xml:space="preserve"> launch </w:t>
      </w:r>
      <w:r w:rsidR="00E37C9B" w:rsidRPr="00BA77F7">
        <w:rPr>
          <w:rFonts w:ascii="Calibri" w:hAnsi="Calibri" w:cs="Calibri"/>
          <w:color w:val="000000" w:themeColor="text1"/>
          <w:lang w:val="en-GB"/>
        </w:rPr>
        <w:t>was</w:t>
      </w:r>
      <w:r w:rsidR="007B250B" w:rsidRPr="00BA77F7">
        <w:rPr>
          <w:rFonts w:ascii="Calibri" w:hAnsi="Calibri" w:cs="Calibri"/>
          <w:color w:val="000000" w:themeColor="text1"/>
          <w:lang w:val="en-GB"/>
        </w:rPr>
        <w:t xml:space="preserve"> </w:t>
      </w:r>
      <w:r w:rsidR="008E282C" w:rsidRPr="00BA77F7">
        <w:rPr>
          <w:rFonts w:ascii="Calibri" w:hAnsi="Calibri" w:cs="Calibri"/>
          <w:color w:val="000000" w:themeColor="text1"/>
          <w:lang w:val="en-GB"/>
        </w:rPr>
        <w:t>‘</w:t>
      </w:r>
      <w:r w:rsidR="007B250B" w:rsidRPr="00BA77F7">
        <w:rPr>
          <w:rFonts w:ascii="Calibri" w:hAnsi="Calibri" w:cs="Calibri"/>
          <w:color w:val="000000" w:themeColor="text1"/>
          <w:lang w:val="en-GB"/>
        </w:rPr>
        <w:t>like a brick through a plate-glass window, shattering into tiny slivers the American illusion of technical superiority over the Soviet Union</w:t>
      </w:r>
      <w:r w:rsidR="00491897" w:rsidRPr="00BA77F7">
        <w:rPr>
          <w:rFonts w:ascii="Calibri" w:hAnsi="Calibri" w:cs="Calibri"/>
          <w:color w:val="000000" w:themeColor="text1"/>
          <w:lang w:val="en-GB"/>
        </w:rPr>
        <w:t>’</w:t>
      </w:r>
      <w:r w:rsidR="007B250B" w:rsidRPr="00BA77F7">
        <w:rPr>
          <w:rFonts w:ascii="Calibri" w:hAnsi="Calibri" w:cs="Calibri"/>
          <w:color w:val="000000" w:themeColor="text1"/>
          <w:lang w:val="en-GB"/>
        </w:rPr>
        <w:t>.</w:t>
      </w:r>
      <w:r w:rsidR="00804812" w:rsidRPr="00BA77F7">
        <w:rPr>
          <w:rStyle w:val="FootnoteReference"/>
          <w:rFonts w:ascii="Calibri" w:hAnsi="Calibri" w:cs="Calibri"/>
          <w:color w:val="000000" w:themeColor="text1"/>
          <w:lang w:val="en-GB"/>
        </w:rPr>
        <w:footnoteReference w:id="88"/>
      </w:r>
      <w:r w:rsidR="00475392" w:rsidRPr="00BA77F7">
        <w:rPr>
          <w:rFonts w:ascii="Calibri" w:hAnsi="Calibri" w:cs="Calibri"/>
          <w:color w:val="000000" w:themeColor="text1"/>
          <w:lang w:val="en-GB"/>
        </w:rPr>
        <w:t xml:space="preserve"> </w:t>
      </w:r>
      <w:r w:rsidR="0004649D" w:rsidRPr="00BA77F7">
        <w:rPr>
          <w:rFonts w:ascii="Calibri" w:eastAsiaTheme="minorHAnsi" w:hAnsi="Calibri" w:cs="Calibri"/>
          <w:color w:val="000000" w:themeColor="text1"/>
          <w:lang w:val="en-GB"/>
        </w:rPr>
        <w:t>Callahan and Greenstein state</w:t>
      </w:r>
      <w:r w:rsidR="0087646F">
        <w:rPr>
          <w:rFonts w:ascii="Calibri" w:eastAsiaTheme="minorHAnsi" w:hAnsi="Calibri" w:cs="Calibri"/>
          <w:color w:val="000000" w:themeColor="text1"/>
          <w:lang w:val="en-GB"/>
        </w:rPr>
        <w:t>d</w:t>
      </w:r>
      <w:r w:rsidR="0004649D" w:rsidRPr="00BA77F7">
        <w:rPr>
          <w:rFonts w:ascii="Calibri" w:eastAsiaTheme="minorHAnsi" w:hAnsi="Calibri" w:cs="Calibri"/>
          <w:color w:val="000000" w:themeColor="text1"/>
          <w:lang w:val="en-GB"/>
        </w:rPr>
        <w:t>, ‘</w:t>
      </w:r>
      <w:r w:rsidR="0004649D" w:rsidRPr="00BA77F7">
        <w:rPr>
          <w:rFonts w:ascii="Calibri" w:eastAsiaTheme="minorHAnsi" w:hAnsi="Calibri" w:cs="Calibri"/>
          <w:i/>
          <w:iCs/>
          <w:color w:val="000000" w:themeColor="text1"/>
          <w:lang w:val="en-GB"/>
        </w:rPr>
        <w:t>Sputnik</w:t>
      </w:r>
      <w:r w:rsidR="0004649D" w:rsidRPr="00BA77F7">
        <w:rPr>
          <w:rFonts w:ascii="Calibri" w:eastAsiaTheme="minorHAnsi" w:hAnsi="Calibri" w:cs="Calibri"/>
          <w:color w:val="000000" w:themeColor="text1"/>
          <w:lang w:val="en-GB"/>
        </w:rPr>
        <w:t xml:space="preserve"> was not true proof of a Soviet advantage in ICBM development, but it </w:t>
      </w:r>
      <w:r w:rsidR="0004649D" w:rsidRPr="00BA77F7">
        <w:rPr>
          <w:rFonts w:ascii="Calibri" w:eastAsiaTheme="minorHAnsi" w:hAnsi="Calibri" w:cs="Calibri"/>
          <w:i/>
          <w:iCs/>
          <w:color w:val="000000" w:themeColor="text1"/>
          <w:lang w:val="en-GB"/>
        </w:rPr>
        <w:t>appeared</w:t>
      </w:r>
      <w:r w:rsidR="0004649D" w:rsidRPr="00BA77F7">
        <w:rPr>
          <w:rFonts w:ascii="Calibri" w:eastAsiaTheme="minorHAnsi" w:hAnsi="Calibri" w:cs="Calibri"/>
          <w:color w:val="000000" w:themeColor="text1"/>
          <w:lang w:val="en-GB"/>
        </w:rPr>
        <w:t xml:space="preserve"> to be—and this idea was terrifying to many in the United States’.</w:t>
      </w:r>
      <w:r w:rsidR="0004649D" w:rsidRPr="00BA77F7">
        <w:rPr>
          <w:rStyle w:val="FootnoteReference"/>
          <w:rFonts w:ascii="Calibri" w:eastAsiaTheme="minorHAnsi" w:hAnsi="Calibri" w:cs="Calibri"/>
          <w:color w:val="000000" w:themeColor="text1"/>
          <w:lang w:val="en-GB"/>
        </w:rPr>
        <w:footnoteReference w:id="89"/>
      </w:r>
      <w:r w:rsidR="0004649D" w:rsidRPr="00BA77F7">
        <w:rPr>
          <w:rFonts w:ascii="Calibri" w:eastAsiaTheme="minorHAnsi" w:hAnsi="Calibri" w:cs="Calibri"/>
          <w:color w:val="000000" w:themeColor="text1"/>
          <w:lang w:val="en-GB"/>
        </w:rPr>
        <w:t xml:space="preserve"> </w:t>
      </w:r>
      <w:r w:rsidR="00475392" w:rsidRPr="00BA77F7">
        <w:rPr>
          <w:rFonts w:ascii="Calibri" w:hAnsi="Calibri" w:cs="Calibri"/>
          <w:color w:val="000000" w:themeColor="text1"/>
          <w:lang w:val="en-GB"/>
        </w:rPr>
        <w:t xml:space="preserve">Significantly, </w:t>
      </w:r>
      <w:r w:rsidR="00D218D3" w:rsidRPr="00BA77F7">
        <w:rPr>
          <w:rFonts w:ascii="Calibri" w:hAnsi="Calibri" w:cs="Calibri"/>
          <w:color w:val="000000" w:themeColor="text1"/>
          <w:lang w:val="en-GB"/>
        </w:rPr>
        <w:t xml:space="preserve">with his </w:t>
      </w:r>
      <w:r w:rsidR="002874A7" w:rsidRPr="00BA77F7">
        <w:rPr>
          <w:rFonts w:ascii="Calibri" w:hAnsi="Calibri" w:cs="Calibri"/>
          <w:color w:val="000000" w:themeColor="text1"/>
          <w:lang w:val="en-GB"/>
        </w:rPr>
        <w:t>extensive military background and access to classified materials</w:t>
      </w:r>
      <w:r w:rsidR="00D218D3" w:rsidRPr="00BA77F7">
        <w:rPr>
          <w:rFonts w:ascii="Calibri" w:hAnsi="Calibri" w:cs="Calibri"/>
          <w:color w:val="000000" w:themeColor="text1"/>
          <w:lang w:val="en-GB"/>
        </w:rPr>
        <w:t>,</w:t>
      </w:r>
      <w:r w:rsidR="002874A7" w:rsidRPr="00BA77F7">
        <w:rPr>
          <w:rFonts w:ascii="Calibri" w:hAnsi="Calibri" w:cs="Calibri"/>
          <w:color w:val="000000" w:themeColor="text1"/>
          <w:lang w:val="en-GB"/>
        </w:rPr>
        <w:t xml:space="preserve"> </w:t>
      </w:r>
      <w:r w:rsidR="00475392" w:rsidRPr="00BA77F7">
        <w:rPr>
          <w:rFonts w:ascii="Calibri" w:hAnsi="Calibri" w:cs="Calibri"/>
          <w:color w:val="000000" w:themeColor="text1"/>
          <w:lang w:val="en-GB"/>
        </w:rPr>
        <w:t>President Eisenhower</w:t>
      </w:r>
      <w:r w:rsidR="004F7A53" w:rsidRPr="00BA77F7">
        <w:rPr>
          <w:rFonts w:ascii="Calibri" w:hAnsi="Calibri" w:cs="Calibri"/>
          <w:color w:val="000000" w:themeColor="text1"/>
          <w:lang w:val="en-GB"/>
        </w:rPr>
        <w:t xml:space="preserve"> had a clearer picture </w:t>
      </w:r>
      <w:r w:rsidR="002119B1" w:rsidRPr="00BA77F7">
        <w:rPr>
          <w:rFonts w:ascii="Calibri" w:hAnsi="Calibri" w:cs="Calibri"/>
          <w:color w:val="000000" w:themeColor="text1"/>
          <w:lang w:val="en-GB"/>
        </w:rPr>
        <w:t>tha</w:t>
      </w:r>
      <w:r w:rsidR="00A30A2B" w:rsidRPr="00BA77F7">
        <w:rPr>
          <w:rFonts w:ascii="Calibri" w:hAnsi="Calibri" w:cs="Calibri"/>
          <w:color w:val="000000" w:themeColor="text1"/>
          <w:lang w:val="en-GB"/>
        </w:rPr>
        <w:t>n</w:t>
      </w:r>
      <w:r w:rsidR="002119B1" w:rsidRPr="00BA77F7">
        <w:rPr>
          <w:rFonts w:ascii="Calibri" w:hAnsi="Calibri" w:cs="Calibri"/>
          <w:color w:val="000000" w:themeColor="text1"/>
          <w:lang w:val="en-GB"/>
        </w:rPr>
        <w:t xml:space="preserve"> the public </w:t>
      </w:r>
      <w:r w:rsidR="004F7A53" w:rsidRPr="00BA77F7">
        <w:rPr>
          <w:rFonts w:ascii="Calibri" w:hAnsi="Calibri" w:cs="Calibri"/>
          <w:color w:val="000000" w:themeColor="text1"/>
          <w:lang w:val="en-GB"/>
        </w:rPr>
        <w:t xml:space="preserve">of the Soviet Union’s actual </w:t>
      </w:r>
      <w:r w:rsidR="004D07A0" w:rsidRPr="00BA77F7">
        <w:rPr>
          <w:rFonts w:ascii="Calibri" w:hAnsi="Calibri" w:cs="Calibri"/>
          <w:color w:val="000000" w:themeColor="text1"/>
          <w:lang w:val="en-GB"/>
        </w:rPr>
        <w:t xml:space="preserve">level of </w:t>
      </w:r>
      <w:r w:rsidR="00990B95" w:rsidRPr="00BA77F7">
        <w:rPr>
          <w:rFonts w:ascii="Calibri" w:hAnsi="Calibri" w:cs="Calibri"/>
          <w:color w:val="000000" w:themeColor="text1"/>
          <w:lang w:val="en-GB"/>
        </w:rPr>
        <w:t xml:space="preserve">technological </w:t>
      </w:r>
      <w:r w:rsidR="00524AF5" w:rsidRPr="00BA77F7">
        <w:rPr>
          <w:rFonts w:ascii="Calibri" w:hAnsi="Calibri" w:cs="Calibri"/>
          <w:color w:val="000000" w:themeColor="text1"/>
          <w:lang w:val="en-GB"/>
        </w:rPr>
        <w:t>development and</w:t>
      </w:r>
      <w:r w:rsidR="00475392" w:rsidRPr="00BA77F7">
        <w:rPr>
          <w:rFonts w:ascii="Calibri" w:hAnsi="Calibri" w:cs="Calibri"/>
          <w:color w:val="000000" w:themeColor="text1"/>
          <w:lang w:val="en-GB"/>
        </w:rPr>
        <w:t xml:space="preserve"> </w:t>
      </w:r>
      <w:r w:rsidR="00C8395B" w:rsidRPr="00BA77F7">
        <w:rPr>
          <w:rFonts w:ascii="Calibri" w:hAnsi="Calibri" w:cs="Calibri"/>
          <w:color w:val="000000" w:themeColor="text1"/>
          <w:lang w:val="en-GB"/>
        </w:rPr>
        <w:t xml:space="preserve">thus </w:t>
      </w:r>
      <w:r w:rsidR="00475392" w:rsidRPr="00BA77F7">
        <w:rPr>
          <w:rFonts w:ascii="Calibri" w:hAnsi="Calibri" w:cs="Calibri"/>
          <w:color w:val="000000" w:themeColor="text1"/>
          <w:lang w:val="en-GB"/>
        </w:rPr>
        <w:t xml:space="preserve">did </w:t>
      </w:r>
      <w:r w:rsidR="00C8395B" w:rsidRPr="00BA77F7">
        <w:rPr>
          <w:rFonts w:ascii="Calibri" w:hAnsi="Calibri" w:cs="Calibri"/>
          <w:color w:val="000000" w:themeColor="text1"/>
          <w:lang w:val="en-GB"/>
        </w:rPr>
        <w:t xml:space="preserve">not </w:t>
      </w:r>
      <w:r w:rsidR="007D1072" w:rsidRPr="00BA77F7">
        <w:rPr>
          <w:rFonts w:ascii="Calibri" w:hAnsi="Calibri" w:cs="Calibri"/>
          <w:color w:val="000000" w:themeColor="text1"/>
          <w:lang w:val="en-GB"/>
        </w:rPr>
        <w:t>share in</w:t>
      </w:r>
      <w:r w:rsidR="00524AF5" w:rsidRPr="00BA77F7">
        <w:rPr>
          <w:rFonts w:ascii="Calibri" w:hAnsi="Calibri" w:cs="Calibri"/>
          <w:color w:val="000000" w:themeColor="text1"/>
          <w:lang w:val="en-GB"/>
        </w:rPr>
        <w:t xml:space="preserve"> the</w:t>
      </w:r>
      <w:r w:rsidR="00475392" w:rsidRPr="00BA77F7">
        <w:rPr>
          <w:rFonts w:ascii="Calibri" w:hAnsi="Calibri" w:cs="Calibri"/>
          <w:color w:val="000000" w:themeColor="text1"/>
          <w:lang w:val="en-GB"/>
        </w:rPr>
        <w:t xml:space="preserve"> crisis of confidence</w:t>
      </w:r>
      <w:r w:rsidR="00524AF5" w:rsidRPr="00BA77F7">
        <w:rPr>
          <w:rFonts w:ascii="Calibri" w:hAnsi="Calibri" w:cs="Calibri"/>
          <w:color w:val="000000" w:themeColor="text1"/>
          <w:lang w:val="en-GB"/>
        </w:rPr>
        <w:t xml:space="preserve"> gripping his nation. </w:t>
      </w:r>
      <w:r w:rsidR="0076785F" w:rsidRPr="00BA77F7">
        <w:rPr>
          <w:rFonts w:ascii="Calibri" w:eastAsiaTheme="minorHAnsi" w:hAnsi="Calibri" w:cs="Calibri"/>
          <w:color w:val="000000" w:themeColor="text1"/>
          <w:lang w:val="en-GB"/>
        </w:rPr>
        <w:t xml:space="preserve">He continued to believe that America was </w:t>
      </w:r>
      <w:r w:rsidR="0011060B" w:rsidRPr="00BA77F7">
        <w:rPr>
          <w:rFonts w:ascii="Calibri" w:eastAsiaTheme="minorHAnsi" w:hAnsi="Calibri" w:cs="Calibri"/>
          <w:color w:val="000000" w:themeColor="text1"/>
          <w:lang w:val="en-GB"/>
        </w:rPr>
        <w:t>secure and</w:t>
      </w:r>
      <w:r w:rsidR="0076785F" w:rsidRPr="00BA77F7">
        <w:rPr>
          <w:rFonts w:ascii="Calibri" w:eastAsiaTheme="minorHAnsi" w:hAnsi="Calibri" w:cs="Calibri"/>
          <w:color w:val="000000" w:themeColor="text1"/>
          <w:lang w:val="en-GB"/>
        </w:rPr>
        <w:t xml:space="preserve"> did not think </w:t>
      </w:r>
      <w:r w:rsidR="0076785F" w:rsidRPr="00BA77F7">
        <w:rPr>
          <w:rFonts w:ascii="Calibri" w:eastAsiaTheme="minorHAnsi" w:hAnsi="Calibri" w:cs="Calibri"/>
          <w:i/>
          <w:iCs/>
          <w:color w:val="000000" w:themeColor="text1"/>
          <w:lang w:val="en-GB"/>
        </w:rPr>
        <w:t>Sputnik</w:t>
      </w:r>
      <w:r w:rsidR="0076785F" w:rsidRPr="00BA77F7">
        <w:rPr>
          <w:rFonts w:ascii="Calibri" w:eastAsiaTheme="minorHAnsi" w:hAnsi="Calibri" w:cs="Calibri"/>
          <w:color w:val="000000" w:themeColor="text1"/>
          <w:lang w:val="en-GB"/>
        </w:rPr>
        <w:t xml:space="preserve"> </w:t>
      </w:r>
      <w:r w:rsidR="0011060B" w:rsidRPr="00BA77F7">
        <w:rPr>
          <w:rFonts w:ascii="Calibri" w:eastAsiaTheme="minorHAnsi" w:hAnsi="Calibri" w:cs="Calibri"/>
          <w:color w:val="000000" w:themeColor="text1"/>
          <w:lang w:val="en-GB"/>
        </w:rPr>
        <w:t>should ‘</w:t>
      </w:r>
      <w:r w:rsidR="002A3995" w:rsidRPr="00BA77F7">
        <w:rPr>
          <w:rFonts w:ascii="Calibri" w:eastAsiaTheme="minorHAnsi" w:hAnsi="Calibri" w:cs="Calibri"/>
          <w:color w:val="000000" w:themeColor="text1"/>
          <w:lang w:val="en-GB"/>
        </w:rPr>
        <w:t>be allowed to trigger sweeping changes in national policy’</w:t>
      </w:r>
      <w:r w:rsidR="00C01C7B" w:rsidRPr="00BA77F7">
        <w:rPr>
          <w:rFonts w:ascii="Calibri" w:eastAsiaTheme="minorHAnsi" w:hAnsi="Calibri" w:cs="Calibri"/>
          <w:color w:val="000000" w:themeColor="text1"/>
          <w:lang w:val="en-GB"/>
        </w:rPr>
        <w:t>.</w:t>
      </w:r>
      <w:r w:rsidR="002A3995" w:rsidRPr="00BA77F7">
        <w:rPr>
          <w:rStyle w:val="FootnoteReference"/>
          <w:rFonts w:ascii="Calibri" w:eastAsiaTheme="minorHAnsi" w:hAnsi="Calibri" w:cs="Calibri"/>
          <w:color w:val="000000" w:themeColor="text1"/>
          <w:lang w:val="en-GB"/>
        </w:rPr>
        <w:footnoteReference w:id="90"/>
      </w:r>
      <w:r w:rsidR="0011060B" w:rsidRPr="00BA77F7">
        <w:rPr>
          <w:rFonts w:ascii="Calibri" w:eastAsiaTheme="minorHAnsi" w:hAnsi="Calibri" w:cs="Calibri"/>
          <w:color w:val="000000" w:themeColor="text1"/>
          <w:lang w:val="en-GB"/>
        </w:rPr>
        <w:t xml:space="preserve"> </w:t>
      </w:r>
      <w:r w:rsidR="002B1912" w:rsidRPr="00BA77F7">
        <w:rPr>
          <w:rFonts w:ascii="Calibri" w:eastAsiaTheme="minorHAnsi" w:hAnsi="Calibri" w:cs="Calibri"/>
          <w:color w:val="000000" w:themeColor="text1"/>
          <w:lang w:val="en-GB"/>
        </w:rPr>
        <w:t xml:space="preserve">Unlike his </w:t>
      </w:r>
      <w:r w:rsidR="005B75A1" w:rsidRPr="00BA77F7">
        <w:rPr>
          <w:rFonts w:ascii="Calibri" w:eastAsiaTheme="minorHAnsi" w:hAnsi="Calibri" w:cs="Calibri"/>
          <w:color w:val="000000" w:themeColor="text1"/>
          <w:lang w:val="en-GB"/>
        </w:rPr>
        <w:t xml:space="preserve">successor, he chose not to capitalize on the public </w:t>
      </w:r>
      <w:r w:rsidR="004D07A0" w:rsidRPr="00BA77F7">
        <w:rPr>
          <w:rFonts w:ascii="Calibri" w:eastAsiaTheme="minorHAnsi" w:hAnsi="Calibri" w:cs="Calibri"/>
          <w:color w:val="000000" w:themeColor="text1"/>
          <w:lang w:val="en-GB"/>
        </w:rPr>
        <w:t>panic</w:t>
      </w:r>
      <w:r w:rsidR="00474C6F" w:rsidRPr="00BA77F7">
        <w:rPr>
          <w:rFonts w:ascii="Calibri" w:eastAsiaTheme="minorHAnsi" w:hAnsi="Calibri" w:cs="Calibri"/>
          <w:color w:val="000000" w:themeColor="text1"/>
          <w:lang w:val="en-GB"/>
        </w:rPr>
        <w:t xml:space="preserve"> for political gain</w:t>
      </w:r>
      <w:r w:rsidR="00EE3179" w:rsidRPr="00BA77F7">
        <w:rPr>
          <w:rFonts w:ascii="Calibri" w:eastAsiaTheme="minorHAnsi" w:hAnsi="Calibri" w:cs="Calibri"/>
          <w:color w:val="000000" w:themeColor="text1"/>
          <w:lang w:val="en-GB"/>
        </w:rPr>
        <w:t xml:space="preserve"> and </w:t>
      </w:r>
      <w:r w:rsidR="008E7879" w:rsidRPr="00BA77F7">
        <w:rPr>
          <w:rFonts w:ascii="Calibri" w:eastAsiaTheme="minorHAnsi" w:hAnsi="Calibri" w:cs="Calibri"/>
          <w:color w:val="000000" w:themeColor="text1"/>
          <w:lang w:val="en-GB"/>
        </w:rPr>
        <w:t xml:space="preserve">resolved to keep </w:t>
      </w:r>
      <w:r w:rsidR="00EE3179" w:rsidRPr="00BA77F7">
        <w:rPr>
          <w:rFonts w:ascii="Calibri" w:eastAsiaTheme="minorHAnsi" w:hAnsi="Calibri" w:cs="Calibri"/>
          <w:color w:val="000000" w:themeColor="text1"/>
          <w:lang w:val="en-GB"/>
        </w:rPr>
        <w:t>to his original timeline</w:t>
      </w:r>
      <w:r w:rsidR="00DA5153" w:rsidRPr="00BA77F7">
        <w:rPr>
          <w:rFonts w:ascii="Calibri" w:eastAsiaTheme="minorHAnsi" w:hAnsi="Calibri" w:cs="Calibri"/>
          <w:color w:val="000000" w:themeColor="text1"/>
          <w:lang w:val="en-GB"/>
        </w:rPr>
        <w:t xml:space="preserve"> with the Vanguard satellite</w:t>
      </w:r>
      <w:r w:rsidR="00474C6F" w:rsidRPr="00BA77F7">
        <w:rPr>
          <w:rFonts w:ascii="Calibri" w:eastAsiaTheme="minorHAnsi" w:hAnsi="Calibri" w:cs="Calibri"/>
          <w:color w:val="000000" w:themeColor="text1"/>
          <w:lang w:val="en-GB"/>
        </w:rPr>
        <w:t>.</w:t>
      </w:r>
      <w:r w:rsidR="00A15574" w:rsidRPr="00BA77F7">
        <w:rPr>
          <w:rFonts w:ascii="Calibri" w:eastAsiaTheme="minorHAnsi" w:hAnsi="Calibri" w:cs="Calibri"/>
          <w:color w:val="000000" w:themeColor="text1"/>
          <w:lang w:val="en-GB"/>
        </w:rPr>
        <w:t xml:space="preserve"> </w:t>
      </w:r>
    </w:p>
    <w:p w14:paraId="1AE006F4" w14:textId="4FD44963" w:rsidR="00A6423F" w:rsidRPr="00BA77F7" w:rsidRDefault="00A41572" w:rsidP="003D515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America’s</w:t>
      </w:r>
      <w:r w:rsidR="00E808DA" w:rsidRPr="00BA77F7">
        <w:rPr>
          <w:rFonts w:ascii="Calibri" w:eastAsiaTheme="minorHAnsi" w:hAnsi="Calibri" w:cs="Calibri"/>
          <w:color w:val="000000" w:themeColor="text1"/>
          <w:lang w:val="en-GB"/>
        </w:rPr>
        <w:t xml:space="preserve"> apparent lack of urgency was </w:t>
      </w:r>
      <w:r w:rsidR="00764314" w:rsidRPr="00BA77F7">
        <w:rPr>
          <w:rFonts w:ascii="Calibri" w:eastAsiaTheme="minorHAnsi" w:hAnsi="Calibri" w:cs="Calibri"/>
          <w:color w:val="000000" w:themeColor="text1"/>
          <w:lang w:val="en-GB"/>
        </w:rPr>
        <w:t>taken advantage of by the Soviets who</w:t>
      </w:r>
      <w:r w:rsidR="00CB7151" w:rsidRPr="00BA77F7">
        <w:rPr>
          <w:rFonts w:ascii="Calibri" w:eastAsiaTheme="minorHAnsi" w:hAnsi="Calibri" w:cs="Calibri"/>
          <w:color w:val="000000" w:themeColor="text1"/>
          <w:lang w:val="en-GB"/>
        </w:rPr>
        <w:t xml:space="preserve">, twenty-nine days later, </w:t>
      </w:r>
      <w:r w:rsidR="00243FB5" w:rsidRPr="00BA77F7">
        <w:rPr>
          <w:rFonts w:ascii="Calibri" w:eastAsiaTheme="minorHAnsi" w:hAnsi="Calibri" w:cs="Calibri"/>
          <w:color w:val="000000" w:themeColor="text1"/>
          <w:lang w:val="en-GB"/>
        </w:rPr>
        <w:t xml:space="preserve">launched </w:t>
      </w:r>
      <w:r w:rsidR="0083382F" w:rsidRPr="00BA77F7">
        <w:rPr>
          <w:rFonts w:ascii="Calibri" w:eastAsiaTheme="minorHAnsi" w:hAnsi="Calibri" w:cs="Calibri"/>
          <w:color w:val="000000" w:themeColor="text1"/>
          <w:lang w:val="en-GB"/>
        </w:rPr>
        <w:t xml:space="preserve">the dog Laika in </w:t>
      </w:r>
      <w:r w:rsidR="00243FB5" w:rsidRPr="00BA77F7">
        <w:rPr>
          <w:rFonts w:ascii="Calibri" w:eastAsiaTheme="minorHAnsi" w:hAnsi="Calibri" w:cs="Calibri"/>
          <w:i/>
          <w:iCs/>
          <w:color w:val="000000" w:themeColor="text1"/>
          <w:lang w:val="en-GB"/>
        </w:rPr>
        <w:t xml:space="preserve">Sputnik </w:t>
      </w:r>
      <w:r w:rsidR="00C70821" w:rsidRPr="00BA77F7">
        <w:rPr>
          <w:rFonts w:ascii="Calibri" w:eastAsiaTheme="minorHAnsi" w:hAnsi="Calibri" w:cs="Calibri"/>
          <w:i/>
          <w:iCs/>
          <w:color w:val="000000" w:themeColor="text1"/>
          <w:lang w:val="en-GB"/>
        </w:rPr>
        <w:t>II</w:t>
      </w:r>
      <w:r w:rsidR="009E737C" w:rsidRPr="00BA77F7">
        <w:rPr>
          <w:rFonts w:ascii="Calibri" w:eastAsiaTheme="minorHAnsi" w:hAnsi="Calibri" w:cs="Calibri"/>
          <w:color w:val="000000" w:themeColor="text1"/>
          <w:lang w:val="en-GB"/>
        </w:rPr>
        <w:t xml:space="preserve">, </w:t>
      </w:r>
      <w:r w:rsidR="00B23AA5" w:rsidRPr="00BA77F7">
        <w:rPr>
          <w:rFonts w:ascii="Calibri" w:eastAsiaTheme="minorHAnsi" w:hAnsi="Calibri" w:cs="Calibri"/>
          <w:color w:val="000000" w:themeColor="text1"/>
          <w:lang w:val="en-GB"/>
        </w:rPr>
        <w:t xml:space="preserve">earning </w:t>
      </w:r>
      <w:r w:rsidR="00BB2480" w:rsidRPr="00BA77F7">
        <w:rPr>
          <w:rFonts w:ascii="Calibri" w:eastAsiaTheme="minorHAnsi" w:hAnsi="Calibri" w:cs="Calibri"/>
          <w:color w:val="000000" w:themeColor="text1"/>
          <w:lang w:val="en-GB"/>
        </w:rPr>
        <w:t xml:space="preserve">the Soviets another </w:t>
      </w:r>
      <w:r w:rsidR="00A86EFA" w:rsidRPr="00BA77F7">
        <w:rPr>
          <w:rFonts w:ascii="Calibri" w:eastAsiaTheme="minorHAnsi" w:hAnsi="Calibri" w:cs="Calibri"/>
          <w:color w:val="000000" w:themeColor="text1"/>
          <w:lang w:val="en-GB"/>
        </w:rPr>
        <w:t>‘first’</w:t>
      </w:r>
      <w:r w:rsidR="000934A9" w:rsidRPr="00BA77F7">
        <w:rPr>
          <w:rFonts w:ascii="Calibri" w:eastAsiaTheme="minorHAnsi" w:hAnsi="Calibri" w:cs="Calibri"/>
          <w:color w:val="000000" w:themeColor="text1"/>
          <w:lang w:val="en-GB"/>
        </w:rPr>
        <w:t xml:space="preserve">. </w:t>
      </w:r>
      <w:r w:rsidR="00EE6E2F" w:rsidRPr="00BA77F7">
        <w:rPr>
          <w:rFonts w:ascii="Calibri" w:eastAsiaTheme="minorHAnsi" w:hAnsi="Calibri" w:cs="Calibri"/>
          <w:color w:val="000000" w:themeColor="text1"/>
          <w:lang w:val="en-GB"/>
        </w:rPr>
        <w:t>Five weeks later, on December 6</w:t>
      </w:r>
      <w:r w:rsidR="00EE6E2F" w:rsidRPr="00BA77F7">
        <w:rPr>
          <w:rFonts w:ascii="Calibri" w:eastAsiaTheme="minorHAnsi" w:hAnsi="Calibri" w:cs="Calibri"/>
          <w:color w:val="000000" w:themeColor="text1"/>
          <w:vertAlign w:val="superscript"/>
          <w:lang w:val="en-GB"/>
        </w:rPr>
        <w:t>th</w:t>
      </w:r>
      <w:r w:rsidR="00EE6E2F" w:rsidRPr="00BA77F7">
        <w:rPr>
          <w:rFonts w:ascii="Calibri" w:eastAsiaTheme="minorHAnsi" w:hAnsi="Calibri" w:cs="Calibri"/>
          <w:color w:val="000000" w:themeColor="text1"/>
          <w:lang w:val="en-GB"/>
        </w:rPr>
        <w:t xml:space="preserve">, </w:t>
      </w:r>
      <w:r w:rsidR="00425005" w:rsidRPr="00BA77F7">
        <w:rPr>
          <w:rFonts w:ascii="Calibri" w:eastAsiaTheme="minorHAnsi" w:hAnsi="Calibri" w:cs="Calibri"/>
          <w:color w:val="000000" w:themeColor="text1"/>
          <w:lang w:val="en-GB"/>
        </w:rPr>
        <w:t>Eisenhower’s</w:t>
      </w:r>
      <w:r w:rsidR="00BB5C9F" w:rsidRPr="00BA77F7">
        <w:rPr>
          <w:rFonts w:ascii="Calibri" w:eastAsiaTheme="minorHAnsi" w:hAnsi="Calibri" w:cs="Calibri"/>
          <w:color w:val="000000" w:themeColor="text1"/>
          <w:lang w:val="en-GB"/>
        </w:rPr>
        <w:t xml:space="preserve"> Vanguard satellite</w:t>
      </w:r>
      <w:r w:rsidR="00EA06CD" w:rsidRPr="00BA77F7">
        <w:rPr>
          <w:rFonts w:ascii="Calibri" w:eastAsiaTheme="minorHAnsi" w:hAnsi="Calibri" w:cs="Calibri"/>
          <w:color w:val="000000" w:themeColor="text1"/>
          <w:lang w:val="en-GB"/>
        </w:rPr>
        <w:t xml:space="preserve"> </w:t>
      </w:r>
      <w:r w:rsidR="00277351" w:rsidRPr="00BA77F7">
        <w:rPr>
          <w:rFonts w:ascii="Calibri" w:eastAsiaTheme="minorHAnsi" w:hAnsi="Calibri" w:cs="Calibri"/>
          <w:color w:val="000000" w:themeColor="text1"/>
          <w:lang w:val="en-GB"/>
        </w:rPr>
        <w:t>exploded on the launch pad</w:t>
      </w:r>
      <w:r w:rsidR="00BB5C9F" w:rsidRPr="00BA77F7">
        <w:rPr>
          <w:rFonts w:ascii="Calibri" w:eastAsiaTheme="minorHAnsi" w:hAnsi="Calibri" w:cs="Calibri"/>
          <w:color w:val="000000" w:themeColor="text1"/>
          <w:lang w:val="en-GB"/>
        </w:rPr>
        <w:t>.</w:t>
      </w:r>
      <w:r w:rsidR="00277351" w:rsidRPr="00BA77F7">
        <w:rPr>
          <w:rFonts w:ascii="Calibri" w:eastAsiaTheme="minorHAnsi" w:hAnsi="Calibri" w:cs="Calibri"/>
          <w:color w:val="000000" w:themeColor="text1"/>
          <w:lang w:val="en-GB"/>
        </w:rPr>
        <w:t xml:space="preserve"> </w:t>
      </w:r>
      <w:r w:rsidR="003053F2" w:rsidRPr="00BA77F7">
        <w:rPr>
          <w:rFonts w:ascii="Calibri" w:eastAsiaTheme="minorHAnsi" w:hAnsi="Calibri" w:cs="Calibri"/>
          <w:color w:val="000000" w:themeColor="text1"/>
          <w:lang w:val="en-GB"/>
        </w:rPr>
        <w:t>America</w:t>
      </w:r>
      <w:r w:rsidR="00EF1AAB" w:rsidRPr="00BA77F7">
        <w:rPr>
          <w:rFonts w:ascii="Calibri" w:eastAsiaTheme="minorHAnsi" w:hAnsi="Calibri" w:cs="Calibri"/>
          <w:color w:val="000000" w:themeColor="text1"/>
          <w:lang w:val="en-GB"/>
        </w:rPr>
        <w:t xml:space="preserve"> keenly felt the loss of </w:t>
      </w:r>
      <w:r w:rsidR="00CA2D3A" w:rsidRPr="00BA77F7">
        <w:rPr>
          <w:rFonts w:ascii="Calibri" w:eastAsiaTheme="minorHAnsi" w:hAnsi="Calibri" w:cs="Calibri"/>
          <w:color w:val="000000" w:themeColor="text1"/>
          <w:lang w:val="en-GB"/>
        </w:rPr>
        <w:t>prestige and</w:t>
      </w:r>
      <w:r w:rsidR="00F96D6F" w:rsidRPr="00BA77F7">
        <w:rPr>
          <w:rFonts w:ascii="Calibri" w:eastAsiaTheme="minorHAnsi" w:hAnsi="Calibri" w:cs="Calibri"/>
          <w:color w:val="000000" w:themeColor="text1"/>
          <w:lang w:val="en-GB"/>
        </w:rPr>
        <w:t xml:space="preserve"> </w:t>
      </w:r>
      <w:r w:rsidR="001E2C6C" w:rsidRPr="00BA77F7">
        <w:rPr>
          <w:rFonts w:ascii="Calibri" w:eastAsiaTheme="minorHAnsi" w:hAnsi="Calibri" w:cs="Calibri"/>
          <w:color w:val="000000" w:themeColor="text1"/>
          <w:lang w:val="en-GB"/>
        </w:rPr>
        <w:t xml:space="preserve">feared the Soviets’ ability to launch </w:t>
      </w:r>
      <w:r w:rsidR="001D751B" w:rsidRPr="00BA77F7">
        <w:rPr>
          <w:rFonts w:ascii="Calibri" w:eastAsiaTheme="minorHAnsi" w:hAnsi="Calibri" w:cs="Calibri"/>
          <w:color w:val="000000" w:themeColor="text1"/>
          <w:lang w:val="en-GB"/>
        </w:rPr>
        <w:t>long-range ballistic weapons.</w:t>
      </w:r>
      <w:r w:rsidR="001D751B" w:rsidRPr="00BA77F7">
        <w:rPr>
          <w:rStyle w:val="FootnoteReference"/>
          <w:rFonts w:ascii="Calibri" w:eastAsiaTheme="minorHAnsi" w:hAnsi="Calibri" w:cs="Calibri"/>
          <w:color w:val="000000" w:themeColor="text1"/>
          <w:lang w:val="en-GB"/>
        </w:rPr>
        <w:footnoteReference w:id="91"/>
      </w:r>
      <w:r w:rsidR="002D6B73" w:rsidRPr="00BA77F7">
        <w:rPr>
          <w:rFonts w:ascii="Calibri" w:eastAsiaTheme="minorHAnsi" w:hAnsi="Calibri" w:cs="Calibri"/>
          <w:color w:val="000000" w:themeColor="text1"/>
          <w:lang w:val="en-GB"/>
        </w:rPr>
        <w:t xml:space="preserve"> </w:t>
      </w:r>
      <w:r w:rsidR="00C94407" w:rsidRPr="00BA77F7">
        <w:rPr>
          <w:rFonts w:ascii="Calibri" w:eastAsiaTheme="minorHAnsi" w:hAnsi="Calibri" w:cs="Calibri"/>
          <w:color w:val="000000" w:themeColor="text1"/>
          <w:lang w:val="en-GB"/>
        </w:rPr>
        <w:t>Even though</w:t>
      </w:r>
      <w:r w:rsidR="004543B7" w:rsidRPr="00BA77F7">
        <w:rPr>
          <w:rFonts w:ascii="Calibri" w:eastAsiaTheme="minorHAnsi" w:hAnsi="Calibri" w:cs="Calibri"/>
          <w:color w:val="000000" w:themeColor="text1"/>
          <w:lang w:val="en-GB"/>
        </w:rPr>
        <w:t xml:space="preserve"> </w:t>
      </w:r>
      <w:r w:rsidR="0078048C" w:rsidRPr="00BA77F7">
        <w:rPr>
          <w:rFonts w:ascii="Calibri" w:eastAsiaTheme="minorHAnsi" w:hAnsi="Calibri" w:cs="Calibri"/>
          <w:color w:val="000000" w:themeColor="text1"/>
          <w:lang w:val="en-GB"/>
        </w:rPr>
        <w:t>the United States</w:t>
      </w:r>
      <w:r w:rsidR="00D54085" w:rsidRPr="00BA77F7">
        <w:rPr>
          <w:rFonts w:ascii="Calibri" w:eastAsiaTheme="minorHAnsi" w:hAnsi="Calibri" w:cs="Calibri"/>
          <w:color w:val="000000" w:themeColor="text1"/>
          <w:lang w:val="en-GB"/>
        </w:rPr>
        <w:t xml:space="preserve"> military</w:t>
      </w:r>
      <w:r w:rsidR="0078048C" w:rsidRPr="00BA77F7">
        <w:rPr>
          <w:rFonts w:ascii="Calibri" w:eastAsiaTheme="minorHAnsi" w:hAnsi="Calibri" w:cs="Calibri"/>
          <w:color w:val="000000" w:themeColor="text1"/>
          <w:lang w:val="en-GB"/>
        </w:rPr>
        <w:t xml:space="preserve"> was still by far the world’s strongest, </w:t>
      </w:r>
      <w:r w:rsidR="009F199B" w:rsidRPr="00BA77F7">
        <w:rPr>
          <w:rFonts w:ascii="Calibri" w:eastAsiaTheme="minorHAnsi" w:hAnsi="Calibri" w:cs="Calibri"/>
          <w:color w:val="000000" w:themeColor="text1"/>
          <w:lang w:val="en-GB"/>
        </w:rPr>
        <w:t>Werth state</w:t>
      </w:r>
      <w:r w:rsidR="0087646F">
        <w:rPr>
          <w:rFonts w:ascii="Calibri" w:eastAsiaTheme="minorHAnsi" w:hAnsi="Calibri" w:cs="Calibri"/>
          <w:color w:val="000000" w:themeColor="text1"/>
          <w:lang w:val="en-GB"/>
        </w:rPr>
        <w:t>d</w:t>
      </w:r>
      <w:r w:rsidR="000C224C" w:rsidRPr="00BA77F7">
        <w:rPr>
          <w:rFonts w:ascii="Calibri" w:eastAsiaTheme="minorHAnsi" w:hAnsi="Calibri" w:cs="Calibri"/>
          <w:color w:val="000000" w:themeColor="text1"/>
          <w:lang w:val="en-GB"/>
        </w:rPr>
        <w:t xml:space="preserve"> </w:t>
      </w:r>
      <w:r w:rsidR="007A3B04" w:rsidRPr="00BA77F7">
        <w:rPr>
          <w:rFonts w:ascii="Calibri" w:eastAsiaTheme="minorHAnsi" w:hAnsi="Calibri" w:cs="Calibri"/>
          <w:color w:val="000000" w:themeColor="text1"/>
          <w:lang w:val="en-GB"/>
        </w:rPr>
        <w:t>‘</w:t>
      </w:r>
      <w:r w:rsidR="00D33376" w:rsidRPr="00BA77F7">
        <w:rPr>
          <w:rFonts w:ascii="Calibri" w:hAnsi="Calibri" w:cs="Calibri"/>
          <w:color w:val="000000" w:themeColor="text1"/>
          <w:lang w:val="en-GB"/>
        </w:rPr>
        <w:t>a world impressed by the Soviet space feat was led to believe that America had fallen back technologically and, therefore, militarily</w:t>
      </w:r>
      <w:r w:rsidR="00911CDF" w:rsidRPr="00BA77F7">
        <w:rPr>
          <w:rFonts w:ascii="Calibri" w:hAnsi="Calibri" w:cs="Calibri"/>
          <w:color w:val="000000" w:themeColor="text1"/>
          <w:lang w:val="en-GB"/>
        </w:rPr>
        <w:t>’.</w:t>
      </w:r>
      <w:r w:rsidR="0005234D" w:rsidRPr="00BA77F7">
        <w:rPr>
          <w:rStyle w:val="FootnoteReference"/>
          <w:rFonts w:ascii="Calibri" w:hAnsi="Calibri" w:cs="Calibri"/>
          <w:color w:val="000000" w:themeColor="text1"/>
          <w:lang w:val="en-GB"/>
        </w:rPr>
        <w:footnoteReference w:id="92"/>
      </w:r>
      <w:r w:rsidR="00911CDF" w:rsidRPr="00BA77F7">
        <w:rPr>
          <w:rFonts w:ascii="Calibri" w:hAnsi="Calibri" w:cs="Calibri"/>
          <w:color w:val="000000" w:themeColor="text1"/>
          <w:lang w:val="en-GB"/>
        </w:rPr>
        <w:t xml:space="preserve"> </w:t>
      </w:r>
      <w:r w:rsidR="00FA7443" w:rsidRPr="00BA77F7">
        <w:rPr>
          <w:rFonts w:ascii="Calibri" w:hAnsi="Calibri" w:cs="Calibri"/>
          <w:color w:val="000000" w:themeColor="text1"/>
          <w:lang w:val="en-GB"/>
        </w:rPr>
        <w:t xml:space="preserve">The appearance of weakness </w:t>
      </w:r>
      <w:r w:rsidR="00385A22" w:rsidRPr="00BA77F7">
        <w:rPr>
          <w:rFonts w:ascii="Calibri" w:hAnsi="Calibri" w:cs="Calibri"/>
          <w:color w:val="000000" w:themeColor="text1"/>
          <w:lang w:val="en-GB"/>
        </w:rPr>
        <w:t>was considered dangerous</w:t>
      </w:r>
      <w:r w:rsidR="00FA7443" w:rsidRPr="00BA77F7">
        <w:rPr>
          <w:rFonts w:ascii="Calibri" w:hAnsi="Calibri" w:cs="Calibri"/>
          <w:color w:val="000000" w:themeColor="text1"/>
          <w:lang w:val="en-GB"/>
        </w:rPr>
        <w:t xml:space="preserve"> to </w:t>
      </w:r>
      <w:r w:rsidR="00540FD0" w:rsidRPr="00BA77F7">
        <w:rPr>
          <w:rFonts w:ascii="Calibri" w:hAnsi="Calibri" w:cs="Calibri"/>
          <w:color w:val="000000" w:themeColor="text1"/>
          <w:lang w:val="en-GB"/>
        </w:rPr>
        <w:t xml:space="preserve">American </w:t>
      </w:r>
      <w:r w:rsidR="00424462" w:rsidRPr="00BA77F7">
        <w:rPr>
          <w:rFonts w:ascii="Calibri" w:hAnsi="Calibri" w:cs="Calibri"/>
          <w:color w:val="000000" w:themeColor="text1"/>
          <w:lang w:val="en-GB"/>
        </w:rPr>
        <w:t>standing i</w:t>
      </w:r>
      <w:r w:rsidR="00843CAC" w:rsidRPr="00BA77F7">
        <w:rPr>
          <w:rFonts w:ascii="Calibri" w:hAnsi="Calibri" w:cs="Calibri"/>
          <w:color w:val="000000" w:themeColor="text1"/>
          <w:lang w:val="en-GB"/>
        </w:rPr>
        <w:t>nternationally</w:t>
      </w:r>
      <w:r w:rsidR="00424462" w:rsidRPr="00BA77F7">
        <w:rPr>
          <w:rFonts w:ascii="Calibri" w:hAnsi="Calibri" w:cs="Calibri"/>
          <w:color w:val="000000" w:themeColor="text1"/>
          <w:lang w:val="en-GB"/>
        </w:rPr>
        <w:t>.</w:t>
      </w:r>
      <w:r w:rsidR="00C44481" w:rsidRPr="00BA77F7">
        <w:rPr>
          <w:rFonts w:ascii="Calibri" w:hAnsi="Calibri" w:cs="Calibri"/>
          <w:color w:val="000000" w:themeColor="text1"/>
          <w:lang w:val="en-GB"/>
        </w:rPr>
        <w:t xml:space="preserve"> Then-senator Lyndon Johnson echoed this sentiment, stating</w:t>
      </w:r>
      <w:r w:rsidR="004B182F" w:rsidRPr="00BA77F7">
        <w:rPr>
          <w:rFonts w:ascii="Calibri" w:hAnsi="Calibri" w:cs="Calibri"/>
          <w:color w:val="000000" w:themeColor="text1"/>
          <w:lang w:val="en-GB"/>
        </w:rPr>
        <w:t xml:space="preserve"> that </w:t>
      </w:r>
      <w:r w:rsidR="00943F69" w:rsidRPr="00BA77F7">
        <w:rPr>
          <w:rFonts w:ascii="Calibri" w:eastAsiaTheme="minorHAnsi" w:hAnsi="Calibri" w:cs="Calibri"/>
          <w:color w:val="000000" w:themeColor="text1"/>
          <w:lang w:val="en-GB"/>
        </w:rPr>
        <w:t xml:space="preserve">the nation that controlled the </w:t>
      </w:r>
      <w:r w:rsidR="00AA114B">
        <w:rPr>
          <w:rFonts w:ascii="Calibri" w:eastAsiaTheme="minorHAnsi" w:hAnsi="Calibri" w:cs="Calibri"/>
          <w:color w:val="000000" w:themeColor="text1"/>
          <w:lang w:val="en-GB"/>
        </w:rPr>
        <w:t>‘</w:t>
      </w:r>
      <w:r w:rsidR="00943F69" w:rsidRPr="00BA77F7">
        <w:rPr>
          <w:rFonts w:ascii="Calibri" w:eastAsiaTheme="minorHAnsi" w:hAnsi="Calibri" w:cs="Calibri"/>
          <w:color w:val="000000" w:themeColor="text1"/>
          <w:lang w:val="en-GB"/>
        </w:rPr>
        <w:t>‘high ground’ of outer space had the capacity to rule the world’.</w:t>
      </w:r>
      <w:r w:rsidR="00943F69" w:rsidRPr="00BA77F7">
        <w:rPr>
          <w:rStyle w:val="FootnoteReference"/>
          <w:rFonts w:ascii="Calibri" w:eastAsiaTheme="minorHAnsi" w:hAnsi="Calibri" w:cs="Calibri"/>
          <w:color w:val="000000" w:themeColor="text1"/>
          <w:lang w:val="en-GB"/>
        </w:rPr>
        <w:footnoteReference w:id="93"/>
      </w:r>
      <w:r w:rsidR="00943F69" w:rsidRPr="00BA77F7">
        <w:rPr>
          <w:rFonts w:ascii="Calibri" w:eastAsiaTheme="minorHAnsi" w:hAnsi="Calibri" w:cs="Calibri"/>
          <w:color w:val="000000" w:themeColor="text1"/>
          <w:lang w:val="en-GB"/>
        </w:rPr>
        <w:t xml:space="preserve"> </w:t>
      </w:r>
      <w:r w:rsidR="00941D9B" w:rsidRPr="00BA77F7">
        <w:rPr>
          <w:rFonts w:ascii="Calibri" w:eastAsiaTheme="minorHAnsi" w:hAnsi="Calibri" w:cs="Calibri"/>
          <w:color w:val="000000" w:themeColor="text1"/>
          <w:lang w:val="en-GB"/>
        </w:rPr>
        <w:t xml:space="preserve">By inference then, </w:t>
      </w:r>
      <w:r w:rsidR="00A6423F" w:rsidRPr="00BA77F7">
        <w:rPr>
          <w:rFonts w:ascii="Calibri" w:eastAsiaTheme="minorHAnsi" w:hAnsi="Calibri" w:cs="Calibri"/>
          <w:color w:val="000000" w:themeColor="text1"/>
          <w:lang w:val="en-GB"/>
        </w:rPr>
        <w:t xml:space="preserve">a flagging </w:t>
      </w:r>
      <w:r w:rsidR="00D52C8C" w:rsidRPr="00BA77F7">
        <w:rPr>
          <w:rFonts w:ascii="Calibri" w:eastAsiaTheme="minorHAnsi" w:hAnsi="Calibri" w:cs="Calibri"/>
          <w:color w:val="000000" w:themeColor="text1"/>
          <w:lang w:val="en-GB"/>
        </w:rPr>
        <w:t xml:space="preserve">America </w:t>
      </w:r>
      <w:r w:rsidR="009D0DB9" w:rsidRPr="00BA77F7">
        <w:rPr>
          <w:rFonts w:ascii="Calibri" w:eastAsiaTheme="minorHAnsi" w:hAnsi="Calibri" w:cs="Calibri"/>
          <w:color w:val="000000" w:themeColor="text1"/>
          <w:lang w:val="en-GB"/>
        </w:rPr>
        <w:t>risked becoming</w:t>
      </w:r>
      <w:r w:rsidR="00D52C8C" w:rsidRPr="00BA77F7">
        <w:rPr>
          <w:rFonts w:ascii="Calibri" w:eastAsiaTheme="minorHAnsi" w:hAnsi="Calibri" w:cs="Calibri"/>
          <w:color w:val="000000" w:themeColor="text1"/>
          <w:lang w:val="en-GB"/>
        </w:rPr>
        <w:t xml:space="preserve"> </w:t>
      </w:r>
      <w:r w:rsidR="00A6423F" w:rsidRPr="00BA77F7">
        <w:rPr>
          <w:rFonts w:ascii="Calibri" w:eastAsiaTheme="minorHAnsi" w:hAnsi="Calibri" w:cs="Calibri"/>
          <w:color w:val="000000" w:themeColor="text1"/>
          <w:lang w:val="en-GB"/>
        </w:rPr>
        <w:t xml:space="preserve">subject to the </w:t>
      </w:r>
      <w:r w:rsidR="00295748" w:rsidRPr="00BA77F7">
        <w:rPr>
          <w:rFonts w:ascii="Calibri" w:eastAsiaTheme="minorHAnsi" w:hAnsi="Calibri" w:cs="Calibri"/>
          <w:color w:val="000000" w:themeColor="text1"/>
          <w:lang w:val="en-GB"/>
        </w:rPr>
        <w:t xml:space="preserve">air </w:t>
      </w:r>
      <w:r w:rsidR="00C671F3" w:rsidRPr="00BA77F7">
        <w:rPr>
          <w:rFonts w:ascii="Calibri" w:eastAsiaTheme="minorHAnsi" w:hAnsi="Calibri" w:cs="Calibri"/>
          <w:color w:val="000000" w:themeColor="text1"/>
          <w:lang w:val="en-GB"/>
        </w:rPr>
        <w:t xml:space="preserve">and space </w:t>
      </w:r>
      <w:r w:rsidR="00295748" w:rsidRPr="00BA77F7">
        <w:rPr>
          <w:rFonts w:ascii="Calibri" w:eastAsiaTheme="minorHAnsi" w:hAnsi="Calibri" w:cs="Calibri"/>
          <w:color w:val="000000" w:themeColor="text1"/>
          <w:lang w:val="en-GB"/>
        </w:rPr>
        <w:t xml:space="preserve">superiority of the </w:t>
      </w:r>
      <w:r w:rsidR="00A6423F" w:rsidRPr="00BA77F7">
        <w:rPr>
          <w:rFonts w:ascii="Calibri" w:eastAsiaTheme="minorHAnsi" w:hAnsi="Calibri" w:cs="Calibri"/>
          <w:color w:val="000000" w:themeColor="text1"/>
          <w:lang w:val="en-GB"/>
        </w:rPr>
        <w:t xml:space="preserve">Soviets. </w:t>
      </w:r>
    </w:p>
    <w:p w14:paraId="061BEBAD" w14:textId="60EEDF79" w:rsidR="00E35FCE" w:rsidRPr="00BA77F7" w:rsidRDefault="00273375" w:rsidP="008468F4">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Although </w:t>
      </w:r>
      <w:r w:rsidR="00E5382F" w:rsidRPr="00BA77F7">
        <w:rPr>
          <w:rFonts w:ascii="Calibri" w:eastAsiaTheme="minorHAnsi" w:hAnsi="Calibri" w:cs="Calibri"/>
          <w:color w:val="000000" w:themeColor="text1"/>
          <w:lang w:val="en-GB"/>
        </w:rPr>
        <w:t xml:space="preserve">Eisenhower’s first win came just a few months later, </w:t>
      </w:r>
      <w:r w:rsidR="002A1ECB" w:rsidRPr="00BA77F7">
        <w:rPr>
          <w:rFonts w:ascii="Calibri" w:eastAsiaTheme="minorHAnsi" w:hAnsi="Calibri" w:cs="Calibri"/>
          <w:color w:val="000000" w:themeColor="text1"/>
          <w:lang w:val="en-GB"/>
        </w:rPr>
        <w:t>February</w:t>
      </w:r>
      <w:r w:rsidR="00E5382F" w:rsidRPr="00BA77F7">
        <w:rPr>
          <w:rFonts w:ascii="Calibri" w:eastAsiaTheme="minorHAnsi" w:hAnsi="Calibri" w:cs="Calibri"/>
          <w:color w:val="000000" w:themeColor="text1"/>
          <w:lang w:val="en-GB"/>
        </w:rPr>
        <w:t xml:space="preserve"> 1958, with the launch of Explorer </w:t>
      </w:r>
      <w:r w:rsidR="00A36CD7" w:rsidRPr="00BA77F7">
        <w:rPr>
          <w:rFonts w:ascii="Calibri" w:eastAsiaTheme="minorHAnsi" w:hAnsi="Calibri" w:cs="Calibri"/>
          <w:color w:val="000000" w:themeColor="text1"/>
          <w:lang w:val="en-GB"/>
        </w:rPr>
        <w:t>I</w:t>
      </w:r>
      <w:r w:rsidR="00E5382F"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it </w:t>
      </w:r>
      <w:r w:rsidR="00E5382F" w:rsidRPr="00BA77F7">
        <w:rPr>
          <w:rFonts w:ascii="Calibri" w:eastAsiaTheme="minorHAnsi" w:hAnsi="Calibri" w:cs="Calibri"/>
          <w:color w:val="000000" w:themeColor="text1"/>
          <w:lang w:val="en-GB"/>
        </w:rPr>
        <w:t xml:space="preserve">was followed by </w:t>
      </w:r>
      <w:r w:rsidR="00726162" w:rsidRPr="00BA77F7">
        <w:rPr>
          <w:rFonts w:ascii="Calibri" w:eastAsiaTheme="minorHAnsi" w:hAnsi="Calibri" w:cs="Calibri"/>
          <w:color w:val="000000" w:themeColor="text1"/>
          <w:lang w:val="en-GB"/>
        </w:rPr>
        <w:t xml:space="preserve">two more failures. </w:t>
      </w:r>
      <w:r w:rsidR="00E5382F" w:rsidRPr="00BA77F7">
        <w:rPr>
          <w:rFonts w:ascii="Calibri" w:eastAsiaTheme="minorHAnsi" w:hAnsi="Calibri" w:cs="Calibri"/>
          <w:color w:val="000000" w:themeColor="text1"/>
          <w:lang w:val="en-GB"/>
        </w:rPr>
        <w:t xml:space="preserve">These </w:t>
      </w:r>
      <w:r w:rsidR="00362F49" w:rsidRPr="00BA77F7">
        <w:rPr>
          <w:rFonts w:ascii="Calibri" w:eastAsiaTheme="minorHAnsi" w:hAnsi="Calibri" w:cs="Calibri"/>
          <w:color w:val="000000" w:themeColor="text1"/>
          <w:lang w:val="en-GB"/>
        </w:rPr>
        <w:t>losses</w:t>
      </w:r>
      <w:r w:rsidR="00E5382F" w:rsidRPr="00BA77F7">
        <w:rPr>
          <w:rFonts w:ascii="Calibri" w:eastAsiaTheme="minorHAnsi" w:hAnsi="Calibri" w:cs="Calibri"/>
          <w:color w:val="000000" w:themeColor="text1"/>
          <w:lang w:val="en-GB"/>
        </w:rPr>
        <w:t xml:space="preserve"> highlight the advantages of Soviet secrecy on public opinion. The American failures were as widely reported in the press as the successes and compared to the seemingly flawless performance of the Russians, made the Americans look technologically </w:t>
      </w:r>
      <w:r w:rsidR="00FE78B7" w:rsidRPr="00BA77F7">
        <w:rPr>
          <w:rFonts w:ascii="Calibri" w:eastAsiaTheme="minorHAnsi" w:hAnsi="Calibri" w:cs="Calibri"/>
          <w:color w:val="000000" w:themeColor="text1"/>
          <w:lang w:val="en-GB"/>
        </w:rPr>
        <w:t>inferior</w:t>
      </w:r>
      <w:r w:rsidR="00BF08FC" w:rsidRPr="00BA77F7">
        <w:rPr>
          <w:rFonts w:ascii="Calibri" w:eastAsiaTheme="minorHAnsi" w:hAnsi="Calibri" w:cs="Calibri"/>
          <w:color w:val="000000" w:themeColor="text1"/>
          <w:lang w:val="en-GB"/>
        </w:rPr>
        <w:t>.</w:t>
      </w:r>
      <w:r w:rsidR="007011DB" w:rsidRPr="00BA77F7">
        <w:rPr>
          <w:rFonts w:ascii="Calibri" w:eastAsiaTheme="minorHAnsi" w:hAnsi="Calibri" w:cs="Calibri"/>
          <w:color w:val="000000" w:themeColor="text1"/>
          <w:lang w:val="en-GB"/>
        </w:rPr>
        <w:t xml:space="preserve"> </w:t>
      </w:r>
      <w:r w:rsidR="00B31A10" w:rsidRPr="00BA77F7">
        <w:rPr>
          <w:rFonts w:ascii="Calibri" w:eastAsiaTheme="minorHAnsi" w:hAnsi="Calibri" w:cs="Calibri"/>
          <w:color w:val="000000" w:themeColor="text1"/>
          <w:lang w:val="en-GB"/>
        </w:rPr>
        <w:t xml:space="preserve">In response to </w:t>
      </w:r>
      <w:r w:rsidR="0059790E" w:rsidRPr="00BA77F7">
        <w:rPr>
          <w:rFonts w:ascii="Calibri" w:eastAsiaTheme="minorHAnsi" w:hAnsi="Calibri" w:cs="Calibri"/>
          <w:color w:val="000000" w:themeColor="text1"/>
          <w:lang w:val="en-GB"/>
        </w:rPr>
        <w:t>overwhelming public pressure</w:t>
      </w:r>
      <w:r w:rsidR="008D4E53" w:rsidRPr="00BA77F7">
        <w:rPr>
          <w:rFonts w:ascii="Calibri" w:eastAsiaTheme="minorHAnsi" w:hAnsi="Calibri" w:cs="Calibri"/>
          <w:color w:val="000000" w:themeColor="text1"/>
          <w:lang w:val="en-GB"/>
        </w:rPr>
        <w:t xml:space="preserve"> </w:t>
      </w:r>
      <w:r w:rsidR="00A1696F" w:rsidRPr="00BA77F7">
        <w:rPr>
          <w:rFonts w:ascii="Calibri" w:eastAsiaTheme="minorHAnsi" w:hAnsi="Calibri" w:cs="Calibri"/>
          <w:color w:val="000000" w:themeColor="text1"/>
          <w:lang w:val="en-GB"/>
        </w:rPr>
        <w:t xml:space="preserve">to </w:t>
      </w:r>
      <w:r w:rsidR="008D4E53" w:rsidRPr="00BA77F7">
        <w:rPr>
          <w:rFonts w:ascii="Calibri" w:eastAsiaTheme="minorHAnsi" w:hAnsi="Calibri" w:cs="Calibri"/>
          <w:color w:val="000000" w:themeColor="text1"/>
          <w:lang w:val="en-GB"/>
        </w:rPr>
        <w:t xml:space="preserve">rectify the </w:t>
      </w:r>
      <w:r w:rsidR="007C6B02" w:rsidRPr="00BA77F7">
        <w:rPr>
          <w:rFonts w:ascii="Calibri" w:eastAsiaTheme="minorHAnsi" w:hAnsi="Calibri" w:cs="Calibri"/>
          <w:color w:val="000000" w:themeColor="text1"/>
          <w:lang w:val="en-GB"/>
        </w:rPr>
        <w:t>issues</w:t>
      </w:r>
      <w:r w:rsidR="00D7288D" w:rsidRPr="00BA77F7">
        <w:rPr>
          <w:rFonts w:ascii="Calibri" w:eastAsiaTheme="minorHAnsi" w:hAnsi="Calibri" w:cs="Calibri"/>
          <w:color w:val="000000" w:themeColor="text1"/>
          <w:lang w:val="en-GB"/>
        </w:rPr>
        <w:t>,</w:t>
      </w:r>
      <w:r w:rsidR="00BA0266" w:rsidRPr="00BA77F7">
        <w:rPr>
          <w:rFonts w:ascii="Calibri" w:eastAsiaTheme="minorHAnsi" w:hAnsi="Calibri" w:cs="Calibri"/>
          <w:color w:val="000000" w:themeColor="text1"/>
          <w:lang w:val="en-GB"/>
        </w:rPr>
        <w:t xml:space="preserve"> Callahan and Greenstein state</w:t>
      </w:r>
      <w:r w:rsidR="00FA526C">
        <w:rPr>
          <w:rFonts w:ascii="Calibri" w:eastAsiaTheme="minorHAnsi" w:hAnsi="Calibri" w:cs="Calibri"/>
          <w:color w:val="000000" w:themeColor="text1"/>
          <w:lang w:val="en-GB"/>
        </w:rPr>
        <w:t>d</w:t>
      </w:r>
      <w:r w:rsidR="00BA0266" w:rsidRPr="00BA77F7">
        <w:rPr>
          <w:rFonts w:ascii="Calibri" w:eastAsiaTheme="minorHAnsi" w:hAnsi="Calibri" w:cs="Calibri"/>
          <w:color w:val="000000" w:themeColor="text1"/>
          <w:lang w:val="en-GB"/>
        </w:rPr>
        <w:t xml:space="preserve"> that</w:t>
      </w:r>
      <w:r w:rsidR="00D7288D" w:rsidRPr="00BA77F7">
        <w:rPr>
          <w:rFonts w:ascii="Calibri" w:eastAsiaTheme="minorHAnsi" w:hAnsi="Calibri" w:cs="Calibri"/>
          <w:color w:val="000000" w:themeColor="text1"/>
          <w:lang w:val="en-GB"/>
        </w:rPr>
        <w:t xml:space="preserve"> </w:t>
      </w:r>
      <w:r w:rsidR="00E35FCE" w:rsidRPr="00BA77F7">
        <w:rPr>
          <w:rFonts w:ascii="Calibri" w:eastAsiaTheme="minorHAnsi" w:hAnsi="Calibri" w:cs="Calibri"/>
          <w:color w:val="000000" w:themeColor="text1"/>
          <w:lang w:val="en-GB"/>
        </w:rPr>
        <w:t xml:space="preserve">‘Eisenhower </w:t>
      </w:r>
      <w:r w:rsidR="0059790E" w:rsidRPr="00BA77F7">
        <w:rPr>
          <w:rFonts w:ascii="Calibri" w:eastAsiaTheme="minorHAnsi" w:hAnsi="Calibri" w:cs="Calibri"/>
          <w:color w:val="000000" w:themeColor="text1"/>
          <w:lang w:val="en-GB"/>
        </w:rPr>
        <w:t>[was]</w:t>
      </w:r>
      <w:r w:rsidR="00E35FCE" w:rsidRPr="00BA77F7">
        <w:rPr>
          <w:rFonts w:ascii="Calibri" w:eastAsiaTheme="minorHAnsi" w:hAnsi="Calibri" w:cs="Calibri"/>
          <w:color w:val="000000" w:themeColor="text1"/>
          <w:lang w:val="en-GB"/>
        </w:rPr>
        <w:t xml:space="preserve"> forced to create NASA to carry out space exploration as an independent civilian agency’.</w:t>
      </w:r>
      <w:r w:rsidR="00E35FCE" w:rsidRPr="00BA77F7">
        <w:rPr>
          <w:rStyle w:val="FootnoteReference"/>
          <w:rFonts w:ascii="Calibri" w:eastAsiaTheme="minorHAnsi" w:hAnsi="Calibri" w:cs="Calibri"/>
          <w:color w:val="000000" w:themeColor="text1"/>
          <w:lang w:val="en-GB"/>
        </w:rPr>
        <w:footnoteReference w:id="94"/>
      </w:r>
      <w:r w:rsidR="00E35FCE" w:rsidRPr="00BA77F7">
        <w:rPr>
          <w:rFonts w:ascii="Calibri" w:eastAsiaTheme="minorHAnsi" w:hAnsi="Calibri" w:cs="Calibri"/>
          <w:color w:val="000000" w:themeColor="text1"/>
          <w:lang w:val="en-GB"/>
        </w:rPr>
        <w:t xml:space="preserve"> </w:t>
      </w:r>
      <w:r w:rsidR="00E3081F" w:rsidRPr="00BA77F7">
        <w:rPr>
          <w:rFonts w:ascii="Calibri" w:eastAsiaTheme="minorHAnsi" w:hAnsi="Calibri" w:cs="Calibri"/>
          <w:color w:val="000000" w:themeColor="text1"/>
          <w:lang w:val="en-GB"/>
        </w:rPr>
        <w:t>The</w:t>
      </w:r>
      <w:r w:rsidR="00E35FCE" w:rsidRPr="00BA77F7">
        <w:rPr>
          <w:rFonts w:ascii="Calibri" w:eastAsiaTheme="minorHAnsi" w:hAnsi="Calibri" w:cs="Calibri"/>
          <w:color w:val="000000" w:themeColor="text1"/>
          <w:lang w:val="en-GB"/>
        </w:rPr>
        <w:t xml:space="preserve"> president </w:t>
      </w:r>
      <w:r w:rsidR="00844760" w:rsidRPr="00BA77F7">
        <w:rPr>
          <w:rFonts w:ascii="Calibri" w:eastAsiaTheme="minorHAnsi" w:hAnsi="Calibri" w:cs="Calibri"/>
          <w:color w:val="000000" w:themeColor="text1"/>
          <w:lang w:val="en-GB"/>
        </w:rPr>
        <w:t>devised</w:t>
      </w:r>
      <w:r w:rsidR="00E35FCE" w:rsidRPr="00BA77F7">
        <w:rPr>
          <w:rFonts w:ascii="Calibri" w:eastAsiaTheme="minorHAnsi" w:hAnsi="Calibri" w:cs="Calibri"/>
          <w:color w:val="000000" w:themeColor="text1"/>
          <w:lang w:val="en-GB"/>
        </w:rPr>
        <w:t xml:space="preserve"> a plan to convert The National Advisory Committee for Aeronautics, (NACA) into the National </w:t>
      </w:r>
      <w:r w:rsidR="00E35FCE" w:rsidRPr="00BA77F7">
        <w:rPr>
          <w:rFonts w:ascii="Calibri" w:hAnsi="Calibri" w:cs="Calibri"/>
          <w:color w:val="000000" w:themeColor="text1"/>
          <w:lang w:val="en-GB"/>
        </w:rPr>
        <w:t>Aeronautics and Space Administration,</w:t>
      </w:r>
      <w:r w:rsidR="00E35FCE" w:rsidRPr="00BA77F7">
        <w:rPr>
          <w:rFonts w:ascii="Calibri" w:eastAsiaTheme="minorHAnsi" w:hAnsi="Calibri" w:cs="Calibri"/>
          <w:color w:val="000000" w:themeColor="text1"/>
          <w:lang w:val="en-GB"/>
        </w:rPr>
        <w:t xml:space="preserve"> (NASA</w:t>
      </w:r>
      <w:r w:rsidR="00E35FCE" w:rsidRPr="00BA77F7">
        <w:rPr>
          <w:rFonts w:ascii="Calibri" w:hAnsi="Calibri" w:cs="Calibri"/>
          <w:color w:val="000000" w:themeColor="text1"/>
          <w:lang w:val="en-GB"/>
        </w:rPr>
        <w:t xml:space="preserve">). Congress signed </w:t>
      </w:r>
      <w:r w:rsidR="00844760" w:rsidRPr="00BA77F7">
        <w:rPr>
          <w:rFonts w:ascii="Calibri" w:hAnsi="Calibri" w:cs="Calibri"/>
          <w:color w:val="000000" w:themeColor="text1"/>
          <w:lang w:val="en-GB"/>
        </w:rPr>
        <w:t>this</w:t>
      </w:r>
      <w:r w:rsidR="00E35FCE" w:rsidRPr="00BA77F7">
        <w:rPr>
          <w:rFonts w:ascii="Calibri" w:hAnsi="Calibri" w:cs="Calibri"/>
          <w:color w:val="000000" w:themeColor="text1"/>
          <w:lang w:val="en-GB"/>
        </w:rPr>
        <w:t xml:space="preserve"> into law on 29 </w:t>
      </w:r>
      <w:proofErr w:type="gramStart"/>
      <w:r w:rsidR="00E35FCE" w:rsidRPr="00BA77F7">
        <w:rPr>
          <w:rFonts w:ascii="Calibri" w:hAnsi="Calibri" w:cs="Calibri"/>
          <w:color w:val="000000" w:themeColor="text1"/>
          <w:lang w:val="en-GB"/>
        </w:rPr>
        <w:t>July,</w:t>
      </w:r>
      <w:proofErr w:type="gramEnd"/>
      <w:r w:rsidR="00E35FCE" w:rsidRPr="00BA77F7">
        <w:rPr>
          <w:rFonts w:ascii="Calibri" w:hAnsi="Calibri" w:cs="Calibri"/>
          <w:color w:val="000000" w:themeColor="text1"/>
          <w:lang w:val="en-GB"/>
        </w:rPr>
        <w:t xml:space="preserve"> 1958</w:t>
      </w:r>
      <w:r w:rsidR="00D7288D" w:rsidRPr="00BA77F7">
        <w:rPr>
          <w:rFonts w:ascii="Calibri" w:hAnsi="Calibri" w:cs="Calibri"/>
          <w:color w:val="000000" w:themeColor="text1"/>
          <w:lang w:val="en-GB"/>
        </w:rPr>
        <w:t xml:space="preserve">, </w:t>
      </w:r>
      <w:r w:rsidR="00D7288D" w:rsidRPr="00BA77F7">
        <w:rPr>
          <w:rFonts w:ascii="Calibri" w:eastAsiaTheme="minorHAnsi" w:hAnsi="Calibri" w:cs="Calibri"/>
          <w:color w:val="000000" w:themeColor="text1"/>
          <w:lang w:val="en-GB"/>
        </w:rPr>
        <w:t>just ten months from the shock of Sputnik</w:t>
      </w:r>
      <w:r w:rsidR="00E35FCE" w:rsidRPr="00BA77F7">
        <w:rPr>
          <w:rFonts w:ascii="Calibri" w:hAnsi="Calibri" w:cs="Calibri"/>
          <w:color w:val="000000" w:themeColor="text1"/>
          <w:lang w:val="en-GB"/>
        </w:rPr>
        <w:t>.</w:t>
      </w:r>
      <w:r w:rsidR="00E35FCE" w:rsidRPr="00BA77F7">
        <w:rPr>
          <w:rStyle w:val="FootnoteReference"/>
          <w:rFonts w:ascii="Calibri" w:hAnsi="Calibri" w:cs="Calibri"/>
          <w:color w:val="000000" w:themeColor="text1"/>
          <w:lang w:val="en-GB"/>
        </w:rPr>
        <w:footnoteReference w:id="95"/>
      </w:r>
      <w:r w:rsidR="00E35FCE" w:rsidRPr="00BA77F7">
        <w:rPr>
          <w:rFonts w:ascii="Calibri" w:hAnsi="Calibri" w:cs="Calibri"/>
          <w:color w:val="000000" w:themeColor="text1"/>
          <w:lang w:val="en-GB"/>
        </w:rPr>
        <w:t xml:space="preserve"> </w:t>
      </w:r>
      <w:r w:rsidR="009B2B23" w:rsidRPr="00BA77F7">
        <w:rPr>
          <w:rFonts w:ascii="Calibri" w:hAnsi="Calibri" w:cs="Calibri"/>
          <w:color w:val="000000" w:themeColor="text1"/>
          <w:lang w:val="en-GB"/>
        </w:rPr>
        <w:t>Callahan and Greenstein state</w:t>
      </w:r>
      <w:r w:rsidR="00FA526C">
        <w:rPr>
          <w:rFonts w:ascii="Calibri" w:hAnsi="Calibri" w:cs="Calibri"/>
          <w:color w:val="000000" w:themeColor="text1"/>
          <w:lang w:val="en-GB"/>
        </w:rPr>
        <w:t>d</w:t>
      </w:r>
      <w:r w:rsidR="009B2B23" w:rsidRPr="00BA77F7">
        <w:rPr>
          <w:rFonts w:ascii="Calibri" w:hAnsi="Calibri" w:cs="Calibri"/>
          <w:color w:val="000000" w:themeColor="text1"/>
          <w:lang w:val="en-GB"/>
        </w:rPr>
        <w:t xml:space="preserve"> that a</w:t>
      </w:r>
      <w:r w:rsidR="00E35FCE" w:rsidRPr="00BA77F7">
        <w:rPr>
          <w:rFonts w:ascii="Calibri" w:hAnsi="Calibri" w:cs="Calibri"/>
          <w:color w:val="000000" w:themeColor="text1"/>
          <w:lang w:val="en-GB"/>
        </w:rPr>
        <w:t>lthough initially resistant to the government expansion a new agency would entail,</w:t>
      </w:r>
    </w:p>
    <w:p w14:paraId="782CF534" w14:textId="785EF810" w:rsidR="00E35FCE" w:rsidRPr="00BA77F7" w:rsidRDefault="00E35FCE" w:rsidP="00BF48E3">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Eisenhower came to see that two space programs would be better than one: a vigorous military space program would receive top priority and spearhead America’s missile and spy satellite programs; a civilian program would be the public face of America</w:t>
      </w:r>
      <w:r w:rsidR="006F5789" w:rsidRPr="00BA77F7">
        <w:rPr>
          <w:rFonts w:ascii="Calibri" w:eastAsiaTheme="minorHAnsi" w:hAnsi="Calibri" w:cs="Calibri"/>
          <w:color w:val="000000" w:themeColor="text1"/>
          <w:lang w:val="en-GB"/>
        </w:rPr>
        <w:t>n</w:t>
      </w:r>
      <w:r w:rsidRPr="00BA77F7">
        <w:rPr>
          <w:rFonts w:ascii="Calibri" w:eastAsiaTheme="minorHAnsi" w:hAnsi="Calibri" w:cs="Calibri"/>
          <w:color w:val="000000" w:themeColor="text1"/>
          <w:lang w:val="en-GB"/>
        </w:rPr>
        <w:t xml:space="preserve"> space exploration, undertaking those operations that had only propagandistic or scientific value.</w:t>
      </w:r>
      <w:r w:rsidRPr="00BA77F7">
        <w:rPr>
          <w:rStyle w:val="FootnoteReference"/>
          <w:rFonts w:ascii="Calibri" w:eastAsiaTheme="minorHAnsi" w:hAnsi="Calibri" w:cs="Calibri"/>
          <w:color w:val="000000" w:themeColor="text1"/>
          <w:lang w:val="en-GB"/>
        </w:rPr>
        <w:footnoteReference w:id="96"/>
      </w:r>
    </w:p>
    <w:p w14:paraId="784A9478" w14:textId="02B0AE54" w:rsidR="00973B4E" w:rsidRPr="00BA77F7" w:rsidRDefault="00135B19" w:rsidP="00BF48E3">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The president </w:t>
      </w:r>
      <w:r w:rsidR="00126014" w:rsidRPr="00BA77F7">
        <w:rPr>
          <w:rFonts w:ascii="Calibri" w:eastAsiaTheme="minorHAnsi" w:hAnsi="Calibri" w:cs="Calibri"/>
          <w:color w:val="000000" w:themeColor="text1"/>
          <w:lang w:val="en-GB"/>
        </w:rPr>
        <w:t xml:space="preserve">was forced by circumstances to </w:t>
      </w:r>
      <w:r w:rsidR="005D677F" w:rsidRPr="00BA77F7">
        <w:rPr>
          <w:rFonts w:ascii="Calibri" w:eastAsiaTheme="minorHAnsi" w:hAnsi="Calibri" w:cs="Calibri"/>
          <w:color w:val="000000" w:themeColor="text1"/>
          <w:lang w:val="en-GB"/>
        </w:rPr>
        <w:t xml:space="preserve">expand the significance of the space program </w:t>
      </w:r>
      <w:r w:rsidR="00153A31" w:rsidRPr="00BA77F7">
        <w:rPr>
          <w:rFonts w:ascii="Calibri" w:eastAsiaTheme="minorHAnsi" w:hAnsi="Calibri" w:cs="Calibri"/>
          <w:color w:val="000000" w:themeColor="text1"/>
          <w:lang w:val="en-GB"/>
        </w:rPr>
        <w:t xml:space="preserve">not because America was directly threatened by the Russians, but because of the widespread appearance that they were. </w:t>
      </w:r>
      <w:r w:rsidR="00476839" w:rsidRPr="00BA77F7">
        <w:rPr>
          <w:rFonts w:ascii="Calibri" w:eastAsiaTheme="minorHAnsi" w:hAnsi="Calibri" w:cs="Calibri"/>
          <w:color w:val="000000" w:themeColor="text1"/>
          <w:lang w:val="en-GB"/>
        </w:rPr>
        <w:t>Even</w:t>
      </w:r>
      <w:r w:rsidR="00A5018E" w:rsidRPr="00BA77F7">
        <w:rPr>
          <w:rFonts w:ascii="Calibri" w:eastAsiaTheme="minorHAnsi" w:hAnsi="Calibri" w:cs="Calibri"/>
          <w:color w:val="000000" w:themeColor="text1"/>
          <w:lang w:val="en-GB"/>
        </w:rPr>
        <w:t xml:space="preserve"> from the outset, NASA was </w:t>
      </w:r>
      <w:r w:rsidR="00145E05" w:rsidRPr="00BA77F7">
        <w:rPr>
          <w:rFonts w:ascii="Calibri" w:eastAsiaTheme="minorHAnsi" w:hAnsi="Calibri" w:cs="Calibri"/>
          <w:color w:val="000000" w:themeColor="text1"/>
          <w:lang w:val="en-GB"/>
        </w:rPr>
        <w:t xml:space="preserve">more than </w:t>
      </w:r>
      <w:r w:rsidR="006534CF" w:rsidRPr="00BA77F7">
        <w:rPr>
          <w:rFonts w:ascii="Calibri" w:eastAsiaTheme="minorHAnsi" w:hAnsi="Calibri" w:cs="Calibri"/>
          <w:color w:val="000000" w:themeColor="text1"/>
          <w:lang w:val="en-GB"/>
        </w:rPr>
        <w:t>its technology</w:t>
      </w:r>
      <w:r w:rsidR="00145E05" w:rsidRPr="00BA77F7">
        <w:rPr>
          <w:rFonts w:ascii="Calibri" w:eastAsiaTheme="minorHAnsi" w:hAnsi="Calibri" w:cs="Calibri"/>
          <w:color w:val="000000" w:themeColor="text1"/>
          <w:lang w:val="en-GB"/>
        </w:rPr>
        <w:t xml:space="preserve">; it was </w:t>
      </w:r>
      <w:r w:rsidR="006534CF" w:rsidRPr="00BA77F7">
        <w:rPr>
          <w:rFonts w:ascii="Calibri" w:eastAsiaTheme="minorHAnsi" w:hAnsi="Calibri" w:cs="Calibri"/>
          <w:color w:val="000000" w:themeColor="text1"/>
          <w:lang w:val="en-GB"/>
        </w:rPr>
        <w:t>founded</w:t>
      </w:r>
      <w:r w:rsidR="00A5018E" w:rsidRPr="00BA77F7">
        <w:rPr>
          <w:rFonts w:ascii="Calibri" w:eastAsiaTheme="minorHAnsi" w:hAnsi="Calibri" w:cs="Calibri"/>
          <w:color w:val="000000" w:themeColor="text1"/>
          <w:lang w:val="en-GB"/>
        </w:rPr>
        <w:t xml:space="preserve"> to help shape the public perception of the United States</w:t>
      </w:r>
      <w:r w:rsidR="0080258D" w:rsidRPr="00BA77F7">
        <w:rPr>
          <w:rFonts w:ascii="Calibri" w:eastAsiaTheme="minorHAnsi" w:hAnsi="Calibri" w:cs="Calibri"/>
          <w:color w:val="000000" w:themeColor="text1"/>
          <w:lang w:val="en-GB"/>
        </w:rPr>
        <w:t xml:space="preserve">, a fact </w:t>
      </w:r>
      <w:r w:rsidR="00541BE5" w:rsidRPr="00BA77F7">
        <w:rPr>
          <w:rFonts w:ascii="Calibri" w:eastAsiaTheme="minorHAnsi" w:hAnsi="Calibri" w:cs="Calibri"/>
          <w:color w:val="000000" w:themeColor="text1"/>
          <w:lang w:val="en-GB"/>
        </w:rPr>
        <w:t>that becomes evident in its subsequent messaging</w:t>
      </w:r>
      <w:r w:rsidR="00BC5463" w:rsidRPr="00BA77F7">
        <w:rPr>
          <w:rFonts w:ascii="Calibri" w:eastAsiaTheme="minorHAnsi" w:hAnsi="Calibri" w:cs="Calibri"/>
          <w:color w:val="000000" w:themeColor="text1"/>
          <w:lang w:val="en-GB"/>
        </w:rPr>
        <w:t xml:space="preserve">. </w:t>
      </w:r>
      <w:r w:rsidR="00423FDA" w:rsidRPr="00BA77F7">
        <w:rPr>
          <w:rFonts w:ascii="Calibri" w:eastAsiaTheme="minorHAnsi" w:hAnsi="Calibri" w:cs="Calibri"/>
          <w:color w:val="000000" w:themeColor="text1"/>
          <w:lang w:val="en-GB"/>
        </w:rPr>
        <w:t xml:space="preserve">Despite </w:t>
      </w:r>
      <w:r w:rsidR="00C3776B" w:rsidRPr="00BA77F7">
        <w:rPr>
          <w:rFonts w:ascii="Calibri" w:eastAsiaTheme="minorHAnsi" w:hAnsi="Calibri" w:cs="Calibri"/>
          <w:color w:val="000000" w:themeColor="text1"/>
          <w:lang w:val="en-GB"/>
        </w:rPr>
        <w:t xml:space="preserve">both the formation of </w:t>
      </w:r>
      <w:r w:rsidR="00423FDA" w:rsidRPr="00BA77F7">
        <w:rPr>
          <w:rFonts w:ascii="Calibri" w:eastAsiaTheme="minorHAnsi" w:hAnsi="Calibri" w:cs="Calibri"/>
          <w:color w:val="000000" w:themeColor="text1"/>
          <w:lang w:val="en-GB"/>
        </w:rPr>
        <w:t>NASA and the country’s desperation</w:t>
      </w:r>
      <w:r w:rsidR="00820262" w:rsidRPr="00BA77F7">
        <w:rPr>
          <w:rFonts w:ascii="Calibri" w:eastAsiaTheme="minorHAnsi" w:hAnsi="Calibri" w:cs="Calibri"/>
          <w:color w:val="000000" w:themeColor="text1"/>
          <w:lang w:val="en-GB"/>
        </w:rPr>
        <w:t xml:space="preserve"> for a decisive win, </w:t>
      </w:r>
      <w:r w:rsidR="00BD35FA" w:rsidRPr="00BA77F7">
        <w:rPr>
          <w:rFonts w:ascii="Calibri" w:eastAsiaTheme="minorHAnsi" w:hAnsi="Calibri" w:cs="Calibri"/>
          <w:color w:val="000000" w:themeColor="text1"/>
          <w:lang w:val="en-GB"/>
        </w:rPr>
        <w:t xml:space="preserve">however, </w:t>
      </w:r>
      <w:r w:rsidR="00AF0AB4" w:rsidRPr="00BA77F7">
        <w:rPr>
          <w:rFonts w:ascii="Calibri" w:eastAsiaTheme="minorHAnsi" w:hAnsi="Calibri" w:cs="Calibri"/>
          <w:color w:val="000000" w:themeColor="text1"/>
          <w:lang w:val="en-GB"/>
        </w:rPr>
        <w:t>Eisenhower</w:t>
      </w:r>
      <w:r w:rsidR="008A7A19" w:rsidRPr="00BA77F7">
        <w:rPr>
          <w:rFonts w:ascii="Calibri" w:eastAsiaTheme="minorHAnsi" w:hAnsi="Calibri" w:cs="Calibri"/>
          <w:color w:val="000000" w:themeColor="text1"/>
          <w:lang w:val="en-GB"/>
        </w:rPr>
        <w:t xml:space="preserve"> resisted </w:t>
      </w:r>
      <w:r w:rsidR="00AA2FD1" w:rsidRPr="00BA77F7">
        <w:rPr>
          <w:rFonts w:ascii="Calibri" w:eastAsiaTheme="minorHAnsi" w:hAnsi="Calibri" w:cs="Calibri"/>
          <w:color w:val="000000" w:themeColor="text1"/>
          <w:lang w:val="en-GB"/>
        </w:rPr>
        <w:t xml:space="preserve">any attempt to actively </w:t>
      </w:r>
      <w:r w:rsidR="006939A8" w:rsidRPr="00BA77F7">
        <w:rPr>
          <w:rFonts w:ascii="Calibri" w:eastAsiaTheme="minorHAnsi" w:hAnsi="Calibri" w:cs="Calibri"/>
          <w:color w:val="000000" w:themeColor="text1"/>
          <w:lang w:val="en-GB"/>
        </w:rPr>
        <w:t>participate</w:t>
      </w:r>
      <w:r w:rsidR="00AA2FD1" w:rsidRPr="00BA77F7">
        <w:rPr>
          <w:rFonts w:ascii="Calibri" w:eastAsiaTheme="minorHAnsi" w:hAnsi="Calibri" w:cs="Calibri"/>
          <w:color w:val="000000" w:themeColor="text1"/>
          <w:lang w:val="en-GB"/>
        </w:rPr>
        <w:t xml:space="preserve"> </w:t>
      </w:r>
      <w:r w:rsidR="00643893" w:rsidRPr="00BA77F7">
        <w:rPr>
          <w:rFonts w:ascii="Calibri" w:eastAsiaTheme="minorHAnsi" w:hAnsi="Calibri" w:cs="Calibri"/>
          <w:color w:val="000000" w:themeColor="text1"/>
          <w:lang w:val="en-GB"/>
        </w:rPr>
        <w:t xml:space="preserve">in the Space Race, a decision his </w:t>
      </w:r>
      <w:r w:rsidR="00C21198" w:rsidRPr="00BA77F7">
        <w:rPr>
          <w:rFonts w:ascii="Calibri" w:eastAsiaTheme="minorHAnsi" w:hAnsi="Calibri" w:cs="Calibri"/>
          <w:color w:val="000000" w:themeColor="text1"/>
          <w:lang w:val="en-GB"/>
        </w:rPr>
        <w:t xml:space="preserve">political successor would </w:t>
      </w:r>
      <w:r w:rsidR="00702199" w:rsidRPr="00BA77F7">
        <w:rPr>
          <w:rFonts w:ascii="Calibri" w:eastAsiaTheme="minorHAnsi" w:hAnsi="Calibri" w:cs="Calibri"/>
          <w:color w:val="000000" w:themeColor="text1"/>
          <w:lang w:val="en-GB"/>
        </w:rPr>
        <w:t xml:space="preserve">make </w:t>
      </w:r>
      <w:r w:rsidR="00C21198" w:rsidRPr="00BA77F7">
        <w:rPr>
          <w:rFonts w:ascii="Calibri" w:eastAsiaTheme="minorHAnsi" w:hAnsi="Calibri" w:cs="Calibri"/>
          <w:color w:val="000000" w:themeColor="text1"/>
          <w:lang w:val="en-GB"/>
        </w:rPr>
        <w:t xml:space="preserve">use </w:t>
      </w:r>
      <w:r w:rsidR="007659FC" w:rsidRPr="00BA77F7">
        <w:rPr>
          <w:rFonts w:ascii="Calibri" w:eastAsiaTheme="minorHAnsi" w:hAnsi="Calibri" w:cs="Calibri"/>
          <w:color w:val="000000" w:themeColor="text1"/>
          <w:lang w:val="en-GB"/>
        </w:rPr>
        <w:t xml:space="preserve">of </w:t>
      </w:r>
      <w:r w:rsidR="00E17DA7" w:rsidRPr="00BA77F7">
        <w:rPr>
          <w:rFonts w:ascii="Calibri" w:eastAsiaTheme="minorHAnsi" w:hAnsi="Calibri" w:cs="Calibri"/>
          <w:color w:val="000000" w:themeColor="text1"/>
          <w:lang w:val="en-GB"/>
        </w:rPr>
        <w:t>for</w:t>
      </w:r>
      <w:r w:rsidR="00702199" w:rsidRPr="00BA77F7">
        <w:rPr>
          <w:rFonts w:ascii="Calibri" w:eastAsiaTheme="minorHAnsi" w:hAnsi="Calibri" w:cs="Calibri"/>
          <w:color w:val="000000" w:themeColor="text1"/>
          <w:lang w:val="en-GB"/>
        </w:rPr>
        <w:t xml:space="preserve"> his own political advantage.</w:t>
      </w:r>
    </w:p>
    <w:p w14:paraId="0FFE7587" w14:textId="48071A84" w:rsidR="00382A47" w:rsidRPr="00BA77F7" w:rsidRDefault="0000018C" w:rsidP="004C0709">
      <w:pPr>
        <w:pStyle w:val="MyHeading3a"/>
        <w:rPr>
          <w:rFonts w:eastAsiaTheme="minorHAnsi"/>
        </w:rPr>
      </w:pPr>
      <w:r w:rsidRPr="00BA77F7">
        <w:rPr>
          <w:rFonts w:eastAsiaTheme="minorHAnsi"/>
        </w:rPr>
        <w:t xml:space="preserve">President John F. </w:t>
      </w:r>
      <w:r w:rsidR="00382A47" w:rsidRPr="00BA77F7">
        <w:rPr>
          <w:rFonts w:eastAsiaTheme="minorHAnsi"/>
        </w:rPr>
        <w:t>Kennedy</w:t>
      </w:r>
      <w:r w:rsidR="00EB1B46" w:rsidRPr="00BA77F7">
        <w:rPr>
          <w:rFonts w:eastAsiaTheme="minorHAnsi"/>
        </w:rPr>
        <w:t xml:space="preserve"> </w:t>
      </w:r>
    </w:p>
    <w:p w14:paraId="5C4F9D77" w14:textId="3954AA5E" w:rsidR="00787F26" w:rsidRPr="00BA77F7" w:rsidRDefault="006C53F6" w:rsidP="00950EE4">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Kennedy was inaugurated on</w:t>
      </w:r>
      <w:r w:rsidRPr="00BA77F7">
        <w:rPr>
          <w:rFonts w:ascii="Calibri" w:eastAsiaTheme="minorEastAsia" w:hAnsi="Calibri" w:cs="Calibri"/>
          <w:color w:val="000000" w:themeColor="text1"/>
          <w:lang w:val="en-GB"/>
        </w:rPr>
        <w:t xml:space="preserve"> January 20</w:t>
      </w:r>
      <w:r w:rsidRPr="00BA77F7">
        <w:rPr>
          <w:rFonts w:ascii="Calibri" w:eastAsiaTheme="minorEastAsia" w:hAnsi="Calibri" w:cs="Calibri"/>
          <w:color w:val="000000" w:themeColor="text1"/>
          <w:vertAlign w:val="superscript"/>
          <w:lang w:val="en-GB"/>
        </w:rPr>
        <w:t>th</w:t>
      </w:r>
      <w:r w:rsidRPr="00BA77F7">
        <w:rPr>
          <w:rFonts w:ascii="Calibri" w:eastAsiaTheme="minorEastAsia" w:hAnsi="Calibri" w:cs="Calibri"/>
          <w:color w:val="000000" w:themeColor="text1"/>
          <w:lang w:val="en-GB"/>
        </w:rPr>
        <w:t>, 1961</w:t>
      </w:r>
      <w:r w:rsidR="00032A64" w:rsidRPr="00BA77F7">
        <w:rPr>
          <w:rFonts w:ascii="Calibri" w:eastAsiaTheme="minorEastAsia" w:hAnsi="Calibri" w:cs="Calibri"/>
          <w:color w:val="000000" w:themeColor="text1"/>
          <w:lang w:val="en-GB"/>
        </w:rPr>
        <w:t>, inheriting</w:t>
      </w:r>
      <w:r w:rsidR="00781AEC" w:rsidRPr="00BA77F7">
        <w:rPr>
          <w:rFonts w:ascii="Calibri" w:eastAsiaTheme="minorEastAsia" w:hAnsi="Calibri" w:cs="Calibri"/>
          <w:color w:val="000000" w:themeColor="text1"/>
          <w:lang w:val="en-GB"/>
        </w:rPr>
        <w:t xml:space="preserve"> </w:t>
      </w:r>
      <w:r w:rsidR="00184B57" w:rsidRPr="00BA77F7">
        <w:rPr>
          <w:rFonts w:ascii="Calibri" w:eastAsiaTheme="minorEastAsia" w:hAnsi="Calibri" w:cs="Calibri"/>
          <w:color w:val="000000" w:themeColor="text1"/>
          <w:lang w:val="en-GB"/>
        </w:rPr>
        <w:t>a</w:t>
      </w:r>
      <w:r w:rsidR="00781AEC" w:rsidRPr="00BA77F7">
        <w:rPr>
          <w:rFonts w:ascii="Calibri" w:eastAsiaTheme="minorEastAsia" w:hAnsi="Calibri" w:cs="Calibri"/>
          <w:color w:val="000000" w:themeColor="text1"/>
          <w:lang w:val="en-GB"/>
        </w:rPr>
        <w:t xml:space="preserve"> </w:t>
      </w:r>
      <w:r w:rsidR="00C509AD" w:rsidRPr="00BA77F7">
        <w:rPr>
          <w:rFonts w:ascii="Calibri" w:eastAsiaTheme="minorEastAsia" w:hAnsi="Calibri" w:cs="Calibri"/>
          <w:color w:val="000000" w:themeColor="text1"/>
          <w:lang w:val="en-GB"/>
        </w:rPr>
        <w:t xml:space="preserve">Cold War </w:t>
      </w:r>
      <w:r w:rsidR="00603856" w:rsidRPr="00BA77F7">
        <w:rPr>
          <w:rFonts w:ascii="Calibri" w:eastAsiaTheme="minorEastAsia" w:hAnsi="Calibri" w:cs="Calibri"/>
          <w:color w:val="000000" w:themeColor="text1"/>
          <w:lang w:val="en-GB"/>
        </w:rPr>
        <w:t xml:space="preserve">and </w:t>
      </w:r>
      <w:r w:rsidR="00781AEC" w:rsidRPr="00BA77F7">
        <w:rPr>
          <w:rFonts w:ascii="Calibri" w:eastAsiaTheme="minorEastAsia" w:hAnsi="Calibri" w:cs="Calibri"/>
          <w:color w:val="000000" w:themeColor="text1"/>
          <w:lang w:val="en-GB"/>
        </w:rPr>
        <w:t xml:space="preserve">an </w:t>
      </w:r>
      <w:r w:rsidR="005B523A" w:rsidRPr="00BA77F7">
        <w:rPr>
          <w:rFonts w:ascii="Calibri" w:eastAsiaTheme="minorEastAsia" w:hAnsi="Calibri" w:cs="Calibri"/>
          <w:color w:val="000000" w:themeColor="text1"/>
          <w:lang w:val="en-GB"/>
        </w:rPr>
        <w:t>eroded</w:t>
      </w:r>
      <w:r w:rsidR="00781AEC" w:rsidRPr="00BA77F7">
        <w:rPr>
          <w:rFonts w:ascii="Calibri" w:eastAsiaTheme="minorEastAsia" w:hAnsi="Calibri" w:cs="Calibri"/>
          <w:color w:val="000000" w:themeColor="text1"/>
          <w:lang w:val="en-GB"/>
        </w:rPr>
        <w:t xml:space="preserve"> public confidence in </w:t>
      </w:r>
      <w:r w:rsidR="005239E8" w:rsidRPr="00BA77F7">
        <w:rPr>
          <w:rFonts w:ascii="Calibri" w:eastAsiaTheme="minorEastAsia" w:hAnsi="Calibri" w:cs="Calibri"/>
          <w:color w:val="000000" w:themeColor="text1"/>
          <w:lang w:val="en-GB"/>
        </w:rPr>
        <w:t>his</w:t>
      </w:r>
      <w:r w:rsidR="00781AEC" w:rsidRPr="00BA77F7">
        <w:rPr>
          <w:rFonts w:ascii="Calibri" w:eastAsiaTheme="minorEastAsia" w:hAnsi="Calibri" w:cs="Calibri"/>
          <w:color w:val="000000" w:themeColor="text1"/>
          <w:lang w:val="en-GB"/>
        </w:rPr>
        <w:t xml:space="preserve"> </w:t>
      </w:r>
      <w:r w:rsidR="00603856" w:rsidRPr="00BA77F7">
        <w:rPr>
          <w:rFonts w:ascii="Calibri" w:eastAsiaTheme="minorEastAsia" w:hAnsi="Calibri" w:cs="Calibri"/>
          <w:color w:val="000000" w:themeColor="text1"/>
          <w:lang w:val="en-GB"/>
        </w:rPr>
        <w:t xml:space="preserve">nation’s </w:t>
      </w:r>
      <w:r w:rsidR="00781AEC" w:rsidRPr="00BA77F7">
        <w:rPr>
          <w:rFonts w:ascii="Calibri" w:eastAsiaTheme="minorEastAsia" w:hAnsi="Calibri" w:cs="Calibri"/>
          <w:color w:val="000000" w:themeColor="text1"/>
          <w:lang w:val="en-GB"/>
        </w:rPr>
        <w:t xml:space="preserve">future. </w:t>
      </w:r>
      <w:r w:rsidR="00DC212C" w:rsidRPr="00BA77F7">
        <w:rPr>
          <w:rFonts w:ascii="Calibri" w:eastAsiaTheme="minorEastAsia" w:hAnsi="Calibri" w:cs="Calibri"/>
          <w:color w:val="000000" w:themeColor="text1"/>
          <w:lang w:val="en-GB"/>
        </w:rPr>
        <w:t>Sensing</w:t>
      </w:r>
      <w:r w:rsidR="00200705" w:rsidRPr="00BA77F7">
        <w:rPr>
          <w:rFonts w:ascii="Calibri" w:eastAsiaTheme="minorEastAsia" w:hAnsi="Calibri" w:cs="Calibri"/>
          <w:color w:val="000000" w:themeColor="text1"/>
          <w:lang w:val="en-GB"/>
        </w:rPr>
        <w:t xml:space="preserve"> an opportunity, </w:t>
      </w:r>
      <w:r w:rsidR="00213943" w:rsidRPr="00BA77F7">
        <w:rPr>
          <w:rFonts w:ascii="Calibri" w:eastAsiaTheme="minorEastAsia" w:hAnsi="Calibri" w:cs="Calibri"/>
          <w:color w:val="000000" w:themeColor="text1"/>
          <w:lang w:val="en-GB"/>
        </w:rPr>
        <w:t>the new president</w:t>
      </w:r>
      <w:r w:rsidR="00200705" w:rsidRPr="00BA77F7">
        <w:rPr>
          <w:rFonts w:ascii="Calibri" w:eastAsiaTheme="minorEastAsia" w:hAnsi="Calibri" w:cs="Calibri"/>
          <w:color w:val="000000" w:themeColor="text1"/>
          <w:lang w:val="en-GB"/>
        </w:rPr>
        <w:t xml:space="preserve"> </w:t>
      </w:r>
      <w:r w:rsidR="00DC212C" w:rsidRPr="00BA77F7">
        <w:rPr>
          <w:rFonts w:ascii="Calibri" w:eastAsiaTheme="minorEastAsia" w:hAnsi="Calibri" w:cs="Calibri"/>
          <w:color w:val="000000" w:themeColor="text1"/>
          <w:lang w:val="en-GB"/>
        </w:rPr>
        <w:t>saw</w:t>
      </w:r>
      <w:r w:rsidR="007260C1" w:rsidRPr="00BA77F7">
        <w:rPr>
          <w:rFonts w:ascii="Calibri" w:eastAsiaTheme="minorEastAsia" w:hAnsi="Calibri" w:cs="Calibri"/>
          <w:color w:val="000000" w:themeColor="text1"/>
          <w:lang w:val="en-GB"/>
        </w:rPr>
        <w:t xml:space="preserve"> </w:t>
      </w:r>
      <w:r w:rsidR="004E1D1C" w:rsidRPr="00BA77F7">
        <w:rPr>
          <w:rFonts w:ascii="Calibri" w:eastAsiaTheme="minorEastAsia" w:hAnsi="Calibri" w:cs="Calibri"/>
          <w:color w:val="000000" w:themeColor="text1"/>
          <w:lang w:val="en-GB"/>
        </w:rPr>
        <w:t>the</w:t>
      </w:r>
      <w:r w:rsidR="007260C1" w:rsidRPr="00BA77F7">
        <w:rPr>
          <w:rFonts w:ascii="Calibri" w:eastAsiaTheme="minorEastAsia" w:hAnsi="Calibri" w:cs="Calibri"/>
          <w:color w:val="000000" w:themeColor="text1"/>
          <w:lang w:val="en-GB"/>
        </w:rPr>
        <w:t xml:space="preserve"> race for space</w:t>
      </w:r>
      <w:r w:rsidR="002D3EC3" w:rsidRPr="00BA77F7">
        <w:rPr>
          <w:rFonts w:ascii="Calibri" w:eastAsiaTheme="minorEastAsia" w:hAnsi="Calibri" w:cs="Calibri"/>
          <w:color w:val="000000" w:themeColor="text1"/>
          <w:lang w:val="en-GB"/>
        </w:rPr>
        <w:t xml:space="preserve"> a</w:t>
      </w:r>
      <w:r w:rsidR="005E09DF" w:rsidRPr="00BA77F7">
        <w:rPr>
          <w:rFonts w:ascii="Calibri" w:eastAsiaTheme="minorEastAsia" w:hAnsi="Calibri" w:cs="Calibri"/>
          <w:color w:val="000000" w:themeColor="text1"/>
          <w:lang w:val="en-GB"/>
        </w:rPr>
        <w:t>s</w:t>
      </w:r>
      <w:r w:rsidR="00511B39" w:rsidRPr="00BA77F7">
        <w:rPr>
          <w:rFonts w:ascii="Calibri" w:eastAsiaTheme="minorEastAsia" w:hAnsi="Calibri" w:cs="Calibri"/>
          <w:color w:val="000000" w:themeColor="text1"/>
          <w:lang w:val="en-GB"/>
        </w:rPr>
        <w:t xml:space="preserve"> a</w:t>
      </w:r>
      <w:r w:rsidR="001E3AAE" w:rsidRPr="00BA77F7">
        <w:rPr>
          <w:rFonts w:ascii="Calibri" w:eastAsiaTheme="minorEastAsia" w:hAnsi="Calibri" w:cs="Calibri"/>
          <w:color w:val="000000" w:themeColor="text1"/>
          <w:lang w:val="en-GB"/>
        </w:rPr>
        <w:t xml:space="preserve"> surrogate for war</w:t>
      </w:r>
      <w:r w:rsidR="002D3EC3" w:rsidRPr="00BA77F7">
        <w:rPr>
          <w:rFonts w:ascii="Calibri" w:eastAsiaTheme="minorEastAsia" w:hAnsi="Calibri" w:cs="Calibri"/>
          <w:color w:val="000000" w:themeColor="text1"/>
          <w:lang w:val="en-GB"/>
        </w:rPr>
        <w:t xml:space="preserve"> with the Soviet Union</w:t>
      </w:r>
      <w:r w:rsidR="00305B77" w:rsidRPr="00BA77F7">
        <w:rPr>
          <w:rFonts w:ascii="Calibri" w:eastAsiaTheme="minorEastAsia" w:hAnsi="Calibri" w:cs="Calibri"/>
          <w:color w:val="000000" w:themeColor="text1"/>
          <w:lang w:val="en-GB"/>
        </w:rPr>
        <w:t xml:space="preserve">: a </w:t>
      </w:r>
      <w:r w:rsidR="004C7612" w:rsidRPr="00BA77F7">
        <w:rPr>
          <w:rFonts w:ascii="Calibri" w:eastAsiaTheme="minorEastAsia" w:hAnsi="Calibri" w:cs="Calibri"/>
          <w:color w:val="000000" w:themeColor="text1"/>
          <w:lang w:val="en-GB"/>
        </w:rPr>
        <w:t>chance</w:t>
      </w:r>
      <w:r w:rsidR="004D1AFE" w:rsidRPr="00BA77F7">
        <w:rPr>
          <w:rFonts w:ascii="Calibri" w:eastAsiaTheme="minorEastAsia" w:hAnsi="Calibri" w:cs="Calibri"/>
          <w:color w:val="000000" w:themeColor="text1"/>
          <w:lang w:val="en-GB"/>
        </w:rPr>
        <w:t xml:space="preserve"> to capture world interest and to</w:t>
      </w:r>
      <w:r w:rsidR="007260C1" w:rsidRPr="00BA77F7">
        <w:rPr>
          <w:rFonts w:ascii="Calibri" w:eastAsiaTheme="minorEastAsia" w:hAnsi="Calibri" w:cs="Calibri"/>
          <w:color w:val="000000" w:themeColor="text1"/>
          <w:lang w:val="en-GB"/>
        </w:rPr>
        <w:t xml:space="preserve"> </w:t>
      </w:r>
      <w:r w:rsidR="00CC663B" w:rsidRPr="00BA77F7">
        <w:rPr>
          <w:rFonts w:ascii="Calibri" w:eastAsiaTheme="minorEastAsia" w:hAnsi="Calibri" w:cs="Calibri"/>
          <w:color w:val="000000" w:themeColor="text1"/>
          <w:lang w:val="en-GB"/>
        </w:rPr>
        <w:t>demonstrate American military and political superiority</w:t>
      </w:r>
      <w:r w:rsidR="00671D47" w:rsidRPr="00BA77F7">
        <w:rPr>
          <w:rFonts w:ascii="Calibri" w:eastAsiaTheme="minorEastAsia" w:hAnsi="Calibri" w:cs="Calibri"/>
          <w:color w:val="000000" w:themeColor="text1"/>
          <w:lang w:val="en-GB"/>
        </w:rPr>
        <w:t xml:space="preserve"> without firing a shot</w:t>
      </w:r>
      <w:r w:rsidR="004D1AFE" w:rsidRPr="00BA77F7">
        <w:rPr>
          <w:rFonts w:ascii="Calibri" w:eastAsiaTheme="minorEastAsia" w:hAnsi="Calibri" w:cs="Calibri"/>
          <w:color w:val="000000" w:themeColor="text1"/>
          <w:lang w:val="en-GB"/>
        </w:rPr>
        <w:t xml:space="preserve">. </w:t>
      </w:r>
      <w:r w:rsidR="001B0995" w:rsidRPr="00BA77F7">
        <w:rPr>
          <w:rFonts w:ascii="Calibri" w:eastAsiaTheme="minorEastAsia" w:hAnsi="Calibri" w:cs="Calibri"/>
          <w:color w:val="000000" w:themeColor="text1"/>
          <w:lang w:val="en-GB"/>
        </w:rPr>
        <w:t xml:space="preserve">He felt that </w:t>
      </w:r>
      <w:r w:rsidR="00616124" w:rsidRPr="00BA77F7">
        <w:rPr>
          <w:rFonts w:ascii="Calibri" w:eastAsiaTheme="minorEastAsia" w:hAnsi="Calibri" w:cs="Calibri"/>
          <w:color w:val="000000" w:themeColor="text1"/>
          <w:lang w:val="en-GB"/>
        </w:rPr>
        <w:t>‘</w:t>
      </w:r>
      <w:r w:rsidR="001B0995" w:rsidRPr="00BA77F7">
        <w:rPr>
          <w:rFonts w:ascii="Calibri" w:eastAsiaTheme="minorEastAsia" w:hAnsi="Calibri" w:cs="Calibri"/>
          <w:color w:val="000000" w:themeColor="text1"/>
          <w:lang w:val="en-GB"/>
        </w:rPr>
        <w:t>w</w:t>
      </w:r>
      <w:r w:rsidR="004D1AFE" w:rsidRPr="00BA77F7">
        <w:rPr>
          <w:rFonts w:ascii="Calibri" w:eastAsiaTheme="minorEastAsia" w:hAnsi="Calibri" w:cs="Calibri"/>
          <w:color w:val="000000" w:themeColor="text1"/>
          <w:lang w:val="en-GB"/>
        </w:rPr>
        <w:t>inning</w:t>
      </w:r>
      <w:r w:rsidR="00616124" w:rsidRPr="00BA77F7">
        <w:rPr>
          <w:rFonts w:ascii="Calibri" w:eastAsiaTheme="minorEastAsia" w:hAnsi="Calibri" w:cs="Calibri"/>
          <w:color w:val="000000" w:themeColor="text1"/>
          <w:lang w:val="en-GB"/>
        </w:rPr>
        <w:t xml:space="preserve">’ </w:t>
      </w:r>
      <w:r w:rsidR="00A14649" w:rsidRPr="00BA77F7">
        <w:rPr>
          <w:rFonts w:ascii="Calibri" w:eastAsiaTheme="minorEastAsia" w:hAnsi="Calibri" w:cs="Calibri"/>
          <w:color w:val="000000" w:themeColor="text1"/>
          <w:lang w:val="en-GB"/>
        </w:rPr>
        <w:t xml:space="preserve">was not only important for the nation’s international image, </w:t>
      </w:r>
      <w:proofErr w:type="gramStart"/>
      <w:r w:rsidR="003C4191" w:rsidRPr="00BA77F7">
        <w:rPr>
          <w:rFonts w:ascii="Calibri" w:eastAsiaTheme="minorEastAsia" w:hAnsi="Calibri" w:cs="Calibri"/>
          <w:color w:val="000000" w:themeColor="text1"/>
          <w:lang w:val="en-GB"/>
        </w:rPr>
        <w:t>it was</w:t>
      </w:r>
      <w:proofErr w:type="gramEnd"/>
      <w:r w:rsidR="003C4191" w:rsidRPr="00BA77F7">
        <w:rPr>
          <w:rFonts w:ascii="Calibri" w:eastAsiaTheme="minorEastAsia" w:hAnsi="Calibri" w:cs="Calibri"/>
          <w:color w:val="000000" w:themeColor="text1"/>
          <w:lang w:val="en-GB"/>
        </w:rPr>
        <w:t xml:space="preserve"> </w:t>
      </w:r>
      <w:r w:rsidR="00A14649" w:rsidRPr="00BA77F7">
        <w:rPr>
          <w:rFonts w:ascii="Calibri" w:eastAsiaTheme="minorEastAsia" w:hAnsi="Calibri" w:cs="Calibri"/>
          <w:color w:val="000000" w:themeColor="text1"/>
          <w:lang w:val="en-GB"/>
        </w:rPr>
        <w:t>crucial for its survival</w:t>
      </w:r>
      <w:r w:rsidR="003C4191" w:rsidRPr="00BA77F7">
        <w:rPr>
          <w:rFonts w:ascii="Calibri" w:eastAsiaTheme="minorEastAsia" w:hAnsi="Calibri" w:cs="Calibri"/>
          <w:color w:val="000000" w:themeColor="text1"/>
          <w:lang w:val="en-GB"/>
        </w:rPr>
        <w:t>.</w:t>
      </w:r>
      <w:r w:rsidR="003C4191" w:rsidRPr="00BA77F7">
        <w:rPr>
          <w:rStyle w:val="FootnoteReference"/>
          <w:rFonts w:ascii="Calibri" w:hAnsi="Calibri" w:cs="Calibri"/>
          <w:color w:val="000000" w:themeColor="text1"/>
          <w:lang w:val="en-GB"/>
        </w:rPr>
        <w:footnoteReference w:id="97"/>
      </w:r>
      <w:r w:rsidR="00A14649" w:rsidRPr="00BA77F7">
        <w:rPr>
          <w:rFonts w:ascii="Calibri" w:eastAsiaTheme="minorEastAsia" w:hAnsi="Calibri" w:cs="Calibri"/>
          <w:color w:val="000000" w:themeColor="text1"/>
          <w:lang w:val="en-GB"/>
        </w:rPr>
        <w:t xml:space="preserve"> </w:t>
      </w:r>
      <w:r w:rsidR="0034231C" w:rsidRPr="00BA77F7">
        <w:rPr>
          <w:rFonts w:ascii="Calibri" w:eastAsiaTheme="minorEastAsia" w:hAnsi="Calibri" w:cs="Calibri"/>
          <w:color w:val="000000" w:themeColor="text1"/>
          <w:lang w:val="en-GB"/>
        </w:rPr>
        <w:t xml:space="preserve">His administration was predicated on the idea of </w:t>
      </w:r>
      <w:r w:rsidR="00B55186" w:rsidRPr="00BA77F7">
        <w:rPr>
          <w:rFonts w:ascii="Calibri" w:eastAsiaTheme="minorEastAsia" w:hAnsi="Calibri" w:cs="Calibri"/>
          <w:color w:val="000000" w:themeColor="text1"/>
          <w:lang w:val="en-GB"/>
        </w:rPr>
        <w:t xml:space="preserve">restoring </w:t>
      </w:r>
      <w:r w:rsidR="00E17752" w:rsidRPr="00BA77F7">
        <w:rPr>
          <w:rFonts w:ascii="Calibri" w:eastAsiaTheme="minorEastAsia" w:hAnsi="Calibri" w:cs="Calibri"/>
          <w:color w:val="000000" w:themeColor="text1"/>
          <w:lang w:val="en-GB"/>
        </w:rPr>
        <w:t xml:space="preserve">international prestige through </w:t>
      </w:r>
      <w:r w:rsidR="00B55186" w:rsidRPr="00BA77F7">
        <w:rPr>
          <w:rFonts w:ascii="Calibri" w:eastAsiaTheme="minorEastAsia" w:hAnsi="Calibri" w:cs="Calibri"/>
          <w:color w:val="000000" w:themeColor="text1"/>
          <w:lang w:val="en-GB"/>
        </w:rPr>
        <w:t>military and economic strength</w:t>
      </w:r>
      <w:r w:rsidR="00D95840" w:rsidRPr="00BA77F7">
        <w:rPr>
          <w:rFonts w:ascii="Calibri" w:eastAsiaTheme="minorEastAsia" w:hAnsi="Calibri" w:cs="Calibri"/>
          <w:color w:val="000000" w:themeColor="text1"/>
          <w:lang w:val="en-GB"/>
        </w:rPr>
        <w:t>, a position that required him to publicly admit American shortcomings</w:t>
      </w:r>
      <w:r w:rsidR="00B973EB" w:rsidRPr="00BA77F7">
        <w:rPr>
          <w:rFonts w:ascii="Calibri" w:eastAsiaTheme="minorEastAsia" w:hAnsi="Calibri" w:cs="Calibri"/>
          <w:color w:val="000000" w:themeColor="text1"/>
          <w:lang w:val="en-GB"/>
        </w:rPr>
        <w:t xml:space="preserve"> in these areas.</w:t>
      </w:r>
      <w:r w:rsidR="00415A32" w:rsidRPr="00BA77F7">
        <w:rPr>
          <w:rFonts w:ascii="Calibri" w:eastAsiaTheme="minorEastAsia" w:hAnsi="Calibri" w:cs="Calibri"/>
          <w:color w:val="000000" w:themeColor="text1"/>
          <w:lang w:val="en-GB"/>
        </w:rPr>
        <w:t xml:space="preserve"> Unlike the Soviets who concealed any actual or perceived weaknesses, </w:t>
      </w:r>
      <w:r w:rsidR="003F3569" w:rsidRPr="00BA77F7">
        <w:rPr>
          <w:rFonts w:ascii="Calibri" w:eastAsiaTheme="minorEastAsia" w:hAnsi="Calibri" w:cs="Calibri"/>
          <w:color w:val="000000" w:themeColor="text1"/>
          <w:lang w:val="en-GB"/>
        </w:rPr>
        <w:t xml:space="preserve">the Democratic </w:t>
      </w:r>
      <w:r w:rsidR="00401912" w:rsidRPr="00BA77F7">
        <w:rPr>
          <w:rFonts w:ascii="Calibri" w:eastAsiaTheme="minorEastAsia" w:hAnsi="Calibri" w:cs="Calibri"/>
          <w:color w:val="000000" w:themeColor="text1"/>
          <w:lang w:val="en-GB"/>
        </w:rPr>
        <w:t>president</w:t>
      </w:r>
      <w:r w:rsidR="00415A32" w:rsidRPr="00BA77F7">
        <w:rPr>
          <w:rFonts w:ascii="Calibri" w:eastAsiaTheme="minorEastAsia" w:hAnsi="Calibri" w:cs="Calibri"/>
          <w:color w:val="000000" w:themeColor="text1"/>
          <w:lang w:val="en-GB"/>
        </w:rPr>
        <w:t xml:space="preserve"> was able to parlay </w:t>
      </w:r>
      <w:r w:rsidR="00D204B9" w:rsidRPr="00BA77F7">
        <w:rPr>
          <w:rFonts w:ascii="Calibri" w:eastAsiaTheme="minorEastAsia" w:hAnsi="Calibri" w:cs="Calibri"/>
          <w:color w:val="000000" w:themeColor="text1"/>
          <w:lang w:val="en-GB"/>
        </w:rPr>
        <w:t xml:space="preserve">the supposed </w:t>
      </w:r>
      <w:r w:rsidR="006C2081" w:rsidRPr="00BA77F7">
        <w:rPr>
          <w:rFonts w:ascii="Calibri" w:eastAsiaTheme="minorEastAsia" w:hAnsi="Calibri" w:cs="Calibri"/>
          <w:color w:val="000000" w:themeColor="text1"/>
          <w:lang w:val="en-GB"/>
        </w:rPr>
        <w:t>failings</w:t>
      </w:r>
      <w:r w:rsidR="00D204B9" w:rsidRPr="00BA77F7">
        <w:rPr>
          <w:rFonts w:ascii="Calibri" w:eastAsiaTheme="minorEastAsia" w:hAnsi="Calibri" w:cs="Calibri"/>
          <w:color w:val="000000" w:themeColor="text1"/>
          <w:lang w:val="en-GB"/>
        </w:rPr>
        <w:t xml:space="preserve"> of his </w:t>
      </w:r>
      <w:r w:rsidR="003F3569" w:rsidRPr="00BA77F7">
        <w:rPr>
          <w:rFonts w:ascii="Calibri" w:eastAsiaTheme="minorEastAsia" w:hAnsi="Calibri" w:cs="Calibri"/>
          <w:color w:val="000000" w:themeColor="text1"/>
          <w:lang w:val="en-GB"/>
        </w:rPr>
        <w:t xml:space="preserve">Republican </w:t>
      </w:r>
      <w:r w:rsidR="00D204B9" w:rsidRPr="00BA77F7">
        <w:rPr>
          <w:rFonts w:ascii="Calibri" w:eastAsiaTheme="minorEastAsia" w:hAnsi="Calibri" w:cs="Calibri"/>
          <w:color w:val="000000" w:themeColor="text1"/>
          <w:lang w:val="en-GB"/>
        </w:rPr>
        <w:t>predecessor</w:t>
      </w:r>
      <w:r w:rsidR="003F3569" w:rsidRPr="00BA77F7">
        <w:rPr>
          <w:rFonts w:ascii="Calibri" w:eastAsiaTheme="minorEastAsia" w:hAnsi="Calibri" w:cs="Calibri"/>
          <w:color w:val="000000" w:themeColor="text1"/>
          <w:lang w:val="en-GB"/>
        </w:rPr>
        <w:t xml:space="preserve"> to his political advantage.</w:t>
      </w:r>
      <w:r w:rsidR="00771893" w:rsidRPr="00BA77F7">
        <w:rPr>
          <w:rStyle w:val="FootnoteReference"/>
          <w:rFonts w:ascii="Calibri" w:eastAsiaTheme="minorHAnsi" w:hAnsi="Calibri" w:cs="Calibri"/>
          <w:color w:val="000000" w:themeColor="text1"/>
          <w:lang w:val="en-GB"/>
        </w:rPr>
        <w:t xml:space="preserve"> </w:t>
      </w:r>
      <w:r w:rsidR="00771893" w:rsidRPr="00BA77F7">
        <w:rPr>
          <w:rStyle w:val="FootnoteReference"/>
          <w:rFonts w:ascii="Calibri" w:eastAsiaTheme="minorHAnsi" w:hAnsi="Calibri" w:cs="Calibri"/>
          <w:color w:val="000000" w:themeColor="text1"/>
          <w:lang w:val="en-GB"/>
        </w:rPr>
        <w:footnoteReference w:id="98"/>
      </w:r>
      <w:r w:rsidR="00D6068C" w:rsidRPr="00BA77F7">
        <w:rPr>
          <w:rFonts w:ascii="Calibri" w:eastAsiaTheme="minorHAnsi" w:hAnsi="Calibri" w:cs="Calibri"/>
          <w:color w:val="000000" w:themeColor="text1"/>
          <w:lang w:val="en-GB"/>
        </w:rPr>
        <w:t xml:space="preserve"> One </w:t>
      </w:r>
      <w:r w:rsidR="00B809A7" w:rsidRPr="00BA77F7">
        <w:rPr>
          <w:rFonts w:ascii="Calibri" w:eastAsiaTheme="minorHAnsi" w:hAnsi="Calibri" w:cs="Calibri"/>
          <w:color w:val="000000" w:themeColor="text1"/>
          <w:lang w:val="en-GB"/>
        </w:rPr>
        <w:t>benefit</w:t>
      </w:r>
      <w:r w:rsidR="00D6068C" w:rsidRPr="00BA77F7">
        <w:rPr>
          <w:rFonts w:ascii="Calibri" w:eastAsiaTheme="minorHAnsi" w:hAnsi="Calibri" w:cs="Calibri"/>
          <w:color w:val="000000" w:themeColor="text1"/>
          <w:lang w:val="en-GB"/>
        </w:rPr>
        <w:t xml:space="preserve"> </w:t>
      </w:r>
      <w:r w:rsidR="007A5DE7" w:rsidRPr="00BA77F7">
        <w:rPr>
          <w:rFonts w:ascii="Calibri" w:eastAsiaTheme="minorHAnsi" w:hAnsi="Calibri" w:cs="Calibri"/>
          <w:color w:val="000000" w:themeColor="text1"/>
          <w:lang w:val="en-GB"/>
        </w:rPr>
        <w:t xml:space="preserve">of </w:t>
      </w:r>
      <w:r w:rsidR="00D6068C" w:rsidRPr="00BA77F7">
        <w:rPr>
          <w:rFonts w:ascii="Calibri" w:eastAsiaTheme="minorHAnsi" w:hAnsi="Calibri" w:cs="Calibri"/>
          <w:color w:val="000000" w:themeColor="text1"/>
          <w:lang w:val="en-GB"/>
        </w:rPr>
        <w:t>the push for space was t</w:t>
      </w:r>
      <w:r w:rsidR="00694605" w:rsidRPr="00BA77F7">
        <w:rPr>
          <w:rFonts w:ascii="Calibri" w:eastAsiaTheme="minorHAnsi" w:hAnsi="Calibri" w:cs="Calibri"/>
          <w:color w:val="000000" w:themeColor="text1"/>
          <w:lang w:val="en-GB"/>
        </w:rPr>
        <w:t xml:space="preserve">he simultaneous advances in the technology and production of </w:t>
      </w:r>
      <w:r w:rsidR="00716AA9" w:rsidRPr="00BA77F7">
        <w:rPr>
          <w:rFonts w:ascii="Calibri" w:eastAsiaTheme="minorHAnsi" w:hAnsi="Calibri" w:cs="Calibri"/>
          <w:color w:val="000000" w:themeColor="text1"/>
          <w:lang w:val="en-GB"/>
        </w:rPr>
        <w:t xml:space="preserve">military </w:t>
      </w:r>
      <w:r w:rsidR="00694605" w:rsidRPr="00BA77F7">
        <w:rPr>
          <w:rFonts w:ascii="Calibri" w:eastAsiaTheme="minorHAnsi" w:hAnsi="Calibri" w:cs="Calibri"/>
          <w:color w:val="000000" w:themeColor="text1"/>
          <w:lang w:val="en-GB"/>
        </w:rPr>
        <w:t>ICBMs</w:t>
      </w:r>
      <w:r w:rsidR="00823576" w:rsidRPr="00BA77F7">
        <w:rPr>
          <w:rFonts w:ascii="Calibri" w:eastAsiaTheme="minorHAnsi" w:hAnsi="Calibri" w:cs="Calibri"/>
          <w:color w:val="000000" w:themeColor="text1"/>
          <w:lang w:val="en-GB"/>
        </w:rPr>
        <w:t>, though</w:t>
      </w:r>
      <w:r w:rsidR="009509F1" w:rsidRPr="00BA77F7">
        <w:rPr>
          <w:rFonts w:ascii="Calibri" w:eastAsiaTheme="minorHAnsi" w:hAnsi="Calibri" w:cs="Calibri"/>
          <w:color w:val="000000" w:themeColor="text1"/>
          <w:lang w:val="en-GB"/>
        </w:rPr>
        <w:t xml:space="preserve"> th</w:t>
      </w:r>
      <w:r w:rsidR="00826AC6" w:rsidRPr="00BA77F7">
        <w:rPr>
          <w:rFonts w:ascii="Calibri" w:eastAsiaTheme="minorHAnsi" w:hAnsi="Calibri" w:cs="Calibri"/>
          <w:color w:val="000000" w:themeColor="text1"/>
          <w:lang w:val="en-GB"/>
        </w:rPr>
        <w:t xml:space="preserve">is </w:t>
      </w:r>
      <w:r w:rsidR="00790C4B" w:rsidRPr="00BA77F7">
        <w:rPr>
          <w:rFonts w:ascii="Calibri" w:eastAsiaTheme="minorHAnsi" w:hAnsi="Calibri" w:cs="Calibri"/>
          <w:color w:val="000000" w:themeColor="text1"/>
          <w:lang w:val="en-GB"/>
        </w:rPr>
        <w:t>fact</w:t>
      </w:r>
      <w:r w:rsidR="00826AC6" w:rsidRPr="00BA77F7">
        <w:rPr>
          <w:rFonts w:ascii="Calibri" w:eastAsiaTheme="minorHAnsi" w:hAnsi="Calibri" w:cs="Calibri"/>
          <w:color w:val="000000" w:themeColor="text1"/>
          <w:lang w:val="en-GB"/>
        </w:rPr>
        <w:t xml:space="preserve"> was </w:t>
      </w:r>
      <w:r w:rsidR="008E2482" w:rsidRPr="00BA77F7">
        <w:rPr>
          <w:rFonts w:ascii="Calibri" w:eastAsiaTheme="minorHAnsi" w:hAnsi="Calibri" w:cs="Calibri"/>
          <w:color w:val="000000" w:themeColor="text1"/>
          <w:lang w:val="en-GB"/>
        </w:rPr>
        <w:t>not included</w:t>
      </w:r>
      <w:r w:rsidR="009509F1" w:rsidRPr="00BA77F7">
        <w:rPr>
          <w:rFonts w:ascii="Calibri" w:eastAsiaTheme="minorHAnsi" w:hAnsi="Calibri" w:cs="Calibri"/>
          <w:color w:val="000000" w:themeColor="text1"/>
          <w:lang w:val="en-GB"/>
        </w:rPr>
        <w:t xml:space="preserve"> in the White House’s messaging</w:t>
      </w:r>
      <w:r w:rsidR="00AB1215" w:rsidRPr="00BA77F7">
        <w:rPr>
          <w:rFonts w:ascii="Calibri" w:eastAsiaTheme="minorHAnsi" w:hAnsi="Calibri" w:cs="Calibri"/>
          <w:color w:val="000000" w:themeColor="text1"/>
          <w:lang w:val="en-GB"/>
        </w:rPr>
        <w:t>.</w:t>
      </w:r>
      <w:r w:rsidR="00AB1215" w:rsidRPr="00BA77F7">
        <w:rPr>
          <w:rStyle w:val="FootnoteReference"/>
          <w:rFonts w:ascii="Calibri" w:eastAsiaTheme="minorHAnsi" w:hAnsi="Calibri" w:cs="Calibri"/>
          <w:color w:val="000000" w:themeColor="text1"/>
          <w:lang w:val="en-GB"/>
        </w:rPr>
        <w:footnoteReference w:id="99"/>
      </w:r>
    </w:p>
    <w:p w14:paraId="7B3669C7" w14:textId="0B7CCE7A" w:rsidR="00AA174C" w:rsidRPr="00BA77F7" w:rsidRDefault="00894F8D" w:rsidP="001836C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Kennedy saw the </w:t>
      </w:r>
      <w:r w:rsidR="004558DC" w:rsidRPr="00BA77F7">
        <w:rPr>
          <w:rFonts w:ascii="Calibri" w:eastAsiaTheme="minorHAnsi" w:hAnsi="Calibri" w:cs="Calibri"/>
          <w:color w:val="000000" w:themeColor="text1"/>
          <w:lang w:val="en-GB"/>
        </w:rPr>
        <w:t>propaganda</w:t>
      </w:r>
      <w:r w:rsidR="00B96F27"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potential </w:t>
      </w:r>
      <w:r w:rsidR="00680B26" w:rsidRPr="00BA77F7">
        <w:rPr>
          <w:rFonts w:ascii="Calibri" w:eastAsiaTheme="minorHAnsi" w:hAnsi="Calibri" w:cs="Calibri"/>
          <w:color w:val="000000" w:themeColor="text1"/>
          <w:lang w:val="en-GB"/>
        </w:rPr>
        <w:t>in adding a face to space missions</w:t>
      </w:r>
      <w:r w:rsidR="00C767A5" w:rsidRPr="00BA77F7">
        <w:rPr>
          <w:rFonts w:ascii="Calibri" w:eastAsiaTheme="minorHAnsi" w:hAnsi="Calibri" w:cs="Calibri"/>
          <w:color w:val="000000" w:themeColor="text1"/>
          <w:lang w:val="en-GB"/>
        </w:rPr>
        <w:t xml:space="preserve">. He chose </w:t>
      </w:r>
      <w:r w:rsidR="0068706D" w:rsidRPr="00BA77F7">
        <w:rPr>
          <w:rFonts w:ascii="Calibri" w:eastAsiaTheme="minorHAnsi" w:hAnsi="Calibri" w:cs="Calibri"/>
          <w:color w:val="000000" w:themeColor="text1"/>
          <w:lang w:val="en-GB"/>
        </w:rPr>
        <w:t xml:space="preserve">to </w:t>
      </w:r>
      <w:r w:rsidR="0035080F" w:rsidRPr="00BA77F7">
        <w:rPr>
          <w:rFonts w:ascii="Calibri" w:eastAsiaTheme="minorHAnsi" w:hAnsi="Calibri" w:cs="Calibri"/>
          <w:color w:val="000000" w:themeColor="text1"/>
          <w:lang w:val="en-GB"/>
        </w:rPr>
        <w:t>include astronauts</w:t>
      </w:r>
      <w:r w:rsidR="0068706D" w:rsidRPr="00BA77F7">
        <w:rPr>
          <w:rFonts w:ascii="Calibri" w:eastAsiaTheme="minorHAnsi" w:hAnsi="Calibri" w:cs="Calibri"/>
          <w:color w:val="000000" w:themeColor="text1"/>
          <w:lang w:val="en-GB"/>
        </w:rPr>
        <w:t xml:space="preserve"> to the flights</w:t>
      </w:r>
      <w:r w:rsidR="00EC4E03" w:rsidRPr="00BA77F7">
        <w:rPr>
          <w:rFonts w:ascii="Calibri" w:eastAsiaTheme="minorHAnsi" w:hAnsi="Calibri" w:cs="Calibri"/>
          <w:color w:val="000000" w:themeColor="text1"/>
          <w:lang w:val="en-GB"/>
        </w:rPr>
        <w:t>—</w:t>
      </w:r>
      <w:r w:rsidR="002D3BA8" w:rsidRPr="00BA77F7">
        <w:rPr>
          <w:rFonts w:ascii="Calibri" w:eastAsiaTheme="minorHAnsi" w:hAnsi="Calibri" w:cs="Calibri"/>
          <w:color w:val="000000" w:themeColor="text1"/>
          <w:lang w:val="en-GB"/>
        </w:rPr>
        <w:t>even though</w:t>
      </w:r>
      <w:r w:rsidR="00375F84" w:rsidRPr="00BA77F7">
        <w:rPr>
          <w:rFonts w:ascii="Calibri" w:eastAsiaTheme="minorHAnsi" w:hAnsi="Calibri" w:cs="Calibri"/>
          <w:color w:val="000000" w:themeColor="text1"/>
          <w:lang w:val="en-GB"/>
        </w:rPr>
        <w:t xml:space="preserve"> doing so would </w:t>
      </w:r>
      <w:r w:rsidR="00EC4E03" w:rsidRPr="00BA77F7">
        <w:rPr>
          <w:rFonts w:ascii="Calibri" w:eastAsiaTheme="minorHAnsi" w:hAnsi="Calibri" w:cs="Calibri"/>
          <w:color w:val="000000" w:themeColor="text1"/>
          <w:lang w:val="en-GB"/>
        </w:rPr>
        <w:t>add greatly to their complexity and cost</w:t>
      </w:r>
      <w:r w:rsidR="007D4A50" w:rsidRPr="00BA77F7">
        <w:rPr>
          <w:rFonts w:ascii="Calibri" w:eastAsiaTheme="minorHAnsi" w:hAnsi="Calibri" w:cs="Calibri"/>
          <w:color w:val="000000" w:themeColor="text1"/>
          <w:lang w:val="en-GB"/>
        </w:rPr>
        <w:t>—</w:t>
      </w:r>
      <w:r w:rsidR="0007279D" w:rsidRPr="00BA77F7">
        <w:rPr>
          <w:rFonts w:ascii="Calibri" w:eastAsiaTheme="minorHAnsi" w:hAnsi="Calibri" w:cs="Calibri"/>
          <w:color w:val="000000" w:themeColor="text1"/>
          <w:lang w:val="en-GB"/>
        </w:rPr>
        <w:t>to</w:t>
      </w:r>
      <w:r w:rsidR="0068706D" w:rsidRPr="00BA77F7">
        <w:rPr>
          <w:rFonts w:ascii="Calibri" w:eastAsiaTheme="minorHAnsi" w:hAnsi="Calibri" w:cs="Calibri"/>
          <w:color w:val="000000" w:themeColor="text1"/>
          <w:lang w:val="en-GB"/>
        </w:rPr>
        <w:t xml:space="preserve"> </w:t>
      </w:r>
      <w:r w:rsidR="003F520B" w:rsidRPr="00BA77F7">
        <w:rPr>
          <w:rFonts w:ascii="Calibri" w:eastAsiaTheme="minorHAnsi" w:hAnsi="Calibri" w:cs="Calibri"/>
          <w:color w:val="000000" w:themeColor="text1"/>
          <w:lang w:val="en-GB"/>
        </w:rPr>
        <w:t>sell the idea more effectively</w:t>
      </w:r>
      <w:r w:rsidR="0068706D" w:rsidRPr="00BA77F7">
        <w:rPr>
          <w:rFonts w:ascii="Calibri" w:eastAsiaTheme="minorHAnsi" w:hAnsi="Calibri" w:cs="Calibri"/>
          <w:color w:val="000000" w:themeColor="text1"/>
          <w:lang w:val="en-GB"/>
        </w:rPr>
        <w:t xml:space="preserve"> to Congress and the American people</w:t>
      </w:r>
      <w:r w:rsidR="00281EC7" w:rsidRPr="00BA77F7">
        <w:rPr>
          <w:rFonts w:ascii="Calibri" w:eastAsiaTheme="minorHAnsi" w:hAnsi="Calibri" w:cs="Calibri"/>
          <w:color w:val="000000" w:themeColor="text1"/>
          <w:lang w:val="en-GB"/>
        </w:rPr>
        <w:t>.</w:t>
      </w:r>
      <w:r w:rsidR="00281EC7" w:rsidRPr="00BA77F7">
        <w:rPr>
          <w:rStyle w:val="FootnoteReference"/>
          <w:rFonts w:ascii="Calibri" w:eastAsiaTheme="minorHAnsi" w:hAnsi="Calibri" w:cs="Calibri"/>
          <w:color w:val="000000" w:themeColor="text1"/>
          <w:lang w:val="en-GB"/>
        </w:rPr>
        <w:footnoteReference w:id="100"/>
      </w:r>
      <w:r w:rsidR="005718AB" w:rsidRPr="00BA77F7">
        <w:rPr>
          <w:rFonts w:ascii="Calibri" w:eastAsiaTheme="minorHAnsi" w:hAnsi="Calibri" w:cs="Calibri"/>
          <w:color w:val="000000" w:themeColor="text1"/>
          <w:lang w:val="en-GB"/>
        </w:rPr>
        <w:t xml:space="preserve"> </w:t>
      </w:r>
      <w:r w:rsidR="00781573" w:rsidRPr="00BA77F7">
        <w:rPr>
          <w:rFonts w:ascii="Calibri" w:eastAsiaTheme="minorHAnsi" w:hAnsi="Calibri" w:cs="Calibri"/>
          <w:color w:val="000000" w:themeColor="text1"/>
          <w:lang w:val="en-GB"/>
        </w:rPr>
        <w:t xml:space="preserve">By </w:t>
      </w:r>
      <w:r w:rsidR="008B650D" w:rsidRPr="00BA77F7">
        <w:rPr>
          <w:rFonts w:ascii="Calibri" w:eastAsiaTheme="minorHAnsi" w:hAnsi="Calibri" w:cs="Calibri"/>
          <w:color w:val="000000" w:themeColor="text1"/>
          <w:lang w:val="en-GB"/>
        </w:rPr>
        <w:t xml:space="preserve">complicating the </w:t>
      </w:r>
      <w:r w:rsidR="00D10D2F" w:rsidRPr="00BA77F7">
        <w:rPr>
          <w:rFonts w:ascii="Calibri" w:eastAsiaTheme="minorHAnsi" w:hAnsi="Calibri" w:cs="Calibri"/>
          <w:color w:val="000000" w:themeColor="text1"/>
          <w:lang w:val="en-GB"/>
        </w:rPr>
        <w:t>operation</w:t>
      </w:r>
      <w:r w:rsidR="008B650D" w:rsidRPr="00BA77F7">
        <w:rPr>
          <w:rFonts w:ascii="Calibri" w:eastAsiaTheme="minorHAnsi" w:hAnsi="Calibri" w:cs="Calibri"/>
          <w:color w:val="000000" w:themeColor="text1"/>
          <w:lang w:val="en-GB"/>
        </w:rPr>
        <w:t xml:space="preserve"> in this way, </w:t>
      </w:r>
      <w:r w:rsidR="000828A2" w:rsidRPr="00BA77F7">
        <w:rPr>
          <w:rFonts w:ascii="Calibri" w:eastAsiaTheme="minorHAnsi" w:hAnsi="Calibri" w:cs="Calibri"/>
          <w:color w:val="000000" w:themeColor="text1"/>
          <w:lang w:val="en-GB"/>
        </w:rPr>
        <w:t>Kennedy</w:t>
      </w:r>
      <w:r w:rsidR="00BF1E55" w:rsidRPr="00BA77F7">
        <w:rPr>
          <w:rFonts w:ascii="Calibri" w:eastAsiaTheme="minorHAnsi" w:hAnsi="Calibri" w:cs="Calibri"/>
          <w:color w:val="000000" w:themeColor="text1"/>
          <w:lang w:val="en-GB"/>
        </w:rPr>
        <w:t xml:space="preserve"> </w:t>
      </w:r>
      <w:r w:rsidR="00C10443" w:rsidRPr="00BA77F7">
        <w:rPr>
          <w:rFonts w:ascii="Calibri" w:eastAsiaTheme="minorHAnsi" w:hAnsi="Calibri" w:cs="Calibri"/>
          <w:color w:val="000000" w:themeColor="text1"/>
          <w:lang w:val="en-GB"/>
        </w:rPr>
        <w:t>placed the message above the mission</w:t>
      </w:r>
      <w:r w:rsidR="00D10D2F" w:rsidRPr="00BA77F7">
        <w:rPr>
          <w:rFonts w:ascii="Calibri" w:eastAsiaTheme="minorHAnsi" w:hAnsi="Calibri" w:cs="Calibri"/>
          <w:color w:val="000000" w:themeColor="text1"/>
          <w:lang w:val="en-GB"/>
        </w:rPr>
        <w:t>;</w:t>
      </w:r>
      <w:r w:rsidR="00537B5F" w:rsidRPr="00BA77F7">
        <w:rPr>
          <w:rFonts w:ascii="Calibri" w:eastAsiaTheme="minorHAnsi" w:hAnsi="Calibri" w:cs="Calibri"/>
          <w:color w:val="000000" w:themeColor="text1"/>
          <w:lang w:val="en-GB"/>
        </w:rPr>
        <w:t xml:space="preserve"> </w:t>
      </w:r>
      <w:r w:rsidR="006B6C25" w:rsidRPr="00BA77F7">
        <w:rPr>
          <w:rFonts w:ascii="Calibri" w:eastAsiaTheme="minorHAnsi" w:hAnsi="Calibri" w:cs="Calibri"/>
          <w:color w:val="000000" w:themeColor="text1"/>
          <w:lang w:val="en-GB"/>
        </w:rPr>
        <w:t xml:space="preserve">he </w:t>
      </w:r>
      <w:r w:rsidR="004B7E02" w:rsidRPr="00BA77F7">
        <w:rPr>
          <w:rFonts w:ascii="Calibri" w:eastAsiaTheme="minorHAnsi" w:hAnsi="Calibri" w:cs="Calibri"/>
          <w:color w:val="000000" w:themeColor="text1"/>
          <w:lang w:val="en-GB"/>
        </w:rPr>
        <w:t>overrode</w:t>
      </w:r>
      <w:r w:rsidR="00537B5F" w:rsidRPr="00BA77F7">
        <w:rPr>
          <w:rFonts w:ascii="Calibri" w:eastAsiaTheme="minorHAnsi" w:hAnsi="Calibri" w:cs="Calibri"/>
          <w:color w:val="000000" w:themeColor="text1"/>
          <w:lang w:val="en-GB"/>
        </w:rPr>
        <w:t xml:space="preserve"> </w:t>
      </w:r>
      <w:r w:rsidR="00500697" w:rsidRPr="00BA77F7">
        <w:rPr>
          <w:rFonts w:ascii="Calibri" w:eastAsiaTheme="minorHAnsi" w:hAnsi="Calibri" w:cs="Calibri"/>
          <w:color w:val="000000" w:themeColor="text1"/>
          <w:lang w:val="en-GB"/>
        </w:rPr>
        <w:t>Eisenhower’s</w:t>
      </w:r>
      <w:r w:rsidR="00BA39B6" w:rsidRPr="00BA77F7">
        <w:rPr>
          <w:rFonts w:ascii="Calibri" w:eastAsiaTheme="minorHAnsi" w:hAnsi="Calibri" w:cs="Calibri"/>
          <w:color w:val="000000" w:themeColor="text1"/>
          <w:lang w:val="en-GB"/>
        </w:rPr>
        <w:t xml:space="preserve"> misgivings</w:t>
      </w:r>
      <w:r w:rsidR="00563450" w:rsidRPr="00BA77F7">
        <w:rPr>
          <w:rFonts w:ascii="Calibri" w:eastAsiaTheme="minorHAnsi" w:hAnsi="Calibri" w:cs="Calibri"/>
          <w:color w:val="000000" w:themeColor="text1"/>
          <w:lang w:val="en-GB"/>
        </w:rPr>
        <w:t xml:space="preserve"> in favour of the </w:t>
      </w:r>
      <w:r w:rsidR="00663333" w:rsidRPr="00BA77F7">
        <w:rPr>
          <w:rFonts w:ascii="Calibri" w:eastAsiaTheme="minorHAnsi" w:hAnsi="Calibri" w:cs="Calibri"/>
          <w:color w:val="000000" w:themeColor="text1"/>
          <w:lang w:val="en-GB"/>
        </w:rPr>
        <w:t>g</w:t>
      </w:r>
      <w:r w:rsidR="009E2FF5" w:rsidRPr="00BA77F7">
        <w:rPr>
          <w:rFonts w:ascii="Calibri" w:eastAsiaTheme="minorHAnsi" w:hAnsi="Calibri" w:cs="Calibri"/>
          <w:color w:val="000000" w:themeColor="text1"/>
          <w:lang w:val="en-GB"/>
        </w:rPr>
        <w:t xml:space="preserve">reater utility </w:t>
      </w:r>
      <w:r w:rsidR="00BA39B6" w:rsidRPr="00BA77F7">
        <w:rPr>
          <w:rFonts w:ascii="Calibri" w:eastAsiaTheme="minorHAnsi" w:hAnsi="Calibri" w:cs="Calibri"/>
          <w:color w:val="000000" w:themeColor="text1"/>
          <w:lang w:val="en-GB"/>
        </w:rPr>
        <w:t xml:space="preserve">he could mine from a </w:t>
      </w:r>
      <w:r w:rsidR="003419D6" w:rsidRPr="00BA77F7">
        <w:rPr>
          <w:rFonts w:ascii="Calibri" w:eastAsiaTheme="minorHAnsi" w:hAnsi="Calibri" w:cs="Calibri"/>
          <w:color w:val="000000" w:themeColor="text1"/>
          <w:lang w:val="en-GB"/>
        </w:rPr>
        <w:t>value narrative</w:t>
      </w:r>
      <w:r w:rsidR="00F0059D" w:rsidRPr="00BA77F7">
        <w:rPr>
          <w:rFonts w:ascii="Calibri" w:eastAsiaTheme="minorHAnsi" w:hAnsi="Calibri" w:cs="Calibri"/>
          <w:color w:val="000000" w:themeColor="text1"/>
          <w:lang w:val="en-GB"/>
        </w:rPr>
        <w:t xml:space="preserve"> that appealed to public sentiment</w:t>
      </w:r>
      <w:r w:rsidR="00537B5F" w:rsidRPr="00BA77F7">
        <w:rPr>
          <w:rFonts w:ascii="Calibri" w:eastAsiaTheme="minorHAnsi" w:hAnsi="Calibri" w:cs="Calibri"/>
          <w:color w:val="000000" w:themeColor="text1"/>
          <w:lang w:val="en-GB"/>
        </w:rPr>
        <w:t>,</w:t>
      </w:r>
      <w:r w:rsidR="00AB7DA5" w:rsidRPr="00BA77F7">
        <w:rPr>
          <w:rFonts w:ascii="Calibri" w:eastAsiaTheme="minorHAnsi" w:hAnsi="Calibri" w:cs="Calibri"/>
          <w:color w:val="000000" w:themeColor="text1"/>
          <w:lang w:val="en-GB"/>
        </w:rPr>
        <w:t xml:space="preserve"> despite higher costs and potential danger to the astronauts</w:t>
      </w:r>
      <w:r w:rsidR="00323908" w:rsidRPr="00BA77F7">
        <w:rPr>
          <w:rFonts w:ascii="Calibri" w:eastAsiaTheme="minorHAnsi" w:hAnsi="Calibri" w:cs="Calibri"/>
          <w:color w:val="000000" w:themeColor="text1"/>
          <w:lang w:val="en-GB"/>
        </w:rPr>
        <w:t>.</w:t>
      </w:r>
      <w:r w:rsidR="001836C6" w:rsidRPr="00BA77F7">
        <w:rPr>
          <w:rFonts w:ascii="Calibri" w:eastAsiaTheme="minorHAnsi" w:hAnsi="Calibri" w:cs="Calibri"/>
          <w:color w:val="000000" w:themeColor="text1"/>
          <w:lang w:val="en-GB"/>
        </w:rPr>
        <w:t xml:space="preserve"> His </w:t>
      </w:r>
      <w:r w:rsidR="006D3CE8" w:rsidRPr="00BA77F7">
        <w:rPr>
          <w:rFonts w:ascii="Calibri" w:eastAsiaTheme="minorHAnsi" w:hAnsi="Calibri" w:cs="Calibri"/>
          <w:color w:val="000000" w:themeColor="text1"/>
          <w:lang w:val="en-GB"/>
        </w:rPr>
        <w:t xml:space="preserve">decision </w:t>
      </w:r>
      <w:r w:rsidR="003D6E38" w:rsidRPr="00BA77F7">
        <w:rPr>
          <w:rFonts w:ascii="Calibri" w:eastAsiaTheme="minorHAnsi" w:hAnsi="Calibri" w:cs="Calibri"/>
          <w:color w:val="000000" w:themeColor="text1"/>
          <w:lang w:val="en-GB"/>
        </w:rPr>
        <w:t xml:space="preserve">profoundly changed the space program by scrapping </w:t>
      </w:r>
      <w:r w:rsidR="00C31CF6" w:rsidRPr="00BA77F7">
        <w:rPr>
          <w:rFonts w:ascii="Calibri" w:eastAsiaTheme="minorHAnsi" w:hAnsi="Calibri" w:cs="Calibri"/>
          <w:color w:val="000000" w:themeColor="text1"/>
          <w:lang w:val="en-GB"/>
        </w:rPr>
        <w:t xml:space="preserve">cheaper, safer, </w:t>
      </w:r>
      <w:r w:rsidR="003D6E38" w:rsidRPr="00BA77F7">
        <w:rPr>
          <w:rFonts w:ascii="Calibri" w:eastAsiaTheme="minorHAnsi" w:hAnsi="Calibri" w:cs="Calibri"/>
          <w:color w:val="000000" w:themeColor="text1"/>
          <w:lang w:val="en-GB"/>
        </w:rPr>
        <w:t>‘useful’ missions in exchange for a showier race for ‘firsts’.</w:t>
      </w:r>
      <w:r w:rsidR="00465E59" w:rsidRPr="00BA77F7">
        <w:rPr>
          <w:rFonts w:ascii="Calibri" w:eastAsiaTheme="minorHAnsi" w:hAnsi="Calibri" w:cs="Calibri"/>
          <w:color w:val="000000" w:themeColor="text1"/>
          <w:lang w:val="en-GB"/>
        </w:rPr>
        <w:t xml:space="preserve"> </w:t>
      </w:r>
      <w:r w:rsidR="00695C56" w:rsidRPr="00BA77F7">
        <w:rPr>
          <w:rFonts w:ascii="Calibri" w:eastAsiaTheme="minorHAnsi" w:hAnsi="Calibri" w:cs="Calibri"/>
          <w:color w:val="000000" w:themeColor="text1"/>
          <w:lang w:val="en-GB"/>
        </w:rPr>
        <w:t xml:space="preserve">In time, </w:t>
      </w:r>
      <w:r w:rsidR="00465E59" w:rsidRPr="00BA77F7">
        <w:rPr>
          <w:rFonts w:ascii="Calibri" w:eastAsiaTheme="minorHAnsi" w:hAnsi="Calibri" w:cs="Calibri"/>
          <w:color w:val="000000" w:themeColor="text1"/>
          <w:lang w:val="en-GB"/>
        </w:rPr>
        <w:t xml:space="preserve">NASA’s messaging </w:t>
      </w:r>
      <w:r w:rsidR="00A9716D" w:rsidRPr="00BA77F7">
        <w:rPr>
          <w:rFonts w:ascii="Calibri" w:eastAsiaTheme="minorHAnsi" w:hAnsi="Calibri" w:cs="Calibri"/>
          <w:color w:val="000000" w:themeColor="text1"/>
          <w:lang w:val="en-GB"/>
        </w:rPr>
        <w:t>would grow to</w:t>
      </w:r>
      <w:r w:rsidR="00695C56" w:rsidRPr="00BA77F7">
        <w:rPr>
          <w:rFonts w:ascii="Calibri" w:eastAsiaTheme="minorHAnsi" w:hAnsi="Calibri" w:cs="Calibri"/>
          <w:color w:val="000000" w:themeColor="text1"/>
          <w:lang w:val="en-GB"/>
        </w:rPr>
        <w:t xml:space="preserve"> </w:t>
      </w:r>
      <w:r w:rsidR="00417EB2" w:rsidRPr="00BA77F7">
        <w:rPr>
          <w:rFonts w:ascii="Calibri" w:eastAsiaTheme="minorHAnsi" w:hAnsi="Calibri" w:cs="Calibri"/>
          <w:color w:val="000000" w:themeColor="text1"/>
          <w:lang w:val="en-GB"/>
        </w:rPr>
        <w:t>resembl</w:t>
      </w:r>
      <w:r w:rsidR="00F11E74" w:rsidRPr="00BA77F7">
        <w:rPr>
          <w:rFonts w:ascii="Calibri" w:eastAsiaTheme="minorHAnsi" w:hAnsi="Calibri" w:cs="Calibri"/>
          <w:color w:val="000000" w:themeColor="text1"/>
          <w:lang w:val="en-GB"/>
        </w:rPr>
        <w:t>e</w:t>
      </w:r>
      <w:r w:rsidR="00417EB2" w:rsidRPr="00BA77F7">
        <w:rPr>
          <w:rFonts w:ascii="Calibri" w:eastAsiaTheme="minorHAnsi" w:hAnsi="Calibri" w:cs="Calibri"/>
          <w:color w:val="000000" w:themeColor="text1"/>
          <w:lang w:val="en-GB"/>
        </w:rPr>
        <w:t xml:space="preserve"> the </w:t>
      </w:r>
      <w:r w:rsidR="000906D3" w:rsidRPr="00BA77F7">
        <w:rPr>
          <w:rFonts w:ascii="Calibri" w:eastAsiaTheme="minorHAnsi" w:hAnsi="Calibri" w:cs="Calibri"/>
          <w:color w:val="000000" w:themeColor="text1"/>
          <w:lang w:val="en-GB"/>
        </w:rPr>
        <w:t xml:space="preserve">emotive rhetoric </w:t>
      </w:r>
      <w:r w:rsidR="00A9716D" w:rsidRPr="00BA77F7">
        <w:rPr>
          <w:rFonts w:ascii="Calibri" w:eastAsiaTheme="minorHAnsi" w:hAnsi="Calibri" w:cs="Calibri"/>
          <w:color w:val="000000" w:themeColor="text1"/>
          <w:lang w:val="en-GB"/>
        </w:rPr>
        <w:t>utilized by</w:t>
      </w:r>
      <w:r w:rsidR="00417EB2" w:rsidRPr="00BA77F7">
        <w:rPr>
          <w:rFonts w:ascii="Calibri" w:eastAsiaTheme="minorHAnsi" w:hAnsi="Calibri" w:cs="Calibri"/>
          <w:color w:val="000000" w:themeColor="text1"/>
          <w:lang w:val="en-GB"/>
        </w:rPr>
        <w:t xml:space="preserve"> the Soviets</w:t>
      </w:r>
      <w:r w:rsidR="00B67F35" w:rsidRPr="00BA77F7">
        <w:rPr>
          <w:rFonts w:ascii="Calibri" w:eastAsiaTheme="minorHAnsi" w:hAnsi="Calibri" w:cs="Calibri"/>
          <w:color w:val="000000" w:themeColor="text1"/>
          <w:lang w:val="en-GB"/>
        </w:rPr>
        <w:t>:</w:t>
      </w:r>
      <w:r w:rsidR="00FB5D55" w:rsidRPr="00BA77F7">
        <w:rPr>
          <w:rFonts w:ascii="Calibri" w:eastAsiaTheme="minorHAnsi" w:hAnsi="Calibri" w:cs="Calibri"/>
          <w:color w:val="000000" w:themeColor="text1"/>
          <w:lang w:val="en-GB"/>
        </w:rPr>
        <w:t xml:space="preserve"> </w:t>
      </w:r>
      <w:r w:rsidR="00DE3EE8" w:rsidRPr="00BA77F7">
        <w:rPr>
          <w:rFonts w:ascii="Calibri" w:eastAsiaTheme="minorHAnsi" w:hAnsi="Calibri" w:cs="Calibri"/>
          <w:color w:val="000000" w:themeColor="text1"/>
          <w:lang w:val="en-GB"/>
        </w:rPr>
        <w:t>communication</w:t>
      </w:r>
      <w:r w:rsidR="00E52568" w:rsidRPr="00BA77F7">
        <w:rPr>
          <w:rFonts w:ascii="Calibri" w:eastAsiaTheme="minorHAnsi" w:hAnsi="Calibri" w:cs="Calibri"/>
          <w:color w:val="000000" w:themeColor="text1"/>
          <w:lang w:val="en-GB"/>
        </w:rPr>
        <w:t>s</w:t>
      </w:r>
      <w:r w:rsidR="00417EB2" w:rsidRPr="00BA77F7">
        <w:rPr>
          <w:rFonts w:ascii="Calibri" w:eastAsiaTheme="minorHAnsi" w:hAnsi="Calibri" w:cs="Calibri"/>
          <w:color w:val="000000" w:themeColor="text1"/>
          <w:lang w:val="en-GB"/>
        </w:rPr>
        <w:t xml:space="preserve"> designed to </w:t>
      </w:r>
      <w:r w:rsidR="00AA1A09" w:rsidRPr="00BA77F7">
        <w:rPr>
          <w:rFonts w:ascii="Calibri" w:eastAsiaTheme="minorHAnsi" w:hAnsi="Calibri" w:cs="Calibri"/>
          <w:color w:val="000000" w:themeColor="text1"/>
          <w:lang w:val="en-GB"/>
        </w:rPr>
        <w:t xml:space="preserve">influence and </w:t>
      </w:r>
      <w:r w:rsidR="00ED6925" w:rsidRPr="00BA77F7">
        <w:rPr>
          <w:rFonts w:ascii="Calibri" w:eastAsiaTheme="minorHAnsi" w:hAnsi="Calibri" w:cs="Calibri"/>
          <w:color w:val="000000" w:themeColor="text1"/>
          <w:lang w:val="en-GB"/>
        </w:rPr>
        <w:t>control.</w:t>
      </w:r>
      <w:r w:rsidR="00AA1A09" w:rsidRPr="00BA77F7">
        <w:rPr>
          <w:rFonts w:ascii="Calibri" w:eastAsiaTheme="minorHAnsi" w:hAnsi="Calibri" w:cs="Calibri"/>
          <w:color w:val="000000" w:themeColor="text1"/>
          <w:lang w:val="en-GB"/>
        </w:rPr>
        <w:t xml:space="preserve"> </w:t>
      </w:r>
    </w:p>
    <w:p w14:paraId="565F7193" w14:textId="72D322E8" w:rsidR="0000658B" w:rsidRPr="00BA77F7" w:rsidRDefault="00BF1E55" w:rsidP="003419D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Kennedy’s decision</w:t>
      </w:r>
      <w:r w:rsidR="005718AB" w:rsidRPr="00BA77F7">
        <w:rPr>
          <w:rFonts w:ascii="Calibri" w:eastAsiaTheme="minorHAnsi" w:hAnsi="Calibri" w:cs="Calibri"/>
          <w:color w:val="000000" w:themeColor="text1"/>
          <w:lang w:val="en-GB"/>
        </w:rPr>
        <w:t xml:space="preserve"> </w:t>
      </w:r>
      <w:r w:rsidR="001C6EF2" w:rsidRPr="00BA77F7">
        <w:rPr>
          <w:rFonts w:ascii="Calibri" w:eastAsiaTheme="minorHAnsi" w:hAnsi="Calibri" w:cs="Calibri"/>
          <w:color w:val="000000" w:themeColor="text1"/>
          <w:lang w:val="en-GB"/>
        </w:rPr>
        <w:t xml:space="preserve">to add manned missions </w:t>
      </w:r>
      <w:r w:rsidR="005718AB" w:rsidRPr="00BA77F7">
        <w:rPr>
          <w:rFonts w:ascii="Calibri" w:eastAsiaTheme="minorHAnsi" w:hAnsi="Calibri" w:cs="Calibri"/>
          <w:color w:val="000000" w:themeColor="text1"/>
          <w:lang w:val="en-GB"/>
        </w:rPr>
        <w:t xml:space="preserve">was prescient because once again the United States was caught </w:t>
      </w:r>
      <w:r w:rsidR="000220B2" w:rsidRPr="00BA77F7">
        <w:rPr>
          <w:rFonts w:ascii="Calibri" w:eastAsiaTheme="minorHAnsi" w:hAnsi="Calibri" w:cs="Calibri"/>
          <w:color w:val="000000" w:themeColor="text1"/>
          <w:lang w:val="en-GB"/>
        </w:rPr>
        <w:t>off-guard</w:t>
      </w:r>
      <w:r w:rsidR="005718AB" w:rsidRPr="00BA77F7">
        <w:rPr>
          <w:rFonts w:ascii="Calibri" w:eastAsiaTheme="minorHAnsi" w:hAnsi="Calibri" w:cs="Calibri"/>
          <w:color w:val="000000" w:themeColor="text1"/>
          <w:lang w:val="en-GB"/>
        </w:rPr>
        <w:t xml:space="preserve"> by the Soviet</w:t>
      </w:r>
      <w:r w:rsidR="002C2402" w:rsidRPr="00BA77F7">
        <w:rPr>
          <w:rFonts w:ascii="Calibri" w:eastAsiaTheme="minorHAnsi" w:hAnsi="Calibri" w:cs="Calibri"/>
          <w:color w:val="000000" w:themeColor="text1"/>
          <w:lang w:val="en-GB"/>
        </w:rPr>
        <w:t xml:space="preserve">’s policy of secrecy. </w:t>
      </w:r>
      <w:r w:rsidR="00183547" w:rsidRPr="00BA77F7">
        <w:rPr>
          <w:rFonts w:ascii="Calibri" w:eastAsiaTheme="minorHAnsi" w:hAnsi="Calibri" w:cs="Calibri"/>
          <w:color w:val="000000" w:themeColor="text1"/>
          <w:lang w:val="en-GB"/>
        </w:rPr>
        <w:t xml:space="preserve">On April </w:t>
      </w:r>
      <w:r w:rsidR="009D1D85">
        <w:rPr>
          <w:rFonts w:ascii="Calibri" w:eastAsiaTheme="minorHAnsi" w:hAnsi="Calibri" w:cs="Calibri"/>
          <w:color w:val="000000" w:themeColor="text1"/>
          <w:lang w:val="en-GB"/>
        </w:rPr>
        <w:t>12th</w:t>
      </w:r>
      <w:r w:rsidR="00183547" w:rsidRPr="00BA77F7">
        <w:rPr>
          <w:rFonts w:ascii="Calibri" w:eastAsiaTheme="minorHAnsi" w:hAnsi="Calibri" w:cs="Calibri"/>
          <w:color w:val="000000" w:themeColor="text1"/>
          <w:lang w:val="en-GB"/>
        </w:rPr>
        <w:t xml:space="preserve">, </w:t>
      </w:r>
      <w:r w:rsidR="00656915" w:rsidRPr="00BA77F7">
        <w:rPr>
          <w:rFonts w:ascii="Calibri" w:eastAsiaTheme="minorHAnsi" w:hAnsi="Calibri" w:cs="Calibri"/>
          <w:color w:val="000000" w:themeColor="text1"/>
          <w:lang w:val="en-GB"/>
        </w:rPr>
        <w:t>eighty-two days</w:t>
      </w:r>
      <w:r w:rsidR="00AD0B77" w:rsidRPr="00BA77F7">
        <w:rPr>
          <w:rFonts w:ascii="Calibri" w:eastAsiaTheme="minorHAnsi" w:hAnsi="Calibri" w:cs="Calibri"/>
          <w:color w:val="000000" w:themeColor="text1"/>
          <w:lang w:val="en-GB"/>
        </w:rPr>
        <w:t xml:space="preserve"> after Kennedy’s inauguration, the Soviets </w:t>
      </w:r>
      <w:r w:rsidR="007C6903" w:rsidRPr="00BA77F7">
        <w:rPr>
          <w:rFonts w:ascii="Calibri" w:eastAsiaTheme="minorHAnsi" w:hAnsi="Calibri" w:cs="Calibri"/>
          <w:color w:val="000000" w:themeColor="text1"/>
          <w:lang w:val="en-GB"/>
        </w:rPr>
        <w:t>launched</w:t>
      </w:r>
      <w:r w:rsidR="00CE1045" w:rsidRPr="00BA77F7">
        <w:rPr>
          <w:rFonts w:ascii="Calibri" w:eastAsiaTheme="minorHAnsi" w:hAnsi="Calibri" w:cs="Calibri"/>
          <w:color w:val="000000" w:themeColor="text1"/>
          <w:lang w:val="en-GB"/>
        </w:rPr>
        <w:t xml:space="preserve"> </w:t>
      </w:r>
      <w:r w:rsidR="00C35657" w:rsidRPr="00BA77F7">
        <w:rPr>
          <w:rFonts w:ascii="Calibri" w:eastAsiaTheme="minorHAnsi" w:hAnsi="Calibri" w:cs="Calibri"/>
          <w:color w:val="000000" w:themeColor="text1"/>
          <w:lang w:val="en-GB"/>
        </w:rPr>
        <w:t>G</w:t>
      </w:r>
      <w:r w:rsidR="00DC6581" w:rsidRPr="00BA77F7">
        <w:rPr>
          <w:rFonts w:ascii="Calibri" w:eastAsiaTheme="minorHAnsi" w:hAnsi="Calibri" w:cs="Calibri"/>
          <w:color w:val="000000" w:themeColor="text1"/>
          <w:lang w:val="en-GB"/>
        </w:rPr>
        <w:t>a</w:t>
      </w:r>
      <w:r w:rsidR="00C35657" w:rsidRPr="00BA77F7">
        <w:rPr>
          <w:rFonts w:ascii="Calibri" w:eastAsiaTheme="minorHAnsi" w:hAnsi="Calibri" w:cs="Calibri"/>
          <w:color w:val="000000" w:themeColor="text1"/>
          <w:lang w:val="en-GB"/>
        </w:rPr>
        <w:t>garin</w:t>
      </w:r>
      <w:r w:rsidR="008119D9" w:rsidRPr="00BA77F7">
        <w:rPr>
          <w:rFonts w:ascii="Calibri" w:eastAsiaTheme="minorHAnsi" w:hAnsi="Calibri" w:cs="Calibri"/>
          <w:color w:val="000000" w:themeColor="text1"/>
          <w:lang w:val="en-GB"/>
        </w:rPr>
        <w:t xml:space="preserve"> </w:t>
      </w:r>
      <w:r w:rsidR="00AD0B77" w:rsidRPr="00BA77F7">
        <w:rPr>
          <w:rFonts w:ascii="Calibri" w:eastAsiaTheme="minorHAnsi" w:hAnsi="Calibri" w:cs="Calibri"/>
          <w:color w:val="000000" w:themeColor="text1"/>
          <w:lang w:val="en-GB"/>
        </w:rPr>
        <w:t>into space</w:t>
      </w:r>
      <w:r w:rsidR="00787F26" w:rsidRPr="00BA77F7">
        <w:rPr>
          <w:rFonts w:ascii="Calibri" w:eastAsiaTheme="minorHAnsi" w:hAnsi="Calibri" w:cs="Calibri"/>
          <w:color w:val="000000" w:themeColor="text1"/>
          <w:lang w:val="en-GB"/>
        </w:rPr>
        <w:t xml:space="preserve">. </w:t>
      </w:r>
      <w:r w:rsidR="00B12A2E" w:rsidRPr="00BA77F7">
        <w:rPr>
          <w:rFonts w:ascii="Calibri" w:eastAsiaTheme="minorHAnsi" w:hAnsi="Calibri" w:cs="Calibri"/>
          <w:color w:val="000000" w:themeColor="text1"/>
          <w:lang w:val="en-GB"/>
        </w:rPr>
        <w:t>J</w:t>
      </w:r>
      <w:r w:rsidR="00DF2060" w:rsidRPr="00BA77F7">
        <w:rPr>
          <w:rFonts w:ascii="Calibri" w:eastAsiaTheme="minorHAnsi" w:hAnsi="Calibri" w:cs="Calibri"/>
          <w:color w:val="000000" w:themeColor="text1"/>
          <w:lang w:val="en-GB"/>
        </w:rPr>
        <w:t>ust days later</w:t>
      </w:r>
      <w:r w:rsidR="00B12A2E" w:rsidRPr="00BA77F7">
        <w:rPr>
          <w:rFonts w:ascii="Calibri" w:eastAsiaTheme="minorHAnsi" w:hAnsi="Calibri" w:cs="Calibri"/>
          <w:color w:val="000000" w:themeColor="text1"/>
          <w:lang w:val="en-GB"/>
        </w:rPr>
        <w:t xml:space="preserve">, Kennedy suffered </w:t>
      </w:r>
      <w:r w:rsidR="00110E0A" w:rsidRPr="00BA77F7">
        <w:rPr>
          <w:rFonts w:ascii="Calibri" w:eastAsiaTheme="minorHAnsi" w:hAnsi="Calibri" w:cs="Calibri"/>
          <w:color w:val="000000" w:themeColor="text1"/>
          <w:lang w:val="en-GB"/>
        </w:rPr>
        <w:t xml:space="preserve">a serious </w:t>
      </w:r>
      <w:r w:rsidR="00D94D71" w:rsidRPr="00BA77F7">
        <w:rPr>
          <w:rFonts w:ascii="Calibri" w:eastAsiaTheme="minorHAnsi" w:hAnsi="Calibri" w:cs="Calibri"/>
          <w:color w:val="000000" w:themeColor="text1"/>
          <w:lang w:val="en-GB"/>
        </w:rPr>
        <w:t xml:space="preserve">political </w:t>
      </w:r>
      <w:r w:rsidR="005552D6" w:rsidRPr="00BA77F7">
        <w:rPr>
          <w:rFonts w:ascii="Calibri" w:eastAsiaTheme="minorHAnsi" w:hAnsi="Calibri" w:cs="Calibri"/>
          <w:color w:val="000000" w:themeColor="text1"/>
          <w:lang w:val="en-GB"/>
        </w:rPr>
        <w:t>backlash</w:t>
      </w:r>
      <w:r w:rsidR="00110E0A" w:rsidRPr="00BA77F7">
        <w:rPr>
          <w:rFonts w:ascii="Calibri" w:eastAsiaTheme="minorHAnsi" w:hAnsi="Calibri" w:cs="Calibri"/>
          <w:color w:val="000000" w:themeColor="text1"/>
          <w:lang w:val="en-GB"/>
        </w:rPr>
        <w:t xml:space="preserve"> </w:t>
      </w:r>
      <w:r w:rsidR="00D94D71" w:rsidRPr="00BA77F7">
        <w:rPr>
          <w:rFonts w:ascii="Calibri" w:eastAsiaTheme="minorHAnsi" w:hAnsi="Calibri" w:cs="Calibri"/>
          <w:color w:val="000000" w:themeColor="text1"/>
          <w:lang w:val="en-GB"/>
        </w:rPr>
        <w:t xml:space="preserve">with the </w:t>
      </w:r>
      <w:r w:rsidR="00D00C0F" w:rsidRPr="00BA77F7">
        <w:rPr>
          <w:rFonts w:ascii="Calibri" w:eastAsiaTheme="minorHAnsi" w:hAnsi="Calibri" w:cs="Calibri"/>
          <w:color w:val="000000" w:themeColor="text1"/>
          <w:lang w:val="en-GB"/>
        </w:rPr>
        <w:t xml:space="preserve">unsuccessful </w:t>
      </w:r>
      <w:r w:rsidR="00787F26" w:rsidRPr="00BA77F7">
        <w:rPr>
          <w:rFonts w:ascii="Calibri" w:eastAsiaTheme="minorHAnsi" w:hAnsi="Calibri" w:cs="Calibri"/>
          <w:color w:val="000000" w:themeColor="text1"/>
          <w:lang w:val="en-GB"/>
        </w:rPr>
        <w:t>Bay of Pigs invasion</w:t>
      </w:r>
      <w:r w:rsidR="00D00C0F" w:rsidRPr="00BA77F7">
        <w:rPr>
          <w:rFonts w:ascii="Calibri" w:eastAsiaTheme="minorHAnsi" w:hAnsi="Calibri" w:cs="Calibri"/>
          <w:color w:val="000000" w:themeColor="text1"/>
          <w:lang w:val="en-GB"/>
        </w:rPr>
        <w:t xml:space="preserve"> </w:t>
      </w:r>
      <w:r w:rsidR="00787F26" w:rsidRPr="00BA77F7">
        <w:rPr>
          <w:rFonts w:ascii="Calibri" w:eastAsiaTheme="minorHAnsi" w:hAnsi="Calibri" w:cs="Calibri"/>
          <w:color w:val="000000" w:themeColor="text1"/>
          <w:lang w:val="en-GB"/>
        </w:rPr>
        <w:t>of Cuba</w:t>
      </w:r>
      <w:r w:rsidR="00B12A2E" w:rsidRPr="00BA77F7">
        <w:rPr>
          <w:rFonts w:ascii="Calibri" w:eastAsiaTheme="minorHAnsi" w:hAnsi="Calibri" w:cs="Calibri"/>
          <w:color w:val="000000" w:themeColor="text1"/>
          <w:lang w:val="en-GB"/>
        </w:rPr>
        <w:t>.</w:t>
      </w:r>
      <w:r w:rsidR="00CB0943" w:rsidRPr="00BA77F7">
        <w:rPr>
          <w:rFonts w:ascii="Calibri" w:eastAsiaTheme="minorHAnsi" w:hAnsi="Calibri" w:cs="Calibri"/>
          <w:color w:val="000000" w:themeColor="text1"/>
          <w:lang w:val="en-GB"/>
        </w:rPr>
        <w:t xml:space="preserve"> The failure of the </w:t>
      </w:r>
      <w:r w:rsidR="006E24E4" w:rsidRPr="00BA77F7">
        <w:rPr>
          <w:rFonts w:ascii="Calibri" w:eastAsiaTheme="minorHAnsi" w:hAnsi="Calibri" w:cs="Calibri"/>
          <w:color w:val="000000" w:themeColor="text1"/>
          <w:lang w:val="en-GB"/>
        </w:rPr>
        <w:t xml:space="preserve">CIA </w:t>
      </w:r>
      <w:r w:rsidR="00CB0943" w:rsidRPr="00BA77F7">
        <w:rPr>
          <w:rFonts w:ascii="Calibri" w:eastAsiaTheme="minorHAnsi" w:hAnsi="Calibri" w:cs="Calibri"/>
          <w:color w:val="000000" w:themeColor="text1"/>
          <w:lang w:val="en-GB"/>
        </w:rPr>
        <w:t xml:space="preserve">operation cast doubt on </w:t>
      </w:r>
      <w:r w:rsidR="00E47F8F" w:rsidRPr="00BA77F7">
        <w:rPr>
          <w:rFonts w:ascii="Calibri" w:eastAsiaTheme="minorHAnsi" w:hAnsi="Calibri" w:cs="Calibri"/>
          <w:color w:val="000000" w:themeColor="text1"/>
          <w:lang w:val="en-GB"/>
        </w:rPr>
        <w:t>the new President’s</w:t>
      </w:r>
      <w:r w:rsidR="00CB0943" w:rsidRPr="00BA77F7">
        <w:rPr>
          <w:rFonts w:ascii="Calibri" w:eastAsiaTheme="minorHAnsi" w:hAnsi="Calibri" w:cs="Calibri"/>
          <w:color w:val="000000" w:themeColor="text1"/>
          <w:lang w:val="en-GB"/>
        </w:rPr>
        <w:t xml:space="preserve"> leadership and fitness for the job</w:t>
      </w:r>
      <w:r w:rsidR="00E0294F" w:rsidRPr="00BA77F7">
        <w:rPr>
          <w:rFonts w:ascii="Calibri" w:eastAsiaTheme="minorHAnsi" w:hAnsi="Calibri" w:cs="Calibri"/>
          <w:color w:val="000000" w:themeColor="text1"/>
          <w:lang w:val="en-GB"/>
        </w:rPr>
        <w:t xml:space="preserve">. </w:t>
      </w:r>
      <w:r w:rsidR="00601C63" w:rsidRPr="00BA77F7">
        <w:rPr>
          <w:rFonts w:ascii="Calibri" w:eastAsiaTheme="minorHAnsi" w:hAnsi="Calibri" w:cs="Calibri"/>
          <w:color w:val="000000" w:themeColor="text1"/>
          <w:lang w:val="en-GB"/>
        </w:rPr>
        <w:t xml:space="preserve">According to </w:t>
      </w:r>
      <w:r w:rsidR="004F241C" w:rsidRPr="00BA77F7">
        <w:rPr>
          <w:rFonts w:ascii="Calibri" w:eastAsiaTheme="minorHAnsi" w:hAnsi="Calibri" w:cs="Calibri"/>
          <w:color w:val="000000" w:themeColor="text1"/>
          <w:lang w:val="en-GB"/>
        </w:rPr>
        <w:t xml:space="preserve">Michael R. </w:t>
      </w:r>
      <w:r w:rsidR="00601C63" w:rsidRPr="00BA77F7">
        <w:rPr>
          <w:rFonts w:ascii="Calibri" w:eastAsiaTheme="minorHAnsi" w:hAnsi="Calibri" w:cs="Calibri"/>
          <w:color w:val="000000" w:themeColor="text1"/>
          <w:lang w:val="en-GB"/>
        </w:rPr>
        <w:t xml:space="preserve">Beschloss, </w:t>
      </w:r>
      <w:r w:rsidR="004F241C" w:rsidRPr="00BA77F7">
        <w:rPr>
          <w:rFonts w:ascii="Calibri" w:eastAsiaTheme="minorHAnsi" w:hAnsi="Calibri" w:cs="Calibri"/>
          <w:color w:val="000000" w:themeColor="text1"/>
          <w:lang w:val="en-GB"/>
        </w:rPr>
        <w:t xml:space="preserve">Kennedy sought to accelerate the manned space program </w:t>
      </w:r>
      <w:r w:rsidR="00601C63" w:rsidRPr="00BA77F7">
        <w:rPr>
          <w:rFonts w:ascii="Calibri" w:eastAsiaTheme="minorHAnsi" w:hAnsi="Calibri" w:cs="Calibri"/>
          <w:color w:val="000000" w:themeColor="text1"/>
          <w:lang w:val="en-GB"/>
        </w:rPr>
        <w:t>t</w:t>
      </w:r>
      <w:r w:rsidR="003520DC" w:rsidRPr="00BA77F7">
        <w:rPr>
          <w:rFonts w:ascii="Calibri" w:eastAsiaTheme="minorHAnsi" w:hAnsi="Calibri" w:cs="Calibri"/>
          <w:color w:val="000000" w:themeColor="text1"/>
          <w:lang w:val="en-GB"/>
        </w:rPr>
        <w:t>o</w:t>
      </w:r>
      <w:r w:rsidR="00E0294F" w:rsidRPr="00BA77F7">
        <w:rPr>
          <w:rFonts w:ascii="Calibri" w:eastAsiaTheme="minorHAnsi" w:hAnsi="Calibri" w:cs="Calibri"/>
          <w:color w:val="000000" w:themeColor="text1"/>
          <w:lang w:val="en-GB"/>
        </w:rPr>
        <w:t xml:space="preserve"> ‘divert the attention of the public and identify him with a cause that would unify [the public] behind his administration’</w:t>
      </w:r>
      <w:r w:rsidR="0000658B" w:rsidRPr="00BA77F7">
        <w:rPr>
          <w:rFonts w:ascii="Calibri" w:eastAsiaTheme="minorHAnsi" w:hAnsi="Calibri" w:cs="Calibri"/>
          <w:color w:val="000000" w:themeColor="text1"/>
          <w:lang w:val="en-GB"/>
        </w:rPr>
        <w:t>:</w:t>
      </w:r>
      <w:r w:rsidR="002B552F" w:rsidRPr="00BA77F7">
        <w:rPr>
          <w:rStyle w:val="FootnoteReference"/>
          <w:rFonts w:ascii="Calibri" w:eastAsiaTheme="minorHAnsi" w:hAnsi="Calibri" w:cs="Calibri"/>
          <w:color w:val="000000" w:themeColor="text1"/>
          <w:lang w:val="en-GB"/>
        </w:rPr>
        <w:footnoteReference w:id="101"/>
      </w:r>
    </w:p>
    <w:p w14:paraId="7A0E8055" w14:textId="3BF4DD24" w:rsidR="00107914" w:rsidRPr="00BA77F7" w:rsidRDefault="00107914" w:rsidP="00BF48E3">
      <w:pPr>
        <w:spacing w:after="120"/>
        <w:ind w:left="720"/>
        <w:rPr>
          <w:rFonts w:ascii="Calibri" w:hAnsi="Calibri" w:cs="Calibri"/>
          <w:color w:val="000000" w:themeColor="text1"/>
          <w:lang w:val="en-GB"/>
        </w:rPr>
      </w:pPr>
      <w:r w:rsidRPr="00BA77F7">
        <w:rPr>
          <w:rFonts w:ascii="Calibri" w:hAnsi="Calibri" w:cs="Calibri"/>
          <w:color w:val="000000" w:themeColor="text1"/>
          <w:lang w:val="en-GB"/>
        </w:rPr>
        <w:t>The Bay of Pigs fiasco suggested that Americans had voted for a president who was inexperienced, if not incompetent, in foreign affairs</w:t>
      </w:r>
      <w:proofErr w:type="gramStart"/>
      <w:r w:rsidRPr="00BA77F7">
        <w:rPr>
          <w:rFonts w:ascii="Calibri" w:hAnsi="Calibri" w:cs="Calibri"/>
          <w:color w:val="000000" w:themeColor="text1"/>
          <w:lang w:val="en-GB"/>
        </w:rPr>
        <w:t xml:space="preserve">. </w:t>
      </w:r>
      <w:r w:rsidR="00C57AE4" w:rsidRPr="00BA77F7">
        <w:rPr>
          <w:rFonts w:ascii="Calibri" w:hAnsi="Calibri" w:cs="Calibri"/>
          <w:color w:val="000000" w:themeColor="text1"/>
          <w:lang w:val="en-GB"/>
        </w:rPr>
        <w:t>. . .</w:t>
      </w:r>
      <w:proofErr w:type="gramEnd"/>
      <w:r w:rsidR="00C57AE4"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Kennedy needed to channel public interest away from these issues quickly</w:t>
      </w:r>
      <w:proofErr w:type="gramStart"/>
      <w:r w:rsidRPr="00BA77F7">
        <w:rPr>
          <w:rFonts w:ascii="Calibri" w:hAnsi="Calibri" w:cs="Calibri"/>
          <w:color w:val="000000" w:themeColor="text1"/>
          <w:lang w:val="en-GB"/>
        </w:rPr>
        <w:t>. . . .</w:t>
      </w:r>
      <w:proofErr w:type="gramEnd"/>
      <w:r w:rsidRPr="00BA77F7">
        <w:rPr>
          <w:rFonts w:ascii="Calibri" w:hAnsi="Calibri" w:cs="Calibri"/>
          <w:color w:val="000000" w:themeColor="text1"/>
          <w:lang w:val="en-GB"/>
        </w:rPr>
        <w:t xml:space="preserve"> The conquest of space </w:t>
      </w:r>
      <w:r w:rsidR="00C8609C">
        <w:rPr>
          <w:rFonts w:ascii="Calibri" w:hAnsi="Calibri" w:cs="Calibri"/>
          <w:color w:val="000000" w:themeColor="text1"/>
          <w:lang w:val="en-GB"/>
        </w:rPr>
        <w:t>. . .</w:t>
      </w:r>
      <w:r w:rsidRPr="00BA77F7">
        <w:rPr>
          <w:rFonts w:ascii="Calibri" w:hAnsi="Calibri" w:cs="Calibri"/>
          <w:color w:val="000000" w:themeColor="text1"/>
          <w:lang w:val="en-GB"/>
        </w:rPr>
        <w:t xml:space="preserve"> looked like a promising solution.</w:t>
      </w:r>
      <w:r w:rsidRPr="00BA77F7">
        <w:rPr>
          <w:rStyle w:val="FootnoteReference"/>
          <w:rFonts w:ascii="Calibri" w:hAnsi="Calibri" w:cs="Calibri"/>
          <w:color w:val="000000" w:themeColor="text1"/>
          <w:lang w:val="en-GB"/>
        </w:rPr>
        <w:footnoteReference w:id="102"/>
      </w:r>
      <w:r w:rsidRPr="00BA77F7">
        <w:rPr>
          <w:rFonts w:ascii="Calibri" w:hAnsi="Calibri" w:cs="Calibri"/>
          <w:color w:val="000000" w:themeColor="text1"/>
          <w:lang w:val="en-GB"/>
        </w:rPr>
        <w:t xml:space="preserve"> </w:t>
      </w:r>
    </w:p>
    <w:p w14:paraId="230EDCCE" w14:textId="6E8980AD" w:rsidR="00CB24AF" w:rsidRPr="00BA77F7" w:rsidRDefault="004A31F6" w:rsidP="00311A4F">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The </w:t>
      </w:r>
      <w:r w:rsidR="00EB25FC" w:rsidRPr="00BA77F7">
        <w:rPr>
          <w:rFonts w:ascii="Calibri" w:eastAsiaTheme="minorHAnsi" w:hAnsi="Calibri" w:cs="Calibri"/>
          <w:color w:val="000000" w:themeColor="text1"/>
          <w:lang w:val="en-GB"/>
        </w:rPr>
        <w:t>goal</w:t>
      </w:r>
      <w:r w:rsidR="004F1F97" w:rsidRPr="00BA77F7">
        <w:rPr>
          <w:rFonts w:ascii="Calibri" w:eastAsiaTheme="minorHAnsi" w:hAnsi="Calibri" w:cs="Calibri"/>
          <w:color w:val="000000" w:themeColor="text1"/>
          <w:lang w:val="en-GB"/>
        </w:rPr>
        <w:t xml:space="preserve"> of </w:t>
      </w:r>
      <w:r w:rsidR="0068792A" w:rsidRPr="00BA77F7">
        <w:rPr>
          <w:rFonts w:ascii="Calibri" w:eastAsiaTheme="minorHAnsi" w:hAnsi="Calibri" w:cs="Calibri"/>
          <w:color w:val="000000" w:themeColor="text1"/>
          <w:lang w:val="en-GB"/>
        </w:rPr>
        <w:t xml:space="preserve">Kennedy’s </w:t>
      </w:r>
      <w:r w:rsidR="004F1F97" w:rsidRPr="00BA77F7">
        <w:rPr>
          <w:rFonts w:ascii="Calibri" w:eastAsiaTheme="minorHAnsi" w:hAnsi="Calibri" w:cs="Calibri"/>
          <w:color w:val="000000" w:themeColor="text1"/>
          <w:lang w:val="en-GB"/>
        </w:rPr>
        <w:t xml:space="preserve">accelerated program </w:t>
      </w:r>
      <w:r w:rsidR="0023279B" w:rsidRPr="00BA77F7">
        <w:rPr>
          <w:rFonts w:ascii="Calibri" w:eastAsiaTheme="minorHAnsi" w:hAnsi="Calibri" w:cs="Calibri"/>
          <w:color w:val="000000" w:themeColor="text1"/>
          <w:lang w:val="en-GB"/>
        </w:rPr>
        <w:t xml:space="preserve">was </w:t>
      </w:r>
      <w:r w:rsidR="001C11AF" w:rsidRPr="00BA77F7">
        <w:rPr>
          <w:rFonts w:ascii="Calibri" w:eastAsiaTheme="minorHAnsi" w:hAnsi="Calibri" w:cs="Calibri"/>
          <w:color w:val="000000" w:themeColor="text1"/>
          <w:lang w:val="en-GB"/>
        </w:rPr>
        <w:t xml:space="preserve">Project </w:t>
      </w:r>
      <w:r w:rsidR="00B40467" w:rsidRPr="00BA77F7">
        <w:rPr>
          <w:rFonts w:ascii="Calibri" w:eastAsiaTheme="minorHAnsi" w:hAnsi="Calibri" w:cs="Calibri"/>
          <w:color w:val="000000" w:themeColor="text1"/>
          <w:lang w:val="en-GB"/>
        </w:rPr>
        <w:t>Apollo</w:t>
      </w:r>
      <w:r w:rsidR="00E44376" w:rsidRPr="00BA77F7">
        <w:rPr>
          <w:rFonts w:ascii="Calibri" w:eastAsiaTheme="minorHAnsi" w:hAnsi="Calibri" w:cs="Calibri"/>
          <w:color w:val="000000" w:themeColor="text1"/>
          <w:lang w:val="en-GB"/>
        </w:rPr>
        <w:t xml:space="preserve">—a race </w:t>
      </w:r>
      <w:r w:rsidR="005B730A" w:rsidRPr="00BA77F7">
        <w:rPr>
          <w:rFonts w:ascii="Calibri" w:eastAsiaTheme="minorHAnsi" w:hAnsi="Calibri" w:cs="Calibri"/>
          <w:color w:val="000000" w:themeColor="text1"/>
          <w:lang w:val="en-GB"/>
        </w:rPr>
        <w:t xml:space="preserve">for the Moon conducted within the </w:t>
      </w:r>
      <w:r w:rsidR="005D2B60" w:rsidRPr="00BA77F7">
        <w:rPr>
          <w:rFonts w:ascii="Calibri" w:eastAsiaTheme="minorHAnsi" w:hAnsi="Calibri" w:cs="Calibri"/>
          <w:color w:val="000000" w:themeColor="text1"/>
          <w:lang w:val="en-GB"/>
        </w:rPr>
        <w:t>larger race for space</w:t>
      </w:r>
      <w:r w:rsidR="00B40467" w:rsidRPr="00BA77F7">
        <w:rPr>
          <w:rFonts w:ascii="Calibri" w:eastAsiaTheme="minorHAnsi" w:hAnsi="Calibri" w:cs="Calibri"/>
          <w:color w:val="000000" w:themeColor="text1"/>
          <w:lang w:val="en-GB"/>
        </w:rPr>
        <w:t xml:space="preserve">. </w:t>
      </w:r>
      <w:r w:rsidR="006A3D66" w:rsidRPr="00BA77F7">
        <w:rPr>
          <w:rFonts w:ascii="Calibri" w:eastAsiaTheme="minorHAnsi" w:hAnsi="Calibri" w:cs="Calibri"/>
          <w:color w:val="000000" w:themeColor="text1"/>
          <w:lang w:val="en-GB"/>
        </w:rPr>
        <w:t xml:space="preserve">Project </w:t>
      </w:r>
      <w:r w:rsidR="005D2B60" w:rsidRPr="00BA77F7">
        <w:rPr>
          <w:rFonts w:ascii="Calibri" w:eastAsiaTheme="minorHAnsi" w:hAnsi="Calibri" w:cs="Calibri"/>
          <w:color w:val="000000" w:themeColor="text1"/>
          <w:lang w:val="en-GB"/>
        </w:rPr>
        <w:t xml:space="preserve">Apollo provided unprecedented opportunities for </w:t>
      </w:r>
      <w:r w:rsidR="002C3FD5" w:rsidRPr="00BA77F7">
        <w:rPr>
          <w:rFonts w:ascii="Calibri" w:eastAsiaTheme="minorHAnsi" w:hAnsi="Calibri" w:cs="Calibri"/>
          <w:color w:val="000000" w:themeColor="text1"/>
          <w:lang w:val="en-GB"/>
        </w:rPr>
        <w:t>misdirection and distraction,</w:t>
      </w:r>
      <w:r w:rsidR="007152D5" w:rsidRPr="00BA77F7">
        <w:rPr>
          <w:rFonts w:ascii="Calibri" w:eastAsiaTheme="minorHAnsi" w:hAnsi="Calibri" w:cs="Calibri"/>
          <w:color w:val="000000" w:themeColor="text1"/>
          <w:lang w:val="en-GB"/>
        </w:rPr>
        <w:t xml:space="preserve"> allowing Kennedy to dodge </w:t>
      </w:r>
      <w:r w:rsidR="003375AE" w:rsidRPr="00BA77F7">
        <w:rPr>
          <w:rFonts w:ascii="Calibri" w:eastAsiaTheme="minorHAnsi" w:hAnsi="Calibri" w:cs="Calibri"/>
          <w:color w:val="000000" w:themeColor="text1"/>
          <w:lang w:val="en-GB"/>
        </w:rPr>
        <w:t xml:space="preserve">the worst effects of </w:t>
      </w:r>
      <w:r w:rsidR="00397475" w:rsidRPr="00BA77F7">
        <w:rPr>
          <w:rFonts w:ascii="Calibri" w:eastAsiaTheme="minorHAnsi" w:hAnsi="Calibri" w:cs="Calibri"/>
          <w:color w:val="000000" w:themeColor="text1"/>
          <w:lang w:val="en-GB"/>
        </w:rPr>
        <w:t>his</w:t>
      </w:r>
      <w:r w:rsidR="00446185" w:rsidRPr="00BA77F7">
        <w:rPr>
          <w:rFonts w:ascii="Calibri" w:eastAsiaTheme="minorHAnsi" w:hAnsi="Calibri" w:cs="Calibri"/>
          <w:color w:val="000000" w:themeColor="text1"/>
          <w:lang w:val="en-GB"/>
        </w:rPr>
        <w:t xml:space="preserve"> </w:t>
      </w:r>
      <w:r w:rsidR="00397475" w:rsidRPr="00BA77F7">
        <w:rPr>
          <w:rFonts w:ascii="Calibri" w:eastAsiaTheme="minorHAnsi" w:hAnsi="Calibri" w:cs="Calibri"/>
          <w:color w:val="000000" w:themeColor="text1"/>
          <w:lang w:val="en-GB"/>
        </w:rPr>
        <w:t xml:space="preserve">foreign policy </w:t>
      </w:r>
      <w:r w:rsidR="00446185" w:rsidRPr="00BA77F7">
        <w:rPr>
          <w:rFonts w:ascii="Calibri" w:eastAsiaTheme="minorHAnsi" w:hAnsi="Calibri" w:cs="Calibri"/>
          <w:color w:val="000000" w:themeColor="text1"/>
          <w:lang w:val="en-GB"/>
        </w:rPr>
        <w:t>failure</w:t>
      </w:r>
      <w:r w:rsidR="003375AE" w:rsidRPr="00BA77F7">
        <w:rPr>
          <w:rFonts w:ascii="Calibri" w:eastAsiaTheme="minorHAnsi" w:hAnsi="Calibri" w:cs="Calibri"/>
          <w:color w:val="000000" w:themeColor="text1"/>
          <w:lang w:val="en-GB"/>
        </w:rPr>
        <w:t>.</w:t>
      </w:r>
      <w:r w:rsidR="002C3FD5" w:rsidRPr="00BA77F7">
        <w:rPr>
          <w:rFonts w:ascii="Calibri" w:eastAsiaTheme="minorHAnsi" w:hAnsi="Calibri" w:cs="Calibri"/>
          <w:color w:val="000000" w:themeColor="text1"/>
          <w:lang w:val="en-GB"/>
        </w:rPr>
        <w:t xml:space="preserve"> </w:t>
      </w:r>
      <w:r w:rsidR="000B3D1E" w:rsidRPr="00BA77F7">
        <w:rPr>
          <w:rFonts w:ascii="Calibri" w:eastAsiaTheme="minorHAnsi" w:hAnsi="Calibri" w:cs="Calibri"/>
          <w:color w:val="000000" w:themeColor="text1"/>
          <w:lang w:val="en-GB"/>
        </w:rPr>
        <w:t xml:space="preserve">Eisenhower </w:t>
      </w:r>
      <w:r w:rsidR="00694D84" w:rsidRPr="00BA77F7">
        <w:rPr>
          <w:rFonts w:ascii="Calibri" w:eastAsiaTheme="minorHAnsi" w:hAnsi="Calibri" w:cs="Calibri"/>
          <w:color w:val="000000" w:themeColor="text1"/>
          <w:lang w:val="en-GB"/>
        </w:rPr>
        <w:t>recognized that</w:t>
      </w:r>
      <w:r w:rsidR="000B3D1E" w:rsidRPr="00BA77F7">
        <w:rPr>
          <w:rFonts w:ascii="Calibri" w:eastAsiaTheme="minorHAnsi" w:hAnsi="Calibri" w:cs="Calibri"/>
          <w:color w:val="000000" w:themeColor="text1"/>
          <w:lang w:val="en-GB"/>
        </w:rPr>
        <w:t xml:space="preserve"> Kennedy’s </w:t>
      </w:r>
      <w:r w:rsidR="002A7588" w:rsidRPr="00BA77F7">
        <w:rPr>
          <w:rFonts w:ascii="Calibri" w:eastAsiaTheme="minorHAnsi" w:hAnsi="Calibri" w:cs="Calibri"/>
          <w:color w:val="000000" w:themeColor="text1"/>
          <w:lang w:val="en-GB"/>
        </w:rPr>
        <w:t xml:space="preserve">rebranding of the space program </w:t>
      </w:r>
      <w:r w:rsidR="00694D84" w:rsidRPr="00BA77F7">
        <w:rPr>
          <w:rFonts w:ascii="Calibri" w:eastAsiaTheme="minorHAnsi" w:hAnsi="Calibri" w:cs="Calibri"/>
          <w:color w:val="000000" w:themeColor="text1"/>
          <w:lang w:val="en-GB"/>
        </w:rPr>
        <w:t>was</w:t>
      </w:r>
      <w:r w:rsidR="000B3D1E" w:rsidRPr="00BA77F7">
        <w:rPr>
          <w:rFonts w:ascii="Calibri" w:eastAsiaTheme="minorHAnsi" w:hAnsi="Calibri" w:cs="Calibri"/>
          <w:color w:val="000000" w:themeColor="text1"/>
          <w:lang w:val="en-GB"/>
        </w:rPr>
        <w:t xml:space="preserve"> self-serving</w:t>
      </w:r>
      <w:r w:rsidR="00F452D5" w:rsidRPr="00BA77F7">
        <w:rPr>
          <w:rFonts w:ascii="Calibri" w:eastAsiaTheme="minorHAnsi" w:hAnsi="Calibri" w:cs="Calibri"/>
          <w:color w:val="000000" w:themeColor="text1"/>
          <w:lang w:val="en-GB"/>
        </w:rPr>
        <w:t>. He s</w:t>
      </w:r>
      <w:r w:rsidR="000E2EFD" w:rsidRPr="00BA77F7">
        <w:rPr>
          <w:rFonts w:ascii="Calibri" w:eastAsiaTheme="minorHAnsi" w:hAnsi="Calibri" w:cs="Calibri"/>
          <w:color w:val="000000" w:themeColor="text1"/>
          <w:lang w:val="en-GB"/>
        </w:rPr>
        <w:t xml:space="preserve">poke out against </w:t>
      </w:r>
      <w:r w:rsidR="00E6707F" w:rsidRPr="00BA77F7">
        <w:rPr>
          <w:rFonts w:ascii="Calibri" w:eastAsiaTheme="minorHAnsi" w:hAnsi="Calibri" w:cs="Calibri"/>
          <w:color w:val="000000" w:themeColor="text1"/>
          <w:lang w:val="en-GB"/>
        </w:rPr>
        <w:t>Kennedy’s</w:t>
      </w:r>
      <w:r w:rsidR="000E2EFD" w:rsidRPr="00BA77F7">
        <w:rPr>
          <w:rFonts w:ascii="Calibri" w:eastAsiaTheme="minorHAnsi" w:hAnsi="Calibri" w:cs="Calibri"/>
          <w:color w:val="000000" w:themeColor="text1"/>
          <w:lang w:val="en-GB"/>
        </w:rPr>
        <w:t xml:space="preserve"> </w:t>
      </w:r>
      <w:r w:rsidR="0001528E" w:rsidRPr="00BA77F7">
        <w:rPr>
          <w:rFonts w:ascii="Calibri" w:eastAsiaTheme="minorHAnsi" w:hAnsi="Calibri" w:cs="Calibri"/>
          <w:color w:val="000000" w:themeColor="text1"/>
          <w:lang w:val="en-GB"/>
        </w:rPr>
        <w:t>cynical reorganization</w:t>
      </w:r>
      <w:r w:rsidR="004639F2" w:rsidRPr="00BA77F7">
        <w:rPr>
          <w:rFonts w:ascii="Calibri" w:eastAsiaTheme="minorHAnsi" w:hAnsi="Calibri" w:cs="Calibri"/>
          <w:color w:val="000000" w:themeColor="text1"/>
          <w:lang w:val="en-GB"/>
        </w:rPr>
        <w:t xml:space="preserve">, considering </w:t>
      </w:r>
      <w:r w:rsidR="00910BBE" w:rsidRPr="00BA77F7">
        <w:rPr>
          <w:rFonts w:ascii="Calibri" w:eastAsiaTheme="minorHAnsi" w:hAnsi="Calibri" w:cs="Calibri"/>
          <w:color w:val="000000" w:themeColor="text1"/>
          <w:lang w:val="en-GB"/>
        </w:rPr>
        <w:t>it a</w:t>
      </w:r>
      <w:r w:rsidR="00E353B5" w:rsidRPr="00BA77F7">
        <w:rPr>
          <w:rFonts w:ascii="Calibri" w:eastAsiaTheme="minorHAnsi" w:hAnsi="Calibri" w:cs="Calibri"/>
          <w:color w:val="000000" w:themeColor="text1"/>
          <w:lang w:val="en-GB"/>
        </w:rPr>
        <w:t xml:space="preserve"> threat to the viability of the program</w:t>
      </w:r>
      <w:r w:rsidR="005B329B" w:rsidRPr="00BA77F7">
        <w:rPr>
          <w:rFonts w:ascii="Calibri" w:eastAsiaTheme="minorHAnsi" w:hAnsi="Calibri" w:cs="Calibri"/>
          <w:color w:val="000000" w:themeColor="text1"/>
          <w:lang w:val="en-GB"/>
        </w:rPr>
        <w:t>:</w:t>
      </w:r>
      <w:r w:rsidR="004158BC" w:rsidRPr="00BA77F7">
        <w:rPr>
          <w:rFonts w:ascii="Calibri" w:eastAsiaTheme="minorHAnsi" w:hAnsi="Calibri" w:cs="Calibri"/>
          <w:color w:val="000000" w:themeColor="text1"/>
          <w:lang w:val="en-GB"/>
        </w:rPr>
        <w:t xml:space="preserve"> </w:t>
      </w:r>
    </w:p>
    <w:p w14:paraId="1E3A9DD1" w14:textId="257F1BA5" w:rsidR="004158BC" w:rsidRPr="00BA77F7" w:rsidRDefault="004158BC" w:rsidP="00311A4F">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the </w:t>
      </w:r>
      <w:r w:rsidR="00166562" w:rsidRPr="00BA77F7">
        <w:rPr>
          <w:rFonts w:ascii="Calibri" w:eastAsiaTheme="minorHAnsi" w:hAnsi="Calibri" w:cs="Calibri"/>
          <w:color w:val="000000" w:themeColor="text1"/>
          <w:lang w:val="en-GB"/>
        </w:rPr>
        <w:t xml:space="preserve">[Apollo] </w:t>
      </w:r>
      <w:r w:rsidRPr="00BA77F7">
        <w:rPr>
          <w:rFonts w:ascii="Calibri" w:eastAsiaTheme="minorHAnsi" w:hAnsi="Calibri" w:cs="Calibri"/>
          <w:color w:val="000000" w:themeColor="text1"/>
          <w:lang w:val="en-GB"/>
        </w:rPr>
        <w:t>Moon program was drastically revised and expanded just after the Bay of Pigs fiasco</w:t>
      </w:r>
      <w:proofErr w:type="gramStart"/>
      <w:r w:rsidRPr="00BA77F7">
        <w:rPr>
          <w:rFonts w:ascii="Calibri" w:eastAsiaTheme="minorHAnsi" w:hAnsi="Calibri" w:cs="Calibri"/>
          <w:color w:val="000000" w:themeColor="text1"/>
          <w:lang w:val="en-GB"/>
        </w:rPr>
        <w:t>. . .</w:t>
      </w:r>
      <w:r w:rsidR="00CB24AF"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w:t>
      </w:r>
      <w:proofErr w:type="gramEnd"/>
      <w:r w:rsidRPr="00BA77F7">
        <w:rPr>
          <w:rFonts w:ascii="Calibri" w:eastAsiaTheme="minorHAnsi" w:hAnsi="Calibri" w:cs="Calibri"/>
          <w:color w:val="000000" w:themeColor="text1"/>
          <w:lang w:val="en-GB"/>
        </w:rPr>
        <w:t xml:space="preserve"> It immediately took one single project or experiment out of a thoroughly planned and continuing program </w:t>
      </w:r>
      <w:r w:rsidR="00395B92" w:rsidRPr="00BA77F7">
        <w:rPr>
          <w:rFonts w:ascii="Calibri" w:eastAsiaTheme="minorHAnsi" w:hAnsi="Calibri" w:cs="Calibri"/>
          <w:color w:val="000000" w:themeColor="text1"/>
          <w:lang w:val="en-GB"/>
        </w:rPr>
        <w:t xml:space="preserve">. . . </w:t>
      </w:r>
      <w:r w:rsidRPr="00BA77F7">
        <w:rPr>
          <w:rFonts w:ascii="Calibri" w:eastAsiaTheme="minorHAnsi" w:hAnsi="Calibri" w:cs="Calibri"/>
          <w:color w:val="000000" w:themeColor="text1"/>
          <w:lang w:val="en-GB"/>
        </w:rPr>
        <w:t>and gave the highest priority—unfortunate in my opinion—to a race, in other words, a stunt.</w:t>
      </w:r>
      <w:r w:rsidRPr="00BA77F7">
        <w:rPr>
          <w:rStyle w:val="FootnoteReference"/>
          <w:rFonts w:ascii="Calibri" w:eastAsiaTheme="minorHAnsi" w:hAnsi="Calibri" w:cs="Calibri"/>
          <w:color w:val="000000" w:themeColor="text1"/>
          <w:lang w:val="en-GB"/>
        </w:rPr>
        <w:footnoteReference w:id="103"/>
      </w:r>
      <w:r w:rsidRPr="00BA77F7">
        <w:rPr>
          <w:rFonts w:ascii="Calibri" w:eastAsiaTheme="minorHAnsi" w:hAnsi="Calibri" w:cs="Calibri"/>
          <w:color w:val="000000" w:themeColor="text1"/>
          <w:lang w:val="en-GB"/>
        </w:rPr>
        <w:t xml:space="preserve"> </w:t>
      </w:r>
    </w:p>
    <w:p w14:paraId="5BF588EB" w14:textId="63E041E9" w:rsidR="00E4691C" w:rsidRPr="00BA77F7" w:rsidRDefault="002E71FE" w:rsidP="001D2F20">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Beschloss suggest</w:t>
      </w:r>
      <w:r w:rsidR="00417BBA">
        <w:rPr>
          <w:rFonts w:ascii="Calibri" w:eastAsiaTheme="minorHAnsi" w:hAnsi="Calibri" w:cs="Calibri"/>
          <w:color w:val="000000" w:themeColor="text1"/>
          <w:lang w:val="en-GB"/>
        </w:rPr>
        <w:t>ed</w:t>
      </w:r>
      <w:r w:rsidRPr="00BA77F7">
        <w:rPr>
          <w:rFonts w:ascii="Calibri" w:eastAsiaTheme="minorHAnsi" w:hAnsi="Calibri" w:cs="Calibri"/>
          <w:color w:val="000000" w:themeColor="text1"/>
          <w:lang w:val="en-GB"/>
        </w:rPr>
        <w:t xml:space="preserve"> that ‘Kennedy's desire for a quick, theatrical reversal of his new administration's flagging position . . . is a more potent explanation of his Apollo decision than any other.</w:t>
      </w:r>
      <w:r w:rsidRPr="00BA77F7">
        <w:rPr>
          <w:rStyle w:val="FootnoteReference"/>
          <w:rFonts w:ascii="Calibri" w:eastAsiaTheme="minorHAnsi" w:hAnsi="Calibri" w:cs="Calibri"/>
          <w:color w:val="000000" w:themeColor="text1"/>
          <w:lang w:val="en-GB"/>
        </w:rPr>
        <w:footnoteReference w:id="104"/>
      </w:r>
      <w:r w:rsidR="003251BF" w:rsidRPr="00BA77F7">
        <w:rPr>
          <w:rFonts w:ascii="Calibri" w:eastAsiaTheme="minorHAnsi" w:hAnsi="Calibri" w:cs="Calibri"/>
          <w:color w:val="000000" w:themeColor="text1"/>
          <w:lang w:val="en-GB"/>
        </w:rPr>
        <w:t xml:space="preserve"> </w:t>
      </w:r>
      <w:r w:rsidR="00751B6D" w:rsidRPr="00BA77F7">
        <w:rPr>
          <w:rFonts w:ascii="Calibri" w:eastAsiaTheme="minorHAnsi" w:hAnsi="Calibri" w:cs="Calibri"/>
          <w:color w:val="000000" w:themeColor="text1"/>
          <w:lang w:val="en-GB"/>
        </w:rPr>
        <w:t>Although b</w:t>
      </w:r>
      <w:r w:rsidR="00E4691C" w:rsidRPr="00BA77F7">
        <w:rPr>
          <w:rFonts w:ascii="Calibri" w:eastAsiaTheme="minorHAnsi" w:hAnsi="Calibri" w:cs="Calibri"/>
          <w:color w:val="000000" w:themeColor="text1"/>
          <w:lang w:val="en-GB"/>
        </w:rPr>
        <w:t>oth presidents were motivated by practical rationality</w:t>
      </w:r>
      <w:r w:rsidR="00997DD8" w:rsidRPr="00BA77F7">
        <w:rPr>
          <w:rFonts w:ascii="Calibri" w:eastAsiaTheme="minorHAnsi" w:hAnsi="Calibri" w:cs="Calibri"/>
          <w:color w:val="000000" w:themeColor="text1"/>
          <w:lang w:val="en-GB"/>
        </w:rPr>
        <w:t>—</w:t>
      </w:r>
      <w:r w:rsidR="00E4691C" w:rsidRPr="00BA77F7">
        <w:rPr>
          <w:rFonts w:ascii="Calibri" w:eastAsiaTheme="minorHAnsi" w:hAnsi="Calibri" w:cs="Calibri"/>
          <w:color w:val="000000" w:themeColor="text1"/>
          <w:lang w:val="en-GB"/>
        </w:rPr>
        <w:t xml:space="preserve">Eisenhower for the </w:t>
      </w:r>
      <w:r w:rsidR="00945164" w:rsidRPr="00BA77F7">
        <w:rPr>
          <w:rFonts w:ascii="Calibri" w:eastAsiaTheme="minorHAnsi" w:hAnsi="Calibri" w:cs="Calibri"/>
          <w:color w:val="000000" w:themeColor="text1"/>
          <w:lang w:val="en-GB"/>
        </w:rPr>
        <w:t xml:space="preserve">military, scientific and technological </w:t>
      </w:r>
      <w:r w:rsidR="00E315FD" w:rsidRPr="00BA77F7">
        <w:rPr>
          <w:rFonts w:ascii="Calibri" w:eastAsiaTheme="minorHAnsi" w:hAnsi="Calibri" w:cs="Calibri"/>
          <w:color w:val="000000" w:themeColor="text1"/>
          <w:lang w:val="en-GB"/>
        </w:rPr>
        <w:t>possibilities</w:t>
      </w:r>
      <w:r w:rsidR="00945164" w:rsidRPr="00BA77F7">
        <w:rPr>
          <w:rFonts w:ascii="Calibri" w:eastAsiaTheme="minorHAnsi" w:hAnsi="Calibri" w:cs="Calibri"/>
          <w:color w:val="000000" w:themeColor="text1"/>
          <w:lang w:val="en-GB"/>
        </w:rPr>
        <w:t xml:space="preserve"> the space program could offer, and Kennedy for the </w:t>
      </w:r>
      <w:r w:rsidR="000A75DC" w:rsidRPr="00BA77F7">
        <w:rPr>
          <w:rFonts w:ascii="Calibri" w:eastAsiaTheme="minorHAnsi" w:hAnsi="Calibri" w:cs="Calibri"/>
          <w:color w:val="000000" w:themeColor="text1"/>
          <w:lang w:val="en-GB"/>
        </w:rPr>
        <w:t xml:space="preserve">opportunity to change the national and international narratives about his presidency and </w:t>
      </w:r>
      <w:r w:rsidR="00B20541" w:rsidRPr="00BA77F7">
        <w:rPr>
          <w:rFonts w:ascii="Calibri" w:eastAsiaTheme="minorHAnsi" w:hAnsi="Calibri" w:cs="Calibri"/>
          <w:color w:val="000000" w:themeColor="text1"/>
          <w:lang w:val="en-GB"/>
        </w:rPr>
        <w:t>his country</w:t>
      </w:r>
      <w:r w:rsidR="00997DD8" w:rsidRPr="00BA77F7">
        <w:rPr>
          <w:rFonts w:ascii="Calibri" w:eastAsiaTheme="minorHAnsi" w:hAnsi="Calibri" w:cs="Calibri"/>
          <w:color w:val="000000" w:themeColor="text1"/>
          <w:lang w:val="en-GB"/>
        </w:rPr>
        <w:t>—</w:t>
      </w:r>
      <w:r w:rsidR="00751B6D" w:rsidRPr="00BA77F7">
        <w:rPr>
          <w:rFonts w:ascii="Calibri" w:eastAsiaTheme="minorHAnsi" w:hAnsi="Calibri" w:cs="Calibri"/>
          <w:color w:val="000000" w:themeColor="text1"/>
          <w:lang w:val="en-GB"/>
        </w:rPr>
        <w:t>o</w:t>
      </w:r>
      <w:r w:rsidR="001D2F20" w:rsidRPr="00BA77F7">
        <w:rPr>
          <w:rFonts w:ascii="Calibri" w:eastAsiaTheme="minorHAnsi" w:hAnsi="Calibri" w:cs="Calibri"/>
          <w:color w:val="000000" w:themeColor="text1"/>
          <w:lang w:val="en-GB"/>
        </w:rPr>
        <w:t xml:space="preserve">nly Kennedy was </w:t>
      </w:r>
      <w:r w:rsidR="000C65D3" w:rsidRPr="00BA77F7">
        <w:rPr>
          <w:rFonts w:ascii="Calibri" w:eastAsiaTheme="minorHAnsi" w:hAnsi="Calibri" w:cs="Calibri"/>
          <w:color w:val="000000" w:themeColor="text1"/>
          <w:lang w:val="en-GB"/>
        </w:rPr>
        <w:t xml:space="preserve">willing to complicate the mission, inflate the costs, and endanger </w:t>
      </w:r>
      <w:r w:rsidR="00E315FD" w:rsidRPr="00BA77F7">
        <w:rPr>
          <w:rFonts w:ascii="Calibri" w:eastAsiaTheme="minorHAnsi" w:hAnsi="Calibri" w:cs="Calibri"/>
          <w:color w:val="000000" w:themeColor="text1"/>
          <w:lang w:val="en-GB"/>
        </w:rPr>
        <w:t>his countrymen</w:t>
      </w:r>
      <w:r w:rsidR="00E4627C" w:rsidRPr="00BA77F7">
        <w:rPr>
          <w:rFonts w:ascii="Calibri" w:eastAsiaTheme="minorHAnsi" w:hAnsi="Calibri" w:cs="Calibri"/>
          <w:color w:val="000000" w:themeColor="text1"/>
          <w:lang w:val="en-GB"/>
        </w:rPr>
        <w:t xml:space="preserve"> to do so</w:t>
      </w:r>
      <w:r w:rsidR="00E315FD" w:rsidRPr="00BA77F7">
        <w:rPr>
          <w:rFonts w:ascii="Calibri" w:eastAsiaTheme="minorHAnsi" w:hAnsi="Calibri" w:cs="Calibri"/>
          <w:color w:val="000000" w:themeColor="text1"/>
          <w:lang w:val="en-GB"/>
        </w:rPr>
        <w:t>.</w:t>
      </w:r>
      <w:r w:rsidR="00D55460" w:rsidRPr="00BA77F7">
        <w:rPr>
          <w:rFonts w:ascii="Calibri" w:eastAsiaTheme="minorHAnsi" w:hAnsi="Calibri" w:cs="Calibri"/>
          <w:color w:val="000000" w:themeColor="text1"/>
          <w:lang w:val="en-GB"/>
        </w:rPr>
        <w:t xml:space="preserve"> </w:t>
      </w:r>
    </w:p>
    <w:p w14:paraId="1A95EA5F" w14:textId="5697F07F" w:rsidR="000B5095" w:rsidRPr="00BA77F7" w:rsidRDefault="000B5095" w:rsidP="004C0709">
      <w:pPr>
        <w:pStyle w:val="MyHeading3a"/>
        <w:rPr>
          <w:rFonts w:eastAsiaTheme="minorHAnsi"/>
        </w:rPr>
      </w:pPr>
      <w:r w:rsidRPr="00BA77F7">
        <w:rPr>
          <w:rFonts w:eastAsiaTheme="minorHAnsi"/>
        </w:rPr>
        <w:t>NASA</w:t>
      </w:r>
      <w:r w:rsidR="00BE0496" w:rsidRPr="00BA77F7">
        <w:rPr>
          <w:rFonts w:eastAsiaTheme="minorHAnsi"/>
        </w:rPr>
        <w:t xml:space="preserve"> Messaging</w:t>
      </w:r>
      <w:r w:rsidR="00133A38" w:rsidRPr="00BA77F7">
        <w:rPr>
          <w:rFonts w:eastAsiaTheme="minorHAnsi"/>
        </w:rPr>
        <w:t xml:space="preserve"> </w:t>
      </w:r>
    </w:p>
    <w:p w14:paraId="6F30E9FF" w14:textId="3963E167" w:rsidR="00D85725" w:rsidRDefault="00882411" w:rsidP="00BF48E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Because the American space program required </w:t>
      </w:r>
      <w:r w:rsidR="00B20D91" w:rsidRPr="00BA77F7">
        <w:rPr>
          <w:rFonts w:ascii="Calibri" w:eastAsiaTheme="minorHAnsi" w:hAnsi="Calibri" w:cs="Calibri"/>
          <w:color w:val="000000" w:themeColor="text1"/>
          <w:lang w:val="en-GB"/>
        </w:rPr>
        <w:t>the active support of the</w:t>
      </w:r>
      <w:r w:rsidR="00171204" w:rsidRPr="00BA77F7">
        <w:rPr>
          <w:rFonts w:ascii="Calibri" w:eastAsiaTheme="minorHAnsi" w:hAnsi="Calibri" w:cs="Calibri"/>
          <w:color w:val="000000" w:themeColor="text1"/>
          <w:lang w:val="en-GB"/>
        </w:rPr>
        <w:t xml:space="preserve"> people and the government, it was critical </w:t>
      </w:r>
      <w:r w:rsidR="002A426A" w:rsidRPr="00BA77F7">
        <w:rPr>
          <w:rFonts w:ascii="Calibri" w:eastAsiaTheme="minorHAnsi" w:hAnsi="Calibri" w:cs="Calibri"/>
          <w:color w:val="000000" w:themeColor="text1"/>
          <w:lang w:val="en-GB"/>
        </w:rPr>
        <w:t>th</w:t>
      </w:r>
      <w:r w:rsidR="00810E25" w:rsidRPr="00BA77F7">
        <w:rPr>
          <w:rFonts w:ascii="Calibri" w:eastAsiaTheme="minorHAnsi" w:hAnsi="Calibri" w:cs="Calibri"/>
          <w:color w:val="000000" w:themeColor="text1"/>
          <w:lang w:val="en-GB"/>
        </w:rPr>
        <w:t xml:space="preserve">at </w:t>
      </w:r>
      <w:r w:rsidR="00FF4E79" w:rsidRPr="00BA77F7">
        <w:rPr>
          <w:rFonts w:ascii="Calibri" w:eastAsiaTheme="minorHAnsi" w:hAnsi="Calibri" w:cs="Calibri"/>
          <w:color w:val="000000" w:themeColor="text1"/>
          <w:lang w:val="en-GB"/>
        </w:rPr>
        <w:t xml:space="preserve">social engagement </w:t>
      </w:r>
      <w:r w:rsidR="002A426A" w:rsidRPr="00BA77F7">
        <w:rPr>
          <w:rFonts w:ascii="Calibri" w:eastAsiaTheme="minorHAnsi" w:hAnsi="Calibri" w:cs="Calibri"/>
          <w:color w:val="000000" w:themeColor="text1"/>
          <w:lang w:val="en-GB"/>
        </w:rPr>
        <w:t xml:space="preserve">with its meta-narrative </w:t>
      </w:r>
      <w:r w:rsidR="00FF4E79" w:rsidRPr="00BA77F7">
        <w:rPr>
          <w:rFonts w:ascii="Calibri" w:eastAsiaTheme="minorHAnsi" w:hAnsi="Calibri" w:cs="Calibri"/>
          <w:color w:val="000000" w:themeColor="text1"/>
          <w:lang w:val="en-GB"/>
        </w:rPr>
        <w:t xml:space="preserve">to remain high. </w:t>
      </w:r>
      <w:r w:rsidR="00B5700A" w:rsidRPr="00BA77F7">
        <w:rPr>
          <w:rFonts w:ascii="Calibri" w:hAnsi="Calibri" w:cs="Calibri"/>
          <w:color w:val="000000" w:themeColor="text1"/>
          <w:lang w:val="en-GB"/>
        </w:rPr>
        <w:t xml:space="preserve">Illustrating its pragmatic rationality, </w:t>
      </w:r>
      <w:r w:rsidR="0015298E" w:rsidRPr="00BA77F7">
        <w:rPr>
          <w:rFonts w:ascii="Calibri" w:eastAsiaTheme="minorHAnsi" w:hAnsi="Calibri" w:cs="Calibri"/>
          <w:color w:val="000000" w:themeColor="text1"/>
          <w:lang w:val="en-GB"/>
        </w:rPr>
        <w:t xml:space="preserve">NASA </w:t>
      </w:r>
      <w:r w:rsidR="0094007A" w:rsidRPr="00BA77F7">
        <w:rPr>
          <w:rFonts w:ascii="Calibri" w:eastAsiaTheme="minorHAnsi" w:hAnsi="Calibri" w:cs="Calibri"/>
          <w:color w:val="000000" w:themeColor="text1"/>
          <w:lang w:val="en-GB"/>
        </w:rPr>
        <w:t>created its message to be as appealing as possible</w:t>
      </w:r>
      <w:r w:rsidR="00C61BC6" w:rsidRPr="00BA77F7">
        <w:rPr>
          <w:rFonts w:ascii="Calibri" w:eastAsiaTheme="minorHAnsi" w:hAnsi="Calibri" w:cs="Calibri"/>
          <w:color w:val="000000" w:themeColor="text1"/>
          <w:lang w:val="en-GB"/>
        </w:rPr>
        <w:t>. U</w:t>
      </w:r>
      <w:r w:rsidR="00016BA2" w:rsidRPr="00BA77F7">
        <w:rPr>
          <w:rFonts w:ascii="Calibri" w:eastAsiaTheme="minorHAnsi" w:hAnsi="Calibri" w:cs="Calibri"/>
          <w:color w:val="000000" w:themeColor="text1"/>
          <w:lang w:val="en-GB"/>
        </w:rPr>
        <w:t xml:space="preserve">nlike the bland stories being printed in the Soviet Union, </w:t>
      </w:r>
      <w:r w:rsidR="00BC6093" w:rsidRPr="00BA77F7">
        <w:rPr>
          <w:rFonts w:ascii="Calibri" w:eastAsiaTheme="minorHAnsi" w:hAnsi="Calibri" w:cs="Calibri"/>
          <w:color w:val="000000" w:themeColor="text1"/>
          <w:lang w:val="en-GB"/>
        </w:rPr>
        <w:t>‘</w:t>
      </w:r>
      <w:r w:rsidR="00E75465" w:rsidRPr="00BA77F7">
        <w:rPr>
          <w:rFonts w:ascii="Calibri" w:eastAsiaTheme="minorHAnsi" w:hAnsi="Calibri" w:cs="Calibri"/>
          <w:color w:val="000000" w:themeColor="text1"/>
          <w:lang w:val="en-GB"/>
        </w:rPr>
        <w:t>space</w:t>
      </w:r>
      <w:r w:rsidR="00BC6093" w:rsidRPr="00BA77F7">
        <w:rPr>
          <w:rFonts w:ascii="Calibri" w:eastAsiaTheme="minorHAnsi" w:hAnsi="Calibri" w:cs="Calibri"/>
          <w:color w:val="000000" w:themeColor="text1"/>
          <w:lang w:val="en-GB"/>
        </w:rPr>
        <w:t>’</w:t>
      </w:r>
      <w:r w:rsidR="00E75465" w:rsidRPr="00BA77F7">
        <w:rPr>
          <w:rFonts w:ascii="Calibri" w:eastAsiaTheme="minorHAnsi" w:hAnsi="Calibri" w:cs="Calibri"/>
          <w:color w:val="000000" w:themeColor="text1"/>
          <w:lang w:val="en-GB"/>
        </w:rPr>
        <w:t xml:space="preserve"> made for very good copy in the Western media. The Associated Press declared space the top story of 1961</w:t>
      </w:r>
      <w:r w:rsidR="00472F6B" w:rsidRPr="00BA77F7">
        <w:rPr>
          <w:rFonts w:ascii="Calibri" w:eastAsiaTheme="minorHAnsi" w:hAnsi="Calibri" w:cs="Calibri"/>
          <w:color w:val="000000" w:themeColor="text1"/>
          <w:lang w:val="en-GB"/>
        </w:rPr>
        <w:t>, and l</w:t>
      </w:r>
      <w:r w:rsidR="0036741D" w:rsidRPr="00BA77F7">
        <w:rPr>
          <w:rFonts w:ascii="Calibri" w:eastAsiaTheme="minorHAnsi" w:hAnsi="Calibri" w:cs="Calibri"/>
          <w:color w:val="000000" w:themeColor="text1"/>
          <w:lang w:val="en-GB"/>
        </w:rPr>
        <w:t>ater in the decade</w:t>
      </w:r>
      <w:r w:rsidR="00385C75" w:rsidRPr="00BA77F7">
        <w:rPr>
          <w:rFonts w:ascii="Calibri" w:eastAsiaTheme="minorHAnsi" w:hAnsi="Calibri" w:cs="Calibri"/>
          <w:color w:val="000000" w:themeColor="text1"/>
          <w:lang w:val="en-GB"/>
        </w:rPr>
        <w:t>,</w:t>
      </w:r>
      <w:r w:rsidR="0036741D" w:rsidRPr="00BA77F7">
        <w:rPr>
          <w:rFonts w:ascii="Calibri" w:eastAsiaTheme="minorHAnsi" w:hAnsi="Calibri" w:cs="Calibri"/>
          <w:color w:val="000000" w:themeColor="text1"/>
          <w:lang w:val="en-GB"/>
        </w:rPr>
        <w:t xml:space="preserve"> not even the assassinations of Robert Kennedy or Martin Luther King </w:t>
      </w:r>
      <w:r w:rsidR="008B4B73" w:rsidRPr="00BA77F7">
        <w:rPr>
          <w:rFonts w:ascii="Calibri" w:eastAsiaTheme="minorHAnsi" w:hAnsi="Calibri" w:cs="Calibri"/>
          <w:color w:val="000000" w:themeColor="text1"/>
          <w:lang w:val="en-GB"/>
        </w:rPr>
        <w:t>got more media attention</w:t>
      </w:r>
      <w:r w:rsidR="00385C75" w:rsidRPr="00BA77F7">
        <w:rPr>
          <w:rFonts w:ascii="Calibri" w:eastAsiaTheme="minorHAnsi" w:hAnsi="Calibri" w:cs="Calibri"/>
          <w:color w:val="000000" w:themeColor="text1"/>
          <w:lang w:val="en-GB"/>
        </w:rPr>
        <w:t>.</w:t>
      </w:r>
      <w:r w:rsidR="008C532B" w:rsidRPr="00BA77F7">
        <w:rPr>
          <w:rStyle w:val="FootnoteReference"/>
          <w:rFonts w:ascii="Calibri" w:hAnsi="Calibri" w:cs="Calibri"/>
          <w:color w:val="000000" w:themeColor="text1"/>
          <w:lang w:val="en-GB"/>
        </w:rPr>
        <w:footnoteReference w:id="105"/>
      </w:r>
      <w:r w:rsidR="005270D7" w:rsidRPr="00BA77F7">
        <w:rPr>
          <w:rFonts w:ascii="Calibri" w:eastAsiaTheme="minorHAnsi" w:hAnsi="Calibri" w:cs="Calibri"/>
          <w:color w:val="000000" w:themeColor="text1"/>
          <w:lang w:val="en-GB"/>
        </w:rPr>
        <w:t xml:space="preserve"> Perhaps because of this extensive coverage</w:t>
      </w:r>
      <w:r w:rsidR="00963A94" w:rsidRPr="00BA77F7">
        <w:rPr>
          <w:rFonts w:ascii="Calibri" w:eastAsiaTheme="minorHAnsi" w:hAnsi="Calibri" w:cs="Calibri"/>
          <w:color w:val="000000" w:themeColor="text1"/>
          <w:lang w:val="en-GB"/>
        </w:rPr>
        <w:t xml:space="preserve">, </w:t>
      </w:r>
      <w:r w:rsidR="009F0476" w:rsidRPr="00BA77F7">
        <w:rPr>
          <w:rFonts w:ascii="Calibri" w:eastAsiaTheme="minorHAnsi" w:hAnsi="Calibri" w:cs="Calibri"/>
          <w:color w:val="000000" w:themeColor="text1"/>
          <w:lang w:val="en-GB"/>
        </w:rPr>
        <w:t>Werth assert</w:t>
      </w:r>
      <w:r w:rsidR="00EE4111">
        <w:rPr>
          <w:rFonts w:ascii="Calibri" w:eastAsiaTheme="minorHAnsi" w:hAnsi="Calibri" w:cs="Calibri"/>
          <w:color w:val="000000" w:themeColor="text1"/>
          <w:lang w:val="en-GB"/>
        </w:rPr>
        <w:t>ed</w:t>
      </w:r>
      <w:r w:rsidR="009F0476" w:rsidRPr="00BA77F7">
        <w:rPr>
          <w:rFonts w:ascii="Calibri" w:eastAsiaTheme="minorHAnsi" w:hAnsi="Calibri" w:cs="Calibri"/>
          <w:color w:val="000000" w:themeColor="text1"/>
          <w:lang w:val="en-GB"/>
        </w:rPr>
        <w:t xml:space="preserve">, </w:t>
      </w:r>
      <w:r w:rsidR="00963A94" w:rsidRPr="00BA77F7">
        <w:rPr>
          <w:rFonts w:ascii="Calibri" w:eastAsiaTheme="minorHAnsi" w:hAnsi="Calibri" w:cs="Calibri"/>
          <w:color w:val="000000" w:themeColor="text1"/>
          <w:lang w:val="en-GB"/>
        </w:rPr>
        <w:t>‘</w:t>
      </w:r>
      <w:r w:rsidR="00D46346" w:rsidRPr="00BA77F7">
        <w:rPr>
          <w:rFonts w:ascii="Calibri" w:hAnsi="Calibri" w:cs="Calibri"/>
          <w:color w:val="000000" w:themeColor="text1"/>
          <w:lang w:val="en-GB"/>
        </w:rPr>
        <w:t>NASA had no difficulty convincing taxpayers of the necessity of its extensive operations. Patriotism reinforced the coalition of interests behind the space program and rendered serious criticism ineffective.</w:t>
      </w:r>
      <w:r w:rsidR="00B67A0E" w:rsidRPr="00BA77F7">
        <w:rPr>
          <w:rFonts w:ascii="Calibri" w:hAnsi="Calibri" w:cs="Calibri"/>
          <w:color w:val="000000" w:themeColor="text1"/>
          <w:lang w:val="en-GB"/>
        </w:rPr>
        <w:t>’</w:t>
      </w:r>
      <w:r w:rsidR="008B4B73" w:rsidRPr="00BA77F7">
        <w:rPr>
          <w:rStyle w:val="FootnoteReference"/>
          <w:rFonts w:ascii="Calibri" w:hAnsi="Calibri" w:cs="Calibri"/>
          <w:color w:val="000000" w:themeColor="text1"/>
          <w:lang w:val="en-GB"/>
        </w:rPr>
        <w:footnoteReference w:id="106"/>
      </w:r>
      <w:r w:rsidR="008206D7" w:rsidRPr="00BA77F7">
        <w:rPr>
          <w:rFonts w:ascii="Calibri" w:eastAsiaTheme="minorHAnsi" w:hAnsi="Calibri" w:cs="Calibri"/>
          <w:color w:val="000000" w:themeColor="text1"/>
          <w:lang w:val="en-GB"/>
        </w:rPr>
        <w:t xml:space="preserve"> </w:t>
      </w:r>
      <w:r w:rsidR="000832FE" w:rsidRPr="00BA77F7">
        <w:rPr>
          <w:rFonts w:ascii="Calibri" w:eastAsiaTheme="minorHAnsi" w:hAnsi="Calibri" w:cs="Calibri"/>
          <w:color w:val="000000" w:themeColor="text1"/>
          <w:lang w:val="en-GB"/>
        </w:rPr>
        <w:t xml:space="preserve">It was a </w:t>
      </w:r>
      <w:r w:rsidR="00A9358A" w:rsidRPr="00BA77F7">
        <w:rPr>
          <w:rFonts w:ascii="Calibri" w:eastAsiaTheme="minorHAnsi" w:hAnsi="Calibri" w:cs="Calibri"/>
          <w:color w:val="000000" w:themeColor="text1"/>
          <w:lang w:val="en-GB"/>
        </w:rPr>
        <w:t xml:space="preserve">time of </w:t>
      </w:r>
      <w:r w:rsidR="00C7296D" w:rsidRPr="00BA77F7">
        <w:rPr>
          <w:rFonts w:ascii="Calibri" w:eastAsiaTheme="minorHAnsi" w:hAnsi="Calibri" w:cs="Calibri"/>
          <w:color w:val="000000" w:themeColor="text1"/>
          <w:lang w:val="en-GB"/>
        </w:rPr>
        <w:t xml:space="preserve">synergy that energized both the </w:t>
      </w:r>
      <w:r w:rsidR="003A005E" w:rsidRPr="00BA77F7">
        <w:rPr>
          <w:rFonts w:ascii="Calibri" w:eastAsiaTheme="minorHAnsi" w:hAnsi="Calibri" w:cs="Calibri"/>
          <w:color w:val="000000" w:themeColor="text1"/>
          <w:lang w:val="en-GB"/>
        </w:rPr>
        <w:t>agenc</w:t>
      </w:r>
      <w:r w:rsidR="001F01A3" w:rsidRPr="00BA77F7">
        <w:rPr>
          <w:rFonts w:ascii="Calibri" w:eastAsiaTheme="minorHAnsi" w:hAnsi="Calibri" w:cs="Calibri"/>
          <w:color w:val="000000" w:themeColor="text1"/>
          <w:lang w:val="en-GB"/>
        </w:rPr>
        <w:t>y</w:t>
      </w:r>
      <w:r w:rsidR="00C7296D" w:rsidRPr="00BA77F7">
        <w:rPr>
          <w:rFonts w:ascii="Calibri" w:eastAsiaTheme="minorHAnsi" w:hAnsi="Calibri" w:cs="Calibri"/>
          <w:color w:val="000000" w:themeColor="text1"/>
          <w:lang w:val="en-GB"/>
        </w:rPr>
        <w:t xml:space="preserve"> and the media that covered it</w:t>
      </w:r>
      <w:r w:rsidR="00DE0C53">
        <w:rPr>
          <w:rFonts w:ascii="Calibri" w:eastAsiaTheme="minorHAnsi" w:hAnsi="Calibri" w:cs="Calibri"/>
          <w:color w:val="000000" w:themeColor="text1"/>
          <w:lang w:val="en-GB"/>
        </w:rPr>
        <w:t>.</w:t>
      </w:r>
      <w:r w:rsidR="00A9358A" w:rsidRPr="00BA77F7">
        <w:rPr>
          <w:rFonts w:ascii="Calibri" w:eastAsiaTheme="minorHAnsi" w:hAnsi="Calibri" w:cs="Calibri"/>
          <w:color w:val="000000" w:themeColor="text1"/>
          <w:lang w:val="en-GB"/>
        </w:rPr>
        <w:t xml:space="preserve"> </w:t>
      </w:r>
      <w:proofErr w:type="spellStart"/>
      <w:r w:rsidR="00A447D0" w:rsidRPr="00BA77F7">
        <w:rPr>
          <w:rFonts w:ascii="Calibri" w:eastAsiaTheme="minorHAnsi" w:hAnsi="Calibri" w:cs="Calibri"/>
          <w:color w:val="000000" w:themeColor="text1"/>
          <w:lang w:val="en-GB"/>
        </w:rPr>
        <w:t>Gerovitch</w:t>
      </w:r>
      <w:proofErr w:type="spellEnd"/>
      <w:r w:rsidR="00A447D0" w:rsidRPr="00BA77F7">
        <w:rPr>
          <w:rFonts w:ascii="Calibri" w:eastAsiaTheme="minorHAnsi" w:hAnsi="Calibri" w:cs="Calibri"/>
          <w:color w:val="000000" w:themeColor="text1"/>
          <w:lang w:val="en-GB"/>
        </w:rPr>
        <w:t xml:space="preserve"> state</w:t>
      </w:r>
      <w:r w:rsidR="00BB081F">
        <w:rPr>
          <w:rFonts w:ascii="Calibri" w:eastAsiaTheme="minorHAnsi" w:hAnsi="Calibri" w:cs="Calibri"/>
          <w:color w:val="000000" w:themeColor="text1"/>
          <w:lang w:val="en-GB"/>
        </w:rPr>
        <w:t>d</w:t>
      </w:r>
      <w:r w:rsidR="00A447D0" w:rsidRPr="00BA77F7">
        <w:rPr>
          <w:rFonts w:ascii="Calibri" w:eastAsiaTheme="minorHAnsi" w:hAnsi="Calibri" w:cs="Calibri"/>
          <w:color w:val="000000" w:themeColor="text1"/>
          <w:lang w:val="en-GB"/>
        </w:rPr>
        <w:t xml:space="preserve">, </w:t>
      </w:r>
    </w:p>
    <w:p w14:paraId="5274CFB0" w14:textId="44F1F9BC" w:rsidR="00D85725" w:rsidRDefault="00B43904" w:rsidP="00D85725">
      <w:pPr>
        <w:spacing w:after="120"/>
        <w:ind w:left="720"/>
        <w:rPr>
          <w:rFonts w:ascii="Calibri" w:hAnsi="Calibri" w:cs="Calibri"/>
          <w:color w:val="000000" w:themeColor="text1"/>
          <w:lang w:val="en-GB"/>
        </w:rPr>
      </w:pPr>
      <w:r w:rsidRPr="00BA77F7">
        <w:rPr>
          <w:rFonts w:ascii="Calibri" w:hAnsi="Calibri" w:cs="Calibri"/>
          <w:color w:val="000000" w:themeColor="text1"/>
          <w:lang w:val="en-GB"/>
        </w:rPr>
        <w:t xml:space="preserve">NASA </w:t>
      </w:r>
      <w:proofErr w:type="spellStart"/>
      <w:r w:rsidRPr="00BA77F7">
        <w:rPr>
          <w:rFonts w:ascii="Calibri" w:hAnsi="Calibri" w:cs="Calibri"/>
          <w:color w:val="000000" w:themeColor="text1"/>
          <w:lang w:val="en-GB"/>
        </w:rPr>
        <w:t>skillfully</w:t>
      </w:r>
      <w:proofErr w:type="spellEnd"/>
      <w:r w:rsidRPr="00BA77F7">
        <w:rPr>
          <w:rFonts w:ascii="Calibri" w:hAnsi="Calibri" w:cs="Calibri"/>
          <w:color w:val="000000" w:themeColor="text1"/>
          <w:lang w:val="en-GB"/>
        </w:rPr>
        <w:t xml:space="preserve"> used the media to create and disseminate a </w:t>
      </w:r>
      <w:proofErr w:type="spellStart"/>
      <w:r w:rsidRPr="00BA77F7">
        <w:rPr>
          <w:rFonts w:ascii="Calibri" w:hAnsi="Calibri" w:cs="Calibri"/>
          <w:color w:val="000000" w:themeColor="text1"/>
          <w:lang w:val="en-GB"/>
        </w:rPr>
        <w:t>favorable</w:t>
      </w:r>
      <w:proofErr w:type="spellEnd"/>
      <w:r w:rsidRPr="00BA77F7">
        <w:rPr>
          <w:rFonts w:ascii="Calibri" w:hAnsi="Calibri" w:cs="Calibri"/>
          <w:color w:val="000000" w:themeColor="text1"/>
          <w:lang w:val="en-GB"/>
        </w:rPr>
        <w:t xml:space="preserve"> public image of the U.S. space program, and at the same time space technologies engendered a technological revolution in visual media, making electronic communications truly real-time and global.</w:t>
      </w:r>
      <w:r w:rsidR="00596D06" w:rsidRPr="00BA77F7">
        <w:rPr>
          <w:rStyle w:val="FootnoteReference"/>
          <w:rFonts w:ascii="Calibri" w:hAnsi="Calibri" w:cs="Calibri"/>
          <w:color w:val="000000" w:themeColor="text1"/>
          <w:lang w:val="en-GB"/>
        </w:rPr>
        <w:footnoteReference w:id="107"/>
      </w:r>
      <w:r w:rsidR="00B14A18" w:rsidRPr="00BA77F7">
        <w:rPr>
          <w:rFonts w:ascii="Calibri" w:hAnsi="Calibri" w:cs="Calibri"/>
          <w:color w:val="000000" w:themeColor="text1"/>
          <w:lang w:val="en-GB"/>
        </w:rPr>
        <w:t xml:space="preserve"> </w:t>
      </w:r>
    </w:p>
    <w:p w14:paraId="1BB2BB9F" w14:textId="428DBC12" w:rsidR="00C74B1B" w:rsidRPr="00BA77F7" w:rsidRDefault="007D4EA5" w:rsidP="00D85725">
      <w:pPr>
        <w:spacing w:line="360" w:lineRule="auto"/>
        <w:rPr>
          <w:rFonts w:ascii="Calibri" w:hAnsi="Calibri" w:cs="Calibri"/>
          <w:color w:val="000000" w:themeColor="text1"/>
          <w:lang w:val="en-GB"/>
        </w:rPr>
      </w:pPr>
      <w:r w:rsidRPr="00BA77F7">
        <w:rPr>
          <w:rFonts w:ascii="Calibri" w:hAnsi="Calibri" w:cs="Calibri"/>
          <w:color w:val="000000" w:themeColor="text1"/>
          <w:lang w:val="en-GB"/>
        </w:rPr>
        <w:t xml:space="preserve">NASA’s </w:t>
      </w:r>
      <w:r w:rsidR="00C74B1B" w:rsidRPr="00BA77F7">
        <w:rPr>
          <w:rFonts w:ascii="Calibri" w:hAnsi="Calibri" w:cs="Calibri"/>
          <w:color w:val="000000" w:themeColor="text1"/>
          <w:lang w:val="en-GB"/>
        </w:rPr>
        <w:t xml:space="preserve">use of messaging in this way illustrates that it </w:t>
      </w:r>
      <w:r w:rsidR="00F36AB5" w:rsidRPr="00BA77F7">
        <w:rPr>
          <w:rFonts w:ascii="Calibri" w:hAnsi="Calibri" w:cs="Calibri"/>
          <w:color w:val="000000" w:themeColor="text1"/>
          <w:lang w:val="en-GB"/>
        </w:rPr>
        <w:t>was</w:t>
      </w:r>
      <w:r w:rsidR="00C74B1B" w:rsidRPr="00BA77F7">
        <w:rPr>
          <w:rFonts w:ascii="Calibri" w:hAnsi="Calibri" w:cs="Calibri"/>
          <w:color w:val="000000" w:themeColor="text1"/>
          <w:lang w:val="en-GB"/>
        </w:rPr>
        <w:t xml:space="preserve"> not merely </w:t>
      </w:r>
      <w:r w:rsidR="00F36AB5" w:rsidRPr="00BA77F7">
        <w:rPr>
          <w:rFonts w:ascii="Calibri" w:hAnsi="Calibri" w:cs="Calibri"/>
          <w:color w:val="000000" w:themeColor="text1"/>
          <w:lang w:val="en-GB"/>
        </w:rPr>
        <w:t>for the dissemination of fact</w:t>
      </w:r>
      <w:r w:rsidR="009B52F2" w:rsidRPr="00BA77F7">
        <w:rPr>
          <w:rFonts w:ascii="Calibri" w:hAnsi="Calibri" w:cs="Calibri"/>
          <w:color w:val="000000" w:themeColor="text1"/>
          <w:lang w:val="en-GB"/>
        </w:rPr>
        <w:t>ual content</w:t>
      </w:r>
      <w:r w:rsidR="00DB20F7" w:rsidRPr="00BA77F7">
        <w:rPr>
          <w:rFonts w:ascii="Calibri" w:hAnsi="Calibri" w:cs="Calibri"/>
          <w:color w:val="000000" w:themeColor="text1"/>
          <w:lang w:val="en-GB"/>
        </w:rPr>
        <w:t xml:space="preserve"> about space missions</w:t>
      </w:r>
      <w:r w:rsidR="00F36AB5" w:rsidRPr="00BA77F7">
        <w:rPr>
          <w:rFonts w:ascii="Calibri" w:hAnsi="Calibri" w:cs="Calibri"/>
          <w:color w:val="000000" w:themeColor="text1"/>
          <w:lang w:val="en-GB"/>
        </w:rPr>
        <w:t xml:space="preserve">; the agency used messaging </w:t>
      </w:r>
      <w:r w:rsidR="00ED507D" w:rsidRPr="00BA77F7">
        <w:rPr>
          <w:rFonts w:ascii="Calibri" w:hAnsi="Calibri" w:cs="Calibri"/>
          <w:color w:val="000000" w:themeColor="text1"/>
          <w:lang w:val="en-GB"/>
        </w:rPr>
        <w:t xml:space="preserve">as a tool </w:t>
      </w:r>
      <w:r w:rsidR="00F36AB5" w:rsidRPr="00BA77F7">
        <w:rPr>
          <w:rFonts w:ascii="Calibri" w:hAnsi="Calibri" w:cs="Calibri"/>
          <w:color w:val="000000" w:themeColor="text1"/>
          <w:lang w:val="en-GB"/>
        </w:rPr>
        <w:t xml:space="preserve">to </w:t>
      </w:r>
      <w:r w:rsidR="00190D87" w:rsidRPr="00BA77F7">
        <w:rPr>
          <w:rFonts w:ascii="Calibri" w:hAnsi="Calibri" w:cs="Calibri"/>
          <w:color w:val="000000" w:themeColor="text1"/>
          <w:lang w:val="en-GB"/>
        </w:rPr>
        <w:t>achieve its goals of funding and public support</w:t>
      </w:r>
      <w:r w:rsidR="00C83240" w:rsidRPr="00BA77F7">
        <w:rPr>
          <w:rFonts w:ascii="Calibri" w:hAnsi="Calibri" w:cs="Calibri"/>
          <w:color w:val="000000" w:themeColor="text1"/>
          <w:lang w:val="en-GB"/>
        </w:rPr>
        <w:t>.</w:t>
      </w:r>
    </w:p>
    <w:p w14:paraId="646103B4" w14:textId="38376275" w:rsidR="005E5B36" w:rsidRPr="00BA77F7" w:rsidRDefault="00202F70" w:rsidP="00BF48E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In its earliest days, </w:t>
      </w:r>
      <w:r w:rsidR="00400E5A" w:rsidRPr="00BA77F7">
        <w:rPr>
          <w:rFonts w:ascii="Calibri" w:eastAsiaTheme="minorHAnsi" w:hAnsi="Calibri" w:cs="Calibri"/>
          <w:color w:val="000000" w:themeColor="text1"/>
          <w:lang w:val="en-GB"/>
        </w:rPr>
        <w:t xml:space="preserve">NASA’s first administrator </w:t>
      </w:r>
      <w:r w:rsidR="0027019E" w:rsidRPr="00BA77F7">
        <w:rPr>
          <w:rFonts w:ascii="Calibri" w:eastAsiaTheme="minorHAnsi" w:hAnsi="Calibri" w:cs="Calibri"/>
          <w:color w:val="000000" w:themeColor="text1"/>
          <w:lang w:val="en-GB"/>
        </w:rPr>
        <w:t xml:space="preserve">Dr. T. Keith </w:t>
      </w:r>
      <w:proofErr w:type="spellStart"/>
      <w:r w:rsidR="0027019E" w:rsidRPr="00BA77F7">
        <w:rPr>
          <w:rFonts w:ascii="Calibri" w:eastAsiaTheme="minorHAnsi" w:hAnsi="Calibri" w:cs="Calibri"/>
          <w:color w:val="000000" w:themeColor="text1"/>
          <w:lang w:val="en-GB"/>
        </w:rPr>
        <w:t>Glennan</w:t>
      </w:r>
      <w:proofErr w:type="spellEnd"/>
      <w:r w:rsidR="0027019E" w:rsidRPr="00BA77F7">
        <w:rPr>
          <w:rFonts w:ascii="Calibri" w:eastAsiaTheme="minorHAnsi" w:hAnsi="Calibri" w:cs="Calibri"/>
          <w:color w:val="000000" w:themeColor="text1"/>
          <w:lang w:val="en-GB"/>
        </w:rPr>
        <w:t xml:space="preserve"> </w:t>
      </w:r>
      <w:r w:rsidR="00400E5A" w:rsidRPr="00BA77F7">
        <w:rPr>
          <w:rFonts w:ascii="Calibri" w:eastAsiaTheme="minorHAnsi" w:hAnsi="Calibri" w:cs="Calibri"/>
          <w:color w:val="000000" w:themeColor="text1"/>
          <w:lang w:val="en-GB"/>
        </w:rPr>
        <w:t xml:space="preserve">oversaw </w:t>
      </w:r>
      <w:r w:rsidRPr="00BA77F7">
        <w:rPr>
          <w:rFonts w:ascii="Calibri" w:eastAsiaTheme="minorHAnsi" w:hAnsi="Calibri" w:cs="Calibri"/>
          <w:color w:val="000000" w:themeColor="text1"/>
          <w:lang w:val="en-GB"/>
        </w:rPr>
        <w:t>efforts to create a public relations strategy</w:t>
      </w:r>
      <w:r w:rsidR="00CE68CD" w:rsidRPr="00BA77F7">
        <w:rPr>
          <w:rFonts w:ascii="Calibri" w:eastAsiaTheme="minorHAnsi" w:hAnsi="Calibri" w:cs="Calibri"/>
          <w:color w:val="000000" w:themeColor="text1"/>
          <w:lang w:val="en-GB"/>
        </w:rPr>
        <w:t xml:space="preserve">, seeking a way to maintain the level of interest </w:t>
      </w:r>
      <w:r w:rsidR="00613132" w:rsidRPr="00BA77F7">
        <w:rPr>
          <w:rFonts w:ascii="Calibri" w:eastAsiaTheme="minorHAnsi" w:hAnsi="Calibri" w:cs="Calibri"/>
          <w:color w:val="000000" w:themeColor="text1"/>
          <w:lang w:val="en-GB"/>
        </w:rPr>
        <w:t xml:space="preserve">engendered by the </w:t>
      </w:r>
      <w:r w:rsidR="00613132" w:rsidRPr="00BA77F7">
        <w:rPr>
          <w:rFonts w:ascii="Calibri" w:eastAsiaTheme="minorHAnsi" w:hAnsi="Calibri" w:cs="Calibri"/>
          <w:i/>
          <w:iCs/>
          <w:color w:val="000000" w:themeColor="text1"/>
          <w:lang w:val="en-GB"/>
        </w:rPr>
        <w:t>Sputnik</w:t>
      </w:r>
      <w:r w:rsidR="009B1879" w:rsidRPr="00BA77F7">
        <w:rPr>
          <w:rFonts w:ascii="Calibri" w:eastAsiaTheme="minorHAnsi" w:hAnsi="Calibri" w:cs="Calibri"/>
          <w:i/>
          <w:iCs/>
          <w:color w:val="000000" w:themeColor="text1"/>
          <w:lang w:val="en-GB"/>
        </w:rPr>
        <w:t xml:space="preserve"> I</w:t>
      </w:r>
      <w:r w:rsidR="00613132" w:rsidRPr="00BA77F7">
        <w:rPr>
          <w:rFonts w:ascii="Calibri" w:eastAsiaTheme="minorHAnsi" w:hAnsi="Calibri" w:cs="Calibri"/>
          <w:color w:val="000000" w:themeColor="text1"/>
          <w:lang w:val="en-GB"/>
        </w:rPr>
        <w:t xml:space="preserve"> launch over the long term.</w:t>
      </w:r>
      <w:r w:rsidR="00426E86" w:rsidRPr="00BA77F7">
        <w:rPr>
          <w:rFonts w:ascii="Calibri" w:eastAsiaTheme="minorHAnsi" w:hAnsi="Calibri" w:cs="Calibri"/>
          <w:color w:val="000000" w:themeColor="text1"/>
          <w:lang w:val="en-GB"/>
        </w:rPr>
        <w:t xml:space="preserve"> </w:t>
      </w:r>
      <w:r w:rsidR="00622072" w:rsidRPr="00BA77F7">
        <w:rPr>
          <w:rFonts w:ascii="Calibri" w:eastAsiaTheme="minorHAnsi" w:hAnsi="Calibri" w:cs="Calibri"/>
          <w:color w:val="000000" w:themeColor="text1"/>
          <w:lang w:val="en-GB"/>
        </w:rPr>
        <w:t>According to Kim</w:t>
      </w:r>
      <w:r w:rsidR="00184D2C" w:rsidRPr="00BA77F7">
        <w:rPr>
          <w:rFonts w:ascii="Calibri" w:eastAsiaTheme="minorHAnsi" w:hAnsi="Calibri" w:cs="Calibri"/>
          <w:color w:val="000000" w:themeColor="text1"/>
          <w:lang w:val="en-GB"/>
        </w:rPr>
        <w:t xml:space="preserve"> </w:t>
      </w:r>
      <w:r w:rsidR="00622072" w:rsidRPr="00BA77F7">
        <w:rPr>
          <w:rFonts w:ascii="Calibri" w:eastAsiaTheme="minorHAnsi" w:hAnsi="Calibri" w:cs="Calibri"/>
          <w:color w:val="000000" w:themeColor="text1"/>
          <w:lang w:val="en-GB"/>
        </w:rPr>
        <w:t>McQuaid, h</w:t>
      </w:r>
      <w:r w:rsidR="00426E86" w:rsidRPr="00BA77F7">
        <w:rPr>
          <w:rFonts w:ascii="Calibri" w:eastAsiaTheme="minorHAnsi" w:hAnsi="Calibri" w:cs="Calibri"/>
          <w:color w:val="000000" w:themeColor="text1"/>
          <w:lang w:val="en-GB"/>
        </w:rPr>
        <w:t xml:space="preserve">e ‘opted for a Cold War global prestige-based rationale for NASA </w:t>
      </w:r>
      <w:r w:rsidR="00DA659E" w:rsidRPr="00BA77F7">
        <w:rPr>
          <w:rFonts w:ascii="Calibri" w:eastAsiaTheme="minorHAnsi" w:hAnsi="Calibri" w:cs="Calibri"/>
          <w:color w:val="000000" w:themeColor="text1"/>
          <w:lang w:val="en-GB"/>
        </w:rPr>
        <w:t>centred</w:t>
      </w:r>
      <w:r w:rsidR="00426E86" w:rsidRPr="00BA77F7">
        <w:rPr>
          <w:rFonts w:ascii="Calibri" w:eastAsiaTheme="minorHAnsi" w:hAnsi="Calibri" w:cs="Calibri"/>
          <w:color w:val="000000" w:themeColor="text1"/>
          <w:lang w:val="en-GB"/>
        </w:rPr>
        <w:t xml:space="preserve"> on the </w:t>
      </w:r>
      <w:r w:rsidR="00581925" w:rsidRPr="00BA77F7">
        <w:rPr>
          <w:rFonts w:ascii="Calibri" w:eastAsiaTheme="minorHAnsi" w:hAnsi="Calibri" w:cs="Calibri"/>
          <w:color w:val="000000" w:themeColor="text1"/>
          <w:lang w:val="en-GB"/>
        </w:rPr>
        <w:t xml:space="preserve">Mercury, </w:t>
      </w:r>
      <w:r w:rsidR="00426E86" w:rsidRPr="00BA77F7">
        <w:rPr>
          <w:rFonts w:ascii="Calibri" w:eastAsiaTheme="minorHAnsi" w:hAnsi="Calibri" w:cs="Calibri"/>
          <w:color w:val="000000" w:themeColor="text1"/>
          <w:lang w:val="en-GB"/>
        </w:rPr>
        <w:t>Gemini and Apollo manned spaceflight programmes.’</w:t>
      </w:r>
      <w:r w:rsidR="00426E86" w:rsidRPr="00BA77F7">
        <w:rPr>
          <w:rStyle w:val="FootnoteReference"/>
          <w:rFonts w:ascii="Calibri" w:eastAsiaTheme="minorHAnsi" w:hAnsi="Calibri" w:cs="Calibri"/>
          <w:color w:val="000000" w:themeColor="text1"/>
          <w:lang w:val="en-GB"/>
        </w:rPr>
        <w:footnoteReference w:id="108"/>
      </w:r>
      <w:r w:rsidR="00426E86" w:rsidRPr="00BA77F7">
        <w:rPr>
          <w:rFonts w:ascii="Calibri" w:eastAsiaTheme="minorHAnsi" w:hAnsi="Calibri" w:cs="Calibri"/>
          <w:color w:val="000000" w:themeColor="text1"/>
          <w:lang w:val="en-GB"/>
        </w:rPr>
        <w:t xml:space="preserve"> Selling the program </w:t>
      </w:r>
      <w:r w:rsidR="00AF6497" w:rsidRPr="00BA77F7">
        <w:rPr>
          <w:rFonts w:ascii="Calibri" w:eastAsiaTheme="minorHAnsi" w:hAnsi="Calibri" w:cs="Calibri"/>
          <w:color w:val="000000" w:themeColor="text1"/>
          <w:lang w:val="en-GB"/>
        </w:rPr>
        <w:t xml:space="preserve">by highlighting its practical </w:t>
      </w:r>
      <w:r w:rsidR="007D0CC5" w:rsidRPr="00BA77F7">
        <w:rPr>
          <w:rFonts w:ascii="Calibri" w:eastAsiaTheme="minorHAnsi" w:hAnsi="Calibri" w:cs="Calibri"/>
          <w:color w:val="000000" w:themeColor="text1"/>
          <w:lang w:val="en-GB"/>
        </w:rPr>
        <w:t>results—</w:t>
      </w:r>
      <w:r w:rsidR="002A27FE" w:rsidRPr="00BA77F7">
        <w:rPr>
          <w:rFonts w:ascii="Calibri" w:eastAsiaTheme="minorHAnsi" w:hAnsi="Calibri" w:cs="Calibri"/>
          <w:color w:val="000000" w:themeColor="text1"/>
          <w:lang w:val="en-GB"/>
        </w:rPr>
        <w:t xml:space="preserve">the </w:t>
      </w:r>
      <w:r w:rsidR="00BC519C" w:rsidRPr="00BA77F7">
        <w:rPr>
          <w:rFonts w:ascii="Calibri" w:eastAsiaTheme="minorHAnsi" w:hAnsi="Calibri" w:cs="Calibri"/>
          <w:color w:val="000000" w:themeColor="text1"/>
          <w:lang w:val="en-GB"/>
        </w:rPr>
        <w:t xml:space="preserve">future </w:t>
      </w:r>
      <w:r w:rsidR="007D0CC5" w:rsidRPr="00BA77F7">
        <w:rPr>
          <w:rFonts w:ascii="Calibri" w:eastAsiaTheme="minorHAnsi" w:hAnsi="Calibri" w:cs="Calibri"/>
          <w:color w:val="000000" w:themeColor="text1"/>
          <w:lang w:val="en-GB"/>
        </w:rPr>
        <w:t>technology or deliverables</w:t>
      </w:r>
      <w:r w:rsidR="00BC519C" w:rsidRPr="00BA77F7">
        <w:rPr>
          <w:rFonts w:ascii="Calibri" w:eastAsiaTheme="minorHAnsi" w:hAnsi="Calibri" w:cs="Calibri"/>
          <w:color w:val="000000" w:themeColor="text1"/>
          <w:lang w:val="en-GB"/>
        </w:rPr>
        <w:t xml:space="preserve"> </w:t>
      </w:r>
      <w:r w:rsidR="00426E86" w:rsidRPr="00BA77F7">
        <w:rPr>
          <w:rFonts w:ascii="Calibri" w:eastAsiaTheme="minorHAnsi" w:hAnsi="Calibri" w:cs="Calibri"/>
          <w:color w:val="000000" w:themeColor="text1"/>
          <w:lang w:val="en-GB"/>
        </w:rPr>
        <w:t xml:space="preserve">it might </w:t>
      </w:r>
      <w:r w:rsidR="000F4D87" w:rsidRPr="00BA77F7">
        <w:rPr>
          <w:rFonts w:ascii="Calibri" w:eastAsiaTheme="minorHAnsi" w:hAnsi="Calibri" w:cs="Calibri"/>
          <w:color w:val="000000" w:themeColor="text1"/>
          <w:lang w:val="en-GB"/>
        </w:rPr>
        <w:t>provide</w:t>
      </w:r>
      <w:r w:rsidR="00B1515B" w:rsidRPr="00BA77F7">
        <w:rPr>
          <w:rFonts w:ascii="Calibri" w:eastAsiaTheme="minorHAnsi" w:hAnsi="Calibri" w:cs="Calibri"/>
          <w:color w:val="000000" w:themeColor="text1"/>
          <w:lang w:val="en-GB"/>
        </w:rPr>
        <w:t>—</w:t>
      </w:r>
      <w:r w:rsidR="00426E86" w:rsidRPr="00BA77F7">
        <w:rPr>
          <w:rFonts w:ascii="Calibri" w:eastAsiaTheme="minorHAnsi" w:hAnsi="Calibri" w:cs="Calibri"/>
          <w:color w:val="000000" w:themeColor="text1"/>
          <w:lang w:val="en-GB"/>
        </w:rPr>
        <w:t>was</w:t>
      </w:r>
      <w:r w:rsidR="002A27FE" w:rsidRPr="00BA77F7">
        <w:rPr>
          <w:rFonts w:ascii="Calibri" w:eastAsiaTheme="minorHAnsi" w:hAnsi="Calibri" w:cs="Calibri"/>
          <w:color w:val="000000" w:themeColor="text1"/>
          <w:lang w:val="en-GB"/>
        </w:rPr>
        <w:t xml:space="preserve"> </w:t>
      </w:r>
      <w:r w:rsidR="00F63EB0" w:rsidRPr="00BA77F7">
        <w:rPr>
          <w:rFonts w:ascii="Calibri" w:eastAsiaTheme="minorHAnsi" w:hAnsi="Calibri" w:cs="Calibri"/>
          <w:color w:val="000000" w:themeColor="text1"/>
          <w:lang w:val="en-GB"/>
        </w:rPr>
        <w:t>less effective tha</w:t>
      </w:r>
      <w:r w:rsidR="00775D76" w:rsidRPr="00BA77F7">
        <w:rPr>
          <w:rFonts w:ascii="Calibri" w:eastAsiaTheme="minorHAnsi" w:hAnsi="Calibri" w:cs="Calibri"/>
          <w:color w:val="000000" w:themeColor="text1"/>
          <w:lang w:val="en-GB"/>
        </w:rPr>
        <w:t>n</w:t>
      </w:r>
      <w:r w:rsidR="00F63EB0" w:rsidRPr="00BA77F7">
        <w:rPr>
          <w:rFonts w:ascii="Calibri" w:eastAsiaTheme="minorHAnsi" w:hAnsi="Calibri" w:cs="Calibri"/>
          <w:color w:val="000000" w:themeColor="text1"/>
          <w:lang w:val="en-GB"/>
        </w:rPr>
        <w:t xml:space="preserve"> </w:t>
      </w:r>
      <w:r w:rsidR="0091045C" w:rsidRPr="00BA77F7">
        <w:rPr>
          <w:rFonts w:ascii="Calibri" w:eastAsiaTheme="minorHAnsi" w:hAnsi="Calibri" w:cs="Calibri"/>
          <w:color w:val="000000" w:themeColor="text1"/>
          <w:lang w:val="en-GB"/>
        </w:rPr>
        <w:t>using a</w:t>
      </w:r>
      <w:r w:rsidR="00440731" w:rsidRPr="00BA77F7">
        <w:rPr>
          <w:rFonts w:ascii="Calibri" w:eastAsiaTheme="minorHAnsi" w:hAnsi="Calibri" w:cs="Calibri"/>
          <w:color w:val="000000" w:themeColor="text1"/>
          <w:lang w:val="en-GB"/>
        </w:rPr>
        <w:t>n emoti</w:t>
      </w:r>
      <w:r w:rsidR="000F4D87" w:rsidRPr="00BA77F7">
        <w:rPr>
          <w:rFonts w:ascii="Calibri" w:eastAsiaTheme="minorHAnsi" w:hAnsi="Calibri" w:cs="Calibri"/>
          <w:color w:val="000000" w:themeColor="text1"/>
          <w:lang w:val="en-GB"/>
        </w:rPr>
        <w:t>ve</w:t>
      </w:r>
      <w:r w:rsidR="00440731" w:rsidRPr="00BA77F7">
        <w:rPr>
          <w:rFonts w:ascii="Calibri" w:eastAsiaTheme="minorHAnsi" w:hAnsi="Calibri" w:cs="Calibri"/>
          <w:color w:val="000000" w:themeColor="text1"/>
          <w:lang w:val="en-GB"/>
        </w:rPr>
        <w:t xml:space="preserve"> </w:t>
      </w:r>
      <w:r w:rsidR="0091045C" w:rsidRPr="00BA77F7">
        <w:rPr>
          <w:rFonts w:ascii="Calibri" w:eastAsiaTheme="minorHAnsi" w:hAnsi="Calibri" w:cs="Calibri"/>
          <w:color w:val="000000" w:themeColor="text1"/>
          <w:lang w:val="en-GB"/>
        </w:rPr>
        <w:t xml:space="preserve">rhetoric that </w:t>
      </w:r>
      <w:r w:rsidR="002A27FE" w:rsidRPr="00BA77F7">
        <w:rPr>
          <w:rFonts w:ascii="Calibri" w:eastAsiaTheme="minorHAnsi" w:hAnsi="Calibri" w:cs="Calibri"/>
          <w:color w:val="000000" w:themeColor="text1"/>
          <w:lang w:val="en-GB"/>
        </w:rPr>
        <w:t xml:space="preserve">focused </w:t>
      </w:r>
      <w:r w:rsidR="00C95EB4" w:rsidRPr="00BA77F7">
        <w:rPr>
          <w:rFonts w:ascii="Calibri" w:eastAsiaTheme="minorHAnsi" w:hAnsi="Calibri" w:cs="Calibri"/>
          <w:color w:val="000000" w:themeColor="text1"/>
          <w:lang w:val="en-GB"/>
        </w:rPr>
        <w:t xml:space="preserve">on the </w:t>
      </w:r>
      <w:r w:rsidR="00D43EE8" w:rsidRPr="00BA77F7">
        <w:rPr>
          <w:rFonts w:ascii="Calibri" w:eastAsiaTheme="minorHAnsi" w:hAnsi="Calibri" w:cs="Calibri"/>
          <w:color w:val="000000" w:themeColor="text1"/>
          <w:lang w:val="en-GB"/>
        </w:rPr>
        <w:t>excitements</w:t>
      </w:r>
      <w:r w:rsidR="00B13DA8" w:rsidRPr="00BA77F7">
        <w:rPr>
          <w:rFonts w:ascii="Calibri" w:eastAsiaTheme="minorHAnsi" w:hAnsi="Calibri" w:cs="Calibri"/>
          <w:color w:val="000000" w:themeColor="text1"/>
          <w:lang w:val="en-GB"/>
        </w:rPr>
        <w:t xml:space="preserve"> that astronauts and adventure could provide</w:t>
      </w:r>
      <w:r w:rsidR="00E12865" w:rsidRPr="00BA77F7">
        <w:rPr>
          <w:rFonts w:ascii="Calibri" w:eastAsiaTheme="minorHAnsi" w:hAnsi="Calibri" w:cs="Calibri"/>
          <w:color w:val="000000" w:themeColor="text1"/>
          <w:lang w:val="en-GB"/>
        </w:rPr>
        <w:t>.</w:t>
      </w:r>
      <w:r w:rsidR="000E4AC2" w:rsidRPr="00BA77F7">
        <w:rPr>
          <w:rFonts w:ascii="Calibri" w:eastAsiaTheme="minorHAnsi" w:hAnsi="Calibri" w:cs="Calibri"/>
          <w:color w:val="000000" w:themeColor="text1"/>
          <w:lang w:val="en-GB"/>
        </w:rPr>
        <w:t xml:space="preserve"> </w:t>
      </w:r>
      <w:r w:rsidR="00130CE5" w:rsidRPr="00BA77F7">
        <w:rPr>
          <w:rFonts w:ascii="Calibri" w:eastAsiaTheme="minorHAnsi" w:hAnsi="Calibri" w:cs="Calibri"/>
          <w:color w:val="000000" w:themeColor="text1"/>
          <w:lang w:val="en-GB"/>
        </w:rPr>
        <w:t xml:space="preserve">Like Kennedy, </w:t>
      </w:r>
      <w:proofErr w:type="spellStart"/>
      <w:r w:rsidR="005733D2" w:rsidRPr="00BA77F7">
        <w:rPr>
          <w:rFonts w:ascii="Calibri" w:eastAsiaTheme="minorHAnsi" w:hAnsi="Calibri" w:cs="Calibri"/>
          <w:color w:val="000000" w:themeColor="text1"/>
          <w:lang w:val="en-GB"/>
        </w:rPr>
        <w:t>Glennan</w:t>
      </w:r>
      <w:proofErr w:type="spellEnd"/>
      <w:r w:rsidR="00130CE5" w:rsidRPr="00BA77F7">
        <w:rPr>
          <w:rFonts w:ascii="Calibri" w:eastAsiaTheme="minorHAnsi" w:hAnsi="Calibri" w:cs="Calibri"/>
          <w:color w:val="000000" w:themeColor="text1"/>
          <w:lang w:val="en-GB"/>
        </w:rPr>
        <w:t xml:space="preserve"> was aware of the </w:t>
      </w:r>
      <w:r w:rsidR="007B2068" w:rsidRPr="00BA77F7">
        <w:rPr>
          <w:rFonts w:ascii="Calibri" w:eastAsiaTheme="minorHAnsi" w:hAnsi="Calibri" w:cs="Calibri"/>
          <w:color w:val="000000" w:themeColor="text1"/>
          <w:lang w:val="en-GB"/>
        </w:rPr>
        <w:t xml:space="preserve">messaging </w:t>
      </w:r>
      <w:r w:rsidR="00030BB8" w:rsidRPr="00BA77F7">
        <w:rPr>
          <w:rFonts w:ascii="Calibri" w:eastAsiaTheme="minorHAnsi" w:hAnsi="Calibri" w:cs="Calibri"/>
          <w:color w:val="000000" w:themeColor="text1"/>
          <w:lang w:val="en-GB"/>
        </w:rPr>
        <w:t xml:space="preserve">potential of </w:t>
      </w:r>
      <w:r w:rsidR="004E60EA" w:rsidRPr="00BA77F7">
        <w:rPr>
          <w:rFonts w:ascii="Calibri" w:eastAsiaTheme="minorHAnsi" w:hAnsi="Calibri" w:cs="Calibri"/>
          <w:color w:val="000000" w:themeColor="text1"/>
          <w:lang w:val="en-GB"/>
        </w:rPr>
        <w:t>such a</w:t>
      </w:r>
      <w:r w:rsidR="007B2068" w:rsidRPr="00BA77F7">
        <w:rPr>
          <w:rFonts w:ascii="Calibri" w:eastAsiaTheme="minorHAnsi" w:hAnsi="Calibri" w:cs="Calibri"/>
          <w:color w:val="000000" w:themeColor="text1"/>
          <w:lang w:val="en-GB"/>
        </w:rPr>
        <w:t xml:space="preserve"> program, even if the addition of astronauts provided little </w:t>
      </w:r>
      <w:r w:rsidR="00984CDB" w:rsidRPr="00BA77F7">
        <w:rPr>
          <w:rFonts w:ascii="Calibri" w:eastAsiaTheme="minorHAnsi" w:hAnsi="Calibri" w:cs="Calibri"/>
          <w:color w:val="000000" w:themeColor="text1"/>
          <w:lang w:val="en-GB"/>
        </w:rPr>
        <w:t xml:space="preserve">or no benefit scientifically. </w:t>
      </w:r>
      <w:r w:rsidR="00EE7493" w:rsidRPr="00BA77F7">
        <w:rPr>
          <w:rFonts w:ascii="Calibri" w:eastAsiaTheme="minorHAnsi" w:hAnsi="Calibri" w:cs="Calibri"/>
          <w:color w:val="000000" w:themeColor="text1"/>
          <w:lang w:val="en-GB"/>
        </w:rPr>
        <w:t xml:space="preserve">This </w:t>
      </w:r>
      <w:r w:rsidR="00B622CD" w:rsidRPr="00BA77F7">
        <w:rPr>
          <w:rFonts w:ascii="Calibri" w:eastAsiaTheme="minorHAnsi" w:hAnsi="Calibri" w:cs="Calibri"/>
          <w:color w:val="000000" w:themeColor="text1"/>
          <w:lang w:val="en-GB"/>
        </w:rPr>
        <w:t xml:space="preserve">type of </w:t>
      </w:r>
      <w:r w:rsidR="00EE7493" w:rsidRPr="00BA77F7">
        <w:rPr>
          <w:rFonts w:ascii="Calibri" w:eastAsiaTheme="minorHAnsi" w:hAnsi="Calibri" w:cs="Calibri"/>
          <w:color w:val="000000" w:themeColor="text1"/>
          <w:lang w:val="en-GB"/>
        </w:rPr>
        <w:t xml:space="preserve">messaging </w:t>
      </w:r>
      <w:r w:rsidR="003E58C1" w:rsidRPr="00BA77F7">
        <w:rPr>
          <w:rFonts w:ascii="Calibri" w:eastAsiaTheme="minorHAnsi" w:hAnsi="Calibri" w:cs="Calibri"/>
          <w:color w:val="000000" w:themeColor="text1"/>
          <w:lang w:val="en-GB"/>
        </w:rPr>
        <w:t xml:space="preserve">spoke directly to something primal in humankind—the </w:t>
      </w:r>
      <w:r w:rsidR="00E12CBD" w:rsidRPr="00BA77F7">
        <w:rPr>
          <w:rFonts w:ascii="Calibri" w:eastAsiaTheme="minorHAnsi" w:hAnsi="Calibri" w:cs="Calibri"/>
          <w:color w:val="000000" w:themeColor="text1"/>
          <w:lang w:val="en-GB"/>
        </w:rPr>
        <w:t xml:space="preserve">striving to </w:t>
      </w:r>
      <w:r w:rsidR="00C3256B" w:rsidRPr="00BA77F7">
        <w:rPr>
          <w:rFonts w:ascii="Calibri" w:eastAsiaTheme="minorHAnsi" w:hAnsi="Calibri" w:cs="Calibri"/>
          <w:color w:val="000000" w:themeColor="text1"/>
          <w:lang w:val="en-GB"/>
        </w:rPr>
        <w:t>explore, endure</w:t>
      </w:r>
      <w:r w:rsidR="00DB69DD" w:rsidRPr="00BA77F7">
        <w:rPr>
          <w:rFonts w:ascii="Calibri" w:eastAsiaTheme="minorHAnsi" w:hAnsi="Calibri" w:cs="Calibri"/>
          <w:color w:val="000000" w:themeColor="text1"/>
          <w:lang w:val="en-GB"/>
        </w:rPr>
        <w:t>, and prevail:</w:t>
      </w:r>
    </w:p>
    <w:p w14:paraId="13A7709E" w14:textId="6E622423" w:rsidR="00183547" w:rsidRPr="00BA77F7" w:rsidRDefault="001A5D8E" w:rsidP="00BF48E3">
      <w:pPr>
        <w:spacing w:after="120"/>
        <w:ind w:left="720"/>
        <w:rPr>
          <w:rFonts w:ascii="Calibri" w:eastAsiaTheme="minorHAnsi" w:hAnsi="Calibri" w:cs="Calibri"/>
          <w:color w:val="000000" w:themeColor="text1"/>
          <w:lang w:val="en-GB"/>
        </w:rPr>
      </w:pPr>
      <w:r w:rsidRPr="00BA77F7">
        <w:rPr>
          <w:rFonts w:ascii="Calibri" w:hAnsi="Calibri" w:cs="Calibri"/>
          <w:color w:val="000000" w:themeColor="text1"/>
          <w:lang w:val="en-GB"/>
        </w:rPr>
        <w:t>In the earl</w:t>
      </w:r>
      <w:r w:rsidR="009C307C" w:rsidRPr="00BA77F7">
        <w:rPr>
          <w:rFonts w:ascii="Calibri" w:hAnsi="Calibri" w:cs="Calibri"/>
          <w:color w:val="000000" w:themeColor="text1"/>
          <w:lang w:val="en-GB"/>
        </w:rPr>
        <w:t>iest</w:t>
      </w:r>
      <w:r w:rsidRPr="00BA77F7">
        <w:rPr>
          <w:rFonts w:ascii="Calibri" w:hAnsi="Calibri" w:cs="Calibri"/>
          <w:color w:val="000000" w:themeColor="text1"/>
          <w:lang w:val="en-GB"/>
        </w:rPr>
        <w:t xml:space="preserve"> days of the Mercury program</w:t>
      </w:r>
      <w:r w:rsidR="00542516" w:rsidRPr="00BA77F7">
        <w:rPr>
          <w:rFonts w:ascii="Calibri" w:hAnsi="Calibri" w:cs="Calibri"/>
          <w:color w:val="000000" w:themeColor="text1"/>
          <w:lang w:val="en-GB"/>
        </w:rPr>
        <w:t>,</w:t>
      </w:r>
      <w:r w:rsidR="00D978ED" w:rsidRPr="00BA77F7">
        <w:rPr>
          <w:rFonts w:ascii="Calibri" w:hAnsi="Calibri" w:cs="Calibri"/>
          <w:color w:val="000000" w:themeColor="text1"/>
          <w:lang w:val="en-GB"/>
        </w:rPr>
        <w:t xml:space="preserve"> </w:t>
      </w:r>
      <w:r w:rsidR="008C4FFE" w:rsidRPr="00BA77F7">
        <w:rPr>
          <w:rFonts w:ascii="Calibri" w:hAnsi="Calibri" w:cs="Calibri"/>
          <w:color w:val="000000" w:themeColor="text1"/>
          <w:lang w:val="en-GB"/>
        </w:rPr>
        <w:t>[</w:t>
      </w:r>
      <w:r w:rsidRPr="00BA77F7">
        <w:rPr>
          <w:rFonts w:ascii="Calibri" w:hAnsi="Calibri" w:cs="Calibri"/>
          <w:color w:val="000000" w:themeColor="text1"/>
          <w:lang w:val="en-GB"/>
        </w:rPr>
        <w:t>astronauts</w:t>
      </w:r>
      <w:r w:rsidR="008C4FFE" w:rsidRPr="00BA77F7">
        <w:rPr>
          <w:rFonts w:ascii="Calibri" w:hAnsi="Calibri" w:cs="Calibri"/>
          <w:color w:val="000000" w:themeColor="text1"/>
          <w:lang w:val="en-GB"/>
        </w:rPr>
        <w:t>]</w:t>
      </w:r>
      <w:r w:rsidR="0071263A"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 xml:space="preserve">weren't needed to pilot the Mercury space capsules </w:t>
      </w:r>
      <w:r w:rsidR="00940184" w:rsidRPr="00BA77F7">
        <w:rPr>
          <w:rFonts w:ascii="Calibri" w:hAnsi="Calibri" w:cs="Calibri"/>
          <w:color w:val="000000" w:themeColor="text1"/>
          <w:lang w:val="en-GB"/>
        </w:rPr>
        <w:t xml:space="preserve">. . . </w:t>
      </w:r>
      <w:r w:rsidRPr="00BA77F7">
        <w:rPr>
          <w:rFonts w:ascii="Calibri" w:hAnsi="Calibri" w:cs="Calibri"/>
          <w:color w:val="000000" w:themeColor="text1"/>
          <w:lang w:val="en-GB"/>
        </w:rPr>
        <w:t>so some critics thought of them as mere passengers, thoroughly unheroic. This attitude disappeared the moment Alan Shepard rocketed off the Earth. It then became clear that the push to space wasn't just about machines or technological brilliance: it was about guts and glory, about the endurance of the human body and soul in the deadly void.</w:t>
      </w:r>
      <w:r w:rsidRPr="00BA77F7">
        <w:rPr>
          <w:rStyle w:val="FootnoteReference"/>
          <w:rFonts w:ascii="Calibri" w:hAnsi="Calibri" w:cs="Calibri"/>
          <w:color w:val="000000" w:themeColor="text1"/>
          <w:lang w:val="en-GB"/>
        </w:rPr>
        <w:footnoteReference w:id="109"/>
      </w:r>
    </w:p>
    <w:p w14:paraId="3C014176" w14:textId="75131A7E" w:rsidR="00BB324F" w:rsidRPr="00BA77F7" w:rsidRDefault="00B27D6F" w:rsidP="00BF48E3">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T</w:t>
      </w:r>
      <w:r w:rsidR="006265C7" w:rsidRPr="00BA77F7">
        <w:rPr>
          <w:rFonts w:ascii="Calibri" w:eastAsiaTheme="minorHAnsi" w:hAnsi="Calibri" w:cs="Calibri"/>
          <w:color w:val="000000" w:themeColor="text1"/>
          <w:lang w:val="en-GB"/>
        </w:rPr>
        <w:t>he American approach differed from the Soviets</w:t>
      </w:r>
      <w:r w:rsidR="0089174E" w:rsidRPr="00BA77F7">
        <w:rPr>
          <w:rFonts w:ascii="Calibri" w:eastAsiaTheme="minorHAnsi" w:hAnsi="Calibri" w:cs="Calibri"/>
          <w:color w:val="000000" w:themeColor="text1"/>
          <w:lang w:val="en-GB"/>
        </w:rPr>
        <w:t xml:space="preserve">’ </w:t>
      </w:r>
      <w:r w:rsidR="002344A2" w:rsidRPr="00BA77F7">
        <w:rPr>
          <w:rFonts w:ascii="Calibri" w:eastAsiaTheme="minorHAnsi" w:hAnsi="Calibri" w:cs="Calibri"/>
          <w:color w:val="000000" w:themeColor="text1"/>
          <w:lang w:val="en-GB"/>
        </w:rPr>
        <w:t>utopian</w:t>
      </w:r>
      <w:r w:rsidR="00C862B5" w:rsidRPr="00BA77F7">
        <w:rPr>
          <w:rFonts w:ascii="Calibri" w:eastAsiaTheme="minorHAnsi" w:hAnsi="Calibri" w:cs="Calibri"/>
          <w:color w:val="000000" w:themeColor="text1"/>
          <w:lang w:val="en-GB"/>
        </w:rPr>
        <w:t xml:space="preserve"> messaging</w:t>
      </w:r>
      <w:r w:rsidR="002344A2" w:rsidRPr="00BA77F7">
        <w:rPr>
          <w:rFonts w:ascii="Calibri" w:eastAsiaTheme="minorHAnsi" w:hAnsi="Calibri" w:cs="Calibri"/>
          <w:color w:val="000000" w:themeColor="text1"/>
          <w:lang w:val="en-GB"/>
        </w:rPr>
        <w:t xml:space="preserve"> </w:t>
      </w:r>
      <w:r w:rsidR="004A2540" w:rsidRPr="00BA77F7">
        <w:rPr>
          <w:rFonts w:ascii="Calibri" w:eastAsiaTheme="minorHAnsi" w:hAnsi="Calibri" w:cs="Calibri"/>
          <w:color w:val="000000" w:themeColor="text1"/>
          <w:lang w:val="en-GB"/>
        </w:rPr>
        <w:t>through</w:t>
      </w:r>
      <w:r w:rsidR="0089174E" w:rsidRPr="00BA77F7">
        <w:rPr>
          <w:rFonts w:ascii="Calibri" w:eastAsiaTheme="minorHAnsi" w:hAnsi="Calibri" w:cs="Calibri"/>
          <w:color w:val="000000" w:themeColor="text1"/>
          <w:lang w:val="en-GB"/>
        </w:rPr>
        <w:t xml:space="preserve"> its celebration of individual heroism</w:t>
      </w:r>
      <w:r w:rsidR="00C21F6E" w:rsidRPr="00BA77F7">
        <w:rPr>
          <w:rFonts w:ascii="Calibri" w:eastAsiaTheme="minorHAnsi" w:hAnsi="Calibri" w:cs="Calibri"/>
          <w:color w:val="000000" w:themeColor="text1"/>
          <w:lang w:val="en-GB"/>
        </w:rPr>
        <w:t xml:space="preserve"> in the face of danger and uncertainty</w:t>
      </w:r>
      <w:r w:rsidR="0089174E" w:rsidRPr="00BA77F7">
        <w:rPr>
          <w:rFonts w:ascii="Calibri" w:eastAsiaTheme="minorHAnsi" w:hAnsi="Calibri" w:cs="Calibri"/>
          <w:color w:val="000000" w:themeColor="text1"/>
          <w:lang w:val="en-GB"/>
        </w:rPr>
        <w:t xml:space="preserve">. </w:t>
      </w:r>
      <w:r w:rsidR="00F40AC1" w:rsidRPr="00BA77F7">
        <w:rPr>
          <w:rFonts w:ascii="Calibri" w:eastAsiaTheme="minorHAnsi" w:hAnsi="Calibri" w:cs="Calibri"/>
          <w:color w:val="000000" w:themeColor="text1"/>
          <w:lang w:val="en-GB"/>
        </w:rPr>
        <w:t>Where Soviet</w:t>
      </w:r>
      <w:r w:rsidR="00655105" w:rsidRPr="00BA77F7">
        <w:rPr>
          <w:rFonts w:ascii="Calibri" w:eastAsiaTheme="minorHAnsi" w:hAnsi="Calibri" w:cs="Calibri"/>
          <w:color w:val="000000" w:themeColor="text1"/>
          <w:lang w:val="en-GB"/>
        </w:rPr>
        <w:t>s</w:t>
      </w:r>
      <w:r w:rsidR="00F40AC1" w:rsidRPr="00BA77F7">
        <w:rPr>
          <w:rFonts w:ascii="Calibri" w:eastAsiaTheme="minorHAnsi" w:hAnsi="Calibri" w:cs="Calibri"/>
          <w:color w:val="000000" w:themeColor="text1"/>
          <w:lang w:val="en-GB"/>
        </w:rPr>
        <w:t xml:space="preserve"> strapped </w:t>
      </w:r>
      <w:r w:rsidR="00073CBC" w:rsidRPr="00BA77F7">
        <w:rPr>
          <w:rFonts w:ascii="Calibri" w:eastAsiaTheme="minorHAnsi" w:hAnsi="Calibri" w:cs="Calibri"/>
          <w:color w:val="000000" w:themeColor="text1"/>
          <w:lang w:val="en-GB"/>
        </w:rPr>
        <w:t xml:space="preserve">idealized </w:t>
      </w:r>
      <w:r w:rsidR="009F5E57" w:rsidRPr="00BA77F7">
        <w:rPr>
          <w:rFonts w:ascii="Calibri" w:eastAsiaTheme="minorHAnsi" w:hAnsi="Calibri" w:cs="Calibri"/>
          <w:color w:val="000000" w:themeColor="text1"/>
          <w:lang w:val="en-GB"/>
        </w:rPr>
        <w:t>cosmonauts</w:t>
      </w:r>
      <w:r w:rsidR="00165EE9" w:rsidRPr="00BA77F7">
        <w:rPr>
          <w:rFonts w:ascii="Calibri" w:eastAsiaTheme="minorHAnsi" w:hAnsi="Calibri" w:cs="Calibri"/>
          <w:color w:val="000000" w:themeColor="text1"/>
          <w:lang w:val="en-GB"/>
        </w:rPr>
        <w:t xml:space="preserve"> </w:t>
      </w:r>
      <w:r w:rsidR="00E21BEF" w:rsidRPr="00BA77F7">
        <w:rPr>
          <w:rFonts w:ascii="Calibri" w:eastAsiaTheme="minorHAnsi" w:hAnsi="Calibri" w:cs="Calibri"/>
          <w:color w:val="000000" w:themeColor="text1"/>
          <w:lang w:val="en-GB"/>
        </w:rPr>
        <w:t>into mechanically perfect rocket</w:t>
      </w:r>
      <w:r w:rsidR="009F5E57" w:rsidRPr="00BA77F7">
        <w:rPr>
          <w:rFonts w:ascii="Calibri" w:eastAsiaTheme="minorHAnsi" w:hAnsi="Calibri" w:cs="Calibri"/>
          <w:color w:val="000000" w:themeColor="text1"/>
          <w:lang w:val="en-GB"/>
        </w:rPr>
        <w:t>s</w:t>
      </w:r>
      <w:r w:rsidR="00D6266B" w:rsidRPr="00BA77F7">
        <w:rPr>
          <w:rFonts w:ascii="Calibri" w:eastAsiaTheme="minorHAnsi" w:hAnsi="Calibri" w:cs="Calibri"/>
          <w:color w:val="000000" w:themeColor="text1"/>
          <w:lang w:val="en-GB"/>
        </w:rPr>
        <w:t xml:space="preserve"> for mission</w:t>
      </w:r>
      <w:r w:rsidR="002373E4" w:rsidRPr="00BA77F7">
        <w:rPr>
          <w:rFonts w:ascii="Calibri" w:eastAsiaTheme="minorHAnsi" w:hAnsi="Calibri" w:cs="Calibri"/>
          <w:color w:val="000000" w:themeColor="text1"/>
          <w:lang w:val="en-GB"/>
        </w:rPr>
        <w:t>s</w:t>
      </w:r>
      <w:r w:rsidR="00D6266B" w:rsidRPr="00BA77F7">
        <w:rPr>
          <w:rFonts w:ascii="Calibri" w:eastAsiaTheme="minorHAnsi" w:hAnsi="Calibri" w:cs="Calibri"/>
          <w:color w:val="000000" w:themeColor="text1"/>
          <w:lang w:val="en-GB"/>
        </w:rPr>
        <w:t xml:space="preserve"> with a one-hundred percent chance of </w:t>
      </w:r>
      <w:r w:rsidR="002344A2" w:rsidRPr="00BA77F7">
        <w:rPr>
          <w:rFonts w:ascii="Calibri" w:eastAsiaTheme="minorHAnsi" w:hAnsi="Calibri" w:cs="Calibri"/>
          <w:color w:val="000000" w:themeColor="text1"/>
          <w:lang w:val="en-GB"/>
        </w:rPr>
        <w:t xml:space="preserve">success, </w:t>
      </w:r>
      <w:r w:rsidR="009F5E57" w:rsidRPr="00BA77F7">
        <w:rPr>
          <w:rFonts w:ascii="Calibri" w:eastAsiaTheme="minorHAnsi" w:hAnsi="Calibri" w:cs="Calibri"/>
          <w:color w:val="000000" w:themeColor="text1"/>
          <w:lang w:val="en-GB"/>
        </w:rPr>
        <w:t xml:space="preserve">NASA celebrated </w:t>
      </w:r>
      <w:r w:rsidR="002373E4" w:rsidRPr="00BA77F7">
        <w:rPr>
          <w:rFonts w:ascii="Calibri" w:eastAsiaTheme="minorHAnsi" w:hAnsi="Calibri" w:cs="Calibri"/>
          <w:color w:val="000000" w:themeColor="text1"/>
          <w:lang w:val="en-GB"/>
        </w:rPr>
        <w:t xml:space="preserve">its </w:t>
      </w:r>
      <w:r w:rsidR="00732CCE" w:rsidRPr="00BA77F7">
        <w:rPr>
          <w:rFonts w:ascii="Calibri" w:eastAsiaTheme="minorHAnsi" w:hAnsi="Calibri" w:cs="Calibri"/>
          <w:color w:val="000000" w:themeColor="text1"/>
          <w:lang w:val="en-GB"/>
        </w:rPr>
        <w:t xml:space="preserve">astronauts </w:t>
      </w:r>
      <w:r w:rsidR="00027D8A" w:rsidRPr="00BA77F7">
        <w:rPr>
          <w:rFonts w:ascii="Calibri" w:eastAsiaTheme="minorHAnsi" w:hAnsi="Calibri" w:cs="Calibri"/>
          <w:color w:val="000000" w:themeColor="text1"/>
          <w:lang w:val="en-GB"/>
        </w:rPr>
        <w:t xml:space="preserve">for their </w:t>
      </w:r>
      <w:r w:rsidR="00F44F01" w:rsidRPr="00BA77F7">
        <w:rPr>
          <w:rFonts w:ascii="Calibri" w:eastAsiaTheme="minorHAnsi" w:hAnsi="Calibri" w:cs="Calibri"/>
          <w:color w:val="000000" w:themeColor="text1"/>
          <w:lang w:val="en-GB"/>
        </w:rPr>
        <w:t xml:space="preserve">optimism and </w:t>
      </w:r>
      <w:r w:rsidR="00027D8A" w:rsidRPr="00BA77F7">
        <w:rPr>
          <w:rFonts w:ascii="Calibri" w:eastAsiaTheme="minorHAnsi" w:hAnsi="Calibri" w:cs="Calibri"/>
          <w:color w:val="000000" w:themeColor="text1"/>
          <w:lang w:val="en-GB"/>
        </w:rPr>
        <w:t xml:space="preserve">bravery for </w:t>
      </w:r>
      <w:r w:rsidR="00F44F01" w:rsidRPr="00BA77F7">
        <w:rPr>
          <w:rFonts w:ascii="Calibri" w:eastAsiaTheme="minorHAnsi" w:hAnsi="Calibri" w:cs="Calibri"/>
          <w:color w:val="000000" w:themeColor="text1"/>
          <w:lang w:val="en-GB"/>
        </w:rPr>
        <w:t xml:space="preserve">agreeing to be </w:t>
      </w:r>
      <w:r w:rsidR="00027D8A" w:rsidRPr="00BA77F7">
        <w:rPr>
          <w:rFonts w:ascii="Calibri" w:eastAsiaTheme="minorHAnsi" w:hAnsi="Calibri" w:cs="Calibri"/>
          <w:color w:val="000000" w:themeColor="text1"/>
          <w:lang w:val="en-GB"/>
        </w:rPr>
        <w:t xml:space="preserve">the first in a very dangerous </w:t>
      </w:r>
      <w:r w:rsidR="00DA659E" w:rsidRPr="00BA77F7">
        <w:rPr>
          <w:rFonts w:ascii="Calibri" w:eastAsiaTheme="minorHAnsi" w:hAnsi="Calibri" w:cs="Calibri"/>
          <w:color w:val="000000" w:themeColor="text1"/>
          <w:lang w:val="en-GB"/>
        </w:rPr>
        <w:t>endeavour</w:t>
      </w:r>
      <w:r w:rsidR="002373E4" w:rsidRPr="00BA77F7">
        <w:rPr>
          <w:rFonts w:ascii="Calibri" w:eastAsiaTheme="minorHAnsi" w:hAnsi="Calibri" w:cs="Calibri"/>
          <w:color w:val="000000" w:themeColor="text1"/>
          <w:lang w:val="en-GB"/>
        </w:rPr>
        <w:t xml:space="preserve"> </w:t>
      </w:r>
      <w:r w:rsidR="00325C04" w:rsidRPr="00BA77F7">
        <w:rPr>
          <w:rFonts w:ascii="Calibri" w:eastAsiaTheme="minorHAnsi" w:hAnsi="Calibri" w:cs="Calibri"/>
          <w:color w:val="000000" w:themeColor="text1"/>
          <w:lang w:val="en-GB"/>
        </w:rPr>
        <w:t xml:space="preserve">that put their lives at risk. </w:t>
      </w:r>
      <w:r w:rsidR="00DA07FF" w:rsidRPr="00BA77F7">
        <w:rPr>
          <w:rFonts w:ascii="Calibri" w:eastAsiaTheme="minorHAnsi" w:hAnsi="Calibri" w:cs="Calibri"/>
          <w:color w:val="000000" w:themeColor="text1"/>
          <w:lang w:val="en-GB"/>
        </w:rPr>
        <w:t>U</w:t>
      </w:r>
      <w:r w:rsidR="0022663B" w:rsidRPr="00BA77F7">
        <w:rPr>
          <w:rFonts w:ascii="Calibri" w:eastAsiaTheme="minorHAnsi" w:hAnsi="Calibri" w:cs="Calibri"/>
          <w:color w:val="000000" w:themeColor="text1"/>
          <w:lang w:val="en-GB"/>
        </w:rPr>
        <w:t xml:space="preserve">nlike </w:t>
      </w:r>
      <w:r w:rsidR="007316D5" w:rsidRPr="00BA77F7">
        <w:rPr>
          <w:rFonts w:ascii="Calibri" w:eastAsiaTheme="minorHAnsi" w:hAnsi="Calibri" w:cs="Calibri"/>
          <w:color w:val="000000" w:themeColor="text1"/>
          <w:lang w:val="en-GB"/>
        </w:rPr>
        <w:t>‘</w:t>
      </w:r>
      <w:r w:rsidR="0022663B" w:rsidRPr="00BA77F7">
        <w:rPr>
          <w:rFonts w:ascii="Calibri" w:eastAsiaTheme="minorHAnsi" w:hAnsi="Calibri" w:cs="Calibri"/>
          <w:color w:val="000000" w:themeColor="text1"/>
          <w:lang w:val="en-GB"/>
        </w:rPr>
        <w:t>New Man</w:t>
      </w:r>
      <w:r w:rsidR="007316D5" w:rsidRPr="00BA77F7">
        <w:rPr>
          <w:rFonts w:ascii="Calibri" w:eastAsiaTheme="minorHAnsi" w:hAnsi="Calibri" w:cs="Calibri"/>
          <w:color w:val="000000" w:themeColor="text1"/>
          <w:lang w:val="en-GB"/>
        </w:rPr>
        <w:t>’</w:t>
      </w:r>
      <w:r w:rsidR="0022663B" w:rsidRPr="00BA77F7">
        <w:rPr>
          <w:rFonts w:ascii="Calibri" w:eastAsiaTheme="minorHAnsi" w:hAnsi="Calibri" w:cs="Calibri"/>
          <w:color w:val="000000" w:themeColor="text1"/>
          <w:lang w:val="en-GB"/>
        </w:rPr>
        <w:t xml:space="preserve"> cosmonauts, astronauts </w:t>
      </w:r>
      <w:r w:rsidR="00490A4B" w:rsidRPr="00BA77F7">
        <w:rPr>
          <w:rFonts w:ascii="Calibri" w:eastAsiaTheme="minorHAnsi" w:hAnsi="Calibri" w:cs="Calibri"/>
          <w:color w:val="000000" w:themeColor="text1"/>
          <w:lang w:val="en-GB"/>
        </w:rPr>
        <w:t xml:space="preserve">were not </w:t>
      </w:r>
      <w:r w:rsidR="00D3725A" w:rsidRPr="00BA77F7">
        <w:rPr>
          <w:rFonts w:ascii="Calibri" w:eastAsiaTheme="minorHAnsi" w:hAnsi="Calibri" w:cs="Calibri"/>
          <w:color w:val="000000" w:themeColor="text1"/>
          <w:lang w:val="en-GB"/>
        </w:rPr>
        <w:t>interchangeable</w:t>
      </w:r>
      <w:r w:rsidR="00DA07FF" w:rsidRPr="00BA77F7">
        <w:rPr>
          <w:rFonts w:ascii="Calibri" w:eastAsiaTheme="minorHAnsi" w:hAnsi="Calibri" w:cs="Calibri"/>
          <w:color w:val="000000" w:themeColor="text1"/>
          <w:lang w:val="en-GB"/>
        </w:rPr>
        <w:t xml:space="preserve">; they </w:t>
      </w:r>
      <w:r w:rsidR="00D92F51" w:rsidRPr="00BA77F7">
        <w:rPr>
          <w:rFonts w:ascii="Calibri" w:eastAsiaTheme="minorHAnsi" w:hAnsi="Calibri" w:cs="Calibri"/>
          <w:color w:val="000000" w:themeColor="text1"/>
          <w:lang w:val="en-GB"/>
        </w:rPr>
        <w:t>were portrayed as</w:t>
      </w:r>
      <w:r w:rsidR="00DA07FF" w:rsidRPr="00BA77F7">
        <w:rPr>
          <w:rFonts w:ascii="Calibri" w:eastAsiaTheme="minorHAnsi" w:hAnsi="Calibri" w:cs="Calibri"/>
          <w:color w:val="000000" w:themeColor="text1"/>
          <w:lang w:val="en-GB"/>
        </w:rPr>
        <w:t xml:space="preserve"> </w:t>
      </w:r>
      <w:r w:rsidR="002F47C6" w:rsidRPr="00BA77F7">
        <w:rPr>
          <w:rFonts w:ascii="Calibri" w:eastAsiaTheme="minorHAnsi" w:hAnsi="Calibri" w:cs="Calibri"/>
          <w:color w:val="000000" w:themeColor="text1"/>
          <w:lang w:val="en-GB"/>
        </w:rPr>
        <w:t xml:space="preserve">unique individuals, </w:t>
      </w:r>
      <w:r w:rsidR="00DA07FF" w:rsidRPr="00BA77F7">
        <w:rPr>
          <w:rFonts w:ascii="Calibri" w:eastAsiaTheme="minorHAnsi" w:hAnsi="Calibri" w:cs="Calibri"/>
          <w:color w:val="000000" w:themeColor="text1"/>
          <w:lang w:val="en-GB"/>
        </w:rPr>
        <w:t xml:space="preserve">the best of </w:t>
      </w:r>
      <w:r w:rsidR="00D57BB9" w:rsidRPr="00BA77F7">
        <w:rPr>
          <w:rFonts w:ascii="Calibri" w:eastAsiaTheme="minorHAnsi" w:hAnsi="Calibri" w:cs="Calibri"/>
          <w:color w:val="000000" w:themeColor="text1"/>
          <w:lang w:val="en-GB"/>
        </w:rPr>
        <w:t>America</w:t>
      </w:r>
      <w:r w:rsidR="004D10A8" w:rsidRPr="00BA77F7">
        <w:rPr>
          <w:rFonts w:ascii="Calibri" w:eastAsiaTheme="minorHAnsi" w:hAnsi="Calibri" w:cs="Calibri"/>
          <w:color w:val="000000" w:themeColor="text1"/>
          <w:lang w:val="en-GB"/>
        </w:rPr>
        <w:t>.</w:t>
      </w:r>
      <w:r w:rsidR="00274F7D" w:rsidRPr="00BA77F7">
        <w:rPr>
          <w:rFonts w:ascii="Calibri" w:eastAsiaTheme="minorHAnsi" w:hAnsi="Calibri" w:cs="Calibri"/>
          <w:color w:val="000000" w:themeColor="text1"/>
          <w:lang w:val="en-GB"/>
        </w:rPr>
        <w:t xml:space="preserve"> </w:t>
      </w:r>
      <w:r w:rsidR="00EC713B" w:rsidRPr="00BA77F7">
        <w:rPr>
          <w:rFonts w:ascii="Calibri" w:eastAsiaTheme="minorHAnsi" w:hAnsi="Calibri" w:cs="Calibri"/>
          <w:color w:val="000000" w:themeColor="text1"/>
          <w:lang w:val="en-GB"/>
        </w:rPr>
        <w:t xml:space="preserve">Their </w:t>
      </w:r>
      <w:r w:rsidR="002F47C6" w:rsidRPr="00BA77F7">
        <w:rPr>
          <w:rFonts w:ascii="Calibri" w:eastAsiaTheme="minorHAnsi" w:hAnsi="Calibri" w:cs="Calibri"/>
          <w:color w:val="000000" w:themeColor="text1"/>
          <w:lang w:val="en-GB"/>
        </w:rPr>
        <w:t>singular</w:t>
      </w:r>
      <w:r w:rsidR="00EC713B" w:rsidRPr="00BA77F7">
        <w:rPr>
          <w:rFonts w:ascii="Calibri" w:eastAsiaTheme="minorHAnsi" w:hAnsi="Calibri" w:cs="Calibri"/>
          <w:color w:val="000000" w:themeColor="text1"/>
          <w:lang w:val="en-GB"/>
        </w:rPr>
        <w:t xml:space="preserve"> </w:t>
      </w:r>
      <w:r w:rsidR="00C179DB" w:rsidRPr="00BA77F7">
        <w:rPr>
          <w:rFonts w:ascii="Calibri" w:eastAsiaTheme="minorHAnsi" w:hAnsi="Calibri" w:cs="Calibri"/>
          <w:color w:val="000000" w:themeColor="text1"/>
          <w:lang w:val="en-GB"/>
        </w:rPr>
        <w:t>achievements</w:t>
      </w:r>
      <w:r w:rsidR="00EC713B" w:rsidRPr="00BA77F7">
        <w:rPr>
          <w:rFonts w:ascii="Calibri" w:eastAsiaTheme="minorHAnsi" w:hAnsi="Calibri" w:cs="Calibri"/>
          <w:color w:val="000000" w:themeColor="text1"/>
          <w:lang w:val="en-GB"/>
        </w:rPr>
        <w:t xml:space="preserve"> and excellen</w:t>
      </w:r>
      <w:r w:rsidR="00C179DB" w:rsidRPr="00BA77F7">
        <w:rPr>
          <w:rFonts w:ascii="Calibri" w:eastAsiaTheme="minorHAnsi" w:hAnsi="Calibri" w:cs="Calibri"/>
          <w:color w:val="000000" w:themeColor="text1"/>
          <w:lang w:val="en-GB"/>
        </w:rPr>
        <w:t>ce</w:t>
      </w:r>
      <w:r w:rsidR="004076F4" w:rsidRPr="00BA77F7">
        <w:rPr>
          <w:rFonts w:ascii="Calibri" w:eastAsiaTheme="minorHAnsi" w:hAnsi="Calibri" w:cs="Calibri"/>
          <w:color w:val="000000" w:themeColor="text1"/>
          <w:lang w:val="en-GB"/>
        </w:rPr>
        <w:t xml:space="preserve">, </w:t>
      </w:r>
      <w:r w:rsidR="00CA7E53" w:rsidRPr="00BA77F7">
        <w:rPr>
          <w:rFonts w:ascii="Calibri" w:eastAsiaTheme="minorHAnsi" w:hAnsi="Calibri" w:cs="Calibri"/>
          <w:color w:val="000000" w:themeColor="text1"/>
          <w:lang w:val="en-GB"/>
        </w:rPr>
        <w:t xml:space="preserve">so </w:t>
      </w:r>
      <w:r w:rsidR="004076F4" w:rsidRPr="00BA77F7">
        <w:rPr>
          <w:rFonts w:ascii="Calibri" w:eastAsiaTheme="minorHAnsi" w:hAnsi="Calibri" w:cs="Calibri"/>
          <w:color w:val="000000" w:themeColor="text1"/>
          <w:lang w:val="en-GB"/>
        </w:rPr>
        <w:t>central to NASA’s messaging,</w:t>
      </w:r>
      <w:r w:rsidR="00EC713B" w:rsidRPr="00BA77F7">
        <w:rPr>
          <w:rFonts w:ascii="Calibri" w:eastAsiaTheme="minorHAnsi" w:hAnsi="Calibri" w:cs="Calibri"/>
          <w:color w:val="000000" w:themeColor="text1"/>
          <w:lang w:val="en-GB"/>
        </w:rPr>
        <w:t xml:space="preserve"> </w:t>
      </w:r>
      <w:r w:rsidR="00CA7E53" w:rsidRPr="00BA77F7">
        <w:rPr>
          <w:rFonts w:ascii="Calibri" w:eastAsiaTheme="minorHAnsi" w:hAnsi="Calibri" w:cs="Calibri"/>
          <w:color w:val="000000" w:themeColor="text1"/>
          <w:lang w:val="en-GB"/>
        </w:rPr>
        <w:t xml:space="preserve">further </w:t>
      </w:r>
      <w:r w:rsidR="008A7330" w:rsidRPr="00BA77F7">
        <w:rPr>
          <w:rFonts w:ascii="Calibri" w:eastAsiaTheme="minorHAnsi" w:hAnsi="Calibri" w:cs="Calibri"/>
          <w:color w:val="000000" w:themeColor="text1"/>
          <w:lang w:val="en-GB"/>
        </w:rPr>
        <w:t>differentiated them from the Soviet ‘other</w:t>
      </w:r>
      <w:r w:rsidR="00D907A9" w:rsidRPr="00BA77F7">
        <w:rPr>
          <w:rFonts w:ascii="Calibri" w:eastAsiaTheme="minorHAnsi" w:hAnsi="Calibri" w:cs="Calibri"/>
          <w:color w:val="000000" w:themeColor="text1"/>
          <w:lang w:val="en-GB"/>
        </w:rPr>
        <w:t>’ they were competing with</w:t>
      </w:r>
      <w:r w:rsidR="004076F4" w:rsidRPr="00BA77F7">
        <w:rPr>
          <w:rFonts w:ascii="Calibri" w:eastAsiaTheme="minorHAnsi" w:hAnsi="Calibri" w:cs="Calibri"/>
          <w:color w:val="000000" w:themeColor="text1"/>
          <w:lang w:val="en-GB"/>
        </w:rPr>
        <w:t>.</w:t>
      </w:r>
      <w:r w:rsidR="008E2A58" w:rsidRPr="00BA77F7">
        <w:rPr>
          <w:rFonts w:ascii="Calibri" w:eastAsiaTheme="minorHAnsi" w:hAnsi="Calibri" w:cs="Calibri"/>
          <w:color w:val="000000" w:themeColor="text1"/>
          <w:lang w:val="en-GB"/>
        </w:rPr>
        <w:t xml:space="preserve"> The truth </w:t>
      </w:r>
      <w:proofErr w:type="gramStart"/>
      <w:r w:rsidR="008E2A58" w:rsidRPr="00BA77F7">
        <w:rPr>
          <w:rFonts w:ascii="Calibri" w:eastAsiaTheme="minorHAnsi" w:hAnsi="Calibri" w:cs="Calibri"/>
          <w:color w:val="000000" w:themeColor="text1"/>
          <w:lang w:val="en-GB"/>
        </w:rPr>
        <w:t>is,</w:t>
      </w:r>
      <w:proofErr w:type="gramEnd"/>
      <w:r w:rsidR="008E2A58" w:rsidRPr="00BA77F7">
        <w:rPr>
          <w:rFonts w:ascii="Calibri" w:eastAsiaTheme="minorHAnsi" w:hAnsi="Calibri" w:cs="Calibri"/>
          <w:color w:val="000000" w:themeColor="text1"/>
          <w:lang w:val="en-GB"/>
        </w:rPr>
        <w:t xml:space="preserve"> astronauts and cosmonauts were essentially interchangeable </w:t>
      </w:r>
      <w:r w:rsidR="00075E3E" w:rsidRPr="00BA77F7">
        <w:rPr>
          <w:rFonts w:ascii="Calibri" w:eastAsiaTheme="minorHAnsi" w:hAnsi="Calibri" w:cs="Calibri"/>
          <w:color w:val="000000" w:themeColor="text1"/>
          <w:lang w:val="en-GB"/>
        </w:rPr>
        <w:t xml:space="preserve">as tools </w:t>
      </w:r>
      <w:r w:rsidR="00531538" w:rsidRPr="00BA77F7">
        <w:rPr>
          <w:rFonts w:ascii="Calibri" w:eastAsiaTheme="minorHAnsi" w:hAnsi="Calibri" w:cs="Calibri"/>
          <w:color w:val="000000" w:themeColor="text1"/>
          <w:lang w:val="en-GB"/>
        </w:rPr>
        <w:t xml:space="preserve">of manipulation. </w:t>
      </w:r>
      <w:r w:rsidR="007400C5" w:rsidRPr="00BA77F7">
        <w:rPr>
          <w:rFonts w:ascii="Calibri" w:eastAsiaTheme="minorHAnsi" w:hAnsi="Calibri" w:cs="Calibri"/>
          <w:color w:val="000000" w:themeColor="text1"/>
          <w:lang w:val="en-GB"/>
        </w:rPr>
        <w:t>Th</w:t>
      </w:r>
      <w:r w:rsidR="00B12F69" w:rsidRPr="00BA77F7">
        <w:rPr>
          <w:rFonts w:ascii="Calibri" w:eastAsiaTheme="minorHAnsi" w:hAnsi="Calibri" w:cs="Calibri"/>
          <w:color w:val="000000" w:themeColor="text1"/>
          <w:lang w:val="en-GB"/>
        </w:rPr>
        <w:t xml:space="preserve">eir presence increased the complexity and costs of their programs, and their </w:t>
      </w:r>
      <w:r w:rsidR="00E30F45" w:rsidRPr="00BA77F7">
        <w:rPr>
          <w:rFonts w:ascii="Calibri" w:eastAsiaTheme="minorHAnsi" w:hAnsi="Calibri" w:cs="Calibri"/>
          <w:color w:val="000000" w:themeColor="text1"/>
          <w:lang w:val="en-GB"/>
        </w:rPr>
        <w:t>inclusion</w:t>
      </w:r>
      <w:r w:rsidR="007400C5" w:rsidRPr="00BA77F7">
        <w:rPr>
          <w:rFonts w:ascii="Calibri" w:eastAsiaTheme="minorHAnsi" w:hAnsi="Calibri" w:cs="Calibri"/>
          <w:color w:val="000000" w:themeColor="text1"/>
          <w:lang w:val="en-GB"/>
        </w:rPr>
        <w:t xml:space="preserve"> </w:t>
      </w:r>
      <w:r w:rsidR="00B12F69" w:rsidRPr="00BA77F7">
        <w:rPr>
          <w:rFonts w:ascii="Calibri" w:eastAsiaTheme="minorHAnsi" w:hAnsi="Calibri" w:cs="Calibri"/>
          <w:color w:val="000000" w:themeColor="text1"/>
          <w:lang w:val="en-GB"/>
        </w:rPr>
        <w:t xml:space="preserve">on rockets </w:t>
      </w:r>
      <w:r w:rsidR="007400C5" w:rsidRPr="00BA77F7">
        <w:rPr>
          <w:rFonts w:ascii="Calibri" w:eastAsiaTheme="minorHAnsi" w:hAnsi="Calibri" w:cs="Calibri"/>
          <w:color w:val="000000" w:themeColor="text1"/>
          <w:lang w:val="en-GB"/>
        </w:rPr>
        <w:t>was not necessary to perform mission task</w:t>
      </w:r>
      <w:r w:rsidR="00B12F69" w:rsidRPr="00BA77F7">
        <w:rPr>
          <w:rFonts w:ascii="Calibri" w:eastAsiaTheme="minorHAnsi" w:hAnsi="Calibri" w:cs="Calibri"/>
          <w:color w:val="000000" w:themeColor="text1"/>
          <w:lang w:val="en-GB"/>
        </w:rPr>
        <w:t>s</w:t>
      </w:r>
      <w:r w:rsidR="001C60BB" w:rsidRPr="00BA77F7">
        <w:rPr>
          <w:rFonts w:ascii="Calibri" w:eastAsiaTheme="minorHAnsi" w:hAnsi="Calibri" w:cs="Calibri"/>
          <w:color w:val="000000" w:themeColor="text1"/>
          <w:lang w:val="en-GB"/>
        </w:rPr>
        <w:t xml:space="preserve">. </w:t>
      </w:r>
      <w:r w:rsidR="00843A7E" w:rsidRPr="00BA77F7">
        <w:rPr>
          <w:rFonts w:ascii="Calibri" w:eastAsiaTheme="minorHAnsi" w:hAnsi="Calibri" w:cs="Calibri"/>
          <w:color w:val="000000" w:themeColor="text1"/>
          <w:lang w:val="en-GB"/>
        </w:rPr>
        <w:t xml:space="preserve">They were </w:t>
      </w:r>
      <w:r w:rsidR="006959F8" w:rsidRPr="00BA77F7">
        <w:rPr>
          <w:rFonts w:ascii="Calibri" w:eastAsiaTheme="minorHAnsi" w:hAnsi="Calibri" w:cs="Calibri"/>
          <w:color w:val="000000" w:themeColor="text1"/>
          <w:lang w:val="en-GB"/>
        </w:rPr>
        <w:t xml:space="preserve">not </w:t>
      </w:r>
      <w:r w:rsidR="005E349C" w:rsidRPr="00BA77F7">
        <w:rPr>
          <w:rFonts w:ascii="Calibri" w:eastAsiaTheme="minorHAnsi" w:hAnsi="Calibri" w:cs="Calibri"/>
          <w:color w:val="000000" w:themeColor="text1"/>
          <w:lang w:val="en-GB"/>
        </w:rPr>
        <w:t xml:space="preserve">there </w:t>
      </w:r>
      <w:r w:rsidR="00843A7E" w:rsidRPr="00BA77F7">
        <w:rPr>
          <w:rFonts w:ascii="Calibri" w:eastAsiaTheme="minorHAnsi" w:hAnsi="Calibri" w:cs="Calibri"/>
          <w:color w:val="000000" w:themeColor="text1"/>
          <w:lang w:val="en-GB"/>
        </w:rPr>
        <w:t>for reasons of science or exploration, or because they were perfect or brave</w:t>
      </w:r>
      <w:r w:rsidR="003A4122" w:rsidRPr="00BA77F7">
        <w:rPr>
          <w:rFonts w:ascii="Calibri" w:eastAsiaTheme="minorHAnsi" w:hAnsi="Calibri" w:cs="Calibri"/>
          <w:color w:val="000000" w:themeColor="text1"/>
          <w:lang w:val="en-GB"/>
        </w:rPr>
        <w:t xml:space="preserve">; they were </w:t>
      </w:r>
      <w:r w:rsidR="006959F8" w:rsidRPr="00BA77F7">
        <w:rPr>
          <w:rFonts w:ascii="Calibri" w:eastAsiaTheme="minorHAnsi" w:hAnsi="Calibri" w:cs="Calibri"/>
          <w:color w:val="000000" w:themeColor="text1"/>
          <w:lang w:val="en-GB"/>
        </w:rPr>
        <w:t xml:space="preserve">there </w:t>
      </w:r>
      <w:r w:rsidR="008342E4" w:rsidRPr="00BA77F7">
        <w:rPr>
          <w:rFonts w:ascii="Calibri" w:eastAsiaTheme="minorHAnsi" w:hAnsi="Calibri" w:cs="Calibri"/>
          <w:color w:val="000000" w:themeColor="text1"/>
          <w:lang w:val="en-GB"/>
        </w:rPr>
        <w:t xml:space="preserve">to serve as the </w:t>
      </w:r>
      <w:r w:rsidR="00BB324F" w:rsidRPr="00BA77F7">
        <w:rPr>
          <w:rFonts w:ascii="Calibri" w:eastAsiaTheme="minorHAnsi" w:hAnsi="Calibri" w:cs="Calibri"/>
          <w:color w:val="000000" w:themeColor="text1"/>
          <w:lang w:val="en-GB"/>
        </w:rPr>
        <w:t>embodiment</w:t>
      </w:r>
      <w:r w:rsidR="008342E4" w:rsidRPr="00BA77F7">
        <w:rPr>
          <w:rFonts w:ascii="Calibri" w:eastAsiaTheme="minorHAnsi" w:hAnsi="Calibri" w:cs="Calibri"/>
          <w:color w:val="000000" w:themeColor="text1"/>
          <w:lang w:val="en-GB"/>
        </w:rPr>
        <w:t xml:space="preserve"> of </w:t>
      </w:r>
      <w:r w:rsidR="00BB324F" w:rsidRPr="00BA77F7">
        <w:rPr>
          <w:rFonts w:ascii="Calibri" w:eastAsiaTheme="minorHAnsi" w:hAnsi="Calibri" w:cs="Calibri"/>
          <w:color w:val="000000" w:themeColor="text1"/>
          <w:lang w:val="en-GB"/>
        </w:rPr>
        <w:t>the national narrative</w:t>
      </w:r>
      <w:r w:rsidR="00B42E2C" w:rsidRPr="00BA77F7">
        <w:rPr>
          <w:rFonts w:ascii="Calibri" w:eastAsiaTheme="minorHAnsi" w:hAnsi="Calibri" w:cs="Calibri"/>
          <w:color w:val="000000" w:themeColor="text1"/>
          <w:lang w:val="en-GB"/>
        </w:rPr>
        <w:t>. T</w:t>
      </w:r>
      <w:r w:rsidR="00BB324F" w:rsidRPr="00BA77F7">
        <w:rPr>
          <w:rFonts w:ascii="Calibri" w:eastAsiaTheme="minorHAnsi" w:hAnsi="Calibri" w:cs="Calibri"/>
          <w:color w:val="000000" w:themeColor="text1"/>
          <w:lang w:val="en-GB"/>
        </w:rPr>
        <w:t xml:space="preserve">hey became the </w:t>
      </w:r>
      <w:r w:rsidR="00DF1492" w:rsidRPr="00BA77F7">
        <w:rPr>
          <w:rFonts w:ascii="Calibri" w:eastAsiaTheme="minorHAnsi" w:hAnsi="Calibri" w:cs="Calibri"/>
          <w:color w:val="000000" w:themeColor="text1"/>
          <w:lang w:val="en-GB"/>
        </w:rPr>
        <w:t>message</w:t>
      </w:r>
      <w:r w:rsidR="00BB324F" w:rsidRPr="00BA77F7">
        <w:rPr>
          <w:rFonts w:ascii="Calibri" w:eastAsiaTheme="minorHAnsi" w:hAnsi="Calibri" w:cs="Calibri"/>
          <w:color w:val="000000" w:themeColor="text1"/>
          <w:lang w:val="en-GB"/>
        </w:rPr>
        <w:t>.</w:t>
      </w:r>
    </w:p>
    <w:p w14:paraId="0330D479" w14:textId="666846EC" w:rsidR="00CC7725" w:rsidRPr="00BA77F7" w:rsidRDefault="009B215C" w:rsidP="00267DBE">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By the time </w:t>
      </w:r>
      <w:r w:rsidR="00F641E8" w:rsidRPr="00BA77F7">
        <w:rPr>
          <w:rFonts w:ascii="Calibri" w:eastAsiaTheme="minorHAnsi" w:hAnsi="Calibri" w:cs="Calibri"/>
          <w:color w:val="000000" w:themeColor="text1"/>
          <w:lang w:val="en-GB"/>
        </w:rPr>
        <w:t xml:space="preserve">the first crewed </w:t>
      </w:r>
      <w:r w:rsidR="000A0F38" w:rsidRPr="00BA77F7">
        <w:rPr>
          <w:rFonts w:ascii="Calibri" w:eastAsiaTheme="minorHAnsi" w:hAnsi="Calibri" w:cs="Calibri"/>
          <w:color w:val="000000" w:themeColor="text1"/>
          <w:lang w:val="en-GB"/>
        </w:rPr>
        <w:t>Apollo</w:t>
      </w:r>
      <w:r w:rsidR="00A84BAD" w:rsidRPr="00BA77F7">
        <w:rPr>
          <w:rFonts w:ascii="Calibri" w:eastAsiaTheme="minorHAnsi" w:hAnsi="Calibri" w:cs="Calibri"/>
          <w:color w:val="000000" w:themeColor="text1"/>
          <w:lang w:val="en-GB"/>
        </w:rPr>
        <w:t xml:space="preserve"> </w:t>
      </w:r>
      <w:r w:rsidR="00F641E8" w:rsidRPr="00BA77F7">
        <w:rPr>
          <w:rFonts w:ascii="Calibri" w:eastAsiaTheme="minorHAnsi" w:hAnsi="Calibri" w:cs="Calibri"/>
          <w:color w:val="000000" w:themeColor="text1"/>
          <w:lang w:val="en-GB"/>
        </w:rPr>
        <w:t xml:space="preserve">mission </w:t>
      </w:r>
      <w:r w:rsidR="00A84BAD" w:rsidRPr="00BA77F7">
        <w:rPr>
          <w:rFonts w:ascii="Calibri" w:eastAsiaTheme="minorHAnsi" w:hAnsi="Calibri" w:cs="Calibri"/>
          <w:color w:val="000000" w:themeColor="text1"/>
          <w:lang w:val="en-GB"/>
        </w:rPr>
        <w:t xml:space="preserve">launched, </w:t>
      </w:r>
      <w:r w:rsidR="00F641E8" w:rsidRPr="00BA77F7">
        <w:rPr>
          <w:rFonts w:ascii="Calibri" w:eastAsiaTheme="minorHAnsi" w:hAnsi="Calibri" w:cs="Calibri"/>
          <w:color w:val="000000" w:themeColor="text1"/>
          <w:lang w:val="en-GB"/>
        </w:rPr>
        <w:t>five</w:t>
      </w:r>
      <w:r w:rsidRPr="00BA77F7">
        <w:rPr>
          <w:rFonts w:ascii="Calibri" w:eastAsiaTheme="minorHAnsi" w:hAnsi="Calibri" w:cs="Calibri"/>
          <w:color w:val="000000" w:themeColor="text1"/>
          <w:lang w:val="en-GB"/>
        </w:rPr>
        <w:t xml:space="preserve"> years had passed since the assassination of President Kennedy, during which time it became evident that the Soviets had dropped out of the race to the moon. The Apollo program was no longer a competition, but a coronation of sorts, forever branding the moon shots as uniquely American. </w:t>
      </w:r>
      <w:r w:rsidR="00214C22" w:rsidRPr="00BA77F7">
        <w:rPr>
          <w:rFonts w:ascii="Calibri" w:eastAsiaTheme="minorHAnsi" w:hAnsi="Calibri" w:cs="Calibri"/>
          <w:color w:val="000000" w:themeColor="text1"/>
          <w:lang w:val="en-GB"/>
        </w:rPr>
        <w:t xml:space="preserve">It was the culmination of NASA’s </w:t>
      </w:r>
      <w:r w:rsidR="00F64A0A" w:rsidRPr="00BA77F7">
        <w:rPr>
          <w:rFonts w:ascii="Calibri" w:eastAsiaTheme="minorHAnsi" w:hAnsi="Calibri" w:cs="Calibri"/>
          <w:color w:val="000000" w:themeColor="text1"/>
          <w:lang w:val="en-GB"/>
        </w:rPr>
        <w:t xml:space="preserve">pragmatic narrative, </w:t>
      </w:r>
      <w:r w:rsidR="00A94031" w:rsidRPr="00BA77F7">
        <w:rPr>
          <w:rFonts w:ascii="Calibri" w:eastAsiaTheme="minorHAnsi" w:hAnsi="Calibri" w:cs="Calibri"/>
          <w:color w:val="000000" w:themeColor="text1"/>
          <w:lang w:val="en-GB"/>
        </w:rPr>
        <w:t>but</w:t>
      </w:r>
      <w:r w:rsidR="00F64A0A" w:rsidRPr="00BA77F7">
        <w:rPr>
          <w:rFonts w:ascii="Calibri" w:eastAsiaTheme="minorHAnsi" w:hAnsi="Calibri" w:cs="Calibri"/>
          <w:color w:val="000000" w:themeColor="text1"/>
          <w:lang w:val="en-GB"/>
        </w:rPr>
        <w:t xml:space="preserve"> instead of </w:t>
      </w:r>
      <w:r w:rsidR="00CC7725" w:rsidRPr="00BA77F7">
        <w:rPr>
          <w:rFonts w:ascii="Calibri" w:eastAsiaTheme="minorHAnsi" w:hAnsi="Calibri" w:cs="Calibri"/>
          <w:color w:val="000000" w:themeColor="text1"/>
          <w:lang w:val="en-GB"/>
        </w:rPr>
        <w:t>changing</w:t>
      </w:r>
      <w:r w:rsidR="001E2D18" w:rsidRPr="00BA77F7">
        <w:rPr>
          <w:rFonts w:ascii="Calibri" w:eastAsiaTheme="minorHAnsi" w:hAnsi="Calibri" w:cs="Calibri"/>
          <w:color w:val="000000" w:themeColor="text1"/>
          <w:lang w:val="en-GB"/>
        </w:rPr>
        <w:t xml:space="preserve"> their message</w:t>
      </w:r>
      <w:r w:rsidR="00CC7725" w:rsidRPr="00BA77F7">
        <w:rPr>
          <w:rFonts w:ascii="Calibri" w:eastAsiaTheme="minorHAnsi" w:hAnsi="Calibri" w:cs="Calibri"/>
          <w:color w:val="000000" w:themeColor="text1"/>
          <w:lang w:val="en-GB"/>
        </w:rPr>
        <w:t xml:space="preserve"> to a value rationality in the absence of Soviet competition, the Americans </w:t>
      </w:r>
      <w:r w:rsidR="00005CBB" w:rsidRPr="00BA77F7">
        <w:rPr>
          <w:rFonts w:ascii="Calibri" w:eastAsiaTheme="minorHAnsi" w:hAnsi="Calibri" w:cs="Calibri"/>
          <w:color w:val="000000" w:themeColor="text1"/>
          <w:lang w:val="en-GB"/>
        </w:rPr>
        <w:t xml:space="preserve">maintained their pragmatic rationality to </w:t>
      </w:r>
      <w:r w:rsidR="00FB5900" w:rsidRPr="00BA77F7">
        <w:rPr>
          <w:rFonts w:ascii="Calibri" w:eastAsiaTheme="minorHAnsi" w:hAnsi="Calibri" w:cs="Calibri"/>
          <w:color w:val="000000" w:themeColor="text1"/>
          <w:lang w:val="en-GB"/>
        </w:rPr>
        <w:t xml:space="preserve">reinforce their narrative </w:t>
      </w:r>
      <w:r w:rsidR="00267DBE" w:rsidRPr="00BA77F7">
        <w:rPr>
          <w:rFonts w:ascii="Calibri" w:eastAsiaTheme="minorHAnsi" w:hAnsi="Calibri" w:cs="Calibri"/>
          <w:color w:val="000000" w:themeColor="text1"/>
          <w:lang w:val="en-GB"/>
        </w:rPr>
        <w:t xml:space="preserve">of American exceptionalism. </w:t>
      </w:r>
    </w:p>
    <w:p w14:paraId="09F0C92A" w14:textId="57A2B6E9" w:rsidR="009B215C" w:rsidRPr="00BA77F7" w:rsidRDefault="009B215C" w:rsidP="009B215C">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Beschloss state</w:t>
      </w:r>
      <w:r w:rsidR="00A824D3">
        <w:rPr>
          <w:rFonts w:ascii="Calibri" w:eastAsiaTheme="minorHAnsi" w:hAnsi="Calibri" w:cs="Calibri"/>
          <w:color w:val="000000" w:themeColor="text1"/>
          <w:lang w:val="en-GB"/>
        </w:rPr>
        <w:t>d</w:t>
      </w:r>
      <w:r w:rsidRPr="00BA77F7">
        <w:rPr>
          <w:rFonts w:ascii="Calibri" w:eastAsiaTheme="minorHAnsi" w:hAnsi="Calibri" w:cs="Calibri"/>
          <w:color w:val="000000" w:themeColor="text1"/>
          <w:lang w:val="en-GB"/>
        </w:rPr>
        <w:t>:</w:t>
      </w:r>
    </w:p>
    <w:p w14:paraId="75620BD3" w14:textId="72163491" w:rsidR="009B215C" w:rsidRPr="00BA77F7" w:rsidRDefault="009B215C" w:rsidP="009B215C">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We now know that the reason the Soviet Union gave up in that struggle [for the moon] was that it recognized that it could not compete with Western economies . . .</w:t>
      </w:r>
      <w:r w:rsidR="00BB770C"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the tens of billions of dollars spent in the 1960s </w:t>
      </w:r>
      <w:r w:rsidRPr="00BA77F7">
        <w:rPr>
          <w:rFonts w:ascii="Calibri" w:eastAsiaTheme="minorHAnsi" w:hAnsi="Calibri" w:cs="Calibri"/>
          <w:i/>
          <w:iCs/>
          <w:color w:val="000000" w:themeColor="text1"/>
          <w:lang w:val="en-GB"/>
        </w:rPr>
        <w:t>on what Kennedy essentially thought of as world propaganda</w:t>
      </w:r>
      <w:r w:rsidRPr="00BA77F7">
        <w:rPr>
          <w:rFonts w:ascii="Calibri" w:eastAsiaTheme="minorHAnsi" w:hAnsi="Calibri" w:cs="Calibri"/>
          <w:color w:val="000000" w:themeColor="text1"/>
          <w:lang w:val="en-GB"/>
        </w:rPr>
        <w:t xml:space="preserve"> could probably have been better devoted to U.S. </w:t>
      </w:r>
      <w:proofErr w:type="spellStart"/>
      <w:r w:rsidRPr="00BA77F7">
        <w:rPr>
          <w:rFonts w:ascii="Calibri" w:eastAsiaTheme="minorHAnsi" w:hAnsi="Calibri" w:cs="Calibri"/>
          <w:color w:val="000000" w:themeColor="text1"/>
          <w:lang w:val="en-GB"/>
        </w:rPr>
        <w:t>defense</w:t>
      </w:r>
      <w:proofErr w:type="spellEnd"/>
      <w:r w:rsidRPr="00BA77F7">
        <w:rPr>
          <w:rFonts w:ascii="Calibri" w:eastAsiaTheme="minorHAnsi" w:hAnsi="Calibri" w:cs="Calibri"/>
          <w:color w:val="000000" w:themeColor="text1"/>
          <w:lang w:val="en-GB"/>
        </w:rPr>
        <w:t xml:space="preserve"> or the domestic American economy, and that might have convinced the Soviets more quickly of the fruitlessness of the tragic conflict with the United States</w:t>
      </w:r>
      <w:r w:rsidR="00CC7FC1" w:rsidRPr="00BA77F7">
        <w:rPr>
          <w:rFonts w:ascii="Calibri" w:eastAsiaTheme="minorHAnsi" w:hAnsi="Calibri" w:cs="Calibri"/>
          <w:color w:val="000000" w:themeColor="text1"/>
          <w:lang w:val="en-GB"/>
        </w:rPr>
        <w:t xml:space="preserve"> [my emphasis]</w:t>
      </w:r>
      <w:r w:rsidRPr="00BA77F7">
        <w:rPr>
          <w:rFonts w:ascii="Calibri" w:eastAsiaTheme="minorHAnsi" w:hAnsi="Calibri" w:cs="Calibri"/>
          <w:color w:val="000000" w:themeColor="text1"/>
          <w:lang w:val="en-GB"/>
        </w:rPr>
        <w:t>.</w:t>
      </w:r>
      <w:r w:rsidRPr="00BA77F7">
        <w:rPr>
          <w:rStyle w:val="FootnoteReference"/>
          <w:rFonts w:ascii="Calibri" w:eastAsiaTheme="minorHAnsi" w:hAnsi="Calibri" w:cs="Calibri"/>
          <w:color w:val="000000" w:themeColor="text1"/>
          <w:lang w:val="en-GB"/>
        </w:rPr>
        <w:footnoteReference w:id="110"/>
      </w:r>
      <w:r w:rsidRPr="00BA77F7">
        <w:rPr>
          <w:rFonts w:ascii="Calibri" w:eastAsiaTheme="minorHAnsi" w:hAnsi="Calibri" w:cs="Calibri"/>
          <w:color w:val="000000" w:themeColor="text1"/>
          <w:lang w:val="en-GB"/>
        </w:rPr>
        <w:t xml:space="preserve"> </w:t>
      </w:r>
    </w:p>
    <w:p w14:paraId="7E9022A2" w14:textId="15341800" w:rsidR="007E0CE4" w:rsidRPr="00BA77F7" w:rsidRDefault="009B215C" w:rsidP="00BF48E3">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Without competition, the push for the moon devolved into a way to</w:t>
      </w:r>
      <w:r w:rsidR="00BF0F81" w:rsidRPr="00BA77F7">
        <w:rPr>
          <w:rFonts w:ascii="Calibri" w:eastAsiaTheme="minorHAnsi" w:hAnsi="Calibri" w:cs="Calibri"/>
          <w:color w:val="000000" w:themeColor="text1"/>
          <w:lang w:val="en-GB"/>
        </w:rPr>
        <w:t xml:space="preserve">, in Dallek’s </w:t>
      </w:r>
      <w:r w:rsidR="007766C7" w:rsidRPr="00BA77F7">
        <w:rPr>
          <w:rFonts w:ascii="Calibri" w:eastAsiaTheme="minorHAnsi" w:hAnsi="Calibri" w:cs="Calibri"/>
          <w:color w:val="000000" w:themeColor="text1"/>
          <w:lang w:val="en-GB"/>
        </w:rPr>
        <w:t xml:space="preserve">words, </w:t>
      </w:r>
      <w:r w:rsidRPr="00BA77F7">
        <w:rPr>
          <w:rFonts w:ascii="Calibri" w:eastAsiaTheme="minorHAnsi" w:hAnsi="Calibri" w:cs="Calibri"/>
          <w:color w:val="000000" w:themeColor="text1"/>
          <w:lang w:val="en-GB"/>
        </w:rPr>
        <w:t>‘</w:t>
      </w:r>
      <w:proofErr w:type="spellStart"/>
      <w:r w:rsidRPr="00BA77F7">
        <w:rPr>
          <w:rFonts w:ascii="Calibri" w:eastAsiaTheme="minorHAnsi" w:hAnsi="Calibri" w:cs="Calibri"/>
          <w:color w:val="000000" w:themeColor="text1"/>
          <w:lang w:val="en-GB"/>
        </w:rPr>
        <w:t>honor</w:t>
      </w:r>
      <w:proofErr w:type="spellEnd"/>
      <w:r w:rsidRPr="00BA77F7">
        <w:rPr>
          <w:rFonts w:ascii="Calibri" w:eastAsiaTheme="minorHAnsi" w:hAnsi="Calibri" w:cs="Calibri"/>
          <w:color w:val="000000" w:themeColor="text1"/>
          <w:lang w:val="en-GB"/>
        </w:rPr>
        <w:t xml:space="preserve"> Kennedy’s memory’ and ‘to gain the [Johnson] administration considerable political credit with the public’.</w:t>
      </w:r>
      <w:r w:rsidRPr="00BA77F7">
        <w:rPr>
          <w:rStyle w:val="FootnoteReference"/>
          <w:rFonts w:ascii="Calibri" w:eastAsiaTheme="minorHAnsi" w:hAnsi="Calibri" w:cs="Calibri"/>
          <w:color w:val="000000" w:themeColor="text1"/>
          <w:lang w:val="en-GB"/>
        </w:rPr>
        <w:footnoteReference w:id="111"/>
      </w:r>
      <w:r w:rsidR="002F0F6C" w:rsidRPr="00BA77F7">
        <w:rPr>
          <w:rFonts w:ascii="Calibri" w:eastAsiaTheme="minorHAnsi" w:hAnsi="Calibri" w:cs="Calibri"/>
          <w:color w:val="000000" w:themeColor="text1"/>
          <w:lang w:val="en-GB"/>
        </w:rPr>
        <w:t xml:space="preserve"> </w:t>
      </w:r>
      <w:r w:rsidR="00CE28A5" w:rsidRPr="00BA77F7">
        <w:rPr>
          <w:rFonts w:ascii="Calibri" w:eastAsiaTheme="minorHAnsi" w:hAnsi="Calibri" w:cs="Calibri"/>
          <w:color w:val="000000" w:themeColor="text1"/>
          <w:lang w:val="en-GB"/>
        </w:rPr>
        <w:t>Without the Soviet</w:t>
      </w:r>
      <w:r w:rsidR="005E4827" w:rsidRPr="00BA77F7">
        <w:rPr>
          <w:rFonts w:ascii="Calibri" w:eastAsiaTheme="minorHAnsi" w:hAnsi="Calibri" w:cs="Calibri"/>
          <w:color w:val="000000" w:themeColor="text1"/>
          <w:lang w:val="en-GB"/>
        </w:rPr>
        <w:t>s as antagonists, the</w:t>
      </w:r>
      <w:r w:rsidR="007E0CE4" w:rsidRPr="00BA77F7">
        <w:rPr>
          <w:rFonts w:ascii="Calibri" w:eastAsiaTheme="minorHAnsi" w:hAnsi="Calibri" w:cs="Calibri"/>
          <w:color w:val="000000" w:themeColor="text1"/>
          <w:lang w:val="en-GB"/>
        </w:rPr>
        <w:t xml:space="preserve"> theoretical </w:t>
      </w:r>
      <w:r w:rsidR="0039772D" w:rsidRPr="00BA77F7">
        <w:rPr>
          <w:rFonts w:ascii="Calibri" w:eastAsiaTheme="minorHAnsi" w:hAnsi="Calibri" w:cs="Calibri"/>
          <w:color w:val="000000" w:themeColor="text1"/>
          <w:lang w:val="en-GB"/>
        </w:rPr>
        <w:t>narrative</w:t>
      </w:r>
      <w:r w:rsidR="007E0CE4" w:rsidRPr="00BA77F7">
        <w:rPr>
          <w:rFonts w:ascii="Calibri" w:eastAsiaTheme="minorHAnsi" w:hAnsi="Calibri" w:cs="Calibri"/>
          <w:color w:val="000000" w:themeColor="text1"/>
          <w:lang w:val="en-GB"/>
        </w:rPr>
        <w:t xml:space="preserve"> </w:t>
      </w:r>
      <w:r w:rsidR="00005F97" w:rsidRPr="00BA77F7">
        <w:rPr>
          <w:rFonts w:ascii="Calibri" w:eastAsiaTheme="minorHAnsi" w:hAnsi="Calibri" w:cs="Calibri"/>
          <w:color w:val="000000" w:themeColor="text1"/>
          <w:lang w:val="en-GB"/>
        </w:rPr>
        <w:t xml:space="preserve">of American exceptionalism </w:t>
      </w:r>
      <w:r w:rsidR="007E0CE4" w:rsidRPr="00BA77F7">
        <w:rPr>
          <w:rFonts w:ascii="Calibri" w:eastAsiaTheme="minorHAnsi" w:hAnsi="Calibri" w:cs="Calibri"/>
          <w:color w:val="000000" w:themeColor="text1"/>
          <w:lang w:val="en-GB"/>
        </w:rPr>
        <w:t xml:space="preserve">became </w:t>
      </w:r>
      <w:r w:rsidR="007703B2" w:rsidRPr="00BA77F7">
        <w:rPr>
          <w:rFonts w:ascii="Calibri" w:eastAsiaTheme="minorHAnsi" w:hAnsi="Calibri" w:cs="Calibri"/>
          <w:color w:val="000000" w:themeColor="text1"/>
          <w:lang w:val="en-GB"/>
        </w:rPr>
        <w:t>Apollo’s</w:t>
      </w:r>
      <w:r w:rsidR="007E0CE4" w:rsidRPr="00BA77F7">
        <w:rPr>
          <w:rFonts w:ascii="Calibri" w:eastAsiaTheme="minorHAnsi" w:hAnsi="Calibri" w:cs="Calibri"/>
          <w:color w:val="000000" w:themeColor="text1"/>
          <w:lang w:val="en-GB"/>
        </w:rPr>
        <w:t xml:space="preserve"> </w:t>
      </w:r>
      <w:r w:rsidR="00005F97" w:rsidRPr="00BA77F7">
        <w:rPr>
          <w:rFonts w:ascii="Calibri" w:eastAsiaTheme="minorHAnsi" w:hAnsi="Calibri" w:cs="Calibri"/>
          <w:color w:val="000000" w:themeColor="text1"/>
          <w:lang w:val="en-GB"/>
        </w:rPr>
        <w:t xml:space="preserve">primary </w:t>
      </w:r>
      <w:r w:rsidR="00766C19" w:rsidRPr="00BA77F7">
        <w:rPr>
          <w:rFonts w:ascii="Calibri" w:eastAsiaTheme="minorHAnsi" w:hAnsi="Calibri" w:cs="Calibri"/>
          <w:color w:val="000000" w:themeColor="text1"/>
          <w:lang w:val="en-GB"/>
        </w:rPr>
        <w:t>messag</w:t>
      </w:r>
      <w:r w:rsidR="007703B2" w:rsidRPr="00BA77F7">
        <w:rPr>
          <w:rFonts w:ascii="Calibri" w:eastAsiaTheme="minorHAnsi" w:hAnsi="Calibri" w:cs="Calibri"/>
          <w:color w:val="000000" w:themeColor="text1"/>
          <w:lang w:val="en-GB"/>
        </w:rPr>
        <w:t>e</w:t>
      </w:r>
      <w:r w:rsidR="00766C19" w:rsidRPr="00BA77F7">
        <w:rPr>
          <w:rFonts w:ascii="Calibri" w:eastAsiaTheme="minorHAnsi" w:hAnsi="Calibri" w:cs="Calibri"/>
          <w:color w:val="000000" w:themeColor="text1"/>
          <w:lang w:val="en-GB"/>
        </w:rPr>
        <w:t>.</w:t>
      </w:r>
    </w:p>
    <w:p w14:paraId="182143F3" w14:textId="2C5FE8C3" w:rsidR="00132F3C" w:rsidRPr="00BA77F7" w:rsidRDefault="00FC1C3B" w:rsidP="00766C19">
      <w:pPr>
        <w:pStyle w:val="MyHeading3a"/>
        <w:rPr>
          <w:rFonts w:eastAsiaTheme="minorHAnsi"/>
        </w:rPr>
      </w:pPr>
      <w:r w:rsidRPr="00BA77F7">
        <w:rPr>
          <w:rFonts w:eastAsiaTheme="minorHAnsi"/>
        </w:rPr>
        <w:t xml:space="preserve">American </w:t>
      </w:r>
      <w:r w:rsidR="00132F3C" w:rsidRPr="00BA77F7">
        <w:rPr>
          <w:rFonts w:eastAsiaTheme="minorHAnsi"/>
        </w:rPr>
        <w:t>Materiel</w:t>
      </w:r>
      <w:r w:rsidR="0026018E" w:rsidRPr="00BA77F7">
        <w:rPr>
          <w:rFonts w:eastAsiaTheme="minorHAnsi"/>
        </w:rPr>
        <w:t xml:space="preserve"> </w:t>
      </w:r>
    </w:p>
    <w:p w14:paraId="34CFD47A" w14:textId="6A615351" w:rsidR="00740E50" w:rsidRPr="00681126" w:rsidRDefault="00CF0D8E" w:rsidP="00681126">
      <w:pPr>
        <w:spacing w:line="360" w:lineRule="auto"/>
        <w:ind w:firstLine="720"/>
        <w:rPr>
          <w:rFonts w:ascii="Calibri" w:eastAsiaTheme="minorHAnsi" w:hAnsi="Calibri" w:cs="Calibri"/>
          <w:color w:val="000000" w:themeColor="text1"/>
          <w:lang w:val="en-GB"/>
        </w:rPr>
      </w:pPr>
      <w:r w:rsidRPr="00BA77F7">
        <w:rPr>
          <w:rFonts w:ascii="Calibri" w:hAnsi="Calibri" w:cs="Calibri"/>
          <w:color w:val="000000" w:themeColor="text1"/>
          <w:lang w:val="en-GB"/>
        </w:rPr>
        <w:t xml:space="preserve">The materiel of </w:t>
      </w:r>
      <w:r w:rsidR="00DF12AD" w:rsidRPr="00BA77F7">
        <w:rPr>
          <w:rFonts w:ascii="Calibri" w:hAnsi="Calibri" w:cs="Calibri"/>
          <w:color w:val="000000" w:themeColor="text1"/>
          <w:lang w:val="en-GB"/>
        </w:rPr>
        <w:t xml:space="preserve">the American </w:t>
      </w:r>
      <w:r w:rsidRPr="00BA77F7">
        <w:rPr>
          <w:rFonts w:ascii="Calibri" w:hAnsi="Calibri" w:cs="Calibri"/>
          <w:color w:val="000000" w:themeColor="text1"/>
          <w:lang w:val="en-GB"/>
        </w:rPr>
        <w:t>space program</w:t>
      </w:r>
      <w:r w:rsidR="00DF12AD" w:rsidRPr="00BA77F7">
        <w:rPr>
          <w:rFonts w:ascii="Calibri" w:hAnsi="Calibri" w:cs="Calibri"/>
          <w:color w:val="000000" w:themeColor="text1"/>
          <w:lang w:val="en-GB"/>
        </w:rPr>
        <w:t xml:space="preserve"> </w:t>
      </w:r>
      <w:r w:rsidR="00586B71" w:rsidRPr="00BA77F7">
        <w:rPr>
          <w:rFonts w:ascii="Calibri" w:hAnsi="Calibri" w:cs="Calibri"/>
          <w:color w:val="000000" w:themeColor="text1"/>
          <w:lang w:val="en-GB"/>
        </w:rPr>
        <w:t xml:space="preserve">provides ample evidence of </w:t>
      </w:r>
      <w:r w:rsidR="00DF12AD" w:rsidRPr="00BA77F7">
        <w:rPr>
          <w:rFonts w:ascii="Calibri" w:hAnsi="Calibri" w:cs="Calibri"/>
          <w:color w:val="000000" w:themeColor="text1"/>
          <w:lang w:val="en-GB"/>
        </w:rPr>
        <w:t xml:space="preserve">NASA’s </w:t>
      </w:r>
      <w:r w:rsidR="00584F23" w:rsidRPr="00BA77F7">
        <w:rPr>
          <w:rFonts w:ascii="Calibri" w:hAnsi="Calibri" w:cs="Calibri"/>
          <w:color w:val="000000" w:themeColor="text1"/>
          <w:lang w:val="en-GB"/>
        </w:rPr>
        <w:t xml:space="preserve">intentionality; an examination of the </w:t>
      </w:r>
      <w:r w:rsidR="002F27BA" w:rsidRPr="00BA77F7">
        <w:rPr>
          <w:rFonts w:ascii="Calibri" w:eastAsiaTheme="minorHAnsi" w:hAnsi="Calibri" w:cs="Calibri"/>
          <w:color w:val="000000" w:themeColor="text1"/>
          <w:lang w:val="en-GB"/>
        </w:rPr>
        <w:t>insignias, logos, and mottos</w:t>
      </w:r>
      <w:r w:rsidR="00EE5798" w:rsidRPr="00BA77F7">
        <w:rPr>
          <w:rFonts w:ascii="Calibri" w:eastAsiaTheme="minorHAnsi" w:hAnsi="Calibri" w:cs="Calibri"/>
          <w:color w:val="000000" w:themeColor="text1"/>
          <w:lang w:val="en-GB"/>
        </w:rPr>
        <w:t xml:space="preserve"> of </w:t>
      </w:r>
      <w:r w:rsidR="002F27BA" w:rsidRPr="00BA77F7">
        <w:rPr>
          <w:rFonts w:ascii="Calibri" w:eastAsiaTheme="minorHAnsi" w:hAnsi="Calibri" w:cs="Calibri"/>
          <w:color w:val="000000" w:themeColor="text1"/>
          <w:lang w:val="en-GB"/>
        </w:rPr>
        <w:t xml:space="preserve">its Mercury, Gemini, and Apollo space programs </w:t>
      </w:r>
      <w:r w:rsidR="00F35FB2" w:rsidRPr="00BA77F7">
        <w:rPr>
          <w:rFonts w:ascii="Calibri" w:eastAsiaTheme="minorHAnsi" w:hAnsi="Calibri" w:cs="Calibri"/>
          <w:color w:val="000000" w:themeColor="text1"/>
          <w:lang w:val="en-GB"/>
        </w:rPr>
        <w:t>reveals NASA’s dominant narrative</w:t>
      </w:r>
      <w:r w:rsidR="000A457F" w:rsidRPr="00BA77F7">
        <w:rPr>
          <w:rFonts w:ascii="Calibri" w:eastAsiaTheme="minorHAnsi" w:hAnsi="Calibri" w:cs="Calibri"/>
          <w:color w:val="000000" w:themeColor="text1"/>
          <w:lang w:val="en-GB"/>
        </w:rPr>
        <w:t>. I</w:t>
      </w:r>
      <w:r w:rsidR="004B7033" w:rsidRPr="00BA77F7">
        <w:rPr>
          <w:rFonts w:ascii="Calibri" w:eastAsiaTheme="minorHAnsi" w:hAnsi="Calibri" w:cs="Calibri"/>
          <w:color w:val="000000" w:themeColor="text1"/>
          <w:lang w:val="en-GB"/>
        </w:rPr>
        <w:t xml:space="preserve">n Weber’s definition, </w:t>
      </w:r>
      <w:r w:rsidR="00A373AD" w:rsidRPr="00BA77F7">
        <w:rPr>
          <w:rFonts w:ascii="Calibri" w:eastAsiaTheme="minorHAnsi" w:hAnsi="Calibri" w:cs="Calibri"/>
          <w:color w:val="000000" w:themeColor="text1"/>
          <w:lang w:val="en-GB"/>
        </w:rPr>
        <w:t>th</w:t>
      </w:r>
      <w:r w:rsidR="00AA63F1" w:rsidRPr="00BA77F7">
        <w:rPr>
          <w:rFonts w:ascii="Calibri" w:eastAsiaTheme="minorHAnsi" w:hAnsi="Calibri" w:cs="Calibri"/>
          <w:color w:val="000000" w:themeColor="text1"/>
          <w:lang w:val="en-GB"/>
        </w:rPr>
        <w:t>is</w:t>
      </w:r>
      <w:r w:rsidR="00A373AD" w:rsidRPr="00BA77F7">
        <w:rPr>
          <w:rFonts w:ascii="Calibri" w:eastAsiaTheme="minorHAnsi" w:hAnsi="Calibri" w:cs="Calibri"/>
          <w:color w:val="000000" w:themeColor="text1"/>
          <w:lang w:val="en-GB"/>
        </w:rPr>
        <w:t xml:space="preserve"> </w:t>
      </w:r>
      <w:r w:rsidR="000A457F" w:rsidRPr="00BA77F7">
        <w:rPr>
          <w:rFonts w:ascii="Calibri" w:eastAsiaTheme="minorHAnsi" w:hAnsi="Calibri" w:cs="Calibri"/>
          <w:color w:val="000000" w:themeColor="text1"/>
          <w:lang w:val="en-GB"/>
        </w:rPr>
        <w:t xml:space="preserve">materiel </w:t>
      </w:r>
      <w:r w:rsidR="00A373AD" w:rsidRPr="00BA77F7">
        <w:rPr>
          <w:rFonts w:ascii="Calibri" w:eastAsiaTheme="minorHAnsi" w:hAnsi="Calibri" w:cs="Calibri"/>
          <w:color w:val="000000" w:themeColor="text1"/>
          <w:lang w:val="en-GB"/>
        </w:rPr>
        <w:t>represents</w:t>
      </w:r>
      <w:r w:rsidR="00D05056" w:rsidRPr="00BA77F7">
        <w:rPr>
          <w:rFonts w:ascii="Calibri" w:eastAsiaTheme="minorHAnsi" w:hAnsi="Calibri" w:cs="Calibri"/>
          <w:color w:val="000000" w:themeColor="text1"/>
          <w:lang w:val="en-GB"/>
        </w:rPr>
        <w:t xml:space="preserve"> pragmatic rationality because it exists to achieve </w:t>
      </w:r>
      <w:r w:rsidR="00BC72C0" w:rsidRPr="00BA77F7">
        <w:rPr>
          <w:rFonts w:ascii="Calibri" w:eastAsiaTheme="minorHAnsi" w:hAnsi="Calibri" w:cs="Calibri"/>
          <w:color w:val="000000" w:themeColor="text1"/>
          <w:lang w:val="en-GB"/>
        </w:rPr>
        <w:t xml:space="preserve">a </w:t>
      </w:r>
      <w:r w:rsidR="00D05056" w:rsidRPr="00BA77F7">
        <w:rPr>
          <w:rFonts w:ascii="Calibri" w:eastAsiaTheme="minorHAnsi" w:hAnsi="Calibri" w:cs="Calibri"/>
          <w:color w:val="000000" w:themeColor="text1"/>
          <w:lang w:val="en-GB"/>
        </w:rPr>
        <w:t>specific</w:t>
      </w:r>
      <w:r w:rsidR="00BC72C0" w:rsidRPr="00BA77F7">
        <w:rPr>
          <w:rFonts w:ascii="Calibri" w:eastAsiaTheme="minorHAnsi" w:hAnsi="Calibri" w:cs="Calibri"/>
          <w:color w:val="000000" w:themeColor="text1"/>
          <w:lang w:val="en-GB"/>
        </w:rPr>
        <w:t>, calculated</w:t>
      </w:r>
      <w:r w:rsidR="00D05056" w:rsidRPr="00BA77F7">
        <w:rPr>
          <w:rFonts w:ascii="Calibri" w:eastAsiaTheme="minorHAnsi" w:hAnsi="Calibri" w:cs="Calibri"/>
          <w:color w:val="000000" w:themeColor="text1"/>
          <w:lang w:val="en-GB"/>
        </w:rPr>
        <w:t xml:space="preserve"> effect</w:t>
      </w:r>
      <w:r w:rsidR="00341A9E" w:rsidRPr="00BA77F7">
        <w:rPr>
          <w:rFonts w:ascii="Calibri" w:eastAsiaTheme="minorHAnsi" w:hAnsi="Calibri" w:cs="Calibri"/>
          <w:color w:val="000000" w:themeColor="text1"/>
          <w:lang w:val="en-GB"/>
        </w:rPr>
        <w:t xml:space="preserve">: the promotion of the </w:t>
      </w:r>
      <w:r w:rsidR="009B5C6B" w:rsidRPr="00BA77F7">
        <w:rPr>
          <w:rFonts w:ascii="Calibri" w:eastAsiaTheme="minorHAnsi" w:hAnsi="Calibri" w:cs="Calibri"/>
          <w:color w:val="000000" w:themeColor="text1"/>
          <w:lang w:val="en-GB"/>
        </w:rPr>
        <w:t xml:space="preserve">value narrative of </w:t>
      </w:r>
      <w:r w:rsidR="002927DA" w:rsidRPr="00BA77F7">
        <w:rPr>
          <w:rFonts w:ascii="Calibri" w:hAnsi="Calibri" w:cs="Calibri"/>
          <w:color w:val="000000" w:themeColor="text1"/>
          <w:lang w:val="en-GB"/>
        </w:rPr>
        <w:t xml:space="preserve">American </w:t>
      </w:r>
      <w:r w:rsidR="00215946" w:rsidRPr="00BA77F7">
        <w:rPr>
          <w:rFonts w:ascii="Calibri" w:hAnsi="Calibri" w:cs="Calibri"/>
          <w:color w:val="000000" w:themeColor="text1"/>
          <w:lang w:val="en-GB"/>
        </w:rPr>
        <w:t xml:space="preserve">individuality </w:t>
      </w:r>
      <w:r w:rsidR="0092792A" w:rsidRPr="00BA77F7">
        <w:rPr>
          <w:rFonts w:ascii="Calibri" w:hAnsi="Calibri" w:cs="Calibri"/>
          <w:color w:val="000000" w:themeColor="text1"/>
          <w:lang w:val="en-GB"/>
        </w:rPr>
        <w:t xml:space="preserve">as the </w:t>
      </w:r>
      <w:r w:rsidR="00541B97" w:rsidRPr="00BA77F7">
        <w:rPr>
          <w:rFonts w:ascii="Calibri" w:hAnsi="Calibri" w:cs="Calibri"/>
          <w:color w:val="000000" w:themeColor="text1"/>
          <w:lang w:val="en-GB"/>
        </w:rPr>
        <w:t xml:space="preserve">bulwark to </w:t>
      </w:r>
      <w:r w:rsidR="005D4549" w:rsidRPr="00BA77F7">
        <w:rPr>
          <w:rFonts w:ascii="Calibri" w:hAnsi="Calibri" w:cs="Calibri"/>
          <w:color w:val="000000" w:themeColor="text1"/>
          <w:lang w:val="en-GB"/>
        </w:rPr>
        <w:t>counter</w:t>
      </w:r>
      <w:r w:rsidR="00E67A8C" w:rsidRPr="00BA77F7">
        <w:rPr>
          <w:rFonts w:ascii="Calibri" w:hAnsi="Calibri" w:cs="Calibri"/>
          <w:color w:val="000000" w:themeColor="text1"/>
          <w:lang w:val="en-GB"/>
        </w:rPr>
        <w:t xml:space="preserve"> </w:t>
      </w:r>
      <w:r w:rsidR="005D4549" w:rsidRPr="00BA77F7">
        <w:rPr>
          <w:rFonts w:ascii="Calibri" w:hAnsi="Calibri" w:cs="Calibri"/>
          <w:color w:val="000000" w:themeColor="text1"/>
          <w:lang w:val="en-GB"/>
        </w:rPr>
        <w:t>Soviet collectivism.</w:t>
      </w:r>
      <w:r w:rsidR="00DA6771" w:rsidRPr="00BA77F7">
        <w:rPr>
          <w:rFonts w:ascii="Calibri" w:hAnsi="Calibri" w:cs="Calibri"/>
          <w:color w:val="000000" w:themeColor="text1"/>
          <w:lang w:val="en-GB"/>
        </w:rPr>
        <w:t xml:space="preserve"> </w:t>
      </w:r>
      <w:r w:rsidR="00BA678A" w:rsidRPr="00BA77F7">
        <w:rPr>
          <w:rFonts w:ascii="Calibri" w:eastAsiaTheme="minorHAnsi" w:hAnsi="Calibri" w:cs="Calibri"/>
          <w:color w:val="000000" w:themeColor="text1"/>
          <w:lang w:val="en-GB"/>
        </w:rPr>
        <w:t>Materiel</w:t>
      </w:r>
      <w:r w:rsidR="005D47DD" w:rsidRPr="00BA77F7">
        <w:rPr>
          <w:rFonts w:ascii="Calibri" w:eastAsiaTheme="minorHAnsi" w:hAnsi="Calibri" w:cs="Calibri"/>
          <w:color w:val="000000" w:themeColor="text1"/>
          <w:lang w:val="en-GB"/>
        </w:rPr>
        <w:t xml:space="preserve"> </w:t>
      </w:r>
      <w:r w:rsidR="007D2794" w:rsidRPr="00BA77F7">
        <w:rPr>
          <w:rFonts w:ascii="Calibri" w:eastAsiaTheme="minorHAnsi" w:hAnsi="Calibri" w:cs="Calibri"/>
          <w:color w:val="000000" w:themeColor="text1"/>
          <w:lang w:val="en-GB"/>
        </w:rPr>
        <w:t>offered</w:t>
      </w:r>
      <w:r w:rsidR="005D47DD" w:rsidRPr="00BA77F7">
        <w:rPr>
          <w:rFonts w:ascii="Calibri" w:eastAsiaTheme="minorHAnsi" w:hAnsi="Calibri" w:cs="Calibri"/>
          <w:color w:val="000000" w:themeColor="text1"/>
          <w:lang w:val="en-GB"/>
        </w:rPr>
        <w:t xml:space="preserve"> </w:t>
      </w:r>
      <w:r w:rsidR="00BA678A" w:rsidRPr="00BA77F7">
        <w:rPr>
          <w:rFonts w:ascii="Calibri" w:eastAsiaTheme="minorHAnsi" w:hAnsi="Calibri" w:cs="Calibri"/>
          <w:color w:val="000000" w:themeColor="text1"/>
          <w:lang w:val="en-GB"/>
        </w:rPr>
        <w:t xml:space="preserve">a </w:t>
      </w:r>
      <w:r w:rsidR="005D47DD" w:rsidRPr="00BA77F7">
        <w:rPr>
          <w:rFonts w:ascii="Calibri" w:eastAsiaTheme="minorHAnsi" w:hAnsi="Calibri" w:cs="Calibri"/>
          <w:color w:val="000000" w:themeColor="text1"/>
          <w:lang w:val="en-GB"/>
        </w:rPr>
        <w:t>valuable opportunit</w:t>
      </w:r>
      <w:r w:rsidR="00BA678A" w:rsidRPr="00BA77F7">
        <w:rPr>
          <w:rFonts w:ascii="Calibri" w:eastAsiaTheme="minorHAnsi" w:hAnsi="Calibri" w:cs="Calibri"/>
          <w:color w:val="000000" w:themeColor="text1"/>
          <w:lang w:val="en-GB"/>
        </w:rPr>
        <w:t>y</w:t>
      </w:r>
      <w:r w:rsidR="005D47DD" w:rsidRPr="00BA77F7">
        <w:rPr>
          <w:rFonts w:ascii="Calibri" w:eastAsiaTheme="minorHAnsi" w:hAnsi="Calibri" w:cs="Calibri"/>
          <w:color w:val="000000" w:themeColor="text1"/>
          <w:lang w:val="en-GB"/>
        </w:rPr>
        <w:t xml:space="preserve"> to fulfil NASA’s </w:t>
      </w:r>
      <w:r w:rsidR="00EA0C79" w:rsidRPr="00BA77F7">
        <w:rPr>
          <w:rFonts w:ascii="Calibri" w:eastAsiaTheme="minorHAnsi" w:hAnsi="Calibri" w:cs="Calibri"/>
          <w:color w:val="000000" w:themeColor="text1"/>
          <w:lang w:val="en-GB"/>
        </w:rPr>
        <w:t>narrative</w:t>
      </w:r>
      <w:r w:rsidR="005D47DD" w:rsidRPr="00BA77F7">
        <w:rPr>
          <w:rFonts w:ascii="Calibri" w:eastAsiaTheme="minorHAnsi" w:hAnsi="Calibri" w:cs="Calibri"/>
          <w:color w:val="000000" w:themeColor="text1"/>
          <w:lang w:val="en-GB"/>
        </w:rPr>
        <w:t xml:space="preserve"> objectives</w:t>
      </w:r>
      <w:r w:rsidR="00054BDC" w:rsidRPr="00BA77F7">
        <w:rPr>
          <w:rFonts w:ascii="Calibri" w:eastAsiaTheme="minorHAnsi" w:hAnsi="Calibri" w:cs="Calibri"/>
          <w:color w:val="000000" w:themeColor="text1"/>
          <w:lang w:val="en-GB"/>
        </w:rPr>
        <w:t xml:space="preserve"> by </w:t>
      </w:r>
      <w:r w:rsidR="007D2794" w:rsidRPr="00BA77F7">
        <w:rPr>
          <w:rFonts w:ascii="Calibri" w:eastAsiaTheme="minorHAnsi" w:hAnsi="Calibri" w:cs="Calibri"/>
          <w:color w:val="000000" w:themeColor="text1"/>
          <w:lang w:val="en-GB"/>
        </w:rPr>
        <w:t>providing</w:t>
      </w:r>
      <w:r w:rsidR="00892F9A" w:rsidRPr="00BA77F7">
        <w:rPr>
          <w:rFonts w:ascii="Calibri" w:eastAsiaTheme="minorHAnsi" w:hAnsi="Calibri" w:cs="Calibri"/>
          <w:color w:val="000000" w:themeColor="text1"/>
          <w:lang w:val="en-GB"/>
        </w:rPr>
        <w:t xml:space="preserve"> it </w:t>
      </w:r>
      <w:r w:rsidR="00C224AE" w:rsidRPr="00BA77F7">
        <w:rPr>
          <w:rFonts w:ascii="Calibri" w:eastAsiaTheme="minorHAnsi" w:hAnsi="Calibri" w:cs="Calibri"/>
          <w:color w:val="000000" w:themeColor="text1"/>
          <w:lang w:val="en-GB"/>
        </w:rPr>
        <w:t xml:space="preserve">priceless </w:t>
      </w:r>
      <w:r w:rsidR="00A0789B" w:rsidRPr="00BA77F7">
        <w:rPr>
          <w:rFonts w:ascii="Calibri" w:eastAsiaTheme="minorHAnsi" w:hAnsi="Calibri" w:cs="Calibri"/>
          <w:color w:val="000000" w:themeColor="text1"/>
          <w:lang w:val="en-GB"/>
        </w:rPr>
        <w:t>‘</w:t>
      </w:r>
      <w:r w:rsidR="00C224AE" w:rsidRPr="00BA77F7">
        <w:rPr>
          <w:rFonts w:ascii="Calibri" w:eastAsiaTheme="minorHAnsi" w:hAnsi="Calibri" w:cs="Calibri"/>
          <w:color w:val="000000" w:themeColor="text1"/>
          <w:lang w:val="en-GB"/>
        </w:rPr>
        <w:t>real estate</w:t>
      </w:r>
      <w:r w:rsidR="00A0789B" w:rsidRPr="00BA77F7">
        <w:rPr>
          <w:rFonts w:ascii="Calibri" w:eastAsiaTheme="minorHAnsi" w:hAnsi="Calibri" w:cs="Calibri"/>
          <w:color w:val="000000" w:themeColor="text1"/>
          <w:lang w:val="en-GB"/>
        </w:rPr>
        <w:t>’</w:t>
      </w:r>
      <w:r w:rsidR="00C224AE" w:rsidRPr="00BA77F7">
        <w:rPr>
          <w:rFonts w:ascii="Calibri" w:eastAsiaTheme="minorHAnsi" w:hAnsi="Calibri" w:cs="Calibri"/>
          <w:color w:val="000000" w:themeColor="text1"/>
          <w:lang w:val="en-GB"/>
        </w:rPr>
        <w:t xml:space="preserve"> for its </w:t>
      </w:r>
      <w:r w:rsidR="006838FE" w:rsidRPr="00BA77F7">
        <w:rPr>
          <w:rFonts w:ascii="Calibri" w:eastAsiaTheme="minorHAnsi" w:hAnsi="Calibri" w:cs="Calibri"/>
          <w:color w:val="000000" w:themeColor="text1"/>
          <w:lang w:val="en-GB"/>
        </w:rPr>
        <w:t>motifs</w:t>
      </w:r>
      <w:r w:rsidR="00A0789B" w:rsidRPr="00BA77F7">
        <w:rPr>
          <w:rFonts w:ascii="Calibri" w:eastAsiaTheme="minorHAnsi" w:hAnsi="Calibri" w:cs="Calibri"/>
          <w:color w:val="000000" w:themeColor="text1"/>
          <w:lang w:val="en-GB"/>
        </w:rPr>
        <w:t xml:space="preserve">, and by </w:t>
      </w:r>
      <w:r w:rsidR="00054BDC" w:rsidRPr="00BA77F7">
        <w:rPr>
          <w:rFonts w:ascii="Calibri" w:eastAsiaTheme="minorHAnsi" w:hAnsi="Calibri" w:cs="Calibri"/>
          <w:color w:val="000000" w:themeColor="text1"/>
          <w:lang w:val="en-GB"/>
        </w:rPr>
        <w:t xml:space="preserve">encouraging astronauts to add their personal contributions </w:t>
      </w:r>
      <w:r w:rsidR="00FE6C30" w:rsidRPr="00BA77F7">
        <w:rPr>
          <w:rFonts w:ascii="Calibri" w:eastAsiaTheme="minorHAnsi" w:hAnsi="Calibri" w:cs="Calibri"/>
          <w:color w:val="000000" w:themeColor="text1"/>
          <w:lang w:val="en-GB"/>
        </w:rPr>
        <w:t>to</w:t>
      </w:r>
      <w:r w:rsidR="00054BDC" w:rsidRPr="00BA77F7">
        <w:rPr>
          <w:rFonts w:ascii="Calibri" w:eastAsiaTheme="minorHAnsi" w:hAnsi="Calibri" w:cs="Calibri"/>
          <w:color w:val="000000" w:themeColor="text1"/>
          <w:lang w:val="en-GB"/>
        </w:rPr>
        <w:t xml:space="preserve"> </w:t>
      </w:r>
      <w:r w:rsidR="00B843FD" w:rsidRPr="00BA77F7">
        <w:rPr>
          <w:rFonts w:ascii="Calibri" w:eastAsiaTheme="minorHAnsi" w:hAnsi="Calibri" w:cs="Calibri"/>
          <w:color w:val="000000" w:themeColor="text1"/>
          <w:lang w:val="en-GB"/>
        </w:rPr>
        <w:t>uniform patches or</w:t>
      </w:r>
      <w:r w:rsidR="00054BDC" w:rsidRPr="00BA77F7">
        <w:rPr>
          <w:rFonts w:ascii="Calibri" w:eastAsiaTheme="minorHAnsi" w:hAnsi="Calibri" w:cs="Calibri"/>
          <w:color w:val="000000" w:themeColor="text1"/>
          <w:lang w:val="en-GB"/>
        </w:rPr>
        <w:t xml:space="preserve"> </w:t>
      </w:r>
      <w:r w:rsidR="00E42348" w:rsidRPr="00BA77F7">
        <w:rPr>
          <w:rFonts w:ascii="Calibri" w:eastAsiaTheme="minorHAnsi" w:hAnsi="Calibri" w:cs="Calibri"/>
          <w:color w:val="000000" w:themeColor="text1"/>
          <w:lang w:val="en-GB"/>
        </w:rPr>
        <w:t>spacecraft</w:t>
      </w:r>
      <w:r w:rsidR="00054BDC" w:rsidRPr="00BA77F7">
        <w:rPr>
          <w:rFonts w:ascii="Calibri" w:eastAsiaTheme="minorHAnsi" w:hAnsi="Calibri" w:cs="Calibri"/>
          <w:color w:val="000000" w:themeColor="text1"/>
          <w:lang w:val="en-GB"/>
        </w:rPr>
        <w:t>.</w:t>
      </w:r>
      <w:r w:rsidR="007C14AE" w:rsidRPr="00BA77F7">
        <w:rPr>
          <w:rFonts w:ascii="Calibri" w:eastAsiaTheme="minorHAnsi" w:hAnsi="Calibri" w:cs="Calibri"/>
          <w:color w:val="000000" w:themeColor="text1"/>
          <w:lang w:val="en-GB"/>
        </w:rPr>
        <w:t xml:space="preserve"> </w:t>
      </w:r>
      <w:r w:rsidR="003B70A7" w:rsidRPr="00BA77F7">
        <w:rPr>
          <w:rFonts w:ascii="Calibri" w:eastAsiaTheme="minorHAnsi" w:hAnsi="Calibri" w:cs="Calibri"/>
          <w:color w:val="000000" w:themeColor="text1"/>
          <w:lang w:val="en-GB"/>
        </w:rPr>
        <w:t xml:space="preserve">The </w:t>
      </w:r>
      <w:r w:rsidR="00767E91" w:rsidRPr="00BA77F7">
        <w:rPr>
          <w:rFonts w:cstheme="minorHAnsi"/>
          <w:color w:val="000000" w:themeColor="text1"/>
          <w:lang w:val="en-GB"/>
        </w:rPr>
        <w:t xml:space="preserve">‘value-rich’, evocative messaging </w:t>
      </w:r>
      <w:r w:rsidR="003B70A7" w:rsidRPr="00BA77F7">
        <w:rPr>
          <w:rFonts w:ascii="Calibri" w:eastAsiaTheme="minorHAnsi" w:hAnsi="Calibri" w:cs="Calibri"/>
          <w:color w:val="000000" w:themeColor="text1"/>
          <w:lang w:val="en-GB"/>
        </w:rPr>
        <w:t xml:space="preserve">of NASA materiel </w:t>
      </w:r>
      <w:r w:rsidR="00D026AA" w:rsidRPr="00BA77F7">
        <w:rPr>
          <w:rFonts w:ascii="Calibri" w:eastAsiaTheme="minorHAnsi" w:hAnsi="Calibri" w:cs="Calibri"/>
          <w:color w:val="000000" w:themeColor="text1"/>
          <w:lang w:val="en-GB"/>
        </w:rPr>
        <w:t xml:space="preserve">was </w:t>
      </w:r>
      <w:r w:rsidR="00732D26" w:rsidRPr="00BA77F7">
        <w:rPr>
          <w:rFonts w:ascii="Calibri" w:eastAsiaTheme="minorHAnsi" w:hAnsi="Calibri" w:cs="Calibri"/>
          <w:color w:val="000000" w:themeColor="text1"/>
          <w:lang w:val="en-GB"/>
        </w:rPr>
        <w:t xml:space="preserve">designed and utilised as </w:t>
      </w:r>
      <w:r w:rsidR="00F54DC1" w:rsidRPr="00BA77F7">
        <w:rPr>
          <w:rFonts w:ascii="Calibri" w:eastAsiaTheme="minorHAnsi" w:hAnsi="Calibri" w:cs="Calibri"/>
          <w:color w:val="000000" w:themeColor="text1"/>
          <w:lang w:val="en-GB"/>
        </w:rPr>
        <w:t xml:space="preserve">an </w:t>
      </w:r>
      <w:r w:rsidR="00D026AA" w:rsidRPr="00BA77F7">
        <w:rPr>
          <w:rFonts w:ascii="Calibri" w:eastAsiaTheme="minorHAnsi" w:hAnsi="Calibri" w:cs="Calibri"/>
          <w:color w:val="000000" w:themeColor="text1"/>
          <w:lang w:val="en-GB"/>
        </w:rPr>
        <w:t xml:space="preserve">instrumental </w:t>
      </w:r>
      <w:r w:rsidR="00F54DC1" w:rsidRPr="00BA77F7">
        <w:rPr>
          <w:rFonts w:ascii="Calibri" w:eastAsiaTheme="minorHAnsi" w:hAnsi="Calibri" w:cs="Calibri"/>
          <w:color w:val="000000" w:themeColor="text1"/>
          <w:lang w:val="en-GB"/>
        </w:rPr>
        <w:t xml:space="preserve">part of its </w:t>
      </w:r>
      <w:r w:rsidR="002141C6" w:rsidRPr="00BA77F7">
        <w:rPr>
          <w:rFonts w:ascii="Calibri" w:eastAsiaTheme="minorHAnsi" w:hAnsi="Calibri" w:cs="Calibri"/>
          <w:color w:val="000000" w:themeColor="text1"/>
          <w:lang w:val="en-GB"/>
        </w:rPr>
        <w:t>rivalry with Russia</w:t>
      </w:r>
      <w:r w:rsidR="00B25635" w:rsidRPr="00BA77F7">
        <w:rPr>
          <w:rFonts w:ascii="Calibri" w:eastAsiaTheme="minorHAnsi" w:hAnsi="Calibri" w:cs="Calibri"/>
          <w:color w:val="000000" w:themeColor="text1"/>
          <w:lang w:val="en-GB"/>
        </w:rPr>
        <w:t>. Th</w:t>
      </w:r>
      <w:r w:rsidR="00F40664" w:rsidRPr="00BA77F7">
        <w:rPr>
          <w:rFonts w:ascii="Calibri" w:eastAsiaTheme="minorHAnsi" w:hAnsi="Calibri" w:cs="Calibri"/>
          <w:color w:val="000000" w:themeColor="text1"/>
          <w:lang w:val="en-GB"/>
        </w:rPr>
        <w:t>is</w:t>
      </w:r>
      <w:r w:rsidR="002141C6" w:rsidRPr="00BA77F7">
        <w:rPr>
          <w:rFonts w:ascii="Calibri" w:eastAsiaTheme="minorHAnsi" w:hAnsi="Calibri" w:cs="Calibri"/>
          <w:color w:val="000000" w:themeColor="text1"/>
          <w:lang w:val="en-GB"/>
        </w:rPr>
        <w:t xml:space="preserve"> abundance </w:t>
      </w:r>
      <w:r w:rsidR="00B25635" w:rsidRPr="00BA77F7">
        <w:rPr>
          <w:rFonts w:ascii="Calibri" w:eastAsiaTheme="minorHAnsi" w:hAnsi="Calibri" w:cs="Calibri"/>
          <w:color w:val="000000" w:themeColor="text1"/>
          <w:lang w:val="en-GB"/>
        </w:rPr>
        <w:t xml:space="preserve">of </w:t>
      </w:r>
      <w:r w:rsidR="00785031" w:rsidRPr="00BA77F7">
        <w:rPr>
          <w:rFonts w:ascii="Calibri" w:eastAsiaTheme="minorHAnsi" w:hAnsi="Calibri" w:cs="Calibri"/>
          <w:color w:val="000000" w:themeColor="text1"/>
          <w:lang w:val="en-GB"/>
        </w:rPr>
        <w:t xml:space="preserve">materiel </w:t>
      </w:r>
      <w:r w:rsidR="00F40664" w:rsidRPr="00BA77F7">
        <w:rPr>
          <w:rFonts w:ascii="Calibri" w:eastAsiaTheme="minorHAnsi" w:hAnsi="Calibri" w:cs="Calibri"/>
          <w:color w:val="000000" w:themeColor="text1"/>
          <w:lang w:val="en-GB"/>
        </w:rPr>
        <w:t xml:space="preserve">adornment exists for </w:t>
      </w:r>
      <w:r w:rsidR="008F6FDD" w:rsidRPr="00BA77F7">
        <w:rPr>
          <w:rFonts w:ascii="Calibri" w:eastAsiaTheme="minorHAnsi" w:hAnsi="Calibri" w:cs="Calibri"/>
          <w:color w:val="000000" w:themeColor="text1"/>
          <w:lang w:val="en-GB"/>
        </w:rPr>
        <w:t xml:space="preserve">the same reason </w:t>
      </w:r>
      <w:r w:rsidR="00F40664" w:rsidRPr="00BA77F7">
        <w:rPr>
          <w:rFonts w:ascii="Calibri" w:eastAsiaTheme="minorHAnsi" w:hAnsi="Calibri" w:cs="Calibri"/>
          <w:color w:val="000000" w:themeColor="text1"/>
          <w:lang w:val="en-GB"/>
        </w:rPr>
        <w:t xml:space="preserve">that </w:t>
      </w:r>
      <w:r w:rsidR="00785031" w:rsidRPr="00BA77F7">
        <w:rPr>
          <w:rFonts w:ascii="Calibri" w:eastAsiaTheme="minorHAnsi" w:hAnsi="Calibri" w:cs="Calibri"/>
          <w:color w:val="000000" w:themeColor="text1"/>
          <w:lang w:val="en-GB"/>
        </w:rPr>
        <w:t xml:space="preserve">the </w:t>
      </w:r>
      <w:proofErr w:type="gramStart"/>
      <w:r w:rsidR="008F6FDD" w:rsidRPr="00BA77F7">
        <w:rPr>
          <w:rFonts w:ascii="Calibri" w:eastAsiaTheme="minorHAnsi" w:hAnsi="Calibri" w:cs="Calibri"/>
          <w:color w:val="000000" w:themeColor="text1"/>
          <w:lang w:val="en-GB"/>
        </w:rPr>
        <w:t>Soviet</w:t>
      </w:r>
      <w:r w:rsidR="00785031" w:rsidRPr="00BA77F7">
        <w:rPr>
          <w:rFonts w:ascii="Calibri" w:eastAsiaTheme="minorHAnsi" w:hAnsi="Calibri" w:cs="Calibri"/>
          <w:color w:val="000000" w:themeColor="text1"/>
          <w:lang w:val="en-GB"/>
        </w:rPr>
        <w:t>s’</w:t>
      </w:r>
      <w:proofErr w:type="gramEnd"/>
      <w:r w:rsidR="00785031" w:rsidRPr="00BA77F7">
        <w:rPr>
          <w:rFonts w:ascii="Calibri" w:eastAsiaTheme="minorHAnsi" w:hAnsi="Calibri" w:cs="Calibri"/>
          <w:color w:val="000000" w:themeColor="text1"/>
          <w:lang w:val="en-GB"/>
        </w:rPr>
        <w:t xml:space="preserve"> </w:t>
      </w:r>
      <w:r w:rsidR="009E3408" w:rsidRPr="00BA77F7">
        <w:rPr>
          <w:rFonts w:ascii="Calibri" w:eastAsiaTheme="minorHAnsi" w:hAnsi="Calibri" w:cs="Calibri"/>
          <w:color w:val="000000" w:themeColor="text1"/>
          <w:lang w:val="en-GB"/>
        </w:rPr>
        <w:t xml:space="preserve">was bare but for </w:t>
      </w:r>
      <w:r w:rsidR="0046167D" w:rsidRPr="00BA77F7">
        <w:rPr>
          <w:rFonts w:ascii="Calibri" w:eastAsiaTheme="minorHAnsi" w:hAnsi="Calibri" w:cs="Calibri"/>
          <w:color w:val="000000" w:themeColor="text1"/>
          <w:lang w:val="en-GB"/>
        </w:rPr>
        <w:t>‘</w:t>
      </w:r>
      <w:r w:rsidR="009E3408" w:rsidRPr="00BA77F7">
        <w:rPr>
          <w:rFonts w:ascii="Calibri" w:eastAsiaTheme="minorHAnsi" w:hAnsi="Calibri" w:cs="Calibri"/>
          <w:color w:val="000000" w:themeColor="text1"/>
          <w:lang w:val="en-GB"/>
        </w:rPr>
        <w:t>CCCP</w:t>
      </w:r>
      <w:r w:rsidR="0046167D" w:rsidRPr="00BA77F7">
        <w:rPr>
          <w:rFonts w:ascii="Calibri" w:eastAsiaTheme="minorHAnsi" w:hAnsi="Calibri" w:cs="Calibri"/>
          <w:color w:val="000000" w:themeColor="text1"/>
          <w:lang w:val="en-GB"/>
        </w:rPr>
        <w:t>’</w:t>
      </w:r>
      <w:r w:rsidR="009E3408" w:rsidRPr="00BA77F7">
        <w:rPr>
          <w:rFonts w:ascii="Calibri" w:eastAsiaTheme="minorHAnsi" w:hAnsi="Calibri" w:cs="Calibri"/>
          <w:color w:val="000000" w:themeColor="text1"/>
          <w:lang w:val="en-GB"/>
        </w:rPr>
        <w:t xml:space="preserve">: </w:t>
      </w:r>
      <w:r w:rsidR="003E19DC" w:rsidRPr="00BA77F7">
        <w:rPr>
          <w:rFonts w:ascii="Calibri" w:eastAsiaTheme="minorHAnsi" w:hAnsi="Calibri" w:cs="Calibri"/>
          <w:color w:val="000000" w:themeColor="text1"/>
          <w:lang w:val="en-GB"/>
        </w:rPr>
        <w:t xml:space="preserve">the messaging </w:t>
      </w:r>
      <w:r w:rsidR="00732D26" w:rsidRPr="00BA77F7">
        <w:rPr>
          <w:rFonts w:ascii="Calibri" w:eastAsiaTheme="minorHAnsi" w:hAnsi="Calibri" w:cs="Calibri"/>
          <w:color w:val="000000" w:themeColor="text1"/>
          <w:lang w:val="en-GB"/>
        </w:rPr>
        <w:t>reflects</w:t>
      </w:r>
      <w:r w:rsidR="005325E4" w:rsidRPr="00BA77F7">
        <w:rPr>
          <w:rFonts w:ascii="Calibri" w:eastAsiaTheme="minorHAnsi" w:hAnsi="Calibri" w:cs="Calibri"/>
          <w:color w:val="000000" w:themeColor="text1"/>
          <w:lang w:val="en-GB"/>
        </w:rPr>
        <w:t xml:space="preserve"> the national narrative. </w:t>
      </w:r>
      <w:r w:rsidR="00241924" w:rsidRPr="00BA77F7">
        <w:rPr>
          <w:rFonts w:ascii="Calibri" w:eastAsiaTheme="minorHAnsi" w:hAnsi="Calibri" w:cs="Calibri"/>
          <w:color w:val="000000" w:themeColor="text1"/>
          <w:lang w:val="en-GB"/>
        </w:rPr>
        <w:t>America was a collection of many voices. The Soviet Union was a collective of one.</w:t>
      </w:r>
    </w:p>
    <w:p w14:paraId="4975052B" w14:textId="39B37658" w:rsidR="004B5C04" w:rsidRPr="00BA77F7" w:rsidRDefault="00C16818" w:rsidP="005C4C3D">
      <w:pPr>
        <w:pStyle w:val="MyHeading4"/>
      </w:pPr>
      <w:r w:rsidRPr="00BA77F7">
        <w:t>Spacecraft</w:t>
      </w:r>
      <w:r w:rsidR="0026018E" w:rsidRPr="00BA77F7">
        <w:t xml:space="preserve"> </w:t>
      </w:r>
    </w:p>
    <w:p w14:paraId="44F761C5" w14:textId="631B7554" w:rsidR="004B5C04" w:rsidRPr="00BA77F7" w:rsidRDefault="004B5C04" w:rsidP="005339C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Unlike the Soviet</w:t>
      </w:r>
      <w:r w:rsidR="000B7E99">
        <w:rPr>
          <w:rFonts w:ascii="Calibri" w:eastAsiaTheme="minorHAnsi" w:hAnsi="Calibri" w:cs="Calibri"/>
          <w:color w:val="000000" w:themeColor="text1"/>
          <w:lang w:val="en-GB"/>
        </w:rPr>
        <w:t>s</w:t>
      </w:r>
      <w:r w:rsidRPr="00BA77F7">
        <w:rPr>
          <w:rFonts w:ascii="Calibri" w:eastAsiaTheme="minorHAnsi" w:hAnsi="Calibri" w:cs="Calibri"/>
          <w:color w:val="000000" w:themeColor="text1"/>
          <w:lang w:val="en-GB"/>
        </w:rPr>
        <w:t xml:space="preserve">, NASA made a point of placing its technology on </w:t>
      </w:r>
      <w:r w:rsidR="00754031" w:rsidRPr="00BA77F7">
        <w:rPr>
          <w:rFonts w:ascii="Calibri" w:eastAsiaTheme="minorHAnsi" w:hAnsi="Calibri" w:cs="Calibri"/>
          <w:color w:val="000000" w:themeColor="text1"/>
          <w:lang w:val="en-GB"/>
        </w:rPr>
        <w:t>centre</w:t>
      </w:r>
      <w:r w:rsidRPr="00BA77F7">
        <w:rPr>
          <w:rFonts w:ascii="Calibri" w:eastAsiaTheme="minorHAnsi" w:hAnsi="Calibri" w:cs="Calibri"/>
          <w:color w:val="000000" w:themeColor="text1"/>
          <w:lang w:val="en-GB"/>
        </w:rPr>
        <w:t xml:space="preserve"> stage. Arguably as famous as their pilots, the </w:t>
      </w:r>
      <w:r w:rsidR="00584B58" w:rsidRPr="00BA77F7">
        <w:rPr>
          <w:rFonts w:ascii="Calibri" w:eastAsiaTheme="minorHAnsi" w:hAnsi="Calibri" w:cs="Calibri"/>
          <w:color w:val="000000" w:themeColor="text1"/>
          <w:lang w:val="en-GB"/>
        </w:rPr>
        <w:t>M</w:t>
      </w:r>
      <w:r w:rsidRPr="00BA77F7">
        <w:rPr>
          <w:rFonts w:ascii="Calibri" w:eastAsiaTheme="minorHAnsi" w:hAnsi="Calibri" w:cs="Calibri"/>
          <w:color w:val="000000" w:themeColor="text1"/>
          <w:lang w:val="en-GB"/>
        </w:rPr>
        <w:t xml:space="preserve">ercury capsules </w:t>
      </w:r>
      <w:r w:rsidR="00791C0B" w:rsidRPr="00BA77F7">
        <w:rPr>
          <w:rFonts w:ascii="Calibri" w:eastAsiaTheme="minorHAnsi" w:hAnsi="Calibri" w:cs="Calibri"/>
          <w:color w:val="000000" w:themeColor="text1"/>
          <w:lang w:val="en-GB"/>
        </w:rPr>
        <w:t>(195</w:t>
      </w:r>
      <w:r w:rsidR="00470681" w:rsidRPr="00BA77F7">
        <w:rPr>
          <w:rFonts w:ascii="Calibri" w:eastAsiaTheme="minorHAnsi" w:hAnsi="Calibri" w:cs="Calibri"/>
          <w:color w:val="000000" w:themeColor="text1"/>
          <w:lang w:val="en-GB"/>
        </w:rPr>
        <w:t>8</w:t>
      </w:r>
      <w:r w:rsidR="00791C0B" w:rsidRPr="00BA77F7">
        <w:rPr>
          <w:rFonts w:ascii="Calibri" w:eastAsiaTheme="minorHAnsi" w:hAnsi="Calibri" w:cs="Calibri"/>
          <w:color w:val="000000" w:themeColor="text1"/>
          <w:lang w:val="en-GB"/>
        </w:rPr>
        <w:t>-196</w:t>
      </w:r>
      <w:r w:rsidR="00470681" w:rsidRPr="00BA77F7">
        <w:rPr>
          <w:rFonts w:ascii="Calibri" w:eastAsiaTheme="minorHAnsi" w:hAnsi="Calibri" w:cs="Calibri"/>
          <w:color w:val="000000" w:themeColor="text1"/>
          <w:lang w:val="en-GB"/>
        </w:rPr>
        <w:t>3</w:t>
      </w:r>
      <w:r w:rsidR="00791C0B"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were named by their astronauts and personalized with painted logos that were clearly visible in press photographs. As the missions progressed, these logos evolved from simple block capitals to images with decorative fonts</w:t>
      </w:r>
      <w:r w:rsidR="003B5136" w:rsidRPr="00BA77F7">
        <w:rPr>
          <w:rFonts w:ascii="Calibri" w:eastAsiaTheme="minorHAnsi" w:hAnsi="Calibri" w:cs="Calibri"/>
          <w:color w:val="000000" w:themeColor="text1"/>
          <w:lang w:val="en-GB"/>
        </w:rPr>
        <w:t xml:space="preserve"> [</w:t>
      </w:r>
      <w:r w:rsidR="003B5136" w:rsidRPr="00BA77F7">
        <w:rPr>
          <w:rFonts w:ascii="Calibri" w:eastAsiaTheme="minorHAnsi" w:hAnsi="Calibri" w:cs="Calibri"/>
          <w:i/>
          <w:iCs/>
          <w:color w:val="000000" w:themeColor="text1"/>
          <w:lang w:val="en-GB"/>
        </w:rPr>
        <w:t xml:space="preserve">Figure </w:t>
      </w:r>
      <w:r w:rsidR="00001ACA" w:rsidRPr="00BA77F7">
        <w:rPr>
          <w:rFonts w:ascii="Calibri" w:eastAsiaTheme="minorHAnsi" w:hAnsi="Calibri" w:cs="Calibri"/>
          <w:i/>
          <w:iCs/>
          <w:color w:val="000000" w:themeColor="text1"/>
          <w:lang w:val="en-GB"/>
        </w:rPr>
        <w:t>8</w:t>
      </w:r>
      <w:r w:rsidR="003B5136" w:rsidRPr="00BA77F7">
        <w:rPr>
          <w:rFonts w:ascii="Calibri" w:eastAsiaTheme="minorHAnsi" w:hAnsi="Calibri" w:cs="Calibri"/>
          <w:color w:val="000000" w:themeColor="text1"/>
          <w:lang w:val="en-GB"/>
        </w:rPr>
        <w:t>]</w:t>
      </w:r>
      <w:r w:rsidR="00954729" w:rsidRPr="00BA77F7">
        <w:rPr>
          <w:rFonts w:ascii="Calibri" w:eastAsiaTheme="minorHAnsi" w:hAnsi="Calibri" w:cs="Calibri"/>
          <w:color w:val="000000" w:themeColor="text1"/>
          <w:lang w:val="en-GB"/>
        </w:rPr>
        <w:t>.</w:t>
      </w:r>
      <w:r w:rsidR="00457981" w:rsidRPr="00BA77F7">
        <w:rPr>
          <w:rFonts w:ascii="Calibri" w:eastAsiaTheme="minorHAnsi" w:hAnsi="Calibri" w:cs="Calibri"/>
          <w:color w:val="000000" w:themeColor="text1"/>
          <w:lang w:val="en-GB"/>
        </w:rPr>
        <w:t xml:space="preserve"> </w:t>
      </w:r>
      <w:r w:rsidR="00ED5428" w:rsidRPr="00BA77F7">
        <w:rPr>
          <w:rFonts w:ascii="Calibri" w:eastAsiaTheme="minorHAnsi" w:hAnsi="Calibri" w:cs="Calibri"/>
          <w:color w:val="000000" w:themeColor="text1"/>
          <w:lang w:val="en-GB"/>
        </w:rPr>
        <w:t xml:space="preserve">Their </w:t>
      </w:r>
      <w:r w:rsidR="00501A87" w:rsidRPr="00BA77F7">
        <w:rPr>
          <w:rFonts w:ascii="Calibri" w:eastAsiaTheme="minorHAnsi" w:hAnsi="Calibri" w:cs="Calibri"/>
          <w:color w:val="000000" w:themeColor="text1"/>
          <w:lang w:val="en-GB"/>
        </w:rPr>
        <w:t xml:space="preserve">use of emotive language such as freedom, liberty, friendship, and faith and </w:t>
      </w:r>
      <w:r w:rsidR="00ED5428" w:rsidRPr="00BA77F7">
        <w:rPr>
          <w:rFonts w:ascii="Calibri" w:eastAsiaTheme="minorHAnsi" w:hAnsi="Calibri" w:cs="Calibri"/>
          <w:color w:val="000000" w:themeColor="text1"/>
          <w:lang w:val="en-GB"/>
        </w:rPr>
        <w:t xml:space="preserve">prominent </w:t>
      </w:r>
      <w:r w:rsidR="00B43B27" w:rsidRPr="00BA77F7">
        <w:rPr>
          <w:rFonts w:ascii="Calibri" w:eastAsiaTheme="minorHAnsi" w:hAnsi="Calibri" w:cs="Calibri"/>
          <w:color w:val="000000" w:themeColor="text1"/>
          <w:lang w:val="en-GB"/>
        </w:rPr>
        <w:t>position</w:t>
      </w:r>
      <w:r w:rsidR="00501A87" w:rsidRPr="00BA77F7">
        <w:rPr>
          <w:rFonts w:ascii="Calibri" w:eastAsiaTheme="minorHAnsi" w:hAnsi="Calibri" w:cs="Calibri"/>
          <w:color w:val="000000" w:themeColor="text1"/>
          <w:lang w:val="en-GB"/>
        </w:rPr>
        <w:t xml:space="preserve"> on the capsule exteriors </w:t>
      </w:r>
      <w:r w:rsidR="00345A5E" w:rsidRPr="00BA77F7">
        <w:rPr>
          <w:rFonts w:ascii="Calibri" w:eastAsiaTheme="minorHAnsi" w:hAnsi="Calibri" w:cs="Calibri"/>
          <w:color w:val="000000" w:themeColor="text1"/>
          <w:lang w:val="en-GB"/>
        </w:rPr>
        <w:t>illustrate the</w:t>
      </w:r>
      <w:r w:rsidR="00AD23C4" w:rsidRPr="00BA77F7">
        <w:rPr>
          <w:rFonts w:ascii="Calibri" w:eastAsiaTheme="minorHAnsi" w:hAnsi="Calibri" w:cs="Calibri"/>
          <w:color w:val="000000" w:themeColor="text1"/>
          <w:lang w:val="en-GB"/>
        </w:rPr>
        <w:t xml:space="preserve">ir significance in the creation and reinforcement of the NASA </w:t>
      </w:r>
      <w:r w:rsidR="0070636E" w:rsidRPr="00BA77F7">
        <w:rPr>
          <w:rFonts w:ascii="Calibri" w:eastAsiaTheme="minorHAnsi" w:hAnsi="Calibri" w:cs="Calibri"/>
          <w:color w:val="000000" w:themeColor="text1"/>
          <w:lang w:val="en-GB"/>
        </w:rPr>
        <w:t xml:space="preserve">pragmatic </w:t>
      </w:r>
      <w:r w:rsidR="00AD23C4" w:rsidRPr="00BA77F7">
        <w:rPr>
          <w:rFonts w:ascii="Calibri" w:eastAsiaTheme="minorHAnsi" w:hAnsi="Calibri" w:cs="Calibri"/>
          <w:color w:val="000000" w:themeColor="text1"/>
          <w:lang w:val="en-GB"/>
        </w:rPr>
        <w:t>narrative</w:t>
      </w:r>
      <w:r w:rsidR="00C53538" w:rsidRPr="00BA77F7">
        <w:rPr>
          <w:rFonts w:ascii="Calibri" w:eastAsiaTheme="minorHAnsi" w:hAnsi="Calibri" w:cs="Calibri"/>
          <w:color w:val="000000" w:themeColor="text1"/>
          <w:lang w:val="en-GB"/>
        </w:rPr>
        <w:t xml:space="preserve"> [</w:t>
      </w:r>
      <w:r w:rsidR="00C53538" w:rsidRPr="00BA77F7">
        <w:rPr>
          <w:rFonts w:ascii="Calibri" w:eastAsiaTheme="minorHAnsi" w:hAnsi="Calibri" w:cs="Calibri"/>
          <w:i/>
          <w:iCs/>
          <w:color w:val="000000" w:themeColor="text1"/>
          <w:lang w:val="en-GB"/>
        </w:rPr>
        <w:t xml:space="preserve">Figure </w:t>
      </w:r>
      <w:r w:rsidR="009C12B3" w:rsidRPr="00BA77F7">
        <w:rPr>
          <w:rFonts w:ascii="Calibri" w:eastAsiaTheme="minorHAnsi" w:hAnsi="Calibri" w:cs="Calibri"/>
          <w:i/>
          <w:iCs/>
          <w:color w:val="000000" w:themeColor="text1"/>
          <w:lang w:val="en-GB"/>
        </w:rPr>
        <w:t>9</w:t>
      </w:r>
      <w:r w:rsidR="00C53538" w:rsidRPr="00BA77F7">
        <w:rPr>
          <w:rFonts w:ascii="Calibri" w:eastAsiaTheme="minorHAnsi" w:hAnsi="Calibri" w:cs="Calibri"/>
          <w:color w:val="000000" w:themeColor="text1"/>
          <w:lang w:val="en-GB"/>
        </w:rPr>
        <w:t>]</w:t>
      </w:r>
      <w:r w:rsidR="00AD23C4" w:rsidRPr="00BA77F7">
        <w:rPr>
          <w:rFonts w:ascii="Calibri" w:eastAsiaTheme="minorHAnsi" w:hAnsi="Calibri" w:cs="Calibri"/>
          <w:color w:val="000000" w:themeColor="text1"/>
          <w:lang w:val="en-GB"/>
        </w:rPr>
        <w:t>.</w:t>
      </w:r>
      <w:r w:rsidR="00ED5428" w:rsidRPr="00BA77F7">
        <w:rPr>
          <w:rFonts w:ascii="Calibri" w:eastAsiaTheme="minorHAnsi" w:hAnsi="Calibri" w:cs="Calibri"/>
          <w:color w:val="000000" w:themeColor="text1"/>
          <w:lang w:val="en-GB"/>
        </w:rPr>
        <w:t xml:space="preserve"> </w:t>
      </w:r>
    </w:p>
    <w:p w14:paraId="616E9CB4" w14:textId="77777777" w:rsidR="004B5C04" w:rsidRPr="00BA77F7" w:rsidRDefault="004B5C04" w:rsidP="009C12B3">
      <w:pPr>
        <w:rPr>
          <w:rFonts w:ascii="Calibri" w:eastAsiaTheme="minorHAnsi" w:hAnsi="Calibri" w:cs="Calibri"/>
          <w:color w:val="000000" w:themeColor="text1"/>
          <w:lang w:val="en-GB"/>
        </w:rPr>
      </w:pPr>
    </w:p>
    <w:p w14:paraId="57C2DA40" w14:textId="77777777" w:rsidR="00507F19" w:rsidRPr="00BA77F7" w:rsidRDefault="004B5C04" w:rsidP="00507F19">
      <w:pPr>
        <w:keepNext/>
        <w:rPr>
          <w:rFonts w:ascii="Calibri" w:hAnsi="Calibri" w:cs="Calibri"/>
          <w:color w:val="000000" w:themeColor="text1"/>
          <w:lang w:val="en-GB"/>
        </w:rPr>
      </w:pPr>
      <w:r w:rsidRPr="00BA77F7">
        <w:rPr>
          <w:rFonts w:ascii="Calibri" w:eastAsiaTheme="minorHAnsi" w:hAnsi="Calibri" w:cs="Calibri"/>
          <w:noProof/>
          <w:color w:val="000000" w:themeColor="text1"/>
          <w:lang w:val="en-GB"/>
        </w:rPr>
        <w:drawing>
          <wp:inline distT="0" distB="0" distL="0" distR="0" wp14:anchorId="0BE75516" wp14:editId="44B7E03E">
            <wp:extent cx="5947835" cy="849600"/>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7835" cy="849600"/>
                    </a:xfrm>
                    <a:prstGeom prst="rect">
                      <a:avLst/>
                    </a:prstGeom>
                  </pic:spPr>
                </pic:pic>
              </a:graphicData>
            </a:graphic>
          </wp:inline>
        </w:drawing>
      </w:r>
    </w:p>
    <w:p w14:paraId="71D7CA17" w14:textId="317161F5" w:rsidR="004B5C04" w:rsidRPr="00BA77F7" w:rsidRDefault="00507F19" w:rsidP="002F2F46">
      <w:pPr>
        <w:pStyle w:val="Caption"/>
        <w:jc w:val="center"/>
        <w:rPr>
          <w:rFonts w:ascii="Calibri" w:hAnsi="Calibri" w:cs="Calibri"/>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83632E" w:rsidRPr="00BA77F7">
        <w:rPr>
          <w:rFonts w:ascii="Calibri" w:hAnsi="Calibri" w:cs="Calibri"/>
          <w:noProof/>
          <w:color w:val="000000" w:themeColor="text1"/>
          <w:lang w:val="en-GB"/>
        </w:rPr>
        <w:t>8</w:t>
      </w:r>
      <w:r w:rsidRPr="00BA77F7">
        <w:rPr>
          <w:rFonts w:ascii="Calibri" w:hAnsi="Calibri" w:cs="Calibri"/>
          <w:noProof/>
          <w:color w:val="000000" w:themeColor="text1"/>
          <w:lang w:val="en-GB"/>
        </w:rPr>
        <w:fldChar w:fldCharType="end"/>
      </w:r>
      <w:r w:rsidR="007B65AC" w:rsidRPr="00BA77F7">
        <w:rPr>
          <w:rFonts w:ascii="Calibri" w:hAnsi="Calibri" w:cs="Calibri"/>
          <w:noProof/>
          <w:color w:val="000000" w:themeColor="text1"/>
          <w:lang w:val="en-GB"/>
        </w:rPr>
        <w:t xml:space="preserve">: </w:t>
      </w:r>
      <w:r w:rsidR="007B65AC" w:rsidRPr="00BA77F7">
        <w:rPr>
          <w:rFonts w:ascii="Calibri" w:hAnsi="Calibri" w:cs="Calibri"/>
          <w:i w:val="0"/>
          <w:iCs w:val="0"/>
          <w:noProof/>
          <w:color w:val="000000" w:themeColor="text1"/>
          <w:lang w:val="en-GB"/>
        </w:rPr>
        <w:t xml:space="preserve">Lama </w:t>
      </w:r>
      <w:r w:rsidR="00090CC5" w:rsidRPr="00BA77F7">
        <w:rPr>
          <w:rFonts w:ascii="Calibri" w:hAnsi="Calibri" w:cs="Calibri"/>
          <w:i w:val="0"/>
          <w:iCs w:val="0"/>
          <w:noProof/>
          <w:color w:val="000000" w:themeColor="text1"/>
          <w:lang w:val="en-GB"/>
        </w:rPr>
        <w:t>Al-Saud</w:t>
      </w:r>
      <w:r w:rsidR="007B65AC" w:rsidRPr="00BA77F7">
        <w:rPr>
          <w:rFonts w:ascii="Calibri" w:hAnsi="Calibri" w:cs="Calibri"/>
          <w:i w:val="0"/>
          <w:iCs w:val="0"/>
          <w:noProof/>
          <w:color w:val="000000" w:themeColor="text1"/>
          <w:lang w:val="en-GB"/>
        </w:rPr>
        <w:t>:</w:t>
      </w:r>
      <w:r w:rsidRPr="00BA77F7">
        <w:rPr>
          <w:rFonts w:ascii="Calibri" w:hAnsi="Calibri" w:cs="Calibri"/>
          <w:color w:val="000000" w:themeColor="text1"/>
          <w:lang w:val="en-GB"/>
        </w:rPr>
        <w:t xml:space="preserve"> Composite of Mercury </w:t>
      </w:r>
      <w:r w:rsidR="007B65AC" w:rsidRPr="00BA77F7">
        <w:rPr>
          <w:rFonts w:ascii="Calibri" w:hAnsi="Calibri" w:cs="Calibri"/>
          <w:color w:val="000000" w:themeColor="text1"/>
          <w:lang w:val="en-GB"/>
        </w:rPr>
        <w:t>C</w:t>
      </w:r>
      <w:r w:rsidRPr="00BA77F7">
        <w:rPr>
          <w:rFonts w:ascii="Calibri" w:hAnsi="Calibri" w:cs="Calibri"/>
          <w:color w:val="000000" w:themeColor="text1"/>
          <w:lang w:val="en-GB"/>
        </w:rPr>
        <w:t xml:space="preserve">apsule </w:t>
      </w:r>
      <w:r w:rsidR="00655487" w:rsidRPr="00BA77F7">
        <w:rPr>
          <w:rFonts w:ascii="Calibri" w:hAnsi="Calibri" w:cs="Calibri"/>
          <w:color w:val="000000" w:themeColor="text1"/>
          <w:lang w:val="en-GB"/>
        </w:rPr>
        <w:t>Logos</w:t>
      </w:r>
      <w:r w:rsidRPr="00BA77F7">
        <w:rPr>
          <w:rFonts w:ascii="Calibri" w:hAnsi="Calibri" w:cs="Calibri"/>
          <w:color w:val="000000" w:themeColor="text1"/>
          <w:lang w:val="en-GB"/>
        </w:rPr>
        <w:t xml:space="preserve"> </w:t>
      </w:r>
      <w:r w:rsidR="008E7101" w:rsidRPr="00BA77F7">
        <w:rPr>
          <w:rFonts w:ascii="Calibri" w:hAnsi="Calibri" w:cs="Calibri"/>
          <w:i w:val="0"/>
          <w:iCs w:val="0"/>
          <w:color w:val="000000" w:themeColor="text1"/>
          <w:lang w:val="en-GB"/>
        </w:rPr>
        <w:t>[</w:t>
      </w:r>
      <w:r w:rsidR="00AD37FB" w:rsidRPr="00BA77F7">
        <w:rPr>
          <w:rFonts w:ascii="Calibri" w:hAnsi="Calibri" w:cs="Calibri"/>
          <w:i w:val="0"/>
          <w:iCs w:val="0"/>
          <w:color w:val="000000" w:themeColor="text1"/>
          <w:lang w:val="en-GB"/>
        </w:rPr>
        <w:t>Digital File</w:t>
      </w:r>
      <w:r w:rsidR="008E7101" w:rsidRPr="00BA77F7">
        <w:rPr>
          <w:rFonts w:ascii="Calibri" w:hAnsi="Calibri" w:cs="Calibri"/>
          <w:i w:val="0"/>
          <w:iCs w:val="0"/>
          <w:color w:val="000000" w:themeColor="text1"/>
          <w:lang w:val="en-GB"/>
        </w:rPr>
        <w:t>] (2022).</w:t>
      </w:r>
      <w:r w:rsidR="00AD37FB" w:rsidRPr="00BA77F7">
        <w:rPr>
          <w:rFonts w:ascii="Calibri" w:hAnsi="Calibri" w:cs="Calibri"/>
          <w:color w:val="000000" w:themeColor="text1"/>
          <w:lang w:val="en-GB"/>
        </w:rPr>
        <w:t xml:space="preserve"> </w:t>
      </w:r>
    </w:p>
    <w:p w14:paraId="49641D53" w14:textId="20C5C641" w:rsidR="0083632E" w:rsidRPr="00BA77F7" w:rsidRDefault="0083632E" w:rsidP="0083632E">
      <w:pPr>
        <w:rPr>
          <w:color w:val="000000" w:themeColor="text1"/>
          <w:lang w:val="en-GB"/>
        </w:rPr>
      </w:pPr>
    </w:p>
    <w:p w14:paraId="44AC6AE4" w14:textId="77777777" w:rsidR="0083632E" w:rsidRPr="00BA77F7" w:rsidRDefault="0083632E" w:rsidP="0083632E">
      <w:pPr>
        <w:keepNext/>
        <w:ind w:firstLine="720"/>
        <w:jc w:val="center"/>
        <w:rPr>
          <w:rFonts w:ascii="Calibri" w:hAnsi="Calibri" w:cs="Calibri"/>
          <w:color w:val="000000" w:themeColor="text1"/>
          <w:lang w:val="en-GB"/>
        </w:rPr>
      </w:pPr>
      <w:r w:rsidRPr="00BA77F7">
        <w:rPr>
          <w:rFonts w:ascii="Calibri" w:eastAsiaTheme="minorHAnsi" w:hAnsi="Calibri" w:cs="Calibri"/>
          <w:noProof/>
          <w:color w:val="000000" w:themeColor="text1"/>
          <w:lang w:val="en-GB"/>
        </w:rPr>
        <w:drawing>
          <wp:inline distT="0" distB="0" distL="0" distR="0" wp14:anchorId="41AABD56" wp14:editId="4E2E640F">
            <wp:extent cx="1917844" cy="2393342"/>
            <wp:effectExtent l="0" t="0" r="0" b="0"/>
            <wp:docPr id="9" name="Picture 9" descr="A picture containing indoor, floor, ceil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 floor, ceiling, perso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940190" cy="2421228"/>
                    </a:xfrm>
                    <a:prstGeom prst="rect">
                      <a:avLst/>
                    </a:prstGeom>
                  </pic:spPr>
                </pic:pic>
              </a:graphicData>
            </a:graphic>
          </wp:inline>
        </w:drawing>
      </w:r>
    </w:p>
    <w:p w14:paraId="258D8818" w14:textId="3C7C4A76" w:rsidR="0083632E" w:rsidRPr="00BA77F7" w:rsidRDefault="0083632E" w:rsidP="0083632E">
      <w:pPr>
        <w:pStyle w:val="Caption"/>
        <w:jc w:val="center"/>
        <w:rPr>
          <w:rFonts w:ascii="Calibri" w:eastAsiaTheme="minorHAnsi" w:hAnsi="Calibri" w:cs="Calibri"/>
          <w:i w:val="0"/>
          <w:iCs w:val="0"/>
          <w:color w:val="000000" w:themeColor="text1"/>
          <w:lang w:val="en-GB"/>
        </w:rPr>
      </w:pPr>
      <w:r w:rsidRPr="00BA77F7">
        <w:rPr>
          <w:rFonts w:ascii="Calibri" w:hAnsi="Calibri" w:cs="Calibri"/>
          <w:color w:val="000000" w:themeColor="text1"/>
          <w:lang w:val="en-GB"/>
        </w:rPr>
        <w:t xml:space="preserve">Fig.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Pr="00BA77F7">
        <w:rPr>
          <w:rFonts w:ascii="Calibri" w:hAnsi="Calibri" w:cs="Calibri"/>
          <w:noProof/>
          <w:color w:val="000000" w:themeColor="text1"/>
          <w:lang w:val="en-GB"/>
        </w:rPr>
        <w:t>9</w:t>
      </w:r>
      <w:r w:rsidRPr="00BA77F7">
        <w:rPr>
          <w:rFonts w:ascii="Calibri" w:hAnsi="Calibri" w:cs="Calibri"/>
          <w:noProof/>
          <w:color w:val="000000" w:themeColor="text1"/>
          <w:lang w:val="en-GB"/>
        </w:rPr>
        <w:fldChar w:fldCharType="end"/>
      </w:r>
      <w:r w:rsidRPr="00BA77F7">
        <w:rPr>
          <w:rFonts w:ascii="Calibri" w:hAnsi="Calibri" w:cs="Calibri"/>
          <w:noProof/>
          <w:color w:val="000000" w:themeColor="text1"/>
          <w:lang w:val="en-GB"/>
        </w:rPr>
        <w:t>:</w:t>
      </w:r>
      <w:r w:rsidRPr="00BA77F7">
        <w:rPr>
          <w:rFonts w:ascii="Calibri" w:hAnsi="Calibri" w:cs="Calibri"/>
          <w:color w:val="000000" w:themeColor="text1"/>
          <w:lang w:val="en-GB"/>
        </w:rPr>
        <w:t xml:space="preserve"> Astronaut Alan Shepard with the ‘Freedom 7’ Spacecraft</w:t>
      </w:r>
      <w:r w:rsidRPr="00BA77F7">
        <w:rPr>
          <w:rFonts w:ascii="Calibri" w:hAnsi="Calibri" w:cs="Calibri"/>
          <w:i w:val="0"/>
          <w:iCs w:val="0"/>
          <w:color w:val="000000" w:themeColor="text1"/>
          <w:lang w:val="en-GB"/>
        </w:rPr>
        <w:t xml:space="preserve"> [Photograph] (1961) &lt;</w:t>
      </w:r>
      <w:hyperlink r:id="rId26" w:anchor=".TqQzS6Ycv6A" w:history="1">
        <w:r w:rsidRPr="00BA77F7">
          <w:rPr>
            <w:rStyle w:val="Hyperlink"/>
            <w:rFonts w:ascii="Calibri" w:hAnsi="Calibri" w:cs="Calibri"/>
            <w:i w:val="0"/>
            <w:iCs w:val="0"/>
            <w:color w:val="000000" w:themeColor="text1"/>
            <w:lang w:val="en-GB"/>
          </w:rPr>
          <w:t>https://siarchives.si.edu/collections/siris_sic_7746 - .TqQzS6Ycv6A</w:t>
        </w:r>
      </w:hyperlink>
      <w:r w:rsidRPr="00BA77F7">
        <w:rPr>
          <w:rFonts w:ascii="Calibri" w:hAnsi="Calibri" w:cs="Calibri"/>
          <w:i w:val="0"/>
          <w:iCs w:val="0"/>
          <w:color w:val="000000" w:themeColor="text1"/>
          <w:lang w:val="en-GB"/>
        </w:rPr>
        <w:t>&gt; [accessed 3 July, 2022].</w:t>
      </w:r>
    </w:p>
    <w:p w14:paraId="5E5381EE" w14:textId="77777777" w:rsidR="0083632E" w:rsidRPr="00BA77F7" w:rsidRDefault="0083632E" w:rsidP="0083632E">
      <w:pPr>
        <w:rPr>
          <w:color w:val="000000" w:themeColor="text1"/>
          <w:lang w:val="en-GB"/>
        </w:rPr>
      </w:pPr>
    </w:p>
    <w:p w14:paraId="7E70CA84" w14:textId="5D410061" w:rsidR="004B5C04" w:rsidRPr="00BA77F7" w:rsidRDefault="004B5C04" w:rsidP="005339C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Mercury’s first named spacecraft, Freedom 7, was also its first manned mission. It flew on May 5</w:t>
      </w:r>
      <w:r w:rsidRPr="00BA77F7">
        <w:rPr>
          <w:rFonts w:ascii="Calibri" w:eastAsiaTheme="minorHAnsi" w:hAnsi="Calibri" w:cs="Calibri"/>
          <w:color w:val="000000" w:themeColor="text1"/>
          <w:vertAlign w:val="superscript"/>
          <w:lang w:val="en-GB"/>
        </w:rPr>
        <w:t>th</w:t>
      </w:r>
      <w:r w:rsidRPr="00BA77F7">
        <w:rPr>
          <w:rFonts w:ascii="Calibri" w:eastAsiaTheme="minorHAnsi" w:hAnsi="Calibri" w:cs="Calibri"/>
          <w:color w:val="000000" w:themeColor="text1"/>
          <w:lang w:val="en-GB"/>
        </w:rPr>
        <w:t xml:space="preserve">, 1961, just twenty-three days after Gagarin’s historic flight. </w:t>
      </w:r>
      <w:r w:rsidR="004F3BC7" w:rsidRPr="00BA77F7">
        <w:rPr>
          <w:rFonts w:ascii="Calibri" w:eastAsiaTheme="minorHAnsi" w:hAnsi="Calibri" w:cs="Calibri"/>
          <w:color w:val="000000" w:themeColor="text1"/>
          <w:lang w:val="en-GB"/>
        </w:rPr>
        <w:t>T</w:t>
      </w:r>
      <w:r w:rsidRPr="00BA77F7">
        <w:rPr>
          <w:rFonts w:ascii="Calibri" w:eastAsiaTheme="minorHAnsi" w:hAnsi="Calibri" w:cs="Calibri"/>
          <w:color w:val="000000" w:themeColor="text1"/>
          <w:lang w:val="en-GB"/>
        </w:rPr>
        <w:t xml:space="preserve">he messaging of Freedom 7, </w:t>
      </w:r>
      <w:r w:rsidR="00BD2A6C" w:rsidRPr="00BA77F7">
        <w:rPr>
          <w:rFonts w:ascii="Calibri" w:eastAsiaTheme="minorHAnsi" w:hAnsi="Calibri" w:cs="Calibri"/>
          <w:color w:val="000000" w:themeColor="text1"/>
          <w:lang w:val="en-GB"/>
        </w:rPr>
        <w:t>attributed</w:t>
      </w:r>
      <w:r w:rsidRPr="00BA77F7">
        <w:rPr>
          <w:rFonts w:ascii="Calibri" w:eastAsiaTheme="minorHAnsi" w:hAnsi="Calibri" w:cs="Calibri"/>
          <w:color w:val="000000" w:themeColor="text1"/>
          <w:lang w:val="en-GB"/>
        </w:rPr>
        <w:t xml:space="preserve"> by </w:t>
      </w:r>
      <w:r w:rsidR="00C85B84" w:rsidRPr="00BA77F7">
        <w:rPr>
          <w:rFonts w:ascii="Calibri" w:eastAsiaTheme="minorHAnsi" w:hAnsi="Calibri" w:cs="Calibri"/>
          <w:color w:val="000000" w:themeColor="text1"/>
          <w:lang w:val="en-GB"/>
        </w:rPr>
        <w:t xml:space="preserve">NASA to </w:t>
      </w:r>
      <w:r w:rsidRPr="00BA77F7">
        <w:rPr>
          <w:rFonts w:ascii="Calibri" w:eastAsiaTheme="minorHAnsi" w:hAnsi="Calibri" w:cs="Calibri"/>
          <w:color w:val="000000" w:themeColor="text1"/>
          <w:lang w:val="en-GB"/>
        </w:rPr>
        <w:t>its astronaut Alan Shepard, created the</w:t>
      </w:r>
      <w:r w:rsidR="000D49D0"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paradigm for the rest of Project Mercury. According to Shepard, </w:t>
      </w:r>
    </w:p>
    <w:p w14:paraId="48161507" w14:textId="4215B927" w:rsidR="004B5C04" w:rsidRPr="00BA77F7" w:rsidRDefault="004B5C04" w:rsidP="005339C3">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Pilots have always named their planes. It's a tradition. It never occurred to me not to name the capsule</w:t>
      </w:r>
      <w:proofErr w:type="gramStart"/>
      <w:r w:rsidRPr="00BA77F7">
        <w:rPr>
          <w:rFonts w:ascii="Calibri" w:eastAsiaTheme="minorHAnsi" w:hAnsi="Calibri" w:cs="Calibri"/>
          <w:color w:val="000000" w:themeColor="text1"/>
          <w:lang w:val="en-GB"/>
        </w:rPr>
        <w:t xml:space="preserve">. </w:t>
      </w:r>
      <w:r w:rsidR="00E5043C" w:rsidRPr="00BA77F7">
        <w:rPr>
          <w:rFonts w:ascii="Calibri" w:eastAsiaTheme="minorHAnsi" w:hAnsi="Calibri" w:cs="Calibri"/>
          <w:color w:val="000000" w:themeColor="text1"/>
          <w:lang w:val="en-GB"/>
        </w:rPr>
        <w:t>. . .</w:t>
      </w:r>
      <w:proofErr w:type="gramEnd"/>
      <w:r w:rsidRPr="00BA77F7">
        <w:rPr>
          <w:rFonts w:ascii="Calibri" w:eastAsiaTheme="minorHAnsi" w:hAnsi="Calibri" w:cs="Calibri"/>
          <w:color w:val="000000" w:themeColor="text1"/>
          <w:lang w:val="en-GB"/>
        </w:rPr>
        <w:t xml:space="preserve"> I talked it over with my wife and with John Glenn, who was my backup pilot. We all liked [the name Freedom].</w:t>
      </w:r>
      <w:r w:rsidRPr="00BA77F7">
        <w:rPr>
          <w:rStyle w:val="FootnoteReference"/>
          <w:rFonts w:ascii="Calibri" w:eastAsiaTheme="minorHAnsi" w:hAnsi="Calibri" w:cs="Calibri"/>
          <w:color w:val="000000" w:themeColor="text1"/>
          <w:lang w:val="en-GB"/>
        </w:rPr>
        <w:footnoteReference w:id="112"/>
      </w:r>
    </w:p>
    <w:p w14:paraId="09EC9E58" w14:textId="01E01901" w:rsidR="00201BFF" w:rsidRPr="00BA77F7" w:rsidRDefault="005946C0" w:rsidP="004B00EC">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The story of </w:t>
      </w:r>
      <w:r w:rsidR="004B5C04" w:rsidRPr="00BA77F7">
        <w:rPr>
          <w:rFonts w:ascii="Calibri" w:eastAsiaTheme="minorHAnsi" w:hAnsi="Calibri" w:cs="Calibri"/>
          <w:color w:val="000000" w:themeColor="text1"/>
          <w:lang w:val="en-GB"/>
        </w:rPr>
        <w:t xml:space="preserve">Shepard’s personal initiative in naming his capsule stands in stark contrast </w:t>
      </w:r>
      <w:r w:rsidR="0024197E" w:rsidRPr="00BA77F7">
        <w:rPr>
          <w:rFonts w:ascii="Calibri" w:eastAsiaTheme="minorHAnsi" w:hAnsi="Calibri" w:cs="Calibri"/>
          <w:color w:val="000000" w:themeColor="text1"/>
          <w:lang w:val="en-GB"/>
        </w:rPr>
        <w:t xml:space="preserve">to </w:t>
      </w:r>
      <w:r w:rsidR="00984839" w:rsidRPr="00BA77F7">
        <w:rPr>
          <w:rFonts w:ascii="Calibri" w:eastAsiaTheme="minorHAnsi" w:hAnsi="Calibri" w:cs="Calibri"/>
          <w:color w:val="000000" w:themeColor="text1"/>
          <w:lang w:val="en-GB"/>
        </w:rPr>
        <w:t xml:space="preserve">the </w:t>
      </w:r>
      <w:r w:rsidR="00D0415D" w:rsidRPr="00BA77F7">
        <w:rPr>
          <w:rFonts w:ascii="Calibri" w:eastAsiaTheme="minorHAnsi" w:hAnsi="Calibri" w:cs="Calibri"/>
          <w:color w:val="000000" w:themeColor="text1"/>
          <w:lang w:val="en-GB"/>
        </w:rPr>
        <w:t xml:space="preserve">role of </w:t>
      </w:r>
      <w:r w:rsidR="00984839" w:rsidRPr="00BA77F7">
        <w:rPr>
          <w:rFonts w:ascii="Calibri" w:eastAsiaTheme="minorHAnsi" w:hAnsi="Calibri" w:cs="Calibri"/>
          <w:color w:val="000000" w:themeColor="text1"/>
          <w:lang w:val="en-GB"/>
        </w:rPr>
        <w:t>scripted cosmonauts</w:t>
      </w:r>
      <w:r w:rsidR="004B5C04" w:rsidRPr="00BA77F7">
        <w:rPr>
          <w:rFonts w:ascii="Calibri" w:eastAsiaTheme="minorHAnsi" w:hAnsi="Calibri" w:cs="Calibri"/>
          <w:color w:val="000000" w:themeColor="text1"/>
          <w:lang w:val="en-GB"/>
        </w:rPr>
        <w:t>. The name he chose</w:t>
      </w:r>
      <w:r w:rsidR="000709B7" w:rsidRPr="00BA77F7">
        <w:rPr>
          <w:rFonts w:ascii="Calibri" w:eastAsiaTheme="minorHAnsi" w:hAnsi="Calibri" w:cs="Calibri"/>
          <w:color w:val="000000" w:themeColor="text1"/>
          <w:lang w:val="en-GB"/>
        </w:rPr>
        <w:t>, ‘Freedom</w:t>
      </w:r>
      <w:r w:rsidR="00AA28C5" w:rsidRPr="00BA77F7">
        <w:rPr>
          <w:rFonts w:ascii="Calibri" w:eastAsiaTheme="minorHAnsi" w:hAnsi="Calibri" w:cs="Calibri"/>
          <w:color w:val="000000" w:themeColor="text1"/>
          <w:lang w:val="en-GB"/>
        </w:rPr>
        <w:t xml:space="preserve"> 7</w:t>
      </w:r>
      <w:r w:rsidR="000709B7" w:rsidRPr="00BA77F7">
        <w:rPr>
          <w:rFonts w:ascii="Calibri" w:eastAsiaTheme="minorHAnsi" w:hAnsi="Calibri" w:cs="Calibri"/>
          <w:color w:val="000000" w:themeColor="text1"/>
          <w:lang w:val="en-GB"/>
        </w:rPr>
        <w:t>’,</w:t>
      </w:r>
      <w:r w:rsidR="004B5C04" w:rsidRPr="00BA77F7">
        <w:rPr>
          <w:rFonts w:ascii="Calibri" w:eastAsiaTheme="minorHAnsi" w:hAnsi="Calibri" w:cs="Calibri"/>
          <w:color w:val="000000" w:themeColor="text1"/>
          <w:lang w:val="en-GB"/>
        </w:rPr>
        <w:t xml:space="preserve"> was rich with connotations for his contemporary domestic audience</w:t>
      </w:r>
      <w:r w:rsidR="003B55C4" w:rsidRPr="00BA77F7">
        <w:rPr>
          <w:rFonts w:ascii="Calibri" w:eastAsiaTheme="minorHAnsi" w:hAnsi="Calibri" w:cs="Calibri"/>
          <w:color w:val="000000" w:themeColor="text1"/>
          <w:lang w:val="en-GB"/>
        </w:rPr>
        <w:t xml:space="preserve"> who associated the word </w:t>
      </w:r>
      <w:r w:rsidR="00D64748" w:rsidRPr="00BA77F7">
        <w:rPr>
          <w:rFonts w:ascii="Calibri" w:eastAsiaTheme="minorHAnsi" w:hAnsi="Calibri" w:cs="Calibri"/>
          <w:color w:val="000000" w:themeColor="text1"/>
          <w:lang w:val="en-GB"/>
        </w:rPr>
        <w:t>‘f</w:t>
      </w:r>
      <w:r w:rsidR="003B55C4" w:rsidRPr="00BA77F7">
        <w:rPr>
          <w:rFonts w:ascii="Calibri" w:eastAsiaTheme="minorHAnsi" w:hAnsi="Calibri" w:cs="Calibri"/>
          <w:color w:val="000000" w:themeColor="text1"/>
          <w:lang w:val="en-GB"/>
        </w:rPr>
        <w:t>reedom</w:t>
      </w:r>
      <w:r w:rsidR="00D64748" w:rsidRPr="00BA77F7">
        <w:rPr>
          <w:rFonts w:ascii="Calibri" w:eastAsiaTheme="minorHAnsi" w:hAnsi="Calibri" w:cs="Calibri"/>
          <w:color w:val="000000" w:themeColor="text1"/>
          <w:lang w:val="en-GB"/>
        </w:rPr>
        <w:t>’</w:t>
      </w:r>
      <w:r w:rsidR="003B55C4" w:rsidRPr="00BA77F7">
        <w:rPr>
          <w:rFonts w:ascii="Calibri" w:eastAsiaTheme="minorHAnsi" w:hAnsi="Calibri" w:cs="Calibri"/>
          <w:color w:val="000000" w:themeColor="text1"/>
          <w:lang w:val="en-GB"/>
        </w:rPr>
        <w:t xml:space="preserve"> with </w:t>
      </w:r>
      <w:r w:rsidR="00E933C7" w:rsidRPr="00BA77F7">
        <w:rPr>
          <w:rFonts w:ascii="Calibri" w:eastAsiaTheme="minorHAnsi" w:hAnsi="Calibri" w:cs="Calibri"/>
          <w:color w:val="000000" w:themeColor="text1"/>
          <w:lang w:val="en-GB"/>
        </w:rPr>
        <w:t>their political system</w:t>
      </w:r>
      <w:r w:rsidR="004B5C04" w:rsidRPr="00BA77F7">
        <w:rPr>
          <w:rFonts w:ascii="Calibri" w:eastAsiaTheme="minorHAnsi" w:hAnsi="Calibri" w:cs="Calibri"/>
          <w:color w:val="000000" w:themeColor="text1"/>
          <w:lang w:val="en-GB"/>
        </w:rPr>
        <w:t xml:space="preserve">. </w:t>
      </w:r>
      <w:r w:rsidR="00541727" w:rsidRPr="00BA77F7">
        <w:rPr>
          <w:rFonts w:ascii="Calibri" w:eastAsiaTheme="minorHAnsi" w:hAnsi="Calibri" w:cs="Calibri"/>
          <w:color w:val="000000" w:themeColor="text1"/>
          <w:lang w:val="en-GB"/>
        </w:rPr>
        <w:t>This</w:t>
      </w:r>
      <w:r w:rsidR="004B5C04" w:rsidRPr="00BA77F7">
        <w:rPr>
          <w:rFonts w:ascii="Calibri" w:eastAsiaTheme="minorHAnsi" w:hAnsi="Calibri" w:cs="Calibri"/>
          <w:color w:val="000000" w:themeColor="text1"/>
          <w:lang w:val="en-GB"/>
        </w:rPr>
        <w:t xml:space="preserve"> choice suggests messaging designed to both unite patriotic Americans and underscore their perceived differences with its chief political and technological rival, the USSR.</w:t>
      </w:r>
      <w:r w:rsidR="00B15247" w:rsidRPr="00BA77F7">
        <w:rPr>
          <w:rFonts w:ascii="Calibri" w:eastAsiaTheme="minorHAnsi" w:hAnsi="Calibri" w:cs="Calibri"/>
          <w:color w:val="000000" w:themeColor="text1"/>
          <w:lang w:val="en-GB"/>
        </w:rPr>
        <w:t xml:space="preserve"> However, </w:t>
      </w:r>
      <w:r w:rsidR="00382895" w:rsidRPr="00BA77F7">
        <w:rPr>
          <w:rFonts w:ascii="Calibri" w:eastAsiaTheme="minorHAnsi" w:hAnsi="Calibri" w:cs="Calibri"/>
          <w:color w:val="000000" w:themeColor="text1"/>
          <w:lang w:val="en-GB"/>
        </w:rPr>
        <w:t>Shepard’s autonomy was</w:t>
      </w:r>
      <w:r w:rsidR="00FE7963" w:rsidRPr="00BA77F7">
        <w:rPr>
          <w:rFonts w:ascii="Calibri" w:eastAsiaTheme="minorHAnsi" w:hAnsi="Calibri" w:cs="Calibri"/>
          <w:color w:val="000000" w:themeColor="text1"/>
          <w:lang w:val="en-GB"/>
        </w:rPr>
        <w:t xml:space="preserve"> illusory; his </w:t>
      </w:r>
      <w:r w:rsidR="006A61DE" w:rsidRPr="00BA77F7">
        <w:rPr>
          <w:rFonts w:ascii="Calibri" w:eastAsiaTheme="minorHAnsi" w:hAnsi="Calibri" w:cs="Calibri"/>
          <w:color w:val="000000" w:themeColor="text1"/>
          <w:lang w:val="en-GB"/>
        </w:rPr>
        <w:t xml:space="preserve">narrative was </w:t>
      </w:r>
      <w:r w:rsidR="00791D76" w:rsidRPr="00BA77F7">
        <w:rPr>
          <w:rFonts w:ascii="Calibri" w:eastAsiaTheme="minorHAnsi" w:hAnsi="Calibri" w:cs="Calibri"/>
          <w:color w:val="000000" w:themeColor="text1"/>
          <w:lang w:val="en-GB"/>
        </w:rPr>
        <w:t xml:space="preserve">subsequently </w:t>
      </w:r>
      <w:r w:rsidR="001945E4" w:rsidRPr="00BA77F7">
        <w:rPr>
          <w:rFonts w:ascii="Calibri" w:eastAsiaTheme="minorHAnsi" w:hAnsi="Calibri" w:cs="Calibri"/>
          <w:color w:val="000000" w:themeColor="text1"/>
          <w:lang w:val="en-GB"/>
        </w:rPr>
        <w:t>re</w:t>
      </w:r>
      <w:r w:rsidR="00230890" w:rsidRPr="00BA77F7">
        <w:rPr>
          <w:rFonts w:ascii="Calibri" w:eastAsiaTheme="minorHAnsi" w:hAnsi="Calibri" w:cs="Calibri"/>
          <w:color w:val="000000" w:themeColor="text1"/>
          <w:lang w:val="en-GB"/>
        </w:rPr>
        <w:t>vised</w:t>
      </w:r>
      <w:r w:rsidR="006A61DE" w:rsidRPr="00BA77F7">
        <w:rPr>
          <w:rFonts w:ascii="Calibri" w:eastAsiaTheme="minorHAnsi" w:hAnsi="Calibri" w:cs="Calibri"/>
          <w:color w:val="000000" w:themeColor="text1"/>
          <w:lang w:val="en-GB"/>
        </w:rPr>
        <w:t xml:space="preserve"> by NASA to </w:t>
      </w:r>
      <w:r w:rsidR="00BA5A64" w:rsidRPr="00BA77F7">
        <w:rPr>
          <w:rFonts w:ascii="Calibri" w:eastAsiaTheme="minorHAnsi" w:hAnsi="Calibri" w:cs="Calibri"/>
          <w:color w:val="000000" w:themeColor="text1"/>
          <w:lang w:val="en-GB"/>
        </w:rPr>
        <w:t xml:space="preserve">tell a different story—one that </w:t>
      </w:r>
      <w:r w:rsidR="0031286F" w:rsidRPr="00BA77F7">
        <w:rPr>
          <w:rFonts w:ascii="Calibri" w:eastAsiaTheme="minorHAnsi" w:hAnsi="Calibri" w:cs="Calibri"/>
          <w:color w:val="000000" w:themeColor="text1"/>
          <w:lang w:val="en-GB"/>
        </w:rPr>
        <w:t xml:space="preserve">helped create </w:t>
      </w:r>
      <w:r w:rsidR="00602F46" w:rsidRPr="00BA77F7">
        <w:rPr>
          <w:rFonts w:ascii="Calibri" w:eastAsiaTheme="minorHAnsi" w:hAnsi="Calibri" w:cs="Calibri"/>
          <w:color w:val="000000" w:themeColor="text1"/>
          <w:lang w:val="en-GB"/>
        </w:rPr>
        <w:t xml:space="preserve">a </w:t>
      </w:r>
      <w:r w:rsidR="00723968" w:rsidRPr="00BA77F7">
        <w:rPr>
          <w:rFonts w:ascii="Calibri" w:eastAsiaTheme="minorHAnsi" w:hAnsi="Calibri" w:cs="Calibri"/>
          <w:color w:val="000000" w:themeColor="text1"/>
          <w:lang w:val="en-GB"/>
        </w:rPr>
        <w:t xml:space="preserve">popular and </w:t>
      </w:r>
      <w:r w:rsidR="00791D76" w:rsidRPr="00BA77F7">
        <w:rPr>
          <w:rFonts w:ascii="Calibri" w:eastAsiaTheme="minorHAnsi" w:hAnsi="Calibri" w:cs="Calibri"/>
          <w:color w:val="000000" w:themeColor="text1"/>
          <w:lang w:val="en-GB"/>
        </w:rPr>
        <w:t xml:space="preserve">widely disseminated </w:t>
      </w:r>
      <w:r w:rsidR="00602F46" w:rsidRPr="00BA77F7">
        <w:rPr>
          <w:rFonts w:ascii="Calibri" w:eastAsiaTheme="minorHAnsi" w:hAnsi="Calibri" w:cs="Calibri"/>
          <w:color w:val="000000" w:themeColor="text1"/>
          <w:lang w:val="en-GB"/>
        </w:rPr>
        <w:t xml:space="preserve">mythology of the first American </w:t>
      </w:r>
      <w:r w:rsidR="00BA5A64" w:rsidRPr="00BA77F7">
        <w:rPr>
          <w:rFonts w:ascii="Calibri" w:eastAsiaTheme="minorHAnsi" w:hAnsi="Calibri" w:cs="Calibri"/>
          <w:color w:val="000000" w:themeColor="text1"/>
          <w:lang w:val="en-GB"/>
        </w:rPr>
        <w:t>astronauts</w:t>
      </w:r>
      <w:r w:rsidR="00602F46" w:rsidRPr="00BA77F7">
        <w:rPr>
          <w:rFonts w:ascii="Calibri" w:eastAsiaTheme="minorHAnsi" w:hAnsi="Calibri" w:cs="Calibri"/>
          <w:color w:val="000000" w:themeColor="text1"/>
          <w:lang w:val="en-GB"/>
        </w:rPr>
        <w:t>.</w:t>
      </w:r>
      <w:r w:rsidR="004B00EC" w:rsidRPr="00BA77F7">
        <w:rPr>
          <w:rFonts w:ascii="Calibri" w:eastAsiaTheme="minorHAnsi" w:hAnsi="Calibri" w:cs="Calibri"/>
          <w:color w:val="000000" w:themeColor="text1"/>
          <w:lang w:val="en-GB"/>
        </w:rPr>
        <w:t xml:space="preserve"> According to Dick </w:t>
      </w:r>
      <w:proofErr w:type="spellStart"/>
      <w:r w:rsidR="004B00EC" w:rsidRPr="00BA77F7">
        <w:rPr>
          <w:rFonts w:ascii="Calibri" w:eastAsiaTheme="minorHAnsi" w:hAnsi="Calibri" w:cs="Calibri"/>
          <w:color w:val="000000" w:themeColor="text1"/>
          <w:lang w:val="en-GB"/>
        </w:rPr>
        <w:t>Lattimer</w:t>
      </w:r>
      <w:proofErr w:type="spellEnd"/>
      <w:r w:rsidR="004B00EC" w:rsidRPr="00BA77F7">
        <w:rPr>
          <w:rFonts w:ascii="Calibri" w:eastAsiaTheme="minorHAnsi" w:hAnsi="Calibri" w:cs="Calibri"/>
          <w:color w:val="000000" w:themeColor="text1"/>
          <w:lang w:val="en-GB"/>
        </w:rPr>
        <w:t xml:space="preserve">, </w:t>
      </w:r>
      <w:r w:rsidR="004B5C04" w:rsidRPr="00BA77F7">
        <w:rPr>
          <w:rFonts w:ascii="Calibri" w:eastAsiaTheme="minorHAnsi" w:hAnsi="Calibri" w:cs="Calibri"/>
          <w:color w:val="000000" w:themeColor="text1"/>
          <w:lang w:val="en-GB"/>
        </w:rPr>
        <w:t xml:space="preserve">Shepard added the ‘7’ </w:t>
      </w:r>
      <w:r w:rsidR="009D2234" w:rsidRPr="00BA77F7">
        <w:rPr>
          <w:rFonts w:ascii="Calibri" w:eastAsiaTheme="minorHAnsi" w:hAnsi="Calibri" w:cs="Calibri"/>
          <w:color w:val="000000" w:themeColor="text1"/>
          <w:lang w:val="en-GB"/>
        </w:rPr>
        <w:t xml:space="preserve">to his capsule name </w:t>
      </w:r>
      <w:r w:rsidR="004B5C04" w:rsidRPr="00BA77F7">
        <w:rPr>
          <w:rFonts w:ascii="Calibri" w:eastAsiaTheme="minorHAnsi" w:hAnsi="Calibri" w:cs="Calibri"/>
          <w:color w:val="000000" w:themeColor="text1"/>
          <w:lang w:val="en-GB"/>
        </w:rPr>
        <w:t xml:space="preserve">because </w:t>
      </w:r>
      <w:r w:rsidR="007B15F0" w:rsidRPr="00BA77F7">
        <w:rPr>
          <w:rFonts w:ascii="Calibri" w:eastAsiaTheme="minorHAnsi" w:hAnsi="Calibri" w:cs="Calibri"/>
          <w:color w:val="000000" w:themeColor="text1"/>
          <w:lang w:val="en-GB"/>
        </w:rPr>
        <w:t xml:space="preserve">it was </w:t>
      </w:r>
      <w:r w:rsidR="004B5C04" w:rsidRPr="00BA77F7">
        <w:rPr>
          <w:rFonts w:ascii="Calibri" w:eastAsiaTheme="minorHAnsi" w:hAnsi="Calibri" w:cs="Calibri"/>
          <w:color w:val="000000" w:themeColor="text1"/>
          <w:lang w:val="en-GB"/>
        </w:rPr>
        <w:t xml:space="preserve">the seventh Mercury model built. </w:t>
      </w:r>
      <w:r w:rsidR="0094773E" w:rsidRPr="00BA77F7">
        <w:rPr>
          <w:rFonts w:ascii="Calibri" w:eastAsiaTheme="minorHAnsi" w:hAnsi="Calibri" w:cs="Calibri"/>
          <w:color w:val="000000" w:themeColor="text1"/>
          <w:lang w:val="en-GB"/>
        </w:rPr>
        <w:t xml:space="preserve">However, </w:t>
      </w:r>
      <w:r w:rsidR="007B15F0" w:rsidRPr="00BA77F7">
        <w:rPr>
          <w:rFonts w:ascii="Calibri" w:eastAsiaTheme="minorHAnsi" w:hAnsi="Calibri" w:cs="Calibri"/>
          <w:color w:val="000000" w:themeColor="text1"/>
          <w:lang w:val="en-GB"/>
        </w:rPr>
        <w:t xml:space="preserve">NASA </w:t>
      </w:r>
      <w:r w:rsidR="006B318D" w:rsidRPr="00BA77F7">
        <w:rPr>
          <w:rFonts w:ascii="Calibri" w:eastAsiaTheme="minorHAnsi" w:hAnsi="Calibri" w:cs="Calibri"/>
          <w:color w:val="000000" w:themeColor="text1"/>
          <w:lang w:val="en-GB"/>
        </w:rPr>
        <w:t>claim</w:t>
      </w:r>
      <w:r w:rsidR="003025EE">
        <w:rPr>
          <w:rFonts w:ascii="Calibri" w:eastAsiaTheme="minorHAnsi" w:hAnsi="Calibri" w:cs="Calibri"/>
          <w:color w:val="000000" w:themeColor="text1"/>
          <w:lang w:val="en-GB"/>
        </w:rPr>
        <w:t>ed</w:t>
      </w:r>
      <w:r w:rsidR="006B318D" w:rsidRPr="00BA77F7">
        <w:rPr>
          <w:rFonts w:ascii="Calibri" w:eastAsiaTheme="minorHAnsi" w:hAnsi="Calibri" w:cs="Calibri"/>
          <w:color w:val="000000" w:themeColor="text1"/>
          <w:lang w:val="en-GB"/>
        </w:rPr>
        <w:t xml:space="preserve"> that </w:t>
      </w:r>
      <w:r w:rsidR="003025EE">
        <w:rPr>
          <w:rFonts w:ascii="Calibri" w:eastAsiaTheme="minorHAnsi" w:hAnsi="Calibri" w:cs="Calibri"/>
          <w:color w:val="000000" w:themeColor="text1"/>
          <w:lang w:val="en-GB"/>
        </w:rPr>
        <w:t>the ‘7’</w:t>
      </w:r>
      <w:r w:rsidR="006B318D" w:rsidRPr="00BA77F7">
        <w:rPr>
          <w:rFonts w:ascii="Calibri" w:eastAsiaTheme="minorHAnsi" w:hAnsi="Calibri" w:cs="Calibri"/>
          <w:color w:val="000000" w:themeColor="text1"/>
          <w:lang w:val="en-GB"/>
        </w:rPr>
        <w:t xml:space="preserve"> </w:t>
      </w:r>
      <w:r w:rsidR="004B5C04" w:rsidRPr="00BA77F7">
        <w:rPr>
          <w:rFonts w:ascii="Calibri" w:eastAsiaTheme="minorHAnsi" w:hAnsi="Calibri" w:cs="Calibri"/>
          <w:color w:val="000000" w:themeColor="text1"/>
          <w:lang w:val="en-GB"/>
        </w:rPr>
        <w:t>represent</w:t>
      </w:r>
      <w:r w:rsidR="0091486D" w:rsidRPr="00BA77F7">
        <w:rPr>
          <w:rFonts w:ascii="Calibri" w:eastAsiaTheme="minorHAnsi" w:hAnsi="Calibri" w:cs="Calibri"/>
          <w:color w:val="000000" w:themeColor="text1"/>
          <w:lang w:val="en-GB"/>
        </w:rPr>
        <w:t>ed</w:t>
      </w:r>
      <w:r w:rsidR="004B5C04" w:rsidRPr="00BA77F7">
        <w:rPr>
          <w:rFonts w:ascii="Calibri" w:eastAsiaTheme="minorHAnsi" w:hAnsi="Calibri" w:cs="Calibri"/>
          <w:color w:val="000000" w:themeColor="text1"/>
          <w:lang w:val="en-GB"/>
        </w:rPr>
        <w:t xml:space="preserve"> the original Mercury Seven astronauts</w:t>
      </w:r>
      <w:r w:rsidR="006B318D" w:rsidRPr="00BA77F7">
        <w:rPr>
          <w:rFonts w:ascii="Calibri" w:eastAsiaTheme="minorHAnsi" w:hAnsi="Calibri" w:cs="Calibri"/>
          <w:color w:val="000000" w:themeColor="text1"/>
          <w:lang w:val="en-GB"/>
        </w:rPr>
        <w:t xml:space="preserve"> </w:t>
      </w:r>
      <w:proofErr w:type="gramStart"/>
      <w:r w:rsidR="006B318D" w:rsidRPr="00BA77F7">
        <w:rPr>
          <w:rFonts w:ascii="Calibri" w:eastAsiaTheme="minorHAnsi" w:hAnsi="Calibri" w:cs="Calibri"/>
          <w:color w:val="000000" w:themeColor="text1"/>
          <w:lang w:val="en-GB"/>
        </w:rPr>
        <w:t>instead</w:t>
      </w:r>
      <w:r w:rsidR="002D2184">
        <w:rPr>
          <w:rFonts w:ascii="Calibri" w:eastAsiaTheme="minorHAnsi" w:hAnsi="Calibri" w:cs="Calibri"/>
          <w:color w:val="000000" w:themeColor="text1"/>
          <w:lang w:val="en-GB"/>
        </w:rPr>
        <w:t>, and</w:t>
      </w:r>
      <w:proofErr w:type="gramEnd"/>
      <w:r w:rsidR="002D2184">
        <w:rPr>
          <w:rFonts w:ascii="Calibri" w:eastAsiaTheme="minorHAnsi" w:hAnsi="Calibri" w:cs="Calibri"/>
          <w:color w:val="000000" w:themeColor="text1"/>
          <w:lang w:val="en-GB"/>
        </w:rPr>
        <w:t xml:space="preserve"> </w:t>
      </w:r>
      <w:r w:rsidR="004B5C04" w:rsidRPr="00BA77F7">
        <w:rPr>
          <w:rFonts w:ascii="Calibri" w:eastAsiaTheme="minorHAnsi" w:hAnsi="Calibri" w:cs="Calibri"/>
          <w:color w:val="000000" w:themeColor="text1"/>
          <w:lang w:val="en-GB"/>
        </w:rPr>
        <w:t>ensured that all subsequent Mercury missions included the number for that reason.</w:t>
      </w:r>
      <w:r w:rsidR="004B5C04" w:rsidRPr="00BA77F7">
        <w:rPr>
          <w:rStyle w:val="FootnoteReference"/>
          <w:rFonts w:ascii="Calibri" w:eastAsiaTheme="minorHAnsi" w:hAnsi="Calibri" w:cs="Calibri"/>
          <w:color w:val="000000" w:themeColor="text1"/>
          <w:lang w:val="en-GB"/>
        </w:rPr>
        <w:footnoteReference w:id="113"/>
      </w:r>
      <w:r w:rsidR="004B5C04" w:rsidRPr="00BA77F7">
        <w:rPr>
          <w:rFonts w:ascii="Calibri" w:eastAsiaTheme="minorHAnsi" w:hAnsi="Calibri" w:cs="Calibri"/>
          <w:color w:val="000000" w:themeColor="text1"/>
          <w:lang w:val="en-GB"/>
        </w:rPr>
        <w:t xml:space="preserve"> NASA’s Project Mercury logo reflects this </w:t>
      </w:r>
      <w:r w:rsidR="00844D26" w:rsidRPr="00BA77F7">
        <w:rPr>
          <w:rFonts w:ascii="Calibri" w:eastAsiaTheme="minorHAnsi" w:hAnsi="Calibri" w:cs="Calibri"/>
          <w:color w:val="000000" w:themeColor="text1"/>
          <w:lang w:val="en-GB"/>
        </w:rPr>
        <w:t>redirection</w:t>
      </w:r>
      <w:r w:rsidR="004B5C04" w:rsidRPr="00BA77F7">
        <w:rPr>
          <w:rFonts w:ascii="Calibri" w:eastAsiaTheme="minorHAnsi" w:hAnsi="Calibri" w:cs="Calibri"/>
          <w:color w:val="000000" w:themeColor="text1"/>
          <w:lang w:val="en-GB"/>
        </w:rPr>
        <w:t xml:space="preserve">; the design features a ‘7’ integrated into the upper portion of Mercury’s caduceus </w:t>
      </w:r>
      <w:r w:rsidR="00F52A51" w:rsidRPr="00BA77F7">
        <w:rPr>
          <w:rFonts w:ascii="Calibri" w:eastAsiaTheme="minorHAnsi" w:hAnsi="Calibri" w:cs="Calibri"/>
          <w:color w:val="000000" w:themeColor="text1"/>
          <w:lang w:val="en-GB"/>
        </w:rPr>
        <w:t>[</w:t>
      </w:r>
      <w:r w:rsidR="00F52A51" w:rsidRPr="00BA77F7">
        <w:rPr>
          <w:rFonts w:ascii="Calibri" w:eastAsiaTheme="minorHAnsi" w:hAnsi="Calibri" w:cs="Calibri"/>
          <w:i/>
          <w:iCs/>
          <w:color w:val="000000" w:themeColor="text1"/>
          <w:lang w:val="en-GB"/>
        </w:rPr>
        <w:t>F</w:t>
      </w:r>
      <w:r w:rsidR="004B5C04" w:rsidRPr="00BA77F7">
        <w:rPr>
          <w:rFonts w:ascii="Calibri" w:eastAsiaTheme="minorHAnsi" w:hAnsi="Calibri" w:cs="Calibri"/>
          <w:i/>
          <w:iCs/>
          <w:color w:val="000000" w:themeColor="text1"/>
          <w:lang w:val="en-GB"/>
        </w:rPr>
        <w:t>igure</w:t>
      </w:r>
      <w:r w:rsidR="00F52A51" w:rsidRPr="00BA77F7">
        <w:rPr>
          <w:rFonts w:ascii="Calibri" w:hAnsi="Calibri" w:cs="Calibri"/>
          <w:i/>
          <w:iCs/>
          <w:color w:val="000000" w:themeColor="text1"/>
          <w:lang w:val="en-GB"/>
        </w:rPr>
        <w:t xml:space="preserve"> </w:t>
      </w:r>
      <w:r w:rsidR="0083632E" w:rsidRPr="00BA77F7">
        <w:rPr>
          <w:rFonts w:ascii="Calibri" w:hAnsi="Calibri" w:cs="Calibri"/>
          <w:i/>
          <w:iCs/>
          <w:color w:val="000000" w:themeColor="text1"/>
          <w:lang w:val="en-GB"/>
        </w:rPr>
        <w:t>10</w:t>
      </w:r>
      <w:r w:rsidR="00F52A51" w:rsidRPr="00BA77F7">
        <w:rPr>
          <w:rFonts w:ascii="Calibri" w:eastAsiaTheme="minorHAnsi" w:hAnsi="Calibri" w:cs="Calibri"/>
          <w:color w:val="000000" w:themeColor="text1"/>
          <w:lang w:val="en-GB"/>
        </w:rPr>
        <w:t>]</w:t>
      </w:r>
      <w:r w:rsidR="004B5C04" w:rsidRPr="00BA77F7">
        <w:rPr>
          <w:rFonts w:ascii="Calibri" w:eastAsiaTheme="minorHAnsi" w:hAnsi="Calibri" w:cs="Calibri"/>
          <w:color w:val="000000" w:themeColor="text1"/>
          <w:lang w:val="en-GB"/>
        </w:rPr>
        <w:t xml:space="preserve">. The shifting meaning of Shepard’s ‘7’ illustrates NASA’s hand in controlling the message. Despite its master narrative of celebrating the heroic individualism of its participants, NASA, like the Russians, maintained ultimate control over the message.  </w:t>
      </w:r>
    </w:p>
    <w:p w14:paraId="09B5C424" w14:textId="77777777" w:rsidR="00201BFF" w:rsidRPr="00BA77F7" w:rsidRDefault="00201BFF" w:rsidP="00201BFF">
      <w:pPr>
        <w:keepNext/>
        <w:spacing w:before="120" w:after="120"/>
        <w:jc w:val="center"/>
        <w:rPr>
          <w:rFonts w:ascii="Calibri" w:hAnsi="Calibri" w:cs="Calibri"/>
          <w:color w:val="000000" w:themeColor="text1"/>
          <w:lang w:val="en-GB"/>
        </w:rPr>
      </w:pPr>
      <w:r w:rsidRPr="00BA77F7">
        <w:rPr>
          <w:rFonts w:ascii="Calibri" w:hAnsi="Calibri" w:cs="Calibri"/>
          <w:noProof/>
          <w:color w:val="000000" w:themeColor="text1"/>
          <w:lang w:val="en-GB"/>
        </w:rPr>
        <w:drawing>
          <wp:inline distT="0" distB="0" distL="0" distR="0" wp14:anchorId="2E1A1079" wp14:editId="38F6CC52">
            <wp:extent cx="1669319" cy="1642745"/>
            <wp:effectExtent l="0" t="0" r="0" b="0"/>
            <wp:docPr id="25" name="Picture 2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Ic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42360" cy="1714623"/>
                    </a:xfrm>
                    <a:prstGeom prst="rect">
                      <a:avLst/>
                    </a:prstGeom>
                  </pic:spPr>
                </pic:pic>
              </a:graphicData>
            </a:graphic>
          </wp:inline>
        </w:drawing>
      </w:r>
    </w:p>
    <w:p w14:paraId="0D1860C3" w14:textId="5A60C37E" w:rsidR="009A2A3E" w:rsidRPr="00681126" w:rsidRDefault="00201BFF" w:rsidP="00681126">
      <w:pPr>
        <w:pStyle w:val="Caption"/>
        <w:jc w:val="center"/>
        <w:rPr>
          <w:rFonts w:ascii="Calibri" w:eastAsiaTheme="minorHAnsi" w:hAnsi="Calibri" w:cs="Calibri"/>
          <w:i w:val="0"/>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83632E" w:rsidRPr="00BA77F7">
        <w:rPr>
          <w:rFonts w:ascii="Calibri" w:hAnsi="Calibri" w:cs="Calibri"/>
          <w:noProof/>
          <w:color w:val="000000" w:themeColor="text1"/>
          <w:lang w:val="en-GB"/>
        </w:rPr>
        <w:t>10</w:t>
      </w:r>
      <w:r w:rsidRPr="00BA77F7">
        <w:rPr>
          <w:rFonts w:ascii="Calibri" w:hAnsi="Calibri" w:cs="Calibri"/>
          <w:noProof/>
          <w:color w:val="000000" w:themeColor="text1"/>
          <w:lang w:val="en-GB"/>
        </w:rPr>
        <w:fldChar w:fldCharType="end"/>
      </w:r>
      <w:r w:rsidRPr="00BA77F7">
        <w:rPr>
          <w:rFonts w:ascii="Calibri" w:hAnsi="Calibri" w:cs="Calibri"/>
          <w:noProof/>
          <w:color w:val="000000" w:themeColor="text1"/>
          <w:lang w:val="en-GB"/>
        </w:rPr>
        <w:t>:</w:t>
      </w:r>
      <w:r w:rsidRPr="00BA77F7">
        <w:rPr>
          <w:rFonts w:ascii="Calibri" w:hAnsi="Calibri" w:cs="Calibri"/>
          <w:color w:val="000000" w:themeColor="text1"/>
          <w:lang w:val="en-GB"/>
        </w:rPr>
        <w:t xml:space="preserve"> Project Mercury </w:t>
      </w:r>
      <w:r w:rsidRPr="00BA77F7">
        <w:rPr>
          <w:rFonts w:ascii="Calibri" w:hAnsi="Calibri" w:cs="Calibri"/>
          <w:i w:val="0"/>
          <w:iCs w:val="0"/>
          <w:color w:val="000000" w:themeColor="text1"/>
          <w:lang w:val="en-GB"/>
        </w:rPr>
        <w:t>[</w:t>
      </w:r>
      <w:r w:rsidR="00BD71B4">
        <w:rPr>
          <w:rFonts w:ascii="Calibri" w:hAnsi="Calibri" w:cs="Calibri"/>
          <w:i w:val="0"/>
          <w:iCs w:val="0"/>
          <w:color w:val="000000" w:themeColor="text1"/>
          <w:lang w:val="en-GB"/>
        </w:rPr>
        <w:t>Mission</w:t>
      </w:r>
      <w:r w:rsidRPr="00BA77F7">
        <w:rPr>
          <w:rFonts w:ascii="Calibri" w:hAnsi="Calibri" w:cs="Calibri"/>
          <w:i w:val="0"/>
          <w:iCs w:val="0"/>
          <w:color w:val="000000" w:themeColor="text1"/>
          <w:lang w:val="en-GB"/>
        </w:rPr>
        <w:t xml:space="preserve"> </w:t>
      </w:r>
      <w:r w:rsidR="00C50D11">
        <w:rPr>
          <w:rFonts w:ascii="Calibri" w:hAnsi="Calibri" w:cs="Calibri"/>
          <w:i w:val="0"/>
          <w:iCs w:val="0"/>
          <w:color w:val="000000" w:themeColor="text1"/>
          <w:lang w:val="en-GB"/>
        </w:rPr>
        <w:t>logo</w:t>
      </w:r>
      <w:r w:rsidRPr="00BA77F7">
        <w:rPr>
          <w:rFonts w:ascii="Calibri" w:hAnsi="Calibri" w:cs="Calibri"/>
          <w:i w:val="0"/>
          <w:iCs w:val="0"/>
          <w:color w:val="000000" w:themeColor="text1"/>
          <w:lang w:val="en-GB"/>
        </w:rPr>
        <w:t>] (1958) &lt;</w:t>
      </w:r>
      <w:hyperlink r:id="rId28" w:history="1">
        <w:r w:rsidRPr="00BA77F7">
          <w:rPr>
            <w:rStyle w:val="Hyperlink"/>
            <w:rFonts w:ascii="Calibri" w:hAnsi="Calibri" w:cs="Calibri"/>
            <w:i w:val="0"/>
            <w:iCs w:val="0"/>
            <w:color w:val="000000" w:themeColor="text1"/>
            <w:lang w:val="en-GB"/>
          </w:rPr>
          <w:t>https://www.nasa.gov/mission_pages/mercury/missions/manned_flights.html</w:t>
        </w:r>
      </w:hyperlink>
      <w:r w:rsidRPr="00BA77F7">
        <w:rPr>
          <w:rFonts w:ascii="Calibri" w:hAnsi="Calibri" w:cs="Calibri"/>
          <w:i w:val="0"/>
          <w:iCs w:val="0"/>
          <w:color w:val="000000" w:themeColor="text1"/>
          <w:lang w:val="en-GB"/>
        </w:rPr>
        <w:t>&gt; [accessed 3 July, 2022].</w:t>
      </w:r>
    </w:p>
    <w:p w14:paraId="2B609D1F" w14:textId="706D79D7" w:rsidR="00D935F6" w:rsidRPr="00BA77F7" w:rsidRDefault="00D935F6" w:rsidP="005C4C3D">
      <w:pPr>
        <w:pStyle w:val="MyHeading4"/>
      </w:pPr>
      <w:r w:rsidRPr="00BA77F7">
        <w:t>Mission Patches</w:t>
      </w:r>
      <w:r w:rsidR="0026018E" w:rsidRPr="00BA77F7">
        <w:t xml:space="preserve"> </w:t>
      </w:r>
    </w:p>
    <w:p w14:paraId="342156CD" w14:textId="76D45CBE" w:rsidR="00EF4CFA" w:rsidRPr="00BA77F7" w:rsidRDefault="00F025FB" w:rsidP="005339C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NASA recognized the narrative value of mission patches after the </w:t>
      </w:r>
      <w:r w:rsidR="00D410AB" w:rsidRPr="00BA77F7">
        <w:rPr>
          <w:rFonts w:ascii="Calibri" w:eastAsiaTheme="minorHAnsi" w:hAnsi="Calibri" w:cs="Calibri"/>
          <w:color w:val="000000" w:themeColor="text1"/>
          <w:lang w:val="en-GB"/>
        </w:rPr>
        <w:t>conclusion</w:t>
      </w:r>
      <w:r w:rsidRPr="00BA77F7">
        <w:rPr>
          <w:rFonts w:ascii="Calibri" w:eastAsiaTheme="minorHAnsi" w:hAnsi="Calibri" w:cs="Calibri"/>
          <w:color w:val="000000" w:themeColor="text1"/>
          <w:lang w:val="en-GB"/>
        </w:rPr>
        <w:t xml:space="preserve"> of Project Mercury.</w:t>
      </w:r>
      <w:r w:rsidR="007A1EBE" w:rsidRPr="00BA77F7">
        <w:rPr>
          <w:rFonts w:ascii="Calibri" w:eastAsiaTheme="minorHAnsi" w:hAnsi="Calibri" w:cs="Calibri"/>
          <w:color w:val="000000" w:themeColor="text1"/>
          <w:lang w:val="en-GB"/>
        </w:rPr>
        <w:t xml:space="preserve"> </w:t>
      </w:r>
      <w:r w:rsidR="00850DDB" w:rsidRPr="00BA77F7">
        <w:rPr>
          <w:rFonts w:ascii="Calibri" w:eastAsiaTheme="minorHAnsi" w:hAnsi="Calibri" w:cs="Calibri"/>
          <w:color w:val="000000" w:themeColor="text1"/>
          <w:lang w:val="en-GB"/>
        </w:rPr>
        <w:t xml:space="preserve">Designed </w:t>
      </w:r>
      <w:r w:rsidR="005C70B3" w:rsidRPr="00BA77F7">
        <w:rPr>
          <w:rFonts w:ascii="Calibri" w:eastAsiaTheme="minorHAnsi" w:hAnsi="Calibri" w:cs="Calibri"/>
          <w:color w:val="000000" w:themeColor="text1"/>
          <w:lang w:val="en-GB"/>
        </w:rPr>
        <w:t xml:space="preserve">for each mission by the astronauts who flew </w:t>
      </w:r>
      <w:r w:rsidR="00F06662" w:rsidRPr="00BA77F7">
        <w:rPr>
          <w:rFonts w:ascii="Calibri" w:eastAsiaTheme="minorHAnsi" w:hAnsi="Calibri" w:cs="Calibri"/>
          <w:color w:val="000000" w:themeColor="text1"/>
          <w:lang w:val="en-GB"/>
        </w:rPr>
        <w:t>it</w:t>
      </w:r>
      <w:r w:rsidR="005C70B3" w:rsidRPr="00BA77F7">
        <w:rPr>
          <w:rFonts w:ascii="Calibri" w:eastAsiaTheme="minorHAnsi" w:hAnsi="Calibri" w:cs="Calibri"/>
          <w:color w:val="000000" w:themeColor="text1"/>
          <w:lang w:val="en-GB"/>
        </w:rPr>
        <w:t xml:space="preserve">, they </w:t>
      </w:r>
      <w:r w:rsidR="00955988" w:rsidRPr="00BA77F7">
        <w:rPr>
          <w:rFonts w:ascii="Calibri" w:eastAsiaTheme="minorHAnsi" w:hAnsi="Calibri" w:cs="Calibri"/>
          <w:color w:val="000000" w:themeColor="text1"/>
          <w:lang w:val="en-GB"/>
        </w:rPr>
        <w:t xml:space="preserve">bore </w:t>
      </w:r>
      <w:r w:rsidR="00684E21" w:rsidRPr="00BA77F7">
        <w:rPr>
          <w:rFonts w:ascii="Calibri" w:eastAsiaTheme="minorHAnsi" w:hAnsi="Calibri" w:cs="Calibri"/>
          <w:color w:val="000000" w:themeColor="text1"/>
          <w:lang w:val="en-GB"/>
        </w:rPr>
        <w:t>elements</w:t>
      </w:r>
      <w:r w:rsidR="00955988" w:rsidRPr="00BA77F7">
        <w:rPr>
          <w:rFonts w:ascii="Calibri" w:eastAsiaTheme="minorHAnsi" w:hAnsi="Calibri" w:cs="Calibri"/>
          <w:color w:val="000000" w:themeColor="text1"/>
          <w:lang w:val="en-GB"/>
        </w:rPr>
        <w:t xml:space="preserve"> and iconography </w:t>
      </w:r>
      <w:r w:rsidR="00BD7F35" w:rsidRPr="00BA77F7">
        <w:rPr>
          <w:rFonts w:ascii="Calibri" w:eastAsiaTheme="minorHAnsi" w:hAnsi="Calibri" w:cs="Calibri"/>
          <w:color w:val="000000" w:themeColor="text1"/>
          <w:lang w:val="en-GB"/>
        </w:rPr>
        <w:t>relevant to each launch</w:t>
      </w:r>
      <w:r w:rsidR="00332328" w:rsidRPr="00BA77F7">
        <w:rPr>
          <w:rFonts w:ascii="Calibri" w:eastAsiaTheme="minorHAnsi" w:hAnsi="Calibri" w:cs="Calibri"/>
          <w:color w:val="000000" w:themeColor="text1"/>
          <w:lang w:val="en-GB"/>
        </w:rPr>
        <w:t>. L</w:t>
      </w:r>
      <w:r w:rsidR="00BD7F35" w:rsidRPr="00BA77F7">
        <w:rPr>
          <w:rFonts w:ascii="Calibri" w:eastAsiaTheme="minorHAnsi" w:hAnsi="Calibri" w:cs="Calibri"/>
          <w:color w:val="000000" w:themeColor="text1"/>
          <w:lang w:val="en-GB"/>
        </w:rPr>
        <w:t xml:space="preserve">ike the </w:t>
      </w:r>
      <w:r w:rsidR="00A26E4F" w:rsidRPr="00BA77F7">
        <w:rPr>
          <w:rFonts w:ascii="Calibri" w:eastAsiaTheme="minorHAnsi" w:hAnsi="Calibri" w:cs="Calibri"/>
          <w:color w:val="000000" w:themeColor="text1"/>
          <w:lang w:val="en-GB"/>
        </w:rPr>
        <w:t xml:space="preserve">names of the </w:t>
      </w:r>
      <w:r w:rsidR="00BD7F35" w:rsidRPr="00BA77F7">
        <w:rPr>
          <w:rFonts w:ascii="Calibri" w:eastAsiaTheme="minorHAnsi" w:hAnsi="Calibri" w:cs="Calibri"/>
          <w:color w:val="000000" w:themeColor="text1"/>
          <w:lang w:val="en-GB"/>
        </w:rPr>
        <w:t xml:space="preserve">Mercury capsule, NASA </w:t>
      </w:r>
      <w:r w:rsidR="00A85621" w:rsidRPr="00BA77F7">
        <w:rPr>
          <w:rFonts w:ascii="Calibri" w:eastAsiaTheme="minorHAnsi" w:hAnsi="Calibri" w:cs="Calibri"/>
          <w:color w:val="000000" w:themeColor="text1"/>
          <w:lang w:val="en-GB"/>
        </w:rPr>
        <w:t xml:space="preserve">held final control over their design. </w:t>
      </w:r>
      <w:r w:rsidR="00CE7895" w:rsidRPr="00BA77F7">
        <w:rPr>
          <w:rFonts w:ascii="Calibri" w:eastAsiaTheme="minorHAnsi" w:hAnsi="Calibri" w:cs="Calibri"/>
          <w:color w:val="000000" w:themeColor="text1"/>
          <w:lang w:val="en-GB"/>
        </w:rPr>
        <w:t>These</w:t>
      </w:r>
      <w:r w:rsidR="00A85621" w:rsidRPr="00BA77F7">
        <w:rPr>
          <w:rFonts w:ascii="Calibri" w:eastAsiaTheme="minorHAnsi" w:hAnsi="Calibri" w:cs="Calibri"/>
          <w:color w:val="000000" w:themeColor="text1"/>
          <w:lang w:val="en-GB"/>
        </w:rPr>
        <w:t xml:space="preserve"> artifacts </w:t>
      </w:r>
      <w:r w:rsidR="004C6BB2" w:rsidRPr="00BA77F7">
        <w:rPr>
          <w:rFonts w:ascii="Calibri" w:eastAsiaTheme="minorHAnsi" w:hAnsi="Calibri" w:cs="Calibri"/>
          <w:color w:val="000000" w:themeColor="text1"/>
          <w:lang w:val="en-GB"/>
        </w:rPr>
        <w:t xml:space="preserve">illustrate Weber’s </w:t>
      </w:r>
      <w:r w:rsidR="00E167FC" w:rsidRPr="00BA77F7">
        <w:rPr>
          <w:rFonts w:ascii="Calibri" w:eastAsiaTheme="minorHAnsi" w:hAnsi="Calibri" w:cs="Calibri"/>
          <w:color w:val="000000" w:themeColor="text1"/>
          <w:lang w:val="en-GB"/>
        </w:rPr>
        <w:t xml:space="preserve">notion of </w:t>
      </w:r>
      <w:r w:rsidR="0095438D" w:rsidRPr="00BA77F7">
        <w:rPr>
          <w:rFonts w:ascii="Calibri" w:eastAsiaTheme="minorHAnsi" w:hAnsi="Calibri" w:cs="Calibri"/>
          <w:color w:val="000000" w:themeColor="text1"/>
          <w:lang w:val="en-GB"/>
        </w:rPr>
        <w:t xml:space="preserve">practical intentionality; </w:t>
      </w:r>
      <w:r w:rsidR="00EF4CFA" w:rsidRPr="00BA77F7">
        <w:rPr>
          <w:rFonts w:ascii="Calibri" w:eastAsiaTheme="minorHAnsi" w:hAnsi="Calibri" w:cs="Calibri"/>
          <w:color w:val="000000" w:themeColor="text1"/>
          <w:lang w:val="en-GB"/>
        </w:rPr>
        <w:t xml:space="preserve">because </w:t>
      </w:r>
      <w:r w:rsidR="0095438D" w:rsidRPr="00BA77F7">
        <w:rPr>
          <w:rFonts w:ascii="Calibri" w:eastAsiaTheme="minorHAnsi" w:hAnsi="Calibri" w:cs="Calibri"/>
          <w:color w:val="000000" w:themeColor="text1"/>
          <w:lang w:val="en-GB"/>
        </w:rPr>
        <w:t xml:space="preserve">they were </w:t>
      </w:r>
      <w:r w:rsidR="00EF4CFA" w:rsidRPr="00BA77F7">
        <w:rPr>
          <w:rFonts w:ascii="Calibri" w:eastAsiaTheme="minorHAnsi" w:hAnsi="Calibri" w:cs="Calibri"/>
          <w:color w:val="000000" w:themeColor="text1"/>
          <w:lang w:val="en-GB"/>
        </w:rPr>
        <w:t xml:space="preserve">created by astronauts </w:t>
      </w:r>
      <w:r w:rsidR="00B41813" w:rsidRPr="00BA77F7">
        <w:rPr>
          <w:rFonts w:ascii="Calibri" w:eastAsiaTheme="minorHAnsi" w:hAnsi="Calibri" w:cs="Calibri"/>
          <w:color w:val="000000" w:themeColor="text1"/>
          <w:lang w:val="en-GB"/>
        </w:rPr>
        <w:t xml:space="preserve">for </w:t>
      </w:r>
      <w:r w:rsidR="00EF4CFA" w:rsidRPr="00BA77F7">
        <w:rPr>
          <w:rFonts w:ascii="Calibri" w:eastAsiaTheme="minorHAnsi" w:hAnsi="Calibri" w:cs="Calibri"/>
          <w:color w:val="000000" w:themeColor="text1"/>
          <w:lang w:val="en-GB"/>
        </w:rPr>
        <w:t xml:space="preserve">the </w:t>
      </w:r>
      <w:r w:rsidR="00B41813" w:rsidRPr="00BA77F7">
        <w:rPr>
          <w:rFonts w:ascii="Calibri" w:eastAsiaTheme="minorHAnsi" w:hAnsi="Calibri" w:cs="Calibri"/>
          <w:color w:val="000000" w:themeColor="text1"/>
          <w:lang w:val="en-GB"/>
        </w:rPr>
        <w:t>missions</w:t>
      </w:r>
      <w:r w:rsidR="00EF4CFA" w:rsidRPr="00BA77F7">
        <w:rPr>
          <w:rFonts w:ascii="Calibri" w:eastAsiaTheme="minorHAnsi" w:hAnsi="Calibri" w:cs="Calibri"/>
          <w:color w:val="000000" w:themeColor="text1"/>
          <w:lang w:val="en-GB"/>
        </w:rPr>
        <w:t xml:space="preserve"> they flew</w:t>
      </w:r>
      <w:r w:rsidR="00B41813" w:rsidRPr="00BA77F7">
        <w:rPr>
          <w:rFonts w:ascii="Calibri" w:eastAsiaTheme="minorHAnsi" w:hAnsi="Calibri" w:cs="Calibri"/>
          <w:color w:val="000000" w:themeColor="text1"/>
          <w:lang w:val="en-GB"/>
        </w:rPr>
        <w:t xml:space="preserve">, they were potent delivery </w:t>
      </w:r>
      <w:r w:rsidR="00411FB9" w:rsidRPr="00BA77F7">
        <w:rPr>
          <w:rFonts w:ascii="Calibri" w:eastAsiaTheme="minorHAnsi" w:hAnsi="Calibri" w:cs="Calibri"/>
          <w:color w:val="000000" w:themeColor="text1"/>
          <w:lang w:val="en-GB"/>
        </w:rPr>
        <w:t>vehicles</w:t>
      </w:r>
      <w:r w:rsidR="000F5E7D" w:rsidRPr="00BA77F7">
        <w:rPr>
          <w:rFonts w:ascii="Calibri" w:eastAsiaTheme="minorHAnsi" w:hAnsi="Calibri" w:cs="Calibri"/>
          <w:color w:val="000000" w:themeColor="text1"/>
          <w:lang w:val="en-GB"/>
        </w:rPr>
        <w:t xml:space="preserve"> for NASA’S </w:t>
      </w:r>
      <w:r w:rsidR="00F84B28" w:rsidRPr="00BA77F7">
        <w:rPr>
          <w:rFonts w:ascii="Calibri" w:eastAsiaTheme="minorHAnsi" w:hAnsi="Calibri" w:cs="Calibri"/>
          <w:color w:val="000000" w:themeColor="text1"/>
          <w:lang w:val="en-GB"/>
        </w:rPr>
        <w:t>master narrative</w:t>
      </w:r>
      <w:r w:rsidR="005C4827" w:rsidRPr="00BA77F7">
        <w:rPr>
          <w:rFonts w:ascii="Calibri" w:eastAsiaTheme="minorHAnsi" w:hAnsi="Calibri" w:cs="Calibri"/>
          <w:color w:val="000000" w:themeColor="text1"/>
          <w:lang w:val="en-GB"/>
        </w:rPr>
        <w:t xml:space="preserve"> of individual exceptionalism</w:t>
      </w:r>
      <w:r w:rsidR="00EF4CFA" w:rsidRPr="00BA77F7">
        <w:rPr>
          <w:rFonts w:ascii="Calibri" w:eastAsiaTheme="minorHAnsi" w:hAnsi="Calibri" w:cs="Calibri"/>
          <w:color w:val="000000" w:themeColor="text1"/>
          <w:lang w:val="en-GB"/>
        </w:rPr>
        <w:t>.</w:t>
      </w:r>
    </w:p>
    <w:p w14:paraId="128D60EB" w14:textId="6143FEE6" w:rsidR="003D5B32" w:rsidRPr="00BA77F7" w:rsidRDefault="003D5B32" w:rsidP="0057287A">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The</w:t>
      </w:r>
      <w:r w:rsidR="00951ECD" w:rsidRPr="00BA77F7">
        <w:rPr>
          <w:rFonts w:ascii="Calibri" w:eastAsiaTheme="minorHAnsi" w:hAnsi="Calibri" w:cs="Calibri"/>
          <w:color w:val="000000" w:themeColor="text1"/>
          <w:lang w:val="en-GB"/>
        </w:rPr>
        <w:t>ir</w:t>
      </w:r>
      <w:r w:rsidRPr="00BA77F7">
        <w:rPr>
          <w:rFonts w:ascii="Calibri" w:eastAsiaTheme="minorHAnsi" w:hAnsi="Calibri" w:cs="Calibri"/>
          <w:color w:val="000000" w:themeColor="text1"/>
          <w:lang w:val="en-GB"/>
        </w:rPr>
        <w:t xml:space="preserve"> use arose from a change in procedures; </w:t>
      </w:r>
      <w:r w:rsidR="00A17CFA" w:rsidRPr="00BA77F7">
        <w:rPr>
          <w:rFonts w:ascii="Calibri" w:eastAsiaTheme="minorHAnsi" w:hAnsi="Calibri" w:cs="Calibri"/>
          <w:color w:val="000000" w:themeColor="text1"/>
          <w:lang w:val="en-GB"/>
        </w:rPr>
        <w:t xml:space="preserve">in 1965, </w:t>
      </w:r>
      <w:r w:rsidRPr="00BA77F7">
        <w:rPr>
          <w:rFonts w:ascii="Calibri" w:eastAsiaTheme="minorHAnsi" w:hAnsi="Calibri" w:cs="Calibri"/>
          <w:color w:val="000000" w:themeColor="text1"/>
          <w:lang w:val="en-GB"/>
        </w:rPr>
        <w:t>the agency discontinued astronaut naming of the spacecraft</w:t>
      </w:r>
      <w:r w:rsidR="00A17CFA"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opting instead for a sequential naming system for upcoming missions.</w:t>
      </w:r>
      <w:r w:rsidR="00137F90" w:rsidRPr="00BA77F7">
        <w:rPr>
          <w:rStyle w:val="FootnoteReference"/>
          <w:rFonts w:eastAsiaTheme="minorHAnsi" w:cstheme="minorHAnsi"/>
          <w:color w:val="000000" w:themeColor="text1"/>
          <w:lang w:val="en-GB"/>
        </w:rPr>
        <w:footnoteReference w:id="114"/>
      </w:r>
      <w:r w:rsidR="00137F90" w:rsidRPr="00BA77F7">
        <w:rPr>
          <w:rFonts w:eastAsiaTheme="minorHAnsi" w:cstheme="minorHAnsi"/>
          <w:color w:val="000000" w:themeColor="text1"/>
          <w:lang w:val="en-GB"/>
        </w:rPr>
        <w:t xml:space="preserve"> </w:t>
      </w:r>
      <w:r w:rsidR="003D2168" w:rsidRPr="00BA77F7">
        <w:rPr>
          <w:rFonts w:ascii="Calibri" w:eastAsiaTheme="minorHAnsi" w:hAnsi="Calibri" w:cs="Calibri"/>
          <w:color w:val="000000" w:themeColor="text1"/>
          <w:lang w:val="en-GB"/>
        </w:rPr>
        <w:t xml:space="preserve">Removing the </w:t>
      </w:r>
      <w:r w:rsidR="00A433B4" w:rsidRPr="00BA77F7">
        <w:rPr>
          <w:rFonts w:ascii="Calibri" w:eastAsiaTheme="minorHAnsi" w:hAnsi="Calibri" w:cs="Calibri"/>
          <w:color w:val="000000" w:themeColor="text1"/>
          <w:lang w:val="en-GB"/>
        </w:rPr>
        <w:t>popular</w:t>
      </w:r>
      <w:r w:rsidR="00601FE1" w:rsidRPr="00BA77F7">
        <w:rPr>
          <w:rFonts w:ascii="Calibri" w:eastAsiaTheme="minorHAnsi" w:hAnsi="Calibri" w:cs="Calibri"/>
          <w:color w:val="000000" w:themeColor="text1"/>
          <w:lang w:val="en-GB"/>
        </w:rPr>
        <w:t xml:space="preserve"> capsule name</w:t>
      </w:r>
      <w:r w:rsidR="00A433B4" w:rsidRPr="00BA77F7">
        <w:rPr>
          <w:rFonts w:ascii="Calibri" w:eastAsiaTheme="minorHAnsi" w:hAnsi="Calibri" w:cs="Calibri"/>
          <w:color w:val="000000" w:themeColor="text1"/>
          <w:lang w:val="en-GB"/>
        </w:rPr>
        <w:t>s</w:t>
      </w:r>
      <w:r w:rsidR="00A920E5" w:rsidRPr="00BA77F7">
        <w:rPr>
          <w:rFonts w:ascii="Calibri" w:eastAsiaTheme="minorHAnsi" w:hAnsi="Calibri" w:cs="Calibri"/>
          <w:color w:val="000000" w:themeColor="text1"/>
          <w:lang w:val="en-GB"/>
        </w:rPr>
        <w:t xml:space="preserve"> </w:t>
      </w:r>
      <w:r w:rsidR="00F9473A" w:rsidRPr="00BA77F7">
        <w:rPr>
          <w:rFonts w:ascii="Calibri" w:eastAsiaTheme="minorHAnsi" w:hAnsi="Calibri" w:cs="Calibri"/>
          <w:color w:val="000000" w:themeColor="text1"/>
          <w:lang w:val="en-GB"/>
        </w:rPr>
        <w:t xml:space="preserve">also </w:t>
      </w:r>
      <w:r w:rsidR="006F0EAB" w:rsidRPr="00BA77F7">
        <w:rPr>
          <w:rFonts w:ascii="Calibri" w:eastAsiaTheme="minorHAnsi" w:hAnsi="Calibri" w:cs="Calibri"/>
          <w:color w:val="000000" w:themeColor="text1"/>
          <w:lang w:val="en-GB"/>
        </w:rPr>
        <w:t xml:space="preserve">removed a valuable opportunity </w:t>
      </w:r>
      <w:r w:rsidR="002002E8" w:rsidRPr="00BA77F7">
        <w:rPr>
          <w:rFonts w:ascii="Calibri" w:eastAsiaTheme="minorHAnsi" w:hAnsi="Calibri" w:cs="Calibri"/>
          <w:color w:val="000000" w:themeColor="text1"/>
          <w:lang w:val="en-GB"/>
        </w:rPr>
        <w:t xml:space="preserve">for NASA to control the narrative. </w:t>
      </w:r>
      <w:r w:rsidR="0057287A" w:rsidRPr="00BA77F7">
        <w:rPr>
          <w:rFonts w:ascii="Calibri" w:eastAsiaTheme="minorHAnsi" w:hAnsi="Calibri" w:cs="Calibri"/>
          <w:color w:val="000000" w:themeColor="text1"/>
          <w:lang w:val="en-GB"/>
        </w:rPr>
        <w:t xml:space="preserve">Thus, </w:t>
      </w:r>
      <w:r w:rsidR="001B36FA" w:rsidRPr="00BA77F7">
        <w:rPr>
          <w:rFonts w:ascii="Calibri" w:eastAsiaTheme="minorHAnsi" w:hAnsi="Calibri" w:cs="Calibri"/>
          <w:color w:val="000000" w:themeColor="text1"/>
          <w:lang w:val="en-GB"/>
        </w:rPr>
        <w:t xml:space="preserve">the agency resumed </w:t>
      </w:r>
      <w:r w:rsidR="00997369" w:rsidRPr="00BA77F7">
        <w:rPr>
          <w:rFonts w:ascii="Calibri" w:eastAsiaTheme="minorHAnsi" w:hAnsi="Calibri" w:cs="Calibri"/>
          <w:color w:val="000000" w:themeColor="text1"/>
          <w:lang w:val="en-GB"/>
        </w:rPr>
        <w:t xml:space="preserve">astronaut contributions, </w:t>
      </w:r>
      <w:r w:rsidR="0055384B" w:rsidRPr="00BA77F7">
        <w:rPr>
          <w:rFonts w:ascii="Calibri" w:eastAsiaTheme="minorHAnsi" w:hAnsi="Calibri" w:cs="Calibri"/>
          <w:color w:val="000000" w:themeColor="text1"/>
          <w:lang w:val="en-GB"/>
        </w:rPr>
        <w:t xml:space="preserve">but </w:t>
      </w:r>
      <w:r w:rsidR="00851C62" w:rsidRPr="00BA77F7">
        <w:rPr>
          <w:rFonts w:ascii="Calibri" w:eastAsiaTheme="minorHAnsi" w:hAnsi="Calibri" w:cs="Calibri"/>
          <w:color w:val="000000" w:themeColor="text1"/>
          <w:lang w:val="en-GB"/>
        </w:rPr>
        <w:t>moved</w:t>
      </w:r>
      <w:r w:rsidR="00DA1228" w:rsidRPr="00BA77F7">
        <w:rPr>
          <w:rFonts w:ascii="Calibri" w:eastAsiaTheme="minorHAnsi" w:hAnsi="Calibri" w:cs="Calibri"/>
          <w:color w:val="000000" w:themeColor="text1"/>
          <w:lang w:val="en-GB"/>
        </w:rPr>
        <w:t xml:space="preserve"> them from the </w:t>
      </w:r>
      <w:r w:rsidR="00864233" w:rsidRPr="00BA77F7">
        <w:rPr>
          <w:rFonts w:ascii="Calibri" w:eastAsiaTheme="minorHAnsi" w:hAnsi="Calibri" w:cs="Calibri"/>
          <w:color w:val="000000" w:themeColor="text1"/>
          <w:lang w:val="en-GB"/>
        </w:rPr>
        <w:t>fuselage to the bodies of the pilots</w:t>
      </w:r>
      <w:r w:rsidR="00DA1228" w:rsidRPr="00BA77F7">
        <w:rPr>
          <w:rFonts w:ascii="Calibri" w:eastAsiaTheme="minorHAnsi" w:hAnsi="Calibri" w:cs="Calibri"/>
          <w:color w:val="000000" w:themeColor="text1"/>
          <w:lang w:val="en-GB"/>
        </w:rPr>
        <w:t xml:space="preserve"> themselves</w:t>
      </w:r>
      <w:r w:rsidR="00CE7C81" w:rsidRPr="00BA77F7">
        <w:rPr>
          <w:rFonts w:ascii="Calibri" w:eastAsiaTheme="minorHAnsi" w:hAnsi="Calibri" w:cs="Calibri"/>
          <w:color w:val="000000" w:themeColor="text1"/>
          <w:lang w:val="en-GB"/>
        </w:rPr>
        <w:t xml:space="preserve"> where they would appear in </w:t>
      </w:r>
      <w:r w:rsidR="00CA4C5D" w:rsidRPr="00BA77F7">
        <w:rPr>
          <w:rFonts w:ascii="Calibri" w:eastAsiaTheme="minorHAnsi" w:hAnsi="Calibri" w:cs="Calibri"/>
          <w:color w:val="000000" w:themeColor="text1"/>
          <w:lang w:val="en-GB"/>
        </w:rPr>
        <w:t>official photographs and media sources.</w:t>
      </w:r>
      <w:r w:rsidR="00851C62" w:rsidRPr="00BA77F7">
        <w:rPr>
          <w:rFonts w:ascii="Calibri" w:eastAsiaTheme="minorHAnsi" w:hAnsi="Calibri" w:cs="Calibri"/>
          <w:color w:val="000000" w:themeColor="text1"/>
          <w:lang w:val="en-GB"/>
        </w:rPr>
        <w:t xml:space="preserve"> </w:t>
      </w:r>
      <w:r w:rsidR="006938D8" w:rsidRPr="00BA77F7">
        <w:rPr>
          <w:rFonts w:ascii="Calibri" w:eastAsiaTheme="minorHAnsi" w:hAnsi="Calibri" w:cs="Calibri"/>
          <w:color w:val="000000" w:themeColor="text1"/>
          <w:lang w:val="en-GB"/>
        </w:rPr>
        <w:t>This way, t</w:t>
      </w:r>
      <w:r w:rsidR="00196158" w:rsidRPr="00BA77F7">
        <w:rPr>
          <w:rFonts w:ascii="Calibri" w:eastAsiaTheme="minorHAnsi" w:hAnsi="Calibri" w:cs="Calibri"/>
          <w:color w:val="000000" w:themeColor="text1"/>
          <w:lang w:val="en-GB"/>
        </w:rPr>
        <w:t xml:space="preserve">he messages </w:t>
      </w:r>
      <w:r w:rsidR="006938D8" w:rsidRPr="00BA77F7">
        <w:rPr>
          <w:rFonts w:ascii="Calibri" w:eastAsiaTheme="minorHAnsi" w:hAnsi="Calibri" w:cs="Calibri"/>
          <w:color w:val="000000" w:themeColor="text1"/>
          <w:lang w:val="en-GB"/>
        </w:rPr>
        <w:t>would</w:t>
      </w:r>
      <w:r w:rsidR="00196158" w:rsidRPr="00BA77F7">
        <w:rPr>
          <w:rFonts w:ascii="Calibri" w:eastAsiaTheme="minorHAnsi" w:hAnsi="Calibri" w:cs="Calibri"/>
          <w:color w:val="000000" w:themeColor="text1"/>
          <w:lang w:val="en-GB"/>
        </w:rPr>
        <w:t xml:space="preserve"> </w:t>
      </w:r>
      <w:r w:rsidR="006938D8" w:rsidRPr="00BA77F7">
        <w:rPr>
          <w:rFonts w:ascii="Calibri" w:eastAsiaTheme="minorHAnsi" w:hAnsi="Calibri" w:cs="Calibri"/>
          <w:color w:val="000000" w:themeColor="text1"/>
          <w:lang w:val="en-GB"/>
        </w:rPr>
        <w:t xml:space="preserve">be </w:t>
      </w:r>
      <w:r w:rsidR="00196158" w:rsidRPr="00BA77F7">
        <w:rPr>
          <w:rFonts w:ascii="Calibri" w:eastAsiaTheme="minorHAnsi" w:hAnsi="Calibri" w:cs="Calibri"/>
          <w:color w:val="000000" w:themeColor="text1"/>
          <w:lang w:val="en-GB"/>
        </w:rPr>
        <w:t>associated with faces</w:t>
      </w:r>
      <w:r w:rsidR="0055384B" w:rsidRPr="00BA77F7">
        <w:rPr>
          <w:rFonts w:ascii="Calibri" w:eastAsiaTheme="minorHAnsi" w:hAnsi="Calibri" w:cs="Calibri"/>
          <w:color w:val="000000" w:themeColor="text1"/>
          <w:lang w:val="en-GB"/>
        </w:rPr>
        <w:t xml:space="preserve"> instead </w:t>
      </w:r>
      <w:r w:rsidR="006938D8" w:rsidRPr="00BA77F7">
        <w:rPr>
          <w:rFonts w:ascii="Calibri" w:eastAsiaTheme="minorHAnsi" w:hAnsi="Calibri" w:cs="Calibri"/>
          <w:color w:val="000000" w:themeColor="text1"/>
          <w:lang w:val="en-GB"/>
        </w:rPr>
        <w:t>of</w:t>
      </w:r>
      <w:r w:rsidR="0055384B" w:rsidRPr="00BA77F7">
        <w:rPr>
          <w:rFonts w:ascii="Calibri" w:eastAsiaTheme="minorHAnsi" w:hAnsi="Calibri" w:cs="Calibri"/>
          <w:color w:val="000000" w:themeColor="text1"/>
          <w:lang w:val="en-GB"/>
        </w:rPr>
        <w:t xml:space="preserve"> capsules</w:t>
      </w:r>
      <w:r w:rsidR="00523C45" w:rsidRPr="00BA77F7">
        <w:rPr>
          <w:rFonts w:ascii="Calibri" w:eastAsiaTheme="minorHAnsi" w:hAnsi="Calibri" w:cs="Calibri"/>
          <w:color w:val="000000" w:themeColor="text1"/>
          <w:lang w:val="en-GB"/>
        </w:rPr>
        <w:t xml:space="preserve">, further </w:t>
      </w:r>
      <w:r w:rsidR="00D55F25" w:rsidRPr="00BA77F7">
        <w:rPr>
          <w:rFonts w:ascii="Calibri" w:eastAsiaTheme="minorHAnsi" w:hAnsi="Calibri" w:cs="Calibri"/>
          <w:color w:val="000000" w:themeColor="text1"/>
          <w:lang w:val="en-GB"/>
        </w:rPr>
        <w:t xml:space="preserve">cementing NASA’s </w:t>
      </w:r>
      <w:r w:rsidR="00913ED6" w:rsidRPr="00BA77F7">
        <w:rPr>
          <w:rFonts w:ascii="Calibri" w:eastAsiaTheme="minorHAnsi" w:hAnsi="Calibri" w:cs="Calibri"/>
          <w:color w:val="000000" w:themeColor="text1"/>
          <w:lang w:val="en-GB"/>
        </w:rPr>
        <w:t>narrative of individua</w:t>
      </w:r>
      <w:r w:rsidR="003450E8" w:rsidRPr="00BA77F7">
        <w:rPr>
          <w:rFonts w:ascii="Calibri" w:eastAsiaTheme="minorHAnsi" w:hAnsi="Calibri" w:cs="Calibri"/>
          <w:color w:val="000000" w:themeColor="text1"/>
          <w:lang w:val="en-GB"/>
        </w:rPr>
        <w:t>lity</w:t>
      </w:r>
      <w:r w:rsidR="0055384B" w:rsidRPr="00BA77F7">
        <w:rPr>
          <w:rFonts w:ascii="Calibri" w:eastAsiaTheme="minorHAnsi" w:hAnsi="Calibri" w:cs="Calibri"/>
          <w:color w:val="000000" w:themeColor="text1"/>
          <w:lang w:val="en-GB"/>
        </w:rPr>
        <w:t>.</w:t>
      </w:r>
    </w:p>
    <w:p w14:paraId="54CBDC87" w14:textId="77777777" w:rsidR="003D5B32" w:rsidRPr="00BA77F7" w:rsidRDefault="003D5B32" w:rsidP="003D5B32">
      <w:pPr>
        <w:ind w:firstLine="720"/>
        <w:rPr>
          <w:rFonts w:ascii="Calibri" w:eastAsiaTheme="minorHAnsi" w:hAnsi="Calibri" w:cs="Calibri"/>
          <w:color w:val="000000" w:themeColor="text1"/>
          <w:lang w:val="en-GB"/>
        </w:rPr>
      </w:pPr>
    </w:p>
    <w:p w14:paraId="2BD819FC" w14:textId="77777777" w:rsidR="003D5B32" w:rsidRPr="00BA77F7" w:rsidRDefault="003D5B32" w:rsidP="003D5B32">
      <w:pPr>
        <w:keepNext/>
        <w:spacing w:before="120" w:after="120"/>
        <w:rPr>
          <w:rFonts w:ascii="Calibri" w:hAnsi="Calibri" w:cs="Calibri"/>
          <w:color w:val="000000" w:themeColor="text1"/>
          <w:lang w:val="en-GB"/>
        </w:rPr>
      </w:pPr>
      <w:r w:rsidRPr="00BA77F7">
        <w:rPr>
          <w:rFonts w:ascii="Calibri" w:eastAsiaTheme="minorHAnsi" w:hAnsi="Calibri" w:cs="Calibri"/>
          <w:b/>
          <w:bCs/>
          <w:noProof/>
          <w:color w:val="000000" w:themeColor="text1"/>
          <w:lang w:val="en-GB"/>
        </w:rPr>
        <w:drawing>
          <wp:inline distT="0" distB="0" distL="0" distR="0" wp14:anchorId="5779713E" wp14:editId="68FA2E4A">
            <wp:extent cx="5943600" cy="74295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742950"/>
                    </a:xfrm>
                    <a:prstGeom prst="rect">
                      <a:avLst/>
                    </a:prstGeom>
                  </pic:spPr>
                </pic:pic>
              </a:graphicData>
            </a:graphic>
          </wp:inline>
        </w:drawing>
      </w:r>
    </w:p>
    <w:p w14:paraId="1BD6A9B2" w14:textId="7D98C74D" w:rsidR="003D5B32" w:rsidRPr="00BA77F7" w:rsidRDefault="003D5B32" w:rsidP="00A47BFE">
      <w:pPr>
        <w:pStyle w:val="Caption"/>
        <w:jc w:val="center"/>
        <w:rPr>
          <w:rFonts w:ascii="Calibri" w:eastAsiaTheme="minorHAnsi" w:hAnsi="Calibri" w:cs="Calibri"/>
          <w:b/>
          <w:bCs/>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83632E" w:rsidRPr="00BA77F7">
        <w:rPr>
          <w:rFonts w:ascii="Calibri" w:hAnsi="Calibri" w:cs="Calibri"/>
          <w:noProof/>
          <w:color w:val="000000" w:themeColor="text1"/>
          <w:lang w:val="en-GB"/>
        </w:rPr>
        <w:t>11</w:t>
      </w:r>
      <w:r w:rsidRPr="00BA77F7">
        <w:rPr>
          <w:rFonts w:ascii="Calibri" w:hAnsi="Calibri" w:cs="Calibri"/>
          <w:noProof/>
          <w:color w:val="000000" w:themeColor="text1"/>
          <w:lang w:val="en-GB"/>
        </w:rPr>
        <w:fldChar w:fldCharType="end"/>
      </w:r>
      <w:r w:rsidRPr="00BA77F7">
        <w:rPr>
          <w:rFonts w:ascii="Calibri" w:hAnsi="Calibri" w:cs="Calibri"/>
          <w:i w:val="0"/>
          <w:iCs w:val="0"/>
          <w:color w:val="000000" w:themeColor="text1"/>
          <w:lang w:val="en-GB"/>
        </w:rPr>
        <w:t xml:space="preserve">: </w:t>
      </w:r>
      <w:r w:rsidR="009E0673" w:rsidRPr="00BA77F7">
        <w:rPr>
          <w:rFonts w:ascii="Calibri" w:hAnsi="Calibri" w:cs="Calibri"/>
          <w:i w:val="0"/>
          <w:iCs w:val="0"/>
          <w:color w:val="000000" w:themeColor="text1"/>
          <w:lang w:val="en-GB"/>
        </w:rPr>
        <w:t>Lama Al-Saud</w:t>
      </w:r>
      <w:r w:rsidR="00BB7787" w:rsidRPr="00BA77F7">
        <w:rPr>
          <w:rFonts w:ascii="Calibri" w:hAnsi="Calibri" w:cs="Calibri"/>
          <w:i w:val="0"/>
          <w:iCs w:val="0"/>
          <w:color w:val="000000" w:themeColor="text1"/>
          <w:lang w:val="en-GB"/>
        </w:rPr>
        <w:t>:</w:t>
      </w:r>
      <w:r w:rsidR="00BB7787" w:rsidRPr="00BA77F7">
        <w:rPr>
          <w:rFonts w:ascii="Calibri" w:hAnsi="Calibri" w:cs="Calibri"/>
          <w:color w:val="000000" w:themeColor="text1"/>
          <w:lang w:val="en-GB"/>
        </w:rPr>
        <w:t xml:space="preserve"> Composite Image of Gemini Mission Patches</w:t>
      </w:r>
      <w:r w:rsidR="006B440D" w:rsidRPr="00BA77F7">
        <w:rPr>
          <w:rFonts w:ascii="Calibri" w:hAnsi="Calibri" w:cs="Calibri"/>
          <w:color w:val="000000" w:themeColor="text1"/>
          <w:lang w:val="en-GB"/>
        </w:rPr>
        <w:t xml:space="preserve"> </w:t>
      </w:r>
      <w:r w:rsidR="009C406D" w:rsidRPr="00BA77F7">
        <w:rPr>
          <w:rFonts w:ascii="Calibri" w:hAnsi="Calibri" w:cs="Calibri"/>
          <w:i w:val="0"/>
          <w:iCs w:val="0"/>
          <w:color w:val="000000" w:themeColor="text1"/>
          <w:lang w:val="en-GB"/>
        </w:rPr>
        <w:t xml:space="preserve">[Digital file] </w:t>
      </w:r>
      <w:r w:rsidR="006B440D" w:rsidRPr="00BA77F7">
        <w:rPr>
          <w:rFonts w:ascii="Calibri" w:hAnsi="Calibri" w:cs="Calibri"/>
          <w:i w:val="0"/>
          <w:iCs w:val="0"/>
          <w:color w:val="000000" w:themeColor="text1"/>
          <w:lang w:val="en-GB"/>
        </w:rPr>
        <w:t>(2022).</w:t>
      </w:r>
      <w:r w:rsidR="00BB7787" w:rsidRPr="00BA77F7">
        <w:rPr>
          <w:rFonts w:ascii="Calibri" w:hAnsi="Calibri" w:cs="Calibri"/>
          <w:color w:val="000000" w:themeColor="text1"/>
          <w:lang w:val="en-GB"/>
        </w:rPr>
        <w:t xml:space="preserve"> </w:t>
      </w:r>
    </w:p>
    <w:p w14:paraId="77AADD0A" w14:textId="0BED7EF8" w:rsidR="00F05910" w:rsidRPr="00BA77F7" w:rsidRDefault="00C57708" w:rsidP="007A1C21">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Early m</w:t>
      </w:r>
      <w:r w:rsidR="006047D7" w:rsidRPr="00BA77F7">
        <w:rPr>
          <w:rFonts w:ascii="Calibri" w:eastAsiaTheme="minorHAnsi" w:hAnsi="Calibri" w:cs="Calibri"/>
          <w:color w:val="000000" w:themeColor="text1"/>
          <w:lang w:val="en-GB"/>
        </w:rPr>
        <w:t xml:space="preserve">ission patches were personalized with the names of the astronauts, and most had elements depicting the duties they performed </w:t>
      </w:r>
      <w:r w:rsidR="007E35D4" w:rsidRPr="00BA77F7">
        <w:rPr>
          <w:rFonts w:ascii="Calibri" w:eastAsiaTheme="minorHAnsi" w:hAnsi="Calibri" w:cs="Calibri"/>
          <w:color w:val="000000" w:themeColor="text1"/>
          <w:lang w:val="en-GB"/>
        </w:rPr>
        <w:t>[</w:t>
      </w:r>
      <w:r w:rsidR="007E35D4" w:rsidRPr="00BA77F7">
        <w:rPr>
          <w:rFonts w:ascii="Calibri" w:eastAsiaTheme="minorHAnsi" w:hAnsi="Calibri" w:cs="Calibri"/>
          <w:i/>
          <w:iCs/>
          <w:color w:val="000000" w:themeColor="text1"/>
          <w:lang w:val="en-GB"/>
        </w:rPr>
        <w:t>Figure 1</w:t>
      </w:r>
      <w:r w:rsidR="00B15BBC" w:rsidRPr="00BA77F7">
        <w:rPr>
          <w:rFonts w:ascii="Calibri" w:eastAsiaTheme="minorHAnsi" w:hAnsi="Calibri" w:cs="Calibri"/>
          <w:i/>
          <w:iCs/>
          <w:color w:val="000000" w:themeColor="text1"/>
          <w:lang w:val="en-GB"/>
        </w:rPr>
        <w:t>1</w:t>
      </w:r>
      <w:r w:rsidR="007E35D4" w:rsidRPr="00BA77F7">
        <w:rPr>
          <w:rFonts w:ascii="Calibri" w:eastAsiaTheme="minorHAnsi" w:hAnsi="Calibri" w:cs="Calibri"/>
          <w:color w:val="000000" w:themeColor="text1"/>
          <w:lang w:val="en-GB"/>
        </w:rPr>
        <w:t>]</w:t>
      </w:r>
      <w:r w:rsidR="0051006F" w:rsidRPr="00BA77F7">
        <w:rPr>
          <w:rFonts w:ascii="Calibri" w:eastAsiaTheme="minorHAnsi" w:hAnsi="Calibri" w:cs="Calibri"/>
          <w:color w:val="000000" w:themeColor="text1"/>
          <w:lang w:val="en-GB"/>
        </w:rPr>
        <w:t>.</w:t>
      </w:r>
      <w:r w:rsidR="007E35D4" w:rsidRPr="00BA77F7">
        <w:rPr>
          <w:rFonts w:ascii="Calibri" w:eastAsiaTheme="minorHAnsi" w:hAnsi="Calibri" w:cs="Calibri"/>
          <w:color w:val="000000" w:themeColor="text1"/>
          <w:lang w:val="en-GB"/>
        </w:rPr>
        <w:t xml:space="preserve"> </w:t>
      </w:r>
      <w:r w:rsidR="006047D7" w:rsidRPr="00BA77F7">
        <w:rPr>
          <w:rFonts w:ascii="Calibri" w:eastAsiaTheme="minorHAnsi" w:hAnsi="Calibri" w:cs="Calibri"/>
          <w:color w:val="000000" w:themeColor="text1"/>
          <w:lang w:val="en-GB"/>
        </w:rPr>
        <w:t>These details served to associate each astronaut with the objectives of his mission and underscored their personal contributions to NASA’s success</w:t>
      </w:r>
      <w:r w:rsidR="003D5B32" w:rsidRPr="00BA77F7">
        <w:rPr>
          <w:rFonts w:ascii="Calibri" w:eastAsiaTheme="minorHAnsi" w:hAnsi="Calibri" w:cs="Calibri"/>
          <w:color w:val="000000" w:themeColor="text1"/>
          <w:lang w:val="en-GB"/>
        </w:rPr>
        <w:t>.</w:t>
      </w:r>
      <w:r w:rsidR="00E00B20" w:rsidRPr="00BA77F7">
        <w:rPr>
          <w:rStyle w:val="FootnoteReference"/>
          <w:rFonts w:ascii="Calibri" w:hAnsi="Calibri" w:cs="Calibri"/>
          <w:color w:val="000000" w:themeColor="text1"/>
          <w:lang w:val="en-GB"/>
        </w:rPr>
        <w:footnoteReference w:id="115"/>
      </w:r>
      <w:r w:rsidR="00E00B20" w:rsidRPr="00BA77F7">
        <w:rPr>
          <w:rFonts w:ascii="Calibri" w:eastAsiaTheme="minorHAnsi" w:hAnsi="Calibri" w:cs="Calibri"/>
          <w:color w:val="000000" w:themeColor="text1"/>
          <w:lang w:val="en-GB"/>
        </w:rPr>
        <w:t xml:space="preserve"> </w:t>
      </w:r>
      <w:proofErr w:type="spellStart"/>
      <w:r w:rsidR="003D5B32" w:rsidRPr="00BA77F7">
        <w:rPr>
          <w:rFonts w:ascii="Calibri" w:eastAsiaTheme="minorHAnsi" w:hAnsi="Calibri" w:cs="Calibri"/>
          <w:color w:val="000000" w:themeColor="text1"/>
          <w:lang w:val="en-GB"/>
        </w:rPr>
        <w:t>Lantry</w:t>
      </w:r>
      <w:proofErr w:type="spellEnd"/>
      <w:r w:rsidR="003D5B32" w:rsidRPr="00BA77F7">
        <w:rPr>
          <w:rFonts w:ascii="Calibri" w:eastAsiaTheme="minorHAnsi" w:hAnsi="Calibri" w:cs="Calibri"/>
          <w:color w:val="000000" w:themeColor="text1"/>
          <w:lang w:val="en-GB"/>
        </w:rPr>
        <w:t xml:space="preserve"> </w:t>
      </w:r>
      <w:r w:rsidR="001C6E6F" w:rsidRPr="00BA77F7">
        <w:rPr>
          <w:rFonts w:ascii="Calibri" w:eastAsiaTheme="minorHAnsi" w:hAnsi="Calibri" w:cs="Calibri"/>
          <w:color w:val="000000" w:themeColor="text1"/>
          <w:lang w:val="en-GB"/>
        </w:rPr>
        <w:t>wrote</w:t>
      </w:r>
      <w:r w:rsidR="003D5B32" w:rsidRPr="00BA77F7">
        <w:rPr>
          <w:rFonts w:ascii="Calibri" w:eastAsiaTheme="minorHAnsi" w:hAnsi="Calibri" w:cs="Calibri"/>
          <w:color w:val="000000" w:themeColor="text1"/>
          <w:lang w:val="en-GB"/>
        </w:rPr>
        <w:t xml:space="preserve"> that the mission patches were symbolic of the patriotism of the Cold War space race and celebrated the qualities that made NASA successful: ingenuity and achievement.</w:t>
      </w:r>
      <w:r w:rsidR="003D5B32" w:rsidRPr="00BA77F7">
        <w:rPr>
          <w:rStyle w:val="FootnoteReference"/>
          <w:rFonts w:ascii="Calibri" w:eastAsiaTheme="minorHAnsi" w:hAnsi="Calibri" w:cs="Calibri"/>
          <w:color w:val="000000" w:themeColor="text1"/>
          <w:lang w:val="en-GB"/>
        </w:rPr>
        <w:footnoteReference w:id="116"/>
      </w:r>
      <w:r w:rsidR="003D5B32" w:rsidRPr="00BA77F7">
        <w:rPr>
          <w:rFonts w:ascii="Calibri" w:eastAsiaTheme="minorHAnsi" w:hAnsi="Calibri" w:cs="Calibri"/>
          <w:color w:val="000000" w:themeColor="text1"/>
          <w:lang w:val="en-GB"/>
        </w:rPr>
        <w:t xml:space="preserve"> </w:t>
      </w:r>
      <w:r w:rsidR="00252798" w:rsidRPr="00BA77F7">
        <w:rPr>
          <w:rFonts w:ascii="Calibri" w:eastAsiaTheme="minorHAnsi" w:hAnsi="Calibri" w:cs="Calibri"/>
          <w:color w:val="000000" w:themeColor="text1"/>
          <w:lang w:val="en-GB"/>
        </w:rPr>
        <w:t xml:space="preserve">All of the patches displayed </w:t>
      </w:r>
      <w:r w:rsidR="008B5BD1" w:rsidRPr="00BA77F7">
        <w:rPr>
          <w:rFonts w:ascii="Calibri" w:eastAsiaTheme="minorHAnsi" w:hAnsi="Calibri" w:cs="Calibri"/>
          <w:color w:val="000000" w:themeColor="text1"/>
          <w:lang w:val="en-GB"/>
        </w:rPr>
        <w:t>NASA’s master narrative</w:t>
      </w:r>
      <w:r w:rsidR="005A48A7" w:rsidRPr="00BA77F7">
        <w:rPr>
          <w:rFonts w:ascii="Calibri" w:eastAsiaTheme="minorHAnsi" w:hAnsi="Calibri" w:cs="Calibri"/>
          <w:color w:val="000000" w:themeColor="text1"/>
          <w:lang w:val="en-GB"/>
        </w:rPr>
        <w:t xml:space="preserve"> used to </w:t>
      </w:r>
      <w:r w:rsidR="00CE06A5" w:rsidRPr="00BA77F7">
        <w:rPr>
          <w:rFonts w:ascii="Calibri" w:eastAsiaTheme="minorHAnsi" w:hAnsi="Calibri" w:cs="Calibri"/>
          <w:color w:val="000000" w:themeColor="text1"/>
          <w:lang w:val="en-GB"/>
        </w:rPr>
        <w:t>resist the Soviet collective</w:t>
      </w:r>
      <w:r w:rsidR="008B5BD1" w:rsidRPr="00BA77F7">
        <w:rPr>
          <w:rFonts w:ascii="Calibri" w:eastAsiaTheme="minorHAnsi" w:hAnsi="Calibri" w:cs="Calibri"/>
          <w:color w:val="000000" w:themeColor="text1"/>
          <w:lang w:val="en-GB"/>
        </w:rPr>
        <w:t xml:space="preserve">: </w:t>
      </w:r>
      <w:r w:rsidR="009E3ACE" w:rsidRPr="00BA77F7">
        <w:rPr>
          <w:rFonts w:ascii="Calibri" w:eastAsiaTheme="minorHAnsi" w:hAnsi="Calibri" w:cs="Calibri"/>
          <w:color w:val="000000" w:themeColor="text1"/>
          <w:lang w:val="en-GB"/>
        </w:rPr>
        <w:t xml:space="preserve">American exceptionalism through individual excellence. </w:t>
      </w:r>
    </w:p>
    <w:p w14:paraId="036A470D" w14:textId="5A492916" w:rsidR="000E2565" w:rsidRPr="00BA77F7" w:rsidRDefault="00D44B05" w:rsidP="0049598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The founding objective of Project Apollo was not the Moon; instead, it was redirecting public attention from Kennedy’s failing foreign policy</w:t>
      </w:r>
      <w:r w:rsidR="008D7D7E" w:rsidRPr="00BA77F7">
        <w:rPr>
          <w:rFonts w:ascii="Calibri" w:eastAsiaTheme="minorHAnsi" w:hAnsi="Calibri" w:cs="Calibri"/>
          <w:color w:val="000000" w:themeColor="text1"/>
          <w:lang w:val="en-GB"/>
        </w:rPr>
        <w:t xml:space="preserve"> by </w:t>
      </w:r>
      <w:r w:rsidRPr="00BA77F7">
        <w:rPr>
          <w:rFonts w:ascii="Calibri" w:eastAsiaTheme="minorHAnsi" w:hAnsi="Calibri" w:cs="Calibri"/>
          <w:color w:val="000000" w:themeColor="text1"/>
          <w:lang w:val="en-GB"/>
        </w:rPr>
        <w:t xml:space="preserve">winning the space race. Having </w:t>
      </w:r>
      <w:r w:rsidR="008D7D7E" w:rsidRPr="00BA77F7">
        <w:rPr>
          <w:rFonts w:ascii="Calibri" w:eastAsiaTheme="minorHAnsi" w:hAnsi="Calibri" w:cs="Calibri"/>
          <w:color w:val="000000" w:themeColor="text1"/>
          <w:lang w:val="en-GB"/>
        </w:rPr>
        <w:t>succeeded</w:t>
      </w:r>
      <w:r w:rsidRPr="00BA77F7">
        <w:rPr>
          <w:rFonts w:ascii="Calibri" w:eastAsiaTheme="minorHAnsi" w:hAnsi="Calibri" w:cs="Calibri"/>
          <w:color w:val="000000" w:themeColor="text1"/>
          <w:lang w:val="en-GB"/>
        </w:rPr>
        <w:t xml:space="preserve">, Apollo </w:t>
      </w:r>
      <w:r w:rsidR="003D2026" w:rsidRPr="00BA77F7">
        <w:rPr>
          <w:rFonts w:ascii="Calibri" w:eastAsiaTheme="minorHAnsi" w:hAnsi="Calibri" w:cs="Calibri"/>
          <w:color w:val="000000" w:themeColor="text1"/>
          <w:lang w:val="en-GB"/>
        </w:rPr>
        <w:t xml:space="preserve">became the representation of </w:t>
      </w:r>
      <w:r w:rsidRPr="00BA77F7">
        <w:rPr>
          <w:rFonts w:ascii="Calibri" w:eastAsiaTheme="minorHAnsi" w:hAnsi="Calibri" w:cs="Calibri"/>
          <w:color w:val="000000" w:themeColor="text1"/>
          <w:lang w:val="en-GB"/>
        </w:rPr>
        <w:t>America</w:t>
      </w:r>
      <w:r w:rsidR="003D2026" w:rsidRPr="00BA77F7">
        <w:rPr>
          <w:rFonts w:ascii="Calibri" w:eastAsiaTheme="minorHAnsi" w:hAnsi="Calibri" w:cs="Calibri"/>
          <w:color w:val="000000" w:themeColor="text1"/>
          <w:lang w:val="en-GB"/>
        </w:rPr>
        <w:t>n exceptionalism.</w:t>
      </w:r>
      <w:r w:rsidR="00E64549" w:rsidRPr="00BA77F7">
        <w:rPr>
          <w:rFonts w:ascii="Calibri" w:eastAsiaTheme="minorHAnsi" w:hAnsi="Calibri" w:cs="Calibri"/>
          <w:color w:val="000000" w:themeColor="text1"/>
          <w:lang w:val="en-GB"/>
        </w:rPr>
        <w:t xml:space="preserve"> Its</w:t>
      </w:r>
      <w:r w:rsidR="003D2026" w:rsidRPr="00BA77F7">
        <w:rPr>
          <w:rFonts w:ascii="Calibri" w:eastAsiaTheme="minorHAnsi" w:hAnsi="Calibri" w:cs="Calibri"/>
          <w:color w:val="000000" w:themeColor="text1"/>
          <w:lang w:val="en-GB"/>
        </w:rPr>
        <w:t xml:space="preserve"> </w:t>
      </w:r>
      <w:r w:rsidR="00E64549" w:rsidRPr="00BA77F7">
        <w:rPr>
          <w:rFonts w:ascii="Calibri" w:eastAsiaTheme="minorHAnsi" w:hAnsi="Calibri" w:cs="Calibri"/>
          <w:color w:val="000000" w:themeColor="text1"/>
          <w:lang w:val="en-GB"/>
        </w:rPr>
        <w:t>mission patches are boldly patriotic and show a strongly America-</w:t>
      </w:r>
      <w:r w:rsidR="00446F97">
        <w:rPr>
          <w:rFonts w:ascii="Calibri" w:eastAsiaTheme="minorHAnsi" w:hAnsi="Calibri" w:cs="Calibri"/>
          <w:color w:val="000000" w:themeColor="text1"/>
          <w:lang w:val="en-GB"/>
        </w:rPr>
        <w:t>centred</w:t>
      </w:r>
      <w:r w:rsidR="00E64549" w:rsidRPr="00BA77F7">
        <w:rPr>
          <w:rFonts w:ascii="Calibri" w:eastAsiaTheme="minorHAnsi" w:hAnsi="Calibri" w:cs="Calibri"/>
          <w:color w:val="000000" w:themeColor="text1"/>
          <w:lang w:val="en-GB"/>
        </w:rPr>
        <w:t xml:space="preserve"> aesthetic which </w:t>
      </w:r>
      <w:r w:rsidR="003D2026" w:rsidRPr="00BA77F7">
        <w:rPr>
          <w:rFonts w:ascii="Calibri" w:eastAsiaTheme="minorHAnsi" w:hAnsi="Calibri" w:cs="Calibri"/>
          <w:color w:val="000000" w:themeColor="text1"/>
          <w:lang w:val="en-GB"/>
        </w:rPr>
        <w:t xml:space="preserve">effectively eliminates any mention of </w:t>
      </w:r>
      <w:r w:rsidR="00DB2F77" w:rsidRPr="00BA77F7">
        <w:rPr>
          <w:rFonts w:ascii="Calibri" w:eastAsiaTheme="minorHAnsi" w:hAnsi="Calibri" w:cs="Calibri"/>
          <w:color w:val="000000" w:themeColor="text1"/>
          <w:lang w:val="en-GB"/>
        </w:rPr>
        <w:t>other nations or peoples</w:t>
      </w:r>
      <w:r w:rsidR="004D0E65" w:rsidRPr="00BA77F7">
        <w:rPr>
          <w:rFonts w:ascii="Calibri" w:eastAsiaTheme="minorHAnsi" w:hAnsi="Calibri" w:cs="Calibri"/>
          <w:color w:val="000000" w:themeColor="text1"/>
          <w:lang w:val="en-GB"/>
        </w:rPr>
        <w:t xml:space="preserve">. </w:t>
      </w:r>
      <w:r w:rsidR="00205BB1" w:rsidRPr="00BA77F7">
        <w:rPr>
          <w:rFonts w:ascii="Calibri" w:eastAsiaTheme="minorHAnsi" w:hAnsi="Calibri" w:cs="Calibri"/>
          <w:color w:val="000000" w:themeColor="text1"/>
          <w:lang w:val="en-GB"/>
        </w:rPr>
        <w:t>Its</w:t>
      </w:r>
      <w:r w:rsidR="00752A05" w:rsidRPr="00BA77F7">
        <w:rPr>
          <w:rFonts w:ascii="Calibri" w:eastAsiaTheme="minorHAnsi" w:hAnsi="Calibri" w:cs="Calibri"/>
          <w:color w:val="000000" w:themeColor="text1"/>
          <w:lang w:val="en-GB"/>
        </w:rPr>
        <w:t xml:space="preserve"> </w:t>
      </w:r>
      <w:r w:rsidR="00EC3CD0" w:rsidRPr="00BA77F7">
        <w:rPr>
          <w:rFonts w:ascii="Calibri" w:eastAsiaTheme="minorHAnsi" w:hAnsi="Calibri" w:cs="Calibri"/>
          <w:color w:val="000000" w:themeColor="text1"/>
          <w:lang w:val="en-GB"/>
        </w:rPr>
        <w:t xml:space="preserve">first patch </w:t>
      </w:r>
      <w:r w:rsidR="00CD244D" w:rsidRPr="00BA77F7">
        <w:rPr>
          <w:rFonts w:ascii="Calibri" w:eastAsiaTheme="minorHAnsi" w:hAnsi="Calibri" w:cs="Calibri"/>
          <w:color w:val="000000" w:themeColor="text1"/>
          <w:lang w:val="en-GB"/>
        </w:rPr>
        <w:t xml:space="preserve">memorialised </w:t>
      </w:r>
      <w:r w:rsidR="00E07C69" w:rsidRPr="00BA77F7">
        <w:rPr>
          <w:rFonts w:ascii="Calibri" w:eastAsiaTheme="minorHAnsi" w:hAnsi="Calibri" w:cs="Calibri"/>
          <w:color w:val="000000" w:themeColor="text1"/>
          <w:lang w:val="en-GB"/>
        </w:rPr>
        <w:t xml:space="preserve">Apollo I, </w:t>
      </w:r>
      <w:r w:rsidR="00CD244D" w:rsidRPr="00BA77F7">
        <w:rPr>
          <w:rFonts w:ascii="Calibri" w:eastAsiaTheme="minorHAnsi" w:hAnsi="Calibri" w:cs="Calibri"/>
          <w:color w:val="000000" w:themeColor="text1"/>
          <w:lang w:val="en-GB"/>
        </w:rPr>
        <w:t xml:space="preserve">a </w:t>
      </w:r>
      <w:r w:rsidR="00752A05" w:rsidRPr="00BA77F7">
        <w:rPr>
          <w:rFonts w:ascii="Calibri" w:eastAsiaTheme="minorHAnsi" w:hAnsi="Calibri" w:cs="Calibri"/>
          <w:color w:val="000000" w:themeColor="text1"/>
          <w:lang w:val="en-GB"/>
        </w:rPr>
        <w:t xml:space="preserve">mission </w:t>
      </w:r>
      <w:r w:rsidR="00CD244D" w:rsidRPr="00BA77F7">
        <w:rPr>
          <w:rFonts w:ascii="Calibri" w:eastAsiaTheme="minorHAnsi" w:hAnsi="Calibri" w:cs="Calibri"/>
          <w:color w:val="000000" w:themeColor="text1"/>
          <w:lang w:val="en-GB"/>
        </w:rPr>
        <w:t>that never flew</w:t>
      </w:r>
      <w:r w:rsidR="00E07C69" w:rsidRPr="00BA77F7">
        <w:rPr>
          <w:rFonts w:ascii="Calibri" w:eastAsiaTheme="minorHAnsi" w:hAnsi="Calibri" w:cs="Calibri"/>
          <w:color w:val="000000" w:themeColor="text1"/>
          <w:lang w:val="en-GB"/>
        </w:rPr>
        <w:t xml:space="preserve"> </w:t>
      </w:r>
      <w:r w:rsidR="000E089F" w:rsidRPr="00BA77F7">
        <w:rPr>
          <w:rFonts w:ascii="Calibri" w:eastAsiaTheme="minorHAnsi" w:hAnsi="Calibri" w:cs="Calibri"/>
          <w:color w:val="000000" w:themeColor="text1"/>
          <w:lang w:val="en-GB"/>
        </w:rPr>
        <w:t xml:space="preserve">due to the fatal accident </w:t>
      </w:r>
      <w:r w:rsidR="00AE19AF" w:rsidRPr="00BA77F7">
        <w:rPr>
          <w:rFonts w:ascii="Calibri" w:eastAsiaTheme="minorHAnsi" w:hAnsi="Calibri" w:cs="Calibri"/>
          <w:color w:val="000000" w:themeColor="text1"/>
          <w:lang w:val="en-GB"/>
        </w:rPr>
        <w:t xml:space="preserve">that </w:t>
      </w:r>
      <w:r w:rsidR="000E089F" w:rsidRPr="00BA77F7">
        <w:rPr>
          <w:rFonts w:ascii="Calibri" w:eastAsiaTheme="minorHAnsi" w:hAnsi="Calibri" w:cs="Calibri"/>
          <w:color w:val="000000" w:themeColor="text1"/>
          <w:lang w:val="en-GB"/>
        </w:rPr>
        <w:t xml:space="preserve">claimed the lives of all three astronauts </w:t>
      </w:r>
      <w:r w:rsidR="003C3F7A" w:rsidRPr="00BA77F7">
        <w:rPr>
          <w:rFonts w:ascii="Calibri" w:eastAsiaTheme="minorHAnsi" w:hAnsi="Calibri" w:cs="Calibri"/>
          <w:color w:val="000000" w:themeColor="text1"/>
          <w:lang w:val="en-GB"/>
        </w:rPr>
        <w:t>[</w:t>
      </w:r>
      <w:r w:rsidR="003C3F7A" w:rsidRPr="00BA77F7">
        <w:rPr>
          <w:rFonts w:ascii="Calibri" w:eastAsiaTheme="minorHAnsi" w:hAnsi="Calibri" w:cs="Calibri"/>
          <w:i/>
          <w:iCs/>
          <w:color w:val="000000" w:themeColor="text1"/>
          <w:lang w:val="en-GB"/>
        </w:rPr>
        <w:t xml:space="preserve">Figure </w:t>
      </w:r>
      <w:r w:rsidR="002A7C22" w:rsidRPr="00BA77F7">
        <w:rPr>
          <w:rFonts w:ascii="Calibri" w:eastAsiaTheme="minorHAnsi" w:hAnsi="Calibri" w:cs="Calibri"/>
          <w:i/>
          <w:iCs/>
          <w:color w:val="000000" w:themeColor="text1"/>
          <w:lang w:val="en-GB"/>
        </w:rPr>
        <w:t>1</w:t>
      </w:r>
      <w:r w:rsidR="00847592" w:rsidRPr="00BA77F7">
        <w:rPr>
          <w:rFonts w:ascii="Calibri" w:eastAsiaTheme="minorHAnsi" w:hAnsi="Calibri" w:cs="Calibri"/>
          <w:i/>
          <w:iCs/>
          <w:color w:val="000000" w:themeColor="text1"/>
          <w:lang w:val="en-GB"/>
        </w:rPr>
        <w:t>2</w:t>
      </w:r>
      <w:r w:rsidR="000E089F" w:rsidRPr="00BA77F7">
        <w:rPr>
          <w:rFonts w:ascii="Calibri" w:eastAsiaTheme="minorHAnsi" w:hAnsi="Calibri" w:cs="Calibri"/>
          <w:color w:val="000000" w:themeColor="text1"/>
          <w:lang w:val="en-GB"/>
        </w:rPr>
        <w:t xml:space="preserve">]. </w:t>
      </w:r>
      <w:r w:rsidR="00152638" w:rsidRPr="00BA77F7">
        <w:rPr>
          <w:rFonts w:ascii="Calibri" w:eastAsiaTheme="minorHAnsi" w:hAnsi="Calibri" w:cs="Calibri"/>
          <w:color w:val="000000" w:themeColor="text1"/>
          <w:lang w:val="en-GB"/>
        </w:rPr>
        <w:t xml:space="preserve">The design </w:t>
      </w:r>
      <w:r w:rsidR="00EB4A59" w:rsidRPr="00BA77F7">
        <w:rPr>
          <w:rFonts w:ascii="Calibri" w:eastAsiaTheme="minorHAnsi" w:hAnsi="Calibri" w:cs="Calibri"/>
          <w:color w:val="000000" w:themeColor="text1"/>
          <w:lang w:val="en-GB"/>
        </w:rPr>
        <w:t>focus</w:t>
      </w:r>
      <w:r w:rsidR="009F5C0C" w:rsidRPr="00BA77F7">
        <w:rPr>
          <w:rFonts w:ascii="Calibri" w:eastAsiaTheme="minorHAnsi" w:hAnsi="Calibri" w:cs="Calibri"/>
          <w:color w:val="000000" w:themeColor="text1"/>
          <w:lang w:val="en-GB"/>
        </w:rPr>
        <w:t>es</w:t>
      </w:r>
      <w:r w:rsidR="00EB4A59" w:rsidRPr="00BA77F7">
        <w:rPr>
          <w:rFonts w:ascii="Calibri" w:eastAsiaTheme="minorHAnsi" w:hAnsi="Calibri" w:cs="Calibri"/>
          <w:color w:val="000000" w:themeColor="text1"/>
          <w:lang w:val="en-GB"/>
        </w:rPr>
        <w:t xml:space="preserve"> the discussion on </w:t>
      </w:r>
      <w:r w:rsidR="005C77BB" w:rsidRPr="00BA77F7">
        <w:rPr>
          <w:rFonts w:ascii="Calibri" w:eastAsiaTheme="minorHAnsi" w:hAnsi="Calibri" w:cs="Calibri"/>
          <w:color w:val="000000" w:themeColor="text1"/>
          <w:lang w:val="en-GB"/>
        </w:rPr>
        <w:t xml:space="preserve">just </w:t>
      </w:r>
      <w:r w:rsidR="00EB4A59" w:rsidRPr="00BA77F7">
        <w:rPr>
          <w:rFonts w:ascii="Calibri" w:eastAsiaTheme="minorHAnsi" w:hAnsi="Calibri" w:cs="Calibri"/>
          <w:color w:val="000000" w:themeColor="text1"/>
          <w:lang w:val="en-GB"/>
        </w:rPr>
        <w:t>two</w:t>
      </w:r>
      <w:r w:rsidR="009608F4" w:rsidRPr="00BA77F7">
        <w:rPr>
          <w:rFonts w:ascii="Calibri" w:eastAsiaTheme="minorHAnsi" w:hAnsi="Calibri" w:cs="Calibri"/>
          <w:color w:val="000000" w:themeColor="text1"/>
          <w:lang w:val="en-GB"/>
        </w:rPr>
        <w:t xml:space="preserve"> elements: </w:t>
      </w:r>
      <w:r w:rsidR="001829A2" w:rsidRPr="00BA77F7">
        <w:rPr>
          <w:rFonts w:ascii="Calibri" w:eastAsiaTheme="minorHAnsi" w:hAnsi="Calibri" w:cs="Calibri"/>
          <w:color w:val="000000" w:themeColor="text1"/>
          <w:lang w:val="en-GB"/>
        </w:rPr>
        <w:t>Americans</w:t>
      </w:r>
      <w:r w:rsidR="009608F4" w:rsidRPr="00BA77F7">
        <w:rPr>
          <w:rFonts w:ascii="Calibri" w:eastAsiaTheme="minorHAnsi" w:hAnsi="Calibri" w:cs="Calibri"/>
          <w:color w:val="000000" w:themeColor="text1"/>
          <w:lang w:val="en-GB"/>
        </w:rPr>
        <w:t xml:space="preserve"> and the </w:t>
      </w:r>
      <w:r w:rsidR="00E35689" w:rsidRPr="00BA77F7">
        <w:rPr>
          <w:rFonts w:ascii="Calibri" w:eastAsiaTheme="minorHAnsi" w:hAnsi="Calibri" w:cs="Calibri"/>
          <w:color w:val="000000" w:themeColor="text1"/>
          <w:lang w:val="en-GB"/>
        </w:rPr>
        <w:t>M</w:t>
      </w:r>
      <w:r w:rsidR="009608F4" w:rsidRPr="00BA77F7">
        <w:rPr>
          <w:rFonts w:ascii="Calibri" w:eastAsiaTheme="minorHAnsi" w:hAnsi="Calibri" w:cs="Calibri"/>
          <w:color w:val="000000" w:themeColor="text1"/>
          <w:lang w:val="en-GB"/>
        </w:rPr>
        <w:t xml:space="preserve">oon. </w:t>
      </w:r>
      <w:r w:rsidR="001D6352" w:rsidRPr="00BA77F7">
        <w:rPr>
          <w:rFonts w:ascii="Calibri" w:eastAsiaTheme="minorHAnsi" w:hAnsi="Calibri" w:cs="Calibri"/>
          <w:color w:val="000000" w:themeColor="text1"/>
          <w:lang w:val="en-GB"/>
        </w:rPr>
        <w:t>The pat</w:t>
      </w:r>
      <w:r w:rsidR="0029751F" w:rsidRPr="00BA77F7">
        <w:rPr>
          <w:rFonts w:ascii="Calibri" w:eastAsiaTheme="minorHAnsi" w:hAnsi="Calibri" w:cs="Calibri"/>
          <w:color w:val="000000" w:themeColor="text1"/>
          <w:lang w:val="en-GB"/>
        </w:rPr>
        <w:t xml:space="preserve">ch </w:t>
      </w:r>
      <w:r w:rsidR="00752A05" w:rsidRPr="00BA77F7">
        <w:rPr>
          <w:rFonts w:ascii="Calibri" w:eastAsiaTheme="minorHAnsi" w:hAnsi="Calibri" w:cs="Calibri"/>
          <w:color w:val="000000" w:themeColor="text1"/>
          <w:lang w:val="en-GB"/>
        </w:rPr>
        <w:t xml:space="preserve">consists of a framing outer circle with a background of the American flag, an inset circle of gold listing the astronaut surnames and </w:t>
      </w:r>
      <w:r w:rsidR="000F5CFB" w:rsidRPr="00BA77F7">
        <w:rPr>
          <w:rFonts w:ascii="Calibri" w:eastAsiaTheme="minorHAnsi" w:hAnsi="Calibri" w:cs="Calibri"/>
          <w:color w:val="000000" w:themeColor="text1"/>
          <w:lang w:val="en-GB"/>
        </w:rPr>
        <w:t>m</w:t>
      </w:r>
      <w:r w:rsidR="00752A05" w:rsidRPr="00BA77F7">
        <w:rPr>
          <w:rFonts w:ascii="Calibri" w:eastAsiaTheme="minorHAnsi" w:hAnsi="Calibri" w:cs="Calibri"/>
          <w:color w:val="000000" w:themeColor="text1"/>
          <w:lang w:val="en-GB"/>
        </w:rPr>
        <w:t>ission designation, and a central image which feature</w:t>
      </w:r>
      <w:r w:rsidR="002930E8" w:rsidRPr="00BA77F7">
        <w:rPr>
          <w:rFonts w:ascii="Calibri" w:eastAsiaTheme="minorHAnsi" w:hAnsi="Calibri" w:cs="Calibri"/>
          <w:color w:val="000000" w:themeColor="text1"/>
          <w:lang w:val="en-GB"/>
        </w:rPr>
        <w:t>s</w:t>
      </w:r>
      <w:r w:rsidR="00752A05" w:rsidRPr="00BA77F7">
        <w:rPr>
          <w:rFonts w:ascii="Calibri" w:eastAsiaTheme="minorHAnsi" w:hAnsi="Calibri" w:cs="Calibri"/>
          <w:color w:val="000000" w:themeColor="text1"/>
          <w:lang w:val="en-GB"/>
        </w:rPr>
        <w:t xml:space="preserve"> the earth</w:t>
      </w:r>
      <w:r w:rsidR="00B81F42" w:rsidRPr="00BA77F7">
        <w:rPr>
          <w:rFonts w:ascii="Calibri" w:eastAsiaTheme="minorHAnsi" w:hAnsi="Calibri" w:cs="Calibri"/>
          <w:color w:val="000000" w:themeColor="text1"/>
          <w:lang w:val="en-GB"/>
        </w:rPr>
        <w:t>,</w:t>
      </w:r>
      <w:r w:rsidR="00752A05" w:rsidRPr="00BA77F7">
        <w:rPr>
          <w:rFonts w:ascii="Calibri" w:eastAsiaTheme="minorHAnsi" w:hAnsi="Calibri" w:cs="Calibri"/>
          <w:color w:val="000000" w:themeColor="text1"/>
          <w:lang w:val="en-GB"/>
        </w:rPr>
        <w:t xml:space="preserve"> the moon, and the spacecraft traveling between the two. </w:t>
      </w:r>
      <w:r w:rsidR="00B81F42" w:rsidRPr="00BA77F7">
        <w:rPr>
          <w:rFonts w:ascii="Calibri" w:eastAsiaTheme="minorHAnsi" w:hAnsi="Calibri" w:cs="Calibri"/>
          <w:color w:val="000000" w:themeColor="text1"/>
          <w:lang w:val="en-GB"/>
        </w:rPr>
        <w:t xml:space="preserve">The </w:t>
      </w:r>
      <w:r w:rsidR="007A0D78" w:rsidRPr="00BA77F7">
        <w:rPr>
          <w:rFonts w:ascii="Calibri" w:eastAsiaTheme="minorHAnsi" w:hAnsi="Calibri" w:cs="Calibri"/>
          <w:color w:val="000000" w:themeColor="text1"/>
          <w:lang w:val="en-GB"/>
        </w:rPr>
        <w:t>E</w:t>
      </w:r>
      <w:r w:rsidR="00B81F42" w:rsidRPr="00BA77F7">
        <w:rPr>
          <w:rFonts w:ascii="Calibri" w:eastAsiaTheme="minorHAnsi" w:hAnsi="Calibri" w:cs="Calibri"/>
          <w:color w:val="000000" w:themeColor="text1"/>
          <w:lang w:val="en-GB"/>
        </w:rPr>
        <w:t xml:space="preserve">arth is zoomed in to </w:t>
      </w:r>
      <w:r w:rsidR="00B16B87" w:rsidRPr="00BA77F7">
        <w:rPr>
          <w:rFonts w:ascii="Calibri" w:eastAsiaTheme="minorHAnsi" w:hAnsi="Calibri" w:cs="Calibri"/>
          <w:color w:val="000000" w:themeColor="text1"/>
          <w:lang w:val="en-GB"/>
        </w:rPr>
        <w:t xml:space="preserve">focus on Florida, </w:t>
      </w:r>
      <w:r w:rsidR="00B81F42" w:rsidRPr="00BA77F7">
        <w:rPr>
          <w:rFonts w:ascii="Calibri" w:eastAsiaTheme="minorHAnsi" w:hAnsi="Calibri" w:cs="Calibri"/>
          <w:color w:val="000000" w:themeColor="text1"/>
          <w:lang w:val="en-GB"/>
        </w:rPr>
        <w:t xml:space="preserve">the site of the Kennedy Space </w:t>
      </w:r>
      <w:r w:rsidR="00CF5B4B" w:rsidRPr="00BA77F7">
        <w:rPr>
          <w:rFonts w:ascii="Calibri" w:eastAsiaTheme="minorHAnsi" w:hAnsi="Calibri" w:cs="Calibri"/>
          <w:color w:val="000000" w:themeColor="text1"/>
          <w:lang w:val="en-GB"/>
        </w:rPr>
        <w:t>Centre</w:t>
      </w:r>
      <w:r w:rsidR="00B16B87" w:rsidRPr="00BA77F7">
        <w:rPr>
          <w:rFonts w:ascii="Calibri" w:eastAsiaTheme="minorHAnsi" w:hAnsi="Calibri" w:cs="Calibri"/>
          <w:color w:val="000000" w:themeColor="text1"/>
          <w:lang w:val="en-GB"/>
        </w:rPr>
        <w:t>, thus cropping out the rest of the world</w:t>
      </w:r>
      <w:r w:rsidR="00B3220D" w:rsidRPr="00BA77F7">
        <w:rPr>
          <w:rFonts w:ascii="Calibri" w:eastAsiaTheme="minorHAnsi" w:hAnsi="Calibri" w:cs="Calibri"/>
          <w:color w:val="000000" w:themeColor="text1"/>
          <w:lang w:val="en-GB"/>
        </w:rPr>
        <w:t xml:space="preserve">. </w:t>
      </w:r>
      <w:r w:rsidR="0089625B" w:rsidRPr="00BA77F7">
        <w:rPr>
          <w:rFonts w:ascii="Calibri" w:eastAsiaTheme="minorHAnsi" w:hAnsi="Calibri" w:cs="Calibri"/>
          <w:color w:val="000000" w:themeColor="text1"/>
          <w:lang w:val="en-GB"/>
        </w:rPr>
        <w:t xml:space="preserve">This, coupled with the flag </w:t>
      </w:r>
      <w:r w:rsidR="005E6B99" w:rsidRPr="00BA77F7">
        <w:rPr>
          <w:rFonts w:ascii="Calibri" w:eastAsiaTheme="minorHAnsi" w:hAnsi="Calibri" w:cs="Calibri"/>
          <w:color w:val="000000" w:themeColor="text1"/>
          <w:lang w:val="en-GB"/>
        </w:rPr>
        <w:t>imagery</w:t>
      </w:r>
      <w:r w:rsidR="00040621" w:rsidRPr="00BA77F7">
        <w:rPr>
          <w:rFonts w:ascii="Calibri" w:eastAsiaTheme="minorHAnsi" w:hAnsi="Calibri" w:cs="Calibri"/>
          <w:color w:val="000000" w:themeColor="text1"/>
          <w:lang w:val="en-GB"/>
        </w:rPr>
        <w:t xml:space="preserve">, </w:t>
      </w:r>
      <w:r w:rsidR="00752A05" w:rsidRPr="00BA77F7">
        <w:rPr>
          <w:rFonts w:ascii="Calibri" w:eastAsiaTheme="minorHAnsi" w:hAnsi="Calibri" w:cs="Calibri"/>
          <w:color w:val="000000" w:themeColor="text1"/>
          <w:lang w:val="en-GB"/>
        </w:rPr>
        <w:t xml:space="preserve">the composite image illustrates a profoundly </w:t>
      </w:r>
      <w:r w:rsidR="007A0D78" w:rsidRPr="00BA77F7">
        <w:rPr>
          <w:rFonts w:ascii="Calibri" w:eastAsiaTheme="minorHAnsi" w:hAnsi="Calibri" w:cs="Calibri"/>
          <w:color w:val="000000" w:themeColor="text1"/>
          <w:lang w:val="en-GB"/>
        </w:rPr>
        <w:t>American</w:t>
      </w:r>
      <w:r w:rsidR="00752A05" w:rsidRPr="00BA77F7">
        <w:rPr>
          <w:rFonts w:ascii="Calibri" w:eastAsiaTheme="minorHAnsi" w:hAnsi="Calibri" w:cs="Calibri"/>
          <w:color w:val="000000" w:themeColor="text1"/>
          <w:lang w:val="en-GB"/>
        </w:rPr>
        <w:t xml:space="preserve"> bias; this is not a juxtaposition of the moon with </w:t>
      </w:r>
      <w:r w:rsidR="00767017" w:rsidRPr="00BA77F7">
        <w:rPr>
          <w:rFonts w:ascii="Calibri" w:eastAsiaTheme="minorHAnsi" w:hAnsi="Calibri" w:cs="Calibri"/>
          <w:color w:val="000000" w:themeColor="text1"/>
          <w:lang w:val="en-GB"/>
        </w:rPr>
        <w:t>E</w:t>
      </w:r>
      <w:r w:rsidR="00752A05" w:rsidRPr="00BA77F7">
        <w:rPr>
          <w:rFonts w:ascii="Calibri" w:eastAsiaTheme="minorHAnsi" w:hAnsi="Calibri" w:cs="Calibri"/>
          <w:color w:val="000000" w:themeColor="text1"/>
          <w:lang w:val="en-GB"/>
        </w:rPr>
        <w:t xml:space="preserve">arth, it is the moon with America. The </w:t>
      </w:r>
      <w:r w:rsidR="007543E4" w:rsidRPr="00BA77F7">
        <w:rPr>
          <w:rFonts w:ascii="Calibri" w:eastAsiaTheme="minorHAnsi" w:hAnsi="Calibri" w:cs="Calibri"/>
          <w:color w:val="000000" w:themeColor="text1"/>
          <w:lang w:val="en-GB"/>
        </w:rPr>
        <w:t>winners</w:t>
      </w:r>
      <w:r w:rsidR="00752A05" w:rsidRPr="00BA77F7">
        <w:rPr>
          <w:rFonts w:ascii="Calibri" w:eastAsiaTheme="minorHAnsi" w:hAnsi="Calibri" w:cs="Calibri"/>
          <w:color w:val="000000" w:themeColor="text1"/>
          <w:lang w:val="en-GB"/>
        </w:rPr>
        <w:t xml:space="preserve"> </w:t>
      </w:r>
      <w:r w:rsidR="00E60262" w:rsidRPr="00BA77F7">
        <w:rPr>
          <w:rFonts w:ascii="Calibri" w:eastAsiaTheme="minorHAnsi" w:hAnsi="Calibri" w:cs="Calibri"/>
          <w:color w:val="000000" w:themeColor="text1"/>
          <w:lang w:val="en-GB"/>
        </w:rPr>
        <w:t>of the race</w:t>
      </w:r>
      <w:r w:rsidR="00752A05" w:rsidRPr="00BA77F7">
        <w:rPr>
          <w:rFonts w:ascii="Calibri" w:eastAsiaTheme="minorHAnsi" w:hAnsi="Calibri" w:cs="Calibri"/>
          <w:color w:val="000000" w:themeColor="text1"/>
          <w:lang w:val="en-GB"/>
        </w:rPr>
        <w:t xml:space="preserve"> </w:t>
      </w:r>
      <w:r w:rsidR="006F19C8" w:rsidRPr="00BA77F7">
        <w:rPr>
          <w:rFonts w:ascii="Calibri" w:eastAsiaTheme="minorHAnsi" w:hAnsi="Calibri" w:cs="Calibri"/>
          <w:color w:val="000000" w:themeColor="text1"/>
          <w:lang w:val="en-GB"/>
        </w:rPr>
        <w:t xml:space="preserve">claim </w:t>
      </w:r>
      <w:r w:rsidR="00E60262" w:rsidRPr="00BA77F7">
        <w:rPr>
          <w:rFonts w:ascii="Calibri" w:eastAsiaTheme="minorHAnsi" w:hAnsi="Calibri" w:cs="Calibri"/>
          <w:color w:val="000000" w:themeColor="text1"/>
          <w:lang w:val="en-GB"/>
        </w:rPr>
        <w:t>the moon</w:t>
      </w:r>
      <w:r w:rsidR="006F19C8" w:rsidRPr="00BA77F7">
        <w:rPr>
          <w:rFonts w:ascii="Calibri" w:eastAsiaTheme="minorHAnsi" w:hAnsi="Calibri" w:cs="Calibri"/>
          <w:color w:val="000000" w:themeColor="text1"/>
          <w:lang w:val="en-GB"/>
        </w:rPr>
        <w:t xml:space="preserve"> for their own</w:t>
      </w:r>
      <w:r w:rsidR="00752A05" w:rsidRPr="00BA77F7">
        <w:rPr>
          <w:rFonts w:ascii="Calibri" w:eastAsiaTheme="minorHAnsi" w:hAnsi="Calibri" w:cs="Calibri"/>
          <w:color w:val="000000" w:themeColor="text1"/>
          <w:lang w:val="en-GB"/>
        </w:rPr>
        <w:t>, thereby reinforcing the mythology of America’s singularity.</w:t>
      </w:r>
      <w:r w:rsidR="00CF5B4B" w:rsidRPr="00BA77F7">
        <w:rPr>
          <w:rFonts w:ascii="Calibri" w:eastAsiaTheme="minorHAnsi" w:hAnsi="Calibri" w:cs="Calibri"/>
          <w:color w:val="000000" w:themeColor="text1"/>
          <w:lang w:val="en-GB"/>
        </w:rPr>
        <w:t xml:space="preserve"> </w:t>
      </w:r>
    </w:p>
    <w:p w14:paraId="6EDAFA6B" w14:textId="77777777" w:rsidR="000E2565" w:rsidRPr="00BA77F7" w:rsidRDefault="000E2565" w:rsidP="000E2565">
      <w:pPr>
        <w:keepNext/>
        <w:ind w:firstLine="720"/>
        <w:jc w:val="center"/>
        <w:rPr>
          <w:rFonts w:ascii="Calibri" w:hAnsi="Calibri" w:cs="Calibri"/>
          <w:color w:val="000000" w:themeColor="text1"/>
          <w:lang w:val="en-GB"/>
        </w:rPr>
      </w:pPr>
      <w:r w:rsidRPr="00BA77F7">
        <w:rPr>
          <w:rFonts w:ascii="Calibri" w:eastAsiaTheme="minorHAnsi" w:hAnsi="Calibri" w:cs="Calibri"/>
          <w:noProof/>
          <w:color w:val="000000" w:themeColor="text1"/>
          <w:lang w:val="en-GB"/>
        </w:rPr>
        <w:drawing>
          <wp:inline distT="0" distB="0" distL="0" distR="0" wp14:anchorId="3F78C616" wp14:editId="2595BB1B">
            <wp:extent cx="1820848" cy="1834386"/>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847069" cy="1860802"/>
                    </a:xfrm>
                    <a:prstGeom prst="rect">
                      <a:avLst/>
                    </a:prstGeom>
                  </pic:spPr>
                </pic:pic>
              </a:graphicData>
            </a:graphic>
          </wp:inline>
        </w:drawing>
      </w:r>
    </w:p>
    <w:p w14:paraId="2C2C0C16" w14:textId="0DF81369" w:rsidR="00444BC7" w:rsidRPr="00BA77F7" w:rsidRDefault="000E2565" w:rsidP="000E2565">
      <w:pPr>
        <w:pStyle w:val="Caption"/>
        <w:jc w:val="center"/>
        <w:rPr>
          <w:rFonts w:ascii="Calibri" w:eastAsiaTheme="minorHAnsi" w:hAnsi="Calibri" w:cs="Calibri"/>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847592" w:rsidRPr="00BA77F7">
        <w:rPr>
          <w:rFonts w:ascii="Calibri" w:hAnsi="Calibri" w:cs="Calibri"/>
          <w:noProof/>
          <w:color w:val="000000" w:themeColor="text1"/>
          <w:lang w:val="en-GB"/>
        </w:rPr>
        <w:t>12</w:t>
      </w:r>
      <w:r w:rsidRPr="00BA77F7">
        <w:rPr>
          <w:rFonts w:ascii="Calibri" w:hAnsi="Calibri" w:cs="Calibri"/>
          <w:noProof/>
          <w:color w:val="000000" w:themeColor="text1"/>
          <w:lang w:val="en-GB"/>
        </w:rPr>
        <w:fldChar w:fldCharType="end"/>
      </w:r>
      <w:r w:rsidR="00976E97" w:rsidRPr="00BA77F7">
        <w:rPr>
          <w:rFonts w:ascii="Calibri" w:hAnsi="Calibri" w:cs="Calibri"/>
          <w:noProof/>
          <w:color w:val="000000" w:themeColor="text1"/>
          <w:lang w:val="en-GB"/>
        </w:rPr>
        <w:t>:</w:t>
      </w:r>
      <w:r w:rsidRPr="00BA77F7">
        <w:rPr>
          <w:rFonts w:ascii="Calibri" w:hAnsi="Calibri" w:cs="Calibri"/>
          <w:color w:val="000000" w:themeColor="text1"/>
          <w:lang w:val="en-GB"/>
        </w:rPr>
        <w:t xml:space="preserve"> Apollo I </w:t>
      </w:r>
      <w:r w:rsidR="00AF14FB" w:rsidRPr="00BA77F7">
        <w:rPr>
          <w:rFonts w:ascii="Calibri" w:hAnsi="Calibri" w:cs="Calibri"/>
          <w:i w:val="0"/>
          <w:iCs w:val="0"/>
          <w:color w:val="000000" w:themeColor="text1"/>
          <w:lang w:val="en-GB"/>
        </w:rPr>
        <w:t>[Uniform patch] (196</w:t>
      </w:r>
      <w:r w:rsidR="00976E97" w:rsidRPr="00BA77F7">
        <w:rPr>
          <w:rFonts w:ascii="Calibri" w:hAnsi="Calibri" w:cs="Calibri"/>
          <w:i w:val="0"/>
          <w:iCs w:val="0"/>
          <w:color w:val="000000" w:themeColor="text1"/>
          <w:lang w:val="en-GB"/>
        </w:rPr>
        <w:t>7</w:t>
      </w:r>
      <w:r w:rsidR="00AF14FB" w:rsidRPr="00BA77F7">
        <w:rPr>
          <w:rFonts w:ascii="Calibri" w:hAnsi="Calibri" w:cs="Calibri"/>
          <w:i w:val="0"/>
          <w:iCs w:val="0"/>
          <w:color w:val="000000" w:themeColor="text1"/>
          <w:lang w:val="en-GB"/>
        </w:rPr>
        <w:t>)</w:t>
      </w:r>
      <w:r w:rsidR="00AF14FB" w:rsidRPr="00BA77F7">
        <w:rPr>
          <w:rFonts w:ascii="Calibri" w:eastAsiaTheme="minorHAnsi" w:hAnsi="Calibri" w:cs="Calibri"/>
          <w:i w:val="0"/>
          <w:iCs w:val="0"/>
          <w:color w:val="000000" w:themeColor="text1"/>
          <w:lang w:val="en-GB"/>
        </w:rPr>
        <w:t xml:space="preserve"> &lt;</w:t>
      </w:r>
      <w:hyperlink r:id="rId31" w:history="1">
        <w:r w:rsidR="00AF14FB" w:rsidRPr="00BA77F7">
          <w:rPr>
            <w:rStyle w:val="Hyperlink"/>
            <w:rFonts w:ascii="Calibri" w:eastAsiaTheme="minorHAnsi" w:hAnsi="Calibri" w:cs="Calibri"/>
            <w:i w:val="0"/>
            <w:iCs w:val="0"/>
            <w:color w:val="000000" w:themeColor="text1"/>
            <w:lang w:val="en-GB"/>
          </w:rPr>
          <w:t>https://www.history.nasa.gov/apollo_patches.html</w:t>
        </w:r>
      </w:hyperlink>
      <w:r w:rsidR="00AF14FB" w:rsidRPr="00BA77F7">
        <w:rPr>
          <w:rFonts w:ascii="Calibri" w:eastAsiaTheme="minorHAnsi" w:hAnsi="Calibri" w:cs="Calibri"/>
          <w:i w:val="0"/>
          <w:iCs w:val="0"/>
          <w:color w:val="000000" w:themeColor="text1"/>
          <w:lang w:val="en-GB"/>
        </w:rPr>
        <w:t xml:space="preserve">&gt; [accessed 14 </w:t>
      </w:r>
      <w:proofErr w:type="gramStart"/>
      <w:r w:rsidR="00AF14FB" w:rsidRPr="00BA77F7">
        <w:rPr>
          <w:rFonts w:ascii="Calibri" w:eastAsiaTheme="minorHAnsi" w:hAnsi="Calibri" w:cs="Calibri"/>
          <w:i w:val="0"/>
          <w:iCs w:val="0"/>
          <w:color w:val="000000" w:themeColor="text1"/>
          <w:lang w:val="en-GB"/>
        </w:rPr>
        <w:t>July,</w:t>
      </w:r>
      <w:proofErr w:type="gramEnd"/>
      <w:r w:rsidR="00AF14FB" w:rsidRPr="00BA77F7">
        <w:rPr>
          <w:rFonts w:ascii="Calibri" w:eastAsiaTheme="minorHAnsi" w:hAnsi="Calibri" w:cs="Calibri"/>
          <w:i w:val="0"/>
          <w:iCs w:val="0"/>
          <w:color w:val="000000" w:themeColor="text1"/>
          <w:lang w:val="en-GB"/>
        </w:rPr>
        <w:t xml:space="preserve"> 2022].</w:t>
      </w:r>
    </w:p>
    <w:p w14:paraId="45293A8D" w14:textId="5285679C" w:rsidR="001C4A79" w:rsidRDefault="00D15C82" w:rsidP="0049598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Similarly, the Apollo XI patch </w:t>
      </w:r>
      <w:r w:rsidR="00096B3A" w:rsidRPr="00BA77F7">
        <w:rPr>
          <w:rFonts w:ascii="Calibri" w:eastAsiaTheme="minorHAnsi" w:hAnsi="Calibri" w:cs="Calibri"/>
          <w:color w:val="000000" w:themeColor="text1"/>
          <w:lang w:val="en-GB"/>
        </w:rPr>
        <w:t xml:space="preserve">embodies </w:t>
      </w:r>
      <w:r w:rsidR="00A712C8" w:rsidRPr="00BA77F7">
        <w:rPr>
          <w:rFonts w:ascii="Calibri" w:eastAsiaTheme="minorHAnsi" w:hAnsi="Calibri" w:cs="Calibri"/>
          <w:color w:val="000000" w:themeColor="text1"/>
          <w:lang w:val="en-GB"/>
        </w:rPr>
        <w:t xml:space="preserve">American pragmatic rationality by </w:t>
      </w:r>
      <w:r w:rsidR="00F24E2E" w:rsidRPr="00BA77F7">
        <w:rPr>
          <w:rFonts w:ascii="Calibri" w:eastAsiaTheme="minorHAnsi" w:hAnsi="Calibri" w:cs="Calibri"/>
          <w:color w:val="000000" w:themeColor="text1"/>
          <w:lang w:val="en-GB"/>
        </w:rPr>
        <w:t>advancing</w:t>
      </w:r>
      <w:r w:rsidR="00832475" w:rsidRPr="00BA77F7">
        <w:rPr>
          <w:rFonts w:ascii="Calibri" w:eastAsiaTheme="minorHAnsi" w:hAnsi="Calibri" w:cs="Calibri"/>
          <w:color w:val="000000" w:themeColor="text1"/>
          <w:lang w:val="en-GB"/>
        </w:rPr>
        <w:t xml:space="preserve"> its strategic narrative</w:t>
      </w:r>
      <w:r w:rsidR="00F24E2E" w:rsidRPr="00BA77F7">
        <w:rPr>
          <w:rFonts w:ascii="Calibri" w:eastAsiaTheme="minorHAnsi" w:hAnsi="Calibri" w:cs="Calibri"/>
          <w:color w:val="000000" w:themeColor="text1"/>
          <w:lang w:val="en-GB"/>
        </w:rPr>
        <w:t xml:space="preserve"> of</w:t>
      </w:r>
      <w:r w:rsidR="002E7455" w:rsidRPr="00BA77F7">
        <w:rPr>
          <w:rFonts w:ascii="Calibri" w:eastAsiaTheme="minorHAnsi" w:hAnsi="Calibri" w:cs="Calibri"/>
          <w:color w:val="000000" w:themeColor="text1"/>
          <w:lang w:val="en-GB"/>
        </w:rPr>
        <w:t xml:space="preserve"> American exceptionalism </w:t>
      </w:r>
      <w:r w:rsidR="00980782" w:rsidRPr="00BA77F7">
        <w:rPr>
          <w:rFonts w:ascii="Calibri" w:eastAsiaTheme="minorHAnsi" w:hAnsi="Calibri" w:cs="Calibri"/>
          <w:color w:val="000000" w:themeColor="text1"/>
          <w:lang w:val="en-GB"/>
        </w:rPr>
        <w:t>[</w:t>
      </w:r>
      <w:r w:rsidR="00980782" w:rsidRPr="00BA77F7">
        <w:rPr>
          <w:rFonts w:ascii="Calibri" w:eastAsiaTheme="minorHAnsi" w:hAnsi="Calibri" w:cs="Calibri"/>
          <w:i/>
          <w:iCs/>
          <w:color w:val="000000" w:themeColor="text1"/>
          <w:lang w:val="en-GB"/>
        </w:rPr>
        <w:t>Figure</w:t>
      </w:r>
      <w:r w:rsidR="00980782" w:rsidRPr="00BA77F7">
        <w:rPr>
          <w:rFonts w:ascii="Calibri" w:eastAsiaTheme="minorHAnsi" w:hAnsi="Calibri" w:cs="Calibri"/>
          <w:color w:val="000000" w:themeColor="text1"/>
          <w:lang w:val="en-GB"/>
        </w:rPr>
        <w:t xml:space="preserve"> </w:t>
      </w:r>
      <w:r w:rsidR="00980782" w:rsidRPr="00BA77F7">
        <w:rPr>
          <w:rFonts w:ascii="Calibri" w:eastAsiaTheme="minorHAnsi" w:hAnsi="Calibri" w:cs="Calibri"/>
          <w:i/>
          <w:iCs/>
          <w:color w:val="000000" w:themeColor="text1"/>
          <w:lang w:val="en-GB"/>
        </w:rPr>
        <w:t>1</w:t>
      </w:r>
      <w:r w:rsidR="00780965" w:rsidRPr="00BA77F7">
        <w:rPr>
          <w:rFonts w:ascii="Calibri" w:eastAsiaTheme="minorHAnsi" w:hAnsi="Calibri" w:cs="Calibri"/>
          <w:i/>
          <w:iCs/>
          <w:color w:val="000000" w:themeColor="text1"/>
          <w:lang w:val="en-GB"/>
        </w:rPr>
        <w:t>3</w:t>
      </w:r>
      <w:r w:rsidR="00980782" w:rsidRPr="00BA77F7">
        <w:rPr>
          <w:rFonts w:ascii="Calibri" w:eastAsiaTheme="minorHAnsi" w:hAnsi="Calibri" w:cs="Calibri"/>
          <w:color w:val="000000" w:themeColor="text1"/>
          <w:lang w:val="en-GB"/>
        </w:rPr>
        <w:t>]</w:t>
      </w:r>
      <w:r w:rsidR="00C24BDF" w:rsidRPr="00BA77F7">
        <w:rPr>
          <w:rFonts w:ascii="Calibri" w:eastAsiaTheme="minorHAnsi" w:hAnsi="Calibri" w:cs="Calibri"/>
          <w:color w:val="000000" w:themeColor="text1"/>
          <w:lang w:val="en-GB"/>
        </w:rPr>
        <w:t>.</w:t>
      </w:r>
      <w:r w:rsidR="00980782" w:rsidRPr="00BA77F7">
        <w:rPr>
          <w:rFonts w:ascii="Calibri" w:eastAsiaTheme="minorHAnsi" w:hAnsi="Calibri" w:cs="Calibri"/>
          <w:color w:val="000000" w:themeColor="text1"/>
          <w:lang w:val="en-GB"/>
        </w:rPr>
        <w:t xml:space="preserve"> </w:t>
      </w:r>
      <w:r w:rsidR="00752A05" w:rsidRPr="00BA77F7">
        <w:rPr>
          <w:rFonts w:ascii="Calibri" w:eastAsiaTheme="minorHAnsi" w:hAnsi="Calibri" w:cs="Calibri"/>
          <w:color w:val="000000" w:themeColor="text1"/>
          <w:lang w:val="en-GB"/>
        </w:rPr>
        <w:t xml:space="preserve">Apollo XI successfully brought human beings to another world for the first time. Although this marked an unprecedented triumph for the human species, NASA made sure to compartmentalize the victory, reserving the credit specifically for </w:t>
      </w:r>
      <w:r w:rsidR="00752A05" w:rsidRPr="00BA77F7">
        <w:rPr>
          <w:rFonts w:ascii="Calibri" w:eastAsiaTheme="minorHAnsi" w:hAnsi="Calibri" w:cs="Calibri"/>
          <w:i/>
          <w:iCs/>
          <w:color w:val="000000" w:themeColor="text1"/>
          <w:lang w:val="en-GB"/>
        </w:rPr>
        <w:t>American</w:t>
      </w:r>
      <w:r w:rsidR="00752A05" w:rsidRPr="00BA77F7">
        <w:rPr>
          <w:rFonts w:ascii="Calibri" w:eastAsiaTheme="minorHAnsi" w:hAnsi="Calibri" w:cs="Calibri"/>
          <w:color w:val="000000" w:themeColor="text1"/>
          <w:lang w:val="en-GB"/>
        </w:rPr>
        <w:t xml:space="preserve"> humans. NASA’s messaging can be seen in the mission patch which shows a North American Bald Eagle, wings outstretched, coming in for a landing on the surface of the moon.</w:t>
      </w:r>
      <w:r w:rsidR="00F5402A" w:rsidRPr="00BA77F7">
        <w:rPr>
          <w:rFonts w:ascii="Calibri" w:eastAsiaTheme="minorHAnsi" w:hAnsi="Calibri" w:cs="Calibri"/>
          <w:color w:val="000000" w:themeColor="text1"/>
          <w:lang w:val="en-GB"/>
        </w:rPr>
        <w:t xml:space="preserve"> </w:t>
      </w:r>
      <w:r w:rsidR="00752A05" w:rsidRPr="00BA77F7">
        <w:rPr>
          <w:rFonts w:ascii="Calibri" w:eastAsiaTheme="minorHAnsi" w:hAnsi="Calibri" w:cs="Calibri"/>
          <w:color w:val="000000" w:themeColor="text1"/>
          <w:lang w:val="en-GB"/>
        </w:rPr>
        <w:t xml:space="preserve">‘Eagle’ in this instance refers both to the American </w:t>
      </w:r>
      <w:r w:rsidR="005D3256" w:rsidRPr="00BA77F7">
        <w:rPr>
          <w:rFonts w:ascii="Calibri" w:eastAsiaTheme="minorHAnsi" w:hAnsi="Calibri" w:cs="Calibri"/>
          <w:color w:val="000000" w:themeColor="text1"/>
          <w:lang w:val="en-GB"/>
        </w:rPr>
        <w:t xml:space="preserve">national </w:t>
      </w:r>
      <w:r w:rsidR="00752A05" w:rsidRPr="00BA77F7">
        <w:rPr>
          <w:rFonts w:ascii="Calibri" w:eastAsiaTheme="minorHAnsi" w:hAnsi="Calibri" w:cs="Calibri"/>
          <w:color w:val="000000" w:themeColor="text1"/>
          <w:lang w:val="en-GB"/>
        </w:rPr>
        <w:t xml:space="preserve">symbol and the unofficial nickname of NASA’s lunar lander. The Bald Eagle is used </w:t>
      </w:r>
      <w:r w:rsidR="009A4EF5" w:rsidRPr="00BA77F7">
        <w:rPr>
          <w:rFonts w:ascii="Calibri" w:eastAsiaTheme="minorHAnsi" w:hAnsi="Calibri" w:cs="Calibri"/>
          <w:color w:val="000000" w:themeColor="text1"/>
          <w:lang w:val="en-GB"/>
        </w:rPr>
        <w:t xml:space="preserve">here </w:t>
      </w:r>
      <w:r w:rsidR="00752A05" w:rsidRPr="00BA77F7">
        <w:rPr>
          <w:rFonts w:ascii="Calibri" w:eastAsiaTheme="minorHAnsi" w:hAnsi="Calibri" w:cs="Calibri"/>
          <w:color w:val="000000" w:themeColor="text1"/>
          <w:lang w:val="en-GB"/>
        </w:rPr>
        <w:t xml:space="preserve">as a symbol of exclusivity—of American people and technology only. But this </w:t>
      </w:r>
      <w:r w:rsidR="008A12A4" w:rsidRPr="00BA77F7">
        <w:rPr>
          <w:rFonts w:ascii="Calibri" w:eastAsiaTheme="minorHAnsi" w:hAnsi="Calibri" w:cs="Calibri"/>
          <w:color w:val="000000" w:themeColor="text1"/>
          <w:lang w:val="en-GB"/>
        </w:rPr>
        <w:t>patch design</w:t>
      </w:r>
      <w:r w:rsidR="00752A05" w:rsidRPr="00BA77F7">
        <w:rPr>
          <w:rFonts w:ascii="Calibri" w:eastAsiaTheme="minorHAnsi" w:hAnsi="Calibri" w:cs="Calibri"/>
          <w:color w:val="000000" w:themeColor="text1"/>
          <w:lang w:val="en-GB"/>
        </w:rPr>
        <w:t xml:space="preserve"> underwent a significant edit before it was approved. To </w:t>
      </w:r>
      <w:r w:rsidR="00AF0431" w:rsidRPr="00BA77F7">
        <w:rPr>
          <w:rFonts w:ascii="Calibri" w:eastAsiaTheme="minorHAnsi" w:hAnsi="Calibri" w:cs="Calibri"/>
          <w:color w:val="000000" w:themeColor="text1"/>
          <w:lang w:val="en-GB"/>
        </w:rPr>
        <w:t>fulfil</w:t>
      </w:r>
      <w:r w:rsidR="00752A05" w:rsidRPr="00BA77F7">
        <w:rPr>
          <w:rFonts w:ascii="Calibri" w:eastAsiaTheme="minorHAnsi" w:hAnsi="Calibri" w:cs="Calibri"/>
          <w:color w:val="000000" w:themeColor="text1"/>
          <w:lang w:val="en-GB"/>
        </w:rPr>
        <w:t xml:space="preserve"> its original charter as devised by Eisenhower, NASA had to disguise and redirect the military aspects of the space program. The first eagle design was rejected because the olive branch was held in the eagle’s beak, leaving its sharp talons exposed</w:t>
      </w:r>
      <w:r w:rsidR="005B608D">
        <w:rPr>
          <w:rFonts w:ascii="Calibri" w:eastAsiaTheme="minorHAnsi" w:hAnsi="Calibri" w:cs="Calibri"/>
          <w:color w:val="000000" w:themeColor="text1"/>
          <w:lang w:val="en-GB"/>
        </w:rPr>
        <w:t>. A</w:t>
      </w:r>
      <w:r w:rsidR="004269AA" w:rsidRPr="00BA77F7">
        <w:rPr>
          <w:rFonts w:ascii="Calibri" w:eastAsiaTheme="minorHAnsi" w:hAnsi="Calibri" w:cs="Calibri"/>
          <w:color w:val="000000" w:themeColor="text1"/>
          <w:lang w:val="en-GB"/>
        </w:rPr>
        <w:t xml:space="preserve">ccording to </w:t>
      </w:r>
      <w:proofErr w:type="spellStart"/>
      <w:r w:rsidR="004269AA" w:rsidRPr="00BA77F7">
        <w:rPr>
          <w:rFonts w:ascii="Calibri" w:eastAsiaTheme="minorHAnsi" w:hAnsi="Calibri" w:cs="Calibri"/>
          <w:color w:val="000000" w:themeColor="text1"/>
          <w:lang w:val="en-GB"/>
        </w:rPr>
        <w:t>Lattimer</w:t>
      </w:r>
      <w:proofErr w:type="spellEnd"/>
      <w:r w:rsidR="004269AA" w:rsidRPr="00BA77F7">
        <w:rPr>
          <w:rFonts w:ascii="Calibri" w:eastAsiaTheme="minorHAnsi" w:hAnsi="Calibri" w:cs="Calibri"/>
          <w:color w:val="000000" w:themeColor="text1"/>
          <w:lang w:val="en-GB"/>
        </w:rPr>
        <w:t xml:space="preserve">, </w:t>
      </w:r>
    </w:p>
    <w:p w14:paraId="072CF5B8" w14:textId="0FDED6E3" w:rsidR="001C4A79" w:rsidRDefault="00752A05" w:rsidP="001C4A79">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NASA disapproved the original design as too hostile and warlike because of the eagle’s powerful talons extended stiffly below him</w:t>
      </w:r>
      <w:proofErr w:type="gramStart"/>
      <w:r w:rsidRPr="00BA77F7">
        <w:rPr>
          <w:rFonts w:ascii="Calibri" w:eastAsiaTheme="minorHAnsi" w:hAnsi="Calibri" w:cs="Calibri"/>
          <w:color w:val="000000" w:themeColor="text1"/>
          <w:lang w:val="en-GB"/>
        </w:rPr>
        <w:t>. . . .</w:t>
      </w:r>
      <w:proofErr w:type="gramEnd"/>
      <w:r w:rsidRPr="00BA77F7">
        <w:rPr>
          <w:rFonts w:ascii="Calibri" w:eastAsiaTheme="minorHAnsi" w:hAnsi="Calibri" w:cs="Calibri"/>
          <w:color w:val="000000" w:themeColor="text1"/>
          <w:lang w:val="en-GB"/>
        </w:rPr>
        <w:t xml:space="preserve"> then someone had a brainstorm; just transfer the olive branch from beak to claw and all menace disappeared.</w:t>
      </w:r>
      <w:r w:rsidRPr="00BA77F7">
        <w:rPr>
          <w:rStyle w:val="FootnoteReference"/>
          <w:rFonts w:ascii="Calibri" w:eastAsiaTheme="minorHAnsi" w:hAnsi="Calibri" w:cs="Calibri"/>
          <w:color w:val="000000" w:themeColor="text1"/>
          <w:lang w:val="en-GB"/>
        </w:rPr>
        <w:footnoteReference w:id="117"/>
      </w:r>
      <w:r w:rsidRPr="00BA77F7">
        <w:rPr>
          <w:rFonts w:ascii="Calibri" w:eastAsiaTheme="minorHAnsi" w:hAnsi="Calibri" w:cs="Calibri"/>
          <w:color w:val="000000" w:themeColor="text1"/>
          <w:lang w:val="en-GB"/>
        </w:rPr>
        <w:t xml:space="preserve"> </w:t>
      </w:r>
    </w:p>
    <w:p w14:paraId="51B94223" w14:textId="59B81C92" w:rsidR="00752A05" w:rsidRPr="00BA77F7" w:rsidRDefault="00752A05" w:rsidP="001C4A79">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Above all, </w:t>
      </w:r>
      <w:r w:rsidR="00C3524E" w:rsidRPr="00BA77F7">
        <w:rPr>
          <w:rFonts w:ascii="Calibri" w:eastAsiaTheme="minorHAnsi" w:hAnsi="Calibri" w:cs="Calibri"/>
          <w:color w:val="000000" w:themeColor="text1"/>
          <w:lang w:val="en-GB"/>
        </w:rPr>
        <w:t xml:space="preserve">even in triumph, </w:t>
      </w:r>
      <w:r w:rsidRPr="00BA77F7">
        <w:rPr>
          <w:rFonts w:ascii="Calibri" w:eastAsiaTheme="minorHAnsi" w:hAnsi="Calibri" w:cs="Calibri"/>
          <w:color w:val="000000" w:themeColor="text1"/>
          <w:lang w:val="en-GB"/>
        </w:rPr>
        <w:t>America’s space mission had to be portrayed as peaceful</w:t>
      </w:r>
      <w:r w:rsidR="00652F1C" w:rsidRPr="00BA77F7">
        <w:rPr>
          <w:rFonts w:ascii="Calibri" w:eastAsiaTheme="minorHAnsi" w:hAnsi="Calibri" w:cs="Calibri"/>
          <w:color w:val="000000" w:themeColor="text1"/>
          <w:lang w:val="en-GB"/>
        </w:rPr>
        <w:t xml:space="preserve"> to </w:t>
      </w:r>
      <w:r w:rsidR="001F5581" w:rsidRPr="00BA77F7">
        <w:rPr>
          <w:rFonts w:ascii="Calibri" w:eastAsiaTheme="minorHAnsi" w:hAnsi="Calibri" w:cs="Calibri"/>
          <w:color w:val="000000" w:themeColor="text1"/>
          <w:lang w:val="en-GB"/>
        </w:rPr>
        <w:t>remain in compliance with NASA’s master narrative.</w:t>
      </w:r>
    </w:p>
    <w:p w14:paraId="31B40AD6" w14:textId="77777777" w:rsidR="00B7014C" w:rsidRPr="00BA77F7" w:rsidRDefault="00B7014C" w:rsidP="00B7014C">
      <w:pPr>
        <w:keepNext/>
        <w:jc w:val="center"/>
        <w:rPr>
          <w:rFonts w:ascii="Calibri" w:hAnsi="Calibri" w:cs="Calibri"/>
          <w:color w:val="000000" w:themeColor="text1"/>
          <w:lang w:val="en-GB"/>
        </w:rPr>
      </w:pPr>
      <w:r w:rsidRPr="00BA77F7">
        <w:rPr>
          <w:rFonts w:ascii="Calibri" w:hAnsi="Calibri" w:cs="Calibri"/>
          <w:b/>
          <w:bCs/>
          <w:noProof/>
          <w:color w:val="000000" w:themeColor="text1"/>
          <w:lang w:val="en-GB"/>
        </w:rPr>
        <w:drawing>
          <wp:inline distT="0" distB="0" distL="0" distR="0" wp14:anchorId="3C7F6178" wp14:editId="7DCB107B">
            <wp:extent cx="1884636" cy="1901577"/>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929055" cy="1946395"/>
                    </a:xfrm>
                    <a:prstGeom prst="rect">
                      <a:avLst/>
                    </a:prstGeom>
                  </pic:spPr>
                </pic:pic>
              </a:graphicData>
            </a:graphic>
          </wp:inline>
        </w:drawing>
      </w:r>
    </w:p>
    <w:p w14:paraId="7A6A3332" w14:textId="72FAFD0E" w:rsidR="00E04B4B" w:rsidRPr="00BA77F7" w:rsidRDefault="00B7014C" w:rsidP="00BA180D">
      <w:pPr>
        <w:pStyle w:val="Caption"/>
        <w:spacing w:after="240"/>
        <w:jc w:val="center"/>
        <w:rPr>
          <w:rFonts w:ascii="Calibri" w:hAnsi="Calibri" w:cs="Calibri"/>
          <w:b/>
          <w:bCs/>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C54377" w:rsidRPr="00BA77F7">
        <w:rPr>
          <w:rFonts w:ascii="Calibri" w:hAnsi="Calibri" w:cs="Calibri"/>
          <w:noProof/>
          <w:color w:val="000000" w:themeColor="text1"/>
          <w:lang w:val="en-GB"/>
        </w:rPr>
        <w:t>13</w:t>
      </w:r>
      <w:r w:rsidRPr="00BA77F7">
        <w:rPr>
          <w:rFonts w:ascii="Calibri" w:hAnsi="Calibri" w:cs="Calibri"/>
          <w:noProof/>
          <w:color w:val="000000" w:themeColor="text1"/>
          <w:lang w:val="en-GB"/>
        </w:rPr>
        <w:fldChar w:fldCharType="end"/>
      </w:r>
      <w:r w:rsidR="00976E97" w:rsidRPr="00BA77F7">
        <w:rPr>
          <w:rFonts w:ascii="Calibri" w:hAnsi="Calibri" w:cs="Calibri"/>
          <w:noProof/>
          <w:color w:val="000000" w:themeColor="text1"/>
          <w:lang w:val="en-GB"/>
        </w:rPr>
        <w:t>:</w:t>
      </w:r>
      <w:r w:rsidRPr="00BA77F7">
        <w:rPr>
          <w:rFonts w:ascii="Calibri" w:hAnsi="Calibri" w:cs="Calibri"/>
          <w:color w:val="000000" w:themeColor="text1"/>
          <w:lang w:val="en-GB"/>
        </w:rPr>
        <w:t xml:space="preserve"> </w:t>
      </w:r>
      <w:r w:rsidR="00976E97" w:rsidRPr="00BA77F7">
        <w:rPr>
          <w:rFonts w:ascii="Calibri" w:hAnsi="Calibri" w:cs="Calibri"/>
          <w:color w:val="000000" w:themeColor="text1"/>
          <w:lang w:val="en-GB"/>
        </w:rPr>
        <w:t xml:space="preserve">Apollo XI </w:t>
      </w:r>
      <w:r w:rsidR="00976E97" w:rsidRPr="00BA77F7">
        <w:rPr>
          <w:rFonts w:ascii="Calibri" w:hAnsi="Calibri" w:cs="Calibri"/>
          <w:i w:val="0"/>
          <w:iCs w:val="0"/>
          <w:color w:val="000000" w:themeColor="text1"/>
          <w:lang w:val="en-GB"/>
        </w:rPr>
        <w:t>[Uniform patch] (196</w:t>
      </w:r>
      <w:r w:rsidR="008C101D" w:rsidRPr="00BA77F7">
        <w:rPr>
          <w:rFonts w:ascii="Calibri" w:hAnsi="Calibri" w:cs="Calibri"/>
          <w:i w:val="0"/>
          <w:iCs w:val="0"/>
          <w:color w:val="000000" w:themeColor="text1"/>
          <w:lang w:val="en-GB"/>
        </w:rPr>
        <w:t>9</w:t>
      </w:r>
      <w:r w:rsidR="00976E97" w:rsidRPr="00BA77F7">
        <w:rPr>
          <w:rFonts w:ascii="Calibri" w:hAnsi="Calibri" w:cs="Calibri"/>
          <w:i w:val="0"/>
          <w:iCs w:val="0"/>
          <w:color w:val="000000" w:themeColor="text1"/>
          <w:lang w:val="en-GB"/>
        </w:rPr>
        <w:t>)</w:t>
      </w:r>
      <w:r w:rsidR="00976E97" w:rsidRPr="00BA77F7">
        <w:rPr>
          <w:rFonts w:ascii="Calibri" w:eastAsiaTheme="minorHAnsi" w:hAnsi="Calibri" w:cs="Calibri"/>
          <w:i w:val="0"/>
          <w:iCs w:val="0"/>
          <w:color w:val="000000" w:themeColor="text1"/>
          <w:lang w:val="en-GB"/>
        </w:rPr>
        <w:t xml:space="preserve"> &lt;</w:t>
      </w:r>
      <w:hyperlink r:id="rId33" w:history="1">
        <w:r w:rsidR="00976E97" w:rsidRPr="00BA77F7">
          <w:rPr>
            <w:rStyle w:val="Hyperlink"/>
            <w:rFonts w:ascii="Calibri" w:eastAsiaTheme="minorHAnsi" w:hAnsi="Calibri" w:cs="Calibri"/>
            <w:i w:val="0"/>
            <w:iCs w:val="0"/>
            <w:color w:val="000000" w:themeColor="text1"/>
            <w:lang w:val="en-GB"/>
          </w:rPr>
          <w:t>https://www.history.nasa.gov/apollo_patches.html</w:t>
        </w:r>
      </w:hyperlink>
      <w:r w:rsidR="00976E97" w:rsidRPr="00BA77F7">
        <w:rPr>
          <w:rFonts w:ascii="Calibri" w:eastAsiaTheme="minorHAnsi" w:hAnsi="Calibri" w:cs="Calibri"/>
          <w:i w:val="0"/>
          <w:iCs w:val="0"/>
          <w:color w:val="000000" w:themeColor="text1"/>
          <w:lang w:val="en-GB"/>
        </w:rPr>
        <w:t xml:space="preserve">&gt; [accessed 14 </w:t>
      </w:r>
      <w:proofErr w:type="gramStart"/>
      <w:r w:rsidR="00976E97" w:rsidRPr="00BA77F7">
        <w:rPr>
          <w:rFonts w:ascii="Calibri" w:eastAsiaTheme="minorHAnsi" w:hAnsi="Calibri" w:cs="Calibri"/>
          <w:i w:val="0"/>
          <w:iCs w:val="0"/>
          <w:color w:val="000000" w:themeColor="text1"/>
          <w:lang w:val="en-GB"/>
        </w:rPr>
        <w:t>July,</w:t>
      </w:r>
      <w:proofErr w:type="gramEnd"/>
      <w:r w:rsidR="00976E97" w:rsidRPr="00BA77F7">
        <w:rPr>
          <w:rFonts w:ascii="Calibri" w:eastAsiaTheme="minorHAnsi" w:hAnsi="Calibri" w:cs="Calibri"/>
          <w:i w:val="0"/>
          <w:iCs w:val="0"/>
          <w:color w:val="000000" w:themeColor="text1"/>
          <w:lang w:val="en-GB"/>
        </w:rPr>
        <w:t xml:space="preserve"> 2022].</w:t>
      </w:r>
    </w:p>
    <w:p w14:paraId="5BF80C57" w14:textId="50A53B18" w:rsidR="001C6C4F" w:rsidRPr="00BA77F7" w:rsidRDefault="00C73F6A" w:rsidP="0051743E">
      <w:pPr>
        <w:spacing w:line="360" w:lineRule="auto"/>
        <w:ind w:firstLine="720"/>
        <w:rPr>
          <w:rFonts w:cstheme="minorHAnsi"/>
          <w:color w:val="000000" w:themeColor="text1"/>
          <w:lang w:val="en-GB"/>
        </w:rPr>
      </w:pPr>
      <w:r w:rsidRPr="00BA77F7">
        <w:rPr>
          <w:rFonts w:cstheme="minorHAnsi"/>
          <w:color w:val="000000" w:themeColor="text1"/>
          <w:lang w:val="en-GB"/>
        </w:rPr>
        <w:t>By analysing the superpower</w:t>
      </w:r>
      <w:r w:rsidR="005A7286" w:rsidRPr="00BA77F7">
        <w:rPr>
          <w:rFonts w:cstheme="minorHAnsi"/>
          <w:color w:val="000000" w:themeColor="text1"/>
          <w:lang w:val="en-GB"/>
        </w:rPr>
        <w:t>s’</w:t>
      </w:r>
      <w:r w:rsidRPr="00BA77F7">
        <w:rPr>
          <w:rFonts w:cstheme="minorHAnsi"/>
          <w:color w:val="000000" w:themeColor="text1"/>
          <w:lang w:val="en-GB"/>
        </w:rPr>
        <w:t xml:space="preserve"> space race through the framework of </w:t>
      </w:r>
      <w:r w:rsidR="004D452C" w:rsidRPr="00BA77F7">
        <w:rPr>
          <w:rFonts w:cstheme="minorHAnsi"/>
          <w:color w:val="000000" w:themeColor="text1"/>
          <w:lang w:val="en-GB"/>
        </w:rPr>
        <w:t>Weber’s model</w:t>
      </w:r>
      <w:r w:rsidRPr="00BA77F7">
        <w:rPr>
          <w:rFonts w:cstheme="minorHAnsi"/>
          <w:color w:val="000000" w:themeColor="text1"/>
          <w:lang w:val="en-GB"/>
        </w:rPr>
        <w:t xml:space="preserve">, </w:t>
      </w:r>
      <w:r w:rsidR="003644E4" w:rsidRPr="00BA77F7">
        <w:rPr>
          <w:rFonts w:cstheme="minorHAnsi"/>
          <w:color w:val="000000" w:themeColor="text1"/>
          <w:lang w:val="en-GB"/>
        </w:rPr>
        <w:t>their</w:t>
      </w:r>
      <w:r w:rsidR="004D452C" w:rsidRPr="00BA77F7">
        <w:rPr>
          <w:rFonts w:cstheme="minorHAnsi"/>
          <w:color w:val="000000" w:themeColor="text1"/>
          <w:lang w:val="en-GB"/>
        </w:rPr>
        <w:t xml:space="preserve"> </w:t>
      </w:r>
      <w:r w:rsidR="003644E4" w:rsidRPr="00BA77F7">
        <w:rPr>
          <w:rFonts w:cstheme="minorHAnsi"/>
          <w:color w:val="000000" w:themeColor="text1"/>
          <w:lang w:val="en-GB"/>
        </w:rPr>
        <w:t xml:space="preserve">motivations </w:t>
      </w:r>
      <w:r w:rsidR="00B0166E" w:rsidRPr="00BA77F7">
        <w:rPr>
          <w:rFonts w:cstheme="minorHAnsi"/>
          <w:color w:val="000000" w:themeColor="text1"/>
          <w:lang w:val="en-GB"/>
        </w:rPr>
        <w:t xml:space="preserve">are </w:t>
      </w:r>
      <w:r w:rsidR="004D452C" w:rsidRPr="00BA77F7">
        <w:rPr>
          <w:rFonts w:cstheme="minorHAnsi"/>
          <w:color w:val="000000" w:themeColor="text1"/>
          <w:lang w:val="en-GB"/>
        </w:rPr>
        <w:t>reveal</w:t>
      </w:r>
      <w:r w:rsidR="00B0166E" w:rsidRPr="00BA77F7">
        <w:rPr>
          <w:rFonts w:cstheme="minorHAnsi"/>
          <w:color w:val="000000" w:themeColor="text1"/>
          <w:lang w:val="en-GB"/>
        </w:rPr>
        <w:t>ed as</w:t>
      </w:r>
      <w:r w:rsidR="004D452C" w:rsidRPr="00BA77F7">
        <w:rPr>
          <w:rFonts w:cstheme="minorHAnsi"/>
          <w:color w:val="000000" w:themeColor="text1"/>
          <w:lang w:val="en-GB"/>
        </w:rPr>
        <w:t xml:space="preserve"> </w:t>
      </w:r>
      <w:r w:rsidR="00EB6F1F" w:rsidRPr="00BA77F7">
        <w:rPr>
          <w:rFonts w:cstheme="minorHAnsi"/>
          <w:color w:val="000000" w:themeColor="text1"/>
          <w:lang w:val="en-GB"/>
        </w:rPr>
        <w:t>utilitarian and results-oriented</w:t>
      </w:r>
      <w:r w:rsidR="00424760" w:rsidRPr="00BA77F7">
        <w:rPr>
          <w:rFonts w:cstheme="minorHAnsi"/>
          <w:color w:val="000000" w:themeColor="text1"/>
          <w:lang w:val="en-GB"/>
        </w:rPr>
        <w:t>:</w:t>
      </w:r>
      <w:r w:rsidRPr="00BA77F7">
        <w:rPr>
          <w:rFonts w:cstheme="minorHAnsi"/>
          <w:color w:val="000000" w:themeColor="text1"/>
          <w:lang w:val="en-GB"/>
        </w:rPr>
        <w:t xml:space="preserve"> </w:t>
      </w:r>
      <w:r w:rsidR="00424760" w:rsidRPr="00BA77F7">
        <w:rPr>
          <w:rFonts w:cstheme="minorHAnsi"/>
          <w:color w:val="000000" w:themeColor="text1"/>
          <w:lang w:val="en-GB"/>
        </w:rPr>
        <w:t>i</w:t>
      </w:r>
      <w:r w:rsidR="004D61B1" w:rsidRPr="00BA77F7">
        <w:rPr>
          <w:rFonts w:cstheme="minorHAnsi"/>
          <w:color w:val="000000" w:themeColor="text1"/>
          <w:lang w:val="en-GB"/>
        </w:rPr>
        <w:t xml:space="preserve">nstead of </w:t>
      </w:r>
      <w:r w:rsidR="00424760" w:rsidRPr="00BA77F7">
        <w:rPr>
          <w:rFonts w:cstheme="minorHAnsi"/>
          <w:color w:val="000000" w:themeColor="text1"/>
          <w:lang w:val="en-GB"/>
        </w:rPr>
        <w:t xml:space="preserve">bringing meaning through </w:t>
      </w:r>
      <w:r w:rsidR="004D61B1" w:rsidRPr="00BA77F7">
        <w:rPr>
          <w:rFonts w:cstheme="minorHAnsi"/>
          <w:color w:val="000000" w:themeColor="text1"/>
          <w:lang w:val="en-GB"/>
        </w:rPr>
        <w:t>scien</w:t>
      </w:r>
      <w:r w:rsidR="0051743E" w:rsidRPr="00BA77F7">
        <w:rPr>
          <w:rFonts w:cstheme="minorHAnsi"/>
          <w:color w:val="000000" w:themeColor="text1"/>
          <w:lang w:val="en-GB"/>
        </w:rPr>
        <w:t xml:space="preserve">ce or exploration, they competed </w:t>
      </w:r>
      <w:r w:rsidR="00762187" w:rsidRPr="00BA77F7">
        <w:rPr>
          <w:rFonts w:cstheme="minorHAnsi"/>
          <w:color w:val="000000" w:themeColor="text1"/>
          <w:lang w:val="en-GB"/>
        </w:rPr>
        <w:t xml:space="preserve">for national and international </w:t>
      </w:r>
      <w:r w:rsidR="004D61B1" w:rsidRPr="00BA77F7">
        <w:rPr>
          <w:rFonts w:cstheme="minorHAnsi"/>
          <w:color w:val="000000" w:themeColor="text1"/>
          <w:lang w:val="en-GB"/>
        </w:rPr>
        <w:t>returns</w:t>
      </w:r>
      <w:r w:rsidR="00424760" w:rsidRPr="00BA77F7">
        <w:rPr>
          <w:rFonts w:cstheme="minorHAnsi"/>
          <w:color w:val="000000" w:themeColor="text1"/>
          <w:lang w:val="en-GB"/>
        </w:rPr>
        <w:t xml:space="preserve"> such as power and control</w:t>
      </w:r>
      <w:r w:rsidR="0051743E" w:rsidRPr="00BA77F7">
        <w:rPr>
          <w:rFonts w:cstheme="minorHAnsi"/>
          <w:color w:val="000000" w:themeColor="text1"/>
          <w:lang w:val="en-GB"/>
        </w:rPr>
        <w:t xml:space="preserve">. </w:t>
      </w:r>
      <w:r w:rsidR="00593343" w:rsidRPr="00BA77F7">
        <w:rPr>
          <w:rFonts w:cstheme="minorHAnsi"/>
          <w:color w:val="000000" w:themeColor="text1"/>
          <w:lang w:val="en-GB"/>
        </w:rPr>
        <w:t xml:space="preserve">From the moment </w:t>
      </w:r>
      <w:r w:rsidR="00593343" w:rsidRPr="00BA77F7">
        <w:rPr>
          <w:rFonts w:cstheme="minorHAnsi"/>
          <w:i/>
          <w:iCs/>
          <w:color w:val="000000" w:themeColor="text1"/>
          <w:lang w:val="en-GB"/>
        </w:rPr>
        <w:t>Sputnik I</w:t>
      </w:r>
      <w:r w:rsidR="00593343" w:rsidRPr="00BA77F7">
        <w:rPr>
          <w:rFonts w:cstheme="minorHAnsi"/>
          <w:color w:val="000000" w:themeColor="text1"/>
          <w:lang w:val="en-GB"/>
        </w:rPr>
        <w:t xml:space="preserve"> radioed its first pulse to the world, the two superpowers were caught up in a type of escalating mania. </w:t>
      </w:r>
      <w:r w:rsidR="00D40C3E" w:rsidRPr="00BA77F7">
        <w:rPr>
          <w:rFonts w:cstheme="minorHAnsi"/>
          <w:color w:val="000000" w:themeColor="text1"/>
          <w:lang w:val="en-GB"/>
        </w:rPr>
        <w:t xml:space="preserve">The Cold War was fought </w:t>
      </w:r>
      <w:r w:rsidR="005D5472" w:rsidRPr="00BA77F7">
        <w:rPr>
          <w:rFonts w:cstheme="minorHAnsi"/>
          <w:color w:val="000000" w:themeColor="text1"/>
          <w:lang w:val="en-GB"/>
        </w:rPr>
        <w:t xml:space="preserve">through </w:t>
      </w:r>
      <w:r w:rsidR="00224421" w:rsidRPr="00BA77F7">
        <w:rPr>
          <w:rFonts w:cstheme="minorHAnsi"/>
          <w:color w:val="000000" w:themeColor="text1"/>
          <w:lang w:val="en-GB"/>
        </w:rPr>
        <w:t xml:space="preserve">unrealised </w:t>
      </w:r>
      <w:r w:rsidR="005D5472" w:rsidRPr="00BA77F7">
        <w:rPr>
          <w:rFonts w:cstheme="minorHAnsi"/>
          <w:color w:val="000000" w:themeColor="text1"/>
          <w:lang w:val="en-GB"/>
        </w:rPr>
        <w:t xml:space="preserve">threat </w:t>
      </w:r>
      <w:r w:rsidR="007C1460" w:rsidRPr="00BA77F7">
        <w:rPr>
          <w:rFonts w:cstheme="minorHAnsi"/>
          <w:color w:val="000000" w:themeColor="text1"/>
          <w:lang w:val="en-GB"/>
        </w:rPr>
        <w:t>and</w:t>
      </w:r>
      <w:r w:rsidR="00224421" w:rsidRPr="00BA77F7">
        <w:rPr>
          <w:rFonts w:cstheme="minorHAnsi"/>
          <w:color w:val="000000" w:themeColor="text1"/>
          <w:lang w:val="en-GB"/>
        </w:rPr>
        <w:t xml:space="preserve"> </w:t>
      </w:r>
      <w:r w:rsidR="007C1460" w:rsidRPr="00BA77F7">
        <w:rPr>
          <w:rFonts w:cstheme="minorHAnsi"/>
          <w:color w:val="000000" w:themeColor="text1"/>
          <w:lang w:val="en-GB"/>
        </w:rPr>
        <w:t xml:space="preserve">the </w:t>
      </w:r>
      <w:r w:rsidR="005D5472" w:rsidRPr="00BA77F7">
        <w:rPr>
          <w:rFonts w:cstheme="minorHAnsi"/>
          <w:color w:val="000000" w:themeColor="text1"/>
          <w:lang w:val="en-GB"/>
        </w:rPr>
        <w:t xml:space="preserve">deterrence </w:t>
      </w:r>
      <w:r w:rsidR="00B54D71" w:rsidRPr="00BA77F7">
        <w:rPr>
          <w:rFonts w:cstheme="minorHAnsi"/>
          <w:color w:val="000000" w:themeColor="text1"/>
          <w:lang w:val="en-GB"/>
        </w:rPr>
        <w:t>of</w:t>
      </w:r>
      <w:r w:rsidR="007C1460" w:rsidRPr="00BA77F7">
        <w:rPr>
          <w:rFonts w:cstheme="minorHAnsi"/>
          <w:color w:val="000000" w:themeColor="text1"/>
          <w:lang w:val="en-GB"/>
        </w:rPr>
        <w:t xml:space="preserve"> </w:t>
      </w:r>
      <w:r w:rsidR="00674CEE" w:rsidRPr="00BA77F7">
        <w:rPr>
          <w:rFonts w:cstheme="minorHAnsi"/>
          <w:color w:val="000000" w:themeColor="text1"/>
          <w:lang w:val="en-GB"/>
        </w:rPr>
        <w:t>their rivals’ technological</w:t>
      </w:r>
      <w:r w:rsidR="00A90AA3" w:rsidRPr="00BA77F7">
        <w:rPr>
          <w:rFonts w:cstheme="minorHAnsi"/>
          <w:color w:val="000000" w:themeColor="text1"/>
          <w:lang w:val="en-GB"/>
        </w:rPr>
        <w:t xml:space="preserve"> equivalence</w:t>
      </w:r>
      <w:r w:rsidR="00674CEE" w:rsidRPr="00BA77F7">
        <w:rPr>
          <w:rFonts w:cstheme="minorHAnsi"/>
          <w:color w:val="000000" w:themeColor="text1"/>
          <w:lang w:val="en-GB"/>
        </w:rPr>
        <w:t>.</w:t>
      </w:r>
      <w:r w:rsidR="00F5428D" w:rsidRPr="00BA77F7">
        <w:rPr>
          <w:rFonts w:cstheme="minorHAnsi"/>
          <w:color w:val="000000" w:themeColor="text1"/>
          <w:lang w:val="en-GB"/>
        </w:rPr>
        <w:t xml:space="preserve"> As proxies to </w:t>
      </w:r>
      <w:r w:rsidR="00A11994" w:rsidRPr="00BA77F7">
        <w:rPr>
          <w:rFonts w:cstheme="minorHAnsi"/>
          <w:color w:val="000000" w:themeColor="text1"/>
          <w:lang w:val="en-GB"/>
        </w:rPr>
        <w:t>the weapons of war, the</w:t>
      </w:r>
      <w:r w:rsidR="004D6A2C" w:rsidRPr="00BA77F7">
        <w:rPr>
          <w:rFonts w:cstheme="minorHAnsi"/>
          <w:color w:val="000000" w:themeColor="text1"/>
          <w:lang w:val="en-GB"/>
        </w:rPr>
        <w:t>ir</w:t>
      </w:r>
      <w:r w:rsidR="00A11994" w:rsidRPr="00BA77F7">
        <w:rPr>
          <w:rFonts w:cstheme="minorHAnsi"/>
          <w:color w:val="000000" w:themeColor="text1"/>
          <w:lang w:val="en-GB"/>
        </w:rPr>
        <w:t xml:space="preserve"> rockets </w:t>
      </w:r>
      <w:r w:rsidR="004D6A2C" w:rsidRPr="00BA77F7">
        <w:rPr>
          <w:rFonts w:cstheme="minorHAnsi"/>
          <w:color w:val="000000" w:themeColor="text1"/>
          <w:lang w:val="en-GB"/>
        </w:rPr>
        <w:t>and</w:t>
      </w:r>
      <w:r w:rsidR="00A11994" w:rsidRPr="00BA77F7">
        <w:rPr>
          <w:rFonts w:cstheme="minorHAnsi"/>
          <w:color w:val="000000" w:themeColor="text1"/>
          <w:lang w:val="en-GB"/>
        </w:rPr>
        <w:t xml:space="preserve"> space programs </w:t>
      </w:r>
      <w:r w:rsidR="0047789D" w:rsidRPr="00BA77F7">
        <w:rPr>
          <w:rFonts w:cstheme="minorHAnsi"/>
          <w:color w:val="000000" w:themeColor="text1"/>
          <w:lang w:val="en-GB"/>
        </w:rPr>
        <w:t xml:space="preserve">were publicly rebranded to announce national ambitions, reinforce political ideology, and redirect attention from political failures and military insecurities. </w:t>
      </w:r>
      <w:r w:rsidR="00CD1FA1" w:rsidRPr="00BA77F7">
        <w:rPr>
          <w:rFonts w:cstheme="minorHAnsi"/>
          <w:color w:val="000000" w:themeColor="text1"/>
          <w:lang w:val="en-GB"/>
        </w:rPr>
        <w:t xml:space="preserve">Although both space programs </w:t>
      </w:r>
      <w:r w:rsidR="000C1104" w:rsidRPr="00BA77F7">
        <w:rPr>
          <w:rFonts w:cstheme="minorHAnsi"/>
          <w:color w:val="000000" w:themeColor="text1"/>
          <w:lang w:val="en-GB"/>
        </w:rPr>
        <w:t xml:space="preserve">were motivated by </w:t>
      </w:r>
      <w:r w:rsidR="006D63A7" w:rsidRPr="00BA77F7">
        <w:rPr>
          <w:rFonts w:cstheme="minorHAnsi"/>
          <w:color w:val="000000" w:themeColor="text1"/>
          <w:lang w:val="en-GB"/>
        </w:rPr>
        <w:t>the need to</w:t>
      </w:r>
      <w:r w:rsidR="00D21004" w:rsidRPr="00BA77F7">
        <w:rPr>
          <w:rFonts w:cstheme="minorHAnsi"/>
          <w:color w:val="000000" w:themeColor="text1"/>
          <w:lang w:val="en-GB"/>
        </w:rPr>
        <w:t xml:space="preserve"> assert their technological dominance, their messaging</w:t>
      </w:r>
      <w:r w:rsidR="00D21004" w:rsidRPr="00BA77F7">
        <w:rPr>
          <w:rFonts w:eastAsiaTheme="minorEastAsia" w:cstheme="minorHAnsi"/>
          <w:color w:val="000000" w:themeColor="text1"/>
          <w:lang w:val="en-GB"/>
        </w:rPr>
        <w:t xml:space="preserve"> </w:t>
      </w:r>
      <w:r w:rsidR="00E77172" w:rsidRPr="00BA77F7">
        <w:rPr>
          <w:rFonts w:eastAsiaTheme="minorEastAsia" w:cstheme="minorHAnsi"/>
          <w:color w:val="000000" w:themeColor="text1"/>
          <w:lang w:val="en-GB"/>
        </w:rPr>
        <w:t>did not reflect this, emphasizing instead</w:t>
      </w:r>
      <w:r w:rsidR="00003018" w:rsidRPr="00BA77F7">
        <w:rPr>
          <w:rFonts w:eastAsiaTheme="minorEastAsia" w:cstheme="minorHAnsi"/>
          <w:color w:val="000000" w:themeColor="text1"/>
          <w:lang w:val="en-GB"/>
        </w:rPr>
        <w:t xml:space="preserve"> their </w:t>
      </w:r>
      <w:r w:rsidR="00D21004" w:rsidRPr="00BA77F7">
        <w:rPr>
          <w:rFonts w:eastAsiaTheme="minorEastAsia" w:cstheme="minorHAnsi"/>
          <w:color w:val="000000" w:themeColor="text1"/>
          <w:lang w:val="en-GB"/>
        </w:rPr>
        <w:t>national and political values.</w:t>
      </w:r>
      <w:r w:rsidR="00142EC7" w:rsidRPr="00BA77F7">
        <w:rPr>
          <w:rFonts w:eastAsiaTheme="minorEastAsia" w:cstheme="minorHAnsi"/>
          <w:color w:val="000000" w:themeColor="text1"/>
          <w:lang w:val="en-GB"/>
        </w:rPr>
        <w:t xml:space="preserve"> </w:t>
      </w:r>
    </w:p>
    <w:p w14:paraId="1F3490ED" w14:textId="1EE57368" w:rsidR="003E60D2" w:rsidRPr="00BA77F7" w:rsidRDefault="00B712FA" w:rsidP="00832B98">
      <w:pPr>
        <w:spacing w:line="360" w:lineRule="auto"/>
        <w:ind w:firstLine="720"/>
        <w:rPr>
          <w:rFonts w:eastAsiaTheme="minorEastAsia" w:cstheme="minorHAnsi"/>
          <w:color w:val="000000" w:themeColor="text1"/>
          <w:lang w:val="en-GB"/>
        </w:rPr>
      </w:pPr>
      <w:r w:rsidRPr="00BA77F7">
        <w:rPr>
          <w:rFonts w:eastAsiaTheme="minorEastAsia" w:cstheme="minorHAnsi"/>
          <w:color w:val="000000" w:themeColor="text1"/>
          <w:lang w:val="en-GB"/>
        </w:rPr>
        <w:t>The Soviet</w:t>
      </w:r>
      <w:r w:rsidR="00427D4F" w:rsidRPr="00BA77F7">
        <w:rPr>
          <w:rFonts w:eastAsiaTheme="minorEastAsia" w:cstheme="minorHAnsi"/>
          <w:color w:val="000000" w:themeColor="text1"/>
          <w:lang w:val="en-GB"/>
        </w:rPr>
        <w:t>s</w:t>
      </w:r>
      <w:r w:rsidRPr="00BA77F7">
        <w:rPr>
          <w:rFonts w:eastAsiaTheme="minorEastAsia" w:cstheme="minorHAnsi"/>
          <w:color w:val="000000" w:themeColor="text1"/>
          <w:lang w:val="en-GB"/>
        </w:rPr>
        <w:t xml:space="preserve"> developed a complex and extensive messaging campaign to hide the practical and military motivations behind its space program. </w:t>
      </w:r>
      <w:r w:rsidR="00CD3ADC" w:rsidRPr="00BA77F7">
        <w:rPr>
          <w:rFonts w:eastAsiaTheme="minorEastAsia" w:cstheme="minorHAnsi"/>
          <w:color w:val="000000" w:themeColor="text1"/>
          <w:lang w:val="en-GB"/>
        </w:rPr>
        <w:t>Presented</w:t>
      </w:r>
      <w:r w:rsidRPr="00BA77F7">
        <w:rPr>
          <w:rFonts w:eastAsiaTheme="minorEastAsia" w:cstheme="minorHAnsi"/>
          <w:color w:val="000000" w:themeColor="text1"/>
          <w:lang w:val="en-GB"/>
        </w:rPr>
        <w:t xml:space="preserve"> as a collective effort towards building a </w:t>
      </w:r>
      <w:r w:rsidR="009F1F36" w:rsidRPr="00BA77F7">
        <w:rPr>
          <w:rFonts w:eastAsiaTheme="minorEastAsia" w:cstheme="minorHAnsi"/>
          <w:color w:val="000000" w:themeColor="text1"/>
          <w:lang w:val="en-GB"/>
        </w:rPr>
        <w:t>S</w:t>
      </w:r>
      <w:r w:rsidRPr="00BA77F7">
        <w:rPr>
          <w:rFonts w:eastAsiaTheme="minorEastAsia" w:cstheme="minorHAnsi"/>
          <w:color w:val="000000" w:themeColor="text1"/>
          <w:lang w:val="en-GB"/>
        </w:rPr>
        <w:t>ocialist utopia</w:t>
      </w:r>
      <w:r w:rsidR="00CD3ADC" w:rsidRPr="00BA77F7">
        <w:rPr>
          <w:rFonts w:eastAsiaTheme="minorEastAsia" w:cstheme="minorHAnsi"/>
          <w:color w:val="000000" w:themeColor="text1"/>
          <w:lang w:val="en-GB"/>
        </w:rPr>
        <w:t>, Soviet</w:t>
      </w:r>
      <w:r w:rsidR="00EA38DA" w:rsidRPr="00BA77F7">
        <w:rPr>
          <w:rFonts w:eastAsiaTheme="minorEastAsia" w:cstheme="minorHAnsi"/>
          <w:color w:val="000000" w:themeColor="text1"/>
          <w:lang w:val="en-GB"/>
        </w:rPr>
        <w:t xml:space="preserve"> messaging </w:t>
      </w:r>
      <w:r w:rsidRPr="00BA77F7">
        <w:rPr>
          <w:rFonts w:eastAsiaTheme="minorEastAsia" w:cstheme="minorHAnsi"/>
          <w:color w:val="000000" w:themeColor="text1"/>
          <w:lang w:val="en-GB"/>
        </w:rPr>
        <w:t>was ultimately motivated by practical and utilitarian</w:t>
      </w:r>
      <w:r w:rsidR="00F90931" w:rsidRPr="00BA77F7">
        <w:rPr>
          <w:rFonts w:eastAsiaTheme="minorEastAsia" w:cstheme="minorHAnsi"/>
          <w:color w:val="000000" w:themeColor="text1"/>
          <w:lang w:val="en-GB"/>
        </w:rPr>
        <w:t xml:space="preserve"> </w:t>
      </w:r>
      <w:r w:rsidRPr="00BA77F7">
        <w:rPr>
          <w:rFonts w:eastAsiaTheme="minorEastAsia" w:cstheme="minorHAnsi"/>
          <w:color w:val="000000" w:themeColor="text1"/>
          <w:lang w:val="en-GB"/>
        </w:rPr>
        <w:t>considerations.</w:t>
      </w:r>
      <w:r w:rsidR="00427D4F" w:rsidRPr="00BA77F7">
        <w:rPr>
          <w:rFonts w:eastAsiaTheme="minorEastAsia" w:cstheme="minorHAnsi"/>
          <w:color w:val="000000" w:themeColor="text1"/>
          <w:lang w:val="en-GB"/>
        </w:rPr>
        <w:t xml:space="preserve"> </w:t>
      </w:r>
      <w:r w:rsidR="00832B98" w:rsidRPr="00BA77F7">
        <w:rPr>
          <w:rFonts w:eastAsiaTheme="minorEastAsia" w:cstheme="minorHAnsi"/>
          <w:color w:val="000000" w:themeColor="text1"/>
          <w:lang w:val="en-GB"/>
        </w:rPr>
        <w:t>Similarly</w:t>
      </w:r>
      <w:r w:rsidR="00427D4F" w:rsidRPr="00BA77F7">
        <w:rPr>
          <w:rFonts w:eastAsiaTheme="minorEastAsia" w:cstheme="minorHAnsi"/>
          <w:color w:val="000000" w:themeColor="text1"/>
          <w:lang w:val="en-GB"/>
        </w:rPr>
        <w:t>, the United States used value language to disguise its pragmatic intentions</w:t>
      </w:r>
      <w:r w:rsidR="002565D6" w:rsidRPr="00BA77F7">
        <w:rPr>
          <w:rFonts w:eastAsiaTheme="minorEastAsia" w:cstheme="minorHAnsi"/>
          <w:color w:val="000000" w:themeColor="text1"/>
          <w:lang w:val="en-GB"/>
        </w:rPr>
        <w:t>,</w:t>
      </w:r>
      <w:r w:rsidR="00215405" w:rsidRPr="00BA77F7">
        <w:rPr>
          <w:rFonts w:eastAsiaTheme="minorEastAsia" w:cstheme="minorHAnsi"/>
          <w:color w:val="000000" w:themeColor="text1"/>
          <w:lang w:val="en-GB"/>
        </w:rPr>
        <w:t xml:space="preserve"> creating</w:t>
      </w:r>
      <w:r w:rsidR="00695EE9" w:rsidRPr="00BA77F7">
        <w:rPr>
          <w:rFonts w:eastAsiaTheme="minorEastAsia" w:cstheme="minorHAnsi"/>
          <w:color w:val="000000" w:themeColor="text1"/>
          <w:lang w:val="en-GB"/>
        </w:rPr>
        <w:t xml:space="preserve"> </w:t>
      </w:r>
      <w:r w:rsidR="00215405" w:rsidRPr="00BA77F7">
        <w:rPr>
          <w:rFonts w:eastAsiaTheme="minorEastAsia" w:cstheme="minorHAnsi"/>
          <w:color w:val="000000" w:themeColor="text1"/>
          <w:lang w:val="en-GB"/>
        </w:rPr>
        <w:t>and</w:t>
      </w:r>
      <w:r w:rsidR="008E68F9" w:rsidRPr="00BA77F7">
        <w:rPr>
          <w:rFonts w:eastAsiaTheme="minorEastAsia" w:cstheme="minorHAnsi"/>
          <w:color w:val="000000" w:themeColor="text1"/>
          <w:lang w:val="en-GB"/>
        </w:rPr>
        <w:t xml:space="preserve"> reinforc</w:t>
      </w:r>
      <w:r w:rsidR="00215405" w:rsidRPr="00BA77F7">
        <w:rPr>
          <w:rFonts w:eastAsiaTheme="minorEastAsia" w:cstheme="minorHAnsi"/>
          <w:color w:val="000000" w:themeColor="text1"/>
          <w:lang w:val="en-GB"/>
        </w:rPr>
        <w:t>ing</w:t>
      </w:r>
      <w:r w:rsidR="008E68F9" w:rsidRPr="00BA77F7">
        <w:rPr>
          <w:rFonts w:eastAsiaTheme="minorEastAsia" w:cstheme="minorHAnsi"/>
          <w:color w:val="000000" w:themeColor="text1"/>
          <w:lang w:val="en-GB"/>
        </w:rPr>
        <w:t xml:space="preserve"> a message of </w:t>
      </w:r>
      <w:r w:rsidR="00F11FD2" w:rsidRPr="00BA77F7">
        <w:rPr>
          <w:rFonts w:eastAsiaTheme="minorEastAsia" w:cstheme="minorHAnsi"/>
          <w:color w:val="000000" w:themeColor="text1"/>
          <w:lang w:val="en-GB"/>
        </w:rPr>
        <w:t xml:space="preserve">national and individual exceptionalism </w:t>
      </w:r>
      <w:r w:rsidR="00596BA2" w:rsidRPr="00BA77F7">
        <w:rPr>
          <w:rFonts w:eastAsiaTheme="minorEastAsia" w:cstheme="minorHAnsi"/>
          <w:color w:val="000000" w:themeColor="text1"/>
          <w:lang w:val="en-GB"/>
        </w:rPr>
        <w:t xml:space="preserve">squarely in opposition </w:t>
      </w:r>
      <w:r w:rsidR="00EC0286" w:rsidRPr="00BA77F7">
        <w:rPr>
          <w:rFonts w:eastAsiaTheme="minorEastAsia" w:cstheme="minorHAnsi"/>
          <w:color w:val="000000" w:themeColor="text1"/>
          <w:lang w:val="en-GB"/>
        </w:rPr>
        <w:t>to</w:t>
      </w:r>
      <w:r w:rsidR="00596BA2" w:rsidRPr="00BA77F7">
        <w:rPr>
          <w:rFonts w:eastAsiaTheme="minorEastAsia" w:cstheme="minorHAnsi"/>
          <w:color w:val="000000" w:themeColor="text1"/>
          <w:lang w:val="en-GB"/>
        </w:rPr>
        <w:t xml:space="preserve"> the Russian collective.</w:t>
      </w:r>
      <w:r w:rsidR="002D1759" w:rsidRPr="00BA77F7">
        <w:rPr>
          <w:rFonts w:eastAsiaTheme="minorEastAsia" w:cstheme="minorHAnsi"/>
          <w:color w:val="000000" w:themeColor="text1"/>
          <w:lang w:val="en-GB"/>
        </w:rPr>
        <w:t xml:space="preserve"> For both nations, messaging </w:t>
      </w:r>
      <w:r w:rsidR="00EC0286" w:rsidRPr="00BA77F7">
        <w:rPr>
          <w:rFonts w:eastAsiaTheme="minorEastAsia" w:cstheme="minorHAnsi"/>
          <w:color w:val="000000" w:themeColor="text1"/>
          <w:lang w:val="en-GB"/>
        </w:rPr>
        <w:t>was</w:t>
      </w:r>
      <w:r w:rsidR="002D1759" w:rsidRPr="00BA77F7">
        <w:rPr>
          <w:rFonts w:eastAsiaTheme="minorEastAsia" w:cstheme="minorHAnsi"/>
          <w:color w:val="000000" w:themeColor="text1"/>
          <w:lang w:val="en-GB"/>
        </w:rPr>
        <w:t xml:space="preserve"> a tool to ensure compliance or support, </w:t>
      </w:r>
      <w:r w:rsidR="003E60D2" w:rsidRPr="00BA77F7">
        <w:rPr>
          <w:rFonts w:eastAsiaTheme="minorEastAsia" w:cstheme="minorHAnsi"/>
          <w:color w:val="000000" w:themeColor="text1"/>
          <w:lang w:val="en-GB"/>
        </w:rPr>
        <w:t xml:space="preserve">indicating that it is driven by pragmatic rationality. As such, </w:t>
      </w:r>
      <w:r w:rsidR="00C04C23" w:rsidRPr="00BA77F7">
        <w:rPr>
          <w:rFonts w:eastAsiaTheme="minorEastAsia" w:cstheme="minorHAnsi"/>
          <w:color w:val="000000" w:themeColor="text1"/>
          <w:lang w:val="en-GB"/>
        </w:rPr>
        <w:t xml:space="preserve">their messaging </w:t>
      </w:r>
      <w:r w:rsidR="002D1759" w:rsidRPr="00BA77F7">
        <w:rPr>
          <w:rFonts w:eastAsiaTheme="minorEastAsia" w:cstheme="minorHAnsi"/>
          <w:color w:val="000000" w:themeColor="text1"/>
          <w:lang w:val="en-GB"/>
        </w:rPr>
        <w:t xml:space="preserve">does not </w:t>
      </w:r>
      <w:r w:rsidR="0022289E" w:rsidRPr="00BA77F7">
        <w:rPr>
          <w:rFonts w:eastAsiaTheme="minorEastAsia" w:cstheme="minorHAnsi"/>
          <w:color w:val="000000" w:themeColor="text1"/>
          <w:lang w:val="en-GB"/>
        </w:rPr>
        <w:t>align with value rationality</w:t>
      </w:r>
      <w:r w:rsidR="002D1759" w:rsidRPr="00BA77F7">
        <w:rPr>
          <w:rFonts w:eastAsiaTheme="minorEastAsia" w:cstheme="minorHAnsi"/>
          <w:color w:val="000000" w:themeColor="text1"/>
          <w:lang w:val="en-GB"/>
        </w:rPr>
        <w:t xml:space="preserve"> in Weber’s conception</w:t>
      </w:r>
      <w:r w:rsidR="0022289E" w:rsidRPr="00BA77F7">
        <w:rPr>
          <w:rFonts w:eastAsiaTheme="minorEastAsia" w:cstheme="minorHAnsi"/>
          <w:color w:val="000000" w:themeColor="text1"/>
          <w:lang w:val="en-GB"/>
        </w:rPr>
        <w:t xml:space="preserve">. </w:t>
      </w:r>
    </w:p>
    <w:p w14:paraId="4D7D9470" w14:textId="332DFC79" w:rsidR="00593343" w:rsidRPr="00BA77F7" w:rsidRDefault="00593343" w:rsidP="00593343">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In time, the sprint for ‘firsts’ </w:t>
      </w:r>
      <w:r w:rsidR="00EC0286" w:rsidRPr="00BA77F7">
        <w:rPr>
          <w:rFonts w:ascii="Calibri" w:hAnsi="Calibri" w:cs="Calibri"/>
          <w:color w:val="000000" w:themeColor="text1"/>
          <w:lang w:val="en-GB"/>
        </w:rPr>
        <w:t>in the</w:t>
      </w:r>
      <w:r w:rsidR="002955C5" w:rsidRPr="00BA77F7">
        <w:rPr>
          <w:rFonts w:ascii="Calibri" w:hAnsi="Calibri" w:cs="Calibri"/>
          <w:color w:val="000000" w:themeColor="text1"/>
          <w:lang w:val="en-GB"/>
        </w:rPr>
        <w:t>ir race for space</w:t>
      </w:r>
      <w:r w:rsidR="00EC0286"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became a test of endurance that resulted in a decisive victory; the country that could pay the most could plant their flag on the moon. By virtue of a better economy and NASA’s carefully crafted media campaigns that ensured congressional funding</w:t>
      </w:r>
      <w:r w:rsidR="002955C5" w:rsidRPr="00BA77F7">
        <w:rPr>
          <w:rFonts w:ascii="Calibri" w:hAnsi="Calibri" w:cs="Calibri"/>
          <w:color w:val="000000" w:themeColor="text1"/>
          <w:lang w:val="en-GB"/>
        </w:rPr>
        <w:t xml:space="preserve"> and public support</w:t>
      </w:r>
      <w:r w:rsidRPr="00BA77F7">
        <w:rPr>
          <w:rFonts w:ascii="Calibri" w:hAnsi="Calibri" w:cs="Calibri"/>
          <w:color w:val="000000" w:themeColor="text1"/>
          <w:lang w:val="en-GB"/>
        </w:rPr>
        <w:t>, the United States was able to outlast Russia long enough to see Apollo through. The material benefits of the billions spent by both sides are harder to quantify.</w:t>
      </w:r>
    </w:p>
    <w:p w14:paraId="4D338B8E" w14:textId="77777777" w:rsidR="00593343" w:rsidRPr="00937FB8" w:rsidRDefault="00593343" w:rsidP="00E04B4B">
      <w:pPr>
        <w:spacing w:line="360" w:lineRule="auto"/>
        <w:ind w:firstLine="720"/>
        <w:rPr>
          <w:rFonts w:ascii="Calibri" w:hAnsi="Calibri" w:cs="Calibri"/>
          <w:color w:val="00B050"/>
          <w:lang w:val="en-GB"/>
        </w:rPr>
      </w:pPr>
    </w:p>
    <w:p w14:paraId="07CEE172" w14:textId="77777777" w:rsidR="00E04B4B" w:rsidRPr="00937FB8" w:rsidRDefault="00E04B4B" w:rsidP="00AE005E">
      <w:pPr>
        <w:spacing w:line="360" w:lineRule="auto"/>
        <w:ind w:firstLine="720"/>
        <w:rPr>
          <w:rFonts w:ascii="Calibri" w:hAnsi="Calibri" w:cs="Calibri"/>
          <w:lang w:val="en-GB"/>
        </w:rPr>
      </w:pPr>
    </w:p>
    <w:p w14:paraId="1F10D86C" w14:textId="77777777" w:rsidR="00E04B4B" w:rsidRPr="00937FB8" w:rsidRDefault="00E04B4B" w:rsidP="00AE005E">
      <w:pPr>
        <w:spacing w:line="360" w:lineRule="auto"/>
        <w:ind w:firstLine="720"/>
        <w:rPr>
          <w:rFonts w:ascii="Calibri" w:hAnsi="Calibri" w:cs="Calibri"/>
          <w:lang w:val="en-GB"/>
        </w:rPr>
      </w:pPr>
    </w:p>
    <w:p w14:paraId="15D9C365" w14:textId="7297EA44" w:rsidR="00685674" w:rsidRPr="00937FB8" w:rsidRDefault="009C3CD5" w:rsidP="00F926F5">
      <w:pPr>
        <w:rPr>
          <w:rFonts w:cstheme="minorHAnsi"/>
          <w:lang w:val="en-GB"/>
        </w:rPr>
      </w:pPr>
      <w:r w:rsidRPr="00937FB8">
        <w:rPr>
          <w:rFonts w:cstheme="minorHAnsi"/>
          <w:lang w:val="en-GB"/>
        </w:rPr>
        <w:br w:type="page"/>
      </w:r>
    </w:p>
    <w:p w14:paraId="0197144C" w14:textId="2609FA89" w:rsidR="009E3528" w:rsidRPr="00937FB8" w:rsidRDefault="00892E0E" w:rsidP="00620573">
      <w:pPr>
        <w:pStyle w:val="MyHeading1"/>
        <w:spacing w:line="240" w:lineRule="auto"/>
        <w:rPr>
          <w:sz w:val="26"/>
          <w:szCs w:val="26"/>
        </w:rPr>
      </w:pPr>
      <w:r w:rsidRPr="00937FB8">
        <w:rPr>
          <w:sz w:val="26"/>
          <w:szCs w:val="26"/>
        </w:rPr>
        <w:t>Section I</w:t>
      </w:r>
      <w:r w:rsidR="00422510" w:rsidRPr="00937FB8">
        <w:rPr>
          <w:sz w:val="26"/>
          <w:szCs w:val="26"/>
        </w:rPr>
        <w:t>I</w:t>
      </w:r>
    </w:p>
    <w:p w14:paraId="41C0B42D" w14:textId="77777777" w:rsidR="00D35BD4" w:rsidRDefault="006956BE" w:rsidP="00620573">
      <w:pPr>
        <w:pStyle w:val="MyHeading1"/>
        <w:spacing w:line="240" w:lineRule="auto"/>
        <w:rPr>
          <w:sz w:val="26"/>
          <w:szCs w:val="26"/>
        </w:rPr>
      </w:pPr>
      <w:r w:rsidRPr="000B5F1C">
        <w:rPr>
          <w:sz w:val="26"/>
          <w:szCs w:val="26"/>
        </w:rPr>
        <w:t xml:space="preserve">Post </w:t>
      </w:r>
      <w:r w:rsidR="000D6153" w:rsidRPr="000B5F1C">
        <w:rPr>
          <w:sz w:val="26"/>
          <w:szCs w:val="26"/>
        </w:rPr>
        <w:t>Apollo</w:t>
      </w:r>
      <w:r w:rsidR="00B3491C" w:rsidRPr="000B5F1C">
        <w:rPr>
          <w:sz w:val="26"/>
          <w:szCs w:val="26"/>
        </w:rPr>
        <w:t xml:space="preserve">: </w:t>
      </w:r>
      <w:r w:rsidR="000B5F1C" w:rsidRPr="000B5F1C">
        <w:rPr>
          <w:rFonts w:eastAsiaTheme="minorHAnsi" w:cstheme="minorHAnsi"/>
          <w:color w:val="000000"/>
          <w:sz w:val="26"/>
          <w:szCs w:val="26"/>
        </w:rPr>
        <w:t>Sincerity and Belief in NASA’s Un-manned Scientific Missions</w:t>
      </w:r>
      <w:r w:rsidR="000B5F1C" w:rsidRPr="000B5F1C">
        <w:rPr>
          <w:sz w:val="26"/>
          <w:szCs w:val="26"/>
        </w:rPr>
        <w:t xml:space="preserve"> </w:t>
      </w:r>
    </w:p>
    <w:p w14:paraId="39864784" w14:textId="55BF0319" w:rsidR="00EF6737" w:rsidRPr="00EF3002" w:rsidRDefault="00EF6737" w:rsidP="00321250">
      <w:pPr>
        <w:pStyle w:val="NormalWeb"/>
        <w:shd w:val="clear" w:color="auto" w:fill="FFFFFF"/>
        <w:spacing w:before="120" w:beforeAutospacing="0" w:after="120" w:afterAutospacing="0" w:line="360" w:lineRule="auto"/>
        <w:rPr>
          <w:rFonts w:ascii="Calibri" w:hAnsi="Calibri" w:cs="Calibri"/>
          <w:i/>
          <w:iCs/>
          <w:color w:val="000000" w:themeColor="text1"/>
          <w:sz w:val="24"/>
          <w:lang w:val="en-GB"/>
        </w:rPr>
      </w:pPr>
      <w:r w:rsidRPr="00EF3002">
        <w:rPr>
          <w:rFonts w:ascii="Calibri" w:hAnsi="Calibri" w:cs="Calibri"/>
          <w:i/>
          <w:iCs/>
          <w:color w:val="000000" w:themeColor="text1"/>
          <w:sz w:val="24"/>
          <w:lang w:val="en-GB"/>
        </w:rPr>
        <w:t>Weber’s Value</w:t>
      </w:r>
      <w:r w:rsidR="00BA2D6F" w:rsidRPr="00EF3002">
        <w:rPr>
          <w:rFonts w:ascii="Calibri" w:hAnsi="Calibri" w:cs="Calibri"/>
          <w:i/>
          <w:iCs/>
          <w:color w:val="000000" w:themeColor="text1"/>
          <w:sz w:val="24"/>
          <w:lang w:val="en-GB"/>
        </w:rPr>
        <w:t>-</w:t>
      </w:r>
      <w:r w:rsidRPr="00EF3002">
        <w:rPr>
          <w:rFonts w:ascii="Calibri" w:hAnsi="Calibri" w:cs="Calibri"/>
          <w:i/>
          <w:iCs/>
          <w:color w:val="000000" w:themeColor="text1"/>
          <w:sz w:val="24"/>
          <w:lang w:val="en-GB"/>
        </w:rPr>
        <w:t>Rational</w:t>
      </w:r>
      <w:r w:rsidR="00231E1D" w:rsidRPr="00EF3002">
        <w:rPr>
          <w:rFonts w:ascii="Calibri" w:hAnsi="Calibri" w:cs="Calibri"/>
          <w:i/>
          <w:iCs/>
          <w:color w:val="000000" w:themeColor="text1"/>
          <w:sz w:val="24"/>
          <w:lang w:val="en-GB"/>
        </w:rPr>
        <w:t>ity</w:t>
      </w:r>
      <w:r w:rsidR="00D06CCF" w:rsidRPr="00EF3002">
        <w:rPr>
          <w:rFonts w:ascii="Calibri" w:hAnsi="Calibri" w:cs="Calibri"/>
          <w:i/>
          <w:iCs/>
          <w:color w:val="000000" w:themeColor="text1"/>
          <w:sz w:val="24"/>
          <w:lang w:val="en-GB"/>
        </w:rPr>
        <w:t xml:space="preserve"> as the Search for </w:t>
      </w:r>
      <w:r w:rsidR="00251AE1" w:rsidRPr="00EF3002">
        <w:rPr>
          <w:rFonts w:ascii="Calibri" w:hAnsi="Calibri" w:cs="Calibri"/>
          <w:i/>
          <w:iCs/>
          <w:color w:val="000000" w:themeColor="text1"/>
          <w:sz w:val="24"/>
          <w:lang w:val="en-GB"/>
        </w:rPr>
        <w:t>Meaning</w:t>
      </w:r>
      <w:r w:rsidR="00F52837">
        <w:rPr>
          <w:rFonts w:ascii="Calibri" w:hAnsi="Calibri" w:cs="Calibri"/>
          <w:i/>
          <w:iCs/>
          <w:color w:val="000000" w:themeColor="text1"/>
          <w:sz w:val="24"/>
          <w:lang w:val="en-GB"/>
        </w:rPr>
        <w:t xml:space="preserve"> </w:t>
      </w:r>
    </w:p>
    <w:p w14:paraId="1A793E8D" w14:textId="79F483FD" w:rsidR="002025A1" w:rsidRPr="00EF3002" w:rsidRDefault="00B5556A" w:rsidP="00833132">
      <w:pPr>
        <w:spacing w:line="360" w:lineRule="auto"/>
        <w:ind w:firstLine="720"/>
        <w:rPr>
          <w:rFonts w:cstheme="minorHAnsi"/>
          <w:color w:val="000000" w:themeColor="text1"/>
          <w:lang w:val="en-GB"/>
        </w:rPr>
      </w:pPr>
      <w:r w:rsidRPr="00EF3002">
        <w:rPr>
          <w:rFonts w:cstheme="minorHAnsi"/>
          <w:color w:val="000000" w:themeColor="text1"/>
          <w:lang w:val="en-GB"/>
        </w:rPr>
        <w:t xml:space="preserve">As noted, </w:t>
      </w:r>
      <w:r w:rsidR="00D06F26" w:rsidRPr="00EF3002">
        <w:rPr>
          <w:rFonts w:cstheme="minorHAnsi"/>
          <w:color w:val="000000" w:themeColor="text1"/>
          <w:lang w:val="en-GB"/>
        </w:rPr>
        <w:t>Weber define</w:t>
      </w:r>
      <w:r w:rsidR="00500796">
        <w:rPr>
          <w:rFonts w:cstheme="minorHAnsi"/>
          <w:color w:val="000000" w:themeColor="text1"/>
          <w:lang w:val="en-GB"/>
        </w:rPr>
        <w:t>d</w:t>
      </w:r>
      <w:r w:rsidR="00D06F26" w:rsidRPr="00EF3002">
        <w:rPr>
          <w:rFonts w:cstheme="minorHAnsi"/>
          <w:color w:val="000000" w:themeColor="text1"/>
          <w:lang w:val="en-GB"/>
        </w:rPr>
        <w:t xml:space="preserve"> </w:t>
      </w:r>
      <w:proofErr w:type="gramStart"/>
      <w:r w:rsidR="00BA2D6F" w:rsidRPr="00EF3002">
        <w:rPr>
          <w:rFonts w:eastAsiaTheme="minorEastAsia"/>
          <w:color w:val="000000" w:themeColor="text1"/>
          <w:lang w:val="en-GB"/>
        </w:rPr>
        <w:t>value-rational</w:t>
      </w:r>
      <w:proofErr w:type="gramEnd"/>
      <w:r w:rsidR="00BA2D6F" w:rsidRPr="00EF3002">
        <w:rPr>
          <w:rFonts w:eastAsiaTheme="minorEastAsia"/>
          <w:color w:val="000000" w:themeColor="text1"/>
          <w:lang w:val="en-GB"/>
        </w:rPr>
        <w:t xml:space="preserve"> </w:t>
      </w:r>
      <w:r w:rsidR="00D06F26" w:rsidRPr="00EF3002">
        <w:rPr>
          <w:rFonts w:eastAsiaTheme="minorEastAsia"/>
          <w:color w:val="000000" w:themeColor="text1"/>
          <w:lang w:val="en-GB"/>
        </w:rPr>
        <w:t>as ‘</w:t>
      </w:r>
      <w:r w:rsidR="00BA2D6F" w:rsidRPr="00EF3002">
        <w:rPr>
          <w:rFonts w:eastAsiaTheme="minorEastAsia"/>
          <w:color w:val="000000" w:themeColor="text1"/>
          <w:lang w:val="en-GB"/>
        </w:rPr>
        <w:t xml:space="preserve">conscious belief in the value for its own sake of some ethical, aesthetic, religious, or other form of </w:t>
      </w:r>
      <w:proofErr w:type="spellStart"/>
      <w:r w:rsidR="00BA2D6F" w:rsidRPr="00EF3002">
        <w:rPr>
          <w:rFonts w:eastAsiaTheme="minorEastAsia"/>
          <w:color w:val="000000" w:themeColor="text1"/>
          <w:lang w:val="en-GB"/>
        </w:rPr>
        <w:t>behavior</w:t>
      </w:r>
      <w:proofErr w:type="spellEnd"/>
      <w:r w:rsidR="00BA2D6F" w:rsidRPr="00EF3002">
        <w:rPr>
          <w:rFonts w:eastAsiaTheme="minorEastAsia"/>
          <w:color w:val="000000" w:themeColor="text1"/>
          <w:lang w:val="en-GB"/>
        </w:rPr>
        <w:t>, independently of its prospects of success</w:t>
      </w:r>
      <w:r w:rsidR="00D06F26" w:rsidRPr="00EF3002">
        <w:rPr>
          <w:rFonts w:eastAsiaTheme="minorEastAsia"/>
          <w:color w:val="000000" w:themeColor="text1"/>
          <w:lang w:val="en-GB"/>
        </w:rPr>
        <w:t>’.</w:t>
      </w:r>
      <w:r w:rsidR="00197D39" w:rsidRPr="00EF3002">
        <w:rPr>
          <w:rStyle w:val="FootnoteReference"/>
          <w:rFonts w:eastAsiaTheme="minorEastAsia"/>
          <w:color w:val="000000" w:themeColor="text1"/>
          <w:lang w:val="en-GB"/>
        </w:rPr>
        <w:footnoteReference w:id="118"/>
      </w:r>
      <w:r w:rsidR="004332A7" w:rsidRPr="00EF3002">
        <w:rPr>
          <w:rFonts w:eastAsiaTheme="minorEastAsia"/>
          <w:color w:val="000000" w:themeColor="text1"/>
          <w:lang w:val="en-GB"/>
        </w:rPr>
        <w:t xml:space="preserve"> </w:t>
      </w:r>
      <w:r w:rsidR="00132B6D" w:rsidRPr="00EF3002">
        <w:rPr>
          <w:rFonts w:eastAsiaTheme="minorEastAsia"/>
          <w:color w:val="000000" w:themeColor="text1"/>
          <w:lang w:val="en-GB"/>
        </w:rPr>
        <w:t xml:space="preserve">Because Weber’s model examines </w:t>
      </w:r>
      <w:r w:rsidR="009E7346" w:rsidRPr="00EF3002">
        <w:rPr>
          <w:rFonts w:eastAsiaTheme="minorEastAsia"/>
          <w:color w:val="000000" w:themeColor="text1"/>
          <w:lang w:val="en-GB"/>
        </w:rPr>
        <w:t xml:space="preserve">intentionality through </w:t>
      </w:r>
      <w:r w:rsidR="00132B6D" w:rsidRPr="00EF3002">
        <w:rPr>
          <w:rFonts w:eastAsiaTheme="minorEastAsia"/>
          <w:color w:val="000000" w:themeColor="text1"/>
          <w:lang w:val="en-GB"/>
        </w:rPr>
        <w:t xml:space="preserve">social action, </w:t>
      </w:r>
      <w:r w:rsidR="00BC6854" w:rsidRPr="00EF3002">
        <w:rPr>
          <w:rFonts w:eastAsiaTheme="minorEastAsia"/>
          <w:color w:val="000000" w:themeColor="text1"/>
          <w:lang w:val="en-GB"/>
        </w:rPr>
        <w:t>it</w:t>
      </w:r>
      <w:r w:rsidR="008B42C6" w:rsidRPr="00EF3002">
        <w:rPr>
          <w:rFonts w:eastAsiaTheme="minorEastAsia"/>
          <w:color w:val="000000" w:themeColor="text1"/>
          <w:lang w:val="en-GB"/>
        </w:rPr>
        <w:t xml:space="preserve"> distinguishes </w:t>
      </w:r>
      <w:r w:rsidR="0044168D" w:rsidRPr="00EF3002">
        <w:rPr>
          <w:rFonts w:eastAsiaTheme="minorEastAsia"/>
          <w:color w:val="000000" w:themeColor="text1"/>
          <w:lang w:val="en-GB"/>
        </w:rPr>
        <w:t xml:space="preserve">pragmatic </w:t>
      </w:r>
      <w:r w:rsidR="008B42C6" w:rsidRPr="00EF3002">
        <w:rPr>
          <w:rFonts w:eastAsiaTheme="minorEastAsia"/>
          <w:color w:val="000000" w:themeColor="text1"/>
          <w:lang w:val="en-GB"/>
        </w:rPr>
        <w:t>from</w:t>
      </w:r>
      <w:r w:rsidR="0044168D" w:rsidRPr="00EF3002">
        <w:rPr>
          <w:rFonts w:eastAsiaTheme="minorEastAsia"/>
          <w:color w:val="000000" w:themeColor="text1"/>
          <w:lang w:val="en-GB"/>
        </w:rPr>
        <w:t xml:space="preserve"> value rationality </w:t>
      </w:r>
      <w:r w:rsidR="009D554B" w:rsidRPr="00EF3002">
        <w:rPr>
          <w:rFonts w:eastAsiaTheme="minorEastAsia"/>
          <w:color w:val="000000" w:themeColor="text1"/>
          <w:lang w:val="en-GB"/>
        </w:rPr>
        <w:t xml:space="preserve">by </w:t>
      </w:r>
      <w:r w:rsidR="00C36D6C" w:rsidRPr="00EF3002">
        <w:rPr>
          <w:rFonts w:eastAsiaTheme="minorEastAsia"/>
          <w:color w:val="000000" w:themeColor="text1"/>
          <w:lang w:val="en-GB"/>
        </w:rPr>
        <w:t xml:space="preserve">the choices one makes. </w:t>
      </w:r>
      <w:r w:rsidR="000B4EEC" w:rsidRPr="00EF3002">
        <w:rPr>
          <w:rFonts w:eastAsiaTheme="minorEastAsia"/>
          <w:color w:val="000000" w:themeColor="text1"/>
          <w:lang w:val="en-GB"/>
        </w:rPr>
        <w:t>A</w:t>
      </w:r>
      <w:r w:rsidR="002025A1" w:rsidRPr="00EF3002">
        <w:rPr>
          <w:rFonts w:cstheme="minorHAnsi"/>
          <w:color w:val="000000" w:themeColor="text1"/>
          <w:lang w:val="en-GB"/>
        </w:rPr>
        <w:t>ccording to Julie Langer, theoretical rationality:</w:t>
      </w:r>
    </w:p>
    <w:p w14:paraId="38615AB3" w14:textId="77777777" w:rsidR="002025A1" w:rsidRPr="00EF3002" w:rsidRDefault="002025A1" w:rsidP="002025A1">
      <w:pPr>
        <w:spacing w:after="120"/>
        <w:ind w:left="720"/>
        <w:rPr>
          <w:rFonts w:cstheme="minorHAnsi"/>
          <w:color w:val="000000" w:themeColor="text1"/>
          <w:shd w:val="clear" w:color="auto" w:fill="FFFFFF"/>
          <w:lang w:val="en-GB"/>
        </w:rPr>
      </w:pPr>
      <w:r w:rsidRPr="00EF3002">
        <w:rPr>
          <w:rFonts w:cstheme="minorHAnsi"/>
          <w:color w:val="000000" w:themeColor="text1"/>
          <w:shd w:val="clear" w:color="auto" w:fill="FFFFFF"/>
          <w:lang w:val="en-GB"/>
        </w:rPr>
        <w:t>stems from a “metaphysical need” by “thinkers” to give ordinary life events a coherent meaning. Through abstract processes of rationalization reinforced by logic and science, these “thinkers” develop increasingly precise concepts, which are used to deduce patterns of action and make sense of ones’ reality . . . [and] to give meaning to the cosmos.</w:t>
      </w:r>
      <w:r w:rsidRPr="00EF3002">
        <w:rPr>
          <w:rStyle w:val="FootnoteReference"/>
          <w:rFonts w:cstheme="minorHAnsi"/>
          <w:color w:val="000000" w:themeColor="text1"/>
          <w:shd w:val="clear" w:color="auto" w:fill="FFFFFF"/>
          <w:lang w:val="en-GB"/>
        </w:rPr>
        <w:footnoteReference w:id="119"/>
      </w:r>
    </w:p>
    <w:p w14:paraId="475F9FEE" w14:textId="06A30CF1" w:rsidR="0035389B" w:rsidRPr="00EF3002" w:rsidRDefault="002025A1" w:rsidP="00692814">
      <w:pPr>
        <w:pStyle w:val="NormalWeb"/>
        <w:shd w:val="clear" w:color="auto" w:fill="FFFFFF"/>
        <w:spacing w:before="0" w:beforeAutospacing="0" w:after="0" w:afterAutospacing="0" w:line="360" w:lineRule="auto"/>
        <w:rPr>
          <w:rFonts w:eastAsiaTheme="minorEastAsia" w:cstheme="minorHAnsi"/>
          <w:color w:val="000000" w:themeColor="text1"/>
          <w:lang w:val="en-GB"/>
        </w:rPr>
      </w:pPr>
      <w:r w:rsidRPr="00EF3002">
        <w:rPr>
          <w:rFonts w:cstheme="minorHAnsi"/>
          <w:color w:val="000000" w:themeColor="text1"/>
          <w:sz w:val="24"/>
          <w:shd w:val="clear" w:color="auto" w:fill="FFFFFF"/>
          <w:lang w:val="en-GB"/>
        </w:rPr>
        <w:t xml:space="preserve">Theoretical rationality </w:t>
      </w:r>
      <w:r w:rsidRPr="00EF3002">
        <w:rPr>
          <w:rFonts w:cstheme="minorHAnsi"/>
          <w:color w:val="000000" w:themeColor="text1"/>
          <w:sz w:val="24"/>
          <w:lang w:val="en-GB"/>
        </w:rPr>
        <w:t xml:space="preserve">is </w:t>
      </w:r>
      <w:r w:rsidRPr="00EF3002">
        <w:rPr>
          <w:rFonts w:eastAsiaTheme="minorEastAsia" w:cstheme="minorHAnsi"/>
          <w:color w:val="000000" w:themeColor="text1"/>
          <w:sz w:val="24"/>
          <w:lang w:val="en-GB"/>
        </w:rPr>
        <w:t>motivated by the expression of principles or beliefs</w:t>
      </w:r>
      <w:r w:rsidRPr="00EF3002">
        <w:rPr>
          <w:rFonts w:cstheme="minorHAnsi"/>
          <w:color w:val="000000" w:themeColor="text1"/>
          <w:sz w:val="24"/>
          <w:lang w:val="en-GB"/>
        </w:rPr>
        <w:t xml:space="preserve"> rather than </w:t>
      </w:r>
      <w:r w:rsidR="00EE7444">
        <w:rPr>
          <w:rFonts w:cstheme="minorHAnsi"/>
          <w:color w:val="000000" w:themeColor="text1"/>
          <w:sz w:val="24"/>
          <w:lang w:val="en-GB"/>
        </w:rPr>
        <w:t>by</w:t>
      </w:r>
      <w:r w:rsidRPr="00EF3002">
        <w:rPr>
          <w:rFonts w:cstheme="minorHAnsi"/>
          <w:color w:val="000000" w:themeColor="text1"/>
          <w:sz w:val="24"/>
          <w:lang w:val="en-GB"/>
        </w:rPr>
        <w:t xml:space="preserve"> purely technical or practical considerations</w:t>
      </w:r>
      <w:r w:rsidRPr="00EF3002">
        <w:rPr>
          <w:rFonts w:eastAsiaTheme="minorEastAsia" w:cstheme="minorHAnsi"/>
          <w:color w:val="000000" w:themeColor="text1"/>
          <w:sz w:val="24"/>
          <w:lang w:val="en-GB"/>
        </w:rPr>
        <w:t>; individuals or organizations will pursue a course of action to explore or express intellectual abstractions instead of specific outcomes or objectives.</w:t>
      </w:r>
      <w:r w:rsidRPr="00EF3002">
        <w:rPr>
          <w:rFonts w:eastAsiaTheme="minorEastAsia" w:cstheme="minorHAnsi"/>
          <w:color w:val="000000" w:themeColor="text1"/>
          <w:lang w:val="en-GB"/>
        </w:rPr>
        <w:t xml:space="preserve"> </w:t>
      </w:r>
    </w:p>
    <w:p w14:paraId="45FAAEF8" w14:textId="3130D641" w:rsidR="00311D79" w:rsidRPr="00EF3002" w:rsidRDefault="00692814" w:rsidP="00EC3C25">
      <w:pPr>
        <w:pStyle w:val="NormalWeb"/>
        <w:shd w:val="clear" w:color="auto" w:fill="FFFFFF"/>
        <w:spacing w:before="0" w:beforeAutospacing="0" w:after="0" w:afterAutospacing="0" w:line="360" w:lineRule="auto"/>
        <w:ind w:firstLine="720"/>
        <w:rPr>
          <w:rFonts w:eastAsiaTheme="minorEastAsia" w:cstheme="minorHAnsi"/>
          <w:color w:val="000000" w:themeColor="text1"/>
          <w:sz w:val="24"/>
          <w:lang w:val="en-GB"/>
        </w:rPr>
      </w:pPr>
      <w:r w:rsidRPr="00EF3002">
        <w:rPr>
          <w:rFonts w:eastAsiaTheme="minorEastAsia" w:cstheme="minorHAnsi"/>
          <w:color w:val="000000" w:themeColor="text1"/>
          <w:sz w:val="24"/>
          <w:lang w:val="en-GB"/>
        </w:rPr>
        <w:t>This section will examine the messaging of NASA’s unmanned</w:t>
      </w:r>
      <w:r w:rsidR="0091214E" w:rsidRPr="00EF3002">
        <w:rPr>
          <w:rFonts w:eastAsiaTheme="minorEastAsia" w:cstheme="minorHAnsi"/>
          <w:color w:val="000000" w:themeColor="text1"/>
          <w:sz w:val="24"/>
          <w:lang w:val="en-GB"/>
        </w:rPr>
        <w:t xml:space="preserve"> </w:t>
      </w:r>
      <w:r w:rsidRPr="00EF3002">
        <w:rPr>
          <w:rFonts w:eastAsiaTheme="minorEastAsia" w:cstheme="minorHAnsi"/>
          <w:color w:val="000000" w:themeColor="text1"/>
          <w:sz w:val="24"/>
          <w:lang w:val="en-GB"/>
        </w:rPr>
        <w:t>space missions</w:t>
      </w:r>
      <w:r w:rsidR="004E382A" w:rsidRPr="00EF3002">
        <w:rPr>
          <w:rFonts w:eastAsiaTheme="minorEastAsia" w:cstheme="minorHAnsi"/>
          <w:color w:val="000000" w:themeColor="text1"/>
          <w:sz w:val="24"/>
          <w:lang w:val="en-GB"/>
        </w:rPr>
        <w:t xml:space="preserve"> </w:t>
      </w:r>
      <w:r w:rsidR="006A3282" w:rsidRPr="00EF3002">
        <w:rPr>
          <w:rFonts w:eastAsiaTheme="minorEastAsia" w:cstheme="minorHAnsi"/>
          <w:color w:val="000000" w:themeColor="text1"/>
          <w:sz w:val="24"/>
          <w:lang w:val="en-GB"/>
        </w:rPr>
        <w:t xml:space="preserve">of the 1970s </w:t>
      </w:r>
      <w:r w:rsidR="008903B6" w:rsidRPr="00EF3002">
        <w:rPr>
          <w:rFonts w:eastAsiaTheme="minorEastAsia" w:cstheme="minorHAnsi"/>
          <w:color w:val="000000" w:themeColor="text1"/>
          <w:sz w:val="24"/>
          <w:lang w:val="en-GB"/>
        </w:rPr>
        <w:t xml:space="preserve">and the </w:t>
      </w:r>
      <w:r w:rsidR="007952FD" w:rsidRPr="00EF3002">
        <w:rPr>
          <w:rFonts w:eastAsiaTheme="minorEastAsia" w:cstheme="minorHAnsi"/>
          <w:color w:val="000000" w:themeColor="text1"/>
          <w:sz w:val="24"/>
          <w:lang w:val="en-GB"/>
        </w:rPr>
        <w:t>change in</w:t>
      </w:r>
      <w:r w:rsidR="008903B6" w:rsidRPr="00EF3002">
        <w:rPr>
          <w:rFonts w:eastAsiaTheme="minorEastAsia" w:cstheme="minorHAnsi"/>
          <w:color w:val="000000" w:themeColor="text1"/>
          <w:sz w:val="24"/>
          <w:lang w:val="en-GB"/>
        </w:rPr>
        <w:t xml:space="preserve"> </w:t>
      </w:r>
      <w:r w:rsidR="004E382A" w:rsidRPr="00EF3002">
        <w:rPr>
          <w:rFonts w:eastAsiaTheme="minorEastAsia" w:cstheme="minorHAnsi"/>
          <w:color w:val="000000" w:themeColor="text1"/>
          <w:sz w:val="24"/>
          <w:lang w:val="en-GB"/>
        </w:rPr>
        <w:t>social context</w:t>
      </w:r>
      <w:r w:rsidR="008903B6" w:rsidRPr="00EF3002">
        <w:rPr>
          <w:rFonts w:eastAsiaTheme="minorEastAsia" w:cstheme="minorHAnsi"/>
          <w:color w:val="000000" w:themeColor="text1"/>
          <w:sz w:val="24"/>
          <w:lang w:val="en-GB"/>
        </w:rPr>
        <w:t xml:space="preserve"> that </w:t>
      </w:r>
      <w:r w:rsidR="007952FD" w:rsidRPr="00EF3002">
        <w:rPr>
          <w:rFonts w:eastAsiaTheme="minorEastAsia" w:cstheme="minorHAnsi"/>
          <w:color w:val="000000" w:themeColor="text1"/>
          <w:sz w:val="24"/>
          <w:lang w:val="en-GB"/>
        </w:rPr>
        <w:t xml:space="preserve">upended the messaging paradigm of the </w:t>
      </w:r>
      <w:r w:rsidR="00902B32" w:rsidRPr="00EF3002">
        <w:rPr>
          <w:rFonts w:eastAsiaTheme="minorEastAsia" w:cstheme="minorHAnsi"/>
          <w:color w:val="000000" w:themeColor="text1"/>
          <w:sz w:val="24"/>
          <w:lang w:val="en-GB"/>
        </w:rPr>
        <w:t>Space Race</w:t>
      </w:r>
      <w:r w:rsidR="00180ABE" w:rsidRPr="00EF3002">
        <w:rPr>
          <w:rFonts w:eastAsiaTheme="minorEastAsia" w:cstheme="minorHAnsi"/>
          <w:color w:val="000000" w:themeColor="text1"/>
          <w:sz w:val="24"/>
          <w:lang w:val="en-GB"/>
        </w:rPr>
        <w:t>.</w:t>
      </w:r>
      <w:r w:rsidR="00180ABE" w:rsidRPr="00EF3002">
        <w:rPr>
          <w:color w:val="000000" w:themeColor="text1"/>
          <w:sz w:val="24"/>
          <w:lang w:val="en-GB"/>
        </w:rPr>
        <w:t xml:space="preserve"> I will contend that th</w:t>
      </w:r>
      <w:r w:rsidR="00667BC2">
        <w:rPr>
          <w:color w:val="000000" w:themeColor="text1"/>
          <w:sz w:val="24"/>
          <w:lang w:val="en-GB"/>
        </w:rPr>
        <w:t xml:space="preserve">is </w:t>
      </w:r>
      <w:r w:rsidR="00180ABE" w:rsidRPr="00EF3002">
        <w:rPr>
          <w:color w:val="000000" w:themeColor="text1"/>
          <w:sz w:val="24"/>
          <w:lang w:val="en-GB"/>
        </w:rPr>
        <w:t>messaging represents value rationality</w:t>
      </w:r>
      <w:r w:rsidR="0021210C" w:rsidRPr="00EF3002">
        <w:rPr>
          <w:color w:val="000000" w:themeColor="text1"/>
          <w:sz w:val="24"/>
          <w:lang w:val="en-GB"/>
        </w:rPr>
        <w:t xml:space="preserve">; </w:t>
      </w:r>
      <w:r w:rsidR="00784D05" w:rsidRPr="00EF3002">
        <w:rPr>
          <w:rFonts w:eastAsiaTheme="minorEastAsia" w:cstheme="minorHAnsi"/>
          <w:color w:val="000000" w:themeColor="text1"/>
          <w:sz w:val="24"/>
          <w:lang w:val="en-GB"/>
        </w:rPr>
        <w:t xml:space="preserve">instead of being delivery systems for propaganda, </w:t>
      </w:r>
      <w:r w:rsidR="006D3F88" w:rsidRPr="00EF3002">
        <w:rPr>
          <w:rFonts w:eastAsiaTheme="minorEastAsia" w:cstheme="minorHAnsi"/>
          <w:color w:val="000000" w:themeColor="text1"/>
          <w:sz w:val="24"/>
          <w:lang w:val="en-GB"/>
        </w:rPr>
        <w:t xml:space="preserve">space missions became opportunities </w:t>
      </w:r>
      <w:r w:rsidR="00B711CC" w:rsidRPr="00EF3002">
        <w:rPr>
          <w:rFonts w:eastAsiaTheme="minorEastAsia" w:cstheme="minorHAnsi"/>
          <w:color w:val="000000" w:themeColor="text1"/>
          <w:sz w:val="24"/>
          <w:lang w:val="en-GB"/>
        </w:rPr>
        <w:t xml:space="preserve">to </w:t>
      </w:r>
      <w:r w:rsidR="006A3282" w:rsidRPr="00EF3002">
        <w:rPr>
          <w:rFonts w:eastAsiaTheme="minorEastAsia" w:cstheme="minorHAnsi"/>
          <w:color w:val="000000" w:themeColor="text1"/>
          <w:sz w:val="24"/>
          <w:lang w:val="en-GB"/>
        </w:rPr>
        <w:t>find</w:t>
      </w:r>
      <w:r w:rsidR="00B711CC" w:rsidRPr="00EF3002">
        <w:rPr>
          <w:rFonts w:eastAsiaTheme="minorEastAsia" w:cstheme="minorHAnsi"/>
          <w:color w:val="000000" w:themeColor="text1"/>
          <w:sz w:val="24"/>
          <w:lang w:val="en-GB"/>
        </w:rPr>
        <w:t xml:space="preserve"> meaning </w:t>
      </w:r>
      <w:r w:rsidR="006A3282" w:rsidRPr="00EF3002">
        <w:rPr>
          <w:rFonts w:eastAsiaTheme="minorEastAsia" w:cstheme="minorHAnsi"/>
          <w:color w:val="000000" w:themeColor="text1"/>
          <w:sz w:val="24"/>
          <w:lang w:val="en-GB"/>
        </w:rPr>
        <w:t>in the cosmos.</w:t>
      </w:r>
      <w:r w:rsidR="00180ABE" w:rsidRPr="00EF3002">
        <w:rPr>
          <w:rFonts w:eastAsiaTheme="minorEastAsia" w:cstheme="minorHAnsi"/>
          <w:color w:val="000000" w:themeColor="text1"/>
          <w:sz w:val="24"/>
          <w:lang w:val="en-GB"/>
        </w:rPr>
        <w:t xml:space="preserve"> </w:t>
      </w:r>
      <w:r w:rsidR="002A08D6">
        <w:rPr>
          <w:color w:val="000000" w:themeColor="text1"/>
          <w:sz w:val="24"/>
          <w:lang w:val="en-GB"/>
        </w:rPr>
        <w:t>NASA’s</w:t>
      </w:r>
      <w:r w:rsidR="00311D79" w:rsidRPr="00EF3002">
        <w:rPr>
          <w:color w:val="000000" w:themeColor="text1"/>
          <w:sz w:val="24"/>
          <w:lang w:val="en-GB"/>
        </w:rPr>
        <w:t xml:space="preserve"> intentions were neither expedient nor results-oriented, but meaningful; the</w:t>
      </w:r>
      <w:r w:rsidR="00E30DEF">
        <w:rPr>
          <w:color w:val="000000" w:themeColor="text1"/>
          <w:sz w:val="24"/>
          <w:lang w:val="en-GB"/>
        </w:rPr>
        <w:t xml:space="preserve">y </w:t>
      </w:r>
      <w:r w:rsidR="00311D79" w:rsidRPr="00EF3002">
        <w:rPr>
          <w:color w:val="000000" w:themeColor="text1"/>
          <w:sz w:val="24"/>
          <w:lang w:val="en-GB"/>
        </w:rPr>
        <w:t xml:space="preserve">sought knowledge of the universe and offered some in return for audiences they could only hypothesise.  </w:t>
      </w:r>
    </w:p>
    <w:p w14:paraId="633AE4BC" w14:textId="230DEAE9" w:rsidR="00321250" w:rsidRPr="00EF3002" w:rsidRDefault="00321250" w:rsidP="002025A1">
      <w:pPr>
        <w:pStyle w:val="NormalWeb"/>
        <w:shd w:val="clear" w:color="auto" w:fill="FFFFFF"/>
        <w:spacing w:before="120" w:beforeAutospacing="0" w:after="120" w:afterAutospacing="0" w:line="360" w:lineRule="auto"/>
        <w:rPr>
          <w:rFonts w:ascii="Calibri" w:hAnsi="Calibri" w:cs="Calibri"/>
          <w:i/>
          <w:iCs/>
          <w:color w:val="000000" w:themeColor="text1"/>
          <w:sz w:val="24"/>
          <w:lang w:val="en-GB"/>
        </w:rPr>
      </w:pPr>
      <w:r w:rsidRPr="00EF3002">
        <w:rPr>
          <w:rFonts w:ascii="Calibri" w:hAnsi="Calibri" w:cs="Calibri"/>
          <w:i/>
          <w:iCs/>
          <w:color w:val="000000" w:themeColor="text1"/>
          <w:sz w:val="24"/>
          <w:lang w:val="en-GB"/>
        </w:rPr>
        <w:t>The Secular Apocalyptic</w:t>
      </w:r>
    </w:p>
    <w:p w14:paraId="59D95C54" w14:textId="68529A5A" w:rsidR="00360760" w:rsidRPr="00EF3002" w:rsidRDefault="00BF5F62" w:rsidP="009323E0">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EF3002">
        <w:rPr>
          <w:rFonts w:ascii="Calibri" w:hAnsi="Calibri" w:cs="Calibri"/>
          <w:color w:val="000000" w:themeColor="text1"/>
          <w:sz w:val="24"/>
          <w:lang w:val="en-GB"/>
        </w:rPr>
        <w:t>In the United States, t</w:t>
      </w:r>
      <w:r w:rsidR="00A74DD0" w:rsidRPr="00EF3002">
        <w:rPr>
          <w:rFonts w:ascii="Calibri" w:hAnsi="Calibri" w:cs="Calibri"/>
          <w:color w:val="000000" w:themeColor="text1"/>
          <w:sz w:val="24"/>
          <w:lang w:val="en-GB"/>
        </w:rPr>
        <w:t xml:space="preserve">he </w:t>
      </w:r>
      <w:r w:rsidR="00CB7F8F" w:rsidRPr="00EF3002">
        <w:rPr>
          <w:rFonts w:ascii="Calibri" w:hAnsi="Calibri" w:cs="Calibri"/>
          <w:color w:val="000000" w:themeColor="text1"/>
          <w:sz w:val="24"/>
          <w:lang w:val="en-GB"/>
        </w:rPr>
        <w:t>t</w:t>
      </w:r>
      <w:r w:rsidR="00A74DD0" w:rsidRPr="00EF3002">
        <w:rPr>
          <w:rFonts w:ascii="Calibri" w:hAnsi="Calibri" w:cs="Calibri"/>
          <w:color w:val="000000" w:themeColor="text1"/>
          <w:sz w:val="24"/>
          <w:lang w:val="en-GB"/>
        </w:rPr>
        <w:t xml:space="preserve">wentieth </w:t>
      </w:r>
      <w:r w:rsidR="00CB7F8F" w:rsidRPr="00EF3002">
        <w:rPr>
          <w:rFonts w:ascii="Calibri" w:hAnsi="Calibri" w:cs="Calibri"/>
          <w:color w:val="000000" w:themeColor="text1"/>
          <w:sz w:val="24"/>
          <w:lang w:val="en-GB"/>
        </w:rPr>
        <w:t>c</w:t>
      </w:r>
      <w:r w:rsidR="00A74DD0" w:rsidRPr="00EF3002">
        <w:rPr>
          <w:rFonts w:ascii="Calibri" w:hAnsi="Calibri" w:cs="Calibri"/>
          <w:color w:val="000000" w:themeColor="text1"/>
          <w:sz w:val="24"/>
          <w:lang w:val="en-GB"/>
        </w:rPr>
        <w:t xml:space="preserve">entury was a time of </w:t>
      </w:r>
      <w:r w:rsidR="009C47D7" w:rsidRPr="00EF3002">
        <w:rPr>
          <w:rFonts w:ascii="Calibri" w:hAnsi="Calibri" w:cs="Calibri"/>
          <w:color w:val="000000" w:themeColor="text1"/>
          <w:sz w:val="24"/>
          <w:lang w:val="en-GB"/>
        </w:rPr>
        <w:t xml:space="preserve">complex </w:t>
      </w:r>
      <w:r w:rsidR="00883E3A" w:rsidRPr="00EF3002">
        <w:rPr>
          <w:rFonts w:ascii="Calibri" w:hAnsi="Calibri" w:cs="Calibri"/>
          <w:color w:val="000000" w:themeColor="text1"/>
          <w:sz w:val="24"/>
          <w:lang w:val="en-GB"/>
        </w:rPr>
        <w:t>political and social challenges</w:t>
      </w:r>
      <w:r w:rsidR="009C47D7" w:rsidRPr="00EF3002">
        <w:rPr>
          <w:rFonts w:ascii="Calibri" w:hAnsi="Calibri" w:cs="Calibri"/>
          <w:color w:val="000000" w:themeColor="text1"/>
          <w:sz w:val="24"/>
          <w:lang w:val="en-GB"/>
        </w:rPr>
        <w:t xml:space="preserve"> exemplified by </w:t>
      </w:r>
      <w:r w:rsidR="002A1F93" w:rsidRPr="00EF3002">
        <w:rPr>
          <w:rFonts w:ascii="Calibri" w:hAnsi="Calibri" w:cs="Calibri"/>
          <w:color w:val="000000" w:themeColor="text1"/>
          <w:sz w:val="24"/>
          <w:lang w:val="en-GB"/>
        </w:rPr>
        <w:t xml:space="preserve">events such as the </w:t>
      </w:r>
      <w:r w:rsidR="00A74DD0" w:rsidRPr="00EF3002">
        <w:rPr>
          <w:rFonts w:ascii="Calibri" w:hAnsi="Calibri" w:cs="Calibri"/>
          <w:color w:val="000000" w:themeColor="text1"/>
          <w:sz w:val="24"/>
          <w:lang w:val="en-GB"/>
        </w:rPr>
        <w:t>Cold War stalemates</w:t>
      </w:r>
      <w:r w:rsidR="00883E3A" w:rsidRPr="00EF3002">
        <w:rPr>
          <w:rFonts w:ascii="Calibri" w:hAnsi="Calibri" w:cs="Calibri"/>
          <w:color w:val="000000" w:themeColor="text1"/>
          <w:sz w:val="24"/>
          <w:lang w:val="en-GB"/>
        </w:rPr>
        <w:t xml:space="preserve"> </w:t>
      </w:r>
      <w:r w:rsidR="007C27FA" w:rsidRPr="00EF3002">
        <w:rPr>
          <w:rFonts w:ascii="Calibri" w:hAnsi="Calibri" w:cs="Calibri"/>
          <w:color w:val="000000" w:themeColor="text1"/>
          <w:sz w:val="24"/>
          <w:lang w:val="en-GB"/>
        </w:rPr>
        <w:t xml:space="preserve">lasting from </w:t>
      </w:r>
      <w:r w:rsidR="00883E3A" w:rsidRPr="00EF3002">
        <w:rPr>
          <w:rFonts w:ascii="Calibri" w:hAnsi="Calibri" w:cs="Calibri"/>
          <w:color w:val="000000" w:themeColor="text1"/>
          <w:sz w:val="24"/>
          <w:lang w:val="en-GB"/>
        </w:rPr>
        <w:t>1945 to 1989</w:t>
      </w:r>
      <w:r w:rsidR="00A74DD0" w:rsidRPr="00EF3002">
        <w:rPr>
          <w:rFonts w:ascii="Calibri" w:hAnsi="Calibri" w:cs="Calibri"/>
          <w:color w:val="000000" w:themeColor="text1"/>
          <w:sz w:val="24"/>
          <w:lang w:val="en-GB"/>
        </w:rPr>
        <w:t xml:space="preserve">, the social turmoil of the civil rights </w:t>
      </w:r>
      <w:r w:rsidR="007C27FA" w:rsidRPr="00EF3002">
        <w:rPr>
          <w:rFonts w:ascii="Calibri" w:hAnsi="Calibri" w:cs="Calibri"/>
          <w:color w:val="000000" w:themeColor="text1"/>
          <w:sz w:val="24"/>
          <w:lang w:val="en-GB"/>
        </w:rPr>
        <w:t xml:space="preserve">movement </w:t>
      </w:r>
      <w:r w:rsidR="000104C8" w:rsidRPr="00EF3002">
        <w:rPr>
          <w:rFonts w:ascii="Calibri" w:hAnsi="Calibri" w:cs="Calibri"/>
          <w:color w:val="000000" w:themeColor="text1"/>
          <w:sz w:val="24"/>
          <w:lang w:val="en-GB"/>
        </w:rPr>
        <w:t>of</w:t>
      </w:r>
      <w:r w:rsidR="00516DA8" w:rsidRPr="00EF3002">
        <w:rPr>
          <w:rFonts w:ascii="Calibri" w:hAnsi="Calibri" w:cs="Calibri"/>
          <w:color w:val="000000" w:themeColor="text1"/>
          <w:sz w:val="24"/>
          <w:lang w:val="en-GB"/>
        </w:rPr>
        <w:t xml:space="preserve"> the late 1950s</w:t>
      </w:r>
      <w:r w:rsidR="004167C3" w:rsidRPr="00EF3002">
        <w:rPr>
          <w:rFonts w:ascii="Calibri" w:hAnsi="Calibri" w:cs="Calibri"/>
          <w:color w:val="000000" w:themeColor="text1"/>
          <w:sz w:val="24"/>
          <w:lang w:val="en-GB"/>
        </w:rPr>
        <w:t xml:space="preserve"> to the late </w:t>
      </w:r>
      <w:r w:rsidR="00516DA8" w:rsidRPr="00EF3002">
        <w:rPr>
          <w:rFonts w:ascii="Calibri" w:hAnsi="Calibri" w:cs="Calibri"/>
          <w:color w:val="000000" w:themeColor="text1"/>
          <w:sz w:val="24"/>
          <w:lang w:val="en-GB"/>
        </w:rPr>
        <w:t>1960s</w:t>
      </w:r>
      <w:r w:rsidR="007C27FA" w:rsidRPr="00EF3002">
        <w:rPr>
          <w:rFonts w:ascii="Calibri" w:hAnsi="Calibri" w:cs="Calibri"/>
          <w:color w:val="000000" w:themeColor="text1"/>
          <w:sz w:val="24"/>
          <w:lang w:val="en-GB"/>
        </w:rPr>
        <w:t xml:space="preserve">, </w:t>
      </w:r>
      <w:r w:rsidR="00953D23" w:rsidRPr="00EF3002">
        <w:rPr>
          <w:rFonts w:ascii="Calibri" w:hAnsi="Calibri" w:cs="Calibri"/>
          <w:color w:val="000000" w:themeColor="text1"/>
          <w:sz w:val="24"/>
          <w:lang w:val="en-GB"/>
        </w:rPr>
        <w:t xml:space="preserve">and </w:t>
      </w:r>
      <w:r w:rsidR="004167C3" w:rsidRPr="00EF3002">
        <w:rPr>
          <w:rFonts w:ascii="Calibri" w:hAnsi="Calibri" w:cs="Calibri"/>
          <w:color w:val="000000" w:themeColor="text1"/>
          <w:sz w:val="24"/>
          <w:lang w:val="en-GB"/>
        </w:rPr>
        <w:t xml:space="preserve">the </w:t>
      </w:r>
      <w:r w:rsidR="00A74DD0" w:rsidRPr="00EF3002">
        <w:rPr>
          <w:rFonts w:ascii="Calibri" w:hAnsi="Calibri" w:cs="Calibri"/>
          <w:color w:val="000000" w:themeColor="text1"/>
          <w:sz w:val="24"/>
          <w:lang w:val="en-GB"/>
        </w:rPr>
        <w:t xml:space="preserve">anti-war </w:t>
      </w:r>
      <w:r w:rsidR="004167C3" w:rsidRPr="00EF3002">
        <w:rPr>
          <w:rFonts w:ascii="Calibri" w:hAnsi="Calibri" w:cs="Calibri"/>
          <w:color w:val="000000" w:themeColor="text1"/>
          <w:sz w:val="24"/>
          <w:lang w:val="en-GB"/>
        </w:rPr>
        <w:t xml:space="preserve">Vietnam </w:t>
      </w:r>
      <w:r w:rsidR="00A74DD0" w:rsidRPr="00EF3002">
        <w:rPr>
          <w:rFonts w:ascii="Calibri" w:hAnsi="Calibri" w:cs="Calibri"/>
          <w:color w:val="000000" w:themeColor="text1"/>
          <w:sz w:val="24"/>
          <w:lang w:val="en-GB"/>
        </w:rPr>
        <w:t>movement</w:t>
      </w:r>
      <w:r w:rsidR="0019337A" w:rsidRPr="00EF3002">
        <w:rPr>
          <w:rFonts w:ascii="Calibri" w:hAnsi="Calibri" w:cs="Calibri"/>
          <w:color w:val="000000" w:themeColor="text1"/>
          <w:sz w:val="24"/>
          <w:lang w:val="en-GB"/>
        </w:rPr>
        <w:t xml:space="preserve"> of the mid-1960s to the early 1970s</w:t>
      </w:r>
      <w:r w:rsidR="00BF12D1" w:rsidRPr="00EF3002">
        <w:rPr>
          <w:rFonts w:ascii="Calibri" w:hAnsi="Calibri" w:cs="Calibri"/>
          <w:color w:val="000000" w:themeColor="text1"/>
          <w:sz w:val="24"/>
          <w:lang w:val="en-GB"/>
        </w:rPr>
        <w:t>.</w:t>
      </w:r>
      <w:r w:rsidR="000104C8" w:rsidRPr="00EF3002">
        <w:rPr>
          <w:rStyle w:val="FootnoteReference"/>
          <w:rFonts w:ascii="Calibri" w:hAnsi="Calibri" w:cs="Calibri"/>
          <w:color w:val="000000" w:themeColor="text1"/>
          <w:sz w:val="24"/>
          <w:lang w:val="en-GB"/>
        </w:rPr>
        <w:footnoteReference w:id="120"/>
      </w:r>
      <w:r w:rsidR="00BF12D1" w:rsidRPr="00EF3002">
        <w:rPr>
          <w:rFonts w:ascii="Calibri" w:hAnsi="Calibri" w:cs="Calibri"/>
          <w:color w:val="000000" w:themeColor="text1"/>
          <w:sz w:val="24"/>
          <w:lang w:val="en-GB"/>
        </w:rPr>
        <w:t xml:space="preserve"> </w:t>
      </w:r>
      <w:r w:rsidR="002A3725" w:rsidRPr="00EF3002">
        <w:rPr>
          <w:rFonts w:ascii="Calibri" w:hAnsi="Calibri" w:cs="Calibri"/>
          <w:color w:val="000000" w:themeColor="text1"/>
          <w:sz w:val="24"/>
          <w:lang w:val="en-GB"/>
        </w:rPr>
        <w:t xml:space="preserve">Perhaps the most significant challenge </w:t>
      </w:r>
      <w:r w:rsidR="002A2AC9" w:rsidRPr="00EF3002">
        <w:rPr>
          <w:rFonts w:ascii="Calibri" w:hAnsi="Calibri" w:cs="Calibri"/>
          <w:color w:val="000000" w:themeColor="text1"/>
          <w:sz w:val="24"/>
          <w:lang w:val="en-GB"/>
        </w:rPr>
        <w:t xml:space="preserve">facing the country </w:t>
      </w:r>
      <w:r w:rsidR="002A3725" w:rsidRPr="00EF3002">
        <w:rPr>
          <w:rFonts w:ascii="Calibri" w:hAnsi="Calibri" w:cs="Calibri"/>
          <w:color w:val="000000" w:themeColor="text1"/>
          <w:sz w:val="24"/>
          <w:lang w:val="en-GB"/>
        </w:rPr>
        <w:t xml:space="preserve">was </w:t>
      </w:r>
      <w:r w:rsidR="00A74DD0" w:rsidRPr="00EF3002">
        <w:rPr>
          <w:rFonts w:ascii="Calibri" w:hAnsi="Calibri" w:cs="Calibri"/>
          <w:color w:val="000000" w:themeColor="text1"/>
          <w:sz w:val="24"/>
          <w:lang w:val="en-GB"/>
        </w:rPr>
        <w:t xml:space="preserve">the threat of nuclear </w:t>
      </w:r>
      <w:r w:rsidR="00C167D7" w:rsidRPr="00EF3002">
        <w:rPr>
          <w:rFonts w:ascii="Calibri" w:hAnsi="Calibri" w:cs="Calibri"/>
          <w:color w:val="000000" w:themeColor="text1"/>
          <w:sz w:val="24"/>
          <w:lang w:val="en-GB"/>
        </w:rPr>
        <w:t>annihilation</w:t>
      </w:r>
      <w:r w:rsidR="00A74DD0" w:rsidRPr="00EF3002">
        <w:rPr>
          <w:rFonts w:ascii="Calibri" w:hAnsi="Calibri" w:cs="Calibri"/>
          <w:color w:val="000000" w:themeColor="text1"/>
          <w:sz w:val="24"/>
          <w:lang w:val="en-GB"/>
        </w:rPr>
        <w:t xml:space="preserve"> as embodied by the superpowers’ weapons stockpiles.</w:t>
      </w:r>
      <w:r w:rsidR="00A74DD0" w:rsidRPr="00EF3002">
        <w:rPr>
          <w:rStyle w:val="FootnoteReference"/>
          <w:rFonts w:ascii="Calibri" w:hAnsi="Calibri" w:cs="Calibri"/>
          <w:color w:val="000000" w:themeColor="text1"/>
          <w:sz w:val="24"/>
          <w:lang w:val="en-GB"/>
        </w:rPr>
        <w:footnoteReference w:id="121"/>
      </w:r>
      <w:r w:rsidR="00A74DD0" w:rsidRPr="00EF3002">
        <w:rPr>
          <w:rFonts w:ascii="Calibri" w:hAnsi="Calibri" w:cs="Calibri"/>
          <w:color w:val="000000" w:themeColor="text1"/>
          <w:sz w:val="24"/>
          <w:lang w:val="en-GB"/>
        </w:rPr>
        <w:t xml:space="preserve"> This period saw the rise of what has been called the ‘secular apocalyptic’, which Lisa Vox define</w:t>
      </w:r>
      <w:r w:rsidR="003F6339" w:rsidRPr="00EF3002">
        <w:rPr>
          <w:rFonts w:ascii="Calibri" w:hAnsi="Calibri" w:cs="Calibri"/>
          <w:color w:val="000000" w:themeColor="text1"/>
          <w:sz w:val="24"/>
          <w:lang w:val="en-GB"/>
        </w:rPr>
        <w:t>d</w:t>
      </w:r>
      <w:r w:rsidR="00A74DD0" w:rsidRPr="00EF3002">
        <w:rPr>
          <w:rFonts w:ascii="Calibri" w:hAnsi="Calibri" w:cs="Calibri"/>
          <w:color w:val="000000" w:themeColor="text1"/>
          <w:sz w:val="24"/>
          <w:lang w:val="en-GB"/>
        </w:rPr>
        <w:t xml:space="preserve"> as the general acceptance that the world could end—not from a supernatural cause, but </w:t>
      </w:r>
      <w:r w:rsidR="00732CD8">
        <w:rPr>
          <w:rFonts w:ascii="Calibri" w:hAnsi="Calibri" w:cs="Calibri"/>
          <w:color w:val="000000" w:themeColor="text1"/>
          <w:sz w:val="24"/>
          <w:lang w:val="en-GB"/>
        </w:rPr>
        <w:t>from</w:t>
      </w:r>
      <w:r w:rsidR="00A74DD0" w:rsidRPr="00EF3002">
        <w:rPr>
          <w:rFonts w:ascii="Calibri" w:hAnsi="Calibri" w:cs="Calibri"/>
          <w:color w:val="000000" w:themeColor="text1"/>
          <w:sz w:val="24"/>
          <w:lang w:val="en-GB"/>
        </w:rPr>
        <w:t xml:space="preserve"> </w:t>
      </w:r>
      <w:r w:rsidR="00874BCD" w:rsidRPr="00EF3002">
        <w:rPr>
          <w:rFonts w:ascii="Calibri" w:hAnsi="Calibri" w:cs="Calibri"/>
          <w:color w:val="000000" w:themeColor="text1"/>
          <w:sz w:val="24"/>
          <w:lang w:val="en-GB"/>
        </w:rPr>
        <w:t>humanity itself</w:t>
      </w:r>
      <w:r w:rsidR="00A74DD0" w:rsidRPr="00EF3002">
        <w:rPr>
          <w:rFonts w:ascii="Calibri" w:hAnsi="Calibri" w:cs="Calibri"/>
          <w:color w:val="000000" w:themeColor="text1"/>
          <w:sz w:val="24"/>
          <w:lang w:val="en-GB"/>
        </w:rPr>
        <w:t>.</w:t>
      </w:r>
      <w:r w:rsidR="00A74DD0" w:rsidRPr="00EF3002">
        <w:rPr>
          <w:rStyle w:val="FootnoteReference"/>
          <w:rFonts w:ascii="Calibri" w:hAnsi="Calibri" w:cs="Calibri"/>
          <w:color w:val="000000" w:themeColor="text1"/>
          <w:sz w:val="24"/>
          <w:lang w:val="en-GB"/>
        </w:rPr>
        <w:footnoteReference w:id="122"/>
      </w:r>
      <w:r w:rsidR="00A74DD0" w:rsidRPr="00EF3002">
        <w:rPr>
          <w:rFonts w:ascii="Calibri" w:hAnsi="Calibri" w:cs="Calibri"/>
          <w:color w:val="000000" w:themeColor="text1"/>
          <w:sz w:val="24"/>
          <w:lang w:val="en-GB"/>
        </w:rPr>
        <w:t xml:space="preserve"> </w:t>
      </w:r>
      <w:r w:rsidR="00446250" w:rsidRPr="00EF3002">
        <w:rPr>
          <w:rFonts w:ascii="Calibri" w:hAnsi="Calibri" w:cs="Calibri"/>
          <w:color w:val="000000" w:themeColor="text1"/>
          <w:sz w:val="24"/>
          <w:lang w:val="en-GB"/>
        </w:rPr>
        <w:t>She claim</w:t>
      </w:r>
      <w:r w:rsidR="003F6339" w:rsidRPr="00EF3002">
        <w:rPr>
          <w:rFonts w:ascii="Calibri" w:hAnsi="Calibri" w:cs="Calibri"/>
          <w:color w:val="000000" w:themeColor="text1"/>
          <w:sz w:val="24"/>
          <w:lang w:val="en-GB"/>
        </w:rPr>
        <w:t>ed</w:t>
      </w:r>
      <w:r w:rsidR="00446250" w:rsidRPr="00EF3002">
        <w:rPr>
          <w:rFonts w:ascii="Calibri" w:hAnsi="Calibri" w:cs="Calibri"/>
          <w:color w:val="000000" w:themeColor="text1"/>
          <w:sz w:val="24"/>
          <w:lang w:val="en-GB"/>
        </w:rPr>
        <w:t xml:space="preserve"> the </w:t>
      </w:r>
      <w:r w:rsidR="00A74DD0" w:rsidRPr="00EF3002">
        <w:rPr>
          <w:rFonts w:ascii="Calibri" w:hAnsi="Calibri" w:cs="Calibri"/>
          <w:color w:val="000000" w:themeColor="text1"/>
          <w:sz w:val="24"/>
          <w:lang w:val="en-GB"/>
        </w:rPr>
        <w:t>atomic bomb ‘brought the scientific apocalyptic to the forefront of popular culture [making] the end of the world more likely than ever before.’</w:t>
      </w:r>
      <w:r w:rsidR="00A74DD0" w:rsidRPr="00EF3002">
        <w:rPr>
          <w:rStyle w:val="FootnoteReference"/>
          <w:rFonts w:ascii="Calibri" w:hAnsi="Calibri" w:cs="Calibri"/>
          <w:color w:val="000000" w:themeColor="text1"/>
          <w:sz w:val="24"/>
          <w:lang w:val="en-GB"/>
        </w:rPr>
        <w:footnoteReference w:id="123"/>
      </w:r>
      <w:r w:rsidR="00A74DD0" w:rsidRPr="00EF3002">
        <w:rPr>
          <w:rFonts w:ascii="Calibri" w:hAnsi="Calibri" w:cs="Calibri"/>
          <w:color w:val="000000" w:themeColor="text1"/>
          <w:sz w:val="24"/>
          <w:lang w:val="en-GB"/>
        </w:rPr>
        <w:t xml:space="preserve"> </w:t>
      </w:r>
    </w:p>
    <w:p w14:paraId="7ADFD7E6" w14:textId="583A3450" w:rsidR="00A74DD0" w:rsidRPr="00EF3002" w:rsidRDefault="00A74DD0" w:rsidP="00F629E0">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Writing in 1990, Michael </w:t>
      </w:r>
      <w:proofErr w:type="spellStart"/>
      <w:r w:rsidRPr="00EF3002">
        <w:rPr>
          <w:rFonts w:ascii="Calibri" w:hAnsi="Calibri" w:cs="Calibri"/>
          <w:color w:val="000000" w:themeColor="text1"/>
          <w:sz w:val="24"/>
          <w:lang w:val="en-GB"/>
        </w:rPr>
        <w:t>Barkun</w:t>
      </w:r>
      <w:proofErr w:type="spellEnd"/>
      <w:r w:rsidRPr="00EF3002">
        <w:rPr>
          <w:rFonts w:ascii="Calibri" w:hAnsi="Calibri" w:cs="Calibri"/>
          <w:color w:val="000000" w:themeColor="text1"/>
          <w:sz w:val="24"/>
          <w:lang w:val="en-GB"/>
        </w:rPr>
        <w:t xml:space="preserve"> state</w:t>
      </w:r>
      <w:r w:rsidR="00B86DF5" w:rsidRPr="00EF3002">
        <w:rPr>
          <w:rFonts w:ascii="Calibri" w:hAnsi="Calibri" w:cs="Calibri"/>
          <w:color w:val="000000" w:themeColor="text1"/>
          <w:sz w:val="24"/>
          <w:lang w:val="en-GB"/>
        </w:rPr>
        <w:t>d</w:t>
      </w:r>
      <w:r w:rsidRPr="00EF3002">
        <w:rPr>
          <w:rFonts w:ascii="Calibri" w:hAnsi="Calibri" w:cs="Calibri"/>
          <w:color w:val="000000" w:themeColor="text1"/>
          <w:sz w:val="24"/>
          <w:lang w:val="en-GB"/>
        </w:rPr>
        <w:t>: ‘For the last quarter-century, America has been saturated with apocalyptic themes</w:t>
      </w:r>
      <w:proofErr w:type="gramStart"/>
      <w:r w:rsidRPr="00EF3002">
        <w:rPr>
          <w:rFonts w:ascii="Calibri" w:hAnsi="Calibri" w:cs="Calibri"/>
          <w:color w:val="000000" w:themeColor="text1"/>
          <w:sz w:val="24"/>
          <w:lang w:val="en-GB"/>
        </w:rPr>
        <w:t>. . . .</w:t>
      </w:r>
      <w:proofErr w:type="gramEnd"/>
      <w:r w:rsidRPr="00EF3002">
        <w:rPr>
          <w:rFonts w:ascii="Calibri" w:hAnsi="Calibri" w:cs="Calibri"/>
          <w:color w:val="000000" w:themeColor="text1"/>
          <w:sz w:val="24"/>
          <w:lang w:val="en-GB"/>
        </w:rPr>
        <w:t xml:space="preserve"> scenarios range from secular forecasts of nuclear war to environmental collapse.’</w:t>
      </w:r>
      <w:r w:rsidRPr="00EF3002">
        <w:rPr>
          <w:rStyle w:val="FootnoteReference"/>
          <w:rFonts w:ascii="Calibri" w:hAnsi="Calibri" w:cs="Calibri"/>
          <w:color w:val="000000" w:themeColor="text1"/>
          <w:sz w:val="24"/>
          <w:lang w:val="en-GB"/>
        </w:rPr>
        <w:footnoteReference w:id="124"/>
      </w:r>
      <w:r w:rsidRPr="00EF3002">
        <w:rPr>
          <w:rFonts w:ascii="Calibri" w:hAnsi="Calibri" w:cs="Calibri"/>
          <w:color w:val="000000" w:themeColor="text1"/>
          <w:sz w:val="24"/>
          <w:lang w:val="en-GB"/>
        </w:rPr>
        <w:t xml:space="preserve"> Popular novels and films such as </w:t>
      </w:r>
      <w:r w:rsidRPr="00EF3002">
        <w:rPr>
          <w:rFonts w:ascii="Calibri" w:hAnsi="Calibri" w:cs="Calibri"/>
          <w:i/>
          <w:iCs/>
          <w:color w:val="000000" w:themeColor="text1"/>
          <w:sz w:val="24"/>
          <w:lang w:val="en-GB"/>
        </w:rPr>
        <w:t>On the Beach</w:t>
      </w:r>
      <w:r w:rsidRPr="00EF3002">
        <w:rPr>
          <w:rFonts w:ascii="Calibri" w:hAnsi="Calibri" w:cs="Calibri"/>
          <w:color w:val="000000" w:themeColor="text1"/>
          <w:sz w:val="24"/>
          <w:lang w:val="en-GB"/>
        </w:rPr>
        <w:t xml:space="preserve">, </w:t>
      </w:r>
      <w:r w:rsidRPr="00EF3002">
        <w:rPr>
          <w:rFonts w:ascii="Calibri" w:hAnsi="Calibri" w:cs="Calibri"/>
          <w:i/>
          <w:iCs/>
          <w:color w:val="000000" w:themeColor="text1"/>
          <w:sz w:val="24"/>
          <w:lang w:val="en-GB"/>
        </w:rPr>
        <w:t>Failsafe</w:t>
      </w:r>
      <w:r w:rsidRPr="00EF3002">
        <w:rPr>
          <w:rFonts w:ascii="Calibri" w:hAnsi="Calibri" w:cs="Calibri"/>
          <w:color w:val="000000" w:themeColor="text1"/>
          <w:sz w:val="24"/>
          <w:lang w:val="en-GB"/>
        </w:rPr>
        <w:t xml:space="preserve">, and </w:t>
      </w:r>
      <w:r w:rsidRPr="00EF3002">
        <w:rPr>
          <w:rFonts w:ascii="Calibri" w:hAnsi="Calibri" w:cs="Calibri"/>
          <w:i/>
          <w:iCs/>
          <w:color w:val="000000" w:themeColor="text1"/>
          <w:sz w:val="24"/>
          <w:lang w:val="en-GB"/>
        </w:rPr>
        <w:t>Dr. Strangelove</w:t>
      </w:r>
      <w:r w:rsidRPr="00EF3002">
        <w:rPr>
          <w:rFonts w:ascii="Calibri" w:hAnsi="Calibri" w:cs="Calibri"/>
          <w:color w:val="000000" w:themeColor="text1"/>
          <w:sz w:val="24"/>
          <w:lang w:val="en-GB"/>
        </w:rPr>
        <w:t xml:space="preserve"> made the portrayals of global destruction commonplace, President Kennedy advocated that Americans build bomb shelters in 1961, and there was an impression that humanity could not be trusted to prevail in the long-term.</w:t>
      </w:r>
      <w:r w:rsidRPr="00EF3002">
        <w:rPr>
          <w:rStyle w:val="FootnoteReference"/>
          <w:rFonts w:ascii="Calibri" w:hAnsi="Calibri" w:cs="Calibri"/>
          <w:color w:val="000000" w:themeColor="text1"/>
          <w:sz w:val="24"/>
          <w:lang w:val="en-GB"/>
        </w:rPr>
        <w:footnoteReference w:id="125"/>
      </w:r>
      <w:r w:rsidRPr="00EF3002">
        <w:rPr>
          <w:rFonts w:ascii="Calibri" w:hAnsi="Calibri" w:cs="Calibri"/>
          <w:color w:val="000000" w:themeColor="text1"/>
          <w:sz w:val="24"/>
          <w:lang w:val="en-GB"/>
        </w:rPr>
        <w:t xml:space="preserve"> Eva Horn wr</w:t>
      </w:r>
      <w:r w:rsidR="003F6339" w:rsidRPr="00EF3002">
        <w:rPr>
          <w:rFonts w:ascii="Calibri" w:hAnsi="Calibri" w:cs="Calibri"/>
          <w:color w:val="000000" w:themeColor="text1"/>
          <w:sz w:val="24"/>
          <w:lang w:val="en-GB"/>
        </w:rPr>
        <w:t>ote</w:t>
      </w:r>
      <w:r w:rsidRPr="00EF3002">
        <w:rPr>
          <w:rFonts w:ascii="Calibri" w:hAnsi="Calibri" w:cs="Calibri"/>
          <w:color w:val="000000" w:themeColor="text1"/>
          <w:sz w:val="24"/>
          <w:lang w:val="en-GB"/>
        </w:rPr>
        <w:t xml:space="preserve">: </w:t>
      </w:r>
    </w:p>
    <w:p w14:paraId="786A8EEF" w14:textId="77777777" w:rsidR="00A74DD0" w:rsidRPr="00EF3002" w:rsidRDefault="00A74DD0" w:rsidP="00A74DD0">
      <w:pPr>
        <w:shd w:val="clear" w:color="auto" w:fill="FFFFFF"/>
        <w:spacing w:after="120"/>
        <w:ind w:left="720"/>
        <w:rPr>
          <w:rFonts w:ascii="Calibri" w:hAnsi="Calibri" w:cs="Calibri"/>
          <w:color w:val="000000" w:themeColor="text1"/>
          <w:lang w:val="en-GB"/>
        </w:rPr>
      </w:pPr>
      <w:r w:rsidRPr="00EF3002">
        <w:rPr>
          <w:rFonts w:ascii="Calibri" w:hAnsi="Calibri" w:cs="Calibri"/>
          <w:color w:val="000000" w:themeColor="text1"/>
          <w:lang w:val="en-GB"/>
        </w:rPr>
        <w:t>The twentieth century was under the spell of an apocalyptic vision that was claimed to be both ‘absolutely real’ and ‘quite close’. This vision found its expression in a single image: the nuclear explosion. The radiant flash of light, the mushroom cloud and a destroyed landscape reaching up to the horizon visualised the possibility of the extinction of all mankind, something . . . fantasies of the end of the world had [</w:t>
      </w:r>
      <w:proofErr w:type="gramStart"/>
      <w:r w:rsidRPr="00EF3002">
        <w:rPr>
          <w:rFonts w:ascii="Calibri" w:hAnsi="Calibri" w:cs="Calibri"/>
          <w:color w:val="000000" w:themeColor="text1"/>
          <w:lang w:val="en-GB"/>
        </w:rPr>
        <w:t>never before</w:t>
      </w:r>
      <w:proofErr w:type="gramEnd"/>
      <w:r w:rsidRPr="00EF3002">
        <w:rPr>
          <w:rFonts w:ascii="Calibri" w:hAnsi="Calibri" w:cs="Calibri"/>
          <w:color w:val="000000" w:themeColor="text1"/>
          <w:lang w:val="en-GB"/>
        </w:rPr>
        <w:t>] pictured in this way.</w:t>
      </w:r>
      <w:r w:rsidRPr="00EF3002">
        <w:rPr>
          <w:rStyle w:val="FootnoteReference"/>
          <w:rFonts w:ascii="Calibri" w:hAnsi="Calibri" w:cs="Calibri"/>
          <w:color w:val="000000" w:themeColor="text1"/>
          <w:lang w:val="en-GB"/>
        </w:rPr>
        <w:footnoteReference w:id="126"/>
      </w:r>
      <w:r w:rsidRPr="00EF3002">
        <w:rPr>
          <w:rFonts w:ascii="Calibri" w:hAnsi="Calibri" w:cs="Calibri"/>
          <w:color w:val="000000" w:themeColor="text1"/>
          <w:lang w:val="en-GB"/>
        </w:rPr>
        <w:t xml:space="preserve"> </w:t>
      </w:r>
    </w:p>
    <w:p w14:paraId="2FD7D96D" w14:textId="08300A93" w:rsidR="00B45A9E" w:rsidRPr="00622F80" w:rsidRDefault="00A74DD0" w:rsidP="00622F80">
      <w:pPr>
        <w:pStyle w:val="NormalWeb"/>
        <w:shd w:val="clear" w:color="auto" w:fill="FFFFFF"/>
        <w:spacing w:before="0" w:beforeAutospacing="0" w:after="0" w:afterAutospacing="0" w:line="360" w:lineRule="auto"/>
        <w:rPr>
          <w:rFonts w:ascii="Calibri" w:hAnsi="Calibri" w:cs="Calibri"/>
          <w:color w:val="000000" w:themeColor="text1"/>
          <w:sz w:val="24"/>
          <w:lang w:val="en-GB"/>
        </w:rPr>
      </w:pPr>
      <w:r w:rsidRPr="00EF3002">
        <w:rPr>
          <w:rFonts w:ascii="Calibri" w:hAnsi="Calibri" w:cs="Calibri"/>
          <w:color w:val="000000" w:themeColor="text1"/>
          <w:sz w:val="24"/>
          <w:lang w:val="en-GB"/>
        </w:rPr>
        <w:t>In his 1950 speech to the Nobel Prize committee, William Faulkner</w:t>
      </w:r>
      <w:r w:rsidR="007F2448" w:rsidRPr="00EF3002">
        <w:rPr>
          <w:rFonts w:ascii="Calibri" w:hAnsi="Calibri" w:cs="Calibri"/>
          <w:color w:val="000000" w:themeColor="text1"/>
          <w:sz w:val="24"/>
          <w:lang w:val="en-GB"/>
        </w:rPr>
        <w:t xml:space="preserve"> epitomizes this </w:t>
      </w:r>
      <w:r w:rsidR="00F6662C" w:rsidRPr="00EF3002">
        <w:rPr>
          <w:rFonts w:ascii="Calibri" w:hAnsi="Calibri" w:cs="Calibri"/>
          <w:color w:val="000000" w:themeColor="text1"/>
          <w:sz w:val="24"/>
          <w:lang w:val="en-GB"/>
        </w:rPr>
        <w:t xml:space="preserve">trend; he </w:t>
      </w:r>
      <w:r w:rsidR="001A6737" w:rsidRPr="00EF3002">
        <w:rPr>
          <w:rFonts w:ascii="Calibri" w:hAnsi="Calibri" w:cs="Calibri"/>
          <w:color w:val="000000" w:themeColor="text1"/>
          <w:sz w:val="24"/>
          <w:lang w:val="en-GB"/>
        </w:rPr>
        <w:t>recognize</w:t>
      </w:r>
      <w:r w:rsidR="0054105B" w:rsidRPr="00EF3002">
        <w:rPr>
          <w:rFonts w:ascii="Calibri" w:hAnsi="Calibri" w:cs="Calibri"/>
          <w:color w:val="000000" w:themeColor="text1"/>
          <w:sz w:val="24"/>
          <w:lang w:val="en-GB"/>
        </w:rPr>
        <w:t xml:space="preserve">d </w:t>
      </w:r>
      <w:r w:rsidR="001A6737" w:rsidRPr="00EF3002">
        <w:rPr>
          <w:rFonts w:ascii="Calibri" w:hAnsi="Calibri" w:cs="Calibri"/>
          <w:color w:val="000000" w:themeColor="text1"/>
          <w:sz w:val="24"/>
          <w:lang w:val="en-GB"/>
        </w:rPr>
        <w:t xml:space="preserve">the peril but </w:t>
      </w:r>
      <w:r w:rsidR="0054105B" w:rsidRPr="00EF3002">
        <w:rPr>
          <w:rFonts w:ascii="Calibri" w:hAnsi="Calibri" w:cs="Calibri"/>
          <w:color w:val="000000" w:themeColor="text1"/>
          <w:sz w:val="24"/>
          <w:lang w:val="en-GB"/>
        </w:rPr>
        <w:t>did</w:t>
      </w:r>
      <w:r w:rsidR="003101B5" w:rsidRPr="00EF3002">
        <w:rPr>
          <w:rFonts w:ascii="Calibri" w:hAnsi="Calibri" w:cs="Calibri"/>
          <w:color w:val="000000" w:themeColor="text1"/>
          <w:sz w:val="24"/>
          <w:lang w:val="en-GB"/>
        </w:rPr>
        <w:t xml:space="preserve"> not give in to it</w:t>
      </w:r>
      <w:r w:rsidR="008B02C6" w:rsidRPr="00EF3002">
        <w:rPr>
          <w:rFonts w:ascii="Calibri" w:hAnsi="Calibri" w:cs="Calibri"/>
          <w:color w:val="000000" w:themeColor="text1"/>
          <w:sz w:val="24"/>
          <w:lang w:val="en-GB"/>
        </w:rPr>
        <w:t xml:space="preserve">. His speech began </w:t>
      </w:r>
      <w:r w:rsidR="00F6662C" w:rsidRPr="00EF3002">
        <w:rPr>
          <w:rFonts w:ascii="Calibri" w:hAnsi="Calibri" w:cs="Calibri"/>
          <w:color w:val="000000" w:themeColor="text1"/>
          <w:sz w:val="24"/>
          <w:lang w:val="en-GB"/>
        </w:rPr>
        <w:t>by</w:t>
      </w:r>
      <w:r w:rsidRPr="00EF3002">
        <w:rPr>
          <w:rFonts w:ascii="Calibri" w:hAnsi="Calibri" w:cs="Calibri"/>
          <w:color w:val="000000" w:themeColor="text1"/>
          <w:sz w:val="24"/>
          <w:lang w:val="en-GB"/>
        </w:rPr>
        <w:t xml:space="preserve"> address</w:t>
      </w:r>
      <w:r w:rsidR="00F6662C" w:rsidRPr="00EF3002">
        <w:rPr>
          <w:rFonts w:ascii="Calibri" w:hAnsi="Calibri" w:cs="Calibri"/>
          <w:color w:val="000000" w:themeColor="text1"/>
          <w:sz w:val="24"/>
          <w:lang w:val="en-GB"/>
        </w:rPr>
        <w:t>ing</w:t>
      </w:r>
      <w:r w:rsidRPr="00EF3002">
        <w:rPr>
          <w:rFonts w:ascii="Calibri" w:hAnsi="Calibri" w:cs="Calibri"/>
          <w:color w:val="000000" w:themeColor="text1"/>
          <w:sz w:val="24"/>
          <w:lang w:val="en-GB"/>
        </w:rPr>
        <w:t xml:space="preserve"> the global malaise </w:t>
      </w:r>
      <w:r w:rsidR="0001285E" w:rsidRPr="00EF3002">
        <w:rPr>
          <w:rFonts w:ascii="Calibri" w:hAnsi="Calibri" w:cs="Calibri"/>
          <w:color w:val="000000" w:themeColor="text1"/>
          <w:sz w:val="24"/>
          <w:lang w:val="en-GB"/>
        </w:rPr>
        <w:t xml:space="preserve">brought by </w:t>
      </w:r>
      <w:r w:rsidRPr="00EF3002">
        <w:rPr>
          <w:rFonts w:ascii="Calibri" w:hAnsi="Calibri" w:cs="Calibri"/>
          <w:color w:val="000000" w:themeColor="text1"/>
          <w:sz w:val="24"/>
          <w:lang w:val="en-GB"/>
        </w:rPr>
        <w:t>the threat of nuclear war: ‘Our tragedy today is a general and universal physical fear . . . There is only the question: When will I be blown up?’</w:t>
      </w:r>
      <w:r w:rsidRPr="00EF3002">
        <w:rPr>
          <w:rStyle w:val="FootnoteReference"/>
          <w:rFonts w:ascii="Calibri" w:hAnsi="Calibri" w:cs="Calibri"/>
          <w:color w:val="000000" w:themeColor="text1"/>
          <w:sz w:val="24"/>
          <w:lang w:val="en-GB"/>
        </w:rPr>
        <w:footnoteReference w:id="127"/>
      </w:r>
      <w:r w:rsidRPr="00EF3002">
        <w:rPr>
          <w:rFonts w:ascii="Calibri" w:hAnsi="Calibri" w:cs="Calibri"/>
          <w:color w:val="000000" w:themeColor="text1"/>
          <w:sz w:val="24"/>
          <w:lang w:val="en-GB"/>
        </w:rPr>
        <w:t xml:space="preserve"> Mark </w:t>
      </w:r>
      <w:proofErr w:type="spellStart"/>
      <w:r w:rsidRPr="00EF3002">
        <w:rPr>
          <w:rFonts w:ascii="Calibri" w:hAnsi="Calibri" w:cs="Calibri"/>
          <w:color w:val="000000" w:themeColor="text1"/>
          <w:sz w:val="24"/>
          <w:lang w:val="en-GB"/>
        </w:rPr>
        <w:t>LaVoie</w:t>
      </w:r>
      <w:proofErr w:type="spellEnd"/>
      <w:r w:rsidRPr="00EF3002">
        <w:rPr>
          <w:rFonts w:ascii="Calibri" w:hAnsi="Calibri" w:cs="Calibri"/>
          <w:color w:val="000000" w:themeColor="text1"/>
          <w:sz w:val="24"/>
          <w:lang w:val="en-GB"/>
        </w:rPr>
        <w:t xml:space="preserve"> elucidate</w:t>
      </w:r>
      <w:r w:rsidR="00B35575">
        <w:rPr>
          <w:rFonts w:ascii="Calibri" w:hAnsi="Calibri" w:cs="Calibri"/>
          <w:color w:val="000000" w:themeColor="text1"/>
          <w:sz w:val="24"/>
          <w:lang w:val="en-GB"/>
        </w:rPr>
        <w:t>d</w:t>
      </w:r>
      <w:r w:rsidRPr="00EF3002">
        <w:rPr>
          <w:rFonts w:ascii="Calibri" w:hAnsi="Calibri" w:cs="Calibri"/>
          <w:color w:val="000000" w:themeColor="text1"/>
          <w:sz w:val="24"/>
          <w:lang w:val="en-GB"/>
        </w:rPr>
        <w:t xml:space="preserve"> the state of mind Faulkner describe</w:t>
      </w:r>
      <w:r w:rsidR="00F209F4" w:rsidRPr="00EF3002">
        <w:rPr>
          <w:rFonts w:ascii="Calibri" w:hAnsi="Calibri" w:cs="Calibri"/>
          <w:color w:val="000000" w:themeColor="text1"/>
          <w:sz w:val="24"/>
          <w:lang w:val="en-GB"/>
        </w:rPr>
        <w:t>d</w:t>
      </w:r>
      <w:r w:rsidRPr="00EF3002">
        <w:rPr>
          <w:rFonts w:ascii="Calibri" w:hAnsi="Calibri" w:cs="Calibri"/>
          <w:color w:val="000000" w:themeColor="text1"/>
          <w:sz w:val="24"/>
          <w:lang w:val="en-GB"/>
        </w:rPr>
        <w:t>: ‘atomic war meant global destruction. All people were susceptible to nuclear attack and death, and . . . it seemed inevitable’.</w:t>
      </w:r>
      <w:r w:rsidRPr="00EF3002">
        <w:rPr>
          <w:rStyle w:val="FootnoteReference"/>
          <w:rFonts w:ascii="Calibri" w:hAnsi="Calibri" w:cs="Calibri"/>
          <w:color w:val="000000" w:themeColor="text1"/>
          <w:sz w:val="24"/>
          <w:lang w:val="en-GB"/>
        </w:rPr>
        <w:footnoteReference w:id="128"/>
      </w:r>
      <w:r w:rsidRPr="00EF3002">
        <w:rPr>
          <w:rFonts w:ascii="Calibri" w:hAnsi="Calibri" w:cs="Calibri"/>
          <w:color w:val="000000" w:themeColor="text1"/>
          <w:sz w:val="24"/>
          <w:lang w:val="en-GB"/>
        </w:rPr>
        <w:t xml:space="preserve"> </w:t>
      </w:r>
      <w:r w:rsidR="00910D46" w:rsidRPr="00EF3002">
        <w:rPr>
          <w:rFonts w:ascii="Calibri" w:hAnsi="Calibri" w:cs="Calibri"/>
          <w:color w:val="000000" w:themeColor="text1"/>
          <w:sz w:val="24"/>
          <w:lang w:val="en-GB"/>
        </w:rPr>
        <w:t>However,</w:t>
      </w:r>
      <w:r w:rsidRPr="00EF3002">
        <w:rPr>
          <w:rFonts w:ascii="Calibri" w:hAnsi="Calibri" w:cs="Calibri"/>
          <w:color w:val="000000" w:themeColor="text1"/>
          <w:sz w:val="24"/>
          <w:lang w:val="en-GB"/>
        </w:rPr>
        <w:t xml:space="preserve"> </w:t>
      </w:r>
      <w:r w:rsidR="007B77AF" w:rsidRPr="00EF3002">
        <w:rPr>
          <w:rFonts w:ascii="Calibri" w:hAnsi="Calibri" w:cs="Calibri"/>
          <w:color w:val="000000" w:themeColor="text1"/>
          <w:sz w:val="24"/>
          <w:lang w:val="en-GB"/>
        </w:rPr>
        <w:t>Faulkner</w:t>
      </w:r>
      <w:r w:rsidRPr="00EF3002">
        <w:rPr>
          <w:rFonts w:ascii="Calibri" w:hAnsi="Calibri" w:cs="Calibri"/>
          <w:color w:val="000000" w:themeColor="text1"/>
          <w:sz w:val="24"/>
          <w:lang w:val="en-GB"/>
        </w:rPr>
        <w:t xml:space="preserve"> </w:t>
      </w:r>
      <w:r w:rsidR="00C60DD3" w:rsidRPr="00EF3002">
        <w:rPr>
          <w:rFonts w:ascii="Calibri" w:hAnsi="Calibri" w:cs="Calibri"/>
          <w:color w:val="000000" w:themeColor="text1"/>
          <w:sz w:val="24"/>
          <w:lang w:val="en-GB"/>
        </w:rPr>
        <w:t>reject</w:t>
      </w:r>
      <w:r w:rsidR="00F209F4" w:rsidRPr="00EF3002">
        <w:rPr>
          <w:rFonts w:ascii="Calibri" w:hAnsi="Calibri" w:cs="Calibri"/>
          <w:color w:val="000000" w:themeColor="text1"/>
          <w:sz w:val="24"/>
          <w:lang w:val="en-GB"/>
        </w:rPr>
        <w:t>ed</w:t>
      </w:r>
      <w:r w:rsidRPr="00EF3002">
        <w:rPr>
          <w:rFonts w:ascii="Calibri" w:hAnsi="Calibri" w:cs="Calibri"/>
          <w:color w:val="000000" w:themeColor="text1"/>
          <w:sz w:val="24"/>
          <w:lang w:val="en-GB"/>
        </w:rPr>
        <w:t xml:space="preserve"> the seeming inevitability of humankind’s destruction, instead </w:t>
      </w:r>
      <w:r w:rsidRPr="00FD79B1">
        <w:rPr>
          <w:rFonts w:ascii="Calibri" w:hAnsi="Calibri" w:cs="Calibri"/>
          <w:color w:val="000000" w:themeColor="text1"/>
          <w:sz w:val="24"/>
          <w:lang w:val="en-GB"/>
        </w:rPr>
        <w:t xml:space="preserve">imagining us prevailing until Earth’s final hours: </w:t>
      </w:r>
      <w:r w:rsidR="00D250F7" w:rsidRPr="00FD79B1">
        <w:rPr>
          <w:rFonts w:ascii="Calibri" w:hAnsi="Calibri" w:cs="Calibri"/>
          <w:color w:val="000000" w:themeColor="text1"/>
          <w:sz w:val="24"/>
          <w:lang w:val="en-GB"/>
        </w:rPr>
        <w:t>‘</w:t>
      </w:r>
      <w:r w:rsidRPr="00FD79B1">
        <w:rPr>
          <w:rFonts w:ascii="Calibri" w:hAnsi="Calibri" w:cs="Calibri"/>
          <w:color w:val="000000" w:themeColor="text1"/>
          <w:sz w:val="24"/>
          <w:lang w:val="en-GB"/>
        </w:rPr>
        <w:t>in the last red and dying evening, even then there will still be one more sound: that of [man’s] puny inexhaustible voice, still talking.</w:t>
      </w:r>
      <w:r w:rsidR="00622F80" w:rsidRPr="00FD79B1">
        <w:rPr>
          <w:rFonts w:ascii="Calibri" w:hAnsi="Calibri" w:cs="Calibri"/>
          <w:color w:val="000000" w:themeColor="text1"/>
          <w:sz w:val="24"/>
          <w:lang w:val="en-GB"/>
        </w:rPr>
        <w:t>’</w:t>
      </w:r>
      <w:r w:rsidRPr="00FD79B1">
        <w:rPr>
          <w:rStyle w:val="FootnoteReference"/>
          <w:rFonts w:ascii="Calibri" w:hAnsi="Calibri" w:cs="Calibri"/>
          <w:color w:val="000000" w:themeColor="text1"/>
          <w:sz w:val="24"/>
          <w:lang w:val="en-GB"/>
        </w:rPr>
        <w:footnoteReference w:id="129"/>
      </w:r>
      <w:r w:rsidR="00622F80" w:rsidRPr="00FD79B1">
        <w:rPr>
          <w:rFonts w:ascii="Calibri" w:hAnsi="Calibri" w:cs="Calibri"/>
          <w:color w:val="000000" w:themeColor="text1"/>
          <w:sz w:val="24"/>
          <w:lang w:val="en-GB"/>
        </w:rPr>
        <w:t xml:space="preserve"> </w:t>
      </w:r>
      <w:r w:rsidRPr="00FD79B1">
        <w:rPr>
          <w:rFonts w:ascii="Calibri" w:hAnsi="Calibri" w:cs="Calibri"/>
          <w:color w:val="000000" w:themeColor="text1"/>
          <w:sz w:val="24"/>
          <w:lang w:val="en-GB"/>
        </w:rPr>
        <w:t>Faulkner’s alternate ending for the world was coloured with a guarded hopefulness that reflected the growing trend of academics and scientists calling for action to save the world from destruction. For example, fellow Nobel Prize winner Linus Pauling called for support of international agreements to end nuclear testing for fear that increased atmospheric radiation would mutate the ‘human germ plasm in such a way that the human species would not survive’.</w:t>
      </w:r>
      <w:r w:rsidRPr="00FD79B1">
        <w:rPr>
          <w:rStyle w:val="FootnoteReference"/>
          <w:rFonts w:ascii="Calibri" w:hAnsi="Calibri" w:cs="Calibri"/>
          <w:color w:val="000000" w:themeColor="text1"/>
          <w:sz w:val="24"/>
          <w:lang w:val="en-GB"/>
        </w:rPr>
        <w:footnoteReference w:id="130"/>
      </w:r>
      <w:r w:rsidRPr="00FD79B1">
        <w:rPr>
          <w:rFonts w:ascii="Calibri" w:hAnsi="Calibri" w:cs="Calibri"/>
          <w:color w:val="000000" w:themeColor="text1"/>
          <w:sz w:val="24"/>
          <w:lang w:val="en-GB"/>
        </w:rPr>
        <w:t xml:space="preserve"> Similarly</w:t>
      </w:r>
      <w:r w:rsidR="002B6210" w:rsidRPr="00FD79B1">
        <w:rPr>
          <w:rFonts w:ascii="Calibri" w:hAnsi="Calibri" w:cs="Calibri"/>
          <w:color w:val="000000" w:themeColor="text1"/>
          <w:sz w:val="24"/>
          <w:lang w:val="en-GB"/>
        </w:rPr>
        <w:t>,</w:t>
      </w:r>
      <w:r w:rsidRPr="00FD79B1">
        <w:rPr>
          <w:rFonts w:ascii="Calibri" w:hAnsi="Calibri" w:cs="Calibri"/>
          <w:color w:val="000000" w:themeColor="text1"/>
          <w:sz w:val="24"/>
          <w:lang w:val="en-GB"/>
        </w:rPr>
        <w:t xml:space="preserve"> the physician and activist Helen Caldicott warned of the medical and environmental hazards posed </w:t>
      </w:r>
      <w:r w:rsidR="00FB295D" w:rsidRPr="00FD79B1">
        <w:rPr>
          <w:rFonts w:ascii="Calibri" w:hAnsi="Calibri" w:cs="Calibri"/>
          <w:color w:val="000000" w:themeColor="text1"/>
          <w:sz w:val="24"/>
          <w:lang w:val="en-GB"/>
        </w:rPr>
        <w:t xml:space="preserve">by </w:t>
      </w:r>
      <w:r w:rsidRPr="00FD79B1">
        <w:rPr>
          <w:rFonts w:ascii="Calibri" w:hAnsi="Calibri" w:cs="Calibri"/>
          <w:color w:val="000000" w:themeColor="text1"/>
          <w:sz w:val="24"/>
          <w:lang w:val="en-GB"/>
        </w:rPr>
        <w:t>the atmospheric testing of nuclear weapons</w:t>
      </w:r>
      <w:r w:rsidR="00FB295D" w:rsidRPr="00FD79B1">
        <w:rPr>
          <w:rFonts w:ascii="Calibri" w:hAnsi="Calibri" w:cs="Calibri"/>
          <w:color w:val="000000" w:themeColor="text1"/>
          <w:sz w:val="24"/>
          <w:lang w:val="en-GB"/>
        </w:rPr>
        <w:t>, specifically</w:t>
      </w:r>
      <w:r w:rsidRPr="00FD79B1">
        <w:rPr>
          <w:rFonts w:ascii="Calibri" w:hAnsi="Calibri" w:cs="Calibri"/>
          <w:color w:val="000000" w:themeColor="text1"/>
          <w:sz w:val="24"/>
          <w:lang w:val="en-GB"/>
        </w:rPr>
        <w:t xml:space="preserve"> the degree to which food and water had already been contaminated by them.</w:t>
      </w:r>
      <w:r w:rsidRPr="00FD79B1">
        <w:rPr>
          <w:rStyle w:val="FootnoteReference"/>
          <w:rFonts w:ascii="Calibri" w:hAnsi="Calibri" w:cs="Calibri"/>
          <w:color w:val="000000" w:themeColor="text1"/>
          <w:sz w:val="24"/>
          <w:lang w:val="en-GB"/>
        </w:rPr>
        <w:footnoteReference w:id="131"/>
      </w:r>
      <w:r w:rsidRPr="00FD79B1">
        <w:rPr>
          <w:rFonts w:ascii="Calibri" w:hAnsi="Calibri" w:cs="Calibri"/>
          <w:color w:val="000000" w:themeColor="text1"/>
          <w:sz w:val="24"/>
          <w:lang w:val="en-GB"/>
        </w:rPr>
        <w:t xml:space="preserve"> These people of science were motivated to act because they believed that change was possible and that the self-destruction of humankind was not preordained.</w:t>
      </w:r>
    </w:p>
    <w:p w14:paraId="7B033AC7" w14:textId="62E64083" w:rsidR="00F85907" w:rsidRPr="00EF3002" w:rsidRDefault="006B2986" w:rsidP="00335D2A">
      <w:pPr>
        <w:spacing w:before="120" w:after="120" w:line="360" w:lineRule="auto"/>
        <w:rPr>
          <w:i/>
          <w:iCs/>
          <w:color w:val="000000" w:themeColor="text1"/>
          <w:lang w:val="en-GB"/>
        </w:rPr>
      </w:pPr>
      <w:r w:rsidRPr="00EF3002">
        <w:rPr>
          <w:i/>
          <w:iCs/>
          <w:color w:val="000000" w:themeColor="text1"/>
          <w:lang w:val="en-GB"/>
        </w:rPr>
        <w:t>Weber and the Meaningful Cosmos</w:t>
      </w:r>
    </w:p>
    <w:p w14:paraId="06F86DF7" w14:textId="45B91ED8" w:rsidR="006058BE" w:rsidRPr="00EF3002" w:rsidRDefault="007C08E4" w:rsidP="00FC7779">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The secular apocalyptic overturned the notion of a winnable war between the superpowers. Should the threat be realized, there would be no one left to win. </w:t>
      </w:r>
      <w:r w:rsidR="006058BE" w:rsidRPr="00EF3002">
        <w:rPr>
          <w:rFonts w:ascii="Calibri" w:hAnsi="Calibri" w:cs="Calibri"/>
          <w:color w:val="000000" w:themeColor="text1"/>
          <w:lang w:val="en-GB"/>
        </w:rPr>
        <w:t xml:space="preserve">Citing </w:t>
      </w:r>
      <w:r w:rsidR="00BF3F3C" w:rsidRPr="00EF3002">
        <w:rPr>
          <w:rFonts w:ascii="Calibri" w:hAnsi="Calibri" w:cs="Calibri"/>
          <w:color w:val="000000" w:themeColor="text1"/>
          <w:lang w:val="en-GB"/>
        </w:rPr>
        <w:t xml:space="preserve">additional </w:t>
      </w:r>
      <w:r w:rsidR="006058BE" w:rsidRPr="00EF3002">
        <w:rPr>
          <w:rFonts w:ascii="Calibri" w:hAnsi="Calibri" w:cs="Calibri"/>
          <w:color w:val="000000" w:themeColor="text1"/>
          <w:lang w:val="en-GB"/>
        </w:rPr>
        <w:t xml:space="preserve">issues such as </w:t>
      </w:r>
      <w:r w:rsidR="005B45D9">
        <w:rPr>
          <w:rFonts w:ascii="Calibri" w:hAnsi="Calibri" w:cs="Calibri"/>
          <w:color w:val="000000" w:themeColor="text1"/>
          <w:lang w:val="en-GB"/>
        </w:rPr>
        <w:t xml:space="preserve">population growth, economic </w:t>
      </w:r>
      <w:r w:rsidR="009E16DB">
        <w:rPr>
          <w:rFonts w:ascii="Calibri" w:hAnsi="Calibri" w:cs="Calibri"/>
          <w:color w:val="000000" w:themeColor="text1"/>
          <w:lang w:val="en-GB"/>
        </w:rPr>
        <w:t>disparity,</w:t>
      </w:r>
      <w:r w:rsidR="00ED1A44">
        <w:rPr>
          <w:rFonts w:ascii="Calibri" w:hAnsi="Calibri" w:cs="Calibri"/>
          <w:color w:val="000000" w:themeColor="text1"/>
          <w:lang w:val="en-GB"/>
        </w:rPr>
        <w:t xml:space="preserve"> </w:t>
      </w:r>
      <w:r w:rsidR="00A4574E">
        <w:rPr>
          <w:rFonts w:ascii="Calibri" w:hAnsi="Calibri" w:cs="Calibri"/>
          <w:color w:val="000000" w:themeColor="text1"/>
          <w:lang w:val="en-GB"/>
        </w:rPr>
        <w:t xml:space="preserve">resource shortages, and </w:t>
      </w:r>
      <w:r w:rsidR="00860221">
        <w:rPr>
          <w:rFonts w:ascii="Calibri" w:hAnsi="Calibri" w:cs="Calibri"/>
          <w:color w:val="000000" w:themeColor="text1"/>
          <w:lang w:val="en-GB"/>
        </w:rPr>
        <w:t>environmental destruction</w:t>
      </w:r>
      <w:r w:rsidR="006058BE" w:rsidRPr="00EF3002">
        <w:rPr>
          <w:rFonts w:ascii="Calibri" w:hAnsi="Calibri" w:cs="Calibri"/>
          <w:color w:val="000000" w:themeColor="text1"/>
          <w:lang w:val="en-GB"/>
        </w:rPr>
        <w:t xml:space="preserve">, </w:t>
      </w:r>
      <w:r w:rsidR="00FD4E0E" w:rsidRPr="00EF3002">
        <w:rPr>
          <w:rFonts w:ascii="Calibri" w:hAnsi="Calibri" w:cs="Calibri"/>
          <w:color w:val="000000" w:themeColor="text1"/>
          <w:lang w:val="en-GB"/>
        </w:rPr>
        <w:t xml:space="preserve">the astronomer </w:t>
      </w:r>
      <w:r w:rsidR="006058BE" w:rsidRPr="00EF3002">
        <w:rPr>
          <w:rFonts w:ascii="Calibri" w:hAnsi="Calibri" w:cs="Calibri"/>
          <w:color w:val="000000" w:themeColor="text1"/>
          <w:lang w:val="en-GB"/>
        </w:rPr>
        <w:t>Carl Sagan considered Earth to be in a type of ‘technological adolescence’ and suggested the possibility that, ‘it is the fate of all such [interstellar] civilizations to destroy themselves before they are much further along’.</w:t>
      </w:r>
      <w:r w:rsidR="006058BE" w:rsidRPr="00EF3002">
        <w:rPr>
          <w:rStyle w:val="FootnoteReference"/>
          <w:rFonts w:ascii="Calibri" w:hAnsi="Calibri" w:cs="Calibri"/>
          <w:color w:val="000000" w:themeColor="text1"/>
          <w:lang w:val="en-GB"/>
        </w:rPr>
        <w:footnoteReference w:id="132"/>
      </w:r>
      <w:r w:rsidR="006058BE" w:rsidRPr="00EF3002">
        <w:rPr>
          <w:rFonts w:ascii="Calibri" w:hAnsi="Calibri" w:cs="Calibri"/>
          <w:color w:val="000000" w:themeColor="text1"/>
          <w:lang w:val="en-GB"/>
        </w:rPr>
        <w:t xml:space="preserve"> However, he felt that annihilation was not inevitable</w:t>
      </w:r>
      <w:r w:rsidR="00C93D5C">
        <w:rPr>
          <w:rFonts w:ascii="Calibri" w:hAnsi="Calibri" w:cs="Calibri"/>
          <w:color w:val="000000" w:themeColor="text1"/>
          <w:lang w:val="en-GB"/>
        </w:rPr>
        <w:t xml:space="preserve"> and</w:t>
      </w:r>
      <w:r w:rsidR="006058BE" w:rsidRPr="00EF3002">
        <w:rPr>
          <w:rFonts w:ascii="Calibri" w:hAnsi="Calibri" w:cs="Calibri"/>
          <w:color w:val="000000" w:themeColor="text1"/>
          <w:lang w:val="en-GB"/>
        </w:rPr>
        <w:t xml:space="preserve"> believed that communication </w:t>
      </w:r>
      <w:r w:rsidR="006E685B" w:rsidRPr="00EF3002">
        <w:rPr>
          <w:rFonts w:ascii="Calibri" w:hAnsi="Calibri" w:cs="Calibri"/>
          <w:color w:val="000000" w:themeColor="text1"/>
          <w:lang w:val="en-GB"/>
        </w:rPr>
        <w:t>was the key to survival</w:t>
      </w:r>
      <w:r w:rsidR="006058BE" w:rsidRPr="00EF3002">
        <w:rPr>
          <w:rFonts w:ascii="Calibri" w:hAnsi="Calibri" w:cs="Calibri"/>
          <w:color w:val="000000" w:themeColor="text1"/>
          <w:lang w:val="en-GB"/>
        </w:rPr>
        <w:t xml:space="preserve">: </w:t>
      </w:r>
    </w:p>
    <w:p w14:paraId="039F4A97" w14:textId="77777777" w:rsidR="006058BE" w:rsidRPr="00EF3002" w:rsidRDefault="006058BE" w:rsidP="006058BE">
      <w:pPr>
        <w:pStyle w:val="NormalWeb"/>
        <w:spacing w:before="0" w:beforeAutospacing="0" w:after="120" w:afterAutospacing="0"/>
        <w:ind w:left="720"/>
        <w:rPr>
          <w:rFonts w:ascii="Calibri" w:hAnsi="Calibri" w:cs="Calibri"/>
          <w:color w:val="000000" w:themeColor="text1"/>
          <w:sz w:val="24"/>
          <w:lang w:val="en-GB"/>
        </w:rPr>
      </w:pPr>
      <w:r w:rsidRPr="00EF3002">
        <w:rPr>
          <w:rFonts w:ascii="Calibri" w:hAnsi="Calibri" w:cs="Calibri"/>
          <w:color w:val="000000" w:themeColor="text1"/>
          <w:sz w:val="24"/>
          <w:lang w:val="en-GB"/>
        </w:rPr>
        <w:t>it is certainly possible that the future of human civilization depends on the receipt and decoding of interstellar messages</w:t>
      </w:r>
      <w:proofErr w:type="gramStart"/>
      <w:r w:rsidRPr="00EF3002">
        <w:rPr>
          <w:rFonts w:ascii="Calibri" w:hAnsi="Calibri" w:cs="Calibri"/>
          <w:color w:val="000000" w:themeColor="text1"/>
          <w:sz w:val="24"/>
          <w:lang w:val="en-GB"/>
        </w:rPr>
        <w:t>. . . .</w:t>
      </w:r>
      <w:proofErr w:type="gramEnd"/>
      <w:r w:rsidRPr="00EF3002">
        <w:rPr>
          <w:rFonts w:ascii="Calibri" w:hAnsi="Calibri" w:cs="Calibri"/>
          <w:color w:val="000000" w:themeColor="text1"/>
          <w:sz w:val="24"/>
          <w:lang w:val="en-GB"/>
        </w:rPr>
        <w:t xml:space="preserve"> It may be that civilizations are divided into two great classes, those which make such an effort, achieve </w:t>
      </w:r>
      <w:proofErr w:type="gramStart"/>
      <w:r w:rsidRPr="00EF3002">
        <w:rPr>
          <w:rFonts w:ascii="Calibri" w:hAnsi="Calibri" w:cs="Calibri"/>
          <w:color w:val="000000" w:themeColor="text1"/>
          <w:sz w:val="24"/>
          <w:lang w:val="en-GB"/>
        </w:rPr>
        <w:t>contact</w:t>
      </w:r>
      <w:proofErr w:type="gramEnd"/>
      <w:r w:rsidRPr="00EF3002">
        <w:rPr>
          <w:rFonts w:ascii="Calibri" w:hAnsi="Calibri" w:cs="Calibri"/>
          <w:color w:val="000000" w:themeColor="text1"/>
          <w:sz w:val="24"/>
          <w:lang w:val="en-GB"/>
        </w:rPr>
        <w:t xml:space="preserve"> and become new members of a loosely tied federation of galactic communities, and those which cannot or choose not to make such an effort . . . and who in consequence soon decay and vanish.</w:t>
      </w:r>
      <w:r w:rsidRPr="00EF3002">
        <w:rPr>
          <w:rStyle w:val="FootnoteReference"/>
          <w:rFonts w:ascii="Calibri" w:hAnsi="Calibri" w:cs="Calibri"/>
          <w:color w:val="000000" w:themeColor="text1"/>
          <w:sz w:val="24"/>
          <w:lang w:val="en-GB"/>
        </w:rPr>
        <w:footnoteReference w:id="133"/>
      </w:r>
    </w:p>
    <w:p w14:paraId="1A971DEB" w14:textId="79A73CAC" w:rsidR="0057474B" w:rsidRPr="00EF3002" w:rsidRDefault="006058BE" w:rsidP="00CA0455">
      <w:pPr>
        <w:pStyle w:val="NormalWeb"/>
        <w:spacing w:before="0" w:beforeAutospacing="0" w:after="0" w:afterAutospacing="0" w:line="360" w:lineRule="auto"/>
        <w:rPr>
          <w:rFonts w:ascii="Calibri" w:hAnsi="Calibri" w:cs="Calibri"/>
          <w:color w:val="000000" w:themeColor="text1"/>
          <w:sz w:val="24"/>
          <w:lang w:val="en-GB"/>
        </w:rPr>
      </w:pPr>
      <w:r w:rsidRPr="00EF3002">
        <w:rPr>
          <w:rFonts w:ascii="Calibri" w:hAnsi="Calibri" w:cs="Calibri"/>
          <w:color w:val="000000" w:themeColor="text1"/>
          <w:sz w:val="24"/>
          <w:lang w:val="en-GB"/>
        </w:rPr>
        <w:t>Recognizing the physical restraints impeding ‘real-time conversations’ with distant societies, he nonetheless suggested that ‘a single message from space will show that it is possible to live through technological adolescence.’</w:t>
      </w:r>
      <w:r w:rsidRPr="00EF3002">
        <w:rPr>
          <w:rStyle w:val="FootnoteReference"/>
          <w:rFonts w:ascii="Calibri" w:hAnsi="Calibri" w:cs="Calibri"/>
          <w:color w:val="000000" w:themeColor="text1"/>
          <w:sz w:val="24"/>
          <w:lang w:val="en-GB"/>
        </w:rPr>
        <w:footnoteReference w:id="134"/>
      </w:r>
      <w:r w:rsidRPr="00EF3002">
        <w:rPr>
          <w:rFonts w:ascii="Calibri" w:hAnsi="Calibri" w:cs="Calibri"/>
          <w:color w:val="000000" w:themeColor="text1"/>
          <w:sz w:val="24"/>
          <w:lang w:val="en-GB"/>
        </w:rPr>
        <w:t xml:space="preserve"> </w:t>
      </w:r>
      <w:r w:rsidR="007D5A0F" w:rsidRPr="00EF3002">
        <w:rPr>
          <w:rFonts w:ascii="Calibri" w:hAnsi="Calibri" w:cs="Calibri"/>
          <w:color w:val="000000" w:themeColor="text1"/>
          <w:sz w:val="24"/>
          <w:lang w:val="en-GB"/>
        </w:rPr>
        <w:t>NASA’s</w:t>
      </w:r>
      <w:r w:rsidR="00E43CF3" w:rsidRPr="00EF3002">
        <w:rPr>
          <w:rFonts w:ascii="Calibri" w:hAnsi="Calibri" w:cs="Calibri"/>
          <w:color w:val="000000" w:themeColor="text1"/>
          <w:sz w:val="24"/>
          <w:lang w:val="en-GB"/>
        </w:rPr>
        <w:t xml:space="preserve"> subsequent messaging as seen on the Pioneer, LAGEOS, and Voyager missions </w:t>
      </w:r>
      <w:r w:rsidR="007D5A0F" w:rsidRPr="00EF3002">
        <w:rPr>
          <w:rFonts w:ascii="Calibri" w:hAnsi="Calibri" w:cs="Calibri"/>
          <w:color w:val="000000" w:themeColor="text1"/>
          <w:sz w:val="24"/>
          <w:lang w:val="en-GB"/>
        </w:rPr>
        <w:t>is</w:t>
      </w:r>
      <w:r w:rsidR="000B3CD9" w:rsidRPr="00EF3002">
        <w:rPr>
          <w:rFonts w:ascii="Calibri" w:hAnsi="Calibri" w:cs="Calibri"/>
          <w:color w:val="000000" w:themeColor="text1"/>
          <w:sz w:val="24"/>
          <w:lang w:val="en-GB"/>
        </w:rPr>
        <w:t xml:space="preserve"> directed to the unknowable ‘other’ in hope of </w:t>
      </w:r>
      <w:r w:rsidR="00CE1B09" w:rsidRPr="00EF3002">
        <w:rPr>
          <w:rFonts w:ascii="Calibri" w:hAnsi="Calibri" w:cs="Calibri"/>
          <w:color w:val="000000" w:themeColor="text1"/>
          <w:sz w:val="24"/>
          <w:lang w:val="en-GB"/>
        </w:rPr>
        <w:t xml:space="preserve">communicating </w:t>
      </w:r>
      <w:r w:rsidR="008A7ADB" w:rsidRPr="00EF3002">
        <w:rPr>
          <w:rFonts w:ascii="Calibri" w:hAnsi="Calibri" w:cs="Calibri"/>
          <w:color w:val="000000" w:themeColor="text1"/>
          <w:sz w:val="24"/>
          <w:lang w:val="en-GB"/>
        </w:rPr>
        <w:t>some rudimentary facts about humanity. This messaging</w:t>
      </w:r>
      <w:r w:rsidR="00957E25" w:rsidRPr="00EF3002">
        <w:rPr>
          <w:rFonts w:ascii="Calibri" w:hAnsi="Calibri" w:cs="Calibri"/>
          <w:color w:val="000000" w:themeColor="text1"/>
          <w:sz w:val="24"/>
          <w:lang w:val="en-GB"/>
        </w:rPr>
        <w:t xml:space="preserve"> is consistent with value rationality because it demonstrates </w:t>
      </w:r>
      <w:r w:rsidR="00B8462F" w:rsidRPr="00EF3002">
        <w:rPr>
          <w:rFonts w:ascii="Calibri" w:hAnsi="Calibri" w:cs="Calibri"/>
          <w:color w:val="000000" w:themeColor="text1"/>
          <w:sz w:val="24"/>
          <w:lang w:val="en-GB"/>
        </w:rPr>
        <w:t>a</w:t>
      </w:r>
      <w:r w:rsidR="00957E25" w:rsidRPr="00EF3002">
        <w:rPr>
          <w:rFonts w:ascii="Calibri" w:hAnsi="Calibri" w:cs="Calibri"/>
          <w:color w:val="000000" w:themeColor="text1"/>
          <w:sz w:val="24"/>
          <w:lang w:val="en-GB"/>
        </w:rPr>
        <w:t xml:space="preserve"> focus on meaning over results</w:t>
      </w:r>
      <w:r w:rsidR="008A7ADB" w:rsidRPr="00EF3002">
        <w:rPr>
          <w:rFonts w:ascii="Calibri" w:hAnsi="Calibri" w:cs="Calibri"/>
          <w:color w:val="000000" w:themeColor="text1"/>
          <w:sz w:val="24"/>
          <w:lang w:val="en-GB"/>
        </w:rPr>
        <w:t>. A</w:t>
      </w:r>
      <w:r w:rsidR="00A72B42" w:rsidRPr="00EF3002">
        <w:rPr>
          <w:rFonts w:ascii="Calibri" w:hAnsi="Calibri" w:cs="Calibri"/>
          <w:color w:val="000000" w:themeColor="text1"/>
          <w:sz w:val="24"/>
          <w:lang w:val="en-GB"/>
        </w:rPr>
        <w:t xml:space="preserve">ccording to Kalberg, </w:t>
      </w:r>
    </w:p>
    <w:p w14:paraId="2C09E163" w14:textId="47B86BD8" w:rsidR="0057474B" w:rsidRPr="00EF3002" w:rsidRDefault="000422F3" w:rsidP="0057474B">
      <w:pPr>
        <w:pStyle w:val="NormalWeb"/>
        <w:spacing w:before="0" w:beforeAutospacing="0" w:after="120" w:afterAutospacing="0"/>
        <w:ind w:left="720"/>
        <w:rPr>
          <w:rFonts w:cstheme="minorHAnsi"/>
          <w:color w:val="000000" w:themeColor="text1"/>
          <w:sz w:val="24"/>
          <w:lang w:val="en-GB"/>
        </w:rPr>
      </w:pPr>
      <w:r w:rsidRPr="00EF3002">
        <w:rPr>
          <w:rFonts w:cstheme="minorHAnsi"/>
          <w:color w:val="000000" w:themeColor="text1"/>
          <w:sz w:val="24"/>
          <w:lang w:val="en-GB"/>
        </w:rPr>
        <w:t>T</w:t>
      </w:r>
      <w:r w:rsidR="00A72B42" w:rsidRPr="00EF3002">
        <w:rPr>
          <w:rFonts w:cstheme="minorHAnsi"/>
          <w:color w:val="000000" w:themeColor="text1"/>
          <w:sz w:val="24"/>
          <w:lang w:val="en-GB"/>
        </w:rPr>
        <w:t xml:space="preserve">heoretical rationalization processes are undergirded and given their momentum . . . by the natural "metaphysical need" and "irrepressible quest" of thinkers and </w:t>
      </w:r>
      <w:proofErr w:type="spellStart"/>
      <w:r w:rsidR="00A72B42" w:rsidRPr="00EF3002">
        <w:rPr>
          <w:rFonts w:cstheme="minorHAnsi"/>
          <w:color w:val="000000" w:themeColor="text1"/>
          <w:sz w:val="24"/>
          <w:lang w:val="en-GB"/>
        </w:rPr>
        <w:t>systematizers</w:t>
      </w:r>
      <w:proofErr w:type="spellEnd"/>
      <w:r w:rsidR="00A72B42" w:rsidRPr="00EF3002">
        <w:rPr>
          <w:rFonts w:cstheme="minorHAnsi"/>
          <w:color w:val="000000" w:themeColor="text1"/>
          <w:sz w:val="24"/>
          <w:lang w:val="en-GB"/>
        </w:rPr>
        <w:t xml:space="preserve"> to . . . supply the random events of everyday life with a coherent "meaning”.</w:t>
      </w:r>
      <w:r w:rsidR="00A72B42" w:rsidRPr="00EF3002">
        <w:rPr>
          <w:rStyle w:val="FootnoteReference"/>
          <w:rFonts w:cstheme="minorHAnsi"/>
          <w:color w:val="000000" w:themeColor="text1"/>
          <w:sz w:val="24"/>
          <w:lang w:val="en-GB"/>
        </w:rPr>
        <w:footnoteReference w:id="135"/>
      </w:r>
      <w:r w:rsidR="00A72B42" w:rsidRPr="00EF3002">
        <w:rPr>
          <w:rFonts w:cstheme="minorHAnsi"/>
          <w:color w:val="000000" w:themeColor="text1"/>
          <w:sz w:val="24"/>
          <w:lang w:val="en-GB"/>
        </w:rPr>
        <w:t xml:space="preserve"> </w:t>
      </w:r>
    </w:p>
    <w:p w14:paraId="37CB55A0" w14:textId="5DD39BAC" w:rsidR="00806CD2" w:rsidRPr="00EF3002" w:rsidRDefault="00806CD2" w:rsidP="00806CD2">
      <w:pPr>
        <w:pStyle w:val="NormalWeb"/>
        <w:spacing w:before="0" w:beforeAutospacing="0" w:after="0" w:afterAutospacing="0" w:line="360" w:lineRule="auto"/>
        <w:rPr>
          <w:color w:val="000000" w:themeColor="text1"/>
          <w:sz w:val="24"/>
          <w:lang w:val="en-GB"/>
        </w:rPr>
      </w:pPr>
      <w:r w:rsidRPr="00EF3002">
        <w:rPr>
          <w:color w:val="000000" w:themeColor="text1"/>
          <w:sz w:val="24"/>
          <w:lang w:val="en-GB"/>
        </w:rPr>
        <w:t xml:space="preserve">The people involved in </w:t>
      </w:r>
      <w:r w:rsidR="007160F3" w:rsidRPr="00EF3002">
        <w:rPr>
          <w:color w:val="000000" w:themeColor="text1"/>
          <w:sz w:val="24"/>
          <w:lang w:val="en-GB"/>
        </w:rPr>
        <w:t xml:space="preserve">this </w:t>
      </w:r>
      <w:r w:rsidRPr="00EF3002">
        <w:rPr>
          <w:color w:val="000000" w:themeColor="text1"/>
          <w:sz w:val="24"/>
          <w:lang w:val="en-GB"/>
        </w:rPr>
        <w:t xml:space="preserve">messaging </w:t>
      </w:r>
      <w:r w:rsidR="00832D37" w:rsidRPr="00EF3002">
        <w:rPr>
          <w:color w:val="000000" w:themeColor="text1"/>
          <w:sz w:val="24"/>
          <w:lang w:val="en-GB"/>
        </w:rPr>
        <w:t xml:space="preserve">epitomize the </w:t>
      </w:r>
      <w:r w:rsidR="001F2BAF" w:rsidRPr="00EF3002">
        <w:rPr>
          <w:color w:val="000000" w:themeColor="text1"/>
          <w:sz w:val="24"/>
          <w:lang w:val="en-GB"/>
        </w:rPr>
        <w:t>‘</w:t>
      </w:r>
      <w:r w:rsidR="00ED3195" w:rsidRPr="00EF3002">
        <w:rPr>
          <w:color w:val="000000" w:themeColor="text1"/>
          <w:sz w:val="24"/>
          <w:lang w:val="en-GB"/>
        </w:rPr>
        <w:t xml:space="preserve">thinkers and </w:t>
      </w:r>
      <w:proofErr w:type="spellStart"/>
      <w:r w:rsidR="00ED3195" w:rsidRPr="00EF3002">
        <w:rPr>
          <w:color w:val="000000" w:themeColor="text1"/>
          <w:sz w:val="24"/>
          <w:lang w:val="en-GB"/>
        </w:rPr>
        <w:t>system</w:t>
      </w:r>
      <w:r w:rsidR="00906C29" w:rsidRPr="00EF3002">
        <w:rPr>
          <w:color w:val="000000" w:themeColor="text1"/>
          <w:sz w:val="24"/>
          <w:lang w:val="en-GB"/>
        </w:rPr>
        <w:t>a</w:t>
      </w:r>
      <w:r w:rsidR="00ED3195" w:rsidRPr="00EF3002">
        <w:rPr>
          <w:color w:val="000000" w:themeColor="text1"/>
          <w:sz w:val="24"/>
          <w:lang w:val="en-GB"/>
        </w:rPr>
        <w:t>ti</w:t>
      </w:r>
      <w:r w:rsidR="001F2BAF" w:rsidRPr="00EF3002">
        <w:rPr>
          <w:color w:val="000000" w:themeColor="text1"/>
          <w:sz w:val="24"/>
          <w:lang w:val="en-GB"/>
        </w:rPr>
        <w:t>zers</w:t>
      </w:r>
      <w:proofErr w:type="spellEnd"/>
      <w:r w:rsidR="001F2BAF" w:rsidRPr="00EF3002">
        <w:rPr>
          <w:color w:val="000000" w:themeColor="text1"/>
          <w:sz w:val="24"/>
          <w:lang w:val="en-GB"/>
        </w:rPr>
        <w:t xml:space="preserve">’ </w:t>
      </w:r>
      <w:r w:rsidR="00B419A7" w:rsidRPr="00EF3002">
        <w:rPr>
          <w:color w:val="000000" w:themeColor="text1"/>
          <w:sz w:val="24"/>
          <w:lang w:val="en-GB"/>
        </w:rPr>
        <w:t xml:space="preserve">striving for meaning </w:t>
      </w:r>
      <w:r w:rsidR="009F725E" w:rsidRPr="00EF3002">
        <w:rPr>
          <w:color w:val="000000" w:themeColor="text1"/>
          <w:sz w:val="24"/>
          <w:lang w:val="en-GB"/>
        </w:rPr>
        <w:t>in</w:t>
      </w:r>
      <w:r w:rsidR="00B419A7" w:rsidRPr="00EF3002">
        <w:rPr>
          <w:color w:val="000000" w:themeColor="text1"/>
          <w:sz w:val="24"/>
          <w:lang w:val="en-GB"/>
        </w:rPr>
        <w:t xml:space="preserve"> the cosmos.</w:t>
      </w:r>
      <w:r w:rsidR="001F2BAF" w:rsidRPr="00EF3002">
        <w:rPr>
          <w:rStyle w:val="FootnoteReference"/>
          <w:color w:val="000000" w:themeColor="text1"/>
          <w:sz w:val="24"/>
          <w:lang w:val="en-GB"/>
        </w:rPr>
        <w:footnoteReference w:id="136"/>
      </w:r>
    </w:p>
    <w:p w14:paraId="7BD5AAA7" w14:textId="627CF419" w:rsidR="002E7E15" w:rsidRPr="00EF3002" w:rsidRDefault="00852900" w:rsidP="00A2695F">
      <w:pPr>
        <w:pStyle w:val="NormalWeb"/>
        <w:spacing w:before="0" w:beforeAutospacing="0" w:after="0" w:afterAutospacing="0" w:line="360" w:lineRule="auto"/>
        <w:ind w:firstLine="720"/>
        <w:rPr>
          <w:rFonts w:ascii="Calibri" w:hAnsi="Calibri" w:cs="Calibri"/>
          <w:color w:val="000000" w:themeColor="text1"/>
          <w:sz w:val="24"/>
          <w:lang w:val="en-GB"/>
        </w:rPr>
      </w:pPr>
      <w:r w:rsidRPr="00EF3002">
        <w:rPr>
          <w:color w:val="000000" w:themeColor="text1"/>
          <w:sz w:val="24"/>
          <w:lang w:val="en-GB"/>
        </w:rPr>
        <w:t>NASA’s unmanned scientific missions were built after the Space Race</w:t>
      </w:r>
      <w:r w:rsidR="00DA5764" w:rsidRPr="00EF3002">
        <w:rPr>
          <w:color w:val="000000" w:themeColor="text1"/>
          <w:sz w:val="24"/>
          <w:lang w:val="en-GB"/>
        </w:rPr>
        <w:t xml:space="preserve">, at a time when </w:t>
      </w:r>
      <w:r w:rsidRPr="00EF3002">
        <w:rPr>
          <w:color w:val="000000" w:themeColor="text1"/>
          <w:sz w:val="24"/>
          <w:lang w:val="en-GB"/>
        </w:rPr>
        <w:t xml:space="preserve">scientific exploration displaced superpower posturing. Unlike their manned predecessors, these missions were not undertaken </w:t>
      </w:r>
      <w:r w:rsidR="00B16ACD" w:rsidRPr="00EF3002">
        <w:rPr>
          <w:color w:val="000000" w:themeColor="text1"/>
          <w:sz w:val="24"/>
          <w:lang w:val="en-GB"/>
        </w:rPr>
        <w:t xml:space="preserve">to </w:t>
      </w:r>
      <w:r w:rsidR="00034F9F" w:rsidRPr="00EF3002">
        <w:rPr>
          <w:color w:val="000000" w:themeColor="text1"/>
          <w:sz w:val="24"/>
          <w:lang w:val="en-GB"/>
        </w:rPr>
        <w:t>broadcast</w:t>
      </w:r>
      <w:r w:rsidR="00B16ACD" w:rsidRPr="00EF3002">
        <w:rPr>
          <w:color w:val="000000" w:themeColor="text1"/>
          <w:sz w:val="24"/>
          <w:lang w:val="en-GB"/>
        </w:rPr>
        <w:t xml:space="preserve"> national narratives</w:t>
      </w:r>
      <w:r w:rsidRPr="00EF3002">
        <w:rPr>
          <w:color w:val="000000" w:themeColor="text1"/>
          <w:sz w:val="24"/>
          <w:lang w:val="en-GB"/>
        </w:rPr>
        <w:t xml:space="preserve">; they were launched in search of greater knowledge of the Earth and solar system. </w:t>
      </w:r>
      <w:r w:rsidR="006058BE" w:rsidRPr="00EF3002">
        <w:rPr>
          <w:rFonts w:ascii="Calibri" w:hAnsi="Calibri" w:cs="Calibri"/>
          <w:color w:val="000000" w:themeColor="text1"/>
          <w:sz w:val="24"/>
          <w:lang w:val="en-GB"/>
        </w:rPr>
        <w:t>As consultant and adviser to NASA from the 1950s, Sagan was instrumental in devising the messaging for otherwise practical, scientific missions: a satellite with a stable Earth orbit and four probes designed to travel through interstellar space.</w:t>
      </w:r>
      <w:r w:rsidR="006058BE" w:rsidRPr="00EF3002">
        <w:rPr>
          <w:rStyle w:val="FootnoteReference"/>
          <w:rFonts w:ascii="Calibri" w:hAnsi="Calibri" w:cs="Calibri"/>
          <w:color w:val="000000" w:themeColor="text1"/>
          <w:sz w:val="24"/>
          <w:lang w:val="en-GB"/>
        </w:rPr>
        <w:footnoteReference w:id="137"/>
      </w:r>
      <w:r w:rsidR="006058BE" w:rsidRPr="00EF3002">
        <w:rPr>
          <w:rFonts w:ascii="Calibri" w:hAnsi="Calibri" w:cs="Calibri"/>
          <w:color w:val="000000" w:themeColor="text1"/>
          <w:sz w:val="24"/>
          <w:lang w:val="en-GB"/>
        </w:rPr>
        <w:t xml:space="preserve"> The messages have delivery times calculated not in days or years, but in millennia</w:t>
      </w:r>
      <w:r w:rsidR="00170EB4">
        <w:rPr>
          <w:rFonts w:ascii="Calibri" w:hAnsi="Calibri" w:cs="Calibri"/>
          <w:color w:val="000000" w:themeColor="text1"/>
          <w:sz w:val="24"/>
          <w:lang w:val="en-GB"/>
        </w:rPr>
        <w:t>, and</w:t>
      </w:r>
      <w:r w:rsidR="006058BE" w:rsidRPr="00EF3002">
        <w:rPr>
          <w:rFonts w:ascii="Calibri" w:hAnsi="Calibri" w:cs="Calibri"/>
          <w:color w:val="000000" w:themeColor="text1"/>
          <w:sz w:val="24"/>
          <w:lang w:val="en-GB"/>
        </w:rPr>
        <w:t xml:space="preserve"> their attenuated content asks no questions, requests no action, and shares no technology; instead, these simple existential declarations spell out just </w:t>
      </w:r>
      <w:r w:rsidR="00BF5569" w:rsidRPr="00EF3002">
        <w:rPr>
          <w:rFonts w:ascii="Calibri" w:hAnsi="Calibri" w:cs="Calibri"/>
          <w:color w:val="000000" w:themeColor="text1"/>
          <w:sz w:val="24"/>
          <w:lang w:val="en-GB"/>
        </w:rPr>
        <w:t>three</w:t>
      </w:r>
      <w:r w:rsidR="006058BE" w:rsidRPr="00EF3002">
        <w:rPr>
          <w:rFonts w:ascii="Calibri" w:hAnsi="Calibri" w:cs="Calibri"/>
          <w:color w:val="000000" w:themeColor="text1"/>
          <w:sz w:val="24"/>
          <w:lang w:val="en-GB"/>
        </w:rPr>
        <w:t xml:space="preserve"> things about us: </w:t>
      </w:r>
      <w:r w:rsidR="006058BE" w:rsidRPr="00EF3002">
        <w:rPr>
          <w:rFonts w:ascii="Calibri" w:hAnsi="Calibri" w:cs="Calibri"/>
          <w:i/>
          <w:iCs/>
          <w:color w:val="000000" w:themeColor="text1"/>
          <w:sz w:val="24"/>
          <w:lang w:val="en-GB"/>
        </w:rPr>
        <w:t>what</w:t>
      </w:r>
      <w:r w:rsidR="00BF5569" w:rsidRPr="00EF3002">
        <w:rPr>
          <w:rFonts w:ascii="Calibri" w:hAnsi="Calibri" w:cs="Calibri"/>
          <w:color w:val="000000" w:themeColor="text1"/>
          <w:sz w:val="24"/>
          <w:lang w:val="en-GB"/>
        </w:rPr>
        <w:t xml:space="preserve">, </w:t>
      </w:r>
      <w:r w:rsidR="00BF5569" w:rsidRPr="00EF3002">
        <w:rPr>
          <w:rFonts w:ascii="Calibri" w:hAnsi="Calibri" w:cs="Calibri"/>
          <w:i/>
          <w:iCs/>
          <w:color w:val="000000" w:themeColor="text1"/>
          <w:sz w:val="24"/>
          <w:lang w:val="en-GB"/>
        </w:rPr>
        <w:t>when</w:t>
      </w:r>
      <w:r w:rsidR="00BF5569" w:rsidRPr="00EF3002">
        <w:rPr>
          <w:rFonts w:ascii="Calibri" w:hAnsi="Calibri" w:cs="Calibri"/>
          <w:color w:val="000000" w:themeColor="text1"/>
          <w:sz w:val="24"/>
          <w:lang w:val="en-GB"/>
        </w:rPr>
        <w:t xml:space="preserve">, </w:t>
      </w:r>
      <w:r w:rsidR="006058BE" w:rsidRPr="00EF3002">
        <w:rPr>
          <w:rFonts w:ascii="Calibri" w:hAnsi="Calibri" w:cs="Calibri"/>
          <w:color w:val="000000" w:themeColor="text1"/>
          <w:sz w:val="24"/>
          <w:lang w:val="en-GB"/>
        </w:rPr>
        <w:t xml:space="preserve">and </w:t>
      </w:r>
      <w:r w:rsidR="006058BE" w:rsidRPr="00EF3002">
        <w:rPr>
          <w:rFonts w:ascii="Calibri" w:hAnsi="Calibri" w:cs="Calibri"/>
          <w:i/>
          <w:iCs/>
          <w:color w:val="000000" w:themeColor="text1"/>
          <w:sz w:val="24"/>
          <w:lang w:val="en-GB"/>
        </w:rPr>
        <w:t>where</w:t>
      </w:r>
      <w:r w:rsidR="006058BE" w:rsidRPr="00EF3002">
        <w:rPr>
          <w:rFonts w:ascii="Calibri" w:hAnsi="Calibri" w:cs="Calibri"/>
          <w:color w:val="000000" w:themeColor="text1"/>
          <w:sz w:val="24"/>
          <w:lang w:val="en-GB"/>
        </w:rPr>
        <w:t>. These messages can theoretically endure without end, potentially providing witness for humanity’s existence long after it has disappeared.</w:t>
      </w:r>
      <w:r w:rsidR="006058BE" w:rsidRPr="00EF3002">
        <w:rPr>
          <w:rStyle w:val="FootnoteReference"/>
          <w:rFonts w:ascii="Calibri" w:hAnsi="Calibri" w:cs="Calibri"/>
          <w:color w:val="000000" w:themeColor="text1"/>
          <w:sz w:val="24"/>
          <w:lang w:val="en-GB"/>
        </w:rPr>
        <w:footnoteReference w:id="138"/>
      </w:r>
      <w:r w:rsidR="006058BE" w:rsidRPr="00EF3002">
        <w:rPr>
          <w:rFonts w:ascii="Calibri" w:hAnsi="Calibri" w:cs="Calibri"/>
          <w:color w:val="000000" w:themeColor="text1"/>
          <w:sz w:val="24"/>
          <w:lang w:val="en-GB"/>
        </w:rPr>
        <w:t xml:space="preserve"> </w:t>
      </w:r>
    </w:p>
    <w:p w14:paraId="1D9F1EE0" w14:textId="5934622D" w:rsidR="00C001B1" w:rsidRPr="00EF3002" w:rsidRDefault="00C001B1" w:rsidP="00C001B1">
      <w:pPr>
        <w:pStyle w:val="MyHeading3a"/>
        <w:rPr>
          <w:rFonts w:eastAsiaTheme="minorHAnsi"/>
        </w:rPr>
      </w:pPr>
      <w:r w:rsidRPr="00EF3002">
        <w:rPr>
          <w:rFonts w:eastAsiaTheme="minorHAnsi"/>
        </w:rPr>
        <w:t xml:space="preserve">Pioneer </w:t>
      </w:r>
      <w:r w:rsidR="00360760" w:rsidRPr="00EF3002">
        <w:rPr>
          <w:rFonts w:eastAsiaTheme="minorHAnsi"/>
        </w:rPr>
        <w:t>10</w:t>
      </w:r>
      <w:r w:rsidRPr="00EF3002">
        <w:rPr>
          <w:rFonts w:eastAsiaTheme="minorHAnsi"/>
        </w:rPr>
        <w:t xml:space="preserve"> and </w:t>
      </w:r>
      <w:r w:rsidR="00360760" w:rsidRPr="00EF3002">
        <w:rPr>
          <w:rFonts w:eastAsiaTheme="minorHAnsi"/>
        </w:rPr>
        <w:t>11</w:t>
      </w:r>
      <w:r w:rsidR="006876DB" w:rsidRPr="00EF3002">
        <w:rPr>
          <w:rFonts w:eastAsiaTheme="minorHAnsi"/>
        </w:rPr>
        <w:t xml:space="preserve"> </w:t>
      </w:r>
    </w:p>
    <w:p w14:paraId="70646122" w14:textId="1CE26733" w:rsidR="007C47AC" w:rsidRPr="0080491D" w:rsidRDefault="00FD203D" w:rsidP="0080491D">
      <w:pPr>
        <w:spacing w:line="360" w:lineRule="auto"/>
        <w:ind w:firstLine="720"/>
        <w:rPr>
          <w:rFonts w:ascii="Calibri" w:eastAsiaTheme="minorEastAsia" w:hAnsi="Calibri" w:cs="Calibri"/>
          <w:color w:val="000000" w:themeColor="text1"/>
          <w:lang w:val="en-GB"/>
        </w:rPr>
      </w:pPr>
      <w:r w:rsidRPr="00EF3002">
        <w:rPr>
          <w:rFonts w:ascii="Calibri" w:hAnsi="Calibri" w:cs="Calibri"/>
          <w:color w:val="000000" w:themeColor="text1"/>
          <w:lang w:val="en-GB"/>
        </w:rPr>
        <w:t xml:space="preserve">NASA’s first </w:t>
      </w:r>
      <w:r w:rsidR="00ED2962" w:rsidRPr="00EF3002">
        <w:rPr>
          <w:rFonts w:ascii="Calibri" w:hAnsi="Calibri" w:cs="Calibri"/>
          <w:color w:val="000000" w:themeColor="text1"/>
          <w:lang w:val="en-GB"/>
        </w:rPr>
        <w:t xml:space="preserve">message to extra-terrestrial life was </w:t>
      </w:r>
      <w:r w:rsidR="00877133" w:rsidRPr="00EF3002">
        <w:rPr>
          <w:rFonts w:ascii="Calibri" w:hAnsi="Calibri" w:cs="Calibri"/>
          <w:color w:val="000000" w:themeColor="text1"/>
          <w:lang w:val="en-GB"/>
        </w:rPr>
        <w:t>essentially</w:t>
      </w:r>
      <w:r w:rsidR="00270D4A" w:rsidRPr="00EF3002">
        <w:rPr>
          <w:rFonts w:ascii="Calibri" w:eastAsiaTheme="minorEastAsia" w:hAnsi="Calibri" w:cs="Calibri"/>
          <w:color w:val="000000" w:themeColor="text1"/>
          <w:lang w:val="en-GB"/>
        </w:rPr>
        <w:t xml:space="preserve"> a last-minute addition, conceived, designed, and completed just weeks </w:t>
      </w:r>
      <w:r w:rsidR="00270D4A" w:rsidRPr="00EF3002">
        <w:rPr>
          <w:rFonts w:ascii="Calibri" w:eastAsiaTheme="minorEastAsia" w:hAnsi="Calibri" w:cs="Calibri"/>
          <w:color w:val="000000" w:themeColor="text1"/>
          <w:lang w:val="en-GB" w:eastAsia="en-GB"/>
        </w:rPr>
        <w:t>before the launch of the probe.</w:t>
      </w:r>
      <w:r w:rsidR="00270D4A" w:rsidRPr="00EF3002">
        <w:rPr>
          <w:rStyle w:val="FootnoteReference"/>
          <w:rFonts w:ascii="Calibri" w:eastAsiaTheme="minorEastAsia" w:hAnsi="Calibri" w:cs="Calibri"/>
          <w:color w:val="000000" w:themeColor="text1"/>
          <w:lang w:val="en-GB" w:eastAsia="en-GB"/>
        </w:rPr>
        <w:footnoteReference w:id="139"/>
      </w:r>
      <w:r w:rsidR="00270D4A" w:rsidRPr="00EF3002">
        <w:rPr>
          <w:rFonts w:ascii="Calibri" w:eastAsiaTheme="minorEastAsia" w:hAnsi="Calibri" w:cs="Calibri"/>
          <w:color w:val="000000" w:themeColor="text1"/>
          <w:lang w:val="en-GB"/>
        </w:rPr>
        <w:t xml:space="preserve"> </w:t>
      </w:r>
      <w:r w:rsidR="002C280B" w:rsidRPr="00EF3002">
        <w:rPr>
          <w:rFonts w:ascii="Calibri" w:hAnsi="Calibri" w:cs="Calibri"/>
          <w:color w:val="000000" w:themeColor="text1"/>
          <w:lang w:val="en-GB"/>
        </w:rPr>
        <w:t xml:space="preserve">The fact that </w:t>
      </w:r>
      <w:r w:rsidR="000167D7" w:rsidRPr="00EF3002">
        <w:rPr>
          <w:rFonts w:ascii="Calibri" w:hAnsi="Calibri" w:cs="Calibri"/>
          <w:color w:val="000000" w:themeColor="text1"/>
          <w:lang w:val="en-GB"/>
        </w:rPr>
        <w:t>the message</w:t>
      </w:r>
      <w:r w:rsidR="002C280B" w:rsidRPr="00EF3002">
        <w:rPr>
          <w:rFonts w:ascii="Calibri" w:hAnsi="Calibri" w:cs="Calibri"/>
          <w:color w:val="000000" w:themeColor="text1"/>
          <w:lang w:val="en-GB"/>
        </w:rPr>
        <w:t xml:space="preserve"> was not a mission-critical element of the spacecraft is significant because it </w:t>
      </w:r>
      <w:r w:rsidR="00A97F10" w:rsidRPr="00EF3002">
        <w:rPr>
          <w:rFonts w:ascii="Calibri" w:hAnsi="Calibri" w:cs="Calibri"/>
          <w:color w:val="000000" w:themeColor="text1"/>
          <w:lang w:val="en-GB"/>
        </w:rPr>
        <w:t xml:space="preserve">inverts the </w:t>
      </w:r>
      <w:r w:rsidR="00647CBA" w:rsidRPr="00EF3002">
        <w:rPr>
          <w:rFonts w:ascii="Calibri" w:hAnsi="Calibri" w:cs="Calibri"/>
          <w:color w:val="000000" w:themeColor="text1"/>
          <w:lang w:val="en-GB"/>
        </w:rPr>
        <w:t xml:space="preserve">messaging </w:t>
      </w:r>
      <w:r w:rsidR="00EF33F1" w:rsidRPr="00EF3002">
        <w:rPr>
          <w:rFonts w:ascii="Calibri" w:hAnsi="Calibri" w:cs="Calibri"/>
          <w:color w:val="000000" w:themeColor="text1"/>
          <w:lang w:val="en-GB"/>
        </w:rPr>
        <w:t xml:space="preserve">dynamic of the Cold War manned missions; </w:t>
      </w:r>
      <w:r w:rsidR="002D31DD" w:rsidRPr="00EF3002">
        <w:rPr>
          <w:rFonts w:ascii="Calibri" w:hAnsi="Calibri" w:cs="Calibri"/>
          <w:color w:val="000000" w:themeColor="text1"/>
          <w:lang w:val="en-GB"/>
        </w:rPr>
        <w:t xml:space="preserve">whereas </w:t>
      </w:r>
      <w:r w:rsidR="00EF33F1" w:rsidRPr="00EF3002">
        <w:rPr>
          <w:rFonts w:ascii="Calibri" w:hAnsi="Calibri" w:cs="Calibri"/>
          <w:color w:val="000000" w:themeColor="text1"/>
          <w:lang w:val="en-GB"/>
        </w:rPr>
        <w:t xml:space="preserve">those missions existed </w:t>
      </w:r>
      <w:r w:rsidR="002D31DD" w:rsidRPr="00EF3002">
        <w:rPr>
          <w:rFonts w:ascii="Calibri" w:hAnsi="Calibri" w:cs="Calibri"/>
          <w:color w:val="000000" w:themeColor="text1"/>
          <w:lang w:val="en-GB"/>
        </w:rPr>
        <w:t xml:space="preserve">primarily to </w:t>
      </w:r>
      <w:r w:rsidR="004F1276" w:rsidRPr="00EF3002">
        <w:rPr>
          <w:rFonts w:ascii="Calibri" w:hAnsi="Calibri" w:cs="Calibri"/>
          <w:color w:val="000000" w:themeColor="text1"/>
          <w:lang w:val="en-GB"/>
        </w:rPr>
        <w:t xml:space="preserve">create and reinforce </w:t>
      </w:r>
      <w:r w:rsidR="00294951" w:rsidRPr="00EF3002">
        <w:rPr>
          <w:rFonts w:ascii="Calibri" w:hAnsi="Calibri" w:cs="Calibri"/>
          <w:color w:val="000000" w:themeColor="text1"/>
          <w:lang w:val="en-GB"/>
        </w:rPr>
        <w:t xml:space="preserve">the </w:t>
      </w:r>
      <w:r w:rsidR="004F1276" w:rsidRPr="00EF3002">
        <w:rPr>
          <w:rFonts w:ascii="Calibri" w:hAnsi="Calibri" w:cs="Calibri"/>
          <w:color w:val="000000" w:themeColor="text1"/>
          <w:lang w:val="en-GB"/>
        </w:rPr>
        <w:t>national narratives</w:t>
      </w:r>
      <w:r w:rsidR="00294951" w:rsidRPr="00EF3002">
        <w:rPr>
          <w:rFonts w:ascii="Calibri" w:hAnsi="Calibri" w:cs="Calibri"/>
          <w:color w:val="000000" w:themeColor="text1"/>
          <w:lang w:val="en-GB"/>
        </w:rPr>
        <w:t xml:space="preserve"> of the Soviets and Americans</w:t>
      </w:r>
      <w:r w:rsidR="004F1276" w:rsidRPr="00EF3002">
        <w:rPr>
          <w:rFonts w:ascii="Calibri" w:hAnsi="Calibri" w:cs="Calibri"/>
          <w:color w:val="000000" w:themeColor="text1"/>
          <w:lang w:val="en-GB"/>
        </w:rPr>
        <w:t xml:space="preserve">, </w:t>
      </w:r>
      <w:r w:rsidR="007C47AC" w:rsidRPr="00EF3002">
        <w:rPr>
          <w:rFonts w:ascii="Calibri" w:hAnsi="Calibri" w:cs="Calibri"/>
          <w:color w:val="000000" w:themeColor="text1"/>
          <w:lang w:val="en-GB"/>
        </w:rPr>
        <w:t>Pioneer was very close to being launched without any message at all.</w:t>
      </w:r>
      <w:r w:rsidR="000624F5" w:rsidRPr="00EF3002">
        <w:rPr>
          <w:rFonts w:ascii="Calibri" w:hAnsi="Calibri" w:cs="Calibri"/>
          <w:color w:val="000000" w:themeColor="text1"/>
          <w:lang w:val="en-GB"/>
        </w:rPr>
        <w:t xml:space="preserve"> Its primary function was to gather information, not </w:t>
      </w:r>
      <w:r w:rsidR="007777C8" w:rsidRPr="00EF3002">
        <w:rPr>
          <w:rFonts w:ascii="Calibri" w:hAnsi="Calibri" w:cs="Calibri"/>
          <w:color w:val="000000" w:themeColor="text1"/>
          <w:lang w:val="en-GB"/>
        </w:rPr>
        <w:t>dispense</w:t>
      </w:r>
      <w:r w:rsidR="000624F5" w:rsidRPr="00EF3002">
        <w:rPr>
          <w:rFonts w:ascii="Calibri" w:hAnsi="Calibri" w:cs="Calibri"/>
          <w:color w:val="000000" w:themeColor="text1"/>
          <w:lang w:val="en-GB"/>
        </w:rPr>
        <w:t xml:space="preserve"> it.</w:t>
      </w:r>
      <w:r w:rsidR="00A34570" w:rsidRPr="00EF3002">
        <w:rPr>
          <w:rFonts w:ascii="Calibri" w:hAnsi="Calibri" w:cs="Calibri"/>
          <w:color w:val="000000" w:themeColor="text1"/>
          <w:lang w:val="en-GB"/>
        </w:rPr>
        <w:t xml:space="preserve"> </w:t>
      </w:r>
    </w:p>
    <w:p w14:paraId="65B1EDEB" w14:textId="261336BA" w:rsidR="00DB5101" w:rsidRPr="003E2EE1" w:rsidRDefault="00027B88" w:rsidP="003E2EE1">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Pioneer</w:t>
      </w:r>
      <w:r w:rsidR="00F00256" w:rsidRPr="00EF3002">
        <w:rPr>
          <w:rFonts w:ascii="Calibri" w:hAnsi="Calibri" w:cs="Calibri"/>
          <w:color w:val="000000" w:themeColor="text1"/>
          <w:lang w:val="en-GB"/>
        </w:rPr>
        <w:t xml:space="preserve"> 10</w:t>
      </w:r>
      <w:r w:rsidRPr="00EF3002">
        <w:rPr>
          <w:rFonts w:ascii="Calibri" w:hAnsi="Calibri" w:cs="Calibri"/>
          <w:color w:val="000000" w:themeColor="text1"/>
          <w:lang w:val="en-GB"/>
        </w:rPr>
        <w:t xml:space="preserve">’s long lifespan and </w:t>
      </w:r>
      <w:r w:rsidR="00F4704C" w:rsidRPr="00EF3002">
        <w:rPr>
          <w:rFonts w:ascii="Calibri" w:hAnsi="Calibri" w:cs="Calibri"/>
          <w:color w:val="000000" w:themeColor="text1"/>
          <w:lang w:val="en-GB"/>
        </w:rPr>
        <w:t>interstellar trajectory</w:t>
      </w:r>
      <w:r w:rsidR="00862513">
        <w:rPr>
          <w:rFonts w:ascii="Calibri" w:hAnsi="Calibri" w:cs="Calibri"/>
          <w:color w:val="000000" w:themeColor="text1"/>
          <w:lang w:val="en-GB"/>
        </w:rPr>
        <w:t xml:space="preserve"> made it ideal to carry</w:t>
      </w:r>
      <w:r w:rsidR="00D670E6" w:rsidRPr="00EF3002">
        <w:rPr>
          <w:rFonts w:ascii="Calibri" w:hAnsi="Calibri" w:cs="Calibri"/>
          <w:color w:val="000000" w:themeColor="text1"/>
          <w:lang w:val="en-GB"/>
        </w:rPr>
        <w:t xml:space="preserve"> NASA’s first extra-terrestrial communication</w:t>
      </w:r>
      <w:r w:rsidR="00BD26D0">
        <w:rPr>
          <w:rFonts w:ascii="Calibri" w:hAnsi="Calibri" w:cs="Calibri"/>
          <w:color w:val="000000" w:themeColor="text1"/>
          <w:lang w:val="en-GB"/>
        </w:rPr>
        <w:t>: in Sagan’s words,</w:t>
      </w:r>
      <w:r w:rsidR="007D66E0" w:rsidRPr="007D66E0">
        <w:rPr>
          <w:rFonts w:ascii="Calibri" w:hAnsi="Calibri" w:cs="Calibri"/>
          <w:color w:val="000000" w:themeColor="text1"/>
          <w:lang w:val="en-GB"/>
        </w:rPr>
        <w:t xml:space="preserve"> </w:t>
      </w:r>
      <w:r w:rsidR="001A4345">
        <w:rPr>
          <w:rFonts w:ascii="Calibri" w:hAnsi="Calibri" w:cs="Calibri"/>
          <w:color w:val="000000" w:themeColor="text1"/>
          <w:lang w:val="en-GB"/>
        </w:rPr>
        <w:t xml:space="preserve">an </w:t>
      </w:r>
      <w:r w:rsidR="007D66E0" w:rsidRPr="00EF3002">
        <w:rPr>
          <w:rFonts w:ascii="Calibri" w:hAnsi="Calibri" w:cs="Calibri"/>
          <w:color w:val="000000" w:themeColor="text1"/>
          <w:lang w:val="en-GB"/>
        </w:rPr>
        <w:t>‘interstellar postcard that included little more than the senders and our address’.</w:t>
      </w:r>
      <w:r w:rsidR="007D66E0" w:rsidRPr="00EF3002">
        <w:rPr>
          <w:rFonts w:ascii="Calibri" w:hAnsi="Calibri" w:cs="Calibri"/>
          <w:color w:val="000000" w:themeColor="text1"/>
          <w:vertAlign w:val="superscript"/>
          <w:lang w:val="en-GB"/>
        </w:rPr>
        <w:footnoteReference w:id="140"/>
      </w:r>
      <w:r w:rsidR="001E20BA">
        <w:rPr>
          <w:rFonts w:ascii="Calibri" w:hAnsi="Calibri" w:cs="Calibri"/>
          <w:color w:val="000000" w:themeColor="text1"/>
          <w:lang w:val="en-GB"/>
        </w:rPr>
        <w:t xml:space="preserve"> </w:t>
      </w:r>
      <w:r w:rsidR="00E818C2">
        <w:rPr>
          <w:rFonts w:ascii="Calibri" w:hAnsi="Calibri" w:cs="Calibri"/>
          <w:color w:val="000000" w:themeColor="text1"/>
          <w:lang w:val="en-GB"/>
        </w:rPr>
        <w:t>The</w:t>
      </w:r>
      <w:r w:rsidR="00D47876" w:rsidRPr="00EF3002">
        <w:rPr>
          <w:rFonts w:ascii="Calibri" w:hAnsi="Calibri" w:cs="Calibri"/>
          <w:iCs/>
          <w:color w:val="000000" w:themeColor="text1"/>
          <w:lang w:val="en-GB" w:eastAsia="en-GB"/>
        </w:rPr>
        <w:t xml:space="preserve"> plaque had to serve as a complete thought because any response </w:t>
      </w:r>
      <w:r w:rsidR="005540D4" w:rsidRPr="00EF3002">
        <w:rPr>
          <w:rFonts w:ascii="Calibri" w:hAnsi="Calibri" w:cs="Calibri"/>
          <w:iCs/>
          <w:color w:val="000000" w:themeColor="text1"/>
          <w:lang w:val="en-GB" w:eastAsia="en-GB"/>
        </w:rPr>
        <w:t>was expected to</w:t>
      </w:r>
      <w:r w:rsidR="00D47876" w:rsidRPr="00EF3002">
        <w:rPr>
          <w:rFonts w:ascii="Calibri" w:hAnsi="Calibri" w:cs="Calibri"/>
          <w:iCs/>
          <w:color w:val="000000" w:themeColor="text1"/>
          <w:lang w:val="en-GB" w:eastAsia="en-GB"/>
        </w:rPr>
        <w:t xml:space="preserve"> come after the natural lifespans of its writers, </w:t>
      </w:r>
      <w:r w:rsidR="003B5610" w:rsidRPr="00EF3002">
        <w:rPr>
          <w:rFonts w:ascii="Calibri" w:hAnsi="Calibri" w:cs="Calibri"/>
          <w:iCs/>
          <w:color w:val="000000" w:themeColor="text1"/>
          <w:lang w:val="en-GB" w:eastAsia="en-GB"/>
        </w:rPr>
        <w:t xml:space="preserve">and </w:t>
      </w:r>
      <w:r w:rsidR="00D47876" w:rsidRPr="00EF3002">
        <w:rPr>
          <w:rFonts w:ascii="Calibri" w:hAnsi="Calibri" w:cs="Calibri"/>
          <w:iCs/>
          <w:color w:val="000000" w:themeColor="text1"/>
          <w:lang w:val="en-GB" w:eastAsia="en-GB"/>
        </w:rPr>
        <w:t>possibly even humanity as a whole</w:t>
      </w:r>
      <w:r w:rsidR="00D47876" w:rsidRPr="00EF3002">
        <w:rPr>
          <w:rFonts w:ascii="Calibri" w:hAnsi="Calibri" w:cs="Calibri"/>
          <w:color w:val="000000" w:themeColor="text1"/>
          <w:lang w:val="en-GB"/>
        </w:rPr>
        <w:t>.</w:t>
      </w:r>
      <w:r w:rsidR="00D47876" w:rsidRPr="00EF3002">
        <w:rPr>
          <w:rFonts w:ascii="Calibri" w:hAnsi="Calibri" w:cs="Calibri"/>
          <w:color w:val="000000" w:themeColor="text1"/>
          <w:vertAlign w:val="superscript"/>
          <w:lang w:val="en-GB"/>
        </w:rPr>
        <w:footnoteReference w:id="141"/>
      </w:r>
      <w:r w:rsidR="00D47876" w:rsidRPr="00EF3002">
        <w:rPr>
          <w:rFonts w:ascii="Calibri" w:hAnsi="Calibri" w:cs="Calibri"/>
          <w:color w:val="000000" w:themeColor="text1"/>
          <w:lang w:val="en-GB"/>
        </w:rPr>
        <w:t xml:space="preserve"> </w:t>
      </w:r>
      <w:r w:rsidR="00C967FD" w:rsidRPr="00EF3002">
        <w:rPr>
          <w:rFonts w:ascii="Calibri" w:hAnsi="Calibri" w:cs="Calibri"/>
          <w:color w:val="000000" w:themeColor="text1"/>
          <w:lang w:val="en-GB"/>
        </w:rPr>
        <w:t xml:space="preserve">Representing </w:t>
      </w:r>
      <w:r w:rsidR="00F7608F" w:rsidRPr="00EF3002">
        <w:rPr>
          <w:rFonts w:ascii="Calibri" w:hAnsi="Calibri" w:cs="Calibri"/>
          <w:color w:val="000000" w:themeColor="text1"/>
          <w:lang w:val="en-GB"/>
        </w:rPr>
        <w:t xml:space="preserve">a </w:t>
      </w:r>
      <w:r w:rsidR="003A3D59" w:rsidRPr="00EF3002">
        <w:rPr>
          <w:rFonts w:ascii="Calibri" w:hAnsi="Calibri" w:cs="Calibri"/>
          <w:color w:val="000000" w:themeColor="text1"/>
          <w:lang w:val="en-GB"/>
        </w:rPr>
        <w:t>useful example of Weber’s value-rationality</w:t>
      </w:r>
      <w:r w:rsidR="00C967FD" w:rsidRPr="00EF3002">
        <w:rPr>
          <w:rFonts w:ascii="Calibri" w:hAnsi="Calibri" w:cs="Calibri"/>
          <w:color w:val="000000" w:themeColor="text1"/>
          <w:lang w:val="en-GB"/>
        </w:rPr>
        <w:t>, the plaque</w:t>
      </w:r>
      <w:r w:rsidR="003A3D59" w:rsidRPr="00EF3002">
        <w:rPr>
          <w:rFonts w:ascii="Calibri" w:hAnsi="Calibri" w:cs="Calibri"/>
          <w:color w:val="000000" w:themeColor="text1"/>
          <w:lang w:val="en-GB"/>
        </w:rPr>
        <w:t xml:space="preserve"> </w:t>
      </w:r>
      <w:r w:rsidR="00D54CBD" w:rsidRPr="00EF3002">
        <w:rPr>
          <w:rFonts w:ascii="Calibri" w:hAnsi="Calibri" w:cs="Calibri"/>
          <w:color w:val="000000" w:themeColor="text1"/>
          <w:lang w:val="en-GB"/>
        </w:rPr>
        <w:t>was designed for an imagined audience whose reactions would likely never be known</w:t>
      </w:r>
      <w:r w:rsidR="00520F96" w:rsidRPr="00EF3002">
        <w:rPr>
          <w:rFonts w:ascii="Calibri" w:hAnsi="Calibri" w:cs="Calibri"/>
          <w:color w:val="000000" w:themeColor="text1"/>
          <w:lang w:val="en-GB"/>
        </w:rPr>
        <w:t>. It</w:t>
      </w:r>
      <w:r w:rsidR="00595917" w:rsidRPr="00EF3002">
        <w:rPr>
          <w:rFonts w:ascii="Calibri" w:hAnsi="Calibri" w:cs="Calibri"/>
          <w:color w:val="000000" w:themeColor="text1"/>
          <w:lang w:val="en-GB"/>
        </w:rPr>
        <w:t xml:space="preserve"> made </w:t>
      </w:r>
      <w:r w:rsidR="0041682F" w:rsidRPr="00EF3002">
        <w:rPr>
          <w:rFonts w:ascii="Calibri" w:hAnsi="Calibri" w:cs="Calibri"/>
          <w:color w:val="000000" w:themeColor="text1"/>
          <w:lang w:val="en-GB"/>
        </w:rPr>
        <w:t>no</w:t>
      </w:r>
      <w:r w:rsidR="00595917" w:rsidRPr="00EF3002">
        <w:rPr>
          <w:rFonts w:ascii="Calibri" w:hAnsi="Calibri" w:cs="Calibri"/>
          <w:color w:val="000000" w:themeColor="text1"/>
          <w:lang w:val="en-GB"/>
        </w:rPr>
        <w:t xml:space="preserve"> attempt to manipulate or appeal</w:t>
      </w:r>
      <w:r w:rsidR="00520F96" w:rsidRPr="00EF3002">
        <w:rPr>
          <w:rFonts w:ascii="Calibri" w:hAnsi="Calibri" w:cs="Calibri"/>
          <w:color w:val="000000" w:themeColor="text1"/>
          <w:lang w:val="en-GB"/>
        </w:rPr>
        <w:t>,</w:t>
      </w:r>
      <w:r w:rsidR="000C7D39" w:rsidRPr="00EF3002">
        <w:rPr>
          <w:rFonts w:ascii="Calibri" w:hAnsi="Calibri" w:cs="Calibri"/>
          <w:color w:val="000000" w:themeColor="text1"/>
          <w:lang w:val="en-GB"/>
        </w:rPr>
        <w:t xml:space="preserve"> </w:t>
      </w:r>
      <w:proofErr w:type="gramStart"/>
      <w:r w:rsidR="00DA0216" w:rsidRPr="00EF3002">
        <w:rPr>
          <w:rFonts w:ascii="Calibri" w:hAnsi="Calibri" w:cs="Calibri"/>
          <w:color w:val="000000" w:themeColor="text1"/>
          <w:lang w:val="en-GB"/>
        </w:rPr>
        <w:t>produce</w:t>
      </w:r>
      <w:proofErr w:type="gramEnd"/>
      <w:r w:rsidR="00DA0216" w:rsidRPr="00EF3002">
        <w:rPr>
          <w:rFonts w:ascii="Calibri" w:hAnsi="Calibri" w:cs="Calibri"/>
          <w:color w:val="000000" w:themeColor="text1"/>
          <w:lang w:val="en-GB"/>
        </w:rPr>
        <w:t xml:space="preserve"> or </w:t>
      </w:r>
      <w:r w:rsidR="007366EA" w:rsidRPr="00EF3002">
        <w:rPr>
          <w:rFonts w:ascii="Calibri" w:hAnsi="Calibri" w:cs="Calibri"/>
          <w:color w:val="000000" w:themeColor="text1"/>
          <w:lang w:val="en-GB"/>
        </w:rPr>
        <w:t xml:space="preserve">create a desired effect, or serve any utilitarian function. </w:t>
      </w:r>
      <w:r w:rsidR="001F354B" w:rsidRPr="00EF3002">
        <w:rPr>
          <w:rFonts w:ascii="Calibri" w:hAnsi="Calibri" w:cs="Calibri"/>
          <w:color w:val="000000" w:themeColor="text1"/>
          <w:lang w:val="en-GB"/>
        </w:rPr>
        <w:t>It</w:t>
      </w:r>
      <w:r w:rsidR="00377926" w:rsidRPr="00EF3002">
        <w:rPr>
          <w:rFonts w:ascii="Calibri" w:hAnsi="Calibri" w:cs="Calibri"/>
          <w:color w:val="000000" w:themeColor="text1"/>
          <w:lang w:val="en-GB"/>
        </w:rPr>
        <w:t xml:space="preserve"> was b</w:t>
      </w:r>
      <w:r w:rsidR="002923DC" w:rsidRPr="00EF3002">
        <w:rPr>
          <w:rFonts w:ascii="Calibri" w:hAnsi="Calibri" w:cs="Calibri"/>
          <w:color w:val="000000" w:themeColor="text1"/>
          <w:lang w:val="en-GB"/>
        </w:rPr>
        <w:t>orn</w:t>
      </w:r>
      <w:r w:rsidR="00D96371" w:rsidRPr="00EF3002">
        <w:rPr>
          <w:rFonts w:ascii="Calibri" w:hAnsi="Calibri" w:cs="Calibri"/>
          <w:color w:val="000000" w:themeColor="text1"/>
          <w:lang w:val="en-GB"/>
        </w:rPr>
        <w:t>, in Weber’s words,</w:t>
      </w:r>
      <w:r w:rsidR="002923DC" w:rsidRPr="00EF3002">
        <w:rPr>
          <w:rFonts w:ascii="Calibri" w:hAnsi="Calibri" w:cs="Calibri"/>
          <w:color w:val="000000" w:themeColor="text1"/>
          <w:lang w:val="en-GB"/>
        </w:rPr>
        <w:t xml:space="preserve"> of the </w:t>
      </w:r>
      <w:r w:rsidR="0013177B" w:rsidRPr="00EF3002">
        <w:rPr>
          <w:rFonts w:cstheme="minorHAnsi"/>
          <w:color w:val="000000" w:themeColor="text1"/>
          <w:lang w:val="en-GB"/>
        </w:rPr>
        <w:t>‘conscious belief in the value for its own sake’.</w:t>
      </w:r>
      <w:r w:rsidR="0013177B" w:rsidRPr="00EF3002">
        <w:rPr>
          <w:rStyle w:val="FootnoteReference"/>
          <w:rFonts w:cstheme="minorHAnsi"/>
          <w:color w:val="000000" w:themeColor="text1"/>
          <w:lang w:val="en-GB"/>
        </w:rPr>
        <w:footnoteReference w:id="142"/>
      </w:r>
      <w:r w:rsidR="0013177B" w:rsidRPr="00EF3002">
        <w:rPr>
          <w:rFonts w:cstheme="minorHAnsi"/>
          <w:color w:val="000000" w:themeColor="text1"/>
          <w:lang w:val="en-GB"/>
        </w:rPr>
        <w:t xml:space="preserve"> </w:t>
      </w:r>
    </w:p>
    <w:p w14:paraId="3FE2FB7C" w14:textId="0A8D3F22" w:rsidR="00C026DB" w:rsidRDefault="00C026DB" w:rsidP="00C026DB">
      <w:pPr>
        <w:pStyle w:val="NormalWeb"/>
        <w:shd w:val="clear" w:color="auto" w:fill="FFFFFF"/>
        <w:spacing w:before="0" w:beforeAutospacing="0" w:after="0" w:afterAutospacing="0" w:line="360" w:lineRule="auto"/>
        <w:jc w:val="center"/>
        <w:rPr>
          <w:rFonts w:ascii="Calibri" w:hAnsi="Calibri" w:cs="Calibri"/>
          <w:i/>
          <w:iCs/>
          <w:color w:val="000000" w:themeColor="text1"/>
          <w:sz w:val="24"/>
          <w:lang w:val="en-GB"/>
        </w:rPr>
      </w:pPr>
      <w:r w:rsidRPr="00EF3002">
        <w:rPr>
          <w:rFonts w:ascii="Calibri" w:hAnsi="Calibri" w:cs="Calibri"/>
          <w:noProof/>
          <w:color w:val="000000" w:themeColor="text1"/>
          <w:lang w:val="en-GB"/>
        </w:rPr>
        <w:drawing>
          <wp:inline distT="0" distB="0" distL="0" distR="0" wp14:anchorId="67BBB8CA" wp14:editId="27AD1B7D">
            <wp:extent cx="4016025" cy="3014911"/>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035158" cy="3029275"/>
                    </a:xfrm>
                    <a:prstGeom prst="rect">
                      <a:avLst/>
                    </a:prstGeom>
                  </pic:spPr>
                </pic:pic>
              </a:graphicData>
            </a:graphic>
          </wp:inline>
        </w:drawing>
      </w:r>
    </w:p>
    <w:p w14:paraId="6E4B02DA" w14:textId="17D7E085" w:rsidR="00C026DB" w:rsidRPr="00335E3B" w:rsidRDefault="00C026DB" w:rsidP="00335E3B">
      <w:pPr>
        <w:pStyle w:val="Caption"/>
        <w:jc w:val="center"/>
        <w:rPr>
          <w:rFonts w:ascii="Calibri" w:hAnsi="Calibri" w:cs="Calibri"/>
          <w:color w:val="000000" w:themeColor="text1"/>
          <w:lang w:val="en-GB"/>
        </w:rPr>
      </w:pPr>
      <w:r w:rsidRPr="00EF3002">
        <w:rPr>
          <w:rFonts w:ascii="Calibri" w:hAnsi="Calibri" w:cs="Calibri"/>
          <w:color w:val="000000" w:themeColor="text1"/>
          <w:lang w:val="en-GB"/>
        </w:rPr>
        <w:t xml:space="preserve">Fig. </w:t>
      </w:r>
      <w:r w:rsidRPr="00EF3002">
        <w:rPr>
          <w:rFonts w:ascii="Calibri" w:hAnsi="Calibri" w:cs="Calibri"/>
          <w:color w:val="000000" w:themeColor="text1"/>
          <w:lang w:val="en-GB"/>
        </w:rPr>
        <w:fldChar w:fldCharType="begin"/>
      </w:r>
      <w:r w:rsidRPr="00EF3002">
        <w:rPr>
          <w:rFonts w:ascii="Calibri" w:hAnsi="Calibri" w:cs="Calibri"/>
          <w:color w:val="000000" w:themeColor="text1"/>
          <w:lang w:val="en-GB"/>
        </w:rPr>
        <w:instrText xml:space="preserve"> SEQ Figure \* ARABIC </w:instrText>
      </w:r>
      <w:r w:rsidRPr="00EF3002">
        <w:rPr>
          <w:rFonts w:ascii="Calibri" w:hAnsi="Calibri" w:cs="Calibri"/>
          <w:color w:val="000000" w:themeColor="text1"/>
          <w:lang w:val="en-GB"/>
        </w:rPr>
        <w:fldChar w:fldCharType="separate"/>
      </w:r>
      <w:r w:rsidRPr="00EF3002">
        <w:rPr>
          <w:rFonts w:ascii="Calibri" w:hAnsi="Calibri" w:cs="Calibri"/>
          <w:noProof/>
          <w:color w:val="000000" w:themeColor="text1"/>
          <w:lang w:val="en-GB"/>
        </w:rPr>
        <w:t>14</w:t>
      </w:r>
      <w:r w:rsidRPr="00EF3002">
        <w:rPr>
          <w:rFonts w:ascii="Calibri" w:hAnsi="Calibri" w:cs="Calibri"/>
          <w:noProof/>
          <w:color w:val="000000" w:themeColor="text1"/>
          <w:lang w:val="en-GB"/>
        </w:rPr>
        <w:fldChar w:fldCharType="end"/>
      </w:r>
      <w:r w:rsidRPr="00EF3002">
        <w:rPr>
          <w:rFonts w:ascii="Calibri" w:hAnsi="Calibri" w:cs="Calibri"/>
          <w:noProof/>
          <w:color w:val="000000" w:themeColor="text1"/>
          <w:lang w:val="en-GB"/>
        </w:rPr>
        <w:t>:</w:t>
      </w:r>
      <w:r w:rsidRPr="00EF3002">
        <w:rPr>
          <w:rFonts w:ascii="Calibri" w:hAnsi="Calibri" w:cs="Calibri"/>
          <w:color w:val="000000" w:themeColor="text1"/>
          <w:lang w:val="en-GB"/>
        </w:rPr>
        <w:t xml:space="preserve"> </w:t>
      </w:r>
      <w:r w:rsidRPr="00EF3002">
        <w:rPr>
          <w:rFonts w:ascii="Calibri" w:hAnsi="Calibri" w:cs="Calibri"/>
          <w:i w:val="0"/>
          <w:iCs w:val="0"/>
          <w:color w:val="000000" w:themeColor="text1"/>
          <w:lang w:val="en-GB"/>
        </w:rPr>
        <w:t>NASA Pioneer Project Office</w:t>
      </w:r>
      <w:r w:rsidRPr="00EF3002">
        <w:rPr>
          <w:rFonts w:ascii="Calibri" w:hAnsi="Calibri" w:cs="Calibri"/>
          <w:color w:val="000000" w:themeColor="text1"/>
          <w:lang w:val="en-GB"/>
        </w:rPr>
        <w:t xml:space="preserve">, Pioneer Plaque, </w:t>
      </w:r>
      <w:r w:rsidRPr="00EF3002">
        <w:rPr>
          <w:rFonts w:ascii="Calibri" w:hAnsi="Calibri" w:cs="Calibri"/>
          <w:i w:val="0"/>
          <w:iCs w:val="0"/>
          <w:color w:val="000000" w:themeColor="text1"/>
          <w:lang w:val="en-GB"/>
        </w:rPr>
        <w:t>1972. Image: Carl Sagan</w:t>
      </w:r>
      <w:r w:rsidRPr="00EF3002">
        <w:rPr>
          <w:rFonts w:ascii="Calibri" w:hAnsi="Calibri" w:cs="Calibri"/>
          <w:color w:val="000000" w:themeColor="text1"/>
          <w:lang w:val="en-GB"/>
        </w:rPr>
        <w:t>.</w:t>
      </w:r>
    </w:p>
    <w:p w14:paraId="6A88D9A4" w14:textId="6A110ACD" w:rsidR="006C178E" w:rsidRDefault="000D7E98" w:rsidP="00A75D2F">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The plaque is a pictorial diagram inscribed on a metal plate which was bolted to an antenna strut.</w:t>
      </w:r>
      <w:r w:rsidRPr="00EF3002">
        <w:rPr>
          <w:rFonts w:ascii="Calibri" w:hAnsi="Calibri" w:cs="Calibri"/>
          <w:color w:val="000000" w:themeColor="text1"/>
          <w:vertAlign w:val="superscript"/>
          <w:lang w:val="en-GB"/>
        </w:rPr>
        <w:footnoteReference w:id="143"/>
      </w:r>
      <w:r w:rsidRPr="00EF3002">
        <w:rPr>
          <w:rFonts w:ascii="Calibri" w:hAnsi="Calibri" w:cs="Calibri"/>
          <w:color w:val="000000" w:themeColor="text1"/>
          <w:lang w:val="en-GB"/>
        </w:rPr>
        <w:t xml:space="preserve"> </w:t>
      </w:r>
      <w:r w:rsidR="000F0FD3">
        <w:rPr>
          <w:rFonts w:ascii="Calibri" w:hAnsi="Calibri" w:cs="Calibri"/>
          <w:color w:val="000000" w:themeColor="text1"/>
          <w:lang w:val="en-GB"/>
        </w:rPr>
        <w:t>It</w:t>
      </w:r>
      <w:r w:rsidR="003B5610" w:rsidRPr="00EF3002">
        <w:rPr>
          <w:rFonts w:ascii="Calibri" w:hAnsi="Calibri" w:cs="Calibri"/>
          <w:color w:val="000000" w:themeColor="text1"/>
          <w:lang w:val="en-GB"/>
        </w:rPr>
        <w:t xml:space="preserve"> depicts a hydrogen atom, </w:t>
      </w:r>
      <w:r w:rsidR="00303C65" w:rsidRPr="00EF3002">
        <w:rPr>
          <w:rFonts w:ascii="Calibri" w:hAnsi="Calibri" w:cs="Calibri"/>
          <w:color w:val="000000" w:themeColor="text1"/>
          <w:lang w:val="en-GB"/>
        </w:rPr>
        <w:t xml:space="preserve">a pulsar map, two human figures posed </w:t>
      </w:r>
      <w:r w:rsidR="00CB0C8D" w:rsidRPr="00EF3002">
        <w:rPr>
          <w:rFonts w:ascii="Calibri" w:hAnsi="Calibri" w:cs="Calibri"/>
          <w:color w:val="000000" w:themeColor="text1"/>
          <w:lang w:val="en-GB"/>
        </w:rPr>
        <w:t>before</w:t>
      </w:r>
      <w:r w:rsidR="00303C65" w:rsidRPr="00EF3002">
        <w:rPr>
          <w:rFonts w:ascii="Calibri" w:hAnsi="Calibri" w:cs="Calibri"/>
          <w:color w:val="000000" w:themeColor="text1"/>
          <w:lang w:val="en-GB"/>
        </w:rPr>
        <w:t xml:space="preserve"> the probe, and </w:t>
      </w:r>
      <w:r w:rsidR="00950CB6" w:rsidRPr="00EF3002">
        <w:rPr>
          <w:rFonts w:ascii="Calibri" w:hAnsi="Calibri" w:cs="Calibri"/>
          <w:color w:val="000000" w:themeColor="text1"/>
          <w:lang w:val="en-GB"/>
        </w:rPr>
        <w:t xml:space="preserve">a linear </w:t>
      </w:r>
      <w:r w:rsidR="001435EB">
        <w:rPr>
          <w:rFonts w:ascii="Calibri" w:hAnsi="Calibri" w:cs="Calibri"/>
          <w:color w:val="000000" w:themeColor="text1"/>
          <w:lang w:val="en-GB"/>
        </w:rPr>
        <w:t>diagram</w:t>
      </w:r>
      <w:r w:rsidR="00950CB6" w:rsidRPr="00EF3002">
        <w:rPr>
          <w:rFonts w:ascii="Calibri" w:hAnsi="Calibri" w:cs="Calibri"/>
          <w:color w:val="000000" w:themeColor="text1"/>
          <w:lang w:val="en-GB"/>
        </w:rPr>
        <w:t xml:space="preserve"> of the solar system</w:t>
      </w:r>
      <w:r w:rsidR="00373356">
        <w:rPr>
          <w:rFonts w:ascii="Calibri" w:hAnsi="Calibri" w:cs="Calibri"/>
          <w:color w:val="000000" w:themeColor="text1"/>
          <w:lang w:val="en-GB"/>
        </w:rPr>
        <w:t xml:space="preserve"> </w:t>
      </w:r>
      <w:r w:rsidR="00373356" w:rsidRPr="00EF3002">
        <w:rPr>
          <w:rFonts w:ascii="Calibri" w:hAnsi="Calibri" w:cs="Calibri"/>
          <w:color w:val="000000" w:themeColor="text1"/>
          <w:lang w:val="en-GB"/>
        </w:rPr>
        <w:t>(</w:t>
      </w:r>
      <w:r w:rsidR="00373356" w:rsidRPr="00EF3002">
        <w:rPr>
          <w:rFonts w:ascii="Calibri" w:hAnsi="Calibri" w:cs="Calibri"/>
          <w:i/>
          <w:iCs/>
          <w:color w:val="000000" w:themeColor="text1"/>
          <w:lang w:val="en-GB"/>
        </w:rPr>
        <w:t>Figure 14</w:t>
      </w:r>
      <w:r w:rsidR="00704B8A">
        <w:rPr>
          <w:rFonts w:ascii="Calibri" w:hAnsi="Calibri" w:cs="Calibri"/>
          <w:i/>
          <w:iCs/>
          <w:color w:val="000000" w:themeColor="text1"/>
          <w:lang w:val="en-GB"/>
        </w:rPr>
        <w:t>)</w:t>
      </w:r>
      <w:r w:rsidR="00950CB6" w:rsidRPr="00EF3002">
        <w:rPr>
          <w:rFonts w:ascii="Calibri" w:hAnsi="Calibri" w:cs="Calibri"/>
          <w:color w:val="000000" w:themeColor="text1"/>
          <w:lang w:val="en-GB"/>
        </w:rPr>
        <w:t xml:space="preserve">. </w:t>
      </w:r>
      <w:r w:rsidR="00164626" w:rsidRPr="00EF3002">
        <w:rPr>
          <w:rFonts w:ascii="Calibri" w:hAnsi="Calibri" w:cs="Calibri"/>
          <w:color w:val="000000" w:themeColor="text1"/>
          <w:lang w:val="en-GB"/>
        </w:rPr>
        <w:t>Th</w:t>
      </w:r>
      <w:r w:rsidR="002D5CDB">
        <w:rPr>
          <w:rFonts w:ascii="Calibri" w:hAnsi="Calibri" w:cs="Calibri"/>
          <w:color w:val="000000" w:themeColor="text1"/>
          <w:lang w:val="en-GB"/>
        </w:rPr>
        <w:t>is is not a sing</w:t>
      </w:r>
      <w:r w:rsidR="00D76FA1">
        <w:rPr>
          <w:rFonts w:ascii="Calibri" w:hAnsi="Calibri" w:cs="Calibri"/>
          <w:color w:val="000000" w:themeColor="text1"/>
          <w:lang w:val="en-GB"/>
        </w:rPr>
        <w:t>ular</w:t>
      </w:r>
      <w:r w:rsidR="002D5CDB">
        <w:rPr>
          <w:rFonts w:ascii="Calibri" w:hAnsi="Calibri" w:cs="Calibri"/>
          <w:color w:val="000000" w:themeColor="text1"/>
          <w:lang w:val="en-GB"/>
        </w:rPr>
        <w:t xml:space="preserve"> narrative; each section functions </w:t>
      </w:r>
      <w:r w:rsidR="00164626" w:rsidRPr="00EF3002">
        <w:rPr>
          <w:rFonts w:ascii="Calibri" w:hAnsi="Calibri" w:cs="Calibri"/>
          <w:color w:val="000000" w:themeColor="text1"/>
          <w:lang w:val="en-GB"/>
        </w:rPr>
        <w:t>individually</w:t>
      </w:r>
      <w:r w:rsidR="008367B2">
        <w:rPr>
          <w:rFonts w:ascii="Calibri" w:hAnsi="Calibri" w:cs="Calibri"/>
          <w:color w:val="000000" w:themeColor="text1"/>
          <w:lang w:val="en-GB"/>
        </w:rPr>
        <w:t>.</w:t>
      </w:r>
      <w:r w:rsidR="00DB45CB" w:rsidRPr="00EF3002">
        <w:rPr>
          <w:rFonts w:ascii="Calibri" w:hAnsi="Calibri" w:cs="Calibri"/>
          <w:color w:val="000000" w:themeColor="text1"/>
          <w:vertAlign w:val="superscript"/>
          <w:lang w:val="en-GB" w:eastAsia="en-GB"/>
        </w:rPr>
        <w:footnoteReference w:id="144"/>
      </w:r>
      <w:r w:rsidR="00A75D2F">
        <w:rPr>
          <w:rFonts w:ascii="Calibri" w:hAnsi="Calibri" w:cs="Calibri"/>
          <w:color w:val="000000" w:themeColor="text1"/>
          <w:lang w:val="en-GB"/>
        </w:rPr>
        <w:t xml:space="preserve"> </w:t>
      </w:r>
    </w:p>
    <w:p w14:paraId="3D8E0DC4" w14:textId="7D0BF94C" w:rsidR="007C4BA7" w:rsidRPr="00C07D8A" w:rsidRDefault="005A5BE0" w:rsidP="00C07D8A">
      <w:pPr>
        <w:spacing w:line="360" w:lineRule="auto"/>
        <w:ind w:firstLine="720"/>
        <w:rPr>
          <w:rFonts w:cstheme="minorHAnsi"/>
          <w:lang w:val="en-GB" w:eastAsia="en-GB"/>
        </w:rPr>
      </w:pPr>
      <w:r>
        <w:rPr>
          <w:rFonts w:ascii="Calibri" w:hAnsi="Calibri" w:cs="Calibri"/>
          <w:color w:val="000000" w:themeColor="text1"/>
          <w:lang w:val="en-GB"/>
        </w:rPr>
        <w:t xml:space="preserve">The message </w:t>
      </w:r>
      <w:r w:rsidR="00122CEB">
        <w:rPr>
          <w:rFonts w:ascii="Calibri" w:hAnsi="Calibri" w:cs="Calibri"/>
          <w:color w:val="000000" w:themeColor="text1"/>
          <w:lang w:val="en-GB"/>
        </w:rPr>
        <w:t>is a theoretical exercise</w:t>
      </w:r>
      <w:r w:rsidR="009E5D9A">
        <w:rPr>
          <w:rFonts w:ascii="Calibri" w:hAnsi="Calibri" w:cs="Calibri"/>
          <w:color w:val="000000" w:themeColor="text1"/>
          <w:lang w:val="en-GB"/>
        </w:rPr>
        <w:t xml:space="preserve">. </w:t>
      </w:r>
      <w:r w:rsidR="00CA0515">
        <w:rPr>
          <w:rFonts w:ascii="Calibri" w:hAnsi="Calibri" w:cs="Calibri"/>
          <w:color w:val="000000" w:themeColor="text1"/>
          <w:lang w:val="en-GB"/>
        </w:rPr>
        <w:t xml:space="preserve">By </w:t>
      </w:r>
      <w:r w:rsidR="00C22942">
        <w:rPr>
          <w:rFonts w:ascii="Calibri" w:hAnsi="Calibri" w:cs="Calibri"/>
          <w:color w:val="000000" w:themeColor="text1"/>
          <w:lang w:val="en-GB"/>
        </w:rPr>
        <w:t>u</w:t>
      </w:r>
      <w:r w:rsidR="00AB3F6B">
        <w:rPr>
          <w:rFonts w:ascii="Calibri" w:hAnsi="Calibri" w:cs="Calibri"/>
          <w:color w:val="000000" w:themeColor="text1"/>
          <w:lang w:val="en-GB"/>
        </w:rPr>
        <w:t>sing t</w:t>
      </w:r>
      <w:r w:rsidR="00DD5658">
        <w:rPr>
          <w:rFonts w:ascii="Calibri" w:hAnsi="Calibri" w:cs="Calibri"/>
          <w:color w:val="000000" w:themeColor="text1"/>
          <w:lang w:val="en-GB"/>
        </w:rPr>
        <w:t xml:space="preserve">he </w:t>
      </w:r>
      <w:r w:rsidR="00DD5658" w:rsidRPr="00EF3002">
        <w:rPr>
          <w:rFonts w:ascii="Calibri" w:hAnsi="Calibri" w:cs="Calibri"/>
          <w:color w:val="000000" w:themeColor="text1"/>
          <w:lang w:val="en-GB"/>
        </w:rPr>
        <w:t>hydrogen atom</w:t>
      </w:r>
      <w:r w:rsidR="00AB3F6B">
        <w:rPr>
          <w:rFonts w:ascii="Calibri" w:hAnsi="Calibri" w:cs="Calibri"/>
          <w:color w:val="000000" w:themeColor="text1"/>
          <w:lang w:val="en-GB"/>
        </w:rPr>
        <w:t xml:space="preserve"> to</w:t>
      </w:r>
      <w:r w:rsidR="00DD5658" w:rsidRPr="00EF3002">
        <w:rPr>
          <w:rFonts w:ascii="Calibri" w:hAnsi="Calibri" w:cs="Calibri"/>
          <w:color w:val="000000" w:themeColor="text1"/>
          <w:lang w:val="en-GB"/>
        </w:rPr>
        <w:t xml:space="preserve"> </w:t>
      </w:r>
      <w:r w:rsidR="00DD5658">
        <w:rPr>
          <w:rFonts w:ascii="Calibri" w:hAnsi="Calibri" w:cs="Calibri"/>
          <w:color w:val="000000" w:themeColor="text1"/>
          <w:lang w:val="en-GB"/>
        </w:rPr>
        <w:t xml:space="preserve">provide the unit </w:t>
      </w:r>
      <w:r w:rsidR="00AB3F6B">
        <w:rPr>
          <w:rFonts w:ascii="Calibri" w:hAnsi="Calibri" w:cs="Calibri"/>
          <w:color w:val="000000" w:themeColor="text1"/>
          <w:lang w:val="en-GB"/>
        </w:rPr>
        <w:t>for</w:t>
      </w:r>
      <w:r w:rsidR="00DD5658">
        <w:rPr>
          <w:rFonts w:ascii="Calibri" w:hAnsi="Calibri" w:cs="Calibri"/>
          <w:color w:val="000000" w:themeColor="text1"/>
          <w:lang w:val="en-GB"/>
        </w:rPr>
        <w:t xml:space="preserve"> measur</w:t>
      </w:r>
      <w:r w:rsidR="00AB3F6B">
        <w:rPr>
          <w:rFonts w:ascii="Calibri" w:hAnsi="Calibri" w:cs="Calibri"/>
          <w:color w:val="000000" w:themeColor="text1"/>
          <w:lang w:val="en-GB"/>
        </w:rPr>
        <w:t>ing</w:t>
      </w:r>
      <w:r w:rsidR="00DD5658">
        <w:rPr>
          <w:rFonts w:ascii="Calibri" w:hAnsi="Calibri" w:cs="Calibri"/>
          <w:color w:val="000000" w:themeColor="text1"/>
          <w:lang w:val="en-GB"/>
        </w:rPr>
        <w:t xml:space="preserve"> </w:t>
      </w:r>
      <w:r w:rsidR="00DD5658" w:rsidRPr="00B56A82">
        <w:rPr>
          <w:rFonts w:ascii="Calibri" w:hAnsi="Calibri" w:cs="Calibri"/>
          <w:color w:val="000000" w:themeColor="text1"/>
          <w:lang w:val="en-GB"/>
        </w:rPr>
        <w:t>time</w:t>
      </w:r>
      <w:r w:rsidR="00DD5658" w:rsidRPr="00EF3002">
        <w:rPr>
          <w:rFonts w:ascii="Calibri" w:hAnsi="Calibri" w:cs="Calibri"/>
          <w:color w:val="000000" w:themeColor="text1"/>
          <w:lang w:val="en-GB"/>
        </w:rPr>
        <w:t xml:space="preserve">, </w:t>
      </w:r>
      <w:r w:rsidR="00DD5658">
        <w:rPr>
          <w:rFonts w:ascii="Calibri" w:hAnsi="Calibri" w:cs="Calibri"/>
          <w:color w:val="000000" w:themeColor="text1"/>
          <w:lang w:val="en-GB"/>
        </w:rPr>
        <w:t>dimension,</w:t>
      </w:r>
      <w:r w:rsidR="00DD5658" w:rsidRPr="00EF3002">
        <w:rPr>
          <w:rFonts w:ascii="Calibri" w:hAnsi="Calibri" w:cs="Calibri"/>
          <w:color w:val="000000" w:themeColor="text1"/>
          <w:lang w:val="en-GB"/>
        </w:rPr>
        <w:t xml:space="preserve"> and </w:t>
      </w:r>
      <w:r w:rsidR="00DD5658" w:rsidRPr="00B56A82">
        <w:rPr>
          <w:rFonts w:ascii="Calibri" w:hAnsi="Calibri" w:cs="Calibri"/>
          <w:color w:val="000000" w:themeColor="text1"/>
          <w:lang w:val="en-GB"/>
        </w:rPr>
        <w:t>distance</w:t>
      </w:r>
      <w:r w:rsidR="00AB3F6B">
        <w:rPr>
          <w:rFonts w:ascii="Calibri" w:hAnsi="Calibri" w:cs="Calibri"/>
          <w:color w:val="000000" w:themeColor="text1"/>
          <w:lang w:val="en-GB"/>
        </w:rPr>
        <w:t>,</w:t>
      </w:r>
      <w:r w:rsidR="00963146">
        <w:rPr>
          <w:rFonts w:ascii="Calibri" w:hAnsi="Calibri" w:cs="Calibri"/>
          <w:color w:val="000000" w:themeColor="text1"/>
          <w:lang w:val="en-GB"/>
        </w:rPr>
        <w:t xml:space="preserve"> the </w:t>
      </w:r>
      <w:r w:rsidR="00160287">
        <w:rPr>
          <w:rFonts w:ascii="Calibri" w:hAnsi="Calibri" w:cs="Calibri"/>
          <w:color w:val="000000" w:themeColor="text1"/>
          <w:lang w:val="en-GB"/>
        </w:rPr>
        <w:t>composition</w:t>
      </w:r>
      <w:r w:rsidR="00DD5658">
        <w:rPr>
          <w:rFonts w:ascii="Calibri" w:hAnsi="Calibri" w:cs="Calibri"/>
          <w:color w:val="000000" w:themeColor="text1"/>
          <w:lang w:val="en-GB"/>
        </w:rPr>
        <w:t xml:space="preserve"> </w:t>
      </w:r>
      <w:r w:rsidR="00F67E6C">
        <w:rPr>
          <w:rFonts w:ascii="Calibri" w:hAnsi="Calibri" w:cs="Calibri"/>
          <w:color w:val="000000" w:themeColor="text1"/>
          <w:lang w:val="en-GB"/>
        </w:rPr>
        <w:t xml:space="preserve">relies on relatively complex </w:t>
      </w:r>
      <w:r w:rsidR="002A5052">
        <w:rPr>
          <w:rFonts w:ascii="Calibri" w:hAnsi="Calibri" w:cs="Calibri"/>
          <w:color w:val="000000" w:themeColor="text1"/>
          <w:lang w:val="en-GB"/>
        </w:rPr>
        <w:t xml:space="preserve">strategies to communicate </w:t>
      </w:r>
      <w:r w:rsidR="00C405E4">
        <w:rPr>
          <w:rFonts w:ascii="Calibri" w:hAnsi="Calibri" w:cs="Calibri"/>
          <w:color w:val="000000" w:themeColor="text1"/>
          <w:lang w:val="en-GB"/>
        </w:rPr>
        <w:t>the most basic of messages</w:t>
      </w:r>
      <w:r w:rsidR="00367AD2">
        <w:rPr>
          <w:rFonts w:ascii="Calibri" w:hAnsi="Calibri" w:cs="Calibri"/>
          <w:color w:val="000000" w:themeColor="text1"/>
          <w:lang w:val="en-GB"/>
        </w:rPr>
        <w:t>:</w:t>
      </w:r>
      <w:r w:rsidR="0013611F">
        <w:rPr>
          <w:rFonts w:ascii="Calibri" w:hAnsi="Calibri" w:cs="Calibri"/>
          <w:color w:val="000000" w:themeColor="text1"/>
          <w:lang w:val="en-GB"/>
        </w:rPr>
        <w:t xml:space="preserve"> the</w:t>
      </w:r>
      <w:r w:rsidR="00367AD2">
        <w:rPr>
          <w:rFonts w:ascii="Calibri" w:hAnsi="Calibri" w:cs="Calibri"/>
          <w:color w:val="000000" w:themeColor="text1"/>
          <w:lang w:val="en-GB"/>
        </w:rPr>
        <w:t xml:space="preserve"> </w:t>
      </w:r>
      <w:r w:rsidR="00D55F85">
        <w:rPr>
          <w:rFonts w:ascii="Calibri" w:hAnsi="Calibri" w:cs="Calibri"/>
          <w:i/>
          <w:iCs/>
          <w:color w:val="000000" w:themeColor="text1"/>
          <w:lang w:val="en-GB"/>
        </w:rPr>
        <w:t>when</w:t>
      </w:r>
      <w:r w:rsidR="00367AD2">
        <w:rPr>
          <w:rFonts w:ascii="Calibri" w:hAnsi="Calibri" w:cs="Calibri"/>
          <w:color w:val="000000" w:themeColor="text1"/>
          <w:lang w:val="en-GB"/>
        </w:rPr>
        <w:t xml:space="preserve">, </w:t>
      </w:r>
      <w:r w:rsidR="00D55F85">
        <w:rPr>
          <w:rFonts w:ascii="Calibri" w:hAnsi="Calibri" w:cs="Calibri"/>
          <w:i/>
          <w:iCs/>
          <w:color w:val="000000" w:themeColor="text1"/>
          <w:lang w:val="en-GB"/>
        </w:rPr>
        <w:t>where</w:t>
      </w:r>
      <w:r w:rsidR="00367AD2">
        <w:rPr>
          <w:rFonts w:ascii="Calibri" w:hAnsi="Calibri" w:cs="Calibri"/>
          <w:color w:val="000000" w:themeColor="text1"/>
          <w:lang w:val="en-GB"/>
        </w:rPr>
        <w:t xml:space="preserve">, and </w:t>
      </w:r>
      <w:r w:rsidR="00410099">
        <w:rPr>
          <w:rFonts w:ascii="Calibri" w:hAnsi="Calibri" w:cs="Calibri"/>
          <w:i/>
          <w:iCs/>
          <w:color w:val="000000" w:themeColor="text1"/>
          <w:lang w:val="en-GB"/>
        </w:rPr>
        <w:t>who</w:t>
      </w:r>
      <w:r w:rsidR="0013611F">
        <w:rPr>
          <w:rFonts w:ascii="Calibri" w:hAnsi="Calibri" w:cs="Calibri"/>
          <w:color w:val="000000" w:themeColor="text1"/>
          <w:lang w:val="en-GB"/>
        </w:rPr>
        <w:t xml:space="preserve"> of the probe</w:t>
      </w:r>
      <w:r w:rsidR="00904446">
        <w:rPr>
          <w:rFonts w:ascii="Calibri" w:hAnsi="Calibri" w:cs="Calibri"/>
          <w:color w:val="000000" w:themeColor="text1"/>
          <w:lang w:val="en-GB"/>
        </w:rPr>
        <w:t>.</w:t>
      </w:r>
      <w:r w:rsidR="00C405E4">
        <w:rPr>
          <w:rFonts w:ascii="Calibri" w:hAnsi="Calibri" w:cs="Calibri"/>
          <w:color w:val="000000" w:themeColor="text1"/>
          <w:lang w:val="en-GB"/>
        </w:rPr>
        <w:t xml:space="preserve"> </w:t>
      </w:r>
      <w:r w:rsidR="007D3648">
        <w:rPr>
          <w:rFonts w:ascii="Calibri" w:hAnsi="Calibri" w:cs="Calibri"/>
          <w:color w:val="000000" w:themeColor="text1"/>
          <w:lang w:val="en-GB"/>
        </w:rPr>
        <w:t xml:space="preserve">The </w:t>
      </w:r>
      <w:r w:rsidR="00122ADB">
        <w:rPr>
          <w:rFonts w:ascii="Calibri" w:hAnsi="Calibri" w:cs="Calibri"/>
          <w:color w:val="000000" w:themeColor="text1"/>
          <w:lang w:val="en-GB"/>
        </w:rPr>
        <w:t>‘</w:t>
      </w:r>
      <w:r w:rsidR="007D3648" w:rsidRPr="00122ADB">
        <w:rPr>
          <w:rFonts w:ascii="Calibri" w:hAnsi="Calibri" w:cs="Calibri"/>
          <w:color w:val="000000" w:themeColor="text1"/>
          <w:lang w:val="en-GB"/>
        </w:rPr>
        <w:t>when</w:t>
      </w:r>
      <w:r w:rsidR="00122ADB">
        <w:rPr>
          <w:rFonts w:ascii="Calibri" w:hAnsi="Calibri" w:cs="Calibri"/>
          <w:color w:val="000000" w:themeColor="text1"/>
          <w:lang w:val="en-GB"/>
        </w:rPr>
        <w:t>’</w:t>
      </w:r>
      <w:r w:rsidR="00585E9A">
        <w:rPr>
          <w:rFonts w:ascii="Calibri" w:hAnsi="Calibri" w:cs="Calibri"/>
          <w:color w:val="000000" w:themeColor="text1"/>
          <w:lang w:val="en-GB"/>
        </w:rPr>
        <w:t xml:space="preserve"> </w:t>
      </w:r>
      <w:r w:rsidR="007D3648">
        <w:rPr>
          <w:rFonts w:ascii="Calibri" w:hAnsi="Calibri" w:cs="Calibri"/>
          <w:color w:val="000000" w:themeColor="text1"/>
          <w:lang w:val="en-GB"/>
        </w:rPr>
        <w:t xml:space="preserve">can be determined by </w:t>
      </w:r>
      <w:r w:rsidR="00AA2FED">
        <w:rPr>
          <w:rFonts w:ascii="Calibri" w:hAnsi="Calibri" w:cs="Calibri"/>
          <w:color w:val="000000" w:themeColor="text1"/>
          <w:lang w:val="en-GB"/>
        </w:rPr>
        <w:t>the p</w:t>
      </w:r>
      <w:r w:rsidR="000D3FF1">
        <w:rPr>
          <w:rFonts w:ascii="Calibri" w:hAnsi="Calibri" w:cs="Calibri"/>
          <w:color w:val="000000" w:themeColor="text1"/>
          <w:lang w:val="en-GB"/>
        </w:rPr>
        <w:t xml:space="preserve">ulsar map; </w:t>
      </w:r>
      <w:r w:rsidR="00527147">
        <w:rPr>
          <w:rFonts w:cstheme="minorHAnsi"/>
          <w:lang w:val="en-GB"/>
        </w:rPr>
        <w:t>s</w:t>
      </w:r>
      <w:r w:rsidR="002A06C4" w:rsidRPr="00905EC1">
        <w:rPr>
          <w:rFonts w:cstheme="minorHAnsi"/>
          <w:lang w:val="en-GB"/>
        </w:rPr>
        <w:t>ince pulsars are astronomical entities, they remain active for millions of years</w:t>
      </w:r>
      <w:r w:rsidR="009046BE">
        <w:rPr>
          <w:rFonts w:cstheme="minorHAnsi"/>
          <w:lang w:val="en-GB"/>
        </w:rPr>
        <w:t>.</w:t>
      </w:r>
      <w:r w:rsidR="002A06C4">
        <w:rPr>
          <w:rFonts w:ascii="Calibri" w:hAnsi="Calibri" w:cs="Calibri"/>
          <w:color w:val="000000" w:themeColor="text1"/>
          <w:lang w:val="en-GB"/>
        </w:rPr>
        <w:t xml:space="preserve"> </w:t>
      </w:r>
      <w:r w:rsidR="009046BE">
        <w:rPr>
          <w:rFonts w:ascii="Calibri" w:hAnsi="Calibri" w:cs="Calibri"/>
          <w:color w:val="000000" w:themeColor="text1"/>
          <w:lang w:val="en-GB"/>
        </w:rPr>
        <w:t>C</w:t>
      </w:r>
      <w:r w:rsidR="007D3648">
        <w:rPr>
          <w:rFonts w:ascii="Calibri" w:hAnsi="Calibri" w:cs="Calibri"/>
          <w:color w:val="000000" w:themeColor="text1"/>
          <w:lang w:val="en-GB"/>
        </w:rPr>
        <w:t>alculating the</w:t>
      </w:r>
      <w:r w:rsidR="007D3648" w:rsidRPr="00EF3002">
        <w:rPr>
          <w:rFonts w:ascii="Calibri" w:hAnsi="Calibri" w:cs="Calibri"/>
          <w:color w:val="000000" w:themeColor="text1"/>
          <w:lang w:val="en-GB"/>
        </w:rPr>
        <w:t xml:space="preserve"> rate of change in the </w:t>
      </w:r>
      <w:r w:rsidR="0050552C">
        <w:rPr>
          <w:rFonts w:ascii="Calibri" w:hAnsi="Calibri" w:cs="Calibri"/>
          <w:color w:val="000000" w:themeColor="text1"/>
          <w:lang w:val="en-GB"/>
        </w:rPr>
        <w:t>rhythm of the pulsars over time</w:t>
      </w:r>
      <w:r w:rsidR="00C07D8A">
        <w:rPr>
          <w:rFonts w:ascii="Calibri" w:hAnsi="Calibri" w:cs="Calibri"/>
          <w:color w:val="000000" w:themeColor="text1"/>
          <w:lang w:val="en-GB"/>
        </w:rPr>
        <w:t xml:space="preserve"> makes it </w:t>
      </w:r>
      <w:r w:rsidR="00552D56" w:rsidRPr="00905EC1">
        <w:rPr>
          <w:rFonts w:cstheme="minorHAnsi"/>
          <w:lang w:val="en-GB"/>
        </w:rPr>
        <w:t xml:space="preserve">possible to </w:t>
      </w:r>
      <w:r w:rsidR="00F4476C">
        <w:rPr>
          <w:rFonts w:cstheme="minorHAnsi"/>
          <w:lang w:val="en-GB"/>
        </w:rPr>
        <w:t>date the</w:t>
      </w:r>
      <w:r w:rsidR="005D66B6">
        <w:rPr>
          <w:rFonts w:cstheme="minorHAnsi"/>
          <w:lang w:val="en-GB"/>
        </w:rPr>
        <w:t xml:space="preserve"> probe </w:t>
      </w:r>
      <w:r w:rsidR="00552D56" w:rsidRPr="00905EC1">
        <w:rPr>
          <w:rFonts w:cstheme="minorHAnsi"/>
          <w:lang w:val="en-GB"/>
        </w:rPr>
        <w:t>with some accuracy.</w:t>
      </w:r>
      <w:r w:rsidR="00C07D8A">
        <w:rPr>
          <w:rFonts w:cstheme="minorHAnsi"/>
          <w:lang w:val="en-GB" w:eastAsia="en-GB"/>
        </w:rPr>
        <w:t xml:space="preserve"> </w:t>
      </w:r>
      <w:r w:rsidR="00B07EE1">
        <w:rPr>
          <w:rFonts w:ascii="Calibri" w:hAnsi="Calibri" w:cs="Calibri"/>
          <w:color w:val="000000" w:themeColor="text1"/>
          <w:lang w:val="en-GB"/>
        </w:rPr>
        <w:t>The</w:t>
      </w:r>
      <w:r w:rsidR="005346FF">
        <w:rPr>
          <w:rFonts w:ascii="Calibri" w:hAnsi="Calibri" w:cs="Calibri"/>
          <w:color w:val="000000" w:themeColor="text1"/>
          <w:lang w:val="en-GB"/>
        </w:rPr>
        <w:t xml:space="preserve"> </w:t>
      </w:r>
      <w:r w:rsidR="00A70F58">
        <w:rPr>
          <w:rFonts w:ascii="Calibri" w:hAnsi="Calibri" w:cs="Calibri"/>
          <w:color w:val="000000" w:themeColor="text1"/>
          <w:lang w:val="en-GB"/>
        </w:rPr>
        <w:t>‘</w:t>
      </w:r>
      <w:r w:rsidR="00024B12" w:rsidRPr="00A70F58">
        <w:rPr>
          <w:rFonts w:ascii="Calibri" w:hAnsi="Calibri" w:cs="Calibri"/>
          <w:color w:val="000000" w:themeColor="text1"/>
          <w:lang w:val="en-GB"/>
        </w:rPr>
        <w:t>where</w:t>
      </w:r>
      <w:r w:rsidR="00A70F58">
        <w:rPr>
          <w:rFonts w:ascii="Calibri" w:hAnsi="Calibri" w:cs="Calibri"/>
          <w:color w:val="000000" w:themeColor="text1"/>
          <w:lang w:val="en-GB"/>
        </w:rPr>
        <w:t>’</w:t>
      </w:r>
      <w:r w:rsidR="00024B12">
        <w:rPr>
          <w:rFonts w:ascii="Calibri" w:hAnsi="Calibri" w:cs="Calibri"/>
          <w:color w:val="000000" w:themeColor="text1"/>
          <w:lang w:val="en-GB"/>
        </w:rPr>
        <w:t xml:space="preserve"> </w:t>
      </w:r>
      <w:r w:rsidR="00285DB1">
        <w:rPr>
          <w:rFonts w:ascii="Calibri" w:hAnsi="Calibri" w:cs="Calibri"/>
          <w:color w:val="000000" w:themeColor="text1"/>
          <w:lang w:val="en-GB"/>
        </w:rPr>
        <w:t xml:space="preserve">of the probe </w:t>
      </w:r>
      <w:r w:rsidR="00EF414C">
        <w:rPr>
          <w:rFonts w:ascii="Calibri" w:hAnsi="Calibri" w:cs="Calibri"/>
          <w:color w:val="000000" w:themeColor="text1"/>
          <w:lang w:val="en-GB"/>
        </w:rPr>
        <w:t xml:space="preserve">is answered </w:t>
      </w:r>
      <w:proofErr w:type="gramStart"/>
      <w:r w:rsidR="00EF414C">
        <w:rPr>
          <w:rFonts w:ascii="Calibri" w:hAnsi="Calibri" w:cs="Calibri"/>
          <w:color w:val="000000" w:themeColor="text1"/>
          <w:lang w:val="en-GB"/>
        </w:rPr>
        <w:t>twice</w:t>
      </w:r>
      <w:r w:rsidR="00712436">
        <w:rPr>
          <w:rFonts w:ascii="Calibri" w:hAnsi="Calibri" w:cs="Calibri"/>
          <w:color w:val="000000" w:themeColor="text1"/>
          <w:lang w:val="en-GB"/>
        </w:rPr>
        <w:t>;</w:t>
      </w:r>
      <w:proofErr w:type="gramEnd"/>
      <w:r w:rsidR="00712436">
        <w:rPr>
          <w:rFonts w:ascii="Calibri" w:hAnsi="Calibri" w:cs="Calibri"/>
          <w:color w:val="000000" w:themeColor="text1"/>
          <w:lang w:val="en-GB"/>
        </w:rPr>
        <w:t xml:space="preserve"> </w:t>
      </w:r>
      <w:r w:rsidR="00054844">
        <w:rPr>
          <w:rFonts w:ascii="Calibri" w:hAnsi="Calibri" w:cs="Calibri"/>
          <w:color w:val="000000" w:themeColor="text1"/>
          <w:lang w:val="en-GB"/>
        </w:rPr>
        <w:t>by</w:t>
      </w:r>
      <w:r w:rsidR="00F13A6E">
        <w:rPr>
          <w:rFonts w:ascii="Calibri" w:hAnsi="Calibri" w:cs="Calibri"/>
          <w:i/>
          <w:iCs/>
          <w:color w:val="000000" w:themeColor="text1"/>
          <w:lang w:val="en-GB"/>
        </w:rPr>
        <w:t xml:space="preserve"> </w:t>
      </w:r>
      <w:r w:rsidR="006453D3">
        <w:rPr>
          <w:rFonts w:ascii="Calibri" w:hAnsi="Calibri" w:cs="Calibri"/>
          <w:color w:val="000000" w:themeColor="text1"/>
          <w:lang w:val="en-GB"/>
        </w:rPr>
        <w:t>t</w:t>
      </w:r>
      <w:r w:rsidR="006453D3" w:rsidRPr="00EF3002">
        <w:rPr>
          <w:rFonts w:ascii="Calibri" w:hAnsi="Calibri" w:cs="Calibri"/>
          <w:color w:val="000000" w:themeColor="text1"/>
          <w:lang w:val="en-GB"/>
        </w:rPr>
        <w:t>he pulsar map</w:t>
      </w:r>
      <w:r w:rsidR="002F364F">
        <w:rPr>
          <w:rFonts w:ascii="Calibri" w:hAnsi="Calibri" w:cs="Calibri"/>
          <w:color w:val="000000" w:themeColor="text1"/>
          <w:lang w:val="en-GB"/>
        </w:rPr>
        <w:t xml:space="preserve">, </w:t>
      </w:r>
      <w:r w:rsidR="006E750D">
        <w:rPr>
          <w:rFonts w:ascii="Calibri" w:hAnsi="Calibri" w:cs="Calibri"/>
          <w:color w:val="000000" w:themeColor="text1"/>
          <w:lang w:val="en-GB"/>
        </w:rPr>
        <w:t xml:space="preserve">and by the solar system </w:t>
      </w:r>
      <w:r w:rsidR="0083543A">
        <w:rPr>
          <w:rFonts w:ascii="Calibri" w:hAnsi="Calibri" w:cs="Calibri"/>
          <w:color w:val="000000" w:themeColor="text1"/>
          <w:lang w:val="en-GB"/>
        </w:rPr>
        <w:t xml:space="preserve">diagram. The map </w:t>
      </w:r>
      <w:r w:rsidR="00EE36E8">
        <w:rPr>
          <w:rFonts w:ascii="Calibri" w:hAnsi="Calibri" w:cs="Calibri"/>
          <w:color w:val="000000" w:themeColor="text1"/>
          <w:lang w:val="en-GB"/>
        </w:rPr>
        <w:t>provides a</w:t>
      </w:r>
      <w:r w:rsidR="005346FF" w:rsidRPr="00EF3002">
        <w:rPr>
          <w:rFonts w:ascii="Calibri" w:hAnsi="Calibri" w:cs="Calibri"/>
          <w:color w:val="000000" w:themeColor="text1"/>
          <w:lang w:val="en-GB"/>
        </w:rPr>
        <w:t xml:space="preserve"> durable method </w:t>
      </w:r>
      <w:r w:rsidR="009A22CA">
        <w:rPr>
          <w:rFonts w:ascii="Calibri" w:hAnsi="Calibri" w:cs="Calibri"/>
          <w:color w:val="000000" w:themeColor="text1"/>
          <w:lang w:val="en-GB"/>
        </w:rPr>
        <w:t xml:space="preserve">to </w:t>
      </w:r>
      <w:r w:rsidR="00E0247C">
        <w:rPr>
          <w:rFonts w:ascii="Calibri" w:hAnsi="Calibri" w:cs="Calibri"/>
          <w:color w:val="000000" w:themeColor="text1"/>
          <w:lang w:val="en-GB"/>
        </w:rPr>
        <w:t>locate</w:t>
      </w:r>
      <w:r w:rsidR="009A22CA">
        <w:rPr>
          <w:rFonts w:ascii="Calibri" w:hAnsi="Calibri" w:cs="Calibri"/>
          <w:color w:val="000000" w:themeColor="text1"/>
          <w:lang w:val="en-GB"/>
        </w:rPr>
        <w:t xml:space="preserve"> </w:t>
      </w:r>
      <w:r w:rsidR="00533D33">
        <w:rPr>
          <w:rFonts w:ascii="Calibri" w:hAnsi="Calibri" w:cs="Calibri"/>
          <w:color w:val="000000" w:themeColor="text1"/>
          <w:lang w:val="en-GB"/>
        </w:rPr>
        <w:t xml:space="preserve">Earth in </w:t>
      </w:r>
      <w:r w:rsidR="003A26E3">
        <w:rPr>
          <w:rFonts w:ascii="Calibri" w:hAnsi="Calibri" w:cs="Calibri"/>
          <w:color w:val="000000" w:themeColor="text1"/>
          <w:lang w:val="en-GB"/>
        </w:rPr>
        <w:t>the galaxy</w:t>
      </w:r>
      <w:r w:rsidR="00B56A82">
        <w:rPr>
          <w:rFonts w:ascii="Calibri" w:hAnsi="Calibri" w:cs="Calibri"/>
          <w:color w:val="000000" w:themeColor="text1"/>
          <w:lang w:val="en-GB"/>
        </w:rPr>
        <w:t>.</w:t>
      </w:r>
      <w:r w:rsidR="00DF28B8" w:rsidRPr="00EF3002">
        <w:rPr>
          <w:rFonts w:ascii="Calibri" w:hAnsi="Calibri" w:cs="Calibri"/>
          <w:color w:val="000000" w:themeColor="text1"/>
          <w:lang w:val="en-GB"/>
        </w:rPr>
        <w:t xml:space="preserve"> </w:t>
      </w:r>
      <w:r w:rsidR="0089416E">
        <w:rPr>
          <w:rFonts w:ascii="Calibri" w:hAnsi="Calibri" w:cs="Calibri"/>
          <w:color w:val="000000" w:themeColor="text1"/>
          <w:lang w:val="en-GB"/>
        </w:rPr>
        <w:t>F</w:t>
      </w:r>
      <w:r w:rsidR="000058F9" w:rsidRPr="00EF3002">
        <w:rPr>
          <w:rFonts w:ascii="Calibri" w:hAnsi="Calibri" w:cs="Calibri"/>
          <w:color w:val="000000" w:themeColor="text1"/>
          <w:lang w:val="en-GB"/>
        </w:rPr>
        <w:t>ourteen</w:t>
      </w:r>
      <w:r w:rsidR="00164626" w:rsidRPr="00EF3002">
        <w:rPr>
          <w:rFonts w:ascii="Calibri" w:hAnsi="Calibri" w:cs="Calibri"/>
          <w:color w:val="000000" w:themeColor="text1"/>
          <w:lang w:val="en-GB"/>
        </w:rPr>
        <w:t xml:space="preserve"> radiating lines</w:t>
      </w:r>
      <w:r w:rsidR="009B58FB" w:rsidRPr="00EF3002">
        <w:rPr>
          <w:rFonts w:ascii="Calibri" w:hAnsi="Calibri" w:cs="Calibri"/>
          <w:color w:val="000000" w:themeColor="text1"/>
          <w:lang w:val="en-GB"/>
        </w:rPr>
        <w:t xml:space="preserve">, each </w:t>
      </w:r>
      <w:r w:rsidR="00F108FC">
        <w:rPr>
          <w:rFonts w:ascii="Calibri" w:hAnsi="Calibri" w:cs="Calibri"/>
          <w:color w:val="000000" w:themeColor="text1"/>
          <w:lang w:val="en-GB"/>
        </w:rPr>
        <w:t>differentially cross-hatched to represent a particular pulsa</w:t>
      </w:r>
      <w:r w:rsidR="00957597">
        <w:rPr>
          <w:rFonts w:ascii="Calibri" w:hAnsi="Calibri" w:cs="Calibri"/>
          <w:color w:val="000000" w:themeColor="text1"/>
          <w:lang w:val="en-GB"/>
        </w:rPr>
        <w:t>r</w:t>
      </w:r>
      <w:r w:rsidR="009B58FB" w:rsidRPr="00EF3002">
        <w:rPr>
          <w:rFonts w:ascii="Calibri" w:hAnsi="Calibri" w:cs="Calibri"/>
          <w:color w:val="000000" w:themeColor="text1"/>
          <w:lang w:val="en-GB"/>
        </w:rPr>
        <w:t xml:space="preserve">, </w:t>
      </w:r>
      <w:r w:rsidR="0089416E">
        <w:rPr>
          <w:rFonts w:ascii="Calibri" w:hAnsi="Calibri" w:cs="Calibri"/>
          <w:color w:val="000000" w:themeColor="text1"/>
          <w:lang w:val="en-GB"/>
        </w:rPr>
        <w:t>converge</w:t>
      </w:r>
      <w:r w:rsidR="0002425D" w:rsidRPr="00EF3002">
        <w:rPr>
          <w:rFonts w:ascii="Calibri" w:hAnsi="Calibri" w:cs="Calibri"/>
          <w:color w:val="000000" w:themeColor="text1"/>
          <w:lang w:val="en-GB"/>
        </w:rPr>
        <w:t xml:space="preserve"> </w:t>
      </w:r>
      <w:r w:rsidR="000058F9" w:rsidRPr="00EF3002">
        <w:rPr>
          <w:rFonts w:ascii="Calibri" w:hAnsi="Calibri" w:cs="Calibri"/>
          <w:color w:val="000000" w:themeColor="text1"/>
          <w:lang w:val="en-GB"/>
        </w:rPr>
        <w:t xml:space="preserve">on </w:t>
      </w:r>
      <w:r w:rsidR="00AD7C9F">
        <w:rPr>
          <w:rFonts w:ascii="Calibri" w:hAnsi="Calibri" w:cs="Calibri"/>
          <w:color w:val="000000" w:themeColor="text1"/>
          <w:lang w:val="en-GB" w:eastAsia="en-GB"/>
        </w:rPr>
        <w:t>a single point</w:t>
      </w:r>
      <w:r w:rsidR="00D45999">
        <w:rPr>
          <w:rFonts w:ascii="Calibri" w:hAnsi="Calibri" w:cs="Calibri"/>
          <w:color w:val="000000" w:themeColor="text1"/>
          <w:lang w:val="en-GB" w:eastAsia="en-GB"/>
        </w:rPr>
        <w:t>;</w:t>
      </w:r>
      <w:r w:rsidR="00FD1231" w:rsidRPr="00FD1231">
        <w:rPr>
          <w:rFonts w:ascii="Calibri" w:hAnsi="Calibri" w:cs="Calibri"/>
          <w:color w:val="000000" w:themeColor="text1"/>
          <w:lang w:val="en-GB"/>
        </w:rPr>
        <w:t xml:space="preserve"> </w:t>
      </w:r>
      <w:r w:rsidR="00D45999">
        <w:rPr>
          <w:rFonts w:ascii="Calibri" w:hAnsi="Calibri" w:cs="Calibri"/>
          <w:color w:val="000000" w:themeColor="text1"/>
          <w:lang w:val="en-GB"/>
        </w:rPr>
        <w:t>b</w:t>
      </w:r>
      <w:r w:rsidR="00FD1231" w:rsidRPr="00EF3002">
        <w:rPr>
          <w:rFonts w:ascii="Calibri" w:hAnsi="Calibri" w:cs="Calibri"/>
          <w:color w:val="000000" w:themeColor="text1"/>
          <w:lang w:val="en-GB"/>
        </w:rPr>
        <w:t xml:space="preserve">y triangulating as few as three of these pulsars, Earth’s position can be </w:t>
      </w:r>
      <w:r w:rsidR="00FD1231">
        <w:rPr>
          <w:rFonts w:ascii="Calibri" w:hAnsi="Calibri" w:cs="Calibri"/>
          <w:color w:val="000000" w:themeColor="text1"/>
          <w:lang w:val="en-GB"/>
        </w:rPr>
        <w:t>plotted</w:t>
      </w:r>
      <w:r w:rsidR="00164626" w:rsidRPr="00EF3002">
        <w:rPr>
          <w:rFonts w:ascii="Calibri" w:hAnsi="Calibri" w:cs="Calibri"/>
          <w:color w:val="000000" w:themeColor="text1"/>
          <w:lang w:val="en-GB" w:eastAsia="en-GB"/>
        </w:rPr>
        <w:t>.</w:t>
      </w:r>
      <w:r w:rsidR="00164626" w:rsidRPr="00EF3002">
        <w:rPr>
          <w:rFonts w:ascii="Calibri" w:hAnsi="Calibri" w:cs="Calibri"/>
          <w:color w:val="000000" w:themeColor="text1"/>
          <w:vertAlign w:val="superscript"/>
          <w:lang w:val="en-GB" w:eastAsia="en-GB"/>
        </w:rPr>
        <w:footnoteReference w:id="145"/>
      </w:r>
      <w:r w:rsidR="0083543A" w:rsidRPr="0083543A">
        <w:rPr>
          <w:rFonts w:ascii="Calibri" w:hAnsi="Calibri" w:cs="Calibri"/>
          <w:color w:val="000000" w:themeColor="text1"/>
          <w:lang w:val="en-GB"/>
        </w:rPr>
        <w:t xml:space="preserve"> </w:t>
      </w:r>
      <w:r w:rsidR="00F16ED7">
        <w:rPr>
          <w:rFonts w:ascii="Calibri" w:hAnsi="Calibri" w:cs="Calibri"/>
          <w:color w:val="000000" w:themeColor="text1"/>
          <w:lang w:val="en-GB"/>
        </w:rPr>
        <w:t xml:space="preserve">The diagram </w:t>
      </w:r>
      <w:r w:rsidR="007234EA">
        <w:rPr>
          <w:rFonts w:ascii="Calibri" w:hAnsi="Calibri" w:cs="Calibri"/>
          <w:color w:val="000000" w:themeColor="text1"/>
          <w:lang w:val="en-GB"/>
        </w:rPr>
        <w:t>zooms in closer</w:t>
      </w:r>
      <w:r w:rsidR="00C56540">
        <w:rPr>
          <w:rFonts w:ascii="Calibri" w:hAnsi="Calibri" w:cs="Calibri"/>
          <w:color w:val="000000" w:themeColor="text1"/>
          <w:lang w:val="en-GB"/>
        </w:rPr>
        <w:t xml:space="preserve"> to the solar system itself</w:t>
      </w:r>
      <w:r w:rsidR="007234EA">
        <w:rPr>
          <w:rFonts w:ascii="Calibri" w:hAnsi="Calibri" w:cs="Calibri"/>
          <w:color w:val="000000" w:themeColor="text1"/>
          <w:lang w:val="en-GB"/>
        </w:rPr>
        <w:t>, providing</w:t>
      </w:r>
      <w:r w:rsidR="0083543A">
        <w:rPr>
          <w:rFonts w:ascii="Calibri" w:hAnsi="Calibri" w:cs="Calibri"/>
          <w:color w:val="000000" w:themeColor="text1"/>
          <w:lang w:val="en-GB"/>
        </w:rPr>
        <w:t xml:space="preserve"> a more granular </w:t>
      </w:r>
      <w:r w:rsidR="0083543A" w:rsidRPr="0036597A">
        <w:rPr>
          <w:rFonts w:ascii="Calibri" w:hAnsi="Calibri" w:cs="Calibri"/>
          <w:i/>
          <w:iCs/>
          <w:color w:val="000000" w:themeColor="text1"/>
          <w:lang w:val="en-GB"/>
        </w:rPr>
        <w:t>where</w:t>
      </w:r>
      <w:r w:rsidR="0083543A">
        <w:rPr>
          <w:rFonts w:ascii="Calibri" w:hAnsi="Calibri" w:cs="Calibri"/>
          <w:color w:val="000000" w:themeColor="text1"/>
          <w:lang w:val="en-GB"/>
        </w:rPr>
        <w:t xml:space="preserve"> than the pulsar map could provide; but in this diagram t</w:t>
      </w:r>
      <w:r w:rsidR="0083543A" w:rsidRPr="00EF3002">
        <w:rPr>
          <w:rFonts w:ascii="Calibri" w:hAnsi="Calibri" w:cs="Calibri"/>
          <w:color w:val="000000" w:themeColor="text1"/>
          <w:lang w:val="en-GB"/>
        </w:rPr>
        <w:t xml:space="preserve">he planets are </w:t>
      </w:r>
      <w:r w:rsidR="0083543A">
        <w:rPr>
          <w:rFonts w:ascii="Calibri" w:hAnsi="Calibri" w:cs="Calibri"/>
          <w:color w:val="000000" w:themeColor="text1"/>
          <w:lang w:val="en-GB"/>
        </w:rPr>
        <w:t>out of scale</w:t>
      </w:r>
      <w:r w:rsidR="0083543A" w:rsidRPr="00EF3002">
        <w:rPr>
          <w:rFonts w:ascii="Calibri" w:hAnsi="Calibri" w:cs="Calibri"/>
          <w:color w:val="000000" w:themeColor="text1"/>
          <w:lang w:val="en-GB"/>
        </w:rPr>
        <w:t xml:space="preserve"> </w:t>
      </w:r>
      <w:r w:rsidR="0083543A">
        <w:rPr>
          <w:rFonts w:ascii="Calibri" w:hAnsi="Calibri" w:cs="Calibri"/>
          <w:color w:val="000000" w:themeColor="text1"/>
          <w:lang w:val="en-GB"/>
        </w:rPr>
        <w:t xml:space="preserve">and </w:t>
      </w:r>
      <w:r w:rsidR="0083543A" w:rsidRPr="00EF3002">
        <w:rPr>
          <w:rFonts w:ascii="Calibri" w:hAnsi="Calibri" w:cs="Calibri"/>
          <w:color w:val="000000" w:themeColor="text1"/>
          <w:lang w:val="en-GB"/>
        </w:rPr>
        <w:t>uniformly in line with the sun</w:t>
      </w:r>
      <w:r w:rsidR="0083543A">
        <w:rPr>
          <w:rFonts w:ascii="Calibri" w:hAnsi="Calibri" w:cs="Calibri"/>
          <w:color w:val="000000" w:themeColor="text1"/>
          <w:lang w:val="en-GB"/>
        </w:rPr>
        <w:t>.</w:t>
      </w:r>
      <w:r w:rsidR="0083543A" w:rsidRPr="00337395">
        <w:rPr>
          <w:rFonts w:ascii="Calibri" w:hAnsi="Calibri" w:cs="Calibri"/>
          <w:color w:val="000000" w:themeColor="text1"/>
          <w:lang w:val="en-GB"/>
        </w:rPr>
        <w:t xml:space="preserve"> </w:t>
      </w:r>
      <w:r w:rsidR="0083543A">
        <w:rPr>
          <w:rFonts w:ascii="Calibri" w:hAnsi="Calibri" w:cs="Calibri"/>
          <w:color w:val="000000" w:themeColor="text1"/>
          <w:lang w:val="en-GB"/>
        </w:rPr>
        <w:t>I</w:t>
      </w:r>
      <w:r w:rsidR="0083543A" w:rsidRPr="00EF3002">
        <w:rPr>
          <w:rFonts w:ascii="Calibri" w:hAnsi="Calibri" w:cs="Calibri"/>
          <w:color w:val="000000" w:themeColor="text1"/>
          <w:lang w:val="en-GB"/>
        </w:rPr>
        <w:t xml:space="preserve">t was hoped that </w:t>
      </w:r>
      <w:r w:rsidR="0083543A">
        <w:rPr>
          <w:rFonts w:ascii="Calibri" w:hAnsi="Calibri" w:cs="Calibri"/>
          <w:color w:val="000000" w:themeColor="text1"/>
          <w:lang w:val="en-GB"/>
        </w:rPr>
        <w:t xml:space="preserve">Earth </w:t>
      </w:r>
      <w:r w:rsidR="0083543A" w:rsidRPr="00EF3002">
        <w:rPr>
          <w:rFonts w:ascii="Calibri" w:hAnsi="Calibri" w:cs="Calibri"/>
          <w:color w:val="000000" w:themeColor="text1"/>
          <w:lang w:val="en-GB"/>
        </w:rPr>
        <w:t>would be understandable as the birthplace of the probe</w:t>
      </w:r>
      <w:r w:rsidR="0083543A">
        <w:rPr>
          <w:rFonts w:ascii="Calibri" w:hAnsi="Calibri" w:cs="Calibri"/>
          <w:color w:val="000000" w:themeColor="text1"/>
          <w:lang w:val="en-GB"/>
        </w:rPr>
        <w:t xml:space="preserve"> as indicated by the </w:t>
      </w:r>
      <w:r w:rsidR="0083543A" w:rsidRPr="00EF3002">
        <w:rPr>
          <w:rFonts w:ascii="Calibri" w:hAnsi="Calibri" w:cs="Calibri"/>
          <w:color w:val="000000" w:themeColor="text1"/>
          <w:lang w:val="en-GB"/>
        </w:rPr>
        <w:t xml:space="preserve">curve </w:t>
      </w:r>
      <w:r w:rsidR="0083543A">
        <w:rPr>
          <w:rFonts w:ascii="Calibri" w:hAnsi="Calibri" w:cs="Calibri"/>
          <w:color w:val="000000" w:themeColor="text1"/>
          <w:lang w:val="en-GB"/>
        </w:rPr>
        <w:t>tracking</w:t>
      </w:r>
      <w:r w:rsidR="0083543A" w:rsidRPr="00EF3002">
        <w:rPr>
          <w:rFonts w:ascii="Calibri" w:hAnsi="Calibri" w:cs="Calibri"/>
          <w:color w:val="000000" w:themeColor="text1"/>
          <w:lang w:val="en-GB"/>
        </w:rPr>
        <w:t xml:space="preserve"> the path of a tiny Pioneer</w:t>
      </w:r>
      <w:r w:rsidR="0083543A">
        <w:rPr>
          <w:rFonts w:ascii="Calibri" w:hAnsi="Calibri" w:cs="Calibri"/>
          <w:color w:val="000000" w:themeColor="text1"/>
          <w:lang w:val="en-GB"/>
        </w:rPr>
        <w:t>.</w:t>
      </w:r>
      <w:r w:rsidR="0083543A" w:rsidRPr="00EF3002">
        <w:rPr>
          <w:rFonts w:ascii="Calibri" w:hAnsi="Calibri" w:cs="Calibri"/>
          <w:color w:val="000000" w:themeColor="text1"/>
          <w:vertAlign w:val="superscript"/>
          <w:lang w:val="en-GB"/>
        </w:rPr>
        <w:footnoteReference w:id="146"/>
      </w:r>
      <w:r w:rsidR="00704281">
        <w:rPr>
          <w:rFonts w:ascii="Calibri" w:hAnsi="Calibri" w:cs="Calibri"/>
          <w:color w:val="000000" w:themeColor="text1"/>
          <w:lang w:val="en-GB" w:eastAsia="en-GB"/>
        </w:rPr>
        <w:t xml:space="preserve"> </w:t>
      </w:r>
      <w:r w:rsidR="000A5298">
        <w:rPr>
          <w:rFonts w:ascii="Calibri" w:hAnsi="Calibri" w:cs="Calibri"/>
          <w:color w:val="000000" w:themeColor="text1"/>
          <w:lang w:val="en-GB"/>
        </w:rPr>
        <w:t>T</w:t>
      </w:r>
      <w:r w:rsidR="008D62A5" w:rsidRPr="00EF3002">
        <w:rPr>
          <w:rFonts w:ascii="Calibri" w:hAnsi="Calibri" w:cs="Calibri"/>
          <w:color w:val="000000" w:themeColor="text1"/>
          <w:lang w:val="en-GB"/>
        </w:rPr>
        <w:t xml:space="preserve">he </w:t>
      </w:r>
      <w:r w:rsidR="007763E0">
        <w:rPr>
          <w:rFonts w:ascii="Calibri" w:hAnsi="Calibri" w:cs="Calibri"/>
          <w:color w:val="000000" w:themeColor="text1"/>
          <w:lang w:val="en-GB"/>
        </w:rPr>
        <w:t xml:space="preserve">image of the </w:t>
      </w:r>
      <w:r w:rsidR="008D62A5" w:rsidRPr="00EF3002">
        <w:rPr>
          <w:rFonts w:ascii="Calibri" w:hAnsi="Calibri" w:cs="Calibri"/>
          <w:color w:val="000000" w:themeColor="text1"/>
          <w:lang w:val="en-GB"/>
        </w:rPr>
        <w:t xml:space="preserve">human figures </w:t>
      </w:r>
      <w:r w:rsidR="00D638D8">
        <w:rPr>
          <w:rFonts w:ascii="Calibri" w:hAnsi="Calibri" w:cs="Calibri"/>
          <w:color w:val="000000" w:themeColor="text1"/>
          <w:lang w:val="en-GB"/>
        </w:rPr>
        <w:t xml:space="preserve">provides the </w:t>
      </w:r>
      <w:r w:rsidR="00353483">
        <w:rPr>
          <w:rFonts w:ascii="Calibri" w:hAnsi="Calibri" w:cs="Calibri"/>
          <w:color w:val="000000" w:themeColor="text1"/>
          <w:lang w:val="en-GB"/>
        </w:rPr>
        <w:t>‘</w:t>
      </w:r>
      <w:r w:rsidR="00410099" w:rsidRPr="00353483">
        <w:rPr>
          <w:rFonts w:ascii="Calibri" w:hAnsi="Calibri" w:cs="Calibri"/>
          <w:color w:val="000000" w:themeColor="text1"/>
          <w:lang w:val="en-GB"/>
        </w:rPr>
        <w:t>who</w:t>
      </w:r>
      <w:r w:rsidR="00353483">
        <w:rPr>
          <w:rFonts w:ascii="Calibri" w:hAnsi="Calibri" w:cs="Calibri"/>
          <w:color w:val="000000" w:themeColor="text1"/>
          <w:lang w:val="en-GB"/>
        </w:rPr>
        <w:t>’</w:t>
      </w:r>
      <w:r w:rsidR="003E0287">
        <w:rPr>
          <w:rFonts w:ascii="Calibri" w:hAnsi="Calibri" w:cs="Calibri"/>
          <w:color w:val="000000" w:themeColor="text1"/>
          <w:lang w:val="en-GB"/>
        </w:rPr>
        <w:t xml:space="preserve">; </w:t>
      </w:r>
      <w:r w:rsidR="008B6494">
        <w:rPr>
          <w:rFonts w:ascii="Calibri" w:hAnsi="Calibri" w:cs="Calibri"/>
          <w:color w:val="000000" w:themeColor="text1"/>
          <w:lang w:val="en-GB"/>
        </w:rPr>
        <w:t xml:space="preserve">they were </w:t>
      </w:r>
      <w:r w:rsidR="003150B8" w:rsidRPr="00EF3002">
        <w:rPr>
          <w:rFonts w:ascii="Calibri" w:hAnsi="Calibri" w:cs="Calibri"/>
          <w:color w:val="000000" w:themeColor="text1"/>
          <w:lang w:val="en-GB"/>
        </w:rPr>
        <w:t xml:space="preserve">naked to eliminate the confusion that clothing might cause and situated before </w:t>
      </w:r>
      <w:r w:rsidR="0063457F">
        <w:rPr>
          <w:rFonts w:ascii="Calibri" w:hAnsi="Calibri" w:cs="Calibri"/>
          <w:color w:val="000000" w:themeColor="text1"/>
          <w:lang w:val="en-GB"/>
        </w:rPr>
        <w:t xml:space="preserve">Pioneer </w:t>
      </w:r>
      <w:r w:rsidR="003150B8" w:rsidRPr="00EF3002">
        <w:rPr>
          <w:rFonts w:ascii="Calibri" w:hAnsi="Calibri" w:cs="Calibri"/>
          <w:color w:val="000000" w:themeColor="text1"/>
          <w:lang w:val="en-GB"/>
        </w:rPr>
        <w:t>for scale</w:t>
      </w:r>
      <w:r w:rsidR="008B6494">
        <w:rPr>
          <w:rFonts w:ascii="Calibri" w:hAnsi="Calibri" w:cs="Calibri"/>
          <w:color w:val="000000" w:themeColor="text1"/>
          <w:lang w:val="en-GB"/>
        </w:rPr>
        <w:t xml:space="preserve">. </w:t>
      </w:r>
      <w:r w:rsidR="007A1110">
        <w:rPr>
          <w:rFonts w:ascii="Calibri" w:hAnsi="Calibri" w:cs="Calibri"/>
          <w:color w:val="000000" w:themeColor="text1"/>
          <w:lang w:val="en-GB"/>
        </w:rPr>
        <w:t>Sagan</w:t>
      </w:r>
      <w:r w:rsidR="00D17FC4">
        <w:rPr>
          <w:rFonts w:ascii="Calibri" w:hAnsi="Calibri" w:cs="Calibri"/>
          <w:color w:val="000000" w:themeColor="text1"/>
          <w:lang w:val="en-GB"/>
        </w:rPr>
        <w:t xml:space="preserve"> hoped </w:t>
      </w:r>
      <w:r w:rsidR="007A1110" w:rsidRPr="00EF3002">
        <w:rPr>
          <w:rFonts w:ascii="Calibri" w:hAnsi="Calibri" w:cs="Calibri"/>
          <w:color w:val="000000" w:themeColor="text1"/>
          <w:lang w:val="en-GB"/>
        </w:rPr>
        <w:t>the</w:t>
      </w:r>
      <w:r w:rsidR="007A1110">
        <w:rPr>
          <w:rFonts w:ascii="Calibri" w:hAnsi="Calibri" w:cs="Calibri"/>
          <w:color w:val="000000" w:themeColor="text1"/>
          <w:lang w:val="en-GB"/>
        </w:rPr>
        <w:t>se figures</w:t>
      </w:r>
      <w:r w:rsidR="007A1110" w:rsidRPr="00EF3002">
        <w:rPr>
          <w:rFonts w:ascii="Calibri" w:hAnsi="Calibri" w:cs="Calibri"/>
          <w:color w:val="000000" w:themeColor="text1"/>
          <w:lang w:val="en-GB"/>
        </w:rPr>
        <w:t xml:space="preserve"> would be recognisable as the organic entities that created the </w:t>
      </w:r>
      <w:r w:rsidR="00B74E1F" w:rsidRPr="00EF3002">
        <w:rPr>
          <w:rFonts w:ascii="Calibri" w:hAnsi="Calibri" w:cs="Calibri"/>
          <w:color w:val="000000" w:themeColor="text1"/>
          <w:lang w:val="en-GB"/>
        </w:rPr>
        <w:t>probe,</w:t>
      </w:r>
      <w:r w:rsidR="008B6494">
        <w:rPr>
          <w:rFonts w:ascii="Calibri" w:hAnsi="Calibri" w:cs="Calibri"/>
          <w:color w:val="000000" w:themeColor="text1"/>
          <w:lang w:val="en-GB"/>
        </w:rPr>
        <w:t xml:space="preserve"> </w:t>
      </w:r>
      <w:r w:rsidR="00164626" w:rsidRPr="00EF3002">
        <w:rPr>
          <w:rFonts w:ascii="Calibri" w:hAnsi="Calibri" w:cs="Calibri"/>
          <w:color w:val="000000" w:themeColor="text1"/>
          <w:lang w:val="en-GB"/>
        </w:rPr>
        <w:t xml:space="preserve">but </w:t>
      </w:r>
      <w:r w:rsidR="00DC76D5" w:rsidRPr="00EF3002">
        <w:rPr>
          <w:rFonts w:ascii="Calibri" w:hAnsi="Calibri" w:cs="Calibri"/>
          <w:color w:val="000000" w:themeColor="text1"/>
          <w:lang w:val="en-GB"/>
        </w:rPr>
        <w:t>he</w:t>
      </w:r>
      <w:r w:rsidR="0039388B" w:rsidRPr="00EF3002">
        <w:rPr>
          <w:rFonts w:ascii="Calibri" w:hAnsi="Calibri" w:cs="Calibri"/>
          <w:color w:val="000000" w:themeColor="text1"/>
          <w:lang w:val="en-GB"/>
        </w:rPr>
        <w:t xml:space="preserve"> warned</w:t>
      </w:r>
      <w:r w:rsidR="00164626" w:rsidRPr="00EF3002">
        <w:rPr>
          <w:rFonts w:ascii="Calibri" w:hAnsi="Calibri" w:cs="Calibri"/>
          <w:color w:val="000000" w:themeColor="text1"/>
          <w:lang w:val="en-GB"/>
        </w:rPr>
        <w:t>,</w:t>
      </w:r>
      <w:r w:rsidR="008C5C82" w:rsidRPr="00EF3002">
        <w:rPr>
          <w:rFonts w:ascii="Calibri" w:hAnsi="Calibri" w:cs="Calibri"/>
          <w:color w:val="000000" w:themeColor="text1"/>
          <w:lang w:val="en-GB"/>
        </w:rPr>
        <w:t xml:space="preserve"> </w:t>
      </w:r>
      <w:r w:rsidR="00CE4C91" w:rsidRPr="00EF3002">
        <w:rPr>
          <w:rFonts w:ascii="Calibri" w:hAnsi="Calibri" w:cs="Calibri"/>
          <w:color w:val="000000" w:themeColor="text1"/>
          <w:lang w:val="en-GB"/>
        </w:rPr>
        <w:t>‘i</w:t>
      </w:r>
      <w:r w:rsidR="00164626" w:rsidRPr="00EF3002">
        <w:rPr>
          <w:rFonts w:ascii="Calibri" w:hAnsi="Calibri" w:cs="Calibri"/>
          <w:color w:val="000000" w:themeColor="text1"/>
          <w:lang w:val="en-GB"/>
        </w:rPr>
        <w:t xml:space="preserve">t seems likely, if the interceptor society has not had previous contact with organisms similar to human beings, that many of the body characteristics shown will prove deeply </w:t>
      </w:r>
      <w:proofErr w:type="gramStart"/>
      <w:r w:rsidR="00164626" w:rsidRPr="00EF3002">
        <w:rPr>
          <w:rFonts w:ascii="Calibri" w:hAnsi="Calibri" w:cs="Calibri"/>
          <w:color w:val="000000" w:themeColor="text1"/>
          <w:lang w:val="en-GB"/>
        </w:rPr>
        <w:t>mysterious</w:t>
      </w:r>
      <w:r w:rsidR="00CE4C91" w:rsidRPr="00EF3002">
        <w:rPr>
          <w:rFonts w:ascii="Calibri" w:hAnsi="Calibri" w:cs="Calibri"/>
          <w:color w:val="000000" w:themeColor="text1"/>
          <w:lang w:val="en-GB"/>
        </w:rPr>
        <w:t>’</w:t>
      </w:r>
      <w:proofErr w:type="gramEnd"/>
      <w:r w:rsidR="00164626" w:rsidRPr="00EF3002">
        <w:rPr>
          <w:rFonts w:ascii="Calibri" w:hAnsi="Calibri" w:cs="Calibri"/>
          <w:color w:val="000000" w:themeColor="text1"/>
          <w:lang w:val="en-GB"/>
        </w:rPr>
        <w:t>.</w:t>
      </w:r>
      <w:r w:rsidR="00164626" w:rsidRPr="00EF3002">
        <w:rPr>
          <w:rFonts w:ascii="Calibri" w:hAnsi="Calibri" w:cs="Calibri"/>
          <w:color w:val="000000" w:themeColor="text1"/>
          <w:vertAlign w:val="superscript"/>
          <w:lang w:val="en-GB"/>
        </w:rPr>
        <w:footnoteReference w:id="147"/>
      </w:r>
      <w:r w:rsidR="00CE4C91" w:rsidRPr="00EF3002">
        <w:rPr>
          <w:rFonts w:ascii="Calibri" w:hAnsi="Calibri" w:cs="Calibri"/>
          <w:color w:val="000000" w:themeColor="text1"/>
          <w:lang w:val="en-GB"/>
        </w:rPr>
        <w:t xml:space="preserve"> </w:t>
      </w:r>
    </w:p>
    <w:p w14:paraId="65022334" w14:textId="4C91F5CF" w:rsidR="00BA761B" w:rsidRPr="00EF3002" w:rsidRDefault="00E33CD9" w:rsidP="003A222C">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The </w:t>
      </w:r>
      <w:r w:rsidR="0045488A" w:rsidRPr="00EF3002">
        <w:rPr>
          <w:rFonts w:ascii="Calibri" w:hAnsi="Calibri" w:cs="Calibri"/>
          <w:color w:val="000000" w:themeColor="text1"/>
          <w:lang w:val="en-GB"/>
        </w:rPr>
        <w:t xml:space="preserve">message of the </w:t>
      </w:r>
      <w:r w:rsidR="009C1D5C" w:rsidRPr="00EF3002">
        <w:rPr>
          <w:rFonts w:ascii="Calibri" w:hAnsi="Calibri" w:cs="Calibri"/>
          <w:color w:val="000000" w:themeColor="text1"/>
          <w:lang w:val="en-GB"/>
        </w:rPr>
        <w:t xml:space="preserve">Pioneer plaque </w:t>
      </w:r>
      <w:r w:rsidR="0045488A" w:rsidRPr="00EF3002">
        <w:rPr>
          <w:rFonts w:ascii="Calibri" w:hAnsi="Calibri" w:cs="Calibri"/>
          <w:color w:val="000000" w:themeColor="text1"/>
          <w:lang w:val="en-GB"/>
        </w:rPr>
        <w:t xml:space="preserve">does not require an answer. It is not question, a request, or a demand. </w:t>
      </w:r>
      <w:r w:rsidR="00314233" w:rsidRPr="00EF3002">
        <w:rPr>
          <w:rFonts w:ascii="Calibri" w:hAnsi="Calibri" w:cs="Calibri"/>
          <w:color w:val="000000" w:themeColor="text1"/>
          <w:lang w:val="en-GB"/>
        </w:rPr>
        <w:t xml:space="preserve">The people </w:t>
      </w:r>
      <w:r w:rsidR="004E5579" w:rsidRPr="00EF3002">
        <w:rPr>
          <w:rFonts w:ascii="Calibri" w:hAnsi="Calibri" w:cs="Calibri"/>
          <w:color w:val="000000" w:themeColor="text1"/>
          <w:lang w:val="en-GB"/>
        </w:rPr>
        <w:t>who</w:t>
      </w:r>
      <w:r w:rsidR="00314233" w:rsidRPr="00EF3002">
        <w:rPr>
          <w:rFonts w:ascii="Calibri" w:hAnsi="Calibri" w:cs="Calibri"/>
          <w:color w:val="000000" w:themeColor="text1"/>
          <w:lang w:val="en-GB"/>
        </w:rPr>
        <w:t xml:space="preserve"> create</w:t>
      </w:r>
      <w:r w:rsidR="00C56D4C" w:rsidRPr="00EF3002">
        <w:rPr>
          <w:rFonts w:ascii="Calibri" w:hAnsi="Calibri" w:cs="Calibri"/>
          <w:color w:val="000000" w:themeColor="text1"/>
          <w:lang w:val="en-GB"/>
        </w:rPr>
        <w:t>d i</w:t>
      </w:r>
      <w:r w:rsidR="0071557A" w:rsidRPr="00EF3002">
        <w:rPr>
          <w:rFonts w:ascii="Calibri" w:hAnsi="Calibri" w:cs="Calibri"/>
          <w:color w:val="000000" w:themeColor="text1"/>
          <w:lang w:val="en-GB"/>
        </w:rPr>
        <w:t>t in</w:t>
      </w:r>
      <w:r w:rsidR="00C56D4C" w:rsidRPr="00EF3002">
        <w:rPr>
          <w:rFonts w:ascii="Calibri" w:hAnsi="Calibri" w:cs="Calibri"/>
          <w:color w:val="000000" w:themeColor="text1"/>
          <w:lang w:val="en-GB"/>
        </w:rPr>
        <w:t xml:space="preserve"> </w:t>
      </w:r>
      <w:r w:rsidR="00C56D4C" w:rsidRPr="00EF3002">
        <w:rPr>
          <w:rFonts w:cstheme="minorHAnsi"/>
          <w:color w:val="000000" w:themeColor="text1"/>
          <w:lang w:val="en-GB"/>
        </w:rPr>
        <w:t>‘conscious belief in the value for its own sake’</w:t>
      </w:r>
      <w:r w:rsidR="004D4B41" w:rsidRPr="00EF3002">
        <w:rPr>
          <w:rFonts w:ascii="Calibri" w:hAnsi="Calibri" w:cs="Calibri"/>
          <w:color w:val="000000" w:themeColor="text1"/>
          <w:lang w:val="en-GB"/>
        </w:rPr>
        <w:t xml:space="preserve"> hope</w:t>
      </w:r>
      <w:r w:rsidR="004E5579" w:rsidRPr="00EF3002">
        <w:rPr>
          <w:rFonts w:ascii="Calibri" w:hAnsi="Calibri" w:cs="Calibri"/>
          <w:color w:val="000000" w:themeColor="text1"/>
          <w:lang w:val="en-GB"/>
        </w:rPr>
        <w:t>d</w:t>
      </w:r>
      <w:r w:rsidR="004D4B41" w:rsidRPr="00EF3002">
        <w:rPr>
          <w:rFonts w:ascii="Calibri" w:hAnsi="Calibri" w:cs="Calibri"/>
          <w:color w:val="000000" w:themeColor="text1"/>
          <w:lang w:val="en-GB"/>
        </w:rPr>
        <w:t xml:space="preserve"> that it might one day be </w:t>
      </w:r>
      <w:r w:rsidR="00B14152" w:rsidRPr="00EF3002">
        <w:rPr>
          <w:rFonts w:ascii="Calibri" w:hAnsi="Calibri" w:cs="Calibri"/>
          <w:color w:val="000000" w:themeColor="text1"/>
          <w:lang w:val="en-GB"/>
        </w:rPr>
        <w:t>read but</w:t>
      </w:r>
      <w:r w:rsidR="004D4B41" w:rsidRPr="00EF3002">
        <w:rPr>
          <w:rFonts w:ascii="Calibri" w:hAnsi="Calibri" w:cs="Calibri"/>
          <w:color w:val="000000" w:themeColor="text1"/>
          <w:lang w:val="en-GB"/>
        </w:rPr>
        <w:t xml:space="preserve"> imagined that this would occur in </w:t>
      </w:r>
      <w:r w:rsidR="00067E9B" w:rsidRPr="00EF3002">
        <w:rPr>
          <w:rFonts w:ascii="Calibri" w:hAnsi="Calibri" w:cs="Calibri"/>
          <w:color w:val="000000" w:themeColor="text1"/>
          <w:lang w:val="en-GB"/>
        </w:rPr>
        <w:t xml:space="preserve">a time </w:t>
      </w:r>
      <w:r w:rsidR="00D86D37" w:rsidRPr="00EF3002">
        <w:rPr>
          <w:rFonts w:ascii="Calibri" w:hAnsi="Calibri" w:cs="Calibri"/>
          <w:color w:val="000000" w:themeColor="text1"/>
          <w:lang w:val="en-GB"/>
        </w:rPr>
        <w:t xml:space="preserve">beyond </w:t>
      </w:r>
      <w:r w:rsidR="00941F2A" w:rsidRPr="00EF3002">
        <w:rPr>
          <w:rFonts w:ascii="Calibri" w:hAnsi="Calibri" w:cs="Calibri"/>
          <w:color w:val="000000" w:themeColor="text1"/>
          <w:lang w:val="en-GB"/>
        </w:rPr>
        <w:t>their own</w:t>
      </w:r>
      <w:r w:rsidR="00D86D37" w:rsidRPr="00EF3002">
        <w:rPr>
          <w:rFonts w:ascii="Calibri" w:hAnsi="Calibri" w:cs="Calibri"/>
          <w:color w:val="000000" w:themeColor="text1"/>
          <w:lang w:val="en-GB"/>
        </w:rPr>
        <w:t>.</w:t>
      </w:r>
      <w:r w:rsidR="00C56D4C" w:rsidRPr="00EF3002">
        <w:rPr>
          <w:rStyle w:val="FootnoteReference"/>
          <w:rFonts w:cstheme="minorHAnsi"/>
          <w:color w:val="000000" w:themeColor="text1"/>
          <w:lang w:val="en-GB"/>
        </w:rPr>
        <w:footnoteReference w:id="148"/>
      </w:r>
      <w:r w:rsidR="00C56D4C" w:rsidRPr="00EF3002">
        <w:rPr>
          <w:rFonts w:cstheme="minorHAnsi"/>
          <w:color w:val="000000" w:themeColor="text1"/>
          <w:lang w:val="en-GB"/>
        </w:rPr>
        <w:t xml:space="preserve"> </w:t>
      </w:r>
      <w:r w:rsidR="00991923" w:rsidRPr="00EF3002">
        <w:rPr>
          <w:rFonts w:ascii="Calibri" w:hAnsi="Calibri" w:cs="Calibri"/>
          <w:color w:val="000000" w:themeColor="text1"/>
          <w:lang w:val="en-GB"/>
        </w:rPr>
        <w:t xml:space="preserve">In Langer’s words, </w:t>
      </w:r>
      <w:r w:rsidR="003A222C" w:rsidRPr="00EF3002">
        <w:rPr>
          <w:rFonts w:ascii="Calibri" w:hAnsi="Calibri" w:cs="Calibri"/>
          <w:color w:val="000000" w:themeColor="text1"/>
          <w:lang w:val="en-GB"/>
        </w:rPr>
        <w:t>the plaque</w:t>
      </w:r>
      <w:r w:rsidR="00991923" w:rsidRPr="00EF3002">
        <w:rPr>
          <w:rFonts w:ascii="Calibri" w:hAnsi="Calibri" w:cs="Calibri"/>
          <w:color w:val="000000" w:themeColor="text1"/>
          <w:lang w:val="en-GB"/>
        </w:rPr>
        <w:t xml:space="preserve"> ‘</w:t>
      </w:r>
      <w:r w:rsidR="00991923" w:rsidRPr="00EF3002">
        <w:rPr>
          <w:rFonts w:cstheme="minorHAnsi"/>
          <w:color w:val="000000" w:themeColor="text1"/>
          <w:shd w:val="clear" w:color="auto" w:fill="FFFFFF"/>
          <w:lang w:val="en-GB"/>
        </w:rPr>
        <w:t>stems from a “metaphysical need” by “thinkers” to give ordinary life events a coherent meaning</w:t>
      </w:r>
      <w:r w:rsidR="00D0047B" w:rsidRPr="00EF3002">
        <w:rPr>
          <w:rFonts w:cstheme="minorHAnsi"/>
          <w:color w:val="000000" w:themeColor="text1"/>
          <w:shd w:val="clear" w:color="auto" w:fill="FFFFFF"/>
          <w:lang w:val="en-GB"/>
        </w:rPr>
        <w:t>’</w:t>
      </w:r>
      <w:r w:rsidR="005E1E44" w:rsidRPr="00EF3002">
        <w:rPr>
          <w:rFonts w:cstheme="minorHAnsi"/>
          <w:color w:val="000000" w:themeColor="text1"/>
          <w:shd w:val="clear" w:color="auto" w:fill="FFFFFF"/>
          <w:lang w:val="en-GB"/>
        </w:rPr>
        <w:t>,</w:t>
      </w:r>
      <w:r w:rsidR="00D0047B" w:rsidRPr="00EF3002">
        <w:rPr>
          <w:rFonts w:cstheme="minorHAnsi"/>
          <w:color w:val="000000" w:themeColor="text1"/>
          <w:shd w:val="clear" w:color="auto" w:fill="FFFFFF"/>
          <w:lang w:val="en-GB"/>
        </w:rPr>
        <w:t xml:space="preserve"> which </w:t>
      </w:r>
      <w:r w:rsidR="0072656F" w:rsidRPr="00EF3002">
        <w:rPr>
          <w:rFonts w:cstheme="minorHAnsi"/>
          <w:color w:val="000000" w:themeColor="text1"/>
          <w:shd w:val="clear" w:color="auto" w:fill="FFFFFF"/>
          <w:lang w:val="en-GB"/>
        </w:rPr>
        <w:t xml:space="preserve">marks it as </w:t>
      </w:r>
      <w:r w:rsidR="005E1E44" w:rsidRPr="00EF3002">
        <w:rPr>
          <w:rFonts w:cstheme="minorHAnsi"/>
          <w:color w:val="000000" w:themeColor="text1"/>
          <w:shd w:val="clear" w:color="auto" w:fill="FFFFFF"/>
          <w:lang w:val="en-GB"/>
        </w:rPr>
        <w:t xml:space="preserve">theoretical rationality </w:t>
      </w:r>
      <w:r w:rsidR="0072656F" w:rsidRPr="00EF3002">
        <w:rPr>
          <w:rFonts w:cstheme="minorHAnsi"/>
          <w:color w:val="000000" w:themeColor="text1"/>
          <w:shd w:val="clear" w:color="auto" w:fill="FFFFFF"/>
          <w:lang w:val="en-GB"/>
        </w:rPr>
        <w:t>according to</w:t>
      </w:r>
      <w:r w:rsidR="005E1E44" w:rsidRPr="00EF3002">
        <w:rPr>
          <w:rFonts w:cstheme="minorHAnsi"/>
          <w:color w:val="000000" w:themeColor="text1"/>
          <w:shd w:val="clear" w:color="auto" w:fill="FFFFFF"/>
          <w:lang w:val="en-GB"/>
        </w:rPr>
        <w:t xml:space="preserve"> Weber’s model</w:t>
      </w:r>
      <w:r w:rsidR="00991923" w:rsidRPr="00EF3002">
        <w:rPr>
          <w:rFonts w:cstheme="minorHAnsi"/>
          <w:color w:val="000000" w:themeColor="text1"/>
          <w:shd w:val="clear" w:color="auto" w:fill="FFFFFF"/>
          <w:lang w:val="en-GB"/>
        </w:rPr>
        <w:t>.</w:t>
      </w:r>
      <w:r w:rsidR="00991923" w:rsidRPr="00EF3002">
        <w:rPr>
          <w:rStyle w:val="FootnoteReference"/>
          <w:rFonts w:cstheme="minorHAnsi"/>
          <w:color w:val="000000" w:themeColor="text1"/>
          <w:shd w:val="clear" w:color="auto" w:fill="FFFFFF"/>
          <w:lang w:val="en-GB"/>
        </w:rPr>
        <w:footnoteReference w:id="149"/>
      </w:r>
      <w:r w:rsidR="00991923" w:rsidRPr="00EF3002">
        <w:rPr>
          <w:rFonts w:ascii="Calibri" w:hAnsi="Calibri" w:cs="Calibri"/>
          <w:color w:val="000000" w:themeColor="text1"/>
          <w:lang w:val="en-GB"/>
        </w:rPr>
        <w:t xml:space="preserve"> </w:t>
      </w:r>
      <w:r w:rsidR="0099601D" w:rsidRPr="00EF3002">
        <w:rPr>
          <w:rFonts w:ascii="Calibri" w:hAnsi="Calibri" w:cs="Calibri"/>
          <w:color w:val="000000" w:themeColor="text1"/>
          <w:lang w:val="en-GB"/>
        </w:rPr>
        <w:t>Where t</w:t>
      </w:r>
      <w:r w:rsidR="00B70AAB" w:rsidRPr="00EF3002">
        <w:rPr>
          <w:rFonts w:ascii="Calibri" w:hAnsi="Calibri" w:cs="Calibri"/>
          <w:color w:val="000000" w:themeColor="text1"/>
          <w:lang w:val="en-GB"/>
        </w:rPr>
        <w:t xml:space="preserve">he probe was meant to </w:t>
      </w:r>
      <w:r w:rsidR="00ED00CD" w:rsidRPr="00EF3002">
        <w:rPr>
          <w:rFonts w:ascii="Calibri" w:hAnsi="Calibri" w:cs="Calibri"/>
          <w:color w:val="000000" w:themeColor="text1"/>
          <w:lang w:val="en-GB"/>
        </w:rPr>
        <w:t>take</w:t>
      </w:r>
      <w:r w:rsidR="0099601D" w:rsidRPr="00EF3002">
        <w:rPr>
          <w:rFonts w:ascii="Calibri" w:hAnsi="Calibri" w:cs="Calibri"/>
          <w:color w:val="000000" w:themeColor="text1"/>
          <w:lang w:val="en-GB"/>
        </w:rPr>
        <w:t xml:space="preserve"> meaning </w:t>
      </w:r>
      <w:r w:rsidR="00ED00CD" w:rsidRPr="00EF3002">
        <w:rPr>
          <w:rFonts w:ascii="Calibri" w:hAnsi="Calibri" w:cs="Calibri"/>
          <w:color w:val="000000" w:themeColor="text1"/>
          <w:lang w:val="en-GB"/>
        </w:rPr>
        <w:t>from</w:t>
      </w:r>
      <w:r w:rsidR="0099601D" w:rsidRPr="00EF3002">
        <w:rPr>
          <w:rFonts w:ascii="Calibri" w:hAnsi="Calibri" w:cs="Calibri"/>
          <w:color w:val="000000" w:themeColor="text1"/>
          <w:lang w:val="en-GB"/>
        </w:rPr>
        <w:t xml:space="preserve"> the cosmos, the plaque was meant to share it.</w:t>
      </w:r>
      <w:r w:rsidR="0009605F" w:rsidRPr="00EF3002">
        <w:rPr>
          <w:rFonts w:ascii="Calibri" w:hAnsi="Calibri" w:cs="Calibri"/>
          <w:color w:val="000000" w:themeColor="text1"/>
          <w:lang w:val="en-GB"/>
        </w:rPr>
        <w:t xml:space="preserve"> </w:t>
      </w:r>
      <w:r w:rsidR="008937A0" w:rsidRPr="00EF3002">
        <w:rPr>
          <w:rFonts w:ascii="Calibri" w:hAnsi="Calibri" w:cs="Calibri"/>
          <w:color w:val="000000" w:themeColor="text1"/>
          <w:lang w:val="en-GB"/>
        </w:rPr>
        <w:t xml:space="preserve">Its presence on the probe elevates the mission from </w:t>
      </w:r>
      <w:r w:rsidR="00B25FDB" w:rsidRPr="00EF3002">
        <w:rPr>
          <w:rFonts w:ascii="Calibri" w:hAnsi="Calibri" w:cs="Calibri"/>
          <w:color w:val="000000" w:themeColor="text1"/>
          <w:lang w:val="en-GB"/>
        </w:rPr>
        <w:t xml:space="preserve">practical </w:t>
      </w:r>
      <w:r w:rsidR="008937A0" w:rsidRPr="00EF3002">
        <w:rPr>
          <w:rFonts w:ascii="Calibri" w:hAnsi="Calibri" w:cs="Calibri"/>
          <w:color w:val="000000" w:themeColor="text1"/>
          <w:lang w:val="en-GB"/>
        </w:rPr>
        <w:t xml:space="preserve">scientific exploration to </w:t>
      </w:r>
      <w:r w:rsidR="00456F74" w:rsidRPr="00EF3002">
        <w:rPr>
          <w:rFonts w:ascii="Calibri" w:hAnsi="Calibri" w:cs="Calibri"/>
          <w:color w:val="000000" w:themeColor="text1"/>
          <w:lang w:val="en-GB"/>
        </w:rPr>
        <w:t xml:space="preserve">a theoretical contemplation of identity, </w:t>
      </w:r>
      <w:r w:rsidR="00A36908" w:rsidRPr="00EF3002">
        <w:rPr>
          <w:rFonts w:ascii="Calibri" w:hAnsi="Calibri" w:cs="Calibri"/>
          <w:color w:val="000000" w:themeColor="text1"/>
          <w:lang w:val="en-GB"/>
        </w:rPr>
        <w:t>existence, and connection</w:t>
      </w:r>
      <w:r w:rsidR="00B25FDB" w:rsidRPr="00EF3002">
        <w:rPr>
          <w:rFonts w:ascii="Calibri" w:hAnsi="Calibri" w:cs="Calibri"/>
          <w:color w:val="000000" w:themeColor="text1"/>
          <w:lang w:val="en-GB"/>
        </w:rPr>
        <w:t>.</w:t>
      </w:r>
      <w:r w:rsidR="008937A0" w:rsidRPr="00EF3002">
        <w:rPr>
          <w:rFonts w:ascii="Calibri" w:hAnsi="Calibri" w:cs="Calibri"/>
          <w:color w:val="000000" w:themeColor="text1"/>
          <w:lang w:val="en-GB"/>
        </w:rPr>
        <w:t xml:space="preserve"> </w:t>
      </w:r>
    </w:p>
    <w:p w14:paraId="5871A020" w14:textId="77777777" w:rsidR="00473569" w:rsidRPr="00EF3002" w:rsidRDefault="00473569" w:rsidP="00473569">
      <w:pPr>
        <w:spacing w:before="120" w:after="120" w:line="360" w:lineRule="auto"/>
        <w:rPr>
          <w:i/>
          <w:iCs/>
          <w:color w:val="000000" w:themeColor="text1"/>
          <w:lang w:val="en-GB"/>
        </w:rPr>
      </w:pPr>
      <w:r w:rsidRPr="00EF3002">
        <w:rPr>
          <w:i/>
          <w:iCs/>
          <w:color w:val="000000" w:themeColor="text1"/>
          <w:lang w:val="en-GB"/>
        </w:rPr>
        <w:t>The LAGEOS Satellite</w:t>
      </w:r>
    </w:p>
    <w:p w14:paraId="0829255C" w14:textId="00A92C47" w:rsidR="009B3F75" w:rsidRPr="00EF3002" w:rsidRDefault="00336AB3" w:rsidP="008441FB">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Like Pioneer, t</w:t>
      </w:r>
      <w:r w:rsidR="009A22A9" w:rsidRPr="00EF3002">
        <w:rPr>
          <w:rFonts w:ascii="Calibri" w:hAnsi="Calibri" w:cs="Calibri"/>
          <w:color w:val="000000" w:themeColor="text1"/>
          <w:lang w:val="en-GB"/>
        </w:rPr>
        <w:t xml:space="preserve">he </w:t>
      </w:r>
      <w:r w:rsidR="008769DE" w:rsidRPr="00EF3002">
        <w:rPr>
          <w:rFonts w:ascii="Calibri" w:hAnsi="Calibri" w:cs="Calibri"/>
          <w:color w:val="000000" w:themeColor="text1"/>
          <w:lang w:val="en-GB"/>
        </w:rPr>
        <w:t xml:space="preserve">LAGEOS </w:t>
      </w:r>
      <w:r w:rsidR="008769DE" w:rsidRPr="00EF3002">
        <w:rPr>
          <w:rFonts w:ascii="Calibri" w:eastAsiaTheme="minorHAnsi" w:hAnsi="Calibri" w:cs="Calibri"/>
          <w:color w:val="000000" w:themeColor="text1"/>
          <w:lang w:val="en-GB"/>
        </w:rPr>
        <w:t>(</w:t>
      </w:r>
      <w:proofErr w:type="spellStart"/>
      <w:r w:rsidR="008769DE" w:rsidRPr="00EF3002">
        <w:rPr>
          <w:rFonts w:ascii="Calibri" w:eastAsiaTheme="minorHAnsi" w:hAnsi="Calibri" w:cs="Calibri"/>
          <w:color w:val="000000" w:themeColor="text1"/>
          <w:lang w:val="en-GB"/>
        </w:rPr>
        <w:t>LAser</w:t>
      </w:r>
      <w:proofErr w:type="spellEnd"/>
      <w:r w:rsidR="008769DE" w:rsidRPr="00EF3002">
        <w:rPr>
          <w:rFonts w:ascii="Calibri" w:eastAsiaTheme="minorHAnsi" w:hAnsi="Calibri" w:cs="Calibri"/>
          <w:color w:val="000000" w:themeColor="text1"/>
          <w:lang w:val="en-GB"/>
        </w:rPr>
        <w:t xml:space="preserve"> </w:t>
      </w:r>
      <w:proofErr w:type="spellStart"/>
      <w:r w:rsidR="008769DE" w:rsidRPr="00EF3002">
        <w:rPr>
          <w:rFonts w:ascii="Calibri" w:eastAsiaTheme="minorHAnsi" w:hAnsi="Calibri" w:cs="Calibri"/>
          <w:color w:val="000000" w:themeColor="text1"/>
          <w:lang w:val="en-GB"/>
        </w:rPr>
        <w:t>GEOdynamics</w:t>
      </w:r>
      <w:proofErr w:type="spellEnd"/>
      <w:r w:rsidR="008769DE" w:rsidRPr="00EF3002">
        <w:rPr>
          <w:rFonts w:ascii="Calibri" w:eastAsiaTheme="minorHAnsi" w:hAnsi="Calibri" w:cs="Calibri"/>
          <w:color w:val="000000" w:themeColor="text1"/>
          <w:lang w:val="en-GB"/>
        </w:rPr>
        <w:t xml:space="preserve"> Satellite) </w:t>
      </w:r>
      <w:r w:rsidR="006861E5" w:rsidRPr="00EF3002">
        <w:rPr>
          <w:rFonts w:ascii="Calibri" w:hAnsi="Calibri" w:cs="Calibri"/>
          <w:color w:val="000000" w:themeColor="text1"/>
          <w:lang w:val="en-GB"/>
        </w:rPr>
        <w:t xml:space="preserve">is a purpose-built, specialized device that provides </w:t>
      </w:r>
      <w:r w:rsidR="007906C4" w:rsidRPr="00EF3002">
        <w:rPr>
          <w:rFonts w:ascii="Calibri" w:hAnsi="Calibri" w:cs="Calibri"/>
          <w:color w:val="000000" w:themeColor="text1"/>
          <w:lang w:val="en-GB"/>
        </w:rPr>
        <w:t xml:space="preserve">a </w:t>
      </w:r>
      <w:r w:rsidR="00452630" w:rsidRPr="00EF3002">
        <w:rPr>
          <w:rFonts w:ascii="Calibri" w:hAnsi="Calibri" w:cs="Calibri"/>
          <w:color w:val="000000" w:themeColor="text1"/>
          <w:lang w:val="en-GB"/>
        </w:rPr>
        <w:t xml:space="preserve">valuable </w:t>
      </w:r>
      <w:r w:rsidR="007906C4" w:rsidRPr="00EF3002">
        <w:rPr>
          <w:rFonts w:ascii="Calibri" w:hAnsi="Calibri" w:cs="Calibri"/>
          <w:color w:val="000000" w:themeColor="text1"/>
          <w:lang w:val="en-GB"/>
        </w:rPr>
        <w:t xml:space="preserve">utility for </w:t>
      </w:r>
      <w:r w:rsidR="00C40F19" w:rsidRPr="00EF3002">
        <w:rPr>
          <w:rFonts w:ascii="Calibri" w:hAnsi="Calibri" w:cs="Calibri"/>
          <w:color w:val="000000" w:themeColor="text1"/>
          <w:lang w:val="en-GB"/>
        </w:rPr>
        <w:t xml:space="preserve">the </w:t>
      </w:r>
      <w:r w:rsidR="00452630" w:rsidRPr="00EF3002">
        <w:rPr>
          <w:rFonts w:ascii="Calibri" w:hAnsi="Calibri" w:cs="Calibri"/>
          <w:color w:val="000000" w:themeColor="text1"/>
          <w:lang w:val="en-GB"/>
        </w:rPr>
        <w:t xml:space="preserve">scientists for whom it was </w:t>
      </w:r>
      <w:r w:rsidR="00670903">
        <w:rPr>
          <w:rFonts w:ascii="Calibri" w:hAnsi="Calibri" w:cs="Calibri"/>
          <w:color w:val="000000" w:themeColor="text1"/>
          <w:lang w:val="en-GB"/>
        </w:rPr>
        <w:t>constructed</w:t>
      </w:r>
      <w:r w:rsidR="00452630" w:rsidRPr="00EF3002">
        <w:rPr>
          <w:rFonts w:ascii="Calibri" w:hAnsi="Calibri" w:cs="Calibri"/>
          <w:color w:val="000000" w:themeColor="text1"/>
          <w:lang w:val="en-GB"/>
        </w:rPr>
        <w:t>.</w:t>
      </w:r>
      <w:r w:rsidR="00C40F19" w:rsidRPr="00EF3002">
        <w:rPr>
          <w:rFonts w:ascii="Calibri" w:hAnsi="Calibri" w:cs="Calibri"/>
          <w:color w:val="000000" w:themeColor="text1"/>
          <w:lang w:val="en-GB"/>
        </w:rPr>
        <w:t xml:space="preserve"> It also contains an attached message</w:t>
      </w:r>
      <w:r w:rsidR="00494AB5" w:rsidRPr="00EF3002">
        <w:rPr>
          <w:rFonts w:ascii="Calibri" w:hAnsi="Calibri" w:cs="Calibri"/>
          <w:color w:val="000000" w:themeColor="text1"/>
          <w:lang w:val="en-GB"/>
        </w:rPr>
        <w:t xml:space="preserve"> </w:t>
      </w:r>
      <w:r w:rsidR="00C40F19" w:rsidRPr="00EF3002">
        <w:rPr>
          <w:rFonts w:ascii="Calibri" w:hAnsi="Calibri" w:cs="Calibri"/>
          <w:color w:val="000000" w:themeColor="text1"/>
          <w:lang w:val="en-GB"/>
        </w:rPr>
        <w:t xml:space="preserve">that </w:t>
      </w:r>
      <w:r w:rsidR="00F5526F" w:rsidRPr="00EF3002">
        <w:rPr>
          <w:rFonts w:ascii="Calibri" w:hAnsi="Calibri" w:cs="Calibri"/>
          <w:color w:val="000000" w:themeColor="text1"/>
          <w:lang w:val="en-GB"/>
        </w:rPr>
        <w:t>is extraneous to its function</w:t>
      </w:r>
      <w:r w:rsidR="00D41A89" w:rsidRPr="00EF3002">
        <w:rPr>
          <w:rFonts w:ascii="Calibri" w:hAnsi="Calibri" w:cs="Calibri"/>
          <w:color w:val="000000" w:themeColor="text1"/>
          <w:lang w:val="en-GB"/>
        </w:rPr>
        <w:t xml:space="preserve">, </w:t>
      </w:r>
      <w:r w:rsidR="006002A7" w:rsidRPr="00EF3002">
        <w:rPr>
          <w:rFonts w:ascii="Calibri" w:hAnsi="Calibri" w:cs="Calibri"/>
          <w:color w:val="000000" w:themeColor="text1"/>
          <w:lang w:val="en-GB"/>
        </w:rPr>
        <w:t xml:space="preserve">designed for an earthly audience </w:t>
      </w:r>
      <w:r w:rsidR="008102E4" w:rsidRPr="00EF3002">
        <w:rPr>
          <w:rFonts w:ascii="Calibri" w:hAnsi="Calibri" w:cs="Calibri"/>
          <w:color w:val="000000" w:themeColor="text1"/>
          <w:lang w:val="en-GB"/>
        </w:rPr>
        <w:t>in the distant future</w:t>
      </w:r>
      <w:r w:rsidR="003D28E5" w:rsidRPr="00EF3002">
        <w:rPr>
          <w:rFonts w:ascii="Calibri" w:hAnsi="Calibri" w:cs="Calibri"/>
          <w:color w:val="000000" w:themeColor="text1"/>
          <w:lang w:val="en-GB"/>
        </w:rPr>
        <w:t>.</w:t>
      </w:r>
      <w:r w:rsidR="008769DE" w:rsidRPr="00EF3002">
        <w:rPr>
          <w:rFonts w:ascii="Calibri" w:hAnsi="Calibri" w:cs="Calibri"/>
          <w:color w:val="000000" w:themeColor="text1"/>
          <w:lang w:val="en-GB"/>
        </w:rPr>
        <w:t xml:space="preserve"> </w:t>
      </w:r>
      <w:r w:rsidR="00680F26" w:rsidRPr="00EF3002">
        <w:rPr>
          <w:rFonts w:ascii="Calibri" w:hAnsi="Calibri" w:cs="Calibri"/>
          <w:color w:val="000000" w:themeColor="text1"/>
          <w:lang w:val="en-GB"/>
        </w:rPr>
        <w:t xml:space="preserve">LAGEOS </w:t>
      </w:r>
      <w:r w:rsidR="00473569" w:rsidRPr="00EF3002">
        <w:rPr>
          <w:rFonts w:ascii="Calibri" w:eastAsiaTheme="minorHAnsi" w:hAnsi="Calibri" w:cs="Calibri"/>
          <w:color w:val="000000" w:themeColor="text1"/>
          <w:lang w:val="en-GB"/>
        </w:rPr>
        <w:t>was launched by NASA in 1976 as the ‘first spacecraft dedicated exclusively to high-precision laser ranging’.</w:t>
      </w:r>
      <w:r w:rsidR="00473569" w:rsidRPr="00EF3002">
        <w:rPr>
          <w:rStyle w:val="FootnoteReference"/>
          <w:rFonts w:ascii="Calibri" w:eastAsiaTheme="minorHAnsi" w:hAnsi="Calibri" w:cs="Calibri"/>
          <w:color w:val="000000" w:themeColor="text1"/>
          <w:lang w:val="en-GB"/>
        </w:rPr>
        <w:footnoteReference w:id="150"/>
      </w:r>
      <w:r w:rsidR="00473569" w:rsidRPr="00EF3002">
        <w:rPr>
          <w:rFonts w:ascii="Calibri" w:eastAsiaTheme="minorHAnsi" w:hAnsi="Calibri" w:cs="Calibri"/>
          <w:color w:val="000000" w:themeColor="text1"/>
          <w:lang w:val="en-GB"/>
        </w:rPr>
        <w:t xml:space="preserve"> LAGEOS is an important scientific innovation because its stable orbit of</w:t>
      </w:r>
      <w:r w:rsidR="00473569" w:rsidRPr="00EF3002">
        <w:rPr>
          <w:rFonts w:ascii="Calibri" w:hAnsi="Calibri" w:cs="Calibri"/>
          <w:color w:val="000000" w:themeColor="text1"/>
          <w:lang w:val="en-GB"/>
        </w:rPr>
        <w:t xml:space="preserve"> 5,900 kilometres places it above the drag of the atmosphere where it can remain aloft for a long as ten million years.</w:t>
      </w:r>
      <w:r w:rsidR="00473569" w:rsidRPr="00EF3002">
        <w:rPr>
          <w:rStyle w:val="FootnoteReference"/>
          <w:rFonts w:ascii="Calibri" w:hAnsi="Calibri" w:cs="Calibri"/>
          <w:color w:val="000000" w:themeColor="text1"/>
          <w:lang w:val="en-GB"/>
        </w:rPr>
        <w:footnoteReference w:id="151"/>
      </w:r>
      <w:r w:rsidR="00473569" w:rsidRPr="00EF3002">
        <w:rPr>
          <w:rFonts w:ascii="Calibri" w:hAnsi="Calibri" w:cs="Calibri"/>
          <w:color w:val="000000" w:themeColor="text1"/>
          <w:lang w:val="en-GB"/>
        </w:rPr>
        <w:t xml:space="preserve"> Unpowered and without equipment, there is nothing to repair and no need to refuel; with a weight of over four hundred kilograms, the satellite is sturdily constructed to provide protection from space-born hazards. </w:t>
      </w:r>
    </w:p>
    <w:p w14:paraId="44DD6693" w14:textId="1F45C91F" w:rsidR="00473569" w:rsidRPr="00EF3002" w:rsidRDefault="00382B5E" w:rsidP="00E7681B">
      <w:pPr>
        <w:spacing w:line="360" w:lineRule="auto"/>
        <w:ind w:firstLine="720"/>
        <w:rPr>
          <w:rFonts w:ascii="Calibri" w:hAnsi="Calibri" w:cs="Calibri"/>
          <w:color w:val="000000" w:themeColor="text1"/>
          <w:shd w:val="clear" w:color="auto" w:fill="FFFFFF"/>
          <w:lang w:val="en-GB"/>
        </w:rPr>
      </w:pPr>
      <w:r w:rsidRPr="00EF3002">
        <w:rPr>
          <w:rFonts w:ascii="Calibri" w:hAnsi="Calibri" w:cs="Calibri"/>
          <w:color w:val="000000" w:themeColor="text1"/>
          <w:lang w:val="en-GB"/>
        </w:rPr>
        <w:t>Sagan</w:t>
      </w:r>
      <w:r w:rsidR="006039AD">
        <w:rPr>
          <w:rFonts w:ascii="Calibri" w:hAnsi="Calibri" w:cs="Calibri"/>
          <w:color w:val="000000" w:themeColor="text1"/>
          <w:lang w:val="en-GB"/>
        </w:rPr>
        <w:t xml:space="preserve">’s message is </w:t>
      </w:r>
      <w:r w:rsidRPr="00EF3002">
        <w:rPr>
          <w:rFonts w:ascii="Calibri" w:hAnsi="Calibri" w:cs="Calibri"/>
          <w:color w:val="000000" w:themeColor="text1"/>
          <w:lang w:val="en-GB"/>
        </w:rPr>
        <w:t xml:space="preserve">bolted to the interior of the satellite. </w:t>
      </w:r>
      <w:r w:rsidR="00420BD4" w:rsidRPr="00EF3002">
        <w:rPr>
          <w:rFonts w:ascii="Calibri" w:hAnsi="Calibri" w:cs="Calibri"/>
          <w:color w:val="000000" w:themeColor="text1"/>
          <w:lang w:val="en-GB"/>
        </w:rPr>
        <w:t>Like Pioneer</w:t>
      </w:r>
      <w:r w:rsidR="0081482F" w:rsidRPr="00EF3002">
        <w:rPr>
          <w:rFonts w:ascii="Calibri" w:hAnsi="Calibri" w:cs="Calibri"/>
          <w:color w:val="000000" w:themeColor="text1"/>
          <w:lang w:val="en-GB"/>
        </w:rPr>
        <w:t>’s,</w:t>
      </w:r>
      <w:r w:rsidR="00420BD4" w:rsidRPr="00EF3002">
        <w:rPr>
          <w:rFonts w:ascii="Calibri" w:hAnsi="Calibri" w:cs="Calibri"/>
          <w:color w:val="000000" w:themeColor="text1"/>
          <w:lang w:val="en-GB"/>
        </w:rPr>
        <w:t xml:space="preserve"> the </w:t>
      </w:r>
      <w:r w:rsidR="000477C2" w:rsidRPr="00EF3002">
        <w:rPr>
          <w:rFonts w:ascii="Calibri" w:hAnsi="Calibri" w:cs="Calibri"/>
          <w:color w:val="000000" w:themeColor="text1"/>
          <w:lang w:val="en-GB"/>
        </w:rPr>
        <w:t>LAGEOS plaque is a further example of Weber’s theoretical rationality</w:t>
      </w:r>
      <w:r w:rsidR="0090290D" w:rsidRPr="00EF3002">
        <w:rPr>
          <w:rFonts w:ascii="Calibri" w:hAnsi="Calibri" w:cs="Calibri"/>
          <w:color w:val="000000" w:themeColor="text1"/>
          <w:lang w:val="en-GB"/>
        </w:rPr>
        <w:t xml:space="preserve">: </w:t>
      </w:r>
      <w:r w:rsidR="00DA3BD9" w:rsidRPr="00EF3002">
        <w:rPr>
          <w:rFonts w:ascii="Calibri" w:hAnsi="Calibri" w:cs="Calibri"/>
          <w:color w:val="000000" w:themeColor="text1"/>
          <w:lang w:val="en-GB"/>
        </w:rPr>
        <w:t xml:space="preserve">representing </w:t>
      </w:r>
      <w:r w:rsidR="004C5875" w:rsidRPr="00EF3002">
        <w:rPr>
          <w:rFonts w:cstheme="minorHAnsi"/>
          <w:color w:val="000000" w:themeColor="text1"/>
          <w:lang w:val="en-GB"/>
        </w:rPr>
        <w:t>‘conscious belief in the value for its own sake’</w:t>
      </w:r>
      <w:r w:rsidR="00DA3BD9" w:rsidRPr="00EF3002">
        <w:rPr>
          <w:rFonts w:cstheme="minorHAnsi"/>
          <w:color w:val="000000" w:themeColor="text1"/>
          <w:lang w:val="en-GB"/>
        </w:rPr>
        <w:t>,</w:t>
      </w:r>
      <w:r w:rsidR="004C5875" w:rsidRPr="00EF3002">
        <w:rPr>
          <w:rFonts w:cstheme="minorHAnsi"/>
          <w:color w:val="000000" w:themeColor="text1"/>
          <w:lang w:val="en-GB"/>
        </w:rPr>
        <w:t xml:space="preserve"> </w:t>
      </w:r>
      <w:r w:rsidR="0090290D" w:rsidRPr="00EF3002">
        <w:rPr>
          <w:rFonts w:ascii="Calibri" w:hAnsi="Calibri" w:cs="Calibri"/>
          <w:color w:val="000000" w:themeColor="text1"/>
          <w:lang w:val="en-GB"/>
        </w:rPr>
        <w:t>it</w:t>
      </w:r>
      <w:r w:rsidR="00E70EDC" w:rsidRPr="00EF3002">
        <w:rPr>
          <w:rFonts w:ascii="Calibri" w:hAnsi="Calibri" w:cs="Calibri"/>
          <w:color w:val="000000" w:themeColor="text1"/>
          <w:lang w:val="en-GB"/>
        </w:rPr>
        <w:t xml:space="preserve"> </w:t>
      </w:r>
      <w:r w:rsidR="00A70F27" w:rsidRPr="00EF3002">
        <w:rPr>
          <w:rFonts w:ascii="Calibri" w:hAnsi="Calibri" w:cs="Calibri"/>
          <w:color w:val="000000" w:themeColor="text1"/>
          <w:lang w:val="en-GB"/>
        </w:rPr>
        <w:t xml:space="preserve">does not </w:t>
      </w:r>
      <w:r w:rsidR="00CE2638" w:rsidRPr="00EF3002">
        <w:rPr>
          <w:rFonts w:ascii="Calibri" w:hAnsi="Calibri" w:cs="Calibri"/>
          <w:color w:val="000000" w:themeColor="text1"/>
          <w:lang w:val="en-GB"/>
        </w:rPr>
        <w:t>seek a result or a response</w:t>
      </w:r>
      <w:r w:rsidR="000E01CF" w:rsidRPr="00EF3002">
        <w:rPr>
          <w:rFonts w:ascii="Calibri" w:hAnsi="Calibri" w:cs="Calibri"/>
          <w:color w:val="000000" w:themeColor="text1"/>
          <w:lang w:val="en-GB"/>
        </w:rPr>
        <w:t>.</w:t>
      </w:r>
      <w:r w:rsidR="00DA3BD9" w:rsidRPr="00EF3002">
        <w:rPr>
          <w:rStyle w:val="FootnoteReference"/>
          <w:rFonts w:cstheme="minorHAnsi"/>
          <w:color w:val="000000" w:themeColor="text1"/>
          <w:lang w:val="en-GB"/>
        </w:rPr>
        <w:footnoteReference w:id="152"/>
      </w:r>
      <w:r w:rsidR="00DA3BD9" w:rsidRPr="00EF3002">
        <w:rPr>
          <w:rFonts w:cstheme="minorHAnsi"/>
          <w:color w:val="000000" w:themeColor="text1"/>
          <w:lang w:val="en-GB"/>
        </w:rPr>
        <w:t xml:space="preserve"> </w:t>
      </w:r>
      <w:r w:rsidR="000E01CF" w:rsidRPr="00EF3002">
        <w:rPr>
          <w:rFonts w:ascii="Calibri" w:hAnsi="Calibri" w:cs="Calibri"/>
          <w:color w:val="000000" w:themeColor="text1"/>
          <w:lang w:val="en-GB"/>
        </w:rPr>
        <w:t xml:space="preserve">Instead, by virtue of it being </w:t>
      </w:r>
      <w:r w:rsidR="00367702" w:rsidRPr="00EF3002">
        <w:rPr>
          <w:rFonts w:ascii="Calibri" w:hAnsi="Calibri" w:cs="Calibri"/>
          <w:color w:val="000000" w:themeColor="text1"/>
          <w:lang w:val="en-GB"/>
        </w:rPr>
        <w:t>the product of pure intellect</w:t>
      </w:r>
      <w:r w:rsidR="007807DE" w:rsidRPr="00EF3002">
        <w:rPr>
          <w:rFonts w:ascii="Calibri" w:hAnsi="Calibri" w:cs="Calibri"/>
          <w:color w:val="000000" w:themeColor="text1"/>
          <w:lang w:val="en-GB"/>
        </w:rPr>
        <w:t>ual exploration</w:t>
      </w:r>
      <w:r w:rsidR="00367702" w:rsidRPr="00EF3002">
        <w:rPr>
          <w:rFonts w:ascii="Calibri" w:hAnsi="Calibri" w:cs="Calibri"/>
          <w:color w:val="000000" w:themeColor="text1"/>
          <w:lang w:val="en-GB"/>
        </w:rPr>
        <w:t xml:space="preserve">, </w:t>
      </w:r>
      <w:r w:rsidR="000E01CF" w:rsidRPr="00EF3002">
        <w:rPr>
          <w:rFonts w:ascii="Calibri" w:hAnsi="Calibri" w:cs="Calibri"/>
          <w:color w:val="000000" w:themeColor="text1"/>
          <w:lang w:val="en-GB"/>
        </w:rPr>
        <w:t xml:space="preserve">the message </w:t>
      </w:r>
      <w:r w:rsidR="00817889" w:rsidRPr="00EF3002">
        <w:rPr>
          <w:rFonts w:ascii="Calibri" w:hAnsi="Calibri" w:cs="Calibri"/>
          <w:color w:val="000000" w:themeColor="text1"/>
          <w:lang w:val="en-GB"/>
        </w:rPr>
        <w:t xml:space="preserve">is an indication that its creators sought </w:t>
      </w:r>
      <w:r w:rsidR="00E4002B" w:rsidRPr="00EF3002">
        <w:rPr>
          <w:rFonts w:ascii="Calibri" w:hAnsi="Calibri" w:cs="Calibri"/>
          <w:color w:val="000000" w:themeColor="text1"/>
          <w:lang w:val="en-GB"/>
        </w:rPr>
        <w:t>‘a meaningful cosmos’</w:t>
      </w:r>
      <w:r w:rsidR="00E907FF">
        <w:rPr>
          <w:rFonts w:ascii="Calibri" w:hAnsi="Calibri" w:cs="Calibri"/>
          <w:color w:val="000000" w:themeColor="text1"/>
          <w:lang w:val="en-GB"/>
        </w:rPr>
        <w:t xml:space="preserve"> b</w:t>
      </w:r>
      <w:r w:rsidR="0059167E">
        <w:rPr>
          <w:rFonts w:ascii="Calibri" w:hAnsi="Calibri" w:cs="Calibri"/>
          <w:color w:val="000000" w:themeColor="text1"/>
          <w:lang w:val="en-GB"/>
        </w:rPr>
        <w:t xml:space="preserve">y finding a way to communicate </w:t>
      </w:r>
      <w:r w:rsidRPr="00EF3002">
        <w:rPr>
          <w:rFonts w:ascii="Calibri" w:hAnsi="Calibri" w:cs="Calibri"/>
          <w:color w:val="000000" w:themeColor="text1"/>
          <w:shd w:val="clear" w:color="auto" w:fill="FFFFFF"/>
          <w:lang w:val="en-GB"/>
        </w:rPr>
        <w:t xml:space="preserve">with </w:t>
      </w:r>
      <w:r w:rsidR="00265ECB">
        <w:rPr>
          <w:rFonts w:ascii="Calibri" w:hAnsi="Calibri" w:cs="Calibri"/>
          <w:color w:val="000000" w:themeColor="text1"/>
          <w:shd w:val="clear" w:color="auto" w:fill="FFFFFF"/>
          <w:lang w:val="en-GB"/>
        </w:rPr>
        <w:t>the ‘other’</w:t>
      </w:r>
      <w:r w:rsidR="00A37C65">
        <w:rPr>
          <w:rFonts w:ascii="Calibri" w:hAnsi="Calibri" w:cs="Calibri"/>
          <w:color w:val="000000" w:themeColor="text1"/>
          <w:shd w:val="clear" w:color="auto" w:fill="FFFFFF"/>
          <w:lang w:val="en-GB"/>
        </w:rPr>
        <w:t>:</w:t>
      </w:r>
      <w:r w:rsidR="001E7E68">
        <w:rPr>
          <w:rFonts w:ascii="Calibri" w:hAnsi="Calibri" w:cs="Calibri"/>
          <w:color w:val="000000" w:themeColor="text1"/>
          <w:shd w:val="clear" w:color="auto" w:fill="FFFFFF"/>
          <w:lang w:val="en-GB"/>
        </w:rPr>
        <w:t xml:space="preserve"> </w:t>
      </w:r>
      <w:r w:rsidR="00473569" w:rsidRPr="00EF3002">
        <w:rPr>
          <w:rFonts w:ascii="Calibri" w:hAnsi="Calibri" w:cs="Calibri"/>
          <w:color w:val="000000" w:themeColor="text1"/>
          <w:lang w:val="en-GB"/>
        </w:rPr>
        <w:t>a terrestrial audience</w:t>
      </w:r>
      <w:r w:rsidR="00DD7B20">
        <w:rPr>
          <w:rFonts w:ascii="Calibri" w:hAnsi="Calibri" w:cs="Calibri"/>
          <w:color w:val="000000" w:themeColor="text1"/>
          <w:lang w:val="en-GB"/>
        </w:rPr>
        <w:t xml:space="preserve"> </w:t>
      </w:r>
      <w:r w:rsidR="00026982">
        <w:rPr>
          <w:rFonts w:ascii="Calibri" w:hAnsi="Calibri" w:cs="Calibri"/>
          <w:color w:val="000000" w:themeColor="text1"/>
          <w:lang w:val="en-GB"/>
        </w:rPr>
        <w:t>of the deep future</w:t>
      </w:r>
      <w:r w:rsidR="00473569" w:rsidRPr="00EF3002">
        <w:rPr>
          <w:rFonts w:ascii="Calibri" w:hAnsi="Calibri" w:cs="Calibri"/>
          <w:color w:val="000000" w:themeColor="text1"/>
          <w:lang w:val="en-GB"/>
        </w:rPr>
        <w:t>.</w:t>
      </w:r>
      <w:r w:rsidR="00473569" w:rsidRPr="00EF3002">
        <w:rPr>
          <w:rStyle w:val="FootnoteReference"/>
          <w:rFonts w:ascii="Calibri" w:hAnsi="Calibri" w:cs="Calibri"/>
          <w:noProof/>
          <w:color w:val="000000" w:themeColor="text1"/>
          <w:lang w:val="en-GB"/>
        </w:rPr>
        <w:footnoteReference w:id="153"/>
      </w:r>
      <w:r w:rsidR="00473569" w:rsidRPr="00EF3002">
        <w:rPr>
          <w:rFonts w:ascii="Calibri" w:hAnsi="Calibri" w:cs="Calibri"/>
          <w:color w:val="000000" w:themeColor="text1"/>
          <w:lang w:val="en-GB"/>
        </w:rPr>
        <w:t xml:space="preserve"> </w:t>
      </w:r>
    </w:p>
    <w:p w14:paraId="2086B2DB" w14:textId="14FFFA21" w:rsidR="00C82A99" w:rsidRPr="00EF3002" w:rsidRDefault="00AB3A7C" w:rsidP="003E3F27">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Sagan’s rationale for creating </w:t>
      </w:r>
      <w:r w:rsidR="00405B09">
        <w:rPr>
          <w:rFonts w:ascii="Calibri" w:hAnsi="Calibri" w:cs="Calibri"/>
          <w:color w:val="000000" w:themeColor="text1"/>
          <w:lang w:val="en-GB"/>
        </w:rPr>
        <w:t>the message</w:t>
      </w:r>
      <w:r w:rsidR="00052E26" w:rsidRPr="00052E26">
        <w:rPr>
          <w:rFonts w:ascii="Calibri" w:hAnsi="Calibri" w:cs="Calibri"/>
          <w:color w:val="000000" w:themeColor="text1"/>
          <w:shd w:val="clear" w:color="auto" w:fill="FFFFFF"/>
          <w:lang w:val="en-GB"/>
        </w:rPr>
        <w:t xml:space="preserve"> </w:t>
      </w:r>
      <w:r w:rsidR="002C74B9">
        <w:rPr>
          <w:rFonts w:ascii="Calibri" w:hAnsi="Calibri" w:cs="Calibri"/>
          <w:color w:val="000000" w:themeColor="text1"/>
          <w:shd w:val="clear" w:color="auto" w:fill="FFFFFF"/>
          <w:lang w:val="en-GB"/>
        </w:rPr>
        <w:t xml:space="preserve">was </w:t>
      </w:r>
      <w:r w:rsidR="00052E26" w:rsidRPr="00EF3002">
        <w:rPr>
          <w:rFonts w:ascii="Calibri" w:hAnsi="Calibri" w:cs="Calibri"/>
          <w:color w:val="000000" w:themeColor="text1"/>
          <w:shd w:val="clear" w:color="auto" w:fill="FFFFFF"/>
          <w:lang w:val="en-GB"/>
        </w:rPr>
        <w:t>to share information without reciprocation</w:t>
      </w:r>
      <w:r w:rsidR="00A4272B">
        <w:rPr>
          <w:rFonts w:ascii="Calibri" w:hAnsi="Calibri" w:cs="Calibri"/>
          <w:color w:val="000000" w:themeColor="text1"/>
          <w:shd w:val="clear" w:color="auto" w:fill="FFFFFF"/>
          <w:lang w:val="en-GB"/>
        </w:rPr>
        <w:t>—</w:t>
      </w:r>
      <w:r w:rsidR="003E3F27" w:rsidRPr="00EF3002">
        <w:rPr>
          <w:rFonts w:ascii="Calibri" w:hAnsi="Calibri" w:cs="Calibri"/>
          <w:color w:val="000000" w:themeColor="text1"/>
          <w:lang w:val="en-GB"/>
        </w:rPr>
        <w:t xml:space="preserve">in Langar’s words, </w:t>
      </w:r>
      <w:r w:rsidR="00C50E9E">
        <w:rPr>
          <w:rFonts w:ascii="Calibri" w:hAnsi="Calibri" w:cs="Calibri"/>
          <w:color w:val="000000" w:themeColor="text1"/>
          <w:lang w:val="en-GB"/>
        </w:rPr>
        <w:t xml:space="preserve">to </w:t>
      </w:r>
      <w:r w:rsidR="003E3F27" w:rsidRPr="00EF3002">
        <w:rPr>
          <w:rFonts w:ascii="Calibri" w:hAnsi="Calibri" w:cs="Calibri"/>
          <w:color w:val="000000" w:themeColor="text1"/>
          <w:lang w:val="en-GB"/>
        </w:rPr>
        <w:t>‘</w:t>
      </w:r>
      <w:r w:rsidR="003E3F27" w:rsidRPr="00EF3002">
        <w:rPr>
          <w:rFonts w:cstheme="minorHAnsi"/>
          <w:color w:val="000000" w:themeColor="text1"/>
          <w:shd w:val="clear" w:color="auto" w:fill="FFFFFF"/>
          <w:lang w:val="en-GB"/>
        </w:rPr>
        <w:t>make sense of ones’ reality . . . [and] to give meaning to the cosmos.</w:t>
      </w:r>
      <w:r w:rsidR="003E3F27" w:rsidRPr="00EF3002">
        <w:rPr>
          <w:rStyle w:val="FootnoteReference"/>
          <w:rFonts w:cstheme="minorHAnsi"/>
          <w:color w:val="000000" w:themeColor="text1"/>
          <w:shd w:val="clear" w:color="auto" w:fill="FFFFFF"/>
          <w:lang w:val="en-GB"/>
        </w:rPr>
        <w:footnoteReference w:id="154"/>
      </w:r>
      <w:r w:rsidR="003E3F27">
        <w:rPr>
          <w:rFonts w:ascii="Calibri" w:hAnsi="Calibri" w:cs="Calibri"/>
          <w:color w:val="000000" w:themeColor="text1"/>
          <w:lang w:val="en-GB"/>
        </w:rPr>
        <w:t xml:space="preserve"> </w:t>
      </w:r>
      <w:r w:rsidR="00FE2389">
        <w:rPr>
          <w:rFonts w:ascii="Calibri" w:hAnsi="Calibri" w:cs="Calibri"/>
          <w:color w:val="000000" w:themeColor="text1"/>
          <w:shd w:val="clear" w:color="auto" w:fill="FFFFFF"/>
          <w:lang w:val="en-GB"/>
        </w:rPr>
        <w:t>Sagan</w:t>
      </w:r>
      <w:r w:rsidR="00111236" w:rsidRPr="00EF3002">
        <w:rPr>
          <w:rFonts w:ascii="Calibri" w:hAnsi="Calibri" w:cs="Calibri"/>
          <w:color w:val="000000" w:themeColor="text1"/>
          <w:shd w:val="clear" w:color="auto" w:fill="FFFFFF"/>
          <w:lang w:val="en-GB"/>
        </w:rPr>
        <w:t xml:space="preserve"> wrote, </w:t>
      </w:r>
      <w:r w:rsidR="00CF03ED" w:rsidRPr="00EF3002">
        <w:rPr>
          <w:rFonts w:ascii="Calibri" w:hAnsi="Calibri" w:cs="Calibri"/>
          <w:color w:val="000000" w:themeColor="text1"/>
          <w:shd w:val="clear" w:color="auto" w:fill="FFFFFF"/>
          <w:lang w:val="en-GB"/>
        </w:rPr>
        <w:t>‘[the plaque]</w:t>
      </w:r>
      <w:r w:rsidR="00F92199" w:rsidRPr="00EF3002">
        <w:rPr>
          <w:rFonts w:ascii="Calibri" w:hAnsi="Calibri" w:cs="Calibri"/>
          <w:color w:val="000000" w:themeColor="text1"/>
          <w:shd w:val="clear" w:color="auto" w:fill="FFFFFF"/>
          <w:lang w:val="en-GB"/>
        </w:rPr>
        <w:t xml:space="preserve"> </w:t>
      </w:r>
      <w:r w:rsidR="00CF03ED" w:rsidRPr="00EF3002">
        <w:rPr>
          <w:rFonts w:ascii="Calibri" w:hAnsi="Calibri" w:cs="Calibri"/>
          <w:color w:val="000000" w:themeColor="text1"/>
          <w:lang w:val="en-GB"/>
        </w:rPr>
        <w:t>should serve to give the discoverers of LAGEOS an idea of the origins of what they have found. Whoever is inhabiting our planet in that distant epoch . . . may appreciate a little greeting card from the remote past’.</w:t>
      </w:r>
      <w:r w:rsidR="00CF03ED" w:rsidRPr="00EF3002">
        <w:rPr>
          <w:rStyle w:val="FootnoteReference"/>
          <w:rFonts w:ascii="Calibri" w:hAnsi="Calibri" w:cs="Calibri"/>
          <w:color w:val="000000" w:themeColor="text1"/>
          <w:lang w:val="en-GB"/>
        </w:rPr>
        <w:footnoteReference w:id="155"/>
      </w:r>
      <w:r w:rsidR="000566AF" w:rsidRPr="00EF3002">
        <w:rPr>
          <w:rFonts w:ascii="Calibri" w:hAnsi="Calibri" w:cs="Calibri"/>
          <w:color w:val="000000" w:themeColor="text1"/>
          <w:lang w:val="en-GB"/>
        </w:rPr>
        <w:t xml:space="preserve"> </w:t>
      </w:r>
      <w:r w:rsidR="00ED4C72">
        <w:rPr>
          <w:rFonts w:ascii="Calibri" w:hAnsi="Calibri" w:cs="Calibri"/>
          <w:color w:val="000000" w:themeColor="text1"/>
          <w:lang w:val="en-GB"/>
        </w:rPr>
        <w:t>However, t</w:t>
      </w:r>
      <w:r w:rsidR="00ED4C72" w:rsidRPr="00EF3002">
        <w:rPr>
          <w:rFonts w:ascii="Calibri" w:hAnsi="Calibri" w:cs="Calibri"/>
          <w:color w:val="000000" w:themeColor="text1"/>
          <w:lang w:val="en-GB"/>
        </w:rPr>
        <w:t>his ‘greeting card’ has no real greeting</w:t>
      </w:r>
      <w:r w:rsidR="00ED4C72">
        <w:rPr>
          <w:rFonts w:ascii="Calibri" w:hAnsi="Calibri" w:cs="Calibri"/>
          <w:color w:val="000000" w:themeColor="text1"/>
          <w:lang w:val="en-GB"/>
        </w:rPr>
        <w:t xml:space="preserve">; </w:t>
      </w:r>
      <w:r w:rsidR="00365AF9">
        <w:rPr>
          <w:rFonts w:ascii="Calibri" w:hAnsi="Calibri" w:cs="Calibri"/>
          <w:color w:val="000000" w:themeColor="text1"/>
          <w:lang w:val="en-GB"/>
        </w:rPr>
        <w:t xml:space="preserve">because </w:t>
      </w:r>
      <w:r w:rsidR="00ED4C72">
        <w:rPr>
          <w:rFonts w:ascii="Calibri" w:hAnsi="Calibri" w:cs="Calibri"/>
          <w:color w:val="000000" w:themeColor="text1"/>
          <w:lang w:val="en-GB"/>
        </w:rPr>
        <w:t>t</w:t>
      </w:r>
      <w:r w:rsidR="00994D8C" w:rsidRPr="00EF3002">
        <w:rPr>
          <w:rFonts w:ascii="Calibri" w:hAnsi="Calibri" w:cs="Calibri"/>
          <w:color w:val="000000" w:themeColor="text1"/>
          <w:lang w:val="en-GB"/>
        </w:rPr>
        <w:t xml:space="preserve">he speculatory nature of the </w:t>
      </w:r>
      <w:r w:rsidR="00221FCE" w:rsidRPr="00EF3002">
        <w:rPr>
          <w:rFonts w:ascii="Calibri" w:hAnsi="Calibri" w:cs="Calibri"/>
          <w:color w:val="000000" w:themeColor="text1"/>
          <w:lang w:val="en-GB"/>
        </w:rPr>
        <w:t>language</w:t>
      </w:r>
      <w:r w:rsidR="00994D8C" w:rsidRPr="00EF3002">
        <w:rPr>
          <w:rFonts w:ascii="Calibri" w:hAnsi="Calibri" w:cs="Calibri"/>
          <w:color w:val="000000" w:themeColor="text1"/>
          <w:lang w:val="en-GB"/>
        </w:rPr>
        <w:t xml:space="preserve"> restricts </w:t>
      </w:r>
      <w:r w:rsidR="00A94C36" w:rsidRPr="00EF3002">
        <w:rPr>
          <w:rFonts w:ascii="Calibri" w:hAnsi="Calibri" w:cs="Calibri"/>
          <w:color w:val="000000" w:themeColor="text1"/>
          <w:lang w:val="en-GB"/>
        </w:rPr>
        <w:t>its scope</w:t>
      </w:r>
      <w:r w:rsidR="00365AF9">
        <w:rPr>
          <w:rFonts w:ascii="Calibri" w:hAnsi="Calibri" w:cs="Calibri"/>
          <w:color w:val="000000" w:themeColor="text1"/>
          <w:lang w:val="en-GB"/>
        </w:rPr>
        <w:t>,</w:t>
      </w:r>
      <w:r w:rsidR="00F6411A" w:rsidRPr="00EF3002">
        <w:rPr>
          <w:rFonts w:ascii="Calibri" w:hAnsi="Calibri" w:cs="Calibri"/>
          <w:color w:val="000000" w:themeColor="text1"/>
          <w:lang w:val="en-GB"/>
        </w:rPr>
        <w:t xml:space="preserve"> t</w:t>
      </w:r>
      <w:r w:rsidR="00064CB1" w:rsidRPr="00EF3002">
        <w:rPr>
          <w:rFonts w:ascii="Calibri" w:hAnsi="Calibri" w:cs="Calibri"/>
          <w:color w:val="000000" w:themeColor="text1"/>
          <w:lang w:val="en-GB"/>
        </w:rPr>
        <w:t xml:space="preserve">he message is simplified to a single theme: the </w:t>
      </w:r>
      <w:proofErr w:type="gramStart"/>
      <w:r w:rsidR="00064CB1" w:rsidRPr="00EF3002">
        <w:rPr>
          <w:rFonts w:ascii="Calibri" w:hAnsi="Calibri" w:cs="Calibri"/>
          <w:color w:val="000000" w:themeColor="text1"/>
          <w:lang w:val="en-GB"/>
        </w:rPr>
        <w:t>object’s</w:t>
      </w:r>
      <w:proofErr w:type="gramEnd"/>
      <w:r w:rsidR="00064CB1" w:rsidRPr="00EF3002">
        <w:rPr>
          <w:rFonts w:ascii="Calibri" w:hAnsi="Calibri" w:cs="Calibri"/>
          <w:color w:val="000000" w:themeColor="text1"/>
          <w:lang w:val="en-GB"/>
        </w:rPr>
        <w:t xml:space="preserve"> </w:t>
      </w:r>
      <w:r w:rsidR="00A70F58">
        <w:rPr>
          <w:rFonts w:ascii="Calibri" w:hAnsi="Calibri" w:cs="Calibri"/>
          <w:color w:val="000000" w:themeColor="text1"/>
          <w:lang w:val="en-GB"/>
        </w:rPr>
        <w:t>‘</w:t>
      </w:r>
      <w:r w:rsidR="005722A7" w:rsidRPr="00A70F58">
        <w:rPr>
          <w:rFonts w:ascii="Calibri" w:hAnsi="Calibri" w:cs="Calibri"/>
          <w:color w:val="000000" w:themeColor="text1"/>
          <w:lang w:val="en-GB"/>
        </w:rPr>
        <w:t>when</w:t>
      </w:r>
      <w:r w:rsidR="00A70F58">
        <w:rPr>
          <w:rFonts w:ascii="Calibri" w:hAnsi="Calibri" w:cs="Calibri"/>
          <w:color w:val="000000" w:themeColor="text1"/>
          <w:lang w:val="en-GB"/>
        </w:rPr>
        <w:t>’</w:t>
      </w:r>
      <w:r w:rsidR="00064CB1" w:rsidRPr="00EF3002">
        <w:rPr>
          <w:rFonts w:ascii="Calibri" w:hAnsi="Calibri" w:cs="Calibri"/>
          <w:color w:val="000000" w:themeColor="text1"/>
          <w:lang w:val="en-GB"/>
        </w:rPr>
        <w:t>.</w:t>
      </w:r>
    </w:p>
    <w:p w14:paraId="41F50A18" w14:textId="4CFEA22F" w:rsidR="00473569" w:rsidRPr="00EF3002" w:rsidRDefault="00212DA3" w:rsidP="00084853">
      <w:pPr>
        <w:spacing w:line="360" w:lineRule="auto"/>
        <w:ind w:firstLine="720"/>
        <w:rPr>
          <w:rFonts w:ascii="Calibri" w:hAnsi="Calibri" w:cs="Calibri"/>
          <w:color w:val="000000" w:themeColor="text1"/>
          <w:lang w:val="en-GB"/>
        </w:rPr>
      </w:pPr>
      <w:r w:rsidRPr="00EF3002">
        <w:rPr>
          <w:rFonts w:ascii="Calibri" w:hAnsi="Calibri" w:cs="Calibri"/>
          <w:color w:val="000000" w:themeColor="text1"/>
          <w:shd w:val="clear" w:color="auto" w:fill="FFFFFF"/>
          <w:lang w:val="en-GB"/>
        </w:rPr>
        <w:t xml:space="preserve">The </w:t>
      </w:r>
      <w:r w:rsidR="00A232B3" w:rsidRPr="00EF3002">
        <w:rPr>
          <w:rFonts w:ascii="Calibri" w:hAnsi="Calibri" w:cs="Calibri"/>
          <w:color w:val="000000" w:themeColor="text1"/>
          <w:shd w:val="clear" w:color="auto" w:fill="FFFFFF"/>
          <w:lang w:val="en-GB"/>
        </w:rPr>
        <w:t xml:space="preserve">challenge of the message was to find a method of </w:t>
      </w:r>
      <w:r w:rsidR="006364E3">
        <w:rPr>
          <w:rFonts w:ascii="Calibri" w:hAnsi="Calibri" w:cs="Calibri"/>
          <w:color w:val="000000" w:themeColor="text1"/>
          <w:shd w:val="clear" w:color="auto" w:fill="FFFFFF"/>
          <w:lang w:val="en-GB"/>
        </w:rPr>
        <w:t>communicating</w:t>
      </w:r>
      <w:r w:rsidRPr="00EF3002">
        <w:rPr>
          <w:rFonts w:ascii="Calibri" w:hAnsi="Calibri" w:cs="Calibri"/>
          <w:color w:val="000000" w:themeColor="text1"/>
          <w:lang w:val="en-GB"/>
        </w:rPr>
        <w:t xml:space="preserve"> without the use of written language.</w:t>
      </w:r>
      <w:r w:rsidRPr="00EF3002">
        <w:rPr>
          <w:rStyle w:val="FootnoteReference"/>
          <w:rFonts w:ascii="Calibri" w:hAnsi="Calibri" w:cs="Calibri"/>
          <w:color w:val="000000" w:themeColor="text1"/>
          <w:lang w:val="en-GB"/>
        </w:rPr>
        <w:footnoteReference w:id="156"/>
      </w:r>
      <w:r w:rsidRPr="00EF3002">
        <w:rPr>
          <w:rFonts w:ascii="Calibri" w:hAnsi="Calibri" w:cs="Calibri"/>
          <w:color w:val="000000" w:themeColor="text1"/>
          <w:lang w:val="en-GB"/>
        </w:rPr>
        <w:t xml:space="preserve"> </w:t>
      </w:r>
      <w:r w:rsidR="00473569" w:rsidRPr="00EF3002">
        <w:rPr>
          <w:rFonts w:ascii="Calibri" w:hAnsi="Calibri" w:cs="Calibri"/>
          <w:color w:val="000000" w:themeColor="text1"/>
          <w:lang w:val="en-GB"/>
        </w:rPr>
        <w:t>The LAGEOS message is composed of 6 elements [</w:t>
      </w:r>
      <w:r w:rsidR="00473569" w:rsidRPr="00EF3002">
        <w:rPr>
          <w:rFonts w:ascii="Calibri" w:hAnsi="Calibri" w:cs="Calibri"/>
          <w:i/>
          <w:iCs/>
          <w:color w:val="000000" w:themeColor="text1"/>
          <w:lang w:val="en-GB"/>
        </w:rPr>
        <w:t>Figure 1</w:t>
      </w:r>
      <w:r w:rsidR="00FF20F1" w:rsidRPr="00EF3002">
        <w:rPr>
          <w:rFonts w:ascii="Calibri" w:hAnsi="Calibri" w:cs="Calibri"/>
          <w:i/>
          <w:iCs/>
          <w:color w:val="000000" w:themeColor="text1"/>
          <w:lang w:val="en-GB"/>
        </w:rPr>
        <w:t>5</w:t>
      </w:r>
      <w:r w:rsidR="00473569" w:rsidRPr="00EF3002">
        <w:rPr>
          <w:rFonts w:ascii="Calibri" w:hAnsi="Calibri" w:cs="Calibri"/>
          <w:color w:val="000000" w:themeColor="text1"/>
          <w:lang w:val="en-GB"/>
        </w:rPr>
        <w:t>]. The only language on the plaque is the satellite name in English</w:t>
      </w:r>
      <w:r w:rsidR="00EF2074">
        <w:rPr>
          <w:rFonts w:ascii="Calibri" w:hAnsi="Calibri" w:cs="Calibri"/>
          <w:color w:val="000000" w:themeColor="text1"/>
          <w:lang w:val="en-GB"/>
        </w:rPr>
        <w:t xml:space="preserve">, </w:t>
      </w:r>
      <w:r w:rsidR="00473569" w:rsidRPr="00EF3002">
        <w:rPr>
          <w:rFonts w:ascii="Calibri" w:hAnsi="Calibri" w:cs="Calibri"/>
          <w:color w:val="000000" w:themeColor="text1"/>
          <w:lang w:val="en-GB"/>
        </w:rPr>
        <w:t>paired with an image of the probe</w:t>
      </w:r>
      <w:r w:rsidR="00473569" w:rsidRPr="00EF3002">
        <w:rPr>
          <w:rFonts w:ascii="Calibri" w:hAnsi="Calibri" w:cs="Calibri"/>
          <w:i/>
          <w:iCs/>
          <w:color w:val="000000" w:themeColor="text1"/>
          <w:lang w:val="en-GB"/>
        </w:rPr>
        <w:t xml:space="preserve">. </w:t>
      </w:r>
      <w:r w:rsidR="00473569" w:rsidRPr="00EF3002">
        <w:rPr>
          <w:rFonts w:ascii="Calibri" w:hAnsi="Calibri" w:cs="Calibri"/>
          <w:color w:val="000000" w:themeColor="text1"/>
          <w:lang w:val="en-GB"/>
        </w:rPr>
        <w:t>These appear</w:t>
      </w:r>
      <w:r w:rsidR="00473569" w:rsidRPr="00EF3002">
        <w:rPr>
          <w:rFonts w:ascii="Calibri" w:hAnsi="Calibri" w:cs="Calibri"/>
          <w:i/>
          <w:iCs/>
          <w:color w:val="000000" w:themeColor="text1"/>
          <w:lang w:val="en-GB"/>
        </w:rPr>
        <w:t xml:space="preserve"> </w:t>
      </w:r>
      <w:r w:rsidR="00473569" w:rsidRPr="00EF3002">
        <w:rPr>
          <w:rFonts w:ascii="Calibri" w:hAnsi="Calibri" w:cs="Calibri"/>
          <w:color w:val="000000" w:themeColor="text1"/>
          <w:lang w:val="en-GB"/>
        </w:rPr>
        <w:t xml:space="preserve">in the top (left-right) section of the plaque, along with the string of binary numerals </w:t>
      </w:r>
      <w:r w:rsidR="00BE1CFD">
        <w:rPr>
          <w:rFonts w:ascii="Calibri" w:hAnsi="Calibri" w:cs="Calibri"/>
          <w:color w:val="000000" w:themeColor="text1"/>
          <w:lang w:val="en-GB"/>
        </w:rPr>
        <w:t>serving as a legend</w:t>
      </w:r>
      <w:r w:rsidR="00473569" w:rsidRPr="00EF3002">
        <w:rPr>
          <w:rFonts w:ascii="Calibri" w:hAnsi="Calibri" w:cs="Calibri"/>
          <w:color w:val="000000" w:themeColor="text1"/>
          <w:lang w:val="en-GB"/>
        </w:rPr>
        <w:t xml:space="preserve"> throughout the composition, and a simple diagram of the Earth in orbit around the Sun. The lower section of the plaque is composed of three ovoid maps that each cite binary numbers to suggest time. The first map depicts the Earth 225 million years ago, illustrating the single continent of Pangea before the drift of plate tectonics, with numerals and a left-facing arrow indicating the past. The second depicts Earth circa 1976, illustrating the current positions of the continents paired with a zero and opposite pointing arrows to indicate the present; this map includes a diagram of LAGEOS being launched. The third map indicates Earth 8.4 million years in the future, illustrating continental drift; it is paired with a number and a right facing arrow to indicate the future. On the left side of the map, LAGEOS descends to Earth as its orbit finally decays.</w:t>
      </w:r>
      <w:r w:rsidR="00EB3FEE" w:rsidRPr="00EF3002">
        <w:rPr>
          <w:color w:val="000000" w:themeColor="text1"/>
        </w:rPr>
        <w:t xml:space="preserve"> </w:t>
      </w:r>
    </w:p>
    <w:p w14:paraId="70912171" w14:textId="77777777" w:rsidR="00473569" w:rsidRPr="00EF3002" w:rsidRDefault="00473569" w:rsidP="00473569">
      <w:pPr>
        <w:ind w:left="360"/>
        <w:rPr>
          <w:rFonts w:ascii="Calibri" w:hAnsi="Calibri" w:cs="Calibri"/>
          <w:color w:val="000000" w:themeColor="text1"/>
          <w:lang w:val="en-GB"/>
        </w:rPr>
      </w:pPr>
    </w:p>
    <w:p w14:paraId="0ABCED61" w14:textId="77777777" w:rsidR="00473569" w:rsidRPr="00EF3002" w:rsidRDefault="00473569" w:rsidP="00473569">
      <w:pPr>
        <w:keepNext/>
        <w:jc w:val="center"/>
        <w:rPr>
          <w:color w:val="000000" w:themeColor="text1"/>
          <w:lang w:val="en-GB"/>
        </w:rPr>
      </w:pPr>
      <w:r w:rsidRPr="00EF3002">
        <w:rPr>
          <w:rFonts w:ascii="Calibri" w:hAnsi="Calibri" w:cs="Calibri"/>
          <w:noProof/>
          <w:color w:val="000000" w:themeColor="text1"/>
          <w:lang w:val="en-GB"/>
        </w:rPr>
        <w:drawing>
          <wp:inline distT="0" distB="0" distL="0" distR="0" wp14:anchorId="6DEC400A" wp14:editId="1B61C1DC">
            <wp:extent cx="3987800" cy="5341618"/>
            <wp:effectExtent l="0" t="0" r="0" b="571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992908" cy="5348460"/>
                    </a:xfrm>
                    <a:prstGeom prst="rect">
                      <a:avLst/>
                    </a:prstGeom>
                  </pic:spPr>
                </pic:pic>
              </a:graphicData>
            </a:graphic>
          </wp:inline>
        </w:drawing>
      </w:r>
    </w:p>
    <w:p w14:paraId="0CEB6980" w14:textId="0CF9DF88" w:rsidR="00473569" w:rsidRPr="00EF3002" w:rsidRDefault="00473569" w:rsidP="00473569">
      <w:pPr>
        <w:pStyle w:val="Caption"/>
        <w:jc w:val="center"/>
        <w:rPr>
          <w:color w:val="000000" w:themeColor="text1"/>
          <w:lang w:val="en-GB"/>
        </w:rPr>
      </w:pPr>
      <w:r w:rsidRPr="00EF3002">
        <w:rPr>
          <w:color w:val="000000" w:themeColor="text1"/>
          <w:lang w:val="en-GB"/>
        </w:rPr>
        <w:t xml:space="preserve">Fig. </w:t>
      </w:r>
      <w:r w:rsidRPr="00EF3002">
        <w:rPr>
          <w:color w:val="000000" w:themeColor="text1"/>
          <w:lang w:val="en-GB"/>
        </w:rPr>
        <w:fldChar w:fldCharType="begin"/>
      </w:r>
      <w:r w:rsidRPr="00EF3002">
        <w:rPr>
          <w:color w:val="000000" w:themeColor="text1"/>
          <w:lang w:val="en-GB"/>
        </w:rPr>
        <w:instrText xml:space="preserve"> SEQ Figure \* ARABIC </w:instrText>
      </w:r>
      <w:r w:rsidRPr="00EF3002">
        <w:rPr>
          <w:color w:val="000000" w:themeColor="text1"/>
          <w:lang w:val="en-GB"/>
        </w:rPr>
        <w:fldChar w:fldCharType="separate"/>
      </w:r>
      <w:r w:rsidR="007A7D39" w:rsidRPr="00EF3002">
        <w:rPr>
          <w:noProof/>
          <w:color w:val="000000" w:themeColor="text1"/>
          <w:lang w:val="en-GB"/>
        </w:rPr>
        <w:t>15</w:t>
      </w:r>
      <w:r w:rsidRPr="00EF3002">
        <w:rPr>
          <w:color w:val="000000" w:themeColor="text1"/>
          <w:lang w:val="en-GB"/>
        </w:rPr>
        <w:fldChar w:fldCharType="end"/>
      </w:r>
      <w:r w:rsidRPr="00EF3002">
        <w:rPr>
          <w:color w:val="000000" w:themeColor="text1"/>
          <w:lang w:val="en-GB"/>
        </w:rPr>
        <w:t xml:space="preserve">: </w:t>
      </w:r>
      <w:r w:rsidRPr="00EF3002">
        <w:rPr>
          <w:i w:val="0"/>
          <w:iCs w:val="0"/>
          <w:color w:val="000000" w:themeColor="text1"/>
          <w:lang w:val="en-GB"/>
        </w:rPr>
        <w:t xml:space="preserve">NASA Goddard Space Flight </w:t>
      </w:r>
      <w:proofErr w:type="spellStart"/>
      <w:r w:rsidRPr="00EF3002">
        <w:rPr>
          <w:i w:val="0"/>
          <w:iCs w:val="0"/>
          <w:color w:val="000000" w:themeColor="text1"/>
          <w:lang w:val="en-GB"/>
        </w:rPr>
        <w:t>Center</w:t>
      </w:r>
      <w:proofErr w:type="spellEnd"/>
      <w:r w:rsidRPr="00EF3002">
        <w:rPr>
          <w:color w:val="000000" w:themeColor="text1"/>
          <w:lang w:val="en-GB"/>
        </w:rPr>
        <w:t xml:space="preserve">, Sagan Plaque, </w:t>
      </w:r>
      <w:r w:rsidRPr="00EF3002">
        <w:rPr>
          <w:i w:val="0"/>
          <w:iCs w:val="0"/>
          <w:color w:val="000000" w:themeColor="text1"/>
          <w:lang w:val="en-GB"/>
        </w:rPr>
        <w:t>1976. Image: Carl Sagan</w:t>
      </w:r>
      <w:r w:rsidRPr="00EF3002">
        <w:rPr>
          <w:color w:val="000000" w:themeColor="text1"/>
          <w:lang w:val="en-GB"/>
        </w:rPr>
        <w:t>.</w:t>
      </w:r>
    </w:p>
    <w:p w14:paraId="4960289F" w14:textId="64EBA8F3" w:rsidR="00DC48CF" w:rsidRDefault="00473569" w:rsidP="00754848">
      <w:pPr>
        <w:spacing w:line="360" w:lineRule="auto"/>
        <w:ind w:firstLine="720"/>
        <w:rPr>
          <w:rFonts w:ascii="Calibri" w:hAnsi="Calibri" w:cs="Calibri"/>
          <w:color w:val="000000" w:themeColor="text1"/>
          <w:lang w:val="en-GB"/>
        </w:rPr>
      </w:pPr>
      <w:r w:rsidRPr="00EF3002">
        <w:rPr>
          <w:rFonts w:ascii="Calibri" w:hAnsi="Calibri" w:cs="Calibri"/>
          <w:color w:val="000000" w:themeColor="text1"/>
          <w:shd w:val="clear" w:color="auto" w:fill="FFFFFF"/>
          <w:lang w:val="en-GB"/>
        </w:rPr>
        <w:t>If the number system is not worked out, the reader might still use the maps to understand time: ‘Whoever comes upon the LAGEOS plaque needs only compare a current map of the Earth's geography with that in the lower two maps to calculate roughly the difference between his time and ours. Drift rates of about an inch per year can, in fact be estimated by comparing the bottom two maps.’</w:t>
      </w:r>
      <w:r w:rsidRPr="00EF3002">
        <w:rPr>
          <w:rStyle w:val="FootnoteReference"/>
          <w:rFonts w:ascii="Calibri" w:hAnsi="Calibri" w:cs="Calibri"/>
          <w:color w:val="000000" w:themeColor="text1"/>
          <w:shd w:val="clear" w:color="auto" w:fill="FFFFFF"/>
          <w:lang w:val="en-GB"/>
        </w:rPr>
        <w:footnoteReference w:id="157"/>
      </w:r>
      <w:r w:rsidRPr="00EF3002">
        <w:rPr>
          <w:rFonts w:ascii="Calibri" w:hAnsi="Calibri" w:cs="Calibri"/>
          <w:color w:val="000000" w:themeColor="text1"/>
          <w:shd w:val="clear" w:color="auto" w:fill="FFFFFF"/>
          <w:lang w:val="en-GB"/>
        </w:rPr>
        <w:t xml:space="preserve"> Of course, </w:t>
      </w:r>
      <w:r w:rsidRPr="00EF3002">
        <w:rPr>
          <w:rFonts w:ascii="Calibri" w:hAnsi="Calibri" w:cs="Calibri"/>
          <w:color w:val="000000" w:themeColor="text1"/>
          <w:lang w:val="en-GB"/>
        </w:rPr>
        <w:t xml:space="preserve">The plaque assumes that numbers and visual representations of geographic land masses will hold meaning to future earth sentience. </w:t>
      </w:r>
      <w:r w:rsidR="00D447D6" w:rsidRPr="00EF3002">
        <w:rPr>
          <w:rFonts w:ascii="Calibri" w:hAnsi="Calibri" w:cs="Calibri"/>
          <w:color w:val="000000" w:themeColor="text1"/>
          <w:lang w:val="en-GB"/>
        </w:rPr>
        <w:t xml:space="preserve">Should a future species decode the entire complex accumulation of data on the plaque, they would have just </w:t>
      </w:r>
      <w:r w:rsidR="00F45943">
        <w:rPr>
          <w:rFonts w:ascii="Calibri" w:hAnsi="Calibri" w:cs="Calibri"/>
          <w:color w:val="000000" w:themeColor="text1"/>
          <w:lang w:val="en-GB"/>
        </w:rPr>
        <w:t>one piece</w:t>
      </w:r>
      <w:r w:rsidR="00D447D6" w:rsidRPr="00EF3002">
        <w:rPr>
          <w:rFonts w:ascii="Calibri" w:hAnsi="Calibri" w:cs="Calibri"/>
          <w:color w:val="000000" w:themeColor="text1"/>
          <w:lang w:val="en-GB"/>
        </w:rPr>
        <w:t xml:space="preserve"> of information</w:t>
      </w:r>
      <w:r w:rsidR="00DC48CF">
        <w:rPr>
          <w:rFonts w:ascii="Calibri" w:hAnsi="Calibri" w:cs="Calibri"/>
          <w:color w:val="000000" w:themeColor="text1"/>
          <w:lang w:val="en-GB"/>
        </w:rPr>
        <w:t xml:space="preserve">, </w:t>
      </w:r>
      <w:r w:rsidR="00DF0201">
        <w:rPr>
          <w:rFonts w:ascii="Calibri" w:hAnsi="Calibri" w:cs="Calibri"/>
          <w:color w:val="000000" w:themeColor="text1"/>
          <w:lang w:val="en-GB"/>
        </w:rPr>
        <w:t>its</w:t>
      </w:r>
      <w:r w:rsidR="00DC48CF">
        <w:rPr>
          <w:rFonts w:ascii="Calibri" w:hAnsi="Calibri" w:cs="Calibri"/>
          <w:color w:val="000000" w:themeColor="text1"/>
          <w:lang w:val="en-GB"/>
        </w:rPr>
        <w:t xml:space="preserve"> </w:t>
      </w:r>
      <w:r w:rsidR="00A70F58" w:rsidRPr="00A70F58">
        <w:rPr>
          <w:rFonts w:ascii="Calibri" w:hAnsi="Calibri" w:cs="Calibri"/>
          <w:color w:val="000000" w:themeColor="text1"/>
          <w:lang w:val="en-GB"/>
        </w:rPr>
        <w:t>‘</w:t>
      </w:r>
      <w:r w:rsidR="00DC48CF" w:rsidRPr="00A70F58">
        <w:rPr>
          <w:rFonts w:ascii="Calibri" w:hAnsi="Calibri" w:cs="Calibri"/>
          <w:color w:val="000000" w:themeColor="text1"/>
          <w:lang w:val="en-GB"/>
        </w:rPr>
        <w:t>when</w:t>
      </w:r>
      <w:r w:rsidR="00A70F58" w:rsidRPr="00A70F58">
        <w:rPr>
          <w:rFonts w:ascii="Calibri" w:hAnsi="Calibri" w:cs="Calibri"/>
          <w:color w:val="000000" w:themeColor="text1"/>
          <w:lang w:val="en-GB"/>
        </w:rPr>
        <w:t>’</w:t>
      </w:r>
      <w:r w:rsidR="00DC48CF" w:rsidRPr="00A70F58">
        <w:rPr>
          <w:rFonts w:ascii="Calibri" w:hAnsi="Calibri" w:cs="Calibri"/>
          <w:color w:val="000000" w:themeColor="text1"/>
          <w:lang w:val="en-GB"/>
        </w:rPr>
        <w:t>.</w:t>
      </w:r>
    </w:p>
    <w:p w14:paraId="12977BB6" w14:textId="6BDE1869" w:rsidR="00473569" w:rsidRPr="00EF3002" w:rsidRDefault="0072234A" w:rsidP="00F17ACB">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LAGEOS represents pure practical rationality; its function is entirely scientific. However, being built during a time of existential uncertainty, it was appended with a theoretical message that was designed for Earth’s very distant future. As a prime example of </w:t>
      </w:r>
      <w:r w:rsidR="00F64BB3" w:rsidRPr="00EF3002">
        <w:rPr>
          <w:rFonts w:ascii="Calibri" w:hAnsi="Calibri" w:cs="Calibri"/>
          <w:color w:val="000000" w:themeColor="text1"/>
          <w:lang w:val="en-GB"/>
        </w:rPr>
        <w:t xml:space="preserve">Weber’s concept of </w:t>
      </w:r>
      <w:r w:rsidRPr="00EF3002">
        <w:rPr>
          <w:rFonts w:ascii="Calibri" w:hAnsi="Calibri" w:cs="Calibri"/>
          <w:color w:val="000000" w:themeColor="text1"/>
          <w:lang w:val="en-GB"/>
        </w:rPr>
        <w:t>value rationality, th</w:t>
      </w:r>
      <w:r w:rsidR="00327644" w:rsidRPr="00EF3002">
        <w:rPr>
          <w:rFonts w:ascii="Calibri" w:hAnsi="Calibri" w:cs="Calibri"/>
          <w:color w:val="000000" w:themeColor="text1"/>
          <w:lang w:val="en-GB"/>
        </w:rPr>
        <w:t>is</w:t>
      </w:r>
      <w:r w:rsidRPr="00EF3002">
        <w:rPr>
          <w:rFonts w:ascii="Calibri" w:hAnsi="Calibri" w:cs="Calibri"/>
          <w:color w:val="000000" w:themeColor="text1"/>
          <w:lang w:val="en-GB"/>
        </w:rPr>
        <w:t xml:space="preserve"> message </w:t>
      </w:r>
      <w:r w:rsidRPr="00EF3002">
        <w:rPr>
          <w:rFonts w:cstheme="minorHAnsi"/>
          <w:color w:val="000000" w:themeColor="text1"/>
          <w:shd w:val="clear" w:color="auto" w:fill="FFFFFF"/>
          <w:lang w:val="en-GB"/>
        </w:rPr>
        <w:t xml:space="preserve">‘through abstract processes of rationalization reinforced by logic and science,’ </w:t>
      </w:r>
      <w:r w:rsidRPr="00EF3002">
        <w:rPr>
          <w:rFonts w:ascii="Calibri" w:hAnsi="Calibri" w:cs="Calibri"/>
          <w:color w:val="000000" w:themeColor="text1"/>
          <w:lang w:val="en-GB"/>
        </w:rPr>
        <w:t>attempt</w:t>
      </w:r>
      <w:r w:rsidR="00DF6B3C" w:rsidRPr="00EF3002">
        <w:rPr>
          <w:rFonts w:ascii="Calibri" w:hAnsi="Calibri" w:cs="Calibri"/>
          <w:color w:val="000000" w:themeColor="text1"/>
          <w:lang w:val="en-GB"/>
        </w:rPr>
        <w:t>s</w:t>
      </w:r>
      <w:r w:rsidRPr="00EF3002">
        <w:rPr>
          <w:rFonts w:ascii="Calibri" w:hAnsi="Calibri" w:cs="Calibri"/>
          <w:color w:val="000000" w:themeColor="text1"/>
          <w:lang w:val="en-GB"/>
        </w:rPr>
        <w:t xml:space="preserve"> to</w:t>
      </w:r>
      <w:r w:rsidRPr="00EF3002">
        <w:rPr>
          <w:rFonts w:cstheme="minorHAnsi"/>
          <w:color w:val="000000" w:themeColor="text1"/>
          <w:shd w:val="clear" w:color="auto" w:fill="FFFFFF"/>
          <w:lang w:val="en-GB"/>
        </w:rPr>
        <w:t xml:space="preserve"> ‘make sense of ones’ reality’.</w:t>
      </w:r>
      <w:r w:rsidRPr="00EF3002">
        <w:rPr>
          <w:rStyle w:val="FootnoteReference"/>
          <w:rFonts w:cstheme="minorHAnsi"/>
          <w:color w:val="000000" w:themeColor="text1"/>
          <w:shd w:val="clear" w:color="auto" w:fill="FFFFFF"/>
          <w:lang w:val="en-GB"/>
        </w:rPr>
        <w:footnoteReference w:id="158"/>
      </w:r>
      <w:r w:rsidR="00DF6B3C" w:rsidRPr="00EF3002">
        <w:rPr>
          <w:rFonts w:ascii="Calibri" w:hAnsi="Calibri" w:cs="Calibri"/>
          <w:color w:val="000000" w:themeColor="text1"/>
          <w:lang w:val="en-GB"/>
        </w:rPr>
        <w:t xml:space="preserve"> </w:t>
      </w:r>
      <w:r w:rsidR="0049068F" w:rsidRPr="00EF3002">
        <w:rPr>
          <w:rFonts w:ascii="Calibri" w:hAnsi="Calibri" w:cs="Calibri"/>
          <w:color w:val="000000" w:themeColor="text1"/>
          <w:lang w:val="en-GB"/>
        </w:rPr>
        <w:t>The plaque</w:t>
      </w:r>
      <w:r w:rsidR="00473569" w:rsidRPr="00EF3002">
        <w:rPr>
          <w:rFonts w:ascii="Calibri" w:hAnsi="Calibri" w:cs="Calibri"/>
          <w:color w:val="000000" w:themeColor="text1"/>
          <w:lang w:val="en-GB"/>
        </w:rPr>
        <w:t xml:space="preserve"> transformed a practical object into a theoretical one; its engagement with time created the opportunity to imagine the survival of our species and the future of Earthly sentience during a time when the secular apocalypse felt inevitable.</w:t>
      </w:r>
    </w:p>
    <w:p w14:paraId="30E2D7AD" w14:textId="6F155313" w:rsidR="00DD6A37" w:rsidRPr="00EF3002" w:rsidRDefault="00DD6A37" w:rsidP="005C4C3D">
      <w:pPr>
        <w:pStyle w:val="MyHeading3a"/>
        <w:rPr>
          <w:rFonts w:eastAsiaTheme="minorHAnsi"/>
        </w:rPr>
      </w:pPr>
      <w:r w:rsidRPr="00EF3002">
        <w:rPr>
          <w:rFonts w:eastAsiaTheme="minorHAnsi"/>
        </w:rPr>
        <w:t>V</w:t>
      </w:r>
      <w:r w:rsidR="005C4C3D" w:rsidRPr="00EF3002">
        <w:rPr>
          <w:rFonts w:eastAsiaTheme="minorHAnsi"/>
        </w:rPr>
        <w:t>oyager</w:t>
      </w:r>
      <w:r w:rsidR="006B55B4" w:rsidRPr="00EF3002">
        <w:rPr>
          <w:rFonts w:eastAsiaTheme="minorHAnsi"/>
        </w:rPr>
        <w:t xml:space="preserve"> </w:t>
      </w:r>
      <w:r w:rsidR="00B7091E">
        <w:rPr>
          <w:rFonts w:eastAsiaTheme="minorHAnsi"/>
        </w:rPr>
        <w:t>1</w:t>
      </w:r>
      <w:r w:rsidR="006B55B4" w:rsidRPr="00EF3002">
        <w:rPr>
          <w:rFonts w:eastAsiaTheme="minorHAnsi"/>
        </w:rPr>
        <w:t xml:space="preserve"> and </w:t>
      </w:r>
      <w:r w:rsidR="00B7091E">
        <w:rPr>
          <w:rFonts w:eastAsiaTheme="minorHAnsi"/>
        </w:rPr>
        <w:t>2</w:t>
      </w:r>
    </w:p>
    <w:p w14:paraId="7DB1B444" w14:textId="77777777" w:rsidR="00425713" w:rsidRPr="00EF3002" w:rsidRDefault="00425713" w:rsidP="00425713">
      <w:pPr>
        <w:pStyle w:val="NormalWeb"/>
        <w:shd w:val="clear" w:color="auto" w:fill="FFFFFF"/>
        <w:spacing w:before="0" w:beforeAutospacing="0" w:after="0" w:afterAutospacing="0" w:line="360" w:lineRule="auto"/>
        <w:ind w:firstLine="720"/>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 xml:space="preserve">The Voyager probes of 1977 completed their original missions to survey the outer planets by 1981. Since then, their separate trajectories have taken them into interstellar space where Sagan suggested they could survive indefinitely:  </w:t>
      </w:r>
    </w:p>
    <w:p w14:paraId="255D93A3" w14:textId="0A1ACF61" w:rsidR="00425713" w:rsidRPr="00EF3002" w:rsidRDefault="00425713" w:rsidP="00425713">
      <w:pPr>
        <w:spacing w:after="120"/>
        <w:ind w:left="720"/>
        <w:rPr>
          <w:rFonts w:ascii="Calibri" w:eastAsiaTheme="minorEastAsia" w:hAnsi="Calibri" w:cs="Calibri"/>
          <w:color w:val="000000" w:themeColor="text1"/>
          <w:lang w:val="en-GB"/>
        </w:rPr>
      </w:pPr>
      <w:r w:rsidRPr="00EF3002">
        <w:rPr>
          <w:rFonts w:ascii="Calibri" w:eastAsiaTheme="minorEastAsia" w:hAnsi="Calibri" w:cs="Calibri"/>
          <w:color w:val="000000" w:themeColor="text1"/>
          <w:lang w:val="en-GB"/>
        </w:rPr>
        <w:t>Billions of years from now</w:t>
      </w:r>
      <w:r w:rsidR="00BE369E">
        <w:rPr>
          <w:rFonts w:ascii="Calibri" w:eastAsiaTheme="minorEastAsia" w:hAnsi="Calibri" w:cs="Calibri"/>
          <w:color w:val="000000" w:themeColor="text1"/>
          <w:lang w:val="en-GB"/>
        </w:rPr>
        <w:t xml:space="preserve"> </w:t>
      </w:r>
      <w:r w:rsidRPr="00EF3002">
        <w:rPr>
          <w:rFonts w:ascii="Calibri" w:eastAsiaTheme="minorEastAsia" w:hAnsi="Calibri" w:cs="Calibri"/>
          <w:color w:val="000000" w:themeColor="text1"/>
          <w:lang w:val="en-GB"/>
        </w:rPr>
        <w:t>. . . Voyager will still be largely intact, in some other remote region of the Milky Way galaxy, preserving a murmur of an ancient civilization that once flourished . . . on the distant planet Earth.</w:t>
      </w:r>
      <w:r w:rsidRPr="00EF3002">
        <w:rPr>
          <w:rStyle w:val="FootnoteReference"/>
          <w:rFonts w:ascii="Calibri" w:eastAsiaTheme="minorEastAsia" w:hAnsi="Calibri" w:cs="Calibri"/>
          <w:color w:val="000000" w:themeColor="text1"/>
          <w:lang w:val="en-GB"/>
        </w:rPr>
        <w:footnoteReference w:id="159"/>
      </w:r>
      <w:r w:rsidRPr="00EF3002">
        <w:rPr>
          <w:rFonts w:ascii="Calibri" w:eastAsiaTheme="minorEastAsia" w:hAnsi="Calibri" w:cs="Calibri"/>
          <w:color w:val="000000" w:themeColor="text1"/>
          <w:lang w:val="en-GB"/>
        </w:rPr>
        <w:t xml:space="preserve"> </w:t>
      </w:r>
    </w:p>
    <w:p w14:paraId="110F6220" w14:textId="02438A68" w:rsidR="00421949" w:rsidRPr="00EF3002" w:rsidRDefault="00421949" w:rsidP="00532E8B">
      <w:pPr>
        <w:pStyle w:val="NormalWeb"/>
        <w:shd w:val="clear" w:color="auto" w:fill="FFFFFF"/>
        <w:spacing w:before="0" w:beforeAutospacing="0" w:after="0" w:afterAutospacing="0" w:line="360" w:lineRule="auto"/>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 xml:space="preserve">Like Pioneer, the Voyager mission was practical and scientific, but </w:t>
      </w:r>
      <w:r w:rsidR="001C243B" w:rsidRPr="00EF3002">
        <w:rPr>
          <w:rFonts w:ascii="Calibri" w:eastAsiaTheme="minorHAnsi" w:hAnsi="Calibri" w:cs="Calibri"/>
          <w:color w:val="000000" w:themeColor="text1"/>
          <w:sz w:val="24"/>
          <w:lang w:val="en-GB"/>
        </w:rPr>
        <w:t>carrie</w:t>
      </w:r>
      <w:r w:rsidR="002E09A6" w:rsidRPr="00EF3002">
        <w:rPr>
          <w:rFonts w:ascii="Calibri" w:eastAsiaTheme="minorHAnsi" w:hAnsi="Calibri" w:cs="Calibri"/>
          <w:color w:val="000000" w:themeColor="text1"/>
          <w:sz w:val="24"/>
          <w:lang w:val="en-GB"/>
        </w:rPr>
        <w:t>d</w:t>
      </w:r>
      <w:r w:rsidR="000E7F81" w:rsidRPr="00EF3002">
        <w:rPr>
          <w:rFonts w:ascii="Calibri" w:eastAsiaTheme="minorHAnsi" w:hAnsi="Calibri" w:cs="Calibri"/>
          <w:color w:val="000000" w:themeColor="text1"/>
          <w:sz w:val="24"/>
          <w:lang w:val="en-GB"/>
        </w:rPr>
        <w:t xml:space="preserve"> </w:t>
      </w:r>
      <w:r w:rsidR="001C243B" w:rsidRPr="00EF3002">
        <w:rPr>
          <w:rFonts w:ascii="Calibri" w:eastAsiaTheme="minorHAnsi" w:hAnsi="Calibri" w:cs="Calibri"/>
          <w:color w:val="000000" w:themeColor="text1"/>
          <w:sz w:val="24"/>
          <w:lang w:val="en-GB"/>
        </w:rPr>
        <w:t>messages</w:t>
      </w:r>
      <w:r w:rsidR="00E709B4" w:rsidRPr="00EF3002">
        <w:rPr>
          <w:rFonts w:ascii="Calibri" w:eastAsiaTheme="minorHAnsi" w:hAnsi="Calibri" w:cs="Calibri"/>
          <w:color w:val="000000" w:themeColor="text1"/>
          <w:sz w:val="24"/>
          <w:lang w:val="en-GB"/>
        </w:rPr>
        <w:t xml:space="preserve"> </w:t>
      </w:r>
      <w:r w:rsidR="005C74B0" w:rsidRPr="00EF3002">
        <w:rPr>
          <w:rFonts w:ascii="Calibri" w:eastAsiaTheme="minorHAnsi" w:hAnsi="Calibri" w:cs="Calibri"/>
          <w:color w:val="000000" w:themeColor="text1"/>
          <w:sz w:val="24"/>
          <w:lang w:val="en-GB"/>
        </w:rPr>
        <w:t xml:space="preserve">that </w:t>
      </w:r>
      <w:r w:rsidR="00A60BC9" w:rsidRPr="00EF3002">
        <w:rPr>
          <w:rFonts w:ascii="Calibri" w:eastAsiaTheme="minorHAnsi" w:hAnsi="Calibri" w:cs="Calibri"/>
          <w:color w:val="000000" w:themeColor="text1"/>
          <w:sz w:val="24"/>
          <w:lang w:val="en-GB"/>
        </w:rPr>
        <w:t xml:space="preserve">added an additional </w:t>
      </w:r>
      <w:r w:rsidR="00E129AD" w:rsidRPr="00EF3002">
        <w:rPr>
          <w:rFonts w:ascii="Calibri" w:eastAsiaTheme="minorHAnsi" w:hAnsi="Calibri" w:cs="Calibri"/>
          <w:color w:val="000000" w:themeColor="text1"/>
          <w:sz w:val="24"/>
          <w:lang w:val="en-GB"/>
        </w:rPr>
        <w:t xml:space="preserve">theoretical </w:t>
      </w:r>
      <w:r w:rsidR="00A60BC9" w:rsidRPr="00EF3002">
        <w:rPr>
          <w:rFonts w:ascii="Calibri" w:eastAsiaTheme="minorHAnsi" w:hAnsi="Calibri" w:cs="Calibri"/>
          <w:color w:val="000000" w:themeColor="text1"/>
          <w:sz w:val="24"/>
          <w:lang w:val="en-GB"/>
        </w:rPr>
        <w:t xml:space="preserve">dimension to the probe’s </w:t>
      </w:r>
      <w:r w:rsidR="005C1683" w:rsidRPr="00EF3002">
        <w:rPr>
          <w:rFonts w:ascii="Calibri" w:eastAsiaTheme="minorHAnsi" w:hAnsi="Calibri" w:cs="Calibri"/>
          <w:color w:val="000000" w:themeColor="text1"/>
          <w:sz w:val="24"/>
          <w:lang w:val="en-GB"/>
        </w:rPr>
        <w:t xml:space="preserve">pragmatic </w:t>
      </w:r>
      <w:r w:rsidR="00A60BC9" w:rsidRPr="00EF3002">
        <w:rPr>
          <w:rFonts w:ascii="Calibri" w:eastAsiaTheme="minorHAnsi" w:hAnsi="Calibri" w:cs="Calibri"/>
          <w:color w:val="000000" w:themeColor="text1"/>
          <w:sz w:val="24"/>
          <w:lang w:val="en-GB"/>
        </w:rPr>
        <w:t xml:space="preserve">rationality. </w:t>
      </w:r>
      <w:r w:rsidR="005C1683" w:rsidRPr="00EF3002">
        <w:rPr>
          <w:rFonts w:ascii="Calibri" w:eastAsiaTheme="minorHAnsi" w:hAnsi="Calibri" w:cs="Calibri"/>
          <w:color w:val="000000" w:themeColor="text1"/>
          <w:sz w:val="24"/>
          <w:lang w:val="en-GB"/>
        </w:rPr>
        <w:t xml:space="preserve">The messages were </w:t>
      </w:r>
      <w:r w:rsidR="00672FF7">
        <w:rPr>
          <w:rFonts w:ascii="Calibri" w:eastAsiaTheme="minorHAnsi" w:hAnsi="Calibri" w:cs="Calibri"/>
          <w:color w:val="000000" w:themeColor="text1"/>
          <w:sz w:val="24"/>
          <w:lang w:val="en-GB"/>
        </w:rPr>
        <w:t>stored</w:t>
      </w:r>
      <w:r w:rsidR="005C1683" w:rsidRPr="00EF3002">
        <w:rPr>
          <w:rFonts w:ascii="Calibri" w:eastAsiaTheme="minorHAnsi" w:hAnsi="Calibri" w:cs="Calibri"/>
          <w:color w:val="000000" w:themeColor="text1"/>
          <w:sz w:val="24"/>
          <w:lang w:val="en-GB"/>
        </w:rPr>
        <w:t xml:space="preserve"> </w:t>
      </w:r>
      <w:r w:rsidR="00685B16" w:rsidRPr="00EF3002">
        <w:rPr>
          <w:rFonts w:ascii="Calibri" w:eastAsiaTheme="minorHAnsi" w:hAnsi="Calibri" w:cs="Calibri"/>
          <w:color w:val="000000" w:themeColor="text1"/>
          <w:sz w:val="24"/>
          <w:lang w:val="en-GB"/>
        </w:rPr>
        <w:t>on</w:t>
      </w:r>
      <w:r w:rsidR="001C243B" w:rsidRPr="00EF3002">
        <w:rPr>
          <w:rFonts w:ascii="Calibri" w:eastAsiaTheme="minorHAnsi" w:hAnsi="Calibri" w:cs="Calibri"/>
          <w:color w:val="000000" w:themeColor="text1"/>
          <w:sz w:val="24"/>
          <w:lang w:val="en-GB"/>
        </w:rPr>
        <w:t xml:space="preserve"> a</w:t>
      </w:r>
      <w:r w:rsidR="00FB683D">
        <w:rPr>
          <w:rFonts w:ascii="Calibri" w:eastAsiaTheme="minorHAnsi" w:hAnsi="Calibri" w:cs="Calibri"/>
          <w:color w:val="000000" w:themeColor="text1"/>
          <w:sz w:val="24"/>
          <w:lang w:val="en-GB"/>
        </w:rPr>
        <w:t xml:space="preserve"> </w:t>
      </w:r>
      <w:r w:rsidR="00B50C17" w:rsidRPr="00EF3002">
        <w:rPr>
          <w:rFonts w:ascii="Calibri" w:eastAsiaTheme="minorHAnsi" w:hAnsi="Calibri" w:cs="Calibri"/>
          <w:color w:val="000000" w:themeColor="text1"/>
          <w:sz w:val="24"/>
          <w:lang w:val="en-GB"/>
        </w:rPr>
        <w:t>high-density</w:t>
      </w:r>
      <w:r w:rsidR="00C61D93" w:rsidRPr="00EF3002">
        <w:rPr>
          <w:rFonts w:ascii="Calibri" w:eastAsiaTheme="minorHAnsi" w:hAnsi="Calibri" w:cs="Calibri"/>
          <w:color w:val="000000" w:themeColor="text1"/>
          <w:sz w:val="24"/>
          <w:lang w:val="en-GB"/>
        </w:rPr>
        <w:t>,</w:t>
      </w:r>
      <w:r w:rsidR="00B50C17" w:rsidRPr="00EF3002">
        <w:rPr>
          <w:rFonts w:ascii="Calibri" w:eastAsiaTheme="minorHAnsi" w:hAnsi="Calibri" w:cs="Calibri"/>
          <w:color w:val="000000" w:themeColor="text1"/>
          <w:sz w:val="24"/>
          <w:lang w:val="en-GB"/>
        </w:rPr>
        <w:t xml:space="preserve"> </w:t>
      </w:r>
      <w:r w:rsidRPr="00EF3002">
        <w:rPr>
          <w:rFonts w:ascii="Calibri" w:eastAsiaTheme="minorHAnsi" w:hAnsi="Calibri" w:cs="Calibri"/>
          <w:color w:val="000000" w:themeColor="text1"/>
          <w:sz w:val="24"/>
          <w:lang w:val="en-GB"/>
        </w:rPr>
        <w:t xml:space="preserve">gold-plated copper phonograph record </w:t>
      </w:r>
      <w:r w:rsidR="003D5799" w:rsidRPr="00EF3002">
        <w:rPr>
          <w:rFonts w:ascii="Calibri" w:eastAsiaTheme="minorHAnsi" w:hAnsi="Calibri" w:cs="Calibri"/>
          <w:color w:val="000000" w:themeColor="text1"/>
          <w:sz w:val="24"/>
          <w:lang w:val="en-GB"/>
        </w:rPr>
        <w:t xml:space="preserve">that </w:t>
      </w:r>
      <w:r w:rsidRPr="00EF3002">
        <w:rPr>
          <w:rFonts w:ascii="Calibri" w:eastAsiaTheme="minorHAnsi" w:hAnsi="Calibri" w:cs="Calibri"/>
          <w:color w:val="000000" w:themeColor="text1"/>
          <w:sz w:val="24"/>
          <w:lang w:val="en-GB"/>
        </w:rPr>
        <w:t xml:space="preserve">contains </w:t>
      </w:r>
      <w:r w:rsidRPr="00EF3002">
        <w:rPr>
          <w:rFonts w:ascii="Calibri" w:hAnsi="Calibri" w:cs="Calibri"/>
          <w:color w:val="000000" w:themeColor="text1"/>
          <w:sz w:val="24"/>
          <w:lang w:val="en-GB"/>
        </w:rPr>
        <w:t>sound, images, and video,</w:t>
      </w:r>
      <w:r w:rsidR="00606EFD" w:rsidRPr="00EF3002">
        <w:rPr>
          <w:rFonts w:ascii="Calibri" w:eastAsiaTheme="minorHAnsi" w:hAnsi="Calibri" w:cs="Calibri"/>
          <w:color w:val="000000" w:themeColor="text1"/>
          <w:sz w:val="24"/>
          <w:lang w:val="en-GB"/>
        </w:rPr>
        <w:t xml:space="preserve"> </w:t>
      </w:r>
      <w:r w:rsidR="00E6520B" w:rsidRPr="00EF3002">
        <w:rPr>
          <w:rFonts w:ascii="Calibri" w:eastAsiaTheme="minorHAnsi" w:hAnsi="Calibri" w:cs="Calibri"/>
          <w:color w:val="000000" w:themeColor="text1"/>
          <w:sz w:val="24"/>
          <w:lang w:val="en-GB"/>
        </w:rPr>
        <w:t xml:space="preserve">many </w:t>
      </w:r>
      <w:r w:rsidR="007D7210" w:rsidRPr="00EF3002">
        <w:rPr>
          <w:rFonts w:ascii="Calibri" w:eastAsiaTheme="minorHAnsi" w:hAnsi="Calibri" w:cs="Calibri"/>
          <w:color w:val="000000" w:themeColor="text1"/>
          <w:sz w:val="24"/>
          <w:lang w:val="en-GB"/>
        </w:rPr>
        <w:t xml:space="preserve">of which were </w:t>
      </w:r>
      <w:r w:rsidR="00E6520B" w:rsidRPr="00EF3002">
        <w:rPr>
          <w:rFonts w:ascii="Calibri" w:eastAsiaTheme="minorHAnsi" w:hAnsi="Calibri" w:cs="Calibri"/>
          <w:color w:val="000000" w:themeColor="text1"/>
          <w:sz w:val="24"/>
          <w:lang w:val="en-GB"/>
        </w:rPr>
        <w:t xml:space="preserve">the contributions </w:t>
      </w:r>
      <w:r w:rsidR="00606EFD" w:rsidRPr="00EF3002">
        <w:rPr>
          <w:rFonts w:ascii="Calibri" w:eastAsiaTheme="minorHAnsi" w:hAnsi="Calibri" w:cs="Calibri"/>
          <w:color w:val="000000" w:themeColor="text1"/>
          <w:sz w:val="24"/>
          <w:lang w:val="en-GB"/>
        </w:rPr>
        <w:t xml:space="preserve">of the </w:t>
      </w:r>
      <w:proofErr w:type="gramStart"/>
      <w:r w:rsidR="00606EFD" w:rsidRPr="00EF3002">
        <w:rPr>
          <w:rFonts w:ascii="Calibri" w:eastAsiaTheme="minorHAnsi" w:hAnsi="Calibri" w:cs="Calibri"/>
          <w:color w:val="000000" w:themeColor="text1"/>
          <w:sz w:val="24"/>
          <w:lang w:val="en-GB"/>
        </w:rPr>
        <w:t>general public</w:t>
      </w:r>
      <w:proofErr w:type="gramEnd"/>
      <w:r w:rsidR="00606EFD" w:rsidRPr="00EF3002">
        <w:rPr>
          <w:rFonts w:ascii="Calibri" w:eastAsiaTheme="minorHAnsi" w:hAnsi="Calibri" w:cs="Calibri"/>
          <w:color w:val="000000" w:themeColor="text1"/>
          <w:sz w:val="24"/>
          <w:lang w:val="en-GB"/>
        </w:rPr>
        <w:t>.</w:t>
      </w:r>
      <w:r w:rsidR="00E6520B" w:rsidRPr="00EF3002">
        <w:rPr>
          <w:rFonts w:ascii="Calibri" w:eastAsiaTheme="minorHAnsi" w:hAnsi="Calibri" w:cs="Calibri"/>
          <w:color w:val="000000" w:themeColor="text1"/>
          <w:sz w:val="24"/>
          <w:lang w:val="en-GB"/>
        </w:rPr>
        <w:t xml:space="preserve"> </w:t>
      </w:r>
      <w:r w:rsidRPr="00EF3002">
        <w:rPr>
          <w:rFonts w:ascii="Calibri" w:eastAsiaTheme="minorHAnsi" w:hAnsi="Calibri" w:cs="Calibri"/>
          <w:color w:val="000000" w:themeColor="text1"/>
          <w:sz w:val="24"/>
          <w:lang w:val="en-GB"/>
        </w:rPr>
        <w:t xml:space="preserve">The messaging was initiated by project manager John </w:t>
      </w:r>
      <w:proofErr w:type="spellStart"/>
      <w:r w:rsidRPr="00EF3002">
        <w:rPr>
          <w:rFonts w:ascii="Calibri" w:eastAsiaTheme="minorHAnsi" w:hAnsi="Calibri" w:cs="Calibri"/>
          <w:color w:val="000000" w:themeColor="text1"/>
          <w:sz w:val="24"/>
          <w:lang w:val="en-GB"/>
        </w:rPr>
        <w:t>Casani</w:t>
      </w:r>
      <w:proofErr w:type="spellEnd"/>
      <w:r w:rsidRPr="00EF3002">
        <w:rPr>
          <w:rFonts w:ascii="Calibri" w:eastAsiaTheme="minorHAnsi" w:hAnsi="Calibri" w:cs="Calibri"/>
          <w:color w:val="000000" w:themeColor="text1"/>
          <w:sz w:val="24"/>
          <w:lang w:val="en-GB"/>
        </w:rPr>
        <w:t xml:space="preserve"> in 1974, who tasked Carl Sagan to </w:t>
      </w:r>
      <w:r w:rsidRPr="00EF3002">
        <w:rPr>
          <w:rFonts w:ascii="Calibri" w:hAnsi="Calibri" w:cs="Calibri"/>
          <w:color w:val="000000" w:themeColor="text1"/>
          <w:sz w:val="24"/>
          <w:lang w:val="en-GB"/>
        </w:rPr>
        <w:t>recruit a team of academics, scientists, artists, and business leaders to help create it</w:t>
      </w:r>
      <w:r w:rsidRPr="00EF3002">
        <w:rPr>
          <w:rFonts w:ascii="Calibri" w:eastAsiaTheme="minorHAnsi" w:hAnsi="Calibri" w:cs="Calibri"/>
          <w:color w:val="000000" w:themeColor="text1"/>
          <w:sz w:val="24"/>
          <w:lang w:val="en-GB"/>
        </w:rPr>
        <w:t>.</w:t>
      </w:r>
      <w:r w:rsidRPr="00EF3002">
        <w:rPr>
          <w:rStyle w:val="FootnoteReference"/>
          <w:rFonts w:ascii="Calibri" w:hAnsi="Calibri" w:cs="Calibri"/>
          <w:color w:val="000000" w:themeColor="text1"/>
          <w:sz w:val="24"/>
          <w:lang w:val="en-GB"/>
        </w:rPr>
        <w:footnoteReference w:id="160"/>
      </w:r>
      <w:r w:rsidRPr="00EF3002">
        <w:rPr>
          <w:rFonts w:ascii="Calibri" w:hAnsi="Calibri" w:cs="Calibri"/>
          <w:color w:val="000000" w:themeColor="text1"/>
          <w:sz w:val="24"/>
          <w:lang w:val="en-GB"/>
        </w:rPr>
        <w:t xml:space="preserve"> Their goal was to appeal not only to extra-terrestrial sentience, but also to humanity. B. M Oliver </w:t>
      </w:r>
      <w:r w:rsidR="004171F3" w:rsidRPr="00EF3002">
        <w:rPr>
          <w:rFonts w:ascii="Calibri" w:hAnsi="Calibri" w:cs="Calibri"/>
          <w:color w:val="000000" w:themeColor="text1"/>
          <w:sz w:val="24"/>
          <w:lang w:val="en-GB"/>
        </w:rPr>
        <w:t>wrote</w:t>
      </w:r>
      <w:r w:rsidRPr="00EF3002">
        <w:rPr>
          <w:rFonts w:ascii="Calibri" w:hAnsi="Calibri" w:cs="Calibri"/>
          <w:color w:val="000000" w:themeColor="text1"/>
          <w:sz w:val="24"/>
          <w:lang w:val="en-GB"/>
        </w:rPr>
        <w:t xml:space="preserve">, </w:t>
      </w:r>
    </w:p>
    <w:p w14:paraId="16343068" w14:textId="77777777" w:rsidR="00421949" w:rsidRPr="00EF3002" w:rsidRDefault="00421949" w:rsidP="00C55124">
      <w:pPr>
        <w:pStyle w:val="NormalWeb"/>
        <w:shd w:val="clear" w:color="auto" w:fill="FFFFFF"/>
        <w:spacing w:before="0" w:beforeAutospacing="0" w:after="120" w:afterAutospacing="0"/>
        <w:ind w:left="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There is only an infinitesimal chance that the plaque will ever be seen by a single extra-terrestrial, but it will certainly be seen by billions of terrestrials. Its real function, therefore, is to appeal to and expand the human spirit, and to </w:t>
      </w:r>
      <w:proofErr w:type="gramStart"/>
      <w:r w:rsidRPr="00EF3002">
        <w:rPr>
          <w:rFonts w:ascii="Calibri" w:hAnsi="Calibri" w:cs="Calibri"/>
          <w:color w:val="000000" w:themeColor="text1"/>
          <w:sz w:val="24"/>
          <w:lang w:val="en-GB"/>
        </w:rPr>
        <w:t>make contact with</w:t>
      </w:r>
      <w:proofErr w:type="gramEnd"/>
      <w:r w:rsidRPr="00EF3002">
        <w:rPr>
          <w:rFonts w:ascii="Calibri" w:hAnsi="Calibri" w:cs="Calibri"/>
          <w:color w:val="000000" w:themeColor="text1"/>
          <w:sz w:val="24"/>
          <w:lang w:val="en-GB"/>
        </w:rPr>
        <w:t xml:space="preserve"> extra-terrestrial intelligence a welcome expectation of mankind.</w:t>
      </w:r>
      <w:r w:rsidRPr="00EF3002">
        <w:rPr>
          <w:rStyle w:val="FootnoteReference"/>
          <w:rFonts w:ascii="Calibri" w:hAnsi="Calibri" w:cs="Calibri"/>
          <w:color w:val="000000" w:themeColor="text1"/>
          <w:sz w:val="24"/>
          <w:lang w:val="en-GB"/>
        </w:rPr>
        <w:footnoteReference w:id="161"/>
      </w:r>
      <w:r w:rsidRPr="00EF3002">
        <w:rPr>
          <w:rFonts w:ascii="Calibri" w:hAnsi="Calibri" w:cs="Calibri"/>
          <w:color w:val="000000" w:themeColor="text1"/>
          <w:sz w:val="24"/>
          <w:lang w:val="en-GB"/>
        </w:rPr>
        <w:t xml:space="preserve"> </w:t>
      </w:r>
    </w:p>
    <w:p w14:paraId="73E60721" w14:textId="2EED33C7" w:rsidR="009D0548" w:rsidRPr="00EF3002" w:rsidRDefault="00EB0CCD" w:rsidP="00AB1741">
      <w:pPr>
        <w:pStyle w:val="NormalWeb"/>
        <w:shd w:val="clear" w:color="auto" w:fill="FFFFFF"/>
        <w:spacing w:before="0" w:beforeAutospacing="0" w:after="0" w:afterAutospacing="0" w:line="360" w:lineRule="auto"/>
        <w:rPr>
          <w:rFonts w:cstheme="minorHAnsi"/>
          <w:color w:val="000000" w:themeColor="text1"/>
          <w:sz w:val="24"/>
          <w:lang w:val="en-GB"/>
        </w:rPr>
      </w:pPr>
      <w:r w:rsidRPr="00EF3002">
        <w:rPr>
          <w:rFonts w:ascii="Calibri" w:eastAsiaTheme="minorHAnsi" w:hAnsi="Calibri" w:cs="Calibri"/>
          <w:color w:val="000000" w:themeColor="text1"/>
          <w:sz w:val="24"/>
          <w:lang w:val="en-GB"/>
        </w:rPr>
        <w:t>Like Pioneer and LAGEOS, Voyager’s messages were designed for the ‘other’</w:t>
      </w:r>
      <w:r w:rsidR="00B83456" w:rsidRPr="00EF3002">
        <w:rPr>
          <w:rFonts w:ascii="Calibri" w:eastAsiaTheme="minorHAnsi" w:hAnsi="Calibri" w:cs="Calibri"/>
          <w:color w:val="000000" w:themeColor="text1"/>
          <w:sz w:val="24"/>
          <w:lang w:val="en-GB"/>
        </w:rPr>
        <w:t xml:space="preserve">; unlike them however, NASA involved the public in their creation, </w:t>
      </w:r>
      <w:r w:rsidR="00C44497" w:rsidRPr="00EF3002">
        <w:rPr>
          <w:rFonts w:ascii="Calibri" w:eastAsiaTheme="minorHAnsi" w:hAnsi="Calibri" w:cs="Calibri"/>
          <w:color w:val="000000" w:themeColor="text1"/>
          <w:sz w:val="24"/>
          <w:lang w:val="en-GB"/>
        </w:rPr>
        <w:t xml:space="preserve">widely </w:t>
      </w:r>
      <w:r w:rsidR="00B83456" w:rsidRPr="00EF3002">
        <w:rPr>
          <w:rFonts w:ascii="Calibri" w:eastAsiaTheme="minorHAnsi" w:hAnsi="Calibri" w:cs="Calibri"/>
          <w:color w:val="000000" w:themeColor="text1"/>
          <w:sz w:val="24"/>
          <w:lang w:val="en-GB"/>
        </w:rPr>
        <w:t>publicised the</w:t>
      </w:r>
      <w:r w:rsidR="000D18C1" w:rsidRPr="00EF3002">
        <w:rPr>
          <w:rFonts w:ascii="Calibri" w:eastAsiaTheme="minorHAnsi" w:hAnsi="Calibri" w:cs="Calibri"/>
          <w:color w:val="000000" w:themeColor="text1"/>
          <w:sz w:val="24"/>
          <w:lang w:val="en-GB"/>
        </w:rPr>
        <w:t>ir</w:t>
      </w:r>
      <w:r w:rsidR="00B83456" w:rsidRPr="00EF3002">
        <w:rPr>
          <w:rFonts w:ascii="Calibri" w:eastAsiaTheme="minorHAnsi" w:hAnsi="Calibri" w:cs="Calibri"/>
          <w:color w:val="000000" w:themeColor="text1"/>
          <w:sz w:val="24"/>
          <w:lang w:val="en-GB"/>
        </w:rPr>
        <w:t xml:space="preserve"> contents</w:t>
      </w:r>
      <w:r w:rsidR="000D18C1" w:rsidRPr="00EF3002">
        <w:rPr>
          <w:rFonts w:ascii="Calibri" w:eastAsiaTheme="minorHAnsi" w:hAnsi="Calibri" w:cs="Calibri"/>
          <w:color w:val="000000" w:themeColor="text1"/>
          <w:sz w:val="24"/>
          <w:lang w:val="en-GB"/>
        </w:rPr>
        <w:t xml:space="preserve">, and </w:t>
      </w:r>
      <w:r w:rsidR="00652FEB" w:rsidRPr="00EF3002">
        <w:rPr>
          <w:rFonts w:ascii="Calibri" w:eastAsiaTheme="minorHAnsi" w:hAnsi="Calibri" w:cs="Calibri"/>
          <w:color w:val="000000" w:themeColor="text1"/>
          <w:sz w:val="24"/>
          <w:lang w:val="en-GB"/>
        </w:rPr>
        <w:t xml:space="preserve">ensured their inclusion </w:t>
      </w:r>
      <w:r w:rsidR="000D18C1" w:rsidRPr="00EF3002">
        <w:rPr>
          <w:rFonts w:ascii="Calibri" w:eastAsiaTheme="minorHAnsi" w:hAnsi="Calibri" w:cs="Calibri"/>
          <w:color w:val="000000" w:themeColor="text1"/>
          <w:sz w:val="24"/>
          <w:lang w:val="en-GB"/>
        </w:rPr>
        <w:t xml:space="preserve">from the outset of </w:t>
      </w:r>
      <w:r w:rsidR="00652FEB" w:rsidRPr="00EF3002">
        <w:rPr>
          <w:rFonts w:ascii="Calibri" w:eastAsiaTheme="minorHAnsi" w:hAnsi="Calibri" w:cs="Calibri"/>
          <w:color w:val="000000" w:themeColor="text1"/>
          <w:sz w:val="24"/>
          <w:lang w:val="en-GB"/>
        </w:rPr>
        <w:t>mission planning</w:t>
      </w:r>
      <w:r w:rsidR="000D18C1" w:rsidRPr="00EF3002">
        <w:rPr>
          <w:rFonts w:ascii="Calibri" w:eastAsiaTheme="minorHAnsi" w:hAnsi="Calibri" w:cs="Calibri"/>
          <w:color w:val="000000" w:themeColor="text1"/>
          <w:sz w:val="24"/>
          <w:lang w:val="en-GB"/>
        </w:rPr>
        <w:t>.</w:t>
      </w:r>
      <w:r w:rsidR="00466EE6" w:rsidRPr="00EF3002">
        <w:rPr>
          <w:rFonts w:ascii="Calibri" w:eastAsiaTheme="minorHAnsi" w:hAnsi="Calibri" w:cs="Calibri"/>
          <w:color w:val="000000" w:themeColor="text1"/>
          <w:sz w:val="24"/>
          <w:lang w:val="en-GB"/>
        </w:rPr>
        <w:t xml:space="preserve"> </w:t>
      </w:r>
      <w:r w:rsidR="00185097" w:rsidRPr="00EF3002">
        <w:rPr>
          <w:rFonts w:ascii="Calibri" w:eastAsiaTheme="minorHAnsi" w:hAnsi="Calibri" w:cs="Calibri"/>
          <w:color w:val="000000" w:themeColor="text1"/>
          <w:sz w:val="24"/>
          <w:lang w:val="en-GB"/>
        </w:rPr>
        <w:t>As a re</w:t>
      </w:r>
      <w:r w:rsidR="008A74EF" w:rsidRPr="00EF3002">
        <w:rPr>
          <w:rFonts w:ascii="Calibri" w:eastAsiaTheme="minorHAnsi" w:hAnsi="Calibri" w:cs="Calibri"/>
          <w:color w:val="000000" w:themeColor="text1"/>
          <w:sz w:val="24"/>
          <w:lang w:val="en-GB"/>
        </w:rPr>
        <w:t>sult, Voyager</w:t>
      </w:r>
      <w:r w:rsidR="00F963D1" w:rsidRPr="00EF3002">
        <w:rPr>
          <w:rFonts w:ascii="Calibri" w:eastAsiaTheme="minorHAnsi" w:hAnsi="Calibri" w:cs="Calibri"/>
          <w:color w:val="000000" w:themeColor="text1"/>
          <w:sz w:val="24"/>
          <w:lang w:val="en-GB"/>
        </w:rPr>
        <w:t>’s</w:t>
      </w:r>
      <w:r w:rsidR="008A74EF" w:rsidRPr="00EF3002">
        <w:rPr>
          <w:rFonts w:ascii="Calibri" w:eastAsiaTheme="minorHAnsi" w:hAnsi="Calibri" w:cs="Calibri"/>
          <w:color w:val="000000" w:themeColor="text1"/>
          <w:sz w:val="24"/>
          <w:lang w:val="en-GB"/>
        </w:rPr>
        <w:t xml:space="preserve"> message</w:t>
      </w:r>
      <w:r w:rsidR="00F963D1" w:rsidRPr="00EF3002">
        <w:rPr>
          <w:rFonts w:ascii="Calibri" w:eastAsiaTheme="minorHAnsi" w:hAnsi="Calibri" w:cs="Calibri"/>
          <w:color w:val="000000" w:themeColor="text1"/>
          <w:sz w:val="24"/>
          <w:lang w:val="en-GB"/>
        </w:rPr>
        <w:t>s</w:t>
      </w:r>
      <w:r w:rsidR="008A74EF" w:rsidRPr="00EF3002">
        <w:rPr>
          <w:rFonts w:ascii="Calibri" w:eastAsiaTheme="minorHAnsi" w:hAnsi="Calibri" w:cs="Calibri"/>
          <w:color w:val="000000" w:themeColor="text1"/>
          <w:sz w:val="24"/>
          <w:lang w:val="en-GB"/>
        </w:rPr>
        <w:t xml:space="preserve"> </w:t>
      </w:r>
      <w:r w:rsidR="004225BC" w:rsidRPr="00EF3002">
        <w:rPr>
          <w:rFonts w:ascii="Calibri" w:eastAsiaTheme="minorHAnsi" w:hAnsi="Calibri" w:cs="Calibri"/>
          <w:color w:val="000000" w:themeColor="text1"/>
          <w:sz w:val="24"/>
          <w:lang w:val="en-GB"/>
        </w:rPr>
        <w:t xml:space="preserve">differ </w:t>
      </w:r>
      <w:r w:rsidR="00247D33" w:rsidRPr="00EF3002">
        <w:rPr>
          <w:rFonts w:ascii="Calibri" w:eastAsiaTheme="minorHAnsi" w:hAnsi="Calibri" w:cs="Calibri"/>
          <w:color w:val="000000" w:themeColor="text1"/>
          <w:sz w:val="24"/>
          <w:lang w:val="en-GB"/>
        </w:rPr>
        <w:t xml:space="preserve">somewhat </w:t>
      </w:r>
      <w:r w:rsidR="004225BC" w:rsidRPr="00EF3002">
        <w:rPr>
          <w:rFonts w:ascii="Calibri" w:eastAsiaTheme="minorHAnsi" w:hAnsi="Calibri" w:cs="Calibri"/>
          <w:color w:val="000000" w:themeColor="text1"/>
          <w:sz w:val="24"/>
          <w:lang w:val="en-GB"/>
        </w:rPr>
        <w:t xml:space="preserve">from </w:t>
      </w:r>
      <w:r w:rsidR="0014001A" w:rsidRPr="00EF3002">
        <w:rPr>
          <w:rFonts w:ascii="Calibri" w:eastAsiaTheme="minorHAnsi" w:hAnsi="Calibri" w:cs="Calibri"/>
          <w:color w:val="000000" w:themeColor="text1"/>
          <w:sz w:val="24"/>
          <w:lang w:val="en-GB"/>
        </w:rPr>
        <w:t xml:space="preserve">those attached to </w:t>
      </w:r>
      <w:r w:rsidR="00247D33" w:rsidRPr="00EF3002">
        <w:rPr>
          <w:rFonts w:ascii="Calibri" w:eastAsiaTheme="minorHAnsi" w:hAnsi="Calibri" w:cs="Calibri"/>
          <w:color w:val="000000" w:themeColor="text1"/>
          <w:sz w:val="24"/>
          <w:lang w:val="en-GB"/>
        </w:rPr>
        <w:t>Pioneer</w:t>
      </w:r>
      <w:r w:rsidR="004225BC" w:rsidRPr="00EF3002">
        <w:rPr>
          <w:rFonts w:ascii="Calibri" w:eastAsiaTheme="minorHAnsi" w:hAnsi="Calibri" w:cs="Calibri"/>
          <w:color w:val="000000" w:themeColor="text1"/>
          <w:sz w:val="24"/>
          <w:lang w:val="en-GB"/>
        </w:rPr>
        <w:t xml:space="preserve"> </w:t>
      </w:r>
      <w:r w:rsidR="0014001A" w:rsidRPr="00EF3002">
        <w:rPr>
          <w:rFonts w:ascii="Calibri" w:eastAsiaTheme="minorHAnsi" w:hAnsi="Calibri" w:cs="Calibri"/>
          <w:color w:val="000000" w:themeColor="text1"/>
          <w:sz w:val="24"/>
          <w:lang w:val="en-GB"/>
        </w:rPr>
        <w:t>or LAGEOS.</w:t>
      </w:r>
      <w:r w:rsidR="00BE1027" w:rsidRPr="00EF3002">
        <w:rPr>
          <w:rFonts w:ascii="Calibri" w:eastAsiaTheme="minorHAnsi" w:hAnsi="Calibri" w:cs="Calibri"/>
          <w:color w:val="000000" w:themeColor="text1"/>
          <w:sz w:val="24"/>
          <w:lang w:val="en-GB"/>
        </w:rPr>
        <w:t xml:space="preserve"> </w:t>
      </w:r>
      <w:r w:rsidR="00122352" w:rsidRPr="00EF3002">
        <w:rPr>
          <w:rFonts w:ascii="Calibri" w:eastAsiaTheme="minorHAnsi" w:hAnsi="Calibri" w:cs="Calibri"/>
          <w:color w:val="000000" w:themeColor="text1"/>
          <w:sz w:val="24"/>
          <w:lang w:val="en-GB"/>
        </w:rPr>
        <w:t>They</w:t>
      </w:r>
      <w:r w:rsidR="00BB7FF4" w:rsidRPr="00EF3002">
        <w:rPr>
          <w:rFonts w:ascii="Calibri" w:eastAsiaTheme="minorHAnsi" w:hAnsi="Calibri" w:cs="Calibri"/>
          <w:color w:val="000000" w:themeColor="text1"/>
          <w:sz w:val="24"/>
          <w:lang w:val="en-GB"/>
        </w:rPr>
        <w:t xml:space="preserve"> are not the hermetic </w:t>
      </w:r>
      <w:r w:rsidR="008425F7" w:rsidRPr="00EF3002">
        <w:rPr>
          <w:rFonts w:ascii="Calibri" w:eastAsiaTheme="minorHAnsi" w:hAnsi="Calibri" w:cs="Calibri"/>
          <w:color w:val="000000" w:themeColor="text1"/>
          <w:sz w:val="24"/>
          <w:lang w:val="en-GB"/>
        </w:rPr>
        <w:t xml:space="preserve">musings </w:t>
      </w:r>
      <w:r w:rsidR="00BB7FF4" w:rsidRPr="00EF3002">
        <w:rPr>
          <w:rFonts w:ascii="Calibri" w:eastAsiaTheme="minorHAnsi" w:hAnsi="Calibri" w:cs="Calibri"/>
          <w:color w:val="000000" w:themeColor="text1"/>
          <w:sz w:val="24"/>
          <w:lang w:val="en-GB"/>
        </w:rPr>
        <w:t xml:space="preserve">of a few </w:t>
      </w:r>
      <w:r w:rsidR="00295BCA" w:rsidRPr="00EF3002">
        <w:rPr>
          <w:rFonts w:ascii="Calibri" w:eastAsiaTheme="minorHAnsi" w:hAnsi="Calibri" w:cs="Calibri"/>
          <w:color w:val="000000" w:themeColor="text1"/>
          <w:sz w:val="24"/>
          <w:lang w:val="en-GB"/>
        </w:rPr>
        <w:t>‘</w:t>
      </w:r>
      <w:r w:rsidR="00295BCA" w:rsidRPr="00EF3002">
        <w:rPr>
          <w:rFonts w:cstheme="minorHAnsi"/>
          <w:color w:val="000000" w:themeColor="text1"/>
          <w:sz w:val="24"/>
          <w:lang w:val="en-GB"/>
        </w:rPr>
        <w:t xml:space="preserve">thinkers and </w:t>
      </w:r>
      <w:proofErr w:type="spellStart"/>
      <w:r w:rsidR="00295BCA" w:rsidRPr="00EF3002">
        <w:rPr>
          <w:rFonts w:cstheme="minorHAnsi"/>
          <w:color w:val="000000" w:themeColor="text1"/>
          <w:sz w:val="24"/>
          <w:lang w:val="en-GB"/>
        </w:rPr>
        <w:t>systematizers</w:t>
      </w:r>
      <w:proofErr w:type="spellEnd"/>
      <w:r w:rsidR="00295BCA" w:rsidRPr="00EF3002">
        <w:rPr>
          <w:rFonts w:cstheme="minorHAnsi"/>
          <w:color w:val="000000" w:themeColor="text1"/>
          <w:sz w:val="24"/>
          <w:lang w:val="en-GB"/>
        </w:rPr>
        <w:t>’</w:t>
      </w:r>
      <w:r w:rsidR="00C22A5B" w:rsidRPr="00EF3002">
        <w:rPr>
          <w:rFonts w:cstheme="minorHAnsi"/>
          <w:color w:val="000000" w:themeColor="text1"/>
          <w:sz w:val="24"/>
          <w:lang w:val="en-GB"/>
        </w:rPr>
        <w:t xml:space="preserve"> like Sagan and Drake</w:t>
      </w:r>
      <w:r w:rsidR="00122352" w:rsidRPr="00EF3002">
        <w:rPr>
          <w:rFonts w:cstheme="minorHAnsi"/>
          <w:color w:val="000000" w:themeColor="text1"/>
          <w:sz w:val="24"/>
          <w:lang w:val="en-GB"/>
        </w:rPr>
        <w:t>, but part of a</w:t>
      </w:r>
      <w:r w:rsidR="00A23AE9" w:rsidRPr="00EF3002">
        <w:rPr>
          <w:rFonts w:cstheme="minorHAnsi"/>
          <w:color w:val="000000" w:themeColor="text1"/>
          <w:sz w:val="24"/>
          <w:lang w:val="en-GB"/>
        </w:rPr>
        <w:t xml:space="preserve"> highly </w:t>
      </w:r>
      <w:r w:rsidR="00A63BA9" w:rsidRPr="00EF3002">
        <w:rPr>
          <w:rFonts w:cstheme="minorHAnsi"/>
          <w:color w:val="000000" w:themeColor="text1"/>
          <w:sz w:val="24"/>
          <w:lang w:val="en-GB"/>
        </w:rPr>
        <w:t>curated</w:t>
      </w:r>
      <w:r w:rsidR="00A23AE9" w:rsidRPr="00EF3002">
        <w:rPr>
          <w:rFonts w:cstheme="minorHAnsi"/>
          <w:color w:val="000000" w:themeColor="text1"/>
          <w:sz w:val="24"/>
          <w:lang w:val="en-GB"/>
        </w:rPr>
        <w:t xml:space="preserve"> public relations </w:t>
      </w:r>
      <w:r w:rsidR="00890942" w:rsidRPr="00EF3002">
        <w:rPr>
          <w:rFonts w:cstheme="minorHAnsi"/>
          <w:color w:val="000000" w:themeColor="text1"/>
          <w:sz w:val="24"/>
          <w:lang w:val="en-GB"/>
        </w:rPr>
        <w:t xml:space="preserve">campaign designed for </w:t>
      </w:r>
      <w:r w:rsidR="001F1D53" w:rsidRPr="00EF3002">
        <w:rPr>
          <w:rFonts w:cstheme="minorHAnsi"/>
          <w:color w:val="000000" w:themeColor="text1"/>
          <w:sz w:val="24"/>
          <w:lang w:val="en-GB"/>
        </w:rPr>
        <w:t>wide dissemination</w:t>
      </w:r>
      <w:r w:rsidR="00122352" w:rsidRPr="00EF3002">
        <w:rPr>
          <w:rFonts w:cstheme="minorHAnsi"/>
          <w:color w:val="000000" w:themeColor="text1"/>
          <w:sz w:val="24"/>
          <w:lang w:val="en-GB"/>
        </w:rPr>
        <w:t xml:space="preserve">. </w:t>
      </w:r>
      <w:r w:rsidR="00D8356E" w:rsidRPr="00EF3002">
        <w:rPr>
          <w:rFonts w:cstheme="minorHAnsi"/>
          <w:color w:val="000000" w:themeColor="text1"/>
          <w:sz w:val="24"/>
          <w:lang w:val="en-GB"/>
        </w:rPr>
        <w:t xml:space="preserve">For NASA’s </w:t>
      </w:r>
      <w:r w:rsidR="003E7AF7" w:rsidRPr="00EF3002">
        <w:rPr>
          <w:rFonts w:cstheme="minorHAnsi"/>
          <w:color w:val="000000" w:themeColor="text1"/>
          <w:sz w:val="24"/>
          <w:lang w:val="en-GB"/>
        </w:rPr>
        <w:t xml:space="preserve">primary </w:t>
      </w:r>
      <w:r w:rsidR="00D8356E" w:rsidRPr="00EF3002">
        <w:rPr>
          <w:rFonts w:cstheme="minorHAnsi"/>
          <w:color w:val="000000" w:themeColor="text1"/>
          <w:sz w:val="24"/>
          <w:lang w:val="en-GB"/>
        </w:rPr>
        <w:t xml:space="preserve">earthly audience, they </w:t>
      </w:r>
      <w:r w:rsidR="00122352" w:rsidRPr="00EF3002">
        <w:rPr>
          <w:rFonts w:cstheme="minorHAnsi"/>
          <w:color w:val="000000" w:themeColor="text1"/>
          <w:sz w:val="24"/>
          <w:lang w:val="en-GB"/>
        </w:rPr>
        <w:t>are</w:t>
      </w:r>
      <w:r w:rsidR="003C7510" w:rsidRPr="00EF3002">
        <w:rPr>
          <w:rFonts w:cstheme="minorHAnsi"/>
          <w:color w:val="000000" w:themeColor="text1"/>
          <w:sz w:val="24"/>
          <w:lang w:val="en-GB"/>
        </w:rPr>
        <w:t xml:space="preserve"> </w:t>
      </w:r>
      <w:r w:rsidR="00280DF9" w:rsidRPr="00EF3002">
        <w:rPr>
          <w:rFonts w:cstheme="minorHAnsi"/>
          <w:color w:val="000000" w:themeColor="text1"/>
          <w:sz w:val="24"/>
          <w:lang w:val="en-GB"/>
        </w:rPr>
        <w:t>pragmatically rational</w:t>
      </w:r>
      <w:r w:rsidR="00890942" w:rsidRPr="00EF3002">
        <w:rPr>
          <w:rFonts w:cstheme="minorHAnsi"/>
          <w:color w:val="000000" w:themeColor="text1"/>
          <w:sz w:val="24"/>
          <w:lang w:val="en-GB"/>
        </w:rPr>
        <w:t>.</w:t>
      </w:r>
      <w:r w:rsidR="005C67C8" w:rsidRPr="00EF3002">
        <w:rPr>
          <w:rFonts w:cstheme="minorHAnsi"/>
          <w:color w:val="000000" w:themeColor="text1"/>
          <w:sz w:val="24"/>
          <w:lang w:val="en-GB"/>
        </w:rPr>
        <w:t xml:space="preserve"> </w:t>
      </w:r>
      <w:r w:rsidR="00280DF9" w:rsidRPr="00EF3002">
        <w:rPr>
          <w:rFonts w:cstheme="minorHAnsi"/>
          <w:color w:val="000000" w:themeColor="text1"/>
          <w:sz w:val="24"/>
          <w:lang w:val="en-GB"/>
        </w:rPr>
        <w:t xml:space="preserve">But there is </w:t>
      </w:r>
      <w:r w:rsidR="00551FE2" w:rsidRPr="00EF3002">
        <w:rPr>
          <w:rFonts w:cstheme="minorHAnsi"/>
          <w:color w:val="000000" w:themeColor="text1"/>
          <w:sz w:val="24"/>
          <w:lang w:val="en-GB"/>
        </w:rPr>
        <w:t>a deeper complexity at work: t</w:t>
      </w:r>
      <w:r w:rsidR="005C67C8" w:rsidRPr="00EF3002">
        <w:rPr>
          <w:rFonts w:cstheme="minorHAnsi"/>
          <w:color w:val="000000" w:themeColor="text1"/>
          <w:sz w:val="24"/>
          <w:lang w:val="en-GB"/>
        </w:rPr>
        <w:t xml:space="preserve">he subtlety here is that </w:t>
      </w:r>
      <w:r w:rsidR="00F55335" w:rsidRPr="00EF3002">
        <w:rPr>
          <w:rFonts w:cstheme="minorHAnsi"/>
          <w:color w:val="000000" w:themeColor="text1"/>
          <w:sz w:val="24"/>
          <w:lang w:val="en-GB"/>
        </w:rPr>
        <w:t>the messages</w:t>
      </w:r>
      <w:r w:rsidR="00AA5B19" w:rsidRPr="00EF3002">
        <w:rPr>
          <w:rFonts w:cstheme="minorHAnsi"/>
          <w:color w:val="000000" w:themeColor="text1"/>
          <w:sz w:val="24"/>
          <w:lang w:val="en-GB"/>
        </w:rPr>
        <w:t xml:space="preserve"> were devised for </w:t>
      </w:r>
      <w:r w:rsidR="00276A25" w:rsidRPr="00EF3002">
        <w:rPr>
          <w:rFonts w:cstheme="minorHAnsi"/>
          <w:color w:val="000000" w:themeColor="text1"/>
          <w:sz w:val="24"/>
          <w:lang w:val="en-GB"/>
        </w:rPr>
        <w:t>two entirely separate audiences</w:t>
      </w:r>
      <w:r w:rsidR="000C2B9C" w:rsidRPr="00EF3002">
        <w:rPr>
          <w:rFonts w:cstheme="minorHAnsi"/>
          <w:color w:val="000000" w:themeColor="text1"/>
          <w:sz w:val="24"/>
          <w:lang w:val="en-GB"/>
        </w:rPr>
        <w:t xml:space="preserve">, and </w:t>
      </w:r>
      <w:r w:rsidR="00B02E67" w:rsidRPr="00EF3002">
        <w:rPr>
          <w:rFonts w:cstheme="minorHAnsi"/>
          <w:color w:val="000000" w:themeColor="text1"/>
          <w:sz w:val="24"/>
          <w:lang w:val="en-GB"/>
        </w:rPr>
        <w:t>with separate rationality for each.</w:t>
      </w:r>
      <w:r w:rsidR="00646D58" w:rsidRPr="00EF3002">
        <w:rPr>
          <w:rFonts w:cstheme="minorHAnsi"/>
          <w:color w:val="000000" w:themeColor="text1"/>
          <w:sz w:val="24"/>
          <w:lang w:val="en-GB"/>
        </w:rPr>
        <w:t xml:space="preserve"> </w:t>
      </w:r>
      <w:r w:rsidR="00803820" w:rsidRPr="00EF3002">
        <w:rPr>
          <w:rFonts w:cstheme="minorHAnsi"/>
          <w:color w:val="000000" w:themeColor="text1"/>
          <w:sz w:val="24"/>
          <w:lang w:val="en-GB"/>
        </w:rPr>
        <w:t>S</w:t>
      </w:r>
      <w:r w:rsidR="007E4F71" w:rsidRPr="00EF3002">
        <w:rPr>
          <w:rFonts w:cstheme="minorHAnsi"/>
          <w:color w:val="000000" w:themeColor="text1"/>
          <w:sz w:val="24"/>
          <w:lang w:val="en-GB"/>
        </w:rPr>
        <w:t>hould the</w:t>
      </w:r>
      <w:r w:rsidR="00803820" w:rsidRPr="00EF3002">
        <w:rPr>
          <w:rFonts w:cstheme="minorHAnsi"/>
          <w:color w:val="000000" w:themeColor="text1"/>
          <w:sz w:val="24"/>
          <w:lang w:val="en-GB"/>
        </w:rPr>
        <w:t xml:space="preserve">se messages </w:t>
      </w:r>
      <w:r w:rsidR="007E4F71" w:rsidRPr="00EF3002">
        <w:rPr>
          <w:rFonts w:cstheme="minorHAnsi"/>
          <w:color w:val="000000" w:themeColor="text1"/>
          <w:sz w:val="24"/>
          <w:lang w:val="en-GB"/>
        </w:rPr>
        <w:t xml:space="preserve">ever be found </w:t>
      </w:r>
      <w:r w:rsidR="00803820" w:rsidRPr="00EF3002">
        <w:rPr>
          <w:rFonts w:cstheme="minorHAnsi"/>
          <w:color w:val="000000" w:themeColor="text1"/>
          <w:sz w:val="24"/>
          <w:lang w:val="en-GB"/>
        </w:rPr>
        <w:t xml:space="preserve">by their </w:t>
      </w:r>
      <w:r w:rsidR="007E4F71" w:rsidRPr="00EF3002">
        <w:rPr>
          <w:rFonts w:cstheme="minorHAnsi"/>
          <w:color w:val="000000" w:themeColor="text1"/>
          <w:sz w:val="24"/>
          <w:lang w:val="en-GB"/>
        </w:rPr>
        <w:t xml:space="preserve">secondary audience of extra-terrestrials, NASA’s nationalistic agenda would </w:t>
      </w:r>
      <w:r w:rsidR="003508E5" w:rsidRPr="00EF3002">
        <w:rPr>
          <w:rFonts w:cstheme="minorHAnsi"/>
          <w:color w:val="000000" w:themeColor="text1"/>
          <w:sz w:val="24"/>
          <w:lang w:val="en-GB"/>
        </w:rPr>
        <w:t>be irrelevant;</w:t>
      </w:r>
      <w:r w:rsidR="00D64330" w:rsidRPr="00EF3002">
        <w:rPr>
          <w:rFonts w:cstheme="minorHAnsi"/>
          <w:color w:val="000000" w:themeColor="text1"/>
          <w:sz w:val="24"/>
          <w:lang w:val="en-GB"/>
        </w:rPr>
        <w:t xml:space="preserve"> severed from Earth’s social and political context, the messages </w:t>
      </w:r>
      <w:r w:rsidR="000E665E" w:rsidRPr="00EF3002">
        <w:rPr>
          <w:rFonts w:cstheme="minorHAnsi"/>
          <w:color w:val="000000" w:themeColor="text1"/>
          <w:sz w:val="24"/>
          <w:lang w:val="en-GB"/>
        </w:rPr>
        <w:t xml:space="preserve">embody the value-rationality of </w:t>
      </w:r>
      <w:r w:rsidR="00D64330" w:rsidRPr="00EF3002">
        <w:rPr>
          <w:rFonts w:cstheme="minorHAnsi"/>
          <w:color w:val="000000" w:themeColor="text1"/>
          <w:sz w:val="24"/>
          <w:lang w:val="en-GB"/>
        </w:rPr>
        <w:t xml:space="preserve">creating </w:t>
      </w:r>
      <w:r w:rsidR="00730EF2" w:rsidRPr="00EF3002">
        <w:rPr>
          <w:rFonts w:cstheme="minorHAnsi"/>
          <w:color w:val="000000" w:themeColor="text1"/>
          <w:sz w:val="24"/>
          <w:lang w:val="en-GB"/>
        </w:rPr>
        <w:t>meaning</w:t>
      </w:r>
      <w:r w:rsidR="00D64330" w:rsidRPr="00EF3002">
        <w:rPr>
          <w:rFonts w:cstheme="minorHAnsi"/>
          <w:color w:val="000000" w:themeColor="text1"/>
          <w:sz w:val="24"/>
          <w:lang w:val="en-GB"/>
        </w:rPr>
        <w:t xml:space="preserve"> in the cosmos.</w:t>
      </w:r>
    </w:p>
    <w:p w14:paraId="72D25857" w14:textId="2C9E7A0D" w:rsidR="00607DC4" w:rsidRPr="00EF3002" w:rsidRDefault="008E11A8" w:rsidP="00F7471E">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The </w:t>
      </w:r>
      <w:r w:rsidR="00387B31" w:rsidRPr="00EF3002">
        <w:rPr>
          <w:rFonts w:ascii="Calibri" w:hAnsi="Calibri" w:cs="Calibri"/>
          <w:color w:val="000000" w:themeColor="text1"/>
          <w:sz w:val="24"/>
          <w:lang w:val="en-GB"/>
        </w:rPr>
        <w:t xml:space="preserve">protective aluminium cover of the record </w:t>
      </w:r>
      <w:r w:rsidR="001A2474" w:rsidRPr="00EF3002">
        <w:rPr>
          <w:rFonts w:ascii="Calibri" w:hAnsi="Calibri" w:cs="Calibri"/>
          <w:color w:val="000000" w:themeColor="text1"/>
          <w:sz w:val="24"/>
          <w:lang w:val="en-GB"/>
        </w:rPr>
        <w:t xml:space="preserve">recalls the </w:t>
      </w:r>
      <w:r w:rsidR="00AA4DAB" w:rsidRPr="00EF3002">
        <w:rPr>
          <w:rFonts w:ascii="Calibri" w:hAnsi="Calibri" w:cs="Calibri"/>
          <w:color w:val="000000" w:themeColor="text1"/>
          <w:sz w:val="24"/>
          <w:lang w:val="en-GB"/>
        </w:rPr>
        <w:t xml:space="preserve">intellectual / theoretical rationality of </w:t>
      </w:r>
      <w:r w:rsidR="00096747" w:rsidRPr="00EF3002">
        <w:rPr>
          <w:rFonts w:ascii="Calibri" w:hAnsi="Calibri" w:cs="Calibri"/>
          <w:color w:val="000000" w:themeColor="text1"/>
          <w:sz w:val="24"/>
          <w:lang w:val="en-GB"/>
        </w:rPr>
        <w:t xml:space="preserve">the Pioneer and LAGEOS plaques. The information found there displays no agenda beyond </w:t>
      </w:r>
      <w:r w:rsidR="00E30AE3" w:rsidRPr="00EF3002">
        <w:rPr>
          <w:rFonts w:ascii="Calibri" w:hAnsi="Calibri" w:cs="Calibri"/>
          <w:color w:val="000000" w:themeColor="text1"/>
          <w:sz w:val="24"/>
          <w:lang w:val="en-GB"/>
        </w:rPr>
        <w:t>providing biographical data and operating instructions for the record within.</w:t>
      </w:r>
      <w:r w:rsidR="00F7471E" w:rsidRPr="00EF3002">
        <w:rPr>
          <w:rFonts w:ascii="Calibri" w:hAnsi="Calibri" w:cs="Calibri"/>
          <w:color w:val="000000" w:themeColor="text1"/>
          <w:sz w:val="24"/>
          <w:lang w:val="en-GB"/>
        </w:rPr>
        <w:t xml:space="preserve"> </w:t>
      </w:r>
      <w:r w:rsidR="00652928" w:rsidRPr="00EF3002">
        <w:rPr>
          <w:rFonts w:ascii="Calibri" w:hAnsi="Calibri" w:cs="Calibri"/>
          <w:color w:val="000000" w:themeColor="text1"/>
          <w:sz w:val="24"/>
          <w:lang w:val="en-GB"/>
        </w:rPr>
        <w:t xml:space="preserve">It exists </w:t>
      </w:r>
      <w:proofErr w:type="gramStart"/>
      <w:r w:rsidR="00652928" w:rsidRPr="00EF3002">
        <w:rPr>
          <w:rFonts w:ascii="Calibri" w:hAnsi="Calibri" w:cs="Calibri"/>
          <w:color w:val="000000" w:themeColor="text1"/>
          <w:sz w:val="24"/>
          <w:lang w:val="en-GB"/>
        </w:rPr>
        <w:t>as a way to</w:t>
      </w:r>
      <w:proofErr w:type="gramEnd"/>
      <w:r w:rsidR="00652928" w:rsidRPr="00EF3002">
        <w:rPr>
          <w:rFonts w:ascii="Calibri" w:hAnsi="Calibri" w:cs="Calibri"/>
          <w:color w:val="000000" w:themeColor="text1"/>
          <w:sz w:val="24"/>
          <w:lang w:val="en-GB"/>
        </w:rPr>
        <w:t xml:space="preserve"> bring meaning to the contents, by describing where they came from</w:t>
      </w:r>
      <w:r w:rsidR="00B77876">
        <w:rPr>
          <w:rFonts w:ascii="Calibri" w:hAnsi="Calibri" w:cs="Calibri"/>
          <w:color w:val="000000" w:themeColor="text1"/>
          <w:sz w:val="24"/>
          <w:lang w:val="en-GB"/>
        </w:rPr>
        <w:t xml:space="preserve"> </w:t>
      </w:r>
      <w:r w:rsidR="00652928" w:rsidRPr="00EF3002">
        <w:rPr>
          <w:rFonts w:ascii="Calibri" w:hAnsi="Calibri" w:cs="Calibri"/>
          <w:color w:val="000000" w:themeColor="text1"/>
          <w:sz w:val="24"/>
          <w:lang w:val="en-GB"/>
        </w:rPr>
        <w:t xml:space="preserve">and how to access them. </w:t>
      </w:r>
      <w:r w:rsidR="003D3B1A" w:rsidRPr="00EF3002">
        <w:rPr>
          <w:rFonts w:ascii="Calibri" w:hAnsi="Calibri" w:cs="Calibri"/>
          <w:color w:val="000000" w:themeColor="text1"/>
          <w:sz w:val="24"/>
          <w:lang w:val="en-GB"/>
        </w:rPr>
        <w:t>E</w:t>
      </w:r>
      <w:r w:rsidR="00537ACB" w:rsidRPr="00EF3002">
        <w:rPr>
          <w:rFonts w:ascii="Calibri" w:hAnsi="Calibri" w:cs="Calibri"/>
          <w:color w:val="000000" w:themeColor="text1"/>
          <w:sz w:val="24"/>
          <w:lang w:val="en-GB"/>
        </w:rPr>
        <w:t>lectroplated with the isotope uranium-238</w:t>
      </w:r>
      <w:r w:rsidR="002807B7" w:rsidRPr="00EF3002">
        <w:rPr>
          <w:rFonts w:ascii="Calibri" w:hAnsi="Calibri" w:cs="Calibri"/>
          <w:color w:val="000000" w:themeColor="text1"/>
          <w:sz w:val="24"/>
          <w:lang w:val="en-GB"/>
        </w:rPr>
        <w:t xml:space="preserve">, </w:t>
      </w:r>
      <w:r w:rsidR="003D3B1A" w:rsidRPr="00EF3002">
        <w:rPr>
          <w:rFonts w:ascii="Calibri" w:hAnsi="Calibri" w:cs="Calibri"/>
          <w:color w:val="000000" w:themeColor="text1"/>
          <w:sz w:val="24"/>
          <w:lang w:val="en-GB"/>
        </w:rPr>
        <w:t>it</w:t>
      </w:r>
      <w:r w:rsidR="00AC7DC6" w:rsidRPr="00EF3002">
        <w:rPr>
          <w:rFonts w:ascii="Calibri" w:eastAsiaTheme="minorHAnsi" w:hAnsi="Calibri" w:cs="Calibri"/>
          <w:color w:val="000000" w:themeColor="text1"/>
          <w:sz w:val="24"/>
          <w:lang w:val="en-GB"/>
        </w:rPr>
        <w:t xml:space="preserve"> functions as an atomic clock</w:t>
      </w:r>
      <w:r w:rsidR="003D3B1A" w:rsidRPr="00EF3002">
        <w:rPr>
          <w:rFonts w:ascii="Calibri" w:eastAsiaTheme="minorHAnsi" w:hAnsi="Calibri" w:cs="Calibri"/>
          <w:color w:val="000000" w:themeColor="text1"/>
          <w:sz w:val="24"/>
          <w:lang w:val="en-GB"/>
        </w:rPr>
        <w:t xml:space="preserve"> </w:t>
      </w:r>
      <w:r w:rsidR="003B127C">
        <w:rPr>
          <w:rFonts w:ascii="Calibri" w:eastAsiaTheme="minorHAnsi" w:hAnsi="Calibri" w:cs="Calibri"/>
          <w:color w:val="000000" w:themeColor="text1"/>
          <w:sz w:val="24"/>
          <w:lang w:val="en-GB"/>
        </w:rPr>
        <w:t>to</w:t>
      </w:r>
      <w:r w:rsidR="006A5A34" w:rsidRPr="00EF3002">
        <w:rPr>
          <w:rFonts w:ascii="Calibri" w:hAnsi="Calibri" w:cs="Calibri"/>
          <w:color w:val="000000" w:themeColor="text1"/>
          <w:sz w:val="24"/>
          <w:lang w:val="en-GB"/>
        </w:rPr>
        <w:t xml:space="preserve"> reveal </w:t>
      </w:r>
      <w:r w:rsidR="00EC3DE1" w:rsidRPr="00EF3002">
        <w:rPr>
          <w:rFonts w:ascii="Calibri" w:hAnsi="Calibri" w:cs="Calibri"/>
          <w:color w:val="000000" w:themeColor="text1"/>
          <w:sz w:val="24"/>
          <w:lang w:val="en-GB"/>
        </w:rPr>
        <w:t xml:space="preserve">the age of the </w:t>
      </w:r>
      <w:r w:rsidR="008D0C2E" w:rsidRPr="00EF3002">
        <w:rPr>
          <w:rFonts w:ascii="Calibri" w:hAnsi="Calibri" w:cs="Calibri"/>
          <w:color w:val="000000" w:themeColor="text1"/>
          <w:sz w:val="24"/>
          <w:lang w:val="en-GB"/>
        </w:rPr>
        <w:t>probe</w:t>
      </w:r>
      <w:r w:rsidR="00EC3DE1" w:rsidRPr="00EF3002">
        <w:rPr>
          <w:rFonts w:ascii="Calibri" w:hAnsi="Calibri" w:cs="Calibri"/>
          <w:color w:val="000000" w:themeColor="text1"/>
          <w:sz w:val="24"/>
          <w:lang w:val="en-GB"/>
        </w:rPr>
        <w:t xml:space="preserve"> in the distant future.</w:t>
      </w:r>
      <w:r w:rsidR="00537ACB" w:rsidRPr="00EF3002">
        <w:rPr>
          <w:rStyle w:val="FootnoteReference"/>
          <w:rFonts w:ascii="Calibri" w:hAnsi="Calibri" w:cs="Calibri"/>
          <w:color w:val="000000" w:themeColor="text1"/>
          <w:sz w:val="24"/>
          <w:lang w:val="en-GB"/>
        </w:rPr>
        <w:footnoteReference w:id="162"/>
      </w:r>
      <w:r w:rsidR="00537ACB" w:rsidRPr="00EF3002">
        <w:rPr>
          <w:rFonts w:ascii="Calibri" w:hAnsi="Calibri" w:cs="Calibri"/>
          <w:color w:val="000000" w:themeColor="text1"/>
          <w:sz w:val="24"/>
          <w:lang w:val="en-GB"/>
        </w:rPr>
        <w:t xml:space="preserve"> </w:t>
      </w:r>
      <w:r w:rsidR="00566994" w:rsidRPr="00EF3002">
        <w:rPr>
          <w:rFonts w:ascii="Calibri" w:hAnsi="Calibri" w:cs="Calibri"/>
          <w:color w:val="000000" w:themeColor="text1"/>
          <w:sz w:val="24"/>
          <w:lang w:val="en-GB"/>
        </w:rPr>
        <w:t>Th</w:t>
      </w:r>
      <w:r w:rsidR="00771185" w:rsidRPr="00EF3002">
        <w:rPr>
          <w:rFonts w:ascii="Calibri" w:hAnsi="Calibri" w:cs="Calibri"/>
          <w:color w:val="000000" w:themeColor="text1"/>
          <w:sz w:val="24"/>
          <w:lang w:val="en-GB"/>
        </w:rPr>
        <w:t>is</w:t>
      </w:r>
      <w:r w:rsidR="00566994" w:rsidRPr="00EF3002">
        <w:rPr>
          <w:rFonts w:ascii="Calibri" w:hAnsi="Calibri" w:cs="Calibri"/>
          <w:color w:val="000000" w:themeColor="text1"/>
          <w:sz w:val="24"/>
          <w:lang w:val="en-GB"/>
        </w:rPr>
        <w:t xml:space="preserve"> cover is inscribed with an </w:t>
      </w:r>
      <w:r w:rsidR="0058443E" w:rsidRPr="00EF3002">
        <w:rPr>
          <w:rFonts w:ascii="Calibri" w:hAnsi="Calibri" w:cs="Calibri"/>
          <w:color w:val="000000" w:themeColor="text1"/>
          <w:sz w:val="24"/>
          <w:lang w:val="en-GB"/>
        </w:rPr>
        <w:t xml:space="preserve">image </w:t>
      </w:r>
      <w:r w:rsidR="00566994" w:rsidRPr="00EF3002">
        <w:rPr>
          <w:rFonts w:ascii="Calibri" w:hAnsi="Calibri" w:cs="Calibri"/>
          <w:color w:val="000000" w:themeColor="text1"/>
          <w:sz w:val="24"/>
          <w:lang w:val="en-GB"/>
        </w:rPr>
        <w:t>that</w:t>
      </w:r>
      <w:r w:rsidR="00164626" w:rsidRPr="00EF3002">
        <w:rPr>
          <w:rFonts w:ascii="Calibri" w:hAnsi="Calibri" w:cs="Calibri"/>
          <w:color w:val="000000" w:themeColor="text1"/>
          <w:sz w:val="24"/>
          <w:lang w:val="en-GB"/>
        </w:rPr>
        <w:t xml:space="preserve"> </w:t>
      </w:r>
      <w:r w:rsidR="00D9604A" w:rsidRPr="00EF3002">
        <w:rPr>
          <w:rFonts w:ascii="Calibri" w:hAnsi="Calibri" w:cs="Calibri"/>
          <w:color w:val="000000" w:themeColor="text1"/>
          <w:sz w:val="24"/>
          <w:lang w:val="en-GB"/>
        </w:rPr>
        <w:t>recalls the Pioneer plaque</w:t>
      </w:r>
      <w:r w:rsidR="005E0716" w:rsidRPr="00EF3002">
        <w:rPr>
          <w:rFonts w:ascii="Calibri" w:hAnsi="Calibri" w:cs="Calibri"/>
          <w:color w:val="000000" w:themeColor="text1"/>
          <w:sz w:val="24"/>
          <w:lang w:val="en-GB"/>
        </w:rPr>
        <w:t xml:space="preserve"> and reuses two </w:t>
      </w:r>
      <w:r w:rsidR="00297456" w:rsidRPr="00EF3002">
        <w:rPr>
          <w:rFonts w:ascii="Calibri" w:hAnsi="Calibri" w:cs="Calibri"/>
          <w:color w:val="000000" w:themeColor="text1"/>
          <w:sz w:val="24"/>
          <w:lang w:val="en-GB"/>
        </w:rPr>
        <w:t xml:space="preserve">of its </w:t>
      </w:r>
      <w:r w:rsidR="005E0716" w:rsidRPr="00EF3002">
        <w:rPr>
          <w:rFonts w:ascii="Calibri" w:hAnsi="Calibri" w:cs="Calibri"/>
          <w:color w:val="000000" w:themeColor="text1"/>
          <w:sz w:val="24"/>
          <w:lang w:val="en-GB"/>
        </w:rPr>
        <w:t>elements</w:t>
      </w:r>
      <w:r w:rsidR="00297456" w:rsidRPr="00EF3002">
        <w:rPr>
          <w:rFonts w:ascii="Calibri" w:hAnsi="Calibri" w:cs="Calibri"/>
          <w:color w:val="000000" w:themeColor="text1"/>
          <w:sz w:val="24"/>
          <w:lang w:val="en-GB"/>
        </w:rPr>
        <w:t>: the hydrogen atom legend and the pulsar map</w:t>
      </w:r>
      <w:r w:rsidR="00F43560" w:rsidRPr="00EF3002">
        <w:rPr>
          <w:rFonts w:ascii="Calibri" w:hAnsi="Calibri" w:cs="Calibri"/>
          <w:color w:val="000000" w:themeColor="text1"/>
          <w:sz w:val="24"/>
          <w:lang w:val="en-GB"/>
        </w:rPr>
        <w:t xml:space="preserve">, </w:t>
      </w:r>
      <w:r w:rsidR="006810CA" w:rsidRPr="00EF3002">
        <w:rPr>
          <w:rFonts w:ascii="Calibri" w:hAnsi="Calibri" w:cs="Calibri"/>
          <w:color w:val="000000" w:themeColor="text1"/>
          <w:sz w:val="24"/>
          <w:lang w:val="en-GB"/>
        </w:rPr>
        <w:t>which</w:t>
      </w:r>
      <w:r w:rsidR="00F43560" w:rsidRPr="00EF3002">
        <w:rPr>
          <w:rFonts w:ascii="Calibri" w:hAnsi="Calibri" w:cs="Calibri"/>
          <w:color w:val="000000" w:themeColor="text1"/>
          <w:sz w:val="24"/>
          <w:lang w:val="en-GB"/>
        </w:rPr>
        <w:t xml:space="preserve"> perform the same functions</w:t>
      </w:r>
      <w:r w:rsidR="006810CA" w:rsidRPr="00EF3002">
        <w:rPr>
          <w:rFonts w:ascii="Calibri" w:hAnsi="Calibri" w:cs="Calibri"/>
          <w:color w:val="000000" w:themeColor="text1"/>
          <w:sz w:val="24"/>
          <w:lang w:val="en-GB"/>
        </w:rPr>
        <w:t xml:space="preserve"> here</w:t>
      </w:r>
      <w:r w:rsidR="00ED18DD" w:rsidRPr="00EF3002">
        <w:rPr>
          <w:rFonts w:ascii="Calibri" w:hAnsi="Calibri" w:cs="Calibri"/>
          <w:color w:val="000000" w:themeColor="text1"/>
          <w:sz w:val="24"/>
          <w:lang w:val="en-GB"/>
        </w:rPr>
        <w:t xml:space="preserve"> [</w:t>
      </w:r>
      <w:r w:rsidR="00ED18DD" w:rsidRPr="00EF3002">
        <w:rPr>
          <w:rFonts w:ascii="Calibri" w:hAnsi="Calibri" w:cs="Calibri"/>
          <w:i/>
          <w:iCs/>
          <w:color w:val="000000" w:themeColor="text1"/>
          <w:sz w:val="24"/>
          <w:lang w:val="en-GB"/>
        </w:rPr>
        <w:t>Fig</w:t>
      </w:r>
      <w:r w:rsidR="00406AEA" w:rsidRPr="00EF3002">
        <w:rPr>
          <w:rFonts w:ascii="Calibri" w:hAnsi="Calibri" w:cs="Calibri"/>
          <w:i/>
          <w:iCs/>
          <w:color w:val="000000" w:themeColor="text1"/>
          <w:sz w:val="24"/>
          <w:lang w:val="en-GB"/>
        </w:rPr>
        <w:t>ure</w:t>
      </w:r>
      <w:r w:rsidR="00ED18DD" w:rsidRPr="00EF3002">
        <w:rPr>
          <w:rFonts w:ascii="Calibri" w:hAnsi="Calibri" w:cs="Calibri"/>
          <w:i/>
          <w:iCs/>
          <w:color w:val="000000" w:themeColor="text1"/>
          <w:sz w:val="24"/>
          <w:lang w:val="en-GB"/>
        </w:rPr>
        <w:t xml:space="preserve"> 1</w:t>
      </w:r>
      <w:r w:rsidR="009F70A9" w:rsidRPr="00EF3002">
        <w:rPr>
          <w:rFonts w:ascii="Calibri" w:hAnsi="Calibri" w:cs="Calibri"/>
          <w:i/>
          <w:iCs/>
          <w:color w:val="000000" w:themeColor="text1"/>
          <w:sz w:val="24"/>
          <w:lang w:val="en-GB"/>
        </w:rPr>
        <w:t>6</w:t>
      </w:r>
      <w:r w:rsidR="00ED18DD" w:rsidRPr="00EF3002">
        <w:rPr>
          <w:rFonts w:ascii="Calibri" w:hAnsi="Calibri" w:cs="Calibri"/>
          <w:color w:val="000000" w:themeColor="text1"/>
          <w:sz w:val="24"/>
          <w:lang w:val="en-GB"/>
        </w:rPr>
        <w:t>].</w:t>
      </w:r>
      <w:r w:rsidR="00F43560" w:rsidRPr="00EF3002">
        <w:rPr>
          <w:rFonts w:ascii="Calibri" w:hAnsi="Calibri" w:cs="Calibri"/>
          <w:color w:val="000000" w:themeColor="text1"/>
          <w:sz w:val="24"/>
          <w:lang w:val="en-GB"/>
        </w:rPr>
        <w:t xml:space="preserve"> In addition, there are </w:t>
      </w:r>
      <w:r w:rsidR="004D73B6" w:rsidRPr="00EF3002">
        <w:rPr>
          <w:rFonts w:ascii="Calibri" w:hAnsi="Calibri" w:cs="Calibri"/>
          <w:color w:val="000000" w:themeColor="text1"/>
          <w:sz w:val="24"/>
          <w:lang w:val="en-GB"/>
        </w:rPr>
        <w:t xml:space="preserve">four images which provide instructions for the playing and </w:t>
      </w:r>
      <w:r w:rsidR="00EA2659" w:rsidRPr="00EF3002">
        <w:rPr>
          <w:rFonts w:ascii="Calibri" w:hAnsi="Calibri" w:cs="Calibri"/>
          <w:color w:val="000000" w:themeColor="text1"/>
          <w:sz w:val="24"/>
          <w:lang w:val="en-GB"/>
        </w:rPr>
        <w:t>calibration of the record within</w:t>
      </w:r>
      <w:r w:rsidR="009C5429" w:rsidRPr="00EF3002">
        <w:rPr>
          <w:rFonts w:ascii="Calibri" w:hAnsi="Calibri" w:cs="Calibri"/>
          <w:color w:val="000000" w:themeColor="text1"/>
          <w:sz w:val="24"/>
          <w:lang w:val="en-GB"/>
        </w:rPr>
        <w:t>.</w:t>
      </w:r>
      <w:r w:rsidR="00C93651" w:rsidRPr="00EF3002">
        <w:rPr>
          <w:rFonts w:ascii="Calibri" w:hAnsi="Calibri" w:cs="Calibri"/>
          <w:color w:val="000000" w:themeColor="text1"/>
          <w:sz w:val="24"/>
          <w:lang w:val="en-GB"/>
        </w:rPr>
        <w:t xml:space="preserve"> </w:t>
      </w:r>
      <w:r w:rsidR="006810CA" w:rsidRPr="00EF3002">
        <w:rPr>
          <w:rFonts w:ascii="Calibri" w:hAnsi="Calibri" w:cs="Calibri"/>
          <w:color w:val="000000" w:themeColor="text1"/>
          <w:sz w:val="24"/>
          <w:lang w:val="en-GB"/>
        </w:rPr>
        <w:t xml:space="preserve">The </w:t>
      </w:r>
      <w:r w:rsidR="00EE5F4F" w:rsidRPr="00EF3002">
        <w:rPr>
          <w:rFonts w:ascii="Calibri" w:hAnsi="Calibri" w:cs="Calibri"/>
          <w:color w:val="000000" w:themeColor="text1"/>
          <w:sz w:val="24"/>
          <w:lang w:val="en-GB"/>
        </w:rPr>
        <w:t xml:space="preserve">upper and centre left illustrate the proper use of the </w:t>
      </w:r>
      <w:r w:rsidR="001B0925" w:rsidRPr="00EF3002">
        <w:rPr>
          <w:rFonts w:ascii="Calibri" w:hAnsi="Calibri" w:cs="Calibri"/>
          <w:color w:val="000000" w:themeColor="text1"/>
          <w:sz w:val="24"/>
          <w:lang w:val="en-GB"/>
        </w:rPr>
        <w:t xml:space="preserve">stylus and </w:t>
      </w:r>
      <w:r w:rsidR="005F3105" w:rsidRPr="00EF3002">
        <w:rPr>
          <w:rFonts w:ascii="Calibri" w:hAnsi="Calibri" w:cs="Calibri"/>
          <w:color w:val="000000" w:themeColor="text1"/>
          <w:sz w:val="24"/>
          <w:lang w:val="en-GB"/>
        </w:rPr>
        <w:t xml:space="preserve">indicate </w:t>
      </w:r>
      <w:r w:rsidR="001B0925" w:rsidRPr="00EF3002">
        <w:rPr>
          <w:rFonts w:ascii="Calibri" w:hAnsi="Calibri" w:cs="Calibri"/>
          <w:color w:val="000000" w:themeColor="text1"/>
          <w:sz w:val="24"/>
          <w:lang w:val="en-GB"/>
        </w:rPr>
        <w:t xml:space="preserve">playback speed, and </w:t>
      </w:r>
      <w:r w:rsidR="005F3105" w:rsidRPr="00EF3002">
        <w:rPr>
          <w:rFonts w:ascii="Calibri" w:hAnsi="Calibri" w:cs="Calibri"/>
          <w:color w:val="000000" w:themeColor="text1"/>
          <w:sz w:val="24"/>
          <w:lang w:val="en-GB"/>
        </w:rPr>
        <w:t xml:space="preserve">the </w:t>
      </w:r>
      <w:r w:rsidR="001B0925" w:rsidRPr="00EF3002">
        <w:rPr>
          <w:rFonts w:ascii="Calibri" w:hAnsi="Calibri" w:cs="Calibri"/>
          <w:color w:val="000000" w:themeColor="text1"/>
          <w:sz w:val="24"/>
          <w:lang w:val="en-GB"/>
        </w:rPr>
        <w:t xml:space="preserve">upper and centre right </w:t>
      </w:r>
      <w:r w:rsidR="005D7E9A" w:rsidRPr="00EF3002">
        <w:rPr>
          <w:rFonts w:ascii="Calibri" w:hAnsi="Calibri" w:cs="Calibri"/>
          <w:color w:val="000000" w:themeColor="text1"/>
          <w:sz w:val="24"/>
          <w:lang w:val="en-GB"/>
        </w:rPr>
        <w:t xml:space="preserve">illustrate </w:t>
      </w:r>
      <w:r w:rsidR="00DA5FA0" w:rsidRPr="00EF3002">
        <w:rPr>
          <w:rFonts w:ascii="Calibri" w:hAnsi="Calibri" w:cs="Calibri"/>
          <w:color w:val="000000" w:themeColor="text1"/>
          <w:sz w:val="24"/>
          <w:lang w:val="en-GB"/>
        </w:rPr>
        <w:t>the</w:t>
      </w:r>
      <w:r w:rsidR="005D7E9A" w:rsidRPr="00EF3002">
        <w:rPr>
          <w:rFonts w:ascii="Calibri" w:hAnsi="Calibri" w:cs="Calibri"/>
          <w:color w:val="000000" w:themeColor="text1"/>
          <w:sz w:val="24"/>
          <w:lang w:val="en-GB"/>
        </w:rPr>
        <w:t xml:space="preserve"> </w:t>
      </w:r>
      <w:r w:rsidR="001726CA" w:rsidRPr="00EF3002">
        <w:rPr>
          <w:rFonts w:ascii="Calibri" w:hAnsi="Calibri" w:cs="Calibri"/>
          <w:color w:val="000000" w:themeColor="text1"/>
          <w:sz w:val="24"/>
          <w:lang w:val="en-GB"/>
        </w:rPr>
        <w:t xml:space="preserve">correct </w:t>
      </w:r>
      <w:r w:rsidR="005D7E9A" w:rsidRPr="00EF3002">
        <w:rPr>
          <w:rFonts w:ascii="Calibri" w:hAnsi="Calibri" w:cs="Calibri"/>
          <w:color w:val="000000" w:themeColor="text1"/>
          <w:sz w:val="24"/>
          <w:lang w:val="en-GB"/>
        </w:rPr>
        <w:t xml:space="preserve">calibration of the </w:t>
      </w:r>
      <w:r w:rsidR="00090433" w:rsidRPr="00EF3002">
        <w:rPr>
          <w:rFonts w:ascii="Calibri" w:hAnsi="Calibri" w:cs="Calibri"/>
          <w:color w:val="000000" w:themeColor="text1"/>
          <w:sz w:val="24"/>
          <w:lang w:val="en-GB"/>
        </w:rPr>
        <w:t xml:space="preserve">embedded videos. </w:t>
      </w:r>
      <w:r w:rsidR="002420F7">
        <w:rPr>
          <w:rFonts w:ascii="Calibri" w:hAnsi="Calibri" w:cs="Calibri"/>
          <w:color w:val="000000" w:themeColor="text1"/>
          <w:sz w:val="24"/>
          <w:lang w:val="en-GB"/>
        </w:rPr>
        <w:t>This</w:t>
      </w:r>
      <w:r w:rsidR="00B4008D" w:rsidRPr="00EF3002">
        <w:rPr>
          <w:rFonts w:ascii="Calibri" w:hAnsi="Calibri" w:cs="Calibri"/>
          <w:color w:val="000000" w:themeColor="text1"/>
          <w:sz w:val="24"/>
          <w:lang w:val="en-GB"/>
        </w:rPr>
        <w:t xml:space="preserve"> composition is</w:t>
      </w:r>
      <w:r w:rsidR="00E336AE" w:rsidRPr="00EF3002">
        <w:rPr>
          <w:rFonts w:ascii="Calibri" w:hAnsi="Calibri" w:cs="Calibri"/>
          <w:color w:val="000000" w:themeColor="text1"/>
          <w:sz w:val="24"/>
          <w:lang w:val="en-GB"/>
        </w:rPr>
        <w:t xml:space="preserve"> </w:t>
      </w:r>
      <w:r w:rsidR="002420F7">
        <w:rPr>
          <w:rFonts w:ascii="Calibri" w:hAnsi="Calibri" w:cs="Calibri"/>
          <w:color w:val="000000" w:themeColor="text1"/>
          <w:sz w:val="24"/>
          <w:lang w:val="en-GB"/>
        </w:rPr>
        <w:t xml:space="preserve">chiefly </w:t>
      </w:r>
      <w:r w:rsidR="00E336AE" w:rsidRPr="00EF3002">
        <w:rPr>
          <w:rFonts w:ascii="Calibri" w:hAnsi="Calibri" w:cs="Calibri"/>
          <w:color w:val="000000" w:themeColor="text1"/>
          <w:sz w:val="24"/>
          <w:lang w:val="en-GB"/>
        </w:rPr>
        <w:t>designed to be instructional—how to play the record</w:t>
      </w:r>
      <w:r w:rsidR="00795F1A">
        <w:rPr>
          <w:rFonts w:ascii="Calibri" w:hAnsi="Calibri" w:cs="Calibri"/>
          <w:color w:val="000000" w:themeColor="text1"/>
          <w:sz w:val="24"/>
          <w:lang w:val="en-GB"/>
        </w:rPr>
        <w:t xml:space="preserve"> which </w:t>
      </w:r>
      <w:r w:rsidR="001133F2" w:rsidRPr="00EF3002">
        <w:rPr>
          <w:rFonts w:ascii="Calibri" w:hAnsi="Calibri" w:cs="Calibri"/>
          <w:color w:val="000000" w:themeColor="text1"/>
          <w:sz w:val="24"/>
          <w:lang w:val="en-GB"/>
        </w:rPr>
        <w:t>could</w:t>
      </w:r>
      <w:r w:rsidR="00B91ADF" w:rsidRPr="00EF3002">
        <w:rPr>
          <w:rFonts w:ascii="Calibri" w:hAnsi="Calibri" w:cs="Calibri"/>
          <w:color w:val="000000" w:themeColor="text1"/>
          <w:sz w:val="24"/>
          <w:lang w:val="en-GB"/>
        </w:rPr>
        <w:t xml:space="preserve"> remain playable for a billion years.</w:t>
      </w:r>
      <w:r w:rsidR="00B91ADF" w:rsidRPr="00EF3002">
        <w:rPr>
          <w:rStyle w:val="FootnoteReference"/>
          <w:rFonts w:ascii="Calibri" w:hAnsi="Calibri" w:cs="Calibri"/>
          <w:color w:val="000000" w:themeColor="text1"/>
          <w:sz w:val="24"/>
          <w:lang w:val="en-GB"/>
        </w:rPr>
        <w:footnoteReference w:id="163"/>
      </w:r>
      <w:r w:rsidR="00B91ADF" w:rsidRPr="00EF3002">
        <w:rPr>
          <w:rFonts w:ascii="Calibri" w:hAnsi="Calibri" w:cs="Calibri"/>
          <w:color w:val="000000" w:themeColor="text1"/>
          <w:sz w:val="24"/>
          <w:lang w:val="en-GB"/>
        </w:rPr>
        <w:t xml:space="preserve"> </w:t>
      </w:r>
    </w:p>
    <w:p w14:paraId="1E2CD644" w14:textId="77777777" w:rsidR="000618CC" w:rsidRPr="00EF3002" w:rsidRDefault="000618CC" w:rsidP="000618CC">
      <w:pPr>
        <w:keepNext/>
        <w:autoSpaceDE w:val="0"/>
        <w:autoSpaceDN w:val="0"/>
        <w:adjustRightInd w:val="0"/>
        <w:jc w:val="center"/>
        <w:rPr>
          <w:color w:val="000000" w:themeColor="text1"/>
          <w:lang w:val="en-GB"/>
        </w:rPr>
      </w:pPr>
      <w:r w:rsidRPr="00EF3002">
        <w:rPr>
          <w:rFonts w:ascii="Calibri" w:eastAsiaTheme="minorHAnsi" w:hAnsi="Calibri" w:cs="Calibri"/>
          <w:noProof/>
          <w:color w:val="000000" w:themeColor="text1"/>
          <w:lang w:val="en-GB"/>
        </w:rPr>
        <w:drawing>
          <wp:inline distT="0" distB="0" distL="0" distR="0" wp14:anchorId="4DB38D47" wp14:editId="7C3FC65D">
            <wp:extent cx="3014269" cy="3021693"/>
            <wp:effectExtent l="0" t="0" r="0" b="1270"/>
            <wp:docPr id="5" name="Picture 5" descr="A picture containing text, sign,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 clock&#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056977" cy="3064506"/>
                    </a:xfrm>
                    <a:prstGeom prst="rect">
                      <a:avLst/>
                    </a:prstGeom>
                  </pic:spPr>
                </pic:pic>
              </a:graphicData>
            </a:graphic>
          </wp:inline>
        </w:drawing>
      </w:r>
    </w:p>
    <w:p w14:paraId="4B750D06" w14:textId="5E3A2758" w:rsidR="000618CC" w:rsidRPr="000618CC" w:rsidRDefault="000618CC" w:rsidP="000618CC">
      <w:pPr>
        <w:pStyle w:val="Caption"/>
        <w:jc w:val="center"/>
        <w:rPr>
          <w:rFonts w:eastAsiaTheme="minorHAnsi" w:cstheme="minorHAnsi"/>
          <w:color w:val="000000" w:themeColor="text1"/>
          <w:lang w:val="en-GB"/>
        </w:rPr>
      </w:pPr>
      <w:r w:rsidRPr="00EF3002">
        <w:rPr>
          <w:color w:val="000000" w:themeColor="text1"/>
          <w:lang w:val="en-GB"/>
        </w:rPr>
        <w:t xml:space="preserve">Fig. </w:t>
      </w:r>
      <w:r w:rsidRPr="00EF3002">
        <w:rPr>
          <w:color w:val="000000" w:themeColor="text1"/>
          <w:lang w:val="en-GB"/>
        </w:rPr>
        <w:fldChar w:fldCharType="begin"/>
      </w:r>
      <w:r w:rsidRPr="00EF3002">
        <w:rPr>
          <w:color w:val="000000" w:themeColor="text1"/>
          <w:lang w:val="en-GB"/>
        </w:rPr>
        <w:instrText xml:space="preserve"> SEQ Figure \* ARABIC </w:instrText>
      </w:r>
      <w:r w:rsidRPr="00EF3002">
        <w:rPr>
          <w:color w:val="000000" w:themeColor="text1"/>
          <w:lang w:val="en-GB"/>
        </w:rPr>
        <w:fldChar w:fldCharType="separate"/>
      </w:r>
      <w:r w:rsidRPr="00EF3002">
        <w:rPr>
          <w:noProof/>
          <w:color w:val="000000" w:themeColor="text1"/>
          <w:lang w:val="en-GB"/>
        </w:rPr>
        <w:t>16</w:t>
      </w:r>
      <w:r w:rsidRPr="00EF3002">
        <w:rPr>
          <w:color w:val="000000" w:themeColor="text1"/>
          <w:lang w:val="en-GB"/>
        </w:rPr>
        <w:fldChar w:fldCharType="end"/>
      </w:r>
      <w:r w:rsidRPr="00EF3002">
        <w:rPr>
          <w:color w:val="000000" w:themeColor="text1"/>
          <w:lang w:val="en-GB"/>
        </w:rPr>
        <w:t xml:space="preserve">: </w:t>
      </w:r>
      <w:r w:rsidRPr="00EF3002">
        <w:rPr>
          <w:i w:val="0"/>
          <w:iCs w:val="0"/>
          <w:color w:val="000000" w:themeColor="text1"/>
          <w:lang w:val="en-GB"/>
        </w:rPr>
        <w:t>NASA Jet Propulsion Laboratory</w:t>
      </w:r>
      <w:r w:rsidRPr="00EF3002">
        <w:rPr>
          <w:color w:val="000000" w:themeColor="text1"/>
          <w:lang w:val="en-GB"/>
        </w:rPr>
        <w:t xml:space="preserve">, The </w:t>
      </w:r>
      <w:r>
        <w:rPr>
          <w:color w:val="000000" w:themeColor="text1"/>
          <w:lang w:val="en-GB"/>
        </w:rPr>
        <w:t xml:space="preserve">Voyager </w:t>
      </w:r>
      <w:r w:rsidRPr="00EF3002">
        <w:rPr>
          <w:color w:val="000000" w:themeColor="text1"/>
          <w:lang w:val="en-GB"/>
        </w:rPr>
        <w:t xml:space="preserve">Golden Record Cover, </w:t>
      </w:r>
      <w:r w:rsidRPr="00EF3002">
        <w:rPr>
          <w:i w:val="0"/>
          <w:iCs w:val="0"/>
          <w:color w:val="000000" w:themeColor="text1"/>
          <w:lang w:val="en-GB"/>
        </w:rPr>
        <w:t xml:space="preserve">1977. Image: </w:t>
      </w:r>
      <w:r w:rsidRPr="00EF3002">
        <w:rPr>
          <w:rFonts w:cstheme="minorHAnsi"/>
          <w:i w:val="0"/>
          <w:iCs w:val="0"/>
          <w:color w:val="000000" w:themeColor="text1"/>
          <w:lang w:val="en-GB"/>
        </w:rPr>
        <w:t>NASA/JPL.</w:t>
      </w:r>
    </w:p>
    <w:p w14:paraId="64F38C5C" w14:textId="59045676" w:rsidR="00FE4335" w:rsidRPr="00EF3002" w:rsidRDefault="00707A01" w:rsidP="00EC3E9F">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By contrast, </w:t>
      </w:r>
      <w:r w:rsidR="006E69EB" w:rsidRPr="00EF3002">
        <w:rPr>
          <w:rFonts w:ascii="Calibri" w:hAnsi="Calibri" w:cs="Calibri"/>
          <w:color w:val="000000" w:themeColor="text1"/>
          <w:sz w:val="24"/>
          <w:lang w:val="en-GB"/>
        </w:rPr>
        <w:t xml:space="preserve">NASA’s practical rationality is immediately evident </w:t>
      </w:r>
      <w:r w:rsidR="00635D0C" w:rsidRPr="00EF3002">
        <w:rPr>
          <w:rFonts w:ascii="Calibri" w:hAnsi="Calibri" w:cs="Calibri"/>
          <w:color w:val="000000" w:themeColor="text1"/>
          <w:sz w:val="24"/>
          <w:lang w:val="en-GB"/>
        </w:rPr>
        <w:t xml:space="preserve">after opening the cover. </w:t>
      </w:r>
      <w:r w:rsidR="00C72347" w:rsidRPr="00EF3002">
        <w:rPr>
          <w:rFonts w:ascii="Calibri" w:hAnsi="Calibri" w:cs="Calibri"/>
          <w:color w:val="000000" w:themeColor="text1"/>
          <w:sz w:val="24"/>
          <w:lang w:val="en-GB"/>
        </w:rPr>
        <w:t xml:space="preserve">The </w:t>
      </w:r>
      <w:r w:rsidR="00F76CDF" w:rsidRPr="00EF3002">
        <w:rPr>
          <w:rFonts w:ascii="Calibri" w:hAnsi="Calibri" w:cs="Calibri"/>
          <w:color w:val="000000" w:themeColor="text1"/>
          <w:sz w:val="24"/>
          <w:lang w:val="en-GB"/>
        </w:rPr>
        <w:t xml:space="preserve">surface of the </w:t>
      </w:r>
      <w:r w:rsidR="00C72347" w:rsidRPr="00EF3002">
        <w:rPr>
          <w:rFonts w:ascii="Calibri" w:hAnsi="Calibri" w:cs="Calibri"/>
          <w:color w:val="000000" w:themeColor="text1"/>
          <w:sz w:val="24"/>
          <w:lang w:val="en-GB"/>
        </w:rPr>
        <w:t>record</w:t>
      </w:r>
      <w:r w:rsidR="001B1172" w:rsidRPr="00EF3002">
        <w:rPr>
          <w:rFonts w:ascii="Calibri" w:hAnsi="Calibri" w:cs="Calibri"/>
          <w:color w:val="000000" w:themeColor="text1"/>
          <w:sz w:val="24"/>
          <w:lang w:val="en-GB"/>
        </w:rPr>
        <w:t xml:space="preserve"> </w:t>
      </w:r>
      <w:r w:rsidR="002A361F" w:rsidRPr="00EF3002">
        <w:rPr>
          <w:rFonts w:ascii="Calibri" w:hAnsi="Calibri" w:cs="Calibri"/>
          <w:color w:val="000000" w:themeColor="text1"/>
          <w:sz w:val="24"/>
          <w:lang w:val="en-GB"/>
        </w:rPr>
        <w:t xml:space="preserve">itself </w:t>
      </w:r>
      <w:r w:rsidR="003934EB" w:rsidRPr="00EF3002">
        <w:rPr>
          <w:rFonts w:ascii="Calibri" w:hAnsi="Calibri" w:cs="Calibri"/>
          <w:color w:val="000000" w:themeColor="text1"/>
          <w:sz w:val="24"/>
          <w:lang w:val="en-GB"/>
        </w:rPr>
        <w:t xml:space="preserve">is inscribed with messages designed for </w:t>
      </w:r>
      <w:r w:rsidR="0010196A" w:rsidRPr="00EF3002">
        <w:rPr>
          <w:rFonts w:ascii="Calibri" w:hAnsi="Calibri" w:cs="Calibri"/>
          <w:color w:val="000000" w:themeColor="text1"/>
          <w:sz w:val="24"/>
          <w:lang w:val="en-GB"/>
        </w:rPr>
        <w:t>the Earthly audience</w:t>
      </w:r>
      <w:r w:rsidR="006D6B42" w:rsidRPr="00EF3002">
        <w:rPr>
          <w:rFonts w:ascii="Calibri" w:hAnsi="Calibri" w:cs="Calibri"/>
          <w:color w:val="000000" w:themeColor="text1"/>
          <w:sz w:val="24"/>
          <w:lang w:val="en-GB"/>
        </w:rPr>
        <w:t>: a</w:t>
      </w:r>
      <w:r w:rsidR="001336E0">
        <w:rPr>
          <w:rFonts w:ascii="Calibri" w:hAnsi="Calibri" w:cs="Calibri"/>
          <w:color w:val="000000" w:themeColor="text1"/>
          <w:sz w:val="24"/>
          <w:lang w:val="en-GB"/>
        </w:rPr>
        <w:t>n</w:t>
      </w:r>
      <w:r w:rsidR="006D6B42" w:rsidRPr="00EF3002">
        <w:rPr>
          <w:rFonts w:ascii="Calibri" w:hAnsi="Calibri" w:cs="Calibri"/>
          <w:color w:val="000000" w:themeColor="text1"/>
          <w:sz w:val="24"/>
          <w:lang w:val="en-GB"/>
        </w:rPr>
        <w:t xml:space="preserve"> </w:t>
      </w:r>
      <w:r w:rsidR="005D4F47" w:rsidRPr="00EF3002">
        <w:rPr>
          <w:rFonts w:ascii="Calibri" w:hAnsi="Calibri" w:cs="Calibri"/>
          <w:color w:val="000000" w:themeColor="text1"/>
          <w:sz w:val="24"/>
          <w:lang w:val="en-GB"/>
        </w:rPr>
        <w:t xml:space="preserve">image of Earth </w:t>
      </w:r>
      <w:r w:rsidR="00F63536">
        <w:rPr>
          <w:rFonts w:ascii="Calibri" w:hAnsi="Calibri" w:cs="Calibri"/>
          <w:color w:val="000000" w:themeColor="text1"/>
          <w:sz w:val="24"/>
          <w:lang w:val="en-GB"/>
        </w:rPr>
        <w:t xml:space="preserve">with a label </w:t>
      </w:r>
      <w:r w:rsidR="00164626" w:rsidRPr="00EF3002">
        <w:rPr>
          <w:rFonts w:ascii="Calibri" w:hAnsi="Calibri" w:cs="Calibri"/>
          <w:color w:val="000000" w:themeColor="text1"/>
          <w:sz w:val="24"/>
          <w:lang w:val="en-GB"/>
        </w:rPr>
        <w:t>that reads: ‘THE SOUNDS OF EARTH / SIDE 1 / NASA / THE UNITED STATES OF AMERICA / PLANET EARTH’</w:t>
      </w:r>
      <w:r w:rsidR="00090ED5" w:rsidRPr="00EF3002">
        <w:rPr>
          <w:rFonts w:ascii="Calibri" w:hAnsi="Calibri" w:cs="Calibri"/>
          <w:color w:val="000000" w:themeColor="text1"/>
          <w:sz w:val="24"/>
          <w:lang w:val="en-GB"/>
        </w:rPr>
        <w:t xml:space="preserve"> [</w:t>
      </w:r>
      <w:r w:rsidR="00090ED5" w:rsidRPr="00EF3002">
        <w:rPr>
          <w:rFonts w:ascii="Calibri" w:hAnsi="Calibri" w:cs="Calibri"/>
          <w:i/>
          <w:iCs/>
          <w:color w:val="000000" w:themeColor="text1"/>
          <w:sz w:val="24"/>
          <w:lang w:val="en-GB"/>
        </w:rPr>
        <w:t>Fig</w:t>
      </w:r>
      <w:r w:rsidR="003F51BD" w:rsidRPr="00EF3002">
        <w:rPr>
          <w:rFonts w:ascii="Calibri" w:hAnsi="Calibri" w:cs="Calibri"/>
          <w:i/>
          <w:iCs/>
          <w:color w:val="000000" w:themeColor="text1"/>
          <w:sz w:val="24"/>
          <w:lang w:val="en-GB"/>
        </w:rPr>
        <w:t>ure</w:t>
      </w:r>
      <w:r w:rsidR="00090ED5" w:rsidRPr="00EF3002">
        <w:rPr>
          <w:rFonts w:ascii="Calibri" w:hAnsi="Calibri" w:cs="Calibri"/>
          <w:i/>
          <w:iCs/>
          <w:color w:val="000000" w:themeColor="text1"/>
          <w:sz w:val="24"/>
          <w:lang w:val="en-GB"/>
        </w:rPr>
        <w:t xml:space="preserve"> </w:t>
      </w:r>
      <w:r w:rsidR="008D661B" w:rsidRPr="00EF3002">
        <w:rPr>
          <w:rFonts w:ascii="Calibri" w:hAnsi="Calibri" w:cs="Calibri"/>
          <w:i/>
          <w:iCs/>
          <w:color w:val="000000" w:themeColor="text1"/>
          <w:sz w:val="24"/>
          <w:lang w:val="en-GB"/>
        </w:rPr>
        <w:t>1</w:t>
      </w:r>
      <w:r w:rsidR="00CC426C" w:rsidRPr="00EF3002">
        <w:rPr>
          <w:rFonts w:ascii="Calibri" w:hAnsi="Calibri" w:cs="Calibri"/>
          <w:i/>
          <w:iCs/>
          <w:color w:val="000000" w:themeColor="text1"/>
          <w:sz w:val="24"/>
          <w:lang w:val="en-GB"/>
        </w:rPr>
        <w:t>7</w:t>
      </w:r>
      <w:r w:rsidR="00090ED5" w:rsidRPr="00EF3002">
        <w:rPr>
          <w:rFonts w:ascii="Calibri" w:hAnsi="Calibri" w:cs="Calibri"/>
          <w:color w:val="000000" w:themeColor="text1"/>
          <w:sz w:val="24"/>
          <w:lang w:val="en-GB"/>
        </w:rPr>
        <w:t>]</w:t>
      </w:r>
      <w:r w:rsidR="00164626" w:rsidRPr="00EF3002">
        <w:rPr>
          <w:rFonts w:ascii="Calibri" w:hAnsi="Calibri" w:cs="Calibri"/>
          <w:color w:val="000000" w:themeColor="text1"/>
          <w:sz w:val="24"/>
          <w:lang w:val="en-GB"/>
        </w:rPr>
        <w:t>.</w:t>
      </w:r>
      <w:r w:rsidR="00164626" w:rsidRPr="00EF3002">
        <w:rPr>
          <w:rStyle w:val="FootnoteReference"/>
          <w:rFonts w:ascii="Calibri" w:hAnsi="Calibri" w:cs="Calibri"/>
          <w:color w:val="000000" w:themeColor="text1"/>
          <w:sz w:val="24"/>
          <w:lang w:val="en-GB"/>
        </w:rPr>
        <w:footnoteReference w:id="164"/>
      </w:r>
      <w:r w:rsidR="00164626" w:rsidRPr="00EF3002">
        <w:rPr>
          <w:rFonts w:ascii="Calibri" w:hAnsi="Calibri" w:cs="Calibri"/>
          <w:color w:val="000000" w:themeColor="text1"/>
          <w:sz w:val="24"/>
          <w:lang w:val="en-GB"/>
        </w:rPr>
        <w:t xml:space="preserve"> </w:t>
      </w:r>
      <w:r w:rsidR="005C3C52" w:rsidRPr="00EF3002">
        <w:rPr>
          <w:rFonts w:ascii="Calibri" w:hAnsi="Calibri" w:cs="Calibri"/>
          <w:color w:val="000000" w:themeColor="text1"/>
          <w:sz w:val="24"/>
          <w:lang w:val="en-GB"/>
        </w:rPr>
        <w:t>The</w:t>
      </w:r>
      <w:r w:rsidR="00453731" w:rsidRPr="00EF3002">
        <w:rPr>
          <w:rFonts w:ascii="Calibri" w:hAnsi="Calibri" w:cs="Calibri"/>
          <w:color w:val="000000" w:themeColor="text1"/>
          <w:sz w:val="24"/>
          <w:lang w:val="en-GB"/>
        </w:rPr>
        <w:t xml:space="preserve">se words </w:t>
      </w:r>
      <w:r w:rsidR="005C3C52" w:rsidRPr="00EF3002">
        <w:rPr>
          <w:rFonts w:ascii="Calibri" w:hAnsi="Calibri" w:cs="Calibri"/>
          <w:color w:val="000000" w:themeColor="text1"/>
          <w:sz w:val="24"/>
          <w:lang w:val="en-GB"/>
        </w:rPr>
        <w:t>reveal</w:t>
      </w:r>
      <w:r w:rsidR="00994E96">
        <w:rPr>
          <w:rFonts w:ascii="Calibri" w:hAnsi="Calibri" w:cs="Calibri"/>
          <w:color w:val="000000" w:themeColor="text1"/>
          <w:sz w:val="24"/>
          <w:lang w:val="en-GB"/>
        </w:rPr>
        <w:t xml:space="preserve"> </w:t>
      </w:r>
      <w:r w:rsidR="00945DFF">
        <w:rPr>
          <w:rFonts w:ascii="Calibri" w:hAnsi="Calibri" w:cs="Calibri"/>
          <w:color w:val="000000" w:themeColor="text1"/>
          <w:sz w:val="24"/>
          <w:lang w:val="en-GB"/>
        </w:rPr>
        <w:t>the agency’s</w:t>
      </w:r>
      <w:r w:rsidR="002A14B8" w:rsidRPr="00EF3002">
        <w:rPr>
          <w:rFonts w:ascii="Calibri" w:hAnsi="Calibri" w:cs="Calibri"/>
          <w:color w:val="000000" w:themeColor="text1"/>
          <w:sz w:val="24"/>
          <w:lang w:val="en-GB"/>
        </w:rPr>
        <w:t xml:space="preserve"> </w:t>
      </w:r>
      <w:r w:rsidR="00806CDD" w:rsidRPr="00EF3002">
        <w:rPr>
          <w:rFonts w:ascii="Calibri" w:hAnsi="Calibri" w:cs="Calibri"/>
          <w:color w:val="000000" w:themeColor="text1"/>
          <w:sz w:val="24"/>
          <w:lang w:val="en-GB"/>
        </w:rPr>
        <w:t>intentions</w:t>
      </w:r>
      <w:r w:rsidR="00453731" w:rsidRPr="00EF3002">
        <w:rPr>
          <w:rFonts w:ascii="Calibri" w:hAnsi="Calibri" w:cs="Calibri"/>
          <w:color w:val="000000" w:themeColor="text1"/>
          <w:sz w:val="24"/>
          <w:lang w:val="en-GB"/>
        </w:rPr>
        <w:t>;</w:t>
      </w:r>
      <w:r w:rsidR="00EC3E9F">
        <w:rPr>
          <w:rFonts w:ascii="Calibri" w:hAnsi="Calibri" w:cs="Calibri"/>
          <w:color w:val="000000" w:themeColor="text1"/>
          <w:sz w:val="24"/>
          <w:lang w:val="en-GB"/>
        </w:rPr>
        <w:t xml:space="preserve"> </w:t>
      </w:r>
      <w:r w:rsidR="000A0AA0">
        <w:rPr>
          <w:rFonts w:ascii="Calibri" w:hAnsi="Calibri" w:cs="Calibri"/>
          <w:color w:val="000000" w:themeColor="text1"/>
          <w:sz w:val="24"/>
          <w:lang w:val="en-GB"/>
        </w:rPr>
        <w:t xml:space="preserve">crediting only </w:t>
      </w:r>
      <w:r w:rsidR="00945DFF">
        <w:rPr>
          <w:rFonts w:ascii="Calibri" w:hAnsi="Calibri" w:cs="Calibri"/>
          <w:color w:val="000000" w:themeColor="text1"/>
          <w:sz w:val="24"/>
          <w:lang w:val="en-GB"/>
        </w:rPr>
        <w:t>NASA</w:t>
      </w:r>
      <w:r w:rsidR="000A0AA0">
        <w:rPr>
          <w:rFonts w:ascii="Calibri" w:hAnsi="Calibri" w:cs="Calibri"/>
          <w:color w:val="000000" w:themeColor="text1"/>
          <w:sz w:val="24"/>
          <w:lang w:val="en-GB"/>
        </w:rPr>
        <w:t xml:space="preserve"> and the USA </w:t>
      </w:r>
      <w:r w:rsidR="00F25F28" w:rsidRPr="00EF3002">
        <w:rPr>
          <w:rFonts w:ascii="Calibri" w:hAnsi="Calibri" w:cs="Calibri"/>
          <w:color w:val="000000" w:themeColor="text1"/>
          <w:sz w:val="24"/>
          <w:lang w:val="en-GB"/>
        </w:rPr>
        <w:t>reduce</w:t>
      </w:r>
      <w:r w:rsidR="00354EF2">
        <w:rPr>
          <w:rFonts w:ascii="Calibri" w:hAnsi="Calibri" w:cs="Calibri"/>
          <w:color w:val="000000" w:themeColor="text1"/>
          <w:sz w:val="24"/>
          <w:lang w:val="en-GB"/>
        </w:rPr>
        <w:t>s</w:t>
      </w:r>
      <w:r w:rsidR="00F25F28" w:rsidRPr="00EF3002">
        <w:rPr>
          <w:rFonts w:ascii="Calibri" w:hAnsi="Calibri" w:cs="Calibri"/>
          <w:color w:val="000000" w:themeColor="text1"/>
          <w:sz w:val="24"/>
          <w:lang w:val="en-GB"/>
        </w:rPr>
        <w:t xml:space="preserve"> a global identity to a</w:t>
      </w:r>
      <w:r w:rsidR="004D692D">
        <w:rPr>
          <w:rFonts w:ascii="Calibri" w:hAnsi="Calibri" w:cs="Calibri"/>
          <w:color w:val="000000" w:themeColor="text1"/>
          <w:sz w:val="24"/>
          <w:lang w:val="en-GB"/>
        </w:rPr>
        <w:t>n American</w:t>
      </w:r>
      <w:r w:rsidR="00F25F28" w:rsidRPr="00EF3002">
        <w:rPr>
          <w:rFonts w:ascii="Calibri" w:hAnsi="Calibri" w:cs="Calibri"/>
          <w:color w:val="000000" w:themeColor="text1"/>
          <w:sz w:val="24"/>
          <w:lang w:val="en-GB"/>
        </w:rPr>
        <w:t xml:space="preserve"> one—a choice reminiscent of the Apollo I and XI mission patches discussed in Section I [</w:t>
      </w:r>
      <w:r w:rsidR="00F25F28" w:rsidRPr="00EF3002">
        <w:rPr>
          <w:rFonts w:ascii="Calibri" w:hAnsi="Calibri" w:cs="Calibri"/>
          <w:i/>
          <w:iCs/>
          <w:color w:val="000000" w:themeColor="text1"/>
          <w:sz w:val="24"/>
          <w:lang w:val="en-GB"/>
        </w:rPr>
        <w:t>Figures 12-13</w:t>
      </w:r>
      <w:r w:rsidR="00F25F28" w:rsidRPr="00EF3002">
        <w:rPr>
          <w:rFonts w:ascii="Calibri" w:hAnsi="Calibri" w:cs="Calibri"/>
          <w:color w:val="000000" w:themeColor="text1"/>
          <w:sz w:val="24"/>
          <w:lang w:val="en-GB"/>
        </w:rPr>
        <w:t>].</w:t>
      </w:r>
      <w:r w:rsidR="0054763D" w:rsidRPr="00EF3002">
        <w:rPr>
          <w:rFonts w:ascii="Calibri" w:hAnsi="Calibri" w:cs="Calibri"/>
          <w:color w:val="000000" w:themeColor="text1"/>
          <w:sz w:val="24"/>
          <w:lang w:val="en-GB"/>
        </w:rPr>
        <w:t xml:space="preserve"> </w:t>
      </w:r>
    </w:p>
    <w:p w14:paraId="2AA56E0E" w14:textId="2F3F511E" w:rsidR="008D1988" w:rsidRPr="00EF3002" w:rsidRDefault="00BF0988" w:rsidP="008D1988">
      <w:pPr>
        <w:keepNext/>
        <w:spacing w:before="100" w:beforeAutospacing="1" w:after="100" w:afterAutospacing="1"/>
        <w:jc w:val="center"/>
        <w:rPr>
          <w:color w:val="000000" w:themeColor="text1"/>
          <w:lang w:val="en-GB"/>
        </w:rPr>
      </w:pPr>
      <w:r w:rsidRPr="00EF3002">
        <w:rPr>
          <w:noProof/>
          <w:color w:val="000000" w:themeColor="text1"/>
          <w:lang w:val="en-GB"/>
        </w:rPr>
        <w:drawing>
          <wp:inline distT="0" distB="0" distL="0" distR="0" wp14:anchorId="2B17C13E" wp14:editId="18FD85D5">
            <wp:extent cx="3187700" cy="3098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7">
                      <a:extLst>
                        <a:ext uri="{28A0092B-C50C-407E-A947-70E740481C1C}">
                          <a14:useLocalDpi xmlns:a14="http://schemas.microsoft.com/office/drawing/2010/main" val="0"/>
                        </a:ext>
                      </a:extLst>
                    </a:blip>
                    <a:stretch>
                      <a:fillRect/>
                    </a:stretch>
                  </pic:blipFill>
                  <pic:spPr>
                    <a:xfrm>
                      <a:off x="0" y="0"/>
                      <a:ext cx="3187700" cy="3098800"/>
                    </a:xfrm>
                    <a:prstGeom prst="rect">
                      <a:avLst/>
                    </a:prstGeom>
                  </pic:spPr>
                </pic:pic>
              </a:graphicData>
            </a:graphic>
          </wp:inline>
        </w:drawing>
      </w:r>
    </w:p>
    <w:p w14:paraId="68654CBC" w14:textId="04F874F7" w:rsidR="00D80858" w:rsidRPr="0005387B" w:rsidRDefault="008D1988" w:rsidP="0005387B">
      <w:pPr>
        <w:pStyle w:val="Caption"/>
        <w:jc w:val="center"/>
        <w:rPr>
          <w:rFonts w:ascii="Calibri" w:hAnsi="Calibri" w:cs="Calibri"/>
          <w:color w:val="000000" w:themeColor="text1"/>
          <w:lang w:val="en-GB"/>
        </w:rPr>
      </w:pPr>
      <w:r w:rsidRPr="00EF3002">
        <w:rPr>
          <w:color w:val="000000" w:themeColor="text1"/>
          <w:lang w:val="en-GB"/>
        </w:rPr>
        <w:t xml:space="preserve">Fig. </w:t>
      </w:r>
      <w:r w:rsidRPr="00EF3002">
        <w:rPr>
          <w:color w:val="000000" w:themeColor="text1"/>
          <w:lang w:val="en-GB"/>
        </w:rPr>
        <w:fldChar w:fldCharType="begin"/>
      </w:r>
      <w:r w:rsidRPr="00EF3002">
        <w:rPr>
          <w:color w:val="000000" w:themeColor="text1"/>
          <w:lang w:val="en-GB"/>
        </w:rPr>
        <w:instrText xml:space="preserve"> SEQ Figure \* ARABIC </w:instrText>
      </w:r>
      <w:r w:rsidRPr="00EF3002">
        <w:rPr>
          <w:color w:val="000000" w:themeColor="text1"/>
          <w:lang w:val="en-GB"/>
        </w:rPr>
        <w:fldChar w:fldCharType="separate"/>
      </w:r>
      <w:r w:rsidR="009F70A9" w:rsidRPr="00EF3002">
        <w:rPr>
          <w:noProof/>
          <w:color w:val="000000" w:themeColor="text1"/>
          <w:lang w:val="en-GB"/>
        </w:rPr>
        <w:t>17</w:t>
      </w:r>
      <w:r w:rsidRPr="00EF3002">
        <w:rPr>
          <w:noProof/>
          <w:color w:val="000000" w:themeColor="text1"/>
          <w:lang w:val="en-GB"/>
        </w:rPr>
        <w:fldChar w:fldCharType="end"/>
      </w:r>
      <w:r w:rsidRPr="00EF3002">
        <w:rPr>
          <w:color w:val="000000" w:themeColor="text1"/>
          <w:lang w:val="en-GB"/>
        </w:rPr>
        <w:t xml:space="preserve">: </w:t>
      </w:r>
      <w:r w:rsidRPr="00EF3002">
        <w:rPr>
          <w:i w:val="0"/>
          <w:iCs w:val="0"/>
          <w:color w:val="000000" w:themeColor="text1"/>
          <w:lang w:val="en-GB"/>
        </w:rPr>
        <w:t>NASA Jet Propulsion Laboratory</w:t>
      </w:r>
      <w:r w:rsidRPr="00EF3002">
        <w:rPr>
          <w:color w:val="000000" w:themeColor="text1"/>
          <w:lang w:val="en-GB"/>
        </w:rPr>
        <w:t xml:space="preserve">, The </w:t>
      </w:r>
      <w:r w:rsidR="00AF5537">
        <w:rPr>
          <w:color w:val="000000" w:themeColor="text1"/>
          <w:lang w:val="en-GB"/>
        </w:rPr>
        <w:t xml:space="preserve">Voyager </w:t>
      </w:r>
      <w:r w:rsidRPr="00EF3002">
        <w:rPr>
          <w:color w:val="000000" w:themeColor="text1"/>
          <w:lang w:val="en-GB"/>
        </w:rPr>
        <w:t>Golden Record</w:t>
      </w:r>
      <w:r w:rsidRPr="00EF3002">
        <w:rPr>
          <w:i w:val="0"/>
          <w:iCs w:val="0"/>
          <w:color w:val="000000" w:themeColor="text1"/>
          <w:lang w:val="en-GB"/>
        </w:rPr>
        <w:t>, 1977. Image: NASA/JPL.</w:t>
      </w:r>
    </w:p>
    <w:p w14:paraId="15193F6C" w14:textId="2B1A85A1" w:rsidR="00F77CC9" w:rsidRPr="0047294A" w:rsidRDefault="006121E0" w:rsidP="0047294A">
      <w:pPr>
        <w:spacing w:line="360" w:lineRule="auto"/>
        <w:ind w:firstLine="720"/>
        <w:rPr>
          <w:rStyle w:val="s2"/>
          <w:rFonts w:ascii="Calibri" w:hAnsi="Calibri" w:cs="Calibri"/>
          <w:i w:val="0"/>
          <w:iCs w:val="0"/>
          <w:color w:val="000000" w:themeColor="text1"/>
          <w:sz w:val="24"/>
          <w:szCs w:val="24"/>
          <w:lang w:val="en-GB"/>
        </w:rPr>
      </w:pPr>
      <w:r w:rsidRPr="00EF3002">
        <w:rPr>
          <w:rFonts w:ascii="Calibri" w:hAnsi="Calibri" w:cs="Calibri"/>
          <w:color w:val="000000" w:themeColor="text1"/>
          <w:lang w:val="en-GB"/>
        </w:rPr>
        <w:t xml:space="preserve">Unlike Pioneer’s </w:t>
      </w:r>
      <w:r w:rsidR="009F4440" w:rsidRPr="00EF3002">
        <w:rPr>
          <w:rFonts w:ascii="Calibri" w:hAnsi="Calibri" w:cs="Calibri"/>
          <w:color w:val="000000" w:themeColor="text1"/>
          <w:lang w:val="en-GB"/>
        </w:rPr>
        <w:t xml:space="preserve">silent </w:t>
      </w:r>
      <w:r w:rsidRPr="00EF3002">
        <w:rPr>
          <w:rFonts w:ascii="Calibri" w:hAnsi="Calibri" w:cs="Calibri"/>
          <w:color w:val="000000" w:themeColor="text1"/>
          <w:lang w:val="en-GB"/>
        </w:rPr>
        <w:t>wave, Voyager</w:t>
      </w:r>
      <w:r w:rsidR="006C5467" w:rsidRPr="00EF3002">
        <w:rPr>
          <w:rFonts w:ascii="Calibri" w:hAnsi="Calibri" w:cs="Calibri"/>
          <w:color w:val="000000" w:themeColor="text1"/>
          <w:lang w:val="en-GB"/>
        </w:rPr>
        <w:t>’s messaging is rich and complex</w:t>
      </w:r>
      <w:r w:rsidR="00170B7F">
        <w:rPr>
          <w:rFonts w:ascii="Calibri" w:hAnsi="Calibri" w:cs="Calibri"/>
          <w:color w:val="000000" w:themeColor="text1"/>
          <w:lang w:val="en-GB"/>
        </w:rPr>
        <w:t xml:space="preserve">. It illustrates </w:t>
      </w:r>
      <w:r w:rsidR="00A5251A" w:rsidRPr="00EF3002">
        <w:rPr>
          <w:rFonts w:ascii="Calibri" w:hAnsi="Calibri" w:cs="Calibri"/>
          <w:color w:val="000000" w:themeColor="text1"/>
          <w:lang w:val="en-GB"/>
        </w:rPr>
        <w:t>a sincere attempt to</w:t>
      </w:r>
      <w:r w:rsidR="00FF3A25" w:rsidRPr="00EF3002">
        <w:rPr>
          <w:rFonts w:ascii="Calibri" w:hAnsi="Calibri" w:cs="Calibri"/>
          <w:color w:val="000000" w:themeColor="text1"/>
          <w:lang w:val="en-GB"/>
        </w:rPr>
        <w:t xml:space="preserve"> address </w:t>
      </w:r>
      <w:r w:rsidR="00D515E5">
        <w:rPr>
          <w:rFonts w:ascii="Calibri" w:hAnsi="Calibri" w:cs="Calibri"/>
          <w:color w:val="000000" w:themeColor="text1"/>
          <w:lang w:val="en-GB"/>
        </w:rPr>
        <w:t>an</w:t>
      </w:r>
      <w:r w:rsidR="00FF3A25" w:rsidRPr="00EF3002">
        <w:rPr>
          <w:rFonts w:ascii="Calibri" w:hAnsi="Calibri" w:cs="Calibri"/>
          <w:color w:val="000000" w:themeColor="text1"/>
          <w:lang w:val="en-GB"/>
        </w:rPr>
        <w:t xml:space="preserve"> </w:t>
      </w:r>
      <w:r w:rsidR="007C5DA9" w:rsidRPr="00EF3002">
        <w:rPr>
          <w:rFonts w:ascii="Calibri" w:hAnsi="Calibri" w:cs="Calibri"/>
          <w:color w:val="000000" w:themeColor="text1"/>
          <w:lang w:val="en-GB"/>
        </w:rPr>
        <w:t>extra-terrestrial audience. T</w:t>
      </w:r>
      <w:r w:rsidR="003D4489" w:rsidRPr="00EF3002">
        <w:rPr>
          <w:rFonts w:ascii="Calibri" w:hAnsi="Calibri" w:cs="Calibri"/>
          <w:color w:val="000000" w:themeColor="text1"/>
          <w:lang w:val="en-GB"/>
        </w:rPr>
        <w:t>he record uses</w:t>
      </w:r>
      <w:r w:rsidR="00164626" w:rsidRPr="00EF3002">
        <w:rPr>
          <w:rFonts w:ascii="Calibri" w:hAnsi="Calibri" w:cs="Calibri"/>
          <w:color w:val="000000" w:themeColor="text1"/>
          <w:lang w:val="en-GB"/>
        </w:rPr>
        <w:t xml:space="preserve"> a variety of visual and auditory content curated to provide a glimpse of Earth</w:t>
      </w:r>
      <w:r w:rsidR="00E212F6" w:rsidRPr="00EF3002">
        <w:rPr>
          <w:rFonts w:ascii="Calibri" w:hAnsi="Calibri" w:cs="Calibri"/>
          <w:color w:val="000000" w:themeColor="text1"/>
          <w:lang w:val="en-GB"/>
        </w:rPr>
        <w:t xml:space="preserve">, including </w:t>
      </w:r>
      <w:r w:rsidR="003B4E98" w:rsidRPr="00EF3002">
        <w:rPr>
          <w:rStyle w:val="s1"/>
          <w:rFonts w:ascii="Calibri" w:hAnsi="Calibri" w:cs="Calibri"/>
          <w:color w:val="000000" w:themeColor="text1"/>
          <w:sz w:val="24"/>
          <w:szCs w:val="24"/>
          <w:lang w:val="en-GB"/>
        </w:rPr>
        <w:t xml:space="preserve">a twelve-minute ‘sound essay’, </w:t>
      </w:r>
      <w:r w:rsidR="007D5860">
        <w:rPr>
          <w:rStyle w:val="s1"/>
          <w:rFonts w:ascii="Calibri" w:hAnsi="Calibri" w:cs="Calibri"/>
          <w:color w:val="000000" w:themeColor="text1"/>
          <w:sz w:val="24"/>
          <w:szCs w:val="24"/>
          <w:lang w:val="en-GB"/>
        </w:rPr>
        <w:t>images</w:t>
      </w:r>
      <w:r w:rsidR="003B4E98" w:rsidRPr="00EF3002">
        <w:rPr>
          <w:rStyle w:val="s1"/>
          <w:rFonts w:ascii="Calibri" w:hAnsi="Calibri" w:cs="Calibri"/>
          <w:color w:val="000000" w:themeColor="text1"/>
          <w:sz w:val="24"/>
          <w:szCs w:val="24"/>
          <w:lang w:val="en-GB"/>
        </w:rPr>
        <w:t xml:space="preserve"> related to nature, science, and human activities, </w:t>
      </w:r>
      <w:r w:rsidR="003B4E98" w:rsidRPr="00EF3002">
        <w:rPr>
          <w:rFonts w:ascii="Calibri" w:hAnsi="Calibri" w:cs="Calibri"/>
          <w:color w:val="000000" w:themeColor="text1"/>
          <w:lang w:val="en-GB"/>
        </w:rPr>
        <w:t xml:space="preserve">recorded greetings in more than </w:t>
      </w:r>
      <w:r w:rsidR="00F03FF6" w:rsidRPr="00EF3002">
        <w:rPr>
          <w:rFonts w:ascii="Calibri" w:hAnsi="Calibri" w:cs="Calibri"/>
          <w:color w:val="000000" w:themeColor="text1"/>
          <w:lang w:val="en-GB"/>
        </w:rPr>
        <w:t>fifty</w:t>
      </w:r>
      <w:r w:rsidR="003B4E98" w:rsidRPr="00EF3002">
        <w:rPr>
          <w:rFonts w:ascii="Calibri" w:hAnsi="Calibri" w:cs="Calibri"/>
          <w:color w:val="000000" w:themeColor="text1"/>
          <w:lang w:val="en-GB"/>
        </w:rPr>
        <w:t xml:space="preserve"> languages, and ninety-minutes of music.</w:t>
      </w:r>
      <w:r w:rsidR="005B427E" w:rsidRPr="00EF3002">
        <w:rPr>
          <w:rStyle w:val="FootnoteReference"/>
          <w:rFonts w:ascii="Calibri" w:hAnsi="Calibri" w:cs="Calibri"/>
          <w:color w:val="000000" w:themeColor="text1"/>
          <w:lang w:val="en-GB"/>
        </w:rPr>
        <w:footnoteReference w:id="165"/>
      </w:r>
      <w:r w:rsidR="00875CEB" w:rsidRPr="00EF3002">
        <w:rPr>
          <w:rFonts w:ascii="Calibri" w:hAnsi="Calibri" w:cs="Calibri"/>
          <w:color w:val="000000" w:themeColor="text1"/>
          <w:position w:val="8"/>
          <w:lang w:val="en-GB"/>
        </w:rPr>
        <w:t xml:space="preserve"> </w:t>
      </w:r>
      <w:proofErr w:type="spellStart"/>
      <w:r w:rsidR="00214B43" w:rsidRPr="00EF3002">
        <w:rPr>
          <w:rFonts w:ascii="Calibri" w:eastAsiaTheme="minorHAnsi" w:hAnsi="Calibri" w:cs="Calibri"/>
          <w:color w:val="000000" w:themeColor="text1"/>
          <w:lang w:val="en-GB"/>
        </w:rPr>
        <w:t>Impey</w:t>
      </w:r>
      <w:proofErr w:type="spellEnd"/>
      <w:r w:rsidR="00214B43" w:rsidRPr="00EF3002">
        <w:rPr>
          <w:rFonts w:ascii="Calibri" w:eastAsiaTheme="minorHAnsi" w:hAnsi="Calibri" w:cs="Calibri"/>
          <w:color w:val="000000" w:themeColor="text1"/>
          <w:lang w:val="en-GB"/>
        </w:rPr>
        <w:t xml:space="preserve"> and Henry describe</w:t>
      </w:r>
      <w:r w:rsidR="001A34D3" w:rsidRPr="00EF3002">
        <w:rPr>
          <w:rFonts w:ascii="Calibri" w:eastAsiaTheme="minorHAnsi" w:hAnsi="Calibri" w:cs="Calibri"/>
          <w:color w:val="000000" w:themeColor="text1"/>
          <w:lang w:val="en-GB"/>
        </w:rPr>
        <w:t>d</w:t>
      </w:r>
      <w:r w:rsidR="00214B43" w:rsidRPr="00EF3002">
        <w:rPr>
          <w:rFonts w:ascii="Calibri" w:eastAsiaTheme="minorHAnsi" w:hAnsi="Calibri" w:cs="Calibri"/>
          <w:color w:val="000000" w:themeColor="text1"/>
          <w:lang w:val="en-GB"/>
        </w:rPr>
        <w:t xml:space="preserve"> t</w:t>
      </w:r>
      <w:r w:rsidR="00164626" w:rsidRPr="00EF3002">
        <w:rPr>
          <w:rFonts w:ascii="Calibri" w:eastAsiaTheme="minorHAnsi" w:hAnsi="Calibri" w:cs="Calibri"/>
          <w:color w:val="000000" w:themeColor="text1"/>
          <w:lang w:val="en-GB"/>
        </w:rPr>
        <w:t xml:space="preserve">he sound essay </w:t>
      </w:r>
      <w:r w:rsidR="00214B43" w:rsidRPr="00EF3002">
        <w:rPr>
          <w:rFonts w:ascii="Calibri" w:eastAsiaTheme="minorHAnsi" w:hAnsi="Calibri" w:cs="Calibri"/>
          <w:color w:val="000000" w:themeColor="text1"/>
          <w:lang w:val="en-GB"/>
        </w:rPr>
        <w:t>as</w:t>
      </w:r>
      <w:r w:rsidR="003B02FA" w:rsidRPr="00EF3002">
        <w:rPr>
          <w:rFonts w:ascii="Calibri" w:eastAsiaTheme="minorHAnsi" w:hAnsi="Calibri" w:cs="Calibri"/>
          <w:color w:val="000000" w:themeColor="text1"/>
          <w:lang w:val="en-GB"/>
        </w:rPr>
        <w:t xml:space="preserve"> </w:t>
      </w:r>
      <w:r w:rsidR="00F6683E" w:rsidRPr="00EF3002">
        <w:rPr>
          <w:rFonts w:ascii="Calibri" w:eastAsiaTheme="minorHAnsi" w:hAnsi="Calibri" w:cs="Calibri"/>
          <w:color w:val="000000" w:themeColor="text1"/>
          <w:lang w:val="en-GB"/>
        </w:rPr>
        <w:t>an imaginative composition</w:t>
      </w:r>
      <w:r w:rsidR="00164626" w:rsidRPr="00EF3002">
        <w:rPr>
          <w:rFonts w:ascii="Calibri" w:eastAsiaTheme="minorHAnsi" w:hAnsi="Calibri" w:cs="Calibri"/>
          <w:color w:val="000000" w:themeColor="text1"/>
          <w:lang w:val="en-GB"/>
        </w:rPr>
        <w:t xml:space="preserve"> loosely </w:t>
      </w:r>
      <w:r w:rsidR="00602E10" w:rsidRPr="00EF3002">
        <w:rPr>
          <w:rFonts w:ascii="Calibri" w:eastAsiaTheme="minorHAnsi" w:hAnsi="Calibri" w:cs="Calibri"/>
          <w:color w:val="000000" w:themeColor="text1"/>
          <w:lang w:val="en-GB"/>
        </w:rPr>
        <w:t>trac</w:t>
      </w:r>
      <w:r w:rsidR="00887508" w:rsidRPr="00EF3002">
        <w:rPr>
          <w:rFonts w:ascii="Calibri" w:eastAsiaTheme="minorHAnsi" w:hAnsi="Calibri" w:cs="Calibri"/>
          <w:color w:val="000000" w:themeColor="text1"/>
          <w:lang w:val="en-GB"/>
        </w:rPr>
        <w:t>ing</w:t>
      </w:r>
      <w:r w:rsidR="00164626" w:rsidRPr="00EF3002">
        <w:rPr>
          <w:rFonts w:ascii="Calibri" w:eastAsiaTheme="minorHAnsi" w:hAnsi="Calibri" w:cs="Calibri"/>
          <w:color w:val="000000" w:themeColor="text1"/>
          <w:lang w:val="en-GB"/>
        </w:rPr>
        <w:t xml:space="preserve"> </w:t>
      </w:r>
      <w:r w:rsidR="001C2A89" w:rsidRPr="00EF3002">
        <w:rPr>
          <w:rFonts w:ascii="Calibri" w:eastAsiaTheme="minorHAnsi" w:hAnsi="Calibri" w:cs="Calibri"/>
          <w:color w:val="000000" w:themeColor="text1"/>
          <w:lang w:val="en-GB"/>
        </w:rPr>
        <w:t xml:space="preserve">earth’s history from early creation to </w:t>
      </w:r>
      <w:r w:rsidR="00FE35D9" w:rsidRPr="00EF3002">
        <w:rPr>
          <w:rFonts w:ascii="Calibri" w:eastAsiaTheme="minorHAnsi" w:hAnsi="Calibri" w:cs="Calibri"/>
          <w:color w:val="000000" w:themeColor="text1"/>
          <w:lang w:val="en-GB"/>
        </w:rPr>
        <w:t>humanity</w:t>
      </w:r>
      <w:r w:rsidR="00164626" w:rsidRPr="00EF3002">
        <w:rPr>
          <w:rFonts w:ascii="Calibri" w:eastAsiaTheme="minorHAnsi" w:hAnsi="Calibri" w:cs="Calibri"/>
          <w:color w:val="000000" w:themeColor="text1"/>
          <w:lang w:val="en-GB"/>
        </w:rPr>
        <w:t xml:space="preserve">’s path to the </w:t>
      </w:r>
      <w:r w:rsidR="00052B90" w:rsidRPr="00EF3002">
        <w:rPr>
          <w:rFonts w:ascii="Calibri" w:eastAsiaTheme="minorHAnsi" w:hAnsi="Calibri" w:cs="Calibri"/>
          <w:color w:val="000000" w:themeColor="text1"/>
          <w:lang w:val="en-GB"/>
        </w:rPr>
        <w:t>stars</w:t>
      </w:r>
      <w:r w:rsidR="007D7096">
        <w:rPr>
          <w:rFonts w:ascii="Calibri" w:eastAsiaTheme="minorHAnsi" w:hAnsi="Calibri" w:cs="Calibri"/>
          <w:color w:val="000000" w:themeColor="text1"/>
          <w:lang w:val="en-GB"/>
        </w:rPr>
        <w:t xml:space="preserve">. </w:t>
      </w:r>
      <w:r w:rsidR="00EA4636">
        <w:rPr>
          <w:rFonts w:ascii="Calibri" w:eastAsiaTheme="minorHAnsi" w:hAnsi="Calibri" w:cs="Calibri"/>
          <w:color w:val="000000" w:themeColor="text1"/>
          <w:lang w:val="en-GB"/>
        </w:rPr>
        <w:t>It concluded with</w:t>
      </w:r>
      <w:r w:rsidR="00164626" w:rsidRPr="00EF3002">
        <w:rPr>
          <w:rStyle w:val="s2"/>
          <w:rFonts w:ascii="Calibri" w:hAnsi="Calibri" w:cs="Calibri"/>
          <w:i w:val="0"/>
          <w:iCs w:val="0"/>
          <w:color w:val="000000" w:themeColor="text1"/>
          <w:sz w:val="24"/>
          <w:szCs w:val="24"/>
          <w:lang w:val="en-GB"/>
        </w:rPr>
        <w:t xml:space="preserve"> the electro-magnetic waves of human brain activity juxtaposed with those of a pulsar. </w:t>
      </w:r>
      <w:proofErr w:type="spellStart"/>
      <w:r w:rsidR="00164626" w:rsidRPr="00EF3002">
        <w:rPr>
          <w:rStyle w:val="s2"/>
          <w:rFonts w:ascii="Calibri" w:hAnsi="Calibri" w:cs="Calibri"/>
          <w:i w:val="0"/>
          <w:iCs w:val="0"/>
          <w:color w:val="000000" w:themeColor="text1"/>
          <w:sz w:val="24"/>
          <w:szCs w:val="24"/>
          <w:lang w:val="en-GB"/>
        </w:rPr>
        <w:t>Druyan</w:t>
      </w:r>
      <w:proofErr w:type="spellEnd"/>
      <w:r w:rsidR="00164626" w:rsidRPr="00EF3002">
        <w:rPr>
          <w:rStyle w:val="s2"/>
          <w:rFonts w:ascii="Calibri" w:hAnsi="Calibri" w:cs="Calibri"/>
          <w:i w:val="0"/>
          <w:iCs w:val="0"/>
          <w:color w:val="000000" w:themeColor="text1"/>
          <w:sz w:val="24"/>
          <w:szCs w:val="24"/>
          <w:lang w:val="en-GB"/>
        </w:rPr>
        <w:t xml:space="preserve">, the subject whose brain waves were recorded, </w:t>
      </w:r>
      <w:r w:rsidR="00DC5F37" w:rsidRPr="00EF3002">
        <w:rPr>
          <w:rStyle w:val="s2"/>
          <w:rFonts w:ascii="Calibri" w:hAnsi="Calibri" w:cs="Calibri"/>
          <w:i w:val="0"/>
          <w:iCs w:val="0"/>
          <w:color w:val="000000" w:themeColor="text1"/>
          <w:sz w:val="24"/>
          <w:szCs w:val="24"/>
          <w:lang w:val="en-GB"/>
        </w:rPr>
        <w:t>wrote</w:t>
      </w:r>
      <w:r w:rsidR="00164626" w:rsidRPr="00EF3002">
        <w:rPr>
          <w:rStyle w:val="s2"/>
          <w:rFonts w:ascii="Calibri" w:hAnsi="Calibri" w:cs="Calibri"/>
          <w:i w:val="0"/>
          <w:iCs w:val="0"/>
          <w:color w:val="000000" w:themeColor="text1"/>
          <w:sz w:val="24"/>
          <w:szCs w:val="24"/>
          <w:lang w:val="en-GB"/>
        </w:rPr>
        <w:t xml:space="preserve">, </w:t>
      </w:r>
    </w:p>
    <w:p w14:paraId="67074651" w14:textId="4D3C5CFC" w:rsidR="00164626" w:rsidRPr="00EF3002" w:rsidRDefault="00164626" w:rsidP="008065DE">
      <w:pPr>
        <w:pStyle w:val="p1"/>
        <w:spacing w:after="120"/>
        <w:ind w:left="720"/>
        <w:rPr>
          <w:rStyle w:val="s1"/>
          <w:rFonts w:ascii="Calibri" w:hAnsi="Calibri" w:cs="Calibri"/>
          <w:color w:val="000000" w:themeColor="text1"/>
          <w:sz w:val="24"/>
          <w:szCs w:val="24"/>
          <w:lang w:val="en-GB"/>
        </w:rPr>
      </w:pPr>
      <w:r w:rsidRPr="00EF3002">
        <w:rPr>
          <w:rStyle w:val="s1"/>
          <w:rFonts w:ascii="Calibri" w:hAnsi="Calibri" w:cs="Calibri"/>
          <w:color w:val="000000" w:themeColor="text1"/>
          <w:sz w:val="24"/>
          <w:szCs w:val="24"/>
          <w:lang w:val="en-GB"/>
        </w:rPr>
        <w:t xml:space="preserve">My </w:t>
      </w:r>
      <w:r w:rsidR="004D3FC2" w:rsidRPr="00EF3002">
        <w:rPr>
          <w:rStyle w:val="s1"/>
          <w:rFonts w:ascii="Calibri" w:hAnsi="Calibri" w:cs="Calibri"/>
          <w:color w:val="000000" w:themeColor="text1"/>
          <w:sz w:val="24"/>
          <w:szCs w:val="24"/>
          <w:lang w:val="en-GB"/>
        </w:rPr>
        <w:t>. . .</w:t>
      </w:r>
      <w:r w:rsidRPr="00EF3002">
        <w:rPr>
          <w:rStyle w:val="s1"/>
          <w:rFonts w:ascii="Calibri" w:hAnsi="Calibri" w:cs="Calibri"/>
          <w:color w:val="000000" w:themeColor="text1"/>
          <w:sz w:val="24"/>
          <w:szCs w:val="24"/>
          <w:lang w:val="en-GB"/>
        </w:rPr>
        <w:t xml:space="preserve"> life signs sound a little like recorded radio static from the depths of space. The electrical signatures of a human being and a star seemed, in such recordings, not so different, and symbolized our relatedness and indebtedness to the cosmos.</w:t>
      </w:r>
      <w:r w:rsidRPr="00EF3002">
        <w:rPr>
          <w:rStyle w:val="FootnoteReference"/>
          <w:rFonts w:ascii="Calibri" w:hAnsi="Calibri" w:cs="Calibri"/>
          <w:color w:val="000000" w:themeColor="text1"/>
          <w:sz w:val="24"/>
          <w:szCs w:val="24"/>
          <w:lang w:val="en-GB"/>
        </w:rPr>
        <w:footnoteReference w:id="166"/>
      </w:r>
      <w:r w:rsidRPr="00EF3002">
        <w:rPr>
          <w:rStyle w:val="s1"/>
          <w:rFonts w:ascii="Calibri" w:hAnsi="Calibri" w:cs="Calibri"/>
          <w:color w:val="000000" w:themeColor="text1"/>
          <w:sz w:val="24"/>
          <w:szCs w:val="24"/>
          <w:lang w:val="en-GB"/>
        </w:rPr>
        <w:t xml:space="preserve"> </w:t>
      </w:r>
    </w:p>
    <w:p w14:paraId="34A8BA5E" w14:textId="3154C07B" w:rsidR="00164626" w:rsidRPr="009137A1" w:rsidRDefault="00C31148" w:rsidP="009137A1">
      <w:pPr>
        <w:spacing w:line="360" w:lineRule="auto"/>
        <w:rPr>
          <w:rFonts w:ascii="Calibri" w:eastAsiaTheme="minorEastAsia" w:hAnsi="Calibri" w:cs="Calibri"/>
          <w:color w:val="000000" w:themeColor="text1"/>
          <w:lang w:val="en-GB"/>
        </w:rPr>
      </w:pPr>
      <w:r w:rsidRPr="00EF3002">
        <w:rPr>
          <w:rFonts w:ascii="Calibri" w:hAnsi="Calibri" w:cs="Calibri"/>
          <w:color w:val="000000" w:themeColor="text1"/>
          <w:lang w:val="en-GB"/>
        </w:rPr>
        <w:t>To reflect the diversity of human culture, t</w:t>
      </w:r>
      <w:r w:rsidR="00164626" w:rsidRPr="00EF3002">
        <w:rPr>
          <w:rFonts w:ascii="Calibri" w:hAnsi="Calibri" w:cs="Calibri"/>
          <w:color w:val="000000" w:themeColor="text1"/>
          <w:lang w:val="en-GB"/>
        </w:rPr>
        <w:t>he record also included greetings</w:t>
      </w:r>
      <w:r w:rsidR="003B16D2" w:rsidRPr="00EF3002">
        <w:rPr>
          <w:rFonts w:ascii="Calibri" w:hAnsi="Calibri" w:cs="Calibri"/>
          <w:color w:val="000000" w:themeColor="text1"/>
          <w:lang w:val="en-GB"/>
        </w:rPr>
        <w:t xml:space="preserve"> from people</w:t>
      </w:r>
      <w:r w:rsidR="00164626" w:rsidRPr="00EF3002">
        <w:rPr>
          <w:rFonts w:ascii="Calibri" w:hAnsi="Calibri" w:cs="Calibri"/>
          <w:color w:val="000000" w:themeColor="text1"/>
          <w:lang w:val="en-GB"/>
        </w:rPr>
        <w:t xml:space="preserve"> </w:t>
      </w:r>
      <w:r w:rsidR="00677C30">
        <w:rPr>
          <w:rFonts w:ascii="Calibri" w:hAnsi="Calibri" w:cs="Calibri"/>
          <w:color w:val="000000" w:themeColor="text1"/>
          <w:lang w:val="en-GB"/>
        </w:rPr>
        <w:t xml:space="preserve">with commonly spoken </w:t>
      </w:r>
      <w:r w:rsidR="00292449" w:rsidRPr="00EF3002">
        <w:rPr>
          <w:rFonts w:ascii="Calibri" w:hAnsi="Calibri" w:cs="Calibri"/>
          <w:color w:val="000000" w:themeColor="text1"/>
          <w:lang w:val="en-GB"/>
        </w:rPr>
        <w:t>l</w:t>
      </w:r>
      <w:r w:rsidR="00164626" w:rsidRPr="00EF3002">
        <w:rPr>
          <w:rFonts w:ascii="Calibri" w:hAnsi="Calibri" w:cs="Calibri"/>
          <w:color w:val="000000" w:themeColor="text1"/>
          <w:lang w:val="en-GB"/>
        </w:rPr>
        <w:t xml:space="preserve">anguages such as English, French, </w:t>
      </w:r>
      <w:r w:rsidR="00677C30">
        <w:rPr>
          <w:rFonts w:ascii="Calibri" w:hAnsi="Calibri" w:cs="Calibri"/>
          <w:color w:val="000000" w:themeColor="text1"/>
          <w:lang w:val="en-GB"/>
        </w:rPr>
        <w:t xml:space="preserve">and </w:t>
      </w:r>
      <w:r w:rsidR="00164626" w:rsidRPr="00EF3002">
        <w:rPr>
          <w:rFonts w:ascii="Calibri" w:hAnsi="Calibri" w:cs="Calibri"/>
          <w:color w:val="000000" w:themeColor="text1"/>
          <w:lang w:val="en-GB"/>
        </w:rPr>
        <w:t>Arabic, and ancient ones such as Akkadian, Sumerian, and Hittite.</w:t>
      </w:r>
      <w:r w:rsidR="00164626" w:rsidRPr="00EF3002">
        <w:rPr>
          <w:rStyle w:val="FootnoteReference"/>
          <w:rFonts w:ascii="Calibri" w:hAnsi="Calibri" w:cs="Calibri"/>
          <w:color w:val="000000" w:themeColor="text1"/>
          <w:lang w:val="en-GB"/>
        </w:rPr>
        <w:footnoteReference w:id="167"/>
      </w:r>
      <w:r w:rsidR="00164626" w:rsidRPr="00EF3002">
        <w:rPr>
          <w:rFonts w:ascii="Calibri" w:hAnsi="Calibri" w:cs="Calibri"/>
          <w:color w:val="000000" w:themeColor="text1"/>
          <w:lang w:val="en-GB"/>
        </w:rPr>
        <w:t xml:space="preserve"> The messages were not standardized </w:t>
      </w:r>
      <w:r w:rsidR="000C7342" w:rsidRPr="00EF3002">
        <w:rPr>
          <w:rFonts w:ascii="Calibri" w:hAnsi="Calibri" w:cs="Calibri"/>
          <w:color w:val="000000" w:themeColor="text1"/>
          <w:lang w:val="en-GB"/>
        </w:rPr>
        <w:t>but</w:t>
      </w:r>
      <w:r w:rsidR="00164626" w:rsidRPr="00EF3002">
        <w:rPr>
          <w:rFonts w:ascii="Calibri" w:hAnsi="Calibri" w:cs="Calibri"/>
          <w:color w:val="000000" w:themeColor="text1"/>
          <w:lang w:val="en-GB"/>
        </w:rPr>
        <w:t xml:space="preserve"> left to the volunteers to </w:t>
      </w:r>
      <w:r w:rsidR="0098043F" w:rsidRPr="00EF3002">
        <w:rPr>
          <w:rFonts w:ascii="Calibri" w:hAnsi="Calibri" w:cs="Calibri"/>
          <w:color w:val="000000" w:themeColor="text1"/>
          <w:lang w:val="en-GB"/>
        </w:rPr>
        <w:t>compose</w:t>
      </w:r>
      <w:r w:rsidR="00164626" w:rsidRPr="00EF3002">
        <w:rPr>
          <w:rFonts w:ascii="Calibri" w:hAnsi="Calibri" w:cs="Calibri"/>
          <w:color w:val="000000" w:themeColor="text1"/>
          <w:lang w:val="en-GB"/>
        </w:rPr>
        <w:t>.</w:t>
      </w:r>
      <w:r w:rsidR="00B8534D" w:rsidRPr="00EF3002">
        <w:rPr>
          <w:rStyle w:val="FootnoteReference"/>
          <w:rFonts w:ascii="Calibri" w:eastAsiaTheme="minorEastAsia" w:hAnsi="Calibri" w:cs="Calibri"/>
          <w:color w:val="000000" w:themeColor="text1"/>
          <w:lang w:val="en-GB"/>
        </w:rPr>
        <w:footnoteReference w:id="168"/>
      </w:r>
      <w:r w:rsidR="00677C30">
        <w:rPr>
          <w:rFonts w:ascii="Calibri" w:eastAsiaTheme="minorEastAsia" w:hAnsi="Calibri" w:cs="Calibri"/>
          <w:color w:val="000000" w:themeColor="text1"/>
          <w:lang w:val="en-GB"/>
        </w:rPr>
        <w:t xml:space="preserve"> </w:t>
      </w:r>
      <w:r w:rsidR="00AA6105" w:rsidRPr="00EF3002">
        <w:rPr>
          <w:rFonts w:ascii="Calibri" w:hAnsi="Calibri" w:cs="Calibri"/>
          <w:color w:val="000000" w:themeColor="text1"/>
          <w:lang w:val="en-GB"/>
        </w:rPr>
        <w:t xml:space="preserve">The committee </w:t>
      </w:r>
      <w:r w:rsidR="00545830">
        <w:rPr>
          <w:rFonts w:ascii="Calibri" w:hAnsi="Calibri" w:cs="Calibri"/>
          <w:color w:val="000000" w:themeColor="text1"/>
          <w:lang w:val="en-GB"/>
        </w:rPr>
        <w:t xml:space="preserve">also </w:t>
      </w:r>
      <w:r w:rsidR="00AA6105" w:rsidRPr="00EF3002">
        <w:rPr>
          <w:rFonts w:ascii="Calibri" w:hAnsi="Calibri" w:cs="Calibri"/>
          <w:color w:val="000000" w:themeColor="text1"/>
          <w:lang w:val="en-GB"/>
        </w:rPr>
        <w:t>included music</w:t>
      </w:r>
      <w:r w:rsidR="00164626" w:rsidRPr="00EF3002">
        <w:rPr>
          <w:rFonts w:ascii="Calibri" w:hAnsi="Calibri" w:cs="Calibri"/>
          <w:color w:val="000000" w:themeColor="text1"/>
          <w:lang w:val="en-GB"/>
        </w:rPr>
        <w:t xml:space="preserve"> because</w:t>
      </w:r>
      <w:r w:rsidR="003631FD" w:rsidRPr="00EF3002">
        <w:rPr>
          <w:rFonts w:ascii="Calibri" w:hAnsi="Calibri" w:cs="Calibri"/>
          <w:color w:val="000000" w:themeColor="text1"/>
          <w:lang w:val="en-GB"/>
        </w:rPr>
        <w:t xml:space="preserve"> they believed</w:t>
      </w:r>
      <w:r w:rsidR="00164626" w:rsidRPr="00EF3002">
        <w:rPr>
          <w:rFonts w:ascii="Calibri" w:hAnsi="Calibri" w:cs="Calibri"/>
          <w:color w:val="000000" w:themeColor="text1"/>
          <w:lang w:val="en-GB"/>
        </w:rPr>
        <w:t xml:space="preserve"> it ‘expresses a potentially universal, mathematical language’.</w:t>
      </w:r>
      <w:r w:rsidR="00164626" w:rsidRPr="00EF3002">
        <w:rPr>
          <w:rStyle w:val="FootnoteReference"/>
          <w:rFonts w:ascii="Calibri" w:hAnsi="Calibri" w:cs="Calibri"/>
          <w:color w:val="000000" w:themeColor="text1"/>
          <w:lang w:val="en-GB"/>
        </w:rPr>
        <w:footnoteReference w:id="169"/>
      </w:r>
      <w:r w:rsidR="00164626" w:rsidRPr="00EF3002">
        <w:rPr>
          <w:rFonts w:ascii="Calibri" w:hAnsi="Calibri" w:cs="Calibri"/>
          <w:color w:val="000000" w:themeColor="text1"/>
          <w:lang w:val="en-GB"/>
        </w:rPr>
        <w:t xml:space="preserve"> The curatorial process for the music was </w:t>
      </w:r>
      <w:r w:rsidR="004060B4" w:rsidRPr="00EF3002">
        <w:rPr>
          <w:rFonts w:ascii="Calibri" w:hAnsi="Calibri" w:cs="Calibri"/>
          <w:color w:val="000000" w:themeColor="text1"/>
          <w:lang w:val="en-GB"/>
        </w:rPr>
        <w:t xml:space="preserve">challenging </w:t>
      </w:r>
      <w:r w:rsidR="00164626" w:rsidRPr="00EF3002">
        <w:rPr>
          <w:rFonts w:ascii="Calibri" w:hAnsi="Calibri" w:cs="Calibri"/>
          <w:color w:val="000000" w:themeColor="text1"/>
          <w:lang w:val="en-GB"/>
        </w:rPr>
        <w:t>because it was allotted only ninety minutes</w:t>
      </w:r>
      <w:r w:rsidR="007A48B5" w:rsidRPr="00EF3002">
        <w:rPr>
          <w:rFonts w:ascii="Calibri" w:hAnsi="Calibri" w:cs="Calibri"/>
          <w:color w:val="000000" w:themeColor="text1"/>
          <w:lang w:val="en-GB"/>
        </w:rPr>
        <w:t xml:space="preserve"> on the record</w:t>
      </w:r>
      <w:r w:rsidR="00164626" w:rsidRPr="00EF3002">
        <w:rPr>
          <w:rFonts w:ascii="Calibri" w:hAnsi="Calibri" w:cs="Calibri"/>
          <w:color w:val="000000" w:themeColor="text1"/>
          <w:lang w:val="en-GB"/>
        </w:rPr>
        <w:t xml:space="preserve">. </w:t>
      </w:r>
      <w:r w:rsidR="00C8338A" w:rsidRPr="00EF3002">
        <w:rPr>
          <w:rStyle w:val="s1"/>
          <w:rFonts w:ascii="Calibri" w:hAnsi="Calibri" w:cs="Calibri"/>
          <w:color w:val="000000" w:themeColor="text1"/>
          <w:sz w:val="24"/>
          <w:szCs w:val="24"/>
          <w:lang w:val="en-GB"/>
        </w:rPr>
        <w:t xml:space="preserve">Ann </w:t>
      </w:r>
      <w:proofErr w:type="spellStart"/>
      <w:r w:rsidR="00C8338A" w:rsidRPr="00EF3002">
        <w:rPr>
          <w:rStyle w:val="s1"/>
          <w:rFonts w:ascii="Calibri" w:hAnsi="Calibri" w:cs="Calibri"/>
          <w:color w:val="000000" w:themeColor="text1"/>
          <w:sz w:val="24"/>
          <w:szCs w:val="24"/>
          <w:lang w:val="en-GB"/>
        </w:rPr>
        <w:t>Druyan</w:t>
      </w:r>
      <w:proofErr w:type="spellEnd"/>
      <w:r w:rsidR="00C8338A" w:rsidRPr="00EF3002">
        <w:rPr>
          <w:rStyle w:val="s1"/>
          <w:rFonts w:ascii="Calibri" w:hAnsi="Calibri" w:cs="Calibri"/>
          <w:color w:val="000000" w:themeColor="text1"/>
          <w:sz w:val="24"/>
          <w:szCs w:val="24"/>
          <w:lang w:val="en-GB"/>
        </w:rPr>
        <w:t xml:space="preserve"> wrote, ‘We felt like we were on the committee for Noah’s Ark, . . . deciding which pieces of music and which sounds of Earth would be given eternal life, really a thousand million years. We took it as a kind of sacred and joyful task’.</w:t>
      </w:r>
      <w:r w:rsidR="00C8338A" w:rsidRPr="00EF3002">
        <w:rPr>
          <w:rStyle w:val="FootnoteReference"/>
          <w:rFonts w:ascii="Calibri" w:hAnsi="Calibri" w:cs="Calibri"/>
          <w:color w:val="000000" w:themeColor="text1"/>
          <w:lang w:val="en-GB"/>
        </w:rPr>
        <w:footnoteReference w:id="170"/>
      </w:r>
      <w:r w:rsidR="00C8338A" w:rsidRPr="00EF3002">
        <w:rPr>
          <w:rStyle w:val="s1"/>
          <w:rFonts w:ascii="Calibri" w:hAnsi="Calibri" w:cs="Calibri"/>
          <w:color w:val="000000" w:themeColor="text1"/>
          <w:sz w:val="24"/>
          <w:szCs w:val="24"/>
          <w:lang w:val="en-GB"/>
        </w:rPr>
        <w:t xml:space="preserve"> </w:t>
      </w:r>
      <w:r w:rsidR="00164626" w:rsidRPr="00EF3002">
        <w:rPr>
          <w:rFonts w:ascii="Calibri" w:hAnsi="Calibri" w:cs="Calibri"/>
          <w:color w:val="000000" w:themeColor="text1"/>
          <w:lang w:val="en-GB"/>
        </w:rPr>
        <w:t>In addition to indigenous music from countries such as Java, Zaire, Japan, India, Peru, and New Guinea among others, there was also jazz, rock and roll, and classical:</w:t>
      </w:r>
    </w:p>
    <w:p w14:paraId="480285CF" w14:textId="31877FAD" w:rsidR="00164626" w:rsidRPr="00EF3002" w:rsidRDefault="00164626" w:rsidP="008065DE">
      <w:pPr>
        <w:pStyle w:val="NormalWeb"/>
        <w:shd w:val="clear" w:color="auto" w:fill="FFFFFF"/>
        <w:spacing w:before="0" w:beforeAutospacing="0" w:after="120" w:afterAutospacing="0"/>
        <w:ind w:left="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In researching Beethoven’s Cavatina, </w:t>
      </w:r>
      <w:proofErr w:type="spellStart"/>
      <w:r w:rsidRPr="00EF3002">
        <w:rPr>
          <w:rFonts w:ascii="Calibri" w:hAnsi="Calibri" w:cs="Calibri"/>
          <w:color w:val="000000" w:themeColor="text1"/>
          <w:sz w:val="24"/>
          <w:lang w:val="en-GB"/>
        </w:rPr>
        <w:t>Druyan</w:t>
      </w:r>
      <w:proofErr w:type="spellEnd"/>
      <w:r w:rsidRPr="00EF3002">
        <w:rPr>
          <w:rFonts w:ascii="Calibri" w:hAnsi="Calibri" w:cs="Calibri"/>
          <w:color w:val="000000" w:themeColor="text1"/>
          <w:sz w:val="24"/>
          <w:lang w:val="en-GB"/>
        </w:rPr>
        <w:t xml:space="preserve"> found on the score of an adjacent opus that the composer had written: </w:t>
      </w:r>
      <w:r w:rsidR="00A908D3" w:rsidRPr="00EF3002">
        <w:rPr>
          <w:rFonts w:ascii="Calibri" w:hAnsi="Calibri" w:cs="Calibri"/>
          <w:color w:val="000000" w:themeColor="text1"/>
          <w:sz w:val="24"/>
          <w:lang w:val="en-GB"/>
        </w:rPr>
        <w:t>‘</w:t>
      </w:r>
      <w:r w:rsidRPr="00EF3002">
        <w:rPr>
          <w:rFonts w:ascii="Calibri" w:hAnsi="Calibri" w:cs="Calibri"/>
          <w:color w:val="000000" w:themeColor="text1"/>
          <w:sz w:val="24"/>
          <w:lang w:val="en-GB"/>
        </w:rPr>
        <w:t>What will they think of my music on Uranus? How will they know me?</w:t>
      </w:r>
      <w:r w:rsidR="00A908D3" w:rsidRPr="00EF3002">
        <w:rPr>
          <w:rFonts w:ascii="Calibri" w:hAnsi="Calibri" w:cs="Calibri"/>
          <w:color w:val="000000" w:themeColor="text1"/>
          <w:sz w:val="24"/>
          <w:lang w:val="en-GB"/>
        </w:rPr>
        <w:t>’</w:t>
      </w:r>
      <w:r w:rsidRPr="00EF3002">
        <w:rPr>
          <w:rFonts w:ascii="Calibri" w:hAnsi="Calibri" w:cs="Calibri"/>
          <w:color w:val="000000" w:themeColor="text1"/>
          <w:sz w:val="24"/>
          <w:lang w:val="en-GB"/>
        </w:rPr>
        <w:t xml:space="preserve"> Beethoven apparently</w:t>
      </w:r>
      <w:r w:rsidR="00DE2129" w:rsidRPr="00EF3002">
        <w:rPr>
          <w:rFonts w:ascii="Calibri" w:hAnsi="Calibri" w:cs="Calibri"/>
          <w:color w:val="000000" w:themeColor="text1"/>
          <w:sz w:val="24"/>
          <w:lang w:val="en-GB"/>
        </w:rPr>
        <w:t xml:space="preserve"> . . .</w:t>
      </w:r>
      <w:r w:rsidRPr="00EF3002">
        <w:rPr>
          <w:rFonts w:ascii="Calibri" w:hAnsi="Calibri" w:cs="Calibri"/>
          <w:color w:val="000000" w:themeColor="text1"/>
          <w:sz w:val="24"/>
          <w:lang w:val="en-GB"/>
        </w:rPr>
        <w:t xml:space="preserve"> toyed with the thought that his music might leave [our] planet.</w:t>
      </w:r>
      <w:r w:rsidRPr="00EF3002">
        <w:rPr>
          <w:rStyle w:val="FootnoteReference"/>
          <w:rFonts w:ascii="Calibri" w:hAnsi="Calibri" w:cs="Calibri"/>
          <w:color w:val="000000" w:themeColor="text1"/>
          <w:sz w:val="24"/>
          <w:lang w:val="en-GB"/>
        </w:rPr>
        <w:footnoteReference w:id="171"/>
      </w:r>
    </w:p>
    <w:p w14:paraId="4BBDA68E" w14:textId="3074DD63" w:rsidR="00DE2C69" w:rsidRPr="00EF3002" w:rsidRDefault="00164626" w:rsidP="00F70CDD">
      <w:pPr>
        <w:pStyle w:val="NormalWeb"/>
        <w:shd w:val="clear" w:color="auto" w:fill="FFFFFF"/>
        <w:spacing w:before="120" w:beforeAutospacing="0" w:after="120" w:afterAutospacing="0"/>
        <w:rPr>
          <w:rFonts w:ascii="Calibri" w:hAnsi="Calibri" w:cs="Calibri"/>
          <w:color w:val="000000" w:themeColor="text1"/>
          <w:sz w:val="24"/>
          <w:lang w:val="en-GB"/>
        </w:rPr>
      </w:pPr>
      <w:r w:rsidRPr="00EF3002">
        <w:rPr>
          <w:rFonts w:ascii="Calibri" w:hAnsi="Calibri" w:cs="Calibri"/>
          <w:color w:val="000000" w:themeColor="text1"/>
          <w:sz w:val="24"/>
          <w:lang w:val="en-GB"/>
        </w:rPr>
        <w:t>Fittingly, Voyager 2 did indeed pass by Uranus carrying Beethoven’s music with it.</w:t>
      </w:r>
    </w:p>
    <w:p w14:paraId="40F5A319" w14:textId="1AC43264" w:rsidR="00B1719C" w:rsidRPr="00EF3002" w:rsidRDefault="00BA425A" w:rsidP="00995B7D">
      <w:pPr>
        <w:pStyle w:val="NormalWeb"/>
        <w:shd w:val="clear" w:color="auto" w:fill="FFFFFF"/>
        <w:spacing w:before="0" w:beforeAutospacing="0" w:after="0" w:afterAutospacing="0" w:line="360" w:lineRule="auto"/>
        <w:ind w:firstLine="720"/>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 xml:space="preserve">NASA </w:t>
      </w:r>
      <w:r w:rsidR="00346529" w:rsidRPr="00EF3002">
        <w:rPr>
          <w:rFonts w:ascii="Calibri" w:eastAsiaTheme="minorHAnsi" w:hAnsi="Calibri" w:cs="Calibri"/>
          <w:color w:val="000000" w:themeColor="text1"/>
          <w:sz w:val="24"/>
          <w:lang w:val="en-GB"/>
        </w:rPr>
        <w:t xml:space="preserve">actively </w:t>
      </w:r>
      <w:r w:rsidR="00801204" w:rsidRPr="00EF3002">
        <w:rPr>
          <w:rFonts w:ascii="Calibri" w:eastAsiaTheme="minorHAnsi" w:hAnsi="Calibri" w:cs="Calibri"/>
          <w:color w:val="000000" w:themeColor="text1"/>
          <w:sz w:val="24"/>
          <w:lang w:val="en-GB"/>
        </w:rPr>
        <w:t>curated the</w:t>
      </w:r>
      <w:r w:rsidR="00DD1A94" w:rsidRPr="00EF3002">
        <w:rPr>
          <w:rFonts w:ascii="Calibri" w:eastAsiaTheme="minorHAnsi" w:hAnsi="Calibri" w:cs="Calibri"/>
          <w:color w:val="000000" w:themeColor="text1"/>
          <w:sz w:val="24"/>
          <w:lang w:val="en-GB"/>
        </w:rPr>
        <w:t>se</w:t>
      </w:r>
      <w:r w:rsidR="00801204" w:rsidRPr="00EF3002">
        <w:rPr>
          <w:rFonts w:ascii="Calibri" w:eastAsiaTheme="minorHAnsi" w:hAnsi="Calibri" w:cs="Calibri"/>
          <w:color w:val="000000" w:themeColor="text1"/>
          <w:sz w:val="24"/>
          <w:lang w:val="en-GB"/>
        </w:rPr>
        <w:t xml:space="preserve"> messages to </w:t>
      </w:r>
      <w:r w:rsidR="00C6666F" w:rsidRPr="00EF3002">
        <w:rPr>
          <w:rFonts w:ascii="Calibri" w:eastAsiaTheme="minorHAnsi" w:hAnsi="Calibri" w:cs="Calibri"/>
          <w:color w:val="000000" w:themeColor="text1"/>
          <w:sz w:val="24"/>
          <w:lang w:val="en-GB"/>
        </w:rPr>
        <w:t xml:space="preserve">create </w:t>
      </w:r>
      <w:r w:rsidR="008106A9">
        <w:rPr>
          <w:rFonts w:ascii="Calibri" w:eastAsiaTheme="minorHAnsi" w:hAnsi="Calibri" w:cs="Calibri"/>
          <w:color w:val="000000" w:themeColor="text1"/>
          <w:sz w:val="24"/>
          <w:lang w:val="en-GB"/>
        </w:rPr>
        <w:t>the</w:t>
      </w:r>
      <w:r w:rsidR="00234C6C" w:rsidRPr="00EF3002">
        <w:rPr>
          <w:rFonts w:ascii="Calibri" w:eastAsiaTheme="minorHAnsi" w:hAnsi="Calibri" w:cs="Calibri"/>
          <w:color w:val="000000" w:themeColor="text1"/>
          <w:sz w:val="24"/>
          <w:lang w:val="en-GB"/>
        </w:rPr>
        <w:t xml:space="preserve"> desired</w:t>
      </w:r>
      <w:r w:rsidR="00DA4DD0" w:rsidRPr="00EF3002">
        <w:rPr>
          <w:rFonts w:ascii="Calibri" w:eastAsiaTheme="minorHAnsi" w:hAnsi="Calibri" w:cs="Calibri"/>
          <w:color w:val="000000" w:themeColor="text1"/>
          <w:sz w:val="24"/>
          <w:lang w:val="en-GB"/>
        </w:rPr>
        <w:t xml:space="preserve"> </w:t>
      </w:r>
      <w:r w:rsidR="00857E07" w:rsidRPr="00EF3002">
        <w:rPr>
          <w:rFonts w:ascii="Calibri" w:eastAsiaTheme="minorHAnsi" w:hAnsi="Calibri" w:cs="Calibri"/>
          <w:color w:val="000000" w:themeColor="text1"/>
          <w:sz w:val="24"/>
          <w:lang w:val="en-GB"/>
        </w:rPr>
        <w:t>effect.</w:t>
      </w:r>
      <w:r w:rsidR="00995B7D" w:rsidRPr="00EF3002">
        <w:rPr>
          <w:rFonts w:ascii="Calibri" w:eastAsiaTheme="minorHAnsi" w:hAnsi="Calibri" w:cs="Calibri"/>
          <w:color w:val="000000" w:themeColor="text1"/>
          <w:sz w:val="24"/>
          <w:lang w:val="en-GB"/>
        </w:rPr>
        <w:t xml:space="preserve"> T</w:t>
      </w:r>
      <w:r w:rsidR="00B1719C" w:rsidRPr="00EF3002">
        <w:rPr>
          <w:rFonts w:ascii="Calibri" w:eastAsiaTheme="minorHAnsi" w:hAnsi="Calibri" w:cs="Calibri"/>
          <w:color w:val="000000" w:themeColor="text1"/>
          <w:sz w:val="24"/>
          <w:lang w:val="en-GB"/>
        </w:rPr>
        <w:t xml:space="preserve">hey were subject to two types of censorship: to preserve NASA’s image from a terrestrial audience, and to preserve Earth’s image from an extra-terrestrial one. For example, </w:t>
      </w:r>
      <w:r w:rsidR="00B1719C" w:rsidRPr="00EF3002">
        <w:rPr>
          <w:rFonts w:ascii="Calibri" w:hAnsi="Calibri" w:cs="Calibri"/>
          <w:color w:val="000000" w:themeColor="text1"/>
          <w:sz w:val="24"/>
          <w:lang w:val="en-GB"/>
        </w:rPr>
        <w:t xml:space="preserve">the committee rejected </w:t>
      </w:r>
      <w:r w:rsidR="001F023B" w:rsidRPr="00EF3002">
        <w:rPr>
          <w:rFonts w:ascii="Calibri" w:hAnsi="Calibri" w:cs="Calibri"/>
          <w:color w:val="000000" w:themeColor="text1"/>
          <w:sz w:val="24"/>
          <w:lang w:val="en-GB"/>
        </w:rPr>
        <w:t>one</w:t>
      </w:r>
      <w:r w:rsidR="00B1719C" w:rsidRPr="00EF3002">
        <w:rPr>
          <w:rFonts w:ascii="Calibri" w:hAnsi="Calibri" w:cs="Calibri"/>
          <w:color w:val="000000" w:themeColor="text1"/>
          <w:sz w:val="24"/>
          <w:lang w:val="en-GB"/>
        </w:rPr>
        <w:t xml:space="preserve"> image</w:t>
      </w:r>
      <w:r w:rsidR="006F15CF" w:rsidRPr="00EF3002">
        <w:rPr>
          <w:rFonts w:ascii="Calibri" w:hAnsi="Calibri" w:cs="Calibri"/>
          <w:color w:val="000000" w:themeColor="text1"/>
          <w:sz w:val="24"/>
          <w:lang w:val="en-GB"/>
        </w:rPr>
        <w:t xml:space="preserve"> to </w:t>
      </w:r>
      <w:r w:rsidR="000B2348" w:rsidRPr="00EF3002">
        <w:rPr>
          <w:rFonts w:ascii="Calibri" w:hAnsi="Calibri" w:cs="Calibri"/>
          <w:color w:val="000000" w:themeColor="text1"/>
          <w:sz w:val="24"/>
          <w:lang w:val="en-GB"/>
        </w:rPr>
        <w:t>‘protect’</w:t>
      </w:r>
      <w:r w:rsidR="00AA1553" w:rsidRPr="00EF3002">
        <w:rPr>
          <w:rFonts w:ascii="Calibri" w:hAnsi="Calibri" w:cs="Calibri"/>
          <w:color w:val="000000" w:themeColor="text1"/>
          <w:sz w:val="24"/>
          <w:lang w:val="en-GB"/>
        </w:rPr>
        <w:t xml:space="preserve"> earthlings</w:t>
      </w:r>
      <w:r w:rsidR="00B1719C" w:rsidRPr="00EF3002">
        <w:rPr>
          <w:rFonts w:ascii="Calibri" w:hAnsi="Calibri" w:cs="Calibri"/>
          <w:color w:val="000000" w:themeColor="text1"/>
          <w:sz w:val="24"/>
          <w:lang w:val="en-GB"/>
        </w:rPr>
        <w:t xml:space="preserve">: </w:t>
      </w:r>
      <w:r w:rsidR="00410CCA" w:rsidRPr="00EF3002">
        <w:rPr>
          <w:rFonts w:ascii="Calibri" w:hAnsi="Calibri" w:cs="Calibri"/>
          <w:color w:val="000000" w:themeColor="text1"/>
          <w:sz w:val="24"/>
          <w:lang w:val="en-GB"/>
        </w:rPr>
        <w:t>it displayed</w:t>
      </w:r>
      <w:r w:rsidR="00B1719C" w:rsidRPr="00EF3002">
        <w:rPr>
          <w:rFonts w:ascii="Calibri" w:hAnsi="Calibri" w:cs="Calibri"/>
          <w:color w:val="000000" w:themeColor="text1"/>
          <w:sz w:val="24"/>
          <w:lang w:val="en-GB"/>
        </w:rPr>
        <w:t xml:space="preserve"> a </w:t>
      </w:r>
      <w:r w:rsidR="00B1719C" w:rsidRPr="00EF3002">
        <w:rPr>
          <w:rFonts w:ascii="Calibri" w:eastAsiaTheme="minorHAnsi" w:hAnsi="Calibri" w:cs="Calibri"/>
          <w:color w:val="000000" w:themeColor="text1"/>
          <w:sz w:val="24"/>
          <w:lang w:val="en-GB"/>
        </w:rPr>
        <w:t>pregnant woman and a man, with a diagram indicating the position of her foetus</w:t>
      </w:r>
      <w:r w:rsidR="004D5F8B" w:rsidRPr="00EF3002">
        <w:rPr>
          <w:rFonts w:ascii="Calibri" w:eastAsiaTheme="minorHAnsi" w:hAnsi="Calibri" w:cs="Calibri"/>
          <w:color w:val="000000" w:themeColor="text1"/>
          <w:sz w:val="24"/>
          <w:lang w:val="en-GB"/>
        </w:rPr>
        <w:t xml:space="preserve">. </w:t>
      </w:r>
      <w:r w:rsidR="0061318C" w:rsidRPr="00EF3002">
        <w:rPr>
          <w:rFonts w:ascii="Calibri" w:eastAsiaTheme="minorHAnsi" w:hAnsi="Calibri" w:cs="Calibri"/>
          <w:color w:val="000000" w:themeColor="text1"/>
          <w:sz w:val="24"/>
          <w:lang w:val="en-GB"/>
        </w:rPr>
        <w:t xml:space="preserve">NASA administrator Herbert Rowe </w:t>
      </w:r>
      <w:r w:rsidR="00917836" w:rsidRPr="00EF3002">
        <w:rPr>
          <w:rFonts w:ascii="Calibri" w:eastAsiaTheme="minorHAnsi" w:hAnsi="Calibri" w:cs="Calibri"/>
          <w:color w:val="000000" w:themeColor="text1"/>
          <w:sz w:val="24"/>
          <w:lang w:val="en-GB"/>
        </w:rPr>
        <w:t>reported</w:t>
      </w:r>
      <w:r w:rsidR="004D5F8B" w:rsidRPr="00EF3002">
        <w:rPr>
          <w:rFonts w:ascii="Calibri" w:eastAsiaTheme="minorHAnsi" w:hAnsi="Calibri" w:cs="Calibri"/>
          <w:color w:val="000000" w:themeColor="text1"/>
          <w:sz w:val="24"/>
          <w:lang w:val="en-GB"/>
        </w:rPr>
        <w:t>,</w:t>
      </w:r>
      <w:r w:rsidR="00B1719C" w:rsidRPr="00EF3002">
        <w:rPr>
          <w:rFonts w:ascii="Calibri" w:eastAsiaTheme="minorHAnsi" w:hAnsi="Calibri" w:cs="Calibri"/>
          <w:color w:val="000000" w:themeColor="text1"/>
          <w:sz w:val="24"/>
          <w:lang w:val="en-GB"/>
        </w:rPr>
        <w:t xml:space="preserve"> ‘we felt </w:t>
      </w:r>
      <w:r w:rsidR="005A2CA6" w:rsidRPr="00EF3002">
        <w:rPr>
          <w:rFonts w:ascii="Calibri" w:eastAsiaTheme="minorHAnsi" w:hAnsi="Calibri" w:cs="Calibri"/>
          <w:color w:val="000000" w:themeColor="text1"/>
          <w:sz w:val="24"/>
          <w:lang w:val="en-GB"/>
        </w:rPr>
        <w:t xml:space="preserve">[it] </w:t>
      </w:r>
      <w:r w:rsidR="00B1719C" w:rsidRPr="00EF3002">
        <w:rPr>
          <w:rFonts w:ascii="Calibri" w:eastAsiaTheme="minorHAnsi" w:hAnsi="Calibri" w:cs="Calibri"/>
          <w:color w:val="000000" w:themeColor="text1"/>
          <w:sz w:val="24"/>
          <w:lang w:val="en-GB"/>
        </w:rPr>
        <w:t>was not appropriate for inclusion</w:t>
      </w:r>
      <w:r w:rsidR="00D83C7B" w:rsidRPr="00EF3002">
        <w:rPr>
          <w:rFonts w:ascii="Calibri" w:eastAsiaTheme="minorHAnsi" w:hAnsi="Calibri" w:cs="Calibri"/>
          <w:color w:val="000000" w:themeColor="text1"/>
          <w:sz w:val="24"/>
          <w:lang w:val="en-GB"/>
        </w:rPr>
        <w:t xml:space="preserve"> . . . </w:t>
      </w:r>
      <w:r w:rsidR="00B1719C" w:rsidRPr="00EF3002">
        <w:rPr>
          <w:rFonts w:ascii="Calibri" w:eastAsiaTheme="minorHAnsi" w:hAnsi="Calibri" w:cs="Calibri"/>
          <w:color w:val="000000" w:themeColor="text1"/>
          <w:sz w:val="24"/>
          <w:lang w:val="en-GB"/>
        </w:rPr>
        <w:t xml:space="preserve">that some people might get the wrong idea from the picture. This </w:t>
      </w:r>
      <w:r w:rsidR="00DA2F2F" w:rsidRPr="00EF3002">
        <w:rPr>
          <w:rFonts w:ascii="Calibri" w:eastAsiaTheme="minorHAnsi" w:hAnsi="Calibri" w:cs="Calibri"/>
          <w:color w:val="000000" w:themeColor="text1"/>
          <w:sz w:val="24"/>
          <w:lang w:val="en-GB"/>
        </w:rPr>
        <w:t xml:space="preserve">artifact </w:t>
      </w:r>
      <w:r w:rsidR="006D27AA" w:rsidRPr="00EF3002">
        <w:rPr>
          <w:rFonts w:ascii="Calibri" w:eastAsiaTheme="minorHAnsi" w:hAnsi="Calibri" w:cs="Calibri"/>
          <w:color w:val="000000" w:themeColor="text1"/>
          <w:sz w:val="24"/>
          <w:lang w:val="en-GB"/>
        </w:rPr>
        <w:t>. . .</w:t>
      </w:r>
      <w:r w:rsidR="00B1719C" w:rsidRPr="00EF3002">
        <w:rPr>
          <w:rFonts w:ascii="Calibri" w:eastAsiaTheme="minorHAnsi" w:hAnsi="Calibri" w:cs="Calibri"/>
          <w:color w:val="000000" w:themeColor="text1"/>
          <w:sz w:val="24"/>
          <w:lang w:val="en-GB"/>
        </w:rPr>
        <w:t xml:space="preserve"> would be reflecting on NASA and the federal government.’</w:t>
      </w:r>
      <w:r w:rsidR="00B1719C" w:rsidRPr="00EF3002">
        <w:rPr>
          <w:rStyle w:val="FootnoteReference"/>
          <w:rFonts w:ascii="Calibri" w:eastAsiaTheme="minorHAnsi" w:hAnsi="Calibri" w:cs="Calibri"/>
          <w:color w:val="000000" w:themeColor="text1"/>
          <w:sz w:val="24"/>
          <w:lang w:val="en-GB"/>
        </w:rPr>
        <w:footnoteReference w:id="172"/>
      </w:r>
      <w:r w:rsidR="00B1719C" w:rsidRPr="00EF3002">
        <w:rPr>
          <w:rFonts w:ascii="Calibri" w:eastAsiaTheme="minorHAnsi" w:hAnsi="Calibri" w:cs="Calibri"/>
          <w:color w:val="000000" w:themeColor="text1"/>
          <w:sz w:val="24"/>
          <w:lang w:val="en-GB"/>
        </w:rPr>
        <w:t xml:space="preserve"> This sort of amelioration also occurred with images </w:t>
      </w:r>
      <w:r w:rsidR="003E1A76">
        <w:rPr>
          <w:rFonts w:ascii="Calibri" w:eastAsiaTheme="minorHAnsi" w:hAnsi="Calibri" w:cs="Calibri"/>
          <w:color w:val="000000" w:themeColor="text1"/>
          <w:sz w:val="24"/>
          <w:lang w:val="en-GB"/>
        </w:rPr>
        <w:t>familiar</w:t>
      </w:r>
      <w:r w:rsidR="00AD36FA">
        <w:rPr>
          <w:rFonts w:ascii="Calibri" w:eastAsiaTheme="minorHAnsi" w:hAnsi="Calibri" w:cs="Calibri"/>
          <w:color w:val="000000" w:themeColor="text1"/>
          <w:sz w:val="24"/>
          <w:lang w:val="en-GB"/>
        </w:rPr>
        <w:t xml:space="preserve"> to </w:t>
      </w:r>
      <w:r w:rsidR="008F4D35">
        <w:rPr>
          <w:rFonts w:ascii="Calibri" w:eastAsiaTheme="minorHAnsi" w:hAnsi="Calibri" w:cs="Calibri"/>
          <w:color w:val="000000" w:themeColor="text1"/>
          <w:sz w:val="24"/>
          <w:lang w:val="en-GB"/>
        </w:rPr>
        <w:t xml:space="preserve">the </w:t>
      </w:r>
      <w:r w:rsidR="00AD36FA">
        <w:rPr>
          <w:rFonts w:ascii="Calibri" w:eastAsiaTheme="minorHAnsi" w:hAnsi="Calibri" w:cs="Calibri"/>
          <w:color w:val="000000" w:themeColor="text1"/>
          <w:sz w:val="24"/>
          <w:lang w:val="en-GB"/>
        </w:rPr>
        <w:t xml:space="preserve">human </w:t>
      </w:r>
      <w:r w:rsidR="00B1719C" w:rsidRPr="00EF3002">
        <w:rPr>
          <w:rFonts w:ascii="Calibri" w:eastAsiaTheme="minorHAnsi" w:hAnsi="Calibri" w:cs="Calibri"/>
          <w:color w:val="000000" w:themeColor="text1"/>
          <w:sz w:val="24"/>
          <w:lang w:val="en-GB"/>
        </w:rPr>
        <w:t xml:space="preserve">public, but NASA felt was inappropriate for </w:t>
      </w:r>
      <w:r w:rsidR="00037BDD" w:rsidRPr="00EF3002">
        <w:rPr>
          <w:rFonts w:ascii="Calibri" w:eastAsiaTheme="minorHAnsi" w:hAnsi="Calibri" w:cs="Calibri"/>
          <w:color w:val="000000" w:themeColor="text1"/>
          <w:sz w:val="24"/>
          <w:lang w:val="en-GB"/>
        </w:rPr>
        <w:t>extra-terrestrial</w:t>
      </w:r>
      <w:r w:rsidR="00B1719C" w:rsidRPr="00EF3002">
        <w:rPr>
          <w:rFonts w:ascii="Calibri" w:eastAsiaTheme="minorHAnsi" w:hAnsi="Calibri" w:cs="Calibri"/>
          <w:color w:val="000000" w:themeColor="text1"/>
          <w:sz w:val="24"/>
          <w:lang w:val="en-GB"/>
        </w:rPr>
        <w:t xml:space="preserve"> eyes: </w:t>
      </w:r>
    </w:p>
    <w:p w14:paraId="2A7ED5D8" w14:textId="77777777" w:rsidR="00B1719C" w:rsidRPr="00EF3002" w:rsidRDefault="00B1719C" w:rsidP="00B1719C">
      <w:pPr>
        <w:spacing w:after="120"/>
        <w:ind w:left="720"/>
        <w:rPr>
          <w:rFonts w:ascii="Calibri" w:eastAsiaTheme="minorHAnsi" w:hAnsi="Calibri" w:cs="Calibri"/>
          <w:color w:val="000000" w:themeColor="text1"/>
          <w:lang w:val="en-GB"/>
        </w:rPr>
      </w:pPr>
      <w:r w:rsidRPr="00EF3002">
        <w:rPr>
          <w:rFonts w:ascii="Calibri" w:eastAsiaTheme="minorHAnsi" w:hAnsi="Calibri" w:cs="Calibri"/>
          <w:color w:val="000000" w:themeColor="text1"/>
          <w:lang w:val="en-GB"/>
        </w:rPr>
        <w:t>The group had been prepared to show evidence of the unhappier facts of human existence, such as war, crime, and suffering. “But everyone acted like a typical human family and wanted to put the best foot forward,” says Drake. A beautiful picture of a nuclear explosion was ‘instinctively rejected.’</w:t>
      </w:r>
      <w:r w:rsidRPr="00EF3002">
        <w:rPr>
          <w:rStyle w:val="FootnoteReference"/>
          <w:rFonts w:ascii="Calibri" w:eastAsiaTheme="minorHAnsi" w:hAnsi="Calibri" w:cs="Calibri"/>
          <w:color w:val="000000" w:themeColor="text1"/>
          <w:lang w:val="en-GB"/>
        </w:rPr>
        <w:footnoteReference w:id="173"/>
      </w:r>
      <w:r w:rsidRPr="00EF3002">
        <w:rPr>
          <w:rFonts w:ascii="Calibri" w:eastAsiaTheme="minorHAnsi" w:hAnsi="Calibri" w:cs="Calibri"/>
          <w:color w:val="000000" w:themeColor="text1"/>
          <w:lang w:val="en-GB"/>
        </w:rPr>
        <w:t xml:space="preserve"> </w:t>
      </w:r>
    </w:p>
    <w:p w14:paraId="70D8D4A8" w14:textId="2268F470" w:rsidR="0080353E" w:rsidRPr="00EF3002" w:rsidRDefault="00041B5C" w:rsidP="00D1298E">
      <w:pPr>
        <w:pStyle w:val="NormalWeb"/>
        <w:shd w:val="clear" w:color="auto" w:fill="FFFFFF"/>
        <w:spacing w:before="0" w:beforeAutospacing="0" w:after="0" w:afterAutospacing="0" w:line="360" w:lineRule="auto"/>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NASA</w:t>
      </w:r>
      <w:r w:rsidR="005005D5" w:rsidRPr="00EF3002">
        <w:rPr>
          <w:rFonts w:ascii="Calibri" w:eastAsiaTheme="minorHAnsi" w:hAnsi="Calibri" w:cs="Calibri"/>
          <w:color w:val="000000" w:themeColor="text1"/>
          <w:sz w:val="24"/>
          <w:lang w:val="en-GB"/>
        </w:rPr>
        <w:t xml:space="preserve">’s choice to create an idealised picture of humanity </w:t>
      </w:r>
      <w:r w:rsidR="008E78B8" w:rsidRPr="00EF3002">
        <w:rPr>
          <w:rFonts w:ascii="Calibri" w:eastAsiaTheme="minorHAnsi" w:hAnsi="Calibri" w:cs="Calibri"/>
          <w:color w:val="000000" w:themeColor="text1"/>
          <w:sz w:val="24"/>
          <w:lang w:val="en-GB"/>
        </w:rPr>
        <w:t xml:space="preserve">illustrates </w:t>
      </w:r>
      <w:r w:rsidR="006912B6" w:rsidRPr="00EF3002">
        <w:rPr>
          <w:rFonts w:ascii="Calibri" w:eastAsiaTheme="minorHAnsi" w:hAnsi="Calibri" w:cs="Calibri"/>
          <w:color w:val="000000" w:themeColor="text1"/>
          <w:sz w:val="24"/>
          <w:lang w:val="en-GB"/>
        </w:rPr>
        <w:t xml:space="preserve">that it was motivated by the anticipation of a response </w:t>
      </w:r>
      <w:r w:rsidR="00E75650" w:rsidRPr="00EF3002">
        <w:rPr>
          <w:rFonts w:ascii="Calibri" w:eastAsiaTheme="minorHAnsi" w:hAnsi="Calibri" w:cs="Calibri"/>
          <w:color w:val="000000" w:themeColor="text1"/>
          <w:sz w:val="24"/>
          <w:lang w:val="en-GB"/>
        </w:rPr>
        <w:t xml:space="preserve">(whether terrestrial or extra-terrestrial) </w:t>
      </w:r>
      <w:r w:rsidR="006912B6" w:rsidRPr="00EF3002">
        <w:rPr>
          <w:rFonts w:ascii="Calibri" w:eastAsiaTheme="minorHAnsi" w:hAnsi="Calibri" w:cs="Calibri"/>
          <w:color w:val="000000" w:themeColor="text1"/>
          <w:sz w:val="24"/>
          <w:lang w:val="en-GB"/>
        </w:rPr>
        <w:t>to these messages</w:t>
      </w:r>
      <w:r w:rsidR="006552BF" w:rsidRPr="00EF3002">
        <w:rPr>
          <w:rFonts w:ascii="Calibri" w:eastAsiaTheme="minorHAnsi" w:hAnsi="Calibri" w:cs="Calibri"/>
          <w:color w:val="000000" w:themeColor="text1"/>
          <w:sz w:val="24"/>
          <w:lang w:val="en-GB"/>
        </w:rPr>
        <w:t xml:space="preserve">; </w:t>
      </w:r>
      <w:r w:rsidR="00DF49E0" w:rsidRPr="00EF3002">
        <w:rPr>
          <w:rFonts w:ascii="Calibri" w:eastAsiaTheme="minorHAnsi" w:hAnsi="Calibri" w:cs="Calibri"/>
          <w:color w:val="000000" w:themeColor="text1"/>
          <w:sz w:val="24"/>
          <w:lang w:val="en-GB"/>
        </w:rPr>
        <w:t xml:space="preserve">their manipulation of the data </w:t>
      </w:r>
      <w:r w:rsidR="0080353E" w:rsidRPr="00EF3002">
        <w:rPr>
          <w:rFonts w:ascii="Calibri" w:eastAsiaTheme="minorHAnsi" w:hAnsi="Calibri" w:cs="Calibri"/>
          <w:color w:val="000000" w:themeColor="text1"/>
          <w:sz w:val="24"/>
          <w:lang w:val="en-GB"/>
        </w:rPr>
        <w:t xml:space="preserve">to </w:t>
      </w:r>
      <w:r w:rsidR="000D5DAF" w:rsidRPr="00EF3002">
        <w:rPr>
          <w:rFonts w:ascii="Calibri" w:eastAsiaTheme="minorHAnsi" w:hAnsi="Calibri" w:cs="Calibri"/>
          <w:color w:val="000000" w:themeColor="text1"/>
          <w:sz w:val="24"/>
          <w:lang w:val="en-GB"/>
        </w:rPr>
        <w:t>produce</w:t>
      </w:r>
      <w:r w:rsidR="00D76F7A" w:rsidRPr="00EF3002">
        <w:rPr>
          <w:rFonts w:ascii="Calibri" w:eastAsiaTheme="minorHAnsi" w:hAnsi="Calibri" w:cs="Calibri"/>
          <w:color w:val="000000" w:themeColor="text1"/>
          <w:sz w:val="24"/>
          <w:lang w:val="en-GB"/>
        </w:rPr>
        <w:t xml:space="preserve"> a specific </w:t>
      </w:r>
      <w:r w:rsidR="00804F22" w:rsidRPr="00EF3002">
        <w:rPr>
          <w:rFonts w:ascii="Calibri" w:eastAsiaTheme="minorHAnsi" w:hAnsi="Calibri" w:cs="Calibri"/>
          <w:color w:val="000000" w:themeColor="text1"/>
          <w:sz w:val="24"/>
          <w:lang w:val="en-GB"/>
        </w:rPr>
        <w:t xml:space="preserve">outcome </w:t>
      </w:r>
      <w:r w:rsidR="008969FA" w:rsidRPr="00EF3002">
        <w:rPr>
          <w:rFonts w:ascii="Calibri" w:eastAsiaTheme="minorHAnsi" w:hAnsi="Calibri" w:cs="Calibri"/>
          <w:color w:val="000000" w:themeColor="text1"/>
          <w:sz w:val="24"/>
          <w:lang w:val="en-GB"/>
        </w:rPr>
        <w:t xml:space="preserve">both </w:t>
      </w:r>
      <w:r w:rsidR="00804F22" w:rsidRPr="00EF3002">
        <w:rPr>
          <w:rFonts w:ascii="Calibri" w:eastAsiaTheme="minorHAnsi" w:hAnsi="Calibri" w:cs="Calibri"/>
          <w:color w:val="000000" w:themeColor="text1"/>
          <w:sz w:val="24"/>
          <w:lang w:val="en-GB"/>
        </w:rPr>
        <w:t xml:space="preserve">tempered the accuracy of the information </w:t>
      </w:r>
      <w:r w:rsidR="008969FA" w:rsidRPr="00EF3002">
        <w:rPr>
          <w:rFonts w:ascii="Calibri" w:eastAsiaTheme="minorHAnsi" w:hAnsi="Calibri" w:cs="Calibri"/>
          <w:color w:val="000000" w:themeColor="text1"/>
          <w:sz w:val="24"/>
          <w:lang w:val="en-GB"/>
        </w:rPr>
        <w:t xml:space="preserve">and revealed </w:t>
      </w:r>
      <w:r w:rsidR="00660506" w:rsidRPr="00EF3002">
        <w:rPr>
          <w:rFonts w:ascii="Calibri" w:eastAsiaTheme="minorHAnsi" w:hAnsi="Calibri" w:cs="Calibri"/>
          <w:color w:val="000000" w:themeColor="text1"/>
          <w:sz w:val="24"/>
          <w:lang w:val="en-GB"/>
        </w:rPr>
        <w:t>their</w:t>
      </w:r>
      <w:r w:rsidR="00804F22" w:rsidRPr="00EF3002">
        <w:rPr>
          <w:rFonts w:ascii="Calibri" w:eastAsiaTheme="minorHAnsi" w:hAnsi="Calibri" w:cs="Calibri"/>
          <w:color w:val="000000" w:themeColor="text1"/>
          <w:sz w:val="24"/>
          <w:lang w:val="en-GB"/>
        </w:rPr>
        <w:t xml:space="preserve"> rationale as pragmatic.</w:t>
      </w:r>
    </w:p>
    <w:p w14:paraId="5A41D036" w14:textId="288C2884" w:rsidR="00D35929" w:rsidRPr="00EF3002" w:rsidRDefault="00345160" w:rsidP="00A80E80">
      <w:pPr>
        <w:pStyle w:val="NormalWeb"/>
        <w:shd w:val="clear" w:color="auto" w:fill="FFFFFF"/>
        <w:spacing w:before="0" w:beforeAutospacing="0" w:after="0" w:afterAutospacing="0" w:line="360" w:lineRule="auto"/>
        <w:ind w:firstLine="720"/>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Like its predecessors Pioneer and LAGEOS, Voyager was launched into space bearing messages. Unlike them, however, Voyager</w:t>
      </w:r>
      <w:r w:rsidR="002C1713" w:rsidRPr="00EF3002">
        <w:rPr>
          <w:rFonts w:ascii="Calibri" w:eastAsiaTheme="minorHAnsi" w:hAnsi="Calibri" w:cs="Calibri"/>
          <w:color w:val="000000" w:themeColor="text1"/>
          <w:sz w:val="24"/>
          <w:lang w:val="en-GB"/>
        </w:rPr>
        <w:t>’</w:t>
      </w:r>
      <w:r w:rsidRPr="00EF3002">
        <w:rPr>
          <w:rFonts w:ascii="Calibri" w:eastAsiaTheme="minorHAnsi" w:hAnsi="Calibri" w:cs="Calibri"/>
          <w:color w:val="000000" w:themeColor="text1"/>
          <w:sz w:val="24"/>
          <w:lang w:val="en-GB"/>
        </w:rPr>
        <w:t xml:space="preserve">s were designed for two </w:t>
      </w:r>
      <w:r w:rsidR="00483A1B" w:rsidRPr="00EF3002">
        <w:rPr>
          <w:rFonts w:ascii="Calibri" w:eastAsiaTheme="minorHAnsi" w:hAnsi="Calibri" w:cs="Calibri"/>
          <w:color w:val="000000" w:themeColor="text1"/>
          <w:sz w:val="24"/>
          <w:lang w:val="en-GB"/>
        </w:rPr>
        <w:t>entirely distinct audiences</w:t>
      </w:r>
      <w:r w:rsidR="00226C7D" w:rsidRPr="00EF3002">
        <w:rPr>
          <w:rFonts w:ascii="Calibri" w:eastAsiaTheme="minorHAnsi" w:hAnsi="Calibri" w:cs="Calibri"/>
          <w:color w:val="000000" w:themeColor="text1"/>
          <w:sz w:val="24"/>
          <w:lang w:val="en-GB"/>
        </w:rPr>
        <w:t>.</w:t>
      </w:r>
      <w:r w:rsidR="004D2A6A" w:rsidRPr="00EF3002">
        <w:rPr>
          <w:rFonts w:ascii="Calibri" w:eastAsiaTheme="minorHAnsi" w:hAnsi="Calibri" w:cs="Calibri"/>
          <w:color w:val="000000" w:themeColor="text1"/>
          <w:sz w:val="24"/>
          <w:lang w:val="en-GB"/>
        </w:rPr>
        <w:t xml:space="preserve"> By force of </w:t>
      </w:r>
      <w:r w:rsidR="0015701A" w:rsidRPr="00EF3002">
        <w:rPr>
          <w:rFonts w:ascii="Calibri" w:eastAsiaTheme="minorHAnsi" w:hAnsi="Calibri" w:cs="Calibri"/>
          <w:color w:val="000000" w:themeColor="text1"/>
          <w:sz w:val="24"/>
          <w:lang w:val="en-GB"/>
        </w:rPr>
        <w:t xml:space="preserve">this </w:t>
      </w:r>
      <w:r w:rsidR="00D379F3" w:rsidRPr="00EF3002">
        <w:rPr>
          <w:rFonts w:ascii="Calibri" w:eastAsiaTheme="minorHAnsi" w:hAnsi="Calibri" w:cs="Calibri"/>
          <w:color w:val="000000" w:themeColor="text1"/>
          <w:sz w:val="24"/>
          <w:lang w:val="en-GB"/>
        </w:rPr>
        <w:t>divergence</w:t>
      </w:r>
      <w:r w:rsidR="004D2A6A" w:rsidRPr="00EF3002">
        <w:rPr>
          <w:rFonts w:ascii="Calibri" w:eastAsiaTheme="minorHAnsi" w:hAnsi="Calibri" w:cs="Calibri"/>
          <w:color w:val="000000" w:themeColor="text1"/>
          <w:sz w:val="24"/>
          <w:lang w:val="en-GB"/>
        </w:rPr>
        <w:t xml:space="preserve">, NASA was able to act with </w:t>
      </w:r>
      <w:proofErr w:type="gramStart"/>
      <w:r w:rsidR="004D2A6A" w:rsidRPr="00EF3002">
        <w:rPr>
          <w:rFonts w:ascii="Calibri" w:eastAsiaTheme="minorHAnsi" w:hAnsi="Calibri" w:cs="Calibri"/>
          <w:color w:val="000000" w:themeColor="text1"/>
          <w:sz w:val="24"/>
          <w:lang w:val="en-GB"/>
        </w:rPr>
        <w:t>duel</w:t>
      </w:r>
      <w:proofErr w:type="gramEnd"/>
      <w:r w:rsidR="004D2A6A" w:rsidRPr="00EF3002">
        <w:rPr>
          <w:rFonts w:ascii="Calibri" w:eastAsiaTheme="minorHAnsi" w:hAnsi="Calibri" w:cs="Calibri"/>
          <w:color w:val="000000" w:themeColor="text1"/>
          <w:sz w:val="24"/>
          <w:lang w:val="en-GB"/>
        </w:rPr>
        <w:t xml:space="preserve"> rationality</w:t>
      </w:r>
      <w:r w:rsidR="00EF268A" w:rsidRPr="00EF3002">
        <w:rPr>
          <w:rFonts w:ascii="Calibri" w:eastAsiaTheme="minorHAnsi" w:hAnsi="Calibri" w:cs="Calibri"/>
          <w:color w:val="000000" w:themeColor="text1"/>
          <w:sz w:val="24"/>
          <w:lang w:val="en-GB"/>
        </w:rPr>
        <w:t xml:space="preserve">: </w:t>
      </w:r>
      <w:r w:rsidR="00616522" w:rsidRPr="00EF3002">
        <w:rPr>
          <w:rFonts w:ascii="Calibri" w:eastAsiaTheme="minorHAnsi" w:hAnsi="Calibri" w:cs="Calibri"/>
          <w:color w:val="000000" w:themeColor="text1"/>
          <w:sz w:val="24"/>
          <w:lang w:val="en-GB"/>
        </w:rPr>
        <w:t xml:space="preserve">value-rationally with </w:t>
      </w:r>
      <w:r w:rsidR="0057793A" w:rsidRPr="00EF3002">
        <w:rPr>
          <w:rFonts w:ascii="Calibri" w:eastAsiaTheme="minorHAnsi" w:hAnsi="Calibri" w:cs="Calibri"/>
          <w:color w:val="000000" w:themeColor="text1"/>
          <w:sz w:val="24"/>
          <w:lang w:val="en-GB"/>
        </w:rPr>
        <w:t>extra-terrestrials</w:t>
      </w:r>
      <w:r w:rsidR="00A0341C" w:rsidRPr="00EF3002">
        <w:rPr>
          <w:rFonts w:ascii="Calibri" w:eastAsiaTheme="minorHAnsi" w:hAnsi="Calibri" w:cs="Calibri"/>
          <w:color w:val="000000" w:themeColor="text1"/>
          <w:sz w:val="24"/>
          <w:lang w:val="en-GB"/>
        </w:rPr>
        <w:t xml:space="preserve"> and pragmatically with earthlings</w:t>
      </w:r>
      <w:r w:rsidR="006B203F" w:rsidRPr="00EF3002">
        <w:rPr>
          <w:rFonts w:ascii="Calibri" w:eastAsiaTheme="minorHAnsi" w:hAnsi="Calibri" w:cs="Calibri"/>
          <w:color w:val="000000" w:themeColor="text1"/>
          <w:sz w:val="24"/>
          <w:lang w:val="en-GB"/>
        </w:rPr>
        <w:t>.</w:t>
      </w:r>
      <w:r w:rsidR="002C1713" w:rsidRPr="00EF3002">
        <w:rPr>
          <w:rFonts w:ascii="Calibri" w:eastAsiaTheme="minorHAnsi" w:hAnsi="Calibri" w:cs="Calibri"/>
          <w:color w:val="000000" w:themeColor="text1"/>
          <w:sz w:val="24"/>
          <w:lang w:val="en-GB"/>
        </w:rPr>
        <w:t xml:space="preserve"> </w:t>
      </w:r>
      <w:r w:rsidR="00C4046E" w:rsidRPr="00EF3002">
        <w:rPr>
          <w:rFonts w:ascii="Calibri" w:eastAsiaTheme="minorHAnsi" w:hAnsi="Calibri" w:cs="Calibri"/>
          <w:color w:val="000000" w:themeColor="text1"/>
          <w:sz w:val="24"/>
          <w:lang w:val="en-GB"/>
        </w:rPr>
        <w:t>With</w:t>
      </w:r>
      <w:r w:rsidR="002A1E90" w:rsidRPr="00EF3002">
        <w:rPr>
          <w:rFonts w:ascii="Calibri" w:eastAsiaTheme="minorHAnsi" w:hAnsi="Calibri" w:cs="Calibri"/>
          <w:color w:val="000000" w:themeColor="text1"/>
          <w:sz w:val="24"/>
          <w:lang w:val="en-GB"/>
        </w:rPr>
        <w:t xml:space="preserve"> only belief </w:t>
      </w:r>
      <w:r w:rsidR="00773FEC" w:rsidRPr="00EF3002">
        <w:rPr>
          <w:rFonts w:ascii="Calibri" w:eastAsiaTheme="minorHAnsi" w:hAnsi="Calibri" w:cs="Calibri"/>
          <w:color w:val="000000" w:themeColor="text1"/>
          <w:sz w:val="24"/>
          <w:lang w:val="en-GB"/>
        </w:rPr>
        <w:t xml:space="preserve">to motivate them, </w:t>
      </w:r>
      <w:r w:rsidR="00301E3F" w:rsidRPr="00EF3002">
        <w:rPr>
          <w:rFonts w:ascii="Calibri" w:eastAsiaTheme="minorHAnsi" w:hAnsi="Calibri" w:cs="Calibri"/>
          <w:color w:val="000000" w:themeColor="text1"/>
          <w:sz w:val="24"/>
          <w:lang w:val="en-GB"/>
        </w:rPr>
        <w:t>t</w:t>
      </w:r>
      <w:r w:rsidR="002C1713" w:rsidRPr="00EF3002">
        <w:rPr>
          <w:rFonts w:ascii="Calibri" w:eastAsiaTheme="minorHAnsi" w:hAnsi="Calibri" w:cs="Calibri"/>
          <w:color w:val="000000" w:themeColor="text1"/>
          <w:sz w:val="24"/>
          <w:lang w:val="en-GB"/>
        </w:rPr>
        <w:t xml:space="preserve">he record committee’s </w:t>
      </w:r>
      <w:r w:rsidR="00BD27C4" w:rsidRPr="00EF3002">
        <w:rPr>
          <w:rFonts w:ascii="Calibri" w:eastAsiaTheme="minorHAnsi" w:hAnsi="Calibri" w:cs="Calibri"/>
          <w:color w:val="000000" w:themeColor="text1"/>
          <w:sz w:val="24"/>
          <w:lang w:val="en-GB"/>
        </w:rPr>
        <w:t>‘</w:t>
      </w:r>
      <w:r w:rsidR="00BD27C4" w:rsidRPr="00EF3002">
        <w:rPr>
          <w:rFonts w:cstheme="minorHAnsi"/>
          <w:color w:val="000000" w:themeColor="text1"/>
          <w:sz w:val="24"/>
          <w:lang w:val="en-GB"/>
        </w:rPr>
        <w:t xml:space="preserve">thinkers and </w:t>
      </w:r>
      <w:proofErr w:type="spellStart"/>
      <w:r w:rsidR="00BD27C4" w:rsidRPr="00EF3002">
        <w:rPr>
          <w:rFonts w:cstheme="minorHAnsi"/>
          <w:color w:val="000000" w:themeColor="text1"/>
          <w:sz w:val="24"/>
          <w:lang w:val="en-GB"/>
        </w:rPr>
        <w:t>systematizers</w:t>
      </w:r>
      <w:proofErr w:type="spellEnd"/>
      <w:r w:rsidR="00BD27C4" w:rsidRPr="00EF3002">
        <w:rPr>
          <w:rFonts w:cstheme="minorHAnsi"/>
          <w:color w:val="000000" w:themeColor="text1"/>
          <w:sz w:val="24"/>
          <w:lang w:val="en-GB"/>
        </w:rPr>
        <w:t>’</w:t>
      </w:r>
      <w:r w:rsidR="00F774F2" w:rsidRPr="00EF3002">
        <w:rPr>
          <w:rFonts w:ascii="Calibri" w:eastAsiaTheme="minorHAnsi" w:hAnsi="Calibri" w:cs="Calibri"/>
          <w:color w:val="000000" w:themeColor="text1"/>
          <w:sz w:val="24"/>
          <w:lang w:val="en-GB"/>
        </w:rPr>
        <w:t xml:space="preserve"> designed Voyager’s record to speak to the ‘other’</w:t>
      </w:r>
      <w:r w:rsidR="00CF1224" w:rsidRPr="00EF3002">
        <w:rPr>
          <w:rFonts w:ascii="Calibri" w:eastAsiaTheme="minorHAnsi" w:hAnsi="Calibri" w:cs="Calibri"/>
          <w:color w:val="000000" w:themeColor="text1"/>
          <w:sz w:val="24"/>
          <w:lang w:val="en-GB"/>
        </w:rPr>
        <w:t xml:space="preserve"> with </w:t>
      </w:r>
      <w:r w:rsidR="00582DB9">
        <w:rPr>
          <w:rFonts w:ascii="Calibri" w:eastAsiaTheme="minorHAnsi" w:hAnsi="Calibri" w:cs="Calibri"/>
          <w:color w:val="000000" w:themeColor="text1"/>
          <w:sz w:val="24"/>
          <w:lang w:val="en-GB"/>
        </w:rPr>
        <w:t>sound</w:t>
      </w:r>
      <w:r w:rsidR="00601C3E" w:rsidRPr="00EF3002">
        <w:rPr>
          <w:rFonts w:ascii="Calibri" w:eastAsiaTheme="minorHAnsi" w:hAnsi="Calibri" w:cs="Calibri"/>
          <w:color w:val="000000" w:themeColor="text1"/>
          <w:sz w:val="24"/>
          <w:lang w:val="en-GB"/>
        </w:rPr>
        <w:t xml:space="preserve">, language, </w:t>
      </w:r>
      <w:r w:rsidR="00582DB9">
        <w:rPr>
          <w:rFonts w:ascii="Calibri" w:eastAsiaTheme="minorHAnsi" w:hAnsi="Calibri" w:cs="Calibri"/>
          <w:color w:val="000000" w:themeColor="text1"/>
          <w:sz w:val="24"/>
          <w:lang w:val="en-GB"/>
        </w:rPr>
        <w:t xml:space="preserve">and </w:t>
      </w:r>
      <w:r w:rsidR="00601C3E" w:rsidRPr="00EF3002">
        <w:rPr>
          <w:rFonts w:ascii="Calibri" w:eastAsiaTheme="minorHAnsi" w:hAnsi="Calibri" w:cs="Calibri"/>
          <w:color w:val="000000" w:themeColor="text1"/>
          <w:sz w:val="24"/>
          <w:lang w:val="en-GB"/>
        </w:rPr>
        <w:t>images</w:t>
      </w:r>
      <w:r w:rsidR="00B536C4" w:rsidRPr="00EF3002">
        <w:rPr>
          <w:rFonts w:ascii="Calibri" w:eastAsiaTheme="minorHAnsi" w:hAnsi="Calibri" w:cs="Calibri"/>
          <w:color w:val="000000" w:themeColor="text1"/>
          <w:sz w:val="24"/>
          <w:lang w:val="en-GB"/>
        </w:rPr>
        <w:t xml:space="preserve">. </w:t>
      </w:r>
      <w:r w:rsidR="00754C18" w:rsidRPr="00EF3002">
        <w:rPr>
          <w:rFonts w:ascii="Calibri" w:eastAsiaTheme="minorHAnsi" w:hAnsi="Calibri" w:cs="Calibri"/>
          <w:color w:val="000000" w:themeColor="text1"/>
          <w:sz w:val="24"/>
          <w:lang w:val="en-GB"/>
        </w:rPr>
        <w:t xml:space="preserve">Once divorced of its terrestrial context, the disk would </w:t>
      </w:r>
      <w:r w:rsidR="001A5685" w:rsidRPr="00EF3002">
        <w:rPr>
          <w:rFonts w:ascii="Calibri" w:eastAsiaTheme="minorHAnsi" w:hAnsi="Calibri" w:cs="Calibri"/>
          <w:color w:val="000000" w:themeColor="text1"/>
          <w:sz w:val="24"/>
          <w:lang w:val="en-GB"/>
        </w:rPr>
        <w:t xml:space="preserve">provide its finders with </w:t>
      </w:r>
      <w:r w:rsidR="00754C18" w:rsidRPr="00EF3002">
        <w:rPr>
          <w:rFonts w:ascii="Calibri" w:eastAsiaTheme="minorHAnsi" w:hAnsi="Calibri" w:cs="Calibri"/>
          <w:color w:val="000000" w:themeColor="text1"/>
          <w:sz w:val="24"/>
          <w:lang w:val="en-GB"/>
        </w:rPr>
        <w:t xml:space="preserve">a rich record of human </w:t>
      </w:r>
      <w:r w:rsidR="001A5685" w:rsidRPr="00EF3002">
        <w:rPr>
          <w:rFonts w:ascii="Calibri" w:eastAsiaTheme="minorHAnsi" w:hAnsi="Calibri" w:cs="Calibri"/>
          <w:color w:val="000000" w:themeColor="text1"/>
          <w:sz w:val="24"/>
          <w:lang w:val="en-GB"/>
        </w:rPr>
        <w:t>culture</w:t>
      </w:r>
      <w:r w:rsidR="00AE1B71" w:rsidRPr="00EF3002">
        <w:rPr>
          <w:rFonts w:ascii="Calibri" w:eastAsiaTheme="minorHAnsi" w:hAnsi="Calibri" w:cs="Calibri"/>
          <w:color w:val="000000" w:themeColor="text1"/>
          <w:sz w:val="24"/>
          <w:lang w:val="en-GB"/>
        </w:rPr>
        <w:t xml:space="preserve">, adding a little more meaning to the cosmos. </w:t>
      </w:r>
      <w:r w:rsidR="00B536C4" w:rsidRPr="00EF3002">
        <w:rPr>
          <w:rFonts w:ascii="Calibri" w:eastAsiaTheme="minorHAnsi" w:hAnsi="Calibri" w:cs="Calibri"/>
          <w:color w:val="000000" w:themeColor="text1"/>
          <w:sz w:val="24"/>
          <w:lang w:val="en-GB"/>
        </w:rPr>
        <w:t xml:space="preserve">NASA’s primary audience, however, was </w:t>
      </w:r>
      <w:r w:rsidR="00C96BE5" w:rsidRPr="00EF3002">
        <w:rPr>
          <w:rFonts w:ascii="Calibri" w:eastAsiaTheme="minorHAnsi" w:hAnsi="Calibri" w:cs="Calibri"/>
          <w:color w:val="000000" w:themeColor="text1"/>
          <w:sz w:val="24"/>
          <w:lang w:val="en-GB"/>
        </w:rPr>
        <w:t xml:space="preserve">contemporary humanity, </w:t>
      </w:r>
      <w:r w:rsidR="00D31F14" w:rsidRPr="00EF3002">
        <w:rPr>
          <w:rFonts w:ascii="Calibri" w:eastAsiaTheme="minorHAnsi" w:hAnsi="Calibri" w:cs="Calibri"/>
          <w:color w:val="000000" w:themeColor="text1"/>
          <w:sz w:val="24"/>
          <w:lang w:val="en-GB"/>
        </w:rPr>
        <w:t>for</w:t>
      </w:r>
      <w:r w:rsidR="00C96BE5" w:rsidRPr="00EF3002">
        <w:rPr>
          <w:rFonts w:ascii="Calibri" w:eastAsiaTheme="minorHAnsi" w:hAnsi="Calibri" w:cs="Calibri"/>
          <w:color w:val="000000" w:themeColor="text1"/>
          <w:sz w:val="24"/>
          <w:lang w:val="en-GB"/>
        </w:rPr>
        <w:t xml:space="preserve"> whom </w:t>
      </w:r>
      <w:r w:rsidR="00AE1B71" w:rsidRPr="00EF3002">
        <w:rPr>
          <w:rFonts w:ascii="Calibri" w:eastAsiaTheme="minorHAnsi" w:hAnsi="Calibri" w:cs="Calibri"/>
          <w:color w:val="000000" w:themeColor="text1"/>
          <w:sz w:val="24"/>
          <w:lang w:val="en-GB"/>
        </w:rPr>
        <w:t>the record</w:t>
      </w:r>
      <w:r w:rsidR="007E353E" w:rsidRPr="00EF3002">
        <w:rPr>
          <w:rFonts w:ascii="Calibri" w:eastAsiaTheme="minorHAnsi" w:hAnsi="Calibri" w:cs="Calibri"/>
          <w:color w:val="000000" w:themeColor="text1"/>
          <w:sz w:val="24"/>
          <w:lang w:val="en-GB"/>
        </w:rPr>
        <w:t>, by</w:t>
      </w:r>
      <w:r w:rsidR="00AE1B71" w:rsidRPr="00EF3002">
        <w:rPr>
          <w:rFonts w:ascii="Calibri" w:eastAsiaTheme="minorHAnsi" w:hAnsi="Calibri" w:cs="Calibri"/>
          <w:color w:val="000000" w:themeColor="text1"/>
          <w:sz w:val="24"/>
          <w:lang w:val="en-GB"/>
        </w:rPr>
        <w:t xml:space="preserve"> </w:t>
      </w:r>
      <w:r w:rsidR="007E353E" w:rsidRPr="00EF3002">
        <w:rPr>
          <w:rFonts w:ascii="Calibri" w:eastAsiaTheme="minorHAnsi" w:hAnsi="Calibri" w:cs="Calibri"/>
          <w:color w:val="000000" w:themeColor="text1"/>
          <w:sz w:val="24"/>
          <w:lang w:val="en-GB"/>
        </w:rPr>
        <w:t xml:space="preserve">singling out the USA over all other countries, </w:t>
      </w:r>
      <w:r w:rsidR="00524C74" w:rsidRPr="00EF3002">
        <w:rPr>
          <w:rFonts w:ascii="Calibri" w:eastAsiaTheme="minorHAnsi" w:hAnsi="Calibri" w:cs="Calibri"/>
          <w:color w:val="000000" w:themeColor="text1"/>
          <w:sz w:val="24"/>
          <w:lang w:val="en-GB"/>
        </w:rPr>
        <w:t>reinforced the notion of American exceptionalism</w:t>
      </w:r>
      <w:r w:rsidR="00813642" w:rsidRPr="00EF3002">
        <w:rPr>
          <w:rFonts w:ascii="Calibri" w:eastAsiaTheme="minorHAnsi" w:hAnsi="Calibri" w:cs="Calibri"/>
          <w:color w:val="000000" w:themeColor="text1"/>
          <w:sz w:val="24"/>
          <w:lang w:val="en-GB"/>
        </w:rPr>
        <w:t>.</w:t>
      </w:r>
      <w:r w:rsidR="00225E6E" w:rsidRPr="00EF3002">
        <w:rPr>
          <w:rFonts w:ascii="Calibri" w:eastAsiaTheme="minorHAnsi" w:hAnsi="Calibri" w:cs="Calibri"/>
          <w:color w:val="000000" w:themeColor="text1"/>
          <w:sz w:val="24"/>
          <w:lang w:val="en-GB"/>
        </w:rPr>
        <w:t xml:space="preserve"> </w:t>
      </w:r>
    </w:p>
    <w:p w14:paraId="35143BEE" w14:textId="6F9C09CE" w:rsidR="00AB15F9" w:rsidRPr="00EF3002" w:rsidRDefault="00185B28" w:rsidP="008A1F24">
      <w:pPr>
        <w:pStyle w:val="NormalWeb"/>
        <w:shd w:val="clear" w:color="auto" w:fill="FFFFFF"/>
        <w:spacing w:before="0" w:beforeAutospacing="0" w:after="0" w:afterAutospacing="0" w:line="360" w:lineRule="auto"/>
        <w:ind w:firstLine="720"/>
        <w:rPr>
          <w:rFonts w:ascii="Calibri" w:eastAsiaTheme="minorHAnsi" w:hAnsi="Calibri" w:cs="Calibri"/>
          <w:color w:val="000000" w:themeColor="text1"/>
          <w:sz w:val="24"/>
          <w:lang w:val="en-GB"/>
        </w:rPr>
      </w:pPr>
      <w:r w:rsidRPr="00EF3002">
        <w:rPr>
          <w:rFonts w:cstheme="minorHAnsi"/>
          <w:color w:val="000000" w:themeColor="text1"/>
          <w:sz w:val="24"/>
          <w:lang w:val="en-GB"/>
        </w:rPr>
        <w:t>Sending</w:t>
      </w:r>
      <w:r w:rsidR="00E27962" w:rsidRPr="00EF3002">
        <w:rPr>
          <w:rFonts w:cstheme="minorHAnsi"/>
          <w:color w:val="000000" w:themeColor="text1"/>
          <w:sz w:val="24"/>
          <w:lang w:val="en-GB"/>
        </w:rPr>
        <w:t xml:space="preserve"> messages </w:t>
      </w:r>
      <w:r w:rsidRPr="00EF3002">
        <w:rPr>
          <w:rFonts w:cstheme="minorHAnsi"/>
          <w:color w:val="000000" w:themeColor="text1"/>
          <w:sz w:val="24"/>
          <w:lang w:val="en-GB"/>
        </w:rPr>
        <w:t>to</w:t>
      </w:r>
      <w:r w:rsidR="00E27962" w:rsidRPr="00EF3002">
        <w:rPr>
          <w:rFonts w:cstheme="minorHAnsi"/>
          <w:color w:val="000000" w:themeColor="text1"/>
          <w:sz w:val="24"/>
          <w:lang w:val="en-GB"/>
        </w:rPr>
        <w:t xml:space="preserve"> space with little reasonable expectation of their ever being </w:t>
      </w:r>
      <w:r w:rsidR="00B15807" w:rsidRPr="00EF3002">
        <w:rPr>
          <w:rFonts w:cstheme="minorHAnsi"/>
          <w:color w:val="000000" w:themeColor="text1"/>
          <w:sz w:val="24"/>
          <w:lang w:val="en-GB"/>
        </w:rPr>
        <w:t>found</w:t>
      </w:r>
      <w:r w:rsidR="00E27962" w:rsidRPr="00EF3002">
        <w:rPr>
          <w:rFonts w:cstheme="minorHAnsi"/>
          <w:color w:val="000000" w:themeColor="text1"/>
          <w:sz w:val="24"/>
          <w:lang w:val="en-GB"/>
        </w:rPr>
        <w:t xml:space="preserve"> </w:t>
      </w:r>
      <w:r w:rsidR="0055030F" w:rsidRPr="00EF3002">
        <w:rPr>
          <w:rFonts w:cstheme="minorHAnsi"/>
          <w:color w:val="000000" w:themeColor="text1"/>
          <w:sz w:val="24"/>
          <w:lang w:val="en-GB"/>
        </w:rPr>
        <w:t xml:space="preserve">is an act of faith. </w:t>
      </w:r>
      <w:r w:rsidR="00EF202D" w:rsidRPr="00EF3002">
        <w:rPr>
          <w:rFonts w:cstheme="minorHAnsi"/>
          <w:color w:val="000000" w:themeColor="text1"/>
          <w:sz w:val="24"/>
          <w:lang w:val="en-GB"/>
        </w:rPr>
        <w:t xml:space="preserve">Such an action is not performed for profit or utility; it requires the guiding </w:t>
      </w:r>
      <w:r w:rsidR="00757E69" w:rsidRPr="00EF3002">
        <w:rPr>
          <w:rFonts w:cstheme="minorHAnsi"/>
          <w:color w:val="000000" w:themeColor="text1"/>
          <w:sz w:val="24"/>
          <w:lang w:val="en-GB"/>
        </w:rPr>
        <w:t>belief</w:t>
      </w:r>
      <w:r w:rsidR="00EF202D" w:rsidRPr="00EF3002">
        <w:rPr>
          <w:rFonts w:cstheme="minorHAnsi"/>
          <w:color w:val="000000" w:themeColor="text1"/>
          <w:sz w:val="24"/>
          <w:lang w:val="en-GB"/>
        </w:rPr>
        <w:t xml:space="preserve"> that </w:t>
      </w:r>
      <w:r w:rsidR="00757E69" w:rsidRPr="00EF3002">
        <w:rPr>
          <w:rFonts w:cstheme="minorHAnsi"/>
          <w:color w:val="000000" w:themeColor="text1"/>
          <w:sz w:val="24"/>
          <w:lang w:val="en-GB"/>
        </w:rPr>
        <w:t>the act itself has value</w:t>
      </w:r>
      <w:r w:rsidR="00F1387E" w:rsidRPr="00EF3002">
        <w:rPr>
          <w:rFonts w:cstheme="minorHAnsi"/>
          <w:color w:val="000000" w:themeColor="text1"/>
          <w:sz w:val="24"/>
          <w:lang w:val="en-GB"/>
        </w:rPr>
        <w:t xml:space="preserve"> because it brings meaning. </w:t>
      </w:r>
      <w:r w:rsidR="00BE4DEA" w:rsidRPr="00EF3002">
        <w:rPr>
          <w:rFonts w:cstheme="minorHAnsi"/>
          <w:color w:val="000000" w:themeColor="text1"/>
          <w:sz w:val="24"/>
          <w:lang w:val="en-GB"/>
        </w:rPr>
        <w:t>As such, NASA’s unmanned spacecraft</w:t>
      </w:r>
      <w:r w:rsidR="00D47E3A" w:rsidRPr="00EF3002">
        <w:rPr>
          <w:rFonts w:cstheme="minorHAnsi"/>
          <w:color w:val="000000" w:themeColor="text1"/>
          <w:sz w:val="24"/>
          <w:lang w:val="en-GB"/>
        </w:rPr>
        <w:t xml:space="preserve"> </w:t>
      </w:r>
      <w:r w:rsidR="00A53920" w:rsidRPr="00EF3002">
        <w:rPr>
          <w:rFonts w:cstheme="minorHAnsi"/>
          <w:color w:val="000000" w:themeColor="text1"/>
          <w:sz w:val="24"/>
          <w:lang w:val="en-GB"/>
        </w:rPr>
        <w:t xml:space="preserve">accurately </w:t>
      </w:r>
      <w:r w:rsidR="00D47E3A" w:rsidRPr="00EF3002">
        <w:rPr>
          <w:rFonts w:cstheme="minorHAnsi"/>
          <w:color w:val="000000" w:themeColor="text1"/>
          <w:sz w:val="24"/>
          <w:lang w:val="en-GB"/>
        </w:rPr>
        <w:t xml:space="preserve">represent </w:t>
      </w:r>
      <w:r w:rsidR="00861CE6" w:rsidRPr="00EF3002">
        <w:rPr>
          <w:rFonts w:cstheme="minorHAnsi"/>
          <w:color w:val="000000" w:themeColor="text1"/>
          <w:sz w:val="24"/>
          <w:lang w:val="en-GB"/>
        </w:rPr>
        <w:t>value rationality</w:t>
      </w:r>
      <w:r w:rsidR="00D47E3A" w:rsidRPr="00EF3002">
        <w:rPr>
          <w:rFonts w:cstheme="minorHAnsi"/>
          <w:color w:val="000000" w:themeColor="text1"/>
          <w:sz w:val="24"/>
          <w:lang w:val="en-GB"/>
        </w:rPr>
        <w:t xml:space="preserve"> </w:t>
      </w:r>
      <w:r w:rsidR="007C1B69" w:rsidRPr="00EF3002">
        <w:rPr>
          <w:rFonts w:cstheme="minorHAnsi"/>
          <w:color w:val="000000" w:themeColor="text1"/>
          <w:sz w:val="24"/>
          <w:lang w:val="en-GB"/>
        </w:rPr>
        <w:t>as</w:t>
      </w:r>
      <w:r w:rsidR="00D47E3A" w:rsidRPr="00EF3002">
        <w:rPr>
          <w:rFonts w:cstheme="minorHAnsi"/>
          <w:color w:val="000000" w:themeColor="text1"/>
          <w:sz w:val="24"/>
          <w:lang w:val="en-GB"/>
        </w:rPr>
        <w:t xml:space="preserve"> described</w:t>
      </w:r>
      <w:r w:rsidR="00861CE6" w:rsidRPr="00EF3002">
        <w:rPr>
          <w:rFonts w:cstheme="minorHAnsi"/>
          <w:color w:val="000000" w:themeColor="text1"/>
          <w:sz w:val="24"/>
          <w:lang w:val="en-GB"/>
        </w:rPr>
        <w:t xml:space="preserve"> </w:t>
      </w:r>
      <w:r w:rsidR="007C1B69" w:rsidRPr="00EF3002">
        <w:rPr>
          <w:rFonts w:cstheme="minorHAnsi"/>
          <w:color w:val="000000" w:themeColor="text1"/>
          <w:sz w:val="24"/>
          <w:lang w:val="en-GB"/>
        </w:rPr>
        <w:t>by Weber</w:t>
      </w:r>
      <w:r w:rsidR="001D57BC" w:rsidRPr="00EF3002">
        <w:rPr>
          <w:rFonts w:cstheme="minorHAnsi"/>
          <w:color w:val="000000" w:themeColor="text1"/>
          <w:sz w:val="24"/>
          <w:lang w:val="en-GB"/>
        </w:rPr>
        <w:t>:</w:t>
      </w:r>
      <w:r w:rsidR="00B35E12" w:rsidRPr="00EF3002">
        <w:rPr>
          <w:rFonts w:cstheme="minorHAnsi"/>
          <w:color w:val="000000" w:themeColor="text1"/>
          <w:sz w:val="24"/>
          <w:lang w:val="en-GB"/>
        </w:rPr>
        <w:t xml:space="preserve"> ‘conscious belief in the value</w:t>
      </w:r>
      <w:r w:rsidR="006B30FD" w:rsidRPr="00EF3002">
        <w:rPr>
          <w:rFonts w:cstheme="minorHAnsi"/>
          <w:color w:val="000000" w:themeColor="text1"/>
          <w:sz w:val="24"/>
          <w:lang w:val="en-GB"/>
        </w:rPr>
        <w:t xml:space="preserve"> for its own sake . . . independent of its prospects of </w:t>
      </w:r>
      <w:r w:rsidR="006B30FD" w:rsidRPr="00EF3002">
        <w:rPr>
          <w:rFonts w:eastAsiaTheme="minorEastAsia"/>
          <w:color w:val="000000" w:themeColor="text1"/>
          <w:sz w:val="24"/>
          <w:lang w:val="en-GB"/>
        </w:rPr>
        <w:t>success’</w:t>
      </w:r>
      <w:r w:rsidR="006B30FD" w:rsidRPr="00EF3002">
        <w:rPr>
          <w:rFonts w:cstheme="minorHAnsi"/>
          <w:color w:val="000000" w:themeColor="text1"/>
          <w:sz w:val="24"/>
          <w:lang w:val="en-GB"/>
        </w:rPr>
        <w:t>.</w:t>
      </w:r>
      <w:r w:rsidR="006B30FD" w:rsidRPr="00EF3002">
        <w:rPr>
          <w:rStyle w:val="FootnoteReference"/>
          <w:rFonts w:eastAsiaTheme="minorEastAsia"/>
          <w:color w:val="000000" w:themeColor="text1"/>
          <w:sz w:val="24"/>
          <w:lang w:val="en-GB"/>
        </w:rPr>
        <w:footnoteReference w:id="174"/>
      </w:r>
      <w:r w:rsidR="006B30FD" w:rsidRPr="00EF3002">
        <w:rPr>
          <w:rFonts w:cstheme="minorHAnsi"/>
          <w:color w:val="000000" w:themeColor="text1"/>
          <w:sz w:val="24"/>
          <w:lang w:val="en-GB"/>
        </w:rPr>
        <w:t xml:space="preserve"> </w:t>
      </w:r>
      <w:r w:rsidR="009C223C" w:rsidRPr="00EF3002">
        <w:rPr>
          <w:rFonts w:cstheme="minorHAnsi"/>
          <w:color w:val="000000" w:themeColor="text1"/>
          <w:sz w:val="24"/>
          <w:lang w:val="en-GB"/>
        </w:rPr>
        <w:t>Their</w:t>
      </w:r>
      <w:r w:rsidR="00EA604A" w:rsidRPr="00EF3002">
        <w:rPr>
          <w:rFonts w:ascii="Calibri" w:eastAsiaTheme="minorHAnsi" w:hAnsi="Calibri" w:cs="Calibri"/>
          <w:color w:val="000000" w:themeColor="text1"/>
          <w:sz w:val="24"/>
          <w:lang w:val="en-GB"/>
        </w:rPr>
        <w:t xml:space="preserve"> long </w:t>
      </w:r>
      <w:r w:rsidR="0074391F" w:rsidRPr="00EF3002">
        <w:rPr>
          <w:rFonts w:ascii="Calibri" w:eastAsiaTheme="minorHAnsi" w:hAnsi="Calibri" w:cs="Calibri"/>
          <w:color w:val="000000" w:themeColor="text1"/>
          <w:sz w:val="24"/>
          <w:lang w:val="en-GB"/>
        </w:rPr>
        <w:t xml:space="preserve">journeys </w:t>
      </w:r>
      <w:r w:rsidR="004524D3" w:rsidRPr="00EF3002">
        <w:rPr>
          <w:rFonts w:ascii="Calibri" w:eastAsiaTheme="minorHAnsi" w:hAnsi="Calibri" w:cs="Calibri"/>
          <w:color w:val="000000" w:themeColor="text1"/>
          <w:sz w:val="24"/>
          <w:lang w:val="en-GB"/>
        </w:rPr>
        <w:t xml:space="preserve">promise them </w:t>
      </w:r>
      <w:r w:rsidR="00B44601" w:rsidRPr="00EF3002">
        <w:rPr>
          <w:rFonts w:ascii="Calibri" w:eastAsiaTheme="minorHAnsi" w:hAnsi="Calibri" w:cs="Calibri"/>
          <w:color w:val="000000" w:themeColor="text1"/>
          <w:sz w:val="24"/>
          <w:lang w:val="en-GB"/>
        </w:rPr>
        <w:t xml:space="preserve">near immortality; </w:t>
      </w:r>
      <w:r w:rsidR="00F376A6" w:rsidRPr="00EF3002">
        <w:rPr>
          <w:rFonts w:ascii="Calibri" w:eastAsiaTheme="minorHAnsi" w:hAnsi="Calibri" w:cs="Calibri"/>
          <w:color w:val="000000" w:themeColor="text1"/>
          <w:sz w:val="24"/>
          <w:lang w:val="en-GB"/>
        </w:rPr>
        <w:t xml:space="preserve">designed for scientific exploration, </w:t>
      </w:r>
      <w:r w:rsidR="00BF619F" w:rsidRPr="00EF3002">
        <w:rPr>
          <w:rFonts w:ascii="Calibri" w:eastAsiaTheme="minorHAnsi" w:hAnsi="Calibri" w:cs="Calibri"/>
          <w:color w:val="000000" w:themeColor="text1"/>
          <w:sz w:val="24"/>
          <w:lang w:val="en-GB"/>
        </w:rPr>
        <w:t xml:space="preserve">with the attachment of rudimentary messages </w:t>
      </w:r>
      <w:r w:rsidR="00F376A6" w:rsidRPr="00EF3002">
        <w:rPr>
          <w:rFonts w:ascii="Calibri" w:eastAsiaTheme="minorHAnsi" w:hAnsi="Calibri" w:cs="Calibri"/>
          <w:color w:val="000000" w:themeColor="text1"/>
          <w:sz w:val="24"/>
          <w:lang w:val="en-GB"/>
        </w:rPr>
        <w:t xml:space="preserve">they became opportunities for theoretical </w:t>
      </w:r>
      <w:r w:rsidR="00837EED" w:rsidRPr="00EF3002">
        <w:rPr>
          <w:rFonts w:ascii="Calibri" w:eastAsiaTheme="minorHAnsi" w:hAnsi="Calibri" w:cs="Calibri"/>
          <w:color w:val="000000" w:themeColor="text1"/>
          <w:sz w:val="24"/>
          <w:lang w:val="en-GB"/>
        </w:rPr>
        <w:t>investigation</w:t>
      </w:r>
      <w:r w:rsidR="00BF619F" w:rsidRPr="00EF3002">
        <w:rPr>
          <w:rFonts w:ascii="Calibri" w:eastAsiaTheme="minorHAnsi" w:hAnsi="Calibri" w:cs="Calibri"/>
          <w:color w:val="000000" w:themeColor="text1"/>
          <w:sz w:val="24"/>
          <w:lang w:val="en-GB"/>
        </w:rPr>
        <w:t>.</w:t>
      </w:r>
      <w:r w:rsidR="00837EED" w:rsidRPr="00EF3002">
        <w:rPr>
          <w:rFonts w:ascii="Calibri" w:eastAsiaTheme="minorHAnsi" w:hAnsi="Calibri" w:cs="Calibri"/>
          <w:color w:val="000000" w:themeColor="text1"/>
          <w:sz w:val="24"/>
          <w:lang w:val="en-GB"/>
        </w:rPr>
        <w:t xml:space="preserve"> </w:t>
      </w:r>
      <w:r w:rsidR="009E1378" w:rsidRPr="00EF3002">
        <w:rPr>
          <w:rFonts w:ascii="Calibri" w:eastAsiaTheme="minorHAnsi" w:hAnsi="Calibri" w:cs="Calibri"/>
          <w:color w:val="000000" w:themeColor="text1"/>
          <w:sz w:val="24"/>
          <w:lang w:val="en-GB"/>
        </w:rPr>
        <w:t xml:space="preserve">The irony that </w:t>
      </w:r>
      <w:r w:rsidR="00A40711" w:rsidRPr="00EF3002">
        <w:rPr>
          <w:rFonts w:ascii="Calibri" w:eastAsiaTheme="minorHAnsi" w:hAnsi="Calibri" w:cs="Calibri"/>
          <w:color w:val="000000" w:themeColor="text1"/>
          <w:sz w:val="24"/>
          <w:lang w:val="en-GB"/>
        </w:rPr>
        <w:t>these</w:t>
      </w:r>
      <w:r w:rsidR="009E1378" w:rsidRPr="00EF3002">
        <w:rPr>
          <w:rFonts w:ascii="Calibri" w:eastAsiaTheme="minorHAnsi" w:hAnsi="Calibri" w:cs="Calibri"/>
          <w:color w:val="000000" w:themeColor="text1"/>
          <w:sz w:val="24"/>
          <w:lang w:val="en-GB"/>
        </w:rPr>
        <w:t xml:space="preserve"> messengers will likely long outlast </w:t>
      </w:r>
      <w:r w:rsidR="00166C32" w:rsidRPr="00EF3002">
        <w:rPr>
          <w:rFonts w:ascii="Calibri" w:eastAsiaTheme="minorHAnsi" w:hAnsi="Calibri" w:cs="Calibri"/>
          <w:color w:val="000000" w:themeColor="text1"/>
          <w:sz w:val="24"/>
          <w:lang w:val="en-GB"/>
        </w:rPr>
        <w:t>their senders</w:t>
      </w:r>
      <w:r w:rsidR="00244CF0" w:rsidRPr="00EF3002">
        <w:rPr>
          <w:rFonts w:ascii="Calibri" w:eastAsiaTheme="minorHAnsi" w:hAnsi="Calibri" w:cs="Calibri"/>
          <w:color w:val="000000" w:themeColor="text1"/>
          <w:sz w:val="24"/>
          <w:lang w:val="en-GB"/>
        </w:rPr>
        <w:t xml:space="preserve"> was not lost on th</w:t>
      </w:r>
      <w:r w:rsidR="00166C32" w:rsidRPr="00EF3002">
        <w:rPr>
          <w:rFonts w:ascii="Calibri" w:eastAsiaTheme="minorHAnsi" w:hAnsi="Calibri" w:cs="Calibri"/>
          <w:color w:val="000000" w:themeColor="text1"/>
          <w:sz w:val="24"/>
          <w:lang w:val="en-GB"/>
        </w:rPr>
        <w:t xml:space="preserve">ose </w:t>
      </w:r>
      <w:r w:rsidR="00244CF0" w:rsidRPr="00EF3002">
        <w:rPr>
          <w:rFonts w:ascii="Calibri" w:eastAsiaTheme="minorHAnsi" w:hAnsi="Calibri" w:cs="Calibri"/>
          <w:color w:val="000000" w:themeColor="text1"/>
          <w:sz w:val="24"/>
          <w:lang w:val="en-GB"/>
        </w:rPr>
        <w:t xml:space="preserve">who </w:t>
      </w:r>
      <w:r w:rsidR="004935DD" w:rsidRPr="00EF3002">
        <w:rPr>
          <w:rFonts w:ascii="Calibri" w:eastAsiaTheme="minorHAnsi" w:hAnsi="Calibri" w:cs="Calibri"/>
          <w:color w:val="000000" w:themeColor="text1"/>
          <w:sz w:val="24"/>
          <w:lang w:val="en-GB"/>
        </w:rPr>
        <w:t xml:space="preserve">devised </w:t>
      </w:r>
      <w:r w:rsidR="005D4EC8" w:rsidRPr="00EF3002">
        <w:rPr>
          <w:rFonts w:ascii="Calibri" w:eastAsiaTheme="minorHAnsi" w:hAnsi="Calibri" w:cs="Calibri"/>
          <w:color w:val="000000" w:themeColor="text1"/>
          <w:sz w:val="24"/>
          <w:lang w:val="en-GB"/>
        </w:rPr>
        <w:t xml:space="preserve">the </w:t>
      </w:r>
      <w:r w:rsidR="00184A93" w:rsidRPr="00EF3002">
        <w:rPr>
          <w:rFonts w:ascii="Calibri" w:eastAsiaTheme="minorHAnsi" w:hAnsi="Calibri" w:cs="Calibri"/>
          <w:color w:val="000000" w:themeColor="text1"/>
          <w:sz w:val="24"/>
          <w:lang w:val="en-GB"/>
        </w:rPr>
        <w:t xml:space="preserve">messages </w:t>
      </w:r>
      <w:r w:rsidR="0038718E" w:rsidRPr="00EF3002">
        <w:rPr>
          <w:rFonts w:ascii="Calibri" w:eastAsiaTheme="minorHAnsi" w:hAnsi="Calibri" w:cs="Calibri"/>
          <w:color w:val="000000" w:themeColor="text1"/>
          <w:sz w:val="24"/>
          <w:lang w:val="en-GB"/>
        </w:rPr>
        <w:t xml:space="preserve">during </w:t>
      </w:r>
      <w:r w:rsidR="00DE73A6" w:rsidRPr="00EF3002">
        <w:rPr>
          <w:rFonts w:ascii="Calibri" w:eastAsiaTheme="minorHAnsi" w:hAnsi="Calibri" w:cs="Calibri"/>
          <w:color w:val="000000" w:themeColor="text1"/>
          <w:sz w:val="24"/>
          <w:lang w:val="en-GB"/>
        </w:rPr>
        <w:t>that</w:t>
      </w:r>
      <w:r w:rsidR="0038718E" w:rsidRPr="00EF3002">
        <w:rPr>
          <w:rFonts w:ascii="Calibri" w:eastAsiaTheme="minorHAnsi" w:hAnsi="Calibri" w:cs="Calibri"/>
          <w:color w:val="000000" w:themeColor="text1"/>
          <w:sz w:val="24"/>
          <w:lang w:val="en-GB"/>
        </w:rPr>
        <w:t xml:space="preserve"> era of </w:t>
      </w:r>
      <w:r w:rsidR="005D4EC8" w:rsidRPr="00EF3002">
        <w:rPr>
          <w:rFonts w:ascii="Calibri" w:eastAsiaTheme="minorHAnsi" w:hAnsi="Calibri" w:cs="Calibri"/>
          <w:color w:val="000000" w:themeColor="text1"/>
          <w:sz w:val="24"/>
          <w:lang w:val="en-GB"/>
        </w:rPr>
        <w:t xml:space="preserve">unprecedented </w:t>
      </w:r>
      <w:r w:rsidR="0038718E" w:rsidRPr="00EF3002">
        <w:rPr>
          <w:rFonts w:ascii="Calibri" w:eastAsiaTheme="minorHAnsi" w:hAnsi="Calibri" w:cs="Calibri"/>
          <w:color w:val="000000" w:themeColor="text1"/>
          <w:sz w:val="24"/>
          <w:lang w:val="en-GB"/>
        </w:rPr>
        <w:t>existential uncertainty</w:t>
      </w:r>
      <w:r w:rsidR="00F9686F" w:rsidRPr="00EF3002">
        <w:rPr>
          <w:rFonts w:ascii="Calibri" w:eastAsiaTheme="minorHAnsi" w:hAnsi="Calibri" w:cs="Calibri"/>
          <w:color w:val="000000" w:themeColor="text1"/>
          <w:sz w:val="24"/>
          <w:lang w:val="en-GB"/>
        </w:rPr>
        <w:t>;</w:t>
      </w:r>
      <w:r w:rsidR="00D21299" w:rsidRPr="00EF3002">
        <w:rPr>
          <w:rFonts w:ascii="Calibri" w:eastAsiaTheme="minorHAnsi" w:hAnsi="Calibri" w:cs="Calibri"/>
          <w:color w:val="000000" w:themeColor="text1"/>
          <w:sz w:val="24"/>
          <w:lang w:val="en-GB"/>
        </w:rPr>
        <w:t xml:space="preserve"> their </w:t>
      </w:r>
      <w:r w:rsidR="005E445E" w:rsidRPr="00EF3002">
        <w:rPr>
          <w:rFonts w:ascii="Calibri" w:eastAsiaTheme="minorHAnsi" w:hAnsi="Calibri" w:cs="Calibri"/>
          <w:color w:val="000000" w:themeColor="text1"/>
          <w:sz w:val="24"/>
          <w:lang w:val="en-GB"/>
        </w:rPr>
        <w:t xml:space="preserve">very </w:t>
      </w:r>
      <w:r w:rsidR="00D21299" w:rsidRPr="00EF3002">
        <w:rPr>
          <w:rFonts w:ascii="Calibri" w:eastAsiaTheme="minorHAnsi" w:hAnsi="Calibri" w:cs="Calibri"/>
          <w:color w:val="000000" w:themeColor="text1"/>
          <w:sz w:val="24"/>
          <w:lang w:val="en-GB"/>
        </w:rPr>
        <w:t>existe</w:t>
      </w:r>
      <w:r w:rsidR="008D2BA9" w:rsidRPr="00EF3002">
        <w:rPr>
          <w:rFonts w:ascii="Calibri" w:eastAsiaTheme="minorHAnsi" w:hAnsi="Calibri" w:cs="Calibri"/>
          <w:color w:val="000000" w:themeColor="text1"/>
          <w:sz w:val="24"/>
          <w:lang w:val="en-GB"/>
        </w:rPr>
        <w:t xml:space="preserve">nce suggests that </w:t>
      </w:r>
      <w:r w:rsidR="00ED324E" w:rsidRPr="00EF3002">
        <w:rPr>
          <w:rFonts w:ascii="Calibri" w:eastAsiaTheme="minorHAnsi" w:hAnsi="Calibri" w:cs="Calibri"/>
          <w:color w:val="000000" w:themeColor="text1"/>
          <w:sz w:val="24"/>
          <w:lang w:val="en-GB"/>
        </w:rPr>
        <w:t>t</w:t>
      </w:r>
      <w:r w:rsidR="00E64BB6" w:rsidRPr="00EF3002">
        <w:rPr>
          <w:rFonts w:ascii="Calibri" w:eastAsiaTheme="minorHAnsi" w:hAnsi="Calibri" w:cs="Calibri"/>
          <w:color w:val="000000" w:themeColor="text1"/>
          <w:sz w:val="24"/>
          <w:lang w:val="en-GB"/>
        </w:rPr>
        <w:t xml:space="preserve">he </w:t>
      </w:r>
      <w:r w:rsidR="00A167A6" w:rsidRPr="00EF3002">
        <w:rPr>
          <w:rFonts w:ascii="Calibri" w:eastAsiaTheme="minorHAnsi" w:hAnsi="Calibri" w:cs="Calibri"/>
          <w:color w:val="000000" w:themeColor="text1"/>
          <w:sz w:val="24"/>
          <w:lang w:val="en-GB"/>
        </w:rPr>
        <w:t>enervation</w:t>
      </w:r>
      <w:r w:rsidR="00985F1F" w:rsidRPr="00EF3002">
        <w:rPr>
          <w:rFonts w:ascii="Calibri" w:eastAsiaTheme="minorHAnsi" w:hAnsi="Calibri" w:cs="Calibri"/>
          <w:color w:val="000000" w:themeColor="text1"/>
          <w:sz w:val="24"/>
          <w:lang w:val="en-GB"/>
        </w:rPr>
        <w:t xml:space="preserve"> of the secular apocalyptic</w:t>
      </w:r>
      <w:r w:rsidR="00AD541C" w:rsidRPr="00EF3002">
        <w:rPr>
          <w:rFonts w:ascii="Calibri" w:eastAsiaTheme="minorHAnsi" w:hAnsi="Calibri" w:cs="Calibri"/>
          <w:color w:val="000000" w:themeColor="text1"/>
          <w:sz w:val="24"/>
          <w:lang w:val="en-GB"/>
        </w:rPr>
        <w:t xml:space="preserve"> was no</w:t>
      </w:r>
      <w:r w:rsidR="00A15D0D" w:rsidRPr="00EF3002">
        <w:rPr>
          <w:rFonts w:ascii="Calibri" w:eastAsiaTheme="minorHAnsi" w:hAnsi="Calibri" w:cs="Calibri"/>
          <w:color w:val="000000" w:themeColor="text1"/>
          <w:sz w:val="24"/>
          <w:lang w:val="en-GB"/>
        </w:rPr>
        <w:t>t</w:t>
      </w:r>
      <w:r w:rsidR="00AD541C" w:rsidRPr="00EF3002">
        <w:rPr>
          <w:rFonts w:ascii="Calibri" w:eastAsiaTheme="minorHAnsi" w:hAnsi="Calibri" w:cs="Calibri"/>
          <w:color w:val="000000" w:themeColor="text1"/>
          <w:sz w:val="24"/>
          <w:lang w:val="en-GB"/>
        </w:rPr>
        <w:t xml:space="preserve"> </w:t>
      </w:r>
      <w:r w:rsidR="00C965E9" w:rsidRPr="00EF3002">
        <w:rPr>
          <w:rFonts w:ascii="Calibri" w:eastAsiaTheme="minorHAnsi" w:hAnsi="Calibri" w:cs="Calibri"/>
          <w:color w:val="000000" w:themeColor="text1"/>
          <w:sz w:val="24"/>
          <w:lang w:val="en-GB"/>
        </w:rPr>
        <w:t>universal</w:t>
      </w:r>
      <w:r w:rsidR="00CF5BAB" w:rsidRPr="00EF3002">
        <w:rPr>
          <w:rFonts w:ascii="Calibri" w:eastAsiaTheme="minorHAnsi" w:hAnsi="Calibri" w:cs="Calibri"/>
          <w:color w:val="000000" w:themeColor="text1"/>
          <w:sz w:val="24"/>
          <w:lang w:val="en-GB"/>
        </w:rPr>
        <w:t>.</w:t>
      </w:r>
      <w:r w:rsidR="00972F38" w:rsidRPr="00EF3002">
        <w:rPr>
          <w:rFonts w:ascii="Calibri" w:eastAsiaTheme="minorHAnsi" w:hAnsi="Calibri" w:cs="Calibri"/>
          <w:color w:val="000000" w:themeColor="text1"/>
          <w:sz w:val="24"/>
          <w:lang w:val="en-GB"/>
        </w:rPr>
        <w:t xml:space="preserve"> </w:t>
      </w:r>
      <w:r w:rsidR="00331199" w:rsidRPr="00EF3002">
        <w:rPr>
          <w:rFonts w:ascii="Calibri" w:eastAsiaTheme="minorHAnsi" w:hAnsi="Calibri" w:cs="Calibri"/>
          <w:color w:val="000000" w:themeColor="text1"/>
          <w:sz w:val="24"/>
          <w:lang w:val="en-GB"/>
        </w:rPr>
        <w:t>These probes were b</w:t>
      </w:r>
      <w:r w:rsidR="00C333E1" w:rsidRPr="00EF3002">
        <w:rPr>
          <w:rFonts w:ascii="Calibri" w:eastAsiaTheme="minorHAnsi" w:hAnsi="Calibri" w:cs="Calibri"/>
          <w:color w:val="000000" w:themeColor="text1"/>
          <w:sz w:val="24"/>
          <w:lang w:val="en-GB"/>
        </w:rPr>
        <w:t>eacons of hope</w:t>
      </w:r>
      <w:r w:rsidR="00A21166" w:rsidRPr="00EF3002">
        <w:rPr>
          <w:rFonts w:ascii="Calibri" w:eastAsiaTheme="minorHAnsi" w:hAnsi="Calibri" w:cs="Calibri"/>
          <w:color w:val="000000" w:themeColor="text1"/>
          <w:sz w:val="24"/>
          <w:lang w:val="en-GB"/>
        </w:rPr>
        <w:t>—</w:t>
      </w:r>
      <w:r w:rsidR="00E73039" w:rsidRPr="00EF3002">
        <w:rPr>
          <w:rFonts w:ascii="Calibri" w:eastAsiaTheme="minorHAnsi" w:hAnsi="Calibri" w:cs="Calibri"/>
          <w:color w:val="000000" w:themeColor="text1"/>
          <w:sz w:val="24"/>
          <w:lang w:val="en-GB"/>
        </w:rPr>
        <w:t xml:space="preserve">tangible proof </w:t>
      </w:r>
      <w:r w:rsidR="00193F32" w:rsidRPr="00EF3002">
        <w:rPr>
          <w:rFonts w:ascii="Calibri" w:eastAsiaTheme="minorHAnsi" w:hAnsi="Calibri" w:cs="Calibri"/>
          <w:color w:val="000000" w:themeColor="text1"/>
          <w:sz w:val="24"/>
          <w:lang w:val="en-GB"/>
        </w:rPr>
        <w:t xml:space="preserve">of </w:t>
      </w:r>
      <w:r w:rsidR="00A059FF" w:rsidRPr="00EF3002">
        <w:rPr>
          <w:rFonts w:ascii="Calibri" w:eastAsiaTheme="minorHAnsi" w:hAnsi="Calibri" w:cs="Calibri"/>
          <w:color w:val="000000" w:themeColor="text1"/>
          <w:sz w:val="24"/>
          <w:lang w:val="en-GB"/>
        </w:rPr>
        <w:t>humankind’s</w:t>
      </w:r>
      <w:r w:rsidR="008848F9" w:rsidRPr="00EF3002">
        <w:rPr>
          <w:rFonts w:ascii="Calibri" w:eastAsiaTheme="minorHAnsi" w:hAnsi="Calibri" w:cs="Calibri"/>
          <w:color w:val="000000" w:themeColor="text1"/>
          <w:sz w:val="24"/>
          <w:lang w:val="en-GB"/>
        </w:rPr>
        <w:t xml:space="preserve"> abilit</w:t>
      </w:r>
      <w:r w:rsidR="00EC0D34" w:rsidRPr="00EF3002">
        <w:rPr>
          <w:rFonts w:ascii="Calibri" w:eastAsiaTheme="minorHAnsi" w:hAnsi="Calibri" w:cs="Calibri"/>
          <w:color w:val="000000" w:themeColor="text1"/>
          <w:sz w:val="24"/>
          <w:lang w:val="en-GB"/>
        </w:rPr>
        <w:t xml:space="preserve">y </w:t>
      </w:r>
      <w:r w:rsidR="008848F9" w:rsidRPr="00EF3002">
        <w:rPr>
          <w:rFonts w:ascii="Calibri" w:eastAsiaTheme="minorHAnsi" w:hAnsi="Calibri" w:cs="Calibri"/>
          <w:color w:val="000000" w:themeColor="text1"/>
          <w:sz w:val="24"/>
          <w:lang w:val="en-GB"/>
        </w:rPr>
        <w:t xml:space="preserve">to </w:t>
      </w:r>
      <w:r w:rsidR="006E6C0B" w:rsidRPr="00EF3002">
        <w:rPr>
          <w:rFonts w:ascii="Calibri" w:eastAsiaTheme="minorHAnsi" w:hAnsi="Calibri" w:cs="Calibri"/>
          <w:color w:val="000000" w:themeColor="text1"/>
          <w:sz w:val="24"/>
          <w:lang w:val="en-GB"/>
        </w:rPr>
        <w:t xml:space="preserve">overcome </w:t>
      </w:r>
      <w:r w:rsidR="00657192" w:rsidRPr="00EF3002">
        <w:rPr>
          <w:rFonts w:ascii="Calibri" w:eastAsiaTheme="minorHAnsi" w:hAnsi="Calibri" w:cs="Calibri"/>
          <w:color w:val="000000" w:themeColor="text1"/>
          <w:sz w:val="24"/>
          <w:lang w:val="en-GB"/>
        </w:rPr>
        <w:t xml:space="preserve">the seeming inevitability </w:t>
      </w:r>
      <w:r w:rsidR="00FF416C" w:rsidRPr="00EF3002">
        <w:rPr>
          <w:rFonts w:ascii="Calibri" w:eastAsiaTheme="minorHAnsi" w:hAnsi="Calibri" w:cs="Calibri"/>
          <w:color w:val="000000" w:themeColor="text1"/>
          <w:sz w:val="24"/>
          <w:lang w:val="en-GB"/>
        </w:rPr>
        <w:t xml:space="preserve">of </w:t>
      </w:r>
      <w:r w:rsidR="00D64FDA" w:rsidRPr="00EF3002">
        <w:rPr>
          <w:rFonts w:ascii="Calibri" w:eastAsiaTheme="minorHAnsi" w:hAnsi="Calibri" w:cs="Calibri"/>
          <w:color w:val="000000" w:themeColor="text1"/>
          <w:sz w:val="24"/>
          <w:lang w:val="en-GB"/>
        </w:rPr>
        <w:t>annihilation</w:t>
      </w:r>
      <w:r w:rsidR="00FF416C" w:rsidRPr="00EF3002">
        <w:rPr>
          <w:rFonts w:ascii="Calibri" w:eastAsiaTheme="minorHAnsi" w:hAnsi="Calibri" w:cs="Calibri"/>
          <w:color w:val="000000" w:themeColor="text1"/>
          <w:sz w:val="24"/>
          <w:lang w:val="en-GB"/>
        </w:rPr>
        <w:t xml:space="preserve">, and failing that, to </w:t>
      </w:r>
      <w:r w:rsidR="002A3A3E" w:rsidRPr="00EF3002">
        <w:rPr>
          <w:rFonts w:ascii="Calibri" w:eastAsiaTheme="minorHAnsi" w:hAnsi="Calibri" w:cs="Calibri"/>
          <w:color w:val="000000" w:themeColor="text1"/>
          <w:sz w:val="24"/>
          <w:lang w:val="en-GB"/>
        </w:rPr>
        <w:t xml:space="preserve">announce to the world that we </w:t>
      </w:r>
      <w:r w:rsidR="00CB5320" w:rsidRPr="00EF3002">
        <w:rPr>
          <w:rFonts w:ascii="Calibri" w:eastAsiaTheme="minorHAnsi" w:hAnsi="Calibri" w:cs="Calibri"/>
          <w:color w:val="000000" w:themeColor="text1"/>
          <w:sz w:val="24"/>
          <w:lang w:val="en-GB"/>
        </w:rPr>
        <w:t>were here, and we mattered.</w:t>
      </w:r>
      <w:r w:rsidR="00583EBD" w:rsidRPr="00EF3002">
        <w:rPr>
          <w:rFonts w:ascii="Calibri" w:eastAsiaTheme="minorHAnsi" w:hAnsi="Calibri" w:cs="Calibri"/>
          <w:color w:val="000000" w:themeColor="text1"/>
          <w:sz w:val="24"/>
          <w:lang w:val="en-GB"/>
        </w:rPr>
        <w:t xml:space="preserve"> </w:t>
      </w:r>
      <w:r w:rsidR="00484701" w:rsidRPr="00EF3002">
        <w:rPr>
          <w:rFonts w:ascii="Calibri" w:eastAsiaTheme="minorHAnsi" w:hAnsi="Calibri" w:cs="Calibri"/>
          <w:color w:val="000000" w:themeColor="text1"/>
          <w:sz w:val="24"/>
          <w:lang w:val="en-GB"/>
        </w:rPr>
        <w:t xml:space="preserve">The spacecraft, like their messages, signified </w:t>
      </w:r>
      <w:r w:rsidR="00C0773C" w:rsidRPr="00EF3002">
        <w:rPr>
          <w:rFonts w:ascii="Calibri" w:eastAsiaTheme="minorHAnsi" w:hAnsi="Calibri" w:cs="Calibri"/>
          <w:color w:val="000000" w:themeColor="text1"/>
          <w:sz w:val="24"/>
          <w:lang w:val="en-GB"/>
        </w:rPr>
        <w:t xml:space="preserve">belief in the </w:t>
      </w:r>
      <w:r w:rsidR="00286CCB" w:rsidRPr="00EF3002">
        <w:rPr>
          <w:rFonts w:ascii="Calibri" w:eastAsiaTheme="minorHAnsi" w:hAnsi="Calibri" w:cs="Calibri"/>
          <w:color w:val="000000" w:themeColor="text1"/>
          <w:sz w:val="24"/>
          <w:lang w:val="en-GB"/>
        </w:rPr>
        <w:t>value</w:t>
      </w:r>
      <w:r w:rsidR="00C0773C" w:rsidRPr="00EF3002">
        <w:rPr>
          <w:rFonts w:ascii="Calibri" w:eastAsiaTheme="minorHAnsi" w:hAnsi="Calibri" w:cs="Calibri"/>
          <w:color w:val="000000" w:themeColor="text1"/>
          <w:sz w:val="24"/>
          <w:lang w:val="en-GB"/>
        </w:rPr>
        <w:t xml:space="preserve"> of </w:t>
      </w:r>
      <w:r w:rsidR="00341353" w:rsidRPr="00EF3002">
        <w:rPr>
          <w:rFonts w:ascii="Calibri" w:eastAsiaTheme="minorHAnsi" w:hAnsi="Calibri" w:cs="Calibri"/>
          <w:color w:val="000000" w:themeColor="text1"/>
          <w:sz w:val="24"/>
          <w:lang w:val="en-GB"/>
        </w:rPr>
        <w:t xml:space="preserve">humanity, and </w:t>
      </w:r>
      <w:r w:rsidR="00DE40E8" w:rsidRPr="00EF3002">
        <w:rPr>
          <w:rFonts w:ascii="Calibri" w:eastAsiaTheme="minorHAnsi" w:hAnsi="Calibri" w:cs="Calibri"/>
          <w:color w:val="000000" w:themeColor="text1"/>
          <w:sz w:val="24"/>
          <w:lang w:val="en-GB"/>
        </w:rPr>
        <w:t xml:space="preserve">their creation </w:t>
      </w:r>
      <w:r w:rsidR="00F46625" w:rsidRPr="00EF3002">
        <w:rPr>
          <w:rFonts w:ascii="Calibri" w:eastAsiaTheme="minorHAnsi" w:hAnsi="Calibri" w:cs="Calibri"/>
          <w:color w:val="000000" w:themeColor="text1"/>
          <w:sz w:val="24"/>
          <w:lang w:val="en-GB"/>
        </w:rPr>
        <w:t>helped to bring some meaning to the cosmos.</w:t>
      </w:r>
    </w:p>
    <w:p w14:paraId="422ADEC2" w14:textId="2884238C" w:rsidR="00AF5E31" w:rsidRPr="00EF3002" w:rsidRDefault="00AF5E31">
      <w:pPr>
        <w:rPr>
          <w:rFonts w:ascii="Calibri" w:eastAsiaTheme="minorEastAsia" w:hAnsi="Calibri" w:cs="Calibri"/>
          <w:color w:val="000000" w:themeColor="text1"/>
          <w:lang w:val="en-GB" w:eastAsia="en-GB"/>
        </w:rPr>
      </w:pPr>
      <w:r w:rsidRPr="00EF3002">
        <w:rPr>
          <w:rFonts w:ascii="Calibri" w:eastAsiaTheme="minorEastAsia" w:hAnsi="Calibri" w:cs="Calibri"/>
          <w:i/>
          <w:iCs/>
          <w:color w:val="000000" w:themeColor="text1"/>
          <w:lang w:val="en-GB" w:eastAsia="en-GB"/>
        </w:rPr>
        <w:br w:type="page"/>
      </w:r>
    </w:p>
    <w:p w14:paraId="65243E42" w14:textId="2014C62D" w:rsidR="004C5039" w:rsidRPr="00937FB8" w:rsidRDefault="00AF5E31" w:rsidP="00036154">
      <w:pPr>
        <w:spacing w:after="240"/>
        <w:jc w:val="center"/>
        <w:rPr>
          <w:b/>
          <w:bCs/>
          <w:sz w:val="26"/>
          <w:szCs w:val="26"/>
          <w:lang w:val="en-GB"/>
        </w:rPr>
      </w:pPr>
      <w:r w:rsidRPr="00937FB8">
        <w:rPr>
          <w:b/>
          <w:bCs/>
          <w:sz w:val="26"/>
          <w:szCs w:val="26"/>
          <w:lang w:val="en-GB"/>
        </w:rPr>
        <w:t>Conclusion</w:t>
      </w:r>
    </w:p>
    <w:p w14:paraId="5C46A83A" w14:textId="32730B74" w:rsidR="00E62EB8" w:rsidRPr="006C4052" w:rsidRDefault="00E62EB8" w:rsidP="00FC5617">
      <w:pPr>
        <w:autoSpaceDE w:val="0"/>
        <w:autoSpaceDN w:val="0"/>
        <w:adjustRightInd w:val="0"/>
        <w:spacing w:line="360" w:lineRule="auto"/>
        <w:ind w:firstLine="720"/>
        <w:rPr>
          <w:rFonts w:eastAsiaTheme="minorEastAsia" w:cstheme="minorHAnsi"/>
          <w:color w:val="000000" w:themeColor="text1"/>
          <w:lang w:val="en-GB"/>
        </w:rPr>
      </w:pPr>
      <w:r w:rsidRPr="00EF3002">
        <w:rPr>
          <w:rStyle w:val="apple-converted-space"/>
          <w:rFonts w:cstheme="minorHAnsi"/>
          <w:i w:val="0"/>
          <w:iCs w:val="0"/>
          <w:color w:val="000000" w:themeColor="text1"/>
          <w:lang w:val="en-GB"/>
        </w:rPr>
        <w:t xml:space="preserve">It can be fruitful to examine </w:t>
      </w:r>
      <w:r w:rsidRPr="00EF3002">
        <w:rPr>
          <w:rFonts w:cstheme="minorHAnsi"/>
          <w:color w:val="000000" w:themeColor="text1"/>
          <w:lang w:val="en-GB"/>
        </w:rPr>
        <w:t xml:space="preserve">messaging through the theoretical framework of Weber’s Theory of Rationality because, </w:t>
      </w:r>
      <w:r w:rsidR="00A22C19" w:rsidRPr="00EF3002">
        <w:rPr>
          <w:rFonts w:cstheme="minorHAnsi"/>
          <w:color w:val="000000" w:themeColor="text1"/>
          <w:lang w:val="en-GB"/>
        </w:rPr>
        <w:t>by measuring</w:t>
      </w:r>
      <w:r w:rsidRPr="00EF3002">
        <w:rPr>
          <w:rFonts w:cstheme="minorHAnsi"/>
          <w:color w:val="000000" w:themeColor="text1"/>
          <w:lang w:val="en-GB"/>
        </w:rPr>
        <w:t xml:space="preserve"> intentionality</w:t>
      </w:r>
      <w:r w:rsidR="000224C7" w:rsidRPr="00EF3002">
        <w:rPr>
          <w:rFonts w:cstheme="minorHAnsi"/>
          <w:color w:val="000000" w:themeColor="text1"/>
          <w:lang w:val="en-GB"/>
        </w:rPr>
        <w:t xml:space="preserve"> through social action</w:t>
      </w:r>
      <w:r w:rsidRPr="00EF3002">
        <w:rPr>
          <w:rFonts w:cstheme="minorHAnsi"/>
          <w:color w:val="000000" w:themeColor="text1"/>
          <w:lang w:val="en-GB"/>
        </w:rPr>
        <w:t>, it can reveal the motivations behind the message.</w:t>
      </w:r>
      <w:r w:rsidR="00251518" w:rsidRPr="00EF3002">
        <w:rPr>
          <w:rFonts w:cstheme="minorHAnsi"/>
          <w:color w:val="000000" w:themeColor="text1"/>
          <w:lang w:val="en-GB"/>
        </w:rPr>
        <w:t xml:space="preserve"> These motivations can reveal </w:t>
      </w:r>
      <w:r w:rsidR="003C67D3" w:rsidRPr="00EF3002">
        <w:rPr>
          <w:rFonts w:cstheme="minorHAnsi"/>
          <w:color w:val="000000" w:themeColor="text1"/>
          <w:lang w:val="en-GB"/>
        </w:rPr>
        <w:t xml:space="preserve">hidden layers of complexity, adding richness to </w:t>
      </w:r>
      <w:r w:rsidR="00340468" w:rsidRPr="00EF3002">
        <w:rPr>
          <w:rFonts w:cstheme="minorHAnsi"/>
          <w:color w:val="000000" w:themeColor="text1"/>
          <w:lang w:val="en-GB"/>
        </w:rPr>
        <w:t>our</w:t>
      </w:r>
      <w:r w:rsidR="003C67D3" w:rsidRPr="00EF3002">
        <w:rPr>
          <w:rFonts w:cstheme="minorHAnsi"/>
          <w:color w:val="000000" w:themeColor="text1"/>
          <w:lang w:val="en-GB"/>
        </w:rPr>
        <w:t xml:space="preserve"> understanding.</w:t>
      </w:r>
      <w:r w:rsidR="0002437E" w:rsidRPr="00EF3002">
        <w:rPr>
          <w:rFonts w:cstheme="minorHAnsi"/>
          <w:color w:val="000000" w:themeColor="text1"/>
          <w:lang w:val="en-GB"/>
        </w:rPr>
        <w:t xml:space="preserve"> </w:t>
      </w:r>
      <w:r w:rsidRPr="00EF3002">
        <w:rPr>
          <w:rFonts w:cstheme="minorHAnsi"/>
          <w:color w:val="000000" w:themeColor="text1"/>
          <w:lang w:val="en-GB"/>
        </w:rPr>
        <w:t xml:space="preserve">Weber’s theory describes four types of social action based on specific motivations: </w:t>
      </w:r>
      <w:r w:rsidR="00593191">
        <w:rPr>
          <w:rFonts w:cstheme="minorHAnsi"/>
          <w:color w:val="000000" w:themeColor="text1"/>
          <w:lang w:val="en-GB"/>
        </w:rPr>
        <w:t>pragmatically</w:t>
      </w:r>
      <w:r w:rsidRPr="00EF3002">
        <w:rPr>
          <w:rFonts w:cstheme="minorHAnsi"/>
          <w:color w:val="000000" w:themeColor="text1"/>
          <w:lang w:val="en-GB"/>
        </w:rPr>
        <w:t xml:space="preserve"> rational, value-rational, affectual, and traditional. </w:t>
      </w:r>
      <w:r w:rsidR="00127BC3" w:rsidRPr="00EF3002">
        <w:rPr>
          <w:rFonts w:cstheme="minorHAnsi"/>
          <w:color w:val="000000" w:themeColor="text1"/>
          <w:lang w:val="en-GB"/>
        </w:rPr>
        <w:t xml:space="preserve">Of these four, two </w:t>
      </w:r>
      <w:r w:rsidR="00810F59">
        <w:rPr>
          <w:rFonts w:cstheme="minorHAnsi"/>
          <w:color w:val="000000" w:themeColor="text1"/>
          <w:lang w:val="en-GB"/>
        </w:rPr>
        <w:t xml:space="preserve">types </w:t>
      </w:r>
      <w:r w:rsidR="00810F59" w:rsidRPr="00937FB8">
        <w:rPr>
          <w:rFonts w:cstheme="minorHAnsi"/>
          <w:color w:val="000000" w:themeColor="text1"/>
          <w:lang w:val="en-GB"/>
        </w:rPr>
        <w:t>(affectual and traditional) are non-negotiated, describing the extant emotional states or habitual (unthinking) action of an individual</w:t>
      </w:r>
      <w:r w:rsidR="00BC33AB">
        <w:rPr>
          <w:rFonts w:cstheme="minorHAnsi"/>
          <w:color w:val="000000" w:themeColor="text1"/>
          <w:lang w:val="en-GB"/>
        </w:rPr>
        <w:t xml:space="preserve"> and thus are not useful</w:t>
      </w:r>
      <w:r w:rsidR="009858DF">
        <w:rPr>
          <w:rFonts w:cstheme="minorHAnsi"/>
          <w:color w:val="000000" w:themeColor="text1"/>
          <w:lang w:val="en-GB"/>
        </w:rPr>
        <w:t xml:space="preserve"> to determine intentionality</w:t>
      </w:r>
      <w:r w:rsidR="00910FA7">
        <w:rPr>
          <w:rFonts w:cstheme="minorHAnsi"/>
          <w:color w:val="000000" w:themeColor="text1"/>
          <w:lang w:val="en-GB"/>
        </w:rPr>
        <w:t>.</w:t>
      </w:r>
      <w:r w:rsidR="00E32355">
        <w:rPr>
          <w:rFonts w:cstheme="minorHAnsi"/>
          <w:color w:val="000000" w:themeColor="text1"/>
          <w:lang w:val="en-GB"/>
        </w:rPr>
        <w:t xml:space="preserve"> </w:t>
      </w:r>
      <w:r w:rsidR="00F73239">
        <w:rPr>
          <w:rFonts w:cstheme="minorHAnsi"/>
          <w:color w:val="000000" w:themeColor="text1"/>
          <w:lang w:val="en-GB"/>
        </w:rPr>
        <w:t>P</w:t>
      </w:r>
      <w:r w:rsidR="00593191">
        <w:rPr>
          <w:rFonts w:cstheme="minorHAnsi"/>
          <w:color w:val="000000" w:themeColor="text1"/>
          <w:lang w:val="en-GB"/>
        </w:rPr>
        <w:t>ragmatically</w:t>
      </w:r>
      <w:r w:rsidR="00EC5DAD" w:rsidRPr="00EF3002">
        <w:rPr>
          <w:rFonts w:cstheme="minorHAnsi"/>
          <w:color w:val="000000" w:themeColor="text1"/>
          <w:lang w:val="en-GB"/>
        </w:rPr>
        <w:t xml:space="preserve"> rational</w:t>
      </w:r>
      <w:r w:rsidR="00F73239">
        <w:rPr>
          <w:rFonts w:cstheme="minorHAnsi"/>
          <w:color w:val="000000" w:themeColor="text1"/>
          <w:lang w:val="en-GB"/>
        </w:rPr>
        <w:t xml:space="preserve"> and</w:t>
      </w:r>
      <w:r w:rsidR="00EC5DAD" w:rsidRPr="00EF3002">
        <w:rPr>
          <w:rFonts w:cstheme="minorHAnsi"/>
          <w:color w:val="000000" w:themeColor="text1"/>
          <w:lang w:val="en-GB"/>
        </w:rPr>
        <w:t xml:space="preserve"> value-rational</w:t>
      </w:r>
      <w:r w:rsidR="00F73239">
        <w:rPr>
          <w:rFonts w:cstheme="minorHAnsi"/>
          <w:color w:val="000000" w:themeColor="text1"/>
          <w:lang w:val="en-GB"/>
        </w:rPr>
        <w:t xml:space="preserve">, however, </w:t>
      </w:r>
      <w:r w:rsidR="00A021FC" w:rsidRPr="00EF3002">
        <w:rPr>
          <w:rFonts w:cstheme="minorHAnsi"/>
          <w:color w:val="000000" w:themeColor="text1"/>
          <w:lang w:val="en-GB"/>
        </w:rPr>
        <w:t xml:space="preserve">are useful to apply to messaging because they </w:t>
      </w:r>
      <w:r w:rsidR="00127BC3" w:rsidRPr="00EF3002">
        <w:rPr>
          <w:rFonts w:cstheme="minorHAnsi"/>
          <w:color w:val="000000" w:themeColor="text1"/>
          <w:lang w:val="en-GB"/>
        </w:rPr>
        <w:t xml:space="preserve">describe negotiated processes between the individual </w:t>
      </w:r>
      <w:r w:rsidR="00EF6ADB" w:rsidRPr="00EF3002">
        <w:rPr>
          <w:rFonts w:cstheme="minorHAnsi"/>
          <w:color w:val="000000" w:themeColor="text1"/>
          <w:lang w:val="en-GB"/>
        </w:rPr>
        <w:t xml:space="preserve">/ </w:t>
      </w:r>
      <w:r w:rsidR="00127BC3" w:rsidRPr="00EF3002">
        <w:rPr>
          <w:rFonts w:cstheme="minorHAnsi"/>
          <w:color w:val="000000" w:themeColor="text1"/>
          <w:lang w:val="en-GB"/>
        </w:rPr>
        <w:t>organization and others.</w:t>
      </w:r>
      <w:r w:rsidR="00046167" w:rsidRPr="00EF3002">
        <w:rPr>
          <w:rFonts w:cstheme="minorHAnsi"/>
          <w:color w:val="000000" w:themeColor="text1"/>
          <w:lang w:val="en-GB"/>
        </w:rPr>
        <w:t xml:space="preserve"> </w:t>
      </w:r>
      <w:r w:rsidR="00F73239">
        <w:rPr>
          <w:rFonts w:cstheme="minorHAnsi"/>
          <w:color w:val="000000" w:themeColor="text1"/>
          <w:lang w:val="en-GB"/>
        </w:rPr>
        <w:t>These</w:t>
      </w:r>
      <w:r w:rsidRPr="00EF3002">
        <w:rPr>
          <w:rFonts w:cstheme="minorHAnsi"/>
          <w:color w:val="000000" w:themeColor="text1"/>
          <w:lang w:val="en-GB"/>
        </w:rPr>
        <w:t xml:space="preserve"> social actions reflect intentionality; one’s goals (not one’s language) determine whether the rationality is practical or value. </w:t>
      </w:r>
    </w:p>
    <w:p w14:paraId="6BD3CDE8" w14:textId="1E6C9731" w:rsidR="008F0032" w:rsidRPr="00EF3002" w:rsidRDefault="00F948C9" w:rsidP="00866B2B">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HAnsi" w:cstheme="minorHAnsi"/>
          <w:color w:val="000000" w:themeColor="text1"/>
        </w:rPr>
        <w:t>Practical rationality involves making decisions based on the most efficient means to achieve a specific goal, motivated by factors such as data, evidence, and the desire to achieve an objective. On the other hand, theoretical rationality involves pursuing a course of action to explore or express intellectual abstractions, motivated by principles or beliefs rather than practical considerations.</w:t>
      </w:r>
      <w:r w:rsidR="000969A6" w:rsidRPr="00EF3002">
        <w:rPr>
          <w:rFonts w:eastAsiaTheme="minorHAnsi" w:cstheme="minorHAnsi"/>
          <w:color w:val="000000" w:themeColor="text1"/>
        </w:rPr>
        <w:t xml:space="preserve"> </w:t>
      </w:r>
      <w:r w:rsidR="00E62EB8" w:rsidRPr="00EF3002">
        <w:rPr>
          <w:rFonts w:eastAsiaTheme="minorEastAsia" w:cstheme="minorHAnsi"/>
          <w:color w:val="000000" w:themeColor="text1"/>
          <w:lang w:val="en-GB"/>
        </w:rPr>
        <w:t xml:space="preserve">In </w:t>
      </w:r>
      <w:r w:rsidR="000969A6" w:rsidRPr="00EF3002">
        <w:rPr>
          <w:rFonts w:eastAsiaTheme="minorEastAsia" w:cstheme="minorHAnsi"/>
          <w:color w:val="000000" w:themeColor="text1"/>
          <w:lang w:val="en-GB"/>
        </w:rPr>
        <w:t>Weber’s</w:t>
      </w:r>
      <w:r w:rsidR="00E62EB8" w:rsidRPr="00EF3002">
        <w:rPr>
          <w:rFonts w:eastAsiaTheme="minorEastAsia" w:cstheme="minorHAnsi"/>
          <w:color w:val="000000" w:themeColor="text1"/>
          <w:lang w:val="en-GB"/>
        </w:rPr>
        <w:t xml:space="preserve"> conception, a cynical appeal for an abstraction such as ‘Party’ or ‘freedom’ is not a value rationalization; instead</w:t>
      </w:r>
      <w:r w:rsidR="00270CF0" w:rsidRPr="00EF3002">
        <w:rPr>
          <w:rFonts w:eastAsiaTheme="minorEastAsia" w:cstheme="minorHAnsi"/>
          <w:color w:val="000000" w:themeColor="text1"/>
          <w:lang w:val="en-GB"/>
        </w:rPr>
        <w:t>,</w:t>
      </w:r>
      <w:r w:rsidR="00E62EB8" w:rsidRPr="00EF3002">
        <w:rPr>
          <w:rFonts w:eastAsiaTheme="minorEastAsia" w:cstheme="minorHAnsi"/>
          <w:color w:val="000000" w:themeColor="text1"/>
          <w:lang w:val="en-GB"/>
        </w:rPr>
        <w:t xml:space="preserve"> its rationale is pragmatic because the stated concept is merely a tool </w:t>
      </w:r>
      <w:r w:rsidR="00371D56" w:rsidRPr="00EF3002">
        <w:rPr>
          <w:rFonts w:eastAsiaTheme="minorEastAsia" w:cstheme="minorHAnsi"/>
          <w:color w:val="000000" w:themeColor="text1"/>
          <w:lang w:val="en-GB"/>
        </w:rPr>
        <w:t xml:space="preserve">to </w:t>
      </w:r>
      <w:r w:rsidR="00E62EB8" w:rsidRPr="00EF3002">
        <w:rPr>
          <w:rFonts w:eastAsiaTheme="minorEastAsia" w:cstheme="minorHAnsi"/>
          <w:color w:val="000000" w:themeColor="text1"/>
          <w:lang w:val="en-GB"/>
        </w:rPr>
        <w:t xml:space="preserve">deceive or manipulate to achieve a calculated outcome. </w:t>
      </w:r>
      <w:r w:rsidR="00E86B78" w:rsidRPr="00EF3002">
        <w:rPr>
          <w:rFonts w:eastAsiaTheme="minorEastAsia" w:cstheme="minorHAnsi"/>
          <w:color w:val="000000" w:themeColor="text1"/>
          <w:lang w:val="en-GB"/>
        </w:rPr>
        <w:t xml:space="preserve">Thus, </w:t>
      </w:r>
      <w:r w:rsidR="008F0032" w:rsidRPr="00EF3002">
        <w:rPr>
          <w:rFonts w:eastAsiaTheme="minorEastAsia" w:cstheme="minorHAnsi"/>
          <w:color w:val="000000" w:themeColor="text1"/>
          <w:lang w:val="en-GB"/>
        </w:rPr>
        <w:t xml:space="preserve">Weber’s model pivots on authenticity; </w:t>
      </w:r>
      <w:r w:rsidR="00270F89" w:rsidRPr="00EF3002">
        <w:rPr>
          <w:rFonts w:eastAsiaTheme="minorEastAsia" w:cstheme="minorHAnsi"/>
          <w:color w:val="000000" w:themeColor="text1"/>
          <w:lang w:val="en-GB"/>
        </w:rPr>
        <w:t>by his definition,</w:t>
      </w:r>
      <w:r w:rsidR="008F0032" w:rsidRPr="00EF3002">
        <w:rPr>
          <w:rFonts w:eastAsiaTheme="minorEastAsia" w:cstheme="minorHAnsi"/>
          <w:color w:val="000000" w:themeColor="text1"/>
          <w:lang w:val="en-GB"/>
        </w:rPr>
        <w:t xml:space="preserve"> the cynical use of value narratives to achieve calculated outcomes </w:t>
      </w:r>
      <w:r w:rsidR="00270F89" w:rsidRPr="00EF3002">
        <w:rPr>
          <w:rFonts w:eastAsiaTheme="minorEastAsia" w:cstheme="minorHAnsi"/>
          <w:color w:val="000000" w:themeColor="text1"/>
          <w:lang w:val="en-GB"/>
        </w:rPr>
        <w:t>is</w:t>
      </w:r>
      <w:r w:rsidR="008F0032" w:rsidRPr="00EF3002">
        <w:rPr>
          <w:rFonts w:eastAsiaTheme="minorEastAsia" w:cstheme="minorHAnsi"/>
          <w:color w:val="000000" w:themeColor="text1"/>
          <w:lang w:val="en-GB"/>
        </w:rPr>
        <w:t xml:space="preserve"> pragmatic rationality, and the sincere use of value narratives to seek deeper understanding, the </w:t>
      </w:r>
      <w:r w:rsidR="008F0032" w:rsidRPr="00EF3002">
        <w:rPr>
          <w:rFonts w:cstheme="minorHAnsi"/>
          <w:color w:val="000000" w:themeColor="text1"/>
          <w:lang w:val="en-GB"/>
        </w:rPr>
        <w:t>‘conscious belief in the value for its own sake’</w:t>
      </w:r>
      <w:r w:rsidR="008F0032" w:rsidRPr="00EF3002">
        <w:rPr>
          <w:rFonts w:eastAsiaTheme="minorEastAsia" w:cstheme="minorHAnsi"/>
          <w:color w:val="000000" w:themeColor="text1"/>
          <w:lang w:val="en-GB"/>
        </w:rPr>
        <w:t xml:space="preserve">, </w:t>
      </w:r>
      <w:r w:rsidR="000D5AF1" w:rsidRPr="00EF3002">
        <w:rPr>
          <w:rFonts w:eastAsiaTheme="minorEastAsia" w:cstheme="minorHAnsi"/>
          <w:color w:val="000000" w:themeColor="text1"/>
          <w:lang w:val="en-GB"/>
        </w:rPr>
        <w:t>is</w:t>
      </w:r>
      <w:r w:rsidR="008F0032" w:rsidRPr="00EF3002">
        <w:rPr>
          <w:rFonts w:eastAsiaTheme="minorEastAsia" w:cstheme="minorHAnsi"/>
          <w:color w:val="000000" w:themeColor="text1"/>
          <w:lang w:val="en-GB"/>
        </w:rPr>
        <w:t xml:space="preserve"> theoretical rationality.</w:t>
      </w:r>
    </w:p>
    <w:p w14:paraId="25C58ACF" w14:textId="77777777" w:rsidR="00D74D90" w:rsidRPr="00EF3002" w:rsidRDefault="00E62EB8" w:rsidP="00D74D90">
      <w:pPr>
        <w:autoSpaceDE w:val="0"/>
        <w:autoSpaceDN w:val="0"/>
        <w:adjustRightInd w:val="0"/>
        <w:spacing w:line="360" w:lineRule="auto"/>
        <w:ind w:firstLine="720"/>
        <w:rPr>
          <w:rFonts w:eastAsiaTheme="minorHAnsi" w:cstheme="minorHAnsi"/>
          <w:color w:val="000000" w:themeColor="text1"/>
          <w:lang w:val="en-GB"/>
        </w:rPr>
      </w:pPr>
      <w:r w:rsidRPr="00EF3002">
        <w:rPr>
          <w:rFonts w:eastAsiaTheme="minorHAnsi" w:cstheme="minorHAnsi"/>
          <w:color w:val="000000" w:themeColor="text1"/>
          <w:lang w:val="en-GB"/>
        </w:rPr>
        <w:t xml:space="preserve">Nicholas Campion applied Weber's Theory of Rationality to the study of space exploration in his work, </w:t>
      </w:r>
      <w:r w:rsidRPr="00EF3002">
        <w:rPr>
          <w:rFonts w:eastAsiaTheme="minorHAnsi" w:cstheme="minorHAnsi"/>
          <w:i/>
          <w:iCs/>
          <w:color w:val="000000" w:themeColor="text1"/>
          <w:lang w:val="en-GB"/>
        </w:rPr>
        <w:t>Heavenly Discourses</w:t>
      </w:r>
      <w:r w:rsidRPr="00EF3002">
        <w:rPr>
          <w:rFonts w:eastAsiaTheme="minorHAnsi" w:cstheme="minorHAnsi"/>
          <w:color w:val="000000" w:themeColor="text1"/>
          <w:lang w:val="en-GB"/>
        </w:rPr>
        <w:t xml:space="preserve">. He used the model to </w:t>
      </w:r>
      <w:r w:rsidR="00B74648" w:rsidRPr="00EF3002">
        <w:rPr>
          <w:rFonts w:eastAsiaTheme="minorHAnsi" w:cstheme="minorHAnsi"/>
          <w:color w:val="000000" w:themeColor="text1"/>
          <w:lang w:val="en-GB"/>
        </w:rPr>
        <w:t>analyse</w:t>
      </w:r>
      <w:r w:rsidRPr="00EF3002">
        <w:rPr>
          <w:rFonts w:eastAsiaTheme="minorHAnsi" w:cstheme="minorHAnsi"/>
          <w:color w:val="000000" w:themeColor="text1"/>
          <w:lang w:val="en-GB"/>
        </w:rPr>
        <w:t xml:space="preserve"> various narratives </w:t>
      </w:r>
      <w:r w:rsidR="00B24B19" w:rsidRPr="00EF3002">
        <w:rPr>
          <w:rFonts w:eastAsiaTheme="minorHAnsi" w:cstheme="minorHAnsi"/>
          <w:color w:val="000000" w:themeColor="text1"/>
          <w:lang w:val="en-GB"/>
        </w:rPr>
        <w:t>of</w:t>
      </w:r>
      <w:r w:rsidRPr="00EF3002">
        <w:rPr>
          <w:rFonts w:eastAsiaTheme="minorHAnsi" w:cstheme="minorHAnsi"/>
          <w:color w:val="000000" w:themeColor="text1"/>
          <w:lang w:val="en-GB"/>
        </w:rPr>
        <w:t xml:space="preserve"> space exploration </w:t>
      </w:r>
      <w:r w:rsidR="005E1799" w:rsidRPr="00EF3002">
        <w:rPr>
          <w:rFonts w:eastAsiaTheme="minorHAnsi" w:cstheme="minorHAnsi"/>
          <w:color w:val="000000" w:themeColor="text1"/>
          <w:lang w:val="en-GB"/>
        </w:rPr>
        <w:t xml:space="preserve">such as </w:t>
      </w:r>
      <w:r w:rsidRPr="00EF3002">
        <w:rPr>
          <w:rFonts w:eastAsiaTheme="minorHAnsi" w:cstheme="minorHAnsi"/>
          <w:color w:val="000000" w:themeColor="text1"/>
          <w:lang w:val="en-GB"/>
        </w:rPr>
        <w:t xml:space="preserve">Kennedy's 1961 speech to Congress, Billy Graham's support for NASA based on his belief in celestial beings, and Khrushchev's speech </w:t>
      </w:r>
      <w:r w:rsidR="00351F0B" w:rsidRPr="00EF3002">
        <w:rPr>
          <w:rFonts w:eastAsiaTheme="minorHAnsi" w:cstheme="minorHAnsi"/>
          <w:color w:val="000000" w:themeColor="text1"/>
          <w:lang w:val="en-GB"/>
        </w:rPr>
        <w:t>honouring</w:t>
      </w:r>
      <w:r w:rsidRPr="00EF3002">
        <w:rPr>
          <w:rFonts w:eastAsiaTheme="minorHAnsi" w:cstheme="minorHAnsi"/>
          <w:color w:val="000000" w:themeColor="text1"/>
          <w:lang w:val="en-GB"/>
        </w:rPr>
        <w:t xml:space="preserve"> Yuri Gagarin</w:t>
      </w:r>
      <w:r w:rsidR="00317C50" w:rsidRPr="00EF3002">
        <w:rPr>
          <w:rFonts w:eastAsiaTheme="minorHAnsi" w:cstheme="minorHAnsi"/>
          <w:color w:val="000000" w:themeColor="text1"/>
          <w:lang w:val="en-GB"/>
        </w:rPr>
        <w:t xml:space="preserve"> </w:t>
      </w:r>
      <w:r w:rsidR="007011BF" w:rsidRPr="00EF3002">
        <w:rPr>
          <w:rFonts w:eastAsiaTheme="minorHAnsi" w:cstheme="minorHAnsi"/>
          <w:color w:val="000000" w:themeColor="text1"/>
          <w:lang w:val="en-GB"/>
        </w:rPr>
        <w:t>to</w:t>
      </w:r>
      <w:r w:rsidR="00317C50" w:rsidRPr="00EF3002">
        <w:rPr>
          <w:rFonts w:eastAsiaTheme="minorHAnsi" w:cstheme="minorHAnsi"/>
          <w:color w:val="000000" w:themeColor="text1"/>
          <w:lang w:val="en-GB"/>
        </w:rPr>
        <w:t xml:space="preserve"> evaluate their level of pragmatism or value-rationality</w:t>
      </w:r>
      <w:r w:rsidRPr="00EF3002">
        <w:rPr>
          <w:rFonts w:eastAsiaTheme="minorHAnsi" w:cstheme="minorHAnsi"/>
          <w:color w:val="000000" w:themeColor="text1"/>
          <w:lang w:val="en-GB"/>
        </w:rPr>
        <w:t xml:space="preserve">. Through his analysis, Campion sought to understand the values and motivations behind the messaging surrounding space exploration. </w:t>
      </w:r>
    </w:p>
    <w:p w14:paraId="1B8B2D84" w14:textId="3E86DB70" w:rsidR="00ED7B6E" w:rsidRPr="00EF3002" w:rsidRDefault="00E62EB8" w:rsidP="00B32E1D">
      <w:pPr>
        <w:autoSpaceDE w:val="0"/>
        <w:autoSpaceDN w:val="0"/>
        <w:adjustRightInd w:val="0"/>
        <w:spacing w:line="360" w:lineRule="auto"/>
        <w:ind w:firstLine="720"/>
        <w:rPr>
          <w:rStyle w:val="apple-converted-space"/>
          <w:rFonts w:cstheme="minorHAnsi"/>
          <w:i w:val="0"/>
          <w:iCs w:val="0"/>
          <w:color w:val="000000" w:themeColor="text1"/>
          <w:lang w:val="en-GB"/>
        </w:rPr>
      </w:pPr>
      <w:r w:rsidRPr="00EF3002">
        <w:rPr>
          <w:rFonts w:cstheme="minorHAnsi"/>
          <w:color w:val="000000" w:themeColor="text1"/>
          <w:lang w:val="en-GB"/>
        </w:rPr>
        <w:t xml:space="preserve">However, since Weber’s model is designed to characterize social action and intentionality, not semantics, I have attempted to enrich the discussion by </w:t>
      </w:r>
      <w:r w:rsidR="00B93CB7" w:rsidRPr="00EF3002">
        <w:rPr>
          <w:rFonts w:cstheme="minorHAnsi"/>
          <w:color w:val="000000" w:themeColor="text1"/>
          <w:lang w:val="en-GB"/>
        </w:rPr>
        <w:t>re-examining</w:t>
      </w:r>
      <w:r w:rsidRPr="00EF3002">
        <w:rPr>
          <w:rFonts w:cstheme="minorHAnsi"/>
          <w:color w:val="000000" w:themeColor="text1"/>
          <w:lang w:val="en-GB"/>
        </w:rPr>
        <w:t xml:space="preserve"> the social actions and intentions of Cold War space programs of the Soviet Union and the United States with Weber’s model.</w:t>
      </w:r>
      <w:r w:rsidRPr="00EF3002">
        <w:rPr>
          <w:rStyle w:val="apple-converted-space"/>
          <w:rFonts w:cstheme="minorHAnsi"/>
          <w:i w:val="0"/>
          <w:iCs w:val="0"/>
          <w:color w:val="000000" w:themeColor="text1"/>
          <w:lang w:val="en-GB"/>
        </w:rPr>
        <w:t xml:space="preserve"> </w:t>
      </w:r>
      <w:r w:rsidR="002A7FB3" w:rsidRPr="00EF3002">
        <w:rPr>
          <w:rStyle w:val="apple-converted-space"/>
          <w:rFonts w:cstheme="minorHAnsi"/>
          <w:i w:val="0"/>
          <w:iCs w:val="0"/>
          <w:color w:val="000000" w:themeColor="text1"/>
          <w:lang w:val="en-GB"/>
        </w:rPr>
        <w:t xml:space="preserve">This will allow </w:t>
      </w:r>
      <w:r w:rsidR="00D6043D" w:rsidRPr="00EF3002">
        <w:rPr>
          <w:rStyle w:val="apple-converted-space"/>
          <w:rFonts w:cstheme="minorHAnsi"/>
          <w:i w:val="0"/>
          <w:iCs w:val="0"/>
          <w:color w:val="000000" w:themeColor="text1"/>
          <w:lang w:val="en-GB"/>
        </w:rPr>
        <w:t xml:space="preserve">a look beyond the words themselves, to </w:t>
      </w:r>
      <w:r w:rsidR="00FF6F4F" w:rsidRPr="00EF3002">
        <w:rPr>
          <w:rStyle w:val="apple-converted-space"/>
          <w:rFonts w:cstheme="minorHAnsi"/>
          <w:i w:val="0"/>
          <w:iCs w:val="0"/>
          <w:color w:val="000000" w:themeColor="text1"/>
          <w:lang w:val="en-GB"/>
        </w:rPr>
        <w:t>reveal the</w:t>
      </w:r>
      <w:r w:rsidR="00D6043D" w:rsidRPr="00EF3002">
        <w:rPr>
          <w:rStyle w:val="apple-converted-space"/>
          <w:rFonts w:cstheme="minorHAnsi"/>
          <w:i w:val="0"/>
          <w:iCs w:val="0"/>
          <w:color w:val="000000" w:themeColor="text1"/>
          <w:lang w:val="en-GB"/>
        </w:rPr>
        <w:t xml:space="preserve"> motivations behind the</w:t>
      </w:r>
      <w:r w:rsidR="00FF6F4F" w:rsidRPr="00EF3002">
        <w:rPr>
          <w:rStyle w:val="apple-converted-space"/>
          <w:rFonts w:cstheme="minorHAnsi"/>
          <w:i w:val="0"/>
          <w:iCs w:val="0"/>
          <w:color w:val="000000" w:themeColor="text1"/>
          <w:lang w:val="en-GB"/>
        </w:rPr>
        <w:t>m.</w:t>
      </w:r>
      <w:r w:rsidR="00D6043D" w:rsidRPr="00EF3002">
        <w:rPr>
          <w:rStyle w:val="apple-converted-space"/>
          <w:rFonts w:cstheme="minorHAnsi"/>
          <w:i w:val="0"/>
          <w:iCs w:val="0"/>
          <w:color w:val="000000" w:themeColor="text1"/>
          <w:lang w:val="en-GB"/>
        </w:rPr>
        <w:t xml:space="preserve"> </w:t>
      </w:r>
      <w:r w:rsidRPr="00EF3002">
        <w:rPr>
          <w:rStyle w:val="apple-converted-space"/>
          <w:rFonts w:cstheme="minorHAnsi"/>
          <w:i w:val="0"/>
          <w:iCs w:val="0"/>
          <w:color w:val="000000" w:themeColor="text1"/>
          <w:lang w:val="en-GB"/>
        </w:rPr>
        <w:t>I suggest a ‘value narrative’ broadcast with the goal to deceive or manipulate reveals the pragmatic rationality of the sender and his message, just as messaging sent out to space with little or no chance of engagement reflects the belief, and value-rationality, of its senders.</w:t>
      </w:r>
      <w:r w:rsidR="004B673D" w:rsidRPr="00EF3002">
        <w:rPr>
          <w:rStyle w:val="apple-converted-space"/>
          <w:rFonts w:cstheme="minorHAnsi"/>
          <w:i w:val="0"/>
          <w:iCs w:val="0"/>
          <w:color w:val="000000" w:themeColor="text1"/>
          <w:lang w:val="en-GB"/>
        </w:rPr>
        <w:t xml:space="preserve"> </w:t>
      </w:r>
      <w:r w:rsidR="001924A0" w:rsidRPr="00EF3002">
        <w:rPr>
          <w:rStyle w:val="apple-converted-space"/>
          <w:rFonts w:cstheme="minorHAnsi"/>
          <w:i w:val="0"/>
          <w:iCs w:val="0"/>
          <w:color w:val="000000" w:themeColor="text1"/>
          <w:lang w:val="en-GB"/>
        </w:rPr>
        <w:t>Determining</w:t>
      </w:r>
      <w:r w:rsidR="00A7019B" w:rsidRPr="00EF3002">
        <w:rPr>
          <w:rStyle w:val="apple-converted-space"/>
          <w:rFonts w:cstheme="minorHAnsi"/>
          <w:i w:val="0"/>
          <w:iCs w:val="0"/>
          <w:color w:val="000000" w:themeColor="text1"/>
          <w:lang w:val="en-GB"/>
        </w:rPr>
        <w:t xml:space="preserve"> </w:t>
      </w:r>
      <w:r w:rsidR="00D522B0" w:rsidRPr="00EF3002">
        <w:rPr>
          <w:rStyle w:val="apple-converted-space"/>
          <w:rFonts w:cstheme="minorHAnsi"/>
          <w:i w:val="0"/>
          <w:iCs w:val="0"/>
          <w:color w:val="000000" w:themeColor="text1"/>
          <w:lang w:val="en-GB"/>
        </w:rPr>
        <w:t xml:space="preserve">intentionality </w:t>
      </w:r>
      <w:r w:rsidR="00A7019B" w:rsidRPr="00EF3002">
        <w:rPr>
          <w:rStyle w:val="apple-converted-space"/>
          <w:rFonts w:cstheme="minorHAnsi"/>
          <w:i w:val="0"/>
          <w:iCs w:val="0"/>
          <w:color w:val="000000" w:themeColor="text1"/>
          <w:lang w:val="en-GB"/>
        </w:rPr>
        <w:t xml:space="preserve">is critical </w:t>
      </w:r>
      <w:r w:rsidR="001A2DAE" w:rsidRPr="00EF3002">
        <w:rPr>
          <w:rStyle w:val="apple-converted-space"/>
          <w:rFonts w:cstheme="minorHAnsi"/>
          <w:i w:val="0"/>
          <w:iCs w:val="0"/>
          <w:color w:val="000000" w:themeColor="text1"/>
          <w:lang w:val="en-GB"/>
        </w:rPr>
        <w:t>to</w:t>
      </w:r>
      <w:r w:rsidR="0018229B" w:rsidRPr="00EF3002">
        <w:rPr>
          <w:rStyle w:val="apple-converted-space"/>
          <w:rFonts w:cstheme="minorHAnsi"/>
          <w:i w:val="0"/>
          <w:iCs w:val="0"/>
          <w:color w:val="000000" w:themeColor="text1"/>
          <w:lang w:val="en-GB"/>
        </w:rPr>
        <w:t xml:space="preserve"> meaningfully decipher </w:t>
      </w:r>
      <w:r w:rsidR="001924A0" w:rsidRPr="00EF3002">
        <w:rPr>
          <w:rStyle w:val="apple-converted-space"/>
          <w:rFonts w:cstheme="minorHAnsi"/>
          <w:i w:val="0"/>
          <w:iCs w:val="0"/>
          <w:color w:val="000000" w:themeColor="text1"/>
          <w:lang w:val="en-GB"/>
        </w:rPr>
        <w:t>the</w:t>
      </w:r>
      <w:r w:rsidR="003865D0" w:rsidRPr="00EF3002">
        <w:rPr>
          <w:rStyle w:val="apple-converted-space"/>
          <w:rFonts w:cstheme="minorHAnsi"/>
          <w:i w:val="0"/>
          <w:iCs w:val="0"/>
          <w:color w:val="000000" w:themeColor="text1"/>
          <w:lang w:val="en-GB"/>
        </w:rPr>
        <w:t xml:space="preserve"> </w:t>
      </w:r>
      <w:r w:rsidR="001924A0" w:rsidRPr="00EF3002">
        <w:rPr>
          <w:rStyle w:val="apple-converted-space"/>
          <w:rFonts w:cstheme="minorHAnsi"/>
          <w:i w:val="0"/>
          <w:iCs w:val="0"/>
          <w:color w:val="000000" w:themeColor="text1"/>
          <w:lang w:val="en-GB"/>
        </w:rPr>
        <w:t>message.</w:t>
      </w:r>
      <w:r w:rsidR="003865D0" w:rsidRPr="00EF3002">
        <w:rPr>
          <w:rStyle w:val="apple-converted-space"/>
          <w:rFonts w:cstheme="minorHAnsi"/>
          <w:i w:val="0"/>
          <w:iCs w:val="0"/>
          <w:color w:val="000000" w:themeColor="text1"/>
          <w:lang w:val="en-GB"/>
        </w:rPr>
        <w:t xml:space="preserve"> </w:t>
      </w:r>
    </w:p>
    <w:p w14:paraId="4318C610" w14:textId="102E76D5" w:rsidR="003F2CEE" w:rsidRPr="00EF3002" w:rsidRDefault="006802FF" w:rsidP="00AB6806">
      <w:pPr>
        <w:autoSpaceDE w:val="0"/>
        <w:autoSpaceDN w:val="0"/>
        <w:adjustRightInd w:val="0"/>
        <w:spacing w:before="120" w:after="120" w:line="360" w:lineRule="auto"/>
        <w:rPr>
          <w:rFonts w:cstheme="minorHAnsi"/>
          <w:color w:val="000000" w:themeColor="text1"/>
          <w:lang w:val="en-GB"/>
        </w:rPr>
      </w:pPr>
      <w:r w:rsidRPr="00EF3002">
        <w:rPr>
          <w:rStyle w:val="apple-converted-space"/>
          <w:rFonts w:cstheme="minorHAnsi"/>
          <w:color w:val="000000" w:themeColor="text1"/>
          <w:lang w:val="en-GB"/>
        </w:rPr>
        <w:t>The Pragmatic Rationality of the Space Race</w:t>
      </w:r>
    </w:p>
    <w:p w14:paraId="63DEAF45" w14:textId="2EC9B1A7" w:rsidR="001D0179" w:rsidRPr="00EF3002" w:rsidRDefault="00091640" w:rsidP="00BD7F34">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The </w:t>
      </w:r>
      <w:r w:rsidR="005E0795" w:rsidRPr="00EF3002">
        <w:rPr>
          <w:rFonts w:eastAsiaTheme="minorEastAsia" w:cstheme="minorHAnsi"/>
          <w:color w:val="000000" w:themeColor="text1"/>
          <w:lang w:val="en-GB"/>
        </w:rPr>
        <w:t>Cold War space programs of the Soviet Union and the United States were conducted in a</w:t>
      </w:r>
      <w:r w:rsidR="00C12B81" w:rsidRPr="00EF3002">
        <w:rPr>
          <w:rFonts w:eastAsiaTheme="minorEastAsia" w:cstheme="minorHAnsi"/>
          <w:color w:val="000000" w:themeColor="text1"/>
          <w:lang w:val="en-GB"/>
        </w:rPr>
        <w:t xml:space="preserve"> context of political and existential threat that </w:t>
      </w:r>
      <w:r w:rsidR="000E37D0" w:rsidRPr="00EF3002">
        <w:rPr>
          <w:rFonts w:eastAsiaTheme="minorEastAsia" w:cstheme="minorHAnsi"/>
          <w:color w:val="000000" w:themeColor="text1"/>
          <w:lang w:val="en-GB"/>
        </w:rPr>
        <w:t>manifested in their messaging.</w:t>
      </w:r>
      <w:r w:rsidR="00BD7F34" w:rsidRPr="00EF3002">
        <w:rPr>
          <w:rFonts w:eastAsiaTheme="minorEastAsia" w:cstheme="minorHAnsi"/>
          <w:color w:val="000000" w:themeColor="text1"/>
          <w:lang w:val="en-GB"/>
        </w:rPr>
        <w:t xml:space="preserve"> </w:t>
      </w:r>
      <w:r w:rsidR="001D0179" w:rsidRPr="00EF3002">
        <w:rPr>
          <w:rFonts w:eastAsiaTheme="minorEastAsia" w:cstheme="minorHAnsi"/>
          <w:color w:val="000000" w:themeColor="text1"/>
          <w:lang w:val="en-GB"/>
        </w:rPr>
        <w:t xml:space="preserve">Europe </w:t>
      </w:r>
      <w:r w:rsidR="00BD7F34" w:rsidRPr="00EF3002">
        <w:rPr>
          <w:rFonts w:eastAsiaTheme="minorEastAsia" w:cstheme="minorHAnsi"/>
          <w:color w:val="000000" w:themeColor="text1"/>
          <w:lang w:val="en-GB"/>
        </w:rPr>
        <w:t xml:space="preserve">was </w:t>
      </w:r>
      <w:r w:rsidR="001D0179" w:rsidRPr="00EF3002">
        <w:rPr>
          <w:rFonts w:eastAsiaTheme="minorEastAsia" w:cstheme="minorHAnsi"/>
          <w:color w:val="000000" w:themeColor="text1"/>
          <w:lang w:val="en-GB"/>
        </w:rPr>
        <w:t xml:space="preserve">split </w:t>
      </w:r>
      <w:r w:rsidR="00BD7F34" w:rsidRPr="00EF3002">
        <w:rPr>
          <w:rFonts w:eastAsiaTheme="minorEastAsia" w:cstheme="minorHAnsi"/>
          <w:color w:val="000000" w:themeColor="text1"/>
          <w:lang w:val="en-GB"/>
        </w:rPr>
        <w:t>into</w:t>
      </w:r>
      <w:r w:rsidR="001D0179" w:rsidRPr="00EF3002">
        <w:rPr>
          <w:rFonts w:eastAsiaTheme="minorEastAsia" w:cstheme="minorHAnsi"/>
          <w:color w:val="000000" w:themeColor="text1"/>
          <w:lang w:val="en-GB"/>
        </w:rPr>
        <w:t xml:space="preserve"> a binary opposition of East versus West—the former, controlled by Moscow, squared off against its chief rival, the United States. These ideologically opposed nations signalled dominance by engaging in an arms race which used the threat of technological superiority as a proxy to real conflict. Their stockpiling of weapons of mass destruction and combative posturing with ever-evolving tools of war had a profound effect on their respective societies. </w:t>
      </w:r>
    </w:p>
    <w:p w14:paraId="43032811" w14:textId="4758DD78" w:rsidR="00D3796B" w:rsidRPr="00EF3002" w:rsidRDefault="001D0179" w:rsidP="00B93D7A">
      <w:pPr>
        <w:autoSpaceDE w:val="0"/>
        <w:autoSpaceDN w:val="0"/>
        <w:adjustRightInd w:val="0"/>
        <w:spacing w:line="360" w:lineRule="auto"/>
        <w:ind w:firstLine="720"/>
        <w:rPr>
          <w:rFonts w:cstheme="minorHAnsi"/>
          <w:color w:val="000000" w:themeColor="text1"/>
          <w:lang w:val="en-GB"/>
        </w:rPr>
      </w:pPr>
      <w:r w:rsidRPr="00EF3002">
        <w:rPr>
          <w:rFonts w:eastAsiaTheme="minorEastAsia" w:cstheme="minorBidi"/>
          <w:color w:val="000000" w:themeColor="text1"/>
          <w:lang w:val="en-GB"/>
        </w:rPr>
        <w:t>Because their militaries were too powerful to be utilized, this was a Cold War fought with words and semiotics</w:t>
      </w:r>
      <w:r w:rsidR="00480FF3" w:rsidRPr="00EF3002">
        <w:rPr>
          <w:rFonts w:eastAsiaTheme="minorEastAsia" w:cstheme="minorBidi"/>
          <w:color w:val="000000" w:themeColor="text1"/>
          <w:lang w:val="en-GB"/>
        </w:rPr>
        <w:t>.</w:t>
      </w:r>
      <w:r w:rsidRPr="00EF3002">
        <w:rPr>
          <w:rFonts w:eastAsiaTheme="minorEastAsia" w:cstheme="minorBidi"/>
          <w:color w:val="000000" w:themeColor="text1"/>
          <w:lang w:val="en-GB"/>
        </w:rPr>
        <w:t xml:space="preserve"> By the late 1950s, </w:t>
      </w:r>
      <w:r w:rsidR="00FC669E" w:rsidRPr="00EF3002">
        <w:rPr>
          <w:rFonts w:eastAsiaTheme="minorEastAsia" w:cstheme="minorBidi"/>
          <w:color w:val="000000" w:themeColor="text1"/>
          <w:lang w:val="en-GB"/>
        </w:rPr>
        <w:t xml:space="preserve">the superpowers had extended the arms race </w:t>
      </w:r>
      <w:r w:rsidR="00D3796B" w:rsidRPr="00EF3002">
        <w:rPr>
          <w:rFonts w:eastAsiaTheme="minorEastAsia" w:cstheme="minorBidi"/>
          <w:color w:val="000000" w:themeColor="text1"/>
          <w:lang w:val="en-GB"/>
        </w:rPr>
        <w:t>to space</w:t>
      </w:r>
      <w:r w:rsidR="006F20A0" w:rsidRPr="00EF3002">
        <w:rPr>
          <w:rFonts w:eastAsiaTheme="minorEastAsia" w:cstheme="minorBidi"/>
          <w:color w:val="000000" w:themeColor="text1"/>
          <w:lang w:val="en-GB"/>
        </w:rPr>
        <w:t xml:space="preserve">. </w:t>
      </w:r>
      <w:r w:rsidRPr="00EF3002">
        <w:rPr>
          <w:rFonts w:eastAsiaTheme="minorEastAsia" w:cstheme="minorBidi"/>
          <w:color w:val="000000" w:themeColor="text1"/>
          <w:lang w:val="en-GB"/>
        </w:rPr>
        <w:t xml:space="preserve">The rockets which bore satellites and later human beings were ICBMs which could also carry nuclear warheads. The messaging of the superpowers’ space programs shaped, and was shaped by, the Cold War, and </w:t>
      </w:r>
      <w:r w:rsidR="0018572B" w:rsidRPr="00EF3002">
        <w:rPr>
          <w:rFonts w:eastAsiaTheme="minorEastAsia" w:cstheme="minorBidi"/>
          <w:color w:val="000000" w:themeColor="text1"/>
          <w:lang w:val="en-GB"/>
        </w:rPr>
        <w:t xml:space="preserve">provides layers of meaning concealed by appealing </w:t>
      </w:r>
      <w:r w:rsidR="00495652" w:rsidRPr="00EF3002">
        <w:rPr>
          <w:rFonts w:eastAsiaTheme="minorEastAsia" w:cstheme="minorBidi"/>
          <w:color w:val="000000" w:themeColor="text1"/>
          <w:lang w:val="en-GB"/>
        </w:rPr>
        <w:t xml:space="preserve">nationalistic narratives. </w:t>
      </w:r>
      <w:r w:rsidR="00904CAD" w:rsidRPr="00EF3002">
        <w:rPr>
          <w:rFonts w:eastAsiaTheme="minorEastAsia" w:cstheme="minorHAnsi"/>
          <w:color w:val="000000" w:themeColor="text1"/>
          <w:lang w:val="en-GB"/>
        </w:rPr>
        <w:t>T</w:t>
      </w:r>
      <w:r w:rsidR="00091640" w:rsidRPr="00EF3002">
        <w:rPr>
          <w:rFonts w:eastAsiaTheme="minorEastAsia" w:cstheme="minorHAnsi"/>
          <w:color w:val="000000" w:themeColor="text1"/>
          <w:lang w:val="en-GB"/>
        </w:rPr>
        <w:t xml:space="preserve">he Cold War space programs often employed </w:t>
      </w:r>
      <w:r w:rsidR="00B507EA" w:rsidRPr="00EF3002">
        <w:rPr>
          <w:rFonts w:eastAsiaTheme="minorEastAsia" w:cstheme="minorHAnsi"/>
          <w:color w:val="000000" w:themeColor="text1"/>
          <w:lang w:val="en-GB"/>
        </w:rPr>
        <w:t>this</w:t>
      </w:r>
      <w:r w:rsidR="00091640" w:rsidRPr="00EF3002">
        <w:rPr>
          <w:rFonts w:eastAsiaTheme="minorEastAsia" w:cstheme="minorHAnsi"/>
          <w:color w:val="000000" w:themeColor="text1"/>
          <w:lang w:val="en-GB"/>
        </w:rPr>
        <w:t xml:space="preserve"> rhetoric to disguise their intentions to </w:t>
      </w:r>
      <w:r w:rsidR="008D5CCD" w:rsidRPr="00EF3002">
        <w:rPr>
          <w:rFonts w:eastAsiaTheme="minorEastAsia" w:cstheme="minorHAnsi"/>
          <w:color w:val="000000" w:themeColor="text1"/>
          <w:lang w:val="en-GB"/>
        </w:rPr>
        <w:t>manipulate</w:t>
      </w:r>
      <w:r w:rsidR="00091640" w:rsidRPr="00EF3002">
        <w:rPr>
          <w:rFonts w:eastAsiaTheme="minorEastAsia" w:cstheme="minorHAnsi"/>
          <w:color w:val="000000" w:themeColor="text1"/>
          <w:lang w:val="en-GB"/>
        </w:rPr>
        <w:t xml:space="preserve"> and control.</w:t>
      </w:r>
      <w:r w:rsidR="00A00C79" w:rsidRPr="00EF3002">
        <w:rPr>
          <w:rFonts w:eastAsiaTheme="minorEastAsia" w:cstheme="minorBidi"/>
          <w:color w:val="000000" w:themeColor="text1"/>
          <w:lang w:val="en-GB"/>
        </w:rPr>
        <w:t xml:space="preserve"> </w:t>
      </w:r>
      <w:r w:rsidR="00FC4824" w:rsidRPr="00EF3002">
        <w:rPr>
          <w:rFonts w:eastAsiaTheme="minorEastAsia" w:cstheme="minorHAnsi"/>
          <w:color w:val="000000" w:themeColor="text1"/>
        </w:rPr>
        <w:t xml:space="preserve">Using Weber’s model, an examination of intentionality can unpack these messages to show what they </w:t>
      </w:r>
      <w:r w:rsidR="00F01BB7" w:rsidRPr="00EF3002">
        <w:rPr>
          <w:rFonts w:eastAsiaTheme="minorEastAsia" w:cstheme="minorHAnsi"/>
          <w:i/>
          <w:iCs/>
          <w:color w:val="000000" w:themeColor="text1"/>
        </w:rPr>
        <w:t>meant</w:t>
      </w:r>
      <w:r w:rsidR="00FC4824" w:rsidRPr="00EF3002">
        <w:rPr>
          <w:rFonts w:eastAsiaTheme="minorEastAsia" w:cstheme="minorHAnsi"/>
          <w:color w:val="000000" w:themeColor="text1"/>
        </w:rPr>
        <w:t xml:space="preserve">, </w:t>
      </w:r>
      <w:r w:rsidR="002D3E70" w:rsidRPr="00EF3002">
        <w:rPr>
          <w:rFonts w:eastAsiaTheme="minorEastAsia" w:cstheme="minorHAnsi"/>
          <w:color w:val="000000" w:themeColor="text1"/>
        </w:rPr>
        <w:t>versus</w:t>
      </w:r>
      <w:r w:rsidR="00FC4824" w:rsidRPr="00EF3002">
        <w:rPr>
          <w:rFonts w:eastAsiaTheme="minorEastAsia" w:cstheme="minorHAnsi"/>
          <w:color w:val="000000" w:themeColor="text1"/>
        </w:rPr>
        <w:t xml:space="preserve"> what they</w:t>
      </w:r>
      <w:r w:rsidR="00F01BB7" w:rsidRPr="00EF3002">
        <w:rPr>
          <w:rFonts w:eastAsiaTheme="minorEastAsia" w:cstheme="minorHAnsi"/>
          <w:i/>
          <w:iCs/>
          <w:color w:val="000000" w:themeColor="text1"/>
        </w:rPr>
        <w:t xml:space="preserve"> said</w:t>
      </w:r>
      <w:r w:rsidR="00FC4824" w:rsidRPr="00EF3002">
        <w:rPr>
          <w:rFonts w:eastAsiaTheme="minorEastAsia" w:cstheme="minorHAnsi"/>
          <w:color w:val="000000" w:themeColor="text1"/>
        </w:rPr>
        <w:t xml:space="preserve">. </w:t>
      </w:r>
      <w:r w:rsidR="004602F6" w:rsidRPr="00EF3002">
        <w:rPr>
          <w:rFonts w:cstheme="minorHAnsi"/>
          <w:color w:val="000000" w:themeColor="text1"/>
          <w:lang w:val="en-GB"/>
        </w:rPr>
        <w:t xml:space="preserve">This framework </w:t>
      </w:r>
      <w:r w:rsidRPr="00EF3002">
        <w:rPr>
          <w:rFonts w:cstheme="minorHAnsi"/>
          <w:color w:val="000000" w:themeColor="text1"/>
          <w:lang w:val="en-GB"/>
        </w:rPr>
        <w:t>reveals that the ‘value-rich’ language of both nations was employed with a specific goal or goals in mind, making it, by Weber’s definition, pragmatic in nature.</w:t>
      </w:r>
      <w:r w:rsidRPr="00EF3002">
        <w:rPr>
          <w:rStyle w:val="FootnoteReference"/>
          <w:rFonts w:cstheme="minorHAnsi"/>
          <w:color w:val="000000" w:themeColor="text1"/>
          <w:lang w:val="en-GB"/>
        </w:rPr>
        <w:footnoteReference w:id="175"/>
      </w:r>
      <w:r w:rsidRPr="00EF3002">
        <w:rPr>
          <w:rFonts w:cstheme="minorHAnsi"/>
          <w:color w:val="000000" w:themeColor="text1"/>
          <w:lang w:val="en-GB"/>
        </w:rPr>
        <w:t xml:space="preserve"> The official statements of both superpower space programs illustrate calculation; their messages, even those with richly evocative rhetorical abstractions like ‘nation’ and ‘Party’, were intentionally crafted to motivate or manipulate. </w:t>
      </w:r>
    </w:p>
    <w:p w14:paraId="2D0B7B1E" w14:textId="77777777" w:rsidR="00FE53B8" w:rsidRPr="00EF3002" w:rsidRDefault="006914E6" w:rsidP="00153912">
      <w:pPr>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In his </w:t>
      </w:r>
      <w:r w:rsidR="00891688" w:rsidRPr="00EF3002">
        <w:rPr>
          <w:rFonts w:eastAsiaTheme="minorEastAsia" w:cstheme="minorHAnsi"/>
          <w:color w:val="000000" w:themeColor="text1"/>
          <w:lang w:val="en-GB"/>
        </w:rPr>
        <w:t xml:space="preserve">drive to elevate </w:t>
      </w:r>
      <w:r w:rsidRPr="00EF3002">
        <w:rPr>
          <w:rFonts w:eastAsiaTheme="minorEastAsia" w:cstheme="minorHAnsi"/>
          <w:color w:val="000000" w:themeColor="text1"/>
          <w:lang w:val="en-GB"/>
        </w:rPr>
        <w:t>Party</w:t>
      </w:r>
      <w:r w:rsidR="00891688" w:rsidRPr="00EF3002">
        <w:rPr>
          <w:rFonts w:eastAsiaTheme="minorEastAsia" w:cstheme="minorHAnsi"/>
          <w:color w:val="000000" w:themeColor="text1"/>
          <w:lang w:val="en-GB"/>
        </w:rPr>
        <w:t xml:space="preserve"> above the personal</w:t>
      </w:r>
      <w:r w:rsidRPr="00EF3002">
        <w:rPr>
          <w:rFonts w:eastAsiaTheme="minorEastAsia" w:cstheme="minorHAnsi"/>
          <w:color w:val="000000" w:themeColor="text1"/>
          <w:lang w:val="en-GB"/>
        </w:rPr>
        <w:t xml:space="preserve">, Khrushchev </w:t>
      </w:r>
      <w:r w:rsidR="00533FEB" w:rsidRPr="00EF3002">
        <w:rPr>
          <w:rFonts w:eastAsiaTheme="minorEastAsia" w:cstheme="minorHAnsi"/>
          <w:color w:val="000000" w:themeColor="text1"/>
          <w:lang w:val="en-GB"/>
        </w:rPr>
        <w:t>presented</w:t>
      </w:r>
      <w:r w:rsidR="006876DD" w:rsidRPr="00EF3002">
        <w:rPr>
          <w:rFonts w:eastAsiaTheme="minorEastAsia" w:cstheme="minorHAnsi"/>
          <w:color w:val="000000" w:themeColor="text1"/>
          <w:lang w:val="en-GB"/>
        </w:rPr>
        <w:t xml:space="preserve"> the</w:t>
      </w:r>
      <w:r w:rsidR="00CC2A0C" w:rsidRPr="00EF3002">
        <w:rPr>
          <w:rFonts w:eastAsiaTheme="minorEastAsia" w:cstheme="minorHAnsi"/>
          <w:color w:val="000000" w:themeColor="text1"/>
          <w:lang w:val="en-GB"/>
        </w:rPr>
        <w:t xml:space="preserve"> vital ingredient of his Socialist utopia: the</w:t>
      </w:r>
      <w:r w:rsidR="002946D6" w:rsidRPr="00EF3002">
        <w:rPr>
          <w:rFonts w:eastAsiaTheme="minorEastAsia" w:cstheme="minorHAnsi"/>
          <w:color w:val="000000" w:themeColor="text1"/>
          <w:lang w:val="en-GB"/>
        </w:rPr>
        <w:t xml:space="preserve"> ‘New Man’, a paradigm of the perfect comrade </w:t>
      </w:r>
      <w:r w:rsidR="00390A5B" w:rsidRPr="00EF3002">
        <w:rPr>
          <w:rFonts w:eastAsiaTheme="minorEastAsia" w:cstheme="minorHAnsi"/>
          <w:color w:val="000000" w:themeColor="text1"/>
          <w:lang w:val="en-GB"/>
        </w:rPr>
        <w:t xml:space="preserve">built </w:t>
      </w:r>
      <w:r w:rsidR="002946D6" w:rsidRPr="00EF3002">
        <w:rPr>
          <w:rFonts w:eastAsiaTheme="minorEastAsia" w:cstheme="minorHAnsi"/>
          <w:color w:val="000000" w:themeColor="text1"/>
          <w:lang w:val="en-GB"/>
        </w:rPr>
        <w:t>through collective, selfless endeavour</w:t>
      </w:r>
      <w:r w:rsidR="00390A5B" w:rsidRPr="00EF3002">
        <w:rPr>
          <w:rFonts w:eastAsiaTheme="minorEastAsia" w:cstheme="minorHAnsi"/>
          <w:color w:val="000000" w:themeColor="text1"/>
          <w:lang w:val="en-GB"/>
        </w:rPr>
        <w:t>.</w:t>
      </w:r>
      <w:r w:rsidR="006876DD" w:rsidRPr="00EF3002">
        <w:rPr>
          <w:rFonts w:eastAsiaTheme="minorEastAsia" w:cstheme="minorHAnsi"/>
          <w:color w:val="000000" w:themeColor="text1"/>
          <w:lang w:val="en-GB"/>
        </w:rPr>
        <w:t xml:space="preserve"> </w:t>
      </w:r>
      <w:r w:rsidR="0018434C" w:rsidRPr="00EF3002">
        <w:rPr>
          <w:rFonts w:eastAsiaTheme="minorEastAsia" w:cstheme="minorHAnsi"/>
          <w:color w:val="000000" w:themeColor="text1"/>
          <w:lang w:val="en-GB"/>
        </w:rPr>
        <w:t>According to Soviet messaging, his</w:t>
      </w:r>
      <w:r w:rsidR="00176AA1" w:rsidRPr="00EF3002">
        <w:rPr>
          <w:rFonts w:eastAsiaTheme="minorEastAsia" w:cstheme="minorHAnsi"/>
          <w:color w:val="000000" w:themeColor="text1"/>
          <w:lang w:val="en-GB"/>
        </w:rPr>
        <w:t xml:space="preserve"> </w:t>
      </w:r>
      <w:r w:rsidR="00F3387A" w:rsidRPr="00EF3002">
        <w:rPr>
          <w:rFonts w:eastAsiaTheme="minorEastAsia" w:cstheme="minorHAnsi"/>
          <w:color w:val="000000" w:themeColor="text1"/>
          <w:lang w:val="en-GB"/>
        </w:rPr>
        <w:t xml:space="preserve">space program was portrayed with ‘perfect’ technology </w:t>
      </w:r>
      <w:r w:rsidR="006E6768" w:rsidRPr="00EF3002">
        <w:rPr>
          <w:rFonts w:eastAsiaTheme="minorEastAsia" w:cstheme="minorHAnsi"/>
          <w:color w:val="000000" w:themeColor="text1"/>
          <w:lang w:val="en-GB"/>
        </w:rPr>
        <w:t xml:space="preserve">piloted by ‘perfect’ citizens </w:t>
      </w:r>
      <w:r w:rsidR="00601649" w:rsidRPr="00EF3002">
        <w:rPr>
          <w:rFonts w:eastAsiaTheme="minorEastAsia" w:cstheme="minorHAnsi"/>
          <w:color w:val="000000" w:themeColor="text1"/>
          <w:lang w:val="en-GB"/>
        </w:rPr>
        <w:t xml:space="preserve">almost effortlessly achieving a long list of ‘firsts’. </w:t>
      </w:r>
      <w:r w:rsidR="00683FEF" w:rsidRPr="00EF3002">
        <w:rPr>
          <w:rFonts w:eastAsiaTheme="minorEastAsia" w:cstheme="minorHAnsi"/>
          <w:color w:val="000000" w:themeColor="text1"/>
          <w:lang w:val="en-GB"/>
        </w:rPr>
        <w:t xml:space="preserve">Muzzled by </w:t>
      </w:r>
      <w:r w:rsidR="00683FEF" w:rsidRPr="00EF3002">
        <w:rPr>
          <w:rFonts w:eastAsiaTheme="minorEastAsia" w:cstheme="minorHAnsi"/>
          <w:i/>
          <w:iCs/>
          <w:color w:val="000000" w:themeColor="text1"/>
          <w:lang w:val="en-GB"/>
        </w:rPr>
        <w:t>Glavlit</w:t>
      </w:r>
      <w:r w:rsidR="00683FEF" w:rsidRPr="00EF3002">
        <w:rPr>
          <w:rFonts w:eastAsiaTheme="minorEastAsia" w:cstheme="minorHAnsi"/>
          <w:color w:val="000000" w:themeColor="text1"/>
          <w:lang w:val="en-GB"/>
        </w:rPr>
        <w:t xml:space="preserve">, </w:t>
      </w:r>
      <w:r w:rsidR="00BA74AC" w:rsidRPr="00EF3002">
        <w:rPr>
          <w:rFonts w:eastAsiaTheme="minorEastAsia" w:cstheme="minorHAnsi"/>
          <w:color w:val="000000" w:themeColor="text1"/>
          <w:lang w:val="en-GB"/>
        </w:rPr>
        <w:t>this</w:t>
      </w:r>
      <w:r w:rsidR="0076681F" w:rsidRPr="00EF3002">
        <w:rPr>
          <w:rFonts w:eastAsiaTheme="minorEastAsia" w:cstheme="minorHAnsi"/>
          <w:color w:val="000000" w:themeColor="text1"/>
          <w:lang w:val="en-GB"/>
        </w:rPr>
        <w:t xml:space="preserve"> messaging </w:t>
      </w:r>
      <w:r w:rsidR="00683FEF" w:rsidRPr="00EF3002">
        <w:rPr>
          <w:rFonts w:eastAsiaTheme="minorEastAsia" w:cstheme="minorHAnsi"/>
          <w:color w:val="000000" w:themeColor="text1"/>
          <w:lang w:val="en-GB"/>
        </w:rPr>
        <w:t xml:space="preserve">was </w:t>
      </w:r>
      <w:r w:rsidR="00BF7A61" w:rsidRPr="00EF3002">
        <w:rPr>
          <w:rFonts w:eastAsiaTheme="minorEastAsia" w:cstheme="minorHAnsi"/>
          <w:color w:val="000000" w:themeColor="text1"/>
          <w:lang w:val="en-GB"/>
        </w:rPr>
        <w:t xml:space="preserve">pure, fabricated rhetoric </w:t>
      </w:r>
      <w:r w:rsidR="00C54C7F" w:rsidRPr="00EF3002">
        <w:rPr>
          <w:rFonts w:eastAsiaTheme="minorEastAsia" w:cstheme="minorHAnsi"/>
          <w:color w:val="000000" w:themeColor="text1"/>
          <w:lang w:val="en-GB"/>
        </w:rPr>
        <w:t>extolling</w:t>
      </w:r>
      <w:r w:rsidR="00BF7A61" w:rsidRPr="00EF3002">
        <w:rPr>
          <w:rFonts w:eastAsiaTheme="minorEastAsia" w:cstheme="minorHAnsi"/>
          <w:color w:val="000000" w:themeColor="text1"/>
          <w:lang w:val="en-GB"/>
        </w:rPr>
        <w:t xml:space="preserve"> the glori</w:t>
      </w:r>
      <w:r w:rsidR="00C54C7F" w:rsidRPr="00EF3002">
        <w:rPr>
          <w:rFonts w:eastAsiaTheme="minorEastAsia" w:cstheme="minorHAnsi"/>
          <w:color w:val="000000" w:themeColor="text1"/>
          <w:lang w:val="en-GB"/>
        </w:rPr>
        <w:t xml:space="preserve">ous achievements of the Soviet state. </w:t>
      </w:r>
      <w:r w:rsidR="00CA60E1" w:rsidRPr="00EF3002">
        <w:rPr>
          <w:rFonts w:eastAsiaTheme="minorEastAsia" w:cstheme="minorHAnsi"/>
          <w:color w:val="000000" w:themeColor="text1"/>
          <w:lang w:val="en-GB"/>
        </w:rPr>
        <w:t xml:space="preserve">However, because </w:t>
      </w:r>
      <w:r w:rsidR="0030740B" w:rsidRPr="00EF3002">
        <w:rPr>
          <w:rFonts w:eastAsiaTheme="minorEastAsia" w:cstheme="minorHAnsi"/>
          <w:color w:val="000000" w:themeColor="text1"/>
          <w:lang w:val="en-GB"/>
        </w:rPr>
        <w:t>this</w:t>
      </w:r>
      <w:r w:rsidR="00CA60E1" w:rsidRPr="00EF3002">
        <w:rPr>
          <w:rFonts w:eastAsiaTheme="minorEastAsia" w:cstheme="minorHAnsi"/>
          <w:color w:val="000000" w:themeColor="text1"/>
          <w:lang w:val="en-GB"/>
        </w:rPr>
        <w:t xml:space="preserve"> messaging was meant to ensure compliance of its domestic audience and deter other countries militarily, it was manipulative and propagandistic.</w:t>
      </w:r>
      <w:r w:rsidR="00153912" w:rsidRPr="00EF3002">
        <w:rPr>
          <w:rFonts w:eastAsiaTheme="minorEastAsia" w:cstheme="minorHAnsi"/>
          <w:color w:val="000000" w:themeColor="text1"/>
          <w:lang w:val="en-GB"/>
        </w:rPr>
        <w:t xml:space="preserve"> </w:t>
      </w:r>
    </w:p>
    <w:p w14:paraId="00A581E3" w14:textId="0E517BED" w:rsidR="00FE7788" w:rsidRPr="00EF3002" w:rsidRDefault="00C2651E" w:rsidP="00153912">
      <w:pPr>
        <w:spacing w:line="360" w:lineRule="auto"/>
        <w:ind w:firstLine="720"/>
        <w:rPr>
          <w:rFonts w:eastAsiaTheme="minorEastAsia" w:cstheme="minorHAnsi"/>
          <w:color w:val="000000" w:themeColor="text1"/>
          <w:lang w:val="en-GB"/>
        </w:rPr>
      </w:pPr>
      <w:r w:rsidRPr="00EF3002">
        <w:rPr>
          <w:color w:val="000000" w:themeColor="text1"/>
          <w:lang w:val="en-GB"/>
        </w:rPr>
        <w:t>Like the Soviets, the Americans used value language to disguise pragmatic intentions</w:t>
      </w:r>
      <w:r w:rsidR="004C718B" w:rsidRPr="00EF3002">
        <w:rPr>
          <w:color w:val="000000" w:themeColor="text1"/>
          <w:lang w:val="en-GB"/>
        </w:rPr>
        <w:t xml:space="preserve"> and </w:t>
      </w:r>
      <w:r w:rsidRPr="00EF3002">
        <w:rPr>
          <w:color w:val="000000" w:themeColor="text1"/>
          <w:lang w:val="en-GB"/>
        </w:rPr>
        <w:t xml:space="preserve">sell their space program to Congress and the public. In the early days </w:t>
      </w:r>
      <w:r w:rsidRPr="00EF3002">
        <w:rPr>
          <w:rFonts w:eastAsiaTheme="minorEastAsia" w:cstheme="minorHAnsi"/>
          <w:color w:val="000000" w:themeColor="text1"/>
          <w:lang w:val="en-GB"/>
        </w:rPr>
        <w:t xml:space="preserve">President </w:t>
      </w:r>
      <w:r w:rsidRPr="00EF3002">
        <w:rPr>
          <w:color w:val="000000" w:themeColor="text1"/>
          <w:lang w:val="en-GB"/>
        </w:rPr>
        <w:t>Eisenhower</w:t>
      </w:r>
      <w:r w:rsidR="002A7881" w:rsidRPr="00EF3002">
        <w:rPr>
          <w:color w:val="000000" w:themeColor="text1"/>
          <w:lang w:val="en-GB"/>
        </w:rPr>
        <w:t xml:space="preserve">’s </w:t>
      </w:r>
      <w:r w:rsidR="00C90AAC" w:rsidRPr="00EF3002">
        <w:rPr>
          <w:color w:val="000000" w:themeColor="text1"/>
          <w:lang w:val="en-GB"/>
        </w:rPr>
        <w:t>messaging was sincere—he</w:t>
      </w:r>
      <w:r w:rsidRPr="00EF3002">
        <w:rPr>
          <w:color w:val="000000" w:themeColor="text1"/>
          <w:lang w:val="en-GB"/>
        </w:rPr>
        <w:t xml:space="preserve"> trusted </w:t>
      </w:r>
      <w:r w:rsidR="00243A04" w:rsidRPr="00EF3002">
        <w:rPr>
          <w:color w:val="000000" w:themeColor="text1"/>
          <w:lang w:val="en-GB"/>
        </w:rPr>
        <w:t xml:space="preserve">that science, exploration, and </w:t>
      </w:r>
      <w:r w:rsidRPr="00EF3002">
        <w:rPr>
          <w:color w:val="000000" w:themeColor="text1"/>
          <w:lang w:val="en-GB"/>
        </w:rPr>
        <w:t xml:space="preserve">potential deliverables </w:t>
      </w:r>
      <w:r w:rsidR="00243A04" w:rsidRPr="00EF3002">
        <w:rPr>
          <w:color w:val="000000" w:themeColor="text1"/>
          <w:lang w:val="en-GB"/>
        </w:rPr>
        <w:t>would</w:t>
      </w:r>
      <w:r w:rsidRPr="00EF3002">
        <w:rPr>
          <w:color w:val="000000" w:themeColor="text1"/>
          <w:lang w:val="en-GB"/>
        </w:rPr>
        <w:t xml:space="preserve"> sell the space program</w:t>
      </w:r>
      <w:r w:rsidRPr="00EF3002">
        <w:rPr>
          <w:rFonts w:eastAsiaTheme="minorEastAsia" w:cstheme="minorHAnsi"/>
          <w:color w:val="000000" w:themeColor="text1"/>
          <w:lang w:val="en-GB"/>
        </w:rPr>
        <w:t xml:space="preserve">. After the </w:t>
      </w:r>
      <w:r w:rsidRPr="00EF3002">
        <w:rPr>
          <w:rFonts w:eastAsiaTheme="minorEastAsia" w:cstheme="minorHAnsi"/>
          <w:i/>
          <w:iCs/>
          <w:color w:val="000000" w:themeColor="text1"/>
          <w:lang w:val="en-GB"/>
        </w:rPr>
        <w:t>Sputnik</w:t>
      </w:r>
      <w:r w:rsidRPr="00EF3002">
        <w:rPr>
          <w:rFonts w:eastAsiaTheme="minorEastAsia" w:cstheme="minorHAnsi"/>
          <w:color w:val="000000" w:themeColor="text1"/>
          <w:lang w:val="en-GB"/>
        </w:rPr>
        <w:t xml:space="preserve"> shock of 1957, however, </w:t>
      </w:r>
      <w:r w:rsidR="004F6D74" w:rsidRPr="00EF3002">
        <w:rPr>
          <w:rFonts w:eastAsiaTheme="minorEastAsia" w:cstheme="minorHAnsi"/>
          <w:color w:val="000000" w:themeColor="text1"/>
          <w:lang w:val="en-GB"/>
        </w:rPr>
        <w:t>the</w:t>
      </w:r>
      <w:r w:rsidRPr="00EF3002">
        <w:rPr>
          <w:rFonts w:eastAsiaTheme="minorEastAsia" w:cstheme="minorHAnsi"/>
          <w:color w:val="000000" w:themeColor="text1"/>
          <w:lang w:val="en-GB"/>
        </w:rPr>
        <w:t xml:space="preserve"> reluctant </w:t>
      </w:r>
      <w:r w:rsidR="004F6D74" w:rsidRPr="00EF3002">
        <w:rPr>
          <w:rFonts w:eastAsiaTheme="minorEastAsia" w:cstheme="minorHAnsi"/>
          <w:color w:val="000000" w:themeColor="text1"/>
          <w:lang w:val="en-GB"/>
        </w:rPr>
        <w:t>p</w:t>
      </w:r>
      <w:r w:rsidRPr="00EF3002">
        <w:rPr>
          <w:rFonts w:eastAsiaTheme="minorEastAsia" w:cstheme="minorHAnsi"/>
          <w:color w:val="000000" w:themeColor="text1"/>
          <w:lang w:val="en-GB"/>
        </w:rPr>
        <w:t xml:space="preserve">resident was pressured into creating NASA </w:t>
      </w:r>
      <w:r w:rsidR="00DE65E8" w:rsidRPr="00EF3002">
        <w:rPr>
          <w:rFonts w:eastAsiaTheme="minorEastAsia" w:cstheme="minorHAnsi"/>
          <w:color w:val="000000" w:themeColor="text1"/>
          <w:lang w:val="en-GB"/>
        </w:rPr>
        <w:t>to</w:t>
      </w:r>
      <w:r w:rsidRPr="00EF3002">
        <w:rPr>
          <w:rFonts w:eastAsiaTheme="minorEastAsia" w:cstheme="minorHAnsi"/>
          <w:color w:val="000000" w:themeColor="text1"/>
          <w:lang w:val="en-GB"/>
        </w:rPr>
        <w:t xml:space="preserve"> </w:t>
      </w:r>
      <w:r w:rsidR="00A33B15" w:rsidRPr="00EF3002">
        <w:rPr>
          <w:rFonts w:eastAsiaTheme="minorEastAsia" w:cstheme="minorHAnsi"/>
          <w:color w:val="000000" w:themeColor="text1"/>
          <w:lang w:val="en-GB"/>
        </w:rPr>
        <w:t>manipulate public opinion</w:t>
      </w:r>
      <w:r w:rsidR="00EA16F9" w:rsidRPr="00EF3002">
        <w:rPr>
          <w:rFonts w:eastAsiaTheme="minorEastAsia" w:cstheme="minorHAnsi"/>
          <w:color w:val="000000" w:themeColor="text1"/>
          <w:lang w:val="en-GB"/>
        </w:rPr>
        <w:t>. His successor Kennedy</w:t>
      </w:r>
      <w:r w:rsidR="00154B87" w:rsidRPr="00EF3002">
        <w:rPr>
          <w:rFonts w:eastAsiaTheme="minorEastAsia" w:cstheme="minorHAnsi"/>
          <w:color w:val="000000" w:themeColor="text1"/>
          <w:lang w:val="en-GB"/>
        </w:rPr>
        <w:t xml:space="preserve"> </w:t>
      </w:r>
      <w:r w:rsidR="00D14D47" w:rsidRPr="00EF3002">
        <w:rPr>
          <w:rFonts w:eastAsiaTheme="minorEastAsia" w:cstheme="minorHAnsi"/>
          <w:color w:val="000000" w:themeColor="text1"/>
          <w:lang w:val="en-GB"/>
        </w:rPr>
        <w:t xml:space="preserve">chose to add astronauts and a moon shot to create a powerful narrative to bolster his flagging presidency and redirect attention from </w:t>
      </w:r>
      <w:r w:rsidR="00FE7788" w:rsidRPr="00EF3002">
        <w:rPr>
          <w:rFonts w:eastAsiaTheme="minorEastAsia" w:cstheme="minorHAnsi"/>
          <w:color w:val="000000" w:themeColor="text1"/>
          <w:lang w:val="en-GB"/>
        </w:rPr>
        <w:t xml:space="preserve">his foreign policy failings. </w:t>
      </w:r>
      <w:r w:rsidR="006A1085" w:rsidRPr="00EF3002">
        <w:rPr>
          <w:rFonts w:eastAsiaTheme="minorEastAsia" w:cstheme="minorHAnsi"/>
          <w:color w:val="000000" w:themeColor="text1"/>
          <w:lang w:val="en-GB"/>
        </w:rPr>
        <w:t>To differentiate from the Soviet collective, NASA’s</w:t>
      </w:r>
      <w:r w:rsidR="006570BB" w:rsidRPr="00EF3002">
        <w:rPr>
          <w:rFonts w:eastAsiaTheme="minorEastAsia" w:cstheme="minorHAnsi"/>
          <w:color w:val="000000" w:themeColor="text1"/>
          <w:lang w:val="en-GB"/>
        </w:rPr>
        <w:t xml:space="preserve"> messaging described </w:t>
      </w:r>
      <w:r w:rsidR="004A6352" w:rsidRPr="00EF3002">
        <w:rPr>
          <w:rFonts w:eastAsiaTheme="minorEastAsia" w:cstheme="minorHAnsi"/>
          <w:color w:val="000000" w:themeColor="text1"/>
          <w:lang w:val="en-GB"/>
        </w:rPr>
        <w:t>a nation of independent, high-achieving individuals</w:t>
      </w:r>
      <w:r w:rsidR="00D938C4" w:rsidRPr="00EF3002">
        <w:rPr>
          <w:rFonts w:eastAsiaTheme="minorEastAsia" w:cstheme="minorHAnsi"/>
          <w:color w:val="000000" w:themeColor="text1"/>
          <w:lang w:val="en-GB"/>
        </w:rPr>
        <w:t xml:space="preserve">, but controlled and curated </w:t>
      </w:r>
      <w:r w:rsidR="001C326B" w:rsidRPr="00EF3002">
        <w:rPr>
          <w:rFonts w:eastAsiaTheme="minorEastAsia" w:cstheme="minorHAnsi"/>
          <w:color w:val="000000" w:themeColor="text1"/>
          <w:lang w:val="en-GB"/>
        </w:rPr>
        <w:t>their</w:t>
      </w:r>
      <w:r w:rsidR="008D7A29" w:rsidRPr="00EF3002">
        <w:rPr>
          <w:rFonts w:eastAsiaTheme="minorEastAsia" w:cstheme="minorHAnsi"/>
          <w:color w:val="000000" w:themeColor="text1"/>
          <w:lang w:val="en-GB"/>
        </w:rPr>
        <w:t xml:space="preserve"> contributions to the public </w:t>
      </w:r>
      <w:r w:rsidR="00316362" w:rsidRPr="00EF3002">
        <w:rPr>
          <w:rFonts w:eastAsiaTheme="minorEastAsia" w:cstheme="minorHAnsi"/>
          <w:color w:val="000000" w:themeColor="text1"/>
          <w:lang w:val="en-GB"/>
        </w:rPr>
        <w:t>discourse.</w:t>
      </w:r>
      <w:r w:rsidR="00EB28C9" w:rsidRPr="00EF3002">
        <w:rPr>
          <w:rFonts w:eastAsiaTheme="minorEastAsia" w:cstheme="minorHAnsi"/>
          <w:color w:val="000000" w:themeColor="text1"/>
          <w:lang w:val="en-GB"/>
        </w:rPr>
        <w:t xml:space="preserve"> The astronauts </w:t>
      </w:r>
      <w:r w:rsidR="00992EBE" w:rsidRPr="00EF3002">
        <w:rPr>
          <w:rFonts w:eastAsiaTheme="minorEastAsia" w:cstheme="minorHAnsi"/>
          <w:color w:val="000000" w:themeColor="text1"/>
          <w:lang w:val="en-GB"/>
        </w:rPr>
        <w:t>were part of missions for the value of their faces</w:t>
      </w:r>
      <w:r w:rsidR="00DB45BF" w:rsidRPr="00EF3002">
        <w:rPr>
          <w:rFonts w:eastAsiaTheme="minorEastAsia" w:cstheme="minorHAnsi"/>
          <w:color w:val="000000" w:themeColor="text1"/>
          <w:lang w:val="en-GB"/>
        </w:rPr>
        <w:t xml:space="preserve"> </w:t>
      </w:r>
      <w:r w:rsidR="004F786F" w:rsidRPr="00EF3002">
        <w:rPr>
          <w:rFonts w:eastAsiaTheme="minorEastAsia" w:cstheme="minorHAnsi"/>
          <w:color w:val="000000" w:themeColor="text1"/>
          <w:lang w:val="en-GB"/>
        </w:rPr>
        <w:t>as</w:t>
      </w:r>
      <w:r w:rsidR="00DB45BF" w:rsidRPr="00EF3002">
        <w:rPr>
          <w:rFonts w:eastAsiaTheme="minorEastAsia" w:cstheme="minorHAnsi"/>
          <w:color w:val="000000" w:themeColor="text1"/>
          <w:lang w:val="en-GB"/>
        </w:rPr>
        <w:t xml:space="preserve"> purveyors of the message</w:t>
      </w:r>
      <w:r w:rsidR="00992EBE" w:rsidRPr="00EF3002">
        <w:rPr>
          <w:rFonts w:eastAsiaTheme="minorEastAsia" w:cstheme="minorHAnsi"/>
          <w:color w:val="000000" w:themeColor="text1"/>
          <w:lang w:val="en-GB"/>
        </w:rPr>
        <w:t xml:space="preserve">, not their contributions to </w:t>
      </w:r>
      <w:r w:rsidR="00DB45BF" w:rsidRPr="00EF3002">
        <w:rPr>
          <w:rFonts w:eastAsiaTheme="minorEastAsia" w:cstheme="minorHAnsi"/>
          <w:color w:val="000000" w:themeColor="text1"/>
          <w:lang w:val="en-GB"/>
        </w:rPr>
        <w:t>science or exploration.</w:t>
      </w:r>
    </w:p>
    <w:p w14:paraId="5F9B172B" w14:textId="1AEE3C9B" w:rsidR="00C97DC8" w:rsidRPr="00EF3002" w:rsidRDefault="003703CC" w:rsidP="003703CC">
      <w:pPr>
        <w:spacing w:line="360" w:lineRule="auto"/>
        <w:ind w:firstLine="720"/>
        <w:rPr>
          <w:rFonts w:eastAsiaTheme="minorEastAsia" w:cstheme="minorHAnsi"/>
          <w:color w:val="000000" w:themeColor="text1"/>
          <w:lang w:val="en-GB"/>
        </w:rPr>
      </w:pPr>
      <w:r w:rsidRPr="00EF3002">
        <w:rPr>
          <w:rFonts w:cstheme="minorHAnsi"/>
          <w:color w:val="000000" w:themeColor="text1"/>
          <w:lang w:val="en-GB"/>
        </w:rPr>
        <w:t xml:space="preserve">The Cold War was fought </w:t>
      </w:r>
      <w:r w:rsidR="00974A39" w:rsidRPr="00EF3002">
        <w:rPr>
          <w:rFonts w:cstheme="minorHAnsi"/>
          <w:color w:val="000000" w:themeColor="text1"/>
          <w:lang w:val="en-GB"/>
        </w:rPr>
        <w:t>via</w:t>
      </w:r>
      <w:r w:rsidRPr="00EF3002">
        <w:rPr>
          <w:rFonts w:cstheme="minorHAnsi"/>
          <w:color w:val="000000" w:themeColor="text1"/>
          <w:lang w:val="en-GB"/>
        </w:rPr>
        <w:t xml:space="preserve"> unrealised threat and the deterrence of their rivals’ technological equivalence. As proxies to the weapons of war, their rockets and space programs were publicly rebranded to announce national ambitions, reinforce political ideology, and redirect attention from political failures and military insecurities. Although both space programs were motivated by the need to assert their technological dominance, their messaging</w:t>
      </w:r>
      <w:r w:rsidRPr="00EF3002">
        <w:rPr>
          <w:rFonts w:eastAsiaTheme="minorEastAsia" w:cstheme="minorHAnsi"/>
          <w:color w:val="000000" w:themeColor="text1"/>
          <w:lang w:val="en-GB"/>
        </w:rPr>
        <w:t xml:space="preserve"> did not reflect this, emphasizing instead their national and political values. </w:t>
      </w:r>
      <w:r w:rsidR="00D862B3" w:rsidRPr="00EF3002">
        <w:rPr>
          <w:rFonts w:eastAsiaTheme="minorEastAsia" w:cstheme="minorHAnsi"/>
          <w:color w:val="000000" w:themeColor="text1"/>
          <w:lang w:val="en-GB"/>
        </w:rPr>
        <w:t xml:space="preserve">An examination of these motivations through Weber’s model illustrates the </w:t>
      </w:r>
      <w:r w:rsidR="00C97DC8" w:rsidRPr="00EF3002">
        <w:rPr>
          <w:rFonts w:eastAsiaTheme="minorEastAsia" w:cstheme="minorHAnsi"/>
          <w:color w:val="000000" w:themeColor="text1"/>
          <w:lang w:val="en-GB"/>
        </w:rPr>
        <w:t xml:space="preserve">pragmatic intentionality of the superpowers, </w:t>
      </w:r>
      <w:r w:rsidR="00CC132D" w:rsidRPr="00EF3002">
        <w:rPr>
          <w:rFonts w:eastAsiaTheme="minorEastAsia" w:cstheme="minorHAnsi"/>
          <w:color w:val="000000" w:themeColor="text1"/>
          <w:lang w:val="en-GB"/>
        </w:rPr>
        <w:t>signalling</w:t>
      </w:r>
      <w:r w:rsidR="00C97DC8" w:rsidRPr="00EF3002">
        <w:rPr>
          <w:rFonts w:eastAsiaTheme="minorEastAsia" w:cstheme="minorHAnsi"/>
          <w:color w:val="000000" w:themeColor="text1"/>
          <w:lang w:val="en-GB"/>
        </w:rPr>
        <w:t xml:space="preserve"> that their messaging </w:t>
      </w:r>
      <w:r w:rsidR="008E5E72" w:rsidRPr="00EF3002">
        <w:rPr>
          <w:rFonts w:eastAsiaTheme="minorEastAsia" w:cstheme="minorHAnsi"/>
          <w:color w:val="000000" w:themeColor="text1"/>
          <w:lang w:val="en-GB"/>
        </w:rPr>
        <w:t>is more complex than</w:t>
      </w:r>
      <w:r w:rsidR="00861759" w:rsidRPr="00EF3002">
        <w:rPr>
          <w:rFonts w:eastAsiaTheme="minorEastAsia" w:cstheme="minorHAnsi"/>
          <w:color w:val="000000" w:themeColor="text1"/>
          <w:lang w:val="en-GB"/>
        </w:rPr>
        <w:t xml:space="preserve"> it first appears</w:t>
      </w:r>
      <w:r w:rsidR="008E5E72" w:rsidRPr="00EF3002">
        <w:rPr>
          <w:rFonts w:eastAsiaTheme="minorEastAsia" w:cstheme="minorHAnsi"/>
          <w:color w:val="000000" w:themeColor="text1"/>
          <w:lang w:val="en-GB"/>
        </w:rPr>
        <w:t>.</w:t>
      </w:r>
    </w:p>
    <w:p w14:paraId="3A99B776" w14:textId="77777777" w:rsidR="00A53412" w:rsidRDefault="00A53412" w:rsidP="00863674">
      <w:pPr>
        <w:autoSpaceDE w:val="0"/>
        <w:autoSpaceDN w:val="0"/>
        <w:adjustRightInd w:val="0"/>
        <w:spacing w:before="120" w:after="120" w:line="360" w:lineRule="auto"/>
        <w:rPr>
          <w:rFonts w:eastAsiaTheme="minorEastAsia" w:cstheme="minorHAnsi"/>
          <w:i/>
          <w:iCs/>
          <w:color w:val="000000" w:themeColor="text1"/>
          <w:lang w:val="en-GB"/>
        </w:rPr>
      </w:pPr>
    </w:p>
    <w:p w14:paraId="32763601" w14:textId="4A33A6FB" w:rsidR="00ED7B6E" w:rsidRPr="00EF3002" w:rsidRDefault="006802FF" w:rsidP="00863674">
      <w:pPr>
        <w:autoSpaceDE w:val="0"/>
        <w:autoSpaceDN w:val="0"/>
        <w:adjustRightInd w:val="0"/>
        <w:spacing w:before="120" w:after="120" w:line="360" w:lineRule="auto"/>
        <w:rPr>
          <w:rFonts w:eastAsiaTheme="minorEastAsia" w:cstheme="minorHAnsi"/>
          <w:i/>
          <w:iCs/>
          <w:color w:val="000000" w:themeColor="text1"/>
          <w:lang w:val="en-GB"/>
        </w:rPr>
      </w:pPr>
      <w:r w:rsidRPr="00EF3002">
        <w:rPr>
          <w:rFonts w:eastAsiaTheme="minorEastAsia" w:cstheme="minorHAnsi"/>
          <w:i/>
          <w:iCs/>
          <w:color w:val="000000" w:themeColor="text1"/>
          <w:lang w:val="en-GB"/>
        </w:rPr>
        <w:t xml:space="preserve">The Theoretical Rationality of </w:t>
      </w:r>
      <w:r w:rsidR="00E41068" w:rsidRPr="00EF3002">
        <w:rPr>
          <w:rFonts w:eastAsiaTheme="minorEastAsia" w:cstheme="minorHAnsi"/>
          <w:i/>
          <w:iCs/>
          <w:color w:val="000000" w:themeColor="text1"/>
          <w:lang w:val="en-GB"/>
        </w:rPr>
        <w:t>NASA’s</w:t>
      </w:r>
      <w:r w:rsidRPr="00EF3002">
        <w:rPr>
          <w:rFonts w:eastAsiaTheme="minorEastAsia" w:cstheme="minorHAnsi"/>
          <w:i/>
          <w:iCs/>
          <w:color w:val="000000" w:themeColor="text1"/>
          <w:lang w:val="en-GB"/>
        </w:rPr>
        <w:t xml:space="preserve"> </w:t>
      </w:r>
      <w:r w:rsidR="00863674" w:rsidRPr="00EF3002">
        <w:rPr>
          <w:rFonts w:eastAsiaTheme="minorEastAsia" w:cstheme="minorHAnsi"/>
          <w:i/>
          <w:iCs/>
          <w:color w:val="000000" w:themeColor="text1"/>
          <w:lang w:val="en-GB"/>
        </w:rPr>
        <w:t>Un-manned Missions</w:t>
      </w:r>
    </w:p>
    <w:p w14:paraId="2A5AE695" w14:textId="0A916ABF" w:rsidR="00CF222E" w:rsidRPr="00EF3002" w:rsidRDefault="00E41068" w:rsidP="00271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562"/>
        <w:rPr>
          <w:rFonts w:eastAsiaTheme="minorEastAsia" w:cstheme="minorHAnsi"/>
          <w:color w:val="000000" w:themeColor="text1"/>
        </w:rPr>
      </w:pPr>
      <w:r w:rsidRPr="00EF3002">
        <w:rPr>
          <w:rFonts w:eastAsiaTheme="minorEastAsia" w:cstheme="minorHAnsi"/>
          <w:color w:val="000000" w:themeColor="text1"/>
          <w:lang w:val="en-GB"/>
        </w:rPr>
        <w:t xml:space="preserve">After Apollo, </w:t>
      </w:r>
      <w:r w:rsidR="00EA0BEC" w:rsidRPr="00EF3002">
        <w:rPr>
          <w:rFonts w:eastAsiaTheme="minorEastAsia" w:cstheme="minorHAnsi"/>
          <w:color w:val="000000" w:themeColor="text1"/>
          <w:lang w:val="en-GB"/>
        </w:rPr>
        <w:t xml:space="preserve">NASA’s unmanned missions were </w:t>
      </w:r>
      <w:r w:rsidR="0029146C" w:rsidRPr="00EF3002">
        <w:rPr>
          <w:rFonts w:eastAsiaTheme="minorEastAsia" w:cstheme="minorHAnsi"/>
          <w:color w:val="000000" w:themeColor="text1"/>
          <w:lang w:val="en-GB"/>
        </w:rPr>
        <w:t xml:space="preserve">very different in character. They were not </w:t>
      </w:r>
      <w:r w:rsidR="00FB7003" w:rsidRPr="00EF3002">
        <w:rPr>
          <w:rFonts w:eastAsiaTheme="minorEastAsia" w:cstheme="minorHAnsi"/>
          <w:color w:val="000000" w:themeColor="text1"/>
          <w:lang w:val="en-GB"/>
        </w:rPr>
        <w:t xml:space="preserve">launched </w:t>
      </w:r>
      <w:r w:rsidR="0029146C" w:rsidRPr="00EF3002">
        <w:rPr>
          <w:rFonts w:eastAsiaTheme="minorEastAsia" w:cstheme="minorHAnsi"/>
          <w:color w:val="000000" w:themeColor="text1"/>
          <w:lang w:val="en-GB"/>
        </w:rPr>
        <w:t>in compet</w:t>
      </w:r>
      <w:r w:rsidR="002F64AC" w:rsidRPr="00EF3002">
        <w:rPr>
          <w:rFonts w:eastAsiaTheme="minorEastAsia" w:cstheme="minorHAnsi"/>
          <w:color w:val="000000" w:themeColor="text1"/>
          <w:lang w:val="en-GB"/>
        </w:rPr>
        <w:t xml:space="preserve">ition, they </w:t>
      </w:r>
      <w:r w:rsidR="00FB7003" w:rsidRPr="00EF3002">
        <w:rPr>
          <w:rFonts w:eastAsiaTheme="minorEastAsia" w:cstheme="minorHAnsi"/>
          <w:color w:val="000000" w:themeColor="text1"/>
          <w:lang w:val="en-GB"/>
        </w:rPr>
        <w:t>enjoyed a</w:t>
      </w:r>
      <w:r w:rsidR="002F64AC" w:rsidRPr="00EF3002">
        <w:rPr>
          <w:rFonts w:eastAsiaTheme="minorEastAsia" w:cstheme="minorHAnsi"/>
          <w:color w:val="000000" w:themeColor="text1"/>
          <w:lang w:val="en-GB"/>
        </w:rPr>
        <w:t xml:space="preserve"> much lower </w:t>
      </w:r>
      <w:r w:rsidR="00FB7003" w:rsidRPr="00EF3002">
        <w:rPr>
          <w:rFonts w:eastAsiaTheme="minorEastAsia" w:cstheme="minorHAnsi"/>
          <w:color w:val="000000" w:themeColor="text1"/>
          <w:lang w:val="en-GB"/>
        </w:rPr>
        <w:t xml:space="preserve">public </w:t>
      </w:r>
      <w:r w:rsidR="002F64AC" w:rsidRPr="00EF3002">
        <w:rPr>
          <w:rFonts w:eastAsiaTheme="minorEastAsia" w:cstheme="minorHAnsi"/>
          <w:color w:val="000000" w:themeColor="text1"/>
          <w:lang w:val="en-GB"/>
        </w:rPr>
        <w:t xml:space="preserve">profile, and </w:t>
      </w:r>
      <w:r w:rsidR="00204402" w:rsidRPr="00EF3002">
        <w:rPr>
          <w:rFonts w:eastAsiaTheme="minorEastAsia" w:cstheme="minorHAnsi"/>
          <w:color w:val="000000" w:themeColor="text1"/>
        </w:rPr>
        <w:t xml:space="preserve">instead of using a strategic narrative to push the notions of collectivism or exceptionalism, </w:t>
      </w:r>
      <w:r w:rsidR="00271647" w:rsidRPr="00EF3002">
        <w:rPr>
          <w:rFonts w:eastAsiaTheme="minorEastAsia" w:cstheme="minorHAnsi"/>
          <w:color w:val="000000" w:themeColor="text1"/>
        </w:rPr>
        <w:t>they were designed for science and exploration.</w:t>
      </w:r>
    </w:p>
    <w:p w14:paraId="55648A33" w14:textId="14AF7652" w:rsidR="004D1DF6" w:rsidRPr="00EF3002" w:rsidRDefault="0082081B" w:rsidP="00743CE9">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 </w:t>
      </w:r>
      <w:r w:rsidR="004314BC" w:rsidRPr="00EF3002">
        <w:rPr>
          <w:rFonts w:eastAsiaTheme="minorEastAsia" w:cstheme="minorHAnsi"/>
          <w:color w:val="000000" w:themeColor="text1"/>
          <w:lang w:val="en-GB"/>
        </w:rPr>
        <w:t xml:space="preserve">Like their predecessors, however, they were products of the Cold War, and </w:t>
      </w:r>
      <w:r w:rsidR="007907C9" w:rsidRPr="00EF3002">
        <w:rPr>
          <w:rFonts w:eastAsiaTheme="minorEastAsia" w:cstheme="minorHAnsi"/>
          <w:color w:val="000000" w:themeColor="text1"/>
          <w:lang w:val="en-GB"/>
        </w:rPr>
        <w:t>their messaging reflects a concern with the secular apocalyptic</w:t>
      </w:r>
      <w:r w:rsidR="00D9792F" w:rsidRPr="00EF3002">
        <w:rPr>
          <w:rFonts w:eastAsiaTheme="minorEastAsia" w:cstheme="minorHAnsi"/>
          <w:color w:val="000000" w:themeColor="text1"/>
          <w:lang w:val="en-GB"/>
        </w:rPr>
        <w:t>—the</w:t>
      </w:r>
      <w:r w:rsidR="00D9792F" w:rsidRPr="00EF3002">
        <w:rPr>
          <w:rFonts w:eastAsiaTheme="minorEastAsia" w:cstheme="minorBidi"/>
          <w:color w:val="000000" w:themeColor="text1"/>
          <w:lang w:val="en-GB"/>
        </w:rPr>
        <w:t xml:space="preserve"> cultural notion that the human species was not only capable of destroying itself, </w:t>
      </w:r>
      <w:proofErr w:type="gramStart"/>
      <w:r w:rsidR="00D9792F" w:rsidRPr="00EF3002">
        <w:rPr>
          <w:rFonts w:eastAsiaTheme="minorEastAsia" w:cstheme="minorBidi"/>
          <w:color w:val="000000" w:themeColor="text1"/>
          <w:lang w:val="en-GB"/>
        </w:rPr>
        <w:t>it was</w:t>
      </w:r>
      <w:proofErr w:type="gramEnd"/>
      <w:r w:rsidR="00D9792F" w:rsidRPr="00EF3002">
        <w:rPr>
          <w:rFonts w:eastAsiaTheme="minorEastAsia" w:cstheme="minorBidi"/>
          <w:color w:val="000000" w:themeColor="text1"/>
          <w:lang w:val="en-GB"/>
        </w:rPr>
        <w:t xml:space="preserve"> likely to. </w:t>
      </w:r>
      <w:r w:rsidR="00D9792F" w:rsidRPr="00EF3002">
        <w:rPr>
          <w:rFonts w:eastAsiaTheme="minorEastAsia" w:cstheme="minorHAnsi"/>
          <w:color w:val="000000" w:themeColor="text1"/>
          <w:lang w:val="en-GB"/>
        </w:rPr>
        <w:t xml:space="preserve">This realization, becoming pervasive throughout society from William Faulkner’s Nobel Prize speech to popular films such as </w:t>
      </w:r>
      <w:r w:rsidR="00D9792F" w:rsidRPr="00EF3002">
        <w:rPr>
          <w:rFonts w:eastAsiaTheme="minorEastAsia" w:cstheme="minorHAnsi"/>
          <w:i/>
          <w:iCs/>
          <w:color w:val="000000" w:themeColor="text1"/>
          <w:lang w:val="en-GB"/>
        </w:rPr>
        <w:t>On the Beach</w:t>
      </w:r>
      <w:r w:rsidR="00D9792F" w:rsidRPr="00EF3002">
        <w:rPr>
          <w:rFonts w:eastAsiaTheme="minorEastAsia" w:cstheme="minorHAnsi"/>
          <w:color w:val="000000" w:themeColor="text1"/>
          <w:lang w:val="en-GB"/>
        </w:rPr>
        <w:t xml:space="preserve"> and </w:t>
      </w:r>
      <w:r w:rsidR="00D9792F" w:rsidRPr="00EF3002">
        <w:rPr>
          <w:rFonts w:eastAsiaTheme="minorEastAsia" w:cstheme="minorHAnsi"/>
          <w:i/>
          <w:iCs/>
          <w:color w:val="000000" w:themeColor="text1"/>
          <w:lang w:val="en-GB"/>
        </w:rPr>
        <w:t>Dr. Strangelove</w:t>
      </w:r>
      <w:r w:rsidR="00D9792F" w:rsidRPr="00EF3002">
        <w:rPr>
          <w:rFonts w:eastAsiaTheme="minorEastAsia" w:cstheme="minorHAnsi"/>
          <w:color w:val="000000" w:themeColor="text1"/>
          <w:lang w:val="en-GB"/>
        </w:rPr>
        <w:t xml:space="preserve">, </w:t>
      </w:r>
      <w:r w:rsidR="00B6144B" w:rsidRPr="00EF3002">
        <w:rPr>
          <w:rFonts w:eastAsiaTheme="minorEastAsia" w:cstheme="minorHAnsi"/>
          <w:color w:val="000000" w:themeColor="text1"/>
          <w:lang w:val="en-GB"/>
        </w:rPr>
        <w:t>opened discussions about the definition of humanity and the nature of existence.</w:t>
      </w:r>
      <w:r w:rsidR="00743CE9" w:rsidRPr="00EF3002">
        <w:rPr>
          <w:rFonts w:eastAsiaTheme="minorEastAsia" w:cstheme="minorHAnsi"/>
          <w:color w:val="000000" w:themeColor="text1"/>
          <w:lang w:val="en-GB"/>
        </w:rPr>
        <w:t xml:space="preserve"> </w:t>
      </w:r>
    </w:p>
    <w:p w14:paraId="64F17AD5" w14:textId="663D2A4A" w:rsidR="00253FAD" w:rsidRPr="00EF3002" w:rsidRDefault="00743CE9" w:rsidP="00253FAD">
      <w:pPr>
        <w:autoSpaceDE w:val="0"/>
        <w:autoSpaceDN w:val="0"/>
        <w:adjustRightInd w:val="0"/>
        <w:spacing w:line="360" w:lineRule="auto"/>
        <w:ind w:firstLine="720"/>
        <w:rPr>
          <w:rFonts w:eastAsiaTheme="minorHAnsi" w:cstheme="minorHAnsi"/>
          <w:color w:val="000000" w:themeColor="text1"/>
        </w:rPr>
      </w:pPr>
      <w:r w:rsidRPr="00EF3002">
        <w:rPr>
          <w:rFonts w:eastAsiaTheme="minorEastAsia" w:cstheme="minorHAnsi"/>
          <w:color w:val="000000" w:themeColor="text1"/>
          <w:lang w:val="en-GB"/>
        </w:rPr>
        <w:t xml:space="preserve">NASA’s new missions </w:t>
      </w:r>
      <w:r w:rsidR="006F7426" w:rsidRPr="00EF3002">
        <w:rPr>
          <w:rFonts w:eastAsiaTheme="minorEastAsia" w:cstheme="minorHAnsi"/>
          <w:color w:val="000000" w:themeColor="text1"/>
          <w:lang w:val="en-GB"/>
        </w:rPr>
        <w:t>were long-duration</w:t>
      </w:r>
      <w:r w:rsidR="00161367" w:rsidRPr="00EF3002">
        <w:rPr>
          <w:rFonts w:eastAsiaTheme="minorEastAsia" w:cstheme="minorHAnsi"/>
          <w:color w:val="000000" w:themeColor="text1"/>
          <w:lang w:val="en-GB"/>
        </w:rPr>
        <w:t>,</w:t>
      </w:r>
      <w:r w:rsidR="006F7426" w:rsidRPr="00EF3002">
        <w:rPr>
          <w:rFonts w:eastAsiaTheme="minorEastAsia" w:cstheme="minorHAnsi"/>
          <w:color w:val="000000" w:themeColor="text1"/>
          <w:lang w:val="en-GB"/>
        </w:rPr>
        <w:t xml:space="preserve"> </w:t>
      </w:r>
      <w:r w:rsidR="00FA5360" w:rsidRPr="00EF3002">
        <w:rPr>
          <w:rFonts w:eastAsiaTheme="minorEastAsia" w:cstheme="minorHAnsi"/>
          <w:color w:val="000000" w:themeColor="text1"/>
          <w:lang w:val="en-GB"/>
        </w:rPr>
        <w:t xml:space="preserve">interstellar, </w:t>
      </w:r>
      <w:r w:rsidR="005D31C1" w:rsidRPr="00EF3002">
        <w:rPr>
          <w:rFonts w:eastAsiaTheme="minorEastAsia" w:cstheme="minorHAnsi"/>
          <w:color w:val="000000" w:themeColor="text1"/>
          <w:lang w:val="en-GB"/>
        </w:rPr>
        <w:t>and</w:t>
      </w:r>
      <w:r w:rsidR="0076543F" w:rsidRPr="00EF3002">
        <w:rPr>
          <w:rFonts w:eastAsiaTheme="minorEastAsia" w:cstheme="minorHAnsi"/>
          <w:color w:val="000000" w:themeColor="text1"/>
          <w:lang w:val="en-GB"/>
        </w:rPr>
        <w:t xml:space="preserve"> </w:t>
      </w:r>
      <w:r w:rsidR="00FA5360" w:rsidRPr="00EF3002">
        <w:rPr>
          <w:rFonts w:eastAsiaTheme="minorEastAsia" w:cstheme="minorHAnsi"/>
          <w:color w:val="000000" w:themeColor="text1"/>
          <w:lang w:val="en-GB"/>
        </w:rPr>
        <w:t xml:space="preserve">likely </w:t>
      </w:r>
      <w:r w:rsidR="009A0E09" w:rsidRPr="00EF3002">
        <w:rPr>
          <w:rFonts w:eastAsiaTheme="minorEastAsia" w:cstheme="minorHAnsi"/>
          <w:color w:val="000000" w:themeColor="text1"/>
          <w:lang w:val="en-GB"/>
        </w:rPr>
        <w:t xml:space="preserve">to </w:t>
      </w:r>
      <w:r w:rsidR="00FA5360" w:rsidRPr="00EF3002">
        <w:rPr>
          <w:rFonts w:eastAsiaTheme="minorEastAsia" w:cstheme="minorHAnsi"/>
          <w:color w:val="000000" w:themeColor="text1"/>
          <w:lang w:val="en-GB"/>
        </w:rPr>
        <w:t>outlast their creators.</w:t>
      </w:r>
      <w:r w:rsidR="00A42B24" w:rsidRPr="00EF3002">
        <w:rPr>
          <w:rFonts w:eastAsiaTheme="minorEastAsia" w:cstheme="minorHAnsi"/>
          <w:color w:val="000000" w:themeColor="text1"/>
          <w:lang w:val="en-GB"/>
        </w:rPr>
        <w:t xml:space="preserve"> </w:t>
      </w:r>
      <w:r w:rsidR="009A0E09" w:rsidRPr="00EF3002">
        <w:rPr>
          <w:rFonts w:eastAsiaTheme="minorEastAsia" w:cstheme="minorHAnsi"/>
          <w:color w:val="000000" w:themeColor="text1"/>
          <w:lang w:val="en-GB"/>
        </w:rPr>
        <w:t xml:space="preserve">As a </w:t>
      </w:r>
      <w:r w:rsidR="00E65753" w:rsidRPr="00EF3002">
        <w:rPr>
          <w:rFonts w:eastAsiaTheme="minorEastAsia" w:cstheme="minorHAnsi"/>
          <w:color w:val="000000" w:themeColor="text1"/>
          <w:lang w:val="en-GB"/>
        </w:rPr>
        <w:t>result,</w:t>
      </w:r>
      <w:r w:rsidR="009A0E09" w:rsidRPr="00EF3002">
        <w:rPr>
          <w:rFonts w:eastAsiaTheme="minorEastAsia" w:cstheme="minorHAnsi"/>
          <w:color w:val="000000" w:themeColor="text1"/>
          <w:lang w:val="en-GB"/>
        </w:rPr>
        <w:t xml:space="preserve"> they</w:t>
      </w:r>
      <w:r w:rsidR="00DB7688" w:rsidRPr="00EF3002">
        <w:rPr>
          <w:rFonts w:eastAsiaTheme="minorEastAsia" w:cstheme="minorHAnsi"/>
          <w:color w:val="000000" w:themeColor="text1"/>
          <w:lang w:val="en-GB"/>
        </w:rPr>
        <w:t xml:space="preserve"> </w:t>
      </w:r>
      <w:r w:rsidR="00DA72AA" w:rsidRPr="00EF3002">
        <w:rPr>
          <w:rFonts w:eastAsiaTheme="minorEastAsia" w:cstheme="minorHAnsi"/>
          <w:color w:val="000000" w:themeColor="text1"/>
          <w:lang w:val="en-GB"/>
        </w:rPr>
        <w:t>provided</w:t>
      </w:r>
      <w:r w:rsidR="007C1EAA" w:rsidRPr="00EF3002">
        <w:rPr>
          <w:rFonts w:eastAsiaTheme="minorEastAsia" w:cstheme="minorHAnsi"/>
          <w:color w:val="000000" w:themeColor="text1"/>
          <w:lang w:val="en-GB"/>
        </w:rPr>
        <w:t xml:space="preserve"> the opportunity </w:t>
      </w:r>
      <w:r w:rsidR="00DB7688" w:rsidRPr="00EF3002">
        <w:rPr>
          <w:rFonts w:eastAsiaTheme="minorEastAsia" w:cstheme="minorHAnsi"/>
          <w:color w:val="000000" w:themeColor="text1"/>
          <w:lang w:val="en-GB"/>
        </w:rPr>
        <w:t xml:space="preserve">to experiment with novel forms of communication </w:t>
      </w:r>
      <w:r w:rsidR="00597C9A" w:rsidRPr="00EF3002">
        <w:rPr>
          <w:rFonts w:eastAsiaTheme="minorEastAsia" w:cstheme="minorHAnsi"/>
          <w:color w:val="000000" w:themeColor="text1"/>
          <w:lang w:val="en-GB"/>
        </w:rPr>
        <w:t xml:space="preserve">which elevated the missions from </w:t>
      </w:r>
      <w:r w:rsidR="00597C9A" w:rsidRPr="00EF3002">
        <w:rPr>
          <w:rFonts w:ascii="Calibri" w:hAnsi="Calibri" w:cs="Calibri"/>
          <w:color w:val="000000" w:themeColor="text1"/>
          <w:lang w:val="en-GB"/>
        </w:rPr>
        <w:t>practical scientific investigations to existential explorations of identity and connection.</w:t>
      </w:r>
      <w:r w:rsidR="00597C9A" w:rsidRPr="00EF3002">
        <w:rPr>
          <w:rFonts w:eastAsiaTheme="minorEastAsia" w:cstheme="minorHAnsi"/>
          <w:color w:val="000000" w:themeColor="text1"/>
          <w:lang w:val="en-GB"/>
        </w:rPr>
        <w:t xml:space="preserve"> </w:t>
      </w:r>
      <w:r w:rsidR="00DB7688" w:rsidRPr="00EF3002">
        <w:rPr>
          <w:rFonts w:eastAsiaTheme="minorEastAsia" w:cstheme="minorHAnsi"/>
          <w:color w:val="000000" w:themeColor="text1"/>
          <w:lang w:val="en-GB"/>
        </w:rPr>
        <w:t xml:space="preserve">Three of these missions: Pioneer, LAGEOS, and Voyager </w:t>
      </w:r>
      <w:r w:rsidR="00E65753" w:rsidRPr="00EF3002">
        <w:rPr>
          <w:rFonts w:eastAsiaTheme="minorEastAsia" w:cstheme="minorHAnsi"/>
          <w:color w:val="000000" w:themeColor="text1"/>
          <w:lang w:val="en-GB"/>
        </w:rPr>
        <w:t>contained</w:t>
      </w:r>
      <w:r w:rsidR="00A42B24" w:rsidRPr="00EF3002">
        <w:rPr>
          <w:rFonts w:eastAsiaTheme="minorEastAsia" w:cstheme="minorHAnsi"/>
          <w:color w:val="000000" w:themeColor="text1"/>
          <w:lang w:val="en-GB"/>
        </w:rPr>
        <w:t xml:space="preserve"> message</w:t>
      </w:r>
      <w:r w:rsidR="00C55077" w:rsidRPr="00EF3002">
        <w:rPr>
          <w:rFonts w:eastAsiaTheme="minorEastAsia" w:cstheme="minorHAnsi"/>
          <w:color w:val="000000" w:themeColor="text1"/>
          <w:lang w:val="en-GB"/>
        </w:rPr>
        <w:t>s</w:t>
      </w:r>
      <w:r w:rsidR="00A42B24" w:rsidRPr="00EF3002">
        <w:rPr>
          <w:rFonts w:eastAsiaTheme="minorEastAsia" w:cstheme="minorHAnsi"/>
          <w:color w:val="000000" w:themeColor="text1"/>
          <w:lang w:val="en-GB"/>
        </w:rPr>
        <w:t xml:space="preserve"> </w:t>
      </w:r>
      <w:r w:rsidR="008100BE" w:rsidRPr="00EF3002">
        <w:rPr>
          <w:rFonts w:eastAsiaTheme="minorEastAsia" w:cstheme="minorHAnsi"/>
          <w:color w:val="000000" w:themeColor="text1"/>
          <w:lang w:val="en-GB"/>
        </w:rPr>
        <w:t xml:space="preserve">to non-human sentience </w:t>
      </w:r>
      <w:r w:rsidR="00A42B24" w:rsidRPr="00EF3002">
        <w:rPr>
          <w:rFonts w:eastAsiaTheme="minorEastAsia" w:cstheme="minorHAnsi"/>
          <w:color w:val="000000" w:themeColor="text1"/>
          <w:lang w:val="en-GB"/>
        </w:rPr>
        <w:t xml:space="preserve">that could bear witness to human existence </w:t>
      </w:r>
      <w:r w:rsidR="00AE6FC5" w:rsidRPr="00EF3002">
        <w:rPr>
          <w:rFonts w:eastAsiaTheme="minorEastAsia" w:cstheme="minorHAnsi"/>
          <w:color w:val="000000" w:themeColor="text1"/>
          <w:lang w:val="en-GB"/>
        </w:rPr>
        <w:t xml:space="preserve">even if the threats of the secular apocalyptic were realised. </w:t>
      </w:r>
      <w:r w:rsidR="008F6606" w:rsidRPr="00EF3002">
        <w:rPr>
          <w:rFonts w:eastAsiaTheme="minorHAnsi" w:cstheme="minorHAnsi"/>
          <w:color w:val="000000" w:themeColor="text1"/>
        </w:rPr>
        <w:t>Although moderated somewhat by NASA’s dual rationales with Voyager</w:t>
      </w:r>
      <w:r w:rsidR="00B10886" w:rsidRPr="00EF3002">
        <w:rPr>
          <w:rFonts w:eastAsiaTheme="minorEastAsia" w:cstheme="minorHAnsi"/>
          <w:color w:val="000000" w:themeColor="text1"/>
          <w:lang w:val="en-GB"/>
        </w:rPr>
        <w:t xml:space="preserve">, the messaging of these missions </w:t>
      </w:r>
      <w:r w:rsidR="00CF222E" w:rsidRPr="00EF3002">
        <w:rPr>
          <w:rFonts w:eastAsiaTheme="minorEastAsia" w:cstheme="minorHAnsi"/>
          <w:color w:val="000000" w:themeColor="text1"/>
          <w:lang w:val="en-GB"/>
        </w:rPr>
        <w:t>is value-rational</w:t>
      </w:r>
      <w:r w:rsidR="00FC5C3D" w:rsidRPr="00EF3002">
        <w:rPr>
          <w:rFonts w:eastAsiaTheme="minorEastAsia" w:cstheme="minorHAnsi"/>
          <w:color w:val="000000" w:themeColor="text1"/>
          <w:lang w:val="en-GB"/>
        </w:rPr>
        <w:t xml:space="preserve"> in Weber’s model</w:t>
      </w:r>
      <w:r w:rsidR="00CF222E" w:rsidRPr="00EF3002">
        <w:rPr>
          <w:rFonts w:eastAsiaTheme="minorEastAsia" w:cstheme="minorHAnsi"/>
          <w:color w:val="000000" w:themeColor="text1"/>
          <w:lang w:val="en-GB"/>
        </w:rPr>
        <w:t xml:space="preserve">, </w:t>
      </w:r>
      <w:r w:rsidR="00A2377E" w:rsidRPr="00EF3002">
        <w:rPr>
          <w:rFonts w:eastAsiaTheme="minorEastAsia" w:cstheme="minorHAnsi"/>
          <w:color w:val="000000" w:themeColor="text1"/>
          <w:lang w:val="en-GB"/>
        </w:rPr>
        <w:t>indicat</w:t>
      </w:r>
      <w:r w:rsidR="00CF222E" w:rsidRPr="00EF3002">
        <w:rPr>
          <w:rFonts w:eastAsiaTheme="minorEastAsia" w:cstheme="minorHAnsi"/>
          <w:color w:val="000000" w:themeColor="text1"/>
          <w:lang w:val="en-GB"/>
        </w:rPr>
        <w:t>ing</w:t>
      </w:r>
      <w:r w:rsidR="00A2377E" w:rsidRPr="00EF3002">
        <w:rPr>
          <w:rFonts w:eastAsiaTheme="minorEastAsia" w:cstheme="minorHAnsi"/>
          <w:color w:val="000000" w:themeColor="text1"/>
          <w:lang w:val="en-GB"/>
        </w:rPr>
        <w:t xml:space="preserve"> ‘a conscious belief in the value for its own sake’ </w:t>
      </w:r>
      <w:r w:rsidR="00B30512" w:rsidRPr="00EF3002">
        <w:rPr>
          <w:rFonts w:eastAsiaTheme="minorEastAsia" w:cstheme="minorHAnsi"/>
          <w:color w:val="000000" w:themeColor="text1"/>
          <w:lang w:val="en-GB"/>
        </w:rPr>
        <w:t>and independent of</w:t>
      </w:r>
      <w:r w:rsidR="00A2377E" w:rsidRPr="00EF3002">
        <w:rPr>
          <w:rFonts w:eastAsiaTheme="minorEastAsia" w:cstheme="minorHAnsi"/>
          <w:color w:val="000000" w:themeColor="text1"/>
          <w:lang w:val="en-GB"/>
        </w:rPr>
        <w:t xml:space="preserve"> </w:t>
      </w:r>
      <w:r w:rsidR="00B30512" w:rsidRPr="00EF3002">
        <w:rPr>
          <w:rFonts w:eastAsiaTheme="minorEastAsia" w:cstheme="minorHAnsi"/>
          <w:color w:val="000000" w:themeColor="text1"/>
          <w:lang w:val="en-GB"/>
        </w:rPr>
        <w:t>its prospects of success’</w:t>
      </w:r>
      <w:r w:rsidR="0083202E" w:rsidRPr="00EF3002">
        <w:rPr>
          <w:rFonts w:eastAsiaTheme="minorEastAsia" w:cstheme="minorHAnsi"/>
          <w:color w:val="000000" w:themeColor="text1"/>
          <w:lang w:val="en-GB"/>
        </w:rPr>
        <w:t>.</w:t>
      </w:r>
      <w:r w:rsidR="0083202E" w:rsidRPr="00EF3002">
        <w:rPr>
          <w:rStyle w:val="FootnoteReference"/>
          <w:rFonts w:eastAsiaTheme="minorEastAsia" w:cstheme="minorHAnsi"/>
          <w:color w:val="000000" w:themeColor="text1"/>
          <w:lang w:val="en-GB"/>
        </w:rPr>
        <w:footnoteReference w:id="176"/>
      </w:r>
      <w:r w:rsidR="009D131F" w:rsidRPr="00EF3002">
        <w:rPr>
          <w:rFonts w:eastAsiaTheme="minorEastAsia" w:cstheme="minorHAnsi"/>
          <w:color w:val="000000" w:themeColor="text1"/>
          <w:lang w:val="en-GB"/>
        </w:rPr>
        <w:t xml:space="preserve"> </w:t>
      </w:r>
      <w:r w:rsidR="009D131F" w:rsidRPr="00EF3002">
        <w:rPr>
          <w:rFonts w:eastAsiaTheme="minorHAnsi" w:cstheme="minorHAnsi"/>
          <w:color w:val="000000" w:themeColor="text1"/>
        </w:rPr>
        <w:t>Driven by a desire for knowledge and a need to understand the universe, t</w:t>
      </w:r>
      <w:r w:rsidR="009D131F" w:rsidRPr="00EF3002">
        <w:rPr>
          <w:rFonts w:eastAsiaTheme="minorEastAsia" w:cstheme="minorHAnsi"/>
          <w:color w:val="000000" w:themeColor="text1"/>
          <w:lang w:val="en-GB"/>
        </w:rPr>
        <w:t>heir</w:t>
      </w:r>
      <w:r w:rsidR="009D131F" w:rsidRPr="00EF3002">
        <w:rPr>
          <w:rFonts w:eastAsiaTheme="minorHAnsi" w:cstheme="minorHAnsi"/>
          <w:color w:val="000000" w:themeColor="text1"/>
        </w:rPr>
        <w:t xml:space="preserve"> </w:t>
      </w:r>
      <w:r w:rsidR="005F5DE2" w:rsidRPr="00EF3002">
        <w:rPr>
          <w:rFonts w:eastAsiaTheme="minorHAnsi" w:cstheme="minorHAnsi"/>
          <w:color w:val="000000" w:themeColor="text1"/>
        </w:rPr>
        <w:t>intention was to find meaning in the cosmos</w:t>
      </w:r>
      <w:r w:rsidR="009D131F" w:rsidRPr="00EF3002">
        <w:rPr>
          <w:rFonts w:eastAsiaTheme="minorHAnsi" w:cstheme="minorHAnsi"/>
          <w:color w:val="000000" w:themeColor="text1"/>
        </w:rPr>
        <w:t>.</w:t>
      </w:r>
    </w:p>
    <w:p w14:paraId="40B51249" w14:textId="6330DF40" w:rsidR="00323FDE" w:rsidRPr="00EF3002" w:rsidRDefault="001A2148" w:rsidP="00253FAD">
      <w:pPr>
        <w:autoSpaceDE w:val="0"/>
        <w:autoSpaceDN w:val="0"/>
        <w:adjustRightInd w:val="0"/>
        <w:spacing w:line="360" w:lineRule="auto"/>
        <w:ind w:firstLine="720"/>
        <w:rPr>
          <w:rFonts w:eastAsiaTheme="minorHAnsi" w:cstheme="minorHAnsi"/>
          <w:color w:val="000000" w:themeColor="text1"/>
        </w:rPr>
      </w:pPr>
      <w:r w:rsidRPr="00EF3002">
        <w:rPr>
          <w:rFonts w:eastAsiaTheme="minorEastAsia" w:cstheme="minorHAnsi"/>
          <w:color w:val="000000" w:themeColor="text1"/>
          <w:lang w:val="en-GB"/>
        </w:rPr>
        <w:t xml:space="preserve">The </w:t>
      </w:r>
      <w:r w:rsidR="00843674" w:rsidRPr="00EF3002">
        <w:rPr>
          <w:rFonts w:eastAsiaTheme="minorEastAsia" w:cstheme="minorHAnsi"/>
          <w:color w:val="000000" w:themeColor="text1"/>
          <w:lang w:val="en-GB"/>
        </w:rPr>
        <w:t xml:space="preserve">Pioneer and LAGEOS messages were composed by small groups of people and were attached to missions as </w:t>
      </w:r>
      <w:r w:rsidR="000C75D2" w:rsidRPr="00EF3002">
        <w:rPr>
          <w:rFonts w:eastAsiaTheme="minorEastAsia" w:cstheme="minorHAnsi"/>
          <w:color w:val="000000" w:themeColor="text1"/>
          <w:lang w:val="en-GB"/>
        </w:rPr>
        <w:t xml:space="preserve">non-essential </w:t>
      </w:r>
      <w:r w:rsidR="00843674" w:rsidRPr="00EF3002">
        <w:rPr>
          <w:rFonts w:eastAsiaTheme="minorEastAsia" w:cstheme="minorHAnsi"/>
          <w:color w:val="000000" w:themeColor="text1"/>
          <w:lang w:val="en-GB"/>
        </w:rPr>
        <w:t xml:space="preserve">afterthoughts. </w:t>
      </w:r>
      <w:r w:rsidR="00983A78" w:rsidRPr="00EF3002">
        <w:rPr>
          <w:rFonts w:eastAsiaTheme="minorEastAsia" w:cstheme="minorHAnsi"/>
          <w:color w:val="000000" w:themeColor="text1"/>
          <w:lang w:val="en-GB"/>
        </w:rPr>
        <w:t xml:space="preserve">This </w:t>
      </w:r>
      <w:r w:rsidR="00323FDE" w:rsidRPr="00EF3002">
        <w:rPr>
          <w:rFonts w:eastAsiaTheme="minorHAnsi" w:cstheme="minorHAnsi"/>
          <w:color w:val="000000" w:themeColor="text1"/>
        </w:rPr>
        <w:t>is significant because it reverses the messaging dynamic of Cold War manned missions</w:t>
      </w:r>
      <w:r w:rsidR="00983A78" w:rsidRPr="00EF3002">
        <w:rPr>
          <w:rFonts w:eastAsiaTheme="minorHAnsi" w:cstheme="minorHAnsi"/>
          <w:color w:val="000000" w:themeColor="text1"/>
        </w:rPr>
        <w:t xml:space="preserve"> whose </w:t>
      </w:r>
      <w:r w:rsidR="00FD6920" w:rsidRPr="00EF3002">
        <w:rPr>
          <w:rFonts w:eastAsiaTheme="minorHAnsi" w:cstheme="minorHAnsi"/>
          <w:color w:val="000000" w:themeColor="text1"/>
        </w:rPr>
        <w:t xml:space="preserve">primary function was not exploration or science but to </w:t>
      </w:r>
      <w:r w:rsidR="00323FDE" w:rsidRPr="00EF3002">
        <w:rPr>
          <w:rFonts w:eastAsiaTheme="minorHAnsi" w:cstheme="minorHAnsi"/>
          <w:color w:val="000000" w:themeColor="text1"/>
        </w:rPr>
        <w:t>promote and strengthen the national narratives of the Soviet Union and the United States</w:t>
      </w:r>
      <w:r w:rsidR="00350381" w:rsidRPr="00EF3002">
        <w:rPr>
          <w:rFonts w:eastAsiaTheme="minorHAnsi" w:cstheme="minorHAnsi"/>
          <w:color w:val="000000" w:themeColor="text1"/>
        </w:rPr>
        <w:t>. T</w:t>
      </w:r>
      <w:r w:rsidR="00D24994" w:rsidRPr="00EF3002">
        <w:rPr>
          <w:rFonts w:eastAsiaTheme="minorHAnsi" w:cstheme="minorHAnsi"/>
          <w:color w:val="000000" w:themeColor="text1"/>
        </w:rPr>
        <w:t>he primary purpose of Pioneer</w:t>
      </w:r>
      <w:r w:rsidR="009D6842" w:rsidRPr="00EF3002">
        <w:rPr>
          <w:rFonts w:eastAsiaTheme="minorHAnsi" w:cstheme="minorHAnsi"/>
          <w:color w:val="000000" w:themeColor="text1"/>
        </w:rPr>
        <w:t xml:space="preserve"> and LAGEOS </w:t>
      </w:r>
      <w:r w:rsidR="00323FDE" w:rsidRPr="00EF3002">
        <w:rPr>
          <w:rFonts w:eastAsiaTheme="minorHAnsi" w:cstheme="minorHAnsi"/>
          <w:color w:val="000000" w:themeColor="text1"/>
        </w:rPr>
        <w:t>was to gather information</w:t>
      </w:r>
      <w:r w:rsidR="00B255DF" w:rsidRPr="00EF3002">
        <w:rPr>
          <w:rFonts w:eastAsiaTheme="minorHAnsi" w:cstheme="minorHAnsi"/>
          <w:color w:val="000000" w:themeColor="text1"/>
        </w:rPr>
        <w:t xml:space="preserve">, not </w:t>
      </w:r>
      <w:r w:rsidR="00700881" w:rsidRPr="00EF3002">
        <w:rPr>
          <w:rFonts w:eastAsiaTheme="minorHAnsi" w:cstheme="minorHAnsi"/>
          <w:color w:val="000000" w:themeColor="text1"/>
        </w:rPr>
        <w:t>dispense it.</w:t>
      </w:r>
    </w:p>
    <w:p w14:paraId="61BC1BAB" w14:textId="5895FF42" w:rsidR="00F81866" w:rsidRPr="00EF3002" w:rsidRDefault="00C37F17" w:rsidP="00F81866">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Pioneer was launched in 1972 bearing a small, inscribed plaque with four thematically distinct sections describing the ‘where’ and ‘when’ </w:t>
      </w:r>
      <w:r w:rsidR="00C737C8">
        <w:rPr>
          <w:rFonts w:eastAsiaTheme="minorEastAsia" w:cstheme="minorHAnsi"/>
          <w:color w:val="000000" w:themeColor="text1"/>
          <w:lang w:val="en-GB"/>
        </w:rPr>
        <w:t xml:space="preserve">and ‘who’ </w:t>
      </w:r>
      <w:r w:rsidRPr="00EF3002">
        <w:rPr>
          <w:rFonts w:eastAsiaTheme="minorEastAsia" w:cstheme="minorHAnsi"/>
          <w:color w:val="000000" w:themeColor="text1"/>
          <w:lang w:val="en-GB"/>
        </w:rPr>
        <w:t xml:space="preserve">of our existence. </w:t>
      </w:r>
      <w:r w:rsidR="00A23B0C" w:rsidRPr="00EF3002">
        <w:rPr>
          <w:rFonts w:eastAsiaTheme="minorEastAsia" w:cstheme="minorHAnsi"/>
          <w:color w:val="000000" w:themeColor="text1"/>
          <w:lang w:val="en-GB"/>
        </w:rPr>
        <w:t xml:space="preserve">This message was designed for </w:t>
      </w:r>
      <w:r w:rsidR="00CF6D88" w:rsidRPr="00EF3002">
        <w:rPr>
          <w:rFonts w:eastAsiaTheme="minorEastAsia" w:cstheme="minorHAnsi"/>
          <w:color w:val="000000" w:themeColor="text1"/>
          <w:lang w:val="en-GB"/>
        </w:rPr>
        <w:t xml:space="preserve">a suppositional </w:t>
      </w:r>
      <w:r w:rsidR="00A23B0C" w:rsidRPr="00EF3002">
        <w:rPr>
          <w:rFonts w:eastAsiaTheme="minorEastAsia" w:cstheme="minorHAnsi"/>
          <w:color w:val="000000" w:themeColor="text1"/>
          <w:lang w:val="en-GB"/>
        </w:rPr>
        <w:t>extra-terrestrial</w:t>
      </w:r>
      <w:r w:rsidR="00CF6D88" w:rsidRPr="00EF3002">
        <w:rPr>
          <w:rFonts w:eastAsiaTheme="minorEastAsia" w:cstheme="minorHAnsi"/>
          <w:color w:val="000000" w:themeColor="text1"/>
          <w:lang w:val="en-GB"/>
        </w:rPr>
        <w:t xml:space="preserve"> audience and </w:t>
      </w:r>
      <w:r w:rsidR="00494A0C" w:rsidRPr="00EF3002">
        <w:rPr>
          <w:rFonts w:eastAsiaTheme="minorEastAsia" w:cstheme="minorHAnsi"/>
          <w:color w:val="000000" w:themeColor="text1"/>
          <w:lang w:val="en-GB"/>
        </w:rPr>
        <w:t>had no agenda other than</w:t>
      </w:r>
      <w:r w:rsidR="00925B8E" w:rsidRPr="00EF3002">
        <w:rPr>
          <w:rFonts w:eastAsiaTheme="minorEastAsia" w:cstheme="minorHAnsi"/>
          <w:color w:val="000000" w:themeColor="text1"/>
          <w:lang w:val="en-GB"/>
        </w:rPr>
        <w:t xml:space="preserve"> offering</w:t>
      </w:r>
      <w:r w:rsidR="00494A0C" w:rsidRPr="00EF3002">
        <w:rPr>
          <w:rFonts w:eastAsiaTheme="minorEastAsia" w:cstheme="minorHAnsi"/>
          <w:color w:val="000000" w:themeColor="text1"/>
          <w:lang w:val="en-GB"/>
        </w:rPr>
        <w:t xml:space="preserve"> a self-portrait, </w:t>
      </w:r>
      <w:r w:rsidR="009849EA" w:rsidRPr="00EF3002">
        <w:rPr>
          <w:rFonts w:eastAsiaTheme="minorEastAsia" w:cstheme="minorHAnsi"/>
          <w:color w:val="000000" w:themeColor="text1"/>
          <w:lang w:val="en-GB"/>
        </w:rPr>
        <w:t xml:space="preserve">a </w:t>
      </w:r>
      <w:r w:rsidR="00494A0C" w:rsidRPr="00EF3002">
        <w:rPr>
          <w:rFonts w:eastAsiaTheme="minorEastAsia" w:cstheme="minorHAnsi"/>
          <w:color w:val="000000" w:themeColor="text1"/>
          <w:lang w:val="en-GB"/>
        </w:rPr>
        <w:t>post-m</w:t>
      </w:r>
      <w:r w:rsidR="009849EA" w:rsidRPr="00EF3002">
        <w:rPr>
          <w:rFonts w:eastAsiaTheme="minorEastAsia" w:cstheme="minorHAnsi"/>
          <w:color w:val="000000" w:themeColor="text1"/>
          <w:lang w:val="en-GB"/>
        </w:rPr>
        <w:t>ark of time and place, and a greeting</w:t>
      </w:r>
      <w:r w:rsidR="00494A0C" w:rsidRPr="00EF3002">
        <w:rPr>
          <w:rFonts w:eastAsiaTheme="minorEastAsia" w:cstheme="minorHAnsi"/>
          <w:color w:val="000000" w:themeColor="text1"/>
          <w:lang w:val="en-GB"/>
        </w:rPr>
        <w:t>.</w:t>
      </w:r>
      <w:r w:rsidR="00115301" w:rsidRPr="00EF3002">
        <w:rPr>
          <w:rFonts w:eastAsiaTheme="minorEastAsia" w:cstheme="minorHAnsi"/>
          <w:color w:val="000000" w:themeColor="text1"/>
          <w:lang w:val="en-GB"/>
        </w:rPr>
        <w:t xml:space="preserve"> It expects nothing and demands nothing, and there</w:t>
      </w:r>
      <w:r w:rsidR="00925B8E" w:rsidRPr="00EF3002">
        <w:rPr>
          <w:rFonts w:eastAsiaTheme="minorEastAsia" w:cstheme="minorHAnsi"/>
          <w:color w:val="000000" w:themeColor="text1"/>
          <w:lang w:val="en-GB"/>
        </w:rPr>
        <w:t xml:space="preserve"> was no calculable benefit for its inclusion</w:t>
      </w:r>
      <w:r w:rsidR="00115301" w:rsidRPr="00EF3002">
        <w:rPr>
          <w:rFonts w:eastAsiaTheme="minorEastAsia" w:cstheme="minorHAnsi"/>
          <w:color w:val="000000" w:themeColor="text1"/>
          <w:lang w:val="en-GB"/>
        </w:rPr>
        <w:t xml:space="preserve"> </w:t>
      </w:r>
      <w:r w:rsidR="001132F7" w:rsidRPr="00EF3002">
        <w:rPr>
          <w:rFonts w:eastAsiaTheme="minorEastAsia" w:cstheme="minorHAnsi"/>
          <w:color w:val="000000" w:themeColor="text1"/>
          <w:lang w:val="en-GB"/>
        </w:rPr>
        <w:t xml:space="preserve">other than the belief in its value for its own sake. </w:t>
      </w:r>
      <w:r w:rsidR="00F81866" w:rsidRPr="00EF3002">
        <w:rPr>
          <w:rFonts w:ascii="Calibri" w:hAnsi="Calibri" w:cs="Calibri"/>
          <w:color w:val="000000" w:themeColor="text1"/>
          <w:lang w:val="en-GB"/>
        </w:rPr>
        <w:t xml:space="preserve">Its presence on the probes elevates the mission from practical scientific exploration to a theoretical contemplation of identity, existence, and connection. </w:t>
      </w:r>
    </w:p>
    <w:p w14:paraId="31445DA2" w14:textId="52852510" w:rsidR="005A1626" w:rsidRPr="00EF3002" w:rsidRDefault="001132F7" w:rsidP="006E2B23">
      <w:pPr>
        <w:autoSpaceDE w:val="0"/>
        <w:autoSpaceDN w:val="0"/>
        <w:adjustRightInd w:val="0"/>
        <w:spacing w:line="360" w:lineRule="auto"/>
        <w:ind w:firstLine="720"/>
        <w:rPr>
          <w:rFonts w:eastAsiaTheme="minorEastAsia" w:cstheme="minorHAnsi"/>
          <w:color w:val="000000" w:themeColor="text1"/>
        </w:rPr>
      </w:pPr>
      <w:r w:rsidRPr="00EF3002">
        <w:rPr>
          <w:rFonts w:eastAsiaTheme="minorEastAsia" w:cstheme="minorHAnsi"/>
          <w:color w:val="000000" w:themeColor="text1"/>
          <w:lang w:val="en-GB"/>
        </w:rPr>
        <w:t xml:space="preserve">Similarly, </w:t>
      </w:r>
      <w:r w:rsidR="00F81866" w:rsidRPr="00EF3002">
        <w:rPr>
          <w:rFonts w:eastAsiaTheme="minorEastAsia" w:cstheme="minorHAnsi"/>
          <w:color w:val="000000" w:themeColor="text1"/>
          <w:lang w:val="en-GB"/>
        </w:rPr>
        <w:t>t</w:t>
      </w:r>
      <w:r w:rsidR="00700892" w:rsidRPr="00EF3002">
        <w:rPr>
          <w:rFonts w:eastAsiaTheme="minorEastAsia" w:cstheme="minorHAnsi"/>
          <w:color w:val="000000" w:themeColor="text1"/>
        </w:rPr>
        <w:t xml:space="preserve">he LAGEOS </w:t>
      </w:r>
      <w:r w:rsidR="00F81866" w:rsidRPr="00EF3002">
        <w:rPr>
          <w:rFonts w:eastAsiaTheme="minorEastAsia" w:cstheme="minorHAnsi"/>
          <w:color w:val="000000" w:themeColor="text1"/>
        </w:rPr>
        <w:t xml:space="preserve">satellite carries a message to </w:t>
      </w:r>
      <w:r w:rsidR="000C23DA" w:rsidRPr="00EF3002">
        <w:rPr>
          <w:rFonts w:eastAsiaTheme="minorEastAsia" w:cstheme="minorHAnsi"/>
          <w:color w:val="000000" w:themeColor="text1"/>
        </w:rPr>
        <w:t>the ‘other’, in this case who or whatever might be on earth in eight to ten million years.</w:t>
      </w:r>
      <w:r w:rsidR="008166BF" w:rsidRPr="00EF3002">
        <w:rPr>
          <w:rFonts w:eastAsiaTheme="minorEastAsia" w:cstheme="minorHAnsi"/>
          <w:color w:val="000000" w:themeColor="text1"/>
        </w:rPr>
        <w:t xml:space="preserve"> Like Pioneer, this was a message to a</w:t>
      </w:r>
      <w:r w:rsidR="00DF76CE" w:rsidRPr="00EF3002">
        <w:rPr>
          <w:rFonts w:eastAsiaTheme="minorEastAsia" w:cstheme="minorHAnsi"/>
          <w:color w:val="000000" w:themeColor="text1"/>
        </w:rPr>
        <w:t xml:space="preserve">n unimaginable being, sent purely </w:t>
      </w:r>
      <w:r w:rsidR="001E4425" w:rsidRPr="00EF3002">
        <w:rPr>
          <w:rFonts w:eastAsiaTheme="minorEastAsia" w:cstheme="minorHAnsi"/>
          <w:color w:val="000000" w:themeColor="text1"/>
        </w:rPr>
        <w:t xml:space="preserve">because NASA believed it had value </w:t>
      </w:r>
      <w:r w:rsidR="00DE3D86" w:rsidRPr="00EF3002">
        <w:rPr>
          <w:rFonts w:eastAsiaTheme="minorEastAsia" w:cstheme="minorHAnsi"/>
          <w:color w:val="000000" w:themeColor="text1"/>
        </w:rPr>
        <w:t>for its own sake.</w:t>
      </w:r>
      <w:r w:rsidR="006171DC" w:rsidRPr="00EF3002">
        <w:rPr>
          <w:rFonts w:eastAsiaTheme="minorEastAsia" w:cstheme="minorHAnsi"/>
          <w:color w:val="000000" w:themeColor="text1"/>
        </w:rPr>
        <w:t xml:space="preserve"> Because designing a message for unknown recipients is </w:t>
      </w:r>
      <w:r w:rsidR="009E0E43" w:rsidRPr="00EF3002">
        <w:rPr>
          <w:rFonts w:eastAsiaTheme="minorEastAsia" w:cstheme="minorHAnsi"/>
          <w:color w:val="000000" w:themeColor="text1"/>
        </w:rPr>
        <w:t xml:space="preserve">overwhelmingly complicated, the plaque restricts its subject matter to </w:t>
      </w:r>
      <w:r w:rsidR="004A7AE0" w:rsidRPr="00EF3002">
        <w:rPr>
          <w:rFonts w:eastAsiaTheme="minorEastAsia" w:cstheme="minorHAnsi"/>
          <w:color w:val="000000" w:themeColor="text1"/>
        </w:rPr>
        <w:t xml:space="preserve">placing the object in time; it </w:t>
      </w:r>
      <w:r w:rsidR="00700892" w:rsidRPr="00EF3002">
        <w:rPr>
          <w:rFonts w:eastAsiaTheme="minorEastAsia" w:cstheme="minorHAnsi"/>
          <w:color w:val="000000" w:themeColor="text1"/>
        </w:rPr>
        <w:t xml:space="preserve">does not include any information about the object's function, leaving the finders to determine its purpose and meaning on their own. </w:t>
      </w:r>
      <w:r w:rsidR="006E2B23" w:rsidRPr="00EF3002">
        <w:rPr>
          <w:rFonts w:eastAsiaTheme="minorEastAsia" w:cstheme="minorHAnsi"/>
          <w:color w:val="000000" w:themeColor="text1"/>
        </w:rPr>
        <w:t>There is no mention even of its senders. The LAGEOS plaque</w:t>
      </w:r>
      <w:r w:rsidR="00F66263" w:rsidRPr="00EF3002">
        <w:rPr>
          <w:rFonts w:eastAsiaTheme="minorEastAsia" w:cstheme="minorHAnsi"/>
          <w:color w:val="000000" w:themeColor="text1"/>
        </w:rPr>
        <w:t xml:space="preserve"> asks nothing of its recipients</w:t>
      </w:r>
      <w:r w:rsidR="005A1626" w:rsidRPr="00EF3002">
        <w:rPr>
          <w:rFonts w:eastAsiaTheme="minorEastAsia" w:cstheme="minorHAnsi"/>
          <w:color w:val="000000" w:themeColor="text1"/>
        </w:rPr>
        <w:t>, instead offering them a ‘when’</w:t>
      </w:r>
      <w:r w:rsidR="00145A43" w:rsidRPr="00EF3002">
        <w:rPr>
          <w:rFonts w:eastAsiaTheme="minorEastAsia" w:cstheme="minorHAnsi"/>
          <w:color w:val="000000" w:themeColor="text1"/>
        </w:rPr>
        <w:t xml:space="preserve"> of the object. </w:t>
      </w:r>
      <w:r w:rsidR="00B86CA7" w:rsidRPr="00EF3002">
        <w:rPr>
          <w:rFonts w:eastAsiaTheme="minorEastAsia" w:cstheme="minorHAnsi"/>
          <w:color w:val="000000" w:themeColor="text1"/>
        </w:rPr>
        <w:t xml:space="preserve">Weber’s model </w:t>
      </w:r>
      <w:r w:rsidR="00257A34" w:rsidRPr="00EF3002">
        <w:rPr>
          <w:rFonts w:eastAsiaTheme="minorEastAsia" w:cstheme="minorHAnsi"/>
          <w:color w:val="000000" w:themeColor="text1"/>
        </w:rPr>
        <w:t xml:space="preserve">determines that because </w:t>
      </w:r>
      <w:r w:rsidR="00B86CA7" w:rsidRPr="00EF3002">
        <w:rPr>
          <w:rFonts w:eastAsiaTheme="minorEastAsia" w:cstheme="minorHAnsi"/>
          <w:color w:val="000000" w:themeColor="text1"/>
        </w:rPr>
        <w:t>NASA</w:t>
      </w:r>
      <w:r w:rsidR="0067577B" w:rsidRPr="00EF3002">
        <w:rPr>
          <w:rFonts w:eastAsiaTheme="minorEastAsia" w:cstheme="minorHAnsi"/>
          <w:color w:val="000000" w:themeColor="text1"/>
        </w:rPr>
        <w:t xml:space="preserve"> was not motivated </w:t>
      </w:r>
      <w:r w:rsidR="00C35881" w:rsidRPr="00EF3002">
        <w:rPr>
          <w:rFonts w:eastAsiaTheme="minorEastAsia" w:cstheme="minorHAnsi"/>
          <w:color w:val="000000" w:themeColor="text1"/>
        </w:rPr>
        <w:t xml:space="preserve">for </w:t>
      </w:r>
      <w:r w:rsidR="00E91CC3" w:rsidRPr="00EF3002">
        <w:rPr>
          <w:rFonts w:eastAsiaTheme="minorEastAsia" w:cstheme="minorHAnsi"/>
          <w:color w:val="000000" w:themeColor="text1"/>
        </w:rPr>
        <w:t xml:space="preserve">pragmatic </w:t>
      </w:r>
      <w:r w:rsidR="00C35881" w:rsidRPr="00EF3002">
        <w:rPr>
          <w:rFonts w:eastAsiaTheme="minorEastAsia" w:cstheme="minorHAnsi"/>
          <w:color w:val="000000" w:themeColor="text1"/>
        </w:rPr>
        <w:t xml:space="preserve">reasons and acted </w:t>
      </w:r>
      <w:r w:rsidR="00D94C33" w:rsidRPr="00EF3002">
        <w:rPr>
          <w:rFonts w:eastAsiaTheme="minorEastAsia" w:cstheme="minorHAnsi"/>
          <w:color w:val="000000" w:themeColor="text1"/>
        </w:rPr>
        <w:t>in belief</w:t>
      </w:r>
      <w:r w:rsidR="00C35881" w:rsidRPr="00EF3002">
        <w:rPr>
          <w:rFonts w:eastAsiaTheme="minorEastAsia" w:cstheme="minorHAnsi"/>
          <w:color w:val="000000" w:themeColor="text1"/>
        </w:rPr>
        <w:t xml:space="preserve"> of</w:t>
      </w:r>
      <w:r w:rsidR="00E91CC3" w:rsidRPr="00EF3002">
        <w:rPr>
          <w:rFonts w:eastAsiaTheme="minorEastAsia" w:cstheme="minorHAnsi"/>
          <w:color w:val="000000" w:themeColor="text1"/>
        </w:rPr>
        <w:t xml:space="preserve"> the </w:t>
      </w:r>
      <w:r w:rsidR="00C35881" w:rsidRPr="00EF3002">
        <w:rPr>
          <w:rFonts w:eastAsiaTheme="minorEastAsia" w:cstheme="minorHAnsi"/>
          <w:color w:val="000000" w:themeColor="text1"/>
        </w:rPr>
        <w:t xml:space="preserve">value of the </w:t>
      </w:r>
      <w:r w:rsidR="00E91CC3" w:rsidRPr="00EF3002">
        <w:rPr>
          <w:rFonts w:eastAsiaTheme="minorEastAsia" w:cstheme="minorHAnsi"/>
          <w:color w:val="000000" w:themeColor="text1"/>
        </w:rPr>
        <w:t>concept</w:t>
      </w:r>
      <w:r w:rsidR="00F5523C" w:rsidRPr="00EF3002">
        <w:rPr>
          <w:rFonts w:eastAsiaTheme="minorEastAsia" w:cstheme="minorHAnsi"/>
          <w:color w:val="000000" w:themeColor="text1"/>
        </w:rPr>
        <w:t xml:space="preserve">, </w:t>
      </w:r>
      <w:r w:rsidR="007773FD" w:rsidRPr="00EF3002">
        <w:rPr>
          <w:rFonts w:eastAsiaTheme="minorEastAsia" w:cstheme="minorHAnsi"/>
          <w:color w:val="000000" w:themeColor="text1"/>
        </w:rPr>
        <w:t>this message</w:t>
      </w:r>
      <w:r w:rsidR="00F5523C" w:rsidRPr="00EF3002">
        <w:rPr>
          <w:rFonts w:eastAsiaTheme="minorEastAsia" w:cstheme="minorHAnsi"/>
          <w:color w:val="000000" w:themeColor="text1"/>
        </w:rPr>
        <w:t xml:space="preserve"> is </w:t>
      </w:r>
      <w:r w:rsidR="00965AB6" w:rsidRPr="00EF3002">
        <w:rPr>
          <w:rFonts w:eastAsiaTheme="minorEastAsia" w:cstheme="minorHAnsi"/>
          <w:color w:val="000000" w:themeColor="text1"/>
        </w:rPr>
        <w:t>theoretically rational.</w:t>
      </w:r>
    </w:p>
    <w:p w14:paraId="7FE1C060" w14:textId="1DB16DD3" w:rsidR="00D47DFC" w:rsidRPr="00EF3002" w:rsidRDefault="00C37F17" w:rsidP="00E56119">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Voyager, </w:t>
      </w:r>
      <w:r w:rsidR="000327A2" w:rsidRPr="00EF3002">
        <w:rPr>
          <w:rFonts w:eastAsiaTheme="minorEastAsia" w:cstheme="minorHAnsi"/>
          <w:color w:val="000000" w:themeColor="text1"/>
          <w:lang w:val="en-GB"/>
        </w:rPr>
        <w:t xml:space="preserve">like Pioneer and LAGEOS, was </w:t>
      </w:r>
      <w:r w:rsidRPr="00EF3002">
        <w:rPr>
          <w:rFonts w:eastAsiaTheme="minorHAnsi" w:cstheme="minorHAnsi"/>
          <w:color w:val="000000" w:themeColor="text1"/>
          <w:lang w:val="en-GB"/>
        </w:rPr>
        <w:t>designed for scientific exploration</w:t>
      </w:r>
      <w:r w:rsidR="001764A4" w:rsidRPr="00EF3002">
        <w:rPr>
          <w:rFonts w:eastAsiaTheme="minorHAnsi" w:cstheme="minorHAnsi"/>
          <w:color w:val="000000" w:themeColor="text1"/>
          <w:lang w:val="en-GB"/>
        </w:rPr>
        <w:t>; h</w:t>
      </w:r>
      <w:r w:rsidR="00446664" w:rsidRPr="00EF3002">
        <w:rPr>
          <w:rFonts w:eastAsiaTheme="minorHAnsi" w:cstheme="minorHAnsi"/>
          <w:color w:val="000000" w:themeColor="text1"/>
          <w:lang w:val="en-GB"/>
        </w:rPr>
        <w:t>owever</w:t>
      </w:r>
      <w:r w:rsidR="001764A4" w:rsidRPr="00EF3002">
        <w:rPr>
          <w:rFonts w:eastAsiaTheme="minorHAnsi" w:cstheme="minorHAnsi"/>
          <w:color w:val="000000" w:themeColor="text1"/>
          <w:lang w:val="en-GB"/>
        </w:rPr>
        <w:t>,</w:t>
      </w:r>
      <w:r w:rsidR="00446664" w:rsidRPr="00EF3002">
        <w:rPr>
          <w:rFonts w:eastAsiaTheme="minorHAnsi" w:cstheme="minorHAnsi"/>
          <w:color w:val="000000" w:themeColor="text1"/>
          <w:lang w:val="en-GB"/>
        </w:rPr>
        <w:t xml:space="preserve"> it bore </w:t>
      </w:r>
      <w:r w:rsidRPr="00EF3002">
        <w:rPr>
          <w:rFonts w:eastAsiaTheme="minorHAnsi" w:cstheme="minorHAnsi"/>
          <w:color w:val="000000" w:themeColor="text1"/>
          <w:lang w:val="en-GB"/>
        </w:rPr>
        <w:t xml:space="preserve">messages </w:t>
      </w:r>
      <w:r w:rsidR="000F1F34" w:rsidRPr="00EF3002">
        <w:rPr>
          <w:rFonts w:eastAsiaTheme="minorHAnsi" w:cstheme="minorHAnsi"/>
          <w:color w:val="000000" w:themeColor="text1"/>
          <w:lang w:val="en-GB"/>
        </w:rPr>
        <w:t xml:space="preserve">that illustrate </w:t>
      </w:r>
      <w:r w:rsidR="0089169C" w:rsidRPr="00EF3002">
        <w:rPr>
          <w:rFonts w:eastAsiaTheme="minorHAnsi" w:cstheme="minorHAnsi"/>
          <w:color w:val="000000" w:themeColor="text1"/>
          <w:lang w:val="en-GB"/>
        </w:rPr>
        <w:t>dual rationality on the part of NASA</w:t>
      </w:r>
      <w:r w:rsidR="001764A4" w:rsidRPr="00EF3002">
        <w:rPr>
          <w:rFonts w:eastAsiaTheme="minorHAnsi" w:cstheme="minorHAnsi"/>
          <w:color w:val="000000" w:themeColor="text1"/>
          <w:lang w:val="en-GB"/>
        </w:rPr>
        <w:t>.</w:t>
      </w:r>
      <w:r w:rsidR="009F4976" w:rsidRPr="00EF3002">
        <w:rPr>
          <w:rFonts w:eastAsiaTheme="minorHAnsi" w:cstheme="minorHAnsi"/>
          <w:color w:val="000000" w:themeColor="text1"/>
          <w:lang w:val="en-GB"/>
        </w:rPr>
        <w:t xml:space="preserve"> This</w:t>
      </w:r>
      <w:r w:rsidR="006B5783" w:rsidRPr="00EF3002">
        <w:rPr>
          <w:rFonts w:eastAsiaTheme="minorHAnsi" w:cstheme="minorHAnsi"/>
          <w:color w:val="000000" w:themeColor="text1"/>
          <w:lang w:val="en-GB"/>
        </w:rPr>
        <w:t xml:space="preserve"> </w:t>
      </w:r>
      <w:r w:rsidR="00A514B5" w:rsidRPr="00EF3002">
        <w:rPr>
          <w:rFonts w:eastAsiaTheme="minorHAnsi" w:cstheme="minorHAnsi"/>
          <w:color w:val="000000" w:themeColor="text1"/>
          <w:lang w:val="en-GB"/>
        </w:rPr>
        <w:t>discrepancy</w:t>
      </w:r>
      <w:r w:rsidR="006B5783" w:rsidRPr="00EF3002">
        <w:rPr>
          <w:rFonts w:eastAsiaTheme="minorHAnsi" w:cstheme="minorHAnsi"/>
          <w:color w:val="000000" w:themeColor="text1"/>
          <w:lang w:val="en-GB"/>
        </w:rPr>
        <w:t xml:space="preserve"> </w:t>
      </w:r>
      <w:r w:rsidR="009F4976" w:rsidRPr="00EF3002">
        <w:rPr>
          <w:rFonts w:eastAsiaTheme="minorHAnsi" w:cstheme="minorHAnsi"/>
          <w:color w:val="000000" w:themeColor="text1"/>
          <w:lang w:val="en-GB"/>
        </w:rPr>
        <w:t xml:space="preserve">was </w:t>
      </w:r>
      <w:r w:rsidR="000F1F34" w:rsidRPr="00EF3002">
        <w:rPr>
          <w:rFonts w:eastAsiaTheme="minorHAnsi" w:cstheme="minorHAnsi"/>
          <w:color w:val="000000" w:themeColor="text1"/>
          <w:lang w:val="en-GB"/>
        </w:rPr>
        <w:t xml:space="preserve">made possible by the absolute </w:t>
      </w:r>
      <w:r w:rsidR="00E744F7" w:rsidRPr="00EF3002">
        <w:rPr>
          <w:rFonts w:eastAsiaTheme="minorHAnsi" w:cstheme="minorHAnsi"/>
          <w:color w:val="000000" w:themeColor="text1"/>
          <w:lang w:val="en-GB"/>
        </w:rPr>
        <w:t>sequestration</w:t>
      </w:r>
      <w:r w:rsidR="000F1F34" w:rsidRPr="00EF3002">
        <w:rPr>
          <w:rFonts w:eastAsiaTheme="minorHAnsi" w:cstheme="minorHAnsi"/>
          <w:color w:val="000000" w:themeColor="text1"/>
          <w:lang w:val="en-GB"/>
        </w:rPr>
        <w:t xml:space="preserve"> of </w:t>
      </w:r>
      <w:r w:rsidR="00B927CC" w:rsidRPr="00EF3002">
        <w:rPr>
          <w:rFonts w:eastAsiaTheme="minorHAnsi" w:cstheme="minorHAnsi"/>
          <w:color w:val="000000" w:themeColor="text1"/>
          <w:lang w:val="en-GB"/>
        </w:rPr>
        <w:t>its two</w:t>
      </w:r>
      <w:r w:rsidR="000F1F34" w:rsidRPr="00EF3002">
        <w:rPr>
          <w:rFonts w:eastAsiaTheme="minorHAnsi" w:cstheme="minorHAnsi"/>
          <w:color w:val="000000" w:themeColor="text1"/>
          <w:lang w:val="en-GB"/>
        </w:rPr>
        <w:t xml:space="preserve"> </w:t>
      </w:r>
      <w:r w:rsidR="002B0DF9" w:rsidRPr="00EF3002">
        <w:rPr>
          <w:rFonts w:eastAsiaTheme="minorHAnsi" w:cstheme="minorHAnsi"/>
          <w:color w:val="000000" w:themeColor="text1"/>
          <w:lang w:val="en-GB"/>
        </w:rPr>
        <w:t>audiences: the earthly and the extra-terrestrial</w:t>
      </w:r>
      <w:r w:rsidR="00424045" w:rsidRPr="00EF3002">
        <w:rPr>
          <w:rFonts w:eastAsiaTheme="minorHAnsi" w:cstheme="minorHAnsi"/>
          <w:color w:val="000000" w:themeColor="text1"/>
          <w:lang w:val="en-GB"/>
        </w:rPr>
        <w:t xml:space="preserve">. NASA recruited members of the sciences, industry, the arts, and the </w:t>
      </w:r>
      <w:r w:rsidR="004642D5" w:rsidRPr="00EF3002">
        <w:rPr>
          <w:rFonts w:eastAsiaTheme="minorHAnsi" w:cstheme="minorHAnsi"/>
          <w:color w:val="000000" w:themeColor="text1"/>
          <w:lang w:val="en-GB"/>
        </w:rPr>
        <w:t>public</w:t>
      </w:r>
      <w:r w:rsidR="00424045" w:rsidRPr="00EF3002">
        <w:rPr>
          <w:rFonts w:eastAsiaTheme="minorHAnsi" w:cstheme="minorHAnsi"/>
          <w:color w:val="000000" w:themeColor="text1"/>
          <w:lang w:val="en-GB"/>
        </w:rPr>
        <w:t xml:space="preserve"> for contributions.</w:t>
      </w:r>
      <w:r w:rsidR="00492F90" w:rsidRPr="00EF3002">
        <w:rPr>
          <w:rFonts w:eastAsiaTheme="minorHAnsi" w:cstheme="minorHAnsi"/>
          <w:color w:val="000000" w:themeColor="text1"/>
          <w:lang w:val="en-GB"/>
        </w:rPr>
        <w:t xml:space="preserve"> </w:t>
      </w:r>
      <w:r w:rsidR="00511D89" w:rsidRPr="00EF3002">
        <w:rPr>
          <w:rFonts w:eastAsiaTheme="minorHAnsi" w:cstheme="minorHAnsi"/>
          <w:color w:val="000000" w:themeColor="text1"/>
          <w:lang w:val="en-GB"/>
        </w:rPr>
        <w:t xml:space="preserve">For Earth, Voyager’s golden record was heavily publicised </w:t>
      </w:r>
      <w:r w:rsidR="00424045" w:rsidRPr="00EF3002">
        <w:rPr>
          <w:rFonts w:eastAsiaTheme="minorHAnsi" w:cstheme="minorHAnsi"/>
          <w:color w:val="000000" w:themeColor="text1"/>
          <w:lang w:val="en-GB"/>
        </w:rPr>
        <w:t>in part to spread a nationalist message by associating</w:t>
      </w:r>
      <w:r w:rsidR="00424045" w:rsidRPr="00EF3002">
        <w:rPr>
          <w:rFonts w:eastAsiaTheme="minorEastAsia" w:cstheme="minorHAnsi"/>
          <w:color w:val="000000" w:themeColor="text1"/>
          <w:lang w:val="en-GB"/>
        </w:rPr>
        <w:t xml:space="preserve"> the project with a single country</w:t>
      </w:r>
      <w:r w:rsidR="00EB4260" w:rsidRPr="00EF3002">
        <w:rPr>
          <w:rFonts w:eastAsiaTheme="minorEastAsia" w:cstheme="minorHAnsi"/>
          <w:color w:val="000000" w:themeColor="text1"/>
          <w:lang w:val="en-GB"/>
        </w:rPr>
        <w:t>, the USA,</w:t>
      </w:r>
      <w:r w:rsidR="00424045" w:rsidRPr="00EF3002">
        <w:rPr>
          <w:rFonts w:eastAsiaTheme="minorEastAsia" w:cstheme="minorHAnsi"/>
          <w:color w:val="000000" w:themeColor="text1"/>
          <w:lang w:val="en-GB"/>
        </w:rPr>
        <w:t xml:space="preserve"> </w:t>
      </w:r>
      <w:r w:rsidR="006F2990" w:rsidRPr="00EF3002">
        <w:rPr>
          <w:rFonts w:eastAsiaTheme="minorEastAsia" w:cstheme="minorHAnsi"/>
          <w:color w:val="000000" w:themeColor="text1"/>
          <w:lang w:val="en-GB"/>
        </w:rPr>
        <w:t>even though</w:t>
      </w:r>
      <w:r w:rsidR="00424045" w:rsidRPr="00EF3002">
        <w:rPr>
          <w:rFonts w:eastAsiaTheme="minorEastAsia" w:cstheme="minorHAnsi"/>
          <w:color w:val="000000" w:themeColor="text1"/>
          <w:lang w:val="en-GB"/>
        </w:rPr>
        <w:t xml:space="preserve"> the probe </w:t>
      </w:r>
      <w:r w:rsidR="00EB4260" w:rsidRPr="00EF3002">
        <w:rPr>
          <w:rFonts w:eastAsiaTheme="minorEastAsia" w:cstheme="minorHAnsi"/>
          <w:color w:val="000000" w:themeColor="text1"/>
          <w:lang w:val="en-GB"/>
        </w:rPr>
        <w:t>bore</w:t>
      </w:r>
      <w:r w:rsidR="00424045" w:rsidRPr="00EF3002">
        <w:rPr>
          <w:rFonts w:eastAsiaTheme="minorEastAsia" w:cstheme="minorHAnsi"/>
          <w:color w:val="000000" w:themeColor="text1"/>
          <w:lang w:val="en-GB"/>
        </w:rPr>
        <w:t xml:space="preserve"> witness to our </w:t>
      </w:r>
      <w:proofErr w:type="gramStart"/>
      <w:r w:rsidR="00424045" w:rsidRPr="00EF3002">
        <w:rPr>
          <w:rFonts w:eastAsiaTheme="minorEastAsia" w:cstheme="minorHAnsi"/>
          <w:color w:val="000000" w:themeColor="text1"/>
          <w:lang w:val="en-GB"/>
        </w:rPr>
        <w:t>species as a whole</w:t>
      </w:r>
      <w:proofErr w:type="gramEnd"/>
      <w:r w:rsidR="00424045" w:rsidRPr="00EF3002">
        <w:rPr>
          <w:rFonts w:eastAsiaTheme="minorEastAsia" w:cstheme="minorHAnsi"/>
          <w:color w:val="000000" w:themeColor="text1"/>
          <w:lang w:val="en-GB"/>
        </w:rPr>
        <w:t xml:space="preserve">. </w:t>
      </w:r>
      <w:r w:rsidR="00984926" w:rsidRPr="00EF3002">
        <w:rPr>
          <w:rFonts w:eastAsiaTheme="minorEastAsia" w:cstheme="minorHAnsi"/>
          <w:color w:val="000000" w:themeColor="text1"/>
          <w:lang w:val="en-GB"/>
        </w:rPr>
        <w:t xml:space="preserve">By Weber’s model, </w:t>
      </w:r>
      <w:r w:rsidR="003E4531" w:rsidRPr="00EF3002">
        <w:rPr>
          <w:rFonts w:eastAsiaTheme="minorEastAsia" w:cstheme="minorHAnsi"/>
          <w:color w:val="000000" w:themeColor="text1"/>
          <w:lang w:val="en-GB"/>
        </w:rPr>
        <w:t xml:space="preserve">this agenda represents </w:t>
      </w:r>
      <w:r w:rsidR="005A3F3F" w:rsidRPr="00EF3002">
        <w:rPr>
          <w:rFonts w:eastAsiaTheme="minorEastAsia" w:cstheme="minorHAnsi"/>
          <w:color w:val="000000" w:themeColor="text1"/>
          <w:lang w:val="en-GB"/>
        </w:rPr>
        <w:t xml:space="preserve">NASAs </w:t>
      </w:r>
      <w:r w:rsidR="00960C4D" w:rsidRPr="00EF3002">
        <w:rPr>
          <w:rFonts w:eastAsiaTheme="minorHAnsi" w:cstheme="minorHAnsi"/>
          <w:color w:val="000000" w:themeColor="text1"/>
          <w:lang w:val="en-GB"/>
        </w:rPr>
        <w:t>instrumentally rational</w:t>
      </w:r>
      <w:r w:rsidR="00960C4D" w:rsidRPr="00EF3002">
        <w:rPr>
          <w:rFonts w:eastAsiaTheme="minorEastAsia" w:cstheme="minorHAnsi"/>
          <w:color w:val="000000" w:themeColor="text1"/>
          <w:lang w:val="en-GB"/>
        </w:rPr>
        <w:t xml:space="preserve"> </w:t>
      </w:r>
      <w:r w:rsidR="00FD228E" w:rsidRPr="00EF3002">
        <w:rPr>
          <w:rFonts w:eastAsiaTheme="minorEastAsia" w:cstheme="minorHAnsi"/>
          <w:color w:val="000000" w:themeColor="text1"/>
          <w:lang w:val="en-GB"/>
        </w:rPr>
        <w:t xml:space="preserve">expectations that </w:t>
      </w:r>
      <w:r w:rsidR="005961F5" w:rsidRPr="00EF3002">
        <w:rPr>
          <w:rFonts w:eastAsiaTheme="minorEastAsia" w:cstheme="minorHAnsi"/>
          <w:color w:val="000000" w:themeColor="text1"/>
          <w:lang w:val="en-GB"/>
        </w:rPr>
        <w:t>these</w:t>
      </w:r>
      <w:r w:rsidR="00FD228E" w:rsidRPr="00EF3002">
        <w:rPr>
          <w:rFonts w:eastAsiaTheme="minorEastAsia" w:cstheme="minorHAnsi"/>
          <w:color w:val="000000" w:themeColor="text1"/>
          <w:lang w:val="en-GB"/>
        </w:rPr>
        <w:t xml:space="preserve"> </w:t>
      </w:r>
      <w:r w:rsidR="005A3F3F" w:rsidRPr="00EF3002">
        <w:rPr>
          <w:rFonts w:eastAsiaTheme="minorEastAsia" w:cstheme="minorHAnsi"/>
          <w:color w:val="000000" w:themeColor="text1"/>
          <w:lang w:val="en-GB"/>
        </w:rPr>
        <w:t>actions would create a</w:t>
      </w:r>
      <w:r w:rsidR="00FD228E" w:rsidRPr="00EF3002">
        <w:rPr>
          <w:rFonts w:eastAsiaTheme="minorEastAsia" w:cstheme="minorHAnsi"/>
          <w:color w:val="000000" w:themeColor="text1"/>
          <w:lang w:val="en-GB"/>
        </w:rPr>
        <w:t>n</w:t>
      </w:r>
      <w:r w:rsidR="005A3F3F" w:rsidRPr="00EF3002">
        <w:rPr>
          <w:rFonts w:eastAsiaTheme="minorEastAsia" w:cstheme="minorHAnsi"/>
          <w:color w:val="000000" w:themeColor="text1"/>
          <w:lang w:val="en-GB"/>
        </w:rPr>
        <w:t xml:space="preserve"> outcome </w:t>
      </w:r>
      <w:r w:rsidR="00FD228E" w:rsidRPr="00EF3002">
        <w:rPr>
          <w:rFonts w:eastAsiaTheme="minorEastAsia" w:cstheme="minorHAnsi"/>
          <w:color w:val="000000" w:themeColor="text1"/>
          <w:lang w:val="en-GB"/>
        </w:rPr>
        <w:t xml:space="preserve">favourable to </w:t>
      </w:r>
      <w:r w:rsidR="00C74678" w:rsidRPr="00EF3002">
        <w:rPr>
          <w:rFonts w:eastAsiaTheme="minorEastAsia" w:cstheme="minorHAnsi"/>
          <w:color w:val="000000" w:themeColor="text1"/>
          <w:lang w:val="en-GB"/>
        </w:rPr>
        <w:t>them</w:t>
      </w:r>
      <w:r w:rsidR="00FD228E" w:rsidRPr="00EF3002">
        <w:rPr>
          <w:rFonts w:eastAsiaTheme="minorEastAsia" w:cstheme="minorHAnsi"/>
          <w:color w:val="000000" w:themeColor="text1"/>
          <w:lang w:val="en-GB"/>
        </w:rPr>
        <w:t xml:space="preserve">. </w:t>
      </w:r>
      <w:r w:rsidR="00960C4D" w:rsidRPr="00EF3002">
        <w:rPr>
          <w:rFonts w:eastAsiaTheme="minorEastAsia" w:cstheme="minorHAnsi"/>
          <w:color w:val="000000" w:themeColor="text1"/>
          <w:lang w:val="en-GB"/>
        </w:rPr>
        <w:t>In contras</w:t>
      </w:r>
      <w:r w:rsidR="00607BB5" w:rsidRPr="00EF3002">
        <w:rPr>
          <w:rFonts w:eastAsiaTheme="minorEastAsia" w:cstheme="minorHAnsi"/>
          <w:color w:val="000000" w:themeColor="text1"/>
          <w:lang w:val="en-GB"/>
        </w:rPr>
        <w:t xml:space="preserve">t, </w:t>
      </w:r>
      <w:r w:rsidR="00AD29D9" w:rsidRPr="00EF3002">
        <w:rPr>
          <w:rFonts w:eastAsiaTheme="minorEastAsia" w:cstheme="minorHAnsi"/>
          <w:color w:val="000000" w:themeColor="text1"/>
          <w:lang w:val="en-GB"/>
        </w:rPr>
        <w:t xml:space="preserve">NASA’s nationalistic agenda </w:t>
      </w:r>
      <w:r w:rsidR="0021197C" w:rsidRPr="00EF3002">
        <w:rPr>
          <w:rFonts w:eastAsiaTheme="minorEastAsia" w:cstheme="minorHAnsi"/>
          <w:color w:val="000000" w:themeColor="text1"/>
          <w:lang w:val="en-GB"/>
        </w:rPr>
        <w:t xml:space="preserve">would be incomprehensible to an extra-terrestrial audience. Instead, </w:t>
      </w:r>
      <w:r w:rsidR="008C7836" w:rsidRPr="00EF3002">
        <w:rPr>
          <w:rFonts w:eastAsiaTheme="minorEastAsia" w:cstheme="minorHAnsi"/>
          <w:color w:val="000000" w:themeColor="text1"/>
          <w:lang w:val="en-GB"/>
        </w:rPr>
        <w:t>NASA’s large team of contributors</w:t>
      </w:r>
      <w:r w:rsidR="0091611B" w:rsidRPr="00EF3002">
        <w:rPr>
          <w:rFonts w:eastAsiaTheme="minorEastAsia" w:cstheme="minorHAnsi"/>
          <w:color w:val="000000" w:themeColor="text1"/>
          <w:lang w:val="en-GB"/>
        </w:rPr>
        <w:t xml:space="preserve"> devised messages, chose images and music, and created a sound essay</w:t>
      </w:r>
      <w:r w:rsidR="00476478" w:rsidRPr="00EF3002">
        <w:rPr>
          <w:rFonts w:eastAsiaTheme="minorEastAsia" w:cstheme="minorHAnsi"/>
          <w:color w:val="000000" w:themeColor="text1"/>
          <w:lang w:val="en-GB"/>
        </w:rPr>
        <w:t>,</w:t>
      </w:r>
      <w:r w:rsidR="008C7836" w:rsidRPr="00EF3002">
        <w:rPr>
          <w:rFonts w:eastAsiaTheme="minorEastAsia" w:cstheme="minorHAnsi"/>
          <w:color w:val="000000" w:themeColor="text1"/>
          <w:lang w:val="en-GB"/>
        </w:rPr>
        <w:t xml:space="preserve"> knowing that they would likely never receive an answer</w:t>
      </w:r>
      <w:r w:rsidR="00BD202E" w:rsidRPr="00EF3002">
        <w:rPr>
          <w:rFonts w:eastAsiaTheme="minorEastAsia" w:cstheme="minorHAnsi"/>
          <w:color w:val="000000" w:themeColor="text1"/>
          <w:lang w:val="en-GB"/>
        </w:rPr>
        <w:t>. W</w:t>
      </w:r>
      <w:r w:rsidR="00DA2ECE" w:rsidRPr="00EF3002">
        <w:rPr>
          <w:rFonts w:eastAsiaTheme="minorEastAsia" w:cstheme="minorHAnsi"/>
          <w:color w:val="000000" w:themeColor="text1"/>
          <w:lang w:val="en-GB"/>
        </w:rPr>
        <w:t xml:space="preserve">ith no agenda or expectations, </w:t>
      </w:r>
      <w:r w:rsidR="00112C91" w:rsidRPr="00EF3002">
        <w:rPr>
          <w:rFonts w:eastAsiaTheme="minorEastAsia" w:cstheme="minorHAnsi"/>
          <w:color w:val="000000" w:themeColor="text1"/>
          <w:lang w:val="en-GB"/>
        </w:rPr>
        <w:t xml:space="preserve">their belief in the project </w:t>
      </w:r>
      <w:r w:rsidR="00E66A97" w:rsidRPr="00EF3002">
        <w:rPr>
          <w:rFonts w:eastAsiaTheme="minorEastAsia" w:cstheme="minorHAnsi"/>
          <w:color w:val="000000" w:themeColor="text1"/>
          <w:lang w:val="en-GB"/>
        </w:rPr>
        <w:t xml:space="preserve">for its own sake </w:t>
      </w:r>
      <w:r w:rsidR="00E670CB" w:rsidRPr="00EF3002">
        <w:rPr>
          <w:rFonts w:eastAsiaTheme="minorEastAsia" w:cstheme="minorHAnsi"/>
          <w:color w:val="000000" w:themeColor="text1"/>
          <w:lang w:val="en-GB"/>
        </w:rPr>
        <w:t>reflects their value-rationality.</w:t>
      </w:r>
    </w:p>
    <w:p w14:paraId="47ECA7AD" w14:textId="16E0D6D9" w:rsidR="00982296" w:rsidRPr="00EF3002" w:rsidRDefault="003B7BB7" w:rsidP="00B949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562"/>
        <w:rPr>
          <w:rFonts w:eastAsiaTheme="minorEastAsia" w:cstheme="minorHAnsi"/>
          <w:color w:val="000000" w:themeColor="text1"/>
          <w:lang w:val="en-GB"/>
        </w:rPr>
      </w:pPr>
      <w:r w:rsidRPr="00EF3002">
        <w:rPr>
          <w:rFonts w:eastAsiaTheme="minorEastAsia" w:cstheme="minorHAnsi"/>
          <w:color w:val="000000" w:themeColor="text1"/>
          <w:lang w:val="en-GB"/>
        </w:rPr>
        <w:t xml:space="preserve">Weber’s </w:t>
      </w:r>
      <w:r w:rsidR="00B87373" w:rsidRPr="00EF3002">
        <w:rPr>
          <w:rFonts w:eastAsiaTheme="minorEastAsia" w:cstheme="minorHAnsi"/>
          <w:color w:val="000000" w:themeColor="text1"/>
          <w:lang w:val="en-GB"/>
        </w:rPr>
        <w:t xml:space="preserve">Theory of Rationality </w:t>
      </w:r>
      <w:r w:rsidR="00A42050" w:rsidRPr="00EF3002">
        <w:rPr>
          <w:rFonts w:eastAsiaTheme="minorEastAsia" w:cstheme="minorHAnsi"/>
          <w:color w:val="000000" w:themeColor="text1"/>
          <w:lang w:val="en-GB"/>
        </w:rPr>
        <w:t xml:space="preserve">enhances </w:t>
      </w:r>
      <w:r w:rsidRPr="00EF3002">
        <w:rPr>
          <w:rFonts w:eastAsiaTheme="minorEastAsia" w:cstheme="minorHAnsi"/>
          <w:color w:val="000000" w:themeColor="text1"/>
          <w:lang w:val="en-GB"/>
        </w:rPr>
        <w:t>the analysis of intentionality</w:t>
      </w:r>
      <w:r w:rsidR="001F0E6D" w:rsidRPr="00EF3002">
        <w:rPr>
          <w:rFonts w:eastAsiaTheme="minorEastAsia" w:cstheme="minorHAnsi"/>
          <w:color w:val="000000" w:themeColor="text1"/>
          <w:lang w:val="en-GB"/>
        </w:rPr>
        <w:t xml:space="preserve">. </w:t>
      </w:r>
      <w:r w:rsidR="00EE7ABA" w:rsidRPr="00EF3002">
        <w:rPr>
          <w:rFonts w:eastAsiaTheme="minorEastAsia" w:cstheme="minorHAnsi"/>
          <w:color w:val="000000" w:themeColor="text1"/>
          <w:lang w:val="en-GB"/>
        </w:rPr>
        <w:t xml:space="preserve">By </w:t>
      </w:r>
      <w:r w:rsidR="00587F0F" w:rsidRPr="00EF3002">
        <w:rPr>
          <w:rFonts w:eastAsiaTheme="minorEastAsia" w:cstheme="minorHAnsi"/>
          <w:color w:val="000000" w:themeColor="text1"/>
          <w:lang w:val="en-GB"/>
        </w:rPr>
        <w:t>reveal</w:t>
      </w:r>
      <w:r w:rsidR="00EE7ABA" w:rsidRPr="00EF3002">
        <w:rPr>
          <w:rFonts w:eastAsiaTheme="minorEastAsia" w:cstheme="minorHAnsi"/>
          <w:color w:val="000000" w:themeColor="text1"/>
          <w:lang w:val="en-GB"/>
        </w:rPr>
        <w:t>ing</w:t>
      </w:r>
      <w:r w:rsidR="00587F0F" w:rsidRPr="00EF3002">
        <w:rPr>
          <w:rFonts w:eastAsiaTheme="minorEastAsia" w:cstheme="minorHAnsi"/>
          <w:color w:val="000000" w:themeColor="text1"/>
          <w:lang w:val="en-GB"/>
        </w:rPr>
        <w:t xml:space="preserve"> the motives behind the words, one </w:t>
      </w:r>
      <w:r w:rsidR="00347435" w:rsidRPr="00EF3002">
        <w:rPr>
          <w:rFonts w:eastAsiaTheme="minorEastAsia" w:cstheme="minorHAnsi"/>
          <w:color w:val="000000" w:themeColor="text1"/>
          <w:lang w:val="en-GB"/>
        </w:rPr>
        <w:t>can</w:t>
      </w:r>
      <w:r w:rsidR="00587F0F" w:rsidRPr="00EF3002">
        <w:rPr>
          <w:rFonts w:eastAsiaTheme="minorEastAsia" w:cstheme="minorHAnsi"/>
          <w:color w:val="000000" w:themeColor="text1"/>
          <w:lang w:val="en-GB"/>
        </w:rPr>
        <w:t xml:space="preserve"> </w:t>
      </w:r>
      <w:r w:rsidRPr="00EF3002">
        <w:rPr>
          <w:rFonts w:eastAsiaTheme="minorEastAsia" w:cstheme="minorHAnsi"/>
          <w:color w:val="000000" w:themeColor="text1"/>
          <w:lang w:val="en-GB"/>
        </w:rPr>
        <w:t xml:space="preserve">see past </w:t>
      </w:r>
      <w:r w:rsidR="00EE7ABA" w:rsidRPr="00EF3002">
        <w:rPr>
          <w:rFonts w:eastAsiaTheme="minorEastAsia" w:cstheme="minorHAnsi"/>
          <w:color w:val="000000" w:themeColor="text1"/>
          <w:lang w:val="en-GB"/>
        </w:rPr>
        <w:t>the</w:t>
      </w:r>
      <w:r w:rsidR="00181197" w:rsidRPr="00EF3002">
        <w:rPr>
          <w:rFonts w:eastAsiaTheme="minorEastAsia" w:cstheme="minorHAnsi"/>
          <w:color w:val="000000" w:themeColor="text1"/>
          <w:lang w:val="en-GB"/>
        </w:rPr>
        <w:t xml:space="preserve"> given to </w:t>
      </w:r>
      <w:r w:rsidR="004E7A00" w:rsidRPr="00EF3002">
        <w:rPr>
          <w:rFonts w:eastAsiaTheme="minorEastAsia" w:cstheme="minorHAnsi"/>
          <w:color w:val="000000" w:themeColor="text1"/>
          <w:lang w:val="en-GB"/>
        </w:rPr>
        <w:t>discover</w:t>
      </w:r>
      <w:r w:rsidRPr="00EF3002">
        <w:rPr>
          <w:rFonts w:eastAsiaTheme="minorEastAsia" w:cstheme="minorHAnsi"/>
          <w:color w:val="000000" w:themeColor="text1"/>
          <w:lang w:val="en-GB"/>
        </w:rPr>
        <w:t xml:space="preserve"> </w:t>
      </w:r>
      <w:r w:rsidR="008A4360" w:rsidRPr="00EF3002">
        <w:rPr>
          <w:rFonts w:eastAsiaTheme="minorEastAsia" w:cstheme="minorHAnsi"/>
          <w:color w:val="000000" w:themeColor="text1"/>
          <w:lang w:val="en-GB"/>
        </w:rPr>
        <w:t>a wealth of</w:t>
      </w:r>
      <w:r w:rsidRPr="00EF3002">
        <w:rPr>
          <w:rFonts w:eastAsiaTheme="minorEastAsia" w:cstheme="minorHAnsi"/>
          <w:color w:val="000000" w:themeColor="text1"/>
          <w:lang w:val="en-GB"/>
        </w:rPr>
        <w:t xml:space="preserve"> </w:t>
      </w:r>
      <w:r w:rsidR="006E78E5" w:rsidRPr="00EF3002">
        <w:rPr>
          <w:rFonts w:eastAsiaTheme="minorEastAsia" w:cstheme="minorHAnsi"/>
          <w:color w:val="000000" w:themeColor="text1"/>
          <w:lang w:val="en-GB"/>
        </w:rPr>
        <w:t xml:space="preserve">new </w:t>
      </w:r>
      <w:r w:rsidRPr="00EF3002">
        <w:rPr>
          <w:rFonts w:eastAsiaTheme="minorEastAsia" w:cstheme="minorHAnsi"/>
          <w:color w:val="000000" w:themeColor="text1"/>
          <w:lang w:val="en-GB"/>
        </w:rPr>
        <w:t xml:space="preserve">meanings. </w:t>
      </w:r>
      <w:r w:rsidR="00111D21" w:rsidRPr="00EF3002">
        <w:rPr>
          <w:rFonts w:eastAsiaTheme="minorEastAsia" w:cstheme="minorHAnsi"/>
          <w:color w:val="000000" w:themeColor="text1"/>
          <w:lang w:val="en-GB"/>
        </w:rPr>
        <w:t xml:space="preserve">This is </w:t>
      </w:r>
      <w:r w:rsidR="00A54ED1" w:rsidRPr="00EF3002">
        <w:rPr>
          <w:rFonts w:eastAsiaTheme="minorEastAsia" w:cstheme="minorHAnsi"/>
          <w:color w:val="000000" w:themeColor="text1"/>
          <w:lang w:val="en-GB"/>
        </w:rPr>
        <w:t>particularly useful w</w:t>
      </w:r>
      <w:r w:rsidR="00B94926" w:rsidRPr="00EF3002">
        <w:rPr>
          <w:rFonts w:eastAsiaTheme="minorEastAsia" w:cstheme="minorHAnsi"/>
          <w:color w:val="000000" w:themeColor="text1"/>
          <w:lang w:val="en-GB"/>
        </w:rPr>
        <w:t xml:space="preserve">hen applied to </w:t>
      </w:r>
      <w:r w:rsidR="00A54ED1" w:rsidRPr="00EF3002">
        <w:rPr>
          <w:rFonts w:eastAsiaTheme="minorEastAsia" w:cstheme="minorHAnsi"/>
          <w:color w:val="000000" w:themeColor="text1"/>
          <w:lang w:val="en-GB"/>
        </w:rPr>
        <w:t xml:space="preserve">the </w:t>
      </w:r>
      <w:r w:rsidR="00B94926" w:rsidRPr="00EF3002">
        <w:rPr>
          <w:rFonts w:eastAsiaTheme="minorEastAsia" w:cstheme="minorHAnsi"/>
          <w:color w:val="000000" w:themeColor="text1"/>
          <w:lang w:val="en-GB"/>
        </w:rPr>
        <w:t xml:space="preserve">messaging </w:t>
      </w:r>
      <w:r w:rsidR="00111D21" w:rsidRPr="00EF3002">
        <w:rPr>
          <w:rFonts w:eastAsiaTheme="minorEastAsia" w:cstheme="minorHAnsi"/>
          <w:color w:val="000000" w:themeColor="text1"/>
          <w:lang w:val="en-GB"/>
        </w:rPr>
        <w:t xml:space="preserve">of the space race, </w:t>
      </w:r>
      <w:r w:rsidR="00CE0D49" w:rsidRPr="00EF3002">
        <w:rPr>
          <w:rFonts w:eastAsiaTheme="minorEastAsia" w:cstheme="minorHAnsi"/>
          <w:color w:val="000000" w:themeColor="text1"/>
          <w:lang w:val="en-GB"/>
        </w:rPr>
        <w:t xml:space="preserve">for it reveals that </w:t>
      </w:r>
      <w:r w:rsidR="00C37F17" w:rsidRPr="00EF3002">
        <w:rPr>
          <w:rFonts w:eastAsiaTheme="minorEastAsia" w:cstheme="minorHAnsi"/>
          <w:color w:val="000000" w:themeColor="text1"/>
          <w:lang w:val="en-GB"/>
        </w:rPr>
        <w:t xml:space="preserve">the Soviet Union and the United States </w:t>
      </w:r>
      <w:r w:rsidR="00EA63AB" w:rsidRPr="00EF3002">
        <w:rPr>
          <w:rFonts w:eastAsiaTheme="minorEastAsia" w:cstheme="minorHAnsi"/>
          <w:color w:val="000000" w:themeColor="text1"/>
          <w:lang w:val="en-GB"/>
        </w:rPr>
        <w:t xml:space="preserve">devised </w:t>
      </w:r>
      <w:r w:rsidR="009F63CC" w:rsidRPr="00EF3002">
        <w:rPr>
          <w:rFonts w:eastAsiaTheme="minorEastAsia" w:cstheme="minorHAnsi"/>
          <w:color w:val="000000" w:themeColor="text1"/>
          <w:lang w:val="en-GB"/>
        </w:rPr>
        <w:t xml:space="preserve">manned </w:t>
      </w:r>
      <w:r w:rsidR="00EA63AB" w:rsidRPr="00EF3002">
        <w:rPr>
          <w:rFonts w:eastAsiaTheme="minorEastAsia" w:cstheme="minorHAnsi"/>
          <w:color w:val="000000" w:themeColor="text1"/>
          <w:lang w:val="en-GB"/>
        </w:rPr>
        <w:t xml:space="preserve">space missions </w:t>
      </w:r>
      <w:r w:rsidR="00485082" w:rsidRPr="00EF3002">
        <w:rPr>
          <w:rFonts w:eastAsiaTheme="minorEastAsia" w:cstheme="minorHAnsi"/>
          <w:color w:val="000000" w:themeColor="text1"/>
          <w:lang w:val="en-GB"/>
        </w:rPr>
        <w:t>for the express purpose of serving</w:t>
      </w:r>
      <w:r w:rsidR="00CD3E42" w:rsidRPr="00EF3002">
        <w:rPr>
          <w:rFonts w:eastAsiaTheme="minorEastAsia" w:cstheme="minorHAnsi"/>
          <w:color w:val="000000" w:themeColor="text1"/>
          <w:lang w:val="en-GB"/>
        </w:rPr>
        <w:t xml:space="preserve"> </w:t>
      </w:r>
      <w:r w:rsidR="00EA63AB" w:rsidRPr="00EF3002">
        <w:rPr>
          <w:rFonts w:eastAsiaTheme="minorEastAsia" w:cstheme="minorHAnsi"/>
          <w:color w:val="000000" w:themeColor="text1"/>
          <w:lang w:val="en-GB"/>
        </w:rPr>
        <w:t xml:space="preserve">as delivery </w:t>
      </w:r>
      <w:r w:rsidR="00CD3E42" w:rsidRPr="00EF3002">
        <w:rPr>
          <w:rFonts w:eastAsiaTheme="minorEastAsia" w:cstheme="minorHAnsi"/>
          <w:color w:val="000000" w:themeColor="text1"/>
          <w:lang w:val="en-GB"/>
        </w:rPr>
        <w:t xml:space="preserve">mechanisms for their </w:t>
      </w:r>
      <w:r w:rsidR="00C27E38" w:rsidRPr="00EF3002">
        <w:rPr>
          <w:rFonts w:eastAsiaTheme="minorEastAsia" w:cstheme="minorHAnsi"/>
          <w:color w:val="000000" w:themeColor="text1"/>
          <w:lang w:val="en-GB"/>
        </w:rPr>
        <w:t xml:space="preserve">national narratives. </w:t>
      </w:r>
      <w:r w:rsidR="002D79AD" w:rsidRPr="00EF3002">
        <w:rPr>
          <w:rFonts w:eastAsiaTheme="minorEastAsia" w:cstheme="minorHAnsi"/>
          <w:color w:val="000000" w:themeColor="text1"/>
          <w:lang w:val="en-GB"/>
        </w:rPr>
        <w:t xml:space="preserve">Because </w:t>
      </w:r>
      <w:r w:rsidR="004802DA">
        <w:rPr>
          <w:rFonts w:eastAsiaTheme="minorEastAsia" w:cstheme="minorHAnsi"/>
          <w:color w:val="000000" w:themeColor="text1"/>
          <w:lang w:val="en-GB"/>
        </w:rPr>
        <w:t>s</w:t>
      </w:r>
      <w:r w:rsidR="007A7389" w:rsidRPr="00EF3002">
        <w:rPr>
          <w:rFonts w:eastAsiaTheme="minorEastAsia" w:cstheme="minorHAnsi"/>
          <w:color w:val="000000" w:themeColor="text1"/>
          <w:lang w:val="en-GB"/>
        </w:rPr>
        <w:t xml:space="preserve">cience and exploration were subsumed by the superpowers’ cynical need </w:t>
      </w:r>
      <w:r w:rsidR="00A74BCD" w:rsidRPr="00EF3002">
        <w:rPr>
          <w:rFonts w:eastAsiaTheme="minorEastAsia" w:cstheme="minorHAnsi"/>
          <w:color w:val="000000" w:themeColor="text1"/>
          <w:lang w:val="en-GB"/>
        </w:rPr>
        <w:t xml:space="preserve">to </w:t>
      </w:r>
      <w:r w:rsidR="007E0BC8" w:rsidRPr="00EF3002">
        <w:rPr>
          <w:rFonts w:eastAsiaTheme="minorEastAsia" w:cstheme="minorHAnsi"/>
          <w:color w:val="000000" w:themeColor="text1"/>
          <w:lang w:val="en-GB"/>
        </w:rPr>
        <w:t xml:space="preserve">manipulate or control, their messaging </w:t>
      </w:r>
      <w:r w:rsidR="00A74BCD" w:rsidRPr="00EF3002">
        <w:rPr>
          <w:rFonts w:eastAsiaTheme="minorEastAsia" w:cstheme="minorHAnsi"/>
          <w:color w:val="000000" w:themeColor="text1"/>
          <w:lang w:val="en-GB"/>
        </w:rPr>
        <w:t xml:space="preserve">embodies Weber’s </w:t>
      </w:r>
      <w:r w:rsidR="002C24FB" w:rsidRPr="00EF3002">
        <w:rPr>
          <w:rFonts w:eastAsiaTheme="minorEastAsia" w:cstheme="minorHAnsi"/>
          <w:color w:val="000000" w:themeColor="text1"/>
          <w:lang w:val="en-GB"/>
        </w:rPr>
        <w:t>notion of instrumental rational</w:t>
      </w:r>
      <w:r w:rsidR="006E78E5" w:rsidRPr="00EF3002">
        <w:rPr>
          <w:rFonts w:eastAsiaTheme="minorEastAsia" w:cstheme="minorHAnsi"/>
          <w:color w:val="000000" w:themeColor="text1"/>
          <w:lang w:val="en-GB"/>
        </w:rPr>
        <w:t>ity</w:t>
      </w:r>
      <w:r w:rsidR="002C24FB" w:rsidRPr="00EF3002">
        <w:rPr>
          <w:rFonts w:eastAsiaTheme="minorEastAsia" w:cstheme="minorHAnsi"/>
          <w:color w:val="000000" w:themeColor="text1"/>
          <w:lang w:val="en-GB"/>
        </w:rPr>
        <w:t xml:space="preserve">. </w:t>
      </w:r>
      <w:r w:rsidR="0001775E" w:rsidRPr="00EF3002">
        <w:rPr>
          <w:rFonts w:eastAsiaTheme="minorEastAsia" w:cstheme="minorHAnsi"/>
          <w:color w:val="000000" w:themeColor="text1"/>
          <w:lang w:val="en-GB"/>
        </w:rPr>
        <w:t xml:space="preserve">The opposing notion of Weber’s </w:t>
      </w:r>
      <w:r w:rsidR="00A615F2" w:rsidRPr="00EF3002">
        <w:rPr>
          <w:rFonts w:eastAsiaTheme="minorEastAsia" w:cstheme="minorHAnsi"/>
          <w:color w:val="000000" w:themeColor="text1"/>
          <w:lang w:val="en-GB"/>
        </w:rPr>
        <w:t>model, value-rationality, is exemplified by NASA’s post-Apollo scientific missions. These</w:t>
      </w:r>
      <w:r w:rsidR="00C37F17" w:rsidRPr="00EF3002">
        <w:rPr>
          <w:rFonts w:eastAsiaTheme="minorEastAsia" w:cstheme="minorHAnsi"/>
          <w:color w:val="000000" w:themeColor="text1"/>
          <w:lang w:val="en-GB"/>
        </w:rPr>
        <w:t xml:space="preserve"> missions were purely practical in design and scope, </w:t>
      </w:r>
      <w:r w:rsidR="006B074E" w:rsidRPr="00EF3002">
        <w:rPr>
          <w:rFonts w:eastAsiaTheme="minorEastAsia" w:cstheme="minorHAnsi"/>
          <w:color w:val="000000" w:themeColor="text1"/>
          <w:lang w:val="en-GB"/>
        </w:rPr>
        <w:t xml:space="preserve">but contained extraneous messages bolted to their </w:t>
      </w:r>
      <w:r w:rsidR="007C368B" w:rsidRPr="00EF3002">
        <w:rPr>
          <w:rFonts w:eastAsiaTheme="minorEastAsia" w:cstheme="minorHAnsi"/>
          <w:color w:val="000000" w:themeColor="text1"/>
          <w:lang w:val="en-GB"/>
        </w:rPr>
        <w:t>fuselages</w:t>
      </w:r>
      <w:r w:rsidR="00C37F17" w:rsidRPr="00EF3002">
        <w:rPr>
          <w:rFonts w:eastAsiaTheme="minorEastAsia" w:cstheme="minorHAnsi"/>
          <w:color w:val="000000" w:themeColor="text1"/>
          <w:lang w:val="en-GB"/>
        </w:rPr>
        <w:t xml:space="preserve">. </w:t>
      </w:r>
      <w:r w:rsidR="0080456A" w:rsidRPr="00EF3002">
        <w:rPr>
          <w:rFonts w:eastAsiaTheme="minorEastAsia" w:cstheme="minorHAnsi"/>
          <w:color w:val="000000" w:themeColor="text1"/>
          <w:lang w:val="en-GB"/>
        </w:rPr>
        <w:t xml:space="preserve">Asking for nothing and expecting no reply, this messaging </w:t>
      </w:r>
      <w:r w:rsidR="00A753B9" w:rsidRPr="00EF3002">
        <w:rPr>
          <w:rFonts w:eastAsiaTheme="minorEastAsia" w:cstheme="minorHAnsi"/>
          <w:color w:val="000000" w:themeColor="text1"/>
          <w:lang w:val="en-GB"/>
        </w:rPr>
        <w:t xml:space="preserve">was not calculated </w:t>
      </w:r>
      <w:r w:rsidR="005C1590" w:rsidRPr="00EF3002">
        <w:rPr>
          <w:rFonts w:eastAsiaTheme="minorEastAsia" w:cstheme="minorHAnsi"/>
          <w:color w:val="000000" w:themeColor="text1"/>
          <w:lang w:val="en-GB"/>
        </w:rPr>
        <w:t>to produce an effect</w:t>
      </w:r>
      <w:r w:rsidR="007E3852" w:rsidRPr="00EF3002">
        <w:rPr>
          <w:rFonts w:eastAsiaTheme="minorEastAsia" w:cstheme="minorHAnsi"/>
          <w:color w:val="000000" w:themeColor="text1"/>
          <w:lang w:val="en-GB"/>
        </w:rPr>
        <w:t xml:space="preserve">; it was born of a conscious belief in its value for its own sake. </w:t>
      </w:r>
      <w:r w:rsidR="006E39B0" w:rsidRPr="00EF3002">
        <w:rPr>
          <w:rFonts w:eastAsiaTheme="minorEastAsia" w:cstheme="minorHAnsi"/>
          <w:color w:val="000000" w:themeColor="text1"/>
          <w:lang w:val="en-GB"/>
        </w:rPr>
        <w:t xml:space="preserve">Such messaging </w:t>
      </w:r>
      <w:r w:rsidR="00C37F17" w:rsidRPr="00EF3002">
        <w:rPr>
          <w:rFonts w:eastAsiaTheme="minorEastAsia" w:cstheme="minorHAnsi"/>
          <w:color w:val="000000" w:themeColor="text1"/>
          <w:lang w:val="en-GB"/>
        </w:rPr>
        <w:t>elevated practical missions to the theoretical by engaging new audiences with new discussions</w:t>
      </w:r>
      <w:r w:rsidR="006E39B0" w:rsidRPr="00EF3002">
        <w:rPr>
          <w:rFonts w:eastAsiaTheme="minorEastAsia" w:cstheme="minorHAnsi"/>
          <w:color w:val="000000" w:themeColor="text1"/>
          <w:lang w:val="en-GB"/>
        </w:rPr>
        <w:t xml:space="preserve">. Probes </w:t>
      </w:r>
      <w:r w:rsidR="00C37F17" w:rsidRPr="00EF3002">
        <w:rPr>
          <w:rFonts w:eastAsiaTheme="minorEastAsia" w:cstheme="minorHAnsi"/>
          <w:color w:val="000000" w:themeColor="text1"/>
          <w:lang w:val="en-GB"/>
        </w:rPr>
        <w:t xml:space="preserve">designed to survey the outer planets were suddenly imbued with a metaphysical significance that exceeded national and cultural boundaries. </w:t>
      </w:r>
      <w:r w:rsidR="006A7493" w:rsidRPr="00EF3002">
        <w:rPr>
          <w:rFonts w:eastAsiaTheme="minorEastAsia" w:cstheme="minorHAnsi"/>
          <w:color w:val="000000" w:themeColor="text1"/>
          <w:lang w:val="en-GB"/>
        </w:rPr>
        <w:t>Thus, b</w:t>
      </w:r>
      <w:r w:rsidR="00EE1DA1" w:rsidRPr="00EF3002">
        <w:rPr>
          <w:rFonts w:eastAsiaTheme="minorEastAsia" w:cstheme="minorHAnsi"/>
          <w:color w:val="000000" w:themeColor="text1"/>
          <w:lang w:val="en-GB"/>
        </w:rPr>
        <w:t xml:space="preserve">y </w:t>
      </w:r>
      <w:r w:rsidR="006A7493" w:rsidRPr="00EF3002">
        <w:rPr>
          <w:rFonts w:eastAsiaTheme="minorEastAsia" w:cstheme="minorHAnsi"/>
          <w:color w:val="000000" w:themeColor="text1"/>
          <w:lang w:val="en-GB"/>
        </w:rPr>
        <w:t xml:space="preserve">revealing the concealed and by </w:t>
      </w:r>
      <w:r w:rsidR="001B6922" w:rsidRPr="00EF3002">
        <w:rPr>
          <w:rFonts w:eastAsiaTheme="minorEastAsia" w:cstheme="minorHAnsi"/>
          <w:color w:val="000000" w:themeColor="text1"/>
          <w:lang w:val="en-GB"/>
        </w:rPr>
        <w:t xml:space="preserve">divining truth, </w:t>
      </w:r>
      <w:r w:rsidR="00AC1E11" w:rsidRPr="00EF3002">
        <w:rPr>
          <w:rFonts w:eastAsiaTheme="minorEastAsia" w:cstheme="minorHAnsi"/>
          <w:color w:val="000000" w:themeColor="text1"/>
          <w:lang w:val="en-GB"/>
        </w:rPr>
        <w:t xml:space="preserve">Weber’s </w:t>
      </w:r>
      <w:r w:rsidR="001B6922" w:rsidRPr="00EF3002">
        <w:rPr>
          <w:rFonts w:eastAsiaTheme="minorEastAsia" w:cstheme="minorHAnsi"/>
          <w:color w:val="000000" w:themeColor="text1"/>
          <w:lang w:val="en-GB"/>
        </w:rPr>
        <w:t xml:space="preserve">Theory of </w:t>
      </w:r>
      <w:r w:rsidR="00982296" w:rsidRPr="00EF3002">
        <w:rPr>
          <w:rFonts w:eastAsiaTheme="minorEastAsia" w:cstheme="minorHAnsi"/>
          <w:color w:val="000000" w:themeColor="text1"/>
          <w:lang w:val="en-GB"/>
        </w:rPr>
        <w:t xml:space="preserve">Rationality </w:t>
      </w:r>
      <w:r w:rsidR="00CE49DC" w:rsidRPr="00EF3002">
        <w:rPr>
          <w:rFonts w:eastAsiaTheme="minorEastAsia" w:cstheme="minorHAnsi"/>
          <w:color w:val="000000" w:themeColor="text1"/>
          <w:lang w:val="en-GB"/>
        </w:rPr>
        <w:t xml:space="preserve">provides a valuable framework </w:t>
      </w:r>
      <w:r w:rsidR="005D732E" w:rsidRPr="00EF3002">
        <w:rPr>
          <w:rFonts w:eastAsiaTheme="minorEastAsia" w:cstheme="minorHAnsi"/>
          <w:color w:val="000000" w:themeColor="text1"/>
          <w:lang w:val="en-GB"/>
        </w:rPr>
        <w:t xml:space="preserve">for understanding </w:t>
      </w:r>
      <w:r w:rsidR="000D4523" w:rsidRPr="00EF3002">
        <w:rPr>
          <w:rFonts w:eastAsiaTheme="minorEastAsia" w:cstheme="minorHAnsi"/>
          <w:color w:val="000000" w:themeColor="text1"/>
          <w:lang w:val="en-GB"/>
        </w:rPr>
        <w:t>truth in messaging.</w:t>
      </w:r>
    </w:p>
    <w:p w14:paraId="401FEF50" w14:textId="58B1B705" w:rsidR="006D3346" w:rsidRPr="00CE3A92" w:rsidRDefault="006D3346">
      <w:pPr>
        <w:rPr>
          <w:rFonts w:eastAsiaTheme="minorEastAsia" w:cstheme="minorHAnsi"/>
          <w:b/>
          <w:iCs/>
          <w:color w:val="000000" w:themeColor="text1"/>
          <w:lang w:val="en-GB"/>
        </w:rPr>
      </w:pPr>
      <w:r w:rsidRPr="00CE3A92">
        <w:rPr>
          <w:rFonts w:cstheme="minorHAnsi"/>
          <w:color w:val="000000" w:themeColor="text1"/>
        </w:rPr>
        <w:br w:type="page"/>
      </w:r>
    </w:p>
    <w:p w14:paraId="2E62EF64" w14:textId="747B7AB9" w:rsidR="00F95AE0" w:rsidRPr="00937FB8" w:rsidRDefault="00487766" w:rsidP="008F6CBF">
      <w:pPr>
        <w:pStyle w:val="MyHeading1"/>
        <w:rPr>
          <w:rFonts w:asciiTheme="minorHAnsi" w:hAnsiTheme="minorHAnsi" w:cstheme="minorHAnsi"/>
          <w:szCs w:val="24"/>
        </w:rPr>
      </w:pPr>
      <w:r w:rsidRPr="00937FB8">
        <w:rPr>
          <w:rFonts w:asciiTheme="minorHAnsi" w:hAnsiTheme="minorHAnsi" w:cstheme="minorHAnsi"/>
          <w:szCs w:val="24"/>
        </w:rPr>
        <w:t>Bibliography</w:t>
      </w:r>
    </w:p>
    <w:p w14:paraId="0683E50E" w14:textId="49865C41" w:rsidR="000C7333" w:rsidRPr="00937FB8" w:rsidRDefault="00663661" w:rsidP="00104F38">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w:t>
      </w:r>
      <w:r w:rsidR="007C3F83" w:rsidRPr="00937FB8">
        <w:rPr>
          <w:rFonts w:cstheme="minorHAnsi"/>
          <w:color w:val="000000" w:themeColor="text1"/>
          <w:shd w:val="clear" w:color="auto" w:fill="FFFFFF"/>
          <w:lang w:val="en-GB"/>
        </w:rPr>
        <w:t>An Orbiting Message for the Future</w:t>
      </w:r>
      <w:r w:rsidRPr="00937FB8">
        <w:rPr>
          <w:rFonts w:cstheme="minorHAnsi"/>
          <w:color w:val="000000" w:themeColor="text1"/>
          <w:shd w:val="clear" w:color="auto" w:fill="FFFFFF"/>
          <w:lang w:val="en-GB"/>
        </w:rPr>
        <w:t>’</w:t>
      </w:r>
      <w:r w:rsidR="007C3F83" w:rsidRPr="00937FB8">
        <w:rPr>
          <w:rFonts w:cstheme="minorHAnsi"/>
          <w:color w:val="000000" w:themeColor="text1"/>
          <w:shd w:val="clear" w:color="auto" w:fill="FFFFFF"/>
          <w:lang w:val="en-GB"/>
        </w:rPr>
        <w:t>,</w:t>
      </w:r>
      <w:r w:rsidR="00493ADE" w:rsidRPr="00937FB8">
        <w:rPr>
          <w:rFonts w:cstheme="minorHAnsi"/>
          <w:color w:val="000000" w:themeColor="text1"/>
          <w:shd w:val="clear" w:color="auto" w:fill="FFFFFF"/>
          <w:lang w:val="en-GB"/>
        </w:rPr>
        <w:t xml:space="preserve"> </w:t>
      </w:r>
      <w:r w:rsidR="007C3F83" w:rsidRPr="00937FB8">
        <w:rPr>
          <w:rFonts w:cstheme="minorHAnsi"/>
          <w:i/>
          <w:iCs/>
          <w:color w:val="000000" w:themeColor="text1"/>
          <w:lang w:val="en-GB"/>
        </w:rPr>
        <w:t>Science News</w:t>
      </w:r>
      <w:r w:rsidR="007C3F83" w:rsidRPr="00937FB8">
        <w:rPr>
          <w:rFonts w:cstheme="minorHAnsi"/>
          <w:color w:val="000000" w:themeColor="text1"/>
          <w:lang w:val="en-GB"/>
        </w:rPr>
        <w:t>,</w:t>
      </w:r>
      <w:r w:rsidR="00493ADE" w:rsidRPr="00937FB8">
        <w:rPr>
          <w:rFonts w:cstheme="minorHAnsi"/>
          <w:color w:val="000000" w:themeColor="text1"/>
          <w:lang w:val="en-GB"/>
        </w:rPr>
        <w:t xml:space="preserve"> </w:t>
      </w:r>
      <w:r w:rsidR="007C3F83" w:rsidRPr="00937FB8">
        <w:rPr>
          <w:rFonts w:cstheme="minorHAnsi"/>
          <w:color w:val="000000" w:themeColor="text1"/>
          <w:shd w:val="clear" w:color="auto" w:fill="FFFFFF"/>
          <w:lang w:val="en-GB"/>
        </w:rPr>
        <w:t xml:space="preserve">109 (1976), 248 </w:t>
      </w:r>
      <w:r w:rsidR="00F2595A" w:rsidRPr="00937FB8">
        <w:rPr>
          <w:rFonts w:cstheme="minorHAnsi"/>
          <w:color w:val="000000" w:themeColor="text1"/>
          <w:shd w:val="clear" w:color="auto" w:fill="FFFFFF"/>
          <w:lang w:val="en-GB"/>
        </w:rPr>
        <w:t>&lt;</w:t>
      </w:r>
      <w:hyperlink r:id="rId38" w:history="1">
        <w:r w:rsidR="00F2595A" w:rsidRPr="00937FB8">
          <w:rPr>
            <w:rStyle w:val="Hyperlink"/>
            <w:rFonts w:cstheme="minorHAnsi"/>
            <w:spacing w:val="-5"/>
            <w:lang w:val="en-GB"/>
          </w:rPr>
          <w:t>https://www.jstor.org/stable/3961087</w:t>
        </w:r>
      </w:hyperlink>
      <w:r w:rsidR="00F2595A" w:rsidRPr="00937FB8">
        <w:rPr>
          <w:rFonts w:cstheme="minorHAnsi"/>
          <w:color w:val="000000" w:themeColor="text1"/>
          <w:spacing w:val="-5"/>
          <w:lang w:val="en-GB"/>
        </w:rPr>
        <w:t>&gt;</w:t>
      </w:r>
      <w:r w:rsidR="007C3F83" w:rsidRPr="00937FB8">
        <w:rPr>
          <w:rFonts w:cstheme="minorHAnsi"/>
          <w:lang w:val="en-GB"/>
        </w:rPr>
        <w:t xml:space="preserve"> [accessed 19 </w:t>
      </w:r>
      <w:proofErr w:type="gramStart"/>
      <w:r w:rsidR="007C3F83" w:rsidRPr="00937FB8">
        <w:rPr>
          <w:rFonts w:cstheme="minorHAnsi"/>
          <w:lang w:val="en-GB"/>
        </w:rPr>
        <w:t>July,</w:t>
      </w:r>
      <w:proofErr w:type="gramEnd"/>
      <w:r w:rsidR="007C3F83" w:rsidRPr="00937FB8">
        <w:rPr>
          <w:rFonts w:cstheme="minorHAnsi"/>
          <w:lang w:val="en-GB"/>
        </w:rPr>
        <w:t xml:space="preserve"> 2022]</w:t>
      </w:r>
    </w:p>
    <w:p w14:paraId="1A587685" w14:textId="47AC0E39" w:rsidR="001E53DB" w:rsidRPr="00937FB8" w:rsidRDefault="00464964" w:rsidP="00104F38">
      <w:pPr>
        <w:spacing w:before="240" w:after="240"/>
        <w:ind w:left="720" w:hanging="720"/>
        <w:divId w:val="797409241"/>
        <w:rPr>
          <w:rFonts w:cstheme="minorHAnsi"/>
          <w:lang w:val="en-GB"/>
        </w:rPr>
      </w:pPr>
      <w:r w:rsidRPr="00937FB8">
        <w:rPr>
          <w:rFonts w:cstheme="minorHAnsi"/>
          <w:lang w:val="en-GB"/>
        </w:rPr>
        <w:t>Anderson, Clayton C. and Nevada Barr,</w:t>
      </w:r>
      <w:r w:rsidR="00733E6B" w:rsidRPr="00937FB8">
        <w:rPr>
          <w:rFonts w:cstheme="minorHAnsi"/>
          <w:color w:val="53565A"/>
          <w:shd w:val="clear" w:color="auto" w:fill="FFFFFF"/>
          <w:lang w:val="en-GB"/>
        </w:rPr>
        <w:t xml:space="preserve"> </w:t>
      </w:r>
      <w:r w:rsidR="00663661" w:rsidRPr="00937FB8">
        <w:rPr>
          <w:rFonts w:cstheme="minorHAnsi"/>
          <w:color w:val="000000" w:themeColor="text1"/>
          <w:shd w:val="clear" w:color="auto" w:fill="FFFFFF"/>
          <w:lang w:val="en-GB"/>
        </w:rPr>
        <w:t>‘</w:t>
      </w:r>
      <w:r w:rsidR="00733E6B" w:rsidRPr="00937FB8">
        <w:rPr>
          <w:rFonts w:cstheme="minorHAnsi"/>
          <w:color w:val="000000" w:themeColor="text1"/>
          <w:shd w:val="clear" w:color="auto" w:fill="FFFFFF"/>
          <w:lang w:val="en-GB"/>
        </w:rPr>
        <w:t>Sign of the Times</w:t>
      </w:r>
      <w:r w:rsidR="00663661" w:rsidRPr="00937FB8">
        <w:rPr>
          <w:rFonts w:cstheme="minorHAnsi"/>
          <w:color w:val="000000" w:themeColor="text1"/>
          <w:shd w:val="clear" w:color="auto" w:fill="FFFFFF"/>
          <w:lang w:val="en-GB"/>
        </w:rPr>
        <w:t>’</w:t>
      </w:r>
      <w:r w:rsidR="00733E6B" w:rsidRPr="00937FB8">
        <w:rPr>
          <w:rFonts w:cstheme="minorHAnsi"/>
          <w:color w:val="000000" w:themeColor="text1"/>
          <w:shd w:val="clear" w:color="auto" w:fill="FFFFFF"/>
          <w:lang w:val="en-GB"/>
        </w:rPr>
        <w:t>, in</w:t>
      </w:r>
      <w:r w:rsidR="00493ADE" w:rsidRPr="00937FB8">
        <w:rPr>
          <w:rFonts w:cstheme="minorHAnsi"/>
          <w:color w:val="000000" w:themeColor="text1"/>
          <w:shd w:val="clear" w:color="auto" w:fill="FFFFFF"/>
          <w:lang w:val="en-GB"/>
        </w:rPr>
        <w:t xml:space="preserve"> </w:t>
      </w:r>
      <w:r w:rsidR="00733E6B" w:rsidRPr="00937FB8">
        <w:rPr>
          <w:rFonts w:cstheme="minorHAnsi"/>
          <w:i/>
          <w:iCs/>
          <w:color w:val="000000" w:themeColor="text1"/>
          <w:lang w:val="en-GB"/>
        </w:rPr>
        <w:t>The Ordinary Spaceman</w:t>
      </w:r>
      <w:r w:rsidR="00137B2F" w:rsidRPr="00937FB8">
        <w:rPr>
          <w:rFonts w:cstheme="minorHAnsi"/>
          <w:color w:val="000000" w:themeColor="text1"/>
          <w:lang w:val="en-GB"/>
        </w:rPr>
        <w:t xml:space="preserve"> </w:t>
      </w:r>
      <w:r w:rsidR="00733E6B" w:rsidRPr="00937FB8">
        <w:rPr>
          <w:rFonts w:cstheme="minorHAnsi"/>
          <w:color w:val="000000" w:themeColor="text1"/>
          <w:shd w:val="clear" w:color="auto" w:fill="FFFFFF"/>
          <w:lang w:val="en-GB"/>
        </w:rPr>
        <w:t>(University of Nebraska Press, 2015), pp. 181-192</w:t>
      </w:r>
      <w:r w:rsidR="00F124C7" w:rsidRPr="00937FB8">
        <w:rPr>
          <w:rFonts w:cstheme="minorHAnsi"/>
          <w:color w:val="000000" w:themeColor="text1"/>
          <w:shd w:val="clear" w:color="auto" w:fill="FFFFFF"/>
          <w:lang w:val="en-GB"/>
        </w:rPr>
        <w:t xml:space="preserve"> </w:t>
      </w:r>
      <w:r w:rsidR="000C7333" w:rsidRPr="00937FB8">
        <w:rPr>
          <w:rFonts w:cstheme="minorHAnsi"/>
          <w:color w:val="000000" w:themeColor="text1"/>
          <w:shd w:val="clear" w:color="auto" w:fill="FFFFFF"/>
          <w:lang w:val="en-GB"/>
        </w:rPr>
        <w:t>&lt;</w:t>
      </w:r>
      <w:hyperlink r:id="rId39" w:history="1">
        <w:r w:rsidR="000C7333" w:rsidRPr="00937FB8">
          <w:rPr>
            <w:rStyle w:val="Hyperlink"/>
            <w:rFonts w:cstheme="minorHAnsi"/>
            <w:spacing w:val="-5"/>
            <w:lang w:val="en-GB"/>
          </w:rPr>
          <w:t>https://www.jstor.org/stable/j.ctt1d9nj0s.17</w:t>
        </w:r>
      </w:hyperlink>
      <w:r w:rsidR="000C7333" w:rsidRPr="00937FB8">
        <w:rPr>
          <w:rFonts w:cstheme="minorHAnsi"/>
          <w:color w:val="000000"/>
          <w:spacing w:val="-5"/>
          <w:lang w:val="en-GB"/>
        </w:rPr>
        <w:t>&gt;</w:t>
      </w:r>
      <w:r w:rsidR="000C7333" w:rsidRPr="00937FB8">
        <w:rPr>
          <w:rFonts w:cstheme="minorHAnsi"/>
          <w:lang w:val="en-GB"/>
        </w:rPr>
        <w:t xml:space="preserve"> </w:t>
      </w:r>
      <w:r w:rsidR="00DD0C10" w:rsidRPr="00937FB8">
        <w:rPr>
          <w:rFonts w:cstheme="minorHAnsi"/>
          <w:lang w:val="en-GB"/>
        </w:rPr>
        <w:t xml:space="preserve">[accessed 20 </w:t>
      </w:r>
      <w:proofErr w:type="gramStart"/>
      <w:r w:rsidR="00DD0C10" w:rsidRPr="00937FB8">
        <w:rPr>
          <w:rFonts w:cstheme="minorHAnsi"/>
          <w:lang w:val="en-GB"/>
        </w:rPr>
        <w:t>July,</w:t>
      </w:r>
      <w:proofErr w:type="gramEnd"/>
      <w:r w:rsidR="00DD0C10" w:rsidRPr="00937FB8">
        <w:rPr>
          <w:rFonts w:cstheme="minorHAnsi"/>
          <w:lang w:val="en-GB"/>
        </w:rPr>
        <w:t xml:space="preserve"> 2022]</w:t>
      </w:r>
    </w:p>
    <w:p w14:paraId="4CD4FF7F" w14:textId="2C05EDEF" w:rsidR="001E53DB" w:rsidRPr="00937FB8" w:rsidRDefault="00B61EA1" w:rsidP="00104F38">
      <w:pPr>
        <w:spacing w:before="240" w:after="240"/>
        <w:ind w:left="720" w:hanging="720"/>
        <w:divId w:val="797409241"/>
        <w:rPr>
          <w:rFonts w:cstheme="minorHAnsi"/>
          <w:lang w:val="en-GB"/>
        </w:rPr>
      </w:pPr>
      <w:proofErr w:type="spellStart"/>
      <w:r w:rsidRPr="00937FB8">
        <w:rPr>
          <w:rFonts w:cstheme="minorHAnsi"/>
          <w:color w:val="000000" w:themeColor="text1"/>
          <w:shd w:val="clear" w:color="auto" w:fill="FFFFFF"/>
          <w:lang w:val="en-GB"/>
        </w:rPr>
        <w:t>Barkun</w:t>
      </w:r>
      <w:proofErr w:type="spellEnd"/>
      <w:r w:rsidRPr="00937FB8">
        <w:rPr>
          <w:rFonts w:cstheme="minorHAnsi"/>
          <w:color w:val="000000" w:themeColor="text1"/>
          <w:shd w:val="clear" w:color="auto" w:fill="FFFFFF"/>
          <w:lang w:val="en-GB"/>
        </w:rPr>
        <w:t xml:space="preserve">, Michael, </w:t>
      </w:r>
      <w:r w:rsidR="00663661"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Racist Apocalypse: Millennialism on the Far Right</w:t>
      </w:r>
      <w:r w:rsidR="00663661"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American Studies,</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31 (1990), 121-140</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40" w:tgtFrame="_blank" w:history="1">
        <w:r w:rsidRPr="00937FB8">
          <w:rPr>
            <w:rStyle w:val="Hyperlink"/>
            <w:rFonts w:cstheme="minorHAnsi"/>
            <w:color w:val="0066CC"/>
            <w:lang w:val="en-GB"/>
          </w:rPr>
          <w:t>http://www.jstor.org/stable/40642392</w:t>
        </w:r>
      </w:hyperlink>
      <w:r w:rsidRPr="00937FB8">
        <w:rPr>
          <w:rFonts w:cstheme="minorHAnsi"/>
          <w:lang w:val="en-GB"/>
        </w:rPr>
        <w:t xml:space="preserve">&gt; [accessed 17 </w:t>
      </w:r>
      <w:proofErr w:type="gramStart"/>
      <w:r w:rsidRPr="00937FB8">
        <w:rPr>
          <w:rFonts w:cstheme="minorHAnsi"/>
          <w:lang w:val="en-GB"/>
        </w:rPr>
        <w:t>November,</w:t>
      </w:r>
      <w:proofErr w:type="gramEnd"/>
      <w:r w:rsidRPr="00937FB8">
        <w:rPr>
          <w:rFonts w:cstheme="minorHAnsi"/>
          <w:lang w:val="en-GB"/>
        </w:rPr>
        <w:t xml:space="preserve"> 2022]</w:t>
      </w:r>
    </w:p>
    <w:p w14:paraId="26D00201" w14:textId="77E2B8D2" w:rsidR="006315AF" w:rsidRPr="00937FB8" w:rsidRDefault="00405F68" w:rsidP="006315AF">
      <w:pPr>
        <w:spacing w:before="240" w:after="240"/>
        <w:ind w:left="720" w:hanging="720"/>
        <w:divId w:val="797409241"/>
        <w:rPr>
          <w:rFonts w:cstheme="minorHAnsi"/>
          <w:lang w:val="en-GB"/>
        </w:rPr>
      </w:pPr>
      <w:r w:rsidRPr="00937FB8">
        <w:rPr>
          <w:rFonts w:cstheme="minorHAnsi"/>
          <w:lang w:val="en-GB"/>
        </w:rPr>
        <w:t>Beschloss, Michael R., ‘Kennedy and the Decision to go to the Moon</w:t>
      </w:r>
      <w:r w:rsidR="00CA6BC1" w:rsidRPr="00937FB8">
        <w:rPr>
          <w:rFonts w:cstheme="minorHAnsi"/>
          <w:lang w:val="en-GB"/>
        </w:rPr>
        <w:t xml:space="preserve">’, in </w:t>
      </w:r>
      <w:r w:rsidR="00CA6BC1" w:rsidRPr="00937FB8">
        <w:rPr>
          <w:rFonts w:cstheme="minorHAnsi"/>
          <w:i/>
          <w:iCs/>
          <w:lang w:val="en-GB"/>
        </w:rPr>
        <w:t xml:space="preserve">Spaceflight and the Myth of Presidential Leadership </w:t>
      </w:r>
      <w:r w:rsidR="00CA6BC1" w:rsidRPr="00937FB8">
        <w:rPr>
          <w:rFonts w:cstheme="minorHAnsi"/>
          <w:lang w:val="en-GB"/>
        </w:rPr>
        <w:t>(</w:t>
      </w:r>
      <w:r w:rsidR="00FD7D10" w:rsidRPr="00937FB8">
        <w:rPr>
          <w:rFonts w:cstheme="minorHAnsi"/>
          <w:lang w:val="en-GB"/>
        </w:rPr>
        <w:t xml:space="preserve">Chicago: University of Illinois Press, </w:t>
      </w:r>
      <w:r w:rsidR="00C75AA2" w:rsidRPr="00937FB8">
        <w:rPr>
          <w:rFonts w:cstheme="minorHAnsi"/>
          <w:lang w:val="en-GB"/>
        </w:rPr>
        <w:t>1997</w:t>
      </w:r>
      <w:r w:rsidR="0048578B" w:rsidRPr="00937FB8">
        <w:rPr>
          <w:rFonts w:cstheme="minorHAnsi"/>
          <w:lang w:val="en-GB"/>
        </w:rPr>
        <w:t>)</w:t>
      </w:r>
    </w:p>
    <w:p w14:paraId="6CE69859" w14:textId="72B5CC8A" w:rsidR="006315AF" w:rsidRPr="00937FB8" w:rsidRDefault="006315AF" w:rsidP="006315AF">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Bick, Alexander and others,</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Twentieth Century,</w:t>
      </w:r>
      <w:r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 xml:space="preserve">ed. by Seth </w:t>
      </w:r>
      <w:proofErr w:type="spellStart"/>
      <w:r w:rsidRPr="00937FB8">
        <w:rPr>
          <w:rFonts w:cstheme="minorHAnsi"/>
          <w:color w:val="000000" w:themeColor="text1"/>
          <w:shd w:val="clear" w:color="auto" w:fill="FFFFFF"/>
          <w:lang w:val="en-GB"/>
        </w:rPr>
        <w:t>Center</w:t>
      </w:r>
      <w:proofErr w:type="spellEnd"/>
      <w:r w:rsidRPr="00937FB8">
        <w:rPr>
          <w:rFonts w:cstheme="minorHAnsi"/>
          <w:color w:val="000000" w:themeColor="text1"/>
          <w:shd w:val="clear" w:color="auto" w:fill="FFFFFF"/>
          <w:lang w:val="en-GB"/>
        </w:rPr>
        <w:t xml:space="preserve"> and Emma Bates, (</w:t>
      </w:r>
      <w:proofErr w:type="spellStart"/>
      <w:r w:rsidRPr="00937FB8">
        <w:rPr>
          <w:rFonts w:cstheme="minorHAnsi"/>
          <w:color w:val="000000" w:themeColor="text1"/>
          <w:shd w:val="clear" w:color="auto" w:fill="FFFFFF"/>
          <w:lang w:val="en-GB"/>
        </w:rPr>
        <w:t>Center</w:t>
      </w:r>
      <w:proofErr w:type="spellEnd"/>
      <w:r w:rsidRPr="00937FB8">
        <w:rPr>
          <w:rFonts w:cstheme="minorHAnsi"/>
          <w:color w:val="000000" w:themeColor="text1"/>
          <w:shd w:val="clear" w:color="auto" w:fill="FFFFFF"/>
          <w:lang w:val="en-GB"/>
        </w:rPr>
        <w:t xml:space="preserve"> for Strategic and International Studies (CSIS), 2020)</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41" w:tgtFrame="_blank" w:history="1">
        <w:r w:rsidRPr="00937FB8">
          <w:rPr>
            <w:rStyle w:val="Hyperlink"/>
            <w:rFonts w:cstheme="minorHAnsi"/>
            <w:color w:val="0066CC"/>
            <w:lang w:val="en-GB"/>
          </w:rPr>
          <w:t>http://www.jstor.org.ezproxy.uwtsd.ac.uk/stable/resrep26045.6</w:t>
        </w:r>
      </w:hyperlink>
      <w:r w:rsidRPr="00937FB8">
        <w:rPr>
          <w:rFonts w:cstheme="minorHAnsi"/>
          <w:lang w:val="en-GB"/>
        </w:rPr>
        <w:t>&gt; [accessed 28 November, 2022]</w:t>
      </w:r>
    </w:p>
    <w:p w14:paraId="56665609" w14:textId="7854D377" w:rsidR="00780D57" w:rsidRPr="00937FB8" w:rsidRDefault="00780D57" w:rsidP="00780D57">
      <w:pPr>
        <w:spacing w:before="240" w:after="240"/>
        <w:ind w:left="720" w:hanging="720"/>
        <w:divId w:val="797409241"/>
        <w:rPr>
          <w:rFonts w:cstheme="minorHAnsi"/>
          <w:color w:val="000000" w:themeColor="text1"/>
          <w:lang w:val="en-GB"/>
        </w:rPr>
      </w:pPr>
      <w:proofErr w:type="spellStart"/>
      <w:r w:rsidRPr="00937FB8">
        <w:rPr>
          <w:rFonts w:cstheme="minorHAnsi"/>
          <w:color w:val="000000" w:themeColor="text1"/>
          <w:shd w:val="clear" w:color="auto" w:fill="FFFFFF"/>
          <w:lang w:val="en-GB"/>
        </w:rPr>
        <w:t>Borstelmann</w:t>
      </w:r>
      <w:proofErr w:type="spellEnd"/>
      <w:r w:rsidRPr="00937FB8">
        <w:rPr>
          <w:rFonts w:cstheme="minorHAnsi"/>
          <w:color w:val="000000" w:themeColor="text1"/>
          <w:shd w:val="clear" w:color="auto" w:fill="FFFFFF"/>
          <w:lang w:val="en-GB"/>
        </w:rPr>
        <w:t xml:space="preserve">, Thomas and Charles Reagan Wilson,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Cold War</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 xml:space="preserve">The New </w:t>
      </w:r>
      <w:proofErr w:type="spellStart"/>
      <w:r w:rsidRPr="00937FB8">
        <w:rPr>
          <w:rFonts w:cstheme="minorHAnsi"/>
          <w:i/>
          <w:iCs/>
          <w:color w:val="000000" w:themeColor="text1"/>
          <w:lang w:val="en-GB"/>
        </w:rPr>
        <w:t>Encyclopedia</w:t>
      </w:r>
      <w:proofErr w:type="spellEnd"/>
      <w:r w:rsidRPr="00937FB8">
        <w:rPr>
          <w:rFonts w:cstheme="minorHAnsi"/>
          <w:i/>
          <w:iCs/>
          <w:color w:val="000000" w:themeColor="text1"/>
          <w:lang w:val="en-GB"/>
        </w:rPr>
        <w:t xml:space="preserve"> of Southern Culture</w:t>
      </w:r>
      <w:r w:rsidRPr="00937FB8">
        <w:rPr>
          <w:rFonts w:cstheme="minorHAnsi"/>
          <w:color w:val="000000" w:themeColor="text1"/>
          <w:shd w:val="clear" w:color="auto" w:fill="FFFFFF"/>
          <w:lang w:val="en-GB"/>
        </w:rPr>
        <w:t>, ed. by James W. Ely and Bradley G. Bond (University of North Carolina Press, 2008), pp. 167-169</w:t>
      </w:r>
      <w:r w:rsidR="006D7895"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42" w:tgtFrame="_blank" w:history="1">
        <w:r w:rsidRPr="00937FB8">
          <w:rPr>
            <w:rStyle w:val="Hyperlink"/>
            <w:rFonts w:cstheme="minorHAnsi"/>
            <w:color w:val="0066CC"/>
            <w:lang w:val="en-GB"/>
          </w:rPr>
          <w:t>http://www.jstor.org/stable/10.5149/9781469616742_ely.66</w:t>
        </w:r>
      </w:hyperlink>
      <w:r w:rsidRPr="00937FB8">
        <w:rPr>
          <w:rFonts w:cstheme="minorHAnsi"/>
          <w:lang w:val="en-GB"/>
        </w:rPr>
        <w:t>&gt; [accessed 6 December</w:t>
      </w:r>
      <w:r w:rsidR="00E13659" w:rsidRPr="00937FB8">
        <w:rPr>
          <w:rFonts w:cstheme="minorHAnsi"/>
          <w:lang w:val="en-GB"/>
        </w:rPr>
        <w:t>,</w:t>
      </w:r>
      <w:r w:rsidRPr="00937FB8">
        <w:rPr>
          <w:rFonts w:cstheme="minorHAnsi"/>
          <w:lang w:val="en-GB"/>
        </w:rPr>
        <w:t xml:space="preserve"> 2022]</w:t>
      </w:r>
    </w:p>
    <w:p w14:paraId="6F9BAC2F" w14:textId="155672CC" w:rsidR="004D0B9B" w:rsidRPr="00937FB8" w:rsidRDefault="004D0B9B" w:rsidP="00104F38">
      <w:pPr>
        <w:spacing w:before="240" w:after="240"/>
        <w:ind w:left="720" w:hanging="720"/>
        <w:divId w:val="797409241"/>
        <w:rPr>
          <w:rFonts w:cstheme="minorHAnsi"/>
          <w:lang w:val="en-GB"/>
        </w:rPr>
      </w:pPr>
      <w:r w:rsidRPr="00937FB8">
        <w:rPr>
          <w:rFonts w:cstheme="minorHAnsi"/>
          <w:lang w:val="en-GB"/>
        </w:rPr>
        <w:t xml:space="preserve">Callahan, </w:t>
      </w:r>
      <w:proofErr w:type="gramStart"/>
      <w:r w:rsidRPr="00937FB8">
        <w:rPr>
          <w:rFonts w:cstheme="minorHAnsi"/>
          <w:lang w:val="en-GB"/>
        </w:rPr>
        <w:t>David</w:t>
      </w:r>
      <w:proofErr w:type="gramEnd"/>
      <w:r w:rsidRPr="00937FB8">
        <w:rPr>
          <w:rFonts w:cstheme="minorHAnsi"/>
          <w:lang w:val="en-GB"/>
        </w:rPr>
        <w:t xml:space="preserve"> and Fred I. Greenstein, ‘The Reluctant Racer: Eisenhower and U.S. Space Policy’, in </w:t>
      </w:r>
      <w:r w:rsidRPr="00937FB8">
        <w:rPr>
          <w:rFonts w:cstheme="minorHAnsi"/>
          <w:i/>
          <w:iCs/>
          <w:lang w:val="en-GB"/>
        </w:rPr>
        <w:t xml:space="preserve">Spaceflight and the Myth of Presidential Leadership </w:t>
      </w:r>
      <w:r w:rsidRPr="00937FB8">
        <w:rPr>
          <w:rFonts w:cstheme="minorHAnsi"/>
          <w:lang w:val="en-GB"/>
        </w:rPr>
        <w:t>(Chicago: University of Illinois Press, 1997)</w:t>
      </w:r>
    </w:p>
    <w:p w14:paraId="281BA58C" w14:textId="49CF6174" w:rsidR="00D75CA1" w:rsidRPr="00937FB8" w:rsidRDefault="00D75CA1" w:rsidP="00D75CA1">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Campion, Nicholas, ‘Introduction: Discoursing with the Heavens’, in </w:t>
      </w:r>
      <w:r w:rsidRPr="00937FB8">
        <w:rPr>
          <w:rFonts w:cstheme="minorHAnsi"/>
          <w:i/>
          <w:iCs/>
          <w:color w:val="000000" w:themeColor="text1"/>
          <w:shd w:val="clear" w:color="auto" w:fill="FFFFFF"/>
          <w:lang w:val="en-GB"/>
        </w:rPr>
        <w:t>Heavenly Discourses: The Proceedings of the Heavenly Discourses: Myth, Astronomy and Culture Conference</w:t>
      </w:r>
      <w:r w:rsidRPr="00937FB8">
        <w:rPr>
          <w:rFonts w:cstheme="minorHAnsi"/>
          <w:color w:val="000000" w:themeColor="text1"/>
          <w:shd w:val="clear" w:color="auto" w:fill="FFFFFF"/>
          <w:lang w:val="en-GB"/>
        </w:rPr>
        <w:t xml:space="preserve"> </w:t>
      </w:r>
      <w:r w:rsidRPr="00937FB8">
        <w:rPr>
          <w:rFonts w:cstheme="minorHAnsi"/>
          <w:i/>
          <w:iCs/>
          <w:color w:val="000000" w:themeColor="text1"/>
          <w:shd w:val="clear" w:color="auto" w:fill="FFFFFF"/>
          <w:lang w:val="en-GB"/>
        </w:rPr>
        <w:t>H</w:t>
      </w:r>
      <w:r w:rsidRPr="00937FB8">
        <w:rPr>
          <w:rFonts w:cstheme="minorHAnsi"/>
          <w:i/>
          <w:iCs/>
          <w:color w:val="000000" w:themeColor="text1"/>
          <w:lang w:val="en-GB"/>
        </w:rPr>
        <w:t xml:space="preserve">eld in Bristol, UK 14-16 </w:t>
      </w:r>
      <w:proofErr w:type="gramStart"/>
      <w:r w:rsidRPr="00937FB8">
        <w:rPr>
          <w:rFonts w:cstheme="minorHAnsi"/>
          <w:i/>
          <w:iCs/>
          <w:color w:val="000000" w:themeColor="text1"/>
          <w:lang w:val="en-GB"/>
        </w:rPr>
        <w:t>October,</w:t>
      </w:r>
      <w:proofErr w:type="gramEnd"/>
      <w:r w:rsidRPr="00937FB8">
        <w:rPr>
          <w:rFonts w:cstheme="minorHAnsi"/>
          <w:i/>
          <w:iCs/>
          <w:color w:val="000000" w:themeColor="text1"/>
          <w:lang w:val="en-GB"/>
        </w:rPr>
        <w:t xml:space="preserve"> 2011 </w:t>
      </w:r>
      <w:r w:rsidRPr="00937FB8">
        <w:rPr>
          <w:rFonts w:cstheme="minorHAnsi"/>
          <w:color w:val="000000" w:themeColor="text1"/>
          <w:shd w:val="clear" w:color="auto" w:fill="FFFFFF"/>
          <w:lang w:val="en-GB"/>
        </w:rPr>
        <w:t xml:space="preserve">(Bristol: </w:t>
      </w:r>
      <w:r w:rsidRPr="00937FB8">
        <w:rPr>
          <w:rFonts w:cstheme="minorHAnsi"/>
          <w:color w:val="000000" w:themeColor="text1"/>
          <w:lang w:val="en-GB"/>
        </w:rPr>
        <w:t>Sophia Centre Press, 2016</w:t>
      </w:r>
      <w:r w:rsidRPr="00937FB8">
        <w:rPr>
          <w:rFonts w:cstheme="minorHAnsi"/>
          <w:color w:val="000000" w:themeColor="text1"/>
          <w:shd w:val="clear" w:color="auto" w:fill="FFFFFF"/>
          <w:lang w:val="en-GB"/>
        </w:rPr>
        <w:t>)</w:t>
      </w:r>
    </w:p>
    <w:p w14:paraId="6A5706E0" w14:textId="77777777" w:rsidR="00C44E70" w:rsidRPr="00937FB8" w:rsidRDefault="00224838" w:rsidP="00C44E70">
      <w:pPr>
        <w:spacing w:before="240" w:after="240"/>
        <w:ind w:left="720" w:hanging="720"/>
        <w:divId w:val="797409241"/>
        <w:rPr>
          <w:rFonts w:cstheme="minorHAnsi"/>
          <w:lang w:val="en-GB"/>
        </w:rPr>
      </w:pPr>
      <w:r w:rsidRPr="00937FB8">
        <w:rPr>
          <w:rFonts w:cstheme="minorHAnsi"/>
          <w:lang w:val="en-GB"/>
        </w:rPr>
        <w:t xml:space="preserve">Dallek, </w:t>
      </w:r>
      <w:r w:rsidR="008A21D4" w:rsidRPr="00937FB8">
        <w:rPr>
          <w:rFonts w:cstheme="minorHAnsi"/>
          <w:lang w:val="en-GB"/>
        </w:rPr>
        <w:t xml:space="preserve">Robert, ‘Johnson, Project Apollo, and the Politics of Space Program Planning’, in </w:t>
      </w:r>
      <w:r w:rsidR="008A21D4" w:rsidRPr="00937FB8">
        <w:rPr>
          <w:rFonts w:cstheme="minorHAnsi"/>
          <w:i/>
          <w:iCs/>
          <w:lang w:val="en-GB"/>
        </w:rPr>
        <w:t xml:space="preserve">Spaceflight and the Myth of Presidential Leadership </w:t>
      </w:r>
      <w:r w:rsidR="008A21D4" w:rsidRPr="00937FB8">
        <w:rPr>
          <w:rFonts w:cstheme="minorHAnsi"/>
          <w:lang w:val="en-GB"/>
        </w:rPr>
        <w:t>(Chicago: University of Illinois Press, 1997)</w:t>
      </w:r>
    </w:p>
    <w:p w14:paraId="5B869377" w14:textId="4D47EFC2" w:rsidR="0011040C" w:rsidRPr="00937FB8" w:rsidRDefault="0011040C" w:rsidP="0011040C">
      <w:pPr>
        <w:spacing w:before="240" w:after="240"/>
        <w:ind w:left="720" w:hanging="720"/>
        <w:divId w:val="797409241"/>
        <w:rPr>
          <w:rFonts w:cstheme="minorHAnsi"/>
          <w:color w:val="000000" w:themeColor="text1"/>
          <w:lang w:val="en-GB"/>
        </w:rPr>
      </w:pPr>
      <w:r w:rsidRPr="00937FB8">
        <w:rPr>
          <w:rFonts w:cstheme="minorHAnsi"/>
          <w:color w:val="000000" w:themeColor="text1"/>
          <w:shd w:val="clear" w:color="auto" w:fill="FFFFFF"/>
          <w:lang w:val="en-GB"/>
        </w:rPr>
        <w:t xml:space="preserve">Fairclough, Adam,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Historians and the Civil Rights Movement</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Journal of American Studies,</w:t>
      </w:r>
      <w:r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24 (1990), 387-398</w:t>
      </w:r>
      <w:r w:rsidRPr="00937FB8">
        <w:rPr>
          <w:rStyle w:val="apple-converted-space"/>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43" w:tgtFrame="_blank" w:history="1">
        <w:r w:rsidRPr="00937FB8">
          <w:rPr>
            <w:rStyle w:val="Hyperlink"/>
            <w:rFonts w:cstheme="minorHAnsi"/>
            <w:color w:val="0066CC"/>
            <w:lang w:val="en-GB"/>
          </w:rPr>
          <w:t>http://www.jstor.org/stable/27555365</w:t>
        </w:r>
      </w:hyperlink>
      <w:r w:rsidRPr="00937FB8">
        <w:rPr>
          <w:rFonts w:cstheme="minorHAnsi"/>
          <w:lang w:val="en-GB"/>
        </w:rPr>
        <w:t xml:space="preserve">&gt; [accessed 6 </w:t>
      </w:r>
      <w:proofErr w:type="gramStart"/>
      <w:r w:rsidRPr="00937FB8">
        <w:rPr>
          <w:rFonts w:cstheme="minorHAnsi"/>
          <w:lang w:val="en-GB"/>
        </w:rPr>
        <w:t>December</w:t>
      </w:r>
      <w:r w:rsidR="00E13659" w:rsidRPr="00937FB8">
        <w:rPr>
          <w:rFonts w:cstheme="minorHAnsi"/>
          <w:lang w:val="en-GB"/>
        </w:rPr>
        <w:t>,</w:t>
      </w:r>
      <w:proofErr w:type="gramEnd"/>
      <w:r w:rsidRPr="00937FB8">
        <w:rPr>
          <w:rFonts w:cstheme="minorHAnsi"/>
          <w:lang w:val="en-GB"/>
        </w:rPr>
        <w:t xml:space="preserve"> 2022]</w:t>
      </w:r>
    </w:p>
    <w:p w14:paraId="3CB6B7C0" w14:textId="44010C34" w:rsidR="00E95765" w:rsidRPr="00937FB8" w:rsidRDefault="00E95765" w:rsidP="00104F38">
      <w:pPr>
        <w:spacing w:before="240" w:after="240"/>
        <w:ind w:left="720" w:hanging="720"/>
        <w:divId w:val="797409241"/>
        <w:rPr>
          <w:rFonts w:eastAsiaTheme="minorEastAsia" w:cstheme="minorHAnsi"/>
          <w:color w:val="000000" w:themeColor="text1"/>
          <w:lang w:val="en-GB"/>
        </w:rPr>
      </w:pPr>
      <w:r w:rsidRPr="00937FB8">
        <w:rPr>
          <w:rFonts w:cstheme="minorHAnsi"/>
          <w:color w:val="000000" w:themeColor="text1"/>
          <w:shd w:val="clear" w:color="auto" w:fill="FFFFFF"/>
          <w:lang w:val="en-GB"/>
        </w:rPr>
        <w:t xml:space="preserve">Faulkner, William,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William Faulkner's Nobel Prize Acceptance Speech</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Southern Cultures,</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12 (2006), 71 &lt;</w:t>
      </w:r>
      <w:hyperlink r:id="rId44" w:history="1">
        <w:r w:rsidRPr="00937FB8">
          <w:rPr>
            <w:rStyle w:val="Hyperlink"/>
            <w:rFonts w:cstheme="minorHAnsi"/>
            <w:shd w:val="clear" w:color="auto" w:fill="FFFFFF"/>
            <w:lang w:val="en-GB"/>
          </w:rPr>
          <w:t>https://librarysearch.uwtsd.ac.uk/permalink/44WHELF_UWTSD/1ir6fgh/cdi_projectmuse_journals_194432_S1534148806100719</w:t>
        </w:r>
      </w:hyperlink>
      <w:r w:rsidRPr="00937FB8">
        <w:rPr>
          <w:rFonts w:cstheme="minorHAnsi"/>
          <w:color w:val="000000" w:themeColor="text1"/>
          <w:shd w:val="clear" w:color="auto" w:fill="FFFFFF"/>
          <w:lang w:val="en-GB"/>
        </w:rPr>
        <w:t>&gt;</w:t>
      </w:r>
      <w:r w:rsidRPr="00937FB8">
        <w:rPr>
          <w:rFonts w:cstheme="minorHAnsi"/>
          <w:color w:val="53565A"/>
          <w:shd w:val="clear" w:color="auto" w:fill="FFFFFF"/>
          <w:lang w:val="en-GB"/>
        </w:rPr>
        <w:t xml:space="preserve"> </w:t>
      </w:r>
      <w:r w:rsidRPr="00937FB8">
        <w:rPr>
          <w:rFonts w:cstheme="minorHAnsi"/>
          <w:color w:val="000000" w:themeColor="text1"/>
          <w:shd w:val="clear" w:color="auto" w:fill="FFFFFF"/>
          <w:lang w:val="en-GB"/>
        </w:rPr>
        <w:t>[accessed 17 November, 2022]</w:t>
      </w:r>
    </w:p>
    <w:p w14:paraId="76CC5476" w14:textId="6C6C2154" w:rsidR="00AB4AF2" w:rsidRPr="00937FB8" w:rsidRDefault="00AA2D29" w:rsidP="00104F38">
      <w:pPr>
        <w:spacing w:before="240" w:after="240"/>
        <w:ind w:left="720" w:hanging="720"/>
        <w:divId w:val="797409241"/>
        <w:rPr>
          <w:rFonts w:cstheme="minorHAnsi"/>
          <w:color w:val="000000" w:themeColor="text1"/>
          <w:lang w:val="en-GB"/>
        </w:rPr>
      </w:pPr>
      <w:proofErr w:type="spellStart"/>
      <w:r w:rsidRPr="00937FB8">
        <w:rPr>
          <w:rFonts w:cstheme="minorHAnsi"/>
          <w:color w:val="000000" w:themeColor="text1"/>
          <w:shd w:val="clear" w:color="auto" w:fill="FFFFFF"/>
          <w:lang w:val="en-GB"/>
        </w:rPr>
        <w:t>Gerovitch</w:t>
      </w:r>
      <w:proofErr w:type="spellEnd"/>
      <w:r w:rsidRPr="00937FB8">
        <w:rPr>
          <w:rFonts w:cstheme="minorHAnsi"/>
          <w:color w:val="000000" w:themeColor="text1"/>
          <w:shd w:val="clear" w:color="auto" w:fill="FFFFFF"/>
          <w:lang w:val="en-GB"/>
        </w:rPr>
        <w:t xml:space="preserve">, Slava,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997AB7" w:rsidRPr="00937FB8">
        <w:rPr>
          <w:rFonts w:cstheme="minorHAnsi"/>
          <w:color w:val="000000" w:themeColor="text1"/>
          <w:shd w:val="clear" w:color="auto" w:fill="FFFFFF"/>
          <w:lang w:val="en-GB"/>
        </w:rPr>
        <w:t>Why Are We Telling Lies</w:t>
      </w:r>
      <w:r w:rsidRPr="00937FB8">
        <w:rPr>
          <w:rFonts w:cstheme="minorHAnsi"/>
          <w:color w:val="000000" w:themeColor="text1"/>
          <w:shd w:val="clear" w:color="auto" w:fill="FFFFFF"/>
          <w:lang w:val="en-GB"/>
        </w:rPr>
        <w:t>?”: The Construction of Soviet Space History Myths</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C72426"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Soviet Space Mythologies</w:t>
      </w:r>
      <w:r w:rsidR="00060F85"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(University of Pittsburgh Press, 2015), pp. 1-26</w:t>
      </w:r>
      <w:r w:rsidR="00686D0C" w:rsidRPr="00937FB8">
        <w:rPr>
          <w:rFonts w:cstheme="minorHAnsi"/>
          <w:color w:val="000000" w:themeColor="text1"/>
          <w:lang w:val="en-GB"/>
        </w:rPr>
        <w:t xml:space="preserve"> </w:t>
      </w:r>
      <w:r w:rsidR="008972F1" w:rsidRPr="00937FB8">
        <w:rPr>
          <w:rFonts w:cstheme="minorHAnsi"/>
          <w:color w:val="000000" w:themeColor="text1"/>
          <w:lang w:val="en-GB"/>
        </w:rPr>
        <w:t>&lt;</w:t>
      </w:r>
      <w:hyperlink r:id="rId45" w:history="1">
        <w:r w:rsidR="008972F1" w:rsidRPr="00937FB8">
          <w:rPr>
            <w:rStyle w:val="Hyperlink"/>
            <w:rFonts w:cstheme="minorHAnsi"/>
            <w:spacing w:val="-5"/>
            <w:lang w:val="en-GB"/>
          </w:rPr>
          <w:t>https://www.jstor.org/stable/j.ctt15nmjd1.5</w:t>
        </w:r>
      </w:hyperlink>
      <w:r w:rsidR="008972F1" w:rsidRPr="00937FB8">
        <w:rPr>
          <w:rFonts w:cstheme="minorHAnsi"/>
          <w:color w:val="000000" w:themeColor="text1"/>
          <w:spacing w:val="-5"/>
          <w:lang w:val="en-GB"/>
        </w:rPr>
        <w:t>&gt;</w:t>
      </w:r>
      <w:r w:rsidR="00686D0C" w:rsidRPr="00937FB8">
        <w:rPr>
          <w:rFonts w:cstheme="minorHAnsi"/>
          <w:color w:val="000000" w:themeColor="text1"/>
          <w:lang w:val="en-GB"/>
        </w:rPr>
        <w:t xml:space="preserve"> </w:t>
      </w:r>
      <w:r w:rsidR="00686D0C" w:rsidRPr="00937FB8">
        <w:rPr>
          <w:rFonts w:cstheme="minorHAnsi"/>
          <w:lang w:val="en-GB"/>
        </w:rPr>
        <w:t xml:space="preserve">[accessed </w:t>
      </w:r>
      <w:r w:rsidR="00942746" w:rsidRPr="00937FB8">
        <w:rPr>
          <w:rFonts w:cstheme="minorHAnsi"/>
          <w:lang w:val="en-GB"/>
        </w:rPr>
        <w:t xml:space="preserve">21 </w:t>
      </w:r>
      <w:r w:rsidR="00D96C56" w:rsidRPr="00937FB8">
        <w:rPr>
          <w:rFonts w:cstheme="minorHAnsi"/>
          <w:lang w:val="en-GB"/>
        </w:rPr>
        <w:t>July, 2022</w:t>
      </w:r>
      <w:r w:rsidR="00686D0C" w:rsidRPr="00937FB8">
        <w:rPr>
          <w:rFonts w:cstheme="minorHAnsi"/>
          <w:lang w:val="en-GB"/>
        </w:rPr>
        <w:t>]</w:t>
      </w:r>
    </w:p>
    <w:p w14:paraId="7BA5AC19" w14:textId="25955280" w:rsidR="0071237B" w:rsidRPr="00937FB8" w:rsidRDefault="0071237B" w:rsidP="0071237B">
      <w:pPr>
        <w:spacing w:before="240" w:after="240"/>
        <w:ind w:left="720" w:hanging="720"/>
        <w:divId w:val="797409241"/>
        <w:rPr>
          <w:rFonts w:cstheme="minorHAnsi"/>
          <w:color w:val="000000" w:themeColor="text1"/>
          <w:lang w:val="en-GB"/>
        </w:rPr>
      </w:pPr>
      <w:r w:rsidRPr="00937FB8">
        <w:rPr>
          <w:rFonts w:cstheme="minorHAnsi"/>
          <w:color w:val="000000" w:themeColor="text1"/>
          <w:shd w:val="clear" w:color="auto" w:fill="FFFFFF"/>
          <w:lang w:val="en-GB"/>
        </w:rPr>
        <w:t xml:space="preserve">Hall, Mitchell K.,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The Vietnam Era Antiwar Movement</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OAH Magazine of History,</w:t>
      </w:r>
      <w:r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18 (2004), 13-17</w:t>
      </w:r>
      <w:r w:rsidRPr="00937FB8">
        <w:rPr>
          <w:rFonts w:cstheme="minorHAnsi"/>
          <w:color w:val="000000" w:themeColor="text1"/>
          <w:lang w:val="en-GB"/>
        </w:rPr>
        <w:t xml:space="preserve"> </w:t>
      </w:r>
      <w:r w:rsidRPr="00937FB8">
        <w:rPr>
          <w:rFonts w:cstheme="minorHAnsi"/>
          <w:color w:val="53565A"/>
          <w:shd w:val="clear" w:color="auto" w:fill="FFFFFF"/>
          <w:lang w:val="en-GB"/>
        </w:rPr>
        <w:t>&lt;</w:t>
      </w:r>
      <w:hyperlink r:id="rId46" w:tgtFrame="_blank" w:history="1">
        <w:r w:rsidRPr="00937FB8">
          <w:rPr>
            <w:rStyle w:val="Hyperlink"/>
            <w:rFonts w:cstheme="minorHAnsi"/>
            <w:color w:val="0066CC"/>
            <w:lang w:val="en-GB"/>
          </w:rPr>
          <w:t>http://www.jstor.org/stable/25163716</w:t>
        </w:r>
      </w:hyperlink>
      <w:r w:rsidRPr="00937FB8">
        <w:rPr>
          <w:rFonts w:cstheme="minorHAnsi"/>
          <w:lang w:val="en-GB"/>
        </w:rPr>
        <w:t xml:space="preserve">&gt; [accessed 6 </w:t>
      </w:r>
      <w:proofErr w:type="gramStart"/>
      <w:r w:rsidRPr="00937FB8">
        <w:rPr>
          <w:rFonts w:cstheme="minorHAnsi"/>
          <w:lang w:val="en-GB"/>
        </w:rPr>
        <w:t>December</w:t>
      </w:r>
      <w:r w:rsidR="00371FCB" w:rsidRPr="00937FB8">
        <w:rPr>
          <w:rFonts w:cstheme="minorHAnsi"/>
          <w:lang w:val="en-GB"/>
        </w:rPr>
        <w:t>,</w:t>
      </w:r>
      <w:proofErr w:type="gramEnd"/>
      <w:r w:rsidRPr="00937FB8">
        <w:rPr>
          <w:rFonts w:cstheme="minorHAnsi"/>
          <w:lang w:val="en-GB"/>
        </w:rPr>
        <w:t xml:space="preserve"> 2022]</w:t>
      </w:r>
    </w:p>
    <w:p w14:paraId="581CC0D9" w14:textId="5F2FB55F" w:rsidR="00397A58" w:rsidRPr="00937FB8" w:rsidRDefault="00D0349C" w:rsidP="00397A58">
      <w:pPr>
        <w:spacing w:before="240" w:after="240"/>
        <w:ind w:left="720" w:hanging="720"/>
        <w:divId w:val="797409241"/>
        <w:rPr>
          <w:rFonts w:cstheme="minorHAnsi"/>
          <w:color w:val="1A1A1A"/>
          <w:shd w:val="clear" w:color="auto" w:fill="FFFFFF"/>
          <w:lang w:val="en-GB"/>
        </w:rPr>
      </w:pPr>
      <w:r w:rsidRPr="00937FB8">
        <w:rPr>
          <w:rFonts w:cstheme="minorHAnsi"/>
          <w:color w:val="1A1A1A"/>
          <w:shd w:val="clear" w:color="auto" w:fill="FFFFFF"/>
          <w:lang w:val="en-GB"/>
        </w:rPr>
        <w:t>‘Helen Caldicott’,</w:t>
      </w:r>
      <w:r w:rsidR="00D908BC" w:rsidRPr="00937FB8">
        <w:rPr>
          <w:rStyle w:val="apple-converted-space"/>
          <w:rFonts w:cstheme="minorHAnsi"/>
          <w:color w:val="1A1A1A"/>
          <w:shd w:val="clear" w:color="auto" w:fill="FFFFFF"/>
          <w:lang w:val="en-GB"/>
        </w:rPr>
        <w:t xml:space="preserve"> </w:t>
      </w:r>
      <w:proofErr w:type="spellStart"/>
      <w:r w:rsidRPr="00937FB8">
        <w:rPr>
          <w:rStyle w:val="Emphasis"/>
          <w:rFonts w:cstheme="minorHAnsi"/>
          <w:color w:val="1A1A1A"/>
          <w:lang w:val="en-GB"/>
        </w:rPr>
        <w:t>Encyclopedia</w:t>
      </w:r>
      <w:proofErr w:type="spellEnd"/>
      <w:r w:rsidRPr="00937FB8">
        <w:rPr>
          <w:rStyle w:val="Emphasis"/>
          <w:rFonts w:cstheme="minorHAnsi"/>
          <w:color w:val="1A1A1A"/>
          <w:lang w:val="en-GB"/>
        </w:rPr>
        <w:t xml:space="preserve"> Britannica</w:t>
      </w:r>
      <w:r w:rsidRPr="00937FB8">
        <w:rPr>
          <w:rFonts w:cstheme="minorHAnsi"/>
          <w:color w:val="1A1A1A"/>
          <w:shd w:val="clear" w:color="auto" w:fill="FFFFFF"/>
          <w:lang w:val="en-GB"/>
        </w:rPr>
        <w:t>, 3 Aug. 2022 &lt;</w:t>
      </w:r>
      <w:hyperlink r:id="rId47" w:history="1">
        <w:r w:rsidRPr="00937FB8">
          <w:rPr>
            <w:rStyle w:val="Hyperlink"/>
            <w:rFonts w:cstheme="minorHAnsi"/>
            <w:shd w:val="clear" w:color="auto" w:fill="FFFFFF"/>
            <w:lang w:val="en-GB"/>
          </w:rPr>
          <w:t>https://www.britannica.com/biography/Helen-Broinowski-Caldicott</w:t>
        </w:r>
      </w:hyperlink>
      <w:r w:rsidRPr="00937FB8">
        <w:rPr>
          <w:rFonts w:cstheme="minorHAnsi"/>
          <w:color w:val="1A1A1A"/>
          <w:shd w:val="clear" w:color="auto" w:fill="FFFFFF"/>
          <w:lang w:val="en-GB"/>
        </w:rPr>
        <w:t xml:space="preserve">&gt; [accessed 18 </w:t>
      </w:r>
      <w:proofErr w:type="gramStart"/>
      <w:r w:rsidRPr="00937FB8">
        <w:rPr>
          <w:rFonts w:cstheme="minorHAnsi"/>
          <w:color w:val="1A1A1A"/>
          <w:shd w:val="clear" w:color="auto" w:fill="FFFFFF"/>
          <w:lang w:val="en-GB"/>
        </w:rPr>
        <w:t>November,</w:t>
      </w:r>
      <w:proofErr w:type="gramEnd"/>
      <w:r w:rsidRPr="00937FB8">
        <w:rPr>
          <w:rFonts w:cstheme="minorHAnsi"/>
          <w:color w:val="1A1A1A"/>
          <w:shd w:val="clear" w:color="auto" w:fill="FFFFFF"/>
          <w:lang w:val="en-GB"/>
        </w:rPr>
        <w:t xml:space="preserve"> 2022]</w:t>
      </w:r>
    </w:p>
    <w:p w14:paraId="0E61C45F" w14:textId="25007304" w:rsidR="00397A58" w:rsidRPr="00937FB8" w:rsidRDefault="00397A58" w:rsidP="00397A58">
      <w:pPr>
        <w:spacing w:before="240" w:after="240"/>
        <w:ind w:left="720" w:hanging="720"/>
        <w:divId w:val="797409241"/>
        <w:rPr>
          <w:rFonts w:cstheme="minorHAnsi"/>
          <w:color w:val="1A1A1A"/>
          <w:shd w:val="clear" w:color="auto" w:fill="FFFFFF"/>
          <w:lang w:val="en-GB"/>
        </w:rPr>
      </w:pPr>
      <w:r w:rsidRPr="00937FB8">
        <w:rPr>
          <w:rFonts w:cstheme="minorHAnsi"/>
          <w:lang w:val="en-GB"/>
        </w:rPr>
        <w:t xml:space="preserve">Holloway, John H., </w:t>
      </w:r>
      <w:r w:rsidR="00542546" w:rsidRPr="00937FB8">
        <w:rPr>
          <w:rFonts w:cstheme="minorHAnsi"/>
          <w:lang w:val="en-GB"/>
        </w:rPr>
        <w:t>‘</w:t>
      </w:r>
      <w:r w:rsidRPr="00937FB8">
        <w:rPr>
          <w:rFonts w:cstheme="minorHAnsi"/>
          <w:lang w:val="en-GB"/>
        </w:rPr>
        <w:t>Visual Order in Visual Art and Visual Representations in Science</w:t>
      </w:r>
      <w:r w:rsidR="00542546" w:rsidRPr="00937FB8">
        <w:rPr>
          <w:rFonts w:cstheme="minorHAnsi"/>
          <w:lang w:val="en-GB"/>
        </w:rPr>
        <w:t>’</w:t>
      </w:r>
      <w:r w:rsidRPr="00937FB8">
        <w:rPr>
          <w:rFonts w:cstheme="minorHAnsi"/>
          <w:lang w:val="en-GB"/>
        </w:rPr>
        <w:t xml:space="preserve">, </w:t>
      </w:r>
      <w:r w:rsidRPr="00937FB8">
        <w:rPr>
          <w:rFonts w:cstheme="minorHAnsi"/>
          <w:i/>
          <w:iCs/>
          <w:lang w:val="en-GB"/>
        </w:rPr>
        <w:t>Leonardo</w:t>
      </w:r>
      <w:r w:rsidRPr="00937FB8">
        <w:rPr>
          <w:rFonts w:cstheme="minorHAnsi"/>
          <w:lang w:val="en-GB"/>
        </w:rPr>
        <w:t>, 14 (1981) &lt;</w:t>
      </w:r>
      <w:hyperlink r:id="rId48" w:history="1">
        <w:r w:rsidRPr="00937FB8">
          <w:rPr>
            <w:rStyle w:val="Hyperlink"/>
            <w:rFonts w:cstheme="minorHAnsi"/>
            <w:lang w:val="en-GB"/>
          </w:rPr>
          <w:t>http://www.jstor.org/stable/1574613</w:t>
        </w:r>
      </w:hyperlink>
      <w:r w:rsidRPr="00937FB8">
        <w:rPr>
          <w:rFonts w:cstheme="minorHAnsi"/>
          <w:lang w:val="en-GB"/>
        </w:rPr>
        <w:t xml:space="preserve">&gt; [accessed 22 </w:t>
      </w:r>
      <w:proofErr w:type="gramStart"/>
      <w:r w:rsidRPr="00937FB8">
        <w:rPr>
          <w:rFonts w:cstheme="minorHAnsi"/>
          <w:lang w:val="en-GB"/>
        </w:rPr>
        <w:t>March,</w:t>
      </w:r>
      <w:proofErr w:type="gramEnd"/>
      <w:r w:rsidRPr="00937FB8">
        <w:rPr>
          <w:rFonts w:cstheme="minorHAnsi"/>
          <w:lang w:val="en-GB"/>
        </w:rPr>
        <w:t xml:space="preserve"> 2021]</w:t>
      </w:r>
    </w:p>
    <w:p w14:paraId="37A404BA" w14:textId="46837A8D" w:rsidR="007F4659" w:rsidRPr="00937FB8" w:rsidRDefault="007F4659" w:rsidP="00104F38">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 xml:space="preserve">Horn, Eva,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The Apocalyptic Fiction: Shaping the Future in the Cold War</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Understanding the Imaginary War</w:t>
      </w:r>
      <w:r w:rsidRPr="00937FB8">
        <w:rPr>
          <w:rFonts w:cstheme="minorHAnsi"/>
          <w:color w:val="000000" w:themeColor="text1"/>
          <w:shd w:val="clear" w:color="auto" w:fill="FFFFFF"/>
          <w:lang w:val="en-GB"/>
        </w:rPr>
        <w:t xml:space="preserve">, ed. by Matthew Grant and Benjamin </w:t>
      </w:r>
      <w:proofErr w:type="spellStart"/>
      <w:r w:rsidRPr="00937FB8">
        <w:rPr>
          <w:rFonts w:cstheme="minorHAnsi"/>
          <w:color w:val="000000" w:themeColor="text1"/>
          <w:shd w:val="clear" w:color="auto" w:fill="FFFFFF"/>
          <w:lang w:val="en-GB"/>
        </w:rPr>
        <w:t>Ziemann</w:t>
      </w:r>
      <w:proofErr w:type="spellEnd"/>
      <w:r w:rsidRPr="00937FB8">
        <w:rPr>
          <w:rFonts w:cstheme="minorHAnsi"/>
          <w:color w:val="000000" w:themeColor="text1"/>
          <w:shd w:val="clear" w:color="auto" w:fill="FFFFFF"/>
          <w:lang w:val="en-GB"/>
        </w:rPr>
        <w:t xml:space="preserve">, 1st </w:t>
      </w:r>
      <w:proofErr w:type="spellStart"/>
      <w:r w:rsidRPr="00937FB8">
        <w:rPr>
          <w:rFonts w:cstheme="minorHAnsi"/>
          <w:color w:val="000000" w:themeColor="text1"/>
          <w:shd w:val="clear" w:color="auto" w:fill="FFFFFF"/>
          <w:lang w:val="en-GB"/>
        </w:rPr>
        <w:t>edn</w:t>
      </w:r>
      <w:proofErr w:type="spellEnd"/>
      <w:r w:rsidRPr="00937FB8">
        <w:rPr>
          <w:rFonts w:cstheme="minorHAnsi"/>
          <w:color w:val="000000" w:themeColor="text1"/>
          <w:shd w:val="clear" w:color="auto" w:fill="FFFFFF"/>
          <w:lang w:val="en-GB"/>
        </w:rPr>
        <w:t xml:space="preserve"> (Manchester University Press, 2016), pp. 30-50</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49" w:tgtFrame="_blank" w:history="1">
        <w:r w:rsidRPr="00937FB8">
          <w:rPr>
            <w:rStyle w:val="Hyperlink"/>
            <w:rFonts w:cstheme="minorHAnsi"/>
            <w:color w:val="0066CC"/>
            <w:lang w:val="en-GB"/>
          </w:rPr>
          <w:t>http://www.jstor.org.ezproxy.uwtsd.ac.uk/stable/j.ctvnb7n1g.7</w:t>
        </w:r>
      </w:hyperlink>
      <w:r w:rsidRPr="00937FB8">
        <w:rPr>
          <w:rFonts w:cstheme="minorHAnsi"/>
          <w:lang w:val="en-GB"/>
        </w:rPr>
        <w:t>&gt; [accessed 16 November, 2022]</w:t>
      </w:r>
    </w:p>
    <w:p w14:paraId="792BC76B" w14:textId="5CE393A7" w:rsidR="00770B90" w:rsidRPr="00937FB8" w:rsidRDefault="00E54689" w:rsidP="00104F38">
      <w:pPr>
        <w:spacing w:before="240" w:after="240"/>
        <w:ind w:left="720" w:hanging="720"/>
        <w:divId w:val="1068458796"/>
        <w:rPr>
          <w:rFonts w:cstheme="minorHAnsi"/>
          <w:lang w:val="en-GB"/>
        </w:rPr>
      </w:pPr>
      <w:proofErr w:type="spellStart"/>
      <w:r w:rsidRPr="00937FB8">
        <w:rPr>
          <w:rFonts w:cstheme="minorHAnsi"/>
          <w:color w:val="000000" w:themeColor="text1"/>
          <w:shd w:val="clear" w:color="auto" w:fill="FFFFFF"/>
          <w:lang w:val="en-GB"/>
        </w:rPr>
        <w:t>Impey</w:t>
      </w:r>
      <w:proofErr w:type="spellEnd"/>
      <w:r w:rsidRPr="00937FB8">
        <w:rPr>
          <w:rFonts w:cstheme="minorHAnsi"/>
          <w:color w:val="000000" w:themeColor="text1"/>
          <w:shd w:val="clear" w:color="auto" w:fill="FFFFFF"/>
          <w:lang w:val="en-GB"/>
        </w:rPr>
        <w:t xml:space="preserve">, Chris and Holly Henry,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Voyager: G</w:t>
      </w:r>
      <w:r w:rsidR="00220FC3" w:rsidRPr="00937FB8">
        <w:rPr>
          <w:rFonts w:cstheme="minorHAnsi"/>
          <w:color w:val="000000" w:themeColor="text1"/>
          <w:shd w:val="clear" w:color="auto" w:fill="FFFFFF"/>
          <w:lang w:val="en-GB"/>
        </w:rPr>
        <w:t>rand Tour of the Solar System</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220FC3"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Dreams of Other Worlds</w:t>
      </w:r>
      <w:r w:rsidRPr="00937FB8">
        <w:rPr>
          <w:rFonts w:cstheme="minorHAnsi"/>
          <w:color w:val="000000" w:themeColor="text1"/>
          <w:shd w:val="clear" w:color="auto" w:fill="FFFFFF"/>
          <w:lang w:val="en-GB"/>
        </w:rPr>
        <w:t xml:space="preserve">, Revised </w:t>
      </w:r>
      <w:proofErr w:type="spellStart"/>
      <w:r w:rsidRPr="00937FB8">
        <w:rPr>
          <w:rFonts w:cstheme="minorHAnsi"/>
          <w:color w:val="000000" w:themeColor="text1"/>
          <w:shd w:val="clear" w:color="auto" w:fill="FFFFFF"/>
          <w:lang w:val="en-GB"/>
        </w:rPr>
        <w:t>edn</w:t>
      </w:r>
      <w:proofErr w:type="spellEnd"/>
      <w:r w:rsidRPr="00937FB8">
        <w:rPr>
          <w:rFonts w:cstheme="minorHAnsi"/>
          <w:color w:val="000000" w:themeColor="text1"/>
          <w:shd w:val="clear" w:color="auto" w:fill="FFFFFF"/>
          <w:lang w:val="en-GB"/>
        </w:rPr>
        <w:t xml:space="preserve"> (Princeton University Press, 2013), pp. 74-110 &lt;</w:t>
      </w:r>
      <w:hyperlink r:id="rId50" w:history="1">
        <w:r w:rsidR="00D15F0E" w:rsidRPr="00937FB8">
          <w:rPr>
            <w:rStyle w:val="Hyperlink"/>
            <w:rFonts w:cstheme="minorHAnsi"/>
            <w:lang w:val="en-GB"/>
          </w:rPr>
          <w:t>http://www.jstor.org.ezproxy.uwtsd.ac.uk/stable/j.ctt1pd2k9k.6</w:t>
        </w:r>
      </w:hyperlink>
      <w:r w:rsidR="00640975" w:rsidRPr="00937FB8">
        <w:rPr>
          <w:rFonts w:cstheme="minorHAnsi"/>
          <w:color w:val="000000" w:themeColor="text1"/>
          <w:lang w:val="en-GB"/>
        </w:rPr>
        <w:t>&gt;</w:t>
      </w:r>
      <w:r w:rsidRPr="00937FB8">
        <w:rPr>
          <w:rFonts w:cstheme="minorHAnsi"/>
          <w:color w:val="000000" w:themeColor="text1"/>
          <w:lang w:val="en-GB"/>
        </w:rPr>
        <w:t xml:space="preserve"> </w:t>
      </w:r>
      <w:r w:rsidRPr="00937FB8">
        <w:rPr>
          <w:rFonts w:cstheme="minorHAnsi"/>
          <w:lang w:val="en-GB"/>
        </w:rPr>
        <w:t>[accessed 18 July, 2022]</w:t>
      </w:r>
    </w:p>
    <w:p w14:paraId="11E40F92" w14:textId="7BA638CD" w:rsidR="00265242" w:rsidRPr="00937FB8" w:rsidRDefault="00265242" w:rsidP="00104F38">
      <w:pPr>
        <w:spacing w:before="240" w:after="240"/>
        <w:ind w:left="720" w:hanging="720"/>
        <w:divId w:val="1068458796"/>
        <w:rPr>
          <w:rFonts w:cstheme="minorHAnsi"/>
          <w:lang w:val="en-GB"/>
        </w:rPr>
      </w:pPr>
      <w:r w:rsidRPr="00937FB8">
        <w:rPr>
          <w:rFonts w:cstheme="minorHAnsi"/>
          <w:lang w:val="en-GB"/>
        </w:rPr>
        <w:t>International Laser Ranging Service, ‘</w:t>
      </w:r>
      <w:r w:rsidRPr="00937FB8">
        <w:rPr>
          <w:rFonts w:cstheme="minorHAnsi"/>
          <w:i/>
          <w:iCs/>
          <w:lang w:val="en-GB"/>
        </w:rPr>
        <w:t xml:space="preserve">General: Mission </w:t>
      </w:r>
      <w:r w:rsidR="006E0A42" w:rsidRPr="00937FB8">
        <w:rPr>
          <w:rFonts w:cstheme="minorHAnsi"/>
          <w:i/>
          <w:iCs/>
          <w:lang w:val="en-GB"/>
        </w:rPr>
        <w:t>Objectives’</w:t>
      </w:r>
      <w:r w:rsidRPr="00937FB8">
        <w:rPr>
          <w:rFonts w:cstheme="minorHAnsi"/>
          <w:lang w:val="en-GB"/>
        </w:rPr>
        <w:t>, &lt;</w:t>
      </w:r>
      <w:hyperlink r:id="rId51" w:history="1">
        <w:r w:rsidRPr="00937FB8">
          <w:rPr>
            <w:rStyle w:val="Hyperlink"/>
            <w:rFonts w:cstheme="minorHAnsi"/>
            <w:lang w:val="en-GB"/>
          </w:rPr>
          <w:t>https://ilrs.gsfc.nasa.gov/missions/satellite_missions/current_missions/lag1_general.html</w:t>
        </w:r>
      </w:hyperlink>
      <w:r w:rsidRPr="00937FB8">
        <w:rPr>
          <w:rFonts w:cstheme="minorHAnsi"/>
          <w:lang w:val="en-GB"/>
        </w:rPr>
        <w:t xml:space="preserve">&gt; [accessed </w:t>
      </w:r>
      <w:r w:rsidR="00942746" w:rsidRPr="00937FB8">
        <w:rPr>
          <w:rFonts w:cstheme="minorHAnsi"/>
          <w:lang w:val="en-GB"/>
        </w:rPr>
        <w:t xml:space="preserve">22 </w:t>
      </w:r>
      <w:r w:rsidRPr="00937FB8">
        <w:rPr>
          <w:rFonts w:cstheme="minorHAnsi"/>
          <w:lang w:val="en-GB"/>
        </w:rPr>
        <w:t>July, 2022]</w:t>
      </w:r>
    </w:p>
    <w:p w14:paraId="5A4A5EBE" w14:textId="771C3C70" w:rsidR="00104F38" w:rsidRPr="00937FB8" w:rsidRDefault="006E0A42" w:rsidP="00104F38">
      <w:pPr>
        <w:spacing w:before="240" w:after="240"/>
        <w:ind w:left="720" w:hanging="720"/>
        <w:divId w:val="1068458796"/>
        <w:rPr>
          <w:rFonts w:cstheme="minorHAnsi"/>
          <w:lang w:val="en-GB"/>
        </w:rPr>
      </w:pPr>
      <w:r w:rsidRPr="00937FB8">
        <w:rPr>
          <w:rFonts w:cstheme="minorHAnsi"/>
          <w:color w:val="000000" w:themeColor="text1"/>
          <w:lang w:val="en-GB"/>
        </w:rPr>
        <w:t>International Laser Ranging Service, ‘</w:t>
      </w:r>
      <w:r w:rsidRPr="00937FB8">
        <w:rPr>
          <w:rFonts w:cstheme="minorHAnsi"/>
          <w:i/>
          <w:iCs/>
          <w:color w:val="000000" w:themeColor="text1"/>
          <w:lang w:val="en-GB"/>
        </w:rPr>
        <w:t>General: Mission Instrumentation</w:t>
      </w:r>
      <w:r w:rsidRPr="00937FB8">
        <w:rPr>
          <w:rFonts w:cstheme="minorHAnsi"/>
          <w:color w:val="000000" w:themeColor="text1"/>
          <w:lang w:val="en-GB"/>
        </w:rPr>
        <w:t xml:space="preserve">’, </w:t>
      </w:r>
      <w:r w:rsidRPr="00937FB8">
        <w:rPr>
          <w:rFonts w:cstheme="minorHAnsi"/>
          <w:lang w:val="en-GB"/>
        </w:rPr>
        <w:t>&lt;</w:t>
      </w:r>
      <w:hyperlink r:id="rId52" w:history="1">
        <w:r w:rsidRPr="00937FB8">
          <w:rPr>
            <w:rStyle w:val="Hyperlink"/>
            <w:rFonts w:cstheme="minorHAnsi"/>
            <w:lang w:val="en-GB"/>
          </w:rPr>
          <w:t>https://ilrs.gsfc.nasa.gov/missions/satellite_missions/current_missions/lag1_general.html</w:t>
        </w:r>
      </w:hyperlink>
      <w:r w:rsidRPr="00937FB8">
        <w:rPr>
          <w:rFonts w:cstheme="minorHAnsi"/>
          <w:lang w:val="en-GB"/>
        </w:rPr>
        <w:t xml:space="preserve">&gt; [accessed </w:t>
      </w:r>
      <w:r w:rsidR="00942746" w:rsidRPr="00937FB8">
        <w:rPr>
          <w:rFonts w:cstheme="minorHAnsi"/>
          <w:lang w:val="en-GB"/>
        </w:rPr>
        <w:t xml:space="preserve">22 </w:t>
      </w:r>
      <w:r w:rsidRPr="00937FB8">
        <w:rPr>
          <w:rFonts w:cstheme="minorHAnsi"/>
          <w:lang w:val="en-GB"/>
        </w:rPr>
        <w:t>July, 2022]</w:t>
      </w:r>
    </w:p>
    <w:p w14:paraId="1D2785D9" w14:textId="1147969E" w:rsidR="00104F38" w:rsidRPr="00937FB8" w:rsidRDefault="00B60CCA" w:rsidP="00104F38">
      <w:pPr>
        <w:spacing w:before="240" w:after="240"/>
        <w:ind w:left="720" w:hanging="720"/>
        <w:divId w:val="1068458796"/>
        <w:rPr>
          <w:rFonts w:cstheme="minorHAnsi"/>
          <w:lang w:val="en-GB"/>
        </w:rPr>
      </w:pPr>
      <w:r w:rsidRPr="00937FB8">
        <w:rPr>
          <w:rFonts w:cstheme="minorHAnsi"/>
          <w:color w:val="000000" w:themeColor="text1"/>
          <w:shd w:val="clear" w:color="auto" w:fill="FFFFFF"/>
          <w:lang w:val="en-GB"/>
        </w:rPr>
        <w:t xml:space="preserve">Jenks, Andrew L.,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Sacred Lies, Profane Truths</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220FC3"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The Cosmonaut Who Couldn’t Stop Smiling</w:t>
      </w:r>
      <w:r w:rsidR="00220FC3"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(Cornell University Press, 2014), pp. 225-254</w:t>
      </w:r>
      <w:r w:rsidR="0099725B" w:rsidRPr="00937FB8">
        <w:rPr>
          <w:rFonts w:cstheme="minorHAnsi"/>
          <w:i/>
          <w:iCs/>
          <w:color w:val="000000" w:themeColor="text1"/>
          <w:lang w:val="en-GB"/>
        </w:rPr>
        <w:t xml:space="preserve"> </w:t>
      </w:r>
      <w:r w:rsidRPr="00937FB8">
        <w:rPr>
          <w:rFonts w:cstheme="minorHAnsi"/>
          <w:color w:val="53565A"/>
          <w:shd w:val="clear" w:color="auto" w:fill="FFFFFF"/>
          <w:lang w:val="en-GB"/>
        </w:rPr>
        <w:t>&lt;</w:t>
      </w:r>
      <w:hyperlink r:id="rId53" w:tgtFrame="_blank" w:history="1">
        <w:r w:rsidR="00573E9A" w:rsidRPr="00937FB8">
          <w:rPr>
            <w:rStyle w:val="Hyperlink"/>
            <w:rFonts w:cstheme="minorHAnsi"/>
            <w:color w:val="0066CC"/>
            <w:lang w:val="en-GB"/>
          </w:rPr>
          <w:t>https://www.jstor.org/stable/10.7591/j.ctv180h6n2.13</w:t>
        </w:r>
      </w:hyperlink>
      <w:r w:rsidR="0099725B" w:rsidRPr="00937FB8">
        <w:rPr>
          <w:rFonts w:cstheme="minorHAnsi"/>
          <w:lang w:val="en-GB"/>
        </w:rPr>
        <w:t>&gt; [accessed 8 November</w:t>
      </w:r>
      <w:r w:rsidR="00942746" w:rsidRPr="00937FB8">
        <w:rPr>
          <w:rFonts w:cstheme="minorHAnsi"/>
          <w:lang w:val="en-GB"/>
        </w:rPr>
        <w:t>,</w:t>
      </w:r>
      <w:r w:rsidR="0099725B" w:rsidRPr="00937FB8">
        <w:rPr>
          <w:rFonts w:cstheme="minorHAnsi"/>
          <w:lang w:val="en-GB"/>
        </w:rPr>
        <w:t xml:space="preserve"> 2022]</w:t>
      </w:r>
    </w:p>
    <w:p w14:paraId="03420BD7" w14:textId="0269DDAE" w:rsidR="005A31F7" w:rsidRPr="00937FB8" w:rsidRDefault="00B95051" w:rsidP="005A31F7">
      <w:pPr>
        <w:spacing w:before="240" w:after="240"/>
        <w:ind w:left="720" w:hanging="720"/>
        <w:divId w:val="1068458796"/>
        <w:rPr>
          <w:rFonts w:cstheme="minorHAnsi"/>
          <w:color w:val="000000" w:themeColor="text1"/>
          <w:lang w:val="en-GB"/>
        </w:rPr>
      </w:pPr>
      <w:r w:rsidRPr="00937FB8">
        <w:rPr>
          <w:rFonts w:cstheme="minorHAnsi"/>
          <w:color w:val="000000" w:themeColor="text1"/>
          <w:lang w:val="en-GB"/>
        </w:rPr>
        <w:t xml:space="preserve">Jenks, Andrew L, </w:t>
      </w:r>
      <w:r w:rsidR="00542546" w:rsidRPr="00937FB8">
        <w:rPr>
          <w:rFonts w:cstheme="minorHAnsi"/>
          <w:color w:val="000000" w:themeColor="text1"/>
          <w:lang w:val="en-GB"/>
        </w:rPr>
        <w:t>‘</w:t>
      </w:r>
      <w:r w:rsidRPr="00937FB8">
        <w:rPr>
          <w:rFonts w:cstheme="minorHAnsi"/>
          <w:color w:val="000000" w:themeColor="text1"/>
          <w:lang w:val="en-GB"/>
        </w:rPr>
        <w:t>Yuri Gagarin and the Many Faces of Modern Russia</w:t>
      </w:r>
      <w:r w:rsidR="00542546" w:rsidRPr="00937FB8">
        <w:rPr>
          <w:rFonts w:cstheme="minorHAnsi"/>
          <w:color w:val="000000" w:themeColor="text1"/>
          <w:lang w:val="en-GB"/>
        </w:rPr>
        <w:t>’</w:t>
      </w:r>
      <w:r w:rsidRPr="00937FB8">
        <w:rPr>
          <w:rFonts w:cstheme="minorHAnsi"/>
          <w:color w:val="000000" w:themeColor="text1"/>
          <w:lang w:val="en-GB"/>
        </w:rPr>
        <w:t>, in</w:t>
      </w:r>
      <w:r w:rsidR="00387A7B" w:rsidRPr="00937FB8">
        <w:rPr>
          <w:rStyle w:val="apple-converted-space"/>
          <w:rFonts w:cstheme="minorHAnsi"/>
          <w:color w:val="000000" w:themeColor="text1"/>
          <w:lang w:val="en-GB"/>
        </w:rPr>
        <w:t xml:space="preserve"> </w:t>
      </w:r>
      <w:r w:rsidRPr="00937FB8">
        <w:rPr>
          <w:rFonts w:cstheme="minorHAnsi"/>
          <w:i/>
          <w:iCs/>
          <w:color w:val="000000" w:themeColor="text1"/>
          <w:lang w:val="en-GB"/>
        </w:rPr>
        <w:t>The Cosmonaut Who Couldn’t Stop Smiling</w:t>
      </w:r>
      <w:r w:rsidR="00387A7B" w:rsidRPr="00937FB8">
        <w:rPr>
          <w:rFonts w:cstheme="minorHAnsi"/>
          <w:i/>
          <w:iCs/>
          <w:color w:val="000000" w:themeColor="text1"/>
          <w:lang w:val="en-GB"/>
        </w:rPr>
        <w:t xml:space="preserve"> </w:t>
      </w:r>
      <w:r w:rsidRPr="00937FB8">
        <w:rPr>
          <w:rFonts w:cstheme="minorHAnsi"/>
          <w:color w:val="000000" w:themeColor="text1"/>
          <w:lang w:val="en-GB"/>
        </w:rPr>
        <w:t>(Cornell University Press, 2014), pp. 3-2</w:t>
      </w:r>
      <w:r w:rsidR="00387A7B" w:rsidRPr="00937FB8">
        <w:rPr>
          <w:rFonts w:cstheme="minorHAnsi"/>
          <w:color w:val="000000" w:themeColor="text1"/>
          <w:lang w:val="en-GB"/>
        </w:rPr>
        <w:t>6</w:t>
      </w:r>
      <w:r w:rsidR="00387A7B" w:rsidRPr="00937FB8">
        <w:rPr>
          <w:rStyle w:val="apple-converted-space"/>
          <w:rFonts w:cstheme="minorHAnsi"/>
          <w:color w:val="000000" w:themeColor="text1"/>
          <w:lang w:val="en-GB"/>
        </w:rPr>
        <w:t xml:space="preserve"> </w:t>
      </w:r>
      <w:r w:rsidRPr="00937FB8">
        <w:rPr>
          <w:rFonts w:cstheme="minorHAnsi"/>
          <w:color w:val="000000" w:themeColor="text1"/>
          <w:lang w:val="en-GB"/>
        </w:rPr>
        <w:t>&lt;</w:t>
      </w:r>
      <w:hyperlink r:id="rId54" w:tgtFrame="_blank" w:history="1">
        <w:r w:rsidR="00D431A7" w:rsidRPr="00937FB8">
          <w:rPr>
            <w:rStyle w:val="Hyperlink"/>
            <w:rFonts w:cstheme="minorHAnsi"/>
            <w:color w:val="0066CC"/>
            <w:lang w:val="en-GB"/>
          </w:rPr>
          <w:t>https://www.jstor.org/stable/10.7591/j.ctv180h6n2.4</w:t>
        </w:r>
      </w:hyperlink>
      <w:r w:rsidR="00C06D21" w:rsidRPr="00937FB8">
        <w:rPr>
          <w:rFonts w:cstheme="minorHAnsi"/>
          <w:color w:val="000000" w:themeColor="text1"/>
          <w:lang w:val="en-GB"/>
        </w:rPr>
        <w:t>&gt;</w:t>
      </w:r>
      <w:r w:rsidR="00387A7B" w:rsidRPr="00937FB8">
        <w:rPr>
          <w:rFonts w:cstheme="minorHAnsi"/>
          <w:color w:val="000000" w:themeColor="text1"/>
          <w:lang w:val="en-GB"/>
        </w:rPr>
        <w:t xml:space="preserve"> [accessed </w:t>
      </w:r>
      <w:r w:rsidR="00B87AAF" w:rsidRPr="00937FB8">
        <w:rPr>
          <w:rFonts w:cstheme="minorHAnsi"/>
          <w:color w:val="000000" w:themeColor="text1"/>
          <w:lang w:val="en-GB"/>
        </w:rPr>
        <w:t>8 November</w:t>
      </w:r>
      <w:r w:rsidR="00942746" w:rsidRPr="00937FB8">
        <w:rPr>
          <w:rFonts w:cstheme="minorHAnsi"/>
          <w:color w:val="000000" w:themeColor="text1"/>
          <w:lang w:val="en-GB"/>
        </w:rPr>
        <w:t>,</w:t>
      </w:r>
      <w:r w:rsidR="00B87AAF" w:rsidRPr="00937FB8">
        <w:rPr>
          <w:rFonts w:cstheme="minorHAnsi"/>
          <w:color w:val="000000" w:themeColor="text1"/>
          <w:lang w:val="en-GB"/>
        </w:rPr>
        <w:t xml:space="preserve"> 2022]</w:t>
      </w:r>
    </w:p>
    <w:p w14:paraId="3602265D" w14:textId="73A2E54A" w:rsidR="00253422" w:rsidRPr="00937FB8" w:rsidRDefault="00253422" w:rsidP="00253422">
      <w:pPr>
        <w:spacing w:before="240" w:after="240"/>
        <w:ind w:left="720" w:hanging="720"/>
        <w:divId w:val="1068458796"/>
        <w:rPr>
          <w:rFonts w:eastAsiaTheme="minorEastAsia" w:cstheme="minorHAnsi"/>
          <w:lang w:val="en-GB"/>
        </w:rPr>
      </w:pPr>
      <w:r w:rsidRPr="00937FB8">
        <w:rPr>
          <w:rFonts w:cstheme="minorHAnsi"/>
          <w:color w:val="000000" w:themeColor="text1"/>
          <w:shd w:val="clear" w:color="auto" w:fill="FFFFFF"/>
          <w:lang w:val="en-GB"/>
        </w:rPr>
        <w:t>Kalberg, Stephen, 'Max Weber's Types of Rationality: Cornerstones for the Analysis of Rationalization Processes in History',</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American Journal of Sociology,</w:t>
      </w:r>
      <w:r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 xml:space="preserve">85 (1980), </w:t>
      </w:r>
      <w:r w:rsidR="008225BB" w:rsidRPr="00937FB8">
        <w:rPr>
          <w:rFonts w:cstheme="minorHAnsi"/>
          <w:color w:val="000000" w:themeColor="text1"/>
          <w:shd w:val="clear" w:color="auto" w:fill="FFFFFF"/>
          <w:lang w:val="en-GB"/>
        </w:rPr>
        <w:t xml:space="preserve">pp. </w:t>
      </w:r>
      <w:r w:rsidRPr="00937FB8">
        <w:rPr>
          <w:rFonts w:cstheme="minorHAnsi"/>
          <w:color w:val="000000" w:themeColor="text1"/>
          <w:shd w:val="clear" w:color="auto" w:fill="FFFFFF"/>
          <w:lang w:val="en-GB"/>
        </w:rPr>
        <w:t>1145-1179</w:t>
      </w:r>
      <w:r w:rsidRPr="00937FB8">
        <w:rPr>
          <w:rStyle w:val="apple-converted-space"/>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55" w:tgtFrame="_blank" w:history="1">
        <w:r w:rsidRPr="00937FB8">
          <w:rPr>
            <w:rStyle w:val="Hyperlink"/>
            <w:rFonts w:cstheme="minorHAnsi"/>
            <w:color w:val="0066CC"/>
            <w:lang w:val="en-GB"/>
          </w:rPr>
          <w:t>http://www.jstor.org.ezproxy.uwtsd.ac.uk/stable/2778894</w:t>
        </w:r>
      </w:hyperlink>
      <w:r w:rsidRPr="00937FB8">
        <w:rPr>
          <w:rFonts w:cstheme="minorHAnsi"/>
          <w:lang w:val="en-GB"/>
        </w:rPr>
        <w:t>&gt; [accessed 23 December, 2022]</w:t>
      </w:r>
    </w:p>
    <w:p w14:paraId="1D40771C" w14:textId="77777777" w:rsidR="0011615E" w:rsidRDefault="00D90747" w:rsidP="00104F38">
      <w:pPr>
        <w:spacing w:before="240" w:after="240"/>
        <w:ind w:left="720" w:hanging="720"/>
        <w:divId w:val="1068458796"/>
        <w:rPr>
          <w:rFonts w:cstheme="minorHAnsi"/>
          <w:lang w:val="en-GB"/>
        </w:rPr>
      </w:pPr>
      <w:proofErr w:type="spellStart"/>
      <w:r w:rsidRPr="00937FB8">
        <w:rPr>
          <w:rFonts w:cstheme="minorHAnsi"/>
          <w:color w:val="000000" w:themeColor="text1"/>
          <w:shd w:val="clear" w:color="auto" w:fill="FFFFFF"/>
          <w:lang w:val="en-GB"/>
        </w:rPr>
        <w:t>Kehl</w:t>
      </w:r>
      <w:proofErr w:type="spellEnd"/>
      <w:r w:rsidRPr="00937FB8">
        <w:rPr>
          <w:rFonts w:cstheme="minorHAnsi"/>
          <w:color w:val="000000" w:themeColor="text1"/>
          <w:shd w:val="clear" w:color="auto" w:fill="FFFFFF"/>
          <w:lang w:val="en-GB"/>
        </w:rPr>
        <w:t>, D. G., ‘The Graffitist and the Belletrist’,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CEA Critic,</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40 (1978), 31-34</w:t>
      </w:r>
      <w:r w:rsidRPr="00937FB8">
        <w:rPr>
          <w:rStyle w:val="apple-converted-space"/>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56" w:tgtFrame="_blank" w:history="1">
        <w:r w:rsidRPr="00937FB8">
          <w:rPr>
            <w:rStyle w:val="Hyperlink"/>
            <w:rFonts w:cstheme="minorHAnsi"/>
            <w:color w:val="0066CC"/>
            <w:lang w:val="en-GB"/>
          </w:rPr>
          <w:t>http://www.jstor.org.ezproxy.uwtsd.ac.uk/stable/44376860</w:t>
        </w:r>
      </w:hyperlink>
      <w:r w:rsidRPr="00937FB8">
        <w:rPr>
          <w:rFonts w:cstheme="minorHAnsi"/>
          <w:lang w:val="en-GB"/>
        </w:rPr>
        <w:t>&gt; [accessed 17 November, 2022]</w:t>
      </w:r>
    </w:p>
    <w:p w14:paraId="3BCC1625" w14:textId="77777777" w:rsidR="006C7AB7" w:rsidRDefault="00F72921" w:rsidP="0013295C">
      <w:pPr>
        <w:spacing w:before="240" w:after="240"/>
        <w:ind w:left="720" w:hanging="720"/>
        <w:divId w:val="1068458796"/>
        <w:rPr>
          <w:rFonts w:cstheme="minorHAnsi"/>
          <w:lang w:val="en-GB"/>
        </w:rPr>
      </w:pPr>
      <w:r w:rsidRPr="00937FB8">
        <w:rPr>
          <w:rFonts w:cstheme="minorHAnsi"/>
          <w:color w:val="000000" w:themeColor="text1"/>
          <w:shd w:val="clear" w:color="auto" w:fill="FFFFFF"/>
          <w:lang w:val="en-GB"/>
        </w:rPr>
        <w:t xml:space="preserve">Keiper, Adam, </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A New Vision for NASA</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F769FA"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The New Atlantis,</w:t>
      </w:r>
      <w:r w:rsidR="00A7493C"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(2003), 3-22</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57" w:tgtFrame="_blank" w:history="1">
        <w:r w:rsidR="00640975" w:rsidRPr="00937FB8">
          <w:rPr>
            <w:rStyle w:val="Hyperlink"/>
            <w:rFonts w:cstheme="minorHAnsi"/>
            <w:color w:val="0066CC"/>
            <w:lang w:val="en-GB"/>
          </w:rPr>
          <w:t>http://www.jstor.org.ezproxy.uwtsd.ac.uk/stable/43152047</w:t>
        </w:r>
      </w:hyperlink>
      <w:r w:rsidR="00051FCC" w:rsidRPr="00937FB8">
        <w:rPr>
          <w:rStyle w:val="Hyperlink"/>
          <w:rFonts w:cstheme="minorHAnsi"/>
          <w:color w:val="000000" w:themeColor="text1"/>
          <w:u w:val="none"/>
          <w:lang w:val="en-GB"/>
        </w:rPr>
        <w:t>&gt;</w:t>
      </w:r>
      <w:r w:rsidR="00AC621F" w:rsidRPr="00937FB8">
        <w:rPr>
          <w:rFonts w:cstheme="minorHAnsi"/>
          <w:lang w:val="en-GB"/>
        </w:rPr>
        <w:t xml:space="preserve"> [accessed </w:t>
      </w:r>
      <w:r w:rsidR="000879E8" w:rsidRPr="00937FB8">
        <w:rPr>
          <w:rFonts w:cstheme="minorHAnsi"/>
          <w:lang w:val="en-GB"/>
        </w:rPr>
        <w:t xml:space="preserve">11 </w:t>
      </w:r>
      <w:proofErr w:type="gramStart"/>
      <w:r w:rsidR="000879E8" w:rsidRPr="00937FB8">
        <w:rPr>
          <w:rFonts w:cstheme="minorHAnsi"/>
          <w:lang w:val="en-GB"/>
        </w:rPr>
        <w:t>August,</w:t>
      </w:r>
      <w:proofErr w:type="gramEnd"/>
      <w:r w:rsidR="000879E8" w:rsidRPr="00937FB8">
        <w:rPr>
          <w:rFonts w:cstheme="minorHAnsi"/>
          <w:lang w:val="en-GB"/>
        </w:rPr>
        <w:t xml:space="preserve"> 2022</w:t>
      </w:r>
      <w:r w:rsidR="00AC621F" w:rsidRPr="00937FB8">
        <w:rPr>
          <w:rFonts w:cstheme="minorHAnsi"/>
          <w:lang w:val="en-GB"/>
        </w:rPr>
        <w:t>]</w:t>
      </w:r>
    </w:p>
    <w:p w14:paraId="31FFDAF2" w14:textId="6BFD0141" w:rsidR="00A941C4" w:rsidRPr="00937FB8" w:rsidRDefault="00A941C4" w:rsidP="0052067F">
      <w:pPr>
        <w:spacing w:before="240" w:after="240"/>
        <w:ind w:left="720" w:hanging="720"/>
        <w:divId w:val="1068458796"/>
        <w:rPr>
          <w:rFonts w:cstheme="minorHAnsi"/>
          <w:lang w:val="en-GB"/>
        </w:rPr>
      </w:pPr>
      <w:r w:rsidRPr="00A941C4">
        <w:rPr>
          <w:rFonts w:cstheme="minorHAnsi"/>
          <w:lang w:val="en-GB"/>
        </w:rPr>
        <w:t xml:space="preserve">Kennedy, </w:t>
      </w:r>
      <w:r w:rsidR="00B744D8">
        <w:rPr>
          <w:rFonts w:cstheme="minorHAnsi"/>
          <w:lang w:val="en-GB"/>
        </w:rPr>
        <w:t xml:space="preserve">John </w:t>
      </w:r>
      <w:r w:rsidR="00925BC2">
        <w:rPr>
          <w:rFonts w:cstheme="minorHAnsi"/>
          <w:lang w:val="en-GB"/>
        </w:rPr>
        <w:t xml:space="preserve">F., </w:t>
      </w:r>
      <w:r w:rsidRPr="00A941C4">
        <w:rPr>
          <w:rFonts w:cstheme="minorHAnsi"/>
          <w:lang w:val="en-GB"/>
        </w:rPr>
        <w:t xml:space="preserve">‘Special Message to Congress on Urgent National Needs, 25 May 2961’, John F. Kennedy Presidential Library and Museum, </w:t>
      </w:r>
      <w:r w:rsidR="00056E7C">
        <w:rPr>
          <w:rFonts w:cstheme="minorHAnsi"/>
          <w:lang w:val="en-GB"/>
        </w:rPr>
        <w:t>&lt;</w:t>
      </w:r>
      <w:hyperlink r:id="rId58" w:history="1">
        <w:r w:rsidRPr="00A941C4">
          <w:rPr>
            <w:rFonts w:cstheme="minorHAnsi"/>
            <w:color w:val="0563C1" w:themeColor="hyperlink"/>
            <w:u w:val="single"/>
            <w:lang w:val="en-GB"/>
          </w:rPr>
          <w:t>http://www.jfklibrary.org/Asset-Viewer/Archives/JFKWHA-032.aspx</w:t>
        </w:r>
      </w:hyperlink>
      <w:r w:rsidR="0098025D">
        <w:rPr>
          <w:rFonts w:cstheme="minorHAnsi"/>
          <w:lang w:val="en-GB"/>
        </w:rPr>
        <w:t>&gt;</w:t>
      </w:r>
      <w:r w:rsidR="003C4E3F">
        <w:rPr>
          <w:rFonts w:cstheme="minorHAnsi"/>
          <w:lang w:val="en-GB"/>
        </w:rPr>
        <w:t xml:space="preserve"> </w:t>
      </w:r>
      <w:r w:rsidRPr="00A941C4">
        <w:rPr>
          <w:rFonts w:cstheme="minorHAnsi"/>
          <w:lang w:val="en-GB"/>
        </w:rPr>
        <w:t>[accessed 1</w:t>
      </w:r>
      <w:r w:rsidR="00F42D2E">
        <w:rPr>
          <w:rFonts w:cstheme="minorHAnsi"/>
          <w:lang w:val="en-GB"/>
        </w:rPr>
        <w:t>1</w:t>
      </w:r>
      <w:r w:rsidR="00426236">
        <w:rPr>
          <w:rFonts w:cstheme="minorHAnsi"/>
          <w:lang w:val="en-GB"/>
        </w:rPr>
        <w:t xml:space="preserve"> January</w:t>
      </w:r>
      <w:r w:rsidRPr="00A941C4">
        <w:rPr>
          <w:rFonts w:cstheme="minorHAnsi"/>
          <w:lang w:val="en-GB"/>
        </w:rPr>
        <w:t xml:space="preserve"> </w:t>
      </w:r>
      <w:r w:rsidR="003317D1">
        <w:rPr>
          <w:rFonts w:cstheme="minorHAnsi"/>
          <w:lang w:val="en-GB"/>
        </w:rPr>
        <w:t>2</w:t>
      </w:r>
      <w:r w:rsidR="006B37B5">
        <w:rPr>
          <w:rFonts w:cstheme="minorHAnsi"/>
          <w:lang w:val="en-GB"/>
        </w:rPr>
        <w:t>023</w:t>
      </w:r>
      <w:r w:rsidRPr="00A941C4">
        <w:rPr>
          <w:rFonts w:cstheme="minorHAnsi"/>
          <w:lang w:val="en-GB"/>
        </w:rPr>
        <w:t>]</w:t>
      </w:r>
    </w:p>
    <w:p w14:paraId="4901AEE6" w14:textId="3594E1C9" w:rsidR="00CE665A" w:rsidRPr="00937FB8" w:rsidRDefault="00FC0110" w:rsidP="00104F38">
      <w:pPr>
        <w:spacing w:before="240" w:after="240"/>
        <w:ind w:left="720" w:hanging="720"/>
        <w:divId w:val="1068458796"/>
        <w:rPr>
          <w:rFonts w:cstheme="minorHAnsi"/>
          <w:color w:val="000000" w:themeColor="text1"/>
          <w:shd w:val="clear" w:color="auto" w:fill="FFFFFF"/>
          <w:lang w:val="en-GB"/>
        </w:rPr>
      </w:pPr>
      <w:r w:rsidRPr="00937FB8">
        <w:rPr>
          <w:rFonts w:cstheme="minorHAnsi"/>
          <w:color w:val="000000" w:themeColor="text1"/>
          <w:lang w:val="en-GB"/>
        </w:rPr>
        <w:t>Killian,</w:t>
      </w:r>
      <w:r w:rsidR="00BC1146" w:rsidRPr="00937FB8">
        <w:rPr>
          <w:rFonts w:cstheme="minorHAnsi"/>
          <w:color w:val="000000" w:themeColor="text1"/>
          <w:lang w:val="en-GB"/>
        </w:rPr>
        <w:t xml:space="preserve"> James R.,</w:t>
      </w:r>
      <w:r w:rsidR="00F769FA" w:rsidRPr="00937FB8">
        <w:rPr>
          <w:rStyle w:val="apple-converted-space"/>
          <w:rFonts w:cstheme="minorHAnsi"/>
          <w:color w:val="000000" w:themeColor="text1"/>
          <w:shd w:val="clear" w:color="auto" w:fill="FFFFFF"/>
          <w:lang w:val="en-GB"/>
        </w:rPr>
        <w:t xml:space="preserve"> </w:t>
      </w:r>
      <w:r w:rsidR="004A62EC" w:rsidRPr="00937FB8">
        <w:rPr>
          <w:rFonts w:cstheme="minorHAnsi"/>
          <w:i/>
          <w:iCs/>
          <w:color w:val="000000" w:themeColor="text1"/>
          <w:lang w:val="en-GB"/>
        </w:rPr>
        <w:t>Sputnik, Scientists, and Eisenhower: A Memoir of the First Special Assistant to the President for Science and Technology</w:t>
      </w:r>
      <w:r w:rsidR="00F769FA" w:rsidRPr="00937FB8">
        <w:rPr>
          <w:rStyle w:val="apple-converted-space"/>
          <w:rFonts w:cstheme="minorHAnsi"/>
          <w:color w:val="000000" w:themeColor="text1"/>
          <w:shd w:val="clear" w:color="auto" w:fill="FFFFFF"/>
          <w:lang w:val="en-GB"/>
        </w:rPr>
        <w:t xml:space="preserve"> </w:t>
      </w:r>
      <w:r w:rsidR="004A62EC" w:rsidRPr="00937FB8">
        <w:rPr>
          <w:rFonts w:cstheme="minorHAnsi"/>
          <w:color w:val="000000" w:themeColor="text1"/>
          <w:shd w:val="clear" w:color="auto" w:fill="FFFFFF"/>
          <w:lang w:val="en-GB"/>
        </w:rPr>
        <w:t>(Cambridge, Mass: MIT Press, 1977)</w:t>
      </w:r>
    </w:p>
    <w:p w14:paraId="65EA6FE5" w14:textId="2F60CEE3" w:rsidR="00CE665A" w:rsidRPr="00937FB8" w:rsidRDefault="00CE665A" w:rsidP="00CD21AD">
      <w:pPr>
        <w:spacing w:before="240" w:after="240"/>
        <w:ind w:left="720" w:hanging="720"/>
        <w:divId w:val="1068458796"/>
        <w:rPr>
          <w:rFonts w:cstheme="minorHAnsi"/>
          <w:lang w:val="en-GB"/>
        </w:rPr>
      </w:pPr>
      <w:proofErr w:type="spellStart"/>
      <w:r w:rsidRPr="00937FB8">
        <w:rPr>
          <w:rFonts w:cstheme="minorHAnsi"/>
          <w:color w:val="000000" w:themeColor="text1"/>
          <w:shd w:val="clear" w:color="auto" w:fill="FFFFFF"/>
          <w:lang w:val="en-GB"/>
        </w:rPr>
        <w:t>Kort</w:t>
      </w:r>
      <w:proofErr w:type="spellEnd"/>
      <w:r w:rsidRPr="00937FB8">
        <w:rPr>
          <w:rFonts w:cstheme="minorHAnsi"/>
          <w:color w:val="000000" w:themeColor="text1"/>
          <w:shd w:val="clear" w:color="auto" w:fill="FFFFFF"/>
          <w:lang w:val="en-GB"/>
        </w:rPr>
        <w:t>, Michael G.,</w:t>
      </w:r>
      <w:r w:rsidR="00957743"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The Soviet Colossus</w:t>
      </w:r>
      <w:r w:rsidRPr="00937FB8">
        <w:rPr>
          <w:rFonts w:cstheme="minorHAnsi"/>
          <w:color w:val="000000" w:themeColor="text1"/>
          <w:shd w:val="clear" w:color="auto" w:fill="FFFFFF"/>
          <w:lang w:val="en-GB"/>
        </w:rPr>
        <w:t xml:space="preserve">, 7th ed </w:t>
      </w:r>
      <w:proofErr w:type="spellStart"/>
      <w:r w:rsidRPr="00937FB8">
        <w:rPr>
          <w:rFonts w:cstheme="minorHAnsi"/>
          <w:color w:val="000000" w:themeColor="text1"/>
          <w:shd w:val="clear" w:color="auto" w:fill="FFFFFF"/>
          <w:lang w:val="en-GB"/>
        </w:rPr>
        <w:t>edn</w:t>
      </w:r>
      <w:proofErr w:type="spellEnd"/>
      <w:r w:rsidRPr="00937FB8">
        <w:rPr>
          <w:rFonts w:cstheme="minorHAnsi"/>
          <w:color w:val="000000" w:themeColor="text1"/>
          <w:shd w:val="clear" w:color="auto" w:fill="FFFFFF"/>
          <w:lang w:val="en-GB"/>
        </w:rPr>
        <w:t xml:space="preserve"> (</w:t>
      </w:r>
      <w:r w:rsidR="009D7F96" w:rsidRPr="00937FB8">
        <w:rPr>
          <w:rFonts w:cstheme="minorHAnsi"/>
          <w:color w:val="000000" w:themeColor="text1"/>
          <w:shd w:val="clear" w:color="auto" w:fill="FFFFFF"/>
          <w:lang w:val="en-GB"/>
        </w:rPr>
        <w:t xml:space="preserve">New York: </w:t>
      </w:r>
      <w:r w:rsidR="009C3D81" w:rsidRPr="00937FB8">
        <w:rPr>
          <w:rFonts w:cstheme="minorHAnsi"/>
          <w:color w:val="000000" w:themeColor="text1"/>
          <w:shd w:val="clear" w:color="auto" w:fill="FFFFFF"/>
          <w:lang w:val="en-GB"/>
        </w:rPr>
        <w:t>R</w:t>
      </w:r>
      <w:r w:rsidR="00A851FC" w:rsidRPr="00937FB8">
        <w:rPr>
          <w:rFonts w:cstheme="minorHAnsi"/>
          <w:color w:val="000000" w:themeColor="text1"/>
          <w:shd w:val="clear" w:color="auto" w:fill="FFFFFF"/>
          <w:lang w:val="en-GB"/>
        </w:rPr>
        <w:t xml:space="preserve">outledge, </w:t>
      </w:r>
      <w:r w:rsidRPr="00937FB8">
        <w:rPr>
          <w:rFonts w:cstheme="minorHAnsi"/>
          <w:color w:val="000000" w:themeColor="text1"/>
          <w:shd w:val="clear" w:color="auto" w:fill="FFFFFF"/>
          <w:lang w:val="en-GB"/>
        </w:rPr>
        <w:t>2010)</w:t>
      </w:r>
      <w:r w:rsidR="006F7A09" w:rsidRPr="00937FB8">
        <w:rPr>
          <w:rFonts w:cstheme="minorHAnsi"/>
          <w:i/>
          <w:iCs/>
          <w:color w:val="000000" w:themeColor="text1"/>
          <w:lang w:val="en-GB"/>
        </w:rPr>
        <w:t xml:space="preserve"> </w:t>
      </w:r>
      <w:r w:rsidRPr="00937FB8">
        <w:rPr>
          <w:rFonts w:cstheme="minorHAnsi"/>
          <w:color w:val="53565A"/>
          <w:shd w:val="clear" w:color="auto" w:fill="FFFFFF"/>
          <w:lang w:val="en-GB"/>
        </w:rPr>
        <w:t>&lt;</w:t>
      </w:r>
      <w:hyperlink r:id="rId59" w:history="1">
        <w:r w:rsidR="00CD21AD" w:rsidRPr="00937FB8">
          <w:rPr>
            <w:rStyle w:val="Hyperlink"/>
            <w:rFonts w:cstheme="minorHAnsi"/>
            <w:lang w:val="en-GB"/>
          </w:rPr>
          <w:t>https://archive.org/details/sovietcolossushi0000kort_m1j8/mode/2up</w:t>
        </w:r>
      </w:hyperlink>
      <w:r w:rsidRPr="00937FB8">
        <w:rPr>
          <w:rFonts w:cstheme="minorHAnsi"/>
          <w:color w:val="000000" w:themeColor="text1"/>
          <w:lang w:val="en-GB"/>
        </w:rPr>
        <w:t xml:space="preserve">&gt; [accessed 9 </w:t>
      </w:r>
      <w:proofErr w:type="gramStart"/>
      <w:r w:rsidRPr="00937FB8">
        <w:rPr>
          <w:rFonts w:cstheme="minorHAnsi"/>
          <w:color w:val="000000" w:themeColor="text1"/>
          <w:lang w:val="en-GB"/>
        </w:rPr>
        <w:t>November</w:t>
      </w:r>
      <w:r w:rsidR="00942746" w:rsidRPr="00937FB8">
        <w:rPr>
          <w:rFonts w:cstheme="minorHAnsi"/>
          <w:color w:val="000000" w:themeColor="text1"/>
          <w:lang w:val="en-GB"/>
        </w:rPr>
        <w:t>,</w:t>
      </w:r>
      <w:proofErr w:type="gramEnd"/>
      <w:r w:rsidRPr="00937FB8">
        <w:rPr>
          <w:rFonts w:cstheme="minorHAnsi"/>
          <w:color w:val="000000" w:themeColor="text1"/>
          <w:lang w:val="en-GB"/>
        </w:rPr>
        <w:t xml:space="preserve"> 2022]</w:t>
      </w:r>
    </w:p>
    <w:p w14:paraId="09EB32E0" w14:textId="013D71D1" w:rsidR="00BD5C3A" w:rsidRPr="00937FB8" w:rsidRDefault="006A3E3B" w:rsidP="00BD5C3A">
      <w:pPr>
        <w:spacing w:before="240" w:after="240"/>
        <w:ind w:left="720" w:hanging="720"/>
        <w:divId w:val="1068458796"/>
        <w:rPr>
          <w:rFonts w:cstheme="minorHAnsi"/>
          <w:lang w:val="en-GB"/>
        </w:rPr>
      </w:pPr>
      <w:proofErr w:type="spellStart"/>
      <w:r w:rsidRPr="00937FB8">
        <w:rPr>
          <w:rFonts w:cstheme="minorHAnsi"/>
          <w:color w:val="000000" w:themeColor="text1"/>
          <w:shd w:val="clear" w:color="auto" w:fill="FFFFFF"/>
          <w:lang w:val="en-GB"/>
        </w:rPr>
        <w:t>Kuchenbuch</w:t>
      </w:r>
      <w:proofErr w:type="spellEnd"/>
      <w:r w:rsidRPr="00937FB8">
        <w:rPr>
          <w:rFonts w:cstheme="minorHAnsi"/>
          <w:color w:val="000000" w:themeColor="text1"/>
          <w:shd w:val="clear" w:color="auto" w:fill="FFFFFF"/>
          <w:lang w:val="en-GB"/>
        </w:rPr>
        <w:t xml:space="preserve">, David, </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Histories in and of the Anthropocene; Commentary</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BA4319" w:rsidRPr="00937FB8">
        <w:rPr>
          <w:rFonts w:cstheme="minorHAnsi"/>
          <w:color w:val="000000" w:themeColor="text1"/>
          <w:shd w:val="clear" w:color="auto" w:fill="FFFFFF"/>
          <w:lang w:val="en-GB"/>
        </w:rPr>
        <w:t xml:space="preserve"> </w:t>
      </w:r>
      <w:proofErr w:type="spellStart"/>
      <w:r w:rsidRPr="00937FB8">
        <w:rPr>
          <w:rFonts w:cstheme="minorHAnsi"/>
          <w:i/>
          <w:iCs/>
          <w:color w:val="000000" w:themeColor="text1"/>
          <w:lang w:val="en-GB"/>
        </w:rPr>
        <w:t>Geschichte</w:t>
      </w:r>
      <w:proofErr w:type="spellEnd"/>
      <w:r w:rsidRPr="00937FB8">
        <w:rPr>
          <w:rFonts w:cstheme="minorHAnsi"/>
          <w:i/>
          <w:iCs/>
          <w:color w:val="000000" w:themeColor="text1"/>
          <w:lang w:val="en-GB"/>
        </w:rPr>
        <w:t xml:space="preserve"> Und Gesellschaft,</w:t>
      </w:r>
      <w:r w:rsidR="00F75165"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46 (2020), 736-749</w:t>
      </w:r>
      <w:r w:rsidR="00BA4319" w:rsidRPr="00937FB8">
        <w:rPr>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60" w:history="1">
        <w:r w:rsidR="009259AC" w:rsidRPr="00937FB8">
          <w:rPr>
            <w:rStyle w:val="Hyperlink"/>
            <w:rFonts w:cstheme="minorHAnsi"/>
            <w:lang w:val="en-GB"/>
          </w:rPr>
          <w:t>https://www.jstor.org.ezproxy.uwtsd.ac.uk/stable/26986133</w:t>
        </w:r>
      </w:hyperlink>
      <w:r w:rsidR="00051FCC" w:rsidRPr="00937FB8">
        <w:rPr>
          <w:rFonts w:cstheme="minorHAnsi"/>
          <w:color w:val="000000" w:themeColor="text1"/>
          <w:lang w:val="en-GB"/>
        </w:rPr>
        <w:t>&gt;</w:t>
      </w:r>
      <w:r w:rsidR="00914ABB" w:rsidRPr="00937FB8">
        <w:rPr>
          <w:rFonts w:cstheme="minorHAnsi"/>
          <w:color w:val="000000" w:themeColor="text1"/>
          <w:lang w:val="en-GB"/>
        </w:rPr>
        <w:t xml:space="preserve"> </w:t>
      </w:r>
      <w:r w:rsidR="00914ABB" w:rsidRPr="00937FB8">
        <w:rPr>
          <w:rFonts w:cstheme="minorHAnsi"/>
          <w:lang w:val="en-GB"/>
        </w:rPr>
        <w:t xml:space="preserve">[accessed 20 </w:t>
      </w:r>
      <w:proofErr w:type="gramStart"/>
      <w:r w:rsidR="00914ABB" w:rsidRPr="00937FB8">
        <w:rPr>
          <w:rFonts w:cstheme="minorHAnsi"/>
          <w:lang w:val="en-GB"/>
        </w:rPr>
        <w:t>July,</w:t>
      </w:r>
      <w:proofErr w:type="gramEnd"/>
      <w:r w:rsidR="00914ABB" w:rsidRPr="00937FB8">
        <w:rPr>
          <w:rFonts w:cstheme="minorHAnsi"/>
          <w:lang w:val="en-GB"/>
        </w:rPr>
        <w:t xml:space="preserve"> 202</w:t>
      </w:r>
      <w:r w:rsidR="006344AB" w:rsidRPr="00937FB8">
        <w:rPr>
          <w:rFonts w:cstheme="minorHAnsi"/>
          <w:lang w:val="en-GB"/>
        </w:rPr>
        <w:t>2</w:t>
      </w:r>
      <w:r w:rsidR="00914ABB" w:rsidRPr="00937FB8">
        <w:rPr>
          <w:rFonts w:cstheme="minorHAnsi"/>
          <w:lang w:val="en-GB"/>
        </w:rPr>
        <w:t>]</w:t>
      </w:r>
    </w:p>
    <w:p w14:paraId="3D318DC1" w14:textId="256CF4D1" w:rsidR="00E51DED" w:rsidRPr="00937FB8" w:rsidRDefault="00BD5C3A" w:rsidP="00BD5C3A">
      <w:pPr>
        <w:spacing w:before="240" w:after="240"/>
        <w:ind w:left="720" w:hanging="720"/>
        <w:divId w:val="1068458796"/>
        <w:rPr>
          <w:rFonts w:cstheme="minorHAnsi"/>
          <w:lang w:val="en-GB"/>
        </w:rPr>
      </w:pPr>
      <w:r w:rsidRPr="007C3EDE">
        <w:rPr>
          <w:rFonts w:cstheme="minorHAnsi"/>
          <w:color w:val="000000" w:themeColor="text1"/>
          <w:shd w:val="clear" w:color="auto" w:fill="FFFFFF"/>
          <w:lang w:val="en-GB"/>
        </w:rPr>
        <w:t>Langer, Julie, ‘Bureaucracy and the Imaginal Realm: Max Weber, Rationality and the Substantive Basis of Public Administration’,</w:t>
      </w:r>
      <w:r w:rsidR="000B43CF" w:rsidRPr="007C3EDE">
        <w:rPr>
          <w:rFonts w:cstheme="minorHAnsi"/>
          <w:color w:val="000000" w:themeColor="text1"/>
          <w:shd w:val="clear" w:color="auto" w:fill="FFFFFF"/>
          <w:lang w:val="en-GB"/>
        </w:rPr>
        <w:t xml:space="preserve"> </w:t>
      </w:r>
      <w:r w:rsidRPr="007C3EDE">
        <w:rPr>
          <w:rFonts w:cstheme="minorHAnsi"/>
          <w:i/>
          <w:color w:val="000000" w:themeColor="text1"/>
          <w:bdr w:val="none" w:sz="0" w:space="0" w:color="auto" w:frame="1"/>
          <w:lang w:val="en-GB"/>
        </w:rPr>
        <w:t>Perspectives on Public Management and Governance</w:t>
      </w:r>
      <w:r w:rsidRPr="007C3EDE">
        <w:rPr>
          <w:rFonts w:cstheme="minorHAnsi"/>
          <w:color w:val="000000" w:themeColor="text1"/>
          <w:shd w:val="clear" w:color="auto" w:fill="FFFFFF"/>
          <w:lang w:val="en-GB"/>
        </w:rPr>
        <w:t>, Volume 5, Issue 2, June 2022, pp. 122–134</w:t>
      </w:r>
      <w:r w:rsidR="000B43CF" w:rsidRPr="007C3EDE">
        <w:rPr>
          <w:rFonts w:cstheme="minorHAnsi"/>
          <w:color w:val="000000" w:themeColor="text1"/>
          <w:shd w:val="clear" w:color="auto" w:fill="FFFFFF"/>
          <w:lang w:val="en-GB"/>
        </w:rPr>
        <w:t xml:space="preserve"> </w:t>
      </w:r>
      <w:r w:rsidRPr="007C3EDE">
        <w:rPr>
          <w:rFonts w:cstheme="minorHAnsi"/>
          <w:color w:val="000000" w:themeColor="text1"/>
          <w:shd w:val="clear" w:color="auto" w:fill="FFFFFF"/>
          <w:lang w:val="en-GB"/>
        </w:rPr>
        <w:t>&lt;</w:t>
      </w:r>
      <w:hyperlink r:id="rId61" w:history="1">
        <w:r w:rsidRPr="00937FB8">
          <w:rPr>
            <w:rStyle w:val="Hyperlink"/>
            <w:rFonts w:cstheme="minorHAnsi"/>
            <w:bdr w:val="none" w:sz="0" w:space="0" w:color="auto" w:frame="1"/>
            <w:lang w:val="en-GB"/>
          </w:rPr>
          <w:t>https://doi.org/10.1093/ppmgov/gvab033</w:t>
        </w:r>
      </w:hyperlink>
      <w:r w:rsidRPr="00937FB8">
        <w:rPr>
          <w:rFonts w:cstheme="minorHAnsi"/>
          <w:color w:val="000000" w:themeColor="text1"/>
          <w:bdr w:val="none" w:sz="0" w:space="0" w:color="auto" w:frame="1"/>
          <w:lang w:val="en-GB"/>
        </w:rPr>
        <w:t>&gt;</w:t>
      </w:r>
      <w:r w:rsidRPr="00937FB8">
        <w:rPr>
          <w:rFonts w:cstheme="minorHAnsi"/>
          <w:lang w:val="en-GB"/>
        </w:rPr>
        <w:t xml:space="preserve"> [accessed 23 </w:t>
      </w:r>
      <w:proofErr w:type="gramStart"/>
      <w:r w:rsidRPr="00937FB8">
        <w:rPr>
          <w:rFonts w:cstheme="minorHAnsi"/>
          <w:lang w:val="en-GB"/>
        </w:rPr>
        <w:t>December,</w:t>
      </w:r>
      <w:proofErr w:type="gramEnd"/>
      <w:r w:rsidRPr="00937FB8">
        <w:rPr>
          <w:rFonts w:cstheme="minorHAnsi"/>
          <w:lang w:val="en-GB"/>
        </w:rPr>
        <w:t xml:space="preserve"> 2022]</w:t>
      </w:r>
    </w:p>
    <w:p w14:paraId="10DB148D" w14:textId="677B3812" w:rsidR="006A3E3B" w:rsidRPr="00937FB8" w:rsidRDefault="00B0191D" w:rsidP="00104F38">
      <w:pPr>
        <w:spacing w:before="240" w:after="240"/>
        <w:ind w:left="720" w:hanging="720"/>
        <w:divId w:val="797409241"/>
        <w:rPr>
          <w:rFonts w:cstheme="minorHAnsi"/>
          <w:lang w:val="en-GB"/>
        </w:rPr>
      </w:pPr>
      <w:proofErr w:type="spellStart"/>
      <w:r w:rsidRPr="00937FB8">
        <w:rPr>
          <w:rFonts w:cstheme="minorHAnsi"/>
          <w:color w:val="000000" w:themeColor="text1"/>
          <w:shd w:val="clear" w:color="auto" w:fill="FFFFFF"/>
          <w:lang w:val="en-GB"/>
        </w:rPr>
        <w:t>Lantry</w:t>
      </w:r>
      <w:proofErr w:type="spellEnd"/>
      <w:r w:rsidRPr="00937FB8">
        <w:rPr>
          <w:rFonts w:cstheme="minorHAnsi"/>
          <w:color w:val="000000" w:themeColor="text1"/>
          <w:shd w:val="clear" w:color="auto" w:fill="FFFFFF"/>
          <w:lang w:val="en-GB"/>
        </w:rPr>
        <w:t xml:space="preserve">, Douglas N., </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Man in Machine: Apollo-Era Space Suits as Artifacts of Technology and Culture</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7B239E" w:rsidRPr="00937FB8">
        <w:rPr>
          <w:rFonts w:cstheme="minorHAnsi"/>
          <w:i/>
          <w:iCs/>
          <w:color w:val="000000" w:themeColor="text1"/>
          <w:shd w:val="clear" w:color="auto" w:fill="FFFFFF"/>
          <w:lang w:val="en-GB"/>
        </w:rPr>
        <w:t xml:space="preserve"> </w:t>
      </w:r>
      <w:r w:rsidRPr="00937FB8">
        <w:rPr>
          <w:rFonts w:cstheme="minorHAnsi"/>
          <w:i/>
          <w:iCs/>
          <w:color w:val="000000" w:themeColor="text1"/>
          <w:lang w:val="en-GB"/>
        </w:rPr>
        <w:t>Winterthur Portfolio</w:t>
      </w:r>
      <w:r w:rsidRPr="00937FB8">
        <w:rPr>
          <w:rFonts w:cstheme="minorHAnsi"/>
          <w:color w:val="000000" w:themeColor="text1"/>
          <w:lang w:val="en-GB"/>
        </w:rPr>
        <w:t>,</w:t>
      </w:r>
      <w:r w:rsidR="007B239E" w:rsidRPr="00937FB8">
        <w:rPr>
          <w:rFonts w:cstheme="minorHAnsi"/>
          <w:color w:val="000000" w:themeColor="text1"/>
          <w:lang w:val="en-GB"/>
        </w:rPr>
        <w:t xml:space="preserve"> </w:t>
      </w:r>
      <w:r w:rsidRPr="00937FB8">
        <w:rPr>
          <w:rFonts w:cstheme="minorHAnsi"/>
          <w:color w:val="000000" w:themeColor="text1"/>
          <w:shd w:val="clear" w:color="auto" w:fill="FFFFFF"/>
          <w:lang w:val="en-GB"/>
        </w:rPr>
        <w:t>30 (1995), 203-230</w:t>
      </w:r>
      <w:r w:rsidR="007F62FC" w:rsidRPr="00937FB8">
        <w:rPr>
          <w:rFonts w:cstheme="minorHAnsi"/>
          <w:color w:val="000000" w:themeColor="text1"/>
          <w:lang w:val="en-GB"/>
        </w:rPr>
        <w:t xml:space="preserve"> </w:t>
      </w:r>
      <w:r w:rsidRPr="00937FB8">
        <w:rPr>
          <w:rFonts w:cstheme="minorHAnsi"/>
          <w:color w:val="000000" w:themeColor="text1"/>
          <w:shd w:val="clear" w:color="auto" w:fill="FFFFFF"/>
          <w:lang w:val="en-GB"/>
        </w:rPr>
        <w:t>&lt;</w:t>
      </w:r>
      <w:hyperlink r:id="rId62" w:tgtFrame="_blank" w:history="1">
        <w:r w:rsidR="00EE0A7D" w:rsidRPr="00937FB8">
          <w:rPr>
            <w:rStyle w:val="Hyperlink"/>
            <w:rFonts w:cstheme="minorHAnsi"/>
            <w:shd w:val="clear" w:color="auto" w:fill="FFFFFF"/>
            <w:lang w:val="en-GB"/>
          </w:rPr>
          <w:t>http://www.jstor.org.ezproxy.uwtsd.ac.uk/stable/4618514</w:t>
        </w:r>
      </w:hyperlink>
      <w:r w:rsidR="00127DB2" w:rsidRPr="00937FB8">
        <w:rPr>
          <w:rFonts w:cstheme="minorHAnsi"/>
          <w:color w:val="000000" w:themeColor="text1"/>
          <w:shd w:val="clear" w:color="auto" w:fill="FFFFFF"/>
          <w:lang w:val="en-GB"/>
        </w:rPr>
        <w:t>&gt;</w:t>
      </w:r>
      <w:r w:rsidR="00994F1E" w:rsidRPr="00937FB8">
        <w:rPr>
          <w:rFonts w:cstheme="minorHAnsi"/>
          <w:lang w:val="en-GB"/>
        </w:rPr>
        <w:t>[</w:t>
      </w:r>
      <w:r w:rsidR="006857BC" w:rsidRPr="00937FB8">
        <w:rPr>
          <w:rFonts w:cstheme="minorHAnsi"/>
          <w:lang w:val="en-GB"/>
        </w:rPr>
        <w:t xml:space="preserve">accessed </w:t>
      </w:r>
      <w:r w:rsidR="00942746" w:rsidRPr="00937FB8">
        <w:rPr>
          <w:rFonts w:cstheme="minorHAnsi"/>
          <w:lang w:val="en-GB"/>
        </w:rPr>
        <w:t xml:space="preserve">20 </w:t>
      </w:r>
      <w:r w:rsidR="001166CB" w:rsidRPr="00937FB8">
        <w:rPr>
          <w:rFonts w:cstheme="minorHAnsi"/>
          <w:lang w:val="en-GB"/>
        </w:rPr>
        <w:t>July, 2022</w:t>
      </w:r>
      <w:r w:rsidR="00994F1E" w:rsidRPr="00937FB8">
        <w:rPr>
          <w:rFonts w:cstheme="minorHAnsi"/>
          <w:lang w:val="en-GB"/>
        </w:rPr>
        <w:t>]</w:t>
      </w:r>
    </w:p>
    <w:p w14:paraId="2EE8F386" w14:textId="77777777" w:rsidR="00665AEB" w:rsidRPr="00937FB8" w:rsidRDefault="007F3562" w:rsidP="00104F38">
      <w:pPr>
        <w:spacing w:before="240" w:after="240"/>
        <w:ind w:left="720" w:hanging="720"/>
        <w:divId w:val="797409241"/>
        <w:rPr>
          <w:rFonts w:cstheme="minorHAnsi"/>
          <w:lang w:val="en-GB"/>
        </w:rPr>
      </w:pPr>
      <w:proofErr w:type="spellStart"/>
      <w:r w:rsidRPr="00937FB8">
        <w:rPr>
          <w:rFonts w:cstheme="minorHAnsi"/>
          <w:lang w:val="en-GB"/>
        </w:rPr>
        <w:t>Lattimer</w:t>
      </w:r>
      <w:proofErr w:type="spellEnd"/>
      <w:r w:rsidRPr="00937FB8">
        <w:rPr>
          <w:rFonts w:cstheme="minorHAnsi"/>
          <w:lang w:val="en-GB"/>
        </w:rPr>
        <w:t xml:space="preserve">, Dick, </w:t>
      </w:r>
      <w:r w:rsidR="001A56E8" w:rsidRPr="00937FB8">
        <w:rPr>
          <w:rFonts w:cstheme="minorHAnsi"/>
          <w:i/>
          <w:iCs/>
          <w:lang w:val="en-GB"/>
        </w:rPr>
        <w:t xml:space="preserve">All We Did was FLY TO THE MOON: By the Astronauts, as Told to Dick </w:t>
      </w:r>
      <w:proofErr w:type="spellStart"/>
      <w:r w:rsidR="001A56E8" w:rsidRPr="00937FB8">
        <w:rPr>
          <w:rFonts w:cstheme="minorHAnsi"/>
          <w:i/>
          <w:iCs/>
          <w:lang w:val="en-GB"/>
        </w:rPr>
        <w:t>Lattimer</w:t>
      </w:r>
      <w:proofErr w:type="spellEnd"/>
      <w:r w:rsidR="0025156C" w:rsidRPr="00937FB8">
        <w:rPr>
          <w:rFonts w:cstheme="minorHAnsi"/>
          <w:lang w:val="en-GB"/>
        </w:rPr>
        <w:t xml:space="preserve"> </w:t>
      </w:r>
      <w:r w:rsidR="00921F69" w:rsidRPr="00937FB8">
        <w:rPr>
          <w:rFonts w:cstheme="minorHAnsi"/>
          <w:lang w:val="en-GB"/>
        </w:rPr>
        <w:t>(</w:t>
      </w:r>
      <w:r w:rsidR="008E1D79" w:rsidRPr="00937FB8">
        <w:rPr>
          <w:rFonts w:cstheme="minorHAnsi"/>
          <w:lang w:val="en-GB"/>
        </w:rPr>
        <w:t xml:space="preserve">Alachua: The Whispering Eagle Press, </w:t>
      </w:r>
      <w:r w:rsidR="00185976" w:rsidRPr="00937FB8">
        <w:rPr>
          <w:rFonts w:cstheme="minorHAnsi"/>
          <w:lang w:val="en-GB"/>
        </w:rPr>
        <w:t>1985)</w:t>
      </w:r>
    </w:p>
    <w:p w14:paraId="1ECACBD4" w14:textId="13165DDE" w:rsidR="00665AEB" w:rsidRPr="00937FB8" w:rsidRDefault="00665AEB" w:rsidP="00104F38">
      <w:pPr>
        <w:spacing w:before="240" w:after="240"/>
        <w:ind w:left="720" w:hanging="720"/>
        <w:divId w:val="797409241"/>
        <w:rPr>
          <w:rFonts w:cstheme="minorHAnsi"/>
          <w:lang w:val="en-GB"/>
        </w:rPr>
      </w:pPr>
      <w:proofErr w:type="spellStart"/>
      <w:r w:rsidRPr="00937FB8">
        <w:rPr>
          <w:rFonts w:cstheme="minorHAnsi"/>
          <w:color w:val="000000" w:themeColor="text1"/>
          <w:shd w:val="clear" w:color="auto" w:fill="FFFFFF"/>
          <w:lang w:val="en-GB"/>
        </w:rPr>
        <w:t>LaVoie</w:t>
      </w:r>
      <w:proofErr w:type="spellEnd"/>
      <w:r w:rsidRPr="00937FB8">
        <w:rPr>
          <w:rFonts w:cstheme="minorHAnsi"/>
          <w:color w:val="000000" w:themeColor="text1"/>
          <w:shd w:val="clear" w:color="auto" w:fill="FFFFFF"/>
          <w:lang w:val="en-GB"/>
        </w:rPr>
        <w:t xml:space="preserve">, Mark, </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xml:space="preserve">William Faulkner's </w:t>
      </w:r>
      <w:r w:rsidR="00E559F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Speech Accepting the Nobel Prize in Literature</w:t>
      </w:r>
      <w:r w:rsidR="00E559F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A Language for Ameliorating Atomic Anxiety</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Rhetoric and Public Affairs,</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17 (2014), 199-226</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63" w:tgtFrame="_blank" w:history="1">
        <w:r w:rsidRPr="00937FB8">
          <w:rPr>
            <w:rStyle w:val="Hyperlink"/>
            <w:rFonts w:cstheme="minorHAnsi"/>
            <w:color w:val="0066CC"/>
            <w:lang w:val="en-GB"/>
          </w:rPr>
          <w:t>http://www.jstor.org/stable/10.14321/rhetpublaffa.17.2.0199</w:t>
        </w:r>
      </w:hyperlink>
      <w:r w:rsidRPr="00937FB8">
        <w:rPr>
          <w:rFonts w:cstheme="minorHAnsi"/>
          <w:lang w:val="en-GB"/>
        </w:rPr>
        <w:t>&gt; [accessed 17 November, 2022]</w:t>
      </w:r>
    </w:p>
    <w:p w14:paraId="31561C43" w14:textId="013C4B53" w:rsidR="0098615C" w:rsidRPr="00937FB8" w:rsidRDefault="0098615C" w:rsidP="00104F38">
      <w:pPr>
        <w:spacing w:before="240" w:after="240"/>
        <w:ind w:left="720" w:hanging="720"/>
        <w:divId w:val="797409241"/>
        <w:rPr>
          <w:rFonts w:cstheme="minorHAnsi"/>
          <w:color w:val="000000" w:themeColor="text1"/>
          <w:lang w:val="en-GB"/>
        </w:rPr>
      </w:pPr>
      <w:r w:rsidRPr="00937FB8">
        <w:rPr>
          <w:rFonts w:cstheme="minorHAnsi"/>
          <w:color w:val="000000" w:themeColor="text1"/>
          <w:shd w:val="clear" w:color="auto" w:fill="FFFFFF"/>
          <w:lang w:val="en-GB"/>
        </w:rPr>
        <w:t xml:space="preserve">Lehmann, Ulrich,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Dialectics in C.C.P</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xml:space="preserve">, in </w:t>
      </w:r>
      <w:r w:rsidRPr="00937FB8">
        <w:rPr>
          <w:rFonts w:cstheme="minorHAnsi"/>
          <w:i/>
          <w:iCs/>
          <w:color w:val="000000" w:themeColor="text1"/>
          <w:lang w:val="en-GB"/>
        </w:rPr>
        <w:t xml:space="preserve">Fashion and Materialism </w:t>
      </w:r>
      <w:r w:rsidRPr="00937FB8">
        <w:rPr>
          <w:rFonts w:cstheme="minorHAnsi"/>
          <w:color w:val="000000" w:themeColor="text1"/>
          <w:shd w:val="clear" w:color="auto" w:fill="FFFFFF"/>
          <w:lang w:val="en-GB"/>
        </w:rPr>
        <w:t>(Edinburgh University Press, 2018), pp. 160-196</w:t>
      </w:r>
      <w:r w:rsidRPr="00937FB8">
        <w:rPr>
          <w:rFonts w:cstheme="minorHAnsi"/>
          <w:i/>
          <w:iCs/>
          <w:color w:val="000000" w:themeColor="text1"/>
          <w:lang w:val="en-GB"/>
        </w:rPr>
        <w:t>,</w:t>
      </w:r>
      <w:r w:rsidRPr="00937FB8">
        <w:rPr>
          <w:rFonts w:cstheme="minorHAnsi"/>
          <w:color w:val="000000" w:themeColor="text1"/>
          <w:lang w:val="en-GB"/>
        </w:rPr>
        <w:t xml:space="preserve"> (192)</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64" w:tgtFrame="_blank" w:history="1">
        <w:r w:rsidRPr="00937FB8">
          <w:rPr>
            <w:rFonts w:cstheme="minorHAnsi"/>
            <w:color w:val="0066CC"/>
            <w:u w:val="single"/>
            <w:lang w:val="en-GB"/>
          </w:rPr>
          <w:t>http://www.jstor.org/stable/10.3366/j.ctv7n09c6.10</w:t>
        </w:r>
      </w:hyperlink>
      <w:r w:rsidRPr="00937FB8">
        <w:rPr>
          <w:rFonts w:cstheme="minorHAnsi"/>
          <w:color w:val="000000" w:themeColor="text1"/>
          <w:lang w:val="en-GB"/>
        </w:rPr>
        <w:t>&gt; [accessed 6 November, 2022]</w:t>
      </w:r>
    </w:p>
    <w:p w14:paraId="47AA55F2" w14:textId="00D8FCC9" w:rsidR="008933D1" w:rsidRPr="00937FB8" w:rsidRDefault="00326E13" w:rsidP="00104F38">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Lewis, Cathleen Susan. </w:t>
      </w:r>
      <w:r w:rsidRPr="00937FB8">
        <w:rPr>
          <w:rFonts w:cstheme="minorHAnsi"/>
          <w:i/>
          <w:iCs/>
          <w:color w:val="000000" w:themeColor="text1"/>
          <w:shd w:val="clear" w:color="auto" w:fill="FFFFFF"/>
          <w:lang w:val="en-GB"/>
        </w:rPr>
        <w:t xml:space="preserve">The Red Stuff: A </w:t>
      </w:r>
      <w:r w:rsidR="008C405C" w:rsidRPr="00937FB8">
        <w:rPr>
          <w:rFonts w:cstheme="minorHAnsi"/>
          <w:i/>
          <w:iCs/>
          <w:color w:val="000000" w:themeColor="text1"/>
          <w:shd w:val="clear" w:color="auto" w:fill="FFFFFF"/>
          <w:lang w:val="en-GB"/>
        </w:rPr>
        <w:t>H</w:t>
      </w:r>
      <w:r w:rsidRPr="00937FB8">
        <w:rPr>
          <w:rFonts w:cstheme="minorHAnsi"/>
          <w:i/>
          <w:iCs/>
          <w:color w:val="000000" w:themeColor="text1"/>
          <w:shd w:val="clear" w:color="auto" w:fill="FFFFFF"/>
          <w:lang w:val="en-GB"/>
        </w:rPr>
        <w:t xml:space="preserve">istory of the </w:t>
      </w:r>
      <w:r w:rsidR="008C405C" w:rsidRPr="00937FB8">
        <w:rPr>
          <w:rFonts w:cstheme="minorHAnsi"/>
          <w:i/>
          <w:iCs/>
          <w:color w:val="000000" w:themeColor="text1"/>
          <w:shd w:val="clear" w:color="auto" w:fill="FFFFFF"/>
          <w:lang w:val="en-GB"/>
        </w:rPr>
        <w:t>P</w:t>
      </w:r>
      <w:r w:rsidRPr="00937FB8">
        <w:rPr>
          <w:rFonts w:cstheme="minorHAnsi"/>
          <w:i/>
          <w:iCs/>
          <w:color w:val="000000" w:themeColor="text1"/>
          <w:shd w:val="clear" w:color="auto" w:fill="FFFFFF"/>
          <w:lang w:val="en-GB"/>
        </w:rPr>
        <w:t xml:space="preserve">ublic and </w:t>
      </w:r>
      <w:r w:rsidR="008C405C" w:rsidRPr="00937FB8">
        <w:rPr>
          <w:rFonts w:cstheme="minorHAnsi"/>
          <w:i/>
          <w:iCs/>
          <w:color w:val="000000" w:themeColor="text1"/>
          <w:shd w:val="clear" w:color="auto" w:fill="FFFFFF"/>
          <w:lang w:val="en-GB"/>
        </w:rPr>
        <w:t>M</w:t>
      </w:r>
      <w:r w:rsidRPr="00937FB8">
        <w:rPr>
          <w:rFonts w:cstheme="minorHAnsi"/>
          <w:i/>
          <w:iCs/>
          <w:color w:val="000000" w:themeColor="text1"/>
          <w:shd w:val="clear" w:color="auto" w:fill="FFFFFF"/>
          <w:lang w:val="en-GB"/>
        </w:rPr>
        <w:t xml:space="preserve">aterial </w:t>
      </w:r>
      <w:r w:rsidR="008C405C" w:rsidRPr="00937FB8">
        <w:rPr>
          <w:rFonts w:cstheme="minorHAnsi"/>
          <w:i/>
          <w:iCs/>
          <w:color w:val="000000" w:themeColor="text1"/>
          <w:shd w:val="clear" w:color="auto" w:fill="FFFFFF"/>
          <w:lang w:val="en-GB"/>
        </w:rPr>
        <w:t>C</w:t>
      </w:r>
      <w:r w:rsidRPr="00937FB8">
        <w:rPr>
          <w:rFonts w:cstheme="minorHAnsi"/>
          <w:i/>
          <w:iCs/>
          <w:color w:val="000000" w:themeColor="text1"/>
          <w:shd w:val="clear" w:color="auto" w:fill="FFFFFF"/>
          <w:lang w:val="en-GB"/>
        </w:rPr>
        <w:t xml:space="preserve">ulture of </w:t>
      </w:r>
      <w:r w:rsidR="008C405C" w:rsidRPr="00937FB8">
        <w:rPr>
          <w:rFonts w:cstheme="minorHAnsi"/>
          <w:i/>
          <w:iCs/>
          <w:color w:val="000000" w:themeColor="text1"/>
          <w:shd w:val="clear" w:color="auto" w:fill="FFFFFF"/>
          <w:lang w:val="en-GB"/>
        </w:rPr>
        <w:t>E</w:t>
      </w:r>
      <w:r w:rsidRPr="00937FB8">
        <w:rPr>
          <w:rFonts w:cstheme="minorHAnsi"/>
          <w:i/>
          <w:iCs/>
          <w:color w:val="000000" w:themeColor="text1"/>
          <w:shd w:val="clear" w:color="auto" w:fill="FFFFFF"/>
          <w:lang w:val="en-GB"/>
        </w:rPr>
        <w:t xml:space="preserve">arly </w:t>
      </w:r>
      <w:r w:rsidR="008C405C" w:rsidRPr="00937FB8">
        <w:rPr>
          <w:rFonts w:cstheme="minorHAnsi"/>
          <w:i/>
          <w:iCs/>
          <w:color w:val="000000" w:themeColor="text1"/>
          <w:shd w:val="clear" w:color="auto" w:fill="FFFFFF"/>
          <w:lang w:val="en-GB"/>
        </w:rPr>
        <w:t>H</w:t>
      </w:r>
      <w:r w:rsidRPr="00937FB8">
        <w:rPr>
          <w:rFonts w:cstheme="minorHAnsi"/>
          <w:i/>
          <w:iCs/>
          <w:color w:val="000000" w:themeColor="text1"/>
          <w:shd w:val="clear" w:color="auto" w:fill="FFFFFF"/>
          <w:lang w:val="en-GB"/>
        </w:rPr>
        <w:t xml:space="preserve">uman </w:t>
      </w:r>
      <w:r w:rsidR="008C405C" w:rsidRPr="00937FB8">
        <w:rPr>
          <w:rFonts w:cstheme="minorHAnsi"/>
          <w:i/>
          <w:iCs/>
          <w:color w:val="000000" w:themeColor="text1"/>
          <w:shd w:val="clear" w:color="auto" w:fill="FFFFFF"/>
          <w:lang w:val="en-GB"/>
        </w:rPr>
        <w:t>S</w:t>
      </w:r>
      <w:r w:rsidRPr="00937FB8">
        <w:rPr>
          <w:rFonts w:cstheme="minorHAnsi"/>
          <w:i/>
          <w:iCs/>
          <w:color w:val="000000" w:themeColor="text1"/>
          <w:shd w:val="clear" w:color="auto" w:fill="FFFFFF"/>
          <w:lang w:val="en-GB"/>
        </w:rPr>
        <w:t>paceflight in the U.S.S.R.</w:t>
      </w:r>
      <w:r w:rsidRPr="00937FB8">
        <w:rPr>
          <w:rFonts w:cstheme="minorHAnsi"/>
          <w:color w:val="000000" w:themeColor="text1"/>
          <w:shd w:val="clear" w:color="auto" w:fill="FFFFFF"/>
          <w:lang w:val="en-GB"/>
        </w:rPr>
        <w:t xml:space="preserve"> </w:t>
      </w:r>
      <w:r w:rsidR="00137A0E" w:rsidRPr="00937FB8">
        <w:rPr>
          <w:rFonts w:cstheme="minorHAnsi"/>
          <w:color w:val="000000" w:themeColor="text1"/>
          <w:shd w:val="clear" w:color="auto" w:fill="FFFFFF"/>
          <w:lang w:val="en-GB"/>
        </w:rPr>
        <w:t>(</w:t>
      </w:r>
      <w:r w:rsidR="002908E0" w:rsidRPr="00937FB8">
        <w:rPr>
          <w:rFonts w:cstheme="minorHAnsi"/>
          <w:color w:val="000000" w:themeColor="text1"/>
          <w:shd w:val="clear" w:color="auto" w:fill="FFFFFF"/>
          <w:lang w:val="en-GB"/>
        </w:rPr>
        <w:t xml:space="preserve">Unpublished </w:t>
      </w:r>
      <w:r w:rsidRPr="00937FB8">
        <w:rPr>
          <w:rFonts w:cstheme="minorHAnsi"/>
          <w:color w:val="000000" w:themeColor="text1"/>
          <w:shd w:val="clear" w:color="auto" w:fill="FFFFFF"/>
          <w:lang w:val="en-GB"/>
        </w:rPr>
        <w:t>Ph.D. diss., The George Washington University,</w:t>
      </w:r>
      <w:r w:rsidR="001C12FC" w:rsidRPr="00937FB8">
        <w:rPr>
          <w:rFonts w:cstheme="minorHAnsi"/>
          <w:color w:val="000000" w:themeColor="text1"/>
          <w:shd w:val="clear" w:color="auto" w:fill="FFFFFF"/>
          <w:lang w:val="en-GB"/>
        </w:rPr>
        <w:t xml:space="preserve"> </w:t>
      </w:r>
      <w:r w:rsidR="002908E0" w:rsidRPr="00937FB8">
        <w:rPr>
          <w:rFonts w:cstheme="minorHAnsi"/>
          <w:color w:val="000000" w:themeColor="text1"/>
          <w:shd w:val="clear" w:color="auto" w:fill="FFFFFF"/>
          <w:lang w:val="en-GB"/>
        </w:rPr>
        <w:t>2008</w:t>
      </w:r>
      <w:r w:rsidR="00137A0E" w:rsidRPr="00937FB8">
        <w:rPr>
          <w:rFonts w:cstheme="minorHAnsi"/>
          <w:color w:val="000000" w:themeColor="text1"/>
          <w:shd w:val="clear" w:color="auto" w:fill="FFFFFF"/>
          <w:lang w:val="en-GB"/>
        </w:rPr>
        <w:t>)</w:t>
      </w:r>
      <w:r w:rsidR="002908E0" w:rsidRPr="00937FB8">
        <w:rPr>
          <w:rFonts w:cstheme="minorHAnsi"/>
          <w:color w:val="000000" w:themeColor="text1"/>
          <w:shd w:val="clear" w:color="auto" w:fill="FFFFFF"/>
          <w:lang w:val="en-GB"/>
        </w:rPr>
        <w:t xml:space="preserve"> </w:t>
      </w:r>
      <w:r w:rsidR="001C12FC" w:rsidRPr="00937FB8">
        <w:rPr>
          <w:rFonts w:cstheme="minorHAnsi"/>
          <w:color w:val="000000" w:themeColor="text1"/>
          <w:shd w:val="clear" w:color="auto" w:fill="FFFFFF"/>
          <w:lang w:val="en-GB"/>
        </w:rPr>
        <w:t>&lt;</w:t>
      </w:r>
      <w:hyperlink r:id="rId65" w:history="1">
        <w:r w:rsidR="001C12FC" w:rsidRPr="00937FB8">
          <w:rPr>
            <w:rStyle w:val="Hyperlink"/>
            <w:rFonts w:cstheme="minorHAnsi"/>
            <w:shd w:val="clear" w:color="auto" w:fill="FFFFFF"/>
            <w:lang w:val="en-GB"/>
          </w:rPr>
          <w:t>https://www.proquest.com/dissertations-theses/red-stuff-history-public-material-culture-early/docview/304647483/se-2</w:t>
        </w:r>
      </w:hyperlink>
      <w:r w:rsidR="001C12FC" w:rsidRPr="00937FB8">
        <w:rPr>
          <w:rFonts w:cstheme="minorHAnsi"/>
          <w:color w:val="000000" w:themeColor="text1"/>
          <w:shd w:val="clear" w:color="auto" w:fill="FFFFFF"/>
          <w:lang w:val="en-GB"/>
        </w:rPr>
        <w:t>&gt;</w:t>
      </w:r>
      <w:r w:rsidRPr="00937FB8">
        <w:rPr>
          <w:rFonts w:cstheme="minorHAnsi"/>
          <w:color w:val="000000" w:themeColor="text1"/>
          <w:shd w:val="clear" w:color="auto" w:fill="FFFFFF"/>
          <w:lang w:val="en-GB"/>
        </w:rPr>
        <w:t xml:space="preserve"> </w:t>
      </w:r>
      <w:r w:rsidR="001C12FC"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xml:space="preserve">accessed </w:t>
      </w:r>
      <w:r w:rsidR="00942746" w:rsidRPr="00937FB8">
        <w:rPr>
          <w:rFonts w:cstheme="minorHAnsi"/>
          <w:color w:val="000000" w:themeColor="text1"/>
          <w:shd w:val="clear" w:color="auto" w:fill="FFFFFF"/>
          <w:lang w:val="en-GB"/>
        </w:rPr>
        <w:t xml:space="preserve">10 </w:t>
      </w:r>
      <w:r w:rsidRPr="00937FB8">
        <w:rPr>
          <w:rFonts w:cstheme="minorHAnsi"/>
          <w:color w:val="000000" w:themeColor="text1"/>
          <w:shd w:val="clear" w:color="auto" w:fill="FFFFFF"/>
          <w:lang w:val="en-GB"/>
        </w:rPr>
        <w:t>November, 2022</w:t>
      </w:r>
      <w:r w:rsidR="001C12FC" w:rsidRPr="00937FB8">
        <w:rPr>
          <w:rFonts w:cstheme="minorHAnsi"/>
          <w:color w:val="000000" w:themeColor="text1"/>
          <w:shd w:val="clear" w:color="auto" w:fill="FFFFFF"/>
          <w:lang w:val="en-GB"/>
        </w:rPr>
        <w:t>]</w:t>
      </w:r>
    </w:p>
    <w:p w14:paraId="1501AFAC" w14:textId="537C00CB" w:rsidR="00BA56BD" w:rsidRPr="00937FB8" w:rsidRDefault="00BA56BD" w:rsidP="000A3AFD">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McQuaid, </w:t>
      </w:r>
      <w:r w:rsidR="000A3AFD" w:rsidRPr="00937FB8">
        <w:rPr>
          <w:rFonts w:cstheme="minorHAnsi"/>
          <w:color w:val="000000" w:themeColor="text1"/>
          <w:shd w:val="clear" w:color="auto" w:fill="FFFFFF"/>
          <w:lang w:val="en-GB"/>
        </w:rPr>
        <w:t xml:space="preserve">Kim,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Selling the Space Age: NASA and Earth's Environment, 1958-1990</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C905CE"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Environment and History,</w:t>
      </w:r>
      <w:r w:rsidR="00C905CE"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12 (2006), 127-163, (129)</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66" w:tgtFrame="_blank" w:history="1">
        <w:r w:rsidRPr="00937FB8">
          <w:rPr>
            <w:rStyle w:val="Hyperlink"/>
            <w:rFonts w:cstheme="minorHAnsi"/>
            <w:color w:val="0066CC"/>
            <w:lang w:val="en-GB"/>
          </w:rPr>
          <w:t>http://www.jstor.org.ezproxy.uwtsd.ac.uk/stable/20723571</w:t>
        </w:r>
      </w:hyperlink>
      <w:r w:rsidRPr="00937FB8">
        <w:rPr>
          <w:rStyle w:val="Hyperlink"/>
          <w:rFonts w:cstheme="minorHAnsi"/>
          <w:color w:val="000000" w:themeColor="text1"/>
          <w:u w:val="none"/>
          <w:lang w:val="en-GB"/>
        </w:rPr>
        <w:t>&gt;</w:t>
      </w:r>
      <w:r w:rsidRPr="00937FB8">
        <w:rPr>
          <w:rFonts w:cstheme="minorHAnsi"/>
          <w:color w:val="000000" w:themeColor="text1"/>
          <w:lang w:val="en-GB"/>
        </w:rPr>
        <w:t xml:space="preserve"> </w:t>
      </w:r>
      <w:r w:rsidRPr="00937FB8">
        <w:rPr>
          <w:rFonts w:cstheme="minorHAnsi"/>
          <w:lang w:val="en-GB"/>
        </w:rPr>
        <w:t>[accessed 11 August, 2022]</w:t>
      </w:r>
    </w:p>
    <w:p w14:paraId="63E75676" w14:textId="7DB25DEC" w:rsidR="00A56B14" w:rsidRPr="00937FB8" w:rsidRDefault="00D2649C" w:rsidP="00A56B14">
      <w:pPr>
        <w:spacing w:before="240" w:after="240"/>
        <w:ind w:left="720" w:hanging="720"/>
        <w:divId w:val="797409241"/>
        <w:rPr>
          <w:rFonts w:cstheme="minorHAnsi"/>
          <w:lang w:val="en-GB"/>
        </w:rPr>
      </w:pPr>
      <w:proofErr w:type="spellStart"/>
      <w:r w:rsidRPr="00937FB8">
        <w:rPr>
          <w:rFonts w:cstheme="minorHAnsi"/>
          <w:color w:val="000000" w:themeColor="text1"/>
          <w:shd w:val="clear" w:color="auto" w:fill="FFFFFF"/>
          <w:lang w:val="en-GB"/>
        </w:rPr>
        <w:t>Mieczkowski</w:t>
      </w:r>
      <w:proofErr w:type="spellEnd"/>
      <w:r w:rsidRPr="00937FB8">
        <w:rPr>
          <w:rFonts w:cstheme="minorHAnsi"/>
          <w:color w:val="000000" w:themeColor="text1"/>
          <w:shd w:val="clear" w:color="auto" w:fill="FFFFFF"/>
          <w:lang w:val="en-GB"/>
        </w:rPr>
        <w:t xml:space="preserve">, </w:t>
      </w:r>
      <w:proofErr w:type="spellStart"/>
      <w:r w:rsidRPr="00937FB8">
        <w:rPr>
          <w:rFonts w:cstheme="minorHAnsi"/>
          <w:color w:val="000000" w:themeColor="text1"/>
          <w:shd w:val="clear" w:color="auto" w:fill="FFFFFF"/>
          <w:lang w:val="en-GB"/>
        </w:rPr>
        <w:t>Yanek</w:t>
      </w:r>
      <w:proofErr w:type="spellEnd"/>
      <w:r w:rsidRPr="00937FB8">
        <w:rPr>
          <w:rFonts w:cstheme="minorHAnsi"/>
          <w:color w:val="000000" w:themeColor="text1"/>
          <w:shd w:val="clear" w:color="auto" w:fill="FFFFFF"/>
          <w:lang w:val="en-GB"/>
        </w:rPr>
        <w:t xml:space="preserv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What was the Sputnik “Panic”?</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F80EC0"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Eisenhower's Sputnik Moment</w:t>
      </w:r>
      <w:r w:rsidR="00F0220B"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(Cornell University Press, 2013), pp. 11-33</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67" w:tgtFrame="_blank" w:history="1">
        <w:r w:rsidR="00407CF1" w:rsidRPr="00937FB8">
          <w:rPr>
            <w:rStyle w:val="Hyperlink"/>
            <w:rFonts w:cstheme="minorHAnsi"/>
            <w:color w:val="0066CC"/>
            <w:lang w:val="en-GB"/>
          </w:rPr>
          <w:t>http://www.jstor.org.ezproxy.uwtsd.ac.uk/stable/10.7591/j.ctt1xx4xh.5</w:t>
        </w:r>
      </w:hyperlink>
      <w:r w:rsidR="00167F16" w:rsidRPr="00937FB8">
        <w:rPr>
          <w:rFonts w:cstheme="minorHAnsi"/>
          <w:lang w:val="en-GB"/>
        </w:rPr>
        <w:t>&gt;</w:t>
      </w:r>
      <w:r w:rsidR="00407CF1" w:rsidRPr="00937FB8">
        <w:rPr>
          <w:rFonts w:cstheme="minorHAnsi"/>
          <w:lang w:val="en-GB"/>
        </w:rPr>
        <w:t xml:space="preserve"> [accessed 8 November, 2022]</w:t>
      </w:r>
    </w:p>
    <w:p w14:paraId="19DC5017" w14:textId="40669915" w:rsidR="000C603B" w:rsidRPr="00937FB8" w:rsidRDefault="000C603B" w:rsidP="00A56B14">
      <w:pPr>
        <w:spacing w:before="240" w:after="240"/>
        <w:ind w:left="720" w:hanging="720"/>
        <w:divId w:val="797409241"/>
        <w:rPr>
          <w:rFonts w:cstheme="minorHAnsi"/>
          <w:lang w:val="en-GB"/>
        </w:rPr>
      </w:pPr>
      <w:r w:rsidRPr="00937FB8">
        <w:rPr>
          <w:rFonts w:cstheme="minorHAnsi"/>
          <w:color w:val="000000" w:themeColor="text1"/>
          <w:lang w:val="en-GB"/>
        </w:rPr>
        <w:t>National Aeronautics and Space Administration,</w:t>
      </w:r>
      <w:r w:rsidRPr="00937FB8">
        <w:rPr>
          <w:rFonts w:cstheme="minorHAnsi"/>
          <w:i/>
          <w:iCs/>
          <w:color w:val="000000" w:themeColor="text1"/>
          <w:lang w:val="en-GB"/>
        </w:rPr>
        <w:t xml:space="preserve"> </w:t>
      </w:r>
      <w:r w:rsidRPr="00937FB8">
        <w:rPr>
          <w:rFonts w:cstheme="minorHAnsi"/>
          <w:i/>
          <w:iCs/>
          <w:color w:val="000000" w:themeColor="text1"/>
          <w:spacing w:val="-10"/>
          <w:lang w:val="en-GB"/>
        </w:rPr>
        <w:t xml:space="preserve">Carl </w:t>
      </w:r>
      <w:r w:rsidRPr="00937FB8">
        <w:rPr>
          <w:rFonts w:cstheme="minorHAnsi"/>
          <w:i/>
          <w:iCs/>
          <w:color w:val="3A3A3A"/>
          <w:spacing w:val="-10"/>
          <w:lang w:val="en-GB"/>
        </w:rPr>
        <w:t>Sagan (1934-1996)</w:t>
      </w:r>
      <w:r w:rsidRPr="00937FB8">
        <w:rPr>
          <w:rFonts w:cstheme="minorHAnsi"/>
          <w:color w:val="6A6A6A"/>
          <w:spacing w:val="-7"/>
          <w:lang w:val="en-GB"/>
        </w:rPr>
        <w:t xml:space="preserve">, </w:t>
      </w:r>
      <w:r w:rsidRPr="00937FB8">
        <w:rPr>
          <w:rFonts w:cstheme="minorHAnsi"/>
          <w:color w:val="000000" w:themeColor="text1"/>
          <w:spacing w:val="-7"/>
          <w:lang w:val="en-GB"/>
        </w:rPr>
        <w:t>(2001)</w:t>
      </w:r>
      <w:r w:rsidR="00A56B14" w:rsidRPr="00937FB8">
        <w:rPr>
          <w:rFonts w:cstheme="minorHAnsi"/>
          <w:color w:val="000000" w:themeColor="text1"/>
          <w:lang w:val="en-GB"/>
        </w:rPr>
        <w:t xml:space="preserve"> &lt;</w:t>
      </w:r>
      <w:hyperlink r:id="rId68" w:history="1">
        <w:r w:rsidR="00A56B14" w:rsidRPr="00937FB8">
          <w:rPr>
            <w:rStyle w:val="Hyperlink"/>
            <w:rFonts w:cstheme="minorHAnsi"/>
            <w:lang w:val="en-GB"/>
          </w:rPr>
          <w:t>https://solarsystem.nasa.gov/people/660/carl-sagan-1934-1996/</w:t>
        </w:r>
      </w:hyperlink>
      <w:r w:rsidR="00A56B14" w:rsidRPr="00937FB8">
        <w:rPr>
          <w:rFonts w:cstheme="minorHAnsi"/>
          <w:color w:val="000000" w:themeColor="text1"/>
          <w:lang w:val="en-GB"/>
        </w:rPr>
        <w:t>&gt;</w:t>
      </w:r>
      <w:r w:rsidR="00A56B14" w:rsidRPr="00937FB8">
        <w:rPr>
          <w:rFonts w:cstheme="minorHAnsi"/>
          <w:color w:val="C00000"/>
          <w:lang w:val="en-GB"/>
        </w:rPr>
        <w:t xml:space="preserve"> </w:t>
      </w:r>
      <w:r w:rsidR="00A56B14" w:rsidRPr="00937FB8">
        <w:rPr>
          <w:rFonts w:cstheme="minorHAnsi"/>
          <w:color w:val="000000" w:themeColor="text1"/>
          <w:lang w:val="en-GB"/>
        </w:rPr>
        <w:t xml:space="preserve">[accessed </w:t>
      </w:r>
      <w:r w:rsidR="00942746" w:rsidRPr="00937FB8">
        <w:rPr>
          <w:rFonts w:cstheme="minorHAnsi"/>
          <w:color w:val="000000" w:themeColor="text1"/>
          <w:lang w:val="en-GB"/>
        </w:rPr>
        <w:t xml:space="preserve">2 </w:t>
      </w:r>
      <w:proofErr w:type="gramStart"/>
      <w:r w:rsidR="00A56B14" w:rsidRPr="00937FB8">
        <w:rPr>
          <w:rFonts w:cstheme="minorHAnsi"/>
          <w:color w:val="000000" w:themeColor="text1"/>
          <w:lang w:val="en-GB"/>
        </w:rPr>
        <w:t>December,</w:t>
      </w:r>
      <w:proofErr w:type="gramEnd"/>
      <w:r w:rsidR="00A56B14" w:rsidRPr="00937FB8">
        <w:rPr>
          <w:rFonts w:cstheme="minorHAnsi"/>
          <w:color w:val="000000" w:themeColor="text1"/>
          <w:lang w:val="en-GB"/>
        </w:rPr>
        <w:t xml:space="preserve"> 2022]</w:t>
      </w:r>
    </w:p>
    <w:p w14:paraId="0F28711E" w14:textId="15398066" w:rsidR="00144A3E" w:rsidRPr="00937FB8" w:rsidRDefault="00CE6E3A" w:rsidP="00144A3E">
      <w:pPr>
        <w:spacing w:before="240" w:after="240"/>
        <w:ind w:left="720" w:hanging="720"/>
        <w:divId w:val="797409241"/>
        <w:rPr>
          <w:rFonts w:cstheme="minorHAnsi"/>
          <w:lang w:val="en-GB"/>
        </w:rPr>
      </w:pPr>
      <w:r w:rsidRPr="00937FB8">
        <w:rPr>
          <w:rFonts w:cstheme="minorHAnsi"/>
          <w:lang w:val="en-GB"/>
        </w:rPr>
        <w:t xml:space="preserve">National Aeronautics and Space Administration, </w:t>
      </w:r>
      <w:r w:rsidR="007F01A8" w:rsidRPr="00937FB8">
        <w:rPr>
          <w:rFonts w:cstheme="minorHAnsi"/>
          <w:i/>
          <w:iCs/>
          <w:lang w:val="en-GB"/>
        </w:rPr>
        <w:t>‘</w:t>
      </w:r>
      <w:r w:rsidRPr="00937FB8">
        <w:rPr>
          <w:rFonts w:cstheme="minorHAnsi"/>
          <w:i/>
          <w:iCs/>
          <w:lang w:val="en-GB"/>
        </w:rPr>
        <w:t>50 Years Ago: Pioneer 10 Launches to Explore Jupiter</w:t>
      </w:r>
      <w:r w:rsidRPr="00937FB8">
        <w:rPr>
          <w:rFonts w:cstheme="minorHAnsi"/>
          <w:lang w:val="en-GB"/>
        </w:rPr>
        <w:t>’, (2022) &lt;</w:t>
      </w:r>
      <w:hyperlink r:id="rId69" w:history="1">
        <w:r w:rsidRPr="00937FB8">
          <w:rPr>
            <w:rStyle w:val="Hyperlink"/>
            <w:rFonts w:cstheme="minorHAnsi"/>
            <w:lang w:val="en-GB"/>
          </w:rPr>
          <w:t>https://www.nasa.gov/feature/50-years-ago-pioneer-10-launches-to-explore-jupiter</w:t>
        </w:r>
      </w:hyperlink>
      <w:r w:rsidRPr="00937FB8">
        <w:rPr>
          <w:rFonts w:cstheme="minorHAnsi"/>
          <w:lang w:val="en-GB"/>
        </w:rPr>
        <w:t>&gt; [accessed 23 March, 2021]</w:t>
      </w:r>
    </w:p>
    <w:p w14:paraId="632DB6BD" w14:textId="444DF94B" w:rsidR="00C522CE" w:rsidRPr="00937FB8" w:rsidRDefault="00144A3E" w:rsidP="00C522CE">
      <w:pPr>
        <w:spacing w:before="240" w:after="240"/>
        <w:ind w:left="720" w:hanging="720"/>
        <w:divId w:val="797409241"/>
        <w:rPr>
          <w:rFonts w:cstheme="minorHAnsi"/>
          <w:lang w:val="en-GB"/>
        </w:rPr>
      </w:pPr>
      <w:r w:rsidRPr="00937FB8">
        <w:rPr>
          <w:rFonts w:cstheme="minorHAnsi"/>
          <w:lang w:val="en-GB"/>
        </w:rPr>
        <w:t>National Aeronautics and Space Administration, ‘</w:t>
      </w:r>
      <w:r w:rsidRPr="00937FB8">
        <w:rPr>
          <w:rFonts w:cstheme="minorHAnsi"/>
          <w:i/>
          <w:iCs/>
          <w:lang w:val="en-GB"/>
        </w:rPr>
        <w:t>Making of the Golden Record’</w:t>
      </w:r>
      <w:r w:rsidRPr="00937FB8">
        <w:rPr>
          <w:rFonts w:cstheme="minorHAnsi"/>
          <w:lang w:val="en-GB"/>
        </w:rPr>
        <w:t>, &lt;</w:t>
      </w:r>
      <w:hyperlink r:id="rId70" w:history="1">
        <w:r w:rsidRPr="00937FB8">
          <w:rPr>
            <w:rStyle w:val="Hyperlink"/>
            <w:rFonts w:cstheme="minorHAnsi"/>
            <w:lang w:val="en-GB"/>
          </w:rPr>
          <w:t>https://voyager.jpl.nasa.gov/golden-record/making-of-the-golden-record/</w:t>
        </w:r>
      </w:hyperlink>
      <w:r w:rsidRPr="00937FB8">
        <w:rPr>
          <w:rFonts w:cstheme="minorHAnsi"/>
          <w:lang w:val="en-GB"/>
        </w:rPr>
        <w:t xml:space="preserve">&gt; [accessed </w:t>
      </w:r>
      <w:r w:rsidR="00942746" w:rsidRPr="00937FB8">
        <w:rPr>
          <w:rFonts w:cstheme="minorHAnsi"/>
          <w:lang w:val="en-GB"/>
        </w:rPr>
        <w:t xml:space="preserve">15 </w:t>
      </w:r>
      <w:proofErr w:type="gramStart"/>
      <w:r w:rsidRPr="00937FB8">
        <w:rPr>
          <w:rFonts w:cstheme="minorHAnsi"/>
          <w:lang w:val="en-GB"/>
        </w:rPr>
        <w:t>March,</w:t>
      </w:r>
      <w:proofErr w:type="gramEnd"/>
      <w:r w:rsidRPr="00937FB8">
        <w:rPr>
          <w:rFonts w:cstheme="minorHAnsi"/>
          <w:lang w:val="en-GB"/>
        </w:rPr>
        <w:t xml:space="preserve"> 2022]</w:t>
      </w:r>
    </w:p>
    <w:p w14:paraId="134A4823" w14:textId="13DA2BDB" w:rsidR="00C522CE" w:rsidRDefault="00C522CE" w:rsidP="00C522CE">
      <w:pPr>
        <w:spacing w:before="240" w:after="240"/>
        <w:ind w:left="720" w:hanging="720"/>
        <w:divId w:val="797409241"/>
        <w:rPr>
          <w:rFonts w:eastAsiaTheme="minorEastAsia" w:cstheme="minorHAnsi"/>
          <w:lang w:val="en-GB"/>
        </w:rPr>
      </w:pPr>
      <w:r w:rsidRPr="00937FB8">
        <w:rPr>
          <w:rFonts w:eastAsiaTheme="minorEastAsia" w:cstheme="minorHAnsi"/>
          <w:lang w:val="en-GB"/>
        </w:rPr>
        <w:t xml:space="preserve">The National Archives, </w:t>
      </w:r>
      <w:r w:rsidRPr="00937FB8">
        <w:rPr>
          <w:rFonts w:eastAsiaTheme="minorEastAsia" w:cstheme="minorHAnsi"/>
          <w:i/>
          <w:iCs/>
          <w:lang w:val="en-GB"/>
        </w:rPr>
        <w:t>Iron Curtain Speech</w:t>
      </w:r>
      <w:r w:rsidRPr="00937FB8">
        <w:rPr>
          <w:rFonts w:eastAsiaTheme="minorEastAsia" w:cstheme="minorHAnsi"/>
          <w:lang w:val="en-GB"/>
        </w:rPr>
        <w:t>, &lt;</w:t>
      </w:r>
      <w:hyperlink r:id="rId71" w:history="1">
        <w:r w:rsidRPr="00937FB8">
          <w:rPr>
            <w:rStyle w:val="Hyperlink"/>
            <w:rFonts w:eastAsiaTheme="minorEastAsia" w:cstheme="minorHAnsi"/>
            <w:lang w:val="en-GB"/>
          </w:rPr>
          <w:t>https://www.nationalarchives.gov.uk/education/resources/cold-war-on-file/iron-curtain-speech/</w:t>
        </w:r>
      </w:hyperlink>
      <w:r w:rsidRPr="00937FB8">
        <w:rPr>
          <w:rFonts w:eastAsiaTheme="minorEastAsia" w:cstheme="minorHAnsi"/>
          <w:lang w:val="en-GB"/>
        </w:rPr>
        <w:t>&gt; [accessed 15 November, 2022]</w:t>
      </w:r>
    </w:p>
    <w:p w14:paraId="7E2C8BC6" w14:textId="5A3BFE48" w:rsidR="00D264DB" w:rsidRPr="00F8563E" w:rsidRDefault="00B16255" w:rsidP="00C522CE">
      <w:pPr>
        <w:spacing w:before="240" w:after="240"/>
        <w:ind w:left="720" w:hanging="720"/>
        <w:divId w:val="797409241"/>
        <w:rPr>
          <w:rFonts w:cstheme="minorHAnsi"/>
          <w:lang w:val="en-GB"/>
        </w:rPr>
      </w:pPr>
      <w:r w:rsidRPr="00F8563E">
        <w:rPr>
          <w:rFonts w:cstheme="minorHAnsi"/>
          <w:color w:val="000000" w:themeColor="text1"/>
          <w:shd w:val="clear" w:color="auto" w:fill="FFFFFF"/>
          <w:lang w:val="en-GB"/>
        </w:rPr>
        <w:t>Oakes,</w:t>
      </w:r>
      <w:r w:rsidR="00100412">
        <w:rPr>
          <w:rFonts w:cstheme="minorHAnsi"/>
          <w:color w:val="000000" w:themeColor="text1"/>
          <w:shd w:val="clear" w:color="auto" w:fill="FFFFFF"/>
          <w:lang w:val="en-GB"/>
        </w:rPr>
        <w:t xml:space="preserve"> </w:t>
      </w:r>
      <w:r w:rsidR="002A775D">
        <w:rPr>
          <w:rFonts w:cstheme="minorHAnsi"/>
          <w:color w:val="000000" w:themeColor="text1"/>
          <w:shd w:val="clear" w:color="auto" w:fill="FFFFFF"/>
          <w:lang w:val="en-GB"/>
        </w:rPr>
        <w:t>Guy,</w:t>
      </w:r>
      <w:r w:rsidRPr="00F8563E">
        <w:rPr>
          <w:rFonts w:cstheme="minorHAnsi"/>
          <w:color w:val="000000" w:themeColor="text1"/>
          <w:shd w:val="clear" w:color="auto" w:fill="FFFFFF"/>
          <w:lang w:val="en-GB"/>
        </w:rPr>
        <w:t xml:space="preserve"> 'Max Weber on Value Rationality and Value Spheres',</w:t>
      </w:r>
      <w:r w:rsidRPr="00F8563E">
        <w:rPr>
          <w:rFonts w:cstheme="minorHAnsi"/>
          <w:i/>
          <w:iCs/>
          <w:color w:val="000000" w:themeColor="text1"/>
          <w:shd w:val="clear" w:color="auto" w:fill="FFFFFF"/>
          <w:lang w:val="en-GB"/>
        </w:rPr>
        <w:t xml:space="preserve"> </w:t>
      </w:r>
      <w:r w:rsidRPr="00F8563E">
        <w:rPr>
          <w:rFonts w:cstheme="minorHAnsi"/>
          <w:i/>
          <w:iCs/>
          <w:color w:val="000000" w:themeColor="text1"/>
          <w:lang w:val="en-GB"/>
        </w:rPr>
        <w:t>Journal of Classical Sociology,</w:t>
      </w:r>
      <w:r w:rsidRPr="00F8563E">
        <w:rPr>
          <w:rFonts w:cstheme="minorHAnsi"/>
          <w:color w:val="000000" w:themeColor="text1"/>
          <w:lang w:val="en-GB"/>
        </w:rPr>
        <w:t xml:space="preserve"> </w:t>
      </w:r>
      <w:r w:rsidRPr="00F8563E">
        <w:rPr>
          <w:rFonts w:cstheme="minorHAnsi"/>
          <w:color w:val="000000" w:themeColor="text1"/>
          <w:shd w:val="clear" w:color="auto" w:fill="FFFFFF"/>
          <w:lang w:val="en-GB"/>
        </w:rPr>
        <w:t>3 (2003), 27-45, (38) &lt;</w:t>
      </w:r>
      <w:hyperlink r:id="rId72" w:history="1">
        <w:r w:rsidRPr="00F8563E">
          <w:rPr>
            <w:rFonts w:cstheme="minorHAnsi"/>
            <w:color w:val="0563C1" w:themeColor="hyperlink"/>
            <w:u w:val="single"/>
            <w:lang w:val="en-GB"/>
          </w:rPr>
          <w:t>https://doi-org.ezproxy.uwtsd.ac.uk/10.1177/1468795X03003001693</w:t>
        </w:r>
      </w:hyperlink>
      <w:r w:rsidRPr="00F8563E">
        <w:rPr>
          <w:rFonts w:cstheme="minorHAnsi"/>
          <w:color w:val="000000" w:themeColor="text1"/>
          <w:lang w:val="en-GB"/>
        </w:rPr>
        <w:t>&gt; [accessed 3 January, 2023]</w:t>
      </w:r>
    </w:p>
    <w:p w14:paraId="7E1EE026" w14:textId="1671417C" w:rsidR="006708F9" w:rsidRPr="00937FB8" w:rsidRDefault="00C2193A" w:rsidP="006708F9">
      <w:pPr>
        <w:spacing w:before="240" w:after="240"/>
        <w:ind w:left="720" w:hanging="720"/>
        <w:divId w:val="797409241"/>
        <w:rPr>
          <w:rFonts w:cstheme="minorHAnsi"/>
          <w:lang w:val="en-GB"/>
        </w:rPr>
      </w:pPr>
      <w:proofErr w:type="spellStart"/>
      <w:r w:rsidRPr="00937FB8">
        <w:rPr>
          <w:rFonts w:cstheme="minorHAnsi"/>
          <w:lang w:val="en-GB"/>
        </w:rPr>
        <w:t>Paglen</w:t>
      </w:r>
      <w:proofErr w:type="spellEnd"/>
      <w:r w:rsidRPr="00937FB8">
        <w:rPr>
          <w:rFonts w:cstheme="minorHAnsi"/>
          <w:lang w:val="en-GB"/>
        </w:rPr>
        <w:t xml:space="preserve">, Trevor, ‘Friends of Space, How Are You All? Have You Eaten Yet? </w:t>
      </w:r>
      <w:proofErr w:type="gramStart"/>
      <w:r w:rsidRPr="00937FB8">
        <w:rPr>
          <w:rFonts w:cstheme="minorHAnsi"/>
          <w:lang w:val="en-GB"/>
        </w:rPr>
        <w:t>Or,</w:t>
      </w:r>
      <w:proofErr w:type="gramEnd"/>
      <w:r w:rsidRPr="00937FB8">
        <w:rPr>
          <w:rFonts w:cstheme="minorHAnsi"/>
          <w:lang w:val="en-GB"/>
        </w:rPr>
        <w:t xml:space="preserve"> Why Talk to Aliens Even if We Can’t’, </w:t>
      </w:r>
      <w:r w:rsidRPr="00937FB8">
        <w:rPr>
          <w:rFonts w:cstheme="minorHAnsi"/>
          <w:i/>
          <w:iCs/>
          <w:lang w:val="en-GB"/>
        </w:rPr>
        <w:t>Afterall: A Journal of Art, Context and Enquiry</w:t>
      </w:r>
      <w:r w:rsidRPr="00937FB8">
        <w:rPr>
          <w:rFonts w:cstheme="minorHAnsi"/>
          <w:lang w:val="en-GB"/>
        </w:rPr>
        <w:t>, Spring 2013, Issue 32 (2013) &lt;</w:t>
      </w:r>
      <w:hyperlink r:id="rId73" w:history="1">
        <w:r w:rsidR="00BA325D" w:rsidRPr="00937FB8">
          <w:rPr>
            <w:rStyle w:val="Hyperlink"/>
            <w:rFonts w:eastAsia="Calibri" w:cstheme="minorHAnsi"/>
            <w:lang w:val="en-GB"/>
          </w:rPr>
          <w:t>http://www.jstor.org/stable/10.1086/670177</w:t>
        </w:r>
      </w:hyperlink>
      <w:r w:rsidRPr="00937FB8">
        <w:rPr>
          <w:rFonts w:cstheme="minorHAnsi"/>
          <w:lang w:val="en-GB"/>
        </w:rPr>
        <w:t xml:space="preserve">&gt; </w:t>
      </w:r>
      <w:r w:rsidR="0026216B" w:rsidRPr="00937FB8">
        <w:rPr>
          <w:rFonts w:cstheme="minorHAnsi"/>
          <w:lang w:val="en-GB"/>
        </w:rPr>
        <w:t>[accessed 20 March, 2021]</w:t>
      </w:r>
    </w:p>
    <w:p w14:paraId="67E0D5B5" w14:textId="0BD86B42" w:rsidR="003D22CB" w:rsidRPr="00937FB8" w:rsidRDefault="003D22CB" w:rsidP="00DA130A">
      <w:pPr>
        <w:spacing w:before="100" w:beforeAutospacing="1" w:after="100" w:afterAutospacing="1"/>
        <w:ind w:left="720" w:hanging="720"/>
        <w:divId w:val="797409241"/>
        <w:rPr>
          <w:rFonts w:cstheme="minorHAnsi"/>
          <w:color w:val="000000" w:themeColor="text1"/>
          <w:lang w:val="en-GB"/>
        </w:rPr>
      </w:pPr>
      <w:r w:rsidRPr="00937FB8">
        <w:rPr>
          <w:rFonts w:eastAsiaTheme="minorEastAsia" w:cstheme="minorHAnsi"/>
          <w:i/>
          <w:iCs/>
          <w:lang w:val="en-GB"/>
        </w:rPr>
        <w:t xml:space="preserve">The </w:t>
      </w:r>
      <w:r w:rsidR="0042010F" w:rsidRPr="00937FB8">
        <w:rPr>
          <w:rFonts w:eastAsiaTheme="minorEastAsia" w:cstheme="minorHAnsi"/>
          <w:i/>
          <w:iCs/>
          <w:lang w:val="en-GB"/>
        </w:rPr>
        <w:t xml:space="preserve">Study </w:t>
      </w:r>
      <w:r w:rsidRPr="00937FB8">
        <w:rPr>
          <w:rFonts w:eastAsiaTheme="minorEastAsia" w:cstheme="minorHAnsi"/>
          <w:i/>
          <w:iCs/>
          <w:lang w:val="en-GB"/>
        </w:rPr>
        <w:t>Qur’an</w:t>
      </w:r>
      <w:r w:rsidR="00D75D78" w:rsidRPr="00937FB8">
        <w:rPr>
          <w:rFonts w:eastAsiaTheme="minorEastAsia" w:cstheme="minorHAnsi"/>
          <w:i/>
          <w:iCs/>
          <w:lang w:val="en-GB"/>
        </w:rPr>
        <w:t>: A New Translation and Commentary</w:t>
      </w:r>
      <w:r w:rsidRPr="00937FB8">
        <w:rPr>
          <w:rFonts w:eastAsiaTheme="minorEastAsia" w:cstheme="minorHAnsi"/>
          <w:lang w:val="en-GB"/>
        </w:rPr>
        <w:t>, translated by Seyyed Hossein Nasr (New York: HarperOne, 2015)</w:t>
      </w:r>
    </w:p>
    <w:p w14:paraId="2A2F942B" w14:textId="4B9E664D" w:rsidR="004E61A0" w:rsidRPr="00937FB8" w:rsidRDefault="004E61A0" w:rsidP="00104F38">
      <w:pPr>
        <w:spacing w:before="240" w:after="240"/>
        <w:ind w:left="720" w:hanging="720"/>
        <w:divId w:val="797409241"/>
        <w:rPr>
          <w:rFonts w:cstheme="minorHAnsi"/>
          <w:color w:val="000000" w:themeColor="text1"/>
          <w:shd w:val="clear" w:color="auto" w:fill="FFFFFF"/>
          <w:lang w:val="en-GB"/>
        </w:rPr>
      </w:pPr>
      <w:r w:rsidRPr="00937FB8">
        <w:rPr>
          <w:rFonts w:cstheme="minorHAnsi"/>
          <w:lang w:val="en-GB"/>
        </w:rPr>
        <w:t xml:space="preserve">Sagan, </w:t>
      </w:r>
      <w:r w:rsidR="00445A1A" w:rsidRPr="00937FB8">
        <w:rPr>
          <w:rFonts w:cstheme="minorHAnsi"/>
          <w:lang w:val="en-GB"/>
        </w:rPr>
        <w:t>Carl</w:t>
      </w:r>
      <w:r w:rsidR="005A31F7" w:rsidRPr="00937FB8">
        <w:rPr>
          <w:rFonts w:cstheme="minorHAnsi"/>
          <w:lang w:val="en-GB"/>
        </w:rPr>
        <w:t xml:space="preserve">, </w:t>
      </w:r>
      <w:r w:rsidRPr="00937FB8">
        <w:rPr>
          <w:rFonts w:cstheme="minorHAnsi"/>
          <w:lang w:val="en-GB"/>
        </w:rPr>
        <w:t xml:space="preserve">‘The Quest for Extraterrestrial Intelligence’, </w:t>
      </w:r>
      <w:r w:rsidRPr="00937FB8">
        <w:rPr>
          <w:rFonts w:cstheme="minorHAnsi"/>
          <w:i/>
          <w:iCs/>
          <w:lang w:val="en-GB"/>
        </w:rPr>
        <w:t xml:space="preserve">Cosmic </w:t>
      </w:r>
      <w:r w:rsidRPr="00937FB8">
        <w:rPr>
          <w:rFonts w:cstheme="minorHAnsi"/>
          <w:i/>
          <w:iCs/>
          <w:color w:val="000000" w:themeColor="text1"/>
          <w:lang w:val="en-GB"/>
        </w:rPr>
        <w:t>Search</w:t>
      </w:r>
      <w:r w:rsidRPr="00937FB8">
        <w:rPr>
          <w:rFonts w:cstheme="minorHAnsi"/>
          <w:color w:val="000000" w:themeColor="text1"/>
          <w:lang w:val="en-GB"/>
        </w:rPr>
        <w:t>, 1.2 (1979) &lt;</w:t>
      </w:r>
      <w:hyperlink r:id="rId74" w:history="1">
        <w:r w:rsidRPr="00937FB8">
          <w:rPr>
            <w:rStyle w:val="Hyperlink"/>
            <w:rFonts w:cstheme="minorHAnsi"/>
            <w:lang w:val="en-GB"/>
          </w:rPr>
          <w:t>http://www.bigear.org/vol1no2/sagan.htm</w:t>
        </w:r>
      </w:hyperlink>
      <w:r w:rsidRPr="00937FB8">
        <w:rPr>
          <w:rFonts w:cstheme="minorHAnsi"/>
          <w:color w:val="000000" w:themeColor="text1"/>
          <w:lang w:val="en-GB"/>
        </w:rPr>
        <w:t>&gt;</w:t>
      </w:r>
      <w:r w:rsidRPr="00937FB8">
        <w:rPr>
          <w:rFonts w:cstheme="minorHAnsi"/>
          <w:color w:val="FF0000"/>
          <w:lang w:val="en-GB"/>
        </w:rPr>
        <w:t xml:space="preserve"> </w:t>
      </w:r>
      <w:r w:rsidRPr="00937FB8">
        <w:rPr>
          <w:rFonts w:cstheme="minorHAnsi"/>
          <w:color w:val="000000" w:themeColor="text1"/>
          <w:lang w:val="en-GB"/>
        </w:rPr>
        <w:t xml:space="preserve">[accessed 27 </w:t>
      </w:r>
      <w:proofErr w:type="gramStart"/>
      <w:r w:rsidRPr="00937FB8">
        <w:rPr>
          <w:rFonts w:cstheme="minorHAnsi"/>
          <w:color w:val="000000" w:themeColor="text1"/>
          <w:lang w:val="en-GB"/>
        </w:rPr>
        <w:t>November,</w:t>
      </w:r>
      <w:proofErr w:type="gramEnd"/>
      <w:r w:rsidRPr="00937FB8">
        <w:rPr>
          <w:rFonts w:cstheme="minorHAnsi"/>
          <w:color w:val="000000" w:themeColor="text1"/>
          <w:lang w:val="en-GB"/>
        </w:rPr>
        <w:t xml:space="preserve"> 2022]</w:t>
      </w:r>
    </w:p>
    <w:p w14:paraId="52A2C2AD" w14:textId="772FF43A" w:rsidR="00872812" w:rsidRPr="00937FB8" w:rsidRDefault="00211DDB" w:rsidP="00104F38">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Sagan, Carl and Frank Drake,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The Search for Extraterrestrial Intelligence</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 xml:space="preserve">Scientific American, </w:t>
      </w:r>
      <w:r w:rsidRPr="00937FB8">
        <w:rPr>
          <w:rFonts w:cstheme="minorHAnsi"/>
          <w:color w:val="000000" w:themeColor="text1"/>
          <w:shd w:val="clear" w:color="auto" w:fill="FFFFFF"/>
          <w:lang w:val="en-GB"/>
        </w:rPr>
        <w:t>232 (1975), 80-89 &lt;</w:t>
      </w:r>
      <w:hyperlink r:id="rId75" w:history="1">
        <w:r w:rsidR="004A01AC" w:rsidRPr="00937FB8">
          <w:rPr>
            <w:rStyle w:val="Hyperlink"/>
            <w:rFonts w:cstheme="minorHAnsi"/>
            <w:lang w:val="en-GB"/>
          </w:rPr>
          <w:t>http://www.jstor.org.ezproxy.uwtsd.ac.uk/stable/24949801</w:t>
        </w:r>
      </w:hyperlink>
      <w:r w:rsidRPr="00937FB8">
        <w:rPr>
          <w:rFonts w:cstheme="minorHAnsi"/>
          <w:color w:val="000000" w:themeColor="text1"/>
          <w:lang w:val="en-GB"/>
        </w:rPr>
        <w:t xml:space="preserve">&gt; </w:t>
      </w:r>
      <w:r w:rsidRPr="00937FB8">
        <w:rPr>
          <w:rFonts w:cstheme="minorHAnsi"/>
          <w:lang w:val="en-GB"/>
        </w:rPr>
        <w:t xml:space="preserve">[accessed 20 </w:t>
      </w:r>
      <w:proofErr w:type="gramStart"/>
      <w:r w:rsidRPr="00937FB8">
        <w:rPr>
          <w:rFonts w:cstheme="minorHAnsi"/>
          <w:lang w:val="en-GB"/>
        </w:rPr>
        <w:t>July,</w:t>
      </w:r>
      <w:proofErr w:type="gramEnd"/>
      <w:r w:rsidRPr="00937FB8">
        <w:rPr>
          <w:rFonts w:cstheme="minorHAnsi"/>
          <w:lang w:val="en-GB"/>
        </w:rPr>
        <w:t xml:space="preserve"> 2022]</w:t>
      </w:r>
      <w:r w:rsidR="00872812" w:rsidRPr="00937FB8">
        <w:rPr>
          <w:rFonts w:cstheme="minorHAnsi"/>
          <w:color w:val="000000" w:themeColor="text1"/>
          <w:shd w:val="clear" w:color="auto" w:fill="FFFFFF"/>
          <w:lang w:val="en-GB"/>
        </w:rPr>
        <w:t xml:space="preserve"> </w:t>
      </w:r>
    </w:p>
    <w:p w14:paraId="1E7D3DEE" w14:textId="1774B579" w:rsidR="002A4C7B" w:rsidRPr="00937FB8" w:rsidRDefault="00872812" w:rsidP="002A4C7B">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Sagan, Carl, Linda Salzman-Sagan and Frank Drake,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A Message from Earth</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Science</w:t>
      </w:r>
      <w:r w:rsidRPr="00937FB8">
        <w:rPr>
          <w:rFonts w:cstheme="minorHAnsi"/>
          <w:color w:val="000000" w:themeColor="text1"/>
          <w:lang w:val="en-GB"/>
        </w:rPr>
        <w:t>,</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175 (1972), p. 881</w:t>
      </w:r>
      <w:r w:rsidRPr="00937FB8">
        <w:rPr>
          <w:rFonts w:cstheme="minorHAnsi"/>
          <w:color w:val="000000" w:themeColor="text1"/>
          <w:lang w:val="en-GB"/>
        </w:rPr>
        <w:t xml:space="preserve"> </w:t>
      </w:r>
      <w:r w:rsidRPr="00937FB8">
        <w:rPr>
          <w:rFonts w:cstheme="minorHAnsi"/>
          <w:color w:val="000000" w:themeColor="text1"/>
          <w:shd w:val="clear" w:color="auto" w:fill="FFFFFF"/>
          <w:lang w:val="en-GB"/>
        </w:rPr>
        <w:t>&lt;</w:t>
      </w:r>
      <w:hyperlink r:id="rId76" w:tgtFrame="_blank" w:history="1">
        <w:r w:rsidRPr="00937FB8">
          <w:rPr>
            <w:rStyle w:val="Hyperlink"/>
            <w:rFonts w:cstheme="minorHAnsi"/>
            <w:color w:val="0066CC"/>
            <w:lang w:val="en-GB"/>
          </w:rPr>
          <w:t>http://www.jstor.org/stable/1733664</w:t>
        </w:r>
      </w:hyperlink>
      <w:r w:rsidRPr="00937FB8">
        <w:rPr>
          <w:rFonts w:cstheme="minorHAnsi"/>
          <w:color w:val="000000" w:themeColor="text1"/>
          <w:shd w:val="clear" w:color="auto" w:fill="FFFFFF"/>
          <w:lang w:val="en-GB"/>
        </w:rPr>
        <w:t xml:space="preserve">&gt; </w:t>
      </w:r>
      <w:r w:rsidR="00DF63E0" w:rsidRPr="00937FB8">
        <w:rPr>
          <w:rFonts w:cstheme="minorHAnsi"/>
          <w:color w:val="000000" w:themeColor="text1"/>
          <w:shd w:val="clear" w:color="auto" w:fill="FFFFFF"/>
          <w:lang w:val="en-GB"/>
        </w:rPr>
        <w:t xml:space="preserve">[accessed 21 </w:t>
      </w:r>
      <w:proofErr w:type="gramStart"/>
      <w:r w:rsidR="00DF63E0" w:rsidRPr="00937FB8">
        <w:rPr>
          <w:rFonts w:cstheme="minorHAnsi"/>
          <w:color w:val="000000" w:themeColor="text1"/>
          <w:shd w:val="clear" w:color="auto" w:fill="FFFFFF"/>
          <w:lang w:val="en-GB"/>
        </w:rPr>
        <w:t>April,</w:t>
      </w:r>
      <w:proofErr w:type="gramEnd"/>
      <w:r w:rsidR="00DF63E0" w:rsidRPr="00937FB8">
        <w:rPr>
          <w:rFonts w:cstheme="minorHAnsi"/>
          <w:color w:val="000000" w:themeColor="text1"/>
          <w:shd w:val="clear" w:color="auto" w:fill="FFFFFF"/>
          <w:lang w:val="en-GB"/>
        </w:rPr>
        <w:t xml:space="preserve"> 2021]</w:t>
      </w:r>
    </w:p>
    <w:p w14:paraId="1EC4C000" w14:textId="2BEA13E0" w:rsidR="00211DDB" w:rsidRPr="00937FB8" w:rsidRDefault="00211DDB" w:rsidP="00104F38">
      <w:pPr>
        <w:spacing w:before="240" w:after="240"/>
        <w:ind w:left="720" w:hanging="720"/>
        <w:divId w:val="797409241"/>
        <w:rPr>
          <w:rFonts w:cstheme="minorHAnsi"/>
          <w:lang w:val="en-GB"/>
        </w:rPr>
      </w:pPr>
      <w:r w:rsidRPr="00937FB8">
        <w:rPr>
          <w:rFonts w:cstheme="minorHAnsi"/>
          <w:lang w:val="en-GB"/>
        </w:rPr>
        <w:t xml:space="preserve">Sagan, Carl and others, </w:t>
      </w:r>
      <w:r w:rsidRPr="00937FB8">
        <w:rPr>
          <w:rFonts w:cstheme="minorHAnsi"/>
          <w:i/>
          <w:iCs/>
          <w:lang w:val="en-GB"/>
        </w:rPr>
        <w:t>Murmurs of Earth: The Voyager Interstellar Record</w:t>
      </w:r>
      <w:r w:rsidRPr="00937FB8">
        <w:rPr>
          <w:rFonts w:cstheme="minorHAnsi"/>
          <w:lang w:val="en-GB"/>
        </w:rPr>
        <w:t xml:space="preserve"> (New York: Random House, 1978)</w:t>
      </w:r>
    </w:p>
    <w:p w14:paraId="2E1594C5" w14:textId="677B7F4C" w:rsidR="00C44E70" w:rsidRPr="00937FB8" w:rsidRDefault="00C2193A" w:rsidP="00C44E70">
      <w:pPr>
        <w:spacing w:before="240" w:after="240"/>
        <w:ind w:left="720" w:hanging="720"/>
        <w:divId w:val="797409241"/>
        <w:rPr>
          <w:rFonts w:cstheme="minorHAnsi"/>
          <w:color w:val="000000" w:themeColor="text1"/>
          <w:shd w:val="clear" w:color="auto" w:fill="FFFFFF"/>
          <w:lang w:val="en-GB" w:eastAsia="en-GB"/>
        </w:rPr>
      </w:pPr>
      <w:r w:rsidRPr="00937FB8">
        <w:rPr>
          <w:rFonts w:cstheme="minorHAnsi"/>
          <w:color w:val="000000" w:themeColor="text1"/>
          <w:shd w:val="clear" w:color="auto" w:fill="FFFFFF"/>
          <w:lang w:val="en-GB" w:eastAsia="en-GB"/>
        </w:rPr>
        <w:t xml:space="preserve">Schuster, Joshua, </w:t>
      </w:r>
      <w:r w:rsidR="007F01A8" w:rsidRPr="00937FB8">
        <w:rPr>
          <w:rFonts w:cstheme="minorHAnsi"/>
          <w:color w:val="000000" w:themeColor="text1"/>
          <w:shd w:val="clear" w:color="auto" w:fill="FFFFFF"/>
          <w:lang w:val="en-GB" w:eastAsia="en-GB"/>
        </w:rPr>
        <w:t>‘</w:t>
      </w:r>
      <w:r w:rsidRPr="00937FB8">
        <w:rPr>
          <w:rFonts w:cstheme="minorHAnsi"/>
          <w:color w:val="000000" w:themeColor="text1"/>
          <w:shd w:val="clear" w:color="auto" w:fill="FFFFFF"/>
          <w:lang w:val="en-GB" w:eastAsia="en-GB"/>
        </w:rPr>
        <w:t xml:space="preserve">Another Poetry is Possible: Will Alexander, Planetary Futures, and </w:t>
      </w:r>
      <w:proofErr w:type="spellStart"/>
      <w:r w:rsidRPr="00937FB8">
        <w:rPr>
          <w:rFonts w:cstheme="minorHAnsi"/>
          <w:color w:val="000000" w:themeColor="text1"/>
          <w:shd w:val="clear" w:color="auto" w:fill="FFFFFF"/>
          <w:lang w:val="en-GB" w:eastAsia="en-GB"/>
        </w:rPr>
        <w:t>Exopoetics</w:t>
      </w:r>
      <w:proofErr w:type="spellEnd"/>
      <w:r w:rsidR="007F01A8" w:rsidRPr="00937FB8">
        <w:rPr>
          <w:rFonts w:cstheme="minorHAnsi"/>
          <w:color w:val="000000" w:themeColor="text1"/>
          <w:shd w:val="clear" w:color="auto" w:fill="FFFFFF"/>
          <w:lang w:val="en-GB" w:eastAsia="en-GB"/>
        </w:rPr>
        <w:t>’</w:t>
      </w:r>
      <w:r w:rsidRPr="00937FB8">
        <w:rPr>
          <w:rFonts w:cstheme="minorHAnsi"/>
          <w:color w:val="000000" w:themeColor="text1"/>
          <w:shd w:val="clear" w:color="auto" w:fill="FFFFFF"/>
          <w:lang w:val="en-GB" w:eastAsia="en-GB"/>
        </w:rPr>
        <w:t>,</w:t>
      </w:r>
      <w:r w:rsidR="00220EBA" w:rsidRPr="00937FB8">
        <w:rPr>
          <w:rFonts w:cstheme="minorHAnsi"/>
          <w:color w:val="000000" w:themeColor="text1"/>
          <w:shd w:val="clear" w:color="auto" w:fill="FFFFFF"/>
          <w:lang w:val="en-GB" w:eastAsia="en-GB"/>
        </w:rPr>
        <w:t xml:space="preserve"> </w:t>
      </w:r>
      <w:r w:rsidRPr="00937FB8">
        <w:rPr>
          <w:rFonts w:cstheme="minorHAnsi"/>
          <w:i/>
          <w:iCs/>
          <w:color w:val="000000" w:themeColor="text1"/>
          <w:lang w:val="en-GB" w:eastAsia="en-GB"/>
        </w:rPr>
        <w:t>Resilience: A Journal of the Environmental Humanities</w:t>
      </w:r>
      <w:r w:rsidRPr="00937FB8">
        <w:rPr>
          <w:rFonts w:cstheme="minorHAnsi"/>
          <w:color w:val="000000" w:themeColor="text1"/>
          <w:lang w:val="en-GB" w:eastAsia="en-GB"/>
        </w:rPr>
        <w:t>,</w:t>
      </w:r>
      <w:r w:rsidR="00220EBA" w:rsidRPr="00937FB8">
        <w:rPr>
          <w:rFonts w:cstheme="minorHAnsi"/>
          <w:color w:val="000000" w:themeColor="text1"/>
          <w:lang w:val="en-GB" w:eastAsia="en-GB"/>
        </w:rPr>
        <w:t xml:space="preserve"> </w:t>
      </w:r>
      <w:r w:rsidRPr="00937FB8">
        <w:rPr>
          <w:rFonts w:cstheme="minorHAnsi"/>
          <w:color w:val="000000" w:themeColor="text1"/>
          <w:shd w:val="clear" w:color="auto" w:fill="FFFFFF"/>
          <w:lang w:val="en-GB" w:eastAsia="en-GB"/>
        </w:rPr>
        <w:t>4 (2017), p. 151 &lt;</w:t>
      </w:r>
      <w:hyperlink r:id="rId77" w:tgtFrame="_blank" w:history="1">
        <w:r w:rsidRPr="00937FB8">
          <w:rPr>
            <w:rStyle w:val="Hyperlink"/>
            <w:rFonts w:cstheme="minorHAnsi"/>
            <w:color w:val="0066CC"/>
            <w:lang w:val="en-GB" w:eastAsia="en-GB"/>
          </w:rPr>
          <w:t>http://www.jstor.org/stable/10.5250/resilience.4.2-3.0147</w:t>
        </w:r>
      </w:hyperlink>
      <w:r w:rsidRPr="00937FB8">
        <w:rPr>
          <w:rFonts w:cstheme="minorHAnsi"/>
          <w:color w:val="000000" w:themeColor="text1"/>
          <w:shd w:val="clear" w:color="auto" w:fill="FFFFFF"/>
          <w:lang w:val="en-GB" w:eastAsia="en-GB"/>
        </w:rPr>
        <w:t xml:space="preserve">&gt; </w:t>
      </w:r>
      <w:r w:rsidR="002A733A" w:rsidRPr="00937FB8">
        <w:rPr>
          <w:rFonts w:cstheme="minorHAnsi"/>
          <w:color w:val="000000" w:themeColor="text1"/>
          <w:shd w:val="clear" w:color="auto" w:fill="FFFFFF"/>
          <w:lang w:val="en-GB" w:eastAsia="en-GB"/>
        </w:rPr>
        <w:t>[accessed 21 April, 2021]</w:t>
      </w:r>
    </w:p>
    <w:p w14:paraId="74FE98AA" w14:textId="711E70C7" w:rsidR="00F02557" w:rsidRDefault="00C03B94" w:rsidP="000937D9">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 xml:space="preserve">Siddiqi, Asif A.,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Cosmic Contradictions: Popular Enthusiasm and Secrecy in the Soviet Space Program</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3162BB"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Into the Cosmos</w:t>
      </w:r>
      <w:r w:rsidRPr="00937FB8">
        <w:rPr>
          <w:rFonts w:cstheme="minorHAnsi"/>
          <w:color w:val="000000" w:themeColor="text1"/>
          <w:shd w:val="clear" w:color="auto" w:fill="FFFFFF"/>
          <w:lang w:val="en-GB"/>
        </w:rPr>
        <w:t>, ed. by Asif A. Siddiqi and James T. Andrews</w:t>
      </w:r>
      <w:r w:rsidR="003162BB" w:rsidRPr="00937FB8">
        <w:rPr>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(University of Pittsburgh Press, 2011), pp. 47-76</w:t>
      </w:r>
      <w:r w:rsidR="00BF2FE9"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78" w:tgtFrame="_blank" w:history="1">
        <w:r w:rsidR="00D85959" w:rsidRPr="00937FB8">
          <w:rPr>
            <w:rStyle w:val="Hyperlink"/>
            <w:rFonts w:cstheme="minorHAnsi"/>
            <w:color w:val="0066CC"/>
            <w:lang w:val="en-GB"/>
          </w:rPr>
          <w:t>http://www.jstor.org.ezproxy.uwtsd.ac.uk/stable/j.ctt6wrcn2.7</w:t>
        </w:r>
      </w:hyperlink>
      <w:r w:rsidR="00D85959" w:rsidRPr="00937FB8">
        <w:rPr>
          <w:rStyle w:val="Hyperlink"/>
          <w:rFonts w:cstheme="minorHAnsi"/>
          <w:color w:val="000000" w:themeColor="text1"/>
          <w:u w:val="none"/>
          <w:lang w:val="en-GB"/>
        </w:rPr>
        <w:t>&gt;</w:t>
      </w:r>
      <w:r w:rsidR="00BF2FE9" w:rsidRPr="00937FB8">
        <w:rPr>
          <w:rFonts w:cstheme="minorHAnsi"/>
          <w:color w:val="000000" w:themeColor="text1"/>
          <w:lang w:val="en-GB"/>
        </w:rPr>
        <w:t xml:space="preserve"> </w:t>
      </w:r>
      <w:r w:rsidR="00BF2FE9" w:rsidRPr="00937FB8">
        <w:rPr>
          <w:rFonts w:cstheme="minorHAnsi"/>
          <w:lang w:val="en-GB"/>
        </w:rPr>
        <w:t>[accessed 10 August, 2022]</w:t>
      </w:r>
    </w:p>
    <w:p w14:paraId="2FD0E4EC" w14:textId="6C5F7341" w:rsidR="006E5DD2" w:rsidRPr="00937FB8" w:rsidRDefault="00295E5D" w:rsidP="00E509DF">
      <w:pPr>
        <w:spacing w:before="240" w:after="240"/>
        <w:ind w:left="720" w:hanging="720"/>
        <w:divId w:val="797409241"/>
        <w:rPr>
          <w:rFonts w:cstheme="minorHAnsi"/>
          <w:lang w:val="en-GB"/>
        </w:rPr>
      </w:pPr>
      <w:r w:rsidRPr="00295E5D">
        <w:rPr>
          <w:rFonts w:cstheme="minorHAnsi"/>
          <w:color w:val="000000" w:themeColor="text1"/>
          <w:lang w:val="en-GB"/>
        </w:rPr>
        <w:t xml:space="preserve">Spence, </w:t>
      </w:r>
      <w:r w:rsidR="00494271">
        <w:rPr>
          <w:rFonts w:cstheme="minorHAnsi"/>
          <w:color w:val="000000" w:themeColor="text1"/>
          <w:lang w:val="en-GB"/>
        </w:rPr>
        <w:t>D</w:t>
      </w:r>
      <w:r w:rsidR="00885CCE">
        <w:rPr>
          <w:rFonts w:cstheme="minorHAnsi"/>
          <w:color w:val="000000" w:themeColor="text1"/>
          <w:lang w:val="en-GB"/>
        </w:rPr>
        <w:t xml:space="preserve">onald, </w:t>
      </w:r>
      <w:r w:rsidRPr="00295E5D">
        <w:rPr>
          <w:rFonts w:cstheme="minorHAnsi"/>
          <w:i/>
          <w:color w:val="000000" w:themeColor="text1"/>
          <w:lang w:val="en-GB"/>
        </w:rPr>
        <w:t xml:space="preserve">Narrative </w:t>
      </w:r>
      <w:proofErr w:type="gramStart"/>
      <w:r w:rsidRPr="00295E5D">
        <w:rPr>
          <w:rFonts w:cstheme="minorHAnsi"/>
          <w:i/>
          <w:color w:val="000000" w:themeColor="text1"/>
          <w:lang w:val="en-GB"/>
        </w:rPr>
        <w:t>Truth</w:t>
      </w:r>
      <w:proofErr w:type="gramEnd"/>
      <w:r w:rsidRPr="00295E5D">
        <w:rPr>
          <w:rFonts w:cstheme="minorHAnsi"/>
          <w:i/>
          <w:color w:val="000000" w:themeColor="text1"/>
          <w:lang w:val="en-GB"/>
        </w:rPr>
        <w:t xml:space="preserve"> and Historical Truth: Meaning and Interpretation in Psychoanalysis </w:t>
      </w:r>
      <w:r w:rsidRPr="00295E5D">
        <w:rPr>
          <w:rFonts w:cstheme="minorHAnsi"/>
          <w:color w:val="000000" w:themeColor="text1"/>
          <w:lang w:val="en-GB"/>
        </w:rPr>
        <w:t>(London: W.W. Norton &amp; Co., 1982), p. 32</w:t>
      </w:r>
    </w:p>
    <w:p w14:paraId="6F071CCE" w14:textId="58BDB91B" w:rsidR="001E7D25" w:rsidRPr="00937FB8" w:rsidRDefault="001E7D25" w:rsidP="001E7D25">
      <w:pPr>
        <w:spacing w:before="240" w:after="240"/>
        <w:ind w:left="720" w:hanging="720"/>
        <w:divId w:val="797409241"/>
        <w:rPr>
          <w:rFonts w:cstheme="minorHAnsi"/>
          <w:lang w:val="en-GB"/>
        </w:rPr>
      </w:pPr>
      <w:r w:rsidRPr="00937FB8">
        <w:rPr>
          <w:rFonts w:cstheme="minorHAnsi"/>
          <w:color w:val="000000" w:themeColor="text1"/>
          <w:lang w:val="en-GB"/>
        </w:rPr>
        <w:t xml:space="preserve">Talbot, Brent J., </w:t>
      </w:r>
      <w:r w:rsidR="007F01A8" w:rsidRPr="00937FB8">
        <w:rPr>
          <w:rFonts w:cstheme="minorHAnsi"/>
          <w:color w:val="000000" w:themeColor="text1"/>
          <w:lang w:val="en-GB"/>
        </w:rPr>
        <w:t>‘</w:t>
      </w:r>
      <w:r w:rsidRPr="00937FB8">
        <w:rPr>
          <w:rFonts w:cstheme="minorHAnsi"/>
          <w:color w:val="000000" w:themeColor="text1"/>
          <w:lang w:val="en-GB"/>
        </w:rPr>
        <w:t>Getting Deterrence Right; the Case for Stratified Deterrence</w:t>
      </w:r>
      <w:r w:rsidR="007F01A8" w:rsidRPr="00937FB8">
        <w:rPr>
          <w:rFonts w:cstheme="minorHAnsi"/>
          <w:color w:val="000000" w:themeColor="text1"/>
          <w:lang w:val="en-GB"/>
        </w:rPr>
        <w:t>’</w:t>
      </w:r>
      <w:r w:rsidRPr="00937FB8">
        <w:rPr>
          <w:rFonts w:cstheme="minorHAnsi"/>
          <w:color w:val="000000" w:themeColor="text1"/>
          <w:lang w:val="en-GB"/>
        </w:rPr>
        <w:t xml:space="preserve">, </w:t>
      </w:r>
      <w:r w:rsidRPr="00937FB8">
        <w:rPr>
          <w:rFonts w:cstheme="minorHAnsi"/>
          <w:i/>
          <w:iCs/>
          <w:color w:val="000000" w:themeColor="text1"/>
          <w:lang w:val="en-GB"/>
        </w:rPr>
        <w:t xml:space="preserve">Journal of Strategic Security, </w:t>
      </w:r>
      <w:r w:rsidRPr="00937FB8">
        <w:rPr>
          <w:rFonts w:cstheme="minorHAnsi"/>
          <w:color w:val="000000" w:themeColor="text1"/>
          <w:lang w:val="en-GB"/>
        </w:rPr>
        <w:t>13 (2020), 26-40</w:t>
      </w:r>
      <w:r w:rsidRPr="00937FB8">
        <w:rPr>
          <w:rFonts w:cstheme="minorHAnsi"/>
          <w:i/>
          <w:iCs/>
          <w:color w:val="000000" w:themeColor="text1"/>
          <w:lang w:val="en-GB"/>
        </w:rPr>
        <w:t xml:space="preserve"> </w:t>
      </w:r>
      <w:r w:rsidRPr="00937FB8">
        <w:rPr>
          <w:rFonts w:cstheme="minorHAnsi"/>
          <w:color w:val="000000" w:themeColor="text1"/>
          <w:lang w:val="en-GB"/>
        </w:rPr>
        <w:t>&lt;</w:t>
      </w:r>
      <w:hyperlink r:id="rId79" w:tgtFrame="_blank" w:history="1">
        <w:r w:rsidRPr="00937FB8">
          <w:rPr>
            <w:rStyle w:val="Hyperlink"/>
            <w:rFonts w:cstheme="minorHAnsi"/>
            <w:lang w:val="en-GB"/>
          </w:rPr>
          <w:t>https://www-jstor-org.ezproxy.uwtsd.ac.uk/stable/26907411</w:t>
        </w:r>
      </w:hyperlink>
      <w:r w:rsidRPr="00937FB8">
        <w:rPr>
          <w:rFonts w:cstheme="minorHAnsi"/>
          <w:color w:val="000000" w:themeColor="text1"/>
          <w:lang w:val="en-GB"/>
        </w:rPr>
        <w:t>&gt; [accessed 26 November</w:t>
      </w:r>
      <w:r w:rsidR="00942746" w:rsidRPr="00937FB8">
        <w:rPr>
          <w:rFonts w:cstheme="minorHAnsi"/>
          <w:color w:val="000000" w:themeColor="text1"/>
          <w:lang w:val="en-GB"/>
        </w:rPr>
        <w:t>,</w:t>
      </w:r>
      <w:r w:rsidRPr="00937FB8">
        <w:rPr>
          <w:rFonts w:cstheme="minorHAnsi"/>
          <w:color w:val="000000" w:themeColor="text1"/>
          <w:lang w:val="en-GB"/>
        </w:rPr>
        <w:t xml:space="preserve"> 2022]</w:t>
      </w:r>
    </w:p>
    <w:p w14:paraId="5F4D4179" w14:textId="20184379" w:rsidR="00872812" w:rsidRPr="00937FB8" w:rsidRDefault="00872812" w:rsidP="00104F38">
      <w:pPr>
        <w:spacing w:before="240" w:after="240"/>
        <w:ind w:left="720" w:hanging="720"/>
        <w:divId w:val="797409241"/>
        <w:rPr>
          <w:rFonts w:cstheme="minorHAnsi"/>
          <w:color w:val="000000" w:themeColor="text1"/>
          <w:lang w:val="en-GB"/>
        </w:rPr>
      </w:pPr>
      <w:proofErr w:type="spellStart"/>
      <w:r w:rsidRPr="00937FB8">
        <w:rPr>
          <w:rFonts w:cstheme="minorHAnsi"/>
          <w:color w:val="000000" w:themeColor="text1"/>
          <w:shd w:val="clear" w:color="auto" w:fill="FFFFFF"/>
          <w:lang w:val="en-GB"/>
        </w:rPr>
        <w:t>Vakoch</w:t>
      </w:r>
      <w:proofErr w:type="spellEnd"/>
      <w:r w:rsidRPr="00937FB8">
        <w:rPr>
          <w:rFonts w:cstheme="minorHAnsi"/>
          <w:color w:val="000000" w:themeColor="text1"/>
          <w:shd w:val="clear" w:color="auto" w:fill="FFFFFF"/>
          <w:lang w:val="en-GB"/>
        </w:rPr>
        <w:t xml:space="preserve">, Douglas A.,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Signs of Life Beyond Earth: A Semiotic Analysis of Interstellar Messages</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417D6F"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Leonardo,</w:t>
      </w:r>
      <w:r w:rsidR="00417D6F"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31 (1998), 313-319</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80" w:tgtFrame="_blank" w:history="1">
        <w:r w:rsidRPr="00937FB8">
          <w:rPr>
            <w:rStyle w:val="Hyperlink"/>
            <w:rFonts w:cstheme="minorHAnsi"/>
            <w:color w:val="0066CC"/>
            <w:lang w:val="en-GB"/>
          </w:rPr>
          <w:t>http://www.jstor.org/stable/1576671</w:t>
        </w:r>
      </w:hyperlink>
      <w:r w:rsidRPr="00937FB8">
        <w:rPr>
          <w:rFonts w:cstheme="minorHAnsi"/>
          <w:color w:val="53565A"/>
          <w:shd w:val="clear" w:color="auto" w:fill="FFFFFF"/>
          <w:lang w:val="en-GB"/>
        </w:rPr>
        <w:t>&gt;</w:t>
      </w:r>
      <w:r w:rsidR="00DE1A17" w:rsidRPr="00937FB8">
        <w:rPr>
          <w:rFonts w:cstheme="minorHAnsi"/>
          <w:color w:val="53565A"/>
          <w:shd w:val="clear" w:color="auto" w:fill="FFFFFF"/>
          <w:lang w:val="en-GB"/>
        </w:rPr>
        <w:t xml:space="preserve"> </w:t>
      </w:r>
      <w:r w:rsidR="00DE1A17" w:rsidRPr="00937FB8">
        <w:rPr>
          <w:rFonts w:cstheme="minorHAnsi"/>
          <w:color w:val="000000" w:themeColor="text1"/>
          <w:shd w:val="clear" w:color="auto" w:fill="FFFFFF"/>
          <w:lang w:val="en-GB"/>
        </w:rPr>
        <w:t xml:space="preserve">[accessed 20 </w:t>
      </w:r>
      <w:proofErr w:type="gramStart"/>
      <w:r w:rsidR="00DE1A17" w:rsidRPr="00937FB8">
        <w:rPr>
          <w:rFonts w:cstheme="minorHAnsi"/>
          <w:color w:val="000000" w:themeColor="text1"/>
          <w:shd w:val="clear" w:color="auto" w:fill="FFFFFF"/>
          <w:lang w:val="en-GB"/>
        </w:rPr>
        <w:t>March,</w:t>
      </w:r>
      <w:proofErr w:type="gramEnd"/>
      <w:r w:rsidR="00DE1A17" w:rsidRPr="00937FB8">
        <w:rPr>
          <w:rFonts w:cstheme="minorHAnsi"/>
          <w:color w:val="000000" w:themeColor="text1"/>
          <w:shd w:val="clear" w:color="auto" w:fill="FFFFFF"/>
          <w:lang w:val="en-GB"/>
        </w:rPr>
        <w:t xml:space="preserve"> 2021]</w:t>
      </w:r>
    </w:p>
    <w:p w14:paraId="6C34023A" w14:textId="3865764A" w:rsidR="006A0BC4" w:rsidRPr="00937FB8" w:rsidRDefault="006A0BC4" w:rsidP="00104F38">
      <w:pPr>
        <w:spacing w:before="240" w:after="240"/>
        <w:ind w:left="720" w:hanging="720"/>
        <w:divId w:val="797409241"/>
        <w:rPr>
          <w:rFonts w:cstheme="minorHAnsi"/>
          <w:lang w:val="en-GB"/>
        </w:rPr>
      </w:pPr>
      <w:r w:rsidRPr="00937FB8">
        <w:rPr>
          <w:rFonts w:cstheme="minorHAnsi"/>
          <w:color w:val="000000" w:themeColor="text1"/>
          <w:lang w:val="en-GB"/>
        </w:rPr>
        <w:t>Vox, Lisa</w:t>
      </w:r>
      <w:r w:rsidRPr="00937FB8">
        <w:rPr>
          <w:rFonts w:cstheme="minorHAnsi"/>
          <w:color w:val="000000" w:themeColor="text1"/>
          <w:shd w:val="clear" w:color="auto" w:fill="FFFFFF"/>
          <w:lang w:val="en-GB"/>
        </w:rPr>
        <w:t>, ‘Postnuclear Fantasies</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 xml:space="preserve">Existential Threats </w:t>
      </w:r>
      <w:r w:rsidRPr="00937FB8">
        <w:rPr>
          <w:rFonts w:cstheme="minorHAnsi"/>
          <w:color w:val="000000" w:themeColor="text1"/>
          <w:shd w:val="clear" w:color="auto" w:fill="FFFFFF"/>
          <w:lang w:val="en-GB"/>
        </w:rPr>
        <w:t>(University of Pennsylvania Press, 2017), pp. 55-87</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81" w:history="1">
        <w:r w:rsidR="001A1978" w:rsidRPr="00937FB8">
          <w:rPr>
            <w:rStyle w:val="Hyperlink"/>
            <w:rFonts w:cstheme="minorHAnsi"/>
            <w:spacing w:val="-5"/>
            <w:lang w:val="en-GB"/>
          </w:rPr>
          <w:t>https://www.jstor.org/stable/j.ctv2t4cz4.6</w:t>
        </w:r>
      </w:hyperlink>
      <w:r w:rsidRPr="00937FB8">
        <w:rPr>
          <w:rFonts w:cstheme="minorHAnsi"/>
          <w:color w:val="000000" w:themeColor="text1"/>
          <w:spacing w:val="-5"/>
          <w:lang w:val="en-GB"/>
        </w:rPr>
        <w:t xml:space="preserve">&gt; [accessed 14 </w:t>
      </w:r>
      <w:proofErr w:type="gramStart"/>
      <w:r w:rsidRPr="00937FB8">
        <w:rPr>
          <w:rFonts w:cstheme="minorHAnsi"/>
          <w:color w:val="000000" w:themeColor="text1"/>
          <w:spacing w:val="-5"/>
          <w:lang w:val="en-GB"/>
        </w:rPr>
        <w:t>November,</w:t>
      </w:r>
      <w:proofErr w:type="gramEnd"/>
      <w:r w:rsidRPr="00937FB8">
        <w:rPr>
          <w:rFonts w:cstheme="minorHAnsi"/>
          <w:color w:val="000000" w:themeColor="text1"/>
          <w:spacing w:val="-5"/>
          <w:lang w:val="en-GB"/>
        </w:rPr>
        <w:t xml:space="preserve"> 2022]</w:t>
      </w:r>
    </w:p>
    <w:p w14:paraId="3CF9181A" w14:textId="52B0C71D" w:rsidR="002B260B" w:rsidRPr="00937FB8" w:rsidRDefault="000F4AFD" w:rsidP="002B260B">
      <w:pPr>
        <w:spacing w:before="240" w:after="240"/>
        <w:ind w:left="720" w:hanging="720"/>
        <w:divId w:val="797409241"/>
        <w:rPr>
          <w:rFonts w:cstheme="minorHAnsi"/>
          <w:color w:val="000000" w:themeColor="text1"/>
          <w:spacing w:val="-5"/>
          <w:lang w:val="en-GB"/>
        </w:rPr>
      </w:pPr>
      <w:r w:rsidRPr="00937FB8">
        <w:rPr>
          <w:rFonts w:cstheme="minorHAnsi"/>
          <w:color w:val="000000" w:themeColor="text1"/>
          <w:lang w:val="en-GB"/>
        </w:rPr>
        <w:t xml:space="preserve">Vox, </w:t>
      </w:r>
      <w:r w:rsidR="002C63BA" w:rsidRPr="00937FB8">
        <w:rPr>
          <w:rFonts w:cstheme="minorHAnsi"/>
          <w:color w:val="000000" w:themeColor="text1"/>
          <w:lang w:val="en-GB"/>
        </w:rPr>
        <w:t>Lisa</w:t>
      </w:r>
      <w:r w:rsidRPr="00937FB8">
        <w:rPr>
          <w:rFonts w:cstheme="minorHAnsi"/>
          <w:color w:val="000000" w:themeColor="text1"/>
          <w:lang w:val="en-GB"/>
        </w:rPr>
        <w:t xml:space="preserve">, </w:t>
      </w:r>
      <w:r w:rsidR="007F01A8" w:rsidRPr="00937FB8">
        <w:rPr>
          <w:rFonts w:cstheme="minorHAnsi"/>
          <w:color w:val="000000" w:themeColor="text1"/>
          <w:shd w:val="clear" w:color="auto" w:fill="FFFFFF"/>
          <w:lang w:val="en-GB"/>
        </w:rPr>
        <w:t>‘</w:t>
      </w:r>
      <w:r w:rsidR="002C63BA" w:rsidRPr="00937FB8">
        <w:rPr>
          <w:rFonts w:cstheme="minorHAnsi"/>
          <w:color w:val="000000" w:themeColor="text1"/>
          <w:shd w:val="clear" w:color="auto" w:fill="FFFFFF"/>
          <w:lang w:val="en-GB"/>
        </w:rPr>
        <w:t>Secularizing the Apocalypse</w:t>
      </w:r>
      <w:r w:rsidR="007F01A8" w:rsidRPr="00937FB8">
        <w:rPr>
          <w:rFonts w:cstheme="minorHAnsi"/>
          <w:color w:val="000000" w:themeColor="text1"/>
          <w:shd w:val="clear" w:color="auto" w:fill="FFFFFF"/>
          <w:lang w:val="en-GB"/>
        </w:rPr>
        <w:t>’</w:t>
      </w:r>
      <w:r w:rsidR="002C63BA" w:rsidRPr="00937FB8">
        <w:rPr>
          <w:rFonts w:cstheme="minorHAnsi"/>
          <w:color w:val="000000" w:themeColor="text1"/>
          <w:shd w:val="clear" w:color="auto" w:fill="FFFFFF"/>
          <w:lang w:val="en-GB"/>
        </w:rPr>
        <w:t>, in</w:t>
      </w:r>
      <w:r w:rsidR="00913F36" w:rsidRPr="00937FB8">
        <w:rPr>
          <w:rStyle w:val="apple-converted-space"/>
          <w:rFonts w:cstheme="minorHAnsi"/>
          <w:color w:val="000000" w:themeColor="text1"/>
          <w:shd w:val="clear" w:color="auto" w:fill="FFFFFF"/>
          <w:lang w:val="en-GB"/>
        </w:rPr>
        <w:t xml:space="preserve"> </w:t>
      </w:r>
      <w:r w:rsidR="002C63BA" w:rsidRPr="00937FB8">
        <w:rPr>
          <w:rFonts w:cstheme="minorHAnsi"/>
          <w:i/>
          <w:iCs/>
          <w:color w:val="000000" w:themeColor="text1"/>
          <w:lang w:val="en-GB"/>
        </w:rPr>
        <w:t xml:space="preserve">Existential Threats </w:t>
      </w:r>
      <w:r w:rsidR="002C63BA" w:rsidRPr="00937FB8">
        <w:rPr>
          <w:rFonts w:cstheme="minorHAnsi"/>
          <w:color w:val="000000" w:themeColor="text1"/>
          <w:shd w:val="clear" w:color="auto" w:fill="FFFFFF"/>
          <w:lang w:val="en-GB"/>
        </w:rPr>
        <w:t>(University of Pennsylvania Press, 2017), pp. 1-18</w:t>
      </w:r>
      <w:r w:rsidRPr="00937FB8">
        <w:rPr>
          <w:rFonts w:cstheme="minorHAnsi"/>
          <w:color w:val="000000" w:themeColor="text1"/>
          <w:lang w:val="en-GB"/>
        </w:rPr>
        <w:t xml:space="preserve"> </w:t>
      </w:r>
      <w:r w:rsidR="002C63BA" w:rsidRPr="00937FB8">
        <w:rPr>
          <w:rFonts w:cstheme="minorHAnsi"/>
          <w:color w:val="000000" w:themeColor="text1"/>
          <w:shd w:val="clear" w:color="auto" w:fill="FFFFFF"/>
          <w:lang w:val="en-GB"/>
        </w:rPr>
        <w:t>&lt;</w:t>
      </w:r>
      <w:hyperlink r:id="rId82" w:history="1">
        <w:r w:rsidR="002C63BA" w:rsidRPr="00937FB8">
          <w:rPr>
            <w:rStyle w:val="Hyperlink"/>
            <w:rFonts w:cstheme="minorHAnsi"/>
            <w:lang w:val="en-GB"/>
          </w:rPr>
          <w:t>https://www.jstor.org/stable/j.ctv2t4cz4.4</w:t>
        </w:r>
      </w:hyperlink>
      <w:r w:rsidR="002C63BA" w:rsidRPr="00937FB8">
        <w:rPr>
          <w:rFonts w:cstheme="minorHAnsi"/>
          <w:color w:val="000000" w:themeColor="text1"/>
          <w:spacing w:val="-5"/>
          <w:lang w:val="en-GB"/>
        </w:rPr>
        <w:t xml:space="preserve">&gt; [accessed 14 </w:t>
      </w:r>
      <w:proofErr w:type="gramStart"/>
      <w:r w:rsidR="002C63BA" w:rsidRPr="00937FB8">
        <w:rPr>
          <w:rFonts w:cstheme="minorHAnsi"/>
          <w:color w:val="000000" w:themeColor="text1"/>
          <w:spacing w:val="-5"/>
          <w:lang w:val="en-GB"/>
        </w:rPr>
        <w:t>November,</w:t>
      </w:r>
      <w:proofErr w:type="gramEnd"/>
      <w:r w:rsidR="002C63BA" w:rsidRPr="00937FB8">
        <w:rPr>
          <w:rFonts w:cstheme="minorHAnsi"/>
          <w:color w:val="000000" w:themeColor="text1"/>
          <w:spacing w:val="-5"/>
          <w:lang w:val="en-GB"/>
        </w:rPr>
        <w:t xml:space="preserve"> 2022]</w:t>
      </w:r>
    </w:p>
    <w:p w14:paraId="01CDC138" w14:textId="77777777" w:rsidR="00E821E9" w:rsidRPr="00937FB8" w:rsidRDefault="00C04314" w:rsidP="00E821E9">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 xml:space="preserve">Wade, Nicholas,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NASA Bans Sex from Outer Space</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CA1BF7"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Science</w:t>
      </w:r>
      <w:r w:rsidRPr="00937FB8">
        <w:rPr>
          <w:rFonts w:cstheme="minorHAnsi"/>
          <w:color w:val="000000" w:themeColor="text1"/>
          <w:lang w:val="en-GB"/>
        </w:rPr>
        <w:t>,</w:t>
      </w:r>
      <w:r w:rsidR="00CA1BF7" w:rsidRPr="00937FB8">
        <w:rPr>
          <w:rFonts w:cstheme="minorHAnsi"/>
          <w:color w:val="000000" w:themeColor="text1"/>
          <w:lang w:val="en-GB"/>
        </w:rPr>
        <w:t xml:space="preserve"> </w:t>
      </w:r>
      <w:r w:rsidRPr="00937FB8">
        <w:rPr>
          <w:rFonts w:cstheme="minorHAnsi"/>
          <w:color w:val="000000" w:themeColor="text1"/>
          <w:shd w:val="clear" w:color="auto" w:fill="FFFFFF"/>
          <w:lang w:val="en-GB"/>
        </w:rPr>
        <w:t>197 (1977), pp. 1163-65 &lt;</w:t>
      </w:r>
      <w:hyperlink r:id="rId83" w:history="1">
        <w:r w:rsidRPr="00937FB8">
          <w:rPr>
            <w:rStyle w:val="Hyperlink"/>
            <w:rFonts w:cstheme="minorHAnsi"/>
            <w:spacing w:val="-5"/>
            <w:lang w:val="en-GB"/>
          </w:rPr>
          <w:t>https://www.jstor.org/stable/1744539</w:t>
        </w:r>
      </w:hyperlink>
      <w:r w:rsidRPr="00937FB8">
        <w:rPr>
          <w:rFonts w:cstheme="minorHAnsi"/>
          <w:color w:val="000000" w:themeColor="text1"/>
          <w:spacing w:val="-5"/>
          <w:lang w:val="en-GB"/>
        </w:rPr>
        <w:t xml:space="preserve">&gt; </w:t>
      </w:r>
      <w:r w:rsidRPr="00937FB8">
        <w:rPr>
          <w:rFonts w:cstheme="minorHAnsi"/>
          <w:lang w:val="en-GB"/>
        </w:rPr>
        <w:t xml:space="preserve">[accessed 18 </w:t>
      </w:r>
      <w:proofErr w:type="gramStart"/>
      <w:r w:rsidRPr="00937FB8">
        <w:rPr>
          <w:rFonts w:cstheme="minorHAnsi"/>
          <w:lang w:val="en-GB"/>
        </w:rPr>
        <w:t>July</w:t>
      </w:r>
      <w:r w:rsidR="00942746" w:rsidRPr="00937FB8">
        <w:rPr>
          <w:rFonts w:cstheme="minorHAnsi"/>
          <w:lang w:val="en-GB"/>
        </w:rPr>
        <w:t>,</w:t>
      </w:r>
      <w:proofErr w:type="gramEnd"/>
      <w:r w:rsidRPr="00937FB8">
        <w:rPr>
          <w:rFonts w:cstheme="minorHAnsi"/>
          <w:lang w:val="en-GB"/>
        </w:rPr>
        <w:t xml:space="preserve"> 2022]</w:t>
      </w:r>
    </w:p>
    <w:p w14:paraId="105E42AB" w14:textId="613431D8" w:rsidR="00E821E9" w:rsidRPr="00937FB8" w:rsidRDefault="00E821E9" w:rsidP="00E821E9">
      <w:pPr>
        <w:spacing w:before="240" w:after="240"/>
        <w:ind w:left="720" w:hanging="720"/>
        <w:divId w:val="797409241"/>
        <w:rPr>
          <w:rFonts w:cstheme="minorHAnsi"/>
          <w:lang w:val="en-GB"/>
        </w:rPr>
      </w:pPr>
      <w:r w:rsidRPr="00937FB8">
        <w:rPr>
          <w:rFonts w:eastAsiaTheme="minorEastAsia" w:cstheme="minorHAnsi"/>
          <w:lang w:val="en-GB"/>
        </w:rPr>
        <w:t xml:space="preserve">Weber, Max, </w:t>
      </w:r>
      <w:r w:rsidRPr="00937FB8">
        <w:rPr>
          <w:rFonts w:eastAsiaTheme="minorEastAsia" w:cstheme="minorHAnsi"/>
          <w:i/>
          <w:iCs/>
          <w:lang w:val="en-GB"/>
        </w:rPr>
        <w:t>Economy and Society</w:t>
      </w:r>
      <w:r w:rsidRPr="00937FB8">
        <w:rPr>
          <w:rFonts w:eastAsiaTheme="minorEastAsia" w:cstheme="minorHAnsi"/>
          <w:lang w:val="en-GB"/>
        </w:rPr>
        <w:t xml:space="preserve">, ed. Guenther Roth and Claus </w:t>
      </w:r>
      <w:proofErr w:type="spellStart"/>
      <w:r w:rsidRPr="00937FB8">
        <w:rPr>
          <w:rFonts w:eastAsiaTheme="minorEastAsia" w:cstheme="minorHAnsi"/>
          <w:lang w:val="en-GB"/>
        </w:rPr>
        <w:t>Wittich</w:t>
      </w:r>
      <w:proofErr w:type="spellEnd"/>
      <w:r w:rsidR="00205BBE" w:rsidRPr="00937FB8">
        <w:rPr>
          <w:rFonts w:eastAsiaTheme="minorEastAsia" w:cstheme="minorHAnsi"/>
          <w:lang w:val="en-GB"/>
        </w:rPr>
        <w:t>,</w:t>
      </w:r>
      <w:r w:rsidRPr="00937FB8">
        <w:rPr>
          <w:rFonts w:eastAsiaTheme="minorEastAsia" w:cstheme="minorHAnsi"/>
          <w:lang w:val="en-GB"/>
        </w:rPr>
        <w:t xml:space="preserve"> (Berkeley: University of California Press, 1978) &lt;</w:t>
      </w:r>
      <w:hyperlink r:id="rId84" w:history="1">
        <w:r w:rsidRPr="00937FB8">
          <w:rPr>
            <w:rFonts w:eastAsiaTheme="minorEastAsia" w:cstheme="minorHAnsi"/>
            <w:color w:val="DCA10D"/>
            <w:lang w:val="en-GB"/>
          </w:rPr>
          <w:t>https://archive.org/details/MaxWeberEconomyAndSociety/page/n133/mode/1up?view=theater</w:t>
        </w:r>
      </w:hyperlink>
      <w:r w:rsidRPr="00937FB8">
        <w:rPr>
          <w:rFonts w:eastAsiaTheme="minorEastAsia" w:cstheme="minorHAnsi"/>
          <w:lang w:val="en-GB"/>
        </w:rPr>
        <w:t>&gt; [accessed 3 January, 2023]</w:t>
      </w:r>
    </w:p>
    <w:p w14:paraId="58F82D07" w14:textId="6C3188BE" w:rsidR="003C6E84" w:rsidRPr="00937FB8" w:rsidRDefault="003C6E84" w:rsidP="00D75CA1">
      <w:pPr>
        <w:spacing w:before="240" w:after="240"/>
        <w:ind w:left="720" w:hanging="720"/>
        <w:divId w:val="797409241"/>
        <w:rPr>
          <w:rFonts w:cstheme="minorHAnsi"/>
          <w:lang w:val="en-GB"/>
        </w:rPr>
      </w:pPr>
      <w:r w:rsidRPr="00937FB8">
        <w:rPr>
          <w:rFonts w:cstheme="minorHAnsi"/>
          <w:color w:val="000000"/>
          <w:lang w:val="en-GB"/>
        </w:rPr>
        <w:t xml:space="preserve">‘Weber, Max’, in </w:t>
      </w:r>
      <w:r w:rsidRPr="00937FB8">
        <w:rPr>
          <w:rFonts w:cstheme="minorHAnsi"/>
          <w:i/>
          <w:iCs/>
          <w:color w:val="000000"/>
          <w:lang w:val="en-GB"/>
        </w:rPr>
        <w:t xml:space="preserve">The Oxford Companion to German Literature </w:t>
      </w:r>
      <w:r w:rsidRPr="00937FB8">
        <w:rPr>
          <w:rFonts w:cstheme="minorHAnsi"/>
          <w:color w:val="000000"/>
          <w:lang w:val="en-GB"/>
        </w:rPr>
        <w:t>[online] &lt;</w:t>
      </w:r>
      <w:hyperlink r:id="rId85" w:history="1">
        <w:r w:rsidRPr="00937FB8">
          <w:rPr>
            <w:rStyle w:val="Hyperlink"/>
            <w:rFonts w:cstheme="minorHAnsi"/>
            <w:lang w:val="en-GB"/>
          </w:rPr>
          <w:t>https://www-oxfordreference-com.ezproxy.uwtsd.ac.uk/view/10.1093/acref/9780198158967.001.0001/acref-9780198158967-e-5715</w:t>
        </w:r>
      </w:hyperlink>
      <w:r w:rsidRPr="00937FB8">
        <w:rPr>
          <w:rFonts w:cstheme="minorHAnsi"/>
          <w:color w:val="000000"/>
          <w:lang w:val="en-GB"/>
        </w:rPr>
        <w:t>&gt; [accessed 23 December, 2022]</w:t>
      </w:r>
    </w:p>
    <w:p w14:paraId="000B7927" w14:textId="56CC58B1" w:rsidR="00FA0C37" w:rsidRPr="00937FB8" w:rsidRDefault="00FA0C37" w:rsidP="00107144">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Werth, </w:t>
      </w:r>
      <w:proofErr w:type="spellStart"/>
      <w:r w:rsidRPr="00937FB8">
        <w:rPr>
          <w:rFonts w:cstheme="minorHAnsi"/>
          <w:color w:val="000000" w:themeColor="text1"/>
          <w:shd w:val="clear" w:color="auto" w:fill="FFFFFF"/>
          <w:lang w:val="en-GB"/>
        </w:rPr>
        <w:t>Karsten</w:t>
      </w:r>
      <w:proofErr w:type="spellEnd"/>
      <w:r w:rsidRPr="00937FB8">
        <w:rPr>
          <w:rFonts w:cstheme="minorHAnsi"/>
          <w:color w:val="000000" w:themeColor="text1"/>
          <w:shd w:val="clear" w:color="auto" w:fill="FFFFFF"/>
          <w:lang w:val="en-GB"/>
        </w:rPr>
        <w:t xml:space="preserv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A Surrogate for War—The U.S. Space Program in the 1960s</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CA1BF7" w:rsidRPr="00937FB8">
        <w:rPr>
          <w:rStyle w:val="apple-converted-space"/>
          <w:rFonts w:cstheme="minorHAnsi"/>
          <w:color w:val="000000" w:themeColor="text1"/>
          <w:shd w:val="clear" w:color="auto" w:fill="FFFFFF"/>
          <w:lang w:val="en-GB"/>
        </w:rPr>
        <w:t xml:space="preserve"> </w:t>
      </w:r>
      <w:proofErr w:type="spellStart"/>
      <w:r w:rsidRPr="00937FB8">
        <w:rPr>
          <w:rFonts w:cstheme="minorHAnsi"/>
          <w:i/>
          <w:iCs/>
          <w:color w:val="000000" w:themeColor="text1"/>
          <w:lang w:val="en-GB"/>
        </w:rPr>
        <w:t>Amerikastudien</w:t>
      </w:r>
      <w:proofErr w:type="spellEnd"/>
      <w:r w:rsidRPr="00937FB8">
        <w:rPr>
          <w:rFonts w:cstheme="minorHAnsi"/>
          <w:i/>
          <w:iCs/>
          <w:color w:val="000000" w:themeColor="text1"/>
          <w:lang w:val="en-GB"/>
        </w:rPr>
        <w:t xml:space="preserve"> / American Studies,</w:t>
      </w:r>
      <w:r w:rsidR="00CA1BF7"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49 (2004), 563-587</w:t>
      </w:r>
      <w:r w:rsidR="00913F36" w:rsidRPr="00937FB8">
        <w:rPr>
          <w:rStyle w:val="apple-converted-space"/>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86" w:history="1">
        <w:r w:rsidR="00EA71D1" w:rsidRPr="00937FB8">
          <w:rPr>
            <w:rStyle w:val="Hyperlink"/>
            <w:rFonts w:cstheme="minorHAnsi"/>
            <w:lang w:val="en-GB"/>
          </w:rPr>
          <w:t>http://www.jstor.org/stable/41158096</w:t>
        </w:r>
      </w:hyperlink>
      <w:r w:rsidR="00936081" w:rsidRPr="00937FB8">
        <w:rPr>
          <w:rFonts w:cstheme="minorHAnsi"/>
          <w:lang w:val="en-GB"/>
        </w:rPr>
        <w:t xml:space="preserve">&gt; </w:t>
      </w:r>
      <w:r w:rsidR="001D40EA" w:rsidRPr="00937FB8">
        <w:rPr>
          <w:rFonts w:cstheme="minorHAnsi"/>
          <w:lang w:val="en-GB"/>
        </w:rPr>
        <w:t xml:space="preserve">[accessed 11 </w:t>
      </w:r>
      <w:proofErr w:type="gramStart"/>
      <w:r w:rsidR="00942746" w:rsidRPr="00937FB8">
        <w:rPr>
          <w:rFonts w:cstheme="minorHAnsi"/>
          <w:lang w:val="en-GB"/>
        </w:rPr>
        <w:t>November,</w:t>
      </w:r>
      <w:proofErr w:type="gramEnd"/>
      <w:r w:rsidR="001D40EA" w:rsidRPr="00937FB8">
        <w:rPr>
          <w:rFonts w:cstheme="minorHAnsi"/>
          <w:lang w:val="en-GB"/>
        </w:rPr>
        <w:t xml:space="preserve"> </w:t>
      </w:r>
      <w:r w:rsidR="00F9533B" w:rsidRPr="00937FB8">
        <w:rPr>
          <w:rFonts w:cstheme="minorHAnsi"/>
          <w:lang w:val="en-GB"/>
        </w:rPr>
        <w:t>2022]</w:t>
      </w:r>
    </w:p>
    <w:p w14:paraId="77B92E3B" w14:textId="0786B93D" w:rsidR="00571598" w:rsidRPr="00937FB8" w:rsidRDefault="00571598" w:rsidP="002D2372">
      <w:pPr>
        <w:spacing w:before="240" w:after="240"/>
        <w:rPr>
          <w:rFonts w:cstheme="minorHAnsi"/>
          <w:color w:val="000000" w:themeColor="text1"/>
          <w:shd w:val="clear" w:color="auto" w:fill="FFFFFF"/>
          <w:lang w:val="en-GB"/>
        </w:rPr>
      </w:pPr>
    </w:p>
    <w:sectPr w:rsidR="00571598" w:rsidRPr="00937FB8" w:rsidSect="00242DB4">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09D12" w14:textId="77777777" w:rsidR="00721C89" w:rsidRDefault="00721C89" w:rsidP="006F5BCE">
      <w:r>
        <w:separator/>
      </w:r>
    </w:p>
    <w:p w14:paraId="71B67ED2" w14:textId="77777777" w:rsidR="00721C89" w:rsidRDefault="00721C89"/>
  </w:endnote>
  <w:endnote w:type="continuationSeparator" w:id="0">
    <w:p w14:paraId="1A0CF206" w14:textId="77777777" w:rsidR="00721C89" w:rsidRDefault="00721C89" w:rsidP="006F5BCE">
      <w:r>
        <w:continuationSeparator/>
      </w:r>
    </w:p>
    <w:p w14:paraId="7DAD8155" w14:textId="77777777" w:rsidR="00721C89" w:rsidRDefault="00721C89"/>
  </w:endnote>
  <w:endnote w:type="continuationNotice" w:id="1">
    <w:p w14:paraId="46CE5D6E" w14:textId="77777777" w:rsidR="00721C89" w:rsidRDefault="00721C89"/>
    <w:p w14:paraId="75E3259E" w14:textId="77777777" w:rsidR="00721C89" w:rsidRDefault="00721C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Helvetica-Oblique">
    <w:altName w:val="Helvetica"/>
    <w:charset w:val="00"/>
    <w:family w:val="auto"/>
    <w:pitch w:val="variable"/>
    <w:sig w:usb0="E00002FF" w:usb1="5000785B" w:usb2="00000000" w:usb3="00000000" w:csb0="0000019F" w:csb1="00000000"/>
  </w:font>
  <w:font w:name=".AppleSystemUIFont">
    <w:altName w:val="Cambria"/>
    <w:charset w:val="00"/>
    <w:family w:val="roman"/>
    <w:pitch w:val="default"/>
  </w:font>
  <w:font w:name="Lucida Grande">
    <w:charset w:val="00"/>
    <w:family w:val="swiss"/>
    <w:pitch w:val="variable"/>
    <w:sig w:usb0="E1000AEF" w:usb1="5000A1FF" w:usb2="00000000" w:usb3="00000000" w:csb0="000001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6B148" w14:textId="77777777" w:rsidR="00721C89" w:rsidRDefault="00721C89" w:rsidP="006F5BCE">
      <w:r>
        <w:separator/>
      </w:r>
    </w:p>
    <w:p w14:paraId="1F3C0FCB" w14:textId="77777777" w:rsidR="00721C89" w:rsidRDefault="00721C89"/>
  </w:footnote>
  <w:footnote w:type="continuationSeparator" w:id="0">
    <w:p w14:paraId="7123C8E4" w14:textId="77777777" w:rsidR="00721C89" w:rsidRDefault="00721C89" w:rsidP="006F5BCE">
      <w:r>
        <w:continuationSeparator/>
      </w:r>
    </w:p>
    <w:p w14:paraId="04DEBFB4" w14:textId="77777777" w:rsidR="00721C89" w:rsidRDefault="00721C89"/>
  </w:footnote>
  <w:footnote w:type="continuationNotice" w:id="1">
    <w:p w14:paraId="22994E3D" w14:textId="77777777" w:rsidR="00721C89" w:rsidRDefault="00721C89"/>
    <w:p w14:paraId="6E5B3055" w14:textId="77777777" w:rsidR="00721C89" w:rsidRDefault="00721C89"/>
  </w:footnote>
  <w:footnote w:id="2">
    <w:p w14:paraId="4B18AF3D" w14:textId="77777777" w:rsidR="00E34FE7" w:rsidRPr="00C101D7"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Pr="00C101D7">
        <w:rPr>
          <w:rFonts w:eastAsiaTheme="minorEastAsia" w:cstheme="minorHAnsi"/>
          <w:i/>
          <w:iCs/>
          <w:sz w:val="20"/>
          <w:szCs w:val="20"/>
          <w:lang w:val="en-GB"/>
        </w:rPr>
        <w:t>The Study Qur’an: A New Translation and Commentary</w:t>
      </w:r>
      <w:r w:rsidRPr="00C101D7">
        <w:rPr>
          <w:rFonts w:eastAsiaTheme="minorEastAsia" w:cstheme="minorHAnsi"/>
          <w:sz w:val="20"/>
          <w:szCs w:val="20"/>
          <w:lang w:val="en-GB"/>
        </w:rPr>
        <w:t>, translated by Seyyed Hossein Nasr (New York: HarperOne, 2015), p. 376.</w:t>
      </w:r>
    </w:p>
  </w:footnote>
  <w:footnote w:id="3">
    <w:p w14:paraId="59E1E363" w14:textId="77777777" w:rsidR="008F114B" w:rsidRPr="00C85A31" w:rsidRDefault="008F114B" w:rsidP="008F114B">
      <w:pPr>
        <w:pStyle w:val="FootnoteText"/>
        <w:rPr>
          <w:rFonts w:cstheme="minorHAnsi"/>
          <w:color w:val="FF0000"/>
          <w:lang w:val="en-GB"/>
        </w:rPr>
      </w:pPr>
      <w:r w:rsidRPr="00C85A31">
        <w:rPr>
          <w:rStyle w:val="FootnoteReference"/>
          <w:rFonts w:cstheme="minorHAnsi"/>
          <w:lang w:val="en-GB"/>
        </w:rPr>
        <w:footnoteRef/>
      </w:r>
      <w:r w:rsidRPr="00C101D7">
        <w:rPr>
          <w:rFonts w:eastAsiaTheme="minorEastAsia" w:cstheme="minorHAnsi"/>
          <w:lang w:val="en-GB"/>
        </w:rPr>
        <w:t xml:space="preserve"> The National Archives, </w:t>
      </w:r>
      <w:r w:rsidRPr="00C101D7">
        <w:rPr>
          <w:rFonts w:eastAsiaTheme="minorEastAsia" w:cstheme="minorHAnsi"/>
          <w:i/>
          <w:iCs/>
          <w:lang w:val="en-GB"/>
        </w:rPr>
        <w:t>Iron Curtain Speech</w:t>
      </w:r>
      <w:r w:rsidRPr="00C101D7">
        <w:rPr>
          <w:rFonts w:eastAsiaTheme="minorEastAsia" w:cstheme="minorHAnsi"/>
          <w:lang w:val="en-GB"/>
        </w:rPr>
        <w:t>, &lt;</w:t>
      </w:r>
      <w:hyperlink r:id="rId1" w:history="1">
        <w:r w:rsidRPr="00C101D7">
          <w:rPr>
            <w:rStyle w:val="Hyperlink"/>
            <w:rFonts w:eastAsiaTheme="minorEastAsia" w:cstheme="minorHAnsi"/>
            <w:lang w:val="en-GB"/>
          </w:rPr>
          <w:t>https://www.nationalarchives.gov.uk/education/resources/cold-war-on-file/iron-curtain-speech/</w:t>
        </w:r>
      </w:hyperlink>
      <w:r w:rsidRPr="00C101D7">
        <w:rPr>
          <w:rFonts w:eastAsiaTheme="minorEastAsia" w:cstheme="minorHAnsi"/>
          <w:lang w:val="en-GB"/>
        </w:rPr>
        <w:t xml:space="preserve">&gt; [accessed 15 November, 2022]. </w:t>
      </w:r>
    </w:p>
  </w:footnote>
  <w:footnote w:id="4">
    <w:p w14:paraId="49DD3018" w14:textId="77777777" w:rsidR="008F114B" w:rsidRPr="00C101D7" w:rsidRDefault="008F114B" w:rsidP="008F114B">
      <w:pPr>
        <w:pStyle w:val="NormalWeb"/>
        <w:spacing w:before="0" w:beforeAutospacing="0" w:after="0" w:afterAutospacing="0"/>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lang w:val="en-GB"/>
        </w:rPr>
        <w:t xml:space="preserve">Alexander </w:t>
      </w:r>
      <w:r w:rsidRPr="00C101D7">
        <w:rPr>
          <w:rFonts w:cstheme="minorHAnsi"/>
          <w:color w:val="000000" w:themeColor="text1"/>
          <w:sz w:val="20"/>
          <w:szCs w:val="20"/>
          <w:shd w:val="clear" w:color="auto" w:fill="FFFFFF"/>
          <w:lang w:val="en-GB"/>
        </w:rPr>
        <w:t>Bick, and others,</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Twentieth Century,</w:t>
      </w:r>
      <w:r w:rsidRPr="00C101D7">
        <w:rPr>
          <w:rStyle w:val="apple-converted-space"/>
          <w:rFonts w:cstheme="minorHAnsi"/>
          <w:i w:val="0"/>
          <w:iCs w:val="0"/>
          <w:color w:val="000000" w:themeColor="text1"/>
          <w:sz w:val="20"/>
          <w:szCs w:val="20"/>
          <w:lang w:val="en-GB"/>
        </w:rPr>
        <w:t xml:space="preserve"> </w:t>
      </w:r>
      <w:r w:rsidRPr="00C101D7">
        <w:rPr>
          <w:rFonts w:cstheme="minorHAnsi"/>
          <w:color w:val="000000" w:themeColor="text1"/>
          <w:sz w:val="20"/>
          <w:szCs w:val="20"/>
          <w:shd w:val="clear" w:color="auto" w:fill="FFFFFF"/>
          <w:lang w:val="en-GB"/>
        </w:rPr>
        <w:t xml:space="preserve">ed. by Seth </w:t>
      </w:r>
      <w:proofErr w:type="spellStart"/>
      <w:r w:rsidRPr="00C101D7">
        <w:rPr>
          <w:rFonts w:cstheme="minorHAnsi"/>
          <w:color w:val="000000" w:themeColor="text1"/>
          <w:sz w:val="20"/>
          <w:szCs w:val="20"/>
          <w:shd w:val="clear" w:color="auto" w:fill="FFFFFF"/>
          <w:lang w:val="en-GB"/>
        </w:rPr>
        <w:t>Center</w:t>
      </w:r>
      <w:proofErr w:type="spellEnd"/>
      <w:r w:rsidRPr="00C101D7">
        <w:rPr>
          <w:rFonts w:cstheme="minorHAnsi"/>
          <w:color w:val="000000" w:themeColor="text1"/>
          <w:sz w:val="20"/>
          <w:szCs w:val="20"/>
          <w:shd w:val="clear" w:color="auto" w:fill="FFFFFF"/>
          <w:lang w:val="en-GB"/>
        </w:rPr>
        <w:t xml:space="preserve"> and Emma Bates, (</w:t>
      </w:r>
      <w:proofErr w:type="spellStart"/>
      <w:r w:rsidRPr="00C101D7">
        <w:rPr>
          <w:rFonts w:cstheme="minorHAnsi"/>
          <w:color w:val="000000" w:themeColor="text1"/>
          <w:sz w:val="20"/>
          <w:szCs w:val="20"/>
          <w:shd w:val="clear" w:color="auto" w:fill="FFFFFF"/>
          <w:lang w:val="en-GB"/>
        </w:rPr>
        <w:t>Center</w:t>
      </w:r>
      <w:proofErr w:type="spellEnd"/>
      <w:r w:rsidRPr="00C101D7">
        <w:rPr>
          <w:rFonts w:cstheme="minorHAnsi"/>
          <w:color w:val="000000" w:themeColor="text1"/>
          <w:sz w:val="20"/>
          <w:szCs w:val="20"/>
          <w:shd w:val="clear" w:color="auto" w:fill="FFFFFF"/>
          <w:lang w:val="en-GB"/>
        </w:rPr>
        <w:t xml:space="preserve"> for Strategic and International Studies (CSIS), 2020)</w:t>
      </w:r>
      <w:r w:rsidRPr="00C101D7">
        <w:rPr>
          <w:rFonts w:cstheme="minorHAnsi"/>
          <w:i/>
          <w:iCs/>
          <w:color w:val="000000" w:themeColor="text1"/>
          <w:sz w:val="20"/>
          <w:szCs w:val="20"/>
          <w:lang w:val="en-GB"/>
        </w:rPr>
        <w:t>,</w:t>
      </w:r>
      <w:r w:rsidRPr="00C101D7">
        <w:rPr>
          <w:rFonts w:cstheme="minorHAnsi"/>
          <w:color w:val="000000" w:themeColor="text1"/>
          <w:sz w:val="20"/>
          <w:szCs w:val="20"/>
          <w:lang w:val="en-GB"/>
        </w:rPr>
        <w:t xml:space="preserve"> p. 41</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2" w:tgtFrame="_blank" w:history="1">
        <w:r w:rsidRPr="00C101D7">
          <w:rPr>
            <w:rStyle w:val="Hyperlink"/>
            <w:rFonts w:cstheme="minorHAnsi"/>
            <w:color w:val="0066CC"/>
            <w:sz w:val="20"/>
            <w:szCs w:val="20"/>
            <w:lang w:val="en-GB"/>
          </w:rPr>
          <w:t>http://www.jstor.org.ezproxy.uwtsd.ac.uk/stable/resrep26045.6</w:t>
        </w:r>
      </w:hyperlink>
      <w:r w:rsidRPr="00C85A31">
        <w:rPr>
          <w:rFonts w:cstheme="minorHAnsi"/>
          <w:sz w:val="20"/>
          <w:szCs w:val="20"/>
          <w:lang w:val="en-GB"/>
        </w:rPr>
        <w:t>&gt; [accessed 28 November, 2022].</w:t>
      </w:r>
    </w:p>
  </w:footnote>
  <w:footnote w:id="5">
    <w:p w14:paraId="458AEE79" w14:textId="77777777" w:rsidR="008F114B" w:rsidRPr="00C101D7" w:rsidRDefault="008F114B" w:rsidP="008F114B">
      <w:pPr>
        <w:pStyle w:val="NormalWeb"/>
        <w:spacing w:before="0" w:beforeAutospacing="0" w:after="0" w:afterAutospacing="0"/>
        <w:rPr>
          <w:rFonts w:cstheme="minorHAnsi"/>
          <w:color w:val="000000" w:themeColor="text1"/>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Bick, and others, </w:t>
      </w:r>
      <w:r w:rsidRPr="00C101D7">
        <w:rPr>
          <w:rFonts w:cstheme="minorHAnsi"/>
          <w:i/>
          <w:iCs/>
          <w:color w:val="000000" w:themeColor="text1"/>
          <w:sz w:val="20"/>
          <w:szCs w:val="20"/>
          <w:lang w:val="en-GB"/>
        </w:rPr>
        <w:t>Twentieth Century</w:t>
      </w:r>
      <w:r w:rsidRPr="00C101D7">
        <w:rPr>
          <w:rFonts w:cstheme="minorHAnsi"/>
          <w:color w:val="000000" w:themeColor="text1"/>
          <w:sz w:val="20"/>
          <w:szCs w:val="20"/>
          <w:lang w:val="en-GB"/>
        </w:rPr>
        <w:t>,</w:t>
      </w:r>
      <w:r w:rsidRPr="00C101D7">
        <w:rPr>
          <w:rStyle w:val="apple-converted-space"/>
          <w:rFonts w:cstheme="minorHAnsi"/>
          <w:color w:val="000000" w:themeColor="text1"/>
          <w:sz w:val="20"/>
          <w:szCs w:val="20"/>
          <w:lang w:val="en-GB"/>
        </w:rPr>
        <w:t xml:space="preserve"> p. 41.</w:t>
      </w:r>
    </w:p>
  </w:footnote>
  <w:footnote w:id="6">
    <w:p w14:paraId="7DEB650E" w14:textId="77777777" w:rsidR="008F114B" w:rsidRPr="00C101D7" w:rsidRDefault="008F114B" w:rsidP="008F114B">
      <w:pPr>
        <w:rPr>
          <w:rFonts w:cstheme="minorHAnsi"/>
          <w:color w:val="000000" w:themeColor="text1"/>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Brent J. </w:t>
      </w:r>
      <w:r w:rsidRPr="00C101D7">
        <w:rPr>
          <w:rFonts w:cstheme="minorHAnsi"/>
          <w:color w:val="000000" w:themeColor="text1"/>
          <w:sz w:val="20"/>
          <w:szCs w:val="20"/>
          <w:lang w:val="en-GB"/>
        </w:rPr>
        <w:t xml:space="preserve">Talbot, ‘Getting Deterrence Right; the Case for Stratified Deterrence’, </w:t>
      </w:r>
      <w:r w:rsidRPr="00C101D7">
        <w:rPr>
          <w:rFonts w:cstheme="minorHAnsi"/>
          <w:i/>
          <w:iCs/>
          <w:color w:val="000000" w:themeColor="text1"/>
          <w:sz w:val="20"/>
          <w:szCs w:val="20"/>
          <w:lang w:val="en-GB"/>
        </w:rPr>
        <w:t xml:space="preserve">Journal of Strategic Security, </w:t>
      </w:r>
      <w:r w:rsidRPr="00C101D7">
        <w:rPr>
          <w:rFonts w:cstheme="minorHAnsi"/>
          <w:color w:val="000000" w:themeColor="text1"/>
          <w:sz w:val="20"/>
          <w:szCs w:val="20"/>
          <w:lang w:val="en-GB"/>
        </w:rPr>
        <w:t>13 (2020), 26-40</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lang w:val="en-GB"/>
        </w:rPr>
        <w:t>p. 26 &lt;</w:t>
      </w:r>
      <w:hyperlink r:id="rId3" w:tgtFrame="_blank" w:history="1">
        <w:r w:rsidRPr="00C101D7">
          <w:rPr>
            <w:rStyle w:val="Hyperlink"/>
            <w:rFonts w:cstheme="minorHAnsi"/>
            <w:sz w:val="20"/>
            <w:szCs w:val="20"/>
            <w:lang w:val="en-GB"/>
          </w:rPr>
          <w:t>https://www-jstor-org.ezproxy.uwtsd.ac.uk/stable/26907411</w:t>
        </w:r>
      </w:hyperlink>
      <w:r w:rsidRPr="00C101D7">
        <w:rPr>
          <w:rFonts w:cstheme="minorHAnsi"/>
          <w:color w:val="000000" w:themeColor="text1"/>
          <w:sz w:val="20"/>
          <w:szCs w:val="20"/>
          <w:lang w:val="en-GB"/>
        </w:rPr>
        <w:t>&gt; [accessed 26 November, 2022].</w:t>
      </w:r>
    </w:p>
  </w:footnote>
  <w:footnote w:id="7">
    <w:p w14:paraId="661C97F3" w14:textId="77777777" w:rsidR="00105354" w:rsidRPr="00C101D7" w:rsidRDefault="00105354" w:rsidP="00105354">
      <w:pPr>
        <w:rPr>
          <w:rFonts w:cstheme="minorHAnsi"/>
          <w:color w:val="0066CC"/>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proofErr w:type="spellStart"/>
      <w:r w:rsidRPr="00C101D7">
        <w:rPr>
          <w:rFonts w:cstheme="minorHAnsi"/>
          <w:sz w:val="20"/>
          <w:szCs w:val="20"/>
          <w:lang w:val="en-GB"/>
        </w:rPr>
        <w:t>Yanek</w:t>
      </w:r>
      <w:proofErr w:type="spellEnd"/>
      <w:r w:rsidRPr="00C101D7">
        <w:rPr>
          <w:rFonts w:cstheme="minorHAnsi"/>
          <w:sz w:val="20"/>
          <w:szCs w:val="20"/>
          <w:lang w:val="en-GB"/>
        </w:rPr>
        <w:t xml:space="preserve"> </w:t>
      </w:r>
      <w:proofErr w:type="spellStart"/>
      <w:r w:rsidRPr="00C101D7">
        <w:rPr>
          <w:rFonts w:cstheme="minorHAnsi"/>
          <w:color w:val="000000" w:themeColor="text1"/>
          <w:sz w:val="20"/>
          <w:szCs w:val="20"/>
          <w:shd w:val="clear" w:color="auto" w:fill="FFFFFF"/>
          <w:lang w:val="en-GB"/>
        </w:rPr>
        <w:t>Mieczkowski</w:t>
      </w:r>
      <w:proofErr w:type="spellEnd"/>
      <w:r w:rsidRPr="00C101D7">
        <w:rPr>
          <w:rFonts w:cstheme="minorHAnsi"/>
          <w:color w:val="000000" w:themeColor="text1"/>
          <w:sz w:val="20"/>
          <w:szCs w:val="20"/>
          <w:shd w:val="clear" w:color="auto" w:fill="FFFFFF"/>
          <w:lang w:val="en-GB"/>
        </w:rPr>
        <w:t>, ‘What was the Sputnik “Panic”?’, in</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 xml:space="preserve">Eisenhower's Sputnik Moment </w:t>
      </w:r>
      <w:r w:rsidRPr="00C101D7">
        <w:rPr>
          <w:rFonts w:cstheme="minorHAnsi"/>
          <w:color w:val="000000" w:themeColor="text1"/>
          <w:sz w:val="20"/>
          <w:szCs w:val="20"/>
          <w:shd w:val="clear" w:color="auto" w:fill="FFFFFF"/>
          <w:lang w:val="en-GB"/>
        </w:rPr>
        <w:t>(Cornell University Press, 2013), p. 12</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4" w:tgtFrame="_blank" w:history="1">
        <w:r w:rsidRPr="00C101D7">
          <w:rPr>
            <w:rStyle w:val="Hyperlink"/>
            <w:rFonts w:cstheme="minorHAnsi"/>
            <w:color w:val="0066CC"/>
            <w:sz w:val="20"/>
            <w:szCs w:val="20"/>
            <w:lang w:val="en-GB"/>
          </w:rPr>
          <w:t>http://www.jstor.org.ezproxy.uwtsd.ac.uk/stable/10.7591/j.ctt1xx4xh.5</w:t>
        </w:r>
      </w:hyperlink>
      <w:r w:rsidRPr="00C101D7">
        <w:rPr>
          <w:rFonts w:cstheme="minorHAnsi"/>
          <w:sz w:val="20"/>
          <w:szCs w:val="20"/>
          <w:lang w:val="en-GB"/>
        </w:rPr>
        <w:t>&gt; [accessed 8 November, 2022].</w:t>
      </w:r>
    </w:p>
  </w:footnote>
  <w:footnote w:id="8">
    <w:p w14:paraId="71FE26E8" w14:textId="1055E623" w:rsidR="00105354" w:rsidRPr="00C85A31" w:rsidRDefault="00105354" w:rsidP="00105354">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cstheme="minorHAnsi"/>
          <w:lang w:val="en-GB"/>
        </w:rPr>
        <w:t xml:space="preserve">Carl Sagan, ‘The Quest for Extraterrestrial Intelligence’, </w:t>
      </w:r>
      <w:r w:rsidRPr="00C101D7">
        <w:rPr>
          <w:rFonts w:cstheme="minorHAnsi"/>
          <w:i/>
          <w:iCs/>
          <w:lang w:val="en-GB"/>
        </w:rPr>
        <w:t xml:space="preserve">Cosmic </w:t>
      </w:r>
      <w:r w:rsidRPr="00C101D7">
        <w:rPr>
          <w:rFonts w:cstheme="minorHAnsi"/>
          <w:i/>
          <w:iCs/>
          <w:color w:val="000000" w:themeColor="text1"/>
          <w:lang w:val="en-GB"/>
        </w:rPr>
        <w:t>Search</w:t>
      </w:r>
      <w:r w:rsidRPr="00C101D7">
        <w:rPr>
          <w:rFonts w:cstheme="minorHAnsi"/>
          <w:color w:val="000000" w:themeColor="text1"/>
          <w:lang w:val="en-GB"/>
        </w:rPr>
        <w:t>, 1.2 (1979)</w:t>
      </w:r>
      <w:r w:rsidR="008206A8" w:rsidRPr="00C101D7">
        <w:rPr>
          <w:rFonts w:cstheme="minorHAnsi"/>
          <w:color w:val="000000" w:themeColor="text1"/>
          <w:lang w:val="en-GB"/>
        </w:rPr>
        <w:t>.</w:t>
      </w:r>
    </w:p>
  </w:footnote>
  <w:footnote w:id="9">
    <w:p w14:paraId="742F13F8" w14:textId="2A6A6D18" w:rsidR="007E28F5" w:rsidRPr="00C101D7" w:rsidRDefault="007E28F5" w:rsidP="007E28F5">
      <w:pPr>
        <w:autoSpaceDE w:val="0"/>
        <w:autoSpaceDN w:val="0"/>
        <w:adjustRightInd w:val="0"/>
        <w:rPr>
          <w:rFonts w:eastAsiaTheme="minorEastAsia" w:cstheme="minorHAnsi"/>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Pr="00C101D7">
        <w:rPr>
          <w:rFonts w:eastAsiaTheme="minorEastAsia" w:cstheme="minorHAnsi"/>
          <w:sz w:val="20"/>
          <w:szCs w:val="20"/>
          <w:lang w:val="en-GB"/>
        </w:rPr>
        <w:t xml:space="preserve">Max 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xml:space="preserve">, ed. Guenther Roth and Claus </w:t>
      </w:r>
      <w:proofErr w:type="spellStart"/>
      <w:r w:rsidRPr="00C101D7">
        <w:rPr>
          <w:rFonts w:eastAsiaTheme="minorEastAsia" w:cstheme="minorHAnsi"/>
          <w:sz w:val="20"/>
          <w:szCs w:val="20"/>
          <w:lang w:val="en-GB"/>
        </w:rPr>
        <w:t>Wittich</w:t>
      </w:r>
      <w:proofErr w:type="spellEnd"/>
      <w:r w:rsidRPr="00C101D7">
        <w:rPr>
          <w:rFonts w:eastAsiaTheme="minorEastAsia" w:cstheme="minorHAnsi"/>
          <w:sz w:val="20"/>
          <w:szCs w:val="20"/>
          <w:lang w:val="en-GB"/>
        </w:rPr>
        <w:t>.</w:t>
      </w:r>
      <w:r w:rsidR="00A10ED0" w:rsidRPr="00C101D7">
        <w:rPr>
          <w:rFonts w:eastAsiaTheme="minorEastAsia" w:cstheme="minorHAnsi"/>
          <w:sz w:val="20"/>
          <w:szCs w:val="20"/>
          <w:lang w:val="en-GB"/>
        </w:rPr>
        <w:t xml:space="preserve"> </w:t>
      </w:r>
      <w:r w:rsidRPr="00C101D7">
        <w:rPr>
          <w:rFonts w:eastAsiaTheme="minorEastAsia" w:cstheme="minorHAnsi"/>
          <w:sz w:val="20"/>
          <w:szCs w:val="20"/>
          <w:lang w:val="en-GB"/>
        </w:rPr>
        <w:t>(Berkeley: University of California Press, 1978), pp. 24-25 &lt;</w:t>
      </w:r>
      <w:hyperlink r:id="rId5" w:history="1">
        <w:r w:rsidRPr="00C101D7">
          <w:rPr>
            <w:rFonts w:eastAsiaTheme="minorEastAsia" w:cstheme="minorHAnsi"/>
            <w:color w:val="DCA10D"/>
            <w:sz w:val="20"/>
            <w:szCs w:val="20"/>
            <w:lang w:val="en-GB"/>
          </w:rPr>
          <w:t>https://archive.org/details/MaxWeberEconomyAndSociety/page/n133/mode/1up?view=theater</w:t>
        </w:r>
      </w:hyperlink>
      <w:r w:rsidRPr="00C101D7">
        <w:rPr>
          <w:rFonts w:eastAsiaTheme="minorEastAsia" w:cstheme="minorHAnsi"/>
          <w:sz w:val="20"/>
          <w:szCs w:val="20"/>
          <w:lang w:val="en-GB"/>
        </w:rPr>
        <w:t>&gt; [accessed 3 January, 2023].</w:t>
      </w:r>
    </w:p>
  </w:footnote>
  <w:footnote w:id="10">
    <w:p w14:paraId="5F9C6B41" w14:textId="738F585C" w:rsidR="000A727B" w:rsidRPr="00C85A31" w:rsidRDefault="000A727B" w:rsidP="000A727B">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pp. 24-25</w:t>
      </w:r>
      <w:r w:rsidR="00216490">
        <w:rPr>
          <w:rFonts w:eastAsiaTheme="minorEastAsia" w:cstheme="minorHAnsi"/>
          <w:lang w:val="en-GB"/>
        </w:rPr>
        <w:t xml:space="preserve">. </w:t>
      </w:r>
    </w:p>
  </w:footnote>
  <w:footnote w:id="11">
    <w:p w14:paraId="0ECB7841" w14:textId="1B47DB37" w:rsidR="000A727B" w:rsidRPr="00C101D7" w:rsidRDefault="000A727B" w:rsidP="000A727B">
      <w:pPr>
        <w:autoSpaceDE w:val="0"/>
        <w:autoSpaceDN w:val="0"/>
        <w:adjustRightInd w:val="0"/>
        <w:rPr>
          <w:rFonts w:eastAsiaTheme="minorEastAsia" w:cstheme="minorHAnsi"/>
          <w:color w:val="00B050"/>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bookmarkStart w:id="1" w:name="OLE_LINK2"/>
      <w:r w:rsidRPr="00C85A31">
        <w:rPr>
          <w:rFonts w:cstheme="minorHAnsi"/>
          <w:color w:val="000000" w:themeColor="text1"/>
          <w:sz w:val="20"/>
          <w:szCs w:val="20"/>
          <w:lang w:val="en-GB"/>
        </w:rPr>
        <w:t xml:space="preserve">Guy </w:t>
      </w:r>
      <w:r w:rsidRPr="00C101D7">
        <w:rPr>
          <w:rFonts w:cstheme="minorHAnsi"/>
          <w:color w:val="000000" w:themeColor="text1"/>
          <w:sz w:val="20"/>
          <w:szCs w:val="20"/>
          <w:shd w:val="clear" w:color="auto" w:fill="FFFFFF"/>
          <w:lang w:val="en-GB"/>
        </w:rPr>
        <w:t>Oakes, 'Max Weber on Value Rationality and Value Spheres',</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Journal of Classical Sociology,</w:t>
      </w:r>
      <w:r w:rsidRPr="00C101D7">
        <w:rPr>
          <w:rStyle w:val="apple-converted-space"/>
          <w:rFonts w:cstheme="minorHAnsi"/>
          <w:i w:val="0"/>
          <w:iCs w:val="0"/>
          <w:color w:val="000000" w:themeColor="text1"/>
          <w:sz w:val="20"/>
          <w:szCs w:val="20"/>
          <w:lang w:val="en-GB"/>
        </w:rPr>
        <w:t xml:space="preserve"> </w:t>
      </w:r>
      <w:r w:rsidRPr="00C101D7">
        <w:rPr>
          <w:rFonts w:cstheme="minorHAnsi"/>
          <w:color w:val="000000" w:themeColor="text1"/>
          <w:sz w:val="20"/>
          <w:szCs w:val="20"/>
          <w:shd w:val="clear" w:color="auto" w:fill="FFFFFF"/>
          <w:lang w:val="en-GB"/>
        </w:rPr>
        <w:t>3 (2003), 27-45, (38) &lt;</w:t>
      </w:r>
      <w:hyperlink r:id="rId6" w:history="1">
        <w:r w:rsidRPr="00C101D7">
          <w:rPr>
            <w:rStyle w:val="Hyperlink"/>
            <w:rFonts w:cstheme="minorHAnsi"/>
            <w:sz w:val="20"/>
            <w:szCs w:val="20"/>
            <w:lang w:val="en-GB"/>
          </w:rPr>
          <w:t>https://doi-org.ezproxy.uwtsd.ac.uk/10.1177/1468795X03003001693</w:t>
        </w:r>
      </w:hyperlink>
      <w:r w:rsidRPr="00C101D7">
        <w:rPr>
          <w:rFonts w:cstheme="minorHAnsi"/>
          <w:color w:val="000000" w:themeColor="text1"/>
          <w:sz w:val="20"/>
          <w:szCs w:val="20"/>
          <w:lang w:val="en-GB"/>
        </w:rPr>
        <w:t>&gt; [accessed 3 January, 2023].</w:t>
      </w:r>
      <w:bookmarkEnd w:id="1"/>
    </w:p>
  </w:footnote>
  <w:footnote w:id="12">
    <w:p w14:paraId="2ED10EB6" w14:textId="58169F08" w:rsidR="000A727B" w:rsidRPr="00C101D7" w:rsidRDefault="000A727B" w:rsidP="000A727B">
      <w:pPr>
        <w:autoSpaceDE w:val="0"/>
        <w:autoSpaceDN w:val="0"/>
        <w:adjustRightInd w:val="0"/>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Pr="00C101D7">
        <w:rPr>
          <w:rFonts w:eastAsiaTheme="minorEastAsia" w:cstheme="minorHAnsi"/>
          <w:sz w:val="20"/>
          <w:szCs w:val="20"/>
          <w:lang w:val="en-GB"/>
        </w:rPr>
        <w:t xml:space="preserve">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pp. 24-25</w:t>
      </w:r>
      <w:r w:rsidR="009F636E" w:rsidRPr="00C101D7">
        <w:rPr>
          <w:rFonts w:eastAsiaTheme="minorEastAsia" w:cstheme="minorHAnsi"/>
          <w:sz w:val="20"/>
          <w:szCs w:val="20"/>
          <w:lang w:val="en-GB"/>
        </w:rPr>
        <w:t>.</w:t>
      </w:r>
    </w:p>
  </w:footnote>
  <w:footnote w:id="13">
    <w:p w14:paraId="252E1F54" w14:textId="4AC240FE" w:rsidR="000A727B" w:rsidRPr="00387D84" w:rsidRDefault="000A727B" w:rsidP="00F13745">
      <w:pPr>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00861381" w:rsidRPr="00C85A31">
        <w:rPr>
          <w:rFonts w:cstheme="minorHAnsi"/>
          <w:sz w:val="20"/>
          <w:szCs w:val="20"/>
          <w:lang w:val="en-GB"/>
        </w:rPr>
        <w:t xml:space="preserve">Stephen </w:t>
      </w:r>
      <w:r w:rsidR="006319D8" w:rsidRPr="00C101D7">
        <w:rPr>
          <w:rFonts w:cstheme="minorHAnsi"/>
          <w:color w:val="000000" w:themeColor="text1"/>
          <w:sz w:val="20"/>
          <w:szCs w:val="20"/>
          <w:shd w:val="clear" w:color="auto" w:fill="FFFFFF"/>
          <w:lang w:val="en-GB"/>
        </w:rPr>
        <w:t>Kalberg, 'Max Weber's Types of Rationality: Cornerstones for the Analysis of Rationalization Processes in History',</w:t>
      </w:r>
      <w:r w:rsidR="006319D8" w:rsidRPr="00C101D7">
        <w:rPr>
          <w:rStyle w:val="apple-converted-space"/>
          <w:rFonts w:cstheme="minorHAnsi"/>
          <w:color w:val="000000" w:themeColor="text1"/>
          <w:sz w:val="20"/>
          <w:szCs w:val="20"/>
          <w:shd w:val="clear" w:color="auto" w:fill="FFFFFF"/>
          <w:lang w:val="en-GB"/>
        </w:rPr>
        <w:t xml:space="preserve"> </w:t>
      </w:r>
      <w:r w:rsidR="006319D8" w:rsidRPr="00C101D7">
        <w:rPr>
          <w:rFonts w:cstheme="minorHAnsi"/>
          <w:i/>
          <w:iCs/>
          <w:color w:val="000000" w:themeColor="text1"/>
          <w:sz w:val="20"/>
          <w:szCs w:val="20"/>
          <w:lang w:val="en-GB"/>
        </w:rPr>
        <w:t>American Journal of Sociology,</w:t>
      </w:r>
      <w:r w:rsidR="006319D8" w:rsidRPr="00C101D7">
        <w:rPr>
          <w:rStyle w:val="apple-converted-space"/>
          <w:rFonts w:cstheme="minorHAnsi"/>
          <w:i w:val="0"/>
          <w:iCs w:val="0"/>
          <w:color w:val="000000" w:themeColor="text1"/>
          <w:sz w:val="20"/>
          <w:szCs w:val="20"/>
          <w:lang w:val="en-GB"/>
        </w:rPr>
        <w:t xml:space="preserve"> </w:t>
      </w:r>
      <w:r w:rsidR="006319D8" w:rsidRPr="00C101D7">
        <w:rPr>
          <w:rFonts w:cstheme="minorHAnsi"/>
          <w:color w:val="000000" w:themeColor="text1"/>
          <w:sz w:val="20"/>
          <w:szCs w:val="20"/>
          <w:shd w:val="clear" w:color="auto" w:fill="FFFFFF"/>
          <w:lang w:val="en-GB"/>
        </w:rPr>
        <w:t>85 (1980), pp. 1145-1179</w:t>
      </w:r>
      <w:r w:rsidR="006319D8" w:rsidRPr="00C101D7">
        <w:rPr>
          <w:rStyle w:val="apple-converted-space"/>
          <w:rFonts w:cstheme="minorHAnsi"/>
          <w:color w:val="000000" w:themeColor="text1"/>
          <w:sz w:val="20"/>
          <w:szCs w:val="20"/>
          <w:shd w:val="clear" w:color="auto" w:fill="FFFFFF"/>
          <w:lang w:val="en-GB"/>
        </w:rPr>
        <w:t xml:space="preserve"> </w:t>
      </w:r>
      <w:r w:rsidR="006319D8" w:rsidRPr="00C101D7">
        <w:rPr>
          <w:rFonts w:cstheme="minorHAnsi"/>
          <w:color w:val="000000" w:themeColor="text1"/>
          <w:sz w:val="20"/>
          <w:szCs w:val="20"/>
          <w:shd w:val="clear" w:color="auto" w:fill="FFFFFF"/>
          <w:lang w:val="en-GB"/>
        </w:rPr>
        <w:t>&lt;</w:t>
      </w:r>
      <w:hyperlink r:id="rId7" w:tgtFrame="_blank" w:history="1">
        <w:r w:rsidR="006319D8" w:rsidRPr="00C101D7">
          <w:rPr>
            <w:rStyle w:val="Hyperlink"/>
            <w:rFonts w:cstheme="minorHAnsi"/>
            <w:color w:val="0066CC"/>
            <w:sz w:val="20"/>
            <w:szCs w:val="20"/>
            <w:lang w:val="en-GB"/>
          </w:rPr>
          <w:t>http://www.jstor.org.ezproxy.uwtsd.ac.uk/stable/2778894</w:t>
        </w:r>
      </w:hyperlink>
      <w:r w:rsidR="006319D8" w:rsidRPr="00C101D7">
        <w:rPr>
          <w:rFonts w:cstheme="minorHAnsi"/>
          <w:sz w:val="20"/>
          <w:szCs w:val="20"/>
          <w:lang w:val="en-GB"/>
        </w:rPr>
        <w:t>&gt; [accessed 23 December, 2022]</w:t>
      </w:r>
      <w:r w:rsidR="00861381" w:rsidRPr="00C101D7">
        <w:rPr>
          <w:rFonts w:cstheme="minorHAnsi"/>
          <w:sz w:val="20"/>
          <w:szCs w:val="20"/>
          <w:lang w:val="en-GB"/>
        </w:rPr>
        <w:t>.</w:t>
      </w:r>
    </w:p>
  </w:footnote>
  <w:footnote w:id="14">
    <w:p w14:paraId="12254C06" w14:textId="77777777" w:rsidR="00E1301C" w:rsidRPr="00C85A31" w:rsidRDefault="00E1301C" w:rsidP="00E1301C">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Oakes, ‘Max Weber’, p. 38.</w:t>
      </w:r>
    </w:p>
  </w:footnote>
  <w:footnote w:id="15">
    <w:p w14:paraId="37AF920C" w14:textId="77777777" w:rsidR="00171DC0" w:rsidRPr="00C101D7" w:rsidRDefault="00171DC0" w:rsidP="00171DC0">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Nicholas </w:t>
      </w:r>
      <w:r w:rsidRPr="00C101D7">
        <w:rPr>
          <w:rFonts w:cstheme="minorHAnsi"/>
          <w:color w:val="000000" w:themeColor="text1"/>
          <w:sz w:val="20"/>
          <w:szCs w:val="20"/>
          <w:shd w:val="clear" w:color="auto" w:fill="FFFFFF"/>
          <w:lang w:val="en-GB"/>
        </w:rPr>
        <w:t xml:space="preserve">Campion, ‘Introduction: Discoursing with the Heavens’, in </w:t>
      </w:r>
      <w:r w:rsidRPr="00C101D7">
        <w:rPr>
          <w:rFonts w:cstheme="minorHAnsi"/>
          <w:i/>
          <w:iCs/>
          <w:color w:val="000000" w:themeColor="text1"/>
          <w:sz w:val="20"/>
          <w:szCs w:val="20"/>
          <w:shd w:val="clear" w:color="auto" w:fill="FFFFFF"/>
          <w:lang w:val="en-GB"/>
        </w:rPr>
        <w:t>Heavenly Discourses: The Proceedings of the Heavenly Discourses: Myth, Astronomy and Culture Conference</w:t>
      </w:r>
      <w:r w:rsidRPr="00C101D7">
        <w:rPr>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shd w:val="clear" w:color="auto" w:fill="FFFFFF"/>
          <w:lang w:val="en-GB"/>
        </w:rPr>
        <w:t>H</w:t>
      </w:r>
      <w:r w:rsidRPr="00C101D7">
        <w:rPr>
          <w:rFonts w:cstheme="minorHAnsi"/>
          <w:i/>
          <w:iCs/>
          <w:color w:val="000000" w:themeColor="text1"/>
          <w:sz w:val="20"/>
          <w:szCs w:val="20"/>
          <w:lang w:val="en-GB"/>
        </w:rPr>
        <w:t xml:space="preserve">eld in Bristol, UK 14-16 </w:t>
      </w:r>
      <w:proofErr w:type="gramStart"/>
      <w:r w:rsidRPr="00C101D7">
        <w:rPr>
          <w:rFonts w:cstheme="minorHAnsi"/>
          <w:i/>
          <w:iCs/>
          <w:color w:val="000000" w:themeColor="text1"/>
          <w:sz w:val="20"/>
          <w:szCs w:val="20"/>
          <w:lang w:val="en-GB"/>
        </w:rPr>
        <w:t>October,</w:t>
      </w:r>
      <w:proofErr w:type="gramEnd"/>
      <w:r w:rsidRPr="00C101D7">
        <w:rPr>
          <w:rFonts w:cstheme="minorHAnsi"/>
          <w:i/>
          <w:iCs/>
          <w:color w:val="000000" w:themeColor="text1"/>
          <w:sz w:val="20"/>
          <w:szCs w:val="20"/>
          <w:lang w:val="en-GB"/>
        </w:rPr>
        <w:t xml:space="preserve"> 2011 </w:t>
      </w:r>
      <w:r w:rsidRPr="00C101D7">
        <w:rPr>
          <w:rFonts w:cstheme="minorHAnsi"/>
          <w:color w:val="000000" w:themeColor="text1"/>
          <w:sz w:val="20"/>
          <w:szCs w:val="20"/>
          <w:shd w:val="clear" w:color="auto" w:fill="FFFFFF"/>
          <w:lang w:val="en-GB"/>
        </w:rPr>
        <w:t xml:space="preserve">(Bristol: </w:t>
      </w:r>
      <w:r w:rsidRPr="00C101D7">
        <w:rPr>
          <w:rFonts w:cstheme="minorHAnsi"/>
          <w:color w:val="000000" w:themeColor="text1"/>
          <w:sz w:val="20"/>
          <w:szCs w:val="20"/>
          <w:lang w:val="en-GB"/>
        </w:rPr>
        <w:t>Sophia Centre Press, 2016</w:t>
      </w:r>
      <w:r w:rsidRPr="00C101D7">
        <w:rPr>
          <w:rFonts w:cstheme="minorHAnsi"/>
          <w:color w:val="000000" w:themeColor="text1"/>
          <w:sz w:val="20"/>
          <w:szCs w:val="20"/>
          <w:shd w:val="clear" w:color="auto" w:fill="FFFFFF"/>
          <w:lang w:val="en-GB"/>
        </w:rPr>
        <w:t>).</w:t>
      </w:r>
    </w:p>
  </w:footnote>
  <w:footnote w:id="16">
    <w:p w14:paraId="2FFC5101" w14:textId="77777777" w:rsidR="003D09B9" w:rsidRPr="00C85A31" w:rsidRDefault="00171DC0" w:rsidP="00171DC0">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Kalberg, ‘Max Weber’, p. 1148. </w:t>
      </w:r>
    </w:p>
    <w:p w14:paraId="6582A927" w14:textId="3646CAEE" w:rsidR="00171DC0" w:rsidRPr="00C101D7" w:rsidRDefault="003D09B9" w:rsidP="003D09B9">
      <w:pPr>
        <w:rPr>
          <w:rFonts w:cstheme="minorHAnsi"/>
          <w:color w:val="000000" w:themeColor="text1"/>
          <w:sz w:val="20"/>
          <w:szCs w:val="20"/>
          <w:shd w:val="clear" w:color="auto" w:fill="FFFFFF"/>
          <w:lang w:val="en-GB"/>
        </w:rPr>
      </w:pPr>
      <w:r w:rsidRPr="00C101D7">
        <w:rPr>
          <w:rFonts w:cstheme="minorHAnsi"/>
          <w:color w:val="000000" w:themeColor="text1"/>
          <w:sz w:val="20"/>
          <w:szCs w:val="20"/>
          <w:shd w:val="clear" w:color="auto" w:fill="FFFFFF"/>
          <w:lang w:val="en-GB"/>
        </w:rPr>
        <w:t>Campion, ‘Introduction</w:t>
      </w:r>
      <w:r w:rsidR="00D70A0A">
        <w:rPr>
          <w:rFonts w:cstheme="minorHAnsi"/>
          <w:color w:val="000000" w:themeColor="text1"/>
          <w:sz w:val="20"/>
          <w:szCs w:val="20"/>
          <w:shd w:val="clear" w:color="auto" w:fill="FFFFFF"/>
          <w:lang w:val="en-GB"/>
        </w:rPr>
        <w:t xml:space="preserve">’, </w:t>
      </w:r>
      <w:r w:rsidR="00757B38" w:rsidRPr="00C101D7">
        <w:rPr>
          <w:rFonts w:cstheme="minorHAnsi"/>
          <w:color w:val="000000" w:themeColor="text1"/>
          <w:sz w:val="20"/>
          <w:szCs w:val="20"/>
          <w:shd w:val="clear" w:color="auto" w:fill="FFFFFF"/>
          <w:lang w:val="en-GB"/>
        </w:rPr>
        <w:t>p.</w:t>
      </w:r>
      <w:r w:rsidR="00FA54AC" w:rsidRPr="00C101D7">
        <w:rPr>
          <w:rFonts w:cstheme="minorHAnsi"/>
          <w:color w:val="000000" w:themeColor="text1"/>
          <w:sz w:val="20"/>
          <w:szCs w:val="20"/>
          <w:shd w:val="clear" w:color="auto" w:fill="FFFFFF"/>
          <w:lang w:val="en-GB"/>
        </w:rPr>
        <w:t xml:space="preserve"> xviii</w:t>
      </w:r>
      <w:r w:rsidR="00757B38" w:rsidRPr="00C101D7">
        <w:rPr>
          <w:rFonts w:cstheme="minorHAnsi"/>
          <w:color w:val="000000" w:themeColor="text1"/>
          <w:sz w:val="20"/>
          <w:szCs w:val="20"/>
          <w:shd w:val="clear" w:color="auto" w:fill="FFFFFF"/>
          <w:lang w:val="en-GB"/>
        </w:rPr>
        <w:t>.</w:t>
      </w:r>
    </w:p>
  </w:footnote>
  <w:footnote w:id="17">
    <w:p w14:paraId="743BAAA7" w14:textId="5B1B5FAA" w:rsidR="006B7A1C" w:rsidRPr="00C101D7" w:rsidRDefault="006B7A1C">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B81C96" w:rsidRPr="00C85A31">
        <w:rPr>
          <w:rFonts w:cstheme="minorHAnsi"/>
          <w:color w:val="000000" w:themeColor="text1"/>
          <w:lang w:val="en-GB"/>
        </w:rPr>
        <w:t>Campion, ‘Introduction’, p</w:t>
      </w:r>
      <w:r w:rsidR="00B81C96" w:rsidRPr="00C101D7">
        <w:rPr>
          <w:rFonts w:cstheme="minorHAnsi"/>
          <w:lang w:val="en-GB"/>
        </w:rPr>
        <w:t xml:space="preserve">. </w:t>
      </w:r>
      <w:r w:rsidRPr="00C101D7">
        <w:rPr>
          <w:rFonts w:cstheme="minorHAnsi"/>
          <w:lang w:val="en-GB"/>
        </w:rPr>
        <w:t>xviii.</w:t>
      </w:r>
    </w:p>
  </w:footnote>
  <w:footnote w:id="18">
    <w:p w14:paraId="19602897" w14:textId="61AC0B66" w:rsidR="008D4A06" w:rsidRPr="00C101D7" w:rsidRDefault="008D4A0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C101D7" w:rsidRPr="00C85A31">
        <w:rPr>
          <w:rFonts w:cstheme="minorHAnsi"/>
          <w:color w:val="000000" w:themeColor="text1"/>
          <w:lang w:val="en-GB"/>
        </w:rPr>
        <w:t>Campion, ‘Introduction’, p.</w:t>
      </w:r>
      <w:r w:rsidR="00C101D7" w:rsidRPr="00C101D7">
        <w:rPr>
          <w:rFonts w:cstheme="minorHAnsi"/>
          <w:iCs/>
          <w:lang w:val="en-GB"/>
        </w:rPr>
        <w:t xml:space="preserve"> </w:t>
      </w:r>
      <w:r w:rsidRPr="00C101D7">
        <w:rPr>
          <w:rFonts w:cstheme="minorHAnsi"/>
          <w:iCs/>
          <w:lang w:val="en-GB"/>
        </w:rPr>
        <w:t>xviii.</w:t>
      </w:r>
    </w:p>
  </w:footnote>
  <w:footnote w:id="19">
    <w:p w14:paraId="15ACA2E9" w14:textId="05490C6E" w:rsidR="00B0491E" w:rsidRPr="00C101D7" w:rsidRDefault="00B0491E" w:rsidP="00B0491E">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bookmarkStart w:id="4" w:name="OLE_LINK3"/>
      <w:r w:rsidRPr="00C101D7">
        <w:rPr>
          <w:rFonts w:cstheme="minorHAnsi"/>
          <w:lang w:val="en-GB"/>
        </w:rPr>
        <w:t xml:space="preserve">John F. Kennedy, ‘Special Message to Congress on Urgent National Needs, 25 May 2961’, John F. Kennedy Presidential Library and Museum, </w:t>
      </w:r>
      <w:r w:rsidR="00455A8F">
        <w:rPr>
          <w:rFonts w:cstheme="minorHAnsi"/>
          <w:lang w:val="en-GB"/>
        </w:rPr>
        <w:t>&lt;</w:t>
      </w:r>
      <w:hyperlink r:id="rId8" w:history="1">
        <w:r w:rsidR="00455A8F" w:rsidRPr="00C32E35">
          <w:rPr>
            <w:rStyle w:val="Hyperlink"/>
            <w:rFonts w:cstheme="minorHAnsi"/>
            <w:lang w:val="en-GB"/>
          </w:rPr>
          <w:t>http://www.jfklibrary.org/Asset-Viewer/Archives/JFKWHA-032.aspx</w:t>
        </w:r>
      </w:hyperlink>
      <w:r w:rsidR="00455A8F">
        <w:rPr>
          <w:rFonts w:cstheme="minorHAnsi"/>
          <w:lang w:val="en-GB"/>
        </w:rPr>
        <w:t xml:space="preserve">&gt; </w:t>
      </w:r>
      <w:r w:rsidRPr="00C101D7">
        <w:rPr>
          <w:rFonts w:cstheme="minorHAnsi"/>
          <w:lang w:val="en-GB"/>
        </w:rPr>
        <w:t xml:space="preserve">[accessed </w:t>
      </w:r>
      <w:r w:rsidR="006D09F1">
        <w:rPr>
          <w:rFonts w:cstheme="minorHAnsi"/>
          <w:lang w:val="en-GB"/>
        </w:rPr>
        <w:t>11 January, 2023</w:t>
      </w:r>
      <w:r w:rsidRPr="00C101D7">
        <w:rPr>
          <w:rFonts w:cstheme="minorHAnsi"/>
          <w:lang w:val="en-GB"/>
        </w:rPr>
        <w:t>]</w:t>
      </w:r>
      <w:r w:rsidR="00986AE7">
        <w:rPr>
          <w:rFonts w:cstheme="minorHAnsi"/>
          <w:lang w:val="en-GB"/>
        </w:rPr>
        <w:t>.</w:t>
      </w:r>
    </w:p>
    <w:bookmarkEnd w:id="4"/>
    <w:p w14:paraId="6443AE4C" w14:textId="20E60431" w:rsidR="007F0994" w:rsidRPr="00C101D7" w:rsidRDefault="00B81C96" w:rsidP="00B0491E">
      <w:pPr>
        <w:pStyle w:val="FootnoteText"/>
        <w:rPr>
          <w:rFonts w:cstheme="minorHAnsi"/>
          <w:color w:val="C00000"/>
          <w:lang w:val="en-GB"/>
        </w:rPr>
      </w:pPr>
      <w:r w:rsidRPr="00C101D7">
        <w:rPr>
          <w:rFonts w:cstheme="minorHAnsi"/>
          <w:color w:val="000000" w:themeColor="text1"/>
          <w:lang w:val="en-GB"/>
        </w:rPr>
        <w:t xml:space="preserve">Campion, ‘Introduction’, p. xviii. </w:t>
      </w:r>
    </w:p>
  </w:footnote>
  <w:footnote w:id="20">
    <w:p w14:paraId="24F93013" w14:textId="2EA23A92" w:rsidR="00BC16A1" w:rsidRPr="00C101D7" w:rsidRDefault="00BC16A1">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B81C96" w:rsidRPr="00C101D7">
        <w:rPr>
          <w:rFonts w:cstheme="minorHAnsi"/>
          <w:color w:val="000000" w:themeColor="text1"/>
          <w:lang w:val="en-GB"/>
        </w:rPr>
        <w:t>Campion, ‘Introduction’, p</w:t>
      </w:r>
      <w:r w:rsidR="00B81C96" w:rsidRPr="00C101D7">
        <w:rPr>
          <w:rFonts w:cstheme="minorHAnsi"/>
          <w:lang w:val="en-GB"/>
        </w:rPr>
        <w:t xml:space="preserve"> </w:t>
      </w:r>
      <w:r w:rsidRPr="00C101D7">
        <w:rPr>
          <w:rFonts w:cstheme="minorHAnsi"/>
          <w:lang w:val="en-GB"/>
        </w:rPr>
        <w:t>xix</w:t>
      </w:r>
      <w:r w:rsidR="00B81C96" w:rsidRPr="00C101D7">
        <w:rPr>
          <w:rFonts w:cstheme="minorHAnsi"/>
          <w:lang w:val="en-GB"/>
        </w:rPr>
        <w:t>.</w:t>
      </w:r>
    </w:p>
  </w:footnote>
  <w:footnote w:id="21">
    <w:p w14:paraId="0E4B71EF" w14:textId="711560E9" w:rsidR="005472FF" w:rsidRPr="00C101D7" w:rsidRDefault="004A01A1" w:rsidP="004A01A1">
      <w:pPr>
        <w:pStyle w:val="FootnoteText"/>
        <w:rPr>
          <w:rFonts w:cstheme="minorHAnsi"/>
          <w:lang w:val="en-GB"/>
        </w:rPr>
      </w:pPr>
      <w:r w:rsidRPr="00C101D7">
        <w:rPr>
          <w:rStyle w:val="FootnoteReference"/>
          <w:rFonts w:cstheme="minorHAnsi"/>
          <w:lang w:val="en-GB"/>
        </w:rPr>
        <w:footnoteRef/>
      </w:r>
      <w:r w:rsidR="005472FF" w:rsidRPr="00C101D7">
        <w:rPr>
          <w:rFonts w:cstheme="minorHAnsi"/>
          <w:lang w:val="en-GB"/>
        </w:rPr>
        <w:t xml:space="preserve"> </w:t>
      </w:r>
      <w:r w:rsidR="00B81C96" w:rsidRPr="00C101D7">
        <w:rPr>
          <w:rFonts w:cstheme="minorHAnsi"/>
          <w:color w:val="000000" w:themeColor="text1"/>
          <w:lang w:val="en-GB"/>
        </w:rPr>
        <w:t>Campion, ‘Introduction’, p</w:t>
      </w:r>
      <w:r w:rsidR="00B81C96" w:rsidRPr="00C101D7">
        <w:rPr>
          <w:rFonts w:cstheme="minorHAnsi"/>
          <w:lang w:val="en-GB"/>
        </w:rPr>
        <w:t xml:space="preserve"> </w:t>
      </w:r>
      <w:r w:rsidR="005472FF" w:rsidRPr="00C101D7">
        <w:rPr>
          <w:rFonts w:cstheme="minorHAnsi"/>
          <w:lang w:val="en-GB"/>
        </w:rPr>
        <w:t>xix</w:t>
      </w:r>
      <w:r w:rsidR="00B81C96" w:rsidRPr="00C101D7">
        <w:rPr>
          <w:rFonts w:cstheme="minorHAnsi"/>
          <w:lang w:val="en-GB"/>
        </w:rPr>
        <w:t>.</w:t>
      </w:r>
    </w:p>
    <w:p w14:paraId="18C1412C" w14:textId="70CD47E1" w:rsidR="004A01A1" w:rsidRPr="00C85A31" w:rsidRDefault="004A01A1" w:rsidP="004A01A1">
      <w:pPr>
        <w:pStyle w:val="FootnoteText"/>
        <w:rPr>
          <w:rFonts w:cstheme="minorHAnsi"/>
          <w:lang w:val="en-GB"/>
        </w:rPr>
      </w:pPr>
      <w:r w:rsidRPr="00C101D7">
        <w:rPr>
          <w:rFonts w:cstheme="minorHAnsi"/>
          <w:lang w:val="en-GB"/>
        </w:rPr>
        <w:t xml:space="preserve">Billy Graham speaking in 1969, praising the Apollo Moon programme, cited in </w:t>
      </w:r>
      <w:r w:rsidRPr="00C101D7">
        <w:rPr>
          <w:rFonts w:cstheme="minorHAnsi"/>
          <w:bCs/>
          <w:lang w:val="en-GB"/>
        </w:rPr>
        <w:t>Kendrick Oliver</w:t>
      </w:r>
      <w:r w:rsidRPr="00C101D7">
        <w:rPr>
          <w:rFonts w:cstheme="minorHAnsi"/>
          <w:lang w:val="en-GB"/>
        </w:rPr>
        <w:t xml:space="preserve">, </w:t>
      </w:r>
      <w:r w:rsidRPr="00C101D7">
        <w:rPr>
          <w:rStyle w:val="a-size-large1"/>
          <w:rFonts w:asciiTheme="minorHAnsi" w:hAnsiTheme="minorHAnsi" w:cstheme="minorHAnsi"/>
          <w:i/>
          <w:color w:val="111111"/>
          <w:lang w:val="en-GB"/>
        </w:rPr>
        <w:t>To Touch the Face of God: The Sacred, the Profane, and the American Space Program, 1957-1975</w:t>
      </w:r>
      <w:r w:rsidRPr="00C101D7">
        <w:rPr>
          <w:rStyle w:val="a-size-large1"/>
          <w:rFonts w:asciiTheme="minorHAnsi" w:hAnsiTheme="minorHAnsi" w:cstheme="minorHAnsi"/>
          <w:color w:val="111111"/>
          <w:lang w:val="en-GB"/>
        </w:rPr>
        <w:t xml:space="preserve"> (Baltimore, MD: Johns Hopkins University Press, 2013), </w:t>
      </w:r>
      <w:r w:rsidRPr="00C101D7">
        <w:rPr>
          <w:rFonts w:cstheme="minorHAnsi"/>
          <w:lang w:val="en-GB"/>
        </w:rPr>
        <w:t>p. 53.</w:t>
      </w:r>
    </w:p>
  </w:footnote>
  <w:footnote w:id="22">
    <w:p w14:paraId="6195F198" w14:textId="18EBFC20" w:rsidR="00CD3791" w:rsidRPr="00387D84" w:rsidRDefault="00CD3791" w:rsidP="002466F6">
      <w:pPr>
        <w:rPr>
          <w:rFonts w:cstheme="minorHAnsi"/>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00947FB9" w:rsidRPr="00C85A31">
        <w:rPr>
          <w:rFonts w:cstheme="minorHAnsi"/>
          <w:sz w:val="20"/>
          <w:szCs w:val="20"/>
          <w:lang w:val="en-GB"/>
        </w:rPr>
        <w:t xml:space="preserve">Campion, ‘Introduction’, p. </w:t>
      </w:r>
      <w:r w:rsidR="006220A7" w:rsidRPr="00C85A31">
        <w:rPr>
          <w:rFonts w:cstheme="minorHAnsi"/>
          <w:sz w:val="20"/>
          <w:szCs w:val="20"/>
          <w:lang w:val="en-GB"/>
        </w:rPr>
        <w:t>xvi.</w:t>
      </w:r>
    </w:p>
  </w:footnote>
  <w:footnote w:id="23">
    <w:p w14:paraId="5D6F9086" w14:textId="38AE859C" w:rsidR="00DD1DC2" w:rsidRPr="00C85A31" w:rsidRDefault="00B012C1" w:rsidP="00B012C1">
      <w:pPr>
        <w:pStyle w:val="FootnoteText"/>
        <w:rPr>
          <w:rFonts w:cstheme="minorHAnsi"/>
          <w:lang w:val="en-GB"/>
        </w:rPr>
      </w:pPr>
      <w:r w:rsidRPr="00C85A31">
        <w:rPr>
          <w:rStyle w:val="FootnoteReference"/>
          <w:rFonts w:cstheme="minorHAnsi"/>
          <w:lang w:val="en-GB"/>
        </w:rPr>
        <w:footnoteRef/>
      </w:r>
      <w:r w:rsidR="00C101D7" w:rsidRPr="00C85A31">
        <w:rPr>
          <w:rFonts w:cstheme="minorHAnsi"/>
          <w:color w:val="000000" w:themeColor="text1"/>
        </w:rPr>
        <w:t xml:space="preserve"> Campion, ‘Introduction’, p</w:t>
      </w:r>
      <w:r w:rsidR="00C101D7" w:rsidRPr="00C85A31">
        <w:rPr>
          <w:rFonts w:cstheme="minorHAnsi"/>
          <w:lang w:val="en-GB"/>
        </w:rPr>
        <w:t xml:space="preserve">. </w:t>
      </w:r>
      <w:r w:rsidR="00DD1DC2" w:rsidRPr="00C85A31">
        <w:rPr>
          <w:rFonts w:cstheme="minorHAnsi"/>
          <w:lang w:val="en-GB"/>
        </w:rPr>
        <w:t>xviii</w:t>
      </w:r>
      <w:r w:rsidR="00C101D7" w:rsidRPr="00C85A31">
        <w:rPr>
          <w:rFonts w:cstheme="minorHAnsi"/>
          <w:lang w:val="en-GB"/>
        </w:rPr>
        <w:t>.</w:t>
      </w:r>
    </w:p>
    <w:p w14:paraId="1786555E" w14:textId="63AC20B4" w:rsidR="00B012C1" w:rsidRPr="00C85A31" w:rsidRDefault="00B012C1" w:rsidP="00B012C1">
      <w:pPr>
        <w:pStyle w:val="FootnoteText"/>
        <w:rPr>
          <w:rFonts w:cstheme="minorHAnsi"/>
          <w:lang w:val="en-GB"/>
        </w:rPr>
      </w:pPr>
      <w:bookmarkStart w:id="5" w:name="OLE_LINK4"/>
      <w:r w:rsidRPr="00C85A31">
        <w:rPr>
          <w:rFonts w:cstheme="minorHAnsi"/>
          <w:color w:val="000000" w:themeColor="text1"/>
          <w:lang w:val="en-GB"/>
        </w:rPr>
        <w:t xml:space="preserve">Donald Spence, </w:t>
      </w:r>
      <w:r w:rsidRPr="00C85A31">
        <w:rPr>
          <w:rFonts w:cstheme="minorHAnsi"/>
          <w:i/>
          <w:color w:val="000000" w:themeColor="text1"/>
          <w:lang w:val="en-GB"/>
        </w:rPr>
        <w:t xml:space="preserve">Narrative </w:t>
      </w:r>
      <w:proofErr w:type="gramStart"/>
      <w:r w:rsidRPr="00C85A31">
        <w:rPr>
          <w:rFonts w:cstheme="minorHAnsi"/>
          <w:i/>
          <w:color w:val="000000" w:themeColor="text1"/>
          <w:lang w:val="en-GB"/>
        </w:rPr>
        <w:t>Truth</w:t>
      </w:r>
      <w:proofErr w:type="gramEnd"/>
      <w:r w:rsidRPr="00C85A31">
        <w:rPr>
          <w:rFonts w:cstheme="minorHAnsi"/>
          <w:i/>
          <w:color w:val="000000" w:themeColor="text1"/>
          <w:lang w:val="en-GB"/>
        </w:rPr>
        <w:t xml:space="preserve"> and Historical Truth: Meaning and Interpretation in Psychoanalysis </w:t>
      </w:r>
      <w:r w:rsidRPr="00C85A31">
        <w:rPr>
          <w:rFonts w:cstheme="minorHAnsi"/>
          <w:color w:val="000000" w:themeColor="text1"/>
          <w:lang w:val="en-GB"/>
        </w:rPr>
        <w:t>(London: W.W. Norton &amp; Co., 1982), p. 32.</w:t>
      </w:r>
    </w:p>
    <w:bookmarkEnd w:id="5"/>
  </w:footnote>
  <w:footnote w:id="24">
    <w:p w14:paraId="71EBB5AE" w14:textId="5B66A03C" w:rsidR="00007806" w:rsidRPr="00C85A31" w:rsidRDefault="00007806">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xml:space="preserve">, </w:t>
      </w:r>
      <w:r w:rsidR="006F29CF" w:rsidRPr="00C101D7">
        <w:rPr>
          <w:rFonts w:eastAsiaTheme="minorEastAsia" w:cstheme="minorHAnsi"/>
          <w:lang w:val="en-GB"/>
        </w:rPr>
        <w:t>p. 24</w:t>
      </w:r>
      <w:r w:rsidRPr="00C101D7">
        <w:rPr>
          <w:rFonts w:eastAsiaTheme="minorEastAsia" w:cstheme="minorHAnsi"/>
          <w:lang w:val="en-GB"/>
        </w:rPr>
        <w:t>.</w:t>
      </w:r>
    </w:p>
  </w:footnote>
  <w:footnote w:id="25">
    <w:p w14:paraId="62D450A4" w14:textId="77777777" w:rsidR="00A343FB" w:rsidRPr="00C101D7" w:rsidRDefault="00A343FB" w:rsidP="00A343FB">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lang w:val="en-GB"/>
        </w:rPr>
        <w:t>Karsten</w:t>
      </w:r>
      <w:proofErr w:type="spellEnd"/>
      <w:r w:rsidRPr="00C101D7">
        <w:rPr>
          <w:rFonts w:cstheme="minorHAnsi"/>
          <w:lang w:val="en-GB"/>
        </w:rPr>
        <w:t xml:space="preserve"> </w:t>
      </w:r>
      <w:r w:rsidRPr="00C101D7">
        <w:rPr>
          <w:rFonts w:cstheme="minorHAnsi"/>
          <w:color w:val="000000" w:themeColor="text1"/>
          <w:shd w:val="clear" w:color="auto" w:fill="FFFFFF"/>
          <w:lang w:val="en-GB"/>
        </w:rPr>
        <w:t>Werth, ‘A Surrogate for War—The U.S. Space Program in the 1960s’,</w:t>
      </w:r>
      <w:r w:rsidRPr="00C101D7">
        <w:rPr>
          <w:rStyle w:val="apple-converted-space"/>
          <w:rFonts w:cstheme="minorHAnsi"/>
          <w:color w:val="000000" w:themeColor="text1"/>
          <w:shd w:val="clear" w:color="auto" w:fill="FFFFFF"/>
          <w:lang w:val="en-GB"/>
        </w:rPr>
        <w:t xml:space="preserve"> </w:t>
      </w:r>
      <w:proofErr w:type="spellStart"/>
      <w:r w:rsidRPr="00C101D7">
        <w:rPr>
          <w:rFonts w:cstheme="minorHAnsi"/>
          <w:i/>
          <w:iCs/>
          <w:color w:val="000000" w:themeColor="text1"/>
          <w:lang w:val="en-GB"/>
        </w:rPr>
        <w:t>Amerikastudien</w:t>
      </w:r>
      <w:proofErr w:type="spellEnd"/>
      <w:r w:rsidRPr="00C101D7">
        <w:rPr>
          <w:rFonts w:cstheme="minorHAnsi"/>
          <w:i/>
          <w:iCs/>
          <w:color w:val="000000" w:themeColor="text1"/>
          <w:lang w:val="en-GB"/>
        </w:rPr>
        <w:t xml:space="preserve"> / American Studies,</w:t>
      </w:r>
      <w:r w:rsidRPr="00C101D7">
        <w:rPr>
          <w:rStyle w:val="apple-converted-space"/>
          <w:rFonts w:cstheme="minorHAnsi"/>
          <w:color w:val="000000" w:themeColor="text1"/>
          <w:lang w:val="en-GB"/>
        </w:rPr>
        <w:t xml:space="preserve"> </w:t>
      </w:r>
      <w:r w:rsidRPr="00C101D7">
        <w:rPr>
          <w:rFonts w:cstheme="minorHAnsi"/>
          <w:color w:val="000000" w:themeColor="text1"/>
          <w:shd w:val="clear" w:color="auto" w:fill="FFFFFF"/>
          <w:lang w:val="en-GB"/>
        </w:rPr>
        <w:t>49 (2004), p. 564</w:t>
      </w:r>
      <w:r w:rsidRPr="00C101D7">
        <w:rPr>
          <w:rStyle w:val="apple-converted-space"/>
          <w:rFonts w:cstheme="minorHAnsi"/>
          <w:color w:val="000000" w:themeColor="text1"/>
          <w:shd w:val="clear" w:color="auto" w:fill="FFFFFF"/>
          <w:lang w:val="en-GB"/>
        </w:rPr>
        <w:t xml:space="preserve"> </w:t>
      </w:r>
      <w:r w:rsidRPr="00C101D7">
        <w:rPr>
          <w:rFonts w:cstheme="minorHAnsi"/>
          <w:color w:val="000000" w:themeColor="text1"/>
          <w:shd w:val="clear" w:color="auto" w:fill="FFFFFF"/>
          <w:lang w:val="en-GB"/>
        </w:rPr>
        <w:t>&lt;</w:t>
      </w:r>
      <w:hyperlink r:id="rId9" w:tgtFrame="_blank" w:history="1">
        <w:r w:rsidRPr="00C101D7">
          <w:rPr>
            <w:rStyle w:val="Hyperlink"/>
            <w:rFonts w:cstheme="minorHAnsi"/>
            <w:color w:val="000000" w:themeColor="text1"/>
            <w:u w:val="none"/>
            <w:lang w:val="en-GB"/>
          </w:rPr>
          <w:t>http://www.jstor.org/stable/41158096</w:t>
        </w:r>
      </w:hyperlink>
      <w:r w:rsidRPr="00C101D7">
        <w:rPr>
          <w:rStyle w:val="Hyperlink"/>
          <w:rFonts w:cstheme="minorHAnsi"/>
          <w:color w:val="000000" w:themeColor="text1"/>
          <w:u w:val="none"/>
          <w:lang w:val="en-GB"/>
        </w:rPr>
        <w:t xml:space="preserve">&gt; </w:t>
      </w:r>
      <w:r w:rsidRPr="00C101D7">
        <w:rPr>
          <w:rFonts w:cstheme="minorHAnsi"/>
          <w:lang w:val="en-GB"/>
        </w:rPr>
        <w:t xml:space="preserve">[accessed 11 </w:t>
      </w:r>
      <w:proofErr w:type="gramStart"/>
      <w:r w:rsidRPr="00C101D7">
        <w:rPr>
          <w:rFonts w:cstheme="minorHAnsi"/>
          <w:lang w:val="en-GB"/>
        </w:rPr>
        <w:t>November,</w:t>
      </w:r>
      <w:proofErr w:type="gramEnd"/>
      <w:r w:rsidRPr="00C101D7">
        <w:rPr>
          <w:rFonts w:cstheme="minorHAnsi"/>
          <w:lang w:val="en-GB"/>
        </w:rPr>
        <w:t xml:space="preserve"> 2022].</w:t>
      </w:r>
    </w:p>
  </w:footnote>
  <w:footnote w:id="26">
    <w:p w14:paraId="0626A19D" w14:textId="77777777" w:rsidR="00A343FB" w:rsidRPr="00C101D7" w:rsidRDefault="00A343FB" w:rsidP="00A343FB">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Werth, ‘A Surrogate’, p. 564. </w:t>
      </w:r>
    </w:p>
  </w:footnote>
  <w:footnote w:id="27">
    <w:p w14:paraId="04ACD714" w14:textId="709B0453" w:rsidR="00FF0DEB" w:rsidRPr="00C101D7" w:rsidRDefault="00FF0DEB">
      <w:pPr>
        <w:pStyle w:val="FootnoteText"/>
        <w:rPr>
          <w:rFonts w:eastAsiaTheme="minorEastAsia" w:cstheme="minorHAnsi"/>
          <w:lang w:val="en-GB"/>
        </w:rPr>
      </w:pPr>
      <w:r w:rsidRPr="00C85A31">
        <w:rPr>
          <w:rStyle w:val="FootnoteReference"/>
          <w:rFonts w:cstheme="minorHAnsi"/>
          <w:lang w:val="en-GB"/>
        </w:rPr>
        <w:footnoteRef/>
      </w:r>
      <w:r w:rsidRPr="00C85A31">
        <w:rPr>
          <w:rFonts w:cstheme="minorHAnsi"/>
          <w:lang w:val="en-GB"/>
        </w:rPr>
        <w:t xml:space="preserve"> </w:t>
      </w:r>
      <w:r w:rsidR="00BE23D2" w:rsidRPr="00C101D7">
        <w:rPr>
          <w:rFonts w:eastAsiaTheme="minorEastAsia" w:cstheme="minorHAnsi"/>
          <w:lang w:val="en-GB"/>
        </w:rPr>
        <w:t xml:space="preserve">Weber, </w:t>
      </w:r>
      <w:r w:rsidR="00BE23D2" w:rsidRPr="00C101D7">
        <w:rPr>
          <w:rFonts w:eastAsiaTheme="minorEastAsia" w:cstheme="minorHAnsi"/>
          <w:i/>
          <w:iCs/>
          <w:lang w:val="en-GB"/>
        </w:rPr>
        <w:t>Economy and Society</w:t>
      </w:r>
      <w:r w:rsidR="00BE23D2" w:rsidRPr="00C101D7">
        <w:rPr>
          <w:rFonts w:eastAsiaTheme="minorEastAsia" w:cstheme="minorHAnsi"/>
          <w:lang w:val="en-GB"/>
        </w:rPr>
        <w:t>,</w:t>
      </w:r>
      <w:r w:rsidR="0004710E" w:rsidRPr="00C101D7">
        <w:rPr>
          <w:rFonts w:eastAsiaTheme="minorEastAsia" w:cstheme="minorHAnsi"/>
          <w:lang w:val="en-GB"/>
        </w:rPr>
        <w:t xml:space="preserve"> p. 24.</w:t>
      </w:r>
    </w:p>
  </w:footnote>
  <w:footnote w:id="28">
    <w:p w14:paraId="2104B644" w14:textId="460EA79D" w:rsidR="00063FB3" w:rsidRPr="00C85A31" w:rsidRDefault="00063FB3" w:rsidP="00063FB3">
      <w:pPr>
        <w:pStyle w:val="FootnoteText"/>
        <w:rPr>
          <w:rFonts w:cstheme="minorHAnsi"/>
          <w:lang w:val="en-GB"/>
        </w:rPr>
      </w:pPr>
      <w:r w:rsidRPr="00C85A31">
        <w:rPr>
          <w:rStyle w:val="FootnoteReference"/>
          <w:rFonts w:cstheme="minorHAnsi"/>
          <w:lang w:val="en-GB"/>
        </w:rPr>
        <w:footnoteRef/>
      </w:r>
      <w:r w:rsidRPr="00C85A31">
        <w:rPr>
          <w:rFonts w:eastAsiaTheme="minorEastAsia"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pp. 24-25</w:t>
      </w:r>
      <w:r w:rsidR="00834C56">
        <w:rPr>
          <w:rFonts w:eastAsiaTheme="minorEastAsia" w:cstheme="minorHAnsi"/>
          <w:lang w:val="en-GB"/>
        </w:rPr>
        <w:t xml:space="preserve">. </w:t>
      </w:r>
    </w:p>
  </w:footnote>
  <w:footnote w:id="29">
    <w:p w14:paraId="3FF7612B" w14:textId="4065E830" w:rsidR="006E1A76" w:rsidRPr="00C85A31" w:rsidRDefault="006E1A76" w:rsidP="006E1A76">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D92E9A" w:rsidRPr="00C85A31">
        <w:rPr>
          <w:rFonts w:cstheme="minorHAnsi"/>
          <w:lang w:val="en-GB"/>
        </w:rPr>
        <w:t>Kalberg, ‘Max Weber’, p. 1153.</w:t>
      </w:r>
    </w:p>
  </w:footnote>
  <w:footnote w:id="30">
    <w:p w14:paraId="6650585B" w14:textId="7AF08C17" w:rsidR="0078168A" w:rsidRPr="00C101D7" w:rsidRDefault="0078168A" w:rsidP="0078168A">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Michael G. </w:t>
      </w:r>
      <w:proofErr w:type="spellStart"/>
      <w:r w:rsidRPr="00C101D7">
        <w:rPr>
          <w:rFonts w:cstheme="minorHAnsi"/>
          <w:color w:val="000000" w:themeColor="text1"/>
          <w:sz w:val="20"/>
          <w:szCs w:val="20"/>
          <w:shd w:val="clear" w:color="auto" w:fill="FFFFFF"/>
          <w:lang w:val="en-GB"/>
        </w:rPr>
        <w:t>Kort</w:t>
      </w:r>
      <w:proofErr w:type="spellEnd"/>
      <w:r w:rsidRPr="00C101D7">
        <w:rPr>
          <w:rFonts w:cstheme="minorHAnsi"/>
          <w:color w:val="000000" w:themeColor="text1"/>
          <w:sz w:val="20"/>
          <w:szCs w:val="20"/>
          <w:shd w:val="clear" w:color="auto" w:fill="FFFFFF"/>
          <w:lang w:val="en-GB"/>
        </w:rPr>
        <w:t>,</w:t>
      </w:r>
      <w:r w:rsidR="00CF3D82" w:rsidRPr="00C101D7">
        <w:rPr>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The Soviet Colossus</w:t>
      </w:r>
      <w:r w:rsidRPr="00C101D7">
        <w:rPr>
          <w:rFonts w:cstheme="minorHAnsi"/>
          <w:color w:val="000000" w:themeColor="text1"/>
          <w:sz w:val="20"/>
          <w:szCs w:val="20"/>
          <w:shd w:val="clear" w:color="auto" w:fill="FFFFFF"/>
          <w:lang w:val="en-GB"/>
        </w:rPr>
        <w:t xml:space="preserve">, 7th ed </w:t>
      </w:r>
      <w:proofErr w:type="spellStart"/>
      <w:r w:rsidRPr="00C101D7">
        <w:rPr>
          <w:rFonts w:cstheme="minorHAnsi"/>
          <w:color w:val="000000" w:themeColor="text1"/>
          <w:sz w:val="20"/>
          <w:szCs w:val="20"/>
          <w:shd w:val="clear" w:color="auto" w:fill="FFFFFF"/>
          <w:lang w:val="en-GB"/>
        </w:rPr>
        <w:t>edn</w:t>
      </w:r>
      <w:proofErr w:type="spellEnd"/>
      <w:r w:rsidRPr="00C101D7">
        <w:rPr>
          <w:rFonts w:cstheme="minorHAnsi"/>
          <w:color w:val="000000" w:themeColor="text1"/>
          <w:sz w:val="20"/>
          <w:szCs w:val="20"/>
          <w:shd w:val="clear" w:color="auto" w:fill="FFFFFF"/>
          <w:lang w:val="en-GB"/>
        </w:rPr>
        <w:t xml:space="preserve"> (New York: Routledge, 2010), pp. 286, 313</w:t>
      </w:r>
      <w:r w:rsidRPr="00C101D7">
        <w:rPr>
          <w:rFonts w:cstheme="minorHAnsi"/>
          <w:i/>
          <w:iCs/>
          <w:color w:val="000000" w:themeColor="text1"/>
          <w:sz w:val="20"/>
          <w:szCs w:val="20"/>
          <w:lang w:val="en-GB"/>
        </w:rPr>
        <w:t xml:space="preserve"> </w:t>
      </w:r>
      <w:r w:rsidRPr="00C101D7">
        <w:rPr>
          <w:rFonts w:cstheme="minorHAnsi"/>
          <w:color w:val="53565A"/>
          <w:sz w:val="20"/>
          <w:szCs w:val="20"/>
          <w:shd w:val="clear" w:color="auto" w:fill="FFFFFF"/>
          <w:lang w:val="en-GB"/>
        </w:rPr>
        <w:t>&lt;</w:t>
      </w:r>
      <w:hyperlink r:id="rId10" w:history="1">
        <w:r w:rsidRPr="00C101D7">
          <w:rPr>
            <w:rStyle w:val="Hyperlink"/>
            <w:rFonts w:cstheme="minorHAnsi"/>
            <w:i/>
            <w:iCs/>
            <w:sz w:val="20"/>
            <w:szCs w:val="20"/>
            <w:lang w:val="en-GB"/>
          </w:rPr>
          <w:t>https://archive.org/details/sovietcolossushi0000kort_m1j8/page/286/mode/2up?view=theater</w:t>
        </w:r>
      </w:hyperlink>
      <w:r w:rsidRPr="00C101D7">
        <w:rPr>
          <w:rFonts w:cstheme="minorHAnsi"/>
          <w:color w:val="000000" w:themeColor="text1"/>
          <w:sz w:val="20"/>
          <w:szCs w:val="20"/>
          <w:lang w:val="en-GB"/>
        </w:rPr>
        <w:t>&gt; [accessed 9 November</w:t>
      </w:r>
      <w:r w:rsidR="00033875" w:rsidRPr="00C101D7">
        <w:rPr>
          <w:rFonts w:cstheme="minorHAnsi"/>
          <w:color w:val="000000" w:themeColor="text1"/>
          <w:sz w:val="20"/>
          <w:szCs w:val="20"/>
          <w:lang w:val="en-GB"/>
        </w:rPr>
        <w:t>,</w:t>
      </w:r>
      <w:r w:rsidRPr="00C101D7">
        <w:rPr>
          <w:rFonts w:cstheme="minorHAnsi"/>
          <w:color w:val="000000" w:themeColor="text1"/>
          <w:sz w:val="20"/>
          <w:szCs w:val="20"/>
          <w:lang w:val="en-GB"/>
        </w:rPr>
        <w:t xml:space="preserve"> 2022].</w:t>
      </w:r>
    </w:p>
  </w:footnote>
  <w:footnote w:id="31">
    <w:p w14:paraId="39922EAF" w14:textId="46C95F3F" w:rsidR="00801375" w:rsidRPr="00C101D7" w:rsidRDefault="00801375" w:rsidP="00801375">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Cathleen Susan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 A History of the Public and Material Culture of Early Human Spaceflight in the U.S.S.R.</w:t>
      </w:r>
      <w:r w:rsidRPr="00C101D7">
        <w:rPr>
          <w:rFonts w:cstheme="minorHAnsi"/>
          <w:color w:val="000000" w:themeColor="text1"/>
          <w:sz w:val="20"/>
          <w:szCs w:val="20"/>
          <w:shd w:val="clear" w:color="auto" w:fill="FFFFFF"/>
          <w:lang w:val="en-GB"/>
        </w:rPr>
        <w:t xml:space="preserve"> (Unpublished Ph.D. diss., The George Washington University, 2008), p. 99 &lt;</w:t>
      </w:r>
      <w:hyperlink r:id="rId11" w:history="1">
        <w:r w:rsidRPr="00C101D7">
          <w:rPr>
            <w:rStyle w:val="Hyperlink"/>
            <w:rFonts w:cstheme="minorHAnsi"/>
            <w:sz w:val="20"/>
            <w:szCs w:val="20"/>
            <w:shd w:val="clear" w:color="auto" w:fill="FFFFFF"/>
            <w:lang w:val="en-GB"/>
          </w:rPr>
          <w:t>https://www.proquest.com/dissertations-theses/red-stuff-history-public-material-culture-early/docview/304647483/se-2</w:t>
        </w:r>
      </w:hyperlink>
      <w:r w:rsidRPr="00C101D7">
        <w:rPr>
          <w:rFonts w:cstheme="minorHAnsi"/>
          <w:color w:val="000000" w:themeColor="text1"/>
          <w:sz w:val="20"/>
          <w:szCs w:val="20"/>
          <w:shd w:val="clear" w:color="auto" w:fill="FFFFFF"/>
          <w:lang w:val="en-GB"/>
        </w:rPr>
        <w:t xml:space="preserve">&gt; [accessed </w:t>
      </w:r>
      <w:r w:rsidR="00033875" w:rsidRPr="00C101D7">
        <w:rPr>
          <w:rFonts w:cstheme="minorHAnsi"/>
          <w:color w:val="000000" w:themeColor="text1"/>
          <w:sz w:val="20"/>
          <w:szCs w:val="20"/>
          <w:shd w:val="clear" w:color="auto" w:fill="FFFFFF"/>
          <w:lang w:val="en-GB"/>
        </w:rPr>
        <w:t xml:space="preserve">10 </w:t>
      </w:r>
      <w:r w:rsidRPr="00C101D7">
        <w:rPr>
          <w:rFonts w:cstheme="minorHAnsi"/>
          <w:color w:val="000000" w:themeColor="text1"/>
          <w:sz w:val="20"/>
          <w:szCs w:val="20"/>
          <w:shd w:val="clear" w:color="auto" w:fill="FFFFFF"/>
          <w:lang w:val="en-GB"/>
        </w:rPr>
        <w:t>November, 2022].</w:t>
      </w:r>
    </w:p>
  </w:footnote>
  <w:footnote w:id="32">
    <w:p w14:paraId="033FB9EA" w14:textId="5F056104" w:rsidR="00C9579C" w:rsidRPr="00C101D7" w:rsidRDefault="00C9579C" w:rsidP="00C9579C">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w:t>
      </w:r>
      <w:r w:rsidR="00600646" w:rsidRPr="00C101D7">
        <w:rPr>
          <w:rFonts w:cstheme="minorHAnsi"/>
          <w:color w:val="000000" w:themeColor="text1"/>
          <w:sz w:val="20"/>
          <w:szCs w:val="20"/>
          <w:shd w:val="clear" w:color="auto" w:fill="FFFFFF"/>
          <w:lang w:val="en-GB"/>
        </w:rPr>
        <w:t>, p. 99.</w:t>
      </w:r>
      <w:r w:rsidR="00600646" w:rsidRPr="00C101D7">
        <w:rPr>
          <w:rFonts w:cstheme="minorHAnsi"/>
          <w:i/>
          <w:iCs/>
          <w:color w:val="000000" w:themeColor="text1"/>
          <w:sz w:val="20"/>
          <w:szCs w:val="20"/>
          <w:shd w:val="clear" w:color="auto" w:fill="FFFFFF"/>
          <w:lang w:val="en-GB"/>
        </w:rPr>
        <w:t xml:space="preserve"> </w:t>
      </w:r>
    </w:p>
  </w:footnote>
  <w:footnote w:id="33">
    <w:p w14:paraId="5D43A616" w14:textId="6C87A1E4" w:rsidR="001B251F" w:rsidRPr="00C101D7" w:rsidRDefault="001B251F" w:rsidP="00DA2B77">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283B1F" w:rsidRPr="00C101D7">
        <w:rPr>
          <w:rFonts w:cstheme="minorHAnsi"/>
          <w:sz w:val="20"/>
          <w:szCs w:val="20"/>
          <w:lang w:val="en-GB"/>
        </w:rPr>
        <w:t>Asif</w:t>
      </w:r>
      <w:r w:rsidR="00EA3458" w:rsidRPr="00C101D7">
        <w:rPr>
          <w:rFonts w:cstheme="minorHAnsi"/>
          <w:sz w:val="20"/>
          <w:szCs w:val="20"/>
          <w:lang w:val="en-GB"/>
        </w:rPr>
        <w:t xml:space="preserve"> A. </w:t>
      </w:r>
      <w:r w:rsidR="00DA2B77" w:rsidRPr="00C101D7">
        <w:rPr>
          <w:rFonts w:cstheme="minorHAnsi"/>
          <w:color w:val="000000" w:themeColor="text1"/>
          <w:sz w:val="20"/>
          <w:szCs w:val="20"/>
          <w:shd w:val="clear" w:color="auto" w:fill="FFFFFF"/>
          <w:lang w:val="en-GB"/>
        </w:rPr>
        <w:t xml:space="preserve">Siddiqi, </w:t>
      </w:r>
      <w:r w:rsidR="00033875" w:rsidRPr="00C101D7">
        <w:rPr>
          <w:rFonts w:cstheme="minorHAnsi"/>
          <w:color w:val="000000" w:themeColor="text1"/>
          <w:sz w:val="20"/>
          <w:szCs w:val="20"/>
          <w:shd w:val="clear" w:color="auto" w:fill="FFFFFF"/>
          <w:lang w:val="en-GB"/>
        </w:rPr>
        <w:t>‘</w:t>
      </w:r>
      <w:r w:rsidR="00DA2B77" w:rsidRPr="00C101D7">
        <w:rPr>
          <w:rFonts w:cstheme="minorHAnsi"/>
          <w:color w:val="000000" w:themeColor="text1"/>
          <w:sz w:val="20"/>
          <w:szCs w:val="20"/>
          <w:shd w:val="clear" w:color="auto" w:fill="FFFFFF"/>
          <w:lang w:val="en-GB"/>
        </w:rPr>
        <w:t>Cosmic Contradictions: Popular Enthusiasm and Secrecy in the Soviet Space Program</w:t>
      </w:r>
      <w:r w:rsidR="00F4682D" w:rsidRPr="00C101D7">
        <w:rPr>
          <w:rFonts w:cstheme="minorHAnsi"/>
          <w:color w:val="000000" w:themeColor="text1"/>
          <w:sz w:val="20"/>
          <w:szCs w:val="20"/>
          <w:shd w:val="clear" w:color="auto" w:fill="FFFFFF"/>
          <w:lang w:val="en-GB"/>
        </w:rPr>
        <w:t>’</w:t>
      </w:r>
      <w:r w:rsidR="00DA2B77" w:rsidRPr="00C101D7">
        <w:rPr>
          <w:rFonts w:cstheme="minorHAnsi"/>
          <w:color w:val="000000" w:themeColor="text1"/>
          <w:sz w:val="20"/>
          <w:szCs w:val="20"/>
          <w:shd w:val="clear" w:color="auto" w:fill="FFFFFF"/>
          <w:lang w:val="en-GB"/>
        </w:rPr>
        <w:t>, in</w:t>
      </w:r>
      <w:r w:rsidR="00F4682D" w:rsidRPr="00C101D7">
        <w:rPr>
          <w:rStyle w:val="apple-converted-space"/>
          <w:rFonts w:cstheme="minorHAnsi"/>
          <w:color w:val="000000" w:themeColor="text1"/>
          <w:sz w:val="20"/>
          <w:szCs w:val="20"/>
          <w:shd w:val="clear" w:color="auto" w:fill="FFFFFF"/>
          <w:lang w:val="en-GB"/>
        </w:rPr>
        <w:t xml:space="preserve"> </w:t>
      </w:r>
      <w:r w:rsidR="00DA2B77" w:rsidRPr="00C101D7">
        <w:rPr>
          <w:rFonts w:cstheme="minorHAnsi"/>
          <w:i/>
          <w:iCs/>
          <w:color w:val="000000" w:themeColor="text1"/>
          <w:sz w:val="20"/>
          <w:szCs w:val="20"/>
          <w:lang w:val="en-GB"/>
        </w:rPr>
        <w:t>Into the Cosmos</w:t>
      </w:r>
      <w:r w:rsidR="00DA2B77" w:rsidRPr="00C101D7">
        <w:rPr>
          <w:rFonts w:cstheme="minorHAnsi"/>
          <w:color w:val="000000" w:themeColor="text1"/>
          <w:sz w:val="20"/>
          <w:szCs w:val="20"/>
          <w:shd w:val="clear" w:color="auto" w:fill="FFFFFF"/>
          <w:lang w:val="en-GB"/>
        </w:rPr>
        <w:t>, ed. by Asif A. Siddiqi and James T. Andrews</w:t>
      </w:r>
      <w:r w:rsidR="00EA3458" w:rsidRPr="00C101D7">
        <w:rPr>
          <w:rFonts w:cstheme="minorHAnsi"/>
          <w:color w:val="000000" w:themeColor="text1"/>
          <w:sz w:val="20"/>
          <w:szCs w:val="20"/>
          <w:shd w:val="clear" w:color="auto" w:fill="FFFFFF"/>
          <w:lang w:val="en-GB"/>
        </w:rPr>
        <w:t xml:space="preserve"> </w:t>
      </w:r>
      <w:r w:rsidR="00DA2B77" w:rsidRPr="00C101D7">
        <w:rPr>
          <w:rFonts w:cstheme="minorHAnsi"/>
          <w:color w:val="000000" w:themeColor="text1"/>
          <w:sz w:val="20"/>
          <w:szCs w:val="20"/>
          <w:shd w:val="clear" w:color="auto" w:fill="FFFFFF"/>
          <w:lang w:val="en-GB"/>
        </w:rPr>
        <w:t>(University of Pittsburgh Press, 2011), pp. 47-76</w:t>
      </w:r>
      <w:r w:rsidR="00DA2B77" w:rsidRPr="00C101D7">
        <w:rPr>
          <w:rFonts w:cstheme="minorHAnsi"/>
          <w:color w:val="000000" w:themeColor="text1"/>
          <w:sz w:val="20"/>
          <w:szCs w:val="20"/>
          <w:lang w:val="en-GB"/>
        </w:rPr>
        <w:t>, (55)</w:t>
      </w:r>
      <w:r w:rsidR="00DA2B77" w:rsidRPr="00C101D7">
        <w:rPr>
          <w:rFonts w:cstheme="minorHAnsi"/>
          <w:i/>
          <w:iCs/>
          <w:color w:val="000000" w:themeColor="text1"/>
          <w:sz w:val="20"/>
          <w:szCs w:val="20"/>
          <w:lang w:val="en-GB"/>
        </w:rPr>
        <w:t xml:space="preserve"> </w:t>
      </w:r>
      <w:r w:rsidR="00DA2B77" w:rsidRPr="00C101D7">
        <w:rPr>
          <w:rFonts w:cstheme="minorHAnsi"/>
          <w:color w:val="000000" w:themeColor="text1"/>
          <w:sz w:val="20"/>
          <w:szCs w:val="20"/>
          <w:shd w:val="clear" w:color="auto" w:fill="FFFFFF"/>
          <w:lang w:val="en-GB"/>
        </w:rPr>
        <w:t>&lt;</w:t>
      </w:r>
      <w:hyperlink r:id="rId12" w:tgtFrame="_blank" w:history="1">
        <w:r w:rsidR="00DA2B77" w:rsidRPr="00C101D7">
          <w:rPr>
            <w:rStyle w:val="Hyperlink"/>
            <w:rFonts w:cstheme="minorHAnsi"/>
            <w:color w:val="0066CC"/>
            <w:sz w:val="20"/>
            <w:szCs w:val="20"/>
            <w:lang w:val="en-GB"/>
          </w:rPr>
          <w:t>http://www.jstor.org.ezproxy.uwtsd.ac.uk/stable/j.ctt6wrcn2.7</w:t>
        </w:r>
      </w:hyperlink>
      <w:r w:rsidR="00DA2B77" w:rsidRPr="00C101D7">
        <w:rPr>
          <w:rStyle w:val="Hyperlink"/>
          <w:rFonts w:cstheme="minorHAnsi"/>
          <w:color w:val="000000" w:themeColor="text1"/>
          <w:sz w:val="20"/>
          <w:szCs w:val="20"/>
          <w:u w:val="none"/>
          <w:lang w:val="en-GB"/>
        </w:rPr>
        <w:t>&gt;</w:t>
      </w:r>
      <w:r w:rsidR="00DA2B77" w:rsidRPr="00C101D7">
        <w:rPr>
          <w:rFonts w:cstheme="minorHAnsi"/>
          <w:color w:val="000000" w:themeColor="text1"/>
          <w:sz w:val="20"/>
          <w:szCs w:val="20"/>
          <w:lang w:val="en-GB"/>
        </w:rPr>
        <w:t xml:space="preserve"> </w:t>
      </w:r>
      <w:r w:rsidR="00DA2B77" w:rsidRPr="00C101D7">
        <w:rPr>
          <w:rFonts w:cstheme="minorHAnsi"/>
          <w:sz w:val="20"/>
          <w:szCs w:val="20"/>
          <w:lang w:val="en-GB"/>
        </w:rPr>
        <w:t>[accessed 10 August, 2022].</w:t>
      </w:r>
    </w:p>
  </w:footnote>
  <w:footnote w:id="34">
    <w:p w14:paraId="38857BAC" w14:textId="39CCDEE9" w:rsidR="005E0F27" w:rsidRPr="00C101D7" w:rsidRDefault="005E0F27" w:rsidP="005E0F27">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w:t>
      </w:r>
      <w:r w:rsidR="001A08F0" w:rsidRPr="00C101D7">
        <w:rPr>
          <w:rFonts w:cstheme="minorHAnsi"/>
          <w:i/>
          <w:iCs/>
          <w:color w:val="000000" w:themeColor="text1"/>
          <w:sz w:val="20"/>
          <w:szCs w:val="20"/>
          <w:shd w:val="clear" w:color="auto" w:fill="FFFFFF"/>
          <w:lang w:val="en-GB"/>
        </w:rPr>
        <w:t xml:space="preserve">, </w:t>
      </w:r>
      <w:r w:rsidRPr="00C101D7">
        <w:rPr>
          <w:rFonts w:cstheme="minorHAnsi"/>
          <w:color w:val="000000" w:themeColor="text1"/>
          <w:sz w:val="20"/>
          <w:szCs w:val="20"/>
          <w:shd w:val="clear" w:color="auto" w:fill="FFFFFF"/>
          <w:lang w:val="en-GB"/>
        </w:rPr>
        <w:t>p. 99</w:t>
      </w:r>
      <w:r w:rsidR="001A08F0" w:rsidRPr="00C101D7">
        <w:rPr>
          <w:rFonts w:cstheme="minorHAnsi"/>
          <w:color w:val="000000" w:themeColor="text1"/>
          <w:sz w:val="20"/>
          <w:szCs w:val="20"/>
          <w:shd w:val="clear" w:color="auto" w:fill="FFFFFF"/>
          <w:lang w:val="en-GB"/>
        </w:rPr>
        <w:t xml:space="preserve">. </w:t>
      </w:r>
    </w:p>
  </w:footnote>
  <w:footnote w:id="35">
    <w:p w14:paraId="610301F3" w14:textId="5A42AD42" w:rsidR="008712E1" w:rsidRPr="00C101D7" w:rsidRDefault="008712E1" w:rsidP="00EC1DB0">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w:t>
      </w:r>
      <w:r w:rsidR="0024411B" w:rsidRPr="00C101D7">
        <w:rPr>
          <w:rFonts w:cstheme="minorHAnsi"/>
          <w:color w:val="000000" w:themeColor="text1"/>
          <w:sz w:val="20"/>
          <w:szCs w:val="20"/>
          <w:shd w:val="clear" w:color="auto" w:fill="FFFFFF"/>
          <w:lang w:val="en-GB"/>
        </w:rPr>
        <w:t>, pp. 116-117</w:t>
      </w:r>
      <w:r w:rsidRPr="00C101D7">
        <w:rPr>
          <w:rFonts w:cstheme="minorHAnsi"/>
          <w:color w:val="000000" w:themeColor="text1"/>
          <w:sz w:val="20"/>
          <w:szCs w:val="20"/>
          <w:shd w:val="clear" w:color="auto" w:fill="FFFFFF"/>
          <w:lang w:val="en-GB"/>
        </w:rPr>
        <w:t>.</w:t>
      </w:r>
    </w:p>
  </w:footnote>
  <w:footnote w:id="36">
    <w:p w14:paraId="58457DE7" w14:textId="6DC2D2D6" w:rsidR="00B05CF8" w:rsidRPr="00C101D7" w:rsidRDefault="00B05CF8" w:rsidP="00B05CF8">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Siddiqi, </w:t>
      </w:r>
      <w:r w:rsidR="00F4682D"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Cosmic Contradictions</w:t>
      </w:r>
      <w:r w:rsidR="00EA3458" w:rsidRPr="00C101D7">
        <w:rPr>
          <w:rFonts w:cstheme="minorHAnsi"/>
          <w:color w:val="000000" w:themeColor="text1"/>
          <w:sz w:val="20"/>
          <w:szCs w:val="20"/>
          <w:shd w:val="clear" w:color="auto" w:fill="FFFFFF"/>
          <w:lang w:val="en-GB"/>
        </w:rPr>
        <w:t xml:space="preserve">’, </w:t>
      </w:r>
      <w:r w:rsidRPr="00C101D7">
        <w:rPr>
          <w:rFonts w:cstheme="minorHAnsi"/>
          <w:color w:val="000000" w:themeColor="text1"/>
          <w:sz w:val="20"/>
          <w:szCs w:val="20"/>
          <w:shd w:val="clear" w:color="auto" w:fill="FFFFFF"/>
          <w:lang w:val="en-GB"/>
        </w:rPr>
        <w:t>p</w:t>
      </w:r>
      <w:r w:rsidR="00633F64" w:rsidRPr="00C101D7">
        <w:rPr>
          <w:rFonts w:cstheme="minorHAnsi"/>
          <w:color w:val="000000" w:themeColor="text1"/>
          <w:sz w:val="20"/>
          <w:szCs w:val="20"/>
          <w:shd w:val="clear" w:color="auto" w:fill="FFFFFF"/>
          <w:lang w:val="en-GB"/>
        </w:rPr>
        <w:t xml:space="preserve">. </w:t>
      </w:r>
      <w:r w:rsidRPr="00C101D7">
        <w:rPr>
          <w:rFonts w:cstheme="minorHAnsi"/>
          <w:color w:val="000000" w:themeColor="text1"/>
          <w:sz w:val="20"/>
          <w:szCs w:val="20"/>
          <w:lang w:val="en-GB"/>
        </w:rPr>
        <w:t>49</w:t>
      </w:r>
      <w:r w:rsidR="00B024B4" w:rsidRPr="00C101D7">
        <w:rPr>
          <w:rFonts w:cstheme="minorHAnsi"/>
          <w:sz w:val="20"/>
          <w:szCs w:val="20"/>
          <w:lang w:val="en-GB"/>
        </w:rPr>
        <w:t>.</w:t>
      </w:r>
    </w:p>
  </w:footnote>
  <w:footnote w:id="37">
    <w:p w14:paraId="7CFBED1E" w14:textId="44C59D36" w:rsidR="00B05CF8" w:rsidRPr="00C101D7" w:rsidRDefault="00B05CF8" w:rsidP="00B05CF8">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Slava </w:t>
      </w:r>
      <w:proofErr w:type="spellStart"/>
      <w:r w:rsidRPr="00C101D7">
        <w:rPr>
          <w:rFonts w:cstheme="minorHAnsi"/>
          <w:color w:val="000000" w:themeColor="text1"/>
          <w:shd w:val="clear" w:color="auto" w:fill="FFFFFF"/>
          <w:lang w:val="en-GB"/>
        </w:rPr>
        <w:t>Gerovitch</w:t>
      </w:r>
      <w:proofErr w:type="spellEnd"/>
      <w:r w:rsidRPr="00C101D7">
        <w:rPr>
          <w:rFonts w:cstheme="minorHAnsi"/>
          <w:color w:val="000000" w:themeColor="text1"/>
          <w:shd w:val="clear" w:color="auto" w:fill="FFFFFF"/>
          <w:lang w:val="en-GB"/>
        </w:rPr>
        <w:t xml:space="preserve">, </w:t>
      </w:r>
      <w:r w:rsidR="00F4682D"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“Why Are We Telling Lies?”: The Construction of Soviet Space History Myths</w:t>
      </w:r>
      <w:r w:rsidR="00F4682D"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in</w:t>
      </w:r>
      <w:r w:rsidR="00F4682D" w:rsidRPr="00C101D7">
        <w:rPr>
          <w:rFonts w:cstheme="minorHAnsi"/>
          <w:color w:val="000000" w:themeColor="text1"/>
          <w:shd w:val="clear" w:color="auto" w:fill="FFFFFF"/>
          <w:lang w:val="en-GB"/>
        </w:rPr>
        <w:t xml:space="preserve"> </w:t>
      </w:r>
      <w:r w:rsidRPr="00C101D7">
        <w:rPr>
          <w:rFonts w:cstheme="minorHAnsi"/>
          <w:i/>
          <w:iCs/>
          <w:color w:val="000000" w:themeColor="text1"/>
          <w:lang w:val="en-GB"/>
        </w:rPr>
        <w:t xml:space="preserve">Soviet Space Mythologies </w:t>
      </w:r>
      <w:r w:rsidRPr="00C101D7">
        <w:rPr>
          <w:rFonts w:cstheme="minorHAnsi"/>
          <w:color w:val="000000" w:themeColor="text1"/>
          <w:shd w:val="clear" w:color="auto" w:fill="FFFFFF"/>
          <w:lang w:val="en-GB"/>
        </w:rPr>
        <w:t>(University of Pittsburgh Press, 2015), pp. 1-26, (4)</w:t>
      </w:r>
      <w:r w:rsidRPr="00C101D7">
        <w:rPr>
          <w:rFonts w:cstheme="minorHAnsi"/>
          <w:color w:val="000000" w:themeColor="text1"/>
          <w:lang w:val="en-GB"/>
        </w:rPr>
        <w:t xml:space="preserve"> </w:t>
      </w:r>
      <w:r w:rsidRPr="00C101D7">
        <w:rPr>
          <w:rFonts w:cstheme="minorHAnsi"/>
          <w:color w:val="000000" w:themeColor="text1"/>
          <w:shd w:val="clear" w:color="auto" w:fill="FFFFFF"/>
          <w:lang w:val="en-GB"/>
        </w:rPr>
        <w:t>&lt;</w:t>
      </w:r>
      <w:hyperlink r:id="rId13" w:tgtFrame="_blank" w:history="1">
        <w:r w:rsidR="00BB02A4" w:rsidRPr="00C101D7">
          <w:rPr>
            <w:rStyle w:val="Hyperlink"/>
            <w:rFonts w:cstheme="minorHAnsi"/>
            <w:color w:val="0066CC"/>
            <w:lang w:val="en-GB"/>
          </w:rPr>
          <w:t>https://www.jstor.org/stable/j.ctt15nmjd1.5</w:t>
        </w:r>
      </w:hyperlink>
      <w:r w:rsidRPr="00C101D7">
        <w:rPr>
          <w:rStyle w:val="Hyperlink"/>
          <w:rFonts w:cstheme="minorHAnsi"/>
          <w:color w:val="000000" w:themeColor="text1"/>
          <w:u w:val="none"/>
          <w:lang w:val="en-GB"/>
        </w:rPr>
        <w:t>&gt;</w:t>
      </w:r>
      <w:r w:rsidRPr="00C101D7">
        <w:rPr>
          <w:rFonts w:cstheme="minorHAnsi"/>
          <w:color w:val="000000" w:themeColor="text1"/>
          <w:lang w:val="en-GB"/>
        </w:rPr>
        <w:t xml:space="preserve"> </w:t>
      </w:r>
      <w:r w:rsidRPr="00C101D7">
        <w:rPr>
          <w:rFonts w:cstheme="minorHAnsi"/>
          <w:lang w:val="en-GB"/>
        </w:rPr>
        <w:t xml:space="preserve">[accessed </w:t>
      </w:r>
      <w:r w:rsidR="00E9253A" w:rsidRPr="00C101D7">
        <w:rPr>
          <w:rFonts w:cstheme="minorHAnsi"/>
          <w:lang w:val="en-GB"/>
        </w:rPr>
        <w:t xml:space="preserve">21 </w:t>
      </w:r>
      <w:r w:rsidRPr="00C101D7">
        <w:rPr>
          <w:rFonts w:cstheme="minorHAnsi"/>
          <w:lang w:val="en-GB"/>
        </w:rPr>
        <w:t>July, 2022].</w:t>
      </w:r>
    </w:p>
  </w:footnote>
  <w:footnote w:id="38">
    <w:p w14:paraId="13B8FD9F" w14:textId="7559DDBA" w:rsidR="006B7BEF" w:rsidRPr="00C101D7" w:rsidRDefault="006B7BEF" w:rsidP="006B7BEF">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Siddiqi, </w:t>
      </w:r>
      <w:r w:rsidR="007518E6"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Cosmic Contradictions</w:t>
      </w:r>
      <w:r w:rsidR="000154C7" w:rsidRPr="00C101D7">
        <w:rPr>
          <w:rFonts w:cstheme="minorHAnsi"/>
          <w:color w:val="000000" w:themeColor="text1"/>
          <w:sz w:val="20"/>
          <w:szCs w:val="20"/>
          <w:shd w:val="clear" w:color="auto" w:fill="FFFFFF"/>
          <w:lang w:val="en-GB"/>
        </w:rPr>
        <w:t>’, p</w:t>
      </w:r>
      <w:r w:rsidR="009704F6" w:rsidRPr="00C101D7">
        <w:rPr>
          <w:rFonts w:cstheme="minorHAnsi"/>
          <w:color w:val="000000" w:themeColor="text1"/>
          <w:sz w:val="20"/>
          <w:szCs w:val="20"/>
          <w:shd w:val="clear" w:color="auto" w:fill="FFFFFF"/>
          <w:lang w:val="en-GB"/>
        </w:rPr>
        <w:t>p. 49-51.</w:t>
      </w:r>
    </w:p>
  </w:footnote>
  <w:footnote w:id="39">
    <w:p w14:paraId="6ECE484F" w14:textId="1D570294" w:rsidR="00F631A9" w:rsidRPr="00C101D7" w:rsidRDefault="00F631A9" w:rsidP="00F631A9">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Siddiqi, </w:t>
      </w:r>
      <w:r w:rsidR="007518E6"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Cosmic Contradictions</w:t>
      </w:r>
      <w:r w:rsidR="00183AE0" w:rsidRPr="00C101D7">
        <w:rPr>
          <w:rFonts w:cstheme="minorHAnsi"/>
          <w:color w:val="000000" w:themeColor="text1"/>
          <w:sz w:val="20"/>
          <w:szCs w:val="20"/>
          <w:shd w:val="clear" w:color="auto" w:fill="FFFFFF"/>
          <w:lang w:val="en-GB"/>
        </w:rPr>
        <w:t>’, p. 54.</w:t>
      </w:r>
    </w:p>
  </w:footnote>
  <w:footnote w:id="40">
    <w:p w14:paraId="43729BFF" w14:textId="7CC76D56" w:rsidR="00001FB9" w:rsidRPr="00C101D7" w:rsidRDefault="00001FB9" w:rsidP="00001FB9">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183AE0" w:rsidRPr="00C101D7">
        <w:rPr>
          <w:rFonts w:cstheme="minorHAnsi"/>
          <w:color w:val="000000" w:themeColor="text1"/>
          <w:sz w:val="20"/>
          <w:szCs w:val="20"/>
          <w:shd w:val="clear" w:color="auto" w:fill="FFFFFF"/>
          <w:lang w:val="en-GB"/>
        </w:rPr>
        <w:t xml:space="preserve">Siddiqi, </w:t>
      </w:r>
      <w:r w:rsidR="007518E6" w:rsidRPr="00C101D7">
        <w:rPr>
          <w:rFonts w:cstheme="minorHAnsi"/>
          <w:color w:val="000000" w:themeColor="text1"/>
          <w:sz w:val="20"/>
          <w:szCs w:val="20"/>
          <w:shd w:val="clear" w:color="auto" w:fill="FFFFFF"/>
          <w:lang w:val="en-GB"/>
        </w:rPr>
        <w:t>‘</w:t>
      </w:r>
      <w:r w:rsidR="00183AE0" w:rsidRPr="00C101D7">
        <w:rPr>
          <w:rFonts w:cstheme="minorHAnsi"/>
          <w:color w:val="000000" w:themeColor="text1"/>
          <w:sz w:val="20"/>
          <w:szCs w:val="20"/>
          <w:shd w:val="clear" w:color="auto" w:fill="FFFFFF"/>
          <w:lang w:val="en-GB"/>
        </w:rPr>
        <w:t>Cosmic Contradictions’, p. 54.</w:t>
      </w:r>
    </w:p>
  </w:footnote>
  <w:footnote w:id="41">
    <w:p w14:paraId="7BB7EC76" w14:textId="1B556352" w:rsidR="00CA38D4" w:rsidRPr="00387D84" w:rsidRDefault="00CA38D4" w:rsidP="00CA38D4">
      <w:pPr>
        <w:pStyle w:val="NormalWeb"/>
        <w:shd w:val="clear" w:color="auto" w:fill="FFFFFF"/>
        <w:spacing w:before="0" w:beforeAutospacing="0" w:after="0" w:afterAutospacing="0"/>
        <w:rPr>
          <w:rFonts w:cstheme="minorHAnsi"/>
          <w:color w:val="00B050"/>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00D92E9A" w:rsidRPr="00387D84">
        <w:rPr>
          <w:rFonts w:cstheme="minorHAnsi"/>
          <w:sz w:val="20"/>
          <w:szCs w:val="20"/>
          <w:lang w:val="en-GB"/>
        </w:rPr>
        <w:t>Kalberg, ‘Max Weber’, p. 1152.</w:t>
      </w:r>
    </w:p>
  </w:footnote>
  <w:footnote w:id="42">
    <w:p w14:paraId="14B87FE2" w14:textId="18249EA9" w:rsidR="003960BA" w:rsidRPr="00C101D7" w:rsidRDefault="003960BA" w:rsidP="003960BA">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color w:val="000000" w:themeColor="text1"/>
          <w:shd w:val="clear" w:color="auto" w:fill="FFFFFF"/>
          <w:lang w:val="en-GB"/>
        </w:rPr>
        <w:t>Gerovitch</w:t>
      </w:r>
      <w:proofErr w:type="spellEnd"/>
      <w:r w:rsidRPr="00C101D7">
        <w:rPr>
          <w:rFonts w:cstheme="minorHAnsi"/>
          <w:color w:val="000000" w:themeColor="text1"/>
          <w:shd w:val="clear" w:color="auto" w:fill="FFFFFF"/>
          <w:lang w:val="en-GB"/>
        </w:rPr>
        <w:t xml:space="preserve">, </w:t>
      </w:r>
      <w:r w:rsidR="007518E6"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Why Are We</w:t>
      </w:r>
      <w:r w:rsidR="00285C52" w:rsidRPr="00C101D7">
        <w:rPr>
          <w:rFonts w:cstheme="minorHAnsi"/>
          <w:color w:val="000000" w:themeColor="text1"/>
          <w:shd w:val="clear" w:color="auto" w:fill="FFFFFF"/>
          <w:lang w:val="en-GB"/>
        </w:rPr>
        <w:t>’</w:t>
      </w:r>
      <w:r w:rsidR="00800ED4" w:rsidRPr="00C101D7">
        <w:rPr>
          <w:rFonts w:cstheme="minorHAnsi"/>
          <w:color w:val="000000" w:themeColor="text1"/>
          <w:shd w:val="clear" w:color="auto" w:fill="FFFFFF"/>
          <w:lang w:val="en-GB"/>
        </w:rPr>
        <w:t>, p. 11.</w:t>
      </w:r>
      <w:r w:rsidRPr="00C101D7">
        <w:rPr>
          <w:rFonts w:cstheme="minorHAnsi"/>
          <w:color w:val="000000" w:themeColor="text1"/>
          <w:shd w:val="clear" w:color="auto" w:fill="FFFFFF"/>
          <w:lang w:val="en-GB"/>
        </w:rPr>
        <w:t xml:space="preserve"> </w:t>
      </w:r>
    </w:p>
  </w:footnote>
  <w:footnote w:id="43">
    <w:p w14:paraId="24CF760F" w14:textId="55AC1B43" w:rsidR="009329C8" w:rsidRPr="00C101D7" w:rsidRDefault="009329C8" w:rsidP="009329C8">
      <w:pPr>
        <w:pStyle w:val="NormalWeb"/>
        <w:spacing w:before="0" w:beforeAutospacing="0" w:after="0" w:afterAutospacing="0"/>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Andrew L. </w:t>
      </w:r>
      <w:r w:rsidRPr="00C101D7">
        <w:rPr>
          <w:rFonts w:cstheme="minorHAnsi"/>
          <w:color w:val="000000" w:themeColor="text1"/>
          <w:sz w:val="20"/>
          <w:szCs w:val="20"/>
          <w:shd w:val="clear" w:color="auto" w:fill="FFFFFF"/>
          <w:lang w:val="en-GB"/>
        </w:rPr>
        <w:t xml:space="preserve">Jenks, </w:t>
      </w:r>
      <w:r w:rsidR="00E9253A"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Sacred Lies, Profane Truths</w:t>
      </w:r>
      <w:r w:rsidR="00E9253A"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 in</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 xml:space="preserve">The Cosmonaut Who Couldn’t Stop Smiling </w:t>
      </w:r>
      <w:r w:rsidRPr="00C101D7">
        <w:rPr>
          <w:rFonts w:cstheme="minorHAnsi"/>
          <w:color w:val="000000" w:themeColor="text1"/>
          <w:sz w:val="20"/>
          <w:szCs w:val="20"/>
          <w:shd w:val="clear" w:color="auto" w:fill="FFFFFF"/>
          <w:lang w:val="en-GB"/>
        </w:rPr>
        <w:t>(Cornell University Press, 2014), pp. 225-254</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lang w:val="en-GB"/>
        </w:rPr>
        <w:t xml:space="preserve">(227) </w:t>
      </w:r>
      <w:r w:rsidRPr="00C101D7">
        <w:rPr>
          <w:rFonts w:cstheme="minorHAnsi"/>
          <w:color w:val="53565A"/>
          <w:sz w:val="20"/>
          <w:szCs w:val="20"/>
          <w:shd w:val="clear" w:color="auto" w:fill="FFFFFF"/>
          <w:lang w:val="en-GB"/>
        </w:rPr>
        <w:t>&lt;</w:t>
      </w:r>
      <w:hyperlink r:id="rId14" w:tgtFrame="_blank" w:history="1">
        <w:r w:rsidRPr="00C101D7">
          <w:rPr>
            <w:rStyle w:val="Hyperlink"/>
            <w:rFonts w:cstheme="minorHAnsi"/>
            <w:color w:val="0066CC"/>
            <w:sz w:val="20"/>
            <w:szCs w:val="20"/>
            <w:lang w:val="en-GB"/>
          </w:rPr>
          <w:t>https://www.jstor.org/stable/10.7591/j.ctv180h6n2.13</w:t>
        </w:r>
      </w:hyperlink>
      <w:r w:rsidRPr="00C101D7">
        <w:rPr>
          <w:rFonts w:cstheme="minorHAnsi"/>
          <w:sz w:val="20"/>
          <w:szCs w:val="20"/>
          <w:lang w:val="en-GB"/>
        </w:rPr>
        <w:t>&gt; [accessed 8 November</w:t>
      </w:r>
      <w:r w:rsidR="00E9253A" w:rsidRPr="00C101D7">
        <w:rPr>
          <w:rFonts w:cstheme="minorHAnsi"/>
          <w:sz w:val="20"/>
          <w:szCs w:val="20"/>
          <w:lang w:val="en-GB"/>
        </w:rPr>
        <w:t>,</w:t>
      </w:r>
      <w:r w:rsidRPr="00C101D7">
        <w:rPr>
          <w:rFonts w:cstheme="minorHAnsi"/>
          <w:sz w:val="20"/>
          <w:szCs w:val="20"/>
          <w:lang w:val="en-GB"/>
        </w:rPr>
        <w:t xml:space="preserve"> 2022].</w:t>
      </w:r>
    </w:p>
  </w:footnote>
  <w:footnote w:id="44">
    <w:p w14:paraId="25D8FBDC" w14:textId="551136ED" w:rsidR="00F53B8E" w:rsidRPr="00C101D7" w:rsidRDefault="00F53B8E">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Jenks,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Sacred Lies</w:t>
      </w:r>
      <w:r w:rsidR="00800ED4" w:rsidRPr="00C101D7">
        <w:rPr>
          <w:rFonts w:cstheme="minorHAnsi"/>
          <w:color w:val="000000" w:themeColor="text1"/>
          <w:shd w:val="clear" w:color="auto" w:fill="FFFFFF"/>
          <w:lang w:val="en-GB"/>
        </w:rPr>
        <w:t xml:space="preserve">’, </w:t>
      </w:r>
      <w:r w:rsidR="000B2030" w:rsidRPr="00C101D7">
        <w:rPr>
          <w:rFonts w:cstheme="minorHAnsi"/>
          <w:color w:val="000000" w:themeColor="text1"/>
          <w:shd w:val="clear" w:color="auto" w:fill="FFFFFF"/>
          <w:lang w:val="en-GB"/>
        </w:rPr>
        <w:t>p. 229.</w:t>
      </w:r>
    </w:p>
  </w:footnote>
  <w:footnote w:id="45">
    <w:p w14:paraId="17F3DE02" w14:textId="260759A7" w:rsidR="003D1F0B" w:rsidRPr="00C101D7" w:rsidRDefault="003D1F0B" w:rsidP="003D1F0B">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Siddiqi,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Cosmic Contradictions</w:t>
      </w:r>
      <w:r w:rsidR="000B2030" w:rsidRPr="00C101D7">
        <w:rPr>
          <w:rFonts w:cstheme="minorHAnsi"/>
          <w:color w:val="000000" w:themeColor="text1"/>
          <w:shd w:val="clear" w:color="auto" w:fill="FFFFFF"/>
          <w:lang w:val="en-GB"/>
        </w:rPr>
        <w:t xml:space="preserve">’, p. 55. </w:t>
      </w:r>
    </w:p>
  </w:footnote>
  <w:footnote w:id="46">
    <w:p w14:paraId="58FF681A" w14:textId="2B00EB02" w:rsidR="00252EFC" w:rsidRPr="00C101D7" w:rsidRDefault="00252EFC" w:rsidP="00A93677">
      <w:pPr>
        <w:rPr>
          <w:rFonts w:cstheme="minorHAnsi"/>
          <w:sz w:val="20"/>
          <w:szCs w:val="20"/>
          <w:lang w:val="en-GB"/>
        </w:rPr>
      </w:pPr>
      <w:r w:rsidRPr="00C101D7">
        <w:rPr>
          <w:rStyle w:val="FootnoteReference"/>
          <w:rFonts w:cstheme="minorHAnsi"/>
          <w:sz w:val="20"/>
          <w:szCs w:val="20"/>
          <w:lang w:val="en-GB"/>
        </w:rPr>
        <w:footnoteRef/>
      </w:r>
      <w:r w:rsidR="00C6002D" w:rsidRPr="00C101D7">
        <w:rPr>
          <w:rFonts w:cstheme="minorHAnsi"/>
          <w:sz w:val="20"/>
          <w:szCs w:val="20"/>
          <w:lang w:val="en-GB"/>
        </w:rPr>
        <w:t xml:space="preserve"> Siddiqi, ‘Cosmic Contradictions’, p. 48</w:t>
      </w:r>
      <w:r w:rsidRPr="00C101D7">
        <w:rPr>
          <w:rFonts w:cstheme="minorHAnsi"/>
          <w:sz w:val="20"/>
          <w:szCs w:val="20"/>
          <w:lang w:val="en-GB"/>
        </w:rPr>
        <w:t>.</w:t>
      </w:r>
    </w:p>
  </w:footnote>
  <w:footnote w:id="47">
    <w:p w14:paraId="4036C69B" w14:textId="144BFD70" w:rsidR="003D1F0B" w:rsidRPr="00C101D7" w:rsidRDefault="003D1F0B" w:rsidP="003D1F0B">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Siddiqi, </w:t>
      </w:r>
      <w:r w:rsidR="00AA0CDC" w:rsidRPr="00C101D7">
        <w:rPr>
          <w:rFonts w:cstheme="minorHAnsi"/>
          <w:color w:val="000000" w:themeColor="text1"/>
          <w:shd w:val="clear" w:color="auto" w:fill="FFFFFF"/>
          <w:lang w:val="en-GB"/>
        </w:rPr>
        <w:t>‘Cosmic Contradictions’, p.</w:t>
      </w:r>
      <w:r w:rsidR="0010739A" w:rsidRPr="00C101D7">
        <w:rPr>
          <w:rFonts w:cstheme="minorHAnsi"/>
          <w:color w:val="000000" w:themeColor="text1"/>
          <w:shd w:val="clear" w:color="auto" w:fill="FFFFFF"/>
          <w:lang w:val="en-GB"/>
        </w:rPr>
        <w:t xml:space="preserve"> 58. </w:t>
      </w:r>
    </w:p>
  </w:footnote>
  <w:footnote w:id="48">
    <w:p w14:paraId="540B89DF" w14:textId="73185B64" w:rsidR="001711F1" w:rsidRPr="00C101D7" w:rsidRDefault="001711F1" w:rsidP="001711F1">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Jenks,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Sacred Lies</w:t>
      </w:r>
      <w:r w:rsidR="00A57635"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t>
      </w:r>
      <w:r w:rsidR="00A57635" w:rsidRPr="00C101D7">
        <w:rPr>
          <w:rFonts w:cstheme="minorHAnsi"/>
          <w:color w:val="000000" w:themeColor="text1"/>
          <w:shd w:val="clear" w:color="auto" w:fill="FFFFFF"/>
          <w:lang w:val="en-GB"/>
        </w:rPr>
        <w:t xml:space="preserve"> p. 229.</w:t>
      </w:r>
    </w:p>
  </w:footnote>
  <w:footnote w:id="49">
    <w:p w14:paraId="2F90A312" w14:textId="7C6169B0" w:rsidR="00624023" w:rsidRPr="00C101D7" w:rsidRDefault="00624023" w:rsidP="00624023">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Werth,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A Surrogate</w:t>
      </w:r>
      <w:r w:rsidR="00D64716" w:rsidRPr="00C101D7">
        <w:rPr>
          <w:rFonts w:cstheme="minorHAnsi"/>
          <w:color w:val="000000" w:themeColor="text1"/>
          <w:shd w:val="clear" w:color="auto" w:fill="FFFFFF"/>
          <w:lang w:val="en-GB"/>
        </w:rPr>
        <w:t>’, p. 569.</w:t>
      </w:r>
    </w:p>
  </w:footnote>
  <w:footnote w:id="50">
    <w:p w14:paraId="369447CF" w14:textId="0E86F7B9" w:rsidR="00573C7F" w:rsidRPr="00C101D7" w:rsidRDefault="00573C7F" w:rsidP="00573C7F">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Werth,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A Surrogate</w:t>
      </w:r>
      <w:r w:rsidR="008F5C44" w:rsidRPr="00C101D7">
        <w:rPr>
          <w:rFonts w:cstheme="minorHAnsi"/>
          <w:color w:val="000000" w:themeColor="text1"/>
          <w:shd w:val="clear" w:color="auto" w:fill="FFFFFF"/>
          <w:lang w:val="en-GB"/>
        </w:rPr>
        <w:t>’, p. 569.</w:t>
      </w:r>
    </w:p>
  </w:footnote>
  <w:footnote w:id="51">
    <w:p w14:paraId="0FC9510D" w14:textId="31A57C1A" w:rsidR="008026DD" w:rsidRPr="00C101D7" w:rsidRDefault="008026DD" w:rsidP="008026DD">
      <w:pPr>
        <w:rPr>
          <w:rFonts w:cstheme="minorHAnsi"/>
          <w:i/>
          <w:iCs/>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w:t>
      </w:r>
      <w:r w:rsidR="009F79BD" w:rsidRPr="00C101D7">
        <w:rPr>
          <w:rFonts w:cstheme="minorHAnsi"/>
          <w:i/>
          <w:iCs/>
          <w:color w:val="000000" w:themeColor="text1"/>
          <w:sz w:val="20"/>
          <w:szCs w:val="20"/>
          <w:shd w:val="clear" w:color="auto" w:fill="FFFFFF"/>
          <w:lang w:val="en-GB"/>
        </w:rPr>
        <w:t>, p. 4.</w:t>
      </w:r>
    </w:p>
  </w:footnote>
  <w:footnote w:id="52">
    <w:p w14:paraId="053D2CC0" w14:textId="5699D361" w:rsidR="00C150B7" w:rsidRPr="00C101D7" w:rsidRDefault="00C150B7" w:rsidP="00C150B7">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Siddiqi, </w:t>
      </w:r>
      <w:r w:rsidR="00E9253A"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Cosmic Contradictions</w:t>
      </w:r>
      <w:r w:rsidR="00141D1F" w:rsidRPr="00C101D7">
        <w:rPr>
          <w:rFonts w:cstheme="minorHAnsi"/>
          <w:color w:val="000000" w:themeColor="text1"/>
          <w:sz w:val="20"/>
          <w:szCs w:val="20"/>
          <w:shd w:val="clear" w:color="auto" w:fill="FFFFFF"/>
          <w:lang w:val="en-GB"/>
        </w:rPr>
        <w:t>’, p. 49.</w:t>
      </w:r>
    </w:p>
  </w:footnote>
  <w:footnote w:id="53">
    <w:p w14:paraId="5474C0FA" w14:textId="73440179" w:rsidR="00F35816" w:rsidRPr="00C101D7" w:rsidRDefault="00F35816" w:rsidP="00F35816">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00CD1605" w:rsidRPr="00C101D7">
        <w:rPr>
          <w:rFonts w:cstheme="minorHAnsi"/>
          <w:color w:val="000000" w:themeColor="text1"/>
          <w:sz w:val="20"/>
          <w:szCs w:val="20"/>
          <w:shd w:val="clear" w:color="auto" w:fill="FFFFFF"/>
          <w:lang w:val="en-GB"/>
        </w:rPr>
        <w:t xml:space="preserve"> </w:t>
      </w:r>
      <w:r w:rsidR="00BF662B" w:rsidRPr="00C101D7">
        <w:rPr>
          <w:rFonts w:cstheme="minorHAnsi"/>
          <w:color w:val="000000" w:themeColor="text1"/>
          <w:sz w:val="20"/>
          <w:szCs w:val="20"/>
          <w:shd w:val="clear" w:color="auto" w:fill="FFFFFF"/>
          <w:lang w:val="en-GB"/>
        </w:rPr>
        <w:t xml:space="preserve">Siddiqi, </w:t>
      </w:r>
      <w:r w:rsidR="00E9253A" w:rsidRPr="00C101D7">
        <w:rPr>
          <w:rFonts w:cstheme="minorHAnsi"/>
          <w:color w:val="000000" w:themeColor="text1"/>
          <w:sz w:val="20"/>
          <w:szCs w:val="20"/>
          <w:shd w:val="clear" w:color="auto" w:fill="FFFFFF"/>
          <w:lang w:val="en-GB"/>
        </w:rPr>
        <w:t>‘</w:t>
      </w:r>
      <w:r w:rsidR="00BF662B" w:rsidRPr="00C101D7">
        <w:rPr>
          <w:rFonts w:cstheme="minorHAnsi"/>
          <w:color w:val="000000" w:themeColor="text1"/>
          <w:sz w:val="20"/>
          <w:szCs w:val="20"/>
          <w:shd w:val="clear" w:color="auto" w:fill="FFFFFF"/>
          <w:lang w:val="en-GB"/>
        </w:rPr>
        <w:t>Cosmic Contradictions’, p. 49.</w:t>
      </w:r>
    </w:p>
  </w:footnote>
  <w:footnote w:id="54">
    <w:p w14:paraId="241FADD6" w14:textId="1CE51251" w:rsidR="00E705F1" w:rsidRPr="00C101D7" w:rsidRDefault="00E705F1" w:rsidP="00CD1605">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CD1605" w:rsidRPr="00C101D7">
        <w:rPr>
          <w:rFonts w:cstheme="minorHAnsi"/>
          <w:color w:val="000000" w:themeColor="text1"/>
          <w:sz w:val="20"/>
          <w:szCs w:val="20"/>
          <w:shd w:val="clear" w:color="auto" w:fill="FFFFFF"/>
          <w:lang w:val="en-GB"/>
        </w:rPr>
        <w:t xml:space="preserve">Siddiqi, </w:t>
      </w:r>
      <w:r w:rsidR="00E9253A" w:rsidRPr="00C101D7">
        <w:rPr>
          <w:rFonts w:cstheme="minorHAnsi"/>
          <w:color w:val="000000" w:themeColor="text1"/>
          <w:sz w:val="20"/>
          <w:szCs w:val="20"/>
          <w:shd w:val="clear" w:color="auto" w:fill="FFFFFF"/>
          <w:lang w:val="en-GB"/>
        </w:rPr>
        <w:t>‘</w:t>
      </w:r>
      <w:r w:rsidR="00CD1605" w:rsidRPr="00C101D7">
        <w:rPr>
          <w:rFonts w:cstheme="minorHAnsi"/>
          <w:color w:val="000000" w:themeColor="text1"/>
          <w:sz w:val="20"/>
          <w:szCs w:val="20"/>
          <w:shd w:val="clear" w:color="auto" w:fill="FFFFFF"/>
          <w:lang w:val="en-GB"/>
        </w:rPr>
        <w:t xml:space="preserve">Cosmic Contradictions’, </w:t>
      </w:r>
      <w:r w:rsidRPr="00C101D7">
        <w:rPr>
          <w:rFonts w:cstheme="minorHAnsi"/>
          <w:color w:val="000000" w:themeColor="text1"/>
          <w:sz w:val="20"/>
          <w:szCs w:val="20"/>
          <w:shd w:val="clear" w:color="auto" w:fill="FFFFFF"/>
          <w:lang w:val="en-GB"/>
        </w:rPr>
        <w:t>pp. 57-</w:t>
      </w:r>
      <w:r w:rsidR="00EC072D" w:rsidRPr="00C101D7">
        <w:rPr>
          <w:rFonts w:cstheme="minorHAnsi"/>
          <w:color w:val="000000" w:themeColor="text1"/>
          <w:sz w:val="20"/>
          <w:szCs w:val="20"/>
          <w:shd w:val="clear" w:color="auto" w:fill="FFFFFF"/>
          <w:lang w:val="en-GB"/>
        </w:rPr>
        <w:t>58.</w:t>
      </w:r>
      <w:r w:rsidR="00CD1605" w:rsidRPr="00C101D7">
        <w:rPr>
          <w:rFonts w:cstheme="minorHAnsi"/>
          <w:color w:val="000000" w:themeColor="text1"/>
          <w:sz w:val="20"/>
          <w:szCs w:val="20"/>
          <w:shd w:val="clear" w:color="auto" w:fill="FFFFFF"/>
          <w:lang w:val="en-GB"/>
        </w:rPr>
        <w:t xml:space="preserve"> </w:t>
      </w:r>
    </w:p>
  </w:footnote>
  <w:footnote w:id="55">
    <w:p w14:paraId="31C69713" w14:textId="588CF89C" w:rsidR="00F7650B" w:rsidRPr="00C101D7" w:rsidRDefault="00F7650B" w:rsidP="00EC072D">
      <w:pPr>
        <w:pStyle w:val="FootnoteText"/>
        <w:rPr>
          <w:rFonts w:cstheme="minorHAnsi"/>
          <w:lang w:val="en-GB"/>
        </w:rPr>
      </w:pPr>
      <w:r w:rsidRPr="00C101D7">
        <w:rPr>
          <w:rStyle w:val="FootnoteReference"/>
          <w:rFonts w:cstheme="minorHAnsi"/>
          <w:lang w:val="en-GB"/>
        </w:rPr>
        <w:footnoteRef/>
      </w:r>
      <w:r w:rsidR="00F00DD9" w:rsidRPr="00C101D7">
        <w:rPr>
          <w:rFonts w:cstheme="minorHAnsi"/>
          <w:color w:val="000000" w:themeColor="text1"/>
          <w:shd w:val="clear" w:color="auto" w:fill="FFFFFF"/>
          <w:lang w:val="en-GB"/>
        </w:rPr>
        <w:t xml:space="preserve"> </w:t>
      </w:r>
      <w:proofErr w:type="spellStart"/>
      <w:r w:rsidR="00EC072D" w:rsidRPr="00C101D7">
        <w:rPr>
          <w:rFonts w:cstheme="minorHAnsi"/>
          <w:color w:val="000000" w:themeColor="text1"/>
          <w:shd w:val="clear" w:color="auto" w:fill="FFFFFF"/>
          <w:lang w:val="en-GB"/>
        </w:rPr>
        <w:t>Gerovitch</w:t>
      </w:r>
      <w:proofErr w:type="spellEnd"/>
      <w:r w:rsidR="00EC072D" w:rsidRPr="00C101D7">
        <w:rPr>
          <w:rFonts w:cstheme="minorHAnsi"/>
          <w:color w:val="000000" w:themeColor="text1"/>
          <w:shd w:val="clear" w:color="auto" w:fill="FFFFFF"/>
          <w:lang w:val="en-GB"/>
        </w:rPr>
        <w:t xml:space="preserve">, </w:t>
      </w:r>
      <w:r w:rsidR="00E9253A" w:rsidRPr="00C101D7">
        <w:rPr>
          <w:rFonts w:cstheme="minorHAnsi"/>
          <w:color w:val="000000" w:themeColor="text1"/>
          <w:shd w:val="clear" w:color="auto" w:fill="FFFFFF"/>
          <w:lang w:val="en-GB"/>
        </w:rPr>
        <w:t>‘</w:t>
      </w:r>
      <w:r w:rsidR="00EC072D" w:rsidRPr="00C101D7">
        <w:rPr>
          <w:rFonts w:cstheme="minorHAnsi"/>
          <w:color w:val="000000" w:themeColor="text1"/>
          <w:shd w:val="clear" w:color="auto" w:fill="FFFFFF"/>
          <w:lang w:val="en-GB"/>
        </w:rPr>
        <w:t xml:space="preserve">Why Are We’, p. 4. </w:t>
      </w:r>
    </w:p>
  </w:footnote>
  <w:footnote w:id="56">
    <w:p w14:paraId="7D5D0527" w14:textId="4C5A93FA" w:rsidR="00FA0A31" w:rsidRPr="00C101D7" w:rsidRDefault="00FA0A31" w:rsidP="00F00DD9">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00F00DD9" w:rsidRPr="00C101D7">
        <w:rPr>
          <w:rFonts w:cstheme="minorHAnsi"/>
          <w:color w:val="000000" w:themeColor="text1"/>
          <w:sz w:val="20"/>
          <w:szCs w:val="20"/>
          <w:shd w:val="clear" w:color="auto" w:fill="FFFFFF"/>
          <w:lang w:val="en-GB"/>
        </w:rPr>
        <w:t xml:space="preserve"> Siddiqi, </w:t>
      </w:r>
      <w:r w:rsidR="00E9253A" w:rsidRPr="00C101D7">
        <w:rPr>
          <w:rFonts w:cstheme="minorHAnsi"/>
          <w:color w:val="000000" w:themeColor="text1"/>
          <w:sz w:val="20"/>
          <w:szCs w:val="20"/>
          <w:shd w:val="clear" w:color="auto" w:fill="FFFFFF"/>
          <w:lang w:val="en-GB"/>
        </w:rPr>
        <w:t>‘</w:t>
      </w:r>
      <w:r w:rsidR="00F00DD9" w:rsidRPr="00C101D7">
        <w:rPr>
          <w:rFonts w:cstheme="minorHAnsi"/>
          <w:color w:val="000000" w:themeColor="text1"/>
          <w:sz w:val="20"/>
          <w:szCs w:val="20"/>
          <w:shd w:val="clear" w:color="auto" w:fill="FFFFFF"/>
          <w:lang w:val="en-GB"/>
        </w:rPr>
        <w:t>Cosmic Contradictions’, p. 62.</w:t>
      </w:r>
    </w:p>
  </w:footnote>
  <w:footnote w:id="57">
    <w:p w14:paraId="71580DFC" w14:textId="5691936E" w:rsidR="00045C78" w:rsidRPr="00C101D7" w:rsidRDefault="00045C78" w:rsidP="00045C78">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F00DD9" w:rsidRPr="00C101D7">
        <w:rPr>
          <w:rFonts w:cstheme="minorHAnsi"/>
          <w:color w:val="000000" w:themeColor="text1"/>
          <w:shd w:val="clear" w:color="auto" w:fill="FFFFFF"/>
          <w:lang w:val="en-GB"/>
        </w:rPr>
        <w:t xml:space="preserve">Siddiqi, </w:t>
      </w:r>
      <w:r w:rsidR="00E9253A" w:rsidRPr="00C101D7">
        <w:rPr>
          <w:rFonts w:cstheme="minorHAnsi"/>
          <w:color w:val="000000" w:themeColor="text1"/>
          <w:shd w:val="clear" w:color="auto" w:fill="FFFFFF"/>
          <w:lang w:val="en-GB"/>
        </w:rPr>
        <w:t>‘</w:t>
      </w:r>
      <w:r w:rsidR="00F00DD9" w:rsidRPr="00C101D7">
        <w:rPr>
          <w:rFonts w:cstheme="minorHAnsi"/>
          <w:color w:val="000000" w:themeColor="text1"/>
          <w:shd w:val="clear" w:color="auto" w:fill="FFFFFF"/>
          <w:lang w:val="en-GB"/>
        </w:rPr>
        <w:t>Cosmic Contradictions’, p. 62.</w:t>
      </w:r>
    </w:p>
  </w:footnote>
  <w:footnote w:id="58">
    <w:p w14:paraId="5D4769C5" w14:textId="58A074EE" w:rsidR="009F2F69" w:rsidRPr="00C101D7" w:rsidRDefault="009F2F69" w:rsidP="009F2F69">
      <w:pPr>
        <w:pStyle w:val="FootnoteText"/>
        <w:rPr>
          <w:rFonts w:cstheme="minorHAnsi"/>
          <w:lang w:val="en-GB"/>
        </w:rPr>
      </w:pPr>
      <w:r w:rsidRPr="00C101D7">
        <w:rPr>
          <w:rStyle w:val="FootnoteReference"/>
          <w:rFonts w:cstheme="minorHAnsi"/>
          <w:lang w:val="en-GB"/>
        </w:rPr>
        <w:footnoteRef/>
      </w:r>
      <w:r w:rsidR="00497239" w:rsidRPr="00C101D7">
        <w:rPr>
          <w:rFonts w:cstheme="minorHAnsi"/>
          <w:lang w:val="en-GB"/>
        </w:rPr>
        <w:t xml:space="preserve"> </w:t>
      </w:r>
      <w:proofErr w:type="spellStart"/>
      <w:r w:rsidR="00497239" w:rsidRPr="00C101D7">
        <w:rPr>
          <w:rFonts w:cstheme="minorHAnsi"/>
          <w:color w:val="000000" w:themeColor="text1"/>
          <w:shd w:val="clear" w:color="auto" w:fill="FFFFFF"/>
          <w:lang w:val="en-GB"/>
        </w:rPr>
        <w:t>Gerovitch</w:t>
      </w:r>
      <w:proofErr w:type="spellEnd"/>
      <w:r w:rsidR="00497239" w:rsidRPr="00C101D7">
        <w:rPr>
          <w:rFonts w:cstheme="minorHAnsi"/>
          <w:color w:val="000000" w:themeColor="text1"/>
          <w:shd w:val="clear" w:color="auto" w:fill="FFFFFF"/>
          <w:lang w:val="en-GB"/>
        </w:rPr>
        <w:t xml:space="preserve">, </w:t>
      </w:r>
      <w:r w:rsidR="00E9253A" w:rsidRPr="00C101D7">
        <w:rPr>
          <w:rFonts w:cstheme="minorHAnsi"/>
          <w:color w:val="000000" w:themeColor="text1"/>
          <w:shd w:val="clear" w:color="auto" w:fill="FFFFFF"/>
          <w:lang w:val="en-GB"/>
        </w:rPr>
        <w:t>‘</w:t>
      </w:r>
      <w:r w:rsidR="00497239" w:rsidRPr="00C101D7">
        <w:rPr>
          <w:rFonts w:cstheme="minorHAnsi"/>
          <w:color w:val="000000" w:themeColor="text1"/>
          <w:shd w:val="clear" w:color="auto" w:fill="FFFFFF"/>
          <w:lang w:val="en-GB"/>
        </w:rPr>
        <w:t xml:space="preserve">Why Are We’, p. 4. </w:t>
      </w:r>
    </w:p>
  </w:footnote>
  <w:footnote w:id="59">
    <w:p w14:paraId="10D213C0" w14:textId="59938BFB" w:rsidR="00297524" w:rsidRPr="00C101D7" w:rsidRDefault="00297524" w:rsidP="00297524">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87112F" w:rsidRPr="00C101D7">
        <w:rPr>
          <w:rFonts w:cstheme="minorHAnsi"/>
          <w:color w:val="000000" w:themeColor="text1"/>
          <w:sz w:val="20"/>
          <w:szCs w:val="20"/>
          <w:shd w:val="clear" w:color="auto" w:fill="FFFFFF"/>
          <w:lang w:val="en-GB"/>
        </w:rPr>
        <w:t>Gerovitch</w:t>
      </w:r>
      <w:proofErr w:type="spellEnd"/>
      <w:r w:rsidR="0087112F" w:rsidRPr="00C101D7">
        <w:rPr>
          <w:rFonts w:cstheme="minorHAnsi"/>
          <w:color w:val="000000" w:themeColor="text1"/>
          <w:sz w:val="20"/>
          <w:szCs w:val="20"/>
          <w:shd w:val="clear" w:color="auto" w:fill="FFFFFF"/>
          <w:lang w:val="en-GB"/>
        </w:rPr>
        <w:t xml:space="preserve">, </w:t>
      </w:r>
      <w:r w:rsidR="00E9253A" w:rsidRPr="00C101D7">
        <w:rPr>
          <w:rFonts w:cstheme="minorHAnsi"/>
          <w:color w:val="000000" w:themeColor="text1"/>
          <w:sz w:val="20"/>
          <w:szCs w:val="20"/>
          <w:shd w:val="clear" w:color="auto" w:fill="FFFFFF"/>
          <w:lang w:val="en-GB"/>
        </w:rPr>
        <w:t>‘</w:t>
      </w:r>
      <w:r w:rsidR="0087112F" w:rsidRPr="00C101D7">
        <w:rPr>
          <w:rFonts w:cstheme="minorHAnsi"/>
          <w:color w:val="000000" w:themeColor="text1"/>
          <w:sz w:val="20"/>
          <w:szCs w:val="20"/>
          <w:shd w:val="clear" w:color="auto" w:fill="FFFFFF"/>
          <w:lang w:val="en-GB"/>
        </w:rPr>
        <w:t>Why Are We’, p. 4.</w:t>
      </w:r>
    </w:p>
  </w:footnote>
  <w:footnote w:id="60">
    <w:p w14:paraId="3F4A7A83" w14:textId="1A2BF12F" w:rsidR="008579DD" w:rsidRPr="00C85A31" w:rsidRDefault="008579DD">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proofErr w:type="spellStart"/>
      <w:r w:rsidRPr="00C101D7">
        <w:rPr>
          <w:rFonts w:cstheme="minorHAnsi"/>
          <w:color w:val="000000" w:themeColor="text1"/>
          <w:shd w:val="clear" w:color="auto" w:fill="FFFFFF"/>
          <w:lang w:val="en-GB"/>
        </w:rPr>
        <w:t>Gerovitch</w:t>
      </w:r>
      <w:proofErr w:type="spellEnd"/>
      <w:r w:rsidRPr="00C101D7">
        <w:rPr>
          <w:rFonts w:cstheme="minorHAnsi"/>
          <w:color w:val="000000" w:themeColor="text1"/>
          <w:shd w:val="clear" w:color="auto" w:fill="FFFFFF"/>
          <w:lang w:val="en-GB"/>
        </w:rPr>
        <w:t>, ‘Why Are We’, pp. 11-12.</w:t>
      </w:r>
    </w:p>
  </w:footnote>
  <w:footnote w:id="61">
    <w:p w14:paraId="6145CB7E" w14:textId="7B5DB95A" w:rsidR="00AA16C5" w:rsidRPr="00C85A31" w:rsidRDefault="00AA16C5">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proofErr w:type="spellStart"/>
      <w:r w:rsidRPr="00C101D7">
        <w:rPr>
          <w:rFonts w:cstheme="minorHAnsi"/>
          <w:color w:val="000000" w:themeColor="text1"/>
          <w:shd w:val="clear" w:color="auto" w:fill="FFFFFF"/>
          <w:lang w:val="en-GB"/>
        </w:rPr>
        <w:t>Gerovitch</w:t>
      </w:r>
      <w:proofErr w:type="spellEnd"/>
      <w:r w:rsidRPr="00C101D7">
        <w:rPr>
          <w:rFonts w:cstheme="minorHAnsi"/>
          <w:color w:val="000000" w:themeColor="text1"/>
          <w:shd w:val="clear" w:color="auto" w:fill="FFFFFF"/>
          <w:lang w:val="en-GB"/>
        </w:rPr>
        <w:t>, ‘Why Are We’, pp. 11-12.</w:t>
      </w:r>
    </w:p>
  </w:footnote>
  <w:footnote w:id="62">
    <w:p w14:paraId="55FFEC18" w14:textId="6C1BECEB" w:rsidR="000F1EA9" w:rsidRPr="00C101D7" w:rsidRDefault="000F1EA9" w:rsidP="000F1EA9">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022CA0" w:rsidRPr="00C101D7">
        <w:rPr>
          <w:rFonts w:cstheme="minorHAnsi"/>
          <w:color w:val="000000" w:themeColor="text1"/>
          <w:sz w:val="20"/>
          <w:szCs w:val="20"/>
          <w:shd w:val="clear" w:color="auto" w:fill="FFFFFF"/>
          <w:lang w:val="en-GB"/>
        </w:rPr>
        <w:t>Gerovitch</w:t>
      </w:r>
      <w:proofErr w:type="spellEnd"/>
      <w:r w:rsidR="00022CA0" w:rsidRPr="00C101D7">
        <w:rPr>
          <w:rFonts w:cstheme="minorHAnsi"/>
          <w:color w:val="000000" w:themeColor="text1"/>
          <w:sz w:val="20"/>
          <w:szCs w:val="20"/>
          <w:shd w:val="clear" w:color="auto" w:fill="FFFFFF"/>
          <w:lang w:val="en-GB"/>
        </w:rPr>
        <w:t xml:space="preserve">, </w:t>
      </w:r>
      <w:r w:rsidR="001D1377" w:rsidRPr="00C101D7">
        <w:rPr>
          <w:rFonts w:cstheme="minorHAnsi"/>
          <w:color w:val="000000" w:themeColor="text1"/>
          <w:sz w:val="20"/>
          <w:szCs w:val="20"/>
          <w:shd w:val="clear" w:color="auto" w:fill="FFFFFF"/>
          <w:lang w:val="en-GB"/>
        </w:rPr>
        <w:t>‘</w:t>
      </w:r>
      <w:r w:rsidR="00022CA0" w:rsidRPr="00C101D7">
        <w:rPr>
          <w:rFonts w:cstheme="minorHAnsi"/>
          <w:color w:val="000000" w:themeColor="text1"/>
          <w:sz w:val="20"/>
          <w:szCs w:val="20"/>
          <w:shd w:val="clear" w:color="auto" w:fill="FFFFFF"/>
          <w:lang w:val="en-GB"/>
        </w:rPr>
        <w:t>Why Are We’, pp. 11-12.</w:t>
      </w:r>
    </w:p>
  </w:footnote>
  <w:footnote w:id="63">
    <w:p w14:paraId="765CF2EF" w14:textId="7A4112C9" w:rsidR="00B23719" w:rsidRPr="00C101D7" w:rsidRDefault="00B23719" w:rsidP="00B2371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Andrew L. </w:t>
      </w:r>
      <w:r w:rsidRPr="00C101D7">
        <w:rPr>
          <w:rFonts w:cstheme="minorHAnsi"/>
          <w:color w:val="000000" w:themeColor="text1"/>
          <w:lang w:val="en-GB"/>
        </w:rPr>
        <w:t xml:space="preserve">Jenks, </w:t>
      </w:r>
      <w:r w:rsidR="001D1377" w:rsidRPr="00C101D7">
        <w:rPr>
          <w:rFonts w:cstheme="minorHAnsi"/>
          <w:color w:val="000000" w:themeColor="text1"/>
          <w:lang w:val="en-GB"/>
        </w:rPr>
        <w:t>‘</w:t>
      </w:r>
      <w:r w:rsidRPr="00C101D7">
        <w:rPr>
          <w:rFonts w:cstheme="minorHAnsi"/>
          <w:color w:val="000000" w:themeColor="text1"/>
          <w:lang w:val="en-GB"/>
        </w:rPr>
        <w:t>Yuri Gagarin and the Many Faces of Modern Russia</w:t>
      </w:r>
      <w:r w:rsidR="001D1377" w:rsidRPr="00C101D7">
        <w:rPr>
          <w:rFonts w:cstheme="minorHAnsi"/>
          <w:color w:val="000000" w:themeColor="text1"/>
          <w:lang w:val="en-GB"/>
        </w:rPr>
        <w:t>’</w:t>
      </w:r>
      <w:r w:rsidRPr="00C101D7">
        <w:rPr>
          <w:rFonts w:cstheme="minorHAnsi"/>
          <w:color w:val="000000" w:themeColor="text1"/>
          <w:lang w:val="en-GB"/>
        </w:rPr>
        <w:t>, in</w:t>
      </w:r>
      <w:r w:rsidRPr="00C101D7">
        <w:rPr>
          <w:rStyle w:val="apple-converted-space"/>
          <w:rFonts w:cstheme="minorHAnsi"/>
          <w:color w:val="000000" w:themeColor="text1"/>
          <w:lang w:val="en-GB"/>
        </w:rPr>
        <w:t xml:space="preserve"> </w:t>
      </w:r>
      <w:r w:rsidRPr="00C101D7">
        <w:rPr>
          <w:rFonts w:cstheme="minorHAnsi"/>
          <w:i/>
          <w:iCs/>
          <w:color w:val="000000" w:themeColor="text1"/>
          <w:lang w:val="en-GB"/>
        </w:rPr>
        <w:t xml:space="preserve">The Cosmonaut Who Couldn’t Stop Smiling </w:t>
      </w:r>
      <w:r w:rsidRPr="00C101D7">
        <w:rPr>
          <w:rFonts w:cstheme="minorHAnsi"/>
          <w:color w:val="000000" w:themeColor="text1"/>
          <w:lang w:val="en-GB"/>
        </w:rPr>
        <w:t>(Cornell University Press, 2014), pp. 3-26</w:t>
      </w:r>
      <w:r w:rsidRPr="00C101D7">
        <w:rPr>
          <w:rStyle w:val="apple-converted-space"/>
          <w:rFonts w:cstheme="minorHAnsi"/>
          <w:color w:val="000000" w:themeColor="text1"/>
          <w:lang w:val="en-GB"/>
        </w:rPr>
        <w:t xml:space="preserve"> (21) </w:t>
      </w:r>
      <w:r w:rsidRPr="00C101D7">
        <w:rPr>
          <w:rFonts w:cstheme="minorHAnsi"/>
          <w:color w:val="000000" w:themeColor="text1"/>
          <w:lang w:val="en-GB"/>
        </w:rPr>
        <w:t>&lt;</w:t>
      </w:r>
      <w:hyperlink r:id="rId15" w:tgtFrame="_blank" w:history="1">
        <w:r w:rsidRPr="00C101D7">
          <w:rPr>
            <w:rStyle w:val="Hyperlink"/>
            <w:rFonts w:cstheme="minorHAnsi"/>
            <w:color w:val="0066CC"/>
            <w:lang w:val="en-GB"/>
          </w:rPr>
          <w:t>https://www.jstor.org/stable/10.7591/j.ctv180h6n2.4</w:t>
        </w:r>
      </w:hyperlink>
      <w:r w:rsidRPr="00C101D7">
        <w:rPr>
          <w:rFonts w:cstheme="minorHAnsi"/>
          <w:color w:val="000000" w:themeColor="text1"/>
          <w:lang w:val="en-GB"/>
        </w:rPr>
        <w:t>&gt; [accessed 8 November</w:t>
      </w:r>
      <w:r w:rsidR="00905600" w:rsidRPr="00C101D7">
        <w:rPr>
          <w:rFonts w:cstheme="minorHAnsi"/>
          <w:color w:val="000000" w:themeColor="text1"/>
          <w:lang w:val="en-GB"/>
        </w:rPr>
        <w:t>,</w:t>
      </w:r>
      <w:r w:rsidRPr="00C101D7">
        <w:rPr>
          <w:rFonts w:cstheme="minorHAnsi"/>
          <w:color w:val="000000" w:themeColor="text1"/>
          <w:lang w:val="en-GB"/>
        </w:rPr>
        <w:t xml:space="preserve"> 2022].</w:t>
      </w:r>
    </w:p>
  </w:footnote>
  <w:footnote w:id="64">
    <w:p w14:paraId="135C355A" w14:textId="443E9F11" w:rsidR="00D0002A" w:rsidRPr="00C101D7" w:rsidRDefault="00D0002A" w:rsidP="00D0002A">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6D5504" w:rsidRPr="00C101D7">
        <w:rPr>
          <w:rFonts w:cstheme="minorHAnsi"/>
          <w:color w:val="000000" w:themeColor="text1"/>
          <w:sz w:val="20"/>
          <w:szCs w:val="20"/>
          <w:shd w:val="clear" w:color="auto" w:fill="FFFFFF"/>
          <w:lang w:val="en-GB"/>
        </w:rPr>
        <w:t>Gerovitch</w:t>
      </w:r>
      <w:proofErr w:type="spellEnd"/>
      <w:r w:rsidR="006D5504" w:rsidRPr="00C101D7">
        <w:rPr>
          <w:rFonts w:cstheme="minorHAnsi"/>
          <w:color w:val="000000" w:themeColor="text1"/>
          <w:sz w:val="20"/>
          <w:szCs w:val="20"/>
          <w:shd w:val="clear" w:color="auto" w:fill="FFFFFF"/>
          <w:lang w:val="en-GB"/>
        </w:rPr>
        <w:t xml:space="preserve">, </w:t>
      </w:r>
      <w:r w:rsidR="001D1377" w:rsidRPr="00C101D7">
        <w:rPr>
          <w:rFonts w:cstheme="minorHAnsi"/>
          <w:color w:val="000000" w:themeColor="text1"/>
          <w:sz w:val="20"/>
          <w:szCs w:val="20"/>
          <w:shd w:val="clear" w:color="auto" w:fill="FFFFFF"/>
          <w:lang w:val="en-GB"/>
        </w:rPr>
        <w:t>‘</w:t>
      </w:r>
      <w:r w:rsidR="006D5504" w:rsidRPr="00C101D7">
        <w:rPr>
          <w:rFonts w:cstheme="minorHAnsi"/>
          <w:color w:val="000000" w:themeColor="text1"/>
          <w:sz w:val="20"/>
          <w:szCs w:val="20"/>
          <w:shd w:val="clear" w:color="auto" w:fill="FFFFFF"/>
          <w:lang w:val="en-GB"/>
        </w:rPr>
        <w:t>Why Are We’, pp. 12-13.</w:t>
      </w:r>
    </w:p>
  </w:footnote>
  <w:footnote w:id="65">
    <w:p w14:paraId="78E32CA6" w14:textId="5E5C9EFB" w:rsidR="00992C45" w:rsidRPr="00C101D7" w:rsidRDefault="00992C45" w:rsidP="00992C45">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lang w:val="en-GB"/>
        </w:rPr>
        <w:t xml:space="preserve">Jenks, </w:t>
      </w:r>
      <w:r w:rsidR="001D1377" w:rsidRPr="00C101D7">
        <w:rPr>
          <w:rFonts w:cstheme="minorHAnsi"/>
          <w:color w:val="000000" w:themeColor="text1"/>
          <w:lang w:val="en-GB"/>
        </w:rPr>
        <w:t>‘</w:t>
      </w:r>
      <w:r w:rsidRPr="00C101D7">
        <w:rPr>
          <w:rFonts w:cstheme="minorHAnsi"/>
          <w:color w:val="000000" w:themeColor="text1"/>
          <w:lang w:val="en-GB"/>
        </w:rPr>
        <w:t>Yuri Gagarin</w:t>
      </w:r>
      <w:r w:rsidR="00AB34C1" w:rsidRPr="00C101D7">
        <w:rPr>
          <w:rFonts w:cstheme="minorHAnsi"/>
          <w:color w:val="000000" w:themeColor="text1"/>
          <w:lang w:val="en-GB"/>
        </w:rPr>
        <w:t>’, p. 20.</w:t>
      </w:r>
    </w:p>
  </w:footnote>
  <w:footnote w:id="66">
    <w:p w14:paraId="3D374402" w14:textId="41F51447" w:rsidR="009C4973" w:rsidRPr="00C101D7" w:rsidRDefault="009C4973" w:rsidP="009C4973">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8E2F9E" w:rsidRPr="00C101D7">
        <w:rPr>
          <w:rFonts w:cstheme="minorHAnsi"/>
          <w:color w:val="000000" w:themeColor="text1"/>
          <w:sz w:val="20"/>
          <w:szCs w:val="20"/>
          <w:shd w:val="clear" w:color="auto" w:fill="FFFFFF"/>
          <w:lang w:val="en-GB"/>
        </w:rPr>
        <w:t>Gerovitch</w:t>
      </w:r>
      <w:proofErr w:type="spellEnd"/>
      <w:r w:rsidR="008E2F9E" w:rsidRPr="00C101D7">
        <w:rPr>
          <w:rFonts w:cstheme="minorHAnsi"/>
          <w:color w:val="000000" w:themeColor="text1"/>
          <w:sz w:val="20"/>
          <w:szCs w:val="20"/>
          <w:shd w:val="clear" w:color="auto" w:fill="FFFFFF"/>
          <w:lang w:val="en-GB"/>
        </w:rPr>
        <w:t xml:space="preserve">, </w:t>
      </w:r>
      <w:r w:rsidR="001D1377" w:rsidRPr="00C101D7">
        <w:rPr>
          <w:rFonts w:cstheme="minorHAnsi"/>
          <w:color w:val="000000" w:themeColor="text1"/>
          <w:sz w:val="20"/>
          <w:szCs w:val="20"/>
          <w:shd w:val="clear" w:color="auto" w:fill="FFFFFF"/>
          <w:lang w:val="en-GB"/>
        </w:rPr>
        <w:t>‘</w:t>
      </w:r>
      <w:r w:rsidR="008E2F9E" w:rsidRPr="00C101D7">
        <w:rPr>
          <w:rFonts w:cstheme="minorHAnsi"/>
          <w:color w:val="000000" w:themeColor="text1"/>
          <w:sz w:val="20"/>
          <w:szCs w:val="20"/>
          <w:shd w:val="clear" w:color="auto" w:fill="FFFFFF"/>
          <w:lang w:val="en-GB"/>
        </w:rPr>
        <w:t>Why Are We’, p. 2.</w:t>
      </w:r>
    </w:p>
  </w:footnote>
  <w:footnote w:id="67">
    <w:p w14:paraId="41BC3EC0" w14:textId="63253DD4" w:rsidR="00081987" w:rsidRPr="00C101D7" w:rsidRDefault="00081987" w:rsidP="00081987">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008E2F9E" w:rsidRPr="00C101D7">
        <w:rPr>
          <w:rFonts w:cstheme="minorHAnsi"/>
          <w:color w:val="000000" w:themeColor="text1"/>
          <w:shd w:val="clear" w:color="auto" w:fill="FFFFFF"/>
          <w:lang w:val="en-GB"/>
        </w:rPr>
        <w:t xml:space="preserve">Jenks, </w:t>
      </w:r>
      <w:r w:rsidR="001D1377" w:rsidRPr="00C101D7">
        <w:rPr>
          <w:rFonts w:cstheme="minorHAnsi"/>
          <w:color w:val="000000" w:themeColor="text1"/>
          <w:shd w:val="clear" w:color="auto" w:fill="FFFFFF"/>
          <w:lang w:val="en-GB"/>
        </w:rPr>
        <w:t>‘</w:t>
      </w:r>
      <w:r w:rsidR="008E2F9E" w:rsidRPr="00C101D7">
        <w:rPr>
          <w:rFonts w:cstheme="minorHAnsi"/>
          <w:color w:val="000000" w:themeColor="text1"/>
          <w:shd w:val="clear" w:color="auto" w:fill="FFFFFF"/>
          <w:lang w:val="en-GB"/>
        </w:rPr>
        <w:t>Sacred Lies’, p. 237.</w:t>
      </w:r>
    </w:p>
  </w:footnote>
  <w:footnote w:id="68">
    <w:p w14:paraId="2596ECA2" w14:textId="376FA96C" w:rsidR="00072B64" w:rsidRPr="00C101D7" w:rsidRDefault="00072B64" w:rsidP="00072B64">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A23B78" w:rsidRPr="00C101D7">
        <w:rPr>
          <w:rFonts w:cstheme="minorHAnsi"/>
          <w:color w:val="000000" w:themeColor="text1"/>
          <w:shd w:val="clear" w:color="auto" w:fill="FFFFFF"/>
          <w:lang w:val="en-GB"/>
        </w:rPr>
        <w:t xml:space="preserve">Jenks, </w:t>
      </w:r>
      <w:r w:rsidR="001D1377" w:rsidRPr="00C101D7">
        <w:rPr>
          <w:rFonts w:cstheme="minorHAnsi"/>
          <w:color w:val="000000" w:themeColor="text1"/>
          <w:shd w:val="clear" w:color="auto" w:fill="FFFFFF"/>
          <w:lang w:val="en-GB"/>
        </w:rPr>
        <w:t>‘</w:t>
      </w:r>
      <w:r w:rsidR="00A23B78" w:rsidRPr="00C101D7">
        <w:rPr>
          <w:rFonts w:cstheme="minorHAnsi"/>
          <w:color w:val="000000" w:themeColor="text1"/>
          <w:shd w:val="clear" w:color="auto" w:fill="FFFFFF"/>
          <w:lang w:val="en-GB"/>
        </w:rPr>
        <w:t xml:space="preserve">Sacred Lies’, pp. </w:t>
      </w:r>
      <w:r w:rsidRPr="00C101D7">
        <w:rPr>
          <w:rFonts w:cstheme="minorHAnsi"/>
          <w:color w:val="000000" w:themeColor="text1"/>
          <w:lang w:val="en-GB"/>
        </w:rPr>
        <w:t>235-236</w:t>
      </w:r>
      <w:r w:rsidRPr="00C101D7">
        <w:rPr>
          <w:rFonts w:cstheme="minorHAnsi"/>
          <w:lang w:val="en-GB"/>
        </w:rPr>
        <w:t>.</w:t>
      </w:r>
    </w:p>
  </w:footnote>
  <w:footnote w:id="69">
    <w:p w14:paraId="5D83B59F" w14:textId="074CDF36" w:rsidR="0032024A" w:rsidRPr="00C101D7" w:rsidRDefault="0032024A" w:rsidP="0032024A">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9805D3" w:rsidRPr="00C101D7">
        <w:rPr>
          <w:rFonts w:cstheme="minorHAnsi"/>
          <w:color w:val="000000" w:themeColor="text1"/>
          <w:shd w:val="clear" w:color="auto" w:fill="FFFFFF"/>
          <w:lang w:val="en-GB"/>
        </w:rPr>
        <w:t xml:space="preserve">Jenks, </w:t>
      </w:r>
      <w:r w:rsidR="001D1377" w:rsidRPr="00C101D7">
        <w:rPr>
          <w:rFonts w:cstheme="minorHAnsi"/>
          <w:color w:val="000000" w:themeColor="text1"/>
          <w:shd w:val="clear" w:color="auto" w:fill="FFFFFF"/>
          <w:lang w:val="en-GB"/>
        </w:rPr>
        <w:t>‘</w:t>
      </w:r>
      <w:r w:rsidR="009805D3" w:rsidRPr="00C101D7">
        <w:rPr>
          <w:rFonts w:cstheme="minorHAnsi"/>
          <w:color w:val="000000" w:themeColor="text1"/>
          <w:shd w:val="clear" w:color="auto" w:fill="FFFFFF"/>
          <w:lang w:val="en-GB"/>
        </w:rPr>
        <w:t>Sacred Lies’, p. 23</w:t>
      </w:r>
      <w:r w:rsidRPr="00C101D7">
        <w:rPr>
          <w:rFonts w:cstheme="minorHAnsi"/>
          <w:color w:val="000000" w:themeColor="text1"/>
          <w:lang w:val="en-GB"/>
        </w:rPr>
        <w:t>9</w:t>
      </w:r>
      <w:r w:rsidRPr="00C101D7">
        <w:rPr>
          <w:rFonts w:cstheme="minorHAnsi"/>
          <w:lang w:val="en-GB"/>
        </w:rPr>
        <w:t>.</w:t>
      </w:r>
    </w:p>
  </w:footnote>
  <w:footnote w:id="70">
    <w:p w14:paraId="6956B455" w14:textId="31E5D4B6" w:rsidR="00024A18" w:rsidRPr="00C101D7" w:rsidRDefault="00024A18" w:rsidP="00F66418">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966702" w:rsidRPr="00C101D7">
        <w:rPr>
          <w:rFonts w:cstheme="minorHAnsi"/>
          <w:color w:val="000000" w:themeColor="text1"/>
          <w:sz w:val="20"/>
          <w:szCs w:val="20"/>
          <w:shd w:val="clear" w:color="auto" w:fill="FFFFFF"/>
          <w:lang w:val="en-GB"/>
        </w:rPr>
        <w:t>Gerovitch</w:t>
      </w:r>
      <w:proofErr w:type="spellEnd"/>
      <w:r w:rsidR="00966702" w:rsidRPr="00C101D7">
        <w:rPr>
          <w:rFonts w:cstheme="minorHAnsi"/>
          <w:color w:val="000000" w:themeColor="text1"/>
          <w:sz w:val="20"/>
          <w:szCs w:val="20"/>
          <w:shd w:val="clear" w:color="auto" w:fill="FFFFFF"/>
          <w:lang w:val="en-GB"/>
        </w:rPr>
        <w:t xml:space="preserve">, </w:t>
      </w:r>
      <w:r w:rsidR="00905600" w:rsidRPr="00C101D7">
        <w:rPr>
          <w:rFonts w:cstheme="minorHAnsi"/>
          <w:color w:val="000000" w:themeColor="text1"/>
          <w:sz w:val="20"/>
          <w:szCs w:val="20"/>
          <w:shd w:val="clear" w:color="auto" w:fill="FFFFFF"/>
          <w:lang w:val="en-GB"/>
        </w:rPr>
        <w:t>‘</w:t>
      </w:r>
      <w:r w:rsidR="00966702" w:rsidRPr="00C101D7">
        <w:rPr>
          <w:rFonts w:cstheme="minorHAnsi"/>
          <w:color w:val="000000" w:themeColor="text1"/>
          <w:sz w:val="20"/>
          <w:szCs w:val="20"/>
          <w:shd w:val="clear" w:color="auto" w:fill="FFFFFF"/>
          <w:lang w:val="en-GB"/>
        </w:rPr>
        <w:t>Why Are We’, p. 12.</w:t>
      </w:r>
    </w:p>
  </w:footnote>
  <w:footnote w:id="71">
    <w:p w14:paraId="39D5F6C9" w14:textId="2FB86EDA" w:rsidR="002D52EB" w:rsidRPr="00C101D7" w:rsidRDefault="002D52EB" w:rsidP="002D52EB">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Siddiqi, </w:t>
      </w:r>
      <w:r w:rsidR="00905600"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Cosmic Contradictions</w:t>
      </w:r>
      <w:r w:rsidR="00D41BC6" w:rsidRPr="00C101D7">
        <w:rPr>
          <w:rFonts w:cstheme="minorHAnsi"/>
          <w:color w:val="000000" w:themeColor="text1"/>
          <w:shd w:val="clear" w:color="auto" w:fill="FFFFFF"/>
          <w:lang w:val="en-GB"/>
        </w:rPr>
        <w:t>’, p. 70.</w:t>
      </w:r>
    </w:p>
  </w:footnote>
  <w:footnote w:id="72">
    <w:p w14:paraId="67CAFE8C" w14:textId="3398FFCF" w:rsidR="00D85DA8" w:rsidRPr="00C101D7" w:rsidRDefault="00D85DA8" w:rsidP="00D85DA8">
      <w:pPr>
        <w:rPr>
          <w:rFonts w:cstheme="minorHAnsi"/>
          <w:sz w:val="20"/>
          <w:szCs w:val="20"/>
          <w:lang w:val="en-GB"/>
        </w:rPr>
      </w:pPr>
      <w:r w:rsidRPr="00C101D7">
        <w:rPr>
          <w:rStyle w:val="FootnoteReference"/>
          <w:rFonts w:cstheme="minorHAnsi"/>
          <w:sz w:val="20"/>
          <w:szCs w:val="20"/>
          <w:lang w:val="en-GB"/>
        </w:rPr>
        <w:footnoteRef/>
      </w:r>
      <w:r w:rsidR="00B81F9B" w:rsidRPr="00C101D7">
        <w:rPr>
          <w:rFonts w:cstheme="minorHAnsi"/>
          <w:color w:val="000000" w:themeColor="text1"/>
          <w:sz w:val="20"/>
          <w:szCs w:val="20"/>
          <w:shd w:val="clear" w:color="auto" w:fill="FFFFFF"/>
          <w:lang w:val="en-GB"/>
        </w:rPr>
        <w:t xml:space="preserve"> </w:t>
      </w:r>
      <w:proofErr w:type="spellStart"/>
      <w:r w:rsidR="00A80F09" w:rsidRPr="00C101D7">
        <w:rPr>
          <w:rFonts w:cstheme="minorHAnsi"/>
          <w:color w:val="000000" w:themeColor="text1"/>
          <w:sz w:val="20"/>
          <w:szCs w:val="20"/>
          <w:shd w:val="clear" w:color="auto" w:fill="FFFFFF"/>
          <w:lang w:val="en-GB"/>
        </w:rPr>
        <w:t>Gerovitch</w:t>
      </w:r>
      <w:proofErr w:type="spellEnd"/>
      <w:r w:rsidR="00A80F09" w:rsidRPr="00C101D7">
        <w:rPr>
          <w:rFonts w:cstheme="minorHAnsi"/>
          <w:color w:val="000000" w:themeColor="text1"/>
          <w:sz w:val="20"/>
          <w:szCs w:val="20"/>
          <w:shd w:val="clear" w:color="auto" w:fill="FFFFFF"/>
          <w:lang w:val="en-GB"/>
        </w:rPr>
        <w:t xml:space="preserve">, </w:t>
      </w:r>
      <w:r w:rsidR="00905600" w:rsidRPr="00C101D7">
        <w:rPr>
          <w:rFonts w:cstheme="minorHAnsi"/>
          <w:color w:val="000000" w:themeColor="text1"/>
          <w:sz w:val="20"/>
          <w:szCs w:val="20"/>
          <w:shd w:val="clear" w:color="auto" w:fill="FFFFFF"/>
          <w:lang w:val="en-GB"/>
        </w:rPr>
        <w:t>‘</w:t>
      </w:r>
      <w:r w:rsidR="00A80F09" w:rsidRPr="00C101D7">
        <w:rPr>
          <w:rFonts w:cstheme="minorHAnsi"/>
          <w:color w:val="000000" w:themeColor="text1"/>
          <w:sz w:val="20"/>
          <w:szCs w:val="20"/>
          <w:shd w:val="clear" w:color="auto" w:fill="FFFFFF"/>
          <w:lang w:val="en-GB"/>
        </w:rPr>
        <w:t>Why Are We’, p. 2.</w:t>
      </w:r>
    </w:p>
  </w:footnote>
  <w:footnote w:id="73">
    <w:p w14:paraId="02A638C7" w14:textId="74E2355E" w:rsidR="0012064D" w:rsidRPr="00C101D7" w:rsidRDefault="0012064D" w:rsidP="0012064D">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00A80F09" w:rsidRPr="00C101D7">
        <w:rPr>
          <w:rFonts w:cstheme="minorHAnsi"/>
          <w:color w:val="000000" w:themeColor="text1"/>
          <w:shd w:val="clear" w:color="auto" w:fill="FFFFFF"/>
          <w:lang w:val="en-GB"/>
        </w:rPr>
        <w:t xml:space="preserve">Siddiqi, </w:t>
      </w:r>
      <w:r w:rsidR="00905600" w:rsidRPr="00C101D7">
        <w:rPr>
          <w:rFonts w:cstheme="minorHAnsi"/>
          <w:color w:val="000000" w:themeColor="text1"/>
          <w:shd w:val="clear" w:color="auto" w:fill="FFFFFF"/>
          <w:lang w:val="en-GB"/>
        </w:rPr>
        <w:t>‘</w:t>
      </w:r>
      <w:r w:rsidR="00A80F09" w:rsidRPr="00C101D7">
        <w:rPr>
          <w:rFonts w:cstheme="minorHAnsi"/>
          <w:color w:val="000000" w:themeColor="text1"/>
          <w:shd w:val="clear" w:color="auto" w:fill="FFFFFF"/>
          <w:lang w:val="en-GB"/>
        </w:rPr>
        <w:t>Cosmic Contradictions’, p. 71.</w:t>
      </w:r>
    </w:p>
  </w:footnote>
  <w:footnote w:id="74">
    <w:p w14:paraId="5AA6B2A6" w14:textId="205AF18D" w:rsidR="00834BBA" w:rsidRPr="00C101D7" w:rsidRDefault="00834BBA" w:rsidP="00834BBA">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AE3977" w:rsidRPr="00C101D7">
        <w:rPr>
          <w:rFonts w:cstheme="minorHAnsi"/>
          <w:color w:val="000000" w:themeColor="text1"/>
          <w:sz w:val="20"/>
          <w:szCs w:val="20"/>
          <w:shd w:val="clear" w:color="auto" w:fill="FFFFFF"/>
          <w:lang w:val="en-GB"/>
        </w:rPr>
        <w:t>Gerovitch</w:t>
      </w:r>
      <w:proofErr w:type="spellEnd"/>
      <w:r w:rsidR="00AE3977" w:rsidRPr="00C101D7">
        <w:rPr>
          <w:rFonts w:cstheme="minorHAnsi"/>
          <w:color w:val="000000" w:themeColor="text1"/>
          <w:sz w:val="20"/>
          <w:szCs w:val="20"/>
          <w:shd w:val="clear" w:color="auto" w:fill="FFFFFF"/>
          <w:lang w:val="en-GB"/>
        </w:rPr>
        <w:t xml:space="preserve">, </w:t>
      </w:r>
      <w:r w:rsidR="00905600" w:rsidRPr="00C101D7">
        <w:rPr>
          <w:rFonts w:cstheme="minorHAnsi"/>
          <w:color w:val="000000" w:themeColor="text1"/>
          <w:sz w:val="20"/>
          <w:szCs w:val="20"/>
          <w:shd w:val="clear" w:color="auto" w:fill="FFFFFF"/>
          <w:lang w:val="en-GB"/>
        </w:rPr>
        <w:t>‘</w:t>
      </w:r>
      <w:r w:rsidR="00AE3977" w:rsidRPr="00C101D7">
        <w:rPr>
          <w:rFonts w:cstheme="minorHAnsi"/>
          <w:color w:val="000000" w:themeColor="text1"/>
          <w:sz w:val="20"/>
          <w:szCs w:val="20"/>
          <w:shd w:val="clear" w:color="auto" w:fill="FFFFFF"/>
          <w:lang w:val="en-GB"/>
        </w:rPr>
        <w:t>Why Are We’, p. 2.</w:t>
      </w:r>
    </w:p>
  </w:footnote>
  <w:footnote w:id="75">
    <w:p w14:paraId="68BC5A43" w14:textId="5B532F2C" w:rsidR="007610FD" w:rsidRPr="00C101D7" w:rsidRDefault="007610FD" w:rsidP="007610FD">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AE3977" w:rsidRPr="00C101D7">
        <w:rPr>
          <w:rFonts w:cstheme="minorHAnsi"/>
          <w:color w:val="000000" w:themeColor="text1"/>
          <w:sz w:val="20"/>
          <w:szCs w:val="20"/>
          <w:shd w:val="clear" w:color="auto" w:fill="FFFFFF"/>
          <w:lang w:val="en-GB"/>
        </w:rPr>
        <w:t>Gerovitch</w:t>
      </w:r>
      <w:proofErr w:type="spellEnd"/>
      <w:r w:rsidR="00AE3977" w:rsidRPr="00C101D7">
        <w:rPr>
          <w:rFonts w:cstheme="minorHAnsi"/>
          <w:color w:val="000000" w:themeColor="text1"/>
          <w:sz w:val="20"/>
          <w:szCs w:val="20"/>
          <w:shd w:val="clear" w:color="auto" w:fill="FFFFFF"/>
          <w:lang w:val="en-GB"/>
        </w:rPr>
        <w:t xml:space="preserve">, </w:t>
      </w:r>
      <w:r w:rsidR="00905600" w:rsidRPr="00C101D7">
        <w:rPr>
          <w:rFonts w:cstheme="minorHAnsi"/>
          <w:color w:val="000000" w:themeColor="text1"/>
          <w:sz w:val="20"/>
          <w:szCs w:val="20"/>
          <w:shd w:val="clear" w:color="auto" w:fill="FFFFFF"/>
          <w:lang w:val="en-GB"/>
        </w:rPr>
        <w:t>‘</w:t>
      </w:r>
      <w:r w:rsidR="00AE3977" w:rsidRPr="00C101D7">
        <w:rPr>
          <w:rFonts w:cstheme="minorHAnsi"/>
          <w:color w:val="000000" w:themeColor="text1"/>
          <w:sz w:val="20"/>
          <w:szCs w:val="20"/>
          <w:shd w:val="clear" w:color="auto" w:fill="FFFFFF"/>
          <w:lang w:val="en-GB"/>
        </w:rPr>
        <w:t>Why Are We’, p. 11.</w:t>
      </w:r>
    </w:p>
  </w:footnote>
  <w:footnote w:id="76">
    <w:p w14:paraId="7B174403" w14:textId="1FB43F43" w:rsidR="001072BD" w:rsidRPr="00C101D7" w:rsidRDefault="001072BD" w:rsidP="000927DE">
      <w:pPr>
        <w:rPr>
          <w:rFonts w:cstheme="minorHAnsi"/>
          <w:noProof/>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3D3090" w:rsidRPr="00C101D7">
        <w:rPr>
          <w:rFonts w:cstheme="minorHAnsi"/>
          <w:color w:val="000000" w:themeColor="text1"/>
          <w:sz w:val="20"/>
          <w:szCs w:val="20"/>
          <w:lang w:val="en-GB"/>
        </w:rPr>
        <w:t xml:space="preserve">Ulrich </w:t>
      </w:r>
      <w:r w:rsidR="003D3090" w:rsidRPr="00C101D7">
        <w:rPr>
          <w:rFonts w:cstheme="minorHAnsi"/>
          <w:color w:val="000000" w:themeColor="text1"/>
          <w:sz w:val="20"/>
          <w:szCs w:val="20"/>
          <w:shd w:val="clear" w:color="auto" w:fill="FFFFFF"/>
          <w:lang w:val="en-GB"/>
        </w:rPr>
        <w:t xml:space="preserve">Lehmann, </w:t>
      </w:r>
      <w:r w:rsidR="00905600" w:rsidRPr="00C101D7">
        <w:rPr>
          <w:rFonts w:cstheme="minorHAnsi"/>
          <w:color w:val="000000" w:themeColor="text1"/>
          <w:sz w:val="20"/>
          <w:szCs w:val="20"/>
          <w:shd w:val="clear" w:color="auto" w:fill="FFFFFF"/>
          <w:lang w:val="en-GB"/>
        </w:rPr>
        <w:t>‘</w:t>
      </w:r>
      <w:r w:rsidR="003D3090" w:rsidRPr="00C101D7">
        <w:rPr>
          <w:rFonts w:cstheme="minorHAnsi"/>
          <w:color w:val="000000" w:themeColor="text1"/>
          <w:sz w:val="20"/>
          <w:szCs w:val="20"/>
          <w:shd w:val="clear" w:color="auto" w:fill="FFFFFF"/>
          <w:lang w:val="en-GB"/>
        </w:rPr>
        <w:t>Dialectics in C.C.P</w:t>
      </w:r>
      <w:r w:rsidR="00905600" w:rsidRPr="00C101D7">
        <w:rPr>
          <w:rFonts w:cstheme="minorHAnsi"/>
          <w:color w:val="000000" w:themeColor="text1"/>
          <w:sz w:val="20"/>
          <w:szCs w:val="20"/>
          <w:shd w:val="clear" w:color="auto" w:fill="FFFFFF"/>
          <w:lang w:val="en-GB"/>
        </w:rPr>
        <w:t>’</w:t>
      </w:r>
      <w:r w:rsidR="003D3090" w:rsidRPr="00C101D7">
        <w:rPr>
          <w:rFonts w:cstheme="minorHAnsi"/>
          <w:color w:val="000000" w:themeColor="text1"/>
          <w:sz w:val="20"/>
          <w:szCs w:val="20"/>
          <w:shd w:val="clear" w:color="auto" w:fill="FFFFFF"/>
          <w:lang w:val="en-GB"/>
        </w:rPr>
        <w:t>, in</w:t>
      </w:r>
      <w:r w:rsidR="00D54B39" w:rsidRPr="00C101D7">
        <w:rPr>
          <w:rFonts w:cstheme="minorHAnsi"/>
          <w:color w:val="000000" w:themeColor="text1"/>
          <w:sz w:val="20"/>
          <w:szCs w:val="20"/>
          <w:shd w:val="clear" w:color="auto" w:fill="FFFFFF"/>
          <w:lang w:val="en-GB"/>
        </w:rPr>
        <w:t xml:space="preserve"> </w:t>
      </w:r>
      <w:r w:rsidR="003D3090" w:rsidRPr="00C101D7">
        <w:rPr>
          <w:rFonts w:cstheme="minorHAnsi"/>
          <w:i/>
          <w:iCs/>
          <w:color w:val="000000" w:themeColor="text1"/>
          <w:sz w:val="20"/>
          <w:szCs w:val="20"/>
          <w:lang w:val="en-GB"/>
        </w:rPr>
        <w:t xml:space="preserve">Fashion and Materialism </w:t>
      </w:r>
      <w:r w:rsidR="003D3090" w:rsidRPr="00C101D7">
        <w:rPr>
          <w:rFonts w:cstheme="minorHAnsi"/>
          <w:color w:val="000000" w:themeColor="text1"/>
          <w:sz w:val="20"/>
          <w:szCs w:val="20"/>
          <w:shd w:val="clear" w:color="auto" w:fill="FFFFFF"/>
          <w:lang w:val="en-GB"/>
        </w:rPr>
        <w:t>(Edinburgh University Press, 2018), pp. 160-196</w:t>
      </w:r>
      <w:r w:rsidR="003D3090" w:rsidRPr="00C101D7">
        <w:rPr>
          <w:rFonts w:cstheme="minorHAnsi"/>
          <w:i/>
          <w:iCs/>
          <w:color w:val="000000" w:themeColor="text1"/>
          <w:sz w:val="20"/>
          <w:szCs w:val="20"/>
          <w:lang w:val="en-GB"/>
        </w:rPr>
        <w:t>,</w:t>
      </w:r>
      <w:r w:rsidR="003D3090" w:rsidRPr="00C101D7">
        <w:rPr>
          <w:rFonts w:cstheme="minorHAnsi"/>
          <w:color w:val="000000" w:themeColor="text1"/>
          <w:sz w:val="20"/>
          <w:szCs w:val="20"/>
          <w:lang w:val="en-GB"/>
        </w:rPr>
        <w:t xml:space="preserve"> (192)</w:t>
      </w:r>
      <w:r w:rsidR="003D3090" w:rsidRPr="00C101D7">
        <w:rPr>
          <w:rFonts w:cstheme="minorHAnsi"/>
          <w:i/>
          <w:iCs/>
          <w:color w:val="000000" w:themeColor="text1"/>
          <w:sz w:val="20"/>
          <w:szCs w:val="20"/>
          <w:lang w:val="en-GB"/>
        </w:rPr>
        <w:t xml:space="preserve"> </w:t>
      </w:r>
      <w:r w:rsidR="003D3090" w:rsidRPr="00C101D7">
        <w:rPr>
          <w:rFonts w:cstheme="minorHAnsi"/>
          <w:color w:val="000000" w:themeColor="text1"/>
          <w:sz w:val="20"/>
          <w:szCs w:val="20"/>
          <w:shd w:val="clear" w:color="auto" w:fill="FFFFFF"/>
          <w:lang w:val="en-GB"/>
        </w:rPr>
        <w:t>&lt;</w:t>
      </w:r>
      <w:hyperlink r:id="rId16" w:tgtFrame="_blank" w:history="1">
        <w:r w:rsidR="003D3090" w:rsidRPr="00C101D7">
          <w:rPr>
            <w:rFonts w:cstheme="minorHAnsi"/>
            <w:color w:val="0066CC"/>
            <w:sz w:val="20"/>
            <w:szCs w:val="20"/>
            <w:u w:val="single"/>
            <w:lang w:val="en-GB"/>
          </w:rPr>
          <w:t>http://www.jstor.org/stable/10.3366/j.ctv7n09c6.10</w:t>
        </w:r>
      </w:hyperlink>
      <w:r w:rsidR="003D3090" w:rsidRPr="00C101D7">
        <w:rPr>
          <w:rFonts w:cstheme="minorHAnsi"/>
          <w:sz w:val="20"/>
          <w:szCs w:val="20"/>
          <w:lang w:val="en-GB"/>
        </w:rPr>
        <w:t>&gt; [accessed 6 November, 2022].</w:t>
      </w:r>
    </w:p>
  </w:footnote>
  <w:footnote w:id="77">
    <w:p w14:paraId="083356D9" w14:textId="77777777" w:rsidR="00BC452C" w:rsidRPr="00C85A31" w:rsidRDefault="00BC452C" w:rsidP="00BC452C">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Oakes, ‘Max Weber’, p. 38.</w:t>
      </w:r>
    </w:p>
  </w:footnote>
  <w:footnote w:id="78">
    <w:p w14:paraId="0C2FF426" w14:textId="32C12171" w:rsidR="00524DAB" w:rsidRPr="00387D84" w:rsidRDefault="00524DAB" w:rsidP="00524DAB">
      <w:pPr>
        <w:pStyle w:val="FootnoteText"/>
        <w:rPr>
          <w:rFonts w:cstheme="minorHAnsi"/>
          <w:lang w:val="en-GB"/>
        </w:rPr>
      </w:pPr>
      <w:r w:rsidRPr="00387D84">
        <w:rPr>
          <w:rStyle w:val="FootnoteReference"/>
          <w:rFonts w:cstheme="minorHAnsi"/>
          <w:lang w:val="en-GB"/>
        </w:rPr>
        <w:footnoteRef/>
      </w:r>
      <w:r w:rsidRPr="00387D84">
        <w:rPr>
          <w:rFonts w:cstheme="minorHAnsi"/>
          <w:lang w:val="en-GB"/>
        </w:rPr>
        <w:t xml:space="preserve"> </w:t>
      </w:r>
      <w:r w:rsidR="00D92E9A" w:rsidRPr="00387D84">
        <w:rPr>
          <w:rFonts w:cstheme="minorHAnsi"/>
          <w:lang w:val="en-GB"/>
        </w:rPr>
        <w:t>Kalberg, ‘Max Weber’, p. 1153.</w:t>
      </w:r>
    </w:p>
  </w:footnote>
  <w:footnote w:id="79">
    <w:p w14:paraId="0786EC09" w14:textId="21E31BA9" w:rsidR="00FD30D5" w:rsidRPr="00C85A31" w:rsidRDefault="00FD30D5">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pp. 24-25</w:t>
      </w:r>
      <w:r w:rsidR="00BF347B" w:rsidRPr="00C101D7">
        <w:rPr>
          <w:rFonts w:eastAsiaTheme="minorEastAsia" w:cstheme="minorHAnsi"/>
          <w:lang w:val="en-GB"/>
        </w:rPr>
        <w:t>.</w:t>
      </w:r>
    </w:p>
  </w:footnote>
  <w:footnote w:id="80">
    <w:p w14:paraId="24F997E4" w14:textId="626D5974" w:rsidR="000F4981" w:rsidRPr="00C101D7" w:rsidRDefault="000F4981" w:rsidP="000F4981">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David Callahan and Fred I. Greenstein, ‘The Reluctant Racer: Eisenhower and U.S. Space Policy’, in </w:t>
      </w:r>
      <w:r w:rsidRPr="00C101D7">
        <w:rPr>
          <w:rFonts w:cstheme="minorHAnsi"/>
          <w:i/>
          <w:iCs/>
          <w:sz w:val="20"/>
          <w:szCs w:val="20"/>
          <w:lang w:val="en-GB"/>
        </w:rPr>
        <w:t xml:space="preserve">Spaceflight and the Myth of Presidential Leadership </w:t>
      </w:r>
      <w:r w:rsidRPr="00C101D7">
        <w:rPr>
          <w:rFonts w:cstheme="minorHAnsi"/>
          <w:sz w:val="20"/>
          <w:szCs w:val="20"/>
          <w:lang w:val="en-GB"/>
        </w:rPr>
        <w:t>(Chicago: University of Illinois Press, 1997), p. 17.</w:t>
      </w:r>
    </w:p>
  </w:footnote>
  <w:footnote w:id="81">
    <w:p w14:paraId="2F42B00F" w14:textId="77777777" w:rsidR="00DC2CD9" w:rsidRPr="00C101D7" w:rsidRDefault="00DC2CD9" w:rsidP="00DC2CD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Michael R. Beschloss, ‘Kennedy and the Decision to go to the Moon’, in </w:t>
      </w:r>
      <w:r w:rsidRPr="00C101D7">
        <w:rPr>
          <w:rFonts w:cstheme="minorHAnsi"/>
          <w:i/>
          <w:iCs/>
          <w:lang w:val="en-GB"/>
        </w:rPr>
        <w:t xml:space="preserve">Spaceflight and the Myth of Presidential Leadership </w:t>
      </w:r>
      <w:r w:rsidRPr="00C101D7">
        <w:rPr>
          <w:rFonts w:cstheme="minorHAnsi"/>
          <w:lang w:val="en-GB"/>
        </w:rPr>
        <w:t>(Chicago: University of Illinois Press, 1997), p. 54.</w:t>
      </w:r>
    </w:p>
  </w:footnote>
  <w:footnote w:id="82">
    <w:p w14:paraId="23438254" w14:textId="182DBB26" w:rsidR="00A41836" w:rsidRPr="00C101D7" w:rsidRDefault="00A41836" w:rsidP="00A41836">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1F3F64" w:rsidRPr="00C101D7">
        <w:rPr>
          <w:rFonts w:cstheme="minorHAnsi"/>
          <w:sz w:val="20"/>
          <w:szCs w:val="20"/>
          <w:lang w:val="en-GB"/>
        </w:rPr>
        <w:t>Callahan and Greenstein,</w:t>
      </w:r>
      <w:r w:rsidR="0000224B" w:rsidRPr="00C101D7">
        <w:rPr>
          <w:rFonts w:cstheme="minorHAnsi"/>
          <w:sz w:val="20"/>
          <w:szCs w:val="20"/>
          <w:lang w:val="en-GB"/>
        </w:rPr>
        <w:t xml:space="preserve"> ‘The Reluctant Racer’, p</w:t>
      </w:r>
      <w:r w:rsidR="00CC393D" w:rsidRPr="00C101D7">
        <w:rPr>
          <w:rFonts w:cstheme="minorHAnsi"/>
          <w:sz w:val="20"/>
          <w:szCs w:val="20"/>
          <w:lang w:val="en-GB"/>
        </w:rPr>
        <w:t>p</w:t>
      </w:r>
      <w:r w:rsidR="0000224B" w:rsidRPr="00C101D7">
        <w:rPr>
          <w:rFonts w:cstheme="minorHAnsi"/>
          <w:sz w:val="20"/>
          <w:szCs w:val="20"/>
          <w:lang w:val="en-GB"/>
        </w:rPr>
        <w:t xml:space="preserve">. </w:t>
      </w:r>
      <w:r w:rsidR="00CC393D" w:rsidRPr="00C101D7">
        <w:rPr>
          <w:rFonts w:cstheme="minorHAnsi"/>
          <w:sz w:val="20"/>
          <w:szCs w:val="20"/>
          <w:lang w:val="en-GB"/>
        </w:rPr>
        <w:t>17, 21.</w:t>
      </w:r>
    </w:p>
  </w:footnote>
  <w:footnote w:id="83">
    <w:p w14:paraId="3671D2D3" w14:textId="77777777" w:rsidR="0089011C" w:rsidRPr="00C101D7" w:rsidRDefault="0089011C" w:rsidP="0089011C">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Callahan and Greenstein, ‘The Reluctant Racer’, p. 22.</w:t>
      </w:r>
    </w:p>
  </w:footnote>
  <w:footnote w:id="84">
    <w:p w14:paraId="38CEEDAC" w14:textId="77296501" w:rsidR="00CD3E33" w:rsidRPr="00C101D7" w:rsidRDefault="00CD3E33" w:rsidP="00FD1CD7">
      <w:pPr>
        <w:rPr>
          <w:rFonts w:cstheme="minorHAnsi"/>
          <w:sz w:val="20"/>
          <w:szCs w:val="20"/>
          <w:lang w:val="en-GB"/>
        </w:rPr>
      </w:pPr>
      <w:r w:rsidRPr="00C101D7">
        <w:rPr>
          <w:rStyle w:val="FootnoteReference"/>
          <w:rFonts w:cstheme="minorHAnsi"/>
          <w:sz w:val="20"/>
          <w:szCs w:val="20"/>
          <w:lang w:val="en-GB"/>
        </w:rPr>
        <w:footnoteRef/>
      </w:r>
      <w:r w:rsidR="00CD5EF7" w:rsidRPr="00C101D7">
        <w:rPr>
          <w:rFonts w:cstheme="minorHAnsi"/>
          <w:sz w:val="20"/>
          <w:szCs w:val="20"/>
          <w:lang w:val="en-GB"/>
        </w:rPr>
        <w:t xml:space="preserve"> </w:t>
      </w:r>
      <w:r w:rsidR="009B1CC4" w:rsidRPr="00C101D7">
        <w:rPr>
          <w:rFonts w:cstheme="minorHAnsi"/>
          <w:sz w:val="20"/>
          <w:szCs w:val="20"/>
          <w:lang w:val="en-GB"/>
        </w:rPr>
        <w:t>Callahan and Greenstein, ‘The Reluctant Racer’, p. 22.</w:t>
      </w:r>
    </w:p>
  </w:footnote>
  <w:footnote w:id="85">
    <w:p w14:paraId="1B2D7E3E" w14:textId="74FCA69B" w:rsidR="007B0321" w:rsidRPr="00C101D7" w:rsidRDefault="007B0321" w:rsidP="007B0321">
      <w:pPr>
        <w:rPr>
          <w:rFonts w:cstheme="minorHAnsi"/>
          <w:color w:val="0066CC"/>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Pr="00C101D7">
        <w:rPr>
          <w:rFonts w:cstheme="minorHAnsi"/>
          <w:sz w:val="20"/>
          <w:szCs w:val="20"/>
          <w:lang w:val="en-GB"/>
        </w:rPr>
        <w:t>Yanek</w:t>
      </w:r>
      <w:proofErr w:type="spellEnd"/>
      <w:r w:rsidRPr="00C101D7">
        <w:rPr>
          <w:rFonts w:cstheme="minorHAnsi"/>
          <w:sz w:val="20"/>
          <w:szCs w:val="20"/>
          <w:lang w:val="en-GB"/>
        </w:rPr>
        <w:t xml:space="preserve"> </w:t>
      </w:r>
      <w:proofErr w:type="spellStart"/>
      <w:r w:rsidRPr="00C101D7">
        <w:rPr>
          <w:rFonts w:cstheme="minorHAnsi"/>
          <w:color w:val="000000" w:themeColor="text1"/>
          <w:sz w:val="20"/>
          <w:szCs w:val="20"/>
          <w:shd w:val="clear" w:color="auto" w:fill="FFFFFF"/>
          <w:lang w:val="en-GB"/>
        </w:rPr>
        <w:t>Mieczkowski</w:t>
      </w:r>
      <w:proofErr w:type="spellEnd"/>
      <w:r w:rsidRPr="00C101D7">
        <w:rPr>
          <w:rFonts w:cstheme="minorHAnsi"/>
          <w:color w:val="000000" w:themeColor="text1"/>
          <w:sz w:val="20"/>
          <w:szCs w:val="20"/>
          <w:shd w:val="clear" w:color="auto" w:fill="FFFFFF"/>
          <w:lang w:val="en-GB"/>
        </w:rPr>
        <w:t xml:space="preserve">, </w:t>
      </w:r>
      <w:r w:rsidR="00CD73C4"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What was the Sputnik “Panic”?</w:t>
      </w:r>
      <w:r w:rsidR="00CD73C4"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 in</w:t>
      </w:r>
      <w:r w:rsidR="001A24F2"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 xml:space="preserve">Eisenhower's Sputnik Moment </w:t>
      </w:r>
      <w:r w:rsidRPr="00C101D7">
        <w:rPr>
          <w:rFonts w:cstheme="minorHAnsi"/>
          <w:color w:val="000000" w:themeColor="text1"/>
          <w:sz w:val="20"/>
          <w:szCs w:val="20"/>
          <w:shd w:val="clear" w:color="auto" w:fill="FFFFFF"/>
          <w:lang w:val="en-GB"/>
        </w:rPr>
        <w:t>(Cornell University Press, 2013), p. 12</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17" w:tgtFrame="_blank" w:history="1">
        <w:r w:rsidRPr="00C101D7">
          <w:rPr>
            <w:rStyle w:val="Hyperlink"/>
            <w:rFonts w:cstheme="minorHAnsi"/>
            <w:color w:val="0066CC"/>
            <w:sz w:val="20"/>
            <w:szCs w:val="20"/>
            <w:lang w:val="en-GB"/>
          </w:rPr>
          <w:t>http://www.jstor.org.ezproxy.uwtsd.ac.uk/stable/10.7591/j.ctt1xx4xh.5</w:t>
        </w:r>
      </w:hyperlink>
      <w:r w:rsidRPr="00C101D7">
        <w:rPr>
          <w:rFonts w:cstheme="minorHAnsi"/>
          <w:sz w:val="20"/>
          <w:szCs w:val="20"/>
          <w:lang w:val="en-GB"/>
        </w:rPr>
        <w:t>&gt; [accessed 8 November, 2022].</w:t>
      </w:r>
    </w:p>
  </w:footnote>
  <w:footnote w:id="86">
    <w:p w14:paraId="61672C32" w14:textId="12A3C99A" w:rsidR="00EA729A" w:rsidRPr="00C101D7" w:rsidRDefault="00EA729A" w:rsidP="00FD1CD7">
      <w:pPr>
        <w:rPr>
          <w:rFonts w:cstheme="minorHAnsi"/>
          <w:sz w:val="20"/>
          <w:szCs w:val="20"/>
          <w:lang w:val="en-GB"/>
        </w:rPr>
      </w:pPr>
      <w:r w:rsidRPr="00C101D7">
        <w:rPr>
          <w:rStyle w:val="FootnoteReference"/>
          <w:rFonts w:cstheme="minorHAnsi"/>
          <w:sz w:val="20"/>
          <w:szCs w:val="20"/>
          <w:lang w:val="en-GB"/>
        </w:rPr>
        <w:footnoteRef/>
      </w:r>
      <w:r w:rsidR="00CD5EF7" w:rsidRPr="00C101D7">
        <w:rPr>
          <w:rFonts w:cstheme="minorHAnsi"/>
          <w:sz w:val="20"/>
          <w:szCs w:val="20"/>
          <w:lang w:val="en-GB"/>
        </w:rPr>
        <w:t xml:space="preserve"> Callahan and Greenstein, ‘The Reluctant Racer’, p. 26.</w:t>
      </w:r>
    </w:p>
  </w:footnote>
  <w:footnote w:id="87">
    <w:p w14:paraId="6C677967" w14:textId="0E781DCA" w:rsidR="00C76596" w:rsidRPr="00C101D7" w:rsidRDefault="00C7659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James R. </w:t>
      </w:r>
      <w:r w:rsidR="00BC1146" w:rsidRPr="00C101D7">
        <w:rPr>
          <w:rFonts w:cstheme="minorHAnsi"/>
          <w:color w:val="000000" w:themeColor="text1"/>
          <w:lang w:val="en-GB"/>
        </w:rPr>
        <w:t>Killian</w:t>
      </w:r>
      <w:r w:rsidRPr="00C101D7">
        <w:rPr>
          <w:rFonts w:cstheme="minorHAnsi"/>
          <w:color w:val="000000" w:themeColor="text1"/>
          <w:shd w:val="clear" w:color="auto" w:fill="FFFFFF"/>
          <w:lang w:val="en-GB"/>
        </w:rPr>
        <w:t>,</w:t>
      </w:r>
      <w:r w:rsidR="00075601" w:rsidRPr="00C101D7">
        <w:rPr>
          <w:rStyle w:val="apple-converted-space"/>
          <w:rFonts w:cstheme="minorHAnsi"/>
          <w:color w:val="000000" w:themeColor="text1"/>
          <w:shd w:val="clear" w:color="auto" w:fill="FFFFFF"/>
          <w:lang w:val="en-GB"/>
        </w:rPr>
        <w:t xml:space="preserve"> </w:t>
      </w:r>
      <w:r w:rsidRPr="00C101D7">
        <w:rPr>
          <w:rFonts w:cstheme="minorHAnsi"/>
          <w:i/>
          <w:iCs/>
          <w:color w:val="000000" w:themeColor="text1"/>
          <w:lang w:val="en-GB"/>
        </w:rPr>
        <w:t>Sputnik, Scientists, and Eisenhower: A Memoir of the First Special Assistant to the President for Science and Technology</w:t>
      </w:r>
      <w:r w:rsidR="00075601" w:rsidRPr="00C101D7">
        <w:rPr>
          <w:rStyle w:val="apple-converted-space"/>
          <w:rFonts w:cstheme="minorHAnsi"/>
          <w:color w:val="000000" w:themeColor="text1"/>
          <w:shd w:val="clear" w:color="auto" w:fill="FFFFFF"/>
          <w:lang w:val="en-GB"/>
        </w:rPr>
        <w:t xml:space="preserve"> </w:t>
      </w:r>
      <w:r w:rsidRPr="00C101D7">
        <w:rPr>
          <w:rFonts w:cstheme="minorHAnsi"/>
          <w:color w:val="000000" w:themeColor="text1"/>
          <w:shd w:val="clear" w:color="auto" w:fill="FFFFFF"/>
          <w:lang w:val="en-GB"/>
        </w:rPr>
        <w:t>(Cambridge, Mass: MIT Press, 1977)</w:t>
      </w:r>
      <w:r w:rsidR="00F54F91" w:rsidRPr="00C101D7">
        <w:rPr>
          <w:rFonts w:cstheme="minorHAnsi"/>
          <w:color w:val="000000" w:themeColor="text1"/>
          <w:shd w:val="clear" w:color="auto" w:fill="FFFFFF"/>
          <w:lang w:val="en-GB"/>
        </w:rPr>
        <w:t xml:space="preserve">, p. </w:t>
      </w:r>
      <w:r w:rsidR="00D15441" w:rsidRPr="00C101D7">
        <w:rPr>
          <w:rFonts w:cstheme="minorHAnsi"/>
          <w:color w:val="000000" w:themeColor="text1"/>
          <w:shd w:val="clear" w:color="auto" w:fill="FFFFFF"/>
          <w:lang w:val="en-GB"/>
        </w:rPr>
        <w:t>7.</w:t>
      </w:r>
    </w:p>
  </w:footnote>
  <w:footnote w:id="88">
    <w:p w14:paraId="26CC121D" w14:textId="73B51BE9" w:rsidR="00804812" w:rsidRPr="00C101D7" w:rsidRDefault="00804812" w:rsidP="00804812">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005D3F70" w:rsidRPr="00C101D7">
        <w:rPr>
          <w:rFonts w:cstheme="minorHAnsi"/>
          <w:sz w:val="20"/>
          <w:szCs w:val="20"/>
          <w:lang w:val="en-GB"/>
        </w:rPr>
        <w:t xml:space="preserve"> </w:t>
      </w:r>
      <w:proofErr w:type="spellStart"/>
      <w:r w:rsidRPr="00C101D7">
        <w:rPr>
          <w:rFonts w:cstheme="minorHAnsi"/>
          <w:color w:val="000000" w:themeColor="text1"/>
          <w:sz w:val="20"/>
          <w:szCs w:val="20"/>
          <w:shd w:val="clear" w:color="auto" w:fill="FFFFFF"/>
          <w:lang w:val="en-GB"/>
        </w:rPr>
        <w:t>Mieczkowski</w:t>
      </w:r>
      <w:proofErr w:type="spellEnd"/>
      <w:r w:rsidRPr="00C101D7">
        <w:rPr>
          <w:rFonts w:cstheme="minorHAnsi"/>
          <w:color w:val="000000" w:themeColor="text1"/>
          <w:sz w:val="20"/>
          <w:szCs w:val="20"/>
          <w:shd w:val="clear" w:color="auto" w:fill="FFFFFF"/>
          <w:lang w:val="en-GB"/>
        </w:rPr>
        <w:t xml:space="preserve">, </w:t>
      </w:r>
      <w:r w:rsidR="00E51627"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Sputnik Panic</w:t>
      </w:r>
      <w:r w:rsidR="00E51627" w:rsidRPr="00C101D7">
        <w:rPr>
          <w:rFonts w:cstheme="minorHAnsi"/>
          <w:color w:val="000000" w:themeColor="text1"/>
          <w:sz w:val="20"/>
          <w:szCs w:val="20"/>
          <w:shd w:val="clear" w:color="auto" w:fill="FFFFFF"/>
          <w:lang w:val="en-GB"/>
        </w:rPr>
        <w:t xml:space="preserve">’, p. 13. </w:t>
      </w:r>
    </w:p>
  </w:footnote>
  <w:footnote w:id="89">
    <w:p w14:paraId="55E5D7EF" w14:textId="14804CBF" w:rsidR="0004649D" w:rsidRPr="00C101D7" w:rsidRDefault="0004649D" w:rsidP="00670BBC">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670BBC" w:rsidRPr="00C101D7">
        <w:rPr>
          <w:rFonts w:cstheme="minorHAnsi"/>
          <w:sz w:val="20"/>
          <w:szCs w:val="20"/>
          <w:lang w:val="en-GB"/>
        </w:rPr>
        <w:t>Callahan and Greenstein, ‘The Reluctant Racer’, p. 26.</w:t>
      </w:r>
    </w:p>
  </w:footnote>
  <w:footnote w:id="90">
    <w:p w14:paraId="3B187EB0" w14:textId="06286019" w:rsidR="002A3995" w:rsidRPr="00C101D7" w:rsidRDefault="002A3995" w:rsidP="00B32976">
      <w:pPr>
        <w:rPr>
          <w:rFonts w:cstheme="minorHAnsi"/>
          <w:sz w:val="20"/>
          <w:szCs w:val="20"/>
          <w:lang w:val="en-GB"/>
        </w:rPr>
      </w:pPr>
      <w:r w:rsidRPr="00C101D7">
        <w:rPr>
          <w:rStyle w:val="FootnoteReference"/>
          <w:rFonts w:cstheme="minorHAnsi"/>
          <w:sz w:val="20"/>
          <w:szCs w:val="20"/>
          <w:lang w:val="en-GB"/>
        </w:rPr>
        <w:footnoteRef/>
      </w:r>
      <w:r w:rsidR="00B32976" w:rsidRPr="00C101D7">
        <w:rPr>
          <w:rFonts w:cstheme="minorHAnsi"/>
          <w:sz w:val="20"/>
          <w:szCs w:val="20"/>
          <w:lang w:val="en-GB"/>
        </w:rPr>
        <w:t xml:space="preserve"> </w:t>
      </w:r>
      <w:r w:rsidR="00670BBC" w:rsidRPr="00C101D7">
        <w:rPr>
          <w:rFonts w:cstheme="minorHAnsi"/>
          <w:sz w:val="20"/>
          <w:szCs w:val="20"/>
          <w:lang w:val="en-GB"/>
        </w:rPr>
        <w:t>Callahan and Greenstein, ‘The Reluctant Racer’, p. 2</w:t>
      </w:r>
      <w:r w:rsidR="00B32976" w:rsidRPr="00C101D7">
        <w:rPr>
          <w:rFonts w:cstheme="minorHAnsi"/>
          <w:sz w:val="20"/>
          <w:szCs w:val="20"/>
          <w:lang w:val="en-GB"/>
        </w:rPr>
        <w:t>7</w:t>
      </w:r>
      <w:r w:rsidR="00670BBC" w:rsidRPr="00C101D7">
        <w:rPr>
          <w:rFonts w:cstheme="minorHAnsi"/>
          <w:sz w:val="20"/>
          <w:szCs w:val="20"/>
          <w:lang w:val="en-GB"/>
        </w:rPr>
        <w:t>.</w:t>
      </w:r>
    </w:p>
  </w:footnote>
  <w:footnote w:id="91">
    <w:p w14:paraId="67F3C4D4" w14:textId="49FBBA00" w:rsidR="001D751B" w:rsidRPr="00C101D7" w:rsidRDefault="001D751B" w:rsidP="006502B4">
      <w:pPr>
        <w:rPr>
          <w:rFonts w:cstheme="minorHAnsi"/>
          <w:sz w:val="20"/>
          <w:szCs w:val="20"/>
          <w:lang w:val="en-GB"/>
        </w:rPr>
      </w:pPr>
      <w:r w:rsidRPr="00C101D7">
        <w:rPr>
          <w:rStyle w:val="FootnoteReference"/>
          <w:rFonts w:cstheme="minorHAnsi"/>
          <w:sz w:val="20"/>
          <w:szCs w:val="20"/>
          <w:lang w:val="en-GB"/>
        </w:rPr>
        <w:footnoteRef/>
      </w:r>
      <w:r w:rsidR="006502B4" w:rsidRPr="00C101D7">
        <w:rPr>
          <w:rFonts w:cstheme="minorHAnsi"/>
          <w:sz w:val="20"/>
          <w:szCs w:val="20"/>
          <w:lang w:val="en-GB"/>
        </w:rPr>
        <w:t xml:space="preserve"> </w:t>
      </w:r>
      <w:r w:rsidR="00B32976" w:rsidRPr="00C101D7">
        <w:rPr>
          <w:rFonts w:cstheme="minorHAnsi"/>
          <w:sz w:val="20"/>
          <w:szCs w:val="20"/>
          <w:lang w:val="en-GB"/>
        </w:rPr>
        <w:t>Callahan and Greenstein, ‘The Reluctant Racer’, p. 2</w:t>
      </w:r>
      <w:r w:rsidR="006502B4" w:rsidRPr="00C101D7">
        <w:rPr>
          <w:rFonts w:cstheme="minorHAnsi"/>
          <w:sz w:val="20"/>
          <w:szCs w:val="20"/>
          <w:lang w:val="en-GB"/>
        </w:rPr>
        <w:t>6</w:t>
      </w:r>
      <w:r w:rsidR="00B32976" w:rsidRPr="00C101D7">
        <w:rPr>
          <w:rFonts w:cstheme="minorHAnsi"/>
          <w:sz w:val="20"/>
          <w:szCs w:val="20"/>
          <w:lang w:val="en-GB"/>
        </w:rPr>
        <w:t>.</w:t>
      </w:r>
    </w:p>
  </w:footnote>
  <w:footnote w:id="92">
    <w:p w14:paraId="12481CEC" w14:textId="5E3695F3" w:rsidR="0005234D" w:rsidRPr="00C101D7" w:rsidRDefault="0005234D" w:rsidP="0005234D">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00F912D8" w:rsidRPr="00C101D7">
        <w:rPr>
          <w:rFonts w:cstheme="minorHAnsi"/>
          <w:color w:val="000000" w:themeColor="text1"/>
          <w:shd w:val="clear" w:color="auto" w:fill="FFFFFF"/>
          <w:lang w:val="en-GB"/>
        </w:rPr>
        <w:t xml:space="preserve">Werth, </w:t>
      </w:r>
      <w:r w:rsidR="00453601" w:rsidRPr="00C101D7">
        <w:rPr>
          <w:rFonts w:cstheme="minorHAnsi"/>
          <w:color w:val="000000" w:themeColor="text1"/>
          <w:shd w:val="clear" w:color="auto" w:fill="FFFFFF"/>
          <w:lang w:val="en-GB"/>
        </w:rPr>
        <w:t>‘</w:t>
      </w:r>
      <w:r w:rsidR="00F912D8" w:rsidRPr="00C101D7">
        <w:rPr>
          <w:rFonts w:cstheme="minorHAnsi"/>
          <w:color w:val="000000" w:themeColor="text1"/>
          <w:shd w:val="clear" w:color="auto" w:fill="FFFFFF"/>
          <w:lang w:val="en-GB"/>
        </w:rPr>
        <w:t>A Surrogate’, p. 570.</w:t>
      </w:r>
    </w:p>
  </w:footnote>
  <w:footnote w:id="93">
    <w:p w14:paraId="5C7CFEAE" w14:textId="5CF14ED3" w:rsidR="00943F69" w:rsidRPr="00C101D7" w:rsidRDefault="00943F69" w:rsidP="00943F6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Beschloss, ‘Kennedy and the Decision</w:t>
      </w:r>
      <w:r w:rsidR="002758FD" w:rsidRPr="00C101D7">
        <w:rPr>
          <w:rFonts w:cstheme="minorHAnsi"/>
          <w:lang w:val="en-GB"/>
        </w:rPr>
        <w:t>’</w:t>
      </w:r>
      <w:r w:rsidR="00905D63" w:rsidRPr="00C101D7">
        <w:rPr>
          <w:rFonts w:cstheme="minorHAnsi"/>
          <w:lang w:val="en-GB"/>
        </w:rPr>
        <w:t>,</w:t>
      </w:r>
      <w:r w:rsidR="00FE3F85" w:rsidRPr="00C101D7">
        <w:rPr>
          <w:rFonts w:cstheme="minorHAnsi"/>
          <w:lang w:val="en-GB"/>
        </w:rPr>
        <w:t xml:space="preserve"> p. 57.</w:t>
      </w:r>
      <w:r w:rsidRPr="00C101D7">
        <w:rPr>
          <w:rFonts w:cstheme="minorHAnsi"/>
          <w:lang w:val="en-GB"/>
        </w:rPr>
        <w:t xml:space="preserve"> </w:t>
      </w:r>
    </w:p>
  </w:footnote>
  <w:footnote w:id="94">
    <w:p w14:paraId="6FC7D648" w14:textId="11668170" w:rsidR="00E35FCE" w:rsidRPr="00C101D7" w:rsidRDefault="00E35FCE" w:rsidP="00F912D8">
      <w:pPr>
        <w:rPr>
          <w:rFonts w:cstheme="minorHAnsi"/>
          <w:sz w:val="20"/>
          <w:szCs w:val="20"/>
          <w:lang w:val="en-GB"/>
        </w:rPr>
      </w:pPr>
      <w:r w:rsidRPr="00C101D7">
        <w:rPr>
          <w:rStyle w:val="FootnoteReference"/>
          <w:rFonts w:cstheme="minorHAnsi"/>
          <w:sz w:val="20"/>
          <w:szCs w:val="20"/>
          <w:lang w:val="en-GB"/>
        </w:rPr>
        <w:footnoteRef/>
      </w:r>
      <w:r w:rsidR="00F912D8" w:rsidRPr="00C101D7">
        <w:rPr>
          <w:rFonts w:cstheme="minorHAnsi"/>
          <w:sz w:val="20"/>
          <w:szCs w:val="20"/>
          <w:lang w:val="en-GB"/>
        </w:rPr>
        <w:t xml:space="preserve"> Callahan and Greenstein, ‘The Reluctant Racer’, p. 42.</w:t>
      </w:r>
    </w:p>
  </w:footnote>
  <w:footnote w:id="95">
    <w:p w14:paraId="607474E0" w14:textId="7F943A5C" w:rsidR="00E35FCE" w:rsidRPr="00C101D7" w:rsidRDefault="00E35FCE" w:rsidP="00F912D8">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F912D8" w:rsidRPr="00C101D7">
        <w:rPr>
          <w:rFonts w:cstheme="minorHAnsi"/>
          <w:sz w:val="20"/>
          <w:szCs w:val="20"/>
          <w:lang w:val="en-GB"/>
        </w:rPr>
        <w:t xml:space="preserve">Callahan and Greenstein, ‘The Reluctant Racer’, </w:t>
      </w:r>
      <w:r w:rsidRPr="00C101D7">
        <w:rPr>
          <w:rFonts w:cstheme="minorHAnsi"/>
          <w:sz w:val="20"/>
          <w:szCs w:val="20"/>
          <w:lang w:val="en-GB"/>
        </w:rPr>
        <w:t>pp. 37-38.</w:t>
      </w:r>
    </w:p>
  </w:footnote>
  <w:footnote w:id="96">
    <w:p w14:paraId="6EB4A4CA" w14:textId="23B050BF" w:rsidR="00E35FCE" w:rsidRPr="00387D84" w:rsidRDefault="00E35FCE" w:rsidP="00597EE8">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597EE8" w:rsidRPr="00C101D7">
        <w:rPr>
          <w:rFonts w:cstheme="minorHAnsi"/>
          <w:sz w:val="20"/>
          <w:szCs w:val="20"/>
          <w:lang w:val="en-GB"/>
        </w:rPr>
        <w:t xml:space="preserve">Callahan and Greenstein, ‘The Reluctant Racer’, p. </w:t>
      </w:r>
      <w:r w:rsidRPr="00C101D7">
        <w:rPr>
          <w:rFonts w:cstheme="minorHAnsi"/>
          <w:sz w:val="20"/>
          <w:szCs w:val="20"/>
          <w:lang w:val="en-GB"/>
        </w:rPr>
        <w:t>37.</w:t>
      </w:r>
    </w:p>
  </w:footnote>
  <w:footnote w:id="97">
    <w:p w14:paraId="6E9CD880" w14:textId="0B546F2B" w:rsidR="003C4191" w:rsidRPr="00C101D7" w:rsidRDefault="003C4191" w:rsidP="003C4191">
      <w:pPr>
        <w:pStyle w:val="FootnoteText"/>
        <w:rPr>
          <w:rFonts w:cstheme="minorHAnsi"/>
          <w:color w:val="000000" w:themeColor="text1"/>
          <w:lang w:val="en-GB"/>
        </w:rPr>
      </w:pPr>
      <w:r w:rsidRPr="00C101D7">
        <w:rPr>
          <w:rStyle w:val="FootnoteReference"/>
          <w:rFonts w:cstheme="minorHAnsi"/>
          <w:lang w:val="en-GB"/>
        </w:rPr>
        <w:footnoteRef/>
      </w:r>
      <w:r w:rsidR="00FE0644" w:rsidRPr="00C101D7">
        <w:rPr>
          <w:rFonts w:cstheme="minorHAnsi"/>
          <w:color w:val="000000" w:themeColor="text1"/>
          <w:shd w:val="clear" w:color="auto" w:fill="FFFFFF"/>
          <w:lang w:val="en-GB"/>
        </w:rPr>
        <w:t xml:space="preserve"> Werth, </w:t>
      </w:r>
      <w:r w:rsidR="00F25B77" w:rsidRPr="00C101D7">
        <w:rPr>
          <w:rFonts w:cstheme="minorHAnsi"/>
          <w:color w:val="000000" w:themeColor="text1"/>
          <w:shd w:val="clear" w:color="auto" w:fill="FFFFFF"/>
          <w:lang w:val="en-GB"/>
        </w:rPr>
        <w:t>‘</w:t>
      </w:r>
      <w:r w:rsidR="00FE0644" w:rsidRPr="00C101D7">
        <w:rPr>
          <w:rFonts w:cstheme="minorHAnsi"/>
          <w:color w:val="000000" w:themeColor="text1"/>
          <w:shd w:val="clear" w:color="auto" w:fill="FFFFFF"/>
          <w:lang w:val="en-GB"/>
        </w:rPr>
        <w:t xml:space="preserve">A Surrogate’, pp. </w:t>
      </w:r>
      <w:r w:rsidRPr="00C101D7">
        <w:rPr>
          <w:rFonts w:cstheme="minorHAnsi"/>
          <w:color w:val="000000" w:themeColor="text1"/>
          <w:shd w:val="clear" w:color="auto" w:fill="FFFFFF"/>
          <w:lang w:val="en-GB"/>
        </w:rPr>
        <w:t>572-</w:t>
      </w:r>
      <w:r w:rsidR="00FE0644" w:rsidRPr="00C101D7">
        <w:rPr>
          <w:rFonts w:cstheme="minorHAnsi"/>
          <w:color w:val="000000" w:themeColor="text1"/>
          <w:shd w:val="clear" w:color="auto" w:fill="FFFFFF"/>
          <w:lang w:val="en-GB"/>
        </w:rPr>
        <w:t>57</w:t>
      </w:r>
      <w:r w:rsidRPr="00C101D7">
        <w:rPr>
          <w:rFonts w:cstheme="minorHAnsi"/>
          <w:color w:val="000000" w:themeColor="text1"/>
          <w:shd w:val="clear" w:color="auto" w:fill="FFFFFF"/>
          <w:lang w:val="en-GB"/>
        </w:rPr>
        <w:t>3</w:t>
      </w:r>
      <w:r w:rsidR="00FE0644" w:rsidRPr="00C101D7">
        <w:rPr>
          <w:rFonts w:cstheme="minorHAnsi"/>
          <w:color w:val="000000" w:themeColor="text1"/>
          <w:shd w:val="clear" w:color="auto" w:fill="FFFFFF"/>
          <w:lang w:val="en-GB"/>
        </w:rPr>
        <w:t>.</w:t>
      </w:r>
    </w:p>
  </w:footnote>
  <w:footnote w:id="98">
    <w:p w14:paraId="45EAC4B6" w14:textId="4985F996" w:rsidR="00771893" w:rsidRPr="00C101D7" w:rsidRDefault="00771893" w:rsidP="00771893">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Beschloss, ‘Kennedy and the Decision</w:t>
      </w:r>
      <w:r w:rsidR="006800EE" w:rsidRPr="00C101D7">
        <w:rPr>
          <w:rFonts w:cstheme="minorHAnsi"/>
          <w:sz w:val="20"/>
          <w:szCs w:val="20"/>
          <w:lang w:val="en-GB"/>
        </w:rPr>
        <w:t>’, p. 51.</w:t>
      </w:r>
    </w:p>
  </w:footnote>
  <w:footnote w:id="99">
    <w:p w14:paraId="6CEFBDC1" w14:textId="4BDBB7AB" w:rsidR="00AB1215" w:rsidRPr="00C101D7" w:rsidRDefault="00AB1215" w:rsidP="00AB1215">
      <w:pPr>
        <w:rPr>
          <w:rFonts w:cstheme="minorHAnsi"/>
          <w:sz w:val="20"/>
          <w:szCs w:val="20"/>
          <w:lang w:val="en-GB"/>
        </w:rPr>
      </w:pPr>
      <w:r w:rsidRPr="00C101D7">
        <w:rPr>
          <w:rStyle w:val="FootnoteReference"/>
          <w:rFonts w:cstheme="minorHAnsi"/>
          <w:sz w:val="20"/>
          <w:szCs w:val="20"/>
          <w:lang w:val="en-GB"/>
        </w:rPr>
        <w:footnoteRef/>
      </w:r>
      <w:r w:rsidR="00435533" w:rsidRPr="00C101D7">
        <w:rPr>
          <w:rFonts w:cstheme="minorHAnsi"/>
          <w:sz w:val="20"/>
          <w:szCs w:val="20"/>
          <w:lang w:val="en-GB"/>
        </w:rPr>
        <w:t xml:space="preserve"> Beschloss, ‘Kennedy and the Decision’, p. 51</w:t>
      </w:r>
      <w:r w:rsidRPr="00C101D7">
        <w:rPr>
          <w:rFonts w:cstheme="minorHAnsi"/>
          <w:sz w:val="20"/>
          <w:szCs w:val="20"/>
          <w:lang w:val="en-GB"/>
        </w:rPr>
        <w:t>.</w:t>
      </w:r>
    </w:p>
  </w:footnote>
  <w:footnote w:id="100">
    <w:p w14:paraId="71D006B3" w14:textId="01CE5207" w:rsidR="00281EC7" w:rsidRPr="00C101D7" w:rsidRDefault="00281EC7" w:rsidP="00281EC7">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435533" w:rsidRPr="00C101D7">
        <w:rPr>
          <w:rFonts w:cstheme="minorHAnsi"/>
          <w:sz w:val="20"/>
          <w:szCs w:val="20"/>
          <w:lang w:val="en-GB"/>
        </w:rPr>
        <w:t xml:space="preserve">Beschloss, ‘Kennedy and the Decision’, p. </w:t>
      </w:r>
      <w:r w:rsidRPr="00C101D7">
        <w:rPr>
          <w:rFonts w:cstheme="minorHAnsi"/>
          <w:sz w:val="20"/>
          <w:szCs w:val="20"/>
          <w:lang w:val="en-GB"/>
        </w:rPr>
        <w:t>53.</w:t>
      </w:r>
    </w:p>
  </w:footnote>
  <w:footnote w:id="101">
    <w:p w14:paraId="0EA32740" w14:textId="38F8D854" w:rsidR="002B552F" w:rsidRPr="00C101D7" w:rsidRDefault="002B552F" w:rsidP="002B552F">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435533" w:rsidRPr="00C101D7">
        <w:rPr>
          <w:rFonts w:cstheme="minorHAnsi"/>
          <w:lang w:val="en-GB"/>
        </w:rPr>
        <w:t xml:space="preserve">Beschloss, ‘Kennedy and the Decision’, </w:t>
      </w:r>
      <w:r w:rsidRPr="00C101D7">
        <w:rPr>
          <w:rFonts w:cstheme="minorHAnsi"/>
          <w:lang w:val="en-GB"/>
        </w:rPr>
        <w:t>p. 56.</w:t>
      </w:r>
    </w:p>
  </w:footnote>
  <w:footnote w:id="102">
    <w:p w14:paraId="509EF1B0" w14:textId="5C089677" w:rsidR="00107914" w:rsidRPr="00C101D7" w:rsidRDefault="00107914" w:rsidP="00107914">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00435533" w:rsidRPr="00C101D7">
        <w:rPr>
          <w:rFonts w:cstheme="minorHAnsi"/>
          <w:color w:val="000000" w:themeColor="text1"/>
          <w:shd w:val="clear" w:color="auto" w:fill="FFFFFF"/>
          <w:lang w:val="en-GB"/>
        </w:rPr>
        <w:t xml:space="preserve">Werth, </w:t>
      </w:r>
      <w:r w:rsidR="00F25B77" w:rsidRPr="00C101D7">
        <w:rPr>
          <w:rFonts w:cstheme="minorHAnsi"/>
          <w:color w:val="000000" w:themeColor="text1"/>
          <w:shd w:val="clear" w:color="auto" w:fill="FFFFFF"/>
          <w:lang w:val="en-GB"/>
        </w:rPr>
        <w:t>‘</w:t>
      </w:r>
      <w:r w:rsidR="00435533" w:rsidRPr="00C101D7">
        <w:rPr>
          <w:rFonts w:cstheme="minorHAnsi"/>
          <w:color w:val="000000" w:themeColor="text1"/>
          <w:shd w:val="clear" w:color="auto" w:fill="FFFFFF"/>
          <w:lang w:val="en-GB"/>
        </w:rPr>
        <w:t xml:space="preserve">A Surrogate’, </w:t>
      </w:r>
      <w:r w:rsidRPr="00C101D7">
        <w:rPr>
          <w:rFonts w:cstheme="minorHAnsi"/>
          <w:color w:val="000000" w:themeColor="text1"/>
          <w:shd w:val="clear" w:color="auto" w:fill="FFFFFF"/>
          <w:lang w:val="en-GB"/>
        </w:rPr>
        <w:t>p. 57</w:t>
      </w:r>
      <w:r w:rsidR="008C532B" w:rsidRPr="00C101D7">
        <w:rPr>
          <w:rFonts w:cstheme="minorHAnsi"/>
          <w:color w:val="000000" w:themeColor="text1"/>
          <w:shd w:val="clear" w:color="auto" w:fill="FFFFFF"/>
          <w:lang w:val="en-GB"/>
        </w:rPr>
        <w:t>7</w:t>
      </w:r>
      <w:r w:rsidRPr="00C101D7">
        <w:rPr>
          <w:rFonts w:cstheme="minorHAnsi"/>
          <w:lang w:val="en-GB"/>
        </w:rPr>
        <w:t>.</w:t>
      </w:r>
    </w:p>
  </w:footnote>
  <w:footnote w:id="103">
    <w:p w14:paraId="2BF3A6FB" w14:textId="51C55EEB" w:rsidR="004158BC" w:rsidRPr="00C85A31" w:rsidRDefault="004158BC" w:rsidP="004158BC">
      <w:pPr>
        <w:pStyle w:val="FootnoteText"/>
        <w:rPr>
          <w:rFonts w:cstheme="minorHAnsi"/>
          <w:lang w:val="en-GB"/>
        </w:rPr>
      </w:pPr>
      <w:r w:rsidRPr="00C101D7">
        <w:rPr>
          <w:rStyle w:val="FootnoteReference"/>
          <w:rFonts w:cstheme="minorHAnsi"/>
          <w:lang w:val="en-GB"/>
        </w:rPr>
        <w:footnoteRef/>
      </w:r>
      <w:r w:rsidR="00435533" w:rsidRPr="00C101D7">
        <w:rPr>
          <w:rFonts w:cstheme="minorHAnsi"/>
          <w:lang w:val="en-GB"/>
        </w:rPr>
        <w:t xml:space="preserve"> Beschloss, ‘Kennedy and the Decision’, p</w:t>
      </w:r>
      <w:r w:rsidRPr="00C101D7">
        <w:rPr>
          <w:rFonts w:cstheme="minorHAnsi"/>
          <w:lang w:val="en-GB"/>
        </w:rPr>
        <w:t>. 61.</w:t>
      </w:r>
    </w:p>
  </w:footnote>
  <w:footnote w:id="104">
    <w:p w14:paraId="7F2228B4" w14:textId="6EDA8FA3" w:rsidR="002E71FE" w:rsidRPr="00C101D7" w:rsidRDefault="002E71FE" w:rsidP="002E71FE">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435533" w:rsidRPr="00C101D7">
        <w:rPr>
          <w:rFonts w:cstheme="minorHAnsi"/>
          <w:lang w:val="en-GB"/>
        </w:rPr>
        <w:t xml:space="preserve">Beschloss, ‘Kennedy and the Decision’, </w:t>
      </w:r>
      <w:r w:rsidRPr="00C101D7">
        <w:rPr>
          <w:rFonts w:cstheme="minorHAnsi"/>
          <w:lang w:val="en-GB"/>
        </w:rPr>
        <w:t>p. 63.</w:t>
      </w:r>
    </w:p>
  </w:footnote>
  <w:footnote w:id="105">
    <w:p w14:paraId="0E60CFCF" w14:textId="61771D45" w:rsidR="008C532B" w:rsidRPr="00C101D7" w:rsidRDefault="008C532B" w:rsidP="008C532B">
      <w:pPr>
        <w:pStyle w:val="FootnoteText"/>
        <w:rPr>
          <w:rFonts w:cstheme="minorHAnsi"/>
          <w:color w:val="000000" w:themeColor="text1"/>
          <w:lang w:val="en-GB"/>
        </w:rPr>
      </w:pPr>
      <w:r w:rsidRPr="00C101D7">
        <w:rPr>
          <w:rStyle w:val="FootnoteReference"/>
          <w:rFonts w:cstheme="minorHAnsi"/>
          <w:lang w:val="en-GB"/>
        </w:rPr>
        <w:footnoteRef/>
      </w:r>
      <w:r w:rsidR="00C67C8F" w:rsidRPr="00C101D7">
        <w:rPr>
          <w:rFonts w:cstheme="minorHAnsi"/>
          <w:lang w:val="en-GB"/>
        </w:rPr>
        <w:t xml:space="preserve"> </w:t>
      </w:r>
      <w:r w:rsidR="00C67C8F" w:rsidRPr="00C101D7">
        <w:rPr>
          <w:rFonts w:cstheme="minorHAnsi"/>
          <w:color w:val="000000" w:themeColor="text1"/>
          <w:shd w:val="clear" w:color="auto" w:fill="FFFFFF"/>
          <w:lang w:val="en-GB"/>
        </w:rPr>
        <w:t xml:space="preserve">Werth, </w:t>
      </w:r>
      <w:r w:rsidR="00F25B77" w:rsidRPr="00C101D7">
        <w:rPr>
          <w:rFonts w:cstheme="minorHAnsi"/>
          <w:color w:val="000000" w:themeColor="text1"/>
          <w:shd w:val="clear" w:color="auto" w:fill="FFFFFF"/>
          <w:lang w:val="en-GB"/>
        </w:rPr>
        <w:t>‘</w:t>
      </w:r>
      <w:r w:rsidR="00C67C8F" w:rsidRPr="00C101D7">
        <w:rPr>
          <w:rFonts w:cstheme="minorHAnsi"/>
          <w:color w:val="000000" w:themeColor="text1"/>
          <w:shd w:val="clear" w:color="auto" w:fill="FFFFFF"/>
          <w:lang w:val="en-GB"/>
        </w:rPr>
        <w:t>A Surrogate’, p. 577</w:t>
      </w:r>
      <w:r w:rsidR="00C67C8F" w:rsidRPr="00C101D7">
        <w:rPr>
          <w:rFonts w:cstheme="minorHAnsi"/>
          <w:lang w:val="en-GB"/>
        </w:rPr>
        <w:t>.</w:t>
      </w:r>
    </w:p>
  </w:footnote>
  <w:footnote w:id="106">
    <w:p w14:paraId="6E928CFD" w14:textId="3A648A9C" w:rsidR="008B4B73" w:rsidRPr="00C101D7" w:rsidRDefault="008B4B73" w:rsidP="008B4B73">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00C67C8F" w:rsidRPr="00C101D7">
        <w:rPr>
          <w:rFonts w:cstheme="minorHAnsi"/>
          <w:color w:val="000000" w:themeColor="text1"/>
          <w:shd w:val="clear" w:color="auto" w:fill="FFFFFF"/>
          <w:lang w:val="en-GB"/>
        </w:rPr>
        <w:t xml:space="preserve">Werth, </w:t>
      </w:r>
      <w:r w:rsidR="00F25B77" w:rsidRPr="00C101D7">
        <w:rPr>
          <w:rFonts w:cstheme="minorHAnsi"/>
          <w:color w:val="000000" w:themeColor="text1"/>
          <w:shd w:val="clear" w:color="auto" w:fill="FFFFFF"/>
          <w:lang w:val="en-GB"/>
        </w:rPr>
        <w:t>‘</w:t>
      </w:r>
      <w:r w:rsidR="00C67C8F" w:rsidRPr="00C101D7">
        <w:rPr>
          <w:rFonts w:cstheme="minorHAnsi"/>
          <w:color w:val="000000" w:themeColor="text1"/>
          <w:shd w:val="clear" w:color="auto" w:fill="FFFFFF"/>
          <w:lang w:val="en-GB"/>
        </w:rPr>
        <w:t>A Surrogate’, p. 577</w:t>
      </w:r>
      <w:r w:rsidR="00C67C8F" w:rsidRPr="00C101D7">
        <w:rPr>
          <w:rFonts w:cstheme="minorHAnsi"/>
          <w:lang w:val="en-GB"/>
        </w:rPr>
        <w:t>.</w:t>
      </w:r>
    </w:p>
  </w:footnote>
  <w:footnote w:id="107">
    <w:p w14:paraId="4B79DF7E" w14:textId="580E993C" w:rsidR="00596D06" w:rsidRPr="00274161" w:rsidRDefault="00596D06" w:rsidP="00C6647F">
      <w:pPr>
        <w:rPr>
          <w:rFonts w:cstheme="minorHAnsi"/>
          <w:sz w:val="20"/>
          <w:szCs w:val="20"/>
          <w:lang w:val="en-GB"/>
        </w:rPr>
      </w:pPr>
      <w:r w:rsidRPr="00274161">
        <w:rPr>
          <w:rStyle w:val="FootnoteReference"/>
          <w:rFonts w:cstheme="minorHAnsi"/>
          <w:sz w:val="20"/>
          <w:szCs w:val="20"/>
          <w:lang w:val="en-GB"/>
        </w:rPr>
        <w:footnoteRef/>
      </w:r>
      <w:r w:rsidR="004516DD" w:rsidRPr="00274161">
        <w:rPr>
          <w:rFonts w:cstheme="minorHAnsi"/>
          <w:sz w:val="20"/>
          <w:szCs w:val="20"/>
          <w:lang w:val="en-GB"/>
        </w:rPr>
        <w:t xml:space="preserve"> </w:t>
      </w:r>
      <w:proofErr w:type="spellStart"/>
      <w:r w:rsidR="004516DD" w:rsidRPr="00274161">
        <w:rPr>
          <w:rFonts w:cstheme="minorHAnsi"/>
          <w:color w:val="000000" w:themeColor="text1"/>
          <w:sz w:val="20"/>
          <w:szCs w:val="20"/>
          <w:shd w:val="clear" w:color="auto" w:fill="FFFFFF"/>
          <w:lang w:val="en-GB"/>
        </w:rPr>
        <w:t>Gerovitch</w:t>
      </w:r>
      <w:proofErr w:type="spellEnd"/>
      <w:r w:rsidR="004516DD" w:rsidRPr="00274161">
        <w:rPr>
          <w:rFonts w:cstheme="minorHAnsi"/>
          <w:color w:val="000000" w:themeColor="text1"/>
          <w:sz w:val="20"/>
          <w:szCs w:val="20"/>
          <w:shd w:val="clear" w:color="auto" w:fill="FFFFFF"/>
          <w:lang w:val="en-GB"/>
        </w:rPr>
        <w:t xml:space="preserve">, </w:t>
      </w:r>
      <w:r w:rsidR="00F25B77" w:rsidRPr="00274161">
        <w:rPr>
          <w:rFonts w:cstheme="minorHAnsi"/>
          <w:color w:val="000000" w:themeColor="text1"/>
          <w:sz w:val="20"/>
          <w:szCs w:val="20"/>
          <w:shd w:val="clear" w:color="auto" w:fill="FFFFFF"/>
          <w:lang w:val="en-GB"/>
        </w:rPr>
        <w:t>‘</w:t>
      </w:r>
      <w:r w:rsidR="004516DD" w:rsidRPr="00274161">
        <w:rPr>
          <w:rFonts w:cstheme="minorHAnsi"/>
          <w:color w:val="000000" w:themeColor="text1"/>
          <w:sz w:val="20"/>
          <w:szCs w:val="20"/>
          <w:shd w:val="clear" w:color="auto" w:fill="FFFFFF"/>
          <w:lang w:val="en-GB"/>
        </w:rPr>
        <w:t xml:space="preserve">Why Are We’, </w:t>
      </w:r>
      <w:r w:rsidRPr="00274161">
        <w:rPr>
          <w:rFonts w:cstheme="minorHAnsi"/>
          <w:color w:val="000000" w:themeColor="text1"/>
          <w:sz w:val="20"/>
          <w:szCs w:val="20"/>
          <w:shd w:val="clear" w:color="auto" w:fill="FFFFFF"/>
          <w:lang w:val="en-GB"/>
        </w:rPr>
        <w:t>p.</w:t>
      </w:r>
      <w:r w:rsidR="00943DC7" w:rsidRPr="00274161">
        <w:rPr>
          <w:rFonts w:cstheme="minorHAnsi"/>
          <w:color w:val="000000" w:themeColor="text1"/>
          <w:sz w:val="20"/>
          <w:szCs w:val="20"/>
          <w:shd w:val="clear" w:color="auto" w:fill="FFFFFF"/>
          <w:lang w:val="en-GB"/>
        </w:rPr>
        <w:t xml:space="preserve"> 5</w:t>
      </w:r>
      <w:r w:rsidR="00943DC7" w:rsidRPr="00274161">
        <w:rPr>
          <w:rFonts w:cstheme="minorHAnsi"/>
          <w:sz w:val="20"/>
          <w:szCs w:val="20"/>
          <w:lang w:val="en-GB"/>
        </w:rPr>
        <w:t>.</w:t>
      </w:r>
    </w:p>
  </w:footnote>
  <w:footnote w:id="108">
    <w:p w14:paraId="5A14F5CC" w14:textId="7D1CC152" w:rsidR="00426E86" w:rsidRPr="00274161" w:rsidRDefault="00426E86" w:rsidP="00426E86">
      <w:pPr>
        <w:pStyle w:val="FootnoteText"/>
        <w:rPr>
          <w:rFonts w:cstheme="minorHAnsi"/>
          <w:lang w:val="en-GB"/>
        </w:rPr>
      </w:pPr>
      <w:r w:rsidRPr="00274161">
        <w:rPr>
          <w:rStyle w:val="FootnoteReference"/>
          <w:rFonts w:cstheme="minorHAnsi"/>
          <w:lang w:val="en-GB"/>
        </w:rPr>
        <w:footnoteRef/>
      </w:r>
      <w:r w:rsidRPr="00274161">
        <w:rPr>
          <w:rFonts w:cstheme="minorHAnsi"/>
          <w:lang w:val="en-GB"/>
        </w:rPr>
        <w:t xml:space="preserve"> Kim </w:t>
      </w:r>
      <w:r w:rsidRPr="00274161">
        <w:rPr>
          <w:rFonts w:cstheme="minorHAnsi"/>
          <w:color w:val="000000" w:themeColor="text1"/>
          <w:shd w:val="clear" w:color="auto" w:fill="FFFFFF"/>
          <w:lang w:val="en-GB"/>
        </w:rPr>
        <w:t xml:space="preserve">McQuaid, </w:t>
      </w:r>
      <w:r w:rsidR="00F25B77" w:rsidRPr="00274161">
        <w:rPr>
          <w:rFonts w:cstheme="minorHAnsi"/>
          <w:color w:val="000000" w:themeColor="text1"/>
          <w:shd w:val="clear" w:color="auto" w:fill="FFFFFF"/>
          <w:lang w:val="en-GB"/>
        </w:rPr>
        <w:t>‘</w:t>
      </w:r>
      <w:r w:rsidRPr="00274161">
        <w:rPr>
          <w:rFonts w:cstheme="minorHAnsi"/>
          <w:color w:val="000000" w:themeColor="text1"/>
          <w:shd w:val="clear" w:color="auto" w:fill="FFFFFF"/>
          <w:lang w:val="en-GB"/>
        </w:rPr>
        <w:t>Selling the Space Age: NASA and Earth's Environment, 1958-1990</w:t>
      </w:r>
      <w:r w:rsidR="00F25B77" w:rsidRPr="00274161">
        <w:rPr>
          <w:rFonts w:cstheme="minorHAnsi"/>
          <w:color w:val="000000" w:themeColor="text1"/>
          <w:shd w:val="clear" w:color="auto" w:fill="FFFFFF"/>
          <w:lang w:val="en-GB"/>
        </w:rPr>
        <w:t>’</w:t>
      </w:r>
      <w:r w:rsidRPr="00274161">
        <w:rPr>
          <w:rFonts w:cstheme="minorHAnsi"/>
          <w:color w:val="000000" w:themeColor="text1"/>
          <w:shd w:val="clear" w:color="auto" w:fill="FFFFFF"/>
          <w:lang w:val="en-GB"/>
        </w:rPr>
        <w:t>,</w:t>
      </w:r>
      <w:r w:rsidR="00745E70" w:rsidRPr="00274161">
        <w:rPr>
          <w:rStyle w:val="apple-converted-space"/>
          <w:rFonts w:cstheme="minorHAnsi"/>
          <w:color w:val="000000" w:themeColor="text1"/>
          <w:shd w:val="clear" w:color="auto" w:fill="FFFFFF"/>
          <w:lang w:val="en-GB"/>
        </w:rPr>
        <w:t xml:space="preserve"> </w:t>
      </w:r>
      <w:r w:rsidRPr="00274161">
        <w:rPr>
          <w:rFonts w:cstheme="minorHAnsi"/>
          <w:i/>
          <w:iCs/>
          <w:color w:val="000000" w:themeColor="text1"/>
          <w:lang w:val="en-GB"/>
        </w:rPr>
        <w:t>Environment and History,</w:t>
      </w:r>
      <w:r w:rsidR="00745E70" w:rsidRPr="00274161">
        <w:rPr>
          <w:rStyle w:val="apple-converted-space"/>
          <w:rFonts w:cstheme="minorHAnsi"/>
          <w:i w:val="0"/>
          <w:iCs w:val="0"/>
          <w:color w:val="000000" w:themeColor="text1"/>
          <w:lang w:val="en-GB"/>
        </w:rPr>
        <w:t xml:space="preserve"> </w:t>
      </w:r>
      <w:r w:rsidRPr="00274161">
        <w:rPr>
          <w:rFonts w:cstheme="minorHAnsi"/>
          <w:color w:val="000000" w:themeColor="text1"/>
          <w:shd w:val="clear" w:color="auto" w:fill="FFFFFF"/>
          <w:lang w:val="en-GB"/>
        </w:rPr>
        <w:t>12 (2006), 127-163, (129)</w:t>
      </w:r>
      <w:r w:rsidRPr="00274161">
        <w:rPr>
          <w:rFonts w:cstheme="minorHAnsi"/>
          <w:i/>
          <w:iCs/>
          <w:color w:val="000000" w:themeColor="text1"/>
          <w:lang w:val="en-GB"/>
        </w:rPr>
        <w:t xml:space="preserve"> </w:t>
      </w:r>
      <w:r w:rsidRPr="00274161">
        <w:rPr>
          <w:rFonts w:cstheme="minorHAnsi"/>
          <w:color w:val="000000" w:themeColor="text1"/>
          <w:shd w:val="clear" w:color="auto" w:fill="FFFFFF"/>
          <w:lang w:val="en-GB"/>
        </w:rPr>
        <w:t>&lt;</w:t>
      </w:r>
      <w:hyperlink r:id="rId18" w:tgtFrame="_blank" w:history="1">
        <w:r w:rsidR="00D81401" w:rsidRPr="00274161">
          <w:rPr>
            <w:rStyle w:val="Hyperlink"/>
            <w:rFonts w:cstheme="minorHAnsi"/>
            <w:color w:val="0066CC"/>
            <w:lang w:val="en-GB"/>
          </w:rPr>
          <w:t>http://www.jstor.org.ezproxy.uwtsd.ac.uk/stable/20723571</w:t>
        </w:r>
      </w:hyperlink>
      <w:r w:rsidR="00BF2661" w:rsidRPr="00274161">
        <w:rPr>
          <w:rStyle w:val="Hyperlink"/>
          <w:rFonts w:cstheme="minorHAnsi"/>
          <w:color w:val="000000" w:themeColor="text1"/>
          <w:u w:val="none"/>
          <w:lang w:val="en-GB"/>
        </w:rPr>
        <w:t>&gt;</w:t>
      </w:r>
      <w:r w:rsidRPr="00274161">
        <w:rPr>
          <w:rFonts w:cstheme="minorHAnsi"/>
          <w:color w:val="000000" w:themeColor="text1"/>
          <w:lang w:val="en-GB"/>
        </w:rPr>
        <w:t xml:space="preserve"> </w:t>
      </w:r>
      <w:r w:rsidRPr="00274161">
        <w:rPr>
          <w:rFonts w:cstheme="minorHAnsi"/>
          <w:lang w:val="en-GB"/>
        </w:rPr>
        <w:t>[accessed 11 August, 2022].</w:t>
      </w:r>
    </w:p>
  </w:footnote>
  <w:footnote w:id="109">
    <w:p w14:paraId="6898B9F3" w14:textId="31287EDB" w:rsidR="001A5D8E" w:rsidRPr="00C101D7" w:rsidRDefault="001A5D8E" w:rsidP="001A5D8E">
      <w:pPr>
        <w:rPr>
          <w:rFonts w:cstheme="minorHAnsi"/>
          <w:sz w:val="20"/>
          <w:szCs w:val="20"/>
          <w:lang w:val="en-GB"/>
        </w:rPr>
      </w:pPr>
      <w:r w:rsidRPr="00274161">
        <w:rPr>
          <w:rStyle w:val="FootnoteReference"/>
          <w:rFonts w:cstheme="minorHAnsi"/>
          <w:sz w:val="20"/>
          <w:szCs w:val="20"/>
          <w:lang w:val="en-GB"/>
        </w:rPr>
        <w:footnoteRef/>
      </w:r>
      <w:r w:rsidRPr="00274161">
        <w:rPr>
          <w:rFonts w:cstheme="minorHAnsi"/>
          <w:sz w:val="20"/>
          <w:szCs w:val="20"/>
          <w:lang w:val="en-GB"/>
        </w:rPr>
        <w:t xml:space="preserve"> </w:t>
      </w:r>
      <w:r w:rsidRPr="00274161">
        <w:rPr>
          <w:rFonts w:cstheme="minorHAnsi"/>
          <w:color w:val="000000" w:themeColor="text1"/>
          <w:sz w:val="20"/>
          <w:szCs w:val="20"/>
          <w:shd w:val="clear" w:color="auto" w:fill="FFFFFF"/>
          <w:lang w:val="en-GB"/>
        </w:rPr>
        <w:t xml:space="preserve">Keiper, Adam, </w:t>
      </w:r>
      <w:r w:rsidR="00C97205" w:rsidRPr="00274161">
        <w:rPr>
          <w:rFonts w:cstheme="minorHAnsi"/>
          <w:color w:val="000000" w:themeColor="text1"/>
          <w:sz w:val="20"/>
          <w:szCs w:val="20"/>
          <w:shd w:val="clear" w:color="auto" w:fill="FFFFFF"/>
          <w:lang w:val="en-GB"/>
        </w:rPr>
        <w:t>‘</w:t>
      </w:r>
      <w:r w:rsidRPr="00274161">
        <w:rPr>
          <w:rFonts w:cstheme="minorHAnsi"/>
          <w:color w:val="000000" w:themeColor="text1"/>
          <w:sz w:val="20"/>
          <w:szCs w:val="20"/>
          <w:shd w:val="clear" w:color="auto" w:fill="FFFFFF"/>
          <w:lang w:val="en-GB"/>
        </w:rPr>
        <w:t>A New Vision for NASA</w:t>
      </w:r>
      <w:r w:rsidR="00C97205" w:rsidRPr="00274161">
        <w:rPr>
          <w:rFonts w:cstheme="minorHAnsi"/>
          <w:color w:val="000000" w:themeColor="text1"/>
          <w:sz w:val="20"/>
          <w:szCs w:val="20"/>
          <w:shd w:val="clear" w:color="auto" w:fill="FFFFFF"/>
          <w:lang w:val="en-GB"/>
        </w:rPr>
        <w:t>’</w:t>
      </w:r>
      <w:r w:rsidRPr="00274161">
        <w:rPr>
          <w:rFonts w:cstheme="minorHAnsi"/>
          <w:color w:val="000000" w:themeColor="text1"/>
          <w:sz w:val="20"/>
          <w:szCs w:val="20"/>
          <w:shd w:val="clear" w:color="auto" w:fill="FFFFFF"/>
          <w:lang w:val="en-GB"/>
        </w:rPr>
        <w:t>,</w:t>
      </w:r>
      <w:r w:rsidR="00E05CD2" w:rsidRPr="00274161">
        <w:rPr>
          <w:rStyle w:val="apple-converted-space"/>
          <w:rFonts w:cstheme="minorHAnsi"/>
          <w:color w:val="000000" w:themeColor="text1"/>
          <w:sz w:val="20"/>
          <w:szCs w:val="20"/>
          <w:shd w:val="clear" w:color="auto" w:fill="FFFFFF"/>
          <w:lang w:val="en-GB"/>
        </w:rPr>
        <w:t xml:space="preserve"> </w:t>
      </w:r>
      <w:r w:rsidRPr="00274161">
        <w:rPr>
          <w:rFonts w:cstheme="minorHAnsi"/>
          <w:i/>
          <w:iCs/>
          <w:color w:val="000000" w:themeColor="text1"/>
          <w:sz w:val="20"/>
          <w:szCs w:val="20"/>
          <w:lang w:val="en-GB"/>
        </w:rPr>
        <w:t>The New Atlantis,</w:t>
      </w:r>
      <w:r w:rsidR="00E05CD2" w:rsidRPr="00274161">
        <w:rPr>
          <w:rStyle w:val="apple-converted-space"/>
          <w:rFonts w:cstheme="minorHAnsi"/>
          <w:i w:val="0"/>
          <w:iCs w:val="0"/>
          <w:color w:val="000000" w:themeColor="text1"/>
          <w:sz w:val="20"/>
          <w:szCs w:val="20"/>
          <w:lang w:val="en-GB"/>
        </w:rPr>
        <w:t xml:space="preserve"> </w:t>
      </w:r>
      <w:r w:rsidRPr="00274161">
        <w:rPr>
          <w:rFonts w:cstheme="minorHAnsi"/>
          <w:color w:val="000000" w:themeColor="text1"/>
          <w:sz w:val="20"/>
          <w:szCs w:val="20"/>
          <w:shd w:val="clear" w:color="auto" w:fill="FFFFFF"/>
          <w:lang w:val="en-GB"/>
        </w:rPr>
        <w:t>(2003), 3-22</w:t>
      </w:r>
      <w:r w:rsidRPr="00274161">
        <w:rPr>
          <w:rFonts w:cstheme="minorHAnsi"/>
          <w:i/>
          <w:iCs/>
          <w:color w:val="000000" w:themeColor="text1"/>
          <w:sz w:val="20"/>
          <w:szCs w:val="20"/>
          <w:lang w:val="en-GB"/>
        </w:rPr>
        <w:t xml:space="preserve">, </w:t>
      </w:r>
      <w:r w:rsidRPr="00274161">
        <w:rPr>
          <w:rFonts w:cstheme="minorHAnsi"/>
          <w:color w:val="000000" w:themeColor="text1"/>
          <w:sz w:val="20"/>
          <w:szCs w:val="20"/>
          <w:lang w:val="en-GB"/>
        </w:rPr>
        <w:t xml:space="preserve">(19) </w:t>
      </w:r>
      <w:r w:rsidRPr="00274161">
        <w:rPr>
          <w:rFonts w:cstheme="minorHAnsi"/>
          <w:color w:val="000000" w:themeColor="text1"/>
          <w:sz w:val="20"/>
          <w:szCs w:val="20"/>
          <w:shd w:val="clear" w:color="auto" w:fill="FFFFFF"/>
          <w:lang w:val="en-GB"/>
        </w:rPr>
        <w:t>&lt;</w:t>
      </w:r>
      <w:hyperlink r:id="rId19" w:tgtFrame="_blank" w:history="1">
        <w:r w:rsidR="00E816E5" w:rsidRPr="00274161">
          <w:rPr>
            <w:rStyle w:val="Hyperlink"/>
            <w:rFonts w:cstheme="minorHAnsi"/>
            <w:color w:val="0066CC"/>
            <w:sz w:val="20"/>
            <w:szCs w:val="20"/>
            <w:lang w:val="en-GB"/>
          </w:rPr>
          <w:t>http://www.jstor.org/stable/43152047</w:t>
        </w:r>
      </w:hyperlink>
      <w:r w:rsidR="00074ECA" w:rsidRPr="00274161">
        <w:rPr>
          <w:rStyle w:val="Hyperlink"/>
          <w:rFonts w:cstheme="minorHAnsi"/>
          <w:color w:val="000000" w:themeColor="text1"/>
          <w:sz w:val="20"/>
          <w:szCs w:val="20"/>
          <w:u w:val="none"/>
          <w:lang w:val="en-GB"/>
        </w:rPr>
        <w:t>&gt;</w:t>
      </w:r>
      <w:r w:rsidRPr="00274161">
        <w:rPr>
          <w:rFonts w:cstheme="minorHAnsi"/>
          <w:color w:val="000000" w:themeColor="text1"/>
          <w:sz w:val="20"/>
          <w:szCs w:val="20"/>
          <w:lang w:val="en-GB"/>
        </w:rPr>
        <w:t xml:space="preserve"> </w:t>
      </w:r>
      <w:r w:rsidRPr="00274161">
        <w:rPr>
          <w:rFonts w:cstheme="minorHAnsi"/>
          <w:sz w:val="20"/>
          <w:szCs w:val="20"/>
          <w:lang w:val="en-GB"/>
        </w:rPr>
        <w:t xml:space="preserve">[accessed 11 </w:t>
      </w:r>
      <w:proofErr w:type="gramStart"/>
      <w:r w:rsidRPr="00274161">
        <w:rPr>
          <w:rFonts w:cstheme="minorHAnsi"/>
          <w:sz w:val="20"/>
          <w:szCs w:val="20"/>
          <w:lang w:val="en-GB"/>
        </w:rPr>
        <w:t>August,</w:t>
      </w:r>
      <w:proofErr w:type="gramEnd"/>
      <w:r w:rsidRPr="00274161">
        <w:rPr>
          <w:rFonts w:cstheme="minorHAnsi"/>
          <w:sz w:val="20"/>
          <w:szCs w:val="20"/>
          <w:lang w:val="en-GB"/>
        </w:rPr>
        <w:t xml:space="preserve"> 2022].</w:t>
      </w:r>
    </w:p>
  </w:footnote>
  <w:footnote w:id="110">
    <w:p w14:paraId="5783F3D3" w14:textId="5AC470B6" w:rsidR="009B215C" w:rsidRPr="00C101D7" w:rsidRDefault="009B215C" w:rsidP="009B215C">
      <w:pPr>
        <w:pStyle w:val="FootnoteText"/>
        <w:rPr>
          <w:rFonts w:cstheme="minorHAnsi"/>
          <w:lang w:val="en-GB"/>
        </w:rPr>
      </w:pPr>
      <w:r w:rsidRPr="00C85A31">
        <w:rPr>
          <w:rStyle w:val="FootnoteReference"/>
          <w:rFonts w:cstheme="minorHAnsi"/>
          <w:lang w:val="en-GB"/>
        </w:rPr>
        <w:footnoteRef/>
      </w:r>
      <w:r w:rsidR="00FC079B" w:rsidRPr="00C101D7">
        <w:rPr>
          <w:rFonts w:cstheme="minorHAnsi"/>
          <w:lang w:val="en-GB"/>
        </w:rPr>
        <w:t xml:space="preserve"> Beschloss, ‘Kennedy and the Decision’, </w:t>
      </w:r>
      <w:r w:rsidRPr="00C101D7">
        <w:rPr>
          <w:rFonts w:cstheme="minorHAnsi"/>
          <w:lang w:val="en-GB"/>
        </w:rPr>
        <w:t>p. 63.</w:t>
      </w:r>
    </w:p>
  </w:footnote>
  <w:footnote w:id="111">
    <w:p w14:paraId="7C2DC3E9" w14:textId="77777777" w:rsidR="009B215C" w:rsidRPr="00C85A31" w:rsidRDefault="009B215C" w:rsidP="009B215C">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Robert Dallek</w:t>
      </w:r>
      <w:r w:rsidRPr="00C101D7">
        <w:rPr>
          <w:rFonts w:cstheme="minorHAnsi"/>
          <w:lang w:val="en-GB"/>
        </w:rPr>
        <w:t xml:space="preserve">, ‘Johnson, Project Apollo, and the Politics of Space Program Planning’, in </w:t>
      </w:r>
      <w:r w:rsidRPr="00C101D7">
        <w:rPr>
          <w:rFonts w:cstheme="minorHAnsi"/>
          <w:i/>
          <w:iCs/>
          <w:lang w:val="en-GB"/>
        </w:rPr>
        <w:t xml:space="preserve">Spaceflight and the Myth of Presidential Leadership </w:t>
      </w:r>
      <w:r w:rsidRPr="00C101D7">
        <w:rPr>
          <w:rFonts w:cstheme="minorHAnsi"/>
          <w:lang w:val="en-GB"/>
        </w:rPr>
        <w:t>(Chicago: University of Illinois Press, 1997), p. 76.</w:t>
      </w:r>
    </w:p>
  </w:footnote>
  <w:footnote w:id="112">
    <w:p w14:paraId="15433381" w14:textId="1E1B8C3E" w:rsidR="004B5C04" w:rsidRPr="00C101D7" w:rsidRDefault="004B5C04" w:rsidP="004B5C04">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Dick </w:t>
      </w:r>
      <w:proofErr w:type="spellStart"/>
      <w:r w:rsidRPr="00C101D7">
        <w:rPr>
          <w:rFonts w:cstheme="minorHAnsi"/>
          <w:lang w:val="en-GB"/>
        </w:rPr>
        <w:t>Lattimer</w:t>
      </w:r>
      <w:proofErr w:type="spellEnd"/>
      <w:r w:rsidRPr="00C101D7">
        <w:rPr>
          <w:rFonts w:cstheme="minorHAnsi"/>
          <w:lang w:val="en-GB"/>
        </w:rPr>
        <w:t xml:space="preserve">, </w:t>
      </w:r>
      <w:r w:rsidRPr="00C101D7">
        <w:rPr>
          <w:rFonts w:cstheme="minorHAnsi"/>
          <w:i/>
          <w:iCs/>
          <w:lang w:val="en-GB"/>
        </w:rPr>
        <w:t xml:space="preserve">All We Did was FLY TO THE MOON: By the Astronauts, as Told to Dick </w:t>
      </w:r>
      <w:proofErr w:type="spellStart"/>
      <w:r w:rsidRPr="00C101D7">
        <w:rPr>
          <w:rFonts w:cstheme="minorHAnsi"/>
          <w:i/>
          <w:iCs/>
          <w:lang w:val="en-GB"/>
        </w:rPr>
        <w:t>Lattimer</w:t>
      </w:r>
      <w:proofErr w:type="spellEnd"/>
      <w:r w:rsidRPr="00C101D7">
        <w:rPr>
          <w:rFonts w:cstheme="minorHAnsi"/>
          <w:lang w:val="en-GB"/>
        </w:rPr>
        <w:t xml:space="preserve"> (Alachua: The Whispering Eagle Press, 1985), p. 7.</w:t>
      </w:r>
    </w:p>
  </w:footnote>
  <w:footnote w:id="113">
    <w:p w14:paraId="4E1B987B" w14:textId="64A3A454" w:rsidR="004B5C04" w:rsidRPr="00C101D7" w:rsidRDefault="004B5C04" w:rsidP="004B5C04">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lang w:val="en-GB"/>
        </w:rPr>
        <w:t>Lattimer</w:t>
      </w:r>
      <w:proofErr w:type="spellEnd"/>
      <w:r w:rsidRPr="00C101D7">
        <w:rPr>
          <w:rFonts w:cstheme="minorHAnsi"/>
          <w:lang w:val="en-GB"/>
        </w:rPr>
        <w:t xml:space="preserve">, </w:t>
      </w:r>
      <w:r w:rsidRPr="00C101D7">
        <w:rPr>
          <w:rFonts w:cstheme="minorHAnsi"/>
          <w:i/>
          <w:iCs/>
          <w:lang w:val="en-GB"/>
        </w:rPr>
        <w:t>All We Did</w:t>
      </w:r>
      <w:r w:rsidR="00AD78FB" w:rsidRPr="00C101D7">
        <w:rPr>
          <w:rFonts w:cstheme="minorHAnsi"/>
          <w:lang w:val="en-GB"/>
        </w:rPr>
        <w:t xml:space="preserve">, p. 7. </w:t>
      </w:r>
    </w:p>
  </w:footnote>
  <w:footnote w:id="114">
    <w:p w14:paraId="2B4540AD" w14:textId="4689B14D" w:rsidR="00137F90" w:rsidRPr="001E3185" w:rsidRDefault="00137F90" w:rsidP="00137F90">
      <w:pPr>
        <w:pStyle w:val="FootnoteText"/>
        <w:rPr>
          <w:rFonts w:cstheme="minorHAnsi"/>
        </w:rPr>
      </w:pPr>
      <w:r w:rsidRPr="001E3185">
        <w:rPr>
          <w:rStyle w:val="FootnoteReference"/>
          <w:rFonts w:cstheme="minorHAnsi"/>
        </w:rPr>
        <w:footnoteRef/>
      </w:r>
      <w:r w:rsidRPr="00387D84">
        <w:rPr>
          <w:rFonts w:cstheme="minorHAnsi"/>
        </w:rPr>
        <w:t xml:space="preserve"> </w:t>
      </w:r>
      <w:proofErr w:type="spellStart"/>
      <w:r w:rsidR="00CA5BE1" w:rsidRPr="00387D84">
        <w:rPr>
          <w:rFonts w:cstheme="minorHAnsi"/>
          <w:lang w:val="en-GB"/>
        </w:rPr>
        <w:t>Lattimer</w:t>
      </w:r>
      <w:proofErr w:type="spellEnd"/>
      <w:r w:rsidR="00CA5BE1" w:rsidRPr="00387D84">
        <w:rPr>
          <w:rFonts w:cstheme="minorHAnsi"/>
          <w:lang w:val="en-GB"/>
        </w:rPr>
        <w:t xml:space="preserve">, </w:t>
      </w:r>
      <w:r w:rsidR="00CA5BE1" w:rsidRPr="00387D84">
        <w:rPr>
          <w:rFonts w:cstheme="minorHAnsi"/>
          <w:i/>
          <w:iCs/>
          <w:lang w:val="en-GB"/>
        </w:rPr>
        <w:t>All We Did</w:t>
      </w:r>
      <w:r w:rsidR="00CA5BE1" w:rsidRPr="00387D84">
        <w:rPr>
          <w:rFonts w:cstheme="minorHAnsi"/>
          <w:lang w:val="en-GB"/>
        </w:rPr>
        <w:t xml:space="preserve">, </w:t>
      </w:r>
      <w:r w:rsidRPr="00387D84">
        <w:rPr>
          <w:rFonts w:cstheme="minorHAnsi"/>
        </w:rPr>
        <w:t>p. 25.</w:t>
      </w:r>
    </w:p>
  </w:footnote>
  <w:footnote w:id="115">
    <w:p w14:paraId="45040D42" w14:textId="2A8E502F" w:rsidR="00E00B20" w:rsidRPr="00DC4ED7" w:rsidRDefault="00E00B20" w:rsidP="00E00B20">
      <w:pPr>
        <w:rPr>
          <w:rFonts w:cstheme="minorHAnsi"/>
          <w:lang w:val="en-GB"/>
        </w:rPr>
      </w:pPr>
      <w:r w:rsidRPr="00C101D7">
        <w:rPr>
          <w:rStyle w:val="FootnoteReference"/>
          <w:rFonts w:cstheme="minorHAnsi"/>
          <w:sz w:val="20"/>
          <w:szCs w:val="20"/>
          <w:lang w:val="en-GB"/>
        </w:rPr>
        <w:footnoteRef/>
      </w:r>
      <w:r w:rsidRPr="00387D84">
        <w:rPr>
          <w:rFonts w:cstheme="minorHAnsi"/>
          <w:sz w:val="20"/>
          <w:szCs w:val="20"/>
          <w:lang w:val="en-GB"/>
        </w:rPr>
        <w:t xml:space="preserve"> </w:t>
      </w:r>
      <w:r w:rsidR="00A00550" w:rsidRPr="00144973">
        <w:rPr>
          <w:rFonts w:cstheme="minorHAnsi"/>
          <w:sz w:val="20"/>
          <w:szCs w:val="20"/>
          <w:lang w:val="en-GB"/>
        </w:rPr>
        <w:t>Clayton C.</w:t>
      </w:r>
      <w:r w:rsidRPr="00144973">
        <w:rPr>
          <w:rFonts w:cstheme="minorHAnsi"/>
          <w:sz w:val="20"/>
          <w:szCs w:val="20"/>
          <w:lang w:val="en-GB"/>
        </w:rPr>
        <w:t xml:space="preserve"> </w:t>
      </w:r>
      <w:r w:rsidRPr="00C101D7">
        <w:rPr>
          <w:rFonts w:cstheme="minorHAnsi"/>
          <w:sz w:val="20"/>
          <w:szCs w:val="20"/>
          <w:lang w:val="en-GB"/>
        </w:rPr>
        <w:t>Anderson</w:t>
      </w:r>
      <w:r w:rsidR="00340497" w:rsidRPr="00C101D7">
        <w:rPr>
          <w:rFonts w:cstheme="minorHAnsi"/>
          <w:sz w:val="20"/>
          <w:szCs w:val="20"/>
          <w:lang w:val="en-GB"/>
        </w:rPr>
        <w:t xml:space="preserve"> </w:t>
      </w:r>
      <w:r w:rsidRPr="00C101D7">
        <w:rPr>
          <w:rFonts w:cstheme="minorHAnsi"/>
          <w:sz w:val="20"/>
          <w:szCs w:val="20"/>
          <w:lang w:val="en-GB"/>
        </w:rPr>
        <w:t>and</w:t>
      </w:r>
      <w:r w:rsidR="00340497" w:rsidRPr="00C101D7">
        <w:rPr>
          <w:rFonts w:cstheme="minorHAnsi"/>
          <w:sz w:val="20"/>
          <w:szCs w:val="20"/>
          <w:lang w:val="en-GB"/>
        </w:rPr>
        <w:t xml:space="preserve"> </w:t>
      </w:r>
      <w:r w:rsidR="00A00550" w:rsidRPr="00144973">
        <w:rPr>
          <w:rFonts w:cstheme="minorHAnsi"/>
          <w:sz w:val="20"/>
          <w:szCs w:val="20"/>
          <w:lang w:val="en-GB"/>
        </w:rPr>
        <w:t>Nevada Barr,</w:t>
      </w:r>
      <w:r w:rsidR="00A00550" w:rsidRPr="00144973">
        <w:rPr>
          <w:rFonts w:cstheme="minorHAnsi"/>
          <w:color w:val="53565A"/>
          <w:sz w:val="20"/>
          <w:szCs w:val="20"/>
          <w:shd w:val="clear" w:color="auto" w:fill="FFFFFF"/>
          <w:lang w:val="en-GB"/>
        </w:rPr>
        <w:t xml:space="preserve"> </w:t>
      </w:r>
      <w:r w:rsidR="00A00550" w:rsidRPr="00144973">
        <w:rPr>
          <w:rFonts w:cstheme="minorHAnsi"/>
          <w:color w:val="000000" w:themeColor="text1"/>
          <w:sz w:val="20"/>
          <w:szCs w:val="20"/>
          <w:shd w:val="clear" w:color="auto" w:fill="FFFFFF"/>
          <w:lang w:val="en-GB"/>
        </w:rPr>
        <w:t xml:space="preserve">‘Sign of the Times’, in </w:t>
      </w:r>
      <w:r w:rsidR="00A00550" w:rsidRPr="00144973">
        <w:rPr>
          <w:rFonts w:cstheme="minorHAnsi"/>
          <w:i/>
          <w:color w:val="000000" w:themeColor="text1"/>
          <w:sz w:val="20"/>
          <w:szCs w:val="20"/>
          <w:lang w:val="en-GB"/>
        </w:rPr>
        <w:t>The Ordinary Spaceman</w:t>
      </w:r>
      <w:r w:rsidR="00A00550" w:rsidRPr="00144973">
        <w:rPr>
          <w:rFonts w:cstheme="minorHAnsi"/>
          <w:color w:val="000000" w:themeColor="text1"/>
          <w:sz w:val="20"/>
          <w:szCs w:val="20"/>
          <w:lang w:val="en-GB"/>
        </w:rPr>
        <w:t xml:space="preserve"> </w:t>
      </w:r>
      <w:r w:rsidR="00A00550" w:rsidRPr="00144973">
        <w:rPr>
          <w:rFonts w:cstheme="minorHAnsi"/>
          <w:color w:val="000000" w:themeColor="text1"/>
          <w:sz w:val="20"/>
          <w:szCs w:val="20"/>
          <w:shd w:val="clear" w:color="auto" w:fill="FFFFFF"/>
          <w:lang w:val="en-GB"/>
        </w:rPr>
        <w:t>(University of Nebraska Press, 2015), pp. 181-192</w:t>
      </w:r>
      <w:r w:rsidR="00144973" w:rsidRPr="00144973">
        <w:rPr>
          <w:rFonts w:cstheme="minorHAnsi"/>
          <w:color w:val="000000" w:themeColor="text1"/>
          <w:sz w:val="20"/>
          <w:szCs w:val="20"/>
          <w:shd w:val="clear" w:color="auto" w:fill="FFFFFF"/>
          <w:lang w:val="en-GB"/>
        </w:rPr>
        <w:t>, (184)</w:t>
      </w:r>
      <w:r w:rsidR="00A00550" w:rsidRPr="00144973">
        <w:rPr>
          <w:rFonts w:cstheme="minorHAnsi"/>
          <w:color w:val="000000" w:themeColor="text1"/>
          <w:sz w:val="20"/>
          <w:szCs w:val="20"/>
          <w:shd w:val="clear" w:color="auto" w:fill="FFFFFF"/>
          <w:lang w:val="en-GB"/>
        </w:rPr>
        <w:t xml:space="preserve"> &lt;</w:t>
      </w:r>
      <w:hyperlink r:id="rId20" w:history="1">
        <w:r w:rsidR="00A00550" w:rsidRPr="00144973">
          <w:rPr>
            <w:rStyle w:val="Hyperlink"/>
            <w:rFonts w:cstheme="minorHAnsi"/>
            <w:spacing w:val="-5"/>
            <w:sz w:val="20"/>
            <w:szCs w:val="20"/>
            <w:lang w:val="en-GB"/>
          </w:rPr>
          <w:t>https://www.jstor.org/stable/j.ctt1d9nj0s.17</w:t>
        </w:r>
      </w:hyperlink>
      <w:r w:rsidR="00A00550" w:rsidRPr="00144973">
        <w:rPr>
          <w:rFonts w:cstheme="minorHAnsi"/>
          <w:color w:val="000000"/>
          <w:spacing w:val="-5"/>
          <w:sz w:val="20"/>
          <w:szCs w:val="20"/>
          <w:lang w:val="en-GB"/>
        </w:rPr>
        <w:t>&gt;</w:t>
      </w:r>
      <w:r w:rsidR="00A00550" w:rsidRPr="00144973">
        <w:rPr>
          <w:rFonts w:cstheme="minorHAnsi"/>
          <w:sz w:val="20"/>
          <w:szCs w:val="20"/>
          <w:lang w:val="en-GB"/>
        </w:rPr>
        <w:t xml:space="preserve"> [accessed 20 </w:t>
      </w:r>
      <w:proofErr w:type="gramStart"/>
      <w:r w:rsidR="00A00550" w:rsidRPr="00144973">
        <w:rPr>
          <w:rFonts w:cstheme="minorHAnsi"/>
          <w:sz w:val="20"/>
          <w:szCs w:val="20"/>
          <w:lang w:val="en-GB"/>
        </w:rPr>
        <w:t>July,</w:t>
      </w:r>
      <w:proofErr w:type="gramEnd"/>
      <w:r w:rsidR="00A00550" w:rsidRPr="00144973">
        <w:rPr>
          <w:rFonts w:cstheme="minorHAnsi"/>
          <w:sz w:val="20"/>
          <w:szCs w:val="20"/>
          <w:lang w:val="en-GB"/>
        </w:rPr>
        <w:t xml:space="preserve"> 2022]</w:t>
      </w:r>
      <w:r w:rsidR="00144973" w:rsidRPr="00144973">
        <w:rPr>
          <w:rFonts w:cstheme="minorHAnsi"/>
          <w:sz w:val="20"/>
          <w:szCs w:val="20"/>
          <w:lang w:val="en-GB"/>
        </w:rPr>
        <w:t>.</w:t>
      </w:r>
    </w:p>
  </w:footnote>
  <w:footnote w:id="116">
    <w:p w14:paraId="499E73C6" w14:textId="783DE7A7" w:rsidR="003D5B32" w:rsidRPr="00C101D7" w:rsidRDefault="003D5B32" w:rsidP="003D5B32">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Douglas N. </w:t>
      </w:r>
      <w:proofErr w:type="spellStart"/>
      <w:r w:rsidRPr="00C101D7">
        <w:rPr>
          <w:rFonts w:cstheme="minorHAnsi"/>
          <w:color w:val="000000" w:themeColor="text1"/>
          <w:shd w:val="clear" w:color="auto" w:fill="FFFFFF"/>
          <w:lang w:val="en-GB"/>
        </w:rPr>
        <w:t>Lantry</w:t>
      </w:r>
      <w:proofErr w:type="spellEnd"/>
      <w:r w:rsidRPr="00C101D7">
        <w:rPr>
          <w:rFonts w:cstheme="minorHAnsi"/>
          <w:color w:val="000000" w:themeColor="text1"/>
          <w:shd w:val="clear" w:color="auto" w:fill="FFFFFF"/>
          <w:lang w:val="en-GB"/>
        </w:rPr>
        <w:t xml:space="preserve">, </w:t>
      </w:r>
      <w:r w:rsidR="00DE4908"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Man in Machine: Apollo-Era Space Suits as Artifacts of Technology and Culture</w:t>
      </w:r>
      <w:r w:rsidR="00DE4908"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t>
      </w:r>
      <w:r w:rsidR="00773E42" w:rsidRPr="00C101D7">
        <w:rPr>
          <w:rFonts w:cstheme="minorHAnsi"/>
          <w:i/>
          <w:color w:val="000000" w:themeColor="text1"/>
          <w:shd w:val="clear" w:color="auto" w:fill="FFFFFF"/>
          <w:lang w:val="en-GB"/>
        </w:rPr>
        <w:t xml:space="preserve"> </w:t>
      </w:r>
      <w:r w:rsidRPr="00C101D7">
        <w:rPr>
          <w:rFonts w:cstheme="minorHAnsi"/>
          <w:i/>
          <w:color w:val="000000" w:themeColor="text1"/>
          <w:lang w:val="en-GB"/>
        </w:rPr>
        <w:t>Winterthur Portfolio</w:t>
      </w:r>
      <w:r w:rsidRPr="00C101D7">
        <w:rPr>
          <w:rFonts w:cstheme="minorHAnsi"/>
          <w:color w:val="000000" w:themeColor="text1"/>
          <w:lang w:val="en-GB"/>
        </w:rPr>
        <w:t>,</w:t>
      </w:r>
      <w:r w:rsidR="00773E42" w:rsidRPr="00C101D7">
        <w:rPr>
          <w:rFonts w:cstheme="minorHAnsi"/>
          <w:color w:val="000000" w:themeColor="text1"/>
          <w:lang w:val="en-GB"/>
        </w:rPr>
        <w:t xml:space="preserve"> </w:t>
      </w:r>
      <w:r w:rsidRPr="00C101D7">
        <w:rPr>
          <w:rFonts w:cstheme="minorHAnsi"/>
          <w:color w:val="000000" w:themeColor="text1"/>
          <w:shd w:val="clear" w:color="auto" w:fill="FFFFFF"/>
          <w:lang w:val="en-GB"/>
        </w:rPr>
        <w:t>30 (1995), 203-230, (219)</w:t>
      </w:r>
      <w:r w:rsidRPr="00C101D7">
        <w:rPr>
          <w:rFonts w:cstheme="minorHAnsi"/>
          <w:color w:val="000000" w:themeColor="text1"/>
          <w:lang w:val="en-GB"/>
        </w:rPr>
        <w:t xml:space="preserve"> </w:t>
      </w:r>
      <w:r w:rsidRPr="00C101D7">
        <w:rPr>
          <w:rFonts w:cstheme="minorHAnsi"/>
          <w:color w:val="000000" w:themeColor="text1"/>
          <w:shd w:val="clear" w:color="auto" w:fill="FFFFFF"/>
          <w:lang w:val="en-GB"/>
        </w:rPr>
        <w:t>&lt;</w:t>
      </w:r>
      <w:hyperlink r:id="rId21" w:history="1">
        <w:r w:rsidR="00FB0604" w:rsidRPr="00C101D7">
          <w:rPr>
            <w:rStyle w:val="Hyperlink"/>
            <w:rFonts w:cstheme="minorHAnsi"/>
            <w:lang w:val="en-GB"/>
          </w:rPr>
          <w:t>http://www.jstor.org.ezproxy.uwtsd.ac.uk/stable/4618514</w:t>
        </w:r>
      </w:hyperlink>
      <w:r w:rsidRPr="00C101D7">
        <w:rPr>
          <w:rFonts w:cstheme="minorHAnsi"/>
          <w:color w:val="000000" w:themeColor="text1"/>
          <w:lang w:val="en-GB"/>
        </w:rPr>
        <w:t>&gt;</w:t>
      </w:r>
      <w:r w:rsidRPr="00C101D7">
        <w:rPr>
          <w:rFonts w:cstheme="minorHAnsi"/>
          <w:lang w:val="en-GB"/>
        </w:rPr>
        <w:t xml:space="preserve"> [accessed </w:t>
      </w:r>
      <w:r w:rsidR="00DE4908" w:rsidRPr="00C101D7">
        <w:rPr>
          <w:rFonts w:cstheme="minorHAnsi"/>
          <w:lang w:val="en-GB"/>
        </w:rPr>
        <w:t xml:space="preserve">20 </w:t>
      </w:r>
      <w:r w:rsidRPr="00C101D7">
        <w:rPr>
          <w:rFonts w:cstheme="minorHAnsi"/>
          <w:lang w:val="en-GB"/>
        </w:rPr>
        <w:t>July, 2022].</w:t>
      </w:r>
    </w:p>
  </w:footnote>
  <w:footnote w:id="117">
    <w:p w14:paraId="5CDDF1DC" w14:textId="69F6007E" w:rsidR="00752A05" w:rsidRPr="00C101D7" w:rsidRDefault="00752A05" w:rsidP="00752A05">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lang w:val="en-GB"/>
        </w:rPr>
        <w:t>Lattimer</w:t>
      </w:r>
      <w:proofErr w:type="spellEnd"/>
      <w:r w:rsidRPr="00C101D7">
        <w:rPr>
          <w:rFonts w:cstheme="minorHAnsi"/>
          <w:lang w:val="en-GB"/>
        </w:rPr>
        <w:t xml:space="preserve">, </w:t>
      </w:r>
      <w:r w:rsidRPr="00C101D7">
        <w:rPr>
          <w:rFonts w:cstheme="minorHAnsi"/>
          <w:i/>
          <w:iCs/>
          <w:lang w:val="en-GB"/>
        </w:rPr>
        <w:t>All We Did</w:t>
      </w:r>
      <w:r w:rsidR="00E145A1" w:rsidRPr="00C101D7">
        <w:rPr>
          <w:rFonts w:cstheme="minorHAnsi"/>
          <w:lang w:val="en-GB"/>
        </w:rPr>
        <w:t>, p. 65</w:t>
      </w:r>
      <w:r w:rsidRPr="00C101D7">
        <w:rPr>
          <w:rFonts w:cstheme="minorHAnsi"/>
          <w:lang w:val="en-GB"/>
        </w:rPr>
        <w:t>.</w:t>
      </w:r>
    </w:p>
  </w:footnote>
  <w:footnote w:id="118">
    <w:p w14:paraId="2DA7DEF8" w14:textId="0F3D2ECD" w:rsidR="00197D39" w:rsidRPr="00C85A31" w:rsidRDefault="00197D39">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796AB9" w:rsidRPr="00C101D7">
        <w:rPr>
          <w:rFonts w:eastAsiaTheme="minorEastAsia" w:cstheme="minorHAnsi"/>
          <w:lang w:val="en-GB"/>
        </w:rPr>
        <w:t xml:space="preserve">Weber, </w:t>
      </w:r>
      <w:r w:rsidR="00796AB9" w:rsidRPr="00C101D7">
        <w:rPr>
          <w:rFonts w:eastAsiaTheme="minorEastAsia" w:cstheme="minorHAnsi"/>
          <w:i/>
          <w:iCs/>
          <w:lang w:val="en-GB"/>
        </w:rPr>
        <w:t>Economy and Society</w:t>
      </w:r>
      <w:r w:rsidR="00796AB9" w:rsidRPr="00C101D7">
        <w:rPr>
          <w:rFonts w:eastAsiaTheme="minorEastAsia" w:cstheme="minorHAnsi"/>
          <w:lang w:val="en-GB"/>
        </w:rPr>
        <w:t>, p. 24.</w:t>
      </w:r>
    </w:p>
  </w:footnote>
  <w:footnote w:id="119">
    <w:p w14:paraId="301C884F" w14:textId="2B24B7AE" w:rsidR="00CD4823" w:rsidRPr="00E51DED" w:rsidRDefault="002025A1" w:rsidP="00CD4823">
      <w:pPr>
        <w:rPr>
          <w:rFonts w:cstheme="minorHAnsi"/>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00CD4823">
        <w:rPr>
          <w:rFonts w:cstheme="minorHAnsi"/>
          <w:color w:val="2A2A2A"/>
          <w:sz w:val="20"/>
          <w:szCs w:val="20"/>
          <w:shd w:val="clear" w:color="auto" w:fill="FFFFFF"/>
          <w:lang w:val="en-GB"/>
        </w:rPr>
        <w:t xml:space="preserve">Julie </w:t>
      </w:r>
      <w:r w:rsidR="00CD4823" w:rsidRPr="00E51DED">
        <w:rPr>
          <w:rFonts w:cstheme="minorHAnsi"/>
          <w:color w:val="2A2A2A"/>
          <w:sz w:val="20"/>
          <w:szCs w:val="20"/>
          <w:shd w:val="clear" w:color="auto" w:fill="FFFFFF"/>
          <w:lang w:val="en-GB"/>
        </w:rPr>
        <w:t xml:space="preserve">Langer, ‘Bureaucracy and the Imaginal Realm: Max Weber, Rationality and the Substantive Basis of Public Administration’, </w:t>
      </w:r>
      <w:r w:rsidR="00CD4823" w:rsidRPr="00E51DED">
        <w:rPr>
          <w:rFonts w:cstheme="minorHAnsi"/>
          <w:i/>
          <w:iCs/>
          <w:color w:val="2A2A2A"/>
          <w:sz w:val="20"/>
          <w:szCs w:val="20"/>
          <w:bdr w:val="none" w:sz="0" w:space="0" w:color="auto" w:frame="1"/>
          <w:lang w:val="en-GB"/>
        </w:rPr>
        <w:t>Perspectives on Public Management and Governance</w:t>
      </w:r>
      <w:r w:rsidR="00CD4823" w:rsidRPr="00E51DED">
        <w:rPr>
          <w:rFonts w:cstheme="minorHAnsi"/>
          <w:color w:val="2A2A2A"/>
          <w:sz w:val="20"/>
          <w:szCs w:val="20"/>
          <w:shd w:val="clear" w:color="auto" w:fill="FFFFFF"/>
          <w:lang w:val="en-GB"/>
        </w:rPr>
        <w:t>, Volume 5, Issue 2, June 2022, pp. 122–134</w:t>
      </w:r>
      <w:r w:rsidR="00CD4823">
        <w:rPr>
          <w:rFonts w:cstheme="minorHAnsi"/>
          <w:color w:val="2A2A2A"/>
          <w:sz w:val="20"/>
          <w:szCs w:val="20"/>
          <w:shd w:val="clear" w:color="auto" w:fill="FFFFFF"/>
          <w:lang w:val="en-GB"/>
        </w:rPr>
        <w:t>,</w:t>
      </w:r>
      <w:r w:rsidR="00CD4823" w:rsidRPr="00E51DED">
        <w:rPr>
          <w:rFonts w:cstheme="minorHAnsi"/>
          <w:color w:val="2A2A2A"/>
          <w:sz w:val="20"/>
          <w:szCs w:val="20"/>
          <w:shd w:val="clear" w:color="auto" w:fill="FFFFFF"/>
          <w:lang w:val="en-GB"/>
        </w:rPr>
        <w:t xml:space="preserve"> </w:t>
      </w:r>
      <w:r w:rsidR="00CD4823">
        <w:rPr>
          <w:rFonts w:cstheme="minorHAnsi"/>
          <w:color w:val="2A2A2A"/>
          <w:sz w:val="20"/>
          <w:szCs w:val="20"/>
          <w:shd w:val="clear" w:color="auto" w:fill="FFFFFF"/>
          <w:lang w:val="en-GB"/>
        </w:rPr>
        <w:t>(</w:t>
      </w:r>
      <w:r w:rsidR="008A102B">
        <w:rPr>
          <w:rFonts w:cstheme="minorHAnsi"/>
          <w:color w:val="2A2A2A"/>
          <w:sz w:val="20"/>
          <w:szCs w:val="20"/>
          <w:shd w:val="clear" w:color="auto" w:fill="FFFFFF"/>
          <w:lang w:val="en-GB"/>
        </w:rPr>
        <w:t>123</w:t>
      </w:r>
      <w:r w:rsidR="00CD4823">
        <w:rPr>
          <w:rFonts w:cstheme="minorHAnsi"/>
          <w:color w:val="2A2A2A"/>
          <w:sz w:val="20"/>
          <w:szCs w:val="20"/>
          <w:shd w:val="clear" w:color="auto" w:fill="FFFFFF"/>
          <w:lang w:val="en-GB"/>
        </w:rPr>
        <w:t xml:space="preserve">) </w:t>
      </w:r>
      <w:r w:rsidR="00CD4823" w:rsidRPr="00E51DED">
        <w:rPr>
          <w:rFonts w:cstheme="minorHAnsi"/>
          <w:color w:val="2A2A2A"/>
          <w:sz w:val="20"/>
          <w:szCs w:val="20"/>
          <w:shd w:val="clear" w:color="auto" w:fill="FFFFFF"/>
          <w:lang w:val="en-GB"/>
        </w:rPr>
        <w:t>&lt;</w:t>
      </w:r>
      <w:hyperlink r:id="rId22" w:history="1">
        <w:r w:rsidR="00CD4823" w:rsidRPr="00E51DED">
          <w:rPr>
            <w:rStyle w:val="Hyperlink"/>
            <w:rFonts w:cstheme="minorHAnsi"/>
            <w:sz w:val="20"/>
            <w:szCs w:val="20"/>
            <w:bdr w:val="none" w:sz="0" w:space="0" w:color="auto" w:frame="1"/>
            <w:lang w:val="en-GB"/>
          </w:rPr>
          <w:t>https://doi.org/10.1093/ppmgov/gvab033</w:t>
        </w:r>
      </w:hyperlink>
      <w:r w:rsidR="00CD4823" w:rsidRPr="00E51DED">
        <w:rPr>
          <w:rFonts w:cstheme="minorHAnsi"/>
          <w:color w:val="000000" w:themeColor="text1"/>
          <w:sz w:val="20"/>
          <w:szCs w:val="20"/>
          <w:bdr w:val="none" w:sz="0" w:space="0" w:color="auto" w:frame="1"/>
          <w:lang w:val="en-GB"/>
        </w:rPr>
        <w:t>&gt;</w:t>
      </w:r>
      <w:r w:rsidR="00CD4823" w:rsidRPr="00E51DED">
        <w:rPr>
          <w:rFonts w:cstheme="minorHAnsi"/>
          <w:sz w:val="20"/>
          <w:szCs w:val="20"/>
          <w:lang w:val="en-GB"/>
        </w:rPr>
        <w:t xml:space="preserve"> [accessed 23 December, 2022].</w:t>
      </w:r>
    </w:p>
    <w:p w14:paraId="26C260B9" w14:textId="51A61C49" w:rsidR="002025A1" w:rsidRPr="00A0054A" w:rsidRDefault="002025A1" w:rsidP="00A0054A">
      <w:pPr>
        <w:rPr>
          <w:rFonts w:cstheme="minorHAnsi"/>
          <w:color w:val="C00000"/>
          <w:sz w:val="20"/>
          <w:szCs w:val="20"/>
          <w:lang w:val="en-GB"/>
        </w:rPr>
      </w:pPr>
    </w:p>
  </w:footnote>
  <w:footnote w:id="120">
    <w:p w14:paraId="36B63EDF" w14:textId="550B0C99" w:rsidR="00930063" w:rsidRPr="00C85A31" w:rsidRDefault="000104C8" w:rsidP="00F94BE8">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A13843" w:rsidRPr="00C101D7">
        <w:rPr>
          <w:rFonts w:cstheme="minorHAnsi"/>
          <w:color w:val="000000" w:themeColor="text1"/>
          <w:shd w:val="clear" w:color="auto" w:fill="FFFFFF"/>
          <w:lang w:val="en-GB"/>
        </w:rPr>
        <w:t xml:space="preserve">Thomas </w:t>
      </w:r>
      <w:proofErr w:type="spellStart"/>
      <w:r w:rsidR="00930063" w:rsidRPr="00C101D7">
        <w:rPr>
          <w:rFonts w:cstheme="minorHAnsi"/>
          <w:color w:val="000000" w:themeColor="text1"/>
          <w:shd w:val="clear" w:color="auto" w:fill="FFFFFF"/>
          <w:lang w:val="en-GB"/>
        </w:rPr>
        <w:t>Borstelmann</w:t>
      </w:r>
      <w:proofErr w:type="spellEnd"/>
      <w:r w:rsidR="00930063" w:rsidRPr="00C101D7">
        <w:rPr>
          <w:rFonts w:cstheme="minorHAnsi"/>
          <w:color w:val="000000" w:themeColor="text1"/>
          <w:shd w:val="clear" w:color="auto" w:fill="FFFFFF"/>
          <w:lang w:val="en-GB"/>
        </w:rPr>
        <w:t xml:space="preserve">, and Charles Reagan Wilson, </w:t>
      </w:r>
      <w:r w:rsidR="00DE4908" w:rsidRPr="00C101D7">
        <w:rPr>
          <w:rFonts w:cstheme="minorHAnsi"/>
          <w:color w:val="000000" w:themeColor="text1"/>
          <w:shd w:val="clear" w:color="auto" w:fill="FFFFFF"/>
          <w:lang w:val="en-GB"/>
        </w:rPr>
        <w:t>‘</w:t>
      </w:r>
      <w:r w:rsidR="00930063" w:rsidRPr="00C101D7">
        <w:rPr>
          <w:rFonts w:cstheme="minorHAnsi"/>
          <w:color w:val="000000" w:themeColor="text1"/>
          <w:shd w:val="clear" w:color="auto" w:fill="FFFFFF"/>
          <w:lang w:val="en-GB"/>
        </w:rPr>
        <w:t>Cold War</w:t>
      </w:r>
      <w:r w:rsidR="00DE4908" w:rsidRPr="00C101D7">
        <w:rPr>
          <w:rFonts w:cstheme="minorHAnsi"/>
          <w:color w:val="000000" w:themeColor="text1"/>
          <w:shd w:val="clear" w:color="auto" w:fill="FFFFFF"/>
          <w:lang w:val="en-GB"/>
        </w:rPr>
        <w:t>’</w:t>
      </w:r>
      <w:r w:rsidR="00930063" w:rsidRPr="00C101D7">
        <w:rPr>
          <w:rFonts w:cstheme="minorHAnsi"/>
          <w:color w:val="000000" w:themeColor="text1"/>
          <w:shd w:val="clear" w:color="auto" w:fill="FFFFFF"/>
          <w:lang w:val="en-GB"/>
        </w:rPr>
        <w:t>, in</w:t>
      </w:r>
      <w:r w:rsidR="00A13843" w:rsidRPr="00C101D7">
        <w:rPr>
          <w:rStyle w:val="apple-converted-space"/>
          <w:rFonts w:cstheme="minorHAnsi"/>
          <w:color w:val="000000" w:themeColor="text1"/>
          <w:shd w:val="clear" w:color="auto" w:fill="FFFFFF"/>
          <w:lang w:val="en-GB"/>
        </w:rPr>
        <w:t xml:space="preserve"> </w:t>
      </w:r>
      <w:r w:rsidR="00930063" w:rsidRPr="00C101D7">
        <w:rPr>
          <w:rFonts w:cstheme="minorHAnsi"/>
          <w:i/>
          <w:iCs/>
          <w:color w:val="000000" w:themeColor="text1"/>
          <w:lang w:val="en-GB"/>
        </w:rPr>
        <w:t xml:space="preserve">The New </w:t>
      </w:r>
      <w:proofErr w:type="spellStart"/>
      <w:r w:rsidR="00930063" w:rsidRPr="00C101D7">
        <w:rPr>
          <w:rFonts w:cstheme="minorHAnsi"/>
          <w:i/>
          <w:iCs/>
          <w:color w:val="000000" w:themeColor="text1"/>
          <w:lang w:val="en-GB"/>
        </w:rPr>
        <w:t>Encyclopedia</w:t>
      </w:r>
      <w:proofErr w:type="spellEnd"/>
      <w:r w:rsidR="00930063" w:rsidRPr="00C101D7">
        <w:rPr>
          <w:rFonts w:cstheme="minorHAnsi"/>
          <w:i/>
          <w:iCs/>
          <w:color w:val="000000" w:themeColor="text1"/>
          <w:lang w:val="en-GB"/>
        </w:rPr>
        <w:t xml:space="preserve"> of Southern Culture</w:t>
      </w:r>
      <w:r w:rsidR="00930063" w:rsidRPr="00C101D7">
        <w:rPr>
          <w:rFonts w:cstheme="minorHAnsi"/>
          <w:color w:val="000000" w:themeColor="text1"/>
          <w:shd w:val="clear" w:color="auto" w:fill="FFFFFF"/>
          <w:lang w:val="en-GB"/>
        </w:rPr>
        <w:t>, ed. by James W. Ely and Bradley G. Bond (University of North Carolina Press, 2008), pp. 167-169</w:t>
      </w:r>
      <w:r w:rsidR="00930063" w:rsidRPr="00C101D7">
        <w:rPr>
          <w:rFonts w:cstheme="minorHAnsi"/>
          <w:i/>
          <w:iCs/>
          <w:color w:val="000000" w:themeColor="text1"/>
          <w:lang w:val="en-GB"/>
        </w:rPr>
        <w:t xml:space="preserve">, </w:t>
      </w:r>
      <w:r w:rsidR="00933D07" w:rsidRPr="00C101D7">
        <w:rPr>
          <w:rFonts w:cstheme="minorHAnsi"/>
          <w:color w:val="000000" w:themeColor="text1"/>
          <w:lang w:val="en-GB"/>
        </w:rPr>
        <w:t>(</w:t>
      </w:r>
      <w:r w:rsidR="00930063" w:rsidRPr="00C101D7">
        <w:rPr>
          <w:rFonts w:cstheme="minorHAnsi"/>
          <w:color w:val="000000" w:themeColor="text1"/>
          <w:lang w:val="en-GB"/>
        </w:rPr>
        <w:t>167</w:t>
      </w:r>
      <w:r w:rsidR="00933D07" w:rsidRPr="00C101D7">
        <w:rPr>
          <w:rFonts w:cstheme="minorHAnsi"/>
          <w:color w:val="000000" w:themeColor="text1"/>
          <w:lang w:val="en-GB"/>
        </w:rPr>
        <w:t>)</w:t>
      </w:r>
      <w:r w:rsidR="00930063" w:rsidRPr="00C101D7">
        <w:rPr>
          <w:rFonts w:cstheme="minorHAnsi"/>
          <w:color w:val="000000" w:themeColor="text1"/>
          <w:lang w:val="en-GB"/>
        </w:rPr>
        <w:t xml:space="preserve"> </w:t>
      </w:r>
      <w:r w:rsidR="00930063" w:rsidRPr="00C101D7">
        <w:rPr>
          <w:rFonts w:cstheme="minorHAnsi"/>
          <w:color w:val="000000" w:themeColor="text1"/>
          <w:shd w:val="clear" w:color="auto" w:fill="FFFFFF"/>
          <w:lang w:val="en-GB"/>
        </w:rPr>
        <w:t>&lt;</w:t>
      </w:r>
      <w:hyperlink r:id="rId23" w:tgtFrame="_blank" w:history="1">
        <w:r w:rsidR="00930063" w:rsidRPr="00C101D7">
          <w:rPr>
            <w:rStyle w:val="Hyperlink"/>
            <w:rFonts w:cstheme="minorHAnsi"/>
            <w:color w:val="0066CC"/>
            <w:lang w:val="en-GB"/>
          </w:rPr>
          <w:t>http://www.jstor.org/stable/10.5149/9781469616742_ely.66</w:t>
        </w:r>
      </w:hyperlink>
      <w:r w:rsidR="00930063" w:rsidRPr="00C101D7">
        <w:rPr>
          <w:rFonts w:cstheme="minorHAnsi"/>
          <w:lang w:val="en-GB"/>
        </w:rPr>
        <w:t>&gt; [accessed 6 December</w:t>
      </w:r>
      <w:r w:rsidR="00CD3786" w:rsidRPr="00C101D7">
        <w:rPr>
          <w:rFonts w:cstheme="minorHAnsi"/>
          <w:lang w:val="en-GB"/>
        </w:rPr>
        <w:t>,</w:t>
      </w:r>
      <w:r w:rsidR="00930063" w:rsidRPr="00C101D7">
        <w:rPr>
          <w:rFonts w:cstheme="minorHAnsi"/>
          <w:lang w:val="en-GB"/>
        </w:rPr>
        <w:t xml:space="preserve"> 2022]</w:t>
      </w:r>
      <w:r w:rsidR="00A13843" w:rsidRPr="00C101D7">
        <w:rPr>
          <w:rFonts w:cstheme="minorHAnsi"/>
          <w:lang w:val="en-GB"/>
        </w:rPr>
        <w:t>.</w:t>
      </w:r>
    </w:p>
    <w:p w14:paraId="1C046E65" w14:textId="6002FF38" w:rsidR="0082759D" w:rsidRPr="00C101D7" w:rsidRDefault="001D23BE" w:rsidP="0082759D">
      <w:pPr>
        <w:pStyle w:val="NormalWeb"/>
        <w:shd w:val="clear" w:color="auto" w:fill="FFFFFF"/>
        <w:spacing w:before="0" w:beforeAutospacing="0" w:after="0" w:afterAutospacing="0"/>
        <w:rPr>
          <w:rFonts w:cstheme="minorHAnsi"/>
          <w:sz w:val="20"/>
          <w:szCs w:val="20"/>
          <w:lang w:val="en-GB"/>
        </w:rPr>
      </w:pPr>
      <w:r w:rsidRPr="00C101D7">
        <w:rPr>
          <w:rFonts w:cstheme="minorHAnsi"/>
          <w:color w:val="000000" w:themeColor="text1"/>
          <w:sz w:val="20"/>
          <w:szCs w:val="20"/>
          <w:shd w:val="clear" w:color="auto" w:fill="FFFFFF"/>
          <w:lang w:val="en-GB"/>
        </w:rPr>
        <w:t xml:space="preserve">Adam </w:t>
      </w:r>
      <w:r w:rsidR="0071745E" w:rsidRPr="00C101D7">
        <w:rPr>
          <w:rFonts w:cstheme="minorHAnsi"/>
          <w:color w:val="000000" w:themeColor="text1"/>
          <w:sz w:val="20"/>
          <w:szCs w:val="20"/>
          <w:shd w:val="clear" w:color="auto" w:fill="FFFFFF"/>
          <w:lang w:val="en-GB"/>
        </w:rPr>
        <w:t xml:space="preserve">Fairclough, </w:t>
      </w:r>
      <w:r w:rsidR="00F6581A" w:rsidRPr="00C101D7">
        <w:rPr>
          <w:rFonts w:cstheme="minorHAnsi"/>
          <w:color w:val="000000" w:themeColor="text1"/>
          <w:sz w:val="20"/>
          <w:szCs w:val="20"/>
          <w:shd w:val="clear" w:color="auto" w:fill="FFFFFF"/>
          <w:lang w:val="en-GB"/>
        </w:rPr>
        <w:t>‘</w:t>
      </w:r>
      <w:r w:rsidR="0071745E" w:rsidRPr="00C101D7">
        <w:rPr>
          <w:rFonts w:cstheme="minorHAnsi"/>
          <w:color w:val="000000" w:themeColor="text1"/>
          <w:sz w:val="20"/>
          <w:szCs w:val="20"/>
          <w:shd w:val="clear" w:color="auto" w:fill="FFFFFF"/>
          <w:lang w:val="en-GB"/>
        </w:rPr>
        <w:t>Historians and the Civil Rights Movement</w:t>
      </w:r>
      <w:r w:rsidR="00F6581A" w:rsidRPr="00C101D7">
        <w:rPr>
          <w:rFonts w:cstheme="minorHAnsi"/>
          <w:color w:val="000000" w:themeColor="text1"/>
          <w:sz w:val="20"/>
          <w:szCs w:val="20"/>
          <w:shd w:val="clear" w:color="auto" w:fill="FFFFFF"/>
          <w:lang w:val="en-GB"/>
        </w:rPr>
        <w:t>’</w:t>
      </w:r>
      <w:r w:rsidR="0071745E" w:rsidRPr="00C101D7">
        <w:rPr>
          <w:rFonts w:cstheme="minorHAnsi"/>
          <w:color w:val="000000" w:themeColor="text1"/>
          <w:sz w:val="20"/>
          <w:szCs w:val="20"/>
          <w:shd w:val="clear" w:color="auto" w:fill="FFFFFF"/>
          <w:lang w:val="en-GB"/>
        </w:rPr>
        <w:t>,</w:t>
      </w:r>
      <w:r w:rsidR="0071745E" w:rsidRPr="00C101D7">
        <w:rPr>
          <w:rStyle w:val="apple-converted-space"/>
          <w:rFonts w:cstheme="minorHAnsi"/>
          <w:color w:val="000000" w:themeColor="text1"/>
          <w:sz w:val="20"/>
          <w:szCs w:val="20"/>
          <w:shd w:val="clear" w:color="auto" w:fill="FFFFFF"/>
          <w:lang w:val="en-GB"/>
        </w:rPr>
        <w:t xml:space="preserve"> </w:t>
      </w:r>
      <w:r w:rsidR="0071745E" w:rsidRPr="00C101D7">
        <w:rPr>
          <w:rFonts w:cstheme="minorHAnsi"/>
          <w:i/>
          <w:iCs/>
          <w:color w:val="000000" w:themeColor="text1"/>
          <w:sz w:val="20"/>
          <w:szCs w:val="20"/>
          <w:lang w:val="en-GB"/>
        </w:rPr>
        <w:t>Journal of American Studies,</w:t>
      </w:r>
      <w:r w:rsidR="0071745E" w:rsidRPr="00C101D7">
        <w:rPr>
          <w:rStyle w:val="apple-converted-space"/>
          <w:rFonts w:cstheme="minorHAnsi"/>
          <w:i w:val="0"/>
          <w:iCs w:val="0"/>
          <w:color w:val="000000" w:themeColor="text1"/>
          <w:sz w:val="20"/>
          <w:szCs w:val="20"/>
          <w:lang w:val="en-GB"/>
        </w:rPr>
        <w:t xml:space="preserve"> </w:t>
      </w:r>
      <w:r w:rsidR="0071745E" w:rsidRPr="00C101D7">
        <w:rPr>
          <w:rFonts w:cstheme="minorHAnsi"/>
          <w:color w:val="000000" w:themeColor="text1"/>
          <w:sz w:val="20"/>
          <w:szCs w:val="20"/>
          <w:shd w:val="clear" w:color="auto" w:fill="FFFFFF"/>
          <w:lang w:val="en-GB"/>
        </w:rPr>
        <w:t>24 (1990), 387-398</w:t>
      </w:r>
      <w:r w:rsidR="0071745E" w:rsidRPr="00C101D7">
        <w:rPr>
          <w:rFonts w:cstheme="minorHAnsi"/>
          <w:color w:val="000000" w:themeColor="text1"/>
          <w:sz w:val="20"/>
          <w:szCs w:val="20"/>
          <w:lang w:val="en-GB"/>
        </w:rPr>
        <w:t xml:space="preserve">, </w:t>
      </w:r>
      <w:r w:rsidR="00933D07" w:rsidRPr="00C101D7">
        <w:rPr>
          <w:rFonts w:cstheme="minorHAnsi"/>
          <w:color w:val="000000" w:themeColor="text1"/>
          <w:sz w:val="20"/>
          <w:szCs w:val="20"/>
          <w:lang w:val="en-GB"/>
        </w:rPr>
        <w:t>(</w:t>
      </w:r>
      <w:r w:rsidR="0071745E" w:rsidRPr="00C101D7">
        <w:rPr>
          <w:rFonts w:cstheme="minorHAnsi"/>
          <w:color w:val="000000" w:themeColor="text1"/>
          <w:sz w:val="20"/>
          <w:szCs w:val="20"/>
          <w:lang w:val="en-GB"/>
        </w:rPr>
        <w:t>387</w:t>
      </w:r>
      <w:r w:rsidR="00933D07" w:rsidRPr="00C101D7">
        <w:rPr>
          <w:rFonts w:cstheme="minorHAnsi"/>
          <w:color w:val="000000" w:themeColor="text1"/>
          <w:sz w:val="20"/>
          <w:szCs w:val="20"/>
          <w:lang w:val="en-GB"/>
        </w:rPr>
        <w:t>)</w:t>
      </w:r>
      <w:r w:rsidR="0071745E" w:rsidRPr="00C101D7">
        <w:rPr>
          <w:rStyle w:val="apple-converted-space"/>
          <w:rFonts w:cstheme="minorHAnsi"/>
          <w:color w:val="000000" w:themeColor="text1"/>
          <w:sz w:val="20"/>
          <w:szCs w:val="20"/>
          <w:shd w:val="clear" w:color="auto" w:fill="FFFFFF"/>
          <w:lang w:val="en-GB"/>
        </w:rPr>
        <w:t xml:space="preserve"> </w:t>
      </w:r>
      <w:r w:rsidR="0071745E" w:rsidRPr="00C101D7">
        <w:rPr>
          <w:rFonts w:cstheme="minorHAnsi"/>
          <w:color w:val="000000" w:themeColor="text1"/>
          <w:sz w:val="20"/>
          <w:szCs w:val="20"/>
          <w:shd w:val="clear" w:color="auto" w:fill="FFFFFF"/>
          <w:lang w:val="en-GB"/>
        </w:rPr>
        <w:t>&lt;</w:t>
      </w:r>
      <w:hyperlink r:id="rId24" w:tgtFrame="_blank" w:history="1">
        <w:r w:rsidR="0071745E" w:rsidRPr="00C101D7">
          <w:rPr>
            <w:rStyle w:val="Hyperlink"/>
            <w:rFonts w:cstheme="minorHAnsi"/>
            <w:color w:val="0066CC"/>
            <w:sz w:val="20"/>
            <w:szCs w:val="20"/>
            <w:lang w:val="en-GB"/>
          </w:rPr>
          <w:t>http://www.jstor.org/stable/27555365</w:t>
        </w:r>
      </w:hyperlink>
      <w:r w:rsidR="0071745E" w:rsidRPr="00C101D7">
        <w:rPr>
          <w:rFonts w:cstheme="minorHAnsi"/>
          <w:sz w:val="20"/>
          <w:szCs w:val="20"/>
          <w:lang w:val="en-GB"/>
        </w:rPr>
        <w:t xml:space="preserve">&gt; [accessed 6 </w:t>
      </w:r>
      <w:proofErr w:type="gramStart"/>
      <w:r w:rsidR="0071745E" w:rsidRPr="00C101D7">
        <w:rPr>
          <w:rFonts w:cstheme="minorHAnsi"/>
          <w:sz w:val="20"/>
          <w:szCs w:val="20"/>
          <w:lang w:val="en-GB"/>
        </w:rPr>
        <w:t>December</w:t>
      </w:r>
      <w:r w:rsidR="00CD3786" w:rsidRPr="00C101D7">
        <w:rPr>
          <w:rFonts w:cstheme="minorHAnsi"/>
          <w:sz w:val="20"/>
          <w:szCs w:val="20"/>
          <w:lang w:val="en-GB"/>
        </w:rPr>
        <w:t>,</w:t>
      </w:r>
      <w:proofErr w:type="gramEnd"/>
      <w:r w:rsidR="0071745E" w:rsidRPr="00C101D7">
        <w:rPr>
          <w:rFonts w:cstheme="minorHAnsi"/>
          <w:sz w:val="20"/>
          <w:szCs w:val="20"/>
          <w:lang w:val="en-GB"/>
        </w:rPr>
        <w:t xml:space="preserve"> 2022]</w:t>
      </w:r>
      <w:r w:rsidR="00F00C4B" w:rsidRPr="00C101D7">
        <w:rPr>
          <w:rFonts w:cstheme="minorHAnsi"/>
          <w:sz w:val="20"/>
          <w:szCs w:val="20"/>
          <w:lang w:val="en-GB"/>
        </w:rPr>
        <w:t>.</w:t>
      </w:r>
    </w:p>
    <w:p w14:paraId="0A594666" w14:textId="4BE67D10" w:rsidR="0071745E" w:rsidRPr="00C101D7" w:rsidRDefault="0082759D" w:rsidP="00F94BE8">
      <w:pPr>
        <w:pStyle w:val="NormalWeb"/>
        <w:shd w:val="clear" w:color="auto" w:fill="FFFFFF"/>
        <w:spacing w:before="0" w:beforeAutospacing="0" w:after="0" w:afterAutospacing="0"/>
        <w:rPr>
          <w:rFonts w:cstheme="minorHAnsi"/>
          <w:sz w:val="20"/>
          <w:szCs w:val="20"/>
          <w:lang w:val="en-GB"/>
        </w:rPr>
      </w:pPr>
      <w:r w:rsidRPr="00387D84">
        <w:rPr>
          <w:rFonts w:cstheme="minorHAnsi"/>
          <w:color w:val="000000" w:themeColor="text1"/>
          <w:sz w:val="20"/>
          <w:szCs w:val="20"/>
          <w:shd w:val="clear" w:color="auto" w:fill="FFFFFF"/>
          <w:lang w:val="en-GB"/>
        </w:rPr>
        <w:t xml:space="preserve">Mitchell K. Hall, </w:t>
      </w:r>
      <w:r w:rsidR="00F6581A" w:rsidRPr="00387D84">
        <w:rPr>
          <w:rFonts w:cstheme="minorHAnsi"/>
          <w:color w:val="000000" w:themeColor="text1"/>
          <w:sz w:val="20"/>
          <w:szCs w:val="20"/>
          <w:shd w:val="clear" w:color="auto" w:fill="FFFFFF"/>
          <w:lang w:val="en-GB"/>
        </w:rPr>
        <w:t>‘</w:t>
      </w:r>
      <w:r w:rsidRPr="00387D84">
        <w:rPr>
          <w:rFonts w:cstheme="minorHAnsi"/>
          <w:color w:val="000000" w:themeColor="text1"/>
          <w:sz w:val="20"/>
          <w:szCs w:val="20"/>
          <w:shd w:val="clear" w:color="auto" w:fill="FFFFFF"/>
          <w:lang w:val="en-GB"/>
        </w:rPr>
        <w:t>The Vietnam Era Antiwar Movement</w:t>
      </w:r>
      <w:r w:rsidR="00F6581A" w:rsidRPr="00387D84">
        <w:rPr>
          <w:rFonts w:cstheme="minorHAnsi"/>
          <w:color w:val="000000" w:themeColor="text1"/>
          <w:sz w:val="20"/>
          <w:szCs w:val="20"/>
          <w:shd w:val="clear" w:color="auto" w:fill="FFFFFF"/>
          <w:lang w:val="en-GB"/>
        </w:rPr>
        <w:t>’</w:t>
      </w:r>
      <w:r w:rsidRPr="00387D84">
        <w:rPr>
          <w:rFonts w:cstheme="minorHAnsi"/>
          <w:color w:val="000000" w:themeColor="text1"/>
          <w:sz w:val="20"/>
          <w:szCs w:val="20"/>
          <w:shd w:val="clear" w:color="auto" w:fill="FFFFFF"/>
          <w:lang w:val="en-GB"/>
        </w:rPr>
        <w:t>,</w:t>
      </w:r>
      <w:r w:rsidR="00F94BE8" w:rsidRPr="00387D84">
        <w:rPr>
          <w:rStyle w:val="apple-converted-space"/>
          <w:rFonts w:cstheme="minorHAnsi"/>
          <w:color w:val="000000" w:themeColor="text1"/>
          <w:sz w:val="20"/>
          <w:szCs w:val="20"/>
          <w:shd w:val="clear" w:color="auto" w:fill="FFFFFF"/>
          <w:lang w:val="en-GB"/>
        </w:rPr>
        <w:t xml:space="preserve"> </w:t>
      </w:r>
      <w:r w:rsidRPr="00387D84">
        <w:rPr>
          <w:rFonts w:cstheme="minorHAnsi"/>
          <w:i/>
          <w:color w:val="000000" w:themeColor="text1"/>
          <w:sz w:val="20"/>
          <w:szCs w:val="20"/>
          <w:lang w:val="en-GB"/>
        </w:rPr>
        <w:t>OAH Magazine of History,</w:t>
      </w:r>
      <w:r w:rsidR="00F94BE8" w:rsidRPr="00387D84">
        <w:rPr>
          <w:rStyle w:val="apple-converted-space"/>
          <w:rFonts w:cstheme="minorHAnsi"/>
          <w:i w:val="0"/>
          <w:color w:val="000000" w:themeColor="text1"/>
          <w:sz w:val="20"/>
          <w:szCs w:val="20"/>
          <w:lang w:val="en-GB"/>
        </w:rPr>
        <w:t xml:space="preserve"> </w:t>
      </w:r>
      <w:r w:rsidRPr="00387D84">
        <w:rPr>
          <w:rFonts w:cstheme="minorHAnsi"/>
          <w:color w:val="000000" w:themeColor="text1"/>
          <w:sz w:val="20"/>
          <w:szCs w:val="20"/>
          <w:shd w:val="clear" w:color="auto" w:fill="FFFFFF"/>
          <w:lang w:val="en-GB"/>
        </w:rPr>
        <w:t>18 (2004), 13-17</w:t>
      </w:r>
      <w:r w:rsidRPr="00387D84">
        <w:rPr>
          <w:rFonts w:cstheme="minorHAnsi"/>
          <w:i/>
          <w:color w:val="000000" w:themeColor="text1"/>
          <w:sz w:val="20"/>
          <w:szCs w:val="20"/>
          <w:lang w:val="en-GB"/>
        </w:rPr>
        <w:t xml:space="preserve"> </w:t>
      </w:r>
      <w:r w:rsidR="00933D07" w:rsidRPr="00387D84">
        <w:rPr>
          <w:rFonts w:cstheme="minorHAnsi"/>
          <w:color w:val="000000" w:themeColor="text1"/>
          <w:sz w:val="20"/>
          <w:szCs w:val="20"/>
          <w:lang w:val="en-GB"/>
        </w:rPr>
        <w:t>(</w:t>
      </w:r>
      <w:r w:rsidRPr="00387D84">
        <w:rPr>
          <w:rFonts w:cstheme="minorHAnsi"/>
          <w:color w:val="000000" w:themeColor="text1"/>
          <w:sz w:val="20"/>
          <w:szCs w:val="20"/>
          <w:lang w:val="en-GB"/>
        </w:rPr>
        <w:t>14-16</w:t>
      </w:r>
      <w:r w:rsidR="00933D07" w:rsidRPr="00387D84">
        <w:rPr>
          <w:rFonts w:cstheme="minorHAnsi"/>
          <w:color w:val="000000" w:themeColor="text1"/>
          <w:sz w:val="20"/>
          <w:szCs w:val="20"/>
          <w:lang w:val="en-GB"/>
        </w:rPr>
        <w:t>)</w:t>
      </w:r>
      <w:r w:rsidRPr="00387D84">
        <w:rPr>
          <w:rFonts w:cstheme="minorHAnsi"/>
          <w:color w:val="000000" w:themeColor="text1"/>
          <w:sz w:val="20"/>
          <w:szCs w:val="20"/>
          <w:lang w:val="en-GB"/>
        </w:rPr>
        <w:t xml:space="preserve"> </w:t>
      </w:r>
      <w:r w:rsidRPr="00387D84">
        <w:rPr>
          <w:rFonts w:cstheme="minorHAnsi"/>
          <w:color w:val="53565A"/>
          <w:sz w:val="20"/>
          <w:szCs w:val="20"/>
          <w:shd w:val="clear" w:color="auto" w:fill="FFFFFF"/>
          <w:lang w:val="en-GB"/>
        </w:rPr>
        <w:t>&lt;</w:t>
      </w:r>
      <w:hyperlink r:id="rId25" w:tgtFrame="_blank" w:history="1">
        <w:r w:rsidRPr="00387D84">
          <w:rPr>
            <w:rStyle w:val="Hyperlink"/>
            <w:rFonts w:cstheme="minorHAnsi"/>
            <w:color w:val="0066CC"/>
            <w:sz w:val="20"/>
            <w:szCs w:val="20"/>
            <w:lang w:val="en-GB"/>
          </w:rPr>
          <w:t>http://www.jstor.org/stable/25163716</w:t>
        </w:r>
      </w:hyperlink>
      <w:r w:rsidRPr="00387D84">
        <w:rPr>
          <w:rFonts w:cstheme="minorHAnsi"/>
          <w:sz w:val="20"/>
          <w:szCs w:val="20"/>
          <w:lang w:val="en-GB"/>
        </w:rPr>
        <w:t xml:space="preserve">&gt; [accessed 6 </w:t>
      </w:r>
      <w:proofErr w:type="gramStart"/>
      <w:r w:rsidRPr="00387D84">
        <w:rPr>
          <w:rFonts w:cstheme="minorHAnsi"/>
          <w:sz w:val="20"/>
          <w:szCs w:val="20"/>
          <w:lang w:val="en-GB"/>
        </w:rPr>
        <w:t>December</w:t>
      </w:r>
      <w:r w:rsidR="00CD3786" w:rsidRPr="00387D84">
        <w:rPr>
          <w:rFonts w:cstheme="minorHAnsi"/>
          <w:sz w:val="20"/>
          <w:szCs w:val="20"/>
          <w:lang w:val="en-GB"/>
        </w:rPr>
        <w:t>,</w:t>
      </w:r>
      <w:proofErr w:type="gramEnd"/>
      <w:r w:rsidRPr="00387D84">
        <w:rPr>
          <w:rFonts w:cstheme="minorHAnsi"/>
          <w:sz w:val="20"/>
          <w:szCs w:val="20"/>
          <w:lang w:val="en-GB"/>
        </w:rPr>
        <w:t xml:space="preserve"> 2022]</w:t>
      </w:r>
      <w:r w:rsidR="00F94BE8" w:rsidRPr="00387D84">
        <w:rPr>
          <w:rFonts w:cstheme="minorHAnsi"/>
          <w:sz w:val="20"/>
          <w:szCs w:val="20"/>
          <w:lang w:val="en-GB"/>
        </w:rPr>
        <w:t>.</w:t>
      </w:r>
    </w:p>
  </w:footnote>
  <w:footnote w:id="121">
    <w:p w14:paraId="5DC18CAE" w14:textId="54D26DD9" w:rsidR="00A74DD0" w:rsidRPr="00387D84" w:rsidRDefault="00A74DD0" w:rsidP="00A74DD0">
      <w:pPr>
        <w:pStyle w:val="FootnoteText"/>
        <w:rPr>
          <w:rFonts w:cstheme="minorHAnsi"/>
          <w:color w:val="676765"/>
          <w:spacing w:val="-5"/>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lang w:val="en-GB"/>
        </w:rPr>
        <w:t xml:space="preserve">Lisa </w:t>
      </w:r>
      <w:r w:rsidRPr="00C101D7">
        <w:rPr>
          <w:rFonts w:cstheme="minorHAnsi"/>
          <w:color w:val="000000" w:themeColor="text1"/>
          <w:shd w:val="clear" w:color="auto" w:fill="FFFFFF"/>
          <w:lang w:val="en-GB"/>
        </w:rPr>
        <w:t>Vox, ‘Postnuclear Fantasies</w:t>
      </w:r>
      <w:r w:rsidR="00F6581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in</w:t>
      </w:r>
      <w:r w:rsidRPr="00C101D7">
        <w:rPr>
          <w:rStyle w:val="apple-converted-space"/>
          <w:rFonts w:cstheme="minorHAnsi"/>
          <w:color w:val="000000" w:themeColor="text1"/>
          <w:shd w:val="clear" w:color="auto" w:fill="FFFFFF"/>
          <w:lang w:val="en-GB"/>
        </w:rPr>
        <w:t xml:space="preserve"> </w:t>
      </w:r>
      <w:r w:rsidRPr="00C101D7">
        <w:rPr>
          <w:rFonts w:cstheme="minorHAnsi"/>
          <w:i/>
          <w:iCs/>
          <w:color w:val="000000" w:themeColor="text1"/>
          <w:lang w:val="en-GB"/>
        </w:rPr>
        <w:t xml:space="preserve">Existential Threats </w:t>
      </w:r>
      <w:r w:rsidRPr="00C101D7">
        <w:rPr>
          <w:rFonts w:cstheme="minorHAnsi"/>
          <w:color w:val="000000" w:themeColor="text1"/>
          <w:shd w:val="clear" w:color="auto" w:fill="FFFFFF"/>
          <w:lang w:val="en-GB"/>
        </w:rPr>
        <w:t>(University of Pennsylvania Press, 2017), pp. 55-87</w:t>
      </w:r>
      <w:r w:rsidRPr="00C101D7">
        <w:rPr>
          <w:rFonts w:cstheme="minorHAnsi"/>
          <w:color w:val="000000" w:themeColor="text1"/>
          <w:lang w:val="en-GB"/>
        </w:rPr>
        <w:t>, (69)</w:t>
      </w:r>
      <w:r w:rsidRPr="00C101D7">
        <w:rPr>
          <w:rFonts w:cstheme="minorHAnsi"/>
          <w:i/>
          <w:iCs/>
          <w:color w:val="000000" w:themeColor="text1"/>
          <w:lang w:val="en-GB"/>
        </w:rPr>
        <w:t xml:space="preserve"> </w:t>
      </w:r>
      <w:r w:rsidRPr="00C101D7">
        <w:rPr>
          <w:rFonts w:cstheme="minorHAnsi"/>
          <w:color w:val="000000" w:themeColor="text1"/>
          <w:shd w:val="clear" w:color="auto" w:fill="FFFFFF"/>
          <w:lang w:val="en-GB"/>
        </w:rPr>
        <w:t>&lt;</w:t>
      </w:r>
      <w:hyperlink r:id="rId26" w:history="1">
        <w:r w:rsidR="00A766E2" w:rsidRPr="00C101D7">
          <w:rPr>
            <w:rStyle w:val="Hyperlink"/>
            <w:rFonts w:cstheme="minorHAnsi"/>
            <w:spacing w:val="-5"/>
            <w:lang w:val="en-GB"/>
          </w:rPr>
          <w:t>https://www.jstor.org/stable/j.ctv2t4cz4.6</w:t>
        </w:r>
      </w:hyperlink>
      <w:r w:rsidRPr="00C101D7">
        <w:rPr>
          <w:rFonts w:cstheme="minorHAnsi"/>
          <w:color w:val="000000" w:themeColor="text1"/>
          <w:spacing w:val="-5"/>
          <w:lang w:val="en-GB"/>
        </w:rPr>
        <w:t xml:space="preserve">&gt; [accessed 14 </w:t>
      </w:r>
      <w:proofErr w:type="gramStart"/>
      <w:r w:rsidRPr="00C101D7">
        <w:rPr>
          <w:rFonts w:cstheme="minorHAnsi"/>
          <w:color w:val="000000" w:themeColor="text1"/>
          <w:spacing w:val="-5"/>
          <w:lang w:val="en-GB"/>
        </w:rPr>
        <w:t>November,</w:t>
      </w:r>
      <w:proofErr w:type="gramEnd"/>
      <w:r w:rsidRPr="00C101D7">
        <w:rPr>
          <w:rFonts w:cstheme="minorHAnsi"/>
          <w:color w:val="000000" w:themeColor="text1"/>
          <w:spacing w:val="-5"/>
          <w:lang w:val="en-GB"/>
        </w:rPr>
        <w:t xml:space="preserve"> 2022].</w:t>
      </w:r>
    </w:p>
  </w:footnote>
  <w:footnote w:id="122">
    <w:p w14:paraId="653EE525" w14:textId="00C0BE22" w:rsidR="00A74DD0" w:rsidRPr="00C101D7" w:rsidRDefault="00A74DD0" w:rsidP="00A74DD0">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053F27" w:rsidRPr="00C101D7">
        <w:rPr>
          <w:rFonts w:cstheme="minorHAnsi"/>
          <w:lang w:val="en-GB"/>
        </w:rPr>
        <w:t xml:space="preserve">Lisa </w:t>
      </w:r>
      <w:r w:rsidRPr="00C101D7">
        <w:rPr>
          <w:rFonts w:cstheme="minorHAnsi"/>
          <w:color w:val="000000" w:themeColor="text1"/>
          <w:shd w:val="clear" w:color="auto" w:fill="FFFFFF"/>
          <w:lang w:val="en-GB"/>
        </w:rPr>
        <w:t xml:space="preserve">Vox, </w:t>
      </w:r>
      <w:r w:rsidR="00F6581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Secularizing the Apocalypse</w:t>
      </w:r>
      <w:r w:rsidR="00F6581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in</w:t>
      </w:r>
      <w:r w:rsidR="00D46E4F" w:rsidRPr="00C101D7">
        <w:rPr>
          <w:rStyle w:val="apple-converted-space"/>
          <w:rFonts w:cstheme="minorHAnsi"/>
          <w:color w:val="000000" w:themeColor="text1"/>
          <w:shd w:val="clear" w:color="auto" w:fill="FFFFFF"/>
          <w:lang w:val="en-GB"/>
        </w:rPr>
        <w:t xml:space="preserve"> </w:t>
      </w:r>
      <w:r w:rsidRPr="00C101D7">
        <w:rPr>
          <w:rFonts w:cstheme="minorHAnsi"/>
          <w:i/>
          <w:iCs/>
          <w:color w:val="000000" w:themeColor="text1"/>
          <w:lang w:val="en-GB"/>
        </w:rPr>
        <w:t xml:space="preserve">Existential Threats </w:t>
      </w:r>
      <w:r w:rsidRPr="00C101D7">
        <w:rPr>
          <w:rFonts w:cstheme="minorHAnsi"/>
          <w:color w:val="000000" w:themeColor="text1"/>
          <w:shd w:val="clear" w:color="auto" w:fill="FFFFFF"/>
          <w:lang w:val="en-GB"/>
        </w:rPr>
        <w:t>(University of Pennsylvania Press, 2017), pp. 1-18</w:t>
      </w:r>
      <w:r w:rsidRPr="00C101D7">
        <w:rPr>
          <w:rFonts w:cstheme="minorHAnsi"/>
          <w:color w:val="000000" w:themeColor="text1"/>
          <w:lang w:val="en-GB"/>
        </w:rPr>
        <w:t>, (1)</w:t>
      </w:r>
      <w:r w:rsidRPr="00C101D7">
        <w:rPr>
          <w:rFonts w:cstheme="minorHAnsi"/>
          <w:i/>
          <w:iCs/>
          <w:color w:val="000000" w:themeColor="text1"/>
          <w:lang w:val="en-GB"/>
        </w:rPr>
        <w:t xml:space="preserve"> </w:t>
      </w:r>
      <w:r w:rsidRPr="00C101D7">
        <w:rPr>
          <w:rFonts w:cstheme="minorHAnsi"/>
          <w:color w:val="000000" w:themeColor="text1"/>
          <w:shd w:val="clear" w:color="auto" w:fill="FFFFFF"/>
          <w:lang w:val="en-GB"/>
        </w:rPr>
        <w:t>&lt;</w:t>
      </w:r>
      <w:hyperlink r:id="rId27" w:history="1">
        <w:r w:rsidRPr="00C101D7">
          <w:rPr>
            <w:rStyle w:val="Hyperlink"/>
            <w:rFonts w:cstheme="minorHAnsi"/>
            <w:lang w:val="en-GB"/>
          </w:rPr>
          <w:t>https://www.jstor.org/stable/j.ctv2t4cz4.4</w:t>
        </w:r>
      </w:hyperlink>
      <w:r w:rsidRPr="00C101D7">
        <w:rPr>
          <w:rFonts w:cstheme="minorHAnsi"/>
          <w:color w:val="000000" w:themeColor="text1"/>
          <w:spacing w:val="-5"/>
          <w:lang w:val="en-GB"/>
        </w:rPr>
        <w:t xml:space="preserve">&gt; [accessed 14 </w:t>
      </w:r>
      <w:proofErr w:type="gramStart"/>
      <w:r w:rsidRPr="00C101D7">
        <w:rPr>
          <w:rFonts w:cstheme="minorHAnsi"/>
          <w:color w:val="000000" w:themeColor="text1"/>
          <w:spacing w:val="-5"/>
          <w:lang w:val="en-GB"/>
        </w:rPr>
        <w:t>November,</w:t>
      </w:r>
      <w:proofErr w:type="gramEnd"/>
      <w:r w:rsidRPr="00C101D7">
        <w:rPr>
          <w:rFonts w:cstheme="minorHAnsi"/>
          <w:color w:val="000000" w:themeColor="text1"/>
          <w:spacing w:val="-5"/>
          <w:lang w:val="en-GB"/>
        </w:rPr>
        <w:t xml:space="preserve"> 2022].</w:t>
      </w:r>
    </w:p>
  </w:footnote>
  <w:footnote w:id="123">
    <w:p w14:paraId="38E9B8E6" w14:textId="00F8CFF9" w:rsidR="00A74DD0" w:rsidRPr="00C101D7" w:rsidRDefault="00A74DD0" w:rsidP="00A74DD0">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Vox, ‘Postnuclear Fantasies</w:t>
      </w:r>
      <w:r w:rsidR="00E46AE8"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xml:space="preserve">, </w:t>
      </w:r>
      <w:r w:rsidR="004F3EB4" w:rsidRPr="00C101D7">
        <w:rPr>
          <w:rFonts w:cstheme="minorHAnsi"/>
          <w:color w:val="000000" w:themeColor="text1"/>
          <w:shd w:val="clear" w:color="auto" w:fill="FFFFFF"/>
          <w:lang w:val="en-GB"/>
        </w:rPr>
        <w:t xml:space="preserve">p. 56. </w:t>
      </w:r>
    </w:p>
  </w:footnote>
  <w:footnote w:id="124">
    <w:p w14:paraId="79671E14" w14:textId="0A3F0355" w:rsidR="00A74DD0" w:rsidRPr="00C101D7" w:rsidRDefault="00A74DD0" w:rsidP="00A74DD0">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Michael </w:t>
      </w:r>
      <w:proofErr w:type="spellStart"/>
      <w:r w:rsidRPr="00C101D7">
        <w:rPr>
          <w:rFonts w:cstheme="minorHAnsi"/>
          <w:color w:val="000000" w:themeColor="text1"/>
          <w:sz w:val="20"/>
          <w:szCs w:val="20"/>
          <w:shd w:val="clear" w:color="auto" w:fill="FFFFFF"/>
          <w:lang w:val="en-GB"/>
        </w:rPr>
        <w:t>Barkun</w:t>
      </w:r>
      <w:proofErr w:type="spellEnd"/>
      <w:r w:rsidRPr="00C101D7">
        <w:rPr>
          <w:rFonts w:cstheme="minorHAnsi"/>
          <w:color w:val="000000" w:themeColor="text1"/>
          <w:sz w:val="20"/>
          <w:szCs w:val="20"/>
          <w:shd w:val="clear" w:color="auto" w:fill="FFFFFF"/>
          <w:lang w:val="en-GB"/>
        </w:rPr>
        <w:t xml:space="preserve">, </w:t>
      </w:r>
      <w:r w:rsidR="00AD1E3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Racist Apocalypse: Millennialism on the Far Right</w:t>
      </w:r>
      <w:r w:rsidR="00AD1E3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American Studies,</w:t>
      </w:r>
      <w:r w:rsidRPr="00C101D7">
        <w:rPr>
          <w:rStyle w:val="apple-converted-space"/>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31 (1990), p. 121</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28" w:tgtFrame="_blank" w:history="1">
        <w:r w:rsidRPr="00C101D7">
          <w:rPr>
            <w:rStyle w:val="Hyperlink"/>
            <w:rFonts w:cstheme="minorHAnsi"/>
            <w:color w:val="0066CC"/>
            <w:sz w:val="20"/>
            <w:szCs w:val="20"/>
            <w:lang w:val="en-GB"/>
          </w:rPr>
          <w:t>http://www.jstor.org/stable/40642392</w:t>
        </w:r>
      </w:hyperlink>
      <w:r w:rsidRPr="00C101D7">
        <w:rPr>
          <w:rFonts w:cstheme="minorHAnsi"/>
          <w:sz w:val="20"/>
          <w:szCs w:val="20"/>
          <w:lang w:val="en-GB"/>
        </w:rPr>
        <w:t xml:space="preserve">&gt; [accessed 17 </w:t>
      </w:r>
      <w:proofErr w:type="gramStart"/>
      <w:r w:rsidRPr="00C101D7">
        <w:rPr>
          <w:rFonts w:cstheme="minorHAnsi"/>
          <w:sz w:val="20"/>
          <w:szCs w:val="20"/>
          <w:lang w:val="en-GB"/>
        </w:rPr>
        <w:t>November,</w:t>
      </w:r>
      <w:proofErr w:type="gramEnd"/>
      <w:r w:rsidRPr="00C101D7">
        <w:rPr>
          <w:rFonts w:cstheme="minorHAnsi"/>
          <w:sz w:val="20"/>
          <w:szCs w:val="20"/>
          <w:lang w:val="en-GB"/>
        </w:rPr>
        <w:t xml:space="preserve"> 2022].</w:t>
      </w:r>
    </w:p>
  </w:footnote>
  <w:footnote w:id="125">
    <w:p w14:paraId="03F9CCE5" w14:textId="417771DA" w:rsidR="00A74DD0" w:rsidRPr="00C101D7" w:rsidRDefault="00A74DD0" w:rsidP="00A74DD0">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Vox, ‘Postnuclear Fantasies</w:t>
      </w:r>
      <w:r w:rsidR="00AD1E32"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xml:space="preserve">, </w:t>
      </w:r>
      <w:r w:rsidR="00EE12A3" w:rsidRPr="00C101D7">
        <w:rPr>
          <w:rFonts w:cstheme="minorHAnsi"/>
          <w:color w:val="000000" w:themeColor="text1"/>
          <w:shd w:val="clear" w:color="auto" w:fill="FFFFFF"/>
          <w:lang w:val="en-GB"/>
        </w:rPr>
        <w:t xml:space="preserve">pp. 68, 73. </w:t>
      </w:r>
    </w:p>
  </w:footnote>
  <w:footnote w:id="126">
    <w:p w14:paraId="213628C3" w14:textId="77039A38" w:rsidR="00A74DD0" w:rsidRPr="00C101D7" w:rsidRDefault="00A74DD0" w:rsidP="00A74DD0">
      <w:pPr>
        <w:shd w:val="clear" w:color="auto" w:fill="FFFFFF"/>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Eva </w:t>
      </w:r>
      <w:r w:rsidRPr="00C101D7">
        <w:rPr>
          <w:rFonts w:cstheme="minorHAnsi"/>
          <w:color w:val="000000" w:themeColor="text1"/>
          <w:sz w:val="20"/>
          <w:szCs w:val="20"/>
          <w:shd w:val="clear" w:color="auto" w:fill="FFFFFF"/>
          <w:lang w:val="en-GB"/>
        </w:rPr>
        <w:t xml:space="preserve">Horn, </w:t>
      </w:r>
      <w:r w:rsidR="00AD1E3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The Apocalyptic Fiction: Shaping the Future in the Cold War</w:t>
      </w:r>
      <w:r w:rsidR="00AD1E3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 in</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Understanding the Imaginary War</w:t>
      </w:r>
      <w:r w:rsidRPr="00C101D7">
        <w:rPr>
          <w:rFonts w:cstheme="minorHAnsi"/>
          <w:color w:val="000000" w:themeColor="text1"/>
          <w:sz w:val="20"/>
          <w:szCs w:val="20"/>
          <w:shd w:val="clear" w:color="auto" w:fill="FFFFFF"/>
          <w:lang w:val="en-GB"/>
        </w:rPr>
        <w:t xml:space="preserve">, ed. by Matthew Grant and Benjamin </w:t>
      </w:r>
      <w:proofErr w:type="spellStart"/>
      <w:r w:rsidRPr="00C101D7">
        <w:rPr>
          <w:rFonts w:cstheme="minorHAnsi"/>
          <w:color w:val="000000" w:themeColor="text1"/>
          <w:sz w:val="20"/>
          <w:szCs w:val="20"/>
          <w:shd w:val="clear" w:color="auto" w:fill="FFFFFF"/>
          <w:lang w:val="en-GB"/>
        </w:rPr>
        <w:t>Ziemann</w:t>
      </w:r>
      <w:proofErr w:type="spellEnd"/>
      <w:r w:rsidRPr="00C101D7">
        <w:rPr>
          <w:rFonts w:cstheme="minorHAnsi"/>
          <w:color w:val="000000" w:themeColor="text1"/>
          <w:sz w:val="20"/>
          <w:szCs w:val="20"/>
          <w:shd w:val="clear" w:color="auto" w:fill="FFFFFF"/>
          <w:lang w:val="en-GB"/>
        </w:rPr>
        <w:t xml:space="preserve">, 1st </w:t>
      </w:r>
      <w:proofErr w:type="spellStart"/>
      <w:r w:rsidRPr="00C101D7">
        <w:rPr>
          <w:rFonts w:cstheme="minorHAnsi"/>
          <w:color w:val="000000" w:themeColor="text1"/>
          <w:sz w:val="20"/>
          <w:szCs w:val="20"/>
          <w:shd w:val="clear" w:color="auto" w:fill="FFFFFF"/>
          <w:lang w:val="en-GB"/>
        </w:rPr>
        <w:t>edn</w:t>
      </w:r>
      <w:proofErr w:type="spellEnd"/>
      <w:r w:rsidRPr="00C101D7">
        <w:rPr>
          <w:rFonts w:cstheme="minorHAnsi"/>
          <w:color w:val="000000" w:themeColor="text1"/>
          <w:sz w:val="20"/>
          <w:szCs w:val="20"/>
          <w:shd w:val="clear" w:color="auto" w:fill="FFFFFF"/>
          <w:lang w:val="en-GB"/>
        </w:rPr>
        <w:t xml:space="preserve"> (Manchester University Press, 2016), p. 30</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29" w:tgtFrame="_blank" w:history="1">
        <w:r w:rsidRPr="00C101D7">
          <w:rPr>
            <w:rStyle w:val="Hyperlink"/>
            <w:rFonts w:cstheme="minorHAnsi"/>
            <w:color w:val="0066CC"/>
            <w:sz w:val="20"/>
            <w:szCs w:val="20"/>
            <w:lang w:val="en-GB"/>
          </w:rPr>
          <w:t>http://www.jstor.org.ezproxy.uwtsd.ac.uk/stable/j.ctvnb7n1g.7</w:t>
        </w:r>
      </w:hyperlink>
      <w:r w:rsidRPr="00C101D7">
        <w:rPr>
          <w:rFonts w:cstheme="minorHAnsi"/>
          <w:sz w:val="20"/>
          <w:szCs w:val="20"/>
          <w:lang w:val="en-GB"/>
        </w:rPr>
        <w:t>&gt; [accessed 16 November, 2022].</w:t>
      </w:r>
    </w:p>
  </w:footnote>
  <w:footnote w:id="127">
    <w:p w14:paraId="35C683D4" w14:textId="3644BFF4" w:rsidR="00A74DD0" w:rsidRPr="00C101D7" w:rsidRDefault="00A74DD0" w:rsidP="00A74DD0">
      <w:pPr>
        <w:rPr>
          <w:rFonts w:eastAsiaTheme="minorEastAsia" w:cstheme="minorHAnsi"/>
          <w:color w:val="000000" w:themeColor="text1"/>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William </w:t>
      </w:r>
      <w:r w:rsidRPr="00C101D7">
        <w:rPr>
          <w:rFonts w:cstheme="minorHAnsi"/>
          <w:color w:val="000000" w:themeColor="text1"/>
          <w:sz w:val="20"/>
          <w:szCs w:val="20"/>
          <w:shd w:val="clear" w:color="auto" w:fill="FFFFFF"/>
          <w:lang w:val="en-GB"/>
        </w:rPr>
        <w:t xml:space="preserve">Faulkner, </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William Faulkner</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s Nobel Prize Acceptance Speech</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Southern Cultures,</w:t>
      </w:r>
      <w:r w:rsidRPr="00C101D7">
        <w:rPr>
          <w:rStyle w:val="apple-converted-space"/>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12 (2006), 71 &lt;</w:t>
      </w:r>
      <w:hyperlink r:id="rId30" w:history="1">
        <w:r w:rsidRPr="00C101D7">
          <w:rPr>
            <w:rStyle w:val="Hyperlink"/>
            <w:rFonts w:cstheme="minorHAnsi"/>
            <w:sz w:val="20"/>
            <w:szCs w:val="20"/>
            <w:shd w:val="clear" w:color="auto" w:fill="FFFFFF"/>
            <w:lang w:val="en-GB"/>
          </w:rPr>
          <w:t>https://librarysearch.uwtsd.ac.uk/permalink/44WHELF_UWTSD/1ir6fgh/cdi_projectmuse_journals_194432_S1534148806100719</w:t>
        </w:r>
      </w:hyperlink>
      <w:r w:rsidRPr="00C101D7">
        <w:rPr>
          <w:rFonts w:cstheme="minorHAnsi"/>
          <w:color w:val="000000" w:themeColor="text1"/>
          <w:sz w:val="20"/>
          <w:szCs w:val="20"/>
          <w:shd w:val="clear" w:color="auto" w:fill="FFFFFF"/>
          <w:lang w:val="en-GB"/>
        </w:rPr>
        <w:t>&gt;</w:t>
      </w:r>
      <w:r w:rsidRPr="00C101D7">
        <w:rPr>
          <w:rFonts w:cstheme="minorHAnsi"/>
          <w:color w:val="53565A"/>
          <w:sz w:val="20"/>
          <w:szCs w:val="20"/>
          <w:shd w:val="clear" w:color="auto" w:fill="FFFFFF"/>
          <w:lang w:val="en-GB"/>
        </w:rPr>
        <w:t xml:space="preserve"> </w:t>
      </w:r>
      <w:r w:rsidRPr="00C101D7">
        <w:rPr>
          <w:rFonts w:cstheme="minorHAnsi"/>
          <w:color w:val="000000" w:themeColor="text1"/>
          <w:sz w:val="20"/>
          <w:szCs w:val="20"/>
          <w:shd w:val="clear" w:color="auto" w:fill="FFFFFF"/>
          <w:lang w:val="en-GB"/>
        </w:rPr>
        <w:t>[accessed 17 November, 2022].</w:t>
      </w:r>
    </w:p>
  </w:footnote>
  <w:footnote w:id="128">
    <w:p w14:paraId="1BBC1E54" w14:textId="78247F3E" w:rsidR="00A74DD0" w:rsidRPr="00C101D7" w:rsidRDefault="00A74DD0" w:rsidP="00A74DD0">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8762FC" w:rsidRPr="00C101D7">
        <w:rPr>
          <w:rFonts w:cstheme="minorHAnsi"/>
          <w:sz w:val="20"/>
          <w:szCs w:val="20"/>
          <w:lang w:val="en-GB"/>
        </w:rPr>
        <w:t xml:space="preserve">Mark </w:t>
      </w:r>
      <w:proofErr w:type="spellStart"/>
      <w:r w:rsidRPr="00C101D7">
        <w:rPr>
          <w:rFonts w:cstheme="minorHAnsi"/>
          <w:color w:val="000000" w:themeColor="text1"/>
          <w:sz w:val="20"/>
          <w:szCs w:val="20"/>
          <w:shd w:val="clear" w:color="auto" w:fill="FFFFFF"/>
          <w:lang w:val="en-GB"/>
        </w:rPr>
        <w:t>LaVoie</w:t>
      </w:r>
      <w:proofErr w:type="spellEnd"/>
      <w:r w:rsidRPr="00C101D7">
        <w:rPr>
          <w:rFonts w:cstheme="minorHAnsi"/>
          <w:color w:val="000000" w:themeColor="text1"/>
          <w:sz w:val="20"/>
          <w:szCs w:val="20"/>
          <w:shd w:val="clear" w:color="auto" w:fill="FFFFFF"/>
          <w:lang w:val="en-GB"/>
        </w:rPr>
        <w:t xml:space="preserve">, </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William Faulkner</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s “Speech Accepting the Nobel Prize in Literature”: A Language for Ameliorating Atomic Anxiety</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Rhetoric and Public Affairs,</w:t>
      </w:r>
      <w:r w:rsidRPr="00C101D7">
        <w:rPr>
          <w:rStyle w:val="apple-converted-space"/>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17 (2014), p. 203</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31" w:tgtFrame="_blank" w:history="1">
        <w:r w:rsidRPr="00C101D7">
          <w:rPr>
            <w:rStyle w:val="Hyperlink"/>
            <w:rFonts w:cstheme="minorHAnsi"/>
            <w:color w:val="0066CC"/>
            <w:sz w:val="20"/>
            <w:szCs w:val="20"/>
            <w:lang w:val="en-GB"/>
          </w:rPr>
          <w:t>http://www.jstor.org/stable/10.14321/rhetpublaffa.17.2.0199</w:t>
        </w:r>
      </w:hyperlink>
      <w:r w:rsidRPr="00C101D7">
        <w:rPr>
          <w:rFonts w:cstheme="minorHAnsi"/>
          <w:sz w:val="20"/>
          <w:szCs w:val="20"/>
          <w:lang w:val="en-GB"/>
        </w:rPr>
        <w:t>&gt; [accessed 17 November, 2022]</w:t>
      </w:r>
      <w:r w:rsidR="00504E3D" w:rsidRPr="00C101D7">
        <w:rPr>
          <w:rFonts w:cstheme="minorHAnsi"/>
          <w:sz w:val="20"/>
          <w:szCs w:val="20"/>
          <w:lang w:val="en-GB"/>
        </w:rPr>
        <w:t>.</w:t>
      </w:r>
    </w:p>
  </w:footnote>
  <w:footnote w:id="129">
    <w:p w14:paraId="1541FC4B" w14:textId="427950D5" w:rsidR="004E231A" w:rsidRPr="00C101D7" w:rsidRDefault="00A74DD0" w:rsidP="00A74DD0">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color w:val="000000" w:themeColor="text1"/>
          <w:shd w:val="clear" w:color="auto" w:fill="FFFFFF"/>
          <w:lang w:val="en-GB"/>
        </w:rPr>
        <w:t>LaVoie</w:t>
      </w:r>
      <w:proofErr w:type="spellEnd"/>
      <w:r w:rsidRPr="00C101D7">
        <w:rPr>
          <w:rFonts w:cstheme="minorHAnsi"/>
          <w:color w:val="000000" w:themeColor="text1"/>
          <w:shd w:val="clear" w:color="auto" w:fill="FFFFFF"/>
          <w:lang w:val="en-GB"/>
        </w:rPr>
        <w:t xml:space="preserve">, </w:t>
      </w:r>
      <w:r w:rsidR="00B73FCF"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William Faulkner</w:t>
      </w:r>
      <w:r w:rsidR="00B73FCF"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s Speech</w:t>
      </w:r>
      <w:r w:rsidR="005F3A58" w:rsidRPr="00C101D7">
        <w:rPr>
          <w:rFonts w:cstheme="minorHAnsi"/>
          <w:color w:val="000000" w:themeColor="text1"/>
          <w:shd w:val="clear" w:color="auto" w:fill="FFFFFF"/>
          <w:lang w:val="en-GB"/>
        </w:rPr>
        <w:t xml:space="preserve">’, p. 209. </w:t>
      </w:r>
    </w:p>
    <w:p w14:paraId="1AE44CD7" w14:textId="45F66F94" w:rsidR="00A74DD0" w:rsidRPr="00C101D7" w:rsidRDefault="00A74DD0" w:rsidP="00A74DD0">
      <w:pPr>
        <w:pStyle w:val="FootnoteText"/>
        <w:rPr>
          <w:rFonts w:cstheme="minorHAnsi"/>
          <w:lang w:val="en-GB"/>
        </w:rPr>
      </w:pPr>
      <w:r w:rsidRPr="00C101D7">
        <w:rPr>
          <w:rFonts w:cstheme="minorHAnsi"/>
          <w:color w:val="000000" w:themeColor="text1"/>
          <w:shd w:val="clear" w:color="auto" w:fill="FFFFFF"/>
          <w:lang w:val="en-GB"/>
        </w:rPr>
        <w:t xml:space="preserve">Faulkner, </w:t>
      </w:r>
      <w:r w:rsidR="00B73FCF"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Nobel Prize</w:t>
      </w:r>
      <w:r w:rsidR="004E231A" w:rsidRPr="00C101D7">
        <w:rPr>
          <w:rFonts w:cstheme="minorHAnsi"/>
          <w:color w:val="000000" w:themeColor="text1"/>
          <w:shd w:val="clear" w:color="auto" w:fill="FFFFFF"/>
          <w:lang w:val="en-GB"/>
        </w:rPr>
        <w:t>’</w:t>
      </w:r>
      <w:r w:rsidR="008762FC" w:rsidRPr="00C101D7">
        <w:rPr>
          <w:rFonts w:cstheme="minorHAnsi"/>
          <w:color w:val="000000" w:themeColor="text1"/>
          <w:shd w:val="clear" w:color="auto" w:fill="FFFFFF"/>
          <w:lang w:val="en-GB"/>
        </w:rPr>
        <w:t xml:space="preserve">, p. 71. </w:t>
      </w:r>
    </w:p>
  </w:footnote>
  <w:footnote w:id="130">
    <w:p w14:paraId="4364A328" w14:textId="5D57E9A2" w:rsidR="00A74DD0" w:rsidRPr="00C101D7" w:rsidRDefault="00A74DD0" w:rsidP="00A74DD0">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Vox, ‘Postnuclear Fantasies</w:t>
      </w:r>
      <w:r w:rsidR="00B80CC4"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xml:space="preserve">, </w:t>
      </w:r>
      <w:r w:rsidR="00AE199D" w:rsidRPr="00C101D7">
        <w:rPr>
          <w:rFonts w:cstheme="minorHAnsi"/>
          <w:color w:val="000000" w:themeColor="text1"/>
          <w:shd w:val="clear" w:color="auto" w:fill="FFFFFF"/>
          <w:lang w:val="en-GB"/>
        </w:rPr>
        <w:t xml:space="preserve">p. 68. </w:t>
      </w:r>
    </w:p>
  </w:footnote>
  <w:footnote w:id="131">
    <w:p w14:paraId="06D40136" w14:textId="10AAD461" w:rsidR="00A74DD0" w:rsidRPr="00C101D7" w:rsidRDefault="00A74DD0" w:rsidP="00A74DD0">
      <w:pPr>
        <w:rPr>
          <w:rFonts w:cstheme="minorHAnsi"/>
          <w:color w:val="1A1A1A"/>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1A1A1A"/>
          <w:sz w:val="20"/>
          <w:szCs w:val="20"/>
          <w:shd w:val="clear" w:color="auto" w:fill="FFFFFF"/>
          <w:lang w:val="en-GB"/>
        </w:rPr>
        <w:t>‘Helen Caldicott’,</w:t>
      </w:r>
      <w:r w:rsidR="00AC239E" w:rsidRPr="00C101D7">
        <w:rPr>
          <w:rStyle w:val="apple-converted-space"/>
          <w:rFonts w:cstheme="minorHAnsi"/>
          <w:color w:val="1A1A1A"/>
          <w:sz w:val="20"/>
          <w:szCs w:val="20"/>
          <w:shd w:val="clear" w:color="auto" w:fill="FFFFFF"/>
          <w:lang w:val="en-GB"/>
        </w:rPr>
        <w:t xml:space="preserve"> </w:t>
      </w:r>
      <w:proofErr w:type="spellStart"/>
      <w:r w:rsidRPr="00C101D7">
        <w:rPr>
          <w:rStyle w:val="Emphasis"/>
          <w:rFonts w:cstheme="minorHAnsi"/>
          <w:color w:val="1A1A1A"/>
          <w:sz w:val="20"/>
          <w:szCs w:val="20"/>
          <w:lang w:val="en-GB"/>
        </w:rPr>
        <w:t>Encyclopedia</w:t>
      </w:r>
      <w:proofErr w:type="spellEnd"/>
      <w:r w:rsidRPr="00C101D7">
        <w:rPr>
          <w:rStyle w:val="Emphasis"/>
          <w:rFonts w:cstheme="minorHAnsi"/>
          <w:color w:val="1A1A1A"/>
          <w:sz w:val="20"/>
          <w:szCs w:val="20"/>
          <w:lang w:val="en-GB"/>
        </w:rPr>
        <w:t xml:space="preserve"> Britannica</w:t>
      </w:r>
      <w:r w:rsidRPr="00C101D7">
        <w:rPr>
          <w:rFonts w:cstheme="minorHAnsi"/>
          <w:color w:val="1A1A1A"/>
          <w:sz w:val="20"/>
          <w:szCs w:val="20"/>
          <w:shd w:val="clear" w:color="auto" w:fill="FFFFFF"/>
          <w:lang w:val="en-GB"/>
        </w:rPr>
        <w:t>, 3 Aug. 2022 &lt;</w:t>
      </w:r>
      <w:hyperlink r:id="rId32" w:history="1">
        <w:r w:rsidRPr="00C101D7">
          <w:rPr>
            <w:rStyle w:val="Hyperlink"/>
            <w:rFonts w:cstheme="minorHAnsi"/>
            <w:sz w:val="20"/>
            <w:szCs w:val="20"/>
            <w:shd w:val="clear" w:color="auto" w:fill="FFFFFF"/>
            <w:lang w:val="en-GB"/>
          </w:rPr>
          <w:t>https://www.britannica.com/biography/Helen-Broinowski-Caldicott</w:t>
        </w:r>
      </w:hyperlink>
      <w:r w:rsidRPr="00C101D7">
        <w:rPr>
          <w:rFonts w:cstheme="minorHAnsi"/>
          <w:color w:val="1A1A1A"/>
          <w:sz w:val="20"/>
          <w:szCs w:val="20"/>
          <w:shd w:val="clear" w:color="auto" w:fill="FFFFFF"/>
          <w:lang w:val="en-GB"/>
        </w:rPr>
        <w:t xml:space="preserve">&gt; [accessed 18 </w:t>
      </w:r>
      <w:proofErr w:type="gramStart"/>
      <w:r w:rsidRPr="00C101D7">
        <w:rPr>
          <w:rFonts w:cstheme="minorHAnsi"/>
          <w:color w:val="1A1A1A"/>
          <w:sz w:val="20"/>
          <w:szCs w:val="20"/>
          <w:shd w:val="clear" w:color="auto" w:fill="FFFFFF"/>
          <w:lang w:val="en-GB"/>
        </w:rPr>
        <w:t>November</w:t>
      </w:r>
      <w:r w:rsidR="00B80CC4" w:rsidRPr="00C101D7">
        <w:rPr>
          <w:rFonts w:cstheme="minorHAnsi"/>
          <w:color w:val="1A1A1A"/>
          <w:sz w:val="20"/>
          <w:szCs w:val="20"/>
          <w:shd w:val="clear" w:color="auto" w:fill="FFFFFF"/>
          <w:lang w:val="en-GB"/>
        </w:rPr>
        <w:t>,</w:t>
      </w:r>
      <w:proofErr w:type="gramEnd"/>
      <w:r w:rsidRPr="00C101D7">
        <w:rPr>
          <w:rFonts w:cstheme="minorHAnsi"/>
          <w:color w:val="1A1A1A"/>
          <w:sz w:val="20"/>
          <w:szCs w:val="20"/>
          <w:shd w:val="clear" w:color="auto" w:fill="FFFFFF"/>
          <w:lang w:val="en-GB"/>
        </w:rPr>
        <w:t xml:space="preserve"> 2022].</w:t>
      </w:r>
    </w:p>
  </w:footnote>
  <w:footnote w:id="132">
    <w:p w14:paraId="79D08816" w14:textId="77777777" w:rsidR="006058BE" w:rsidRPr="00C101D7" w:rsidRDefault="006058BE" w:rsidP="006058BE">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Carl Sagan, ‘The Quest for Extraterrestrial Intelligence’, </w:t>
      </w:r>
      <w:r w:rsidRPr="00C101D7">
        <w:rPr>
          <w:rFonts w:cstheme="minorHAnsi"/>
          <w:i/>
          <w:iCs/>
          <w:lang w:val="en-GB"/>
        </w:rPr>
        <w:t xml:space="preserve">Cosmic </w:t>
      </w:r>
      <w:r w:rsidRPr="00C101D7">
        <w:rPr>
          <w:rFonts w:cstheme="minorHAnsi"/>
          <w:i/>
          <w:iCs/>
          <w:color w:val="000000" w:themeColor="text1"/>
          <w:lang w:val="en-GB"/>
        </w:rPr>
        <w:t>Search</w:t>
      </w:r>
      <w:r w:rsidRPr="00C101D7">
        <w:rPr>
          <w:rFonts w:cstheme="minorHAnsi"/>
          <w:color w:val="000000" w:themeColor="text1"/>
          <w:lang w:val="en-GB"/>
        </w:rPr>
        <w:t>, 1.2 (1979) &lt;</w:t>
      </w:r>
      <w:hyperlink r:id="rId33" w:history="1">
        <w:r w:rsidRPr="00C101D7">
          <w:rPr>
            <w:rStyle w:val="Hyperlink"/>
            <w:rFonts w:cstheme="minorHAnsi"/>
            <w:lang w:val="en-GB"/>
          </w:rPr>
          <w:t>http://www.bigear.org/vol1no2/sagan.htm</w:t>
        </w:r>
      </w:hyperlink>
      <w:r w:rsidRPr="00C101D7">
        <w:rPr>
          <w:rFonts w:cstheme="minorHAnsi"/>
          <w:color w:val="000000" w:themeColor="text1"/>
          <w:lang w:val="en-GB"/>
        </w:rPr>
        <w:t>&gt;</w:t>
      </w:r>
      <w:r w:rsidRPr="00C101D7">
        <w:rPr>
          <w:rFonts w:cstheme="minorHAnsi"/>
          <w:color w:val="FF0000"/>
          <w:lang w:val="en-GB"/>
        </w:rPr>
        <w:t xml:space="preserve"> </w:t>
      </w:r>
      <w:r w:rsidRPr="00C101D7">
        <w:rPr>
          <w:rFonts w:cstheme="minorHAnsi"/>
          <w:color w:val="000000" w:themeColor="text1"/>
          <w:lang w:val="en-GB"/>
        </w:rPr>
        <w:t xml:space="preserve">[accessed 27 </w:t>
      </w:r>
      <w:proofErr w:type="gramStart"/>
      <w:r w:rsidRPr="00C101D7">
        <w:rPr>
          <w:rFonts w:cstheme="minorHAnsi"/>
          <w:color w:val="000000" w:themeColor="text1"/>
          <w:lang w:val="en-GB"/>
        </w:rPr>
        <w:t>November,</w:t>
      </w:r>
      <w:proofErr w:type="gramEnd"/>
      <w:r w:rsidRPr="00C101D7">
        <w:rPr>
          <w:rFonts w:cstheme="minorHAnsi"/>
          <w:color w:val="000000" w:themeColor="text1"/>
          <w:lang w:val="en-GB"/>
        </w:rPr>
        <w:t xml:space="preserve"> 2022].</w:t>
      </w:r>
    </w:p>
  </w:footnote>
  <w:footnote w:id="133">
    <w:p w14:paraId="5001A1D6" w14:textId="77777777" w:rsidR="006058BE" w:rsidRPr="00C85A31" w:rsidRDefault="006058BE" w:rsidP="006058BE">
      <w:pPr>
        <w:pStyle w:val="FootnoteText"/>
        <w:rPr>
          <w:rFonts w:cstheme="minorHAnsi"/>
          <w:lang w:val="en-GB"/>
        </w:rPr>
      </w:pPr>
      <w:r w:rsidRPr="00C85A31">
        <w:rPr>
          <w:rStyle w:val="FootnoteReference"/>
          <w:rFonts w:cstheme="minorHAnsi"/>
          <w:lang w:val="en-GB"/>
        </w:rPr>
        <w:footnoteRef/>
      </w:r>
      <w:r w:rsidRPr="00C101D7">
        <w:rPr>
          <w:rFonts w:cstheme="minorHAnsi"/>
          <w:lang w:val="en-GB"/>
        </w:rPr>
        <w:t xml:space="preserve"> Sagan, ‘The Quest’</w:t>
      </w:r>
      <w:r w:rsidRPr="00C101D7">
        <w:rPr>
          <w:rFonts w:cstheme="minorHAnsi"/>
          <w:color w:val="000000" w:themeColor="text1"/>
          <w:lang w:val="en-GB"/>
        </w:rPr>
        <w:t>.</w:t>
      </w:r>
    </w:p>
  </w:footnote>
  <w:footnote w:id="134">
    <w:p w14:paraId="69AA73AB" w14:textId="77777777" w:rsidR="006058BE" w:rsidRPr="00C85A31" w:rsidRDefault="006058BE" w:rsidP="006058BE">
      <w:pPr>
        <w:pStyle w:val="FootnoteText"/>
        <w:rPr>
          <w:rFonts w:cstheme="minorHAnsi"/>
          <w:lang w:val="en-GB"/>
        </w:rPr>
      </w:pPr>
      <w:r w:rsidRPr="00C85A31">
        <w:rPr>
          <w:rStyle w:val="FootnoteReference"/>
          <w:rFonts w:cstheme="minorHAnsi"/>
          <w:lang w:val="en-GB"/>
        </w:rPr>
        <w:footnoteRef/>
      </w:r>
      <w:r w:rsidRPr="00C101D7">
        <w:rPr>
          <w:rFonts w:cstheme="minorHAnsi"/>
          <w:lang w:val="en-GB"/>
        </w:rPr>
        <w:t xml:space="preserve"> Sagan, ‘The Quest’</w:t>
      </w:r>
      <w:r w:rsidRPr="00C101D7">
        <w:rPr>
          <w:rFonts w:cstheme="minorHAnsi"/>
          <w:color w:val="000000" w:themeColor="text1"/>
          <w:lang w:val="en-GB"/>
        </w:rPr>
        <w:t>.</w:t>
      </w:r>
    </w:p>
  </w:footnote>
  <w:footnote w:id="135">
    <w:p w14:paraId="071358A3" w14:textId="43CC3A3B" w:rsidR="00A72B42" w:rsidRPr="00C85A31" w:rsidRDefault="00A72B42" w:rsidP="00A72B42">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D92E9A" w:rsidRPr="00C85A31">
        <w:rPr>
          <w:rFonts w:cstheme="minorHAnsi"/>
          <w:lang w:val="en-GB"/>
        </w:rPr>
        <w:t>Kalberg, ‘Max Weber’, p. 1153.</w:t>
      </w:r>
    </w:p>
  </w:footnote>
  <w:footnote w:id="136">
    <w:p w14:paraId="4855169E" w14:textId="49789D9C" w:rsidR="001F2BAF" w:rsidRPr="00C85A31" w:rsidRDefault="001F2BAF">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D92E9A" w:rsidRPr="00C85A31">
        <w:rPr>
          <w:rFonts w:cstheme="minorHAnsi"/>
          <w:lang w:val="en-GB"/>
        </w:rPr>
        <w:t>Kalberg, ‘Max Weber’, p. 1153.</w:t>
      </w:r>
    </w:p>
  </w:footnote>
  <w:footnote w:id="137">
    <w:p w14:paraId="4CB6E2AE" w14:textId="77777777" w:rsidR="006058BE" w:rsidRPr="00C101D7" w:rsidRDefault="006058BE" w:rsidP="006058B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C00000"/>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lang w:val="en-GB"/>
        </w:rPr>
        <w:t>National Aeronautics and Space Administration,</w:t>
      </w:r>
      <w:r w:rsidRPr="00C101D7">
        <w:rPr>
          <w:rFonts w:cstheme="minorHAnsi"/>
          <w:i/>
          <w:iCs/>
          <w:color w:val="000000" w:themeColor="text1"/>
          <w:sz w:val="20"/>
          <w:szCs w:val="20"/>
          <w:lang w:val="en-GB"/>
        </w:rPr>
        <w:t xml:space="preserve"> </w:t>
      </w:r>
      <w:r w:rsidRPr="00C101D7">
        <w:rPr>
          <w:rFonts w:cstheme="minorHAnsi"/>
          <w:i/>
          <w:iCs/>
          <w:color w:val="000000" w:themeColor="text1"/>
          <w:spacing w:val="-10"/>
          <w:sz w:val="20"/>
          <w:szCs w:val="20"/>
          <w:lang w:val="en-GB"/>
        </w:rPr>
        <w:t xml:space="preserve">Carl </w:t>
      </w:r>
      <w:r w:rsidRPr="00C101D7">
        <w:rPr>
          <w:rFonts w:cstheme="minorHAnsi"/>
          <w:i/>
          <w:iCs/>
          <w:color w:val="3A3A3A"/>
          <w:spacing w:val="-10"/>
          <w:sz w:val="20"/>
          <w:szCs w:val="20"/>
          <w:lang w:val="en-GB"/>
        </w:rPr>
        <w:t>Sagan (1934-1996)</w:t>
      </w:r>
      <w:r w:rsidRPr="00C101D7">
        <w:rPr>
          <w:rFonts w:cstheme="minorHAnsi"/>
          <w:i/>
          <w:iCs/>
          <w:color w:val="6A6A6A"/>
          <w:spacing w:val="-7"/>
          <w:sz w:val="20"/>
          <w:szCs w:val="20"/>
          <w:lang w:val="en-GB"/>
        </w:rPr>
        <w:t>,</w:t>
      </w:r>
      <w:r w:rsidRPr="00C101D7">
        <w:rPr>
          <w:rFonts w:cstheme="minorHAnsi"/>
          <w:color w:val="6A6A6A"/>
          <w:spacing w:val="-7"/>
          <w:sz w:val="20"/>
          <w:szCs w:val="20"/>
          <w:lang w:val="en-GB"/>
        </w:rPr>
        <w:t xml:space="preserve"> </w:t>
      </w:r>
      <w:r w:rsidRPr="00C101D7">
        <w:rPr>
          <w:rFonts w:cstheme="minorHAnsi"/>
          <w:color w:val="000000" w:themeColor="text1"/>
          <w:spacing w:val="-7"/>
          <w:sz w:val="20"/>
          <w:szCs w:val="20"/>
          <w:lang w:val="en-GB"/>
        </w:rPr>
        <w:t>(2001)</w:t>
      </w:r>
      <w:r w:rsidRPr="00C101D7">
        <w:rPr>
          <w:rFonts w:cstheme="minorHAnsi"/>
          <w:i/>
          <w:iCs/>
          <w:color w:val="000000" w:themeColor="text1"/>
          <w:spacing w:val="-7"/>
          <w:sz w:val="20"/>
          <w:szCs w:val="20"/>
          <w:lang w:val="en-GB"/>
        </w:rPr>
        <w:t xml:space="preserve"> </w:t>
      </w:r>
      <w:r w:rsidRPr="00C101D7">
        <w:rPr>
          <w:rFonts w:cstheme="minorHAnsi"/>
          <w:color w:val="000000" w:themeColor="text1"/>
          <w:sz w:val="20"/>
          <w:szCs w:val="20"/>
          <w:lang w:val="en-GB"/>
        </w:rPr>
        <w:t>&lt;</w:t>
      </w:r>
      <w:hyperlink r:id="rId34" w:history="1">
        <w:r w:rsidRPr="00C101D7">
          <w:rPr>
            <w:rStyle w:val="Hyperlink"/>
            <w:rFonts w:cstheme="minorHAnsi"/>
            <w:sz w:val="20"/>
            <w:szCs w:val="20"/>
            <w:lang w:val="en-GB"/>
          </w:rPr>
          <w:t>https://solarsystem.nasa.gov/people/660/carl-sagan-1934-1996/</w:t>
        </w:r>
      </w:hyperlink>
      <w:r w:rsidRPr="00C101D7">
        <w:rPr>
          <w:rFonts w:cstheme="minorHAnsi"/>
          <w:color w:val="000000" w:themeColor="text1"/>
          <w:sz w:val="20"/>
          <w:szCs w:val="20"/>
          <w:lang w:val="en-GB"/>
        </w:rPr>
        <w:t>&gt;</w:t>
      </w:r>
      <w:r w:rsidRPr="00C101D7">
        <w:rPr>
          <w:rFonts w:cstheme="minorHAnsi"/>
          <w:color w:val="C00000"/>
          <w:sz w:val="20"/>
          <w:szCs w:val="20"/>
          <w:lang w:val="en-GB"/>
        </w:rPr>
        <w:t xml:space="preserve"> </w:t>
      </w:r>
      <w:r w:rsidRPr="00C101D7">
        <w:rPr>
          <w:rFonts w:cstheme="minorHAnsi"/>
          <w:color w:val="000000" w:themeColor="text1"/>
          <w:sz w:val="20"/>
          <w:szCs w:val="20"/>
          <w:lang w:val="en-GB"/>
        </w:rPr>
        <w:t xml:space="preserve">[accessed 2 </w:t>
      </w:r>
      <w:proofErr w:type="gramStart"/>
      <w:r w:rsidRPr="00C101D7">
        <w:rPr>
          <w:rFonts w:cstheme="minorHAnsi"/>
          <w:color w:val="000000" w:themeColor="text1"/>
          <w:sz w:val="20"/>
          <w:szCs w:val="20"/>
          <w:lang w:val="en-GB"/>
        </w:rPr>
        <w:t>December,</w:t>
      </w:r>
      <w:proofErr w:type="gramEnd"/>
      <w:r w:rsidRPr="00C101D7">
        <w:rPr>
          <w:rFonts w:cstheme="minorHAnsi"/>
          <w:color w:val="000000" w:themeColor="text1"/>
          <w:sz w:val="20"/>
          <w:szCs w:val="20"/>
          <w:lang w:val="en-GB"/>
        </w:rPr>
        <w:t xml:space="preserve"> 2022].</w:t>
      </w:r>
    </w:p>
    <w:p w14:paraId="1F230C86" w14:textId="77777777" w:rsidR="006058BE" w:rsidRPr="00C85A31" w:rsidRDefault="006058BE" w:rsidP="006058BE">
      <w:pPr>
        <w:pStyle w:val="FootnoteText"/>
        <w:rPr>
          <w:rFonts w:cstheme="minorHAnsi"/>
          <w:lang w:val="en-GB"/>
        </w:rPr>
      </w:pPr>
      <w:r w:rsidRPr="00C101D7">
        <w:rPr>
          <w:rFonts w:cstheme="minorHAnsi"/>
          <w:lang w:val="en-GB"/>
        </w:rPr>
        <w:t xml:space="preserve">Carl Sagan and others, </w:t>
      </w:r>
      <w:r w:rsidRPr="00C101D7">
        <w:rPr>
          <w:rFonts w:cstheme="minorHAnsi"/>
          <w:i/>
          <w:iCs/>
          <w:lang w:val="en-GB"/>
        </w:rPr>
        <w:t>Murmurs of Earth: The Voyager Interstellar Record</w:t>
      </w:r>
      <w:r w:rsidRPr="00C101D7">
        <w:rPr>
          <w:rFonts w:cstheme="minorHAnsi"/>
          <w:lang w:val="en-GB"/>
        </w:rPr>
        <w:t xml:space="preserve"> (New York: Random House, 1978), pp. 9, 56.</w:t>
      </w:r>
    </w:p>
  </w:footnote>
  <w:footnote w:id="138">
    <w:p w14:paraId="1EA425F5" w14:textId="77777777" w:rsidR="006058BE" w:rsidRPr="00C101D7" w:rsidRDefault="006058BE" w:rsidP="006058BE">
      <w:pPr>
        <w:shd w:val="clear" w:color="auto" w:fill="FFFFFF"/>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D. G. </w:t>
      </w:r>
      <w:proofErr w:type="spellStart"/>
      <w:r w:rsidRPr="00C101D7">
        <w:rPr>
          <w:rFonts w:cstheme="minorHAnsi"/>
          <w:color w:val="000000" w:themeColor="text1"/>
          <w:sz w:val="20"/>
          <w:szCs w:val="20"/>
          <w:shd w:val="clear" w:color="auto" w:fill="FFFFFF"/>
          <w:lang w:val="en-GB"/>
        </w:rPr>
        <w:t>Kehl</w:t>
      </w:r>
      <w:proofErr w:type="spellEnd"/>
      <w:r w:rsidRPr="00C101D7">
        <w:rPr>
          <w:rFonts w:cstheme="minorHAnsi"/>
          <w:color w:val="000000" w:themeColor="text1"/>
          <w:sz w:val="20"/>
          <w:szCs w:val="20"/>
          <w:shd w:val="clear" w:color="auto" w:fill="FFFFFF"/>
          <w:lang w:val="en-GB"/>
        </w:rPr>
        <w:t>, ‘The Graffitist and the Belletrist’,</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CEA Critic,</w:t>
      </w:r>
      <w:r w:rsidRPr="00C101D7">
        <w:rPr>
          <w:rStyle w:val="apple-converted-space"/>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40 (1978), p. 31 &lt;</w:t>
      </w:r>
      <w:hyperlink r:id="rId35" w:tgtFrame="_blank" w:history="1">
        <w:r w:rsidRPr="00C101D7">
          <w:rPr>
            <w:rStyle w:val="Hyperlink"/>
            <w:rFonts w:cstheme="minorHAnsi"/>
            <w:color w:val="0066CC"/>
            <w:sz w:val="20"/>
            <w:szCs w:val="20"/>
            <w:lang w:val="en-GB"/>
          </w:rPr>
          <w:t>http://www.jstor.org.ezproxy.uwtsd.ac.uk/stable/44376860</w:t>
        </w:r>
      </w:hyperlink>
      <w:r w:rsidRPr="00C101D7">
        <w:rPr>
          <w:rFonts w:cstheme="minorHAnsi"/>
          <w:sz w:val="20"/>
          <w:szCs w:val="20"/>
          <w:lang w:val="en-GB"/>
        </w:rPr>
        <w:t>&gt; [accessed 17 November, 2022].</w:t>
      </w:r>
    </w:p>
  </w:footnote>
  <w:footnote w:id="139">
    <w:p w14:paraId="32C99CFE" w14:textId="29D4FF2F" w:rsidR="00270D4A" w:rsidRPr="00A4264A" w:rsidRDefault="00270D4A" w:rsidP="00A4264A">
      <w:pPr>
        <w:rPr>
          <w:rFonts w:cstheme="minorHAnsi"/>
          <w:color w:val="000000" w:themeColor="text1"/>
          <w:sz w:val="20"/>
          <w:szCs w:val="20"/>
          <w:shd w:val="clear" w:color="auto" w:fill="FFFFFF"/>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002A4C7B" w:rsidRPr="002A4C7B">
        <w:rPr>
          <w:rFonts w:cstheme="minorHAnsi"/>
          <w:color w:val="000000" w:themeColor="text1"/>
          <w:sz w:val="20"/>
          <w:szCs w:val="20"/>
          <w:shd w:val="clear" w:color="auto" w:fill="FFFFFF"/>
          <w:lang w:val="en-GB"/>
        </w:rPr>
        <w:t>Carl Sagan, Linda Salzman-Sagan and Frank Drake, ‘A Message from Earth’,</w:t>
      </w:r>
      <w:r w:rsidR="002A4C7B" w:rsidRPr="002A4C7B">
        <w:rPr>
          <w:rStyle w:val="apple-converted-space"/>
          <w:rFonts w:cstheme="minorHAnsi"/>
          <w:color w:val="000000" w:themeColor="text1"/>
          <w:sz w:val="20"/>
          <w:szCs w:val="20"/>
          <w:shd w:val="clear" w:color="auto" w:fill="FFFFFF"/>
          <w:lang w:val="en-GB"/>
        </w:rPr>
        <w:t xml:space="preserve"> </w:t>
      </w:r>
      <w:r w:rsidR="002A4C7B" w:rsidRPr="002A4C7B">
        <w:rPr>
          <w:rFonts w:cstheme="minorHAnsi"/>
          <w:i/>
          <w:iCs/>
          <w:color w:val="000000" w:themeColor="text1"/>
          <w:sz w:val="20"/>
          <w:szCs w:val="20"/>
          <w:lang w:val="en-GB"/>
        </w:rPr>
        <w:t>Science</w:t>
      </w:r>
      <w:r w:rsidR="002A4C7B" w:rsidRPr="002A4C7B">
        <w:rPr>
          <w:rFonts w:cstheme="minorHAnsi"/>
          <w:color w:val="000000" w:themeColor="text1"/>
          <w:sz w:val="20"/>
          <w:szCs w:val="20"/>
          <w:lang w:val="en-GB"/>
        </w:rPr>
        <w:t>,</w:t>
      </w:r>
      <w:r w:rsidR="002A4C7B" w:rsidRPr="002A4C7B">
        <w:rPr>
          <w:rStyle w:val="apple-converted-space"/>
          <w:rFonts w:cstheme="minorHAnsi"/>
          <w:color w:val="000000" w:themeColor="text1"/>
          <w:sz w:val="20"/>
          <w:szCs w:val="20"/>
          <w:lang w:val="en-GB"/>
        </w:rPr>
        <w:t xml:space="preserve"> </w:t>
      </w:r>
      <w:r w:rsidR="002A4C7B" w:rsidRPr="002A4C7B">
        <w:rPr>
          <w:rFonts w:cstheme="minorHAnsi"/>
          <w:color w:val="000000" w:themeColor="text1"/>
          <w:sz w:val="20"/>
          <w:szCs w:val="20"/>
          <w:shd w:val="clear" w:color="auto" w:fill="FFFFFF"/>
          <w:lang w:val="en-GB"/>
        </w:rPr>
        <w:t>175 (1972), p. 881</w:t>
      </w:r>
      <w:r w:rsidR="002A4C7B" w:rsidRPr="002A4C7B">
        <w:rPr>
          <w:rFonts w:cstheme="minorHAnsi"/>
          <w:color w:val="000000" w:themeColor="text1"/>
          <w:sz w:val="20"/>
          <w:szCs w:val="20"/>
          <w:lang w:val="en-GB"/>
        </w:rPr>
        <w:t xml:space="preserve"> </w:t>
      </w:r>
      <w:r w:rsidR="002A4C7B" w:rsidRPr="002A4C7B">
        <w:rPr>
          <w:rFonts w:cstheme="minorHAnsi"/>
          <w:color w:val="000000" w:themeColor="text1"/>
          <w:sz w:val="20"/>
          <w:szCs w:val="20"/>
          <w:shd w:val="clear" w:color="auto" w:fill="FFFFFF"/>
          <w:lang w:val="en-GB"/>
        </w:rPr>
        <w:t>&lt;</w:t>
      </w:r>
      <w:hyperlink r:id="rId36" w:tgtFrame="_blank" w:history="1">
        <w:r w:rsidR="002A4C7B" w:rsidRPr="002A4C7B">
          <w:rPr>
            <w:rStyle w:val="Hyperlink"/>
            <w:rFonts w:cstheme="minorHAnsi"/>
            <w:color w:val="0066CC"/>
            <w:sz w:val="20"/>
            <w:szCs w:val="20"/>
            <w:lang w:val="en-GB"/>
          </w:rPr>
          <w:t>http://www.jstor.org/stable/1733664</w:t>
        </w:r>
      </w:hyperlink>
      <w:r w:rsidR="002A4C7B" w:rsidRPr="002A4C7B">
        <w:rPr>
          <w:rFonts w:cstheme="minorHAnsi"/>
          <w:color w:val="000000" w:themeColor="text1"/>
          <w:sz w:val="20"/>
          <w:szCs w:val="20"/>
          <w:shd w:val="clear" w:color="auto" w:fill="FFFFFF"/>
          <w:lang w:val="en-GB"/>
        </w:rPr>
        <w:t xml:space="preserve">&gt; [accessed 21 </w:t>
      </w:r>
      <w:proofErr w:type="gramStart"/>
      <w:r w:rsidR="002A4C7B" w:rsidRPr="002A4C7B">
        <w:rPr>
          <w:rFonts w:cstheme="minorHAnsi"/>
          <w:color w:val="000000" w:themeColor="text1"/>
          <w:sz w:val="20"/>
          <w:szCs w:val="20"/>
          <w:shd w:val="clear" w:color="auto" w:fill="FFFFFF"/>
          <w:lang w:val="en-GB"/>
        </w:rPr>
        <w:t>April,</w:t>
      </w:r>
      <w:proofErr w:type="gramEnd"/>
      <w:r w:rsidR="002A4C7B" w:rsidRPr="002A4C7B">
        <w:rPr>
          <w:rFonts w:cstheme="minorHAnsi"/>
          <w:color w:val="000000" w:themeColor="text1"/>
          <w:sz w:val="20"/>
          <w:szCs w:val="20"/>
          <w:shd w:val="clear" w:color="auto" w:fill="FFFFFF"/>
          <w:lang w:val="en-GB"/>
        </w:rPr>
        <w:t xml:space="preserve"> 2021].</w:t>
      </w:r>
    </w:p>
  </w:footnote>
  <w:footnote w:id="140">
    <w:p w14:paraId="5101F3D0" w14:textId="77777777" w:rsidR="007D66E0" w:rsidRDefault="007D66E0" w:rsidP="007D66E0">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lang w:val="en-GB"/>
        </w:rPr>
        <w:t>Paglen</w:t>
      </w:r>
      <w:proofErr w:type="spellEnd"/>
      <w:r w:rsidRPr="00C101D7">
        <w:rPr>
          <w:rFonts w:cstheme="minorHAnsi"/>
          <w:lang w:val="en-GB"/>
        </w:rPr>
        <w:t>, ‘Friends of Space’, p. 10.</w:t>
      </w:r>
    </w:p>
    <w:p w14:paraId="4CDEE2D7" w14:textId="57039C47" w:rsidR="001A4345" w:rsidRPr="001A4345" w:rsidRDefault="001A4345" w:rsidP="001A4345">
      <w:pPr>
        <w:rPr>
          <w:rFonts w:cstheme="minorHAnsi"/>
          <w:i/>
          <w:iCs/>
          <w:sz w:val="20"/>
          <w:szCs w:val="20"/>
          <w:lang w:val="en-GB"/>
        </w:rPr>
      </w:pPr>
      <w:r w:rsidRPr="00C101D7">
        <w:rPr>
          <w:rFonts w:cstheme="minorHAnsi"/>
          <w:sz w:val="20"/>
          <w:szCs w:val="20"/>
          <w:lang w:val="en-GB"/>
        </w:rPr>
        <w:t>Sagan and others, ‘</w:t>
      </w:r>
      <w:r w:rsidRPr="00C101D7">
        <w:rPr>
          <w:rFonts w:cstheme="minorHAnsi"/>
          <w:i/>
          <w:iCs/>
          <w:sz w:val="20"/>
          <w:szCs w:val="20"/>
          <w:lang w:val="en-GB"/>
        </w:rPr>
        <w:t>Murmurs of Earth’, p. 9.</w:t>
      </w:r>
    </w:p>
  </w:footnote>
  <w:footnote w:id="141">
    <w:p w14:paraId="3527A460" w14:textId="77777777" w:rsidR="00D47876" w:rsidRPr="00C101D7" w:rsidRDefault="00D47876" w:rsidP="00D4787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lang w:val="en-GB"/>
        </w:rPr>
        <w:t>Paglen</w:t>
      </w:r>
      <w:proofErr w:type="spellEnd"/>
      <w:r w:rsidRPr="00C101D7">
        <w:rPr>
          <w:rFonts w:cstheme="minorHAnsi"/>
          <w:lang w:val="en-GB"/>
        </w:rPr>
        <w:t>, ‘Friends of Space’, p. 10.</w:t>
      </w:r>
    </w:p>
  </w:footnote>
  <w:footnote w:id="142">
    <w:p w14:paraId="4D4C5131" w14:textId="77777777" w:rsidR="0013177B" w:rsidRPr="00C101D7" w:rsidRDefault="0013177B" w:rsidP="0013177B">
      <w:pPr>
        <w:autoSpaceDE w:val="0"/>
        <w:autoSpaceDN w:val="0"/>
        <w:adjustRightInd w:val="0"/>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Pr="00C101D7">
        <w:rPr>
          <w:rFonts w:eastAsiaTheme="minorEastAsia" w:cstheme="minorHAnsi"/>
          <w:sz w:val="20"/>
          <w:szCs w:val="20"/>
          <w:lang w:val="en-GB"/>
        </w:rPr>
        <w:t xml:space="preserve">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pp. 24-25.</w:t>
      </w:r>
    </w:p>
  </w:footnote>
  <w:footnote w:id="143">
    <w:p w14:paraId="147E9AE8" w14:textId="77777777" w:rsidR="000D7E98" w:rsidRPr="00C101D7" w:rsidRDefault="000D7E98" w:rsidP="000D7E98">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Sagan, ‘A Message’, p. 881.</w:t>
      </w:r>
    </w:p>
  </w:footnote>
  <w:footnote w:id="144">
    <w:p w14:paraId="1800D261" w14:textId="77777777" w:rsidR="00DB45CB" w:rsidRPr="00C101D7" w:rsidRDefault="00DB45CB" w:rsidP="00DB45CB">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Sagan, ‘A Message’, p. 881.</w:t>
      </w:r>
    </w:p>
  </w:footnote>
  <w:footnote w:id="145">
    <w:p w14:paraId="29DEF432" w14:textId="68B16364" w:rsidR="00164626" w:rsidRPr="00C101D7" w:rsidRDefault="00164626" w:rsidP="00164626">
      <w:pPr>
        <w:pStyle w:val="FootnoteText"/>
        <w:rPr>
          <w:rFonts w:cstheme="minorHAnsi"/>
          <w:lang w:val="en-GB"/>
        </w:rPr>
      </w:pPr>
      <w:r w:rsidRPr="00C101D7">
        <w:rPr>
          <w:rStyle w:val="FootnoteReference"/>
          <w:rFonts w:cstheme="minorHAnsi"/>
          <w:lang w:val="en-GB"/>
        </w:rPr>
        <w:footnoteRef/>
      </w:r>
      <w:r w:rsidR="00E51770" w:rsidRPr="00387D84">
        <w:rPr>
          <w:rFonts w:cstheme="minorHAnsi"/>
          <w:lang w:val="en-GB"/>
        </w:rPr>
        <w:t xml:space="preserve"> </w:t>
      </w:r>
      <w:r w:rsidR="00103781">
        <w:rPr>
          <w:rFonts w:cstheme="minorHAnsi"/>
          <w:lang w:val="en-GB"/>
        </w:rPr>
        <w:t>Douglas A</w:t>
      </w:r>
      <w:r w:rsidR="00EE3224">
        <w:rPr>
          <w:rFonts w:cstheme="minorHAnsi"/>
          <w:lang w:val="en-GB"/>
        </w:rPr>
        <w:t xml:space="preserve">. </w:t>
      </w:r>
      <w:proofErr w:type="spellStart"/>
      <w:r w:rsidR="00E51770">
        <w:rPr>
          <w:rFonts w:cstheme="minorHAnsi"/>
          <w:color w:val="000000" w:themeColor="text1"/>
          <w:shd w:val="clear" w:color="auto" w:fill="FFFFFF"/>
          <w:lang w:val="en-GB"/>
        </w:rPr>
        <w:t>Vakoch</w:t>
      </w:r>
      <w:proofErr w:type="spellEnd"/>
      <w:r w:rsidR="00E51770">
        <w:rPr>
          <w:rFonts w:cstheme="minorHAnsi"/>
          <w:color w:val="000000" w:themeColor="text1"/>
          <w:shd w:val="clear" w:color="auto" w:fill="FFFFFF"/>
          <w:lang w:val="en-GB"/>
        </w:rPr>
        <w:t>, ‘Signs of Life Beyond Earth: A Semiotic Analysis of Interstellar Messages’,</w:t>
      </w:r>
      <w:r w:rsidR="00E51770">
        <w:rPr>
          <w:rStyle w:val="apple-converted-space"/>
          <w:rFonts w:cstheme="minorHAnsi"/>
          <w:color w:val="000000" w:themeColor="text1"/>
          <w:shd w:val="clear" w:color="auto" w:fill="FFFFFF"/>
          <w:lang w:val="en-GB"/>
        </w:rPr>
        <w:t xml:space="preserve"> </w:t>
      </w:r>
      <w:r w:rsidR="00E51770">
        <w:rPr>
          <w:rFonts w:cstheme="minorHAnsi"/>
          <w:i/>
          <w:iCs/>
          <w:color w:val="000000" w:themeColor="text1"/>
          <w:lang w:val="en-GB"/>
        </w:rPr>
        <w:t>Leonardo,</w:t>
      </w:r>
      <w:r w:rsidR="00E51770">
        <w:rPr>
          <w:rStyle w:val="apple-converted-space"/>
          <w:rFonts w:cstheme="minorHAnsi"/>
          <w:color w:val="000000" w:themeColor="text1"/>
          <w:lang w:val="en-GB"/>
        </w:rPr>
        <w:t xml:space="preserve"> </w:t>
      </w:r>
      <w:r w:rsidR="00E51770">
        <w:rPr>
          <w:rFonts w:cstheme="minorHAnsi"/>
          <w:color w:val="000000" w:themeColor="text1"/>
          <w:shd w:val="clear" w:color="auto" w:fill="FFFFFF"/>
          <w:lang w:val="en-GB"/>
        </w:rPr>
        <w:t>31 (1998), 313-319</w:t>
      </w:r>
      <w:r w:rsidR="008A698F">
        <w:rPr>
          <w:rFonts w:cstheme="minorHAnsi"/>
          <w:color w:val="000000" w:themeColor="text1"/>
          <w:shd w:val="clear" w:color="auto" w:fill="FFFFFF"/>
          <w:lang w:val="en-GB"/>
        </w:rPr>
        <w:t>,</w:t>
      </w:r>
      <w:r w:rsidR="00E51770">
        <w:rPr>
          <w:rFonts w:cstheme="minorHAnsi"/>
          <w:i/>
          <w:iCs/>
          <w:color w:val="000000" w:themeColor="text1"/>
          <w:lang w:val="en-GB"/>
        </w:rPr>
        <w:t xml:space="preserve"> </w:t>
      </w:r>
      <w:r w:rsidR="00103781" w:rsidRPr="00A55DA6">
        <w:rPr>
          <w:rFonts w:cstheme="minorHAnsi"/>
          <w:color w:val="000000" w:themeColor="text1"/>
          <w:lang w:val="en-GB"/>
        </w:rPr>
        <w:t>(314)</w:t>
      </w:r>
      <w:r w:rsidR="00A55DA6" w:rsidRPr="00A55DA6">
        <w:rPr>
          <w:rFonts w:cstheme="minorHAnsi"/>
          <w:color w:val="000000" w:themeColor="text1"/>
          <w:lang w:val="en-GB"/>
        </w:rPr>
        <w:t xml:space="preserve"> </w:t>
      </w:r>
      <w:r w:rsidR="00E51770">
        <w:rPr>
          <w:rFonts w:cstheme="minorHAnsi"/>
          <w:color w:val="000000" w:themeColor="text1"/>
          <w:shd w:val="clear" w:color="auto" w:fill="FFFFFF"/>
          <w:lang w:val="en-GB"/>
        </w:rPr>
        <w:t>&lt;</w:t>
      </w:r>
      <w:hyperlink r:id="rId37" w:tgtFrame="_blank" w:history="1">
        <w:r w:rsidR="00E51770">
          <w:rPr>
            <w:rStyle w:val="Hyperlink"/>
            <w:rFonts w:cstheme="minorHAnsi"/>
            <w:color w:val="0066CC"/>
            <w:lang w:val="en-GB"/>
          </w:rPr>
          <w:t>http://www.jstor.org/stable/1576671</w:t>
        </w:r>
      </w:hyperlink>
      <w:r w:rsidR="00E51770">
        <w:rPr>
          <w:rFonts w:cstheme="minorHAnsi"/>
          <w:color w:val="53565A"/>
          <w:shd w:val="clear" w:color="auto" w:fill="FFFFFF"/>
          <w:lang w:val="en-GB"/>
        </w:rPr>
        <w:t xml:space="preserve">&gt; </w:t>
      </w:r>
      <w:r w:rsidR="00E51770">
        <w:rPr>
          <w:rFonts w:cstheme="minorHAnsi"/>
          <w:color w:val="000000" w:themeColor="text1"/>
          <w:shd w:val="clear" w:color="auto" w:fill="FFFFFF"/>
          <w:lang w:val="en-GB"/>
        </w:rPr>
        <w:t xml:space="preserve">[accessed 20 </w:t>
      </w:r>
      <w:proofErr w:type="gramStart"/>
      <w:r w:rsidR="00E51770">
        <w:rPr>
          <w:rFonts w:cstheme="minorHAnsi"/>
          <w:color w:val="000000" w:themeColor="text1"/>
          <w:shd w:val="clear" w:color="auto" w:fill="FFFFFF"/>
          <w:lang w:val="en-GB"/>
        </w:rPr>
        <w:t>March,</w:t>
      </w:r>
      <w:proofErr w:type="gramEnd"/>
      <w:r w:rsidR="00E51770">
        <w:rPr>
          <w:rFonts w:cstheme="minorHAnsi"/>
          <w:color w:val="000000" w:themeColor="text1"/>
          <w:shd w:val="clear" w:color="auto" w:fill="FFFFFF"/>
          <w:lang w:val="en-GB"/>
        </w:rPr>
        <w:t xml:space="preserve"> 2021]</w:t>
      </w:r>
      <w:r w:rsidR="00A55DA6">
        <w:rPr>
          <w:rFonts w:cstheme="minorHAnsi"/>
          <w:color w:val="000000" w:themeColor="text1"/>
          <w:shd w:val="clear" w:color="auto" w:fill="FFFFFF"/>
          <w:lang w:val="en-GB"/>
        </w:rPr>
        <w:t>.</w:t>
      </w:r>
    </w:p>
  </w:footnote>
  <w:footnote w:id="146">
    <w:p w14:paraId="0CB90B6C" w14:textId="77777777" w:rsidR="0083543A" w:rsidRPr="00C101D7" w:rsidRDefault="0083543A" w:rsidP="0083543A">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John H. Holloway, ‘Visual Order in Visual Art and Visual Representations in Science’, </w:t>
      </w:r>
      <w:r w:rsidRPr="00C101D7">
        <w:rPr>
          <w:rFonts w:cstheme="minorHAnsi"/>
          <w:i/>
          <w:iCs/>
          <w:lang w:val="en-GB"/>
        </w:rPr>
        <w:t>Leonardo</w:t>
      </w:r>
      <w:r w:rsidRPr="00C101D7">
        <w:rPr>
          <w:rFonts w:cstheme="minorHAnsi"/>
          <w:lang w:val="en-GB"/>
        </w:rPr>
        <w:t>, 14 (1981), p. 314 &lt;</w:t>
      </w:r>
      <w:hyperlink r:id="rId38" w:history="1">
        <w:r w:rsidRPr="00C101D7">
          <w:rPr>
            <w:rStyle w:val="Hyperlink"/>
            <w:rFonts w:cstheme="minorHAnsi"/>
            <w:lang w:val="en-GB"/>
          </w:rPr>
          <w:t>http://www.jstor.org/stable/1574613</w:t>
        </w:r>
      </w:hyperlink>
      <w:r w:rsidRPr="00C101D7">
        <w:rPr>
          <w:rFonts w:cstheme="minorHAnsi"/>
          <w:lang w:val="en-GB"/>
        </w:rPr>
        <w:t xml:space="preserve">&gt; [accessed 22 </w:t>
      </w:r>
      <w:proofErr w:type="gramStart"/>
      <w:r w:rsidRPr="00C101D7">
        <w:rPr>
          <w:rFonts w:cstheme="minorHAnsi"/>
          <w:lang w:val="en-GB"/>
        </w:rPr>
        <w:t>March,</w:t>
      </w:r>
      <w:proofErr w:type="gramEnd"/>
      <w:r w:rsidRPr="00C101D7">
        <w:rPr>
          <w:rFonts w:cstheme="minorHAnsi"/>
          <w:lang w:val="en-GB"/>
        </w:rPr>
        <w:t xml:space="preserve"> 2021].</w:t>
      </w:r>
    </w:p>
  </w:footnote>
  <w:footnote w:id="147">
    <w:p w14:paraId="15438669" w14:textId="77777777" w:rsidR="00164626" w:rsidRPr="00C101D7" w:rsidRDefault="00164626" w:rsidP="0016462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Sagan, ‘A Message’, p. 883.</w:t>
      </w:r>
    </w:p>
  </w:footnote>
  <w:footnote w:id="148">
    <w:p w14:paraId="26CA7E93" w14:textId="77777777" w:rsidR="00C56D4C" w:rsidRPr="00C101D7" w:rsidRDefault="00C56D4C" w:rsidP="00C56D4C">
      <w:pPr>
        <w:autoSpaceDE w:val="0"/>
        <w:autoSpaceDN w:val="0"/>
        <w:adjustRightInd w:val="0"/>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Pr="00C101D7">
        <w:rPr>
          <w:rFonts w:eastAsiaTheme="minorEastAsia" w:cstheme="minorHAnsi"/>
          <w:sz w:val="20"/>
          <w:szCs w:val="20"/>
          <w:lang w:val="en-GB"/>
        </w:rPr>
        <w:t xml:space="preserve">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pp. 24-25.</w:t>
      </w:r>
    </w:p>
  </w:footnote>
  <w:footnote w:id="149">
    <w:p w14:paraId="67EFDBCE" w14:textId="77777777" w:rsidR="00991923" w:rsidRPr="00C85A31" w:rsidRDefault="00991923" w:rsidP="00991923">
      <w:pPr>
        <w:pStyle w:val="FootnoteText"/>
        <w:rPr>
          <w:rFonts w:cstheme="minorHAnsi"/>
        </w:rPr>
      </w:pPr>
      <w:r w:rsidRPr="00C85A31">
        <w:rPr>
          <w:rStyle w:val="FootnoteReference"/>
          <w:rFonts w:cstheme="minorHAnsi"/>
        </w:rPr>
        <w:footnoteRef/>
      </w:r>
      <w:r w:rsidRPr="00C85A31">
        <w:rPr>
          <w:rFonts w:cstheme="minorHAnsi"/>
        </w:rPr>
        <w:t xml:space="preserve"> </w:t>
      </w:r>
      <w:r w:rsidRPr="00C101D7">
        <w:rPr>
          <w:rFonts w:cstheme="minorHAnsi"/>
          <w:color w:val="2A2A2A"/>
          <w:shd w:val="clear" w:color="auto" w:fill="FFFFFF"/>
          <w:lang w:val="en-GB"/>
        </w:rPr>
        <w:t>Langer, ‘Bureaucracy’, p. 123.</w:t>
      </w:r>
    </w:p>
  </w:footnote>
  <w:footnote w:id="150">
    <w:p w14:paraId="1056E313" w14:textId="77777777" w:rsidR="00473569" w:rsidRPr="00C101D7" w:rsidRDefault="00473569" w:rsidP="0047356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International Laser Ranging Service, ‘</w:t>
      </w:r>
      <w:r w:rsidRPr="00C101D7">
        <w:rPr>
          <w:rFonts w:cstheme="minorHAnsi"/>
          <w:i/>
          <w:iCs/>
          <w:lang w:val="en-GB"/>
        </w:rPr>
        <w:t>General: Mission Objectives</w:t>
      </w:r>
      <w:r w:rsidRPr="00C101D7">
        <w:rPr>
          <w:rFonts w:cstheme="minorHAnsi"/>
          <w:lang w:val="en-GB"/>
        </w:rPr>
        <w:t>’, &lt;</w:t>
      </w:r>
      <w:hyperlink r:id="rId39" w:history="1">
        <w:r w:rsidRPr="00C101D7">
          <w:rPr>
            <w:rStyle w:val="Hyperlink"/>
            <w:rFonts w:cstheme="minorHAnsi"/>
            <w:lang w:val="en-GB"/>
          </w:rPr>
          <w:t>https://ilrs.gsfc.nasa.gov/missions/satellite_missions/current_missions/lag1_general.html</w:t>
        </w:r>
      </w:hyperlink>
      <w:r w:rsidRPr="00C101D7">
        <w:rPr>
          <w:rFonts w:cstheme="minorHAnsi"/>
          <w:lang w:val="en-GB"/>
        </w:rPr>
        <w:t>&gt; [accessed 22 July, 2022].</w:t>
      </w:r>
    </w:p>
  </w:footnote>
  <w:footnote w:id="151">
    <w:p w14:paraId="7EA05DD9" w14:textId="77777777" w:rsidR="00473569" w:rsidRPr="00C101D7" w:rsidRDefault="00473569" w:rsidP="0047356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International Laser Ranging Service, ‘</w:t>
      </w:r>
      <w:r w:rsidRPr="00C101D7">
        <w:rPr>
          <w:rFonts w:cstheme="minorHAnsi"/>
          <w:i/>
          <w:iCs/>
          <w:lang w:val="en-GB"/>
        </w:rPr>
        <w:t>General: Mission Objectives</w:t>
      </w:r>
      <w:r w:rsidRPr="00C101D7">
        <w:rPr>
          <w:rFonts w:cstheme="minorHAnsi"/>
          <w:lang w:val="en-GB"/>
        </w:rPr>
        <w:t>’.</w:t>
      </w:r>
    </w:p>
  </w:footnote>
  <w:footnote w:id="152">
    <w:p w14:paraId="46729B6A" w14:textId="77777777" w:rsidR="00DA3BD9" w:rsidRPr="00C101D7" w:rsidRDefault="00DA3BD9" w:rsidP="00DA3BD9">
      <w:pPr>
        <w:autoSpaceDE w:val="0"/>
        <w:autoSpaceDN w:val="0"/>
        <w:adjustRightInd w:val="0"/>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Pr="00C101D7">
        <w:rPr>
          <w:rFonts w:eastAsiaTheme="minorEastAsia" w:cstheme="minorHAnsi"/>
          <w:sz w:val="20"/>
          <w:szCs w:val="20"/>
          <w:lang w:val="en-GB"/>
        </w:rPr>
        <w:t xml:space="preserve">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pp. 24-25.</w:t>
      </w:r>
    </w:p>
  </w:footnote>
  <w:footnote w:id="153">
    <w:p w14:paraId="5A44A1C9" w14:textId="0589430A" w:rsidR="009C22FA" w:rsidRPr="009C22FA" w:rsidRDefault="00473569" w:rsidP="009C22FA">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387D84">
        <w:rPr>
          <w:rFonts w:cstheme="minorHAnsi"/>
          <w:lang w:val="en-GB"/>
        </w:rPr>
        <w:t xml:space="preserve"> </w:t>
      </w:r>
      <w:r w:rsidR="009C22FA" w:rsidRPr="00387D84">
        <w:rPr>
          <w:rFonts w:cstheme="minorHAnsi"/>
          <w:color w:val="000000" w:themeColor="text1"/>
          <w:shd w:val="clear" w:color="auto" w:fill="FFFFFF"/>
          <w:lang w:val="en-GB"/>
        </w:rPr>
        <w:t xml:space="preserve">‘An Orbiting Message for the Future’, </w:t>
      </w:r>
      <w:r w:rsidR="009C22FA" w:rsidRPr="00387D84">
        <w:rPr>
          <w:rFonts w:cstheme="minorHAnsi"/>
          <w:i/>
          <w:color w:val="000000" w:themeColor="text1"/>
          <w:lang w:val="en-GB"/>
        </w:rPr>
        <w:t>Science News</w:t>
      </w:r>
      <w:r w:rsidR="009C22FA" w:rsidRPr="00387D84">
        <w:rPr>
          <w:rFonts w:cstheme="minorHAnsi"/>
          <w:color w:val="000000" w:themeColor="text1"/>
          <w:lang w:val="en-GB"/>
        </w:rPr>
        <w:t xml:space="preserve">, </w:t>
      </w:r>
      <w:r w:rsidR="009C22FA" w:rsidRPr="00387D84">
        <w:rPr>
          <w:rFonts w:cstheme="minorHAnsi"/>
          <w:color w:val="000000" w:themeColor="text1"/>
          <w:shd w:val="clear" w:color="auto" w:fill="FFFFFF"/>
          <w:lang w:val="en-GB"/>
        </w:rPr>
        <w:t xml:space="preserve">109 (1976), </w:t>
      </w:r>
      <w:r w:rsidR="009C22FA">
        <w:rPr>
          <w:rFonts w:cstheme="minorHAnsi"/>
          <w:color w:val="000000" w:themeColor="text1"/>
          <w:shd w:val="clear" w:color="auto" w:fill="FFFFFF"/>
          <w:lang w:val="en-GB"/>
        </w:rPr>
        <w:t xml:space="preserve">p. </w:t>
      </w:r>
      <w:r w:rsidR="009C22FA" w:rsidRPr="00387D84">
        <w:rPr>
          <w:rFonts w:cstheme="minorHAnsi"/>
          <w:color w:val="000000" w:themeColor="text1"/>
          <w:shd w:val="clear" w:color="auto" w:fill="FFFFFF"/>
          <w:lang w:val="en-GB"/>
        </w:rPr>
        <w:t>248. &lt;</w:t>
      </w:r>
      <w:hyperlink r:id="rId40" w:history="1">
        <w:r w:rsidR="009C22FA" w:rsidRPr="00387D84">
          <w:rPr>
            <w:rStyle w:val="Hyperlink"/>
            <w:rFonts w:cstheme="minorHAnsi"/>
            <w:lang w:val="en-GB"/>
          </w:rPr>
          <w:t>http://www.jstor.org.ezproxy.uwtsd.ac.uk/stable/3961087</w:t>
        </w:r>
      </w:hyperlink>
      <w:r w:rsidR="009C22FA" w:rsidRPr="00387D84">
        <w:rPr>
          <w:rFonts w:cstheme="minorHAnsi"/>
          <w:color w:val="000000" w:themeColor="text1"/>
          <w:lang w:val="en-GB"/>
        </w:rPr>
        <w:t xml:space="preserve">&gt; </w:t>
      </w:r>
      <w:r w:rsidR="009C22FA" w:rsidRPr="00387D84">
        <w:rPr>
          <w:rFonts w:cstheme="minorHAnsi"/>
          <w:lang w:val="en-GB"/>
        </w:rPr>
        <w:t xml:space="preserve">[accessed 19 </w:t>
      </w:r>
      <w:proofErr w:type="gramStart"/>
      <w:r w:rsidR="009C22FA" w:rsidRPr="00387D84">
        <w:rPr>
          <w:rFonts w:cstheme="minorHAnsi"/>
          <w:lang w:val="en-GB"/>
        </w:rPr>
        <w:t>July,</w:t>
      </w:r>
      <w:proofErr w:type="gramEnd"/>
      <w:r w:rsidR="009C22FA" w:rsidRPr="00387D84">
        <w:rPr>
          <w:rFonts w:cstheme="minorHAnsi"/>
          <w:lang w:val="en-GB"/>
        </w:rPr>
        <w:t xml:space="preserve"> 2022].</w:t>
      </w:r>
    </w:p>
    <w:p w14:paraId="7F617EA6" w14:textId="77777777" w:rsidR="00473569" w:rsidRPr="00C101D7" w:rsidRDefault="00473569" w:rsidP="00473569">
      <w:pPr>
        <w:pStyle w:val="FootnoteText"/>
        <w:rPr>
          <w:rFonts w:cstheme="minorHAnsi"/>
          <w:color w:val="000000" w:themeColor="text1"/>
          <w:shd w:val="clear" w:color="auto" w:fill="FFFFFF"/>
          <w:lang w:val="en-GB"/>
        </w:rPr>
      </w:pPr>
    </w:p>
  </w:footnote>
  <w:footnote w:id="154">
    <w:p w14:paraId="7A7408E9" w14:textId="77777777" w:rsidR="003E3F27" w:rsidRPr="00A0054A" w:rsidRDefault="003E3F27" w:rsidP="003E3F27">
      <w:pPr>
        <w:rPr>
          <w:rFonts w:cstheme="minorHAnsi"/>
          <w:color w:val="C00000"/>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Pr="00C101D7">
        <w:rPr>
          <w:rFonts w:cstheme="minorHAnsi"/>
          <w:color w:val="2A2A2A"/>
          <w:sz w:val="20"/>
          <w:szCs w:val="20"/>
          <w:shd w:val="clear" w:color="auto" w:fill="FFFFFF"/>
          <w:lang w:val="en-GB"/>
        </w:rPr>
        <w:t xml:space="preserve">Langer, ‘Bureaucracy’, p. 123. </w:t>
      </w:r>
    </w:p>
  </w:footnote>
  <w:footnote w:id="155">
    <w:p w14:paraId="26F0FB06" w14:textId="77777777" w:rsidR="00CF03ED" w:rsidRPr="00C101D7" w:rsidRDefault="00CF03ED" w:rsidP="00CF03ED">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‘An Orbiting Message’, p 248</w:t>
      </w:r>
      <w:r w:rsidRPr="00C101D7">
        <w:rPr>
          <w:rFonts w:cstheme="minorHAnsi"/>
          <w:lang w:val="en-GB"/>
        </w:rPr>
        <w:t>.</w:t>
      </w:r>
    </w:p>
  </w:footnote>
  <w:footnote w:id="156">
    <w:p w14:paraId="3A39C0D5" w14:textId="3978632B" w:rsidR="00212DA3" w:rsidRPr="00C101D7" w:rsidRDefault="00212DA3" w:rsidP="00212DA3">
      <w:pPr>
        <w:pStyle w:val="FootnoteText"/>
        <w:rPr>
          <w:rFonts w:cstheme="minorHAnsi"/>
          <w:lang w:val="en-GB"/>
        </w:rPr>
      </w:pPr>
      <w:r w:rsidRPr="00C101D7">
        <w:rPr>
          <w:rStyle w:val="FootnoteReference"/>
          <w:rFonts w:cstheme="minorHAnsi"/>
          <w:lang w:val="en-GB"/>
        </w:rPr>
        <w:footnoteRef/>
      </w:r>
      <w:r w:rsidRPr="00387D84">
        <w:rPr>
          <w:rFonts w:cstheme="minorHAnsi"/>
          <w:lang w:val="en-GB"/>
        </w:rPr>
        <w:t xml:space="preserve"> </w:t>
      </w:r>
      <w:r w:rsidR="00F91A81">
        <w:rPr>
          <w:rFonts w:cstheme="minorHAnsi"/>
          <w:lang w:val="en-GB"/>
        </w:rPr>
        <w:t>‘</w:t>
      </w:r>
      <w:r w:rsidR="008578EA" w:rsidRPr="00387D84">
        <w:rPr>
          <w:rFonts w:cstheme="minorHAnsi"/>
          <w:color w:val="000000" w:themeColor="text1"/>
          <w:shd w:val="clear" w:color="auto" w:fill="FFFFFF"/>
          <w:lang w:val="en-GB"/>
        </w:rPr>
        <w:t>An Orbiting Message’, p 248</w:t>
      </w:r>
      <w:r w:rsidR="008578EA" w:rsidRPr="00387D84">
        <w:rPr>
          <w:rFonts w:cstheme="minorHAnsi"/>
          <w:lang w:val="en-GB"/>
        </w:rPr>
        <w:t>.</w:t>
      </w:r>
    </w:p>
  </w:footnote>
  <w:footnote w:id="157">
    <w:p w14:paraId="03A6ABAB" w14:textId="77777777" w:rsidR="00473569" w:rsidRPr="00C101D7" w:rsidRDefault="00473569" w:rsidP="0047356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International Laser Ranging Service, ‘</w:t>
      </w:r>
      <w:r w:rsidRPr="00C101D7">
        <w:rPr>
          <w:rFonts w:cstheme="minorHAnsi"/>
          <w:i/>
          <w:iCs/>
          <w:lang w:val="en-GB"/>
        </w:rPr>
        <w:t>General: Mission Instrumentation</w:t>
      </w:r>
      <w:r w:rsidRPr="00C101D7">
        <w:rPr>
          <w:rFonts w:cstheme="minorHAnsi"/>
          <w:lang w:val="en-GB"/>
        </w:rPr>
        <w:t xml:space="preserve">’. </w:t>
      </w:r>
    </w:p>
  </w:footnote>
  <w:footnote w:id="158">
    <w:p w14:paraId="068F4AB0" w14:textId="77777777" w:rsidR="0072234A" w:rsidRPr="00C85A31" w:rsidRDefault="0072234A" w:rsidP="0072234A">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cstheme="minorHAnsi"/>
          <w:color w:val="2A2A2A"/>
          <w:shd w:val="clear" w:color="auto" w:fill="FFFFFF"/>
          <w:lang w:val="en-GB"/>
        </w:rPr>
        <w:t>Langer, ‘Bureaucracy’, p. 123.</w:t>
      </w:r>
    </w:p>
  </w:footnote>
  <w:footnote w:id="159">
    <w:p w14:paraId="11F589F1" w14:textId="77777777" w:rsidR="00425713" w:rsidRPr="00C85A31" w:rsidRDefault="00425713" w:rsidP="00425713">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212881">
        <w:rPr>
          <w:rFonts w:cstheme="minorHAnsi"/>
          <w:lang w:val="en-GB"/>
        </w:rPr>
        <w:t>Sagan and others, ‘</w:t>
      </w:r>
      <w:r w:rsidRPr="00212881">
        <w:rPr>
          <w:rFonts w:cstheme="minorHAnsi"/>
          <w:i/>
          <w:iCs/>
          <w:lang w:val="en-GB"/>
        </w:rPr>
        <w:t xml:space="preserve">Murmurs of Earth’, </w:t>
      </w:r>
      <w:r w:rsidRPr="00212881">
        <w:rPr>
          <w:rFonts w:cstheme="minorHAnsi"/>
          <w:lang w:val="en-GB"/>
        </w:rPr>
        <w:t>p. 42.</w:t>
      </w:r>
    </w:p>
  </w:footnote>
  <w:footnote w:id="160">
    <w:p w14:paraId="6B31C3E5" w14:textId="77777777" w:rsidR="00421949" w:rsidRPr="00212881" w:rsidRDefault="00421949" w:rsidP="00421949">
      <w:pPr>
        <w:pStyle w:val="FootnoteText"/>
        <w:rPr>
          <w:rFonts w:cstheme="minorHAnsi"/>
          <w:lang w:val="en-GB"/>
        </w:rPr>
      </w:pPr>
      <w:r w:rsidRPr="00212881">
        <w:rPr>
          <w:rStyle w:val="FootnoteReference"/>
          <w:rFonts w:cstheme="minorHAnsi"/>
          <w:lang w:val="en-GB"/>
        </w:rPr>
        <w:footnoteRef/>
      </w:r>
      <w:r w:rsidRPr="00212881">
        <w:rPr>
          <w:rFonts w:cstheme="minorHAnsi"/>
          <w:lang w:val="en-GB"/>
        </w:rPr>
        <w:t xml:space="preserve"> Chris </w:t>
      </w:r>
      <w:proofErr w:type="spellStart"/>
      <w:r w:rsidRPr="00212881">
        <w:rPr>
          <w:rFonts w:cstheme="minorHAnsi"/>
          <w:color w:val="000000" w:themeColor="text1"/>
          <w:shd w:val="clear" w:color="auto" w:fill="FFFFFF"/>
          <w:lang w:val="en-GB"/>
        </w:rPr>
        <w:t>Impey</w:t>
      </w:r>
      <w:proofErr w:type="spellEnd"/>
      <w:r w:rsidRPr="00212881">
        <w:rPr>
          <w:rFonts w:cstheme="minorHAnsi"/>
          <w:color w:val="000000" w:themeColor="text1"/>
          <w:shd w:val="clear" w:color="auto" w:fill="FFFFFF"/>
          <w:lang w:val="en-GB"/>
        </w:rPr>
        <w:t xml:space="preserve">, and Holly Henry, ‘Voyager: Grand Tour of the Solar System’, in </w:t>
      </w:r>
      <w:r w:rsidRPr="00212881">
        <w:rPr>
          <w:rFonts w:cstheme="minorHAnsi"/>
          <w:i/>
          <w:iCs/>
          <w:color w:val="000000" w:themeColor="text1"/>
          <w:lang w:val="en-GB"/>
        </w:rPr>
        <w:t>Dreams of Other Worlds</w:t>
      </w:r>
      <w:r w:rsidRPr="00212881">
        <w:rPr>
          <w:rFonts w:cstheme="minorHAnsi"/>
          <w:color w:val="000000" w:themeColor="text1"/>
          <w:shd w:val="clear" w:color="auto" w:fill="FFFFFF"/>
          <w:lang w:val="en-GB"/>
        </w:rPr>
        <w:t xml:space="preserve">, Revised </w:t>
      </w:r>
      <w:proofErr w:type="spellStart"/>
      <w:r w:rsidRPr="00212881">
        <w:rPr>
          <w:rFonts w:cstheme="minorHAnsi"/>
          <w:color w:val="000000" w:themeColor="text1"/>
          <w:shd w:val="clear" w:color="auto" w:fill="FFFFFF"/>
          <w:lang w:val="en-GB"/>
        </w:rPr>
        <w:t>edn</w:t>
      </w:r>
      <w:proofErr w:type="spellEnd"/>
      <w:r w:rsidRPr="00212881">
        <w:rPr>
          <w:rFonts w:cstheme="minorHAnsi"/>
          <w:color w:val="000000" w:themeColor="text1"/>
          <w:shd w:val="clear" w:color="auto" w:fill="FFFFFF"/>
          <w:lang w:val="en-GB"/>
        </w:rPr>
        <w:t xml:space="preserve"> (Princeton University Press, 2013), pp. 74-110</w:t>
      </w:r>
      <w:r w:rsidRPr="00212881">
        <w:rPr>
          <w:rFonts w:cstheme="minorHAnsi"/>
          <w:color w:val="000000" w:themeColor="text1"/>
          <w:lang w:val="en-GB"/>
        </w:rPr>
        <w:t xml:space="preserve"> (92)</w:t>
      </w:r>
      <w:r w:rsidRPr="00212881">
        <w:rPr>
          <w:rFonts w:cstheme="minorHAnsi"/>
          <w:color w:val="000000" w:themeColor="text1"/>
          <w:shd w:val="clear" w:color="auto" w:fill="FFFFFF"/>
          <w:lang w:val="en-GB"/>
        </w:rPr>
        <w:t xml:space="preserve"> &lt;</w:t>
      </w:r>
      <w:hyperlink r:id="rId41" w:history="1">
        <w:r w:rsidRPr="00212881">
          <w:rPr>
            <w:rStyle w:val="Hyperlink"/>
            <w:rFonts w:cstheme="minorHAnsi"/>
            <w:lang w:val="en-GB"/>
          </w:rPr>
          <w:t>http://www.jstor.org.ezproxy.uwtsd.ac.uk/stable/j.ctt1pd2k9k.6</w:t>
        </w:r>
      </w:hyperlink>
      <w:r w:rsidRPr="00212881">
        <w:rPr>
          <w:rFonts w:cstheme="minorHAnsi"/>
          <w:color w:val="000000" w:themeColor="text1"/>
          <w:lang w:val="en-GB"/>
        </w:rPr>
        <w:t>&gt;</w:t>
      </w:r>
      <w:r w:rsidRPr="00212881">
        <w:rPr>
          <w:rFonts w:cstheme="minorHAnsi"/>
          <w:lang w:val="en-GB"/>
        </w:rPr>
        <w:t xml:space="preserve"> [accessed 18 July, 2022].</w:t>
      </w:r>
    </w:p>
  </w:footnote>
  <w:footnote w:id="161">
    <w:p w14:paraId="6F351848" w14:textId="77777777" w:rsidR="00421949" w:rsidRPr="00212881" w:rsidRDefault="00421949" w:rsidP="00421949">
      <w:pPr>
        <w:pStyle w:val="FootnoteText"/>
        <w:rPr>
          <w:rFonts w:cstheme="minorHAnsi"/>
          <w:lang w:val="en-GB"/>
        </w:rPr>
      </w:pPr>
      <w:r w:rsidRPr="00212881">
        <w:rPr>
          <w:rStyle w:val="FootnoteReference"/>
          <w:rFonts w:cstheme="minorHAnsi"/>
          <w:lang w:val="en-GB"/>
        </w:rPr>
        <w:footnoteRef/>
      </w:r>
      <w:r w:rsidRPr="00212881">
        <w:rPr>
          <w:rFonts w:cstheme="minorHAnsi"/>
          <w:lang w:val="en-GB"/>
        </w:rPr>
        <w:t xml:space="preserve"> Sagan and others, ‘</w:t>
      </w:r>
      <w:r w:rsidRPr="00212881">
        <w:rPr>
          <w:rFonts w:cstheme="minorHAnsi"/>
          <w:i/>
          <w:iCs/>
          <w:lang w:val="en-GB"/>
        </w:rPr>
        <w:t xml:space="preserve">Murmurs of Earth’, </w:t>
      </w:r>
      <w:r w:rsidRPr="00212881">
        <w:rPr>
          <w:rFonts w:cstheme="minorHAnsi"/>
          <w:lang w:val="en-GB"/>
        </w:rPr>
        <w:t>p. 11.</w:t>
      </w:r>
    </w:p>
  </w:footnote>
  <w:footnote w:id="162">
    <w:p w14:paraId="162A7660" w14:textId="27D3592D" w:rsidR="00537ACB" w:rsidRPr="00C101D7" w:rsidRDefault="00537ACB" w:rsidP="00537ACB">
      <w:pPr>
        <w:pStyle w:val="FootnoteText"/>
        <w:rPr>
          <w:rFonts w:cstheme="minorHAnsi"/>
          <w:lang w:val="en-GB"/>
        </w:rPr>
      </w:pPr>
      <w:r w:rsidRPr="00212881">
        <w:rPr>
          <w:rStyle w:val="FootnoteReference"/>
          <w:rFonts w:cstheme="minorHAnsi"/>
          <w:lang w:val="en-GB"/>
        </w:rPr>
        <w:footnoteRef/>
      </w:r>
      <w:r w:rsidR="00A700EA" w:rsidRPr="00212881">
        <w:rPr>
          <w:rFonts w:cstheme="minorHAnsi"/>
          <w:lang w:val="en-GB"/>
        </w:rPr>
        <w:t xml:space="preserve"> National Aeronautics and Space Administration, ‘Making of the Golden Record’,</w:t>
      </w:r>
      <w:r w:rsidRPr="00212881">
        <w:rPr>
          <w:rFonts w:cstheme="minorHAnsi"/>
          <w:lang w:val="en-GB"/>
        </w:rPr>
        <w:t xml:space="preserve"> </w:t>
      </w:r>
      <w:r w:rsidR="008355D1" w:rsidRPr="00212881">
        <w:rPr>
          <w:rFonts w:cstheme="minorHAnsi"/>
          <w:lang w:val="en-GB"/>
        </w:rPr>
        <w:t>&lt;</w:t>
      </w:r>
      <w:hyperlink r:id="rId42" w:history="1">
        <w:r w:rsidR="008355D1" w:rsidRPr="00212881">
          <w:rPr>
            <w:rStyle w:val="Hyperlink"/>
            <w:rFonts w:cstheme="minorHAnsi"/>
            <w:lang w:val="en-GB"/>
          </w:rPr>
          <w:t>https://voyager.jpl.nasa.gov/golden-record/making-of-the-golden-record/</w:t>
        </w:r>
      </w:hyperlink>
      <w:r w:rsidR="008355D1" w:rsidRPr="00212881">
        <w:rPr>
          <w:rFonts w:cstheme="minorHAnsi"/>
          <w:lang w:val="en-GB"/>
        </w:rPr>
        <w:t xml:space="preserve">&gt; [accessed </w:t>
      </w:r>
      <w:r w:rsidR="000B2163" w:rsidRPr="00212881">
        <w:rPr>
          <w:rFonts w:cstheme="minorHAnsi"/>
          <w:lang w:val="en-GB"/>
        </w:rPr>
        <w:t xml:space="preserve">15 </w:t>
      </w:r>
      <w:r w:rsidR="008355D1" w:rsidRPr="00212881">
        <w:rPr>
          <w:rFonts w:cstheme="minorHAnsi"/>
          <w:lang w:val="en-GB"/>
        </w:rPr>
        <w:t>March</w:t>
      </w:r>
      <w:r w:rsidR="00F703D9" w:rsidRPr="00212881">
        <w:rPr>
          <w:rFonts w:cstheme="minorHAnsi"/>
          <w:lang w:val="en-GB"/>
        </w:rPr>
        <w:t>, 2022</w:t>
      </w:r>
      <w:r w:rsidR="008355D1" w:rsidRPr="00212881">
        <w:rPr>
          <w:rFonts w:cstheme="minorHAnsi"/>
          <w:lang w:val="en-GB"/>
        </w:rPr>
        <w:t>].</w:t>
      </w:r>
    </w:p>
  </w:footnote>
  <w:footnote w:id="163">
    <w:p w14:paraId="1F082636" w14:textId="3AA940E4" w:rsidR="00B91ADF" w:rsidRPr="00C101D7" w:rsidRDefault="00B91ADF" w:rsidP="00B91ADF">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Pr="00C101D7">
        <w:rPr>
          <w:rFonts w:cstheme="minorHAnsi"/>
          <w:sz w:val="20"/>
          <w:szCs w:val="20"/>
          <w:lang w:val="en-GB"/>
        </w:rPr>
        <w:t>Impey</w:t>
      </w:r>
      <w:proofErr w:type="spellEnd"/>
      <w:r w:rsidRPr="00C101D7">
        <w:rPr>
          <w:rFonts w:cstheme="minorHAnsi"/>
          <w:sz w:val="20"/>
          <w:szCs w:val="20"/>
          <w:lang w:val="en-GB"/>
        </w:rPr>
        <w:t xml:space="preserve"> and Henry, </w:t>
      </w:r>
      <w:r w:rsidR="000B2163"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Voyager: Grand Tour’, pp. 92-93</w:t>
      </w:r>
      <w:r w:rsidRPr="00C101D7">
        <w:rPr>
          <w:rFonts w:cstheme="minorHAnsi"/>
          <w:sz w:val="20"/>
          <w:szCs w:val="20"/>
          <w:lang w:val="en-GB"/>
        </w:rPr>
        <w:t>.</w:t>
      </w:r>
    </w:p>
  </w:footnote>
  <w:footnote w:id="164">
    <w:p w14:paraId="0E2DD0EA" w14:textId="03D9D1DA" w:rsidR="00164626" w:rsidRPr="00C101D7" w:rsidRDefault="00164626" w:rsidP="0016462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2F404C" w:rsidRPr="00C101D7">
        <w:rPr>
          <w:rFonts w:cstheme="minorHAnsi"/>
          <w:lang w:val="en-GB"/>
        </w:rPr>
        <w:t>Sagan and others, ‘</w:t>
      </w:r>
      <w:r w:rsidR="002F404C" w:rsidRPr="00C101D7">
        <w:rPr>
          <w:rFonts w:cstheme="minorHAnsi"/>
          <w:i/>
          <w:iCs/>
          <w:lang w:val="en-GB"/>
        </w:rPr>
        <w:t xml:space="preserve">Murmurs of Earth’, </w:t>
      </w:r>
      <w:r w:rsidR="002F404C" w:rsidRPr="00C101D7">
        <w:rPr>
          <w:rFonts w:cstheme="minorHAnsi"/>
          <w:lang w:val="en-GB"/>
        </w:rPr>
        <w:t xml:space="preserve">p. 40. </w:t>
      </w:r>
    </w:p>
  </w:footnote>
  <w:footnote w:id="165">
    <w:p w14:paraId="6B4285A8" w14:textId="3B998B62" w:rsidR="005B427E" w:rsidRPr="00C101D7" w:rsidRDefault="005B427E" w:rsidP="005B427E">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CD0CAC" w:rsidRPr="00C101D7">
        <w:rPr>
          <w:rFonts w:cstheme="minorHAnsi"/>
          <w:sz w:val="20"/>
          <w:szCs w:val="20"/>
          <w:lang w:val="en-GB"/>
        </w:rPr>
        <w:t>Impey</w:t>
      </w:r>
      <w:proofErr w:type="spellEnd"/>
      <w:r w:rsidR="00CD0CAC" w:rsidRPr="00C101D7">
        <w:rPr>
          <w:rFonts w:cstheme="minorHAnsi"/>
          <w:sz w:val="20"/>
          <w:szCs w:val="20"/>
          <w:lang w:val="en-GB"/>
        </w:rPr>
        <w:t xml:space="preserve"> and Henry, </w:t>
      </w:r>
      <w:r w:rsidR="002F33DF" w:rsidRPr="00C101D7">
        <w:rPr>
          <w:rFonts w:cstheme="minorHAnsi"/>
          <w:color w:val="000000" w:themeColor="text1"/>
          <w:sz w:val="20"/>
          <w:szCs w:val="20"/>
          <w:shd w:val="clear" w:color="auto" w:fill="FFFFFF"/>
          <w:lang w:val="en-GB"/>
        </w:rPr>
        <w:t>‘</w:t>
      </w:r>
      <w:r w:rsidR="00E30EE9" w:rsidRPr="00C101D7">
        <w:rPr>
          <w:rFonts w:cstheme="minorHAnsi"/>
          <w:color w:val="000000" w:themeColor="text1"/>
          <w:sz w:val="20"/>
          <w:szCs w:val="20"/>
          <w:shd w:val="clear" w:color="auto" w:fill="FFFFFF"/>
          <w:lang w:val="en-GB"/>
        </w:rPr>
        <w:t>Voyager: Grand Tour’</w:t>
      </w:r>
      <w:r w:rsidR="00CD0CAC" w:rsidRPr="00C101D7">
        <w:rPr>
          <w:rFonts w:cstheme="minorHAnsi"/>
          <w:color w:val="000000" w:themeColor="text1"/>
          <w:sz w:val="20"/>
          <w:szCs w:val="20"/>
          <w:shd w:val="clear" w:color="auto" w:fill="FFFFFF"/>
          <w:lang w:val="en-GB"/>
        </w:rPr>
        <w:t>, pp. 92-93</w:t>
      </w:r>
      <w:r w:rsidRPr="00C101D7">
        <w:rPr>
          <w:rFonts w:cstheme="minorHAnsi"/>
          <w:sz w:val="20"/>
          <w:szCs w:val="20"/>
          <w:lang w:val="en-GB"/>
        </w:rPr>
        <w:t>.</w:t>
      </w:r>
    </w:p>
  </w:footnote>
  <w:footnote w:id="166">
    <w:p w14:paraId="3171E7E3" w14:textId="58FBF281" w:rsidR="00164626" w:rsidRPr="00C101D7" w:rsidRDefault="00164626" w:rsidP="00164626">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E30EE9" w:rsidRPr="00C101D7">
        <w:rPr>
          <w:rFonts w:cstheme="minorHAnsi"/>
          <w:sz w:val="20"/>
          <w:szCs w:val="20"/>
          <w:lang w:val="en-GB"/>
        </w:rPr>
        <w:t>Impey</w:t>
      </w:r>
      <w:proofErr w:type="spellEnd"/>
      <w:r w:rsidR="00E30EE9" w:rsidRPr="00C101D7">
        <w:rPr>
          <w:rFonts w:cstheme="minorHAnsi"/>
          <w:sz w:val="20"/>
          <w:szCs w:val="20"/>
          <w:lang w:val="en-GB"/>
        </w:rPr>
        <w:t xml:space="preserve"> and Henry, </w:t>
      </w:r>
      <w:r w:rsidR="002F33DF" w:rsidRPr="00C101D7">
        <w:rPr>
          <w:rFonts w:cstheme="minorHAnsi"/>
          <w:color w:val="000000" w:themeColor="text1"/>
          <w:sz w:val="20"/>
          <w:szCs w:val="20"/>
          <w:shd w:val="clear" w:color="auto" w:fill="FFFFFF"/>
          <w:lang w:val="en-GB"/>
        </w:rPr>
        <w:t>‘</w:t>
      </w:r>
      <w:r w:rsidR="00E30EE9" w:rsidRPr="00C101D7">
        <w:rPr>
          <w:rFonts w:cstheme="minorHAnsi"/>
          <w:color w:val="000000" w:themeColor="text1"/>
          <w:sz w:val="20"/>
          <w:szCs w:val="20"/>
          <w:shd w:val="clear" w:color="auto" w:fill="FFFFFF"/>
          <w:lang w:val="en-GB"/>
        </w:rPr>
        <w:t>Voyager: Grand Tour’, pp. 92-93</w:t>
      </w:r>
      <w:r w:rsidR="00E30EE9" w:rsidRPr="00C101D7">
        <w:rPr>
          <w:rFonts w:cstheme="minorHAnsi"/>
          <w:sz w:val="20"/>
          <w:szCs w:val="20"/>
          <w:lang w:val="en-GB"/>
        </w:rPr>
        <w:t>.</w:t>
      </w:r>
    </w:p>
  </w:footnote>
  <w:footnote w:id="167">
    <w:p w14:paraId="618B697F" w14:textId="5EC9F92E" w:rsidR="00164626" w:rsidRPr="00C101D7" w:rsidRDefault="00164626" w:rsidP="00164626">
      <w:pPr>
        <w:rPr>
          <w:rFonts w:cstheme="minorHAnsi"/>
          <w:sz w:val="20"/>
          <w:szCs w:val="20"/>
          <w:lang w:val="en-GB"/>
        </w:rPr>
      </w:pPr>
      <w:r w:rsidRPr="00C101D7">
        <w:rPr>
          <w:rStyle w:val="FootnoteReference"/>
          <w:rFonts w:cstheme="minorHAnsi"/>
          <w:sz w:val="20"/>
          <w:szCs w:val="20"/>
          <w:lang w:val="en-GB"/>
        </w:rPr>
        <w:footnoteRef/>
      </w:r>
      <w:r w:rsidR="0037496F" w:rsidRPr="00C101D7">
        <w:rPr>
          <w:rFonts w:cstheme="minorHAnsi"/>
          <w:sz w:val="20"/>
          <w:szCs w:val="20"/>
          <w:lang w:val="en-GB"/>
        </w:rPr>
        <w:t xml:space="preserve"> </w:t>
      </w:r>
      <w:proofErr w:type="spellStart"/>
      <w:r w:rsidR="00E30EE9" w:rsidRPr="00C101D7">
        <w:rPr>
          <w:rFonts w:cstheme="minorHAnsi"/>
          <w:sz w:val="20"/>
          <w:szCs w:val="20"/>
          <w:lang w:val="en-GB"/>
        </w:rPr>
        <w:t>Impey</w:t>
      </w:r>
      <w:proofErr w:type="spellEnd"/>
      <w:r w:rsidR="00E30EE9" w:rsidRPr="00C101D7">
        <w:rPr>
          <w:rFonts w:cstheme="minorHAnsi"/>
          <w:sz w:val="20"/>
          <w:szCs w:val="20"/>
          <w:lang w:val="en-GB"/>
        </w:rPr>
        <w:t xml:space="preserve"> and Henry, </w:t>
      </w:r>
      <w:r w:rsidR="002F33DF" w:rsidRPr="00C101D7">
        <w:rPr>
          <w:rFonts w:cstheme="minorHAnsi"/>
          <w:color w:val="000000" w:themeColor="text1"/>
          <w:sz w:val="20"/>
          <w:szCs w:val="20"/>
          <w:shd w:val="clear" w:color="auto" w:fill="FFFFFF"/>
          <w:lang w:val="en-GB"/>
        </w:rPr>
        <w:t>‘</w:t>
      </w:r>
      <w:r w:rsidR="00E30EE9" w:rsidRPr="00C101D7">
        <w:rPr>
          <w:rFonts w:cstheme="minorHAnsi"/>
          <w:color w:val="000000" w:themeColor="text1"/>
          <w:sz w:val="20"/>
          <w:szCs w:val="20"/>
          <w:shd w:val="clear" w:color="auto" w:fill="FFFFFF"/>
          <w:lang w:val="en-GB"/>
        </w:rPr>
        <w:t>Voyager: Grand Tour’, p. 9</w:t>
      </w:r>
      <w:r w:rsidR="00185DC0" w:rsidRPr="00C101D7">
        <w:rPr>
          <w:rFonts w:cstheme="minorHAnsi"/>
          <w:color w:val="000000" w:themeColor="text1"/>
          <w:sz w:val="20"/>
          <w:szCs w:val="20"/>
          <w:shd w:val="clear" w:color="auto" w:fill="FFFFFF"/>
          <w:lang w:val="en-GB"/>
        </w:rPr>
        <w:t>5</w:t>
      </w:r>
      <w:r w:rsidR="00E30EE9" w:rsidRPr="00C101D7">
        <w:rPr>
          <w:rFonts w:cstheme="minorHAnsi"/>
          <w:sz w:val="20"/>
          <w:szCs w:val="20"/>
          <w:lang w:val="en-GB"/>
        </w:rPr>
        <w:t>.</w:t>
      </w:r>
    </w:p>
  </w:footnote>
  <w:footnote w:id="168">
    <w:p w14:paraId="4F35C264" w14:textId="1EEA3B41" w:rsidR="00B8534D" w:rsidRPr="00C101D7" w:rsidRDefault="00B8534D">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lang w:val="en-GB"/>
        </w:rPr>
        <w:t>Impey</w:t>
      </w:r>
      <w:proofErr w:type="spellEnd"/>
      <w:r w:rsidRPr="00C101D7">
        <w:rPr>
          <w:rFonts w:cstheme="minorHAnsi"/>
          <w:lang w:val="en-GB"/>
        </w:rPr>
        <w:t xml:space="preserve"> and Henry, </w:t>
      </w:r>
      <w:r w:rsidR="002F33DF"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Voyager: Grand Tour’, p. 9</w:t>
      </w:r>
      <w:r w:rsidR="0099054C" w:rsidRPr="00C101D7">
        <w:rPr>
          <w:rFonts w:cstheme="minorHAnsi"/>
          <w:color w:val="000000" w:themeColor="text1"/>
          <w:shd w:val="clear" w:color="auto" w:fill="FFFFFF"/>
          <w:lang w:val="en-GB"/>
        </w:rPr>
        <w:t>7</w:t>
      </w:r>
      <w:r w:rsidRPr="00C101D7">
        <w:rPr>
          <w:rFonts w:cstheme="minorHAnsi"/>
          <w:lang w:val="en-GB"/>
        </w:rPr>
        <w:t>.</w:t>
      </w:r>
    </w:p>
  </w:footnote>
  <w:footnote w:id="169">
    <w:p w14:paraId="3C5B0D1F" w14:textId="4896DEAB" w:rsidR="00164626" w:rsidRPr="00C101D7" w:rsidRDefault="00164626" w:rsidP="00164626">
      <w:pPr>
        <w:rPr>
          <w:rFonts w:cstheme="minorHAnsi"/>
          <w:sz w:val="20"/>
          <w:szCs w:val="20"/>
          <w:lang w:val="en-GB"/>
        </w:rPr>
      </w:pPr>
      <w:r w:rsidRPr="00C101D7">
        <w:rPr>
          <w:rStyle w:val="FootnoteReference"/>
          <w:rFonts w:cstheme="minorHAnsi"/>
          <w:sz w:val="20"/>
          <w:szCs w:val="20"/>
          <w:lang w:val="en-GB"/>
        </w:rPr>
        <w:footnoteRef/>
      </w:r>
      <w:r w:rsidR="00A2062B" w:rsidRPr="00C101D7">
        <w:rPr>
          <w:rFonts w:cstheme="minorHAnsi"/>
          <w:sz w:val="20"/>
          <w:szCs w:val="20"/>
          <w:lang w:val="en-GB"/>
        </w:rPr>
        <w:t xml:space="preserve"> </w:t>
      </w:r>
      <w:proofErr w:type="spellStart"/>
      <w:r w:rsidR="00185DC0" w:rsidRPr="00C101D7">
        <w:rPr>
          <w:rFonts w:cstheme="minorHAnsi"/>
          <w:sz w:val="20"/>
          <w:szCs w:val="20"/>
          <w:lang w:val="en-GB"/>
        </w:rPr>
        <w:t>Impey</w:t>
      </w:r>
      <w:proofErr w:type="spellEnd"/>
      <w:r w:rsidR="00185DC0" w:rsidRPr="00C101D7">
        <w:rPr>
          <w:rFonts w:cstheme="minorHAnsi"/>
          <w:sz w:val="20"/>
          <w:szCs w:val="20"/>
          <w:lang w:val="en-GB"/>
        </w:rPr>
        <w:t xml:space="preserve"> and Henry, </w:t>
      </w:r>
      <w:r w:rsidR="002F33DF" w:rsidRPr="00C101D7">
        <w:rPr>
          <w:rFonts w:cstheme="minorHAnsi"/>
          <w:color w:val="000000" w:themeColor="text1"/>
          <w:sz w:val="20"/>
          <w:szCs w:val="20"/>
          <w:shd w:val="clear" w:color="auto" w:fill="FFFFFF"/>
          <w:lang w:val="en-GB"/>
        </w:rPr>
        <w:t>‘</w:t>
      </w:r>
      <w:r w:rsidR="00185DC0" w:rsidRPr="00C101D7">
        <w:rPr>
          <w:rFonts w:cstheme="minorHAnsi"/>
          <w:color w:val="000000" w:themeColor="text1"/>
          <w:sz w:val="20"/>
          <w:szCs w:val="20"/>
          <w:shd w:val="clear" w:color="auto" w:fill="FFFFFF"/>
          <w:lang w:val="en-GB"/>
        </w:rPr>
        <w:t>Voyager: Grand Tour’, p. 94.</w:t>
      </w:r>
    </w:p>
  </w:footnote>
  <w:footnote w:id="170">
    <w:p w14:paraId="26369197" w14:textId="77777777" w:rsidR="00C8338A" w:rsidRPr="00C101D7" w:rsidRDefault="00C8338A" w:rsidP="00C8338A">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Pr="00C101D7">
        <w:rPr>
          <w:rFonts w:cstheme="minorHAnsi"/>
          <w:sz w:val="20"/>
          <w:szCs w:val="20"/>
          <w:lang w:val="en-GB"/>
        </w:rPr>
        <w:t>Impey</w:t>
      </w:r>
      <w:proofErr w:type="spellEnd"/>
      <w:r w:rsidRPr="00C101D7">
        <w:rPr>
          <w:rFonts w:cstheme="minorHAnsi"/>
          <w:sz w:val="20"/>
          <w:szCs w:val="20"/>
          <w:lang w:val="en-GB"/>
        </w:rPr>
        <w:t xml:space="preserve"> and Henry, </w:t>
      </w:r>
      <w:r w:rsidRPr="00C101D7">
        <w:rPr>
          <w:rFonts w:cstheme="minorHAnsi"/>
          <w:color w:val="000000" w:themeColor="text1"/>
          <w:sz w:val="20"/>
          <w:szCs w:val="20"/>
          <w:shd w:val="clear" w:color="auto" w:fill="FFFFFF"/>
          <w:lang w:val="en-GB"/>
        </w:rPr>
        <w:t>‘Voyager: Grand Tour’, pp. 92-93</w:t>
      </w:r>
      <w:r w:rsidRPr="00C101D7">
        <w:rPr>
          <w:rFonts w:cstheme="minorHAnsi"/>
          <w:sz w:val="20"/>
          <w:szCs w:val="20"/>
          <w:lang w:val="en-GB"/>
        </w:rPr>
        <w:t>.</w:t>
      </w:r>
    </w:p>
  </w:footnote>
  <w:footnote w:id="171">
    <w:p w14:paraId="0C132BE4" w14:textId="1E04123A" w:rsidR="00164626" w:rsidRPr="00C101D7" w:rsidRDefault="00164626" w:rsidP="00164626">
      <w:pPr>
        <w:rPr>
          <w:rFonts w:cstheme="minorHAnsi"/>
          <w:sz w:val="20"/>
          <w:szCs w:val="20"/>
          <w:lang w:val="en-GB"/>
        </w:rPr>
      </w:pPr>
      <w:r w:rsidRPr="00C101D7">
        <w:rPr>
          <w:rStyle w:val="FootnoteReference"/>
          <w:rFonts w:cstheme="minorHAnsi"/>
          <w:sz w:val="20"/>
          <w:szCs w:val="20"/>
          <w:lang w:val="en-GB"/>
        </w:rPr>
        <w:footnoteRef/>
      </w:r>
      <w:r w:rsidR="00A2062B" w:rsidRPr="00C101D7">
        <w:rPr>
          <w:rFonts w:cstheme="minorHAnsi"/>
          <w:sz w:val="20"/>
          <w:szCs w:val="20"/>
          <w:lang w:val="en-GB"/>
        </w:rPr>
        <w:t xml:space="preserve"> </w:t>
      </w:r>
      <w:proofErr w:type="spellStart"/>
      <w:r w:rsidR="00A2062B" w:rsidRPr="00C101D7">
        <w:rPr>
          <w:rFonts w:cstheme="minorHAnsi"/>
          <w:sz w:val="20"/>
          <w:szCs w:val="20"/>
          <w:lang w:val="en-GB"/>
        </w:rPr>
        <w:t>Impey</w:t>
      </w:r>
      <w:proofErr w:type="spellEnd"/>
      <w:r w:rsidR="00A2062B" w:rsidRPr="00C101D7">
        <w:rPr>
          <w:rFonts w:cstheme="minorHAnsi"/>
          <w:sz w:val="20"/>
          <w:szCs w:val="20"/>
          <w:lang w:val="en-GB"/>
        </w:rPr>
        <w:t xml:space="preserve"> and Henry, </w:t>
      </w:r>
      <w:r w:rsidR="00230902" w:rsidRPr="00C101D7">
        <w:rPr>
          <w:rFonts w:cstheme="minorHAnsi"/>
          <w:color w:val="000000" w:themeColor="text1"/>
          <w:sz w:val="20"/>
          <w:szCs w:val="20"/>
          <w:shd w:val="clear" w:color="auto" w:fill="FFFFFF"/>
          <w:lang w:val="en-GB"/>
        </w:rPr>
        <w:t>‘</w:t>
      </w:r>
      <w:r w:rsidR="00A2062B" w:rsidRPr="00C101D7">
        <w:rPr>
          <w:rFonts w:cstheme="minorHAnsi"/>
          <w:color w:val="000000" w:themeColor="text1"/>
          <w:sz w:val="20"/>
          <w:szCs w:val="20"/>
          <w:shd w:val="clear" w:color="auto" w:fill="FFFFFF"/>
          <w:lang w:val="en-GB"/>
        </w:rPr>
        <w:t>Voyager: Grand Tour’, p. 94</w:t>
      </w:r>
      <w:r w:rsidRPr="00C101D7">
        <w:rPr>
          <w:rFonts w:cstheme="minorHAnsi"/>
          <w:sz w:val="20"/>
          <w:szCs w:val="20"/>
          <w:lang w:val="en-GB"/>
        </w:rPr>
        <w:t>.</w:t>
      </w:r>
    </w:p>
  </w:footnote>
  <w:footnote w:id="172">
    <w:p w14:paraId="17B5B689" w14:textId="65B22DD0" w:rsidR="00B1719C" w:rsidRPr="00C101D7" w:rsidRDefault="00B1719C" w:rsidP="00B1719C">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Wade, Nicholas, </w:t>
      </w:r>
      <w:r w:rsidR="0023090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NASA Bans Sex from Outer Space</w:t>
      </w:r>
      <w:r w:rsidR="0023090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Science</w:t>
      </w:r>
      <w:r w:rsidRPr="00C101D7">
        <w:rPr>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197 (1977), pp. 1163-65, (1163) &lt;</w:t>
      </w:r>
      <w:hyperlink r:id="rId43" w:history="1">
        <w:r w:rsidRPr="00C101D7">
          <w:rPr>
            <w:rStyle w:val="Hyperlink"/>
            <w:rFonts w:cstheme="minorHAnsi"/>
            <w:spacing w:val="-5"/>
            <w:sz w:val="20"/>
            <w:szCs w:val="20"/>
            <w:lang w:val="en-GB"/>
          </w:rPr>
          <w:t>https://www.jstor.org/stable/1744539</w:t>
        </w:r>
      </w:hyperlink>
      <w:r w:rsidRPr="00C101D7">
        <w:rPr>
          <w:rFonts w:cstheme="minorHAnsi"/>
          <w:color w:val="000000" w:themeColor="text1"/>
          <w:spacing w:val="-5"/>
          <w:sz w:val="20"/>
          <w:szCs w:val="20"/>
          <w:lang w:val="en-GB"/>
        </w:rPr>
        <w:t xml:space="preserve">&gt; </w:t>
      </w:r>
      <w:r w:rsidRPr="00C101D7">
        <w:rPr>
          <w:rFonts w:cstheme="minorHAnsi"/>
          <w:sz w:val="20"/>
          <w:szCs w:val="20"/>
          <w:lang w:val="en-GB"/>
        </w:rPr>
        <w:t xml:space="preserve">[accessed 18 </w:t>
      </w:r>
      <w:proofErr w:type="gramStart"/>
      <w:r w:rsidRPr="00C101D7">
        <w:rPr>
          <w:rFonts w:cstheme="minorHAnsi"/>
          <w:sz w:val="20"/>
          <w:szCs w:val="20"/>
          <w:lang w:val="en-GB"/>
        </w:rPr>
        <w:t>July</w:t>
      </w:r>
      <w:r w:rsidR="00A62455" w:rsidRPr="00C101D7">
        <w:rPr>
          <w:rFonts w:cstheme="minorHAnsi"/>
          <w:sz w:val="20"/>
          <w:szCs w:val="20"/>
          <w:lang w:val="en-GB"/>
        </w:rPr>
        <w:t>,</w:t>
      </w:r>
      <w:proofErr w:type="gramEnd"/>
      <w:r w:rsidRPr="00C101D7">
        <w:rPr>
          <w:rFonts w:cstheme="minorHAnsi"/>
          <w:sz w:val="20"/>
          <w:szCs w:val="20"/>
          <w:lang w:val="en-GB"/>
        </w:rPr>
        <w:t xml:space="preserve"> 2022].</w:t>
      </w:r>
    </w:p>
  </w:footnote>
  <w:footnote w:id="173">
    <w:p w14:paraId="31286B3B" w14:textId="3AC9AB02" w:rsidR="00B1719C" w:rsidRPr="00C101D7" w:rsidRDefault="00B1719C" w:rsidP="00B1719C">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Wade, </w:t>
      </w:r>
      <w:r w:rsidR="00A62455"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NASA Bans Sex</w:t>
      </w:r>
      <w:r w:rsidR="0025339F" w:rsidRPr="00C101D7">
        <w:rPr>
          <w:rFonts w:cstheme="minorHAnsi"/>
          <w:color w:val="000000" w:themeColor="text1"/>
          <w:shd w:val="clear" w:color="auto" w:fill="FFFFFF"/>
          <w:lang w:val="en-GB"/>
        </w:rPr>
        <w:t xml:space="preserve">’, p. 1164. </w:t>
      </w:r>
    </w:p>
  </w:footnote>
  <w:footnote w:id="174">
    <w:p w14:paraId="4ADAD495" w14:textId="77777777" w:rsidR="006B30FD" w:rsidRPr="00C85A31" w:rsidRDefault="006B30FD" w:rsidP="006B30FD">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 24.</w:t>
      </w:r>
    </w:p>
  </w:footnote>
  <w:footnote w:id="175">
    <w:p w14:paraId="060621ED" w14:textId="77777777" w:rsidR="001D0179" w:rsidRPr="0004710E" w:rsidRDefault="001D0179" w:rsidP="001D0179">
      <w:pPr>
        <w:pStyle w:val="FootnoteText"/>
        <w:rPr>
          <w:rFonts w:eastAsiaTheme="minorEastAsia" w:cstheme="minorHAnsi"/>
        </w:rPr>
      </w:pPr>
      <w:r w:rsidRPr="00C85A31">
        <w:rPr>
          <w:rStyle w:val="FootnoteReference"/>
          <w:rFonts w:cstheme="minorHAnsi"/>
        </w:rPr>
        <w:footnoteRef/>
      </w:r>
      <w:r w:rsidRPr="00C85A31">
        <w:rPr>
          <w:rFonts w:cstheme="minorHAnsi"/>
        </w:rPr>
        <w:t xml:space="preserve"> </w:t>
      </w:r>
      <w:r w:rsidRPr="007E28F5">
        <w:rPr>
          <w:rFonts w:eastAsiaTheme="minorEastAsia" w:cstheme="minorHAnsi"/>
        </w:rPr>
        <w:t xml:space="preserve">Weber, </w:t>
      </w:r>
      <w:r w:rsidRPr="007E28F5">
        <w:rPr>
          <w:rFonts w:eastAsiaTheme="minorEastAsia" w:cstheme="minorHAnsi"/>
          <w:i/>
          <w:iCs/>
        </w:rPr>
        <w:t>Economy and Society</w:t>
      </w:r>
      <w:r w:rsidRPr="007E28F5">
        <w:rPr>
          <w:rFonts w:eastAsiaTheme="minorEastAsia" w:cstheme="minorHAnsi"/>
        </w:rPr>
        <w:t>,</w:t>
      </w:r>
      <w:r>
        <w:rPr>
          <w:rFonts w:eastAsiaTheme="minorEastAsia" w:cstheme="minorHAnsi"/>
        </w:rPr>
        <w:t xml:space="preserve"> p. 24.</w:t>
      </w:r>
    </w:p>
  </w:footnote>
  <w:footnote w:id="176">
    <w:p w14:paraId="1AB09E87" w14:textId="7C9B521D" w:rsidR="0083202E" w:rsidRPr="00C85A31" w:rsidRDefault="0083202E">
      <w:pPr>
        <w:pStyle w:val="FootnoteText"/>
        <w:rPr>
          <w:rFonts w:cstheme="minorHAnsi"/>
        </w:rPr>
      </w:pPr>
      <w:r w:rsidRPr="00C85A31">
        <w:rPr>
          <w:rStyle w:val="FootnoteReference"/>
          <w:rFonts w:cstheme="minorHAnsi"/>
        </w:rPr>
        <w:footnoteRef/>
      </w:r>
      <w:r w:rsidRPr="00C85A31">
        <w:rPr>
          <w:rFonts w:cstheme="minorHAnsi"/>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pp. 24-25.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341FF" w14:textId="1680CBF2" w:rsidR="00C75B3D" w:rsidRDefault="00C75B3D" w:rsidP="00E96DF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E6599">
      <w:rPr>
        <w:rStyle w:val="PageNumber"/>
        <w:noProof/>
      </w:rPr>
      <w:t>1</w:t>
    </w:r>
    <w:r>
      <w:rPr>
        <w:rStyle w:val="PageNumber"/>
      </w:rPr>
      <w:fldChar w:fldCharType="end"/>
    </w:r>
  </w:p>
  <w:p w14:paraId="7DFE353B" w14:textId="79F4E4D0" w:rsidR="00AE59FA" w:rsidRDefault="00AE59FA" w:rsidP="00E96DF1">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sidR="00FE6599">
      <w:rPr>
        <w:rStyle w:val="PageNumber"/>
        <w:noProof/>
      </w:rPr>
      <w:t>1</w:t>
    </w:r>
    <w:r>
      <w:rPr>
        <w:rStyle w:val="PageNumber"/>
      </w:rPr>
      <w:fldChar w:fldCharType="end"/>
    </w:r>
  </w:p>
  <w:p w14:paraId="6FD5F3FD" w14:textId="77777777" w:rsidR="00AE59FA" w:rsidRDefault="00AE59FA" w:rsidP="00AE59F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109C2" w14:textId="20977146" w:rsidR="00AE59FA" w:rsidRPr="00EE377F" w:rsidRDefault="00AE59FA" w:rsidP="008807F3">
    <w:pPr>
      <w:pStyle w:val="Header"/>
      <w:ind w:right="360"/>
      <w:jc w:val="right"/>
      <w:rPr>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sz w:val="20"/>
        <w:szCs w:val="20"/>
      </w:rPr>
      <w:id w:val="1034552977"/>
      <w:docPartObj>
        <w:docPartGallery w:val="Page Numbers (Top of Page)"/>
        <w:docPartUnique/>
      </w:docPartObj>
    </w:sdtPr>
    <w:sdtEndPr>
      <w:rPr>
        <w:rStyle w:val="PageNumber"/>
        <w:color w:val="000000" w:themeColor="text1"/>
      </w:rPr>
    </w:sdtEndPr>
    <w:sdtContent>
      <w:p w14:paraId="1F6D34AD" w14:textId="77777777" w:rsidR="00841C56" w:rsidRPr="009A1E00" w:rsidRDefault="00841C56">
        <w:pPr>
          <w:pStyle w:val="Header"/>
          <w:framePr w:wrap="none" w:vAnchor="text" w:hAnchor="margin" w:xAlign="right" w:y="1"/>
          <w:rPr>
            <w:rStyle w:val="PageNumber"/>
            <w:sz w:val="20"/>
            <w:szCs w:val="20"/>
          </w:rPr>
        </w:pPr>
        <w:r w:rsidRPr="00D719BE">
          <w:rPr>
            <w:rStyle w:val="PageNumber"/>
            <w:color w:val="000000" w:themeColor="text1"/>
            <w:sz w:val="20"/>
            <w:szCs w:val="20"/>
          </w:rPr>
          <w:fldChar w:fldCharType="begin"/>
        </w:r>
        <w:r w:rsidRPr="00D719BE">
          <w:rPr>
            <w:rStyle w:val="PageNumber"/>
            <w:color w:val="000000" w:themeColor="text1"/>
            <w:sz w:val="20"/>
            <w:szCs w:val="20"/>
          </w:rPr>
          <w:instrText xml:space="preserve"> PAGE </w:instrText>
        </w:r>
        <w:r w:rsidRPr="00D719BE">
          <w:rPr>
            <w:rStyle w:val="PageNumber"/>
            <w:color w:val="000000" w:themeColor="text1"/>
            <w:sz w:val="20"/>
            <w:szCs w:val="20"/>
          </w:rPr>
          <w:fldChar w:fldCharType="separate"/>
        </w:r>
        <w:r w:rsidRPr="00D719BE">
          <w:rPr>
            <w:rStyle w:val="PageNumber"/>
            <w:noProof/>
            <w:color w:val="000000" w:themeColor="text1"/>
            <w:sz w:val="20"/>
            <w:szCs w:val="20"/>
          </w:rPr>
          <w:t>i</w:t>
        </w:r>
        <w:r w:rsidRPr="00D719BE">
          <w:rPr>
            <w:rStyle w:val="PageNumber"/>
            <w:color w:val="000000" w:themeColor="text1"/>
            <w:sz w:val="20"/>
            <w:szCs w:val="20"/>
          </w:rPr>
          <w:fldChar w:fldCharType="end"/>
        </w:r>
      </w:p>
    </w:sdtContent>
  </w:sdt>
  <w:p w14:paraId="3B8A8F1E" w14:textId="77777777" w:rsidR="00841C56" w:rsidRPr="00EE377F" w:rsidRDefault="00841C56" w:rsidP="008807F3">
    <w:pPr>
      <w:pStyle w:val="Header"/>
      <w:ind w:right="360"/>
      <w:jc w:val="right"/>
      <w:rPr>
        <w:sz w:val="20"/>
        <w:szCs w:val="20"/>
      </w:rPr>
    </w:pPr>
    <w:r>
      <w:rPr>
        <w:sz w:val="20"/>
        <w:szCs w:val="20"/>
      </w:rPr>
      <w:t>Lama Mansour Al-Saud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6E64BC"/>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0523499F"/>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059D7BD3"/>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 w15:restartNumberingAfterBreak="0">
    <w:nsid w:val="06F80B2E"/>
    <w:multiLevelType w:val="hybridMultilevel"/>
    <w:tmpl w:val="28128BF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110B08D1"/>
    <w:multiLevelType w:val="hybridMultilevel"/>
    <w:tmpl w:val="D3D07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466332"/>
    <w:multiLevelType w:val="hybridMultilevel"/>
    <w:tmpl w:val="632E54F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17235037"/>
    <w:multiLevelType w:val="multilevel"/>
    <w:tmpl w:val="4B30F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0E0E0E"/>
    <w:multiLevelType w:val="hybridMultilevel"/>
    <w:tmpl w:val="11A8BF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3ED04DB"/>
    <w:multiLevelType w:val="hybridMultilevel"/>
    <w:tmpl w:val="46EAE6E4"/>
    <w:lvl w:ilvl="0" w:tplc="04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 w15:restartNumberingAfterBreak="0">
    <w:nsid w:val="2B27218F"/>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1" w15:restartNumberingAfterBreak="0">
    <w:nsid w:val="32BA404A"/>
    <w:multiLevelType w:val="multilevel"/>
    <w:tmpl w:val="2BB07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AA500F0"/>
    <w:multiLevelType w:val="multilevel"/>
    <w:tmpl w:val="4C8AA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B414D3"/>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4" w15:restartNumberingAfterBreak="0">
    <w:nsid w:val="457853F3"/>
    <w:multiLevelType w:val="hybridMultilevel"/>
    <w:tmpl w:val="BF22F04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5CD34B23"/>
    <w:multiLevelType w:val="multilevel"/>
    <w:tmpl w:val="654CA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2512CE"/>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7" w15:restartNumberingAfterBreak="0">
    <w:nsid w:val="661C1861"/>
    <w:multiLevelType w:val="hybridMultilevel"/>
    <w:tmpl w:val="DB7A4FC8"/>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7BC4312"/>
    <w:multiLevelType w:val="hybridMultilevel"/>
    <w:tmpl w:val="BCA80562"/>
    <w:lvl w:ilvl="0" w:tplc="0409000F">
      <w:start w:val="1"/>
      <w:numFmt w:val="decimal"/>
      <w:lvlText w:val="%1."/>
      <w:lvlJc w:val="left"/>
      <w:pPr>
        <w:ind w:left="723" w:hanging="360"/>
      </w:pPr>
    </w:lvl>
    <w:lvl w:ilvl="1" w:tplc="04090019" w:tentative="1">
      <w:start w:val="1"/>
      <w:numFmt w:val="lowerLetter"/>
      <w:lvlText w:val="%2."/>
      <w:lvlJc w:val="left"/>
      <w:pPr>
        <w:ind w:left="1443" w:hanging="360"/>
      </w:pPr>
    </w:lvl>
    <w:lvl w:ilvl="2" w:tplc="0409001B" w:tentative="1">
      <w:start w:val="1"/>
      <w:numFmt w:val="lowerRoman"/>
      <w:lvlText w:val="%3."/>
      <w:lvlJc w:val="right"/>
      <w:pPr>
        <w:ind w:left="2163" w:hanging="180"/>
      </w:pPr>
    </w:lvl>
    <w:lvl w:ilvl="3" w:tplc="0409000F" w:tentative="1">
      <w:start w:val="1"/>
      <w:numFmt w:val="decimal"/>
      <w:lvlText w:val="%4."/>
      <w:lvlJc w:val="left"/>
      <w:pPr>
        <w:ind w:left="2883" w:hanging="360"/>
      </w:pPr>
    </w:lvl>
    <w:lvl w:ilvl="4" w:tplc="04090019" w:tentative="1">
      <w:start w:val="1"/>
      <w:numFmt w:val="lowerLetter"/>
      <w:lvlText w:val="%5."/>
      <w:lvlJc w:val="left"/>
      <w:pPr>
        <w:ind w:left="3603" w:hanging="360"/>
      </w:pPr>
    </w:lvl>
    <w:lvl w:ilvl="5" w:tplc="0409001B" w:tentative="1">
      <w:start w:val="1"/>
      <w:numFmt w:val="lowerRoman"/>
      <w:lvlText w:val="%6."/>
      <w:lvlJc w:val="right"/>
      <w:pPr>
        <w:ind w:left="4323" w:hanging="180"/>
      </w:pPr>
    </w:lvl>
    <w:lvl w:ilvl="6" w:tplc="0409000F" w:tentative="1">
      <w:start w:val="1"/>
      <w:numFmt w:val="decimal"/>
      <w:lvlText w:val="%7."/>
      <w:lvlJc w:val="left"/>
      <w:pPr>
        <w:ind w:left="5043" w:hanging="360"/>
      </w:pPr>
    </w:lvl>
    <w:lvl w:ilvl="7" w:tplc="04090019" w:tentative="1">
      <w:start w:val="1"/>
      <w:numFmt w:val="lowerLetter"/>
      <w:lvlText w:val="%8."/>
      <w:lvlJc w:val="left"/>
      <w:pPr>
        <w:ind w:left="5763" w:hanging="360"/>
      </w:pPr>
    </w:lvl>
    <w:lvl w:ilvl="8" w:tplc="0409001B" w:tentative="1">
      <w:start w:val="1"/>
      <w:numFmt w:val="lowerRoman"/>
      <w:lvlText w:val="%9."/>
      <w:lvlJc w:val="right"/>
      <w:pPr>
        <w:ind w:left="6483" w:hanging="180"/>
      </w:pPr>
    </w:lvl>
  </w:abstractNum>
  <w:abstractNum w:abstractNumId="19" w15:restartNumberingAfterBreak="0">
    <w:nsid w:val="782E4681"/>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0" w15:restartNumberingAfterBreak="0">
    <w:nsid w:val="79F44FFF"/>
    <w:multiLevelType w:val="hybridMultilevel"/>
    <w:tmpl w:val="619653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4986905">
    <w:abstractNumId w:val="17"/>
  </w:num>
  <w:num w:numId="2" w16cid:durableId="1536577217">
    <w:abstractNumId w:val="4"/>
  </w:num>
  <w:num w:numId="3" w16cid:durableId="17242577">
    <w:abstractNumId w:val="9"/>
  </w:num>
  <w:num w:numId="4" w16cid:durableId="1621306206">
    <w:abstractNumId w:val="20"/>
  </w:num>
  <w:num w:numId="5" w16cid:durableId="2004308723">
    <w:abstractNumId w:val="18"/>
  </w:num>
  <w:num w:numId="6" w16cid:durableId="166018475">
    <w:abstractNumId w:val="15"/>
  </w:num>
  <w:num w:numId="7" w16cid:durableId="1157376030">
    <w:abstractNumId w:val="12"/>
  </w:num>
  <w:num w:numId="8" w16cid:durableId="630790235">
    <w:abstractNumId w:val="5"/>
  </w:num>
  <w:num w:numId="9" w16cid:durableId="150559554">
    <w:abstractNumId w:val="11"/>
  </w:num>
  <w:num w:numId="10" w16cid:durableId="1176967346">
    <w:abstractNumId w:val="7"/>
  </w:num>
  <w:num w:numId="11" w16cid:durableId="52967387">
    <w:abstractNumId w:val="6"/>
  </w:num>
  <w:num w:numId="12" w16cid:durableId="282198803">
    <w:abstractNumId w:val="8"/>
  </w:num>
  <w:num w:numId="13" w16cid:durableId="529804621">
    <w:abstractNumId w:val="0"/>
  </w:num>
  <w:num w:numId="14" w16cid:durableId="1407919614">
    <w:abstractNumId w:val="14"/>
  </w:num>
  <w:num w:numId="15" w16cid:durableId="395979742">
    <w:abstractNumId w:val="19"/>
  </w:num>
  <w:num w:numId="16" w16cid:durableId="1080715640">
    <w:abstractNumId w:val="1"/>
  </w:num>
  <w:num w:numId="17" w16cid:durableId="323508447">
    <w:abstractNumId w:val="13"/>
  </w:num>
  <w:num w:numId="18" w16cid:durableId="198712977">
    <w:abstractNumId w:val="16"/>
  </w:num>
  <w:num w:numId="19" w16cid:durableId="712920249">
    <w:abstractNumId w:val="10"/>
  </w:num>
  <w:num w:numId="20" w16cid:durableId="579024559">
    <w:abstractNumId w:val="3"/>
  </w:num>
  <w:num w:numId="21" w16cid:durableId="1810178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750"/>
    <w:rsid w:val="0000018C"/>
    <w:rsid w:val="000003F1"/>
    <w:rsid w:val="000004C1"/>
    <w:rsid w:val="000006F8"/>
    <w:rsid w:val="00000753"/>
    <w:rsid w:val="000008DD"/>
    <w:rsid w:val="00000B34"/>
    <w:rsid w:val="00000C5A"/>
    <w:rsid w:val="00000C8D"/>
    <w:rsid w:val="00001141"/>
    <w:rsid w:val="0000115E"/>
    <w:rsid w:val="00001250"/>
    <w:rsid w:val="000013BA"/>
    <w:rsid w:val="0000160E"/>
    <w:rsid w:val="00001800"/>
    <w:rsid w:val="0000184E"/>
    <w:rsid w:val="00001ACA"/>
    <w:rsid w:val="00001B1D"/>
    <w:rsid w:val="00001DF5"/>
    <w:rsid w:val="00001E64"/>
    <w:rsid w:val="00001F1D"/>
    <w:rsid w:val="00001FB9"/>
    <w:rsid w:val="00002213"/>
    <w:rsid w:val="0000224B"/>
    <w:rsid w:val="000023E8"/>
    <w:rsid w:val="00002619"/>
    <w:rsid w:val="00002666"/>
    <w:rsid w:val="000026C9"/>
    <w:rsid w:val="00002726"/>
    <w:rsid w:val="00002746"/>
    <w:rsid w:val="000029EE"/>
    <w:rsid w:val="00002A65"/>
    <w:rsid w:val="00002F56"/>
    <w:rsid w:val="00002F88"/>
    <w:rsid w:val="00003018"/>
    <w:rsid w:val="00003146"/>
    <w:rsid w:val="00003164"/>
    <w:rsid w:val="00003773"/>
    <w:rsid w:val="00003CAE"/>
    <w:rsid w:val="00003CC0"/>
    <w:rsid w:val="00004136"/>
    <w:rsid w:val="00004450"/>
    <w:rsid w:val="000044B7"/>
    <w:rsid w:val="0000465D"/>
    <w:rsid w:val="00004BB2"/>
    <w:rsid w:val="00005032"/>
    <w:rsid w:val="00005441"/>
    <w:rsid w:val="00005615"/>
    <w:rsid w:val="000057B7"/>
    <w:rsid w:val="000058F9"/>
    <w:rsid w:val="00005B3C"/>
    <w:rsid w:val="00005CBB"/>
    <w:rsid w:val="00005CE6"/>
    <w:rsid w:val="00005D8F"/>
    <w:rsid w:val="00005F97"/>
    <w:rsid w:val="00006092"/>
    <w:rsid w:val="00006109"/>
    <w:rsid w:val="000061F6"/>
    <w:rsid w:val="00006404"/>
    <w:rsid w:val="0000651B"/>
    <w:rsid w:val="0000658B"/>
    <w:rsid w:val="0000658C"/>
    <w:rsid w:val="000065F4"/>
    <w:rsid w:val="00006A75"/>
    <w:rsid w:val="0000720B"/>
    <w:rsid w:val="0000754D"/>
    <w:rsid w:val="00007568"/>
    <w:rsid w:val="000075B6"/>
    <w:rsid w:val="00007806"/>
    <w:rsid w:val="00007942"/>
    <w:rsid w:val="00007974"/>
    <w:rsid w:val="00007A05"/>
    <w:rsid w:val="00007A26"/>
    <w:rsid w:val="00007EF0"/>
    <w:rsid w:val="000101A5"/>
    <w:rsid w:val="00010388"/>
    <w:rsid w:val="000104C8"/>
    <w:rsid w:val="00010864"/>
    <w:rsid w:val="00010A0B"/>
    <w:rsid w:val="00010B40"/>
    <w:rsid w:val="00010C48"/>
    <w:rsid w:val="00010C4A"/>
    <w:rsid w:val="00010C81"/>
    <w:rsid w:val="00010CBB"/>
    <w:rsid w:val="00010F88"/>
    <w:rsid w:val="000114E8"/>
    <w:rsid w:val="00011535"/>
    <w:rsid w:val="000115F8"/>
    <w:rsid w:val="00011687"/>
    <w:rsid w:val="00011B76"/>
    <w:rsid w:val="00011E08"/>
    <w:rsid w:val="00012401"/>
    <w:rsid w:val="00012632"/>
    <w:rsid w:val="00012639"/>
    <w:rsid w:val="0001265A"/>
    <w:rsid w:val="000126FF"/>
    <w:rsid w:val="00012726"/>
    <w:rsid w:val="00012807"/>
    <w:rsid w:val="0001284D"/>
    <w:rsid w:val="0001285E"/>
    <w:rsid w:val="00012885"/>
    <w:rsid w:val="00012C5D"/>
    <w:rsid w:val="0001319F"/>
    <w:rsid w:val="000132C3"/>
    <w:rsid w:val="0001354C"/>
    <w:rsid w:val="00013720"/>
    <w:rsid w:val="00013801"/>
    <w:rsid w:val="00013846"/>
    <w:rsid w:val="00013B7B"/>
    <w:rsid w:val="00013E31"/>
    <w:rsid w:val="00013F9B"/>
    <w:rsid w:val="0001412D"/>
    <w:rsid w:val="0001418A"/>
    <w:rsid w:val="0001442B"/>
    <w:rsid w:val="0001455B"/>
    <w:rsid w:val="00014851"/>
    <w:rsid w:val="000148B1"/>
    <w:rsid w:val="000148C3"/>
    <w:rsid w:val="00014960"/>
    <w:rsid w:val="000149BE"/>
    <w:rsid w:val="00014B95"/>
    <w:rsid w:val="00014EDD"/>
    <w:rsid w:val="000150D2"/>
    <w:rsid w:val="00015115"/>
    <w:rsid w:val="0001528E"/>
    <w:rsid w:val="00015399"/>
    <w:rsid w:val="000154C7"/>
    <w:rsid w:val="000155AF"/>
    <w:rsid w:val="0001569E"/>
    <w:rsid w:val="00015A1E"/>
    <w:rsid w:val="00015AC6"/>
    <w:rsid w:val="00015AEE"/>
    <w:rsid w:val="00015BE3"/>
    <w:rsid w:val="00015C57"/>
    <w:rsid w:val="00015CB9"/>
    <w:rsid w:val="00015D82"/>
    <w:rsid w:val="00015E19"/>
    <w:rsid w:val="00015E54"/>
    <w:rsid w:val="00016144"/>
    <w:rsid w:val="00016349"/>
    <w:rsid w:val="000167D7"/>
    <w:rsid w:val="00016BA2"/>
    <w:rsid w:val="00016C59"/>
    <w:rsid w:val="00016CE6"/>
    <w:rsid w:val="00016CEE"/>
    <w:rsid w:val="00017022"/>
    <w:rsid w:val="00017029"/>
    <w:rsid w:val="000170A4"/>
    <w:rsid w:val="000170ED"/>
    <w:rsid w:val="000171FB"/>
    <w:rsid w:val="0001761F"/>
    <w:rsid w:val="0001775E"/>
    <w:rsid w:val="00017A1E"/>
    <w:rsid w:val="00017A7D"/>
    <w:rsid w:val="00017A8F"/>
    <w:rsid w:val="0002014C"/>
    <w:rsid w:val="00020154"/>
    <w:rsid w:val="00020159"/>
    <w:rsid w:val="000202A9"/>
    <w:rsid w:val="0002049B"/>
    <w:rsid w:val="00020977"/>
    <w:rsid w:val="00020A19"/>
    <w:rsid w:val="00020A9F"/>
    <w:rsid w:val="00020B11"/>
    <w:rsid w:val="00020D26"/>
    <w:rsid w:val="00020EF3"/>
    <w:rsid w:val="0002107E"/>
    <w:rsid w:val="0002112E"/>
    <w:rsid w:val="0002127A"/>
    <w:rsid w:val="0002153A"/>
    <w:rsid w:val="00021689"/>
    <w:rsid w:val="000216C1"/>
    <w:rsid w:val="000216D4"/>
    <w:rsid w:val="00021833"/>
    <w:rsid w:val="0002188F"/>
    <w:rsid w:val="000218AF"/>
    <w:rsid w:val="00021B21"/>
    <w:rsid w:val="00021B4C"/>
    <w:rsid w:val="00021B82"/>
    <w:rsid w:val="00021E22"/>
    <w:rsid w:val="00021ED0"/>
    <w:rsid w:val="00021FA7"/>
    <w:rsid w:val="000220B2"/>
    <w:rsid w:val="000222A7"/>
    <w:rsid w:val="000222BD"/>
    <w:rsid w:val="00022312"/>
    <w:rsid w:val="00022490"/>
    <w:rsid w:val="000224C7"/>
    <w:rsid w:val="00022676"/>
    <w:rsid w:val="000226A2"/>
    <w:rsid w:val="00022CA0"/>
    <w:rsid w:val="00023206"/>
    <w:rsid w:val="000232F4"/>
    <w:rsid w:val="00023538"/>
    <w:rsid w:val="0002357B"/>
    <w:rsid w:val="00023683"/>
    <w:rsid w:val="00023770"/>
    <w:rsid w:val="00023831"/>
    <w:rsid w:val="0002385D"/>
    <w:rsid w:val="00023951"/>
    <w:rsid w:val="00023997"/>
    <w:rsid w:val="00023A19"/>
    <w:rsid w:val="00023BEF"/>
    <w:rsid w:val="00023C8F"/>
    <w:rsid w:val="00023C9E"/>
    <w:rsid w:val="00023EC4"/>
    <w:rsid w:val="00024175"/>
    <w:rsid w:val="0002425D"/>
    <w:rsid w:val="0002437E"/>
    <w:rsid w:val="000249B6"/>
    <w:rsid w:val="000249F2"/>
    <w:rsid w:val="00024A18"/>
    <w:rsid w:val="00024AC5"/>
    <w:rsid w:val="00024B12"/>
    <w:rsid w:val="00024DDD"/>
    <w:rsid w:val="00024E86"/>
    <w:rsid w:val="00024EB8"/>
    <w:rsid w:val="00024F7D"/>
    <w:rsid w:val="0002546A"/>
    <w:rsid w:val="000257B1"/>
    <w:rsid w:val="000257D3"/>
    <w:rsid w:val="00025ADA"/>
    <w:rsid w:val="00025B55"/>
    <w:rsid w:val="00025C26"/>
    <w:rsid w:val="00025DBA"/>
    <w:rsid w:val="000261BB"/>
    <w:rsid w:val="000262A4"/>
    <w:rsid w:val="00026770"/>
    <w:rsid w:val="00026818"/>
    <w:rsid w:val="000268B3"/>
    <w:rsid w:val="00026982"/>
    <w:rsid w:val="000269FF"/>
    <w:rsid w:val="00026CE1"/>
    <w:rsid w:val="00026D3F"/>
    <w:rsid w:val="00026D4A"/>
    <w:rsid w:val="00027032"/>
    <w:rsid w:val="0002715A"/>
    <w:rsid w:val="0002728E"/>
    <w:rsid w:val="0002745E"/>
    <w:rsid w:val="000279F1"/>
    <w:rsid w:val="00027AD8"/>
    <w:rsid w:val="00027B88"/>
    <w:rsid w:val="00027D8A"/>
    <w:rsid w:val="00027DFB"/>
    <w:rsid w:val="00030040"/>
    <w:rsid w:val="000301C7"/>
    <w:rsid w:val="000301F0"/>
    <w:rsid w:val="00030280"/>
    <w:rsid w:val="00030336"/>
    <w:rsid w:val="00030465"/>
    <w:rsid w:val="0003078C"/>
    <w:rsid w:val="000307C9"/>
    <w:rsid w:val="00030810"/>
    <w:rsid w:val="0003091B"/>
    <w:rsid w:val="00030BB8"/>
    <w:rsid w:val="000313F0"/>
    <w:rsid w:val="00031787"/>
    <w:rsid w:val="000317C1"/>
    <w:rsid w:val="0003191D"/>
    <w:rsid w:val="000319C9"/>
    <w:rsid w:val="00031D62"/>
    <w:rsid w:val="0003253B"/>
    <w:rsid w:val="000327A2"/>
    <w:rsid w:val="000327AE"/>
    <w:rsid w:val="00032A64"/>
    <w:rsid w:val="00032ADF"/>
    <w:rsid w:val="00032DB4"/>
    <w:rsid w:val="00032E05"/>
    <w:rsid w:val="00032E7F"/>
    <w:rsid w:val="0003305F"/>
    <w:rsid w:val="00033251"/>
    <w:rsid w:val="00033512"/>
    <w:rsid w:val="000336A3"/>
    <w:rsid w:val="000336C1"/>
    <w:rsid w:val="00033875"/>
    <w:rsid w:val="000339B2"/>
    <w:rsid w:val="000339F2"/>
    <w:rsid w:val="00033AC3"/>
    <w:rsid w:val="00033E2F"/>
    <w:rsid w:val="000343FB"/>
    <w:rsid w:val="000344E1"/>
    <w:rsid w:val="00034599"/>
    <w:rsid w:val="000345C5"/>
    <w:rsid w:val="00034629"/>
    <w:rsid w:val="0003466E"/>
    <w:rsid w:val="0003486E"/>
    <w:rsid w:val="00034AB8"/>
    <w:rsid w:val="00034BB8"/>
    <w:rsid w:val="00034D92"/>
    <w:rsid w:val="00034DF8"/>
    <w:rsid w:val="00034F9F"/>
    <w:rsid w:val="0003504F"/>
    <w:rsid w:val="00035148"/>
    <w:rsid w:val="000352B3"/>
    <w:rsid w:val="000352F5"/>
    <w:rsid w:val="00035C8C"/>
    <w:rsid w:val="00036154"/>
    <w:rsid w:val="00036174"/>
    <w:rsid w:val="000367BF"/>
    <w:rsid w:val="00036A10"/>
    <w:rsid w:val="00036F72"/>
    <w:rsid w:val="00037069"/>
    <w:rsid w:val="00037109"/>
    <w:rsid w:val="00037288"/>
    <w:rsid w:val="0003731C"/>
    <w:rsid w:val="00037347"/>
    <w:rsid w:val="00037376"/>
    <w:rsid w:val="000376FD"/>
    <w:rsid w:val="0003784D"/>
    <w:rsid w:val="000378B5"/>
    <w:rsid w:val="00037ABB"/>
    <w:rsid w:val="00037B8A"/>
    <w:rsid w:val="00037BC7"/>
    <w:rsid w:val="00037BDD"/>
    <w:rsid w:val="00037CE2"/>
    <w:rsid w:val="000402DB"/>
    <w:rsid w:val="000402E2"/>
    <w:rsid w:val="00040534"/>
    <w:rsid w:val="000405C7"/>
    <w:rsid w:val="00040621"/>
    <w:rsid w:val="000409B5"/>
    <w:rsid w:val="00040C24"/>
    <w:rsid w:val="00040DF4"/>
    <w:rsid w:val="00040E92"/>
    <w:rsid w:val="00040F1D"/>
    <w:rsid w:val="0004137F"/>
    <w:rsid w:val="000413A5"/>
    <w:rsid w:val="000414AA"/>
    <w:rsid w:val="00041833"/>
    <w:rsid w:val="00041B5C"/>
    <w:rsid w:val="00041F46"/>
    <w:rsid w:val="000422F3"/>
    <w:rsid w:val="000425DF"/>
    <w:rsid w:val="000425F6"/>
    <w:rsid w:val="00042602"/>
    <w:rsid w:val="000427ED"/>
    <w:rsid w:val="00042AA4"/>
    <w:rsid w:val="00042F8A"/>
    <w:rsid w:val="0004306F"/>
    <w:rsid w:val="000430C8"/>
    <w:rsid w:val="000430E7"/>
    <w:rsid w:val="0004341A"/>
    <w:rsid w:val="00043736"/>
    <w:rsid w:val="00043840"/>
    <w:rsid w:val="0004388D"/>
    <w:rsid w:val="00043B50"/>
    <w:rsid w:val="00043E49"/>
    <w:rsid w:val="00043ECF"/>
    <w:rsid w:val="0004402A"/>
    <w:rsid w:val="00044084"/>
    <w:rsid w:val="0004471D"/>
    <w:rsid w:val="00044C2A"/>
    <w:rsid w:val="00044EDF"/>
    <w:rsid w:val="000452FD"/>
    <w:rsid w:val="00045380"/>
    <w:rsid w:val="000454B3"/>
    <w:rsid w:val="0004569A"/>
    <w:rsid w:val="00045700"/>
    <w:rsid w:val="0004572C"/>
    <w:rsid w:val="000459CD"/>
    <w:rsid w:val="00045C78"/>
    <w:rsid w:val="00045E15"/>
    <w:rsid w:val="0004612D"/>
    <w:rsid w:val="00046167"/>
    <w:rsid w:val="00046416"/>
    <w:rsid w:val="0004649D"/>
    <w:rsid w:val="00046509"/>
    <w:rsid w:val="00046588"/>
    <w:rsid w:val="00046624"/>
    <w:rsid w:val="00046A63"/>
    <w:rsid w:val="00046A93"/>
    <w:rsid w:val="00046C89"/>
    <w:rsid w:val="00046E07"/>
    <w:rsid w:val="0004710E"/>
    <w:rsid w:val="00047156"/>
    <w:rsid w:val="00047232"/>
    <w:rsid w:val="00047474"/>
    <w:rsid w:val="000474F7"/>
    <w:rsid w:val="00047535"/>
    <w:rsid w:val="000476F8"/>
    <w:rsid w:val="000477C2"/>
    <w:rsid w:val="000477C4"/>
    <w:rsid w:val="00047BE5"/>
    <w:rsid w:val="00047D21"/>
    <w:rsid w:val="00047D5A"/>
    <w:rsid w:val="00047F4C"/>
    <w:rsid w:val="000501AA"/>
    <w:rsid w:val="000506A0"/>
    <w:rsid w:val="000507AF"/>
    <w:rsid w:val="000508A3"/>
    <w:rsid w:val="000508F9"/>
    <w:rsid w:val="000509CF"/>
    <w:rsid w:val="00050A2D"/>
    <w:rsid w:val="00050D02"/>
    <w:rsid w:val="00050D5B"/>
    <w:rsid w:val="00050E54"/>
    <w:rsid w:val="00050FFF"/>
    <w:rsid w:val="000511AD"/>
    <w:rsid w:val="000513C7"/>
    <w:rsid w:val="00051423"/>
    <w:rsid w:val="00051504"/>
    <w:rsid w:val="000516A9"/>
    <w:rsid w:val="00051775"/>
    <w:rsid w:val="00051847"/>
    <w:rsid w:val="000518A9"/>
    <w:rsid w:val="00051938"/>
    <w:rsid w:val="000519CF"/>
    <w:rsid w:val="00051A5A"/>
    <w:rsid w:val="00051C10"/>
    <w:rsid w:val="00051DF2"/>
    <w:rsid w:val="00051FCC"/>
    <w:rsid w:val="0005234D"/>
    <w:rsid w:val="00052424"/>
    <w:rsid w:val="00052452"/>
    <w:rsid w:val="00052548"/>
    <w:rsid w:val="0005260A"/>
    <w:rsid w:val="000527D7"/>
    <w:rsid w:val="000527DE"/>
    <w:rsid w:val="00052AE7"/>
    <w:rsid w:val="00052B90"/>
    <w:rsid w:val="00052B9A"/>
    <w:rsid w:val="00052C02"/>
    <w:rsid w:val="00052E26"/>
    <w:rsid w:val="00052F60"/>
    <w:rsid w:val="00052F6A"/>
    <w:rsid w:val="00052F8A"/>
    <w:rsid w:val="000530B8"/>
    <w:rsid w:val="000531F6"/>
    <w:rsid w:val="00053304"/>
    <w:rsid w:val="000534A2"/>
    <w:rsid w:val="0005353A"/>
    <w:rsid w:val="0005366B"/>
    <w:rsid w:val="00053698"/>
    <w:rsid w:val="0005381D"/>
    <w:rsid w:val="0005387B"/>
    <w:rsid w:val="0005389D"/>
    <w:rsid w:val="00053B10"/>
    <w:rsid w:val="00053BCE"/>
    <w:rsid w:val="00053F27"/>
    <w:rsid w:val="0005415B"/>
    <w:rsid w:val="0005463B"/>
    <w:rsid w:val="00054729"/>
    <w:rsid w:val="00054805"/>
    <w:rsid w:val="00054844"/>
    <w:rsid w:val="000549B0"/>
    <w:rsid w:val="00054BDC"/>
    <w:rsid w:val="00054E4C"/>
    <w:rsid w:val="0005503D"/>
    <w:rsid w:val="000551FC"/>
    <w:rsid w:val="00055209"/>
    <w:rsid w:val="0005573E"/>
    <w:rsid w:val="0005575B"/>
    <w:rsid w:val="00055A8E"/>
    <w:rsid w:val="00056063"/>
    <w:rsid w:val="000564BC"/>
    <w:rsid w:val="000566AF"/>
    <w:rsid w:val="000568DB"/>
    <w:rsid w:val="00056AFC"/>
    <w:rsid w:val="00056C06"/>
    <w:rsid w:val="00056CA3"/>
    <w:rsid w:val="00056E60"/>
    <w:rsid w:val="00056E7C"/>
    <w:rsid w:val="000570E1"/>
    <w:rsid w:val="000572C7"/>
    <w:rsid w:val="0005731D"/>
    <w:rsid w:val="00057419"/>
    <w:rsid w:val="000575B4"/>
    <w:rsid w:val="00057658"/>
    <w:rsid w:val="000576C7"/>
    <w:rsid w:val="0005773B"/>
    <w:rsid w:val="000577B8"/>
    <w:rsid w:val="0005781B"/>
    <w:rsid w:val="000579F6"/>
    <w:rsid w:val="00057B14"/>
    <w:rsid w:val="00057BAF"/>
    <w:rsid w:val="00057DD8"/>
    <w:rsid w:val="00057F9B"/>
    <w:rsid w:val="00057FBF"/>
    <w:rsid w:val="000601FB"/>
    <w:rsid w:val="00060272"/>
    <w:rsid w:val="000604C3"/>
    <w:rsid w:val="000607F5"/>
    <w:rsid w:val="00060997"/>
    <w:rsid w:val="000609BC"/>
    <w:rsid w:val="00060CD3"/>
    <w:rsid w:val="00060D44"/>
    <w:rsid w:val="00060D8B"/>
    <w:rsid w:val="00060F73"/>
    <w:rsid w:val="00060F85"/>
    <w:rsid w:val="000610F5"/>
    <w:rsid w:val="0006149F"/>
    <w:rsid w:val="0006150C"/>
    <w:rsid w:val="000618C5"/>
    <w:rsid w:val="000618CC"/>
    <w:rsid w:val="00061C86"/>
    <w:rsid w:val="00061CB1"/>
    <w:rsid w:val="0006208E"/>
    <w:rsid w:val="000624F5"/>
    <w:rsid w:val="000626BD"/>
    <w:rsid w:val="00062819"/>
    <w:rsid w:val="0006286A"/>
    <w:rsid w:val="00062A0C"/>
    <w:rsid w:val="00062F09"/>
    <w:rsid w:val="00063127"/>
    <w:rsid w:val="0006317A"/>
    <w:rsid w:val="00063189"/>
    <w:rsid w:val="00063917"/>
    <w:rsid w:val="00063A98"/>
    <w:rsid w:val="00063C24"/>
    <w:rsid w:val="00063FB3"/>
    <w:rsid w:val="000642CC"/>
    <w:rsid w:val="000642D8"/>
    <w:rsid w:val="000646DE"/>
    <w:rsid w:val="00064A6B"/>
    <w:rsid w:val="00064BF7"/>
    <w:rsid w:val="00064C48"/>
    <w:rsid w:val="00064CB1"/>
    <w:rsid w:val="000650EA"/>
    <w:rsid w:val="000651A3"/>
    <w:rsid w:val="00065228"/>
    <w:rsid w:val="000656E2"/>
    <w:rsid w:val="0006574B"/>
    <w:rsid w:val="00065875"/>
    <w:rsid w:val="000659F8"/>
    <w:rsid w:val="00065B0A"/>
    <w:rsid w:val="00065B2F"/>
    <w:rsid w:val="00065CF6"/>
    <w:rsid w:val="00065DDF"/>
    <w:rsid w:val="00065E92"/>
    <w:rsid w:val="00066761"/>
    <w:rsid w:val="00066C17"/>
    <w:rsid w:val="00066ED2"/>
    <w:rsid w:val="000671C3"/>
    <w:rsid w:val="0006724B"/>
    <w:rsid w:val="000672A0"/>
    <w:rsid w:val="00067522"/>
    <w:rsid w:val="000677B8"/>
    <w:rsid w:val="000678A7"/>
    <w:rsid w:val="00067BBE"/>
    <w:rsid w:val="00067E9B"/>
    <w:rsid w:val="000700EA"/>
    <w:rsid w:val="000702C2"/>
    <w:rsid w:val="0007082B"/>
    <w:rsid w:val="000709B7"/>
    <w:rsid w:val="00070A8C"/>
    <w:rsid w:val="00070E06"/>
    <w:rsid w:val="00070F1B"/>
    <w:rsid w:val="0007133A"/>
    <w:rsid w:val="000713DE"/>
    <w:rsid w:val="00071407"/>
    <w:rsid w:val="00071418"/>
    <w:rsid w:val="00071465"/>
    <w:rsid w:val="000716A9"/>
    <w:rsid w:val="0007196E"/>
    <w:rsid w:val="00071AEC"/>
    <w:rsid w:val="00071C20"/>
    <w:rsid w:val="00071D78"/>
    <w:rsid w:val="00071DB3"/>
    <w:rsid w:val="00071DD9"/>
    <w:rsid w:val="00072344"/>
    <w:rsid w:val="000725B8"/>
    <w:rsid w:val="0007279D"/>
    <w:rsid w:val="00072B64"/>
    <w:rsid w:val="00072C27"/>
    <w:rsid w:val="00072C2A"/>
    <w:rsid w:val="000730E3"/>
    <w:rsid w:val="000735BA"/>
    <w:rsid w:val="000735F7"/>
    <w:rsid w:val="00073623"/>
    <w:rsid w:val="0007372C"/>
    <w:rsid w:val="00073BE4"/>
    <w:rsid w:val="00073CBC"/>
    <w:rsid w:val="00073CDA"/>
    <w:rsid w:val="00073E03"/>
    <w:rsid w:val="00073E38"/>
    <w:rsid w:val="00074103"/>
    <w:rsid w:val="00074267"/>
    <w:rsid w:val="000742BE"/>
    <w:rsid w:val="0007440C"/>
    <w:rsid w:val="000744C8"/>
    <w:rsid w:val="00074529"/>
    <w:rsid w:val="000745FF"/>
    <w:rsid w:val="00074850"/>
    <w:rsid w:val="00074B4A"/>
    <w:rsid w:val="00074ECA"/>
    <w:rsid w:val="00075166"/>
    <w:rsid w:val="000751C3"/>
    <w:rsid w:val="00075601"/>
    <w:rsid w:val="0007576D"/>
    <w:rsid w:val="00075998"/>
    <w:rsid w:val="000759E5"/>
    <w:rsid w:val="00075A93"/>
    <w:rsid w:val="00075AEE"/>
    <w:rsid w:val="00075B4D"/>
    <w:rsid w:val="00075E3E"/>
    <w:rsid w:val="00075FBF"/>
    <w:rsid w:val="0007600C"/>
    <w:rsid w:val="0007635A"/>
    <w:rsid w:val="00076480"/>
    <w:rsid w:val="0007649A"/>
    <w:rsid w:val="0007657E"/>
    <w:rsid w:val="0007657F"/>
    <w:rsid w:val="00076FE4"/>
    <w:rsid w:val="00077353"/>
    <w:rsid w:val="0007752C"/>
    <w:rsid w:val="000776B3"/>
    <w:rsid w:val="000776F0"/>
    <w:rsid w:val="000800C1"/>
    <w:rsid w:val="00080732"/>
    <w:rsid w:val="0008092B"/>
    <w:rsid w:val="000809E2"/>
    <w:rsid w:val="000812F2"/>
    <w:rsid w:val="0008143F"/>
    <w:rsid w:val="00081748"/>
    <w:rsid w:val="00081782"/>
    <w:rsid w:val="000818D0"/>
    <w:rsid w:val="00081987"/>
    <w:rsid w:val="00081BE4"/>
    <w:rsid w:val="00081C07"/>
    <w:rsid w:val="00081DEB"/>
    <w:rsid w:val="00081E90"/>
    <w:rsid w:val="00081F47"/>
    <w:rsid w:val="00081F6D"/>
    <w:rsid w:val="000820CC"/>
    <w:rsid w:val="00082119"/>
    <w:rsid w:val="0008245D"/>
    <w:rsid w:val="0008285A"/>
    <w:rsid w:val="000828A2"/>
    <w:rsid w:val="00082AF7"/>
    <w:rsid w:val="00082B34"/>
    <w:rsid w:val="00082E16"/>
    <w:rsid w:val="00082E9E"/>
    <w:rsid w:val="00082EC0"/>
    <w:rsid w:val="00083171"/>
    <w:rsid w:val="000832FE"/>
    <w:rsid w:val="00083304"/>
    <w:rsid w:val="000833BF"/>
    <w:rsid w:val="0008363B"/>
    <w:rsid w:val="00083775"/>
    <w:rsid w:val="0008381F"/>
    <w:rsid w:val="00083855"/>
    <w:rsid w:val="00083856"/>
    <w:rsid w:val="00083D13"/>
    <w:rsid w:val="00083F9A"/>
    <w:rsid w:val="00083FBA"/>
    <w:rsid w:val="000840D5"/>
    <w:rsid w:val="000841BE"/>
    <w:rsid w:val="000842FF"/>
    <w:rsid w:val="00084351"/>
    <w:rsid w:val="000843B7"/>
    <w:rsid w:val="00084435"/>
    <w:rsid w:val="000847BE"/>
    <w:rsid w:val="00084853"/>
    <w:rsid w:val="00084E3D"/>
    <w:rsid w:val="00085733"/>
    <w:rsid w:val="0008581B"/>
    <w:rsid w:val="00085B19"/>
    <w:rsid w:val="00085F4A"/>
    <w:rsid w:val="0008656B"/>
    <w:rsid w:val="000866CC"/>
    <w:rsid w:val="00086793"/>
    <w:rsid w:val="0008683D"/>
    <w:rsid w:val="000868E2"/>
    <w:rsid w:val="00086A59"/>
    <w:rsid w:val="00086B3B"/>
    <w:rsid w:val="00087312"/>
    <w:rsid w:val="00087599"/>
    <w:rsid w:val="00087678"/>
    <w:rsid w:val="000876C6"/>
    <w:rsid w:val="00087932"/>
    <w:rsid w:val="000879E8"/>
    <w:rsid w:val="00087AFC"/>
    <w:rsid w:val="00087BE6"/>
    <w:rsid w:val="00087E6C"/>
    <w:rsid w:val="0009022A"/>
    <w:rsid w:val="00090433"/>
    <w:rsid w:val="0009044C"/>
    <w:rsid w:val="000904D0"/>
    <w:rsid w:val="00090597"/>
    <w:rsid w:val="0009063A"/>
    <w:rsid w:val="000906D3"/>
    <w:rsid w:val="00090997"/>
    <w:rsid w:val="00090A07"/>
    <w:rsid w:val="00090B42"/>
    <w:rsid w:val="00090B4D"/>
    <w:rsid w:val="00090CC5"/>
    <w:rsid w:val="00090ED5"/>
    <w:rsid w:val="00090F8A"/>
    <w:rsid w:val="00090FD0"/>
    <w:rsid w:val="00090FF4"/>
    <w:rsid w:val="000913FA"/>
    <w:rsid w:val="0009142C"/>
    <w:rsid w:val="00091640"/>
    <w:rsid w:val="00091951"/>
    <w:rsid w:val="00091B09"/>
    <w:rsid w:val="00091ED7"/>
    <w:rsid w:val="00091F1A"/>
    <w:rsid w:val="000926AA"/>
    <w:rsid w:val="000927DE"/>
    <w:rsid w:val="00092AED"/>
    <w:rsid w:val="00092B2A"/>
    <w:rsid w:val="0009307C"/>
    <w:rsid w:val="0009312B"/>
    <w:rsid w:val="000932A7"/>
    <w:rsid w:val="00093454"/>
    <w:rsid w:val="000934A9"/>
    <w:rsid w:val="0009355E"/>
    <w:rsid w:val="00093577"/>
    <w:rsid w:val="000935B6"/>
    <w:rsid w:val="00093775"/>
    <w:rsid w:val="000937D9"/>
    <w:rsid w:val="000937E6"/>
    <w:rsid w:val="00093E09"/>
    <w:rsid w:val="00093EA5"/>
    <w:rsid w:val="00093F61"/>
    <w:rsid w:val="00094295"/>
    <w:rsid w:val="00094500"/>
    <w:rsid w:val="000947A3"/>
    <w:rsid w:val="00094984"/>
    <w:rsid w:val="000949DD"/>
    <w:rsid w:val="00094E7E"/>
    <w:rsid w:val="0009502F"/>
    <w:rsid w:val="0009512F"/>
    <w:rsid w:val="000951D9"/>
    <w:rsid w:val="000951E0"/>
    <w:rsid w:val="000952BE"/>
    <w:rsid w:val="00095388"/>
    <w:rsid w:val="0009548C"/>
    <w:rsid w:val="000954F3"/>
    <w:rsid w:val="00095DBA"/>
    <w:rsid w:val="00095F95"/>
    <w:rsid w:val="0009605F"/>
    <w:rsid w:val="000962ED"/>
    <w:rsid w:val="000964AC"/>
    <w:rsid w:val="0009668C"/>
    <w:rsid w:val="000966E7"/>
    <w:rsid w:val="00096747"/>
    <w:rsid w:val="00096823"/>
    <w:rsid w:val="000968D2"/>
    <w:rsid w:val="000969A6"/>
    <w:rsid w:val="00096B3A"/>
    <w:rsid w:val="00096BE2"/>
    <w:rsid w:val="00096BE7"/>
    <w:rsid w:val="00097301"/>
    <w:rsid w:val="000976CE"/>
    <w:rsid w:val="000976EC"/>
    <w:rsid w:val="000977BF"/>
    <w:rsid w:val="0009782A"/>
    <w:rsid w:val="00097AE0"/>
    <w:rsid w:val="00097F8B"/>
    <w:rsid w:val="000A010C"/>
    <w:rsid w:val="000A0677"/>
    <w:rsid w:val="000A091D"/>
    <w:rsid w:val="000A0AA0"/>
    <w:rsid w:val="000A0B70"/>
    <w:rsid w:val="000A0BDE"/>
    <w:rsid w:val="000A0CD3"/>
    <w:rsid w:val="000A0DFA"/>
    <w:rsid w:val="000A0EBD"/>
    <w:rsid w:val="000A0EE7"/>
    <w:rsid w:val="000A0F19"/>
    <w:rsid w:val="000A0F38"/>
    <w:rsid w:val="000A101A"/>
    <w:rsid w:val="000A104D"/>
    <w:rsid w:val="000A10B2"/>
    <w:rsid w:val="000A15B9"/>
    <w:rsid w:val="000A1685"/>
    <w:rsid w:val="000A17D1"/>
    <w:rsid w:val="000A18F4"/>
    <w:rsid w:val="000A2125"/>
    <w:rsid w:val="000A236B"/>
    <w:rsid w:val="000A24FA"/>
    <w:rsid w:val="000A2565"/>
    <w:rsid w:val="000A2617"/>
    <w:rsid w:val="000A274D"/>
    <w:rsid w:val="000A27A5"/>
    <w:rsid w:val="000A2E90"/>
    <w:rsid w:val="000A2EFF"/>
    <w:rsid w:val="000A3050"/>
    <w:rsid w:val="000A310E"/>
    <w:rsid w:val="000A318F"/>
    <w:rsid w:val="000A31F9"/>
    <w:rsid w:val="000A3444"/>
    <w:rsid w:val="000A356C"/>
    <w:rsid w:val="000A36A0"/>
    <w:rsid w:val="000A3713"/>
    <w:rsid w:val="000A39EB"/>
    <w:rsid w:val="000A3AFD"/>
    <w:rsid w:val="000A3E2E"/>
    <w:rsid w:val="000A41A5"/>
    <w:rsid w:val="000A449B"/>
    <w:rsid w:val="000A4523"/>
    <w:rsid w:val="000A457F"/>
    <w:rsid w:val="000A4601"/>
    <w:rsid w:val="000A46A8"/>
    <w:rsid w:val="000A47A5"/>
    <w:rsid w:val="000A4894"/>
    <w:rsid w:val="000A4AD8"/>
    <w:rsid w:val="000A51B7"/>
    <w:rsid w:val="000A51FA"/>
    <w:rsid w:val="000A5298"/>
    <w:rsid w:val="000A53B8"/>
    <w:rsid w:val="000A545C"/>
    <w:rsid w:val="000A5498"/>
    <w:rsid w:val="000A5799"/>
    <w:rsid w:val="000A58EB"/>
    <w:rsid w:val="000A5BE0"/>
    <w:rsid w:val="000A6133"/>
    <w:rsid w:val="000A621C"/>
    <w:rsid w:val="000A62CC"/>
    <w:rsid w:val="000A6668"/>
    <w:rsid w:val="000A6690"/>
    <w:rsid w:val="000A6AF4"/>
    <w:rsid w:val="000A6B5F"/>
    <w:rsid w:val="000A6DC8"/>
    <w:rsid w:val="000A6EA6"/>
    <w:rsid w:val="000A71BA"/>
    <w:rsid w:val="000A727B"/>
    <w:rsid w:val="000A7312"/>
    <w:rsid w:val="000A73F8"/>
    <w:rsid w:val="000A74F8"/>
    <w:rsid w:val="000A7587"/>
    <w:rsid w:val="000A75DC"/>
    <w:rsid w:val="000A7609"/>
    <w:rsid w:val="000A7857"/>
    <w:rsid w:val="000A795F"/>
    <w:rsid w:val="000A7CF4"/>
    <w:rsid w:val="000B03B3"/>
    <w:rsid w:val="000B048E"/>
    <w:rsid w:val="000B081E"/>
    <w:rsid w:val="000B082E"/>
    <w:rsid w:val="000B0A6D"/>
    <w:rsid w:val="000B0B07"/>
    <w:rsid w:val="000B0B27"/>
    <w:rsid w:val="000B0CE0"/>
    <w:rsid w:val="000B0DA7"/>
    <w:rsid w:val="000B0F36"/>
    <w:rsid w:val="000B12A2"/>
    <w:rsid w:val="000B166E"/>
    <w:rsid w:val="000B17DC"/>
    <w:rsid w:val="000B18C3"/>
    <w:rsid w:val="000B18FE"/>
    <w:rsid w:val="000B1A76"/>
    <w:rsid w:val="000B1BF0"/>
    <w:rsid w:val="000B1E25"/>
    <w:rsid w:val="000B1FA7"/>
    <w:rsid w:val="000B2006"/>
    <w:rsid w:val="000B2030"/>
    <w:rsid w:val="000B2163"/>
    <w:rsid w:val="000B21AC"/>
    <w:rsid w:val="000B21CB"/>
    <w:rsid w:val="000B2238"/>
    <w:rsid w:val="000B227D"/>
    <w:rsid w:val="000B2348"/>
    <w:rsid w:val="000B257B"/>
    <w:rsid w:val="000B260C"/>
    <w:rsid w:val="000B262E"/>
    <w:rsid w:val="000B2663"/>
    <w:rsid w:val="000B2FC1"/>
    <w:rsid w:val="000B2FEB"/>
    <w:rsid w:val="000B2FFE"/>
    <w:rsid w:val="000B320C"/>
    <w:rsid w:val="000B3306"/>
    <w:rsid w:val="000B33A9"/>
    <w:rsid w:val="000B347D"/>
    <w:rsid w:val="000B348F"/>
    <w:rsid w:val="000B360F"/>
    <w:rsid w:val="000B3615"/>
    <w:rsid w:val="000B3666"/>
    <w:rsid w:val="000B37F6"/>
    <w:rsid w:val="000B3A7A"/>
    <w:rsid w:val="000B3CD3"/>
    <w:rsid w:val="000B3CD9"/>
    <w:rsid w:val="000B3D1E"/>
    <w:rsid w:val="000B3D21"/>
    <w:rsid w:val="000B3D79"/>
    <w:rsid w:val="000B3DFF"/>
    <w:rsid w:val="000B4253"/>
    <w:rsid w:val="000B4372"/>
    <w:rsid w:val="000B43CF"/>
    <w:rsid w:val="000B44C2"/>
    <w:rsid w:val="000B4634"/>
    <w:rsid w:val="000B4933"/>
    <w:rsid w:val="000B4EEC"/>
    <w:rsid w:val="000B508D"/>
    <w:rsid w:val="000B5095"/>
    <w:rsid w:val="000B5339"/>
    <w:rsid w:val="000B56C3"/>
    <w:rsid w:val="000B592C"/>
    <w:rsid w:val="000B5ACC"/>
    <w:rsid w:val="000B5BCA"/>
    <w:rsid w:val="000B5F1C"/>
    <w:rsid w:val="000B6371"/>
    <w:rsid w:val="000B64DE"/>
    <w:rsid w:val="000B6523"/>
    <w:rsid w:val="000B663D"/>
    <w:rsid w:val="000B664E"/>
    <w:rsid w:val="000B69EC"/>
    <w:rsid w:val="000B6C42"/>
    <w:rsid w:val="000B727F"/>
    <w:rsid w:val="000B73CE"/>
    <w:rsid w:val="000B7639"/>
    <w:rsid w:val="000B7716"/>
    <w:rsid w:val="000B7D52"/>
    <w:rsid w:val="000B7E99"/>
    <w:rsid w:val="000B7E9C"/>
    <w:rsid w:val="000B7F46"/>
    <w:rsid w:val="000C0262"/>
    <w:rsid w:val="000C02D0"/>
    <w:rsid w:val="000C0601"/>
    <w:rsid w:val="000C063C"/>
    <w:rsid w:val="000C08C6"/>
    <w:rsid w:val="000C1104"/>
    <w:rsid w:val="000C129A"/>
    <w:rsid w:val="000C1523"/>
    <w:rsid w:val="000C1611"/>
    <w:rsid w:val="000C17FB"/>
    <w:rsid w:val="000C1EA9"/>
    <w:rsid w:val="000C218F"/>
    <w:rsid w:val="000C219F"/>
    <w:rsid w:val="000C224C"/>
    <w:rsid w:val="000C23DA"/>
    <w:rsid w:val="000C244C"/>
    <w:rsid w:val="000C2796"/>
    <w:rsid w:val="000C2B9C"/>
    <w:rsid w:val="000C2CC8"/>
    <w:rsid w:val="000C2F10"/>
    <w:rsid w:val="000C382A"/>
    <w:rsid w:val="000C38F0"/>
    <w:rsid w:val="000C3B79"/>
    <w:rsid w:val="000C3B9A"/>
    <w:rsid w:val="000C3F8E"/>
    <w:rsid w:val="000C4238"/>
    <w:rsid w:val="000C46EC"/>
    <w:rsid w:val="000C4AE0"/>
    <w:rsid w:val="000C5828"/>
    <w:rsid w:val="000C5A36"/>
    <w:rsid w:val="000C603B"/>
    <w:rsid w:val="000C6330"/>
    <w:rsid w:val="000C65D3"/>
    <w:rsid w:val="000C6700"/>
    <w:rsid w:val="000C6A82"/>
    <w:rsid w:val="000C6B73"/>
    <w:rsid w:val="000C6C58"/>
    <w:rsid w:val="000C6CD2"/>
    <w:rsid w:val="000C6DF0"/>
    <w:rsid w:val="000C6F17"/>
    <w:rsid w:val="000C6FF6"/>
    <w:rsid w:val="000C7026"/>
    <w:rsid w:val="000C71C3"/>
    <w:rsid w:val="000C7315"/>
    <w:rsid w:val="000C7333"/>
    <w:rsid w:val="000C7342"/>
    <w:rsid w:val="000C74C3"/>
    <w:rsid w:val="000C74FE"/>
    <w:rsid w:val="000C75B3"/>
    <w:rsid w:val="000C75D2"/>
    <w:rsid w:val="000C765C"/>
    <w:rsid w:val="000C771D"/>
    <w:rsid w:val="000C7752"/>
    <w:rsid w:val="000C7A1B"/>
    <w:rsid w:val="000C7C55"/>
    <w:rsid w:val="000C7D39"/>
    <w:rsid w:val="000C7EE6"/>
    <w:rsid w:val="000C7F4D"/>
    <w:rsid w:val="000C7FE3"/>
    <w:rsid w:val="000D007E"/>
    <w:rsid w:val="000D0273"/>
    <w:rsid w:val="000D03FC"/>
    <w:rsid w:val="000D0587"/>
    <w:rsid w:val="000D07C9"/>
    <w:rsid w:val="000D0815"/>
    <w:rsid w:val="000D0981"/>
    <w:rsid w:val="000D0A70"/>
    <w:rsid w:val="000D0ABC"/>
    <w:rsid w:val="000D0BD0"/>
    <w:rsid w:val="000D0C47"/>
    <w:rsid w:val="000D1048"/>
    <w:rsid w:val="000D1102"/>
    <w:rsid w:val="000D11F8"/>
    <w:rsid w:val="000D1224"/>
    <w:rsid w:val="000D148F"/>
    <w:rsid w:val="000D15DA"/>
    <w:rsid w:val="000D1642"/>
    <w:rsid w:val="000D1888"/>
    <w:rsid w:val="000D18C1"/>
    <w:rsid w:val="000D1A1F"/>
    <w:rsid w:val="000D1A8A"/>
    <w:rsid w:val="000D1B97"/>
    <w:rsid w:val="000D1BAB"/>
    <w:rsid w:val="000D1BBC"/>
    <w:rsid w:val="000D1CDB"/>
    <w:rsid w:val="000D1E1A"/>
    <w:rsid w:val="000D1EBD"/>
    <w:rsid w:val="000D2316"/>
    <w:rsid w:val="000D26DF"/>
    <w:rsid w:val="000D28D1"/>
    <w:rsid w:val="000D28E5"/>
    <w:rsid w:val="000D2A38"/>
    <w:rsid w:val="000D2B47"/>
    <w:rsid w:val="000D2BC0"/>
    <w:rsid w:val="000D2E8C"/>
    <w:rsid w:val="000D3097"/>
    <w:rsid w:val="000D3485"/>
    <w:rsid w:val="000D34A3"/>
    <w:rsid w:val="000D3579"/>
    <w:rsid w:val="000D3657"/>
    <w:rsid w:val="000D370E"/>
    <w:rsid w:val="000D37A1"/>
    <w:rsid w:val="000D3B6A"/>
    <w:rsid w:val="000D3F70"/>
    <w:rsid w:val="000D3FF1"/>
    <w:rsid w:val="000D4027"/>
    <w:rsid w:val="000D4270"/>
    <w:rsid w:val="000D4523"/>
    <w:rsid w:val="000D4547"/>
    <w:rsid w:val="000D46AD"/>
    <w:rsid w:val="000D49D0"/>
    <w:rsid w:val="000D4D8B"/>
    <w:rsid w:val="000D4E25"/>
    <w:rsid w:val="000D4E59"/>
    <w:rsid w:val="000D4FE5"/>
    <w:rsid w:val="000D53A9"/>
    <w:rsid w:val="000D547C"/>
    <w:rsid w:val="000D5728"/>
    <w:rsid w:val="000D57AC"/>
    <w:rsid w:val="000D58C6"/>
    <w:rsid w:val="000D5AF1"/>
    <w:rsid w:val="000D5B3E"/>
    <w:rsid w:val="000D5D5E"/>
    <w:rsid w:val="000D5DAF"/>
    <w:rsid w:val="000D5EAD"/>
    <w:rsid w:val="000D5EF6"/>
    <w:rsid w:val="000D5F4B"/>
    <w:rsid w:val="000D6153"/>
    <w:rsid w:val="000D6182"/>
    <w:rsid w:val="000D620E"/>
    <w:rsid w:val="000D62F6"/>
    <w:rsid w:val="000D63B0"/>
    <w:rsid w:val="000D650B"/>
    <w:rsid w:val="000D6565"/>
    <w:rsid w:val="000D6790"/>
    <w:rsid w:val="000D6A29"/>
    <w:rsid w:val="000D6D5A"/>
    <w:rsid w:val="000D6DC9"/>
    <w:rsid w:val="000D6FC8"/>
    <w:rsid w:val="000D70AE"/>
    <w:rsid w:val="000D74BC"/>
    <w:rsid w:val="000D7746"/>
    <w:rsid w:val="000D79E1"/>
    <w:rsid w:val="000D7B67"/>
    <w:rsid w:val="000D7C64"/>
    <w:rsid w:val="000D7DFF"/>
    <w:rsid w:val="000D7E98"/>
    <w:rsid w:val="000E01CF"/>
    <w:rsid w:val="000E02EB"/>
    <w:rsid w:val="000E04E4"/>
    <w:rsid w:val="000E0748"/>
    <w:rsid w:val="000E0791"/>
    <w:rsid w:val="000E07D0"/>
    <w:rsid w:val="000E089F"/>
    <w:rsid w:val="000E0BDD"/>
    <w:rsid w:val="000E1229"/>
    <w:rsid w:val="000E1670"/>
    <w:rsid w:val="000E16A7"/>
    <w:rsid w:val="000E172F"/>
    <w:rsid w:val="000E18A4"/>
    <w:rsid w:val="000E19F6"/>
    <w:rsid w:val="000E1B24"/>
    <w:rsid w:val="000E1B98"/>
    <w:rsid w:val="000E1BBE"/>
    <w:rsid w:val="000E1D5A"/>
    <w:rsid w:val="000E1EC3"/>
    <w:rsid w:val="000E1ED7"/>
    <w:rsid w:val="000E1F55"/>
    <w:rsid w:val="000E208F"/>
    <w:rsid w:val="000E2329"/>
    <w:rsid w:val="000E2441"/>
    <w:rsid w:val="000E2565"/>
    <w:rsid w:val="000E297D"/>
    <w:rsid w:val="000E2BE7"/>
    <w:rsid w:val="000E2E5C"/>
    <w:rsid w:val="000E2EFD"/>
    <w:rsid w:val="000E2FCD"/>
    <w:rsid w:val="000E3189"/>
    <w:rsid w:val="000E3197"/>
    <w:rsid w:val="000E35F0"/>
    <w:rsid w:val="000E37D0"/>
    <w:rsid w:val="000E3824"/>
    <w:rsid w:val="000E3837"/>
    <w:rsid w:val="000E3857"/>
    <w:rsid w:val="000E3A16"/>
    <w:rsid w:val="000E3A36"/>
    <w:rsid w:val="000E3F77"/>
    <w:rsid w:val="000E408E"/>
    <w:rsid w:val="000E43E1"/>
    <w:rsid w:val="000E4533"/>
    <w:rsid w:val="000E4A21"/>
    <w:rsid w:val="000E4AC2"/>
    <w:rsid w:val="000E4C1E"/>
    <w:rsid w:val="000E4D6F"/>
    <w:rsid w:val="000E4EF9"/>
    <w:rsid w:val="000E5238"/>
    <w:rsid w:val="000E52BD"/>
    <w:rsid w:val="000E53BA"/>
    <w:rsid w:val="000E53D1"/>
    <w:rsid w:val="000E55D5"/>
    <w:rsid w:val="000E5766"/>
    <w:rsid w:val="000E5AA6"/>
    <w:rsid w:val="000E5B6C"/>
    <w:rsid w:val="000E620E"/>
    <w:rsid w:val="000E665E"/>
    <w:rsid w:val="000E6701"/>
    <w:rsid w:val="000E6776"/>
    <w:rsid w:val="000E6991"/>
    <w:rsid w:val="000E6A54"/>
    <w:rsid w:val="000E6C36"/>
    <w:rsid w:val="000E6C42"/>
    <w:rsid w:val="000E7310"/>
    <w:rsid w:val="000E78F6"/>
    <w:rsid w:val="000E7B0F"/>
    <w:rsid w:val="000E7CB6"/>
    <w:rsid w:val="000E7DDD"/>
    <w:rsid w:val="000E7F81"/>
    <w:rsid w:val="000E7FC4"/>
    <w:rsid w:val="000F009B"/>
    <w:rsid w:val="000F04A0"/>
    <w:rsid w:val="000F0555"/>
    <w:rsid w:val="000F09C4"/>
    <w:rsid w:val="000F0FD3"/>
    <w:rsid w:val="000F110D"/>
    <w:rsid w:val="000F111E"/>
    <w:rsid w:val="000F13FC"/>
    <w:rsid w:val="000F1526"/>
    <w:rsid w:val="000F174B"/>
    <w:rsid w:val="000F1892"/>
    <w:rsid w:val="000F1A9D"/>
    <w:rsid w:val="000F1EA9"/>
    <w:rsid w:val="000F1F34"/>
    <w:rsid w:val="000F2023"/>
    <w:rsid w:val="000F2111"/>
    <w:rsid w:val="000F2115"/>
    <w:rsid w:val="000F2132"/>
    <w:rsid w:val="000F22A4"/>
    <w:rsid w:val="000F2313"/>
    <w:rsid w:val="000F235A"/>
    <w:rsid w:val="000F25BE"/>
    <w:rsid w:val="000F25D3"/>
    <w:rsid w:val="000F2771"/>
    <w:rsid w:val="000F28EF"/>
    <w:rsid w:val="000F2997"/>
    <w:rsid w:val="000F2A6F"/>
    <w:rsid w:val="000F2DE0"/>
    <w:rsid w:val="000F2FD0"/>
    <w:rsid w:val="000F3078"/>
    <w:rsid w:val="000F33F7"/>
    <w:rsid w:val="000F3718"/>
    <w:rsid w:val="000F3B58"/>
    <w:rsid w:val="000F3F35"/>
    <w:rsid w:val="000F3F60"/>
    <w:rsid w:val="000F3F95"/>
    <w:rsid w:val="000F403E"/>
    <w:rsid w:val="000F4150"/>
    <w:rsid w:val="000F431D"/>
    <w:rsid w:val="000F457C"/>
    <w:rsid w:val="000F4981"/>
    <w:rsid w:val="000F4A87"/>
    <w:rsid w:val="000F4AFD"/>
    <w:rsid w:val="000F4C11"/>
    <w:rsid w:val="000F4D28"/>
    <w:rsid w:val="000F4D87"/>
    <w:rsid w:val="000F4E16"/>
    <w:rsid w:val="000F57F0"/>
    <w:rsid w:val="000F5CFB"/>
    <w:rsid w:val="000F5D2E"/>
    <w:rsid w:val="000F5E7D"/>
    <w:rsid w:val="000F62EA"/>
    <w:rsid w:val="000F6397"/>
    <w:rsid w:val="000F6508"/>
    <w:rsid w:val="000F6627"/>
    <w:rsid w:val="000F66CC"/>
    <w:rsid w:val="000F671F"/>
    <w:rsid w:val="000F6932"/>
    <w:rsid w:val="000F6C4B"/>
    <w:rsid w:val="000F6C7B"/>
    <w:rsid w:val="000F6D1F"/>
    <w:rsid w:val="000F6EC1"/>
    <w:rsid w:val="000F700A"/>
    <w:rsid w:val="000F7066"/>
    <w:rsid w:val="000F71CE"/>
    <w:rsid w:val="000F72CB"/>
    <w:rsid w:val="000F7569"/>
    <w:rsid w:val="000F78F7"/>
    <w:rsid w:val="000F7C62"/>
    <w:rsid w:val="000F7DDB"/>
    <w:rsid w:val="000F7E51"/>
    <w:rsid w:val="000F7EA6"/>
    <w:rsid w:val="000F7EE4"/>
    <w:rsid w:val="0010038D"/>
    <w:rsid w:val="00100412"/>
    <w:rsid w:val="001004D5"/>
    <w:rsid w:val="001004FA"/>
    <w:rsid w:val="001006EC"/>
    <w:rsid w:val="00100956"/>
    <w:rsid w:val="00100FF2"/>
    <w:rsid w:val="00101204"/>
    <w:rsid w:val="001013F1"/>
    <w:rsid w:val="0010156D"/>
    <w:rsid w:val="0010179D"/>
    <w:rsid w:val="001017F0"/>
    <w:rsid w:val="0010196A"/>
    <w:rsid w:val="0010198C"/>
    <w:rsid w:val="00101BC8"/>
    <w:rsid w:val="00101BE4"/>
    <w:rsid w:val="00101F3A"/>
    <w:rsid w:val="001024C7"/>
    <w:rsid w:val="001024CC"/>
    <w:rsid w:val="00102543"/>
    <w:rsid w:val="00102793"/>
    <w:rsid w:val="00102A99"/>
    <w:rsid w:val="00102DE7"/>
    <w:rsid w:val="00102EC2"/>
    <w:rsid w:val="00102F33"/>
    <w:rsid w:val="00103024"/>
    <w:rsid w:val="00103083"/>
    <w:rsid w:val="00103092"/>
    <w:rsid w:val="001031AC"/>
    <w:rsid w:val="00103257"/>
    <w:rsid w:val="001032E3"/>
    <w:rsid w:val="001033A7"/>
    <w:rsid w:val="00103781"/>
    <w:rsid w:val="001037A7"/>
    <w:rsid w:val="001038BE"/>
    <w:rsid w:val="00103A18"/>
    <w:rsid w:val="00103C15"/>
    <w:rsid w:val="00103D9D"/>
    <w:rsid w:val="00103E69"/>
    <w:rsid w:val="00103E8C"/>
    <w:rsid w:val="00104019"/>
    <w:rsid w:val="00104043"/>
    <w:rsid w:val="001041EA"/>
    <w:rsid w:val="001043B0"/>
    <w:rsid w:val="001046BA"/>
    <w:rsid w:val="00104827"/>
    <w:rsid w:val="00104872"/>
    <w:rsid w:val="001048E2"/>
    <w:rsid w:val="00104C30"/>
    <w:rsid w:val="00104F38"/>
    <w:rsid w:val="00104F72"/>
    <w:rsid w:val="00104F8C"/>
    <w:rsid w:val="00105190"/>
    <w:rsid w:val="001052BB"/>
    <w:rsid w:val="00105354"/>
    <w:rsid w:val="001054D4"/>
    <w:rsid w:val="0010572D"/>
    <w:rsid w:val="0010579E"/>
    <w:rsid w:val="0010585A"/>
    <w:rsid w:val="00105B2D"/>
    <w:rsid w:val="00105B61"/>
    <w:rsid w:val="00105C16"/>
    <w:rsid w:val="00105E44"/>
    <w:rsid w:val="00106098"/>
    <w:rsid w:val="00106134"/>
    <w:rsid w:val="001062FF"/>
    <w:rsid w:val="001063CA"/>
    <w:rsid w:val="00106801"/>
    <w:rsid w:val="001069FC"/>
    <w:rsid w:val="00106AEC"/>
    <w:rsid w:val="00106AEE"/>
    <w:rsid w:val="00106B30"/>
    <w:rsid w:val="00107144"/>
    <w:rsid w:val="001072BD"/>
    <w:rsid w:val="00107315"/>
    <w:rsid w:val="0010739A"/>
    <w:rsid w:val="00107509"/>
    <w:rsid w:val="001075E1"/>
    <w:rsid w:val="00107914"/>
    <w:rsid w:val="00107AE1"/>
    <w:rsid w:val="00107DE2"/>
    <w:rsid w:val="00107F18"/>
    <w:rsid w:val="0011026A"/>
    <w:rsid w:val="0011040C"/>
    <w:rsid w:val="00110555"/>
    <w:rsid w:val="0011060B"/>
    <w:rsid w:val="00110822"/>
    <w:rsid w:val="00110922"/>
    <w:rsid w:val="00110AC4"/>
    <w:rsid w:val="00110D6A"/>
    <w:rsid w:val="00110E0A"/>
    <w:rsid w:val="00110E86"/>
    <w:rsid w:val="00110FFE"/>
    <w:rsid w:val="0011114D"/>
    <w:rsid w:val="001111F9"/>
    <w:rsid w:val="00111236"/>
    <w:rsid w:val="001112AB"/>
    <w:rsid w:val="00111371"/>
    <w:rsid w:val="001113B0"/>
    <w:rsid w:val="001113BD"/>
    <w:rsid w:val="001113D7"/>
    <w:rsid w:val="001115A5"/>
    <w:rsid w:val="00111770"/>
    <w:rsid w:val="00111CE7"/>
    <w:rsid w:val="00111D21"/>
    <w:rsid w:val="001127EC"/>
    <w:rsid w:val="0011290E"/>
    <w:rsid w:val="00112A6C"/>
    <w:rsid w:val="00112C91"/>
    <w:rsid w:val="00112D9A"/>
    <w:rsid w:val="00112F9F"/>
    <w:rsid w:val="00112FFB"/>
    <w:rsid w:val="00113043"/>
    <w:rsid w:val="001132F7"/>
    <w:rsid w:val="001133F2"/>
    <w:rsid w:val="0011353C"/>
    <w:rsid w:val="001135AC"/>
    <w:rsid w:val="001139C0"/>
    <w:rsid w:val="00113CCB"/>
    <w:rsid w:val="00113DC5"/>
    <w:rsid w:val="001140B7"/>
    <w:rsid w:val="00114234"/>
    <w:rsid w:val="0011429C"/>
    <w:rsid w:val="00114421"/>
    <w:rsid w:val="001146FE"/>
    <w:rsid w:val="0011480F"/>
    <w:rsid w:val="00114866"/>
    <w:rsid w:val="001149D8"/>
    <w:rsid w:val="00114CB1"/>
    <w:rsid w:val="00114F7A"/>
    <w:rsid w:val="001150BE"/>
    <w:rsid w:val="001150FB"/>
    <w:rsid w:val="0011521F"/>
    <w:rsid w:val="00115301"/>
    <w:rsid w:val="00115662"/>
    <w:rsid w:val="0011575C"/>
    <w:rsid w:val="00115BD9"/>
    <w:rsid w:val="00115D4C"/>
    <w:rsid w:val="0011615E"/>
    <w:rsid w:val="001165E9"/>
    <w:rsid w:val="0011665A"/>
    <w:rsid w:val="001166CB"/>
    <w:rsid w:val="00116810"/>
    <w:rsid w:val="001169CA"/>
    <w:rsid w:val="00116DFD"/>
    <w:rsid w:val="001172C2"/>
    <w:rsid w:val="0011750B"/>
    <w:rsid w:val="00117930"/>
    <w:rsid w:val="00117CCB"/>
    <w:rsid w:val="00117E00"/>
    <w:rsid w:val="0012025B"/>
    <w:rsid w:val="00120370"/>
    <w:rsid w:val="001203BC"/>
    <w:rsid w:val="00120636"/>
    <w:rsid w:val="0012064D"/>
    <w:rsid w:val="0012086B"/>
    <w:rsid w:val="00120950"/>
    <w:rsid w:val="00120C20"/>
    <w:rsid w:val="00121003"/>
    <w:rsid w:val="001212D1"/>
    <w:rsid w:val="001212FC"/>
    <w:rsid w:val="0012172F"/>
    <w:rsid w:val="001218CD"/>
    <w:rsid w:val="00121CE1"/>
    <w:rsid w:val="00122132"/>
    <w:rsid w:val="00122352"/>
    <w:rsid w:val="00122505"/>
    <w:rsid w:val="00122565"/>
    <w:rsid w:val="001225D3"/>
    <w:rsid w:val="0012268D"/>
    <w:rsid w:val="0012280D"/>
    <w:rsid w:val="00122ADB"/>
    <w:rsid w:val="00122BBB"/>
    <w:rsid w:val="00122C5C"/>
    <w:rsid w:val="00122CEB"/>
    <w:rsid w:val="00122F1E"/>
    <w:rsid w:val="00122F81"/>
    <w:rsid w:val="0012308B"/>
    <w:rsid w:val="001230CD"/>
    <w:rsid w:val="00123136"/>
    <w:rsid w:val="0012314F"/>
    <w:rsid w:val="00123B92"/>
    <w:rsid w:val="00123C91"/>
    <w:rsid w:val="00123D8A"/>
    <w:rsid w:val="00123EF2"/>
    <w:rsid w:val="00123FBC"/>
    <w:rsid w:val="0012409A"/>
    <w:rsid w:val="001241AF"/>
    <w:rsid w:val="00124309"/>
    <w:rsid w:val="001243FF"/>
    <w:rsid w:val="001245FA"/>
    <w:rsid w:val="0012467C"/>
    <w:rsid w:val="001246CB"/>
    <w:rsid w:val="0012477F"/>
    <w:rsid w:val="0012499C"/>
    <w:rsid w:val="00124CD8"/>
    <w:rsid w:val="00125075"/>
    <w:rsid w:val="001254A5"/>
    <w:rsid w:val="00125ADD"/>
    <w:rsid w:val="00125C5E"/>
    <w:rsid w:val="00125DD6"/>
    <w:rsid w:val="00125E0B"/>
    <w:rsid w:val="00126014"/>
    <w:rsid w:val="001260FB"/>
    <w:rsid w:val="0012624D"/>
    <w:rsid w:val="001263E5"/>
    <w:rsid w:val="001264F9"/>
    <w:rsid w:val="0012665F"/>
    <w:rsid w:val="001266BC"/>
    <w:rsid w:val="00126B07"/>
    <w:rsid w:val="00126B5C"/>
    <w:rsid w:val="00126B95"/>
    <w:rsid w:val="00126C40"/>
    <w:rsid w:val="00126CE2"/>
    <w:rsid w:val="00126DFD"/>
    <w:rsid w:val="00126E0D"/>
    <w:rsid w:val="0012743B"/>
    <w:rsid w:val="00127597"/>
    <w:rsid w:val="00127603"/>
    <w:rsid w:val="0012766E"/>
    <w:rsid w:val="001279AF"/>
    <w:rsid w:val="00127BC3"/>
    <w:rsid w:val="00127D61"/>
    <w:rsid w:val="00127DB2"/>
    <w:rsid w:val="00127F5E"/>
    <w:rsid w:val="001300BD"/>
    <w:rsid w:val="0013016B"/>
    <w:rsid w:val="00130199"/>
    <w:rsid w:val="001301A1"/>
    <w:rsid w:val="001301C7"/>
    <w:rsid w:val="0013024E"/>
    <w:rsid w:val="001302C1"/>
    <w:rsid w:val="001303A3"/>
    <w:rsid w:val="00130436"/>
    <w:rsid w:val="00130498"/>
    <w:rsid w:val="00130550"/>
    <w:rsid w:val="0013080C"/>
    <w:rsid w:val="00130868"/>
    <w:rsid w:val="001308DE"/>
    <w:rsid w:val="001309CC"/>
    <w:rsid w:val="00130B1D"/>
    <w:rsid w:val="00130CE5"/>
    <w:rsid w:val="00130D60"/>
    <w:rsid w:val="00130E2C"/>
    <w:rsid w:val="00130E5B"/>
    <w:rsid w:val="00130E85"/>
    <w:rsid w:val="0013131B"/>
    <w:rsid w:val="001313A4"/>
    <w:rsid w:val="0013177B"/>
    <w:rsid w:val="001318E8"/>
    <w:rsid w:val="0013197D"/>
    <w:rsid w:val="00131ACF"/>
    <w:rsid w:val="00131D53"/>
    <w:rsid w:val="00131FA0"/>
    <w:rsid w:val="001320AA"/>
    <w:rsid w:val="00132318"/>
    <w:rsid w:val="00132319"/>
    <w:rsid w:val="001324DB"/>
    <w:rsid w:val="0013263C"/>
    <w:rsid w:val="0013287D"/>
    <w:rsid w:val="0013292F"/>
    <w:rsid w:val="0013295C"/>
    <w:rsid w:val="001329D2"/>
    <w:rsid w:val="00132A12"/>
    <w:rsid w:val="00132A3F"/>
    <w:rsid w:val="00132B6D"/>
    <w:rsid w:val="00132BE1"/>
    <w:rsid w:val="00132D20"/>
    <w:rsid w:val="00132F3C"/>
    <w:rsid w:val="0013348F"/>
    <w:rsid w:val="001336E0"/>
    <w:rsid w:val="00133753"/>
    <w:rsid w:val="00133A38"/>
    <w:rsid w:val="00133FF2"/>
    <w:rsid w:val="00134467"/>
    <w:rsid w:val="00134962"/>
    <w:rsid w:val="00134A48"/>
    <w:rsid w:val="00134B08"/>
    <w:rsid w:val="00134B15"/>
    <w:rsid w:val="00134EAE"/>
    <w:rsid w:val="00135092"/>
    <w:rsid w:val="001351BD"/>
    <w:rsid w:val="0013531C"/>
    <w:rsid w:val="001354CB"/>
    <w:rsid w:val="0013563C"/>
    <w:rsid w:val="00135785"/>
    <w:rsid w:val="00135985"/>
    <w:rsid w:val="001359CB"/>
    <w:rsid w:val="00135B19"/>
    <w:rsid w:val="00135D14"/>
    <w:rsid w:val="00135DF0"/>
    <w:rsid w:val="0013611F"/>
    <w:rsid w:val="0013623F"/>
    <w:rsid w:val="001364E8"/>
    <w:rsid w:val="00136611"/>
    <w:rsid w:val="00136658"/>
    <w:rsid w:val="0013671C"/>
    <w:rsid w:val="001369A1"/>
    <w:rsid w:val="001369B2"/>
    <w:rsid w:val="00136A69"/>
    <w:rsid w:val="00136C42"/>
    <w:rsid w:val="00136C5A"/>
    <w:rsid w:val="00136FE2"/>
    <w:rsid w:val="00137138"/>
    <w:rsid w:val="001373CA"/>
    <w:rsid w:val="00137406"/>
    <w:rsid w:val="0013751F"/>
    <w:rsid w:val="0013758C"/>
    <w:rsid w:val="001377CA"/>
    <w:rsid w:val="0013781A"/>
    <w:rsid w:val="001379D1"/>
    <w:rsid w:val="00137A0E"/>
    <w:rsid w:val="00137ADE"/>
    <w:rsid w:val="00137B2F"/>
    <w:rsid w:val="00137B60"/>
    <w:rsid w:val="00137CE8"/>
    <w:rsid w:val="00137D4C"/>
    <w:rsid w:val="00137F90"/>
    <w:rsid w:val="0014001A"/>
    <w:rsid w:val="001402BB"/>
    <w:rsid w:val="001403C3"/>
    <w:rsid w:val="00140655"/>
    <w:rsid w:val="001409B8"/>
    <w:rsid w:val="00140E5D"/>
    <w:rsid w:val="00140EB8"/>
    <w:rsid w:val="00140F83"/>
    <w:rsid w:val="0014100A"/>
    <w:rsid w:val="00141040"/>
    <w:rsid w:val="001414EA"/>
    <w:rsid w:val="00141617"/>
    <w:rsid w:val="0014172F"/>
    <w:rsid w:val="00141D1F"/>
    <w:rsid w:val="00141D38"/>
    <w:rsid w:val="00141FE3"/>
    <w:rsid w:val="00142154"/>
    <w:rsid w:val="00142267"/>
    <w:rsid w:val="00142282"/>
    <w:rsid w:val="001427B1"/>
    <w:rsid w:val="0014285B"/>
    <w:rsid w:val="00142AF2"/>
    <w:rsid w:val="00142B7D"/>
    <w:rsid w:val="00142CE3"/>
    <w:rsid w:val="00142DA2"/>
    <w:rsid w:val="00142DB7"/>
    <w:rsid w:val="00142EC7"/>
    <w:rsid w:val="001432BD"/>
    <w:rsid w:val="0014340B"/>
    <w:rsid w:val="001435EB"/>
    <w:rsid w:val="001436C8"/>
    <w:rsid w:val="001436FB"/>
    <w:rsid w:val="00143792"/>
    <w:rsid w:val="0014391B"/>
    <w:rsid w:val="00143DA0"/>
    <w:rsid w:val="00143EAE"/>
    <w:rsid w:val="0014416B"/>
    <w:rsid w:val="0014436F"/>
    <w:rsid w:val="0014452C"/>
    <w:rsid w:val="00144638"/>
    <w:rsid w:val="0014483D"/>
    <w:rsid w:val="0014487A"/>
    <w:rsid w:val="00144897"/>
    <w:rsid w:val="00144973"/>
    <w:rsid w:val="0014497D"/>
    <w:rsid w:val="00144A3E"/>
    <w:rsid w:val="00144B06"/>
    <w:rsid w:val="00144E4F"/>
    <w:rsid w:val="00145006"/>
    <w:rsid w:val="00145160"/>
    <w:rsid w:val="001453BE"/>
    <w:rsid w:val="00145558"/>
    <w:rsid w:val="001457A2"/>
    <w:rsid w:val="00145A43"/>
    <w:rsid w:val="00145B29"/>
    <w:rsid w:val="00145CB0"/>
    <w:rsid w:val="00145E05"/>
    <w:rsid w:val="00145F20"/>
    <w:rsid w:val="00145F49"/>
    <w:rsid w:val="00145FE8"/>
    <w:rsid w:val="001462AD"/>
    <w:rsid w:val="00146408"/>
    <w:rsid w:val="001465CF"/>
    <w:rsid w:val="0014683E"/>
    <w:rsid w:val="001469C1"/>
    <w:rsid w:val="00146EDB"/>
    <w:rsid w:val="00146F2F"/>
    <w:rsid w:val="001472EE"/>
    <w:rsid w:val="00147409"/>
    <w:rsid w:val="001475CF"/>
    <w:rsid w:val="0014763D"/>
    <w:rsid w:val="00147768"/>
    <w:rsid w:val="00147AF3"/>
    <w:rsid w:val="00147BF6"/>
    <w:rsid w:val="001502AE"/>
    <w:rsid w:val="001502F5"/>
    <w:rsid w:val="001503B5"/>
    <w:rsid w:val="00150899"/>
    <w:rsid w:val="001508F3"/>
    <w:rsid w:val="0015091B"/>
    <w:rsid w:val="001509C1"/>
    <w:rsid w:val="00150A7B"/>
    <w:rsid w:val="00150EE1"/>
    <w:rsid w:val="00150FB6"/>
    <w:rsid w:val="00150FB9"/>
    <w:rsid w:val="00151131"/>
    <w:rsid w:val="001514AB"/>
    <w:rsid w:val="001514BD"/>
    <w:rsid w:val="001516C1"/>
    <w:rsid w:val="00151797"/>
    <w:rsid w:val="00151C29"/>
    <w:rsid w:val="00151E01"/>
    <w:rsid w:val="00151E44"/>
    <w:rsid w:val="00151FFF"/>
    <w:rsid w:val="001521BE"/>
    <w:rsid w:val="0015247E"/>
    <w:rsid w:val="00152638"/>
    <w:rsid w:val="0015263A"/>
    <w:rsid w:val="001526FC"/>
    <w:rsid w:val="0015298E"/>
    <w:rsid w:val="00152A1F"/>
    <w:rsid w:val="00152B51"/>
    <w:rsid w:val="00152C44"/>
    <w:rsid w:val="00152D2F"/>
    <w:rsid w:val="001534AF"/>
    <w:rsid w:val="00153912"/>
    <w:rsid w:val="00153A31"/>
    <w:rsid w:val="00153A3C"/>
    <w:rsid w:val="00153A91"/>
    <w:rsid w:val="00153D4C"/>
    <w:rsid w:val="00153DDE"/>
    <w:rsid w:val="001543DB"/>
    <w:rsid w:val="0015474F"/>
    <w:rsid w:val="001547AF"/>
    <w:rsid w:val="00154B87"/>
    <w:rsid w:val="00154D24"/>
    <w:rsid w:val="00155078"/>
    <w:rsid w:val="001552E7"/>
    <w:rsid w:val="0015536B"/>
    <w:rsid w:val="00155389"/>
    <w:rsid w:val="001553C4"/>
    <w:rsid w:val="001553E3"/>
    <w:rsid w:val="001556E3"/>
    <w:rsid w:val="00155713"/>
    <w:rsid w:val="00155A71"/>
    <w:rsid w:val="00155AB2"/>
    <w:rsid w:val="00155B1F"/>
    <w:rsid w:val="00156003"/>
    <w:rsid w:val="001562F4"/>
    <w:rsid w:val="0015637B"/>
    <w:rsid w:val="00156384"/>
    <w:rsid w:val="0015669E"/>
    <w:rsid w:val="00156ACD"/>
    <w:rsid w:val="00156B51"/>
    <w:rsid w:val="00156F44"/>
    <w:rsid w:val="00156FAA"/>
    <w:rsid w:val="0015701A"/>
    <w:rsid w:val="001571FC"/>
    <w:rsid w:val="00157760"/>
    <w:rsid w:val="00157856"/>
    <w:rsid w:val="00157BD4"/>
    <w:rsid w:val="00157F59"/>
    <w:rsid w:val="00157FB5"/>
    <w:rsid w:val="00160184"/>
    <w:rsid w:val="00160287"/>
    <w:rsid w:val="00160340"/>
    <w:rsid w:val="001603DF"/>
    <w:rsid w:val="0016068A"/>
    <w:rsid w:val="00160A8A"/>
    <w:rsid w:val="00160A95"/>
    <w:rsid w:val="00160C02"/>
    <w:rsid w:val="00160C27"/>
    <w:rsid w:val="00160DB8"/>
    <w:rsid w:val="0016111F"/>
    <w:rsid w:val="00161130"/>
    <w:rsid w:val="00161367"/>
    <w:rsid w:val="00161787"/>
    <w:rsid w:val="00161BED"/>
    <w:rsid w:val="00161CD2"/>
    <w:rsid w:val="00161F61"/>
    <w:rsid w:val="001620CB"/>
    <w:rsid w:val="001620CE"/>
    <w:rsid w:val="001620F1"/>
    <w:rsid w:val="00162A9B"/>
    <w:rsid w:val="00162BDE"/>
    <w:rsid w:val="00162C2E"/>
    <w:rsid w:val="00162D23"/>
    <w:rsid w:val="00162F8D"/>
    <w:rsid w:val="00163354"/>
    <w:rsid w:val="001638E6"/>
    <w:rsid w:val="00163903"/>
    <w:rsid w:val="00163AB8"/>
    <w:rsid w:val="00163C71"/>
    <w:rsid w:val="00163E43"/>
    <w:rsid w:val="00163E7B"/>
    <w:rsid w:val="001645D5"/>
    <w:rsid w:val="001645F8"/>
    <w:rsid w:val="00164626"/>
    <w:rsid w:val="0016464A"/>
    <w:rsid w:val="00164669"/>
    <w:rsid w:val="001646CA"/>
    <w:rsid w:val="00164B0B"/>
    <w:rsid w:val="00164E91"/>
    <w:rsid w:val="00164EB4"/>
    <w:rsid w:val="00165154"/>
    <w:rsid w:val="001651D8"/>
    <w:rsid w:val="00165473"/>
    <w:rsid w:val="00165478"/>
    <w:rsid w:val="0016553A"/>
    <w:rsid w:val="00165639"/>
    <w:rsid w:val="00165B82"/>
    <w:rsid w:val="00165CFD"/>
    <w:rsid w:val="00165DD1"/>
    <w:rsid w:val="00165DD2"/>
    <w:rsid w:val="00165DEF"/>
    <w:rsid w:val="00165EE9"/>
    <w:rsid w:val="00165F31"/>
    <w:rsid w:val="00166055"/>
    <w:rsid w:val="001660DE"/>
    <w:rsid w:val="00166562"/>
    <w:rsid w:val="0016664E"/>
    <w:rsid w:val="00166768"/>
    <w:rsid w:val="001668C1"/>
    <w:rsid w:val="001669B1"/>
    <w:rsid w:val="00166B21"/>
    <w:rsid w:val="00166C32"/>
    <w:rsid w:val="00166D13"/>
    <w:rsid w:val="00166F02"/>
    <w:rsid w:val="00166F5E"/>
    <w:rsid w:val="0016710A"/>
    <w:rsid w:val="00167116"/>
    <w:rsid w:val="00167369"/>
    <w:rsid w:val="0016760B"/>
    <w:rsid w:val="00167AAD"/>
    <w:rsid w:val="00167BA3"/>
    <w:rsid w:val="00167CAF"/>
    <w:rsid w:val="00167F16"/>
    <w:rsid w:val="0017023F"/>
    <w:rsid w:val="0017027A"/>
    <w:rsid w:val="00170522"/>
    <w:rsid w:val="0017083A"/>
    <w:rsid w:val="00170B7F"/>
    <w:rsid w:val="00170BC7"/>
    <w:rsid w:val="00170D76"/>
    <w:rsid w:val="00170DD4"/>
    <w:rsid w:val="00170EB4"/>
    <w:rsid w:val="00171139"/>
    <w:rsid w:val="001711F1"/>
    <w:rsid w:val="00171204"/>
    <w:rsid w:val="0017134E"/>
    <w:rsid w:val="0017182A"/>
    <w:rsid w:val="0017193B"/>
    <w:rsid w:val="001719FA"/>
    <w:rsid w:val="00171A00"/>
    <w:rsid w:val="00171AA8"/>
    <w:rsid w:val="00171BC8"/>
    <w:rsid w:val="00171C17"/>
    <w:rsid w:val="00171C31"/>
    <w:rsid w:val="00171D51"/>
    <w:rsid w:val="00171DC0"/>
    <w:rsid w:val="00171F9D"/>
    <w:rsid w:val="0017206C"/>
    <w:rsid w:val="001726CA"/>
    <w:rsid w:val="00172759"/>
    <w:rsid w:val="001728D6"/>
    <w:rsid w:val="001729D2"/>
    <w:rsid w:val="00172C1B"/>
    <w:rsid w:val="00172DCC"/>
    <w:rsid w:val="0017311E"/>
    <w:rsid w:val="0017316E"/>
    <w:rsid w:val="001731C0"/>
    <w:rsid w:val="00173311"/>
    <w:rsid w:val="00173357"/>
    <w:rsid w:val="0017361A"/>
    <w:rsid w:val="001739AF"/>
    <w:rsid w:val="001739C5"/>
    <w:rsid w:val="00173C71"/>
    <w:rsid w:val="00173F9C"/>
    <w:rsid w:val="001741AB"/>
    <w:rsid w:val="001745E9"/>
    <w:rsid w:val="001746F2"/>
    <w:rsid w:val="0017487C"/>
    <w:rsid w:val="001748AA"/>
    <w:rsid w:val="00174992"/>
    <w:rsid w:val="00174E5F"/>
    <w:rsid w:val="00175074"/>
    <w:rsid w:val="00175134"/>
    <w:rsid w:val="00175195"/>
    <w:rsid w:val="001752DC"/>
    <w:rsid w:val="00175305"/>
    <w:rsid w:val="00175539"/>
    <w:rsid w:val="0017554F"/>
    <w:rsid w:val="001755BB"/>
    <w:rsid w:val="001759E3"/>
    <w:rsid w:val="00175DEA"/>
    <w:rsid w:val="00175E92"/>
    <w:rsid w:val="00175F2D"/>
    <w:rsid w:val="00175FB0"/>
    <w:rsid w:val="00176208"/>
    <w:rsid w:val="00176332"/>
    <w:rsid w:val="001764A4"/>
    <w:rsid w:val="00176628"/>
    <w:rsid w:val="001767DC"/>
    <w:rsid w:val="00176844"/>
    <w:rsid w:val="00176929"/>
    <w:rsid w:val="00176AA1"/>
    <w:rsid w:val="00176FC7"/>
    <w:rsid w:val="00177096"/>
    <w:rsid w:val="00177119"/>
    <w:rsid w:val="00177409"/>
    <w:rsid w:val="00177581"/>
    <w:rsid w:val="0017794A"/>
    <w:rsid w:val="00177B11"/>
    <w:rsid w:val="00177C05"/>
    <w:rsid w:val="00177C6C"/>
    <w:rsid w:val="00177DAA"/>
    <w:rsid w:val="00177E70"/>
    <w:rsid w:val="001802FB"/>
    <w:rsid w:val="00180459"/>
    <w:rsid w:val="001804B5"/>
    <w:rsid w:val="001805C8"/>
    <w:rsid w:val="001807F1"/>
    <w:rsid w:val="0018097A"/>
    <w:rsid w:val="001809B3"/>
    <w:rsid w:val="00180ABE"/>
    <w:rsid w:val="00180AE4"/>
    <w:rsid w:val="00180AFA"/>
    <w:rsid w:val="00180E50"/>
    <w:rsid w:val="00180F4C"/>
    <w:rsid w:val="00181197"/>
    <w:rsid w:val="00181327"/>
    <w:rsid w:val="001816AA"/>
    <w:rsid w:val="00181888"/>
    <w:rsid w:val="00181B35"/>
    <w:rsid w:val="00181BD2"/>
    <w:rsid w:val="00181E77"/>
    <w:rsid w:val="00181F25"/>
    <w:rsid w:val="00181F2A"/>
    <w:rsid w:val="00181F65"/>
    <w:rsid w:val="00182104"/>
    <w:rsid w:val="0018212F"/>
    <w:rsid w:val="0018229B"/>
    <w:rsid w:val="001829A2"/>
    <w:rsid w:val="001829B4"/>
    <w:rsid w:val="00182E76"/>
    <w:rsid w:val="00182E90"/>
    <w:rsid w:val="00182FC2"/>
    <w:rsid w:val="00183078"/>
    <w:rsid w:val="00183349"/>
    <w:rsid w:val="00183547"/>
    <w:rsid w:val="00183618"/>
    <w:rsid w:val="001836C6"/>
    <w:rsid w:val="00183A23"/>
    <w:rsid w:val="00183AE0"/>
    <w:rsid w:val="00183C34"/>
    <w:rsid w:val="0018434C"/>
    <w:rsid w:val="0018473B"/>
    <w:rsid w:val="00184783"/>
    <w:rsid w:val="00184A6E"/>
    <w:rsid w:val="00184A93"/>
    <w:rsid w:val="00184B57"/>
    <w:rsid w:val="00184D1A"/>
    <w:rsid w:val="00184D2C"/>
    <w:rsid w:val="00184F4F"/>
    <w:rsid w:val="00185097"/>
    <w:rsid w:val="00185360"/>
    <w:rsid w:val="0018544D"/>
    <w:rsid w:val="0018572B"/>
    <w:rsid w:val="00185976"/>
    <w:rsid w:val="00185B28"/>
    <w:rsid w:val="00185B94"/>
    <w:rsid w:val="00185DC0"/>
    <w:rsid w:val="00185E4B"/>
    <w:rsid w:val="00185EB9"/>
    <w:rsid w:val="001860B2"/>
    <w:rsid w:val="0018637D"/>
    <w:rsid w:val="00186446"/>
    <w:rsid w:val="00186998"/>
    <w:rsid w:val="001869A0"/>
    <w:rsid w:val="00186CEA"/>
    <w:rsid w:val="00186E62"/>
    <w:rsid w:val="00186EC3"/>
    <w:rsid w:val="00187017"/>
    <w:rsid w:val="0018705D"/>
    <w:rsid w:val="0018718F"/>
    <w:rsid w:val="00187A7C"/>
    <w:rsid w:val="00187B8C"/>
    <w:rsid w:val="00187CF8"/>
    <w:rsid w:val="00187D5F"/>
    <w:rsid w:val="00187D7F"/>
    <w:rsid w:val="00187F54"/>
    <w:rsid w:val="00187FD5"/>
    <w:rsid w:val="001900C6"/>
    <w:rsid w:val="001902B2"/>
    <w:rsid w:val="00190A57"/>
    <w:rsid w:val="00190BE1"/>
    <w:rsid w:val="00190CEB"/>
    <w:rsid w:val="00190D87"/>
    <w:rsid w:val="00190EC9"/>
    <w:rsid w:val="00190F4A"/>
    <w:rsid w:val="0019128B"/>
    <w:rsid w:val="00191516"/>
    <w:rsid w:val="00191524"/>
    <w:rsid w:val="001915AD"/>
    <w:rsid w:val="00191764"/>
    <w:rsid w:val="001917D8"/>
    <w:rsid w:val="00191A4A"/>
    <w:rsid w:val="00191D60"/>
    <w:rsid w:val="00191D71"/>
    <w:rsid w:val="00191D90"/>
    <w:rsid w:val="00191DB0"/>
    <w:rsid w:val="00191FDF"/>
    <w:rsid w:val="0019246E"/>
    <w:rsid w:val="001924A0"/>
    <w:rsid w:val="00192691"/>
    <w:rsid w:val="001927CC"/>
    <w:rsid w:val="00192D3E"/>
    <w:rsid w:val="00192F23"/>
    <w:rsid w:val="0019318D"/>
    <w:rsid w:val="0019337A"/>
    <w:rsid w:val="00193388"/>
    <w:rsid w:val="00193645"/>
    <w:rsid w:val="00193742"/>
    <w:rsid w:val="00193CD1"/>
    <w:rsid w:val="00193D99"/>
    <w:rsid w:val="00193EB3"/>
    <w:rsid w:val="00193F03"/>
    <w:rsid w:val="00193F32"/>
    <w:rsid w:val="0019404E"/>
    <w:rsid w:val="0019411E"/>
    <w:rsid w:val="001942D9"/>
    <w:rsid w:val="001945E4"/>
    <w:rsid w:val="00194910"/>
    <w:rsid w:val="0019495C"/>
    <w:rsid w:val="00194B4E"/>
    <w:rsid w:val="00194D6D"/>
    <w:rsid w:val="001951E7"/>
    <w:rsid w:val="00195373"/>
    <w:rsid w:val="00195431"/>
    <w:rsid w:val="0019549E"/>
    <w:rsid w:val="00195579"/>
    <w:rsid w:val="0019561E"/>
    <w:rsid w:val="00195756"/>
    <w:rsid w:val="00195977"/>
    <w:rsid w:val="00195F80"/>
    <w:rsid w:val="00196158"/>
    <w:rsid w:val="00196272"/>
    <w:rsid w:val="00196450"/>
    <w:rsid w:val="001965B4"/>
    <w:rsid w:val="00196846"/>
    <w:rsid w:val="0019691D"/>
    <w:rsid w:val="001969A0"/>
    <w:rsid w:val="00196A05"/>
    <w:rsid w:val="00196AA0"/>
    <w:rsid w:val="00197283"/>
    <w:rsid w:val="0019738E"/>
    <w:rsid w:val="001974BE"/>
    <w:rsid w:val="00197D08"/>
    <w:rsid w:val="00197D39"/>
    <w:rsid w:val="00197DF4"/>
    <w:rsid w:val="00197F37"/>
    <w:rsid w:val="001A0165"/>
    <w:rsid w:val="001A0493"/>
    <w:rsid w:val="001A08F0"/>
    <w:rsid w:val="001A097D"/>
    <w:rsid w:val="001A0BC4"/>
    <w:rsid w:val="001A0E6B"/>
    <w:rsid w:val="001A0F8B"/>
    <w:rsid w:val="001A1091"/>
    <w:rsid w:val="001A10FC"/>
    <w:rsid w:val="001A119A"/>
    <w:rsid w:val="001A13C7"/>
    <w:rsid w:val="001A14EB"/>
    <w:rsid w:val="001A172B"/>
    <w:rsid w:val="001A1802"/>
    <w:rsid w:val="001A1978"/>
    <w:rsid w:val="001A1CD9"/>
    <w:rsid w:val="001A1E66"/>
    <w:rsid w:val="001A1EF2"/>
    <w:rsid w:val="001A1F1D"/>
    <w:rsid w:val="001A2148"/>
    <w:rsid w:val="001A236C"/>
    <w:rsid w:val="001A240E"/>
    <w:rsid w:val="001A2474"/>
    <w:rsid w:val="001A24F2"/>
    <w:rsid w:val="001A258A"/>
    <w:rsid w:val="001A25B1"/>
    <w:rsid w:val="001A2AC6"/>
    <w:rsid w:val="001A2C7D"/>
    <w:rsid w:val="001A2C8C"/>
    <w:rsid w:val="001A2D65"/>
    <w:rsid w:val="001A2DAE"/>
    <w:rsid w:val="001A31D5"/>
    <w:rsid w:val="001A34D3"/>
    <w:rsid w:val="001A3591"/>
    <w:rsid w:val="001A3768"/>
    <w:rsid w:val="001A3888"/>
    <w:rsid w:val="001A3A54"/>
    <w:rsid w:val="001A3B44"/>
    <w:rsid w:val="001A3BAD"/>
    <w:rsid w:val="001A3D97"/>
    <w:rsid w:val="001A4345"/>
    <w:rsid w:val="001A4643"/>
    <w:rsid w:val="001A471B"/>
    <w:rsid w:val="001A4CE4"/>
    <w:rsid w:val="001A4D44"/>
    <w:rsid w:val="001A4EC2"/>
    <w:rsid w:val="001A51E0"/>
    <w:rsid w:val="001A541D"/>
    <w:rsid w:val="001A54A7"/>
    <w:rsid w:val="001A5685"/>
    <w:rsid w:val="001A56E8"/>
    <w:rsid w:val="001A5B4F"/>
    <w:rsid w:val="001A5D2F"/>
    <w:rsid w:val="001A5D8E"/>
    <w:rsid w:val="001A5E74"/>
    <w:rsid w:val="001A5EE7"/>
    <w:rsid w:val="001A5F9B"/>
    <w:rsid w:val="001A60BD"/>
    <w:rsid w:val="001A66D8"/>
    <w:rsid w:val="001A6737"/>
    <w:rsid w:val="001A6A9C"/>
    <w:rsid w:val="001A6B9E"/>
    <w:rsid w:val="001A6C48"/>
    <w:rsid w:val="001A6DCF"/>
    <w:rsid w:val="001A6E25"/>
    <w:rsid w:val="001A6F06"/>
    <w:rsid w:val="001A7261"/>
    <w:rsid w:val="001A73C3"/>
    <w:rsid w:val="001A74C0"/>
    <w:rsid w:val="001A789E"/>
    <w:rsid w:val="001A7A15"/>
    <w:rsid w:val="001A7C90"/>
    <w:rsid w:val="001B005A"/>
    <w:rsid w:val="001B0925"/>
    <w:rsid w:val="001B0995"/>
    <w:rsid w:val="001B0C32"/>
    <w:rsid w:val="001B0D95"/>
    <w:rsid w:val="001B0E89"/>
    <w:rsid w:val="001B0F8B"/>
    <w:rsid w:val="001B0FCF"/>
    <w:rsid w:val="001B0FE6"/>
    <w:rsid w:val="001B109E"/>
    <w:rsid w:val="001B1172"/>
    <w:rsid w:val="001B13A9"/>
    <w:rsid w:val="001B16CD"/>
    <w:rsid w:val="001B18D3"/>
    <w:rsid w:val="001B196E"/>
    <w:rsid w:val="001B1E26"/>
    <w:rsid w:val="001B1E49"/>
    <w:rsid w:val="001B1E9C"/>
    <w:rsid w:val="001B1FB2"/>
    <w:rsid w:val="001B223C"/>
    <w:rsid w:val="001B22F1"/>
    <w:rsid w:val="001B237E"/>
    <w:rsid w:val="001B242E"/>
    <w:rsid w:val="001B251F"/>
    <w:rsid w:val="001B2613"/>
    <w:rsid w:val="001B2908"/>
    <w:rsid w:val="001B2BE0"/>
    <w:rsid w:val="001B2DCA"/>
    <w:rsid w:val="001B2EB2"/>
    <w:rsid w:val="001B309B"/>
    <w:rsid w:val="001B3122"/>
    <w:rsid w:val="001B3273"/>
    <w:rsid w:val="001B35AC"/>
    <w:rsid w:val="001B36FA"/>
    <w:rsid w:val="001B37DB"/>
    <w:rsid w:val="001B38C7"/>
    <w:rsid w:val="001B3A00"/>
    <w:rsid w:val="001B3ADD"/>
    <w:rsid w:val="001B3BA7"/>
    <w:rsid w:val="001B3C33"/>
    <w:rsid w:val="001B3DD4"/>
    <w:rsid w:val="001B3DFA"/>
    <w:rsid w:val="001B3E18"/>
    <w:rsid w:val="001B425B"/>
    <w:rsid w:val="001B427B"/>
    <w:rsid w:val="001B4671"/>
    <w:rsid w:val="001B469D"/>
    <w:rsid w:val="001B4713"/>
    <w:rsid w:val="001B4730"/>
    <w:rsid w:val="001B479B"/>
    <w:rsid w:val="001B4D85"/>
    <w:rsid w:val="001B4D9D"/>
    <w:rsid w:val="001B4EB2"/>
    <w:rsid w:val="001B50A4"/>
    <w:rsid w:val="001B5780"/>
    <w:rsid w:val="001B5910"/>
    <w:rsid w:val="001B5AF0"/>
    <w:rsid w:val="001B5C77"/>
    <w:rsid w:val="001B5E69"/>
    <w:rsid w:val="001B5EB2"/>
    <w:rsid w:val="001B5FC0"/>
    <w:rsid w:val="001B6193"/>
    <w:rsid w:val="001B6922"/>
    <w:rsid w:val="001B6E05"/>
    <w:rsid w:val="001B7001"/>
    <w:rsid w:val="001B7043"/>
    <w:rsid w:val="001B713B"/>
    <w:rsid w:val="001B751E"/>
    <w:rsid w:val="001B7677"/>
    <w:rsid w:val="001B76E1"/>
    <w:rsid w:val="001B7780"/>
    <w:rsid w:val="001B7A62"/>
    <w:rsid w:val="001B7AFA"/>
    <w:rsid w:val="001B7B41"/>
    <w:rsid w:val="001C0308"/>
    <w:rsid w:val="001C07F6"/>
    <w:rsid w:val="001C080E"/>
    <w:rsid w:val="001C0984"/>
    <w:rsid w:val="001C0988"/>
    <w:rsid w:val="001C0E96"/>
    <w:rsid w:val="001C11AF"/>
    <w:rsid w:val="001C12FC"/>
    <w:rsid w:val="001C1688"/>
    <w:rsid w:val="001C172B"/>
    <w:rsid w:val="001C1870"/>
    <w:rsid w:val="001C1A4E"/>
    <w:rsid w:val="001C1E76"/>
    <w:rsid w:val="001C1F46"/>
    <w:rsid w:val="001C1F9E"/>
    <w:rsid w:val="001C20C2"/>
    <w:rsid w:val="001C221D"/>
    <w:rsid w:val="001C243B"/>
    <w:rsid w:val="001C2639"/>
    <w:rsid w:val="001C26BF"/>
    <w:rsid w:val="001C2A58"/>
    <w:rsid w:val="001C2A89"/>
    <w:rsid w:val="001C2BA2"/>
    <w:rsid w:val="001C2DD5"/>
    <w:rsid w:val="001C31EE"/>
    <w:rsid w:val="001C326B"/>
    <w:rsid w:val="001C34BE"/>
    <w:rsid w:val="001C3525"/>
    <w:rsid w:val="001C39EB"/>
    <w:rsid w:val="001C3AE0"/>
    <w:rsid w:val="001C3BF2"/>
    <w:rsid w:val="001C3C58"/>
    <w:rsid w:val="001C3E1B"/>
    <w:rsid w:val="001C404A"/>
    <w:rsid w:val="001C40B6"/>
    <w:rsid w:val="001C417D"/>
    <w:rsid w:val="001C44E5"/>
    <w:rsid w:val="001C48E0"/>
    <w:rsid w:val="001C4A79"/>
    <w:rsid w:val="001C4AC1"/>
    <w:rsid w:val="001C4C90"/>
    <w:rsid w:val="001C4D81"/>
    <w:rsid w:val="001C4D83"/>
    <w:rsid w:val="001C5337"/>
    <w:rsid w:val="001C5372"/>
    <w:rsid w:val="001C548D"/>
    <w:rsid w:val="001C56A0"/>
    <w:rsid w:val="001C56B2"/>
    <w:rsid w:val="001C56CC"/>
    <w:rsid w:val="001C58D2"/>
    <w:rsid w:val="001C5A5F"/>
    <w:rsid w:val="001C5B5C"/>
    <w:rsid w:val="001C5BBF"/>
    <w:rsid w:val="001C5C76"/>
    <w:rsid w:val="001C5CA4"/>
    <w:rsid w:val="001C6018"/>
    <w:rsid w:val="001C60AB"/>
    <w:rsid w:val="001C60BB"/>
    <w:rsid w:val="001C613D"/>
    <w:rsid w:val="001C652C"/>
    <w:rsid w:val="001C66BA"/>
    <w:rsid w:val="001C6720"/>
    <w:rsid w:val="001C67C1"/>
    <w:rsid w:val="001C6C12"/>
    <w:rsid w:val="001C6C4F"/>
    <w:rsid w:val="001C6E41"/>
    <w:rsid w:val="001C6E6F"/>
    <w:rsid w:val="001C6EF2"/>
    <w:rsid w:val="001C6FB7"/>
    <w:rsid w:val="001C72DD"/>
    <w:rsid w:val="001C7453"/>
    <w:rsid w:val="001C76AD"/>
    <w:rsid w:val="001C7813"/>
    <w:rsid w:val="001C7926"/>
    <w:rsid w:val="001C7A26"/>
    <w:rsid w:val="001C7AD4"/>
    <w:rsid w:val="001C7B23"/>
    <w:rsid w:val="001C7CD8"/>
    <w:rsid w:val="001C7EBD"/>
    <w:rsid w:val="001C7ECD"/>
    <w:rsid w:val="001D00C0"/>
    <w:rsid w:val="001D0179"/>
    <w:rsid w:val="001D0358"/>
    <w:rsid w:val="001D0457"/>
    <w:rsid w:val="001D05E3"/>
    <w:rsid w:val="001D061B"/>
    <w:rsid w:val="001D073D"/>
    <w:rsid w:val="001D0985"/>
    <w:rsid w:val="001D0B50"/>
    <w:rsid w:val="001D1045"/>
    <w:rsid w:val="001D1082"/>
    <w:rsid w:val="001D11E8"/>
    <w:rsid w:val="001D1377"/>
    <w:rsid w:val="001D16F6"/>
    <w:rsid w:val="001D1D90"/>
    <w:rsid w:val="001D1E64"/>
    <w:rsid w:val="001D1FD0"/>
    <w:rsid w:val="001D2008"/>
    <w:rsid w:val="001D225B"/>
    <w:rsid w:val="001D23BE"/>
    <w:rsid w:val="001D246D"/>
    <w:rsid w:val="001D257C"/>
    <w:rsid w:val="001D26C5"/>
    <w:rsid w:val="001D2C78"/>
    <w:rsid w:val="001D2F20"/>
    <w:rsid w:val="001D2F71"/>
    <w:rsid w:val="001D310F"/>
    <w:rsid w:val="001D3558"/>
    <w:rsid w:val="001D36E9"/>
    <w:rsid w:val="001D37E4"/>
    <w:rsid w:val="001D38D1"/>
    <w:rsid w:val="001D3938"/>
    <w:rsid w:val="001D3BFC"/>
    <w:rsid w:val="001D3C29"/>
    <w:rsid w:val="001D40EA"/>
    <w:rsid w:val="001D4370"/>
    <w:rsid w:val="001D4A2E"/>
    <w:rsid w:val="001D4A52"/>
    <w:rsid w:val="001D4AB8"/>
    <w:rsid w:val="001D4B75"/>
    <w:rsid w:val="001D4BED"/>
    <w:rsid w:val="001D5590"/>
    <w:rsid w:val="001D56AD"/>
    <w:rsid w:val="001D56D7"/>
    <w:rsid w:val="001D57BC"/>
    <w:rsid w:val="001D57E2"/>
    <w:rsid w:val="001D5911"/>
    <w:rsid w:val="001D5D8C"/>
    <w:rsid w:val="001D5E8A"/>
    <w:rsid w:val="001D6352"/>
    <w:rsid w:val="001D652C"/>
    <w:rsid w:val="001D6565"/>
    <w:rsid w:val="001D65C1"/>
    <w:rsid w:val="001D65C7"/>
    <w:rsid w:val="001D6702"/>
    <w:rsid w:val="001D6812"/>
    <w:rsid w:val="001D6980"/>
    <w:rsid w:val="001D69B6"/>
    <w:rsid w:val="001D6AE0"/>
    <w:rsid w:val="001D6B24"/>
    <w:rsid w:val="001D6C90"/>
    <w:rsid w:val="001D6EF6"/>
    <w:rsid w:val="001D7256"/>
    <w:rsid w:val="001D72E1"/>
    <w:rsid w:val="001D73B9"/>
    <w:rsid w:val="001D751B"/>
    <w:rsid w:val="001D796F"/>
    <w:rsid w:val="001D7971"/>
    <w:rsid w:val="001D7C50"/>
    <w:rsid w:val="001D7DE1"/>
    <w:rsid w:val="001E0246"/>
    <w:rsid w:val="001E073E"/>
    <w:rsid w:val="001E07BC"/>
    <w:rsid w:val="001E0821"/>
    <w:rsid w:val="001E0920"/>
    <w:rsid w:val="001E0B59"/>
    <w:rsid w:val="001E0CDA"/>
    <w:rsid w:val="001E0EAF"/>
    <w:rsid w:val="001E0F62"/>
    <w:rsid w:val="001E0F68"/>
    <w:rsid w:val="001E0FA5"/>
    <w:rsid w:val="001E1192"/>
    <w:rsid w:val="001E139C"/>
    <w:rsid w:val="001E14ED"/>
    <w:rsid w:val="001E14EF"/>
    <w:rsid w:val="001E1871"/>
    <w:rsid w:val="001E1C6E"/>
    <w:rsid w:val="001E1D6C"/>
    <w:rsid w:val="001E207C"/>
    <w:rsid w:val="001E20BA"/>
    <w:rsid w:val="001E21F2"/>
    <w:rsid w:val="001E225C"/>
    <w:rsid w:val="001E255A"/>
    <w:rsid w:val="001E259C"/>
    <w:rsid w:val="001E2784"/>
    <w:rsid w:val="001E2ABA"/>
    <w:rsid w:val="001E2BC7"/>
    <w:rsid w:val="001E2C6C"/>
    <w:rsid w:val="001E2D18"/>
    <w:rsid w:val="001E2D24"/>
    <w:rsid w:val="001E2E0E"/>
    <w:rsid w:val="001E2EB6"/>
    <w:rsid w:val="001E3185"/>
    <w:rsid w:val="001E3265"/>
    <w:rsid w:val="001E32D6"/>
    <w:rsid w:val="001E37EA"/>
    <w:rsid w:val="001E3842"/>
    <w:rsid w:val="001E3AAE"/>
    <w:rsid w:val="001E3DA9"/>
    <w:rsid w:val="001E3E77"/>
    <w:rsid w:val="001E3F03"/>
    <w:rsid w:val="001E408F"/>
    <w:rsid w:val="001E41D9"/>
    <w:rsid w:val="001E42F6"/>
    <w:rsid w:val="001E4425"/>
    <w:rsid w:val="001E47EE"/>
    <w:rsid w:val="001E4978"/>
    <w:rsid w:val="001E4A6A"/>
    <w:rsid w:val="001E4ADB"/>
    <w:rsid w:val="001E4AEE"/>
    <w:rsid w:val="001E4B9B"/>
    <w:rsid w:val="001E4C84"/>
    <w:rsid w:val="001E4F0B"/>
    <w:rsid w:val="001E4FC5"/>
    <w:rsid w:val="001E5106"/>
    <w:rsid w:val="001E52E3"/>
    <w:rsid w:val="001E53DB"/>
    <w:rsid w:val="001E54DB"/>
    <w:rsid w:val="001E558F"/>
    <w:rsid w:val="001E55BA"/>
    <w:rsid w:val="001E599B"/>
    <w:rsid w:val="001E5A31"/>
    <w:rsid w:val="001E6141"/>
    <w:rsid w:val="001E620E"/>
    <w:rsid w:val="001E62B9"/>
    <w:rsid w:val="001E67B7"/>
    <w:rsid w:val="001E6A41"/>
    <w:rsid w:val="001E6D2E"/>
    <w:rsid w:val="001E6FA2"/>
    <w:rsid w:val="001E74C8"/>
    <w:rsid w:val="001E7611"/>
    <w:rsid w:val="001E78E0"/>
    <w:rsid w:val="001E78F5"/>
    <w:rsid w:val="001E7966"/>
    <w:rsid w:val="001E7BC1"/>
    <w:rsid w:val="001E7BF7"/>
    <w:rsid w:val="001E7D25"/>
    <w:rsid w:val="001E7D73"/>
    <w:rsid w:val="001E7E68"/>
    <w:rsid w:val="001E7F9C"/>
    <w:rsid w:val="001F0028"/>
    <w:rsid w:val="001F0082"/>
    <w:rsid w:val="001F01A3"/>
    <w:rsid w:val="001F023B"/>
    <w:rsid w:val="001F031C"/>
    <w:rsid w:val="001F03C9"/>
    <w:rsid w:val="001F0964"/>
    <w:rsid w:val="001F0E0B"/>
    <w:rsid w:val="001F0E1D"/>
    <w:rsid w:val="001F0E3E"/>
    <w:rsid w:val="001F0E6D"/>
    <w:rsid w:val="001F1120"/>
    <w:rsid w:val="001F15A0"/>
    <w:rsid w:val="001F1654"/>
    <w:rsid w:val="001F17F4"/>
    <w:rsid w:val="001F182B"/>
    <w:rsid w:val="001F18A0"/>
    <w:rsid w:val="001F1D53"/>
    <w:rsid w:val="001F1D60"/>
    <w:rsid w:val="001F1EC1"/>
    <w:rsid w:val="001F20A0"/>
    <w:rsid w:val="001F21E4"/>
    <w:rsid w:val="001F278E"/>
    <w:rsid w:val="001F28F5"/>
    <w:rsid w:val="001F2B5F"/>
    <w:rsid w:val="001F2BAF"/>
    <w:rsid w:val="001F2D76"/>
    <w:rsid w:val="001F2E29"/>
    <w:rsid w:val="001F2F01"/>
    <w:rsid w:val="001F3098"/>
    <w:rsid w:val="001F30F2"/>
    <w:rsid w:val="001F3199"/>
    <w:rsid w:val="001F32C1"/>
    <w:rsid w:val="001F330B"/>
    <w:rsid w:val="001F354B"/>
    <w:rsid w:val="001F362D"/>
    <w:rsid w:val="001F3A0C"/>
    <w:rsid w:val="001F3B4D"/>
    <w:rsid w:val="001F3F64"/>
    <w:rsid w:val="001F4062"/>
    <w:rsid w:val="001F40AE"/>
    <w:rsid w:val="001F42EC"/>
    <w:rsid w:val="001F437F"/>
    <w:rsid w:val="001F4C8E"/>
    <w:rsid w:val="001F4CCC"/>
    <w:rsid w:val="001F4FFC"/>
    <w:rsid w:val="001F5318"/>
    <w:rsid w:val="001F5581"/>
    <w:rsid w:val="001F59CB"/>
    <w:rsid w:val="001F5AA3"/>
    <w:rsid w:val="001F5BA3"/>
    <w:rsid w:val="001F5FCE"/>
    <w:rsid w:val="001F652D"/>
    <w:rsid w:val="001F67C5"/>
    <w:rsid w:val="001F67D4"/>
    <w:rsid w:val="001F68B5"/>
    <w:rsid w:val="001F68E5"/>
    <w:rsid w:val="001F6936"/>
    <w:rsid w:val="001F694E"/>
    <w:rsid w:val="001F6A99"/>
    <w:rsid w:val="001F6C99"/>
    <w:rsid w:val="001F6D42"/>
    <w:rsid w:val="001F7027"/>
    <w:rsid w:val="001F7282"/>
    <w:rsid w:val="001F72AE"/>
    <w:rsid w:val="001F735B"/>
    <w:rsid w:val="001F73D5"/>
    <w:rsid w:val="001F7733"/>
    <w:rsid w:val="001F7763"/>
    <w:rsid w:val="001F7DD3"/>
    <w:rsid w:val="001F7DD4"/>
    <w:rsid w:val="001F7DE4"/>
    <w:rsid w:val="0020009B"/>
    <w:rsid w:val="002000EC"/>
    <w:rsid w:val="002002E8"/>
    <w:rsid w:val="0020038A"/>
    <w:rsid w:val="002003F7"/>
    <w:rsid w:val="002004C2"/>
    <w:rsid w:val="00200653"/>
    <w:rsid w:val="00200705"/>
    <w:rsid w:val="00200D8B"/>
    <w:rsid w:val="002013E9"/>
    <w:rsid w:val="00201407"/>
    <w:rsid w:val="00201421"/>
    <w:rsid w:val="00201572"/>
    <w:rsid w:val="002017CD"/>
    <w:rsid w:val="0020190D"/>
    <w:rsid w:val="00201970"/>
    <w:rsid w:val="00201B3B"/>
    <w:rsid w:val="00201BFF"/>
    <w:rsid w:val="00201E27"/>
    <w:rsid w:val="00201E52"/>
    <w:rsid w:val="00201FD5"/>
    <w:rsid w:val="002021C8"/>
    <w:rsid w:val="002023F0"/>
    <w:rsid w:val="002025A1"/>
    <w:rsid w:val="00202603"/>
    <w:rsid w:val="002028E3"/>
    <w:rsid w:val="002029D8"/>
    <w:rsid w:val="00202CE6"/>
    <w:rsid w:val="00202F15"/>
    <w:rsid w:val="00202F70"/>
    <w:rsid w:val="00202FC9"/>
    <w:rsid w:val="0020322C"/>
    <w:rsid w:val="00203AE1"/>
    <w:rsid w:val="00203BB2"/>
    <w:rsid w:val="00203E49"/>
    <w:rsid w:val="00203F0A"/>
    <w:rsid w:val="00203FDA"/>
    <w:rsid w:val="002040D8"/>
    <w:rsid w:val="00204223"/>
    <w:rsid w:val="00204365"/>
    <w:rsid w:val="00204402"/>
    <w:rsid w:val="002046A5"/>
    <w:rsid w:val="0020481B"/>
    <w:rsid w:val="002048E9"/>
    <w:rsid w:val="002049AC"/>
    <w:rsid w:val="00204B26"/>
    <w:rsid w:val="00204C3D"/>
    <w:rsid w:val="00204CD8"/>
    <w:rsid w:val="00204E27"/>
    <w:rsid w:val="0020505A"/>
    <w:rsid w:val="002051CE"/>
    <w:rsid w:val="002052B0"/>
    <w:rsid w:val="002052F9"/>
    <w:rsid w:val="002053EF"/>
    <w:rsid w:val="00205484"/>
    <w:rsid w:val="00205536"/>
    <w:rsid w:val="002055F1"/>
    <w:rsid w:val="00205772"/>
    <w:rsid w:val="00205925"/>
    <w:rsid w:val="00205BB1"/>
    <w:rsid w:val="00205BBE"/>
    <w:rsid w:val="00205C05"/>
    <w:rsid w:val="00205C1D"/>
    <w:rsid w:val="00205D8F"/>
    <w:rsid w:val="00205DFC"/>
    <w:rsid w:val="002060FB"/>
    <w:rsid w:val="002062DD"/>
    <w:rsid w:val="0020696A"/>
    <w:rsid w:val="00206F5C"/>
    <w:rsid w:val="002072E0"/>
    <w:rsid w:val="00207363"/>
    <w:rsid w:val="002073B9"/>
    <w:rsid w:val="00207531"/>
    <w:rsid w:val="00207569"/>
    <w:rsid w:val="002076EC"/>
    <w:rsid w:val="002079C6"/>
    <w:rsid w:val="00207B47"/>
    <w:rsid w:val="00207C53"/>
    <w:rsid w:val="00207F90"/>
    <w:rsid w:val="002104D5"/>
    <w:rsid w:val="00210559"/>
    <w:rsid w:val="00210721"/>
    <w:rsid w:val="00210920"/>
    <w:rsid w:val="00210B61"/>
    <w:rsid w:val="00210CA4"/>
    <w:rsid w:val="00210D3C"/>
    <w:rsid w:val="00210DF3"/>
    <w:rsid w:val="002111B7"/>
    <w:rsid w:val="002111D0"/>
    <w:rsid w:val="0021162E"/>
    <w:rsid w:val="002117B4"/>
    <w:rsid w:val="0021197C"/>
    <w:rsid w:val="002119B1"/>
    <w:rsid w:val="002119B3"/>
    <w:rsid w:val="00211B1E"/>
    <w:rsid w:val="00211DDB"/>
    <w:rsid w:val="00211E9E"/>
    <w:rsid w:val="0021210C"/>
    <w:rsid w:val="002122FA"/>
    <w:rsid w:val="0021239B"/>
    <w:rsid w:val="00212758"/>
    <w:rsid w:val="00212881"/>
    <w:rsid w:val="00212DA3"/>
    <w:rsid w:val="00212E61"/>
    <w:rsid w:val="002130C7"/>
    <w:rsid w:val="002133E8"/>
    <w:rsid w:val="0021363F"/>
    <w:rsid w:val="00213773"/>
    <w:rsid w:val="002137F5"/>
    <w:rsid w:val="002138B9"/>
    <w:rsid w:val="00213943"/>
    <w:rsid w:val="00213A05"/>
    <w:rsid w:val="00213ABF"/>
    <w:rsid w:val="00213D15"/>
    <w:rsid w:val="00213E43"/>
    <w:rsid w:val="00213F56"/>
    <w:rsid w:val="002140BC"/>
    <w:rsid w:val="002141C6"/>
    <w:rsid w:val="002141D3"/>
    <w:rsid w:val="00214B43"/>
    <w:rsid w:val="00214C22"/>
    <w:rsid w:val="00214DC6"/>
    <w:rsid w:val="00215405"/>
    <w:rsid w:val="00215859"/>
    <w:rsid w:val="00215946"/>
    <w:rsid w:val="00215B0C"/>
    <w:rsid w:val="00215E02"/>
    <w:rsid w:val="00215EF2"/>
    <w:rsid w:val="00215FC3"/>
    <w:rsid w:val="00216490"/>
    <w:rsid w:val="00216757"/>
    <w:rsid w:val="002167E4"/>
    <w:rsid w:val="002169DC"/>
    <w:rsid w:val="00216C2B"/>
    <w:rsid w:val="00216D96"/>
    <w:rsid w:val="00216EB9"/>
    <w:rsid w:val="00216F29"/>
    <w:rsid w:val="0021739B"/>
    <w:rsid w:val="002173A4"/>
    <w:rsid w:val="0021741F"/>
    <w:rsid w:val="00217553"/>
    <w:rsid w:val="00217A12"/>
    <w:rsid w:val="00217AC0"/>
    <w:rsid w:val="00217B2C"/>
    <w:rsid w:val="00217BA7"/>
    <w:rsid w:val="00217DFB"/>
    <w:rsid w:val="00217F40"/>
    <w:rsid w:val="00217F42"/>
    <w:rsid w:val="002200FB"/>
    <w:rsid w:val="00220302"/>
    <w:rsid w:val="00220638"/>
    <w:rsid w:val="002206D8"/>
    <w:rsid w:val="002207CF"/>
    <w:rsid w:val="002209B3"/>
    <w:rsid w:val="00220AF3"/>
    <w:rsid w:val="00220C38"/>
    <w:rsid w:val="00220EBA"/>
    <w:rsid w:val="00220FC3"/>
    <w:rsid w:val="002210E6"/>
    <w:rsid w:val="00221129"/>
    <w:rsid w:val="00221292"/>
    <w:rsid w:val="0022138A"/>
    <w:rsid w:val="0022154E"/>
    <w:rsid w:val="002216BC"/>
    <w:rsid w:val="00221986"/>
    <w:rsid w:val="00221A13"/>
    <w:rsid w:val="00221CD6"/>
    <w:rsid w:val="00221D05"/>
    <w:rsid w:val="00221FCE"/>
    <w:rsid w:val="002222B8"/>
    <w:rsid w:val="002223EA"/>
    <w:rsid w:val="0022289E"/>
    <w:rsid w:val="00222B97"/>
    <w:rsid w:val="00222F58"/>
    <w:rsid w:val="0022318C"/>
    <w:rsid w:val="00223455"/>
    <w:rsid w:val="002235D2"/>
    <w:rsid w:val="002237B8"/>
    <w:rsid w:val="002239BD"/>
    <w:rsid w:val="00223A53"/>
    <w:rsid w:val="0022411F"/>
    <w:rsid w:val="002241E9"/>
    <w:rsid w:val="00224421"/>
    <w:rsid w:val="00224484"/>
    <w:rsid w:val="00224838"/>
    <w:rsid w:val="00224FB4"/>
    <w:rsid w:val="00225128"/>
    <w:rsid w:val="002254E6"/>
    <w:rsid w:val="0022578A"/>
    <w:rsid w:val="002258A7"/>
    <w:rsid w:val="00225924"/>
    <w:rsid w:val="00225A8B"/>
    <w:rsid w:val="00225BEE"/>
    <w:rsid w:val="00225E6E"/>
    <w:rsid w:val="00225F64"/>
    <w:rsid w:val="002260DE"/>
    <w:rsid w:val="002262D1"/>
    <w:rsid w:val="002265C3"/>
    <w:rsid w:val="00226627"/>
    <w:rsid w:val="0022663B"/>
    <w:rsid w:val="0022683A"/>
    <w:rsid w:val="00226B00"/>
    <w:rsid w:val="00226C7D"/>
    <w:rsid w:val="00226CE8"/>
    <w:rsid w:val="00226CEF"/>
    <w:rsid w:val="00226F1C"/>
    <w:rsid w:val="00227115"/>
    <w:rsid w:val="002300A7"/>
    <w:rsid w:val="00230155"/>
    <w:rsid w:val="002301FE"/>
    <w:rsid w:val="002307BA"/>
    <w:rsid w:val="00230890"/>
    <w:rsid w:val="00230902"/>
    <w:rsid w:val="00230966"/>
    <w:rsid w:val="00230998"/>
    <w:rsid w:val="00230AB4"/>
    <w:rsid w:val="00230BFE"/>
    <w:rsid w:val="00230D41"/>
    <w:rsid w:val="00230EF1"/>
    <w:rsid w:val="00231214"/>
    <w:rsid w:val="00231237"/>
    <w:rsid w:val="00231450"/>
    <w:rsid w:val="002316B3"/>
    <w:rsid w:val="00231812"/>
    <w:rsid w:val="00231C68"/>
    <w:rsid w:val="00231E1D"/>
    <w:rsid w:val="0023200A"/>
    <w:rsid w:val="00232281"/>
    <w:rsid w:val="0023252F"/>
    <w:rsid w:val="00232631"/>
    <w:rsid w:val="0023279B"/>
    <w:rsid w:val="00232892"/>
    <w:rsid w:val="002328E2"/>
    <w:rsid w:val="00232B42"/>
    <w:rsid w:val="00232EFB"/>
    <w:rsid w:val="00233249"/>
    <w:rsid w:val="002336E0"/>
    <w:rsid w:val="002336FD"/>
    <w:rsid w:val="00233A64"/>
    <w:rsid w:val="00233C63"/>
    <w:rsid w:val="00233CD9"/>
    <w:rsid w:val="00233D1D"/>
    <w:rsid w:val="00233FB0"/>
    <w:rsid w:val="002344A2"/>
    <w:rsid w:val="002345C4"/>
    <w:rsid w:val="002348B3"/>
    <w:rsid w:val="0023493F"/>
    <w:rsid w:val="00234AD2"/>
    <w:rsid w:val="00234B4A"/>
    <w:rsid w:val="00234C6C"/>
    <w:rsid w:val="00235025"/>
    <w:rsid w:val="00235114"/>
    <w:rsid w:val="002351AC"/>
    <w:rsid w:val="00235459"/>
    <w:rsid w:val="0023589E"/>
    <w:rsid w:val="002358D4"/>
    <w:rsid w:val="00235C40"/>
    <w:rsid w:val="00235C58"/>
    <w:rsid w:val="00235CE4"/>
    <w:rsid w:val="00235DD1"/>
    <w:rsid w:val="00235E22"/>
    <w:rsid w:val="0023624C"/>
    <w:rsid w:val="002362B8"/>
    <w:rsid w:val="00236664"/>
    <w:rsid w:val="0023671C"/>
    <w:rsid w:val="00236968"/>
    <w:rsid w:val="00236985"/>
    <w:rsid w:val="00236A18"/>
    <w:rsid w:val="00236A81"/>
    <w:rsid w:val="00236B6F"/>
    <w:rsid w:val="00236CCC"/>
    <w:rsid w:val="0023712A"/>
    <w:rsid w:val="002372BC"/>
    <w:rsid w:val="002373E4"/>
    <w:rsid w:val="00237618"/>
    <w:rsid w:val="00237640"/>
    <w:rsid w:val="0023785A"/>
    <w:rsid w:val="00237D98"/>
    <w:rsid w:val="002403EC"/>
    <w:rsid w:val="002404CF"/>
    <w:rsid w:val="00240673"/>
    <w:rsid w:val="0024093D"/>
    <w:rsid w:val="002409F0"/>
    <w:rsid w:val="00240E7F"/>
    <w:rsid w:val="00240EBB"/>
    <w:rsid w:val="002410B1"/>
    <w:rsid w:val="00241227"/>
    <w:rsid w:val="0024133C"/>
    <w:rsid w:val="00241414"/>
    <w:rsid w:val="00241466"/>
    <w:rsid w:val="0024161A"/>
    <w:rsid w:val="00241691"/>
    <w:rsid w:val="002417A3"/>
    <w:rsid w:val="00241924"/>
    <w:rsid w:val="0024197C"/>
    <w:rsid w:val="0024197E"/>
    <w:rsid w:val="002419B8"/>
    <w:rsid w:val="00241B54"/>
    <w:rsid w:val="00241D46"/>
    <w:rsid w:val="002420F7"/>
    <w:rsid w:val="00242200"/>
    <w:rsid w:val="002426A8"/>
    <w:rsid w:val="002427C3"/>
    <w:rsid w:val="00242948"/>
    <w:rsid w:val="00242CCF"/>
    <w:rsid w:val="00242DB4"/>
    <w:rsid w:val="0024322B"/>
    <w:rsid w:val="00243690"/>
    <w:rsid w:val="00243977"/>
    <w:rsid w:val="00243A04"/>
    <w:rsid w:val="00243CCB"/>
    <w:rsid w:val="00243FB5"/>
    <w:rsid w:val="00243FD0"/>
    <w:rsid w:val="0024411B"/>
    <w:rsid w:val="0024416B"/>
    <w:rsid w:val="00244421"/>
    <w:rsid w:val="0024451E"/>
    <w:rsid w:val="00244A48"/>
    <w:rsid w:val="00244B56"/>
    <w:rsid w:val="00244C52"/>
    <w:rsid w:val="00244CF0"/>
    <w:rsid w:val="00244DF1"/>
    <w:rsid w:val="00245328"/>
    <w:rsid w:val="002457B5"/>
    <w:rsid w:val="002458CA"/>
    <w:rsid w:val="00245AFF"/>
    <w:rsid w:val="00245E4F"/>
    <w:rsid w:val="002460A9"/>
    <w:rsid w:val="00246454"/>
    <w:rsid w:val="002466B5"/>
    <w:rsid w:val="002466F6"/>
    <w:rsid w:val="00246815"/>
    <w:rsid w:val="002469A7"/>
    <w:rsid w:val="00246C3B"/>
    <w:rsid w:val="00246FCB"/>
    <w:rsid w:val="002470DC"/>
    <w:rsid w:val="002472FA"/>
    <w:rsid w:val="002473A0"/>
    <w:rsid w:val="002473E6"/>
    <w:rsid w:val="002473F4"/>
    <w:rsid w:val="0024753E"/>
    <w:rsid w:val="00247651"/>
    <w:rsid w:val="00247D33"/>
    <w:rsid w:val="002500A1"/>
    <w:rsid w:val="00250126"/>
    <w:rsid w:val="0025017E"/>
    <w:rsid w:val="002501C4"/>
    <w:rsid w:val="002502A6"/>
    <w:rsid w:val="002504B0"/>
    <w:rsid w:val="00250547"/>
    <w:rsid w:val="002508DD"/>
    <w:rsid w:val="00250CC9"/>
    <w:rsid w:val="00250EE3"/>
    <w:rsid w:val="00251196"/>
    <w:rsid w:val="002514C3"/>
    <w:rsid w:val="00251518"/>
    <w:rsid w:val="00251545"/>
    <w:rsid w:val="0025156C"/>
    <w:rsid w:val="002515F4"/>
    <w:rsid w:val="00251821"/>
    <w:rsid w:val="00251983"/>
    <w:rsid w:val="00251AE1"/>
    <w:rsid w:val="00251E1A"/>
    <w:rsid w:val="002521B7"/>
    <w:rsid w:val="00252364"/>
    <w:rsid w:val="002523D1"/>
    <w:rsid w:val="0025242B"/>
    <w:rsid w:val="00252434"/>
    <w:rsid w:val="0025253D"/>
    <w:rsid w:val="00252619"/>
    <w:rsid w:val="00252798"/>
    <w:rsid w:val="002528F1"/>
    <w:rsid w:val="0025296E"/>
    <w:rsid w:val="00252EFC"/>
    <w:rsid w:val="00252F19"/>
    <w:rsid w:val="00252FAB"/>
    <w:rsid w:val="0025302C"/>
    <w:rsid w:val="002530D5"/>
    <w:rsid w:val="0025339F"/>
    <w:rsid w:val="00253422"/>
    <w:rsid w:val="00253447"/>
    <w:rsid w:val="002536C9"/>
    <w:rsid w:val="00253762"/>
    <w:rsid w:val="00253BEC"/>
    <w:rsid w:val="00253ECE"/>
    <w:rsid w:val="00253FAD"/>
    <w:rsid w:val="002541A4"/>
    <w:rsid w:val="00254356"/>
    <w:rsid w:val="002545BA"/>
    <w:rsid w:val="002545FD"/>
    <w:rsid w:val="00254762"/>
    <w:rsid w:val="0025483D"/>
    <w:rsid w:val="00254A65"/>
    <w:rsid w:val="00254C63"/>
    <w:rsid w:val="00254E19"/>
    <w:rsid w:val="0025529A"/>
    <w:rsid w:val="002554DE"/>
    <w:rsid w:val="00255533"/>
    <w:rsid w:val="00255739"/>
    <w:rsid w:val="0025591D"/>
    <w:rsid w:val="0025593C"/>
    <w:rsid w:val="00255965"/>
    <w:rsid w:val="00255A48"/>
    <w:rsid w:val="00255BC0"/>
    <w:rsid w:val="00255E34"/>
    <w:rsid w:val="00255EA3"/>
    <w:rsid w:val="00256099"/>
    <w:rsid w:val="00256242"/>
    <w:rsid w:val="0025651F"/>
    <w:rsid w:val="002565D6"/>
    <w:rsid w:val="00256E79"/>
    <w:rsid w:val="00256F2B"/>
    <w:rsid w:val="00256F6D"/>
    <w:rsid w:val="002570DE"/>
    <w:rsid w:val="00257212"/>
    <w:rsid w:val="002572BF"/>
    <w:rsid w:val="002574DD"/>
    <w:rsid w:val="002577BD"/>
    <w:rsid w:val="00257A17"/>
    <w:rsid w:val="00257A34"/>
    <w:rsid w:val="00257AAA"/>
    <w:rsid w:val="00257D0C"/>
    <w:rsid w:val="00257D7C"/>
    <w:rsid w:val="00257DDD"/>
    <w:rsid w:val="00257F66"/>
    <w:rsid w:val="0026018E"/>
    <w:rsid w:val="002601DF"/>
    <w:rsid w:val="002604AB"/>
    <w:rsid w:val="00260663"/>
    <w:rsid w:val="002607B2"/>
    <w:rsid w:val="0026097A"/>
    <w:rsid w:val="00260AD6"/>
    <w:rsid w:val="00260CF0"/>
    <w:rsid w:val="002612C4"/>
    <w:rsid w:val="00261496"/>
    <w:rsid w:val="0026160D"/>
    <w:rsid w:val="0026162E"/>
    <w:rsid w:val="00261640"/>
    <w:rsid w:val="00261694"/>
    <w:rsid w:val="00261785"/>
    <w:rsid w:val="002618B3"/>
    <w:rsid w:val="002618D5"/>
    <w:rsid w:val="00261A32"/>
    <w:rsid w:val="00261AB6"/>
    <w:rsid w:val="00261CC2"/>
    <w:rsid w:val="0026207A"/>
    <w:rsid w:val="0026216B"/>
    <w:rsid w:val="00262264"/>
    <w:rsid w:val="00262322"/>
    <w:rsid w:val="00262560"/>
    <w:rsid w:val="00262BBD"/>
    <w:rsid w:val="00262DAD"/>
    <w:rsid w:val="00262DDE"/>
    <w:rsid w:val="00262EF2"/>
    <w:rsid w:val="00263210"/>
    <w:rsid w:val="0026328E"/>
    <w:rsid w:val="002632EA"/>
    <w:rsid w:val="00263447"/>
    <w:rsid w:val="0026371C"/>
    <w:rsid w:val="0026377F"/>
    <w:rsid w:val="002637AA"/>
    <w:rsid w:val="0026399B"/>
    <w:rsid w:val="00263BCA"/>
    <w:rsid w:val="00263BD5"/>
    <w:rsid w:val="00263DBA"/>
    <w:rsid w:val="00264318"/>
    <w:rsid w:val="0026440B"/>
    <w:rsid w:val="0026464B"/>
    <w:rsid w:val="002647C0"/>
    <w:rsid w:val="00264801"/>
    <w:rsid w:val="00264936"/>
    <w:rsid w:val="00264A3C"/>
    <w:rsid w:val="00264EC1"/>
    <w:rsid w:val="00264F86"/>
    <w:rsid w:val="0026513F"/>
    <w:rsid w:val="00265242"/>
    <w:rsid w:val="00265388"/>
    <w:rsid w:val="00265610"/>
    <w:rsid w:val="002657CE"/>
    <w:rsid w:val="00265956"/>
    <w:rsid w:val="0026597E"/>
    <w:rsid w:val="00265ADB"/>
    <w:rsid w:val="00265B44"/>
    <w:rsid w:val="00265BBB"/>
    <w:rsid w:val="00265ECB"/>
    <w:rsid w:val="00265F33"/>
    <w:rsid w:val="00265FB3"/>
    <w:rsid w:val="00265FC7"/>
    <w:rsid w:val="00265FE7"/>
    <w:rsid w:val="002662EF"/>
    <w:rsid w:val="00266353"/>
    <w:rsid w:val="00266415"/>
    <w:rsid w:val="002665F9"/>
    <w:rsid w:val="0026693F"/>
    <w:rsid w:val="002669C9"/>
    <w:rsid w:val="00266E81"/>
    <w:rsid w:val="00266F57"/>
    <w:rsid w:val="00267240"/>
    <w:rsid w:val="002673AC"/>
    <w:rsid w:val="00267431"/>
    <w:rsid w:val="002674D9"/>
    <w:rsid w:val="00267CFB"/>
    <w:rsid w:val="00267DBE"/>
    <w:rsid w:val="00267EBD"/>
    <w:rsid w:val="0027008B"/>
    <w:rsid w:val="0027019E"/>
    <w:rsid w:val="002702D4"/>
    <w:rsid w:val="0027041A"/>
    <w:rsid w:val="00270534"/>
    <w:rsid w:val="002705D8"/>
    <w:rsid w:val="002706C3"/>
    <w:rsid w:val="002707F9"/>
    <w:rsid w:val="0027095C"/>
    <w:rsid w:val="00270A16"/>
    <w:rsid w:val="00270B3C"/>
    <w:rsid w:val="00270B6C"/>
    <w:rsid w:val="00270C7B"/>
    <w:rsid w:val="00270CF0"/>
    <w:rsid w:val="00270D4A"/>
    <w:rsid w:val="00270E5F"/>
    <w:rsid w:val="00270F89"/>
    <w:rsid w:val="002711E9"/>
    <w:rsid w:val="002712E1"/>
    <w:rsid w:val="002713AB"/>
    <w:rsid w:val="00271506"/>
    <w:rsid w:val="0027163D"/>
    <w:rsid w:val="00271647"/>
    <w:rsid w:val="0027166D"/>
    <w:rsid w:val="002717C7"/>
    <w:rsid w:val="002717FB"/>
    <w:rsid w:val="002718D1"/>
    <w:rsid w:val="00272412"/>
    <w:rsid w:val="00272423"/>
    <w:rsid w:val="0027249D"/>
    <w:rsid w:val="002725FC"/>
    <w:rsid w:val="00272A45"/>
    <w:rsid w:val="00272BB8"/>
    <w:rsid w:val="00272CA6"/>
    <w:rsid w:val="00272D74"/>
    <w:rsid w:val="002731E2"/>
    <w:rsid w:val="00273290"/>
    <w:rsid w:val="00273375"/>
    <w:rsid w:val="002733C2"/>
    <w:rsid w:val="00273811"/>
    <w:rsid w:val="00273B8A"/>
    <w:rsid w:val="00273CE9"/>
    <w:rsid w:val="00273E89"/>
    <w:rsid w:val="00273F6C"/>
    <w:rsid w:val="00273FDC"/>
    <w:rsid w:val="00274161"/>
    <w:rsid w:val="0027417A"/>
    <w:rsid w:val="002744FE"/>
    <w:rsid w:val="00274548"/>
    <w:rsid w:val="002746F0"/>
    <w:rsid w:val="00274F7D"/>
    <w:rsid w:val="0027503F"/>
    <w:rsid w:val="002750C3"/>
    <w:rsid w:val="0027573D"/>
    <w:rsid w:val="002758FD"/>
    <w:rsid w:val="00275AFA"/>
    <w:rsid w:val="00275B83"/>
    <w:rsid w:val="00275BAC"/>
    <w:rsid w:val="00275DCC"/>
    <w:rsid w:val="00275E47"/>
    <w:rsid w:val="0027629F"/>
    <w:rsid w:val="002765A3"/>
    <w:rsid w:val="00276602"/>
    <w:rsid w:val="0027666D"/>
    <w:rsid w:val="002769D6"/>
    <w:rsid w:val="00276A25"/>
    <w:rsid w:val="00276EB3"/>
    <w:rsid w:val="00276F19"/>
    <w:rsid w:val="0027705C"/>
    <w:rsid w:val="00277087"/>
    <w:rsid w:val="0027709E"/>
    <w:rsid w:val="00277351"/>
    <w:rsid w:val="002773EA"/>
    <w:rsid w:val="002773FE"/>
    <w:rsid w:val="00277575"/>
    <w:rsid w:val="002775A6"/>
    <w:rsid w:val="002775AF"/>
    <w:rsid w:val="002777AC"/>
    <w:rsid w:val="00277DCE"/>
    <w:rsid w:val="00280080"/>
    <w:rsid w:val="00280382"/>
    <w:rsid w:val="002805A2"/>
    <w:rsid w:val="00280616"/>
    <w:rsid w:val="002807B7"/>
    <w:rsid w:val="00280AFF"/>
    <w:rsid w:val="00280B0A"/>
    <w:rsid w:val="00280C37"/>
    <w:rsid w:val="00280DF9"/>
    <w:rsid w:val="00280FEB"/>
    <w:rsid w:val="0028102D"/>
    <w:rsid w:val="0028115F"/>
    <w:rsid w:val="00281EC7"/>
    <w:rsid w:val="0028213F"/>
    <w:rsid w:val="0028222A"/>
    <w:rsid w:val="00282247"/>
    <w:rsid w:val="00282366"/>
    <w:rsid w:val="00282373"/>
    <w:rsid w:val="00282408"/>
    <w:rsid w:val="00282466"/>
    <w:rsid w:val="00282534"/>
    <w:rsid w:val="00282A35"/>
    <w:rsid w:val="00282DF8"/>
    <w:rsid w:val="00283078"/>
    <w:rsid w:val="002834C3"/>
    <w:rsid w:val="00283742"/>
    <w:rsid w:val="0028376A"/>
    <w:rsid w:val="002837C4"/>
    <w:rsid w:val="002837F0"/>
    <w:rsid w:val="002838E5"/>
    <w:rsid w:val="002838F7"/>
    <w:rsid w:val="00283970"/>
    <w:rsid w:val="00283B1F"/>
    <w:rsid w:val="00283F34"/>
    <w:rsid w:val="00283FD3"/>
    <w:rsid w:val="0028408A"/>
    <w:rsid w:val="002846BB"/>
    <w:rsid w:val="002847AF"/>
    <w:rsid w:val="00284B86"/>
    <w:rsid w:val="00284EE5"/>
    <w:rsid w:val="00284F6E"/>
    <w:rsid w:val="00285026"/>
    <w:rsid w:val="00285249"/>
    <w:rsid w:val="0028525C"/>
    <w:rsid w:val="0028527A"/>
    <w:rsid w:val="00285301"/>
    <w:rsid w:val="00285BFD"/>
    <w:rsid w:val="00285C0C"/>
    <w:rsid w:val="00285C52"/>
    <w:rsid w:val="00285CBD"/>
    <w:rsid w:val="00285DB1"/>
    <w:rsid w:val="00285DDD"/>
    <w:rsid w:val="00286140"/>
    <w:rsid w:val="002862AA"/>
    <w:rsid w:val="0028639D"/>
    <w:rsid w:val="0028659B"/>
    <w:rsid w:val="002865CF"/>
    <w:rsid w:val="00286639"/>
    <w:rsid w:val="00286766"/>
    <w:rsid w:val="00286B91"/>
    <w:rsid w:val="00286CCB"/>
    <w:rsid w:val="00286FB7"/>
    <w:rsid w:val="00287425"/>
    <w:rsid w:val="002874A7"/>
    <w:rsid w:val="0028779D"/>
    <w:rsid w:val="0029046D"/>
    <w:rsid w:val="0029047F"/>
    <w:rsid w:val="0029063F"/>
    <w:rsid w:val="0029089A"/>
    <w:rsid w:val="002908E0"/>
    <w:rsid w:val="00290E2D"/>
    <w:rsid w:val="00291412"/>
    <w:rsid w:val="0029146C"/>
    <w:rsid w:val="00291658"/>
    <w:rsid w:val="00291740"/>
    <w:rsid w:val="0029194C"/>
    <w:rsid w:val="00291B4F"/>
    <w:rsid w:val="00292041"/>
    <w:rsid w:val="0029238E"/>
    <w:rsid w:val="002923DC"/>
    <w:rsid w:val="00292449"/>
    <w:rsid w:val="002927DA"/>
    <w:rsid w:val="00292AE7"/>
    <w:rsid w:val="00292BA2"/>
    <w:rsid w:val="00292BCB"/>
    <w:rsid w:val="00292C6C"/>
    <w:rsid w:val="00292D9B"/>
    <w:rsid w:val="002930E8"/>
    <w:rsid w:val="002931A0"/>
    <w:rsid w:val="002931C3"/>
    <w:rsid w:val="002931E8"/>
    <w:rsid w:val="0029334B"/>
    <w:rsid w:val="002933A4"/>
    <w:rsid w:val="002934C7"/>
    <w:rsid w:val="002934CB"/>
    <w:rsid w:val="00293637"/>
    <w:rsid w:val="00293730"/>
    <w:rsid w:val="0029378D"/>
    <w:rsid w:val="002937E2"/>
    <w:rsid w:val="00293882"/>
    <w:rsid w:val="00293C5F"/>
    <w:rsid w:val="00293DF1"/>
    <w:rsid w:val="00293F28"/>
    <w:rsid w:val="00293F38"/>
    <w:rsid w:val="00293F60"/>
    <w:rsid w:val="00294170"/>
    <w:rsid w:val="002942EE"/>
    <w:rsid w:val="002945EB"/>
    <w:rsid w:val="002946D6"/>
    <w:rsid w:val="00294730"/>
    <w:rsid w:val="00294815"/>
    <w:rsid w:val="0029490D"/>
    <w:rsid w:val="00294923"/>
    <w:rsid w:val="00294951"/>
    <w:rsid w:val="00294C09"/>
    <w:rsid w:val="00294C40"/>
    <w:rsid w:val="00294C4B"/>
    <w:rsid w:val="00294C7F"/>
    <w:rsid w:val="00294D76"/>
    <w:rsid w:val="00294D9D"/>
    <w:rsid w:val="00294E08"/>
    <w:rsid w:val="002950A6"/>
    <w:rsid w:val="002952E7"/>
    <w:rsid w:val="0029532E"/>
    <w:rsid w:val="002955C5"/>
    <w:rsid w:val="0029573A"/>
    <w:rsid w:val="00295748"/>
    <w:rsid w:val="00295869"/>
    <w:rsid w:val="002959FE"/>
    <w:rsid w:val="00295B3E"/>
    <w:rsid w:val="00295B4E"/>
    <w:rsid w:val="00295BCA"/>
    <w:rsid w:val="00295BDC"/>
    <w:rsid w:val="00295BE3"/>
    <w:rsid w:val="00295E5D"/>
    <w:rsid w:val="00295F4D"/>
    <w:rsid w:val="00295FDA"/>
    <w:rsid w:val="002960E8"/>
    <w:rsid w:val="002963C7"/>
    <w:rsid w:val="002965E0"/>
    <w:rsid w:val="0029677D"/>
    <w:rsid w:val="00296999"/>
    <w:rsid w:val="00296A08"/>
    <w:rsid w:val="00296C8D"/>
    <w:rsid w:val="00296DEA"/>
    <w:rsid w:val="00296E12"/>
    <w:rsid w:val="00296F37"/>
    <w:rsid w:val="00296F81"/>
    <w:rsid w:val="0029719C"/>
    <w:rsid w:val="0029742D"/>
    <w:rsid w:val="00297456"/>
    <w:rsid w:val="0029751F"/>
    <w:rsid w:val="00297524"/>
    <w:rsid w:val="002975C0"/>
    <w:rsid w:val="00297678"/>
    <w:rsid w:val="00297683"/>
    <w:rsid w:val="00297BAB"/>
    <w:rsid w:val="00297E15"/>
    <w:rsid w:val="002A01A1"/>
    <w:rsid w:val="002A0223"/>
    <w:rsid w:val="002A02C3"/>
    <w:rsid w:val="002A04ED"/>
    <w:rsid w:val="002A058C"/>
    <w:rsid w:val="002A06C4"/>
    <w:rsid w:val="002A07DF"/>
    <w:rsid w:val="002A0853"/>
    <w:rsid w:val="002A0895"/>
    <w:rsid w:val="002A08A1"/>
    <w:rsid w:val="002A08D6"/>
    <w:rsid w:val="002A0BB0"/>
    <w:rsid w:val="002A0CEC"/>
    <w:rsid w:val="002A0D86"/>
    <w:rsid w:val="002A0F32"/>
    <w:rsid w:val="002A115E"/>
    <w:rsid w:val="002A1334"/>
    <w:rsid w:val="002A13A8"/>
    <w:rsid w:val="002A13E5"/>
    <w:rsid w:val="002A14B8"/>
    <w:rsid w:val="002A1662"/>
    <w:rsid w:val="002A1802"/>
    <w:rsid w:val="002A1A1E"/>
    <w:rsid w:val="002A1B9E"/>
    <w:rsid w:val="002A1E90"/>
    <w:rsid w:val="002A1ECB"/>
    <w:rsid w:val="002A1F93"/>
    <w:rsid w:val="002A1FB8"/>
    <w:rsid w:val="002A220E"/>
    <w:rsid w:val="002A2360"/>
    <w:rsid w:val="002A265A"/>
    <w:rsid w:val="002A27FE"/>
    <w:rsid w:val="002A2AC9"/>
    <w:rsid w:val="002A2E41"/>
    <w:rsid w:val="002A3069"/>
    <w:rsid w:val="002A35F6"/>
    <w:rsid w:val="002A361F"/>
    <w:rsid w:val="002A3725"/>
    <w:rsid w:val="002A3995"/>
    <w:rsid w:val="002A3A3E"/>
    <w:rsid w:val="002A3AEE"/>
    <w:rsid w:val="002A3C39"/>
    <w:rsid w:val="002A3D21"/>
    <w:rsid w:val="002A3FC8"/>
    <w:rsid w:val="002A426A"/>
    <w:rsid w:val="002A436E"/>
    <w:rsid w:val="002A4481"/>
    <w:rsid w:val="002A4669"/>
    <w:rsid w:val="002A497C"/>
    <w:rsid w:val="002A4A3A"/>
    <w:rsid w:val="002A4B8F"/>
    <w:rsid w:val="002A4C7B"/>
    <w:rsid w:val="002A4C8C"/>
    <w:rsid w:val="002A5052"/>
    <w:rsid w:val="002A510A"/>
    <w:rsid w:val="002A5339"/>
    <w:rsid w:val="002A53C5"/>
    <w:rsid w:val="002A53C8"/>
    <w:rsid w:val="002A56CC"/>
    <w:rsid w:val="002A56F3"/>
    <w:rsid w:val="002A572D"/>
    <w:rsid w:val="002A5893"/>
    <w:rsid w:val="002A5905"/>
    <w:rsid w:val="002A5D3B"/>
    <w:rsid w:val="002A5D47"/>
    <w:rsid w:val="002A5D60"/>
    <w:rsid w:val="002A5EE9"/>
    <w:rsid w:val="002A5EF6"/>
    <w:rsid w:val="002A6073"/>
    <w:rsid w:val="002A6106"/>
    <w:rsid w:val="002A6306"/>
    <w:rsid w:val="002A6410"/>
    <w:rsid w:val="002A6698"/>
    <w:rsid w:val="002A673C"/>
    <w:rsid w:val="002A689C"/>
    <w:rsid w:val="002A68AD"/>
    <w:rsid w:val="002A6931"/>
    <w:rsid w:val="002A6978"/>
    <w:rsid w:val="002A6BD8"/>
    <w:rsid w:val="002A6C47"/>
    <w:rsid w:val="002A6D25"/>
    <w:rsid w:val="002A733A"/>
    <w:rsid w:val="002A746E"/>
    <w:rsid w:val="002A7479"/>
    <w:rsid w:val="002A7552"/>
    <w:rsid w:val="002A7588"/>
    <w:rsid w:val="002A7601"/>
    <w:rsid w:val="002A775D"/>
    <w:rsid w:val="002A7881"/>
    <w:rsid w:val="002A7ABD"/>
    <w:rsid w:val="002A7C22"/>
    <w:rsid w:val="002A7FB3"/>
    <w:rsid w:val="002B00CD"/>
    <w:rsid w:val="002B02DF"/>
    <w:rsid w:val="002B03C1"/>
    <w:rsid w:val="002B0475"/>
    <w:rsid w:val="002B050F"/>
    <w:rsid w:val="002B0696"/>
    <w:rsid w:val="002B06E6"/>
    <w:rsid w:val="002B06F8"/>
    <w:rsid w:val="002B0916"/>
    <w:rsid w:val="002B0A76"/>
    <w:rsid w:val="002B0DF9"/>
    <w:rsid w:val="002B10FD"/>
    <w:rsid w:val="002B136C"/>
    <w:rsid w:val="002B143D"/>
    <w:rsid w:val="002B14E9"/>
    <w:rsid w:val="002B1528"/>
    <w:rsid w:val="002B1912"/>
    <w:rsid w:val="002B1C62"/>
    <w:rsid w:val="002B1DD8"/>
    <w:rsid w:val="002B1DFC"/>
    <w:rsid w:val="002B2312"/>
    <w:rsid w:val="002B2476"/>
    <w:rsid w:val="002B260B"/>
    <w:rsid w:val="002B273A"/>
    <w:rsid w:val="002B3089"/>
    <w:rsid w:val="002B31B9"/>
    <w:rsid w:val="002B3255"/>
    <w:rsid w:val="002B352F"/>
    <w:rsid w:val="002B3573"/>
    <w:rsid w:val="002B3661"/>
    <w:rsid w:val="002B378D"/>
    <w:rsid w:val="002B38EF"/>
    <w:rsid w:val="002B3C8B"/>
    <w:rsid w:val="002B3D95"/>
    <w:rsid w:val="002B3EC6"/>
    <w:rsid w:val="002B3F69"/>
    <w:rsid w:val="002B43CD"/>
    <w:rsid w:val="002B465D"/>
    <w:rsid w:val="002B47D9"/>
    <w:rsid w:val="002B4876"/>
    <w:rsid w:val="002B4943"/>
    <w:rsid w:val="002B4C84"/>
    <w:rsid w:val="002B4D60"/>
    <w:rsid w:val="002B4DB3"/>
    <w:rsid w:val="002B5114"/>
    <w:rsid w:val="002B5485"/>
    <w:rsid w:val="002B552F"/>
    <w:rsid w:val="002B5967"/>
    <w:rsid w:val="002B5983"/>
    <w:rsid w:val="002B5B92"/>
    <w:rsid w:val="002B6210"/>
    <w:rsid w:val="002B63C0"/>
    <w:rsid w:val="002B6927"/>
    <w:rsid w:val="002B6A41"/>
    <w:rsid w:val="002B6CD6"/>
    <w:rsid w:val="002B703B"/>
    <w:rsid w:val="002B70D3"/>
    <w:rsid w:val="002B73F7"/>
    <w:rsid w:val="002B740A"/>
    <w:rsid w:val="002B7566"/>
    <w:rsid w:val="002B7A23"/>
    <w:rsid w:val="002B7C50"/>
    <w:rsid w:val="002B7CBB"/>
    <w:rsid w:val="002B7D97"/>
    <w:rsid w:val="002B7E6A"/>
    <w:rsid w:val="002C0025"/>
    <w:rsid w:val="002C0297"/>
    <w:rsid w:val="002C050B"/>
    <w:rsid w:val="002C0B03"/>
    <w:rsid w:val="002C0B09"/>
    <w:rsid w:val="002C0BE0"/>
    <w:rsid w:val="002C0EEB"/>
    <w:rsid w:val="002C1086"/>
    <w:rsid w:val="002C121C"/>
    <w:rsid w:val="002C13AC"/>
    <w:rsid w:val="002C165F"/>
    <w:rsid w:val="002C1713"/>
    <w:rsid w:val="002C1787"/>
    <w:rsid w:val="002C17E3"/>
    <w:rsid w:val="002C1830"/>
    <w:rsid w:val="002C1941"/>
    <w:rsid w:val="002C1975"/>
    <w:rsid w:val="002C198E"/>
    <w:rsid w:val="002C1C89"/>
    <w:rsid w:val="002C1E88"/>
    <w:rsid w:val="002C1FA9"/>
    <w:rsid w:val="002C2194"/>
    <w:rsid w:val="002C21B8"/>
    <w:rsid w:val="002C2402"/>
    <w:rsid w:val="002C24FB"/>
    <w:rsid w:val="002C2569"/>
    <w:rsid w:val="002C2579"/>
    <w:rsid w:val="002C27C4"/>
    <w:rsid w:val="002C280B"/>
    <w:rsid w:val="002C2898"/>
    <w:rsid w:val="002C2AA9"/>
    <w:rsid w:val="002C2C80"/>
    <w:rsid w:val="002C2CF3"/>
    <w:rsid w:val="002C2EC8"/>
    <w:rsid w:val="002C32DA"/>
    <w:rsid w:val="002C3315"/>
    <w:rsid w:val="002C335C"/>
    <w:rsid w:val="002C3BCD"/>
    <w:rsid w:val="002C3E1A"/>
    <w:rsid w:val="002C3EA3"/>
    <w:rsid w:val="002C3F7B"/>
    <w:rsid w:val="002C3FD5"/>
    <w:rsid w:val="002C4145"/>
    <w:rsid w:val="002C447B"/>
    <w:rsid w:val="002C488A"/>
    <w:rsid w:val="002C4976"/>
    <w:rsid w:val="002C49D9"/>
    <w:rsid w:val="002C4BF3"/>
    <w:rsid w:val="002C4CE4"/>
    <w:rsid w:val="002C507C"/>
    <w:rsid w:val="002C58A3"/>
    <w:rsid w:val="002C58A9"/>
    <w:rsid w:val="002C5D9F"/>
    <w:rsid w:val="002C5E6F"/>
    <w:rsid w:val="002C620A"/>
    <w:rsid w:val="002C63BA"/>
    <w:rsid w:val="002C6B8E"/>
    <w:rsid w:val="002C6D23"/>
    <w:rsid w:val="002C6D69"/>
    <w:rsid w:val="002C6DC9"/>
    <w:rsid w:val="002C7031"/>
    <w:rsid w:val="002C7066"/>
    <w:rsid w:val="002C73D4"/>
    <w:rsid w:val="002C74B9"/>
    <w:rsid w:val="002C7853"/>
    <w:rsid w:val="002C7A6C"/>
    <w:rsid w:val="002C7B24"/>
    <w:rsid w:val="002C7FD7"/>
    <w:rsid w:val="002D01C0"/>
    <w:rsid w:val="002D04AB"/>
    <w:rsid w:val="002D09AD"/>
    <w:rsid w:val="002D0A16"/>
    <w:rsid w:val="002D0B15"/>
    <w:rsid w:val="002D0BE3"/>
    <w:rsid w:val="002D0CBC"/>
    <w:rsid w:val="002D0EEB"/>
    <w:rsid w:val="002D0FCC"/>
    <w:rsid w:val="002D15F1"/>
    <w:rsid w:val="002D1692"/>
    <w:rsid w:val="002D1759"/>
    <w:rsid w:val="002D17FC"/>
    <w:rsid w:val="002D1A9F"/>
    <w:rsid w:val="002D1AD6"/>
    <w:rsid w:val="002D1B4C"/>
    <w:rsid w:val="002D1C41"/>
    <w:rsid w:val="002D1EA2"/>
    <w:rsid w:val="002D2068"/>
    <w:rsid w:val="002D20BA"/>
    <w:rsid w:val="002D2184"/>
    <w:rsid w:val="002D2372"/>
    <w:rsid w:val="002D2379"/>
    <w:rsid w:val="002D2464"/>
    <w:rsid w:val="002D260B"/>
    <w:rsid w:val="002D298A"/>
    <w:rsid w:val="002D29BD"/>
    <w:rsid w:val="002D2B2C"/>
    <w:rsid w:val="002D2BA8"/>
    <w:rsid w:val="002D2BC8"/>
    <w:rsid w:val="002D2EEF"/>
    <w:rsid w:val="002D30B0"/>
    <w:rsid w:val="002D31DD"/>
    <w:rsid w:val="002D3334"/>
    <w:rsid w:val="002D346C"/>
    <w:rsid w:val="002D3A8A"/>
    <w:rsid w:val="002D3B43"/>
    <w:rsid w:val="002D3BA8"/>
    <w:rsid w:val="002D3C03"/>
    <w:rsid w:val="002D3E24"/>
    <w:rsid w:val="002D3E70"/>
    <w:rsid w:val="002D3E8D"/>
    <w:rsid w:val="002D3EC3"/>
    <w:rsid w:val="002D3F77"/>
    <w:rsid w:val="002D4000"/>
    <w:rsid w:val="002D4062"/>
    <w:rsid w:val="002D40E6"/>
    <w:rsid w:val="002D426D"/>
    <w:rsid w:val="002D4543"/>
    <w:rsid w:val="002D4652"/>
    <w:rsid w:val="002D477A"/>
    <w:rsid w:val="002D4A64"/>
    <w:rsid w:val="002D4CDF"/>
    <w:rsid w:val="002D4D9B"/>
    <w:rsid w:val="002D4D9D"/>
    <w:rsid w:val="002D4DBF"/>
    <w:rsid w:val="002D4E66"/>
    <w:rsid w:val="002D5053"/>
    <w:rsid w:val="002D51CD"/>
    <w:rsid w:val="002D52EB"/>
    <w:rsid w:val="002D5393"/>
    <w:rsid w:val="002D53B3"/>
    <w:rsid w:val="002D548A"/>
    <w:rsid w:val="002D5609"/>
    <w:rsid w:val="002D57FA"/>
    <w:rsid w:val="002D5813"/>
    <w:rsid w:val="002D5825"/>
    <w:rsid w:val="002D5902"/>
    <w:rsid w:val="002D5920"/>
    <w:rsid w:val="002D5B19"/>
    <w:rsid w:val="002D5BBC"/>
    <w:rsid w:val="002D5CAB"/>
    <w:rsid w:val="002D5CDB"/>
    <w:rsid w:val="002D6182"/>
    <w:rsid w:val="002D662A"/>
    <w:rsid w:val="002D667B"/>
    <w:rsid w:val="002D671A"/>
    <w:rsid w:val="002D6770"/>
    <w:rsid w:val="002D6A31"/>
    <w:rsid w:val="002D6B73"/>
    <w:rsid w:val="002D6B89"/>
    <w:rsid w:val="002D6E2C"/>
    <w:rsid w:val="002D6FC7"/>
    <w:rsid w:val="002D7290"/>
    <w:rsid w:val="002D74E5"/>
    <w:rsid w:val="002D766A"/>
    <w:rsid w:val="002D77A6"/>
    <w:rsid w:val="002D7977"/>
    <w:rsid w:val="002D79AD"/>
    <w:rsid w:val="002D79DE"/>
    <w:rsid w:val="002D7C98"/>
    <w:rsid w:val="002D7CD0"/>
    <w:rsid w:val="002D7E91"/>
    <w:rsid w:val="002D7F66"/>
    <w:rsid w:val="002E0129"/>
    <w:rsid w:val="002E01B5"/>
    <w:rsid w:val="002E03FA"/>
    <w:rsid w:val="002E047A"/>
    <w:rsid w:val="002E067E"/>
    <w:rsid w:val="002E0755"/>
    <w:rsid w:val="002E080F"/>
    <w:rsid w:val="002E09A6"/>
    <w:rsid w:val="002E0A83"/>
    <w:rsid w:val="002E0D25"/>
    <w:rsid w:val="002E187B"/>
    <w:rsid w:val="002E1CBA"/>
    <w:rsid w:val="002E1DCF"/>
    <w:rsid w:val="002E21CE"/>
    <w:rsid w:val="002E2535"/>
    <w:rsid w:val="002E25B7"/>
    <w:rsid w:val="002E2949"/>
    <w:rsid w:val="002E297E"/>
    <w:rsid w:val="002E2C8E"/>
    <w:rsid w:val="002E2D76"/>
    <w:rsid w:val="002E347D"/>
    <w:rsid w:val="002E35BC"/>
    <w:rsid w:val="002E35CC"/>
    <w:rsid w:val="002E35EB"/>
    <w:rsid w:val="002E3710"/>
    <w:rsid w:val="002E3980"/>
    <w:rsid w:val="002E3B91"/>
    <w:rsid w:val="002E3CB2"/>
    <w:rsid w:val="002E3CF4"/>
    <w:rsid w:val="002E3EE8"/>
    <w:rsid w:val="002E41BC"/>
    <w:rsid w:val="002E41D8"/>
    <w:rsid w:val="002E4A02"/>
    <w:rsid w:val="002E4D2D"/>
    <w:rsid w:val="002E4EEF"/>
    <w:rsid w:val="002E5073"/>
    <w:rsid w:val="002E5145"/>
    <w:rsid w:val="002E5481"/>
    <w:rsid w:val="002E5520"/>
    <w:rsid w:val="002E57CF"/>
    <w:rsid w:val="002E5A4E"/>
    <w:rsid w:val="002E5A6A"/>
    <w:rsid w:val="002E5CEC"/>
    <w:rsid w:val="002E5DA2"/>
    <w:rsid w:val="002E5E62"/>
    <w:rsid w:val="002E63D9"/>
    <w:rsid w:val="002E646D"/>
    <w:rsid w:val="002E64B0"/>
    <w:rsid w:val="002E6616"/>
    <w:rsid w:val="002E68C6"/>
    <w:rsid w:val="002E6A80"/>
    <w:rsid w:val="002E6AE4"/>
    <w:rsid w:val="002E6D4F"/>
    <w:rsid w:val="002E6D68"/>
    <w:rsid w:val="002E6EFD"/>
    <w:rsid w:val="002E6F59"/>
    <w:rsid w:val="002E6F6D"/>
    <w:rsid w:val="002E71FE"/>
    <w:rsid w:val="002E722E"/>
    <w:rsid w:val="002E7455"/>
    <w:rsid w:val="002E777F"/>
    <w:rsid w:val="002E77CE"/>
    <w:rsid w:val="002E7A06"/>
    <w:rsid w:val="002E7CCD"/>
    <w:rsid w:val="002E7DA4"/>
    <w:rsid w:val="002E7E15"/>
    <w:rsid w:val="002E7F23"/>
    <w:rsid w:val="002F01DA"/>
    <w:rsid w:val="002F029C"/>
    <w:rsid w:val="002F06DB"/>
    <w:rsid w:val="002F0857"/>
    <w:rsid w:val="002F08EB"/>
    <w:rsid w:val="002F0909"/>
    <w:rsid w:val="002F09DD"/>
    <w:rsid w:val="002F0C2C"/>
    <w:rsid w:val="002F0F6C"/>
    <w:rsid w:val="002F1564"/>
    <w:rsid w:val="002F1595"/>
    <w:rsid w:val="002F1654"/>
    <w:rsid w:val="002F1C49"/>
    <w:rsid w:val="002F1DFB"/>
    <w:rsid w:val="002F1E6F"/>
    <w:rsid w:val="002F200C"/>
    <w:rsid w:val="002F211D"/>
    <w:rsid w:val="002F2485"/>
    <w:rsid w:val="002F26AE"/>
    <w:rsid w:val="002F27BA"/>
    <w:rsid w:val="002F2C69"/>
    <w:rsid w:val="002F2D46"/>
    <w:rsid w:val="002F2F46"/>
    <w:rsid w:val="002F33DF"/>
    <w:rsid w:val="002F364F"/>
    <w:rsid w:val="002F3735"/>
    <w:rsid w:val="002F374C"/>
    <w:rsid w:val="002F3B12"/>
    <w:rsid w:val="002F3B8D"/>
    <w:rsid w:val="002F404C"/>
    <w:rsid w:val="002F40B4"/>
    <w:rsid w:val="002F41E8"/>
    <w:rsid w:val="002F4461"/>
    <w:rsid w:val="002F47C6"/>
    <w:rsid w:val="002F48BC"/>
    <w:rsid w:val="002F4B0C"/>
    <w:rsid w:val="002F4F1E"/>
    <w:rsid w:val="002F5478"/>
    <w:rsid w:val="002F5494"/>
    <w:rsid w:val="002F5739"/>
    <w:rsid w:val="002F5982"/>
    <w:rsid w:val="002F5989"/>
    <w:rsid w:val="002F5B9D"/>
    <w:rsid w:val="002F5CBB"/>
    <w:rsid w:val="002F5CEB"/>
    <w:rsid w:val="002F5CF5"/>
    <w:rsid w:val="002F60F9"/>
    <w:rsid w:val="002F64AC"/>
    <w:rsid w:val="002F66A6"/>
    <w:rsid w:val="002F671E"/>
    <w:rsid w:val="002F69E4"/>
    <w:rsid w:val="002F6A0A"/>
    <w:rsid w:val="002F7A3E"/>
    <w:rsid w:val="002F7B53"/>
    <w:rsid w:val="00300431"/>
    <w:rsid w:val="00300633"/>
    <w:rsid w:val="003007FB"/>
    <w:rsid w:val="00300E63"/>
    <w:rsid w:val="00300F3C"/>
    <w:rsid w:val="00301110"/>
    <w:rsid w:val="00301159"/>
    <w:rsid w:val="003011C1"/>
    <w:rsid w:val="003011E8"/>
    <w:rsid w:val="003014D1"/>
    <w:rsid w:val="003015E7"/>
    <w:rsid w:val="003016F8"/>
    <w:rsid w:val="00301973"/>
    <w:rsid w:val="00301CD3"/>
    <w:rsid w:val="00301E3F"/>
    <w:rsid w:val="003025EE"/>
    <w:rsid w:val="0030260C"/>
    <w:rsid w:val="00302748"/>
    <w:rsid w:val="00302BB2"/>
    <w:rsid w:val="00302C0F"/>
    <w:rsid w:val="00302C56"/>
    <w:rsid w:val="00302D80"/>
    <w:rsid w:val="0030334A"/>
    <w:rsid w:val="0030345A"/>
    <w:rsid w:val="00303502"/>
    <w:rsid w:val="00303870"/>
    <w:rsid w:val="00303ACE"/>
    <w:rsid w:val="00303C65"/>
    <w:rsid w:val="00303C91"/>
    <w:rsid w:val="00303D91"/>
    <w:rsid w:val="00303F91"/>
    <w:rsid w:val="00304004"/>
    <w:rsid w:val="003040C6"/>
    <w:rsid w:val="00304231"/>
    <w:rsid w:val="0030438C"/>
    <w:rsid w:val="0030454B"/>
    <w:rsid w:val="0030456B"/>
    <w:rsid w:val="0030457F"/>
    <w:rsid w:val="0030479B"/>
    <w:rsid w:val="00304C24"/>
    <w:rsid w:val="00304E5E"/>
    <w:rsid w:val="00304E6F"/>
    <w:rsid w:val="00304EEB"/>
    <w:rsid w:val="003051C3"/>
    <w:rsid w:val="003053F2"/>
    <w:rsid w:val="0030540D"/>
    <w:rsid w:val="0030540E"/>
    <w:rsid w:val="0030557F"/>
    <w:rsid w:val="003055F2"/>
    <w:rsid w:val="00305763"/>
    <w:rsid w:val="003058C6"/>
    <w:rsid w:val="00305AF2"/>
    <w:rsid w:val="00305B77"/>
    <w:rsid w:val="00305DC6"/>
    <w:rsid w:val="00305F09"/>
    <w:rsid w:val="00305F2B"/>
    <w:rsid w:val="00306014"/>
    <w:rsid w:val="00306311"/>
    <w:rsid w:val="00306343"/>
    <w:rsid w:val="0030668F"/>
    <w:rsid w:val="0030682A"/>
    <w:rsid w:val="003068E0"/>
    <w:rsid w:val="00306AA3"/>
    <w:rsid w:val="00306C7E"/>
    <w:rsid w:val="00306DE8"/>
    <w:rsid w:val="00306F42"/>
    <w:rsid w:val="00307106"/>
    <w:rsid w:val="0030740B"/>
    <w:rsid w:val="0030756D"/>
    <w:rsid w:val="003075F5"/>
    <w:rsid w:val="0030767F"/>
    <w:rsid w:val="003079B8"/>
    <w:rsid w:val="00307C1A"/>
    <w:rsid w:val="00307CB6"/>
    <w:rsid w:val="00307FC2"/>
    <w:rsid w:val="003101B5"/>
    <w:rsid w:val="003101F9"/>
    <w:rsid w:val="00310CF0"/>
    <w:rsid w:val="00310D32"/>
    <w:rsid w:val="00310F0B"/>
    <w:rsid w:val="00310F2C"/>
    <w:rsid w:val="003111B5"/>
    <w:rsid w:val="00311261"/>
    <w:rsid w:val="003112AC"/>
    <w:rsid w:val="003112DE"/>
    <w:rsid w:val="0031179A"/>
    <w:rsid w:val="00311912"/>
    <w:rsid w:val="00311A4F"/>
    <w:rsid w:val="00311AB4"/>
    <w:rsid w:val="00311B03"/>
    <w:rsid w:val="00311C14"/>
    <w:rsid w:val="00311CB4"/>
    <w:rsid w:val="00311D2A"/>
    <w:rsid w:val="00311D79"/>
    <w:rsid w:val="00311D84"/>
    <w:rsid w:val="00311DA5"/>
    <w:rsid w:val="003120AD"/>
    <w:rsid w:val="0031213B"/>
    <w:rsid w:val="003122B7"/>
    <w:rsid w:val="00312373"/>
    <w:rsid w:val="003126B3"/>
    <w:rsid w:val="0031286F"/>
    <w:rsid w:val="00312A54"/>
    <w:rsid w:val="00312AFA"/>
    <w:rsid w:val="00312C5A"/>
    <w:rsid w:val="00312DEF"/>
    <w:rsid w:val="00312F7C"/>
    <w:rsid w:val="003131B9"/>
    <w:rsid w:val="00313351"/>
    <w:rsid w:val="00313605"/>
    <w:rsid w:val="003136A3"/>
    <w:rsid w:val="00313AF0"/>
    <w:rsid w:val="00313F9E"/>
    <w:rsid w:val="003140CB"/>
    <w:rsid w:val="00314233"/>
    <w:rsid w:val="003142C1"/>
    <w:rsid w:val="003143E6"/>
    <w:rsid w:val="00314512"/>
    <w:rsid w:val="00314778"/>
    <w:rsid w:val="00314C4E"/>
    <w:rsid w:val="00314FC1"/>
    <w:rsid w:val="003150B8"/>
    <w:rsid w:val="003151D6"/>
    <w:rsid w:val="00315242"/>
    <w:rsid w:val="00315255"/>
    <w:rsid w:val="0031566B"/>
    <w:rsid w:val="00315836"/>
    <w:rsid w:val="00315A4E"/>
    <w:rsid w:val="00315A6E"/>
    <w:rsid w:val="00315A8B"/>
    <w:rsid w:val="00315BBE"/>
    <w:rsid w:val="00315CD2"/>
    <w:rsid w:val="00315EF3"/>
    <w:rsid w:val="003162BB"/>
    <w:rsid w:val="00316362"/>
    <w:rsid w:val="00316668"/>
    <w:rsid w:val="0031670C"/>
    <w:rsid w:val="00316938"/>
    <w:rsid w:val="0031699C"/>
    <w:rsid w:val="003169F1"/>
    <w:rsid w:val="00316CAA"/>
    <w:rsid w:val="00316DC9"/>
    <w:rsid w:val="00316DDD"/>
    <w:rsid w:val="00317099"/>
    <w:rsid w:val="00317108"/>
    <w:rsid w:val="0031729A"/>
    <w:rsid w:val="003173B8"/>
    <w:rsid w:val="00317534"/>
    <w:rsid w:val="0031786B"/>
    <w:rsid w:val="00317C50"/>
    <w:rsid w:val="00317CA6"/>
    <w:rsid w:val="00317DE3"/>
    <w:rsid w:val="00317E48"/>
    <w:rsid w:val="00317EFD"/>
    <w:rsid w:val="00317FE5"/>
    <w:rsid w:val="0032024A"/>
    <w:rsid w:val="003203C6"/>
    <w:rsid w:val="0032050C"/>
    <w:rsid w:val="00320779"/>
    <w:rsid w:val="003208EB"/>
    <w:rsid w:val="003209F3"/>
    <w:rsid w:val="00320CC9"/>
    <w:rsid w:val="00320E33"/>
    <w:rsid w:val="00321076"/>
    <w:rsid w:val="003210A8"/>
    <w:rsid w:val="003211BF"/>
    <w:rsid w:val="0032120B"/>
    <w:rsid w:val="00321250"/>
    <w:rsid w:val="00321477"/>
    <w:rsid w:val="00321FA8"/>
    <w:rsid w:val="003220DC"/>
    <w:rsid w:val="00322198"/>
    <w:rsid w:val="00322223"/>
    <w:rsid w:val="00322547"/>
    <w:rsid w:val="00322565"/>
    <w:rsid w:val="0032256E"/>
    <w:rsid w:val="00322743"/>
    <w:rsid w:val="00322913"/>
    <w:rsid w:val="00322BF1"/>
    <w:rsid w:val="00322C0D"/>
    <w:rsid w:val="00322D52"/>
    <w:rsid w:val="00322D9D"/>
    <w:rsid w:val="00323603"/>
    <w:rsid w:val="003238C1"/>
    <w:rsid w:val="00323908"/>
    <w:rsid w:val="003239D8"/>
    <w:rsid w:val="00323ADF"/>
    <w:rsid w:val="00323FDE"/>
    <w:rsid w:val="0032469D"/>
    <w:rsid w:val="00324802"/>
    <w:rsid w:val="003248E2"/>
    <w:rsid w:val="003249CE"/>
    <w:rsid w:val="00324CA0"/>
    <w:rsid w:val="003250DF"/>
    <w:rsid w:val="003251BF"/>
    <w:rsid w:val="0032528F"/>
    <w:rsid w:val="00325507"/>
    <w:rsid w:val="003257A5"/>
    <w:rsid w:val="00325832"/>
    <w:rsid w:val="00325C04"/>
    <w:rsid w:val="0032616B"/>
    <w:rsid w:val="003261FF"/>
    <w:rsid w:val="003262AF"/>
    <w:rsid w:val="0032640B"/>
    <w:rsid w:val="00326516"/>
    <w:rsid w:val="0032662A"/>
    <w:rsid w:val="003269FF"/>
    <w:rsid w:val="00326AFB"/>
    <w:rsid w:val="00326C58"/>
    <w:rsid w:val="00326E13"/>
    <w:rsid w:val="00327404"/>
    <w:rsid w:val="00327550"/>
    <w:rsid w:val="00327644"/>
    <w:rsid w:val="003276FA"/>
    <w:rsid w:val="0032789A"/>
    <w:rsid w:val="003278A0"/>
    <w:rsid w:val="00327902"/>
    <w:rsid w:val="00327942"/>
    <w:rsid w:val="00327B24"/>
    <w:rsid w:val="00327F4D"/>
    <w:rsid w:val="00330097"/>
    <w:rsid w:val="003302C2"/>
    <w:rsid w:val="003303D7"/>
    <w:rsid w:val="0033041A"/>
    <w:rsid w:val="00330659"/>
    <w:rsid w:val="003306A4"/>
    <w:rsid w:val="003307EA"/>
    <w:rsid w:val="0033092F"/>
    <w:rsid w:val="00330AD0"/>
    <w:rsid w:val="00330C4A"/>
    <w:rsid w:val="00331011"/>
    <w:rsid w:val="003310D4"/>
    <w:rsid w:val="00331199"/>
    <w:rsid w:val="003311FA"/>
    <w:rsid w:val="00331251"/>
    <w:rsid w:val="003317D1"/>
    <w:rsid w:val="003317FF"/>
    <w:rsid w:val="00331A36"/>
    <w:rsid w:val="00331AD9"/>
    <w:rsid w:val="00331C45"/>
    <w:rsid w:val="00331D01"/>
    <w:rsid w:val="00331D85"/>
    <w:rsid w:val="0033220B"/>
    <w:rsid w:val="00332328"/>
    <w:rsid w:val="00332380"/>
    <w:rsid w:val="0033249B"/>
    <w:rsid w:val="003325A9"/>
    <w:rsid w:val="003325C8"/>
    <w:rsid w:val="00332A35"/>
    <w:rsid w:val="00332D1F"/>
    <w:rsid w:val="00332E3A"/>
    <w:rsid w:val="00332F1A"/>
    <w:rsid w:val="003332CE"/>
    <w:rsid w:val="003338C4"/>
    <w:rsid w:val="00334045"/>
    <w:rsid w:val="003340A6"/>
    <w:rsid w:val="003341C6"/>
    <w:rsid w:val="0033470B"/>
    <w:rsid w:val="00334746"/>
    <w:rsid w:val="003350B5"/>
    <w:rsid w:val="00335162"/>
    <w:rsid w:val="003356D5"/>
    <w:rsid w:val="00335737"/>
    <w:rsid w:val="003358AC"/>
    <w:rsid w:val="00335D24"/>
    <w:rsid w:val="00335D2A"/>
    <w:rsid w:val="00335E3B"/>
    <w:rsid w:val="003361ED"/>
    <w:rsid w:val="003362C9"/>
    <w:rsid w:val="003363F5"/>
    <w:rsid w:val="00336AB3"/>
    <w:rsid w:val="00336B90"/>
    <w:rsid w:val="00336DCC"/>
    <w:rsid w:val="00337107"/>
    <w:rsid w:val="00337238"/>
    <w:rsid w:val="00337395"/>
    <w:rsid w:val="003373CE"/>
    <w:rsid w:val="003374FD"/>
    <w:rsid w:val="003375AE"/>
    <w:rsid w:val="00337621"/>
    <w:rsid w:val="00337B05"/>
    <w:rsid w:val="00340468"/>
    <w:rsid w:val="00340497"/>
    <w:rsid w:val="00340852"/>
    <w:rsid w:val="003408F6"/>
    <w:rsid w:val="0034092C"/>
    <w:rsid w:val="00340B4D"/>
    <w:rsid w:val="00340B59"/>
    <w:rsid w:val="00340CAA"/>
    <w:rsid w:val="00340D11"/>
    <w:rsid w:val="00341044"/>
    <w:rsid w:val="003410EB"/>
    <w:rsid w:val="00341262"/>
    <w:rsid w:val="0034134F"/>
    <w:rsid w:val="00341353"/>
    <w:rsid w:val="00341767"/>
    <w:rsid w:val="00341986"/>
    <w:rsid w:val="003419D6"/>
    <w:rsid w:val="00341A3B"/>
    <w:rsid w:val="00341A9E"/>
    <w:rsid w:val="00341AD2"/>
    <w:rsid w:val="00341C13"/>
    <w:rsid w:val="00341DCD"/>
    <w:rsid w:val="0034231C"/>
    <w:rsid w:val="00342432"/>
    <w:rsid w:val="00342C2D"/>
    <w:rsid w:val="00342E7F"/>
    <w:rsid w:val="00342FC2"/>
    <w:rsid w:val="00342FC7"/>
    <w:rsid w:val="00342FD4"/>
    <w:rsid w:val="00343326"/>
    <w:rsid w:val="003433AF"/>
    <w:rsid w:val="00343563"/>
    <w:rsid w:val="00343903"/>
    <w:rsid w:val="003439F3"/>
    <w:rsid w:val="00343A30"/>
    <w:rsid w:val="00343A6D"/>
    <w:rsid w:val="00343F92"/>
    <w:rsid w:val="00344430"/>
    <w:rsid w:val="00344471"/>
    <w:rsid w:val="00344649"/>
    <w:rsid w:val="003447F5"/>
    <w:rsid w:val="00344939"/>
    <w:rsid w:val="0034496E"/>
    <w:rsid w:val="00344E73"/>
    <w:rsid w:val="00345092"/>
    <w:rsid w:val="003450E8"/>
    <w:rsid w:val="00345160"/>
    <w:rsid w:val="0034571B"/>
    <w:rsid w:val="00345742"/>
    <w:rsid w:val="003458E8"/>
    <w:rsid w:val="00345A5E"/>
    <w:rsid w:val="00345B9A"/>
    <w:rsid w:val="00345D0E"/>
    <w:rsid w:val="00345D45"/>
    <w:rsid w:val="00345D94"/>
    <w:rsid w:val="00345F09"/>
    <w:rsid w:val="00345FE6"/>
    <w:rsid w:val="00346306"/>
    <w:rsid w:val="00346529"/>
    <w:rsid w:val="0034668E"/>
    <w:rsid w:val="003466DD"/>
    <w:rsid w:val="003467F3"/>
    <w:rsid w:val="00346B19"/>
    <w:rsid w:val="00346D02"/>
    <w:rsid w:val="00346ED4"/>
    <w:rsid w:val="00347009"/>
    <w:rsid w:val="00347333"/>
    <w:rsid w:val="003473FE"/>
    <w:rsid w:val="00347435"/>
    <w:rsid w:val="003475B8"/>
    <w:rsid w:val="003475CE"/>
    <w:rsid w:val="003475F9"/>
    <w:rsid w:val="00347E6B"/>
    <w:rsid w:val="003501C3"/>
    <w:rsid w:val="003501FA"/>
    <w:rsid w:val="00350381"/>
    <w:rsid w:val="00350511"/>
    <w:rsid w:val="003505F2"/>
    <w:rsid w:val="0035072A"/>
    <w:rsid w:val="0035080F"/>
    <w:rsid w:val="0035085E"/>
    <w:rsid w:val="003508E5"/>
    <w:rsid w:val="00350986"/>
    <w:rsid w:val="00350A18"/>
    <w:rsid w:val="00350DC4"/>
    <w:rsid w:val="00350E0F"/>
    <w:rsid w:val="00350F16"/>
    <w:rsid w:val="00351157"/>
    <w:rsid w:val="003513F9"/>
    <w:rsid w:val="0035145E"/>
    <w:rsid w:val="003514A0"/>
    <w:rsid w:val="00351610"/>
    <w:rsid w:val="003516E5"/>
    <w:rsid w:val="003517F6"/>
    <w:rsid w:val="003519F5"/>
    <w:rsid w:val="00351A96"/>
    <w:rsid w:val="00351DCD"/>
    <w:rsid w:val="00351E99"/>
    <w:rsid w:val="00351EE7"/>
    <w:rsid w:val="00351EF2"/>
    <w:rsid w:val="00351F0B"/>
    <w:rsid w:val="00352020"/>
    <w:rsid w:val="003520DC"/>
    <w:rsid w:val="0035210C"/>
    <w:rsid w:val="00352202"/>
    <w:rsid w:val="00352296"/>
    <w:rsid w:val="003524EC"/>
    <w:rsid w:val="00352590"/>
    <w:rsid w:val="003525F7"/>
    <w:rsid w:val="00352618"/>
    <w:rsid w:val="003527F0"/>
    <w:rsid w:val="00352892"/>
    <w:rsid w:val="00352E65"/>
    <w:rsid w:val="00353017"/>
    <w:rsid w:val="00353483"/>
    <w:rsid w:val="0035389B"/>
    <w:rsid w:val="00353A21"/>
    <w:rsid w:val="00353A39"/>
    <w:rsid w:val="00353A93"/>
    <w:rsid w:val="003541FA"/>
    <w:rsid w:val="00354255"/>
    <w:rsid w:val="003543D4"/>
    <w:rsid w:val="00354484"/>
    <w:rsid w:val="0035492C"/>
    <w:rsid w:val="00354A13"/>
    <w:rsid w:val="00354AC7"/>
    <w:rsid w:val="00354EF2"/>
    <w:rsid w:val="00354F05"/>
    <w:rsid w:val="0035502E"/>
    <w:rsid w:val="003550E8"/>
    <w:rsid w:val="003553A9"/>
    <w:rsid w:val="003553FE"/>
    <w:rsid w:val="003554F4"/>
    <w:rsid w:val="003557B6"/>
    <w:rsid w:val="00355A89"/>
    <w:rsid w:val="00355A97"/>
    <w:rsid w:val="00355B9F"/>
    <w:rsid w:val="00355F55"/>
    <w:rsid w:val="0035605C"/>
    <w:rsid w:val="00356386"/>
    <w:rsid w:val="003565C9"/>
    <w:rsid w:val="0035677F"/>
    <w:rsid w:val="00356818"/>
    <w:rsid w:val="0035693E"/>
    <w:rsid w:val="00356E0E"/>
    <w:rsid w:val="0035722B"/>
    <w:rsid w:val="00357594"/>
    <w:rsid w:val="00357595"/>
    <w:rsid w:val="00357607"/>
    <w:rsid w:val="00357705"/>
    <w:rsid w:val="00357709"/>
    <w:rsid w:val="00357957"/>
    <w:rsid w:val="00357B9E"/>
    <w:rsid w:val="00357BDA"/>
    <w:rsid w:val="00357F04"/>
    <w:rsid w:val="0036035F"/>
    <w:rsid w:val="00360375"/>
    <w:rsid w:val="00360619"/>
    <w:rsid w:val="00360760"/>
    <w:rsid w:val="00360820"/>
    <w:rsid w:val="0036093F"/>
    <w:rsid w:val="00360A4C"/>
    <w:rsid w:val="00360D7E"/>
    <w:rsid w:val="0036116C"/>
    <w:rsid w:val="00361672"/>
    <w:rsid w:val="003616FA"/>
    <w:rsid w:val="0036195A"/>
    <w:rsid w:val="00361C3C"/>
    <w:rsid w:val="00361FCB"/>
    <w:rsid w:val="00362421"/>
    <w:rsid w:val="003626AE"/>
    <w:rsid w:val="00362846"/>
    <w:rsid w:val="0036291B"/>
    <w:rsid w:val="00362961"/>
    <w:rsid w:val="00362E3F"/>
    <w:rsid w:val="00362F0B"/>
    <w:rsid w:val="00362F49"/>
    <w:rsid w:val="003631FD"/>
    <w:rsid w:val="003632C6"/>
    <w:rsid w:val="0036349A"/>
    <w:rsid w:val="003634C2"/>
    <w:rsid w:val="00363932"/>
    <w:rsid w:val="003639C9"/>
    <w:rsid w:val="00364160"/>
    <w:rsid w:val="00364239"/>
    <w:rsid w:val="0036425C"/>
    <w:rsid w:val="003643EE"/>
    <w:rsid w:val="0036445A"/>
    <w:rsid w:val="003644E4"/>
    <w:rsid w:val="003649EC"/>
    <w:rsid w:val="0036509B"/>
    <w:rsid w:val="003652DA"/>
    <w:rsid w:val="0036573C"/>
    <w:rsid w:val="00365883"/>
    <w:rsid w:val="0036597A"/>
    <w:rsid w:val="00365A62"/>
    <w:rsid w:val="00365AF9"/>
    <w:rsid w:val="00365BC2"/>
    <w:rsid w:val="00365E79"/>
    <w:rsid w:val="00365EFC"/>
    <w:rsid w:val="00366000"/>
    <w:rsid w:val="0036600A"/>
    <w:rsid w:val="00366160"/>
    <w:rsid w:val="003661C6"/>
    <w:rsid w:val="00366239"/>
    <w:rsid w:val="003669D9"/>
    <w:rsid w:val="00366CC4"/>
    <w:rsid w:val="00366EA3"/>
    <w:rsid w:val="00366F30"/>
    <w:rsid w:val="00366F57"/>
    <w:rsid w:val="00367027"/>
    <w:rsid w:val="0036741D"/>
    <w:rsid w:val="0036766D"/>
    <w:rsid w:val="00367702"/>
    <w:rsid w:val="003677FE"/>
    <w:rsid w:val="003678CA"/>
    <w:rsid w:val="00367961"/>
    <w:rsid w:val="0036798A"/>
    <w:rsid w:val="00367AD2"/>
    <w:rsid w:val="00367B6B"/>
    <w:rsid w:val="00367BB8"/>
    <w:rsid w:val="003703CC"/>
    <w:rsid w:val="0037087A"/>
    <w:rsid w:val="003709FC"/>
    <w:rsid w:val="00370B0D"/>
    <w:rsid w:val="00370C4C"/>
    <w:rsid w:val="00370C80"/>
    <w:rsid w:val="00370EBE"/>
    <w:rsid w:val="00370FF0"/>
    <w:rsid w:val="00371266"/>
    <w:rsid w:val="003715B6"/>
    <w:rsid w:val="0037198D"/>
    <w:rsid w:val="00371D56"/>
    <w:rsid w:val="00371FCB"/>
    <w:rsid w:val="0037212B"/>
    <w:rsid w:val="003728A9"/>
    <w:rsid w:val="00372EAD"/>
    <w:rsid w:val="00372FC8"/>
    <w:rsid w:val="00373356"/>
    <w:rsid w:val="0037341B"/>
    <w:rsid w:val="0037359F"/>
    <w:rsid w:val="00373710"/>
    <w:rsid w:val="0037384C"/>
    <w:rsid w:val="003738DC"/>
    <w:rsid w:val="00373954"/>
    <w:rsid w:val="00373C01"/>
    <w:rsid w:val="00373D4D"/>
    <w:rsid w:val="00374080"/>
    <w:rsid w:val="00374191"/>
    <w:rsid w:val="00374514"/>
    <w:rsid w:val="0037463A"/>
    <w:rsid w:val="0037496F"/>
    <w:rsid w:val="00374BFB"/>
    <w:rsid w:val="00374C2A"/>
    <w:rsid w:val="00375137"/>
    <w:rsid w:val="003752B0"/>
    <w:rsid w:val="003755DE"/>
    <w:rsid w:val="00375CEF"/>
    <w:rsid w:val="00375D0B"/>
    <w:rsid w:val="00375E48"/>
    <w:rsid w:val="00375E8F"/>
    <w:rsid w:val="00375F5D"/>
    <w:rsid w:val="00375F84"/>
    <w:rsid w:val="0037620C"/>
    <w:rsid w:val="00376232"/>
    <w:rsid w:val="003767D3"/>
    <w:rsid w:val="003768FC"/>
    <w:rsid w:val="003769ED"/>
    <w:rsid w:val="00376D69"/>
    <w:rsid w:val="0037702B"/>
    <w:rsid w:val="003773ED"/>
    <w:rsid w:val="00377926"/>
    <w:rsid w:val="003779C8"/>
    <w:rsid w:val="00377AC7"/>
    <w:rsid w:val="00377C54"/>
    <w:rsid w:val="00377D2B"/>
    <w:rsid w:val="00377E08"/>
    <w:rsid w:val="00380074"/>
    <w:rsid w:val="00380182"/>
    <w:rsid w:val="00380342"/>
    <w:rsid w:val="0038043E"/>
    <w:rsid w:val="0038056C"/>
    <w:rsid w:val="0038069C"/>
    <w:rsid w:val="00380A79"/>
    <w:rsid w:val="00380B6D"/>
    <w:rsid w:val="00380C72"/>
    <w:rsid w:val="00380EEB"/>
    <w:rsid w:val="00380FB9"/>
    <w:rsid w:val="0038123A"/>
    <w:rsid w:val="003812B5"/>
    <w:rsid w:val="003812C4"/>
    <w:rsid w:val="003812E1"/>
    <w:rsid w:val="003813A8"/>
    <w:rsid w:val="00381A35"/>
    <w:rsid w:val="00381B10"/>
    <w:rsid w:val="00381E44"/>
    <w:rsid w:val="00381E8A"/>
    <w:rsid w:val="00382088"/>
    <w:rsid w:val="003822C1"/>
    <w:rsid w:val="003823FC"/>
    <w:rsid w:val="0038267D"/>
    <w:rsid w:val="00382895"/>
    <w:rsid w:val="00382A47"/>
    <w:rsid w:val="00382B5E"/>
    <w:rsid w:val="00383029"/>
    <w:rsid w:val="003832F4"/>
    <w:rsid w:val="00383686"/>
    <w:rsid w:val="0038371D"/>
    <w:rsid w:val="00383B19"/>
    <w:rsid w:val="00383DCF"/>
    <w:rsid w:val="00383F1B"/>
    <w:rsid w:val="00383F60"/>
    <w:rsid w:val="00383F7D"/>
    <w:rsid w:val="0038405D"/>
    <w:rsid w:val="0038427E"/>
    <w:rsid w:val="003842FE"/>
    <w:rsid w:val="00384395"/>
    <w:rsid w:val="00384517"/>
    <w:rsid w:val="003846BD"/>
    <w:rsid w:val="00384ECA"/>
    <w:rsid w:val="00384FE6"/>
    <w:rsid w:val="003850CB"/>
    <w:rsid w:val="00385181"/>
    <w:rsid w:val="003855C1"/>
    <w:rsid w:val="0038591F"/>
    <w:rsid w:val="003859A8"/>
    <w:rsid w:val="003859E4"/>
    <w:rsid w:val="00385A22"/>
    <w:rsid w:val="00385C75"/>
    <w:rsid w:val="00385D62"/>
    <w:rsid w:val="00385E5E"/>
    <w:rsid w:val="00385FC4"/>
    <w:rsid w:val="003865D0"/>
    <w:rsid w:val="00386692"/>
    <w:rsid w:val="003866D4"/>
    <w:rsid w:val="00386820"/>
    <w:rsid w:val="0038699E"/>
    <w:rsid w:val="003869AE"/>
    <w:rsid w:val="00386C2B"/>
    <w:rsid w:val="00386CF0"/>
    <w:rsid w:val="00386E96"/>
    <w:rsid w:val="00386EF2"/>
    <w:rsid w:val="0038718E"/>
    <w:rsid w:val="0038750C"/>
    <w:rsid w:val="003879A4"/>
    <w:rsid w:val="00387A7B"/>
    <w:rsid w:val="00387B31"/>
    <w:rsid w:val="00387D04"/>
    <w:rsid w:val="00387D84"/>
    <w:rsid w:val="00390088"/>
    <w:rsid w:val="00390660"/>
    <w:rsid w:val="003906F1"/>
    <w:rsid w:val="00390A5B"/>
    <w:rsid w:val="00390AEC"/>
    <w:rsid w:val="00390CBA"/>
    <w:rsid w:val="00390E4F"/>
    <w:rsid w:val="003911F8"/>
    <w:rsid w:val="0039121B"/>
    <w:rsid w:val="003914B9"/>
    <w:rsid w:val="0039163A"/>
    <w:rsid w:val="00391A40"/>
    <w:rsid w:val="00391AE5"/>
    <w:rsid w:val="00391B3A"/>
    <w:rsid w:val="00391DCC"/>
    <w:rsid w:val="00392106"/>
    <w:rsid w:val="00392499"/>
    <w:rsid w:val="00392512"/>
    <w:rsid w:val="003925AE"/>
    <w:rsid w:val="00392645"/>
    <w:rsid w:val="003928F0"/>
    <w:rsid w:val="00392EE5"/>
    <w:rsid w:val="00392F2F"/>
    <w:rsid w:val="003930C7"/>
    <w:rsid w:val="00393195"/>
    <w:rsid w:val="003934EB"/>
    <w:rsid w:val="0039388B"/>
    <w:rsid w:val="0039395F"/>
    <w:rsid w:val="003940E0"/>
    <w:rsid w:val="003940E6"/>
    <w:rsid w:val="0039416E"/>
    <w:rsid w:val="0039419C"/>
    <w:rsid w:val="003943F2"/>
    <w:rsid w:val="00394709"/>
    <w:rsid w:val="003947B1"/>
    <w:rsid w:val="0039492B"/>
    <w:rsid w:val="00394E0C"/>
    <w:rsid w:val="00395432"/>
    <w:rsid w:val="003956F0"/>
    <w:rsid w:val="003957D0"/>
    <w:rsid w:val="0039580F"/>
    <w:rsid w:val="00395960"/>
    <w:rsid w:val="00395A6B"/>
    <w:rsid w:val="00395B1C"/>
    <w:rsid w:val="00395B92"/>
    <w:rsid w:val="003960BA"/>
    <w:rsid w:val="00396638"/>
    <w:rsid w:val="003968B0"/>
    <w:rsid w:val="0039693C"/>
    <w:rsid w:val="00396B6C"/>
    <w:rsid w:val="00397062"/>
    <w:rsid w:val="0039710F"/>
    <w:rsid w:val="00397252"/>
    <w:rsid w:val="0039737B"/>
    <w:rsid w:val="00397475"/>
    <w:rsid w:val="00397493"/>
    <w:rsid w:val="0039772D"/>
    <w:rsid w:val="003977B6"/>
    <w:rsid w:val="0039782E"/>
    <w:rsid w:val="00397988"/>
    <w:rsid w:val="00397A58"/>
    <w:rsid w:val="00397A66"/>
    <w:rsid w:val="00397DF6"/>
    <w:rsid w:val="003A0056"/>
    <w:rsid w:val="003A005E"/>
    <w:rsid w:val="003A038C"/>
    <w:rsid w:val="003A04A2"/>
    <w:rsid w:val="003A06B9"/>
    <w:rsid w:val="003A08B0"/>
    <w:rsid w:val="003A0B5D"/>
    <w:rsid w:val="003A0C18"/>
    <w:rsid w:val="003A0C7A"/>
    <w:rsid w:val="003A1200"/>
    <w:rsid w:val="003A1249"/>
    <w:rsid w:val="003A14E3"/>
    <w:rsid w:val="003A16B8"/>
    <w:rsid w:val="003A1998"/>
    <w:rsid w:val="003A1C9F"/>
    <w:rsid w:val="003A1E0C"/>
    <w:rsid w:val="003A1EA2"/>
    <w:rsid w:val="003A21FD"/>
    <w:rsid w:val="003A222C"/>
    <w:rsid w:val="003A234C"/>
    <w:rsid w:val="003A25D6"/>
    <w:rsid w:val="003A25E7"/>
    <w:rsid w:val="003A26E3"/>
    <w:rsid w:val="003A2E08"/>
    <w:rsid w:val="003A2EC5"/>
    <w:rsid w:val="003A320D"/>
    <w:rsid w:val="003A32DC"/>
    <w:rsid w:val="003A34BE"/>
    <w:rsid w:val="003A3824"/>
    <w:rsid w:val="003A390C"/>
    <w:rsid w:val="003A3913"/>
    <w:rsid w:val="003A395B"/>
    <w:rsid w:val="003A39C7"/>
    <w:rsid w:val="003A3C10"/>
    <w:rsid w:val="003A3CA8"/>
    <w:rsid w:val="003A3D59"/>
    <w:rsid w:val="003A3ECF"/>
    <w:rsid w:val="003A40D8"/>
    <w:rsid w:val="003A4122"/>
    <w:rsid w:val="003A4130"/>
    <w:rsid w:val="003A44E7"/>
    <w:rsid w:val="003A4750"/>
    <w:rsid w:val="003A486C"/>
    <w:rsid w:val="003A52E1"/>
    <w:rsid w:val="003A5528"/>
    <w:rsid w:val="003A5732"/>
    <w:rsid w:val="003A575A"/>
    <w:rsid w:val="003A5889"/>
    <w:rsid w:val="003A58CC"/>
    <w:rsid w:val="003A5D29"/>
    <w:rsid w:val="003A61CD"/>
    <w:rsid w:val="003A625E"/>
    <w:rsid w:val="003A68B1"/>
    <w:rsid w:val="003A6907"/>
    <w:rsid w:val="003A6AC2"/>
    <w:rsid w:val="003A6AF1"/>
    <w:rsid w:val="003A6C6C"/>
    <w:rsid w:val="003A6D70"/>
    <w:rsid w:val="003A6D85"/>
    <w:rsid w:val="003A6E21"/>
    <w:rsid w:val="003A6F00"/>
    <w:rsid w:val="003A7111"/>
    <w:rsid w:val="003A724E"/>
    <w:rsid w:val="003A7259"/>
    <w:rsid w:val="003A73E4"/>
    <w:rsid w:val="003A7661"/>
    <w:rsid w:val="003A77D4"/>
    <w:rsid w:val="003A797F"/>
    <w:rsid w:val="003A7A8D"/>
    <w:rsid w:val="003A7B16"/>
    <w:rsid w:val="003A7E31"/>
    <w:rsid w:val="003A7E80"/>
    <w:rsid w:val="003B025D"/>
    <w:rsid w:val="003B02FA"/>
    <w:rsid w:val="003B0471"/>
    <w:rsid w:val="003B0652"/>
    <w:rsid w:val="003B071D"/>
    <w:rsid w:val="003B08FD"/>
    <w:rsid w:val="003B0929"/>
    <w:rsid w:val="003B0E5B"/>
    <w:rsid w:val="003B112F"/>
    <w:rsid w:val="003B1239"/>
    <w:rsid w:val="003B1268"/>
    <w:rsid w:val="003B1270"/>
    <w:rsid w:val="003B127C"/>
    <w:rsid w:val="003B16D2"/>
    <w:rsid w:val="003B1837"/>
    <w:rsid w:val="003B1A26"/>
    <w:rsid w:val="003B1C14"/>
    <w:rsid w:val="003B1FC8"/>
    <w:rsid w:val="003B23D0"/>
    <w:rsid w:val="003B246D"/>
    <w:rsid w:val="003B24DF"/>
    <w:rsid w:val="003B2569"/>
    <w:rsid w:val="003B262D"/>
    <w:rsid w:val="003B2814"/>
    <w:rsid w:val="003B297B"/>
    <w:rsid w:val="003B298A"/>
    <w:rsid w:val="003B29C4"/>
    <w:rsid w:val="003B2B02"/>
    <w:rsid w:val="003B2ECD"/>
    <w:rsid w:val="003B2F6C"/>
    <w:rsid w:val="003B3173"/>
    <w:rsid w:val="003B3309"/>
    <w:rsid w:val="003B33CD"/>
    <w:rsid w:val="003B34AC"/>
    <w:rsid w:val="003B39C9"/>
    <w:rsid w:val="003B3BDD"/>
    <w:rsid w:val="003B3C27"/>
    <w:rsid w:val="003B40D6"/>
    <w:rsid w:val="003B4493"/>
    <w:rsid w:val="003B4ACB"/>
    <w:rsid w:val="003B4CF4"/>
    <w:rsid w:val="003B4D67"/>
    <w:rsid w:val="003B4E98"/>
    <w:rsid w:val="003B4EF3"/>
    <w:rsid w:val="003B4F07"/>
    <w:rsid w:val="003B5136"/>
    <w:rsid w:val="003B52BB"/>
    <w:rsid w:val="003B53E1"/>
    <w:rsid w:val="003B55C4"/>
    <w:rsid w:val="003B5610"/>
    <w:rsid w:val="003B5937"/>
    <w:rsid w:val="003B5A58"/>
    <w:rsid w:val="003B5AAD"/>
    <w:rsid w:val="003B60E7"/>
    <w:rsid w:val="003B613A"/>
    <w:rsid w:val="003B61A3"/>
    <w:rsid w:val="003B61A9"/>
    <w:rsid w:val="003B63A7"/>
    <w:rsid w:val="003B66A9"/>
    <w:rsid w:val="003B67AE"/>
    <w:rsid w:val="003B6AE1"/>
    <w:rsid w:val="003B6B9A"/>
    <w:rsid w:val="003B6C6F"/>
    <w:rsid w:val="003B6DA0"/>
    <w:rsid w:val="003B70A7"/>
    <w:rsid w:val="003B71FB"/>
    <w:rsid w:val="003B773E"/>
    <w:rsid w:val="003B79CB"/>
    <w:rsid w:val="003B79FB"/>
    <w:rsid w:val="003B7B92"/>
    <w:rsid w:val="003B7BAE"/>
    <w:rsid w:val="003B7BB7"/>
    <w:rsid w:val="003B7DF2"/>
    <w:rsid w:val="003B7E52"/>
    <w:rsid w:val="003B7F72"/>
    <w:rsid w:val="003C01AB"/>
    <w:rsid w:val="003C03D2"/>
    <w:rsid w:val="003C04FD"/>
    <w:rsid w:val="003C0772"/>
    <w:rsid w:val="003C09A1"/>
    <w:rsid w:val="003C0BAD"/>
    <w:rsid w:val="003C0BE2"/>
    <w:rsid w:val="003C10D2"/>
    <w:rsid w:val="003C1146"/>
    <w:rsid w:val="003C16AA"/>
    <w:rsid w:val="003C17A4"/>
    <w:rsid w:val="003C18FC"/>
    <w:rsid w:val="003C1907"/>
    <w:rsid w:val="003C1B9C"/>
    <w:rsid w:val="003C1CD3"/>
    <w:rsid w:val="003C1E74"/>
    <w:rsid w:val="003C22AB"/>
    <w:rsid w:val="003C25C4"/>
    <w:rsid w:val="003C261E"/>
    <w:rsid w:val="003C26DF"/>
    <w:rsid w:val="003C26EB"/>
    <w:rsid w:val="003C27E7"/>
    <w:rsid w:val="003C2838"/>
    <w:rsid w:val="003C2B8E"/>
    <w:rsid w:val="003C2D5F"/>
    <w:rsid w:val="003C2F77"/>
    <w:rsid w:val="003C3145"/>
    <w:rsid w:val="003C3197"/>
    <w:rsid w:val="003C3AB3"/>
    <w:rsid w:val="003C3C41"/>
    <w:rsid w:val="003C3E98"/>
    <w:rsid w:val="003C3F7A"/>
    <w:rsid w:val="003C4191"/>
    <w:rsid w:val="003C4195"/>
    <w:rsid w:val="003C4284"/>
    <w:rsid w:val="003C42AC"/>
    <w:rsid w:val="003C432C"/>
    <w:rsid w:val="003C469A"/>
    <w:rsid w:val="003C4BAF"/>
    <w:rsid w:val="003C4E3F"/>
    <w:rsid w:val="003C4E53"/>
    <w:rsid w:val="003C4F76"/>
    <w:rsid w:val="003C4FB1"/>
    <w:rsid w:val="003C4FE4"/>
    <w:rsid w:val="003C512C"/>
    <w:rsid w:val="003C544D"/>
    <w:rsid w:val="003C56EF"/>
    <w:rsid w:val="003C577C"/>
    <w:rsid w:val="003C57ED"/>
    <w:rsid w:val="003C57FC"/>
    <w:rsid w:val="003C580F"/>
    <w:rsid w:val="003C5E5D"/>
    <w:rsid w:val="003C5F7A"/>
    <w:rsid w:val="003C62A9"/>
    <w:rsid w:val="003C6602"/>
    <w:rsid w:val="003C66A6"/>
    <w:rsid w:val="003C67D3"/>
    <w:rsid w:val="003C69EE"/>
    <w:rsid w:val="003C6A80"/>
    <w:rsid w:val="003C6E84"/>
    <w:rsid w:val="003C6ED3"/>
    <w:rsid w:val="003C7048"/>
    <w:rsid w:val="003C7098"/>
    <w:rsid w:val="003C70AD"/>
    <w:rsid w:val="003C746D"/>
    <w:rsid w:val="003C7510"/>
    <w:rsid w:val="003C773F"/>
    <w:rsid w:val="003C794A"/>
    <w:rsid w:val="003C7C62"/>
    <w:rsid w:val="003C7E9E"/>
    <w:rsid w:val="003C7F0A"/>
    <w:rsid w:val="003D0068"/>
    <w:rsid w:val="003D039D"/>
    <w:rsid w:val="003D0403"/>
    <w:rsid w:val="003D09B9"/>
    <w:rsid w:val="003D0BB6"/>
    <w:rsid w:val="003D0D1F"/>
    <w:rsid w:val="003D0D5B"/>
    <w:rsid w:val="003D13C8"/>
    <w:rsid w:val="003D1414"/>
    <w:rsid w:val="003D145B"/>
    <w:rsid w:val="003D1896"/>
    <w:rsid w:val="003D189B"/>
    <w:rsid w:val="003D193C"/>
    <w:rsid w:val="003D1968"/>
    <w:rsid w:val="003D1A10"/>
    <w:rsid w:val="003D1AE5"/>
    <w:rsid w:val="003D1B99"/>
    <w:rsid w:val="003D1BBB"/>
    <w:rsid w:val="003D1E9D"/>
    <w:rsid w:val="003D1F0B"/>
    <w:rsid w:val="003D2026"/>
    <w:rsid w:val="003D2168"/>
    <w:rsid w:val="003D22CB"/>
    <w:rsid w:val="003D2547"/>
    <w:rsid w:val="003D26BC"/>
    <w:rsid w:val="003D28E5"/>
    <w:rsid w:val="003D2AE2"/>
    <w:rsid w:val="003D2B47"/>
    <w:rsid w:val="003D2BDC"/>
    <w:rsid w:val="003D2C4F"/>
    <w:rsid w:val="003D2C73"/>
    <w:rsid w:val="003D3090"/>
    <w:rsid w:val="003D3726"/>
    <w:rsid w:val="003D38E6"/>
    <w:rsid w:val="003D3B1A"/>
    <w:rsid w:val="003D3B59"/>
    <w:rsid w:val="003D3B8C"/>
    <w:rsid w:val="003D3BD0"/>
    <w:rsid w:val="003D3C92"/>
    <w:rsid w:val="003D3CE4"/>
    <w:rsid w:val="003D3EA6"/>
    <w:rsid w:val="003D42CE"/>
    <w:rsid w:val="003D4489"/>
    <w:rsid w:val="003D44A3"/>
    <w:rsid w:val="003D46C2"/>
    <w:rsid w:val="003D4786"/>
    <w:rsid w:val="003D478A"/>
    <w:rsid w:val="003D47E4"/>
    <w:rsid w:val="003D490A"/>
    <w:rsid w:val="003D4953"/>
    <w:rsid w:val="003D4A66"/>
    <w:rsid w:val="003D4ABA"/>
    <w:rsid w:val="003D4BD4"/>
    <w:rsid w:val="003D4C51"/>
    <w:rsid w:val="003D5051"/>
    <w:rsid w:val="003D50E5"/>
    <w:rsid w:val="003D5156"/>
    <w:rsid w:val="003D56F8"/>
    <w:rsid w:val="003D5754"/>
    <w:rsid w:val="003D5799"/>
    <w:rsid w:val="003D59D4"/>
    <w:rsid w:val="003D5B32"/>
    <w:rsid w:val="003D5D1B"/>
    <w:rsid w:val="003D5EE2"/>
    <w:rsid w:val="003D5F87"/>
    <w:rsid w:val="003D608C"/>
    <w:rsid w:val="003D6318"/>
    <w:rsid w:val="003D6322"/>
    <w:rsid w:val="003D65C3"/>
    <w:rsid w:val="003D6633"/>
    <w:rsid w:val="003D6677"/>
    <w:rsid w:val="003D670D"/>
    <w:rsid w:val="003D6AEE"/>
    <w:rsid w:val="003D6B3C"/>
    <w:rsid w:val="003D6C50"/>
    <w:rsid w:val="003D6E1E"/>
    <w:rsid w:val="003D6E38"/>
    <w:rsid w:val="003D736D"/>
    <w:rsid w:val="003D762C"/>
    <w:rsid w:val="003D76F7"/>
    <w:rsid w:val="003D7B43"/>
    <w:rsid w:val="003D7BF0"/>
    <w:rsid w:val="003D7C1D"/>
    <w:rsid w:val="003D7C67"/>
    <w:rsid w:val="003D7DBB"/>
    <w:rsid w:val="003D7EB1"/>
    <w:rsid w:val="003E007D"/>
    <w:rsid w:val="003E01EF"/>
    <w:rsid w:val="003E0287"/>
    <w:rsid w:val="003E0364"/>
    <w:rsid w:val="003E037C"/>
    <w:rsid w:val="003E03FA"/>
    <w:rsid w:val="003E047D"/>
    <w:rsid w:val="003E0847"/>
    <w:rsid w:val="003E0924"/>
    <w:rsid w:val="003E0A48"/>
    <w:rsid w:val="003E0C90"/>
    <w:rsid w:val="003E0D42"/>
    <w:rsid w:val="003E104C"/>
    <w:rsid w:val="003E10BD"/>
    <w:rsid w:val="003E158D"/>
    <w:rsid w:val="003E15BD"/>
    <w:rsid w:val="003E1604"/>
    <w:rsid w:val="003E19DC"/>
    <w:rsid w:val="003E1A76"/>
    <w:rsid w:val="003E1B5F"/>
    <w:rsid w:val="003E1DC4"/>
    <w:rsid w:val="003E1FDE"/>
    <w:rsid w:val="003E2255"/>
    <w:rsid w:val="003E233A"/>
    <w:rsid w:val="003E239E"/>
    <w:rsid w:val="003E2588"/>
    <w:rsid w:val="003E26A4"/>
    <w:rsid w:val="003E2784"/>
    <w:rsid w:val="003E2888"/>
    <w:rsid w:val="003E2997"/>
    <w:rsid w:val="003E2A1E"/>
    <w:rsid w:val="003E2BC3"/>
    <w:rsid w:val="003E2CD2"/>
    <w:rsid w:val="003E2DE5"/>
    <w:rsid w:val="003E2EE1"/>
    <w:rsid w:val="003E3138"/>
    <w:rsid w:val="003E32AC"/>
    <w:rsid w:val="003E3374"/>
    <w:rsid w:val="003E34C9"/>
    <w:rsid w:val="003E3938"/>
    <w:rsid w:val="003E3E44"/>
    <w:rsid w:val="003E3F27"/>
    <w:rsid w:val="003E3F2F"/>
    <w:rsid w:val="003E4328"/>
    <w:rsid w:val="003E4531"/>
    <w:rsid w:val="003E4573"/>
    <w:rsid w:val="003E49B0"/>
    <w:rsid w:val="003E4AE2"/>
    <w:rsid w:val="003E4EBA"/>
    <w:rsid w:val="003E50F7"/>
    <w:rsid w:val="003E51D6"/>
    <w:rsid w:val="003E5334"/>
    <w:rsid w:val="003E53F2"/>
    <w:rsid w:val="003E5463"/>
    <w:rsid w:val="003E5478"/>
    <w:rsid w:val="003E5540"/>
    <w:rsid w:val="003E58C1"/>
    <w:rsid w:val="003E5956"/>
    <w:rsid w:val="003E5CD2"/>
    <w:rsid w:val="003E5D2F"/>
    <w:rsid w:val="003E5DBA"/>
    <w:rsid w:val="003E6058"/>
    <w:rsid w:val="003E60B4"/>
    <w:rsid w:val="003E60D2"/>
    <w:rsid w:val="003E6498"/>
    <w:rsid w:val="003E6692"/>
    <w:rsid w:val="003E6950"/>
    <w:rsid w:val="003E6AAF"/>
    <w:rsid w:val="003E6AE8"/>
    <w:rsid w:val="003E6D80"/>
    <w:rsid w:val="003E6D83"/>
    <w:rsid w:val="003E6FE0"/>
    <w:rsid w:val="003E7038"/>
    <w:rsid w:val="003E72B9"/>
    <w:rsid w:val="003E75B5"/>
    <w:rsid w:val="003E76B8"/>
    <w:rsid w:val="003E78F5"/>
    <w:rsid w:val="003E7AF7"/>
    <w:rsid w:val="003E7D82"/>
    <w:rsid w:val="003E7F10"/>
    <w:rsid w:val="003E7FF6"/>
    <w:rsid w:val="003F0000"/>
    <w:rsid w:val="003F0538"/>
    <w:rsid w:val="003F0588"/>
    <w:rsid w:val="003F0BAB"/>
    <w:rsid w:val="003F0C34"/>
    <w:rsid w:val="003F0C4A"/>
    <w:rsid w:val="003F0E19"/>
    <w:rsid w:val="003F0E35"/>
    <w:rsid w:val="003F0E64"/>
    <w:rsid w:val="003F0F7D"/>
    <w:rsid w:val="003F0FAC"/>
    <w:rsid w:val="003F0FC8"/>
    <w:rsid w:val="003F0FDB"/>
    <w:rsid w:val="003F109D"/>
    <w:rsid w:val="003F10A1"/>
    <w:rsid w:val="003F1670"/>
    <w:rsid w:val="003F16C5"/>
    <w:rsid w:val="003F1822"/>
    <w:rsid w:val="003F1C43"/>
    <w:rsid w:val="003F1D65"/>
    <w:rsid w:val="003F1F2E"/>
    <w:rsid w:val="003F2605"/>
    <w:rsid w:val="003F2626"/>
    <w:rsid w:val="003F28E1"/>
    <w:rsid w:val="003F2A1B"/>
    <w:rsid w:val="003F2A3B"/>
    <w:rsid w:val="003F2C41"/>
    <w:rsid w:val="003F2CEE"/>
    <w:rsid w:val="003F34FF"/>
    <w:rsid w:val="003F3569"/>
    <w:rsid w:val="003F35F2"/>
    <w:rsid w:val="003F36F1"/>
    <w:rsid w:val="003F38AD"/>
    <w:rsid w:val="003F3B8B"/>
    <w:rsid w:val="003F4025"/>
    <w:rsid w:val="003F413D"/>
    <w:rsid w:val="003F4503"/>
    <w:rsid w:val="003F4718"/>
    <w:rsid w:val="003F481E"/>
    <w:rsid w:val="003F48A3"/>
    <w:rsid w:val="003F48D9"/>
    <w:rsid w:val="003F4B4C"/>
    <w:rsid w:val="003F4D13"/>
    <w:rsid w:val="003F4D27"/>
    <w:rsid w:val="003F4DF0"/>
    <w:rsid w:val="003F4F42"/>
    <w:rsid w:val="003F51BD"/>
    <w:rsid w:val="003F520B"/>
    <w:rsid w:val="003F52F9"/>
    <w:rsid w:val="003F5300"/>
    <w:rsid w:val="003F5357"/>
    <w:rsid w:val="003F5474"/>
    <w:rsid w:val="003F58AF"/>
    <w:rsid w:val="003F5A45"/>
    <w:rsid w:val="003F5C8A"/>
    <w:rsid w:val="003F5CD5"/>
    <w:rsid w:val="003F5D37"/>
    <w:rsid w:val="003F5DB5"/>
    <w:rsid w:val="003F5E46"/>
    <w:rsid w:val="003F5FFA"/>
    <w:rsid w:val="003F601C"/>
    <w:rsid w:val="003F6121"/>
    <w:rsid w:val="003F6218"/>
    <w:rsid w:val="003F6339"/>
    <w:rsid w:val="003F63F3"/>
    <w:rsid w:val="003F6487"/>
    <w:rsid w:val="003F651E"/>
    <w:rsid w:val="003F6572"/>
    <w:rsid w:val="003F662E"/>
    <w:rsid w:val="003F6641"/>
    <w:rsid w:val="003F6799"/>
    <w:rsid w:val="003F69EF"/>
    <w:rsid w:val="003F6B39"/>
    <w:rsid w:val="003F6DA8"/>
    <w:rsid w:val="003F7348"/>
    <w:rsid w:val="003F7616"/>
    <w:rsid w:val="003F7862"/>
    <w:rsid w:val="003F78E3"/>
    <w:rsid w:val="003F79AF"/>
    <w:rsid w:val="003F7CD1"/>
    <w:rsid w:val="003F7D22"/>
    <w:rsid w:val="003F7DD1"/>
    <w:rsid w:val="004000F7"/>
    <w:rsid w:val="00400221"/>
    <w:rsid w:val="00400684"/>
    <w:rsid w:val="00400B50"/>
    <w:rsid w:val="00400B94"/>
    <w:rsid w:val="00400D69"/>
    <w:rsid w:val="00400E5A"/>
    <w:rsid w:val="00401221"/>
    <w:rsid w:val="004015D3"/>
    <w:rsid w:val="00401720"/>
    <w:rsid w:val="00401912"/>
    <w:rsid w:val="00401B8F"/>
    <w:rsid w:val="00401D14"/>
    <w:rsid w:val="004020BE"/>
    <w:rsid w:val="004020D6"/>
    <w:rsid w:val="00402311"/>
    <w:rsid w:val="0040267B"/>
    <w:rsid w:val="004026C9"/>
    <w:rsid w:val="004028D8"/>
    <w:rsid w:val="00402BD6"/>
    <w:rsid w:val="00402E96"/>
    <w:rsid w:val="00402EC6"/>
    <w:rsid w:val="004030EE"/>
    <w:rsid w:val="0040313D"/>
    <w:rsid w:val="0040321B"/>
    <w:rsid w:val="00403474"/>
    <w:rsid w:val="004034BD"/>
    <w:rsid w:val="004036CF"/>
    <w:rsid w:val="00403742"/>
    <w:rsid w:val="004039F2"/>
    <w:rsid w:val="00403BE9"/>
    <w:rsid w:val="004042F1"/>
    <w:rsid w:val="0040434B"/>
    <w:rsid w:val="00404669"/>
    <w:rsid w:val="0040484B"/>
    <w:rsid w:val="0040494F"/>
    <w:rsid w:val="00404A15"/>
    <w:rsid w:val="00404B0C"/>
    <w:rsid w:val="00404B29"/>
    <w:rsid w:val="00404B52"/>
    <w:rsid w:val="00404FC7"/>
    <w:rsid w:val="004052FA"/>
    <w:rsid w:val="00405493"/>
    <w:rsid w:val="00405709"/>
    <w:rsid w:val="0040593B"/>
    <w:rsid w:val="00405B09"/>
    <w:rsid w:val="00405B57"/>
    <w:rsid w:val="00405BB5"/>
    <w:rsid w:val="00405F68"/>
    <w:rsid w:val="004060B4"/>
    <w:rsid w:val="00406128"/>
    <w:rsid w:val="00406196"/>
    <w:rsid w:val="00406767"/>
    <w:rsid w:val="0040679D"/>
    <w:rsid w:val="00406A33"/>
    <w:rsid w:val="00406AEA"/>
    <w:rsid w:val="00406C74"/>
    <w:rsid w:val="004074CE"/>
    <w:rsid w:val="004075E5"/>
    <w:rsid w:val="004076F4"/>
    <w:rsid w:val="004078AD"/>
    <w:rsid w:val="00407AF0"/>
    <w:rsid w:val="00407CF1"/>
    <w:rsid w:val="00407D65"/>
    <w:rsid w:val="00407F66"/>
    <w:rsid w:val="00410099"/>
    <w:rsid w:val="00410191"/>
    <w:rsid w:val="00410197"/>
    <w:rsid w:val="0041023D"/>
    <w:rsid w:val="004103A6"/>
    <w:rsid w:val="004104E1"/>
    <w:rsid w:val="00410624"/>
    <w:rsid w:val="0041089C"/>
    <w:rsid w:val="004108BD"/>
    <w:rsid w:val="00410CCA"/>
    <w:rsid w:val="00410D08"/>
    <w:rsid w:val="00410D8B"/>
    <w:rsid w:val="00410E70"/>
    <w:rsid w:val="004111EB"/>
    <w:rsid w:val="004112E3"/>
    <w:rsid w:val="0041170F"/>
    <w:rsid w:val="00411B28"/>
    <w:rsid w:val="00411CE3"/>
    <w:rsid w:val="00411FB9"/>
    <w:rsid w:val="0041200F"/>
    <w:rsid w:val="004123E5"/>
    <w:rsid w:val="004125D1"/>
    <w:rsid w:val="004129E9"/>
    <w:rsid w:val="00412BC6"/>
    <w:rsid w:val="00412F1C"/>
    <w:rsid w:val="00413035"/>
    <w:rsid w:val="0041303B"/>
    <w:rsid w:val="00413469"/>
    <w:rsid w:val="0041387C"/>
    <w:rsid w:val="00413F2B"/>
    <w:rsid w:val="0041428D"/>
    <w:rsid w:val="004146B7"/>
    <w:rsid w:val="004146C5"/>
    <w:rsid w:val="0041478D"/>
    <w:rsid w:val="00414AB4"/>
    <w:rsid w:val="00414DFC"/>
    <w:rsid w:val="00414E7D"/>
    <w:rsid w:val="00414EC6"/>
    <w:rsid w:val="00414EDB"/>
    <w:rsid w:val="00415014"/>
    <w:rsid w:val="0041517E"/>
    <w:rsid w:val="00415725"/>
    <w:rsid w:val="004158B4"/>
    <w:rsid w:val="004158BC"/>
    <w:rsid w:val="00415A32"/>
    <w:rsid w:val="00415C2E"/>
    <w:rsid w:val="00415D75"/>
    <w:rsid w:val="0041625B"/>
    <w:rsid w:val="004165C7"/>
    <w:rsid w:val="0041679A"/>
    <w:rsid w:val="004167C3"/>
    <w:rsid w:val="0041682F"/>
    <w:rsid w:val="00416D89"/>
    <w:rsid w:val="00416DA4"/>
    <w:rsid w:val="00416DC9"/>
    <w:rsid w:val="00416FAD"/>
    <w:rsid w:val="00417019"/>
    <w:rsid w:val="004171F3"/>
    <w:rsid w:val="00417442"/>
    <w:rsid w:val="004175DF"/>
    <w:rsid w:val="0041783F"/>
    <w:rsid w:val="004178B7"/>
    <w:rsid w:val="00417963"/>
    <w:rsid w:val="00417A16"/>
    <w:rsid w:val="00417B63"/>
    <w:rsid w:val="00417BBA"/>
    <w:rsid w:val="00417D6F"/>
    <w:rsid w:val="00417E00"/>
    <w:rsid w:val="00417EB2"/>
    <w:rsid w:val="00417F9C"/>
    <w:rsid w:val="00420017"/>
    <w:rsid w:val="0042010F"/>
    <w:rsid w:val="00420118"/>
    <w:rsid w:val="00420272"/>
    <w:rsid w:val="0042061B"/>
    <w:rsid w:val="00420668"/>
    <w:rsid w:val="00420709"/>
    <w:rsid w:val="00420947"/>
    <w:rsid w:val="00420B18"/>
    <w:rsid w:val="00420B99"/>
    <w:rsid w:val="00420BD4"/>
    <w:rsid w:val="00420D06"/>
    <w:rsid w:val="004210C4"/>
    <w:rsid w:val="00421287"/>
    <w:rsid w:val="0042136A"/>
    <w:rsid w:val="00421949"/>
    <w:rsid w:val="00421BFC"/>
    <w:rsid w:val="00421E1C"/>
    <w:rsid w:val="00421E82"/>
    <w:rsid w:val="00421E9F"/>
    <w:rsid w:val="00421ED0"/>
    <w:rsid w:val="004222F8"/>
    <w:rsid w:val="00422401"/>
    <w:rsid w:val="00422510"/>
    <w:rsid w:val="004225BC"/>
    <w:rsid w:val="004225C6"/>
    <w:rsid w:val="004229A5"/>
    <w:rsid w:val="00422AAA"/>
    <w:rsid w:val="00422D86"/>
    <w:rsid w:val="00423102"/>
    <w:rsid w:val="004232CE"/>
    <w:rsid w:val="004232E2"/>
    <w:rsid w:val="00423671"/>
    <w:rsid w:val="004237ED"/>
    <w:rsid w:val="00423ED6"/>
    <w:rsid w:val="00423FDA"/>
    <w:rsid w:val="00424045"/>
    <w:rsid w:val="0042404E"/>
    <w:rsid w:val="00424364"/>
    <w:rsid w:val="004243B5"/>
    <w:rsid w:val="00424462"/>
    <w:rsid w:val="0042450D"/>
    <w:rsid w:val="00424609"/>
    <w:rsid w:val="004246D0"/>
    <w:rsid w:val="00424760"/>
    <w:rsid w:val="00424AED"/>
    <w:rsid w:val="00424B13"/>
    <w:rsid w:val="00425005"/>
    <w:rsid w:val="00425054"/>
    <w:rsid w:val="004250CE"/>
    <w:rsid w:val="004252A7"/>
    <w:rsid w:val="00425713"/>
    <w:rsid w:val="0042596F"/>
    <w:rsid w:val="004259C2"/>
    <w:rsid w:val="00425E47"/>
    <w:rsid w:val="00425F11"/>
    <w:rsid w:val="00426236"/>
    <w:rsid w:val="00426310"/>
    <w:rsid w:val="0042667B"/>
    <w:rsid w:val="004266DF"/>
    <w:rsid w:val="00426705"/>
    <w:rsid w:val="004267D5"/>
    <w:rsid w:val="00426980"/>
    <w:rsid w:val="004269AA"/>
    <w:rsid w:val="004269EC"/>
    <w:rsid w:val="00426B86"/>
    <w:rsid w:val="00426D34"/>
    <w:rsid w:val="00426E6C"/>
    <w:rsid w:val="00426E86"/>
    <w:rsid w:val="00426F9D"/>
    <w:rsid w:val="00427128"/>
    <w:rsid w:val="0042713E"/>
    <w:rsid w:val="00427311"/>
    <w:rsid w:val="0042794D"/>
    <w:rsid w:val="00427D4F"/>
    <w:rsid w:val="00427F8F"/>
    <w:rsid w:val="004305DB"/>
    <w:rsid w:val="004307B4"/>
    <w:rsid w:val="00430C25"/>
    <w:rsid w:val="00430DDA"/>
    <w:rsid w:val="004312FF"/>
    <w:rsid w:val="0043130A"/>
    <w:rsid w:val="004314BC"/>
    <w:rsid w:val="004314FF"/>
    <w:rsid w:val="004316FF"/>
    <w:rsid w:val="00431886"/>
    <w:rsid w:val="00431D36"/>
    <w:rsid w:val="00432134"/>
    <w:rsid w:val="004324D5"/>
    <w:rsid w:val="004324E7"/>
    <w:rsid w:val="0043274A"/>
    <w:rsid w:val="004327DE"/>
    <w:rsid w:val="004327FB"/>
    <w:rsid w:val="004328BD"/>
    <w:rsid w:val="00432EB0"/>
    <w:rsid w:val="004332A7"/>
    <w:rsid w:val="00433370"/>
    <w:rsid w:val="004334A9"/>
    <w:rsid w:val="00433590"/>
    <w:rsid w:val="004339D5"/>
    <w:rsid w:val="00433BCE"/>
    <w:rsid w:val="00433F4A"/>
    <w:rsid w:val="0043408A"/>
    <w:rsid w:val="00434177"/>
    <w:rsid w:val="0043443D"/>
    <w:rsid w:val="00434472"/>
    <w:rsid w:val="00434BB6"/>
    <w:rsid w:val="00434F7B"/>
    <w:rsid w:val="0043530B"/>
    <w:rsid w:val="00435533"/>
    <w:rsid w:val="004355F6"/>
    <w:rsid w:val="00435671"/>
    <w:rsid w:val="0043573C"/>
    <w:rsid w:val="00435BB1"/>
    <w:rsid w:val="00435BD4"/>
    <w:rsid w:val="00435E2E"/>
    <w:rsid w:val="00436182"/>
    <w:rsid w:val="0043618B"/>
    <w:rsid w:val="00436267"/>
    <w:rsid w:val="00436503"/>
    <w:rsid w:val="00436768"/>
    <w:rsid w:val="00436A9A"/>
    <w:rsid w:val="00436B9C"/>
    <w:rsid w:val="00437081"/>
    <w:rsid w:val="0043711C"/>
    <w:rsid w:val="00437245"/>
    <w:rsid w:val="00437827"/>
    <w:rsid w:val="004379DF"/>
    <w:rsid w:val="00437A85"/>
    <w:rsid w:val="00437D8D"/>
    <w:rsid w:val="00437E6A"/>
    <w:rsid w:val="00440373"/>
    <w:rsid w:val="00440493"/>
    <w:rsid w:val="004405CA"/>
    <w:rsid w:val="0044066E"/>
    <w:rsid w:val="00440731"/>
    <w:rsid w:val="00440AB3"/>
    <w:rsid w:val="00440AC4"/>
    <w:rsid w:val="00440C85"/>
    <w:rsid w:val="00440FD9"/>
    <w:rsid w:val="004410C8"/>
    <w:rsid w:val="00441179"/>
    <w:rsid w:val="00441551"/>
    <w:rsid w:val="0044168D"/>
    <w:rsid w:val="004417E8"/>
    <w:rsid w:val="00441970"/>
    <w:rsid w:val="004419DB"/>
    <w:rsid w:val="00441E0B"/>
    <w:rsid w:val="0044238F"/>
    <w:rsid w:val="00442758"/>
    <w:rsid w:val="0044283A"/>
    <w:rsid w:val="004430F3"/>
    <w:rsid w:val="004431DE"/>
    <w:rsid w:val="00443447"/>
    <w:rsid w:val="00443587"/>
    <w:rsid w:val="00443B2F"/>
    <w:rsid w:val="00443C92"/>
    <w:rsid w:val="00443C95"/>
    <w:rsid w:val="004444FF"/>
    <w:rsid w:val="00444577"/>
    <w:rsid w:val="00444AC2"/>
    <w:rsid w:val="00444BC7"/>
    <w:rsid w:val="00444C7A"/>
    <w:rsid w:val="0044517B"/>
    <w:rsid w:val="00445413"/>
    <w:rsid w:val="00445672"/>
    <w:rsid w:val="0044587B"/>
    <w:rsid w:val="004459FF"/>
    <w:rsid w:val="00445A1A"/>
    <w:rsid w:val="0044605D"/>
    <w:rsid w:val="00446185"/>
    <w:rsid w:val="00446250"/>
    <w:rsid w:val="00446611"/>
    <w:rsid w:val="00446664"/>
    <w:rsid w:val="004466DC"/>
    <w:rsid w:val="00446B9E"/>
    <w:rsid w:val="00446E35"/>
    <w:rsid w:val="00446EB5"/>
    <w:rsid w:val="00446EC4"/>
    <w:rsid w:val="00446F97"/>
    <w:rsid w:val="00447152"/>
    <w:rsid w:val="004471DF"/>
    <w:rsid w:val="0044741C"/>
    <w:rsid w:val="004475BB"/>
    <w:rsid w:val="00447663"/>
    <w:rsid w:val="004476F8"/>
    <w:rsid w:val="00447A8E"/>
    <w:rsid w:val="00447B79"/>
    <w:rsid w:val="00447B84"/>
    <w:rsid w:val="00447EBC"/>
    <w:rsid w:val="00447EE9"/>
    <w:rsid w:val="00450046"/>
    <w:rsid w:val="0045004D"/>
    <w:rsid w:val="004500BE"/>
    <w:rsid w:val="0045015B"/>
    <w:rsid w:val="00450368"/>
    <w:rsid w:val="00450A8B"/>
    <w:rsid w:val="00450AEB"/>
    <w:rsid w:val="00450BC8"/>
    <w:rsid w:val="00450D5B"/>
    <w:rsid w:val="00450E2B"/>
    <w:rsid w:val="00450ED2"/>
    <w:rsid w:val="00450FDB"/>
    <w:rsid w:val="0045108B"/>
    <w:rsid w:val="0045136B"/>
    <w:rsid w:val="00451585"/>
    <w:rsid w:val="00451676"/>
    <w:rsid w:val="004516DD"/>
    <w:rsid w:val="0045191C"/>
    <w:rsid w:val="00451A9C"/>
    <w:rsid w:val="00451FF4"/>
    <w:rsid w:val="0045221B"/>
    <w:rsid w:val="004523C5"/>
    <w:rsid w:val="004523FA"/>
    <w:rsid w:val="004523FB"/>
    <w:rsid w:val="004524C8"/>
    <w:rsid w:val="004524D3"/>
    <w:rsid w:val="004524FC"/>
    <w:rsid w:val="0045257F"/>
    <w:rsid w:val="004525EB"/>
    <w:rsid w:val="00452630"/>
    <w:rsid w:val="004527EB"/>
    <w:rsid w:val="00452945"/>
    <w:rsid w:val="00452C35"/>
    <w:rsid w:val="00452DAD"/>
    <w:rsid w:val="00452F93"/>
    <w:rsid w:val="00452FF8"/>
    <w:rsid w:val="00453105"/>
    <w:rsid w:val="00453120"/>
    <w:rsid w:val="00453210"/>
    <w:rsid w:val="004534B6"/>
    <w:rsid w:val="00453601"/>
    <w:rsid w:val="00453731"/>
    <w:rsid w:val="00453A47"/>
    <w:rsid w:val="00453C56"/>
    <w:rsid w:val="00453D43"/>
    <w:rsid w:val="00453DA5"/>
    <w:rsid w:val="00453DC7"/>
    <w:rsid w:val="004540A1"/>
    <w:rsid w:val="004542A1"/>
    <w:rsid w:val="004543B7"/>
    <w:rsid w:val="004543CB"/>
    <w:rsid w:val="004544F4"/>
    <w:rsid w:val="00454534"/>
    <w:rsid w:val="0045467E"/>
    <w:rsid w:val="0045474D"/>
    <w:rsid w:val="00454792"/>
    <w:rsid w:val="00454836"/>
    <w:rsid w:val="0045488A"/>
    <w:rsid w:val="004548B9"/>
    <w:rsid w:val="004548D7"/>
    <w:rsid w:val="00454B4D"/>
    <w:rsid w:val="00454BAD"/>
    <w:rsid w:val="00454CDD"/>
    <w:rsid w:val="00455147"/>
    <w:rsid w:val="00455183"/>
    <w:rsid w:val="004554A9"/>
    <w:rsid w:val="004555B3"/>
    <w:rsid w:val="004557CA"/>
    <w:rsid w:val="004558DC"/>
    <w:rsid w:val="00455A8F"/>
    <w:rsid w:val="00455C25"/>
    <w:rsid w:val="00455D42"/>
    <w:rsid w:val="00455FBF"/>
    <w:rsid w:val="00456099"/>
    <w:rsid w:val="004560AD"/>
    <w:rsid w:val="004561DE"/>
    <w:rsid w:val="00456297"/>
    <w:rsid w:val="00456453"/>
    <w:rsid w:val="004565BE"/>
    <w:rsid w:val="00456662"/>
    <w:rsid w:val="0045670C"/>
    <w:rsid w:val="00456A26"/>
    <w:rsid w:val="00456AEA"/>
    <w:rsid w:val="00456E9F"/>
    <w:rsid w:val="00456F74"/>
    <w:rsid w:val="00456FCF"/>
    <w:rsid w:val="004572D6"/>
    <w:rsid w:val="004577A3"/>
    <w:rsid w:val="00457981"/>
    <w:rsid w:val="00457985"/>
    <w:rsid w:val="004579AD"/>
    <w:rsid w:val="00457BF1"/>
    <w:rsid w:val="00457C06"/>
    <w:rsid w:val="00457D0D"/>
    <w:rsid w:val="004600B4"/>
    <w:rsid w:val="00460255"/>
    <w:rsid w:val="0046027A"/>
    <w:rsid w:val="00460288"/>
    <w:rsid w:val="004602F6"/>
    <w:rsid w:val="004607BB"/>
    <w:rsid w:val="00460927"/>
    <w:rsid w:val="004609CA"/>
    <w:rsid w:val="00460B55"/>
    <w:rsid w:val="00460EDA"/>
    <w:rsid w:val="00460F14"/>
    <w:rsid w:val="0046167D"/>
    <w:rsid w:val="004616F2"/>
    <w:rsid w:val="00461805"/>
    <w:rsid w:val="004619F1"/>
    <w:rsid w:val="00461A0F"/>
    <w:rsid w:val="00461DB5"/>
    <w:rsid w:val="004627C3"/>
    <w:rsid w:val="00462813"/>
    <w:rsid w:val="0046289F"/>
    <w:rsid w:val="00462C3A"/>
    <w:rsid w:val="00462C59"/>
    <w:rsid w:val="00462CF3"/>
    <w:rsid w:val="00462DF2"/>
    <w:rsid w:val="00462FE4"/>
    <w:rsid w:val="004631EC"/>
    <w:rsid w:val="004632BB"/>
    <w:rsid w:val="00463359"/>
    <w:rsid w:val="004639F2"/>
    <w:rsid w:val="00463B13"/>
    <w:rsid w:val="00463C08"/>
    <w:rsid w:val="00463CBF"/>
    <w:rsid w:val="00464190"/>
    <w:rsid w:val="004642D5"/>
    <w:rsid w:val="00464517"/>
    <w:rsid w:val="00464619"/>
    <w:rsid w:val="0046474E"/>
    <w:rsid w:val="00464799"/>
    <w:rsid w:val="00464963"/>
    <w:rsid w:val="00464964"/>
    <w:rsid w:val="0046496E"/>
    <w:rsid w:val="00464AAF"/>
    <w:rsid w:val="00464B70"/>
    <w:rsid w:val="00464D53"/>
    <w:rsid w:val="00464E3F"/>
    <w:rsid w:val="00465102"/>
    <w:rsid w:val="004651D2"/>
    <w:rsid w:val="004651F7"/>
    <w:rsid w:val="00465215"/>
    <w:rsid w:val="00465615"/>
    <w:rsid w:val="0046584A"/>
    <w:rsid w:val="004659C0"/>
    <w:rsid w:val="004659CD"/>
    <w:rsid w:val="00465A6B"/>
    <w:rsid w:val="00465C0E"/>
    <w:rsid w:val="00465DE2"/>
    <w:rsid w:val="00465E59"/>
    <w:rsid w:val="004661CD"/>
    <w:rsid w:val="00466298"/>
    <w:rsid w:val="004668FA"/>
    <w:rsid w:val="00466997"/>
    <w:rsid w:val="00466AE3"/>
    <w:rsid w:val="00466D4B"/>
    <w:rsid w:val="00466DC1"/>
    <w:rsid w:val="00466EE6"/>
    <w:rsid w:val="004670DD"/>
    <w:rsid w:val="004673D3"/>
    <w:rsid w:val="004676C1"/>
    <w:rsid w:val="00467A0D"/>
    <w:rsid w:val="00467D71"/>
    <w:rsid w:val="00467D7F"/>
    <w:rsid w:val="00470108"/>
    <w:rsid w:val="004703D0"/>
    <w:rsid w:val="004703E0"/>
    <w:rsid w:val="00470419"/>
    <w:rsid w:val="00470681"/>
    <w:rsid w:val="00470756"/>
    <w:rsid w:val="00470C09"/>
    <w:rsid w:val="00470CF1"/>
    <w:rsid w:val="00470DE2"/>
    <w:rsid w:val="00470E1B"/>
    <w:rsid w:val="00470E2A"/>
    <w:rsid w:val="0047102A"/>
    <w:rsid w:val="004713F9"/>
    <w:rsid w:val="00471533"/>
    <w:rsid w:val="004715C0"/>
    <w:rsid w:val="004715D1"/>
    <w:rsid w:val="0047174F"/>
    <w:rsid w:val="004718BD"/>
    <w:rsid w:val="0047192A"/>
    <w:rsid w:val="004719A1"/>
    <w:rsid w:val="004719AC"/>
    <w:rsid w:val="00471BC8"/>
    <w:rsid w:val="00472249"/>
    <w:rsid w:val="00472359"/>
    <w:rsid w:val="00472592"/>
    <w:rsid w:val="00472611"/>
    <w:rsid w:val="004728E5"/>
    <w:rsid w:val="0047294A"/>
    <w:rsid w:val="00472EAA"/>
    <w:rsid w:val="00472F6B"/>
    <w:rsid w:val="00472FC1"/>
    <w:rsid w:val="00473284"/>
    <w:rsid w:val="00473569"/>
    <w:rsid w:val="004735C6"/>
    <w:rsid w:val="004736A3"/>
    <w:rsid w:val="00473993"/>
    <w:rsid w:val="00473B9B"/>
    <w:rsid w:val="00473C75"/>
    <w:rsid w:val="00473ED1"/>
    <w:rsid w:val="00473FB8"/>
    <w:rsid w:val="004740FF"/>
    <w:rsid w:val="00474394"/>
    <w:rsid w:val="00474C6F"/>
    <w:rsid w:val="00475392"/>
    <w:rsid w:val="0047543E"/>
    <w:rsid w:val="00475499"/>
    <w:rsid w:val="00475572"/>
    <w:rsid w:val="00475859"/>
    <w:rsid w:val="004758B8"/>
    <w:rsid w:val="004759EC"/>
    <w:rsid w:val="00475A0D"/>
    <w:rsid w:val="00475A72"/>
    <w:rsid w:val="00475B13"/>
    <w:rsid w:val="004761A3"/>
    <w:rsid w:val="00476292"/>
    <w:rsid w:val="00476478"/>
    <w:rsid w:val="00476587"/>
    <w:rsid w:val="004766CC"/>
    <w:rsid w:val="004767F2"/>
    <w:rsid w:val="00476839"/>
    <w:rsid w:val="004769E6"/>
    <w:rsid w:val="00476B2F"/>
    <w:rsid w:val="00476BF9"/>
    <w:rsid w:val="00476F01"/>
    <w:rsid w:val="0047789D"/>
    <w:rsid w:val="004779A5"/>
    <w:rsid w:val="00477C23"/>
    <w:rsid w:val="0048003E"/>
    <w:rsid w:val="00480081"/>
    <w:rsid w:val="004802DA"/>
    <w:rsid w:val="0048046B"/>
    <w:rsid w:val="00480BA8"/>
    <w:rsid w:val="00480C1F"/>
    <w:rsid w:val="00480E89"/>
    <w:rsid w:val="00480FF3"/>
    <w:rsid w:val="0048114F"/>
    <w:rsid w:val="004813C2"/>
    <w:rsid w:val="004814EC"/>
    <w:rsid w:val="00481BC5"/>
    <w:rsid w:val="00481C4F"/>
    <w:rsid w:val="00481E2A"/>
    <w:rsid w:val="00481F32"/>
    <w:rsid w:val="00482142"/>
    <w:rsid w:val="00482309"/>
    <w:rsid w:val="00482AD7"/>
    <w:rsid w:val="00482CB8"/>
    <w:rsid w:val="00483116"/>
    <w:rsid w:val="004832A2"/>
    <w:rsid w:val="004832E6"/>
    <w:rsid w:val="004834A3"/>
    <w:rsid w:val="004835F7"/>
    <w:rsid w:val="0048368D"/>
    <w:rsid w:val="0048376E"/>
    <w:rsid w:val="00483888"/>
    <w:rsid w:val="00483A1B"/>
    <w:rsid w:val="00483B30"/>
    <w:rsid w:val="00483BA5"/>
    <w:rsid w:val="00483BD5"/>
    <w:rsid w:val="00483CDD"/>
    <w:rsid w:val="00483EB0"/>
    <w:rsid w:val="00484030"/>
    <w:rsid w:val="00484227"/>
    <w:rsid w:val="00484342"/>
    <w:rsid w:val="0048453C"/>
    <w:rsid w:val="00484701"/>
    <w:rsid w:val="004847CF"/>
    <w:rsid w:val="00484AD7"/>
    <w:rsid w:val="00484BAA"/>
    <w:rsid w:val="00484D10"/>
    <w:rsid w:val="00484DAF"/>
    <w:rsid w:val="00485082"/>
    <w:rsid w:val="004850E6"/>
    <w:rsid w:val="00485581"/>
    <w:rsid w:val="0048578B"/>
    <w:rsid w:val="004858AF"/>
    <w:rsid w:val="00486055"/>
    <w:rsid w:val="00486651"/>
    <w:rsid w:val="004866D3"/>
    <w:rsid w:val="00486873"/>
    <w:rsid w:val="00486990"/>
    <w:rsid w:val="00486AF8"/>
    <w:rsid w:val="00486F41"/>
    <w:rsid w:val="00486F4A"/>
    <w:rsid w:val="0048705F"/>
    <w:rsid w:val="004870B9"/>
    <w:rsid w:val="004870DB"/>
    <w:rsid w:val="004872D0"/>
    <w:rsid w:val="004873DE"/>
    <w:rsid w:val="00487766"/>
    <w:rsid w:val="00487931"/>
    <w:rsid w:val="00487CDA"/>
    <w:rsid w:val="00487D32"/>
    <w:rsid w:val="00487DC7"/>
    <w:rsid w:val="00487DF9"/>
    <w:rsid w:val="00487EF1"/>
    <w:rsid w:val="00490041"/>
    <w:rsid w:val="00490360"/>
    <w:rsid w:val="004905B5"/>
    <w:rsid w:val="004905FE"/>
    <w:rsid w:val="0049068F"/>
    <w:rsid w:val="00490816"/>
    <w:rsid w:val="00490826"/>
    <w:rsid w:val="004909A5"/>
    <w:rsid w:val="00490A4B"/>
    <w:rsid w:val="00490A5D"/>
    <w:rsid w:val="00490A62"/>
    <w:rsid w:val="00490B9C"/>
    <w:rsid w:val="00490FE8"/>
    <w:rsid w:val="004915C0"/>
    <w:rsid w:val="0049161F"/>
    <w:rsid w:val="00491897"/>
    <w:rsid w:val="00492261"/>
    <w:rsid w:val="00492394"/>
    <w:rsid w:val="00492519"/>
    <w:rsid w:val="00492A53"/>
    <w:rsid w:val="00492AA1"/>
    <w:rsid w:val="00492C8E"/>
    <w:rsid w:val="00492F90"/>
    <w:rsid w:val="00493179"/>
    <w:rsid w:val="004935A9"/>
    <w:rsid w:val="004935DD"/>
    <w:rsid w:val="00493ACB"/>
    <w:rsid w:val="00493ADE"/>
    <w:rsid w:val="00494271"/>
    <w:rsid w:val="004942FA"/>
    <w:rsid w:val="004944E7"/>
    <w:rsid w:val="0049462E"/>
    <w:rsid w:val="0049472C"/>
    <w:rsid w:val="004947E7"/>
    <w:rsid w:val="0049489B"/>
    <w:rsid w:val="00494A0C"/>
    <w:rsid w:val="00494AB5"/>
    <w:rsid w:val="00494B0B"/>
    <w:rsid w:val="00494D15"/>
    <w:rsid w:val="00494E81"/>
    <w:rsid w:val="00494FE9"/>
    <w:rsid w:val="0049501E"/>
    <w:rsid w:val="00495075"/>
    <w:rsid w:val="00495080"/>
    <w:rsid w:val="0049543E"/>
    <w:rsid w:val="004954BE"/>
    <w:rsid w:val="00495652"/>
    <w:rsid w:val="0049597A"/>
    <w:rsid w:val="00495986"/>
    <w:rsid w:val="00495988"/>
    <w:rsid w:val="00495B0D"/>
    <w:rsid w:val="00495E9F"/>
    <w:rsid w:val="00495F9E"/>
    <w:rsid w:val="00496027"/>
    <w:rsid w:val="00496447"/>
    <w:rsid w:val="004964BB"/>
    <w:rsid w:val="004967E1"/>
    <w:rsid w:val="00496ACC"/>
    <w:rsid w:val="00496B6B"/>
    <w:rsid w:val="00497067"/>
    <w:rsid w:val="00497141"/>
    <w:rsid w:val="00497239"/>
    <w:rsid w:val="004976B7"/>
    <w:rsid w:val="004976BD"/>
    <w:rsid w:val="00497EC7"/>
    <w:rsid w:val="004A00F7"/>
    <w:rsid w:val="004A01A1"/>
    <w:rsid w:val="004A01AC"/>
    <w:rsid w:val="004A05FF"/>
    <w:rsid w:val="004A078B"/>
    <w:rsid w:val="004A0B5E"/>
    <w:rsid w:val="004A0C81"/>
    <w:rsid w:val="004A104D"/>
    <w:rsid w:val="004A11A1"/>
    <w:rsid w:val="004A1441"/>
    <w:rsid w:val="004A167B"/>
    <w:rsid w:val="004A1691"/>
    <w:rsid w:val="004A174F"/>
    <w:rsid w:val="004A1A84"/>
    <w:rsid w:val="004A1B7D"/>
    <w:rsid w:val="004A1CD5"/>
    <w:rsid w:val="004A1CF4"/>
    <w:rsid w:val="004A1D94"/>
    <w:rsid w:val="004A1E9C"/>
    <w:rsid w:val="004A2113"/>
    <w:rsid w:val="004A21D4"/>
    <w:rsid w:val="004A2248"/>
    <w:rsid w:val="004A237A"/>
    <w:rsid w:val="004A2540"/>
    <w:rsid w:val="004A26B9"/>
    <w:rsid w:val="004A27C5"/>
    <w:rsid w:val="004A28BC"/>
    <w:rsid w:val="004A298E"/>
    <w:rsid w:val="004A2C6F"/>
    <w:rsid w:val="004A2D87"/>
    <w:rsid w:val="004A31F6"/>
    <w:rsid w:val="004A321B"/>
    <w:rsid w:val="004A3BE7"/>
    <w:rsid w:val="004A405D"/>
    <w:rsid w:val="004A413E"/>
    <w:rsid w:val="004A4534"/>
    <w:rsid w:val="004A4667"/>
    <w:rsid w:val="004A4946"/>
    <w:rsid w:val="004A4C8C"/>
    <w:rsid w:val="004A4C96"/>
    <w:rsid w:val="004A4D2D"/>
    <w:rsid w:val="004A4D89"/>
    <w:rsid w:val="004A4E0B"/>
    <w:rsid w:val="004A50B4"/>
    <w:rsid w:val="004A519C"/>
    <w:rsid w:val="004A524D"/>
    <w:rsid w:val="004A5A00"/>
    <w:rsid w:val="004A5AB3"/>
    <w:rsid w:val="004A5C5B"/>
    <w:rsid w:val="004A5C6B"/>
    <w:rsid w:val="004A5DA7"/>
    <w:rsid w:val="004A5F22"/>
    <w:rsid w:val="004A5F82"/>
    <w:rsid w:val="004A5FBC"/>
    <w:rsid w:val="004A60A0"/>
    <w:rsid w:val="004A60AF"/>
    <w:rsid w:val="004A62EC"/>
    <w:rsid w:val="004A6352"/>
    <w:rsid w:val="004A649D"/>
    <w:rsid w:val="004A67A0"/>
    <w:rsid w:val="004A69A4"/>
    <w:rsid w:val="004A6A3B"/>
    <w:rsid w:val="004A6A46"/>
    <w:rsid w:val="004A700A"/>
    <w:rsid w:val="004A71E4"/>
    <w:rsid w:val="004A7288"/>
    <w:rsid w:val="004A73D4"/>
    <w:rsid w:val="004A7410"/>
    <w:rsid w:val="004A758E"/>
    <w:rsid w:val="004A7974"/>
    <w:rsid w:val="004A7AC4"/>
    <w:rsid w:val="004A7AE0"/>
    <w:rsid w:val="004A7DCD"/>
    <w:rsid w:val="004A7E02"/>
    <w:rsid w:val="004B0087"/>
    <w:rsid w:val="004B00EC"/>
    <w:rsid w:val="004B019D"/>
    <w:rsid w:val="004B030F"/>
    <w:rsid w:val="004B086B"/>
    <w:rsid w:val="004B0D6A"/>
    <w:rsid w:val="004B0DDC"/>
    <w:rsid w:val="004B11C1"/>
    <w:rsid w:val="004B1618"/>
    <w:rsid w:val="004B1829"/>
    <w:rsid w:val="004B182F"/>
    <w:rsid w:val="004B1F62"/>
    <w:rsid w:val="004B2395"/>
    <w:rsid w:val="004B27B2"/>
    <w:rsid w:val="004B28C6"/>
    <w:rsid w:val="004B29F8"/>
    <w:rsid w:val="004B2BD6"/>
    <w:rsid w:val="004B2D20"/>
    <w:rsid w:val="004B2F08"/>
    <w:rsid w:val="004B36EF"/>
    <w:rsid w:val="004B3748"/>
    <w:rsid w:val="004B39DE"/>
    <w:rsid w:val="004B3AAF"/>
    <w:rsid w:val="004B3B66"/>
    <w:rsid w:val="004B3C49"/>
    <w:rsid w:val="004B3D43"/>
    <w:rsid w:val="004B3E4E"/>
    <w:rsid w:val="004B415A"/>
    <w:rsid w:val="004B4174"/>
    <w:rsid w:val="004B41E3"/>
    <w:rsid w:val="004B4247"/>
    <w:rsid w:val="004B45C1"/>
    <w:rsid w:val="004B4852"/>
    <w:rsid w:val="004B48FF"/>
    <w:rsid w:val="004B4CCF"/>
    <w:rsid w:val="004B4E63"/>
    <w:rsid w:val="004B4FBC"/>
    <w:rsid w:val="004B518B"/>
    <w:rsid w:val="004B558F"/>
    <w:rsid w:val="004B55E2"/>
    <w:rsid w:val="004B5737"/>
    <w:rsid w:val="004B5838"/>
    <w:rsid w:val="004B5A19"/>
    <w:rsid w:val="004B5C04"/>
    <w:rsid w:val="004B5CD2"/>
    <w:rsid w:val="004B5FA3"/>
    <w:rsid w:val="004B664F"/>
    <w:rsid w:val="004B6724"/>
    <w:rsid w:val="004B673D"/>
    <w:rsid w:val="004B67BE"/>
    <w:rsid w:val="004B68A3"/>
    <w:rsid w:val="004B6982"/>
    <w:rsid w:val="004B6A81"/>
    <w:rsid w:val="004B6DB4"/>
    <w:rsid w:val="004B7033"/>
    <w:rsid w:val="004B70D3"/>
    <w:rsid w:val="004B76A3"/>
    <w:rsid w:val="004B796D"/>
    <w:rsid w:val="004B7B54"/>
    <w:rsid w:val="004B7C09"/>
    <w:rsid w:val="004B7E02"/>
    <w:rsid w:val="004C0009"/>
    <w:rsid w:val="004C023C"/>
    <w:rsid w:val="004C051B"/>
    <w:rsid w:val="004C0556"/>
    <w:rsid w:val="004C0709"/>
    <w:rsid w:val="004C0849"/>
    <w:rsid w:val="004C0856"/>
    <w:rsid w:val="004C0B54"/>
    <w:rsid w:val="004C0E8F"/>
    <w:rsid w:val="004C1198"/>
    <w:rsid w:val="004C1342"/>
    <w:rsid w:val="004C14E6"/>
    <w:rsid w:val="004C15D3"/>
    <w:rsid w:val="004C178A"/>
    <w:rsid w:val="004C179A"/>
    <w:rsid w:val="004C17B0"/>
    <w:rsid w:val="004C17C7"/>
    <w:rsid w:val="004C17D6"/>
    <w:rsid w:val="004C19C2"/>
    <w:rsid w:val="004C1AA5"/>
    <w:rsid w:val="004C1FA4"/>
    <w:rsid w:val="004C2294"/>
    <w:rsid w:val="004C239A"/>
    <w:rsid w:val="004C23FA"/>
    <w:rsid w:val="004C2493"/>
    <w:rsid w:val="004C24CF"/>
    <w:rsid w:val="004C2940"/>
    <w:rsid w:val="004C2F54"/>
    <w:rsid w:val="004C3546"/>
    <w:rsid w:val="004C3966"/>
    <w:rsid w:val="004C3BD3"/>
    <w:rsid w:val="004C3D3D"/>
    <w:rsid w:val="004C3F02"/>
    <w:rsid w:val="004C3F1E"/>
    <w:rsid w:val="004C3F60"/>
    <w:rsid w:val="004C407E"/>
    <w:rsid w:val="004C4190"/>
    <w:rsid w:val="004C421C"/>
    <w:rsid w:val="004C4382"/>
    <w:rsid w:val="004C438C"/>
    <w:rsid w:val="004C467D"/>
    <w:rsid w:val="004C47D6"/>
    <w:rsid w:val="004C49EF"/>
    <w:rsid w:val="004C4D2D"/>
    <w:rsid w:val="004C5039"/>
    <w:rsid w:val="004C5079"/>
    <w:rsid w:val="004C53B9"/>
    <w:rsid w:val="004C56D3"/>
    <w:rsid w:val="004C5829"/>
    <w:rsid w:val="004C5875"/>
    <w:rsid w:val="004C5B47"/>
    <w:rsid w:val="004C5C55"/>
    <w:rsid w:val="004C5C59"/>
    <w:rsid w:val="004C5DF0"/>
    <w:rsid w:val="004C5F0F"/>
    <w:rsid w:val="004C6093"/>
    <w:rsid w:val="004C660E"/>
    <w:rsid w:val="004C69E9"/>
    <w:rsid w:val="004C6AEA"/>
    <w:rsid w:val="004C6BB2"/>
    <w:rsid w:val="004C6E38"/>
    <w:rsid w:val="004C6E73"/>
    <w:rsid w:val="004C6ED0"/>
    <w:rsid w:val="004C6EE2"/>
    <w:rsid w:val="004C6F23"/>
    <w:rsid w:val="004C718B"/>
    <w:rsid w:val="004C7612"/>
    <w:rsid w:val="004C797F"/>
    <w:rsid w:val="004C7C9D"/>
    <w:rsid w:val="004C7EAA"/>
    <w:rsid w:val="004C7F77"/>
    <w:rsid w:val="004D001F"/>
    <w:rsid w:val="004D00FB"/>
    <w:rsid w:val="004D0227"/>
    <w:rsid w:val="004D02A6"/>
    <w:rsid w:val="004D042C"/>
    <w:rsid w:val="004D07A0"/>
    <w:rsid w:val="004D07BA"/>
    <w:rsid w:val="004D08F5"/>
    <w:rsid w:val="004D0A67"/>
    <w:rsid w:val="004D0A74"/>
    <w:rsid w:val="004D0B9B"/>
    <w:rsid w:val="004D0E65"/>
    <w:rsid w:val="004D107E"/>
    <w:rsid w:val="004D10A8"/>
    <w:rsid w:val="004D1132"/>
    <w:rsid w:val="004D14D7"/>
    <w:rsid w:val="004D150A"/>
    <w:rsid w:val="004D1624"/>
    <w:rsid w:val="004D19E1"/>
    <w:rsid w:val="004D1A2B"/>
    <w:rsid w:val="004D1AFE"/>
    <w:rsid w:val="004D1BE9"/>
    <w:rsid w:val="004D1DF6"/>
    <w:rsid w:val="004D2118"/>
    <w:rsid w:val="004D21C9"/>
    <w:rsid w:val="004D2219"/>
    <w:rsid w:val="004D22BE"/>
    <w:rsid w:val="004D260F"/>
    <w:rsid w:val="004D29DD"/>
    <w:rsid w:val="004D29E4"/>
    <w:rsid w:val="004D2A12"/>
    <w:rsid w:val="004D2A6A"/>
    <w:rsid w:val="004D2BFF"/>
    <w:rsid w:val="004D2C21"/>
    <w:rsid w:val="004D2D84"/>
    <w:rsid w:val="004D2E66"/>
    <w:rsid w:val="004D2F46"/>
    <w:rsid w:val="004D32C1"/>
    <w:rsid w:val="004D35F3"/>
    <w:rsid w:val="004D3652"/>
    <w:rsid w:val="004D3656"/>
    <w:rsid w:val="004D3C04"/>
    <w:rsid w:val="004D3C29"/>
    <w:rsid w:val="004D3FC2"/>
    <w:rsid w:val="004D4163"/>
    <w:rsid w:val="004D443B"/>
    <w:rsid w:val="004D452C"/>
    <w:rsid w:val="004D46E4"/>
    <w:rsid w:val="004D4945"/>
    <w:rsid w:val="004D4B41"/>
    <w:rsid w:val="004D507A"/>
    <w:rsid w:val="004D51A6"/>
    <w:rsid w:val="004D547C"/>
    <w:rsid w:val="004D5507"/>
    <w:rsid w:val="004D5689"/>
    <w:rsid w:val="004D56CE"/>
    <w:rsid w:val="004D59B4"/>
    <w:rsid w:val="004D5B9D"/>
    <w:rsid w:val="004D5CBF"/>
    <w:rsid w:val="004D5CD8"/>
    <w:rsid w:val="004D5F8B"/>
    <w:rsid w:val="004D5FFD"/>
    <w:rsid w:val="004D61B1"/>
    <w:rsid w:val="004D6478"/>
    <w:rsid w:val="004D651F"/>
    <w:rsid w:val="004D65CA"/>
    <w:rsid w:val="004D667C"/>
    <w:rsid w:val="004D66F3"/>
    <w:rsid w:val="004D6761"/>
    <w:rsid w:val="004D692D"/>
    <w:rsid w:val="004D6A17"/>
    <w:rsid w:val="004D6A2C"/>
    <w:rsid w:val="004D6AEA"/>
    <w:rsid w:val="004D6BD5"/>
    <w:rsid w:val="004D6C2E"/>
    <w:rsid w:val="004D6CCE"/>
    <w:rsid w:val="004D6DAF"/>
    <w:rsid w:val="004D6DFC"/>
    <w:rsid w:val="004D6EC9"/>
    <w:rsid w:val="004D6F8B"/>
    <w:rsid w:val="004D73B6"/>
    <w:rsid w:val="004D74B9"/>
    <w:rsid w:val="004D75B1"/>
    <w:rsid w:val="004D7915"/>
    <w:rsid w:val="004D7AB3"/>
    <w:rsid w:val="004D7AB4"/>
    <w:rsid w:val="004E02E2"/>
    <w:rsid w:val="004E03E1"/>
    <w:rsid w:val="004E0579"/>
    <w:rsid w:val="004E068F"/>
    <w:rsid w:val="004E08AD"/>
    <w:rsid w:val="004E0AC1"/>
    <w:rsid w:val="004E0F04"/>
    <w:rsid w:val="004E101F"/>
    <w:rsid w:val="004E13F9"/>
    <w:rsid w:val="004E19E6"/>
    <w:rsid w:val="004E1D1C"/>
    <w:rsid w:val="004E1F29"/>
    <w:rsid w:val="004E208E"/>
    <w:rsid w:val="004E22B2"/>
    <w:rsid w:val="004E231A"/>
    <w:rsid w:val="004E23F5"/>
    <w:rsid w:val="004E2539"/>
    <w:rsid w:val="004E2628"/>
    <w:rsid w:val="004E291E"/>
    <w:rsid w:val="004E2D4E"/>
    <w:rsid w:val="004E314D"/>
    <w:rsid w:val="004E32B5"/>
    <w:rsid w:val="004E3512"/>
    <w:rsid w:val="004E356C"/>
    <w:rsid w:val="004E382A"/>
    <w:rsid w:val="004E3859"/>
    <w:rsid w:val="004E3A08"/>
    <w:rsid w:val="004E3B1D"/>
    <w:rsid w:val="004E3C8E"/>
    <w:rsid w:val="004E3CCF"/>
    <w:rsid w:val="004E3F61"/>
    <w:rsid w:val="004E4249"/>
    <w:rsid w:val="004E469E"/>
    <w:rsid w:val="004E46CB"/>
    <w:rsid w:val="004E47BE"/>
    <w:rsid w:val="004E47C8"/>
    <w:rsid w:val="004E4820"/>
    <w:rsid w:val="004E484E"/>
    <w:rsid w:val="004E4861"/>
    <w:rsid w:val="004E4BF0"/>
    <w:rsid w:val="004E4CC2"/>
    <w:rsid w:val="004E4D09"/>
    <w:rsid w:val="004E4D59"/>
    <w:rsid w:val="004E508E"/>
    <w:rsid w:val="004E5150"/>
    <w:rsid w:val="004E53C2"/>
    <w:rsid w:val="004E551F"/>
    <w:rsid w:val="004E5579"/>
    <w:rsid w:val="004E5A94"/>
    <w:rsid w:val="004E5D40"/>
    <w:rsid w:val="004E5D5F"/>
    <w:rsid w:val="004E5ECB"/>
    <w:rsid w:val="004E60EA"/>
    <w:rsid w:val="004E6132"/>
    <w:rsid w:val="004E6160"/>
    <w:rsid w:val="004E61A0"/>
    <w:rsid w:val="004E636D"/>
    <w:rsid w:val="004E668A"/>
    <w:rsid w:val="004E66B6"/>
    <w:rsid w:val="004E6904"/>
    <w:rsid w:val="004E699E"/>
    <w:rsid w:val="004E6B3A"/>
    <w:rsid w:val="004E6E87"/>
    <w:rsid w:val="004E6F87"/>
    <w:rsid w:val="004E6FD2"/>
    <w:rsid w:val="004E7067"/>
    <w:rsid w:val="004E7411"/>
    <w:rsid w:val="004E7481"/>
    <w:rsid w:val="004E7611"/>
    <w:rsid w:val="004E789E"/>
    <w:rsid w:val="004E7A00"/>
    <w:rsid w:val="004E7B90"/>
    <w:rsid w:val="004E7B91"/>
    <w:rsid w:val="004E7B9D"/>
    <w:rsid w:val="004E7C83"/>
    <w:rsid w:val="004E7DD1"/>
    <w:rsid w:val="004E7F26"/>
    <w:rsid w:val="004F00FD"/>
    <w:rsid w:val="004F0232"/>
    <w:rsid w:val="004F0256"/>
    <w:rsid w:val="004F0288"/>
    <w:rsid w:val="004F045C"/>
    <w:rsid w:val="004F057B"/>
    <w:rsid w:val="004F0614"/>
    <w:rsid w:val="004F0633"/>
    <w:rsid w:val="004F07B1"/>
    <w:rsid w:val="004F07C8"/>
    <w:rsid w:val="004F097E"/>
    <w:rsid w:val="004F0C80"/>
    <w:rsid w:val="004F0DF1"/>
    <w:rsid w:val="004F0E1A"/>
    <w:rsid w:val="004F1276"/>
    <w:rsid w:val="004F1328"/>
    <w:rsid w:val="004F135F"/>
    <w:rsid w:val="004F18B4"/>
    <w:rsid w:val="004F1AE6"/>
    <w:rsid w:val="004F1BC5"/>
    <w:rsid w:val="004F1CEA"/>
    <w:rsid w:val="004F1CFE"/>
    <w:rsid w:val="004F1F97"/>
    <w:rsid w:val="004F1FEE"/>
    <w:rsid w:val="004F2028"/>
    <w:rsid w:val="004F241C"/>
    <w:rsid w:val="004F248D"/>
    <w:rsid w:val="004F2656"/>
    <w:rsid w:val="004F2695"/>
    <w:rsid w:val="004F2956"/>
    <w:rsid w:val="004F2A0B"/>
    <w:rsid w:val="004F2B03"/>
    <w:rsid w:val="004F2D6C"/>
    <w:rsid w:val="004F3175"/>
    <w:rsid w:val="004F3218"/>
    <w:rsid w:val="004F365B"/>
    <w:rsid w:val="004F378C"/>
    <w:rsid w:val="004F3920"/>
    <w:rsid w:val="004F39B7"/>
    <w:rsid w:val="004F3B19"/>
    <w:rsid w:val="004F3B2A"/>
    <w:rsid w:val="004F3B88"/>
    <w:rsid w:val="004F3BC7"/>
    <w:rsid w:val="004F3D3B"/>
    <w:rsid w:val="004F3EB4"/>
    <w:rsid w:val="004F462D"/>
    <w:rsid w:val="004F4841"/>
    <w:rsid w:val="004F4F1A"/>
    <w:rsid w:val="004F514A"/>
    <w:rsid w:val="004F51F4"/>
    <w:rsid w:val="004F53A1"/>
    <w:rsid w:val="004F5715"/>
    <w:rsid w:val="004F5D1A"/>
    <w:rsid w:val="004F6550"/>
    <w:rsid w:val="004F6596"/>
    <w:rsid w:val="004F685A"/>
    <w:rsid w:val="004F6BD8"/>
    <w:rsid w:val="004F6D74"/>
    <w:rsid w:val="004F740B"/>
    <w:rsid w:val="004F76BD"/>
    <w:rsid w:val="004F786F"/>
    <w:rsid w:val="004F788D"/>
    <w:rsid w:val="004F7908"/>
    <w:rsid w:val="004F79F6"/>
    <w:rsid w:val="004F7A53"/>
    <w:rsid w:val="004F7D44"/>
    <w:rsid w:val="005000D5"/>
    <w:rsid w:val="0050026F"/>
    <w:rsid w:val="005005D5"/>
    <w:rsid w:val="00500697"/>
    <w:rsid w:val="0050069A"/>
    <w:rsid w:val="00500796"/>
    <w:rsid w:val="005007F1"/>
    <w:rsid w:val="0050092A"/>
    <w:rsid w:val="0050095B"/>
    <w:rsid w:val="005009FD"/>
    <w:rsid w:val="00500ABA"/>
    <w:rsid w:val="00500D4D"/>
    <w:rsid w:val="00500D85"/>
    <w:rsid w:val="00501214"/>
    <w:rsid w:val="00501242"/>
    <w:rsid w:val="0050168F"/>
    <w:rsid w:val="00501A62"/>
    <w:rsid w:val="00501A87"/>
    <w:rsid w:val="00501B35"/>
    <w:rsid w:val="00501B70"/>
    <w:rsid w:val="00501F7E"/>
    <w:rsid w:val="0050263B"/>
    <w:rsid w:val="00502798"/>
    <w:rsid w:val="00502843"/>
    <w:rsid w:val="00502884"/>
    <w:rsid w:val="0050293F"/>
    <w:rsid w:val="00502B3F"/>
    <w:rsid w:val="00502B7D"/>
    <w:rsid w:val="00502C84"/>
    <w:rsid w:val="00502E18"/>
    <w:rsid w:val="00502E68"/>
    <w:rsid w:val="005030E2"/>
    <w:rsid w:val="00503275"/>
    <w:rsid w:val="005033E5"/>
    <w:rsid w:val="005034B3"/>
    <w:rsid w:val="005036D8"/>
    <w:rsid w:val="0050377C"/>
    <w:rsid w:val="00503BAA"/>
    <w:rsid w:val="00503C3C"/>
    <w:rsid w:val="00503D4A"/>
    <w:rsid w:val="00503D8A"/>
    <w:rsid w:val="0050402D"/>
    <w:rsid w:val="0050405E"/>
    <w:rsid w:val="005040A9"/>
    <w:rsid w:val="0050415D"/>
    <w:rsid w:val="005041C0"/>
    <w:rsid w:val="00504401"/>
    <w:rsid w:val="00504434"/>
    <w:rsid w:val="005045E2"/>
    <w:rsid w:val="005046DB"/>
    <w:rsid w:val="00504C21"/>
    <w:rsid w:val="00504E3D"/>
    <w:rsid w:val="0050552C"/>
    <w:rsid w:val="00505764"/>
    <w:rsid w:val="00505B2E"/>
    <w:rsid w:val="00505C7A"/>
    <w:rsid w:val="00505C88"/>
    <w:rsid w:val="0050604D"/>
    <w:rsid w:val="00506104"/>
    <w:rsid w:val="00506142"/>
    <w:rsid w:val="00506219"/>
    <w:rsid w:val="0050627F"/>
    <w:rsid w:val="005062C1"/>
    <w:rsid w:val="00506331"/>
    <w:rsid w:val="005063B1"/>
    <w:rsid w:val="005063D4"/>
    <w:rsid w:val="0050651E"/>
    <w:rsid w:val="005068A3"/>
    <w:rsid w:val="005068C0"/>
    <w:rsid w:val="0050697B"/>
    <w:rsid w:val="00506D44"/>
    <w:rsid w:val="00506F79"/>
    <w:rsid w:val="00507048"/>
    <w:rsid w:val="005071B8"/>
    <w:rsid w:val="005073E1"/>
    <w:rsid w:val="005075E3"/>
    <w:rsid w:val="00507626"/>
    <w:rsid w:val="00507747"/>
    <w:rsid w:val="005078A6"/>
    <w:rsid w:val="00507CF9"/>
    <w:rsid w:val="00507ECE"/>
    <w:rsid w:val="00507F19"/>
    <w:rsid w:val="0051001F"/>
    <w:rsid w:val="0051006F"/>
    <w:rsid w:val="00510208"/>
    <w:rsid w:val="00510742"/>
    <w:rsid w:val="005108C4"/>
    <w:rsid w:val="005109E4"/>
    <w:rsid w:val="00510BEE"/>
    <w:rsid w:val="0051114B"/>
    <w:rsid w:val="005111F1"/>
    <w:rsid w:val="005112EF"/>
    <w:rsid w:val="00511320"/>
    <w:rsid w:val="0051176C"/>
    <w:rsid w:val="00511840"/>
    <w:rsid w:val="0051193F"/>
    <w:rsid w:val="00511978"/>
    <w:rsid w:val="00511B39"/>
    <w:rsid w:val="00511C85"/>
    <w:rsid w:val="00511D89"/>
    <w:rsid w:val="00511E29"/>
    <w:rsid w:val="00511E76"/>
    <w:rsid w:val="00512225"/>
    <w:rsid w:val="00512228"/>
    <w:rsid w:val="0051232D"/>
    <w:rsid w:val="005126DE"/>
    <w:rsid w:val="005126E9"/>
    <w:rsid w:val="005128F2"/>
    <w:rsid w:val="00512AD2"/>
    <w:rsid w:val="00512BFB"/>
    <w:rsid w:val="00512D80"/>
    <w:rsid w:val="00512EBE"/>
    <w:rsid w:val="00512F01"/>
    <w:rsid w:val="005131B2"/>
    <w:rsid w:val="005132A4"/>
    <w:rsid w:val="00513413"/>
    <w:rsid w:val="005136CB"/>
    <w:rsid w:val="0051378E"/>
    <w:rsid w:val="00513A1C"/>
    <w:rsid w:val="00513E45"/>
    <w:rsid w:val="00514121"/>
    <w:rsid w:val="00514719"/>
    <w:rsid w:val="005149C4"/>
    <w:rsid w:val="00514C32"/>
    <w:rsid w:val="00514EC5"/>
    <w:rsid w:val="0051502E"/>
    <w:rsid w:val="00515292"/>
    <w:rsid w:val="005152CD"/>
    <w:rsid w:val="0051537A"/>
    <w:rsid w:val="0051545E"/>
    <w:rsid w:val="005154B8"/>
    <w:rsid w:val="0051562C"/>
    <w:rsid w:val="005158C2"/>
    <w:rsid w:val="00515C4C"/>
    <w:rsid w:val="00515C67"/>
    <w:rsid w:val="00515C94"/>
    <w:rsid w:val="00515D18"/>
    <w:rsid w:val="00515E7D"/>
    <w:rsid w:val="00515EC3"/>
    <w:rsid w:val="00515FA3"/>
    <w:rsid w:val="0051611F"/>
    <w:rsid w:val="0051624B"/>
    <w:rsid w:val="0051625E"/>
    <w:rsid w:val="005162B8"/>
    <w:rsid w:val="005163A5"/>
    <w:rsid w:val="0051679E"/>
    <w:rsid w:val="005167C4"/>
    <w:rsid w:val="005169F8"/>
    <w:rsid w:val="00516B8A"/>
    <w:rsid w:val="00516DA8"/>
    <w:rsid w:val="00516F5E"/>
    <w:rsid w:val="0051743E"/>
    <w:rsid w:val="005174C9"/>
    <w:rsid w:val="0051776C"/>
    <w:rsid w:val="00517837"/>
    <w:rsid w:val="005179ED"/>
    <w:rsid w:val="00517A54"/>
    <w:rsid w:val="00517CD7"/>
    <w:rsid w:val="00517D0F"/>
    <w:rsid w:val="00517F03"/>
    <w:rsid w:val="00517F04"/>
    <w:rsid w:val="005201A8"/>
    <w:rsid w:val="005204B0"/>
    <w:rsid w:val="005205C7"/>
    <w:rsid w:val="00520614"/>
    <w:rsid w:val="0052067F"/>
    <w:rsid w:val="00520943"/>
    <w:rsid w:val="00520B78"/>
    <w:rsid w:val="00520BEB"/>
    <w:rsid w:val="00520C03"/>
    <w:rsid w:val="00520F5D"/>
    <w:rsid w:val="00520F96"/>
    <w:rsid w:val="00521279"/>
    <w:rsid w:val="00521606"/>
    <w:rsid w:val="00521726"/>
    <w:rsid w:val="00521753"/>
    <w:rsid w:val="00521762"/>
    <w:rsid w:val="00521B7B"/>
    <w:rsid w:val="00521FC8"/>
    <w:rsid w:val="00521FD2"/>
    <w:rsid w:val="005224C7"/>
    <w:rsid w:val="005224FE"/>
    <w:rsid w:val="005226EA"/>
    <w:rsid w:val="00522C7A"/>
    <w:rsid w:val="0052326D"/>
    <w:rsid w:val="005232C7"/>
    <w:rsid w:val="0052341E"/>
    <w:rsid w:val="005234CB"/>
    <w:rsid w:val="005235D0"/>
    <w:rsid w:val="00523747"/>
    <w:rsid w:val="005237A7"/>
    <w:rsid w:val="005239E8"/>
    <w:rsid w:val="005239F8"/>
    <w:rsid w:val="00523C45"/>
    <w:rsid w:val="00523C9B"/>
    <w:rsid w:val="00523E4E"/>
    <w:rsid w:val="00523FD7"/>
    <w:rsid w:val="0052453F"/>
    <w:rsid w:val="005246DA"/>
    <w:rsid w:val="0052488F"/>
    <w:rsid w:val="005249E8"/>
    <w:rsid w:val="00524AF5"/>
    <w:rsid w:val="00524C74"/>
    <w:rsid w:val="00524DAB"/>
    <w:rsid w:val="00524E53"/>
    <w:rsid w:val="00525128"/>
    <w:rsid w:val="00525158"/>
    <w:rsid w:val="00525486"/>
    <w:rsid w:val="00525835"/>
    <w:rsid w:val="0052589A"/>
    <w:rsid w:val="00525BC1"/>
    <w:rsid w:val="00525C1E"/>
    <w:rsid w:val="00525E1D"/>
    <w:rsid w:val="0052616B"/>
    <w:rsid w:val="0052624C"/>
    <w:rsid w:val="00526294"/>
    <w:rsid w:val="0052637A"/>
    <w:rsid w:val="0052641B"/>
    <w:rsid w:val="0052690A"/>
    <w:rsid w:val="00526A88"/>
    <w:rsid w:val="00526C8E"/>
    <w:rsid w:val="005270D7"/>
    <w:rsid w:val="00527147"/>
    <w:rsid w:val="0052727A"/>
    <w:rsid w:val="0052735A"/>
    <w:rsid w:val="00527399"/>
    <w:rsid w:val="005273E1"/>
    <w:rsid w:val="0052745A"/>
    <w:rsid w:val="00527811"/>
    <w:rsid w:val="00527A5E"/>
    <w:rsid w:val="00527EB6"/>
    <w:rsid w:val="00527F5E"/>
    <w:rsid w:val="00530177"/>
    <w:rsid w:val="005303BB"/>
    <w:rsid w:val="0053095C"/>
    <w:rsid w:val="00530A15"/>
    <w:rsid w:val="00530A68"/>
    <w:rsid w:val="00530A79"/>
    <w:rsid w:val="00530C15"/>
    <w:rsid w:val="00530F0B"/>
    <w:rsid w:val="00531426"/>
    <w:rsid w:val="00531538"/>
    <w:rsid w:val="0053153E"/>
    <w:rsid w:val="00531652"/>
    <w:rsid w:val="00531C81"/>
    <w:rsid w:val="00531DE0"/>
    <w:rsid w:val="00532147"/>
    <w:rsid w:val="0053247F"/>
    <w:rsid w:val="005325E4"/>
    <w:rsid w:val="005329C1"/>
    <w:rsid w:val="005329EF"/>
    <w:rsid w:val="005329F6"/>
    <w:rsid w:val="00532AE1"/>
    <w:rsid w:val="00532BB0"/>
    <w:rsid w:val="00532D25"/>
    <w:rsid w:val="00532E1E"/>
    <w:rsid w:val="00532E8B"/>
    <w:rsid w:val="00533071"/>
    <w:rsid w:val="00533554"/>
    <w:rsid w:val="005336AA"/>
    <w:rsid w:val="005339C3"/>
    <w:rsid w:val="00533C12"/>
    <w:rsid w:val="00533D33"/>
    <w:rsid w:val="00533E98"/>
    <w:rsid w:val="00533FEB"/>
    <w:rsid w:val="0053413F"/>
    <w:rsid w:val="0053448F"/>
    <w:rsid w:val="00534559"/>
    <w:rsid w:val="00534612"/>
    <w:rsid w:val="005346FF"/>
    <w:rsid w:val="0053475A"/>
    <w:rsid w:val="00534779"/>
    <w:rsid w:val="005348E8"/>
    <w:rsid w:val="005349AA"/>
    <w:rsid w:val="00534B1A"/>
    <w:rsid w:val="00534C0F"/>
    <w:rsid w:val="00534DBF"/>
    <w:rsid w:val="00534DD6"/>
    <w:rsid w:val="00534EAC"/>
    <w:rsid w:val="00534FB4"/>
    <w:rsid w:val="00535151"/>
    <w:rsid w:val="00535240"/>
    <w:rsid w:val="00535504"/>
    <w:rsid w:val="00535755"/>
    <w:rsid w:val="00535779"/>
    <w:rsid w:val="005359F9"/>
    <w:rsid w:val="00535CA7"/>
    <w:rsid w:val="00535D02"/>
    <w:rsid w:val="00535DE2"/>
    <w:rsid w:val="00535DF1"/>
    <w:rsid w:val="00535EA3"/>
    <w:rsid w:val="00535FE9"/>
    <w:rsid w:val="00536365"/>
    <w:rsid w:val="005364BE"/>
    <w:rsid w:val="00536A68"/>
    <w:rsid w:val="00536E68"/>
    <w:rsid w:val="0053701C"/>
    <w:rsid w:val="005371E3"/>
    <w:rsid w:val="00537745"/>
    <w:rsid w:val="00537922"/>
    <w:rsid w:val="005379FF"/>
    <w:rsid w:val="00537ACB"/>
    <w:rsid w:val="00537B5F"/>
    <w:rsid w:val="00537BA2"/>
    <w:rsid w:val="00537CA1"/>
    <w:rsid w:val="00537D47"/>
    <w:rsid w:val="00537FFB"/>
    <w:rsid w:val="00540344"/>
    <w:rsid w:val="00540369"/>
    <w:rsid w:val="005405DC"/>
    <w:rsid w:val="00540747"/>
    <w:rsid w:val="00540814"/>
    <w:rsid w:val="0054096E"/>
    <w:rsid w:val="00540B94"/>
    <w:rsid w:val="00540EB4"/>
    <w:rsid w:val="00540FD0"/>
    <w:rsid w:val="0054105B"/>
    <w:rsid w:val="0054130C"/>
    <w:rsid w:val="00541549"/>
    <w:rsid w:val="00541713"/>
    <w:rsid w:val="00541727"/>
    <w:rsid w:val="00541A02"/>
    <w:rsid w:val="00541B97"/>
    <w:rsid w:val="00541BE5"/>
    <w:rsid w:val="00541D8B"/>
    <w:rsid w:val="00541FA3"/>
    <w:rsid w:val="00542516"/>
    <w:rsid w:val="00542546"/>
    <w:rsid w:val="00542912"/>
    <w:rsid w:val="00542C6C"/>
    <w:rsid w:val="00542CD5"/>
    <w:rsid w:val="00542D45"/>
    <w:rsid w:val="00542DDC"/>
    <w:rsid w:val="00542F21"/>
    <w:rsid w:val="00542F94"/>
    <w:rsid w:val="00543075"/>
    <w:rsid w:val="00543288"/>
    <w:rsid w:val="00543F4B"/>
    <w:rsid w:val="00543F69"/>
    <w:rsid w:val="00544050"/>
    <w:rsid w:val="0054442A"/>
    <w:rsid w:val="005445D5"/>
    <w:rsid w:val="00544699"/>
    <w:rsid w:val="00544AA3"/>
    <w:rsid w:val="00544CD7"/>
    <w:rsid w:val="00544E0B"/>
    <w:rsid w:val="00544E62"/>
    <w:rsid w:val="00544F7F"/>
    <w:rsid w:val="00545200"/>
    <w:rsid w:val="00545309"/>
    <w:rsid w:val="005454F5"/>
    <w:rsid w:val="00545564"/>
    <w:rsid w:val="00545830"/>
    <w:rsid w:val="00545875"/>
    <w:rsid w:val="00546135"/>
    <w:rsid w:val="00546140"/>
    <w:rsid w:val="005461E9"/>
    <w:rsid w:val="00546436"/>
    <w:rsid w:val="00546583"/>
    <w:rsid w:val="00546818"/>
    <w:rsid w:val="00546843"/>
    <w:rsid w:val="005468C5"/>
    <w:rsid w:val="0054690A"/>
    <w:rsid w:val="00546A56"/>
    <w:rsid w:val="00546AF1"/>
    <w:rsid w:val="00546B7B"/>
    <w:rsid w:val="00546BAD"/>
    <w:rsid w:val="00546BC5"/>
    <w:rsid w:val="00546C4E"/>
    <w:rsid w:val="00546CFD"/>
    <w:rsid w:val="00546EC1"/>
    <w:rsid w:val="00546F73"/>
    <w:rsid w:val="005470A4"/>
    <w:rsid w:val="00547148"/>
    <w:rsid w:val="005472FF"/>
    <w:rsid w:val="00547368"/>
    <w:rsid w:val="005473F0"/>
    <w:rsid w:val="0054763D"/>
    <w:rsid w:val="00547774"/>
    <w:rsid w:val="005477FD"/>
    <w:rsid w:val="0054795F"/>
    <w:rsid w:val="00547A0E"/>
    <w:rsid w:val="00547BA4"/>
    <w:rsid w:val="00547FFA"/>
    <w:rsid w:val="005502D9"/>
    <w:rsid w:val="0055030F"/>
    <w:rsid w:val="00550481"/>
    <w:rsid w:val="0055061F"/>
    <w:rsid w:val="005506E8"/>
    <w:rsid w:val="005508A0"/>
    <w:rsid w:val="00550910"/>
    <w:rsid w:val="00550916"/>
    <w:rsid w:val="00550AD7"/>
    <w:rsid w:val="00550D58"/>
    <w:rsid w:val="00550F02"/>
    <w:rsid w:val="00550F56"/>
    <w:rsid w:val="00551124"/>
    <w:rsid w:val="0055125B"/>
    <w:rsid w:val="00551366"/>
    <w:rsid w:val="00551401"/>
    <w:rsid w:val="005518E0"/>
    <w:rsid w:val="00551FE2"/>
    <w:rsid w:val="0055221F"/>
    <w:rsid w:val="0055259D"/>
    <w:rsid w:val="0055278E"/>
    <w:rsid w:val="005527B1"/>
    <w:rsid w:val="00552964"/>
    <w:rsid w:val="00552A26"/>
    <w:rsid w:val="00552D56"/>
    <w:rsid w:val="00553179"/>
    <w:rsid w:val="0055333C"/>
    <w:rsid w:val="005534DE"/>
    <w:rsid w:val="0055358A"/>
    <w:rsid w:val="0055359D"/>
    <w:rsid w:val="00553704"/>
    <w:rsid w:val="0055384B"/>
    <w:rsid w:val="005538C0"/>
    <w:rsid w:val="00553D01"/>
    <w:rsid w:val="005540C7"/>
    <w:rsid w:val="005540D4"/>
    <w:rsid w:val="005542EB"/>
    <w:rsid w:val="00554307"/>
    <w:rsid w:val="005544D4"/>
    <w:rsid w:val="00554723"/>
    <w:rsid w:val="0055482D"/>
    <w:rsid w:val="00554913"/>
    <w:rsid w:val="005550B1"/>
    <w:rsid w:val="005552D6"/>
    <w:rsid w:val="0055572A"/>
    <w:rsid w:val="00555AC7"/>
    <w:rsid w:val="00555CB1"/>
    <w:rsid w:val="00555E8F"/>
    <w:rsid w:val="00555EA1"/>
    <w:rsid w:val="0055607B"/>
    <w:rsid w:val="0055607F"/>
    <w:rsid w:val="00556100"/>
    <w:rsid w:val="00556361"/>
    <w:rsid w:val="0055671E"/>
    <w:rsid w:val="0055673B"/>
    <w:rsid w:val="0055682C"/>
    <w:rsid w:val="0055687A"/>
    <w:rsid w:val="005568D0"/>
    <w:rsid w:val="00556943"/>
    <w:rsid w:val="00556C9B"/>
    <w:rsid w:val="00556F81"/>
    <w:rsid w:val="00557125"/>
    <w:rsid w:val="005571CB"/>
    <w:rsid w:val="0055723A"/>
    <w:rsid w:val="005575CD"/>
    <w:rsid w:val="00557652"/>
    <w:rsid w:val="00557761"/>
    <w:rsid w:val="00557849"/>
    <w:rsid w:val="00557A42"/>
    <w:rsid w:val="00557A82"/>
    <w:rsid w:val="00557AF5"/>
    <w:rsid w:val="00557BA3"/>
    <w:rsid w:val="00557BEE"/>
    <w:rsid w:val="00557EFB"/>
    <w:rsid w:val="00557F6C"/>
    <w:rsid w:val="005601FB"/>
    <w:rsid w:val="00560267"/>
    <w:rsid w:val="005604D8"/>
    <w:rsid w:val="00560C1B"/>
    <w:rsid w:val="00560CA3"/>
    <w:rsid w:val="00560E77"/>
    <w:rsid w:val="00560E86"/>
    <w:rsid w:val="005611C3"/>
    <w:rsid w:val="00561276"/>
    <w:rsid w:val="0056162D"/>
    <w:rsid w:val="0056170D"/>
    <w:rsid w:val="005618AC"/>
    <w:rsid w:val="005618E4"/>
    <w:rsid w:val="00561949"/>
    <w:rsid w:val="00561AAE"/>
    <w:rsid w:val="00561F62"/>
    <w:rsid w:val="00561F69"/>
    <w:rsid w:val="005621C7"/>
    <w:rsid w:val="00562385"/>
    <w:rsid w:val="005624AD"/>
    <w:rsid w:val="00562572"/>
    <w:rsid w:val="0056271D"/>
    <w:rsid w:val="005629A2"/>
    <w:rsid w:val="00562D2B"/>
    <w:rsid w:val="00562D2D"/>
    <w:rsid w:val="00562EFD"/>
    <w:rsid w:val="00563220"/>
    <w:rsid w:val="005633BC"/>
    <w:rsid w:val="00563450"/>
    <w:rsid w:val="005638A9"/>
    <w:rsid w:val="00563987"/>
    <w:rsid w:val="00563C9C"/>
    <w:rsid w:val="00563CD0"/>
    <w:rsid w:val="00563EF1"/>
    <w:rsid w:val="00563F25"/>
    <w:rsid w:val="005644ED"/>
    <w:rsid w:val="00564506"/>
    <w:rsid w:val="005646AA"/>
    <w:rsid w:val="00564A0B"/>
    <w:rsid w:val="00564B92"/>
    <w:rsid w:val="00564E25"/>
    <w:rsid w:val="00564F9A"/>
    <w:rsid w:val="00564FB2"/>
    <w:rsid w:val="0056504F"/>
    <w:rsid w:val="005653B3"/>
    <w:rsid w:val="005656A6"/>
    <w:rsid w:val="005657B7"/>
    <w:rsid w:val="00565824"/>
    <w:rsid w:val="005659D4"/>
    <w:rsid w:val="00565D49"/>
    <w:rsid w:val="005664F9"/>
    <w:rsid w:val="00566994"/>
    <w:rsid w:val="00566A5C"/>
    <w:rsid w:val="00566B9D"/>
    <w:rsid w:val="00566BAA"/>
    <w:rsid w:val="00566D19"/>
    <w:rsid w:val="00566E5A"/>
    <w:rsid w:val="00566E8E"/>
    <w:rsid w:val="00566FBC"/>
    <w:rsid w:val="00566FEA"/>
    <w:rsid w:val="005670BF"/>
    <w:rsid w:val="00567164"/>
    <w:rsid w:val="0056719E"/>
    <w:rsid w:val="005673C5"/>
    <w:rsid w:val="00567418"/>
    <w:rsid w:val="00567757"/>
    <w:rsid w:val="00567D1D"/>
    <w:rsid w:val="00567E35"/>
    <w:rsid w:val="005702AE"/>
    <w:rsid w:val="00570524"/>
    <w:rsid w:val="00570892"/>
    <w:rsid w:val="00570942"/>
    <w:rsid w:val="00570B4D"/>
    <w:rsid w:val="00570BD5"/>
    <w:rsid w:val="00570EC9"/>
    <w:rsid w:val="00570FFB"/>
    <w:rsid w:val="00571320"/>
    <w:rsid w:val="00571566"/>
    <w:rsid w:val="00571598"/>
    <w:rsid w:val="0057176A"/>
    <w:rsid w:val="0057188A"/>
    <w:rsid w:val="005718AB"/>
    <w:rsid w:val="00571A0C"/>
    <w:rsid w:val="00571A9A"/>
    <w:rsid w:val="00571DE0"/>
    <w:rsid w:val="005722A7"/>
    <w:rsid w:val="00572523"/>
    <w:rsid w:val="0057270D"/>
    <w:rsid w:val="0057287A"/>
    <w:rsid w:val="005728AD"/>
    <w:rsid w:val="00572A1B"/>
    <w:rsid w:val="00572BDC"/>
    <w:rsid w:val="00572CE0"/>
    <w:rsid w:val="00572D81"/>
    <w:rsid w:val="00572DAD"/>
    <w:rsid w:val="005731D0"/>
    <w:rsid w:val="00573321"/>
    <w:rsid w:val="00573329"/>
    <w:rsid w:val="005733D2"/>
    <w:rsid w:val="00573527"/>
    <w:rsid w:val="00573716"/>
    <w:rsid w:val="00573802"/>
    <w:rsid w:val="00573854"/>
    <w:rsid w:val="00573A06"/>
    <w:rsid w:val="00573B70"/>
    <w:rsid w:val="00573BF4"/>
    <w:rsid w:val="00573C7F"/>
    <w:rsid w:val="00573CA9"/>
    <w:rsid w:val="00573CC5"/>
    <w:rsid w:val="00573E9A"/>
    <w:rsid w:val="00574078"/>
    <w:rsid w:val="00574175"/>
    <w:rsid w:val="005745F8"/>
    <w:rsid w:val="00574747"/>
    <w:rsid w:val="0057474B"/>
    <w:rsid w:val="00574A13"/>
    <w:rsid w:val="00574A3A"/>
    <w:rsid w:val="00574A57"/>
    <w:rsid w:val="00574A91"/>
    <w:rsid w:val="00574B4A"/>
    <w:rsid w:val="00574B74"/>
    <w:rsid w:val="00574BB2"/>
    <w:rsid w:val="00575092"/>
    <w:rsid w:val="005753A9"/>
    <w:rsid w:val="0057571C"/>
    <w:rsid w:val="00575C7E"/>
    <w:rsid w:val="00575E56"/>
    <w:rsid w:val="00575E57"/>
    <w:rsid w:val="00575F17"/>
    <w:rsid w:val="0057617E"/>
    <w:rsid w:val="00576436"/>
    <w:rsid w:val="005765EA"/>
    <w:rsid w:val="00576752"/>
    <w:rsid w:val="005769BA"/>
    <w:rsid w:val="00576A9F"/>
    <w:rsid w:val="00576B2B"/>
    <w:rsid w:val="00576BB9"/>
    <w:rsid w:val="00576E1D"/>
    <w:rsid w:val="00576F69"/>
    <w:rsid w:val="005770D9"/>
    <w:rsid w:val="0057713D"/>
    <w:rsid w:val="00577164"/>
    <w:rsid w:val="005772C2"/>
    <w:rsid w:val="00577319"/>
    <w:rsid w:val="0057745D"/>
    <w:rsid w:val="00577467"/>
    <w:rsid w:val="00577520"/>
    <w:rsid w:val="0057793A"/>
    <w:rsid w:val="00577B4F"/>
    <w:rsid w:val="00577C96"/>
    <w:rsid w:val="005802D7"/>
    <w:rsid w:val="0058044C"/>
    <w:rsid w:val="0058055C"/>
    <w:rsid w:val="00580814"/>
    <w:rsid w:val="005808D2"/>
    <w:rsid w:val="00580BD3"/>
    <w:rsid w:val="00580C73"/>
    <w:rsid w:val="00580E06"/>
    <w:rsid w:val="00580EFB"/>
    <w:rsid w:val="005812C3"/>
    <w:rsid w:val="0058170D"/>
    <w:rsid w:val="005817B4"/>
    <w:rsid w:val="005817E1"/>
    <w:rsid w:val="005818A4"/>
    <w:rsid w:val="00581925"/>
    <w:rsid w:val="00581D75"/>
    <w:rsid w:val="00581D85"/>
    <w:rsid w:val="00582CEA"/>
    <w:rsid w:val="00582DAA"/>
    <w:rsid w:val="00582DB9"/>
    <w:rsid w:val="00582DF5"/>
    <w:rsid w:val="00582E2D"/>
    <w:rsid w:val="00582F3B"/>
    <w:rsid w:val="00582FD7"/>
    <w:rsid w:val="00583085"/>
    <w:rsid w:val="005830B9"/>
    <w:rsid w:val="00583222"/>
    <w:rsid w:val="00583271"/>
    <w:rsid w:val="0058333B"/>
    <w:rsid w:val="00583378"/>
    <w:rsid w:val="005836E9"/>
    <w:rsid w:val="00583B24"/>
    <w:rsid w:val="00583E15"/>
    <w:rsid w:val="00583E4E"/>
    <w:rsid w:val="00583EBD"/>
    <w:rsid w:val="00583F0E"/>
    <w:rsid w:val="00584016"/>
    <w:rsid w:val="00584375"/>
    <w:rsid w:val="0058443E"/>
    <w:rsid w:val="005845D9"/>
    <w:rsid w:val="005845FA"/>
    <w:rsid w:val="00584741"/>
    <w:rsid w:val="005847E7"/>
    <w:rsid w:val="0058482D"/>
    <w:rsid w:val="00584B58"/>
    <w:rsid w:val="00584C6B"/>
    <w:rsid w:val="00584C7E"/>
    <w:rsid w:val="00584D09"/>
    <w:rsid w:val="00584F23"/>
    <w:rsid w:val="00585056"/>
    <w:rsid w:val="005851EC"/>
    <w:rsid w:val="0058533C"/>
    <w:rsid w:val="005853BA"/>
    <w:rsid w:val="0058541E"/>
    <w:rsid w:val="00585576"/>
    <w:rsid w:val="00585AF9"/>
    <w:rsid w:val="00585C02"/>
    <w:rsid w:val="00585C35"/>
    <w:rsid w:val="00585E2C"/>
    <w:rsid w:val="00585E9A"/>
    <w:rsid w:val="0058600E"/>
    <w:rsid w:val="00586807"/>
    <w:rsid w:val="00586A4D"/>
    <w:rsid w:val="00586B71"/>
    <w:rsid w:val="005871AF"/>
    <w:rsid w:val="005872EA"/>
    <w:rsid w:val="0058739D"/>
    <w:rsid w:val="00587408"/>
    <w:rsid w:val="005874BE"/>
    <w:rsid w:val="0058763B"/>
    <w:rsid w:val="00587C9D"/>
    <w:rsid w:val="00587E09"/>
    <w:rsid w:val="00587F0F"/>
    <w:rsid w:val="005900D0"/>
    <w:rsid w:val="00590428"/>
    <w:rsid w:val="005904A0"/>
    <w:rsid w:val="00590508"/>
    <w:rsid w:val="005906E9"/>
    <w:rsid w:val="005906EB"/>
    <w:rsid w:val="00590732"/>
    <w:rsid w:val="0059091F"/>
    <w:rsid w:val="00590A04"/>
    <w:rsid w:val="00590AFE"/>
    <w:rsid w:val="00590B85"/>
    <w:rsid w:val="00590FC2"/>
    <w:rsid w:val="005912D3"/>
    <w:rsid w:val="005915FD"/>
    <w:rsid w:val="0059167E"/>
    <w:rsid w:val="005916A2"/>
    <w:rsid w:val="005918D2"/>
    <w:rsid w:val="005918D4"/>
    <w:rsid w:val="0059197D"/>
    <w:rsid w:val="005919F8"/>
    <w:rsid w:val="00591A31"/>
    <w:rsid w:val="00591A45"/>
    <w:rsid w:val="00591B0C"/>
    <w:rsid w:val="00591B8E"/>
    <w:rsid w:val="00591DAC"/>
    <w:rsid w:val="0059239B"/>
    <w:rsid w:val="00592681"/>
    <w:rsid w:val="00592765"/>
    <w:rsid w:val="00592809"/>
    <w:rsid w:val="00592C11"/>
    <w:rsid w:val="00592C43"/>
    <w:rsid w:val="00592D14"/>
    <w:rsid w:val="00592E0B"/>
    <w:rsid w:val="00592FBE"/>
    <w:rsid w:val="00593191"/>
    <w:rsid w:val="0059326B"/>
    <w:rsid w:val="00593343"/>
    <w:rsid w:val="0059344A"/>
    <w:rsid w:val="00593508"/>
    <w:rsid w:val="0059355E"/>
    <w:rsid w:val="005937B4"/>
    <w:rsid w:val="0059380C"/>
    <w:rsid w:val="005939A3"/>
    <w:rsid w:val="00593AED"/>
    <w:rsid w:val="00593FDE"/>
    <w:rsid w:val="00594344"/>
    <w:rsid w:val="005944F4"/>
    <w:rsid w:val="005946C0"/>
    <w:rsid w:val="005947EB"/>
    <w:rsid w:val="00594817"/>
    <w:rsid w:val="00594940"/>
    <w:rsid w:val="00594B42"/>
    <w:rsid w:val="00594CAA"/>
    <w:rsid w:val="00594CC2"/>
    <w:rsid w:val="00594CDA"/>
    <w:rsid w:val="0059520F"/>
    <w:rsid w:val="005958BB"/>
    <w:rsid w:val="00595917"/>
    <w:rsid w:val="00595C2E"/>
    <w:rsid w:val="005961F5"/>
    <w:rsid w:val="00596213"/>
    <w:rsid w:val="0059634A"/>
    <w:rsid w:val="00596433"/>
    <w:rsid w:val="0059670A"/>
    <w:rsid w:val="00596798"/>
    <w:rsid w:val="00596B74"/>
    <w:rsid w:val="00596BA2"/>
    <w:rsid w:val="00596D06"/>
    <w:rsid w:val="00596F07"/>
    <w:rsid w:val="00596F5E"/>
    <w:rsid w:val="00597527"/>
    <w:rsid w:val="00597849"/>
    <w:rsid w:val="005978BF"/>
    <w:rsid w:val="0059790E"/>
    <w:rsid w:val="0059795C"/>
    <w:rsid w:val="00597B21"/>
    <w:rsid w:val="00597C2C"/>
    <w:rsid w:val="00597C9A"/>
    <w:rsid w:val="00597EE8"/>
    <w:rsid w:val="00597F89"/>
    <w:rsid w:val="005A0427"/>
    <w:rsid w:val="005A097D"/>
    <w:rsid w:val="005A0AD2"/>
    <w:rsid w:val="005A0BE3"/>
    <w:rsid w:val="005A0C15"/>
    <w:rsid w:val="005A0DEA"/>
    <w:rsid w:val="005A0E48"/>
    <w:rsid w:val="005A12C7"/>
    <w:rsid w:val="005A1626"/>
    <w:rsid w:val="005A1790"/>
    <w:rsid w:val="005A19DE"/>
    <w:rsid w:val="005A1AF5"/>
    <w:rsid w:val="005A1CED"/>
    <w:rsid w:val="005A212E"/>
    <w:rsid w:val="005A214B"/>
    <w:rsid w:val="005A2156"/>
    <w:rsid w:val="005A228A"/>
    <w:rsid w:val="005A23A8"/>
    <w:rsid w:val="005A272A"/>
    <w:rsid w:val="005A2753"/>
    <w:rsid w:val="005A2867"/>
    <w:rsid w:val="005A28D5"/>
    <w:rsid w:val="005A296B"/>
    <w:rsid w:val="005A2B85"/>
    <w:rsid w:val="005A2BF4"/>
    <w:rsid w:val="005A2CA6"/>
    <w:rsid w:val="005A2F25"/>
    <w:rsid w:val="005A31F7"/>
    <w:rsid w:val="005A3540"/>
    <w:rsid w:val="005A3555"/>
    <w:rsid w:val="005A3646"/>
    <w:rsid w:val="005A36BF"/>
    <w:rsid w:val="005A3994"/>
    <w:rsid w:val="005A399B"/>
    <w:rsid w:val="005A39D4"/>
    <w:rsid w:val="005A3AA8"/>
    <w:rsid w:val="005A3CF2"/>
    <w:rsid w:val="005A3CFD"/>
    <w:rsid w:val="005A3E7C"/>
    <w:rsid w:val="005A3EA0"/>
    <w:rsid w:val="005A3F3F"/>
    <w:rsid w:val="005A3F4D"/>
    <w:rsid w:val="005A440F"/>
    <w:rsid w:val="005A448D"/>
    <w:rsid w:val="005A48A7"/>
    <w:rsid w:val="005A4938"/>
    <w:rsid w:val="005A499D"/>
    <w:rsid w:val="005A4A2C"/>
    <w:rsid w:val="005A4A3A"/>
    <w:rsid w:val="005A4C70"/>
    <w:rsid w:val="005A4F6C"/>
    <w:rsid w:val="005A50DD"/>
    <w:rsid w:val="005A517C"/>
    <w:rsid w:val="005A5342"/>
    <w:rsid w:val="005A53AE"/>
    <w:rsid w:val="005A53BC"/>
    <w:rsid w:val="005A5463"/>
    <w:rsid w:val="005A548E"/>
    <w:rsid w:val="005A54A1"/>
    <w:rsid w:val="005A5884"/>
    <w:rsid w:val="005A59EE"/>
    <w:rsid w:val="005A5B98"/>
    <w:rsid w:val="005A5BE0"/>
    <w:rsid w:val="005A5DD1"/>
    <w:rsid w:val="005A5E58"/>
    <w:rsid w:val="005A5F18"/>
    <w:rsid w:val="005A5FAB"/>
    <w:rsid w:val="005A63CA"/>
    <w:rsid w:val="005A6480"/>
    <w:rsid w:val="005A64A0"/>
    <w:rsid w:val="005A65E5"/>
    <w:rsid w:val="005A6752"/>
    <w:rsid w:val="005A6979"/>
    <w:rsid w:val="005A6AE7"/>
    <w:rsid w:val="005A6BF6"/>
    <w:rsid w:val="005A6CF6"/>
    <w:rsid w:val="005A6D8B"/>
    <w:rsid w:val="005A7067"/>
    <w:rsid w:val="005A7095"/>
    <w:rsid w:val="005A7233"/>
    <w:rsid w:val="005A7286"/>
    <w:rsid w:val="005A74D7"/>
    <w:rsid w:val="005A759C"/>
    <w:rsid w:val="005A787B"/>
    <w:rsid w:val="005A7912"/>
    <w:rsid w:val="005A7963"/>
    <w:rsid w:val="005A7EA7"/>
    <w:rsid w:val="005B0090"/>
    <w:rsid w:val="005B010B"/>
    <w:rsid w:val="005B01E7"/>
    <w:rsid w:val="005B03CC"/>
    <w:rsid w:val="005B04FC"/>
    <w:rsid w:val="005B05EF"/>
    <w:rsid w:val="005B0745"/>
    <w:rsid w:val="005B09B6"/>
    <w:rsid w:val="005B0A61"/>
    <w:rsid w:val="005B0BA8"/>
    <w:rsid w:val="005B0C7B"/>
    <w:rsid w:val="005B0CB0"/>
    <w:rsid w:val="005B0E43"/>
    <w:rsid w:val="005B11EA"/>
    <w:rsid w:val="005B11FA"/>
    <w:rsid w:val="005B120B"/>
    <w:rsid w:val="005B17C7"/>
    <w:rsid w:val="005B1B79"/>
    <w:rsid w:val="005B1BEF"/>
    <w:rsid w:val="005B1EA2"/>
    <w:rsid w:val="005B2152"/>
    <w:rsid w:val="005B2554"/>
    <w:rsid w:val="005B2A19"/>
    <w:rsid w:val="005B2B67"/>
    <w:rsid w:val="005B2F43"/>
    <w:rsid w:val="005B310E"/>
    <w:rsid w:val="005B329B"/>
    <w:rsid w:val="005B32D1"/>
    <w:rsid w:val="005B3386"/>
    <w:rsid w:val="005B3616"/>
    <w:rsid w:val="005B363B"/>
    <w:rsid w:val="005B366A"/>
    <w:rsid w:val="005B3A10"/>
    <w:rsid w:val="005B3C2D"/>
    <w:rsid w:val="005B3C6D"/>
    <w:rsid w:val="005B41F0"/>
    <w:rsid w:val="005B427E"/>
    <w:rsid w:val="005B443E"/>
    <w:rsid w:val="005B45D9"/>
    <w:rsid w:val="005B461A"/>
    <w:rsid w:val="005B4778"/>
    <w:rsid w:val="005B487A"/>
    <w:rsid w:val="005B4BCF"/>
    <w:rsid w:val="005B523A"/>
    <w:rsid w:val="005B52FE"/>
    <w:rsid w:val="005B5784"/>
    <w:rsid w:val="005B57C7"/>
    <w:rsid w:val="005B5801"/>
    <w:rsid w:val="005B5845"/>
    <w:rsid w:val="005B585C"/>
    <w:rsid w:val="005B5893"/>
    <w:rsid w:val="005B58C8"/>
    <w:rsid w:val="005B5C53"/>
    <w:rsid w:val="005B5F23"/>
    <w:rsid w:val="005B5F56"/>
    <w:rsid w:val="005B603E"/>
    <w:rsid w:val="005B6080"/>
    <w:rsid w:val="005B608D"/>
    <w:rsid w:val="005B62CD"/>
    <w:rsid w:val="005B6363"/>
    <w:rsid w:val="005B6507"/>
    <w:rsid w:val="005B679B"/>
    <w:rsid w:val="005B688F"/>
    <w:rsid w:val="005B698E"/>
    <w:rsid w:val="005B6A6E"/>
    <w:rsid w:val="005B6C5E"/>
    <w:rsid w:val="005B6CD8"/>
    <w:rsid w:val="005B6D55"/>
    <w:rsid w:val="005B707C"/>
    <w:rsid w:val="005B70B3"/>
    <w:rsid w:val="005B72F7"/>
    <w:rsid w:val="005B730A"/>
    <w:rsid w:val="005B75A1"/>
    <w:rsid w:val="005B7B58"/>
    <w:rsid w:val="005B7C19"/>
    <w:rsid w:val="005B7E87"/>
    <w:rsid w:val="005B7EEA"/>
    <w:rsid w:val="005C0126"/>
    <w:rsid w:val="005C019C"/>
    <w:rsid w:val="005C02B5"/>
    <w:rsid w:val="005C0425"/>
    <w:rsid w:val="005C0466"/>
    <w:rsid w:val="005C064D"/>
    <w:rsid w:val="005C087B"/>
    <w:rsid w:val="005C0886"/>
    <w:rsid w:val="005C0B70"/>
    <w:rsid w:val="005C0BA6"/>
    <w:rsid w:val="005C148B"/>
    <w:rsid w:val="005C1503"/>
    <w:rsid w:val="005C1590"/>
    <w:rsid w:val="005C1683"/>
    <w:rsid w:val="005C1719"/>
    <w:rsid w:val="005C1773"/>
    <w:rsid w:val="005C1798"/>
    <w:rsid w:val="005C17B5"/>
    <w:rsid w:val="005C19EB"/>
    <w:rsid w:val="005C1A6C"/>
    <w:rsid w:val="005C1AA4"/>
    <w:rsid w:val="005C1AE9"/>
    <w:rsid w:val="005C1BC6"/>
    <w:rsid w:val="005C1D8D"/>
    <w:rsid w:val="005C1E18"/>
    <w:rsid w:val="005C20EA"/>
    <w:rsid w:val="005C22AC"/>
    <w:rsid w:val="005C24AF"/>
    <w:rsid w:val="005C2672"/>
    <w:rsid w:val="005C27FB"/>
    <w:rsid w:val="005C2C74"/>
    <w:rsid w:val="005C2DE6"/>
    <w:rsid w:val="005C3029"/>
    <w:rsid w:val="005C3038"/>
    <w:rsid w:val="005C3542"/>
    <w:rsid w:val="005C3560"/>
    <w:rsid w:val="005C3C52"/>
    <w:rsid w:val="005C3DD9"/>
    <w:rsid w:val="005C408A"/>
    <w:rsid w:val="005C40E6"/>
    <w:rsid w:val="005C4313"/>
    <w:rsid w:val="005C45E6"/>
    <w:rsid w:val="005C4711"/>
    <w:rsid w:val="005C47D6"/>
    <w:rsid w:val="005C4827"/>
    <w:rsid w:val="005C4C3D"/>
    <w:rsid w:val="005C4D17"/>
    <w:rsid w:val="005C4DE2"/>
    <w:rsid w:val="005C50D7"/>
    <w:rsid w:val="005C5C45"/>
    <w:rsid w:val="005C5F03"/>
    <w:rsid w:val="005C5F14"/>
    <w:rsid w:val="005C5F3B"/>
    <w:rsid w:val="005C620B"/>
    <w:rsid w:val="005C62CD"/>
    <w:rsid w:val="005C65D0"/>
    <w:rsid w:val="005C67C8"/>
    <w:rsid w:val="005C6905"/>
    <w:rsid w:val="005C6C18"/>
    <w:rsid w:val="005C6E92"/>
    <w:rsid w:val="005C6F82"/>
    <w:rsid w:val="005C703D"/>
    <w:rsid w:val="005C70B3"/>
    <w:rsid w:val="005C716E"/>
    <w:rsid w:val="005C717D"/>
    <w:rsid w:val="005C730E"/>
    <w:rsid w:val="005C74B0"/>
    <w:rsid w:val="005C74EF"/>
    <w:rsid w:val="005C77BB"/>
    <w:rsid w:val="005C78E1"/>
    <w:rsid w:val="005C7A99"/>
    <w:rsid w:val="005D05A4"/>
    <w:rsid w:val="005D08B4"/>
    <w:rsid w:val="005D0954"/>
    <w:rsid w:val="005D0A8F"/>
    <w:rsid w:val="005D0C7B"/>
    <w:rsid w:val="005D0F12"/>
    <w:rsid w:val="005D0FA3"/>
    <w:rsid w:val="005D0FB2"/>
    <w:rsid w:val="005D102B"/>
    <w:rsid w:val="005D14D8"/>
    <w:rsid w:val="005D1570"/>
    <w:rsid w:val="005D1AE1"/>
    <w:rsid w:val="005D1B6A"/>
    <w:rsid w:val="005D1C73"/>
    <w:rsid w:val="005D1E3B"/>
    <w:rsid w:val="005D1EBE"/>
    <w:rsid w:val="005D206A"/>
    <w:rsid w:val="005D21C0"/>
    <w:rsid w:val="005D237F"/>
    <w:rsid w:val="005D29FE"/>
    <w:rsid w:val="005D2B60"/>
    <w:rsid w:val="005D2D13"/>
    <w:rsid w:val="005D2F49"/>
    <w:rsid w:val="005D31AE"/>
    <w:rsid w:val="005D31B9"/>
    <w:rsid w:val="005D31C1"/>
    <w:rsid w:val="005D3256"/>
    <w:rsid w:val="005D329C"/>
    <w:rsid w:val="005D373C"/>
    <w:rsid w:val="005D3951"/>
    <w:rsid w:val="005D3A30"/>
    <w:rsid w:val="005D3D8A"/>
    <w:rsid w:val="005D3E01"/>
    <w:rsid w:val="005D3F70"/>
    <w:rsid w:val="005D3F82"/>
    <w:rsid w:val="005D403E"/>
    <w:rsid w:val="005D4549"/>
    <w:rsid w:val="005D467C"/>
    <w:rsid w:val="005D47DD"/>
    <w:rsid w:val="005D4B21"/>
    <w:rsid w:val="005D4BC9"/>
    <w:rsid w:val="005D4D29"/>
    <w:rsid w:val="005D4D51"/>
    <w:rsid w:val="005D4EC8"/>
    <w:rsid w:val="005D4ECD"/>
    <w:rsid w:val="005D4F47"/>
    <w:rsid w:val="005D5100"/>
    <w:rsid w:val="005D5106"/>
    <w:rsid w:val="005D5189"/>
    <w:rsid w:val="005D51F8"/>
    <w:rsid w:val="005D527F"/>
    <w:rsid w:val="005D52B9"/>
    <w:rsid w:val="005D53C8"/>
    <w:rsid w:val="005D5472"/>
    <w:rsid w:val="005D554C"/>
    <w:rsid w:val="005D56A3"/>
    <w:rsid w:val="005D587C"/>
    <w:rsid w:val="005D5EAB"/>
    <w:rsid w:val="005D60AE"/>
    <w:rsid w:val="005D60EE"/>
    <w:rsid w:val="005D6207"/>
    <w:rsid w:val="005D6363"/>
    <w:rsid w:val="005D6375"/>
    <w:rsid w:val="005D6565"/>
    <w:rsid w:val="005D66B6"/>
    <w:rsid w:val="005D677F"/>
    <w:rsid w:val="005D67FE"/>
    <w:rsid w:val="005D68C2"/>
    <w:rsid w:val="005D6950"/>
    <w:rsid w:val="005D69B3"/>
    <w:rsid w:val="005D6F79"/>
    <w:rsid w:val="005D6FE4"/>
    <w:rsid w:val="005D71F6"/>
    <w:rsid w:val="005D732E"/>
    <w:rsid w:val="005D7572"/>
    <w:rsid w:val="005D7599"/>
    <w:rsid w:val="005D76D6"/>
    <w:rsid w:val="005D7823"/>
    <w:rsid w:val="005D7A73"/>
    <w:rsid w:val="005D7CE4"/>
    <w:rsid w:val="005D7E58"/>
    <w:rsid w:val="005D7E9A"/>
    <w:rsid w:val="005E0218"/>
    <w:rsid w:val="005E0534"/>
    <w:rsid w:val="005E053C"/>
    <w:rsid w:val="005E066B"/>
    <w:rsid w:val="005E0682"/>
    <w:rsid w:val="005E0716"/>
    <w:rsid w:val="005E0795"/>
    <w:rsid w:val="005E07D6"/>
    <w:rsid w:val="005E07E2"/>
    <w:rsid w:val="005E088B"/>
    <w:rsid w:val="005E09DF"/>
    <w:rsid w:val="005E0F27"/>
    <w:rsid w:val="005E1067"/>
    <w:rsid w:val="005E13D6"/>
    <w:rsid w:val="005E175B"/>
    <w:rsid w:val="005E1799"/>
    <w:rsid w:val="005E1D43"/>
    <w:rsid w:val="005E1E44"/>
    <w:rsid w:val="005E2318"/>
    <w:rsid w:val="005E294A"/>
    <w:rsid w:val="005E2A9F"/>
    <w:rsid w:val="005E2BEA"/>
    <w:rsid w:val="005E2C3C"/>
    <w:rsid w:val="005E2EB0"/>
    <w:rsid w:val="005E300A"/>
    <w:rsid w:val="005E3247"/>
    <w:rsid w:val="005E3263"/>
    <w:rsid w:val="005E349C"/>
    <w:rsid w:val="005E3916"/>
    <w:rsid w:val="005E3A43"/>
    <w:rsid w:val="005E4216"/>
    <w:rsid w:val="005E42B0"/>
    <w:rsid w:val="005E43F0"/>
    <w:rsid w:val="005E445E"/>
    <w:rsid w:val="005E4465"/>
    <w:rsid w:val="005E45B8"/>
    <w:rsid w:val="005E46A2"/>
    <w:rsid w:val="005E4827"/>
    <w:rsid w:val="005E4C8F"/>
    <w:rsid w:val="005E4D73"/>
    <w:rsid w:val="005E4E45"/>
    <w:rsid w:val="005E4ED2"/>
    <w:rsid w:val="005E518E"/>
    <w:rsid w:val="005E52BB"/>
    <w:rsid w:val="005E5636"/>
    <w:rsid w:val="005E5861"/>
    <w:rsid w:val="005E5866"/>
    <w:rsid w:val="005E58B4"/>
    <w:rsid w:val="005E59B2"/>
    <w:rsid w:val="005E5B36"/>
    <w:rsid w:val="005E5B72"/>
    <w:rsid w:val="005E5F40"/>
    <w:rsid w:val="005E5F90"/>
    <w:rsid w:val="005E6050"/>
    <w:rsid w:val="005E643F"/>
    <w:rsid w:val="005E650C"/>
    <w:rsid w:val="005E67CC"/>
    <w:rsid w:val="005E6B62"/>
    <w:rsid w:val="005E6B99"/>
    <w:rsid w:val="005E6BAF"/>
    <w:rsid w:val="005E73FF"/>
    <w:rsid w:val="005E76E5"/>
    <w:rsid w:val="005E7880"/>
    <w:rsid w:val="005E7900"/>
    <w:rsid w:val="005E79C1"/>
    <w:rsid w:val="005E79F3"/>
    <w:rsid w:val="005E7CED"/>
    <w:rsid w:val="005F028D"/>
    <w:rsid w:val="005F02A2"/>
    <w:rsid w:val="005F05FC"/>
    <w:rsid w:val="005F089C"/>
    <w:rsid w:val="005F08EC"/>
    <w:rsid w:val="005F0A4B"/>
    <w:rsid w:val="005F0AEA"/>
    <w:rsid w:val="005F1218"/>
    <w:rsid w:val="005F1600"/>
    <w:rsid w:val="005F1823"/>
    <w:rsid w:val="005F18D4"/>
    <w:rsid w:val="005F1B35"/>
    <w:rsid w:val="005F1B46"/>
    <w:rsid w:val="005F218E"/>
    <w:rsid w:val="005F23CF"/>
    <w:rsid w:val="005F247A"/>
    <w:rsid w:val="005F280F"/>
    <w:rsid w:val="005F2A5F"/>
    <w:rsid w:val="005F2BE9"/>
    <w:rsid w:val="005F2C90"/>
    <w:rsid w:val="005F2D76"/>
    <w:rsid w:val="005F2E60"/>
    <w:rsid w:val="005F2FDD"/>
    <w:rsid w:val="005F3105"/>
    <w:rsid w:val="005F311B"/>
    <w:rsid w:val="005F31C4"/>
    <w:rsid w:val="005F31E7"/>
    <w:rsid w:val="005F32E9"/>
    <w:rsid w:val="005F348B"/>
    <w:rsid w:val="005F36D7"/>
    <w:rsid w:val="005F3A06"/>
    <w:rsid w:val="005F3A58"/>
    <w:rsid w:val="005F3ACF"/>
    <w:rsid w:val="005F3B07"/>
    <w:rsid w:val="005F3F7A"/>
    <w:rsid w:val="005F403F"/>
    <w:rsid w:val="005F40A8"/>
    <w:rsid w:val="005F4147"/>
    <w:rsid w:val="005F419E"/>
    <w:rsid w:val="005F4356"/>
    <w:rsid w:val="005F49DC"/>
    <w:rsid w:val="005F4BAE"/>
    <w:rsid w:val="005F519B"/>
    <w:rsid w:val="005F52A1"/>
    <w:rsid w:val="005F565E"/>
    <w:rsid w:val="005F5692"/>
    <w:rsid w:val="005F56D3"/>
    <w:rsid w:val="005F56F6"/>
    <w:rsid w:val="005F57D8"/>
    <w:rsid w:val="005F5A32"/>
    <w:rsid w:val="005F5A89"/>
    <w:rsid w:val="005F5B53"/>
    <w:rsid w:val="005F5BA1"/>
    <w:rsid w:val="005F5C8D"/>
    <w:rsid w:val="005F5CE5"/>
    <w:rsid w:val="005F5DE2"/>
    <w:rsid w:val="005F5E05"/>
    <w:rsid w:val="005F5E8B"/>
    <w:rsid w:val="005F5FB9"/>
    <w:rsid w:val="005F6031"/>
    <w:rsid w:val="005F6117"/>
    <w:rsid w:val="005F62D1"/>
    <w:rsid w:val="005F656A"/>
    <w:rsid w:val="005F6579"/>
    <w:rsid w:val="005F665C"/>
    <w:rsid w:val="005F67BD"/>
    <w:rsid w:val="005F6DC1"/>
    <w:rsid w:val="005F6F00"/>
    <w:rsid w:val="005F7055"/>
    <w:rsid w:val="005F723D"/>
    <w:rsid w:val="005F73E6"/>
    <w:rsid w:val="005F7831"/>
    <w:rsid w:val="005F783E"/>
    <w:rsid w:val="005F78FD"/>
    <w:rsid w:val="005F7F0E"/>
    <w:rsid w:val="00600036"/>
    <w:rsid w:val="006002A7"/>
    <w:rsid w:val="006002AD"/>
    <w:rsid w:val="00600643"/>
    <w:rsid w:val="00600646"/>
    <w:rsid w:val="006008CA"/>
    <w:rsid w:val="00600903"/>
    <w:rsid w:val="00601649"/>
    <w:rsid w:val="0060173E"/>
    <w:rsid w:val="0060178C"/>
    <w:rsid w:val="00601820"/>
    <w:rsid w:val="00601837"/>
    <w:rsid w:val="00601B02"/>
    <w:rsid w:val="00601C3E"/>
    <w:rsid w:val="00601C63"/>
    <w:rsid w:val="00601E68"/>
    <w:rsid w:val="00601FE1"/>
    <w:rsid w:val="00602118"/>
    <w:rsid w:val="0060213F"/>
    <w:rsid w:val="00602747"/>
    <w:rsid w:val="006029C2"/>
    <w:rsid w:val="00602E10"/>
    <w:rsid w:val="00602E93"/>
    <w:rsid w:val="00602F46"/>
    <w:rsid w:val="00602FF9"/>
    <w:rsid w:val="00603200"/>
    <w:rsid w:val="00603338"/>
    <w:rsid w:val="00603395"/>
    <w:rsid w:val="0060350C"/>
    <w:rsid w:val="0060354A"/>
    <w:rsid w:val="00603856"/>
    <w:rsid w:val="006039AD"/>
    <w:rsid w:val="00603E4F"/>
    <w:rsid w:val="00604146"/>
    <w:rsid w:val="00604275"/>
    <w:rsid w:val="0060428A"/>
    <w:rsid w:val="00604349"/>
    <w:rsid w:val="0060459B"/>
    <w:rsid w:val="006045AA"/>
    <w:rsid w:val="006045CD"/>
    <w:rsid w:val="006047D7"/>
    <w:rsid w:val="00604D49"/>
    <w:rsid w:val="00604E92"/>
    <w:rsid w:val="00605551"/>
    <w:rsid w:val="006056D8"/>
    <w:rsid w:val="0060576B"/>
    <w:rsid w:val="006058BE"/>
    <w:rsid w:val="00605BA6"/>
    <w:rsid w:val="00605D87"/>
    <w:rsid w:val="00605DDF"/>
    <w:rsid w:val="0060607A"/>
    <w:rsid w:val="00606389"/>
    <w:rsid w:val="0060638D"/>
    <w:rsid w:val="00606989"/>
    <w:rsid w:val="00606DC5"/>
    <w:rsid w:val="00606EB9"/>
    <w:rsid w:val="00606EFD"/>
    <w:rsid w:val="00606FF7"/>
    <w:rsid w:val="0060722D"/>
    <w:rsid w:val="00607930"/>
    <w:rsid w:val="00607A8B"/>
    <w:rsid w:val="00607B7F"/>
    <w:rsid w:val="00607BB5"/>
    <w:rsid w:val="00607BB7"/>
    <w:rsid w:val="00607DC4"/>
    <w:rsid w:val="00607FFA"/>
    <w:rsid w:val="006102C6"/>
    <w:rsid w:val="00610A73"/>
    <w:rsid w:val="00610BD5"/>
    <w:rsid w:val="00610C25"/>
    <w:rsid w:val="00610C8F"/>
    <w:rsid w:val="00610D4F"/>
    <w:rsid w:val="00610ECC"/>
    <w:rsid w:val="00610ED8"/>
    <w:rsid w:val="00610F45"/>
    <w:rsid w:val="0061112A"/>
    <w:rsid w:val="006112D7"/>
    <w:rsid w:val="006113FA"/>
    <w:rsid w:val="0061176D"/>
    <w:rsid w:val="00611787"/>
    <w:rsid w:val="00611CF0"/>
    <w:rsid w:val="006120E1"/>
    <w:rsid w:val="006121E0"/>
    <w:rsid w:val="006125E7"/>
    <w:rsid w:val="006126A1"/>
    <w:rsid w:val="00612B55"/>
    <w:rsid w:val="00612C3B"/>
    <w:rsid w:val="00612C5F"/>
    <w:rsid w:val="00612F9E"/>
    <w:rsid w:val="00613132"/>
    <w:rsid w:val="0061318C"/>
    <w:rsid w:val="00613401"/>
    <w:rsid w:val="00613425"/>
    <w:rsid w:val="00613576"/>
    <w:rsid w:val="0061389F"/>
    <w:rsid w:val="00613900"/>
    <w:rsid w:val="0061398A"/>
    <w:rsid w:val="006139CE"/>
    <w:rsid w:val="00613ACA"/>
    <w:rsid w:val="00613E05"/>
    <w:rsid w:val="00613EDC"/>
    <w:rsid w:val="00614088"/>
    <w:rsid w:val="006143EB"/>
    <w:rsid w:val="00614526"/>
    <w:rsid w:val="006145CD"/>
    <w:rsid w:val="00614729"/>
    <w:rsid w:val="0061482E"/>
    <w:rsid w:val="0061492E"/>
    <w:rsid w:val="00614B0A"/>
    <w:rsid w:val="00614BE3"/>
    <w:rsid w:val="00614F44"/>
    <w:rsid w:val="00615035"/>
    <w:rsid w:val="0061520C"/>
    <w:rsid w:val="006152EF"/>
    <w:rsid w:val="00615526"/>
    <w:rsid w:val="0061576F"/>
    <w:rsid w:val="006157B8"/>
    <w:rsid w:val="006159DF"/>
    <w:rsid w:val="00615A6A"/>
    <w:rsid w:val="00615B4B"/>
    <w:rsid w:val="00615E60"/>
    <w:rsid w:val="00616124"/>
    <w:rsid w:val="00616343"/>
    <w:rsid w:val="00616360"/>
    <w:rsid w:val="00616518"/>
    <w:rsid w:val="00616522"/>
    <w:rsid w:val="006169FC"/>
    <w:rsid w:val="00616A52"/>
    <w:rsid w:val="00616BAA"/>
    <w:rsid w:val="00616C19"/>
    <w:rsid w:val="00616D5E"/>
    <w:rsid w:val="006171DC"/>
    <w:rsid w:val="0061742B"/>
    <w:rsid w:val="00617659"/>
    <w:rsid w:val="00617B23"/>
    <w:rsid w:val="00617BBB"/>
    <w:rsid w:val="00617BCE"/>
    <w:rsid w:val="00620103"/>
    <w:rsid w:val="006201F0"/>
    <w:rsid w:val="0062022B"/>
    <w:rsid w:val="00620285"/>
    <w:rsid w:val="0062032F"/>
    <w:rsid w:val="00620380"/>
    <w:rsid w:val="0062044F"/>
    <w:rsid w:val="00620573"/>
    <w:rsid w:val="00620580"/>
    <w:rsid w:val="00620611"/>
    <w:rsid w:val="0062063A"/>
    <w:rsid w:val="00620924"/>
    <w:rsid w:val="00621356"/>
    <w:rsid w:val="00621361"/>
    <w:rsid w:val="00621650"/>
    <w:rsid w:val="006216F3"/>
    <w:rsid w:val="00621716"/>
    <w:rsid w:val="006218B0"/>
    <w:rsid w:val="00621989"/>
    <w:rsid w:val="00621C68"/>
    <w:rsid w:val="00621C9C"/>
    <w:rsid w:val="00621F20"/>
    <w:rsid w:val="00621F7C"/>
    <w:rsid w:val="00622072"/>
    <w:rsid w:val="006220A7"/>
    <w:rsid w:val="006222E9"/>
    <w:rsid w:val="00622309"/>
    <w:rsid w:val="0062236A"/>
    <w:rsid w:val="00622474"/>
    <w:rsid w:val="00622968"/>
    <w:rsid w:val="00622F05"/>
    <w:rsid w:val="00622F80"/>
    <w:rsid w:val="006232D7"/>
    <w:rsid w:val="00623652"/>
    <w:rsid w:val="006237B1"/>
    <w:rsid w:val="00623847"/>
    <w:rsid w:val="006239B8"/>
    <w:rsid w:val="00623A8C"/>
    <w:rsid w:val="00623AD7"/>
    <w:rsid w:val="00623D6F"/>
    <w:rsid w:val="00624023"/>
    <w:rsid w:val="00624387"/>
    <w:rsid w:val="006246CD"/>
    <w:rsid w:val="006248FB"/>
    <w:rsid w:val="00624EB7"/>
    <w:rsid w:val="00624F33"/>
    <w:rsid w:val="00624F8F"/>
    <w:rsid w:val="00625010"/>
    <w:rsid w:val="006253E4"/>
    <w:rsid w:val="00625536"/>
    <w:rsid w:val="0062567A"/>
    <w:rsid w:val="00625A49"/>
    <w:rsid w:val="00625C37"/>
    <w:rsid w:val="00625C80"/>
    <w:rsid w:val="00625CF2"/>
    <w:rsid w:val="0062640F"/>
    <w:rsid w:val="006265C7"/>
    <w:rsid w:val="006268E9"/>
    <w:rsid w:val="00626A0F"/>
    <w:rsid w:val="00626CAE"/>
    <w:rsid w:val="00626EE8"/>
    <w:rsid w:val="00626EFD"/>
    <w:rsid w:val="00626F29"/>
    <w:rsid w:val="0062737A"/>
    <w:rsid w:val="00627726"/>
    <w:rsid w:val="00627787"/>
    <w:rsid w:val="0062797F"/>
    <w:rsid w:val="00627A0D"/>
    <w:rsid w:val="00627D7B"/>
    <w:rsid w:val="00627F89"/>
    <w:rsid w:val="00630723"/>
    <w:rsid w:val="00630766"/>
    <w:rsid w:val="00630804"/>
    <w:rsid w:val="00630916"/>
    <w:rsid w:val="00630AB0"/>
    <w:rsid w:val="00630E13"/>
    <w:rsid w:val="00630ED1"/>
    <w:rsid w:val="006310A6"/>
    <w:rsid w:val="006311CE"/>
    <w:rsid w:val="0063121B"/>
    <w:rsid w:val="006312C2"/>
    <w:rsid w:val="0063132A"/>
    <w:rsid w:val="00631538"/>
    <w:rsid w:val="006315AF"/>
    <w:rsid w:val="006319D8"/>
    <w:rsid w:val="00631A00"/>
    <w:rsid w:val="00631AC1"/>
    <w:rsid w:val="00632058"/>
    <w:rsid w:val="0063209F"/>
    <w:rsid w:val="00632393"/>
    <w:rsid w:val="0063267B"/>
    <w:rsid w:val="006327EC"/>
    <w:rsid w:val="006328BD"/>
    <w:rsid w:val="00632A74"/>
    <w:rsid w:val="00632F48"/>
    <w:rsid w:val="0063307E"/>
    <w:rsid w:val="0063339E"/>
    <w:rsid w:val="006333F0"/>
    <w:rsid w:val="006335D3"/>
    <w:rsid w:val="00633981"/>
    <w:rsid w:val="00633AA1"/>
    <w:rsid w:val="00633ABF"/>
    <w:rsid w:val="00633F64"/>
    <w:rsid w:val="00634217"/>
    <w:rsid w:val="00634496"/>
    <w:rsid w:val="006344AB"/>
    <w:rsid w:val="0063457F"/>
    <w:rsid w:val="006345C1"/>
    <w:rsid w:val="00634600"/>
    <w:rsid w:val="006346BA"/>
    <w:rsid w:val="00634E43"/>
    <w:rsid w:val="00634ED1"/>
    <w:rsid w:val="00635036"/>
    <w:rsid w:val="00635805"/>
    <w:rsid w:val="0063588A"/>
    <w:rsid w:val="006359BF"/>
    <w:rsid w:val="00635A8F"/>
    <w:rsid w:val="00635D0C"/>
    <w:rsid w:val="00635E2A"/>
    <w:rsid w:val="00636304"/>
    <w:rsid w:val="00636464"/>
    <w:rsid w:val="006364E3"/>
    <w:rsid w:val="006365EA"/>
    <w:rsid w:val="0063678B"/>
    <w:rsid w:val="00636872"/>
    <w:rsid w:val="00636D1C"/>
    <w:rsid w:val="00636EA3"/>
    <w:rsid w:val="00636F4E"/>
    <w:rsid w:val="00637299"/>
    <w:rsid w:val="00637340"/>
    <w:rsid w:val="0063745F"/>
    <w:rsid w:val="006375DF"/>
    <w:rsid w:val="006377E9"/>
    <w:rsid w:val="006378EF"/>
    <w:rsid w:val="00637931"/>
    <w:rsid w:val="00637A95"/>
    <w:rsid w:val="00637AD0"/>
    <w:rsid w:val="00640429"/>
    <w:rsid w:val="00640493"/>
    <w:rsid w:val="00640596"/>
    <w:rsid w:val="00640975"/>
    <w:rsid w:val="00640AC9"/>
    <w:rsid w:val="00640EBA"/>
    <w:rsid w:val="00640FEA"/>
    <w:rsid w:val="0064113F"/>
    <w:rsid w:val="00641301"/>
    <w:rsid w:val="00641488"/>
    <w:rsid w:val="006415CF"/>
    <w:rsid w:val="00641721"/>
    <w:rsid w:val="006419A9"/>
    <w:rsid w:val="00641A04"/>
    <w:rsid w:val="00641C2E"/>
    <w:rsid w:val="00641E11"/>
    <w:rsid w:val="00641E54"/>
    <w:rsid w:val="006420D9"/>
    <w:rsid w:val="006420E0"/>
    <w:rsid w:val="006420EE"/>
    <w:rsid w:val="00642103"/>
    <w:rsid w:val="0064222D"/>
    <w:rsid w:val="00642313"/>
    <w:rsid w:val="00642552"/>
    <w:rsid w:val="006425E6"/>
    <w:rsid w:val="00642649"/>
    <w:rsid w:val="00642918"/>
    <w:rsid w:val="006429C6"/>
    <w:rsid w:val="00642AD6"/>
    <w:rsid w:val="006431EB"/>
    <w:rsid w:val="0064324C"/>
    <w:rsid w:val="0064327F"/>
    <w:rsid w:val="0064343C"/>
    <w:rsid w:val="0064351C"/>
    <w:rsid w:val="006436CD"/>
    <w:rsid w:val="006437CF"/>
    <w:rsid w:val="00643893"/>
    <w:rsid w:val="00643A50"/>
    <w:rsid w:val="00643B1E"/>
    <w:rsid w:val="00643F1E"/>
    <w:rsid w:val="0064413C"/>
    <w:rsid w:val="006442D2"/>
    <w:rsid w:val="006445B8"/>
    <w:rsid w:val="006447E7"/>
    <w:rsid w:val="0064486B"/>
    <w:rsid w:val="006448D6"/>
    <w:rsid w:val="00644980"/>
    <w:rsid w:val="006449EB"/>
    <w:rsid w:val="00644AF5"/>
    <w:rsid w:val="00644BC9"/>
    <w:rsid w:val="006453D3"/>
    <w:rsid w:val="0064551F"/>
    <w:rsid w:val="0064557D"/>
    <w:rsid w:val="006456C1"/>
    <w:rsid w:val="00645802"/>
    <w:rsid w:val="0064598A"/>
    <w:rsid w:val="00645DD7"/>
    <w:rsid w:val="00645E05"/>
    <w:rsid w:val="00645FE1"/>
    <w:rsid w:val="00646452"/>
    <w:rsid w:val="006464FA"/>
    <w:rsid w:val="006465AF"/>
    <w:rsid w:val="00646745"/>
    <w:rsid w:val="00646766"/>
    <w:rsid w:val="00646A77"/>
    <w:rsid w:val="00646D58"/>
    <w:rsid w:val="00646F13"/>
    <w:rsid w:val="00647119"/>
    <w:rsid w:val="0064734B"/>
    <w:rsid w:val="00647397"/>
    <w:rsid w:val="006473CF"/>
    <w:rsid w:val="0064786C"/>
    <w:rsid w:val="00647BBF"/>
    <w:rsid w:val="00647C7D"/>
    <w:rsid w:val="00647CBA"/>
    <w:rsid w:val="00647E23"/>
    <w:rsid w:val="00647EAF"/>
    <w:rsid w:val="00647F2A"/>
    <w:rsid w:val="006501B6"/>
    <w:rsid w:val="006501F0"/>
    <w:rsid w:val="006502B4"/>
    <w:rsid w:val="006502C9"/>
    <w:rsid w:val="006502FF"/>
    <w:rsid w:val="0065063A"/>
    <w:rsid w:val="00650744"/>
    <w:rsid w:val="00650834"/>
    <w:rsid w:val="00650902"/>
    <w:rsid w:val="006509BF"/>
    <w:rsid w:val="006509F0"/>
    <w:rsid w:val="006509FD"/>
    <w:rsid w:val="00650B7B"/>
    <w:rsid w:val="00650ECB"/>
    <w:rsid w:val="00650EDB"/>
    <w:rsid w:val="00650FC7"/>
    <w:rsid w:val="00650FD9"/>
    <w:rsid w:val="006510B9"/>
    <w:rsid w:val="006513B3"/>
    <w:rsid w:val="0065145D"/>
    <w:rsid w:val="00651739"/>
    <w:rsid w:val="006518A1"/>
    <w:rsid w:val="00651A2E"/>
    <w:rsid w:val="00651B6E"/>
    <w:rsid w:val="00651B9A"/>
    <w:rsid w:val="0065202F"/>
    <w:rsid w:val="006520A8"/>
    <w:rsid w:val="0065248F"/>
    <w:rsid w:val="00652765"/>
    <w:rsid w:val="0065282C"/>
    <w:rsid w:val="006528ED"/>
    <w:rsid w:val="00652928"/>
    <w:rsid w:val="0065298C"/>
    <w:rsid w:val="00652A34"/>
    <w:rsid w:val="00652CCD"/>
    <w:rsid w:val="00652F1C"/>
    <w:rsid w:val="00652FEB"/>
    <w:rsid w:val="006534AC"/>
    <w:rsid w:val="006534CF"/>
    <w:rsid w:val="006535DF"/>
    <w:rsid w:val="006536B0"/>
    <w:rsid w:val="00653AA4"/>
    <w:rsid w:val="00653AB8"/>
    <w:rsid w:val="00653CEC"/>
    <w:rsid w:val="00653DC9"/>
    <w:rsid w:val="006541F7"/>
    <w:rsid w:val="0065424D"/>
    <w:rsid w:val="00654437"/>
    <w:rsid w:val="00654512"/>
    <w:rsid w:val="00654581"/>
    <w:rsid w:val="006547ED"/>
    <w:rsid w:val="0065482F"/>
    <w:rsid w:val="00654989"/>
    <w:rsid w:val="00654A32"/>
    <w:rsid w:val="00654CCD"/>
    <w:rsid w:val="00655105"/>
    <w:rsid w:val="006551F4"/>
    <w:rsid w:val="006552BF"/>
    <w:rsid w:val="006553BE"/>
    <w:rsid w:val="00655487"/>
    <w:rsid w:val="00655602"/>
    <w:rsid w:val="0065561D"/>
    <w:rsid w:val="00655804"/>
    <w:rsid w:val="006559F9"/>
    <w:rsid w:val="00655D5F"/>
    <w:rsid w:val="00656210"/>
    <w:rsid w:val="00656521"/>
    <w:rsid w:val="00656656"/>
    <w:rsid w:val="006566EB"/>
    <w:rsid w:val="00656915"/>
    <w:rsid w:val="00656B10"/>
    <w:rsid w:val="00656D41"/>
    <w:rsid w:val="00656F62"/>
    <w:rsid w:val="006570BB"/>
    <w:rsid w:val="00657175"/>
    <w:rsid w:val="00657192"/>
    <w:rsid w:val="0065746B"/>
    <w:rsid w:val="0065754A"/>
    <w:rsid w:val="00657793"/>
    <w:rsid w:val="006577BA"/>
    <w:rsid w:val="00657863"/>
    <w:rsid w:val="0065795B"/>
    <w:rsid w:val="006579F6"/>
    <w:rsid w:val="00657B08"/>
    <w:rsid w:val="00657E3E"/>
    <w:rsid w:val="00657F0C"/>
    <w:rsid w:val="00660021"/>
    <w:rsid w:val="00660091"/>
    <w:rsid w:val="0066016B"/>
    <w:rsid w:val="006601B4"/>
    <w:rsid w:val="00660313"/>
    <w:rsid w:val="00660506"/>
    <w:rsid w:val="00660563"/>
    <w:rsid w:val="00660726"/>
    <w:rsid w:val="00660991"/>
    <w:rsid w:val="00660CDD"/>
    <w:rsid w:val="00660D9C"/>
    <w:rsid w:val="00660DD6"/>
    <w:rsid w:val="00660FFA"/>
    <w:rsid w:val="00661097"/>
    <w:rsid w:val="00661165"/>
    <w:rsid w:val="0066120D"/>
    <w:rsid w:val="00661247"/>
    <w:rsid w:val="00661282"/>
    <w:rsid w:val="0066133C"/>
    <w:rsid w:val="00661456"/>
    <w:rsid w:val="00661892"/>
    <w:rsid w:val="0066191B"/>
    <w:rsid w:val="00661AFD"/>
    <w:rsid w:val="00661BFB"/>
    <w:rsid w:val="00661C1A"/>
    <w:rsid w:val="00661C43"/>
    <w:rsid w:val="006620CE"/>
    <w:rsid w:val="0066235B"/>
    <w:rsid w:val="00662402"/>
    <w:rsid w:val="006627DC"/>
    <w:rsid w:val="006629C7"/>
    <w:rsid w:val="006630CF"/>
    <w:rsid w:val="00663181"/>
    <w:rsid w:val="00663333"/>
    <w:rsid w:val="00663661"/>
    <w:rsid w:val="00663BC2"/>
    <w:rsid w:val="00663CF8"/>
    <w:rsid w:val="00664037"/>
    <w:rsid w:val="0066407E"/>
    <w:rsid w:val="006643BF"/>
    <w:rsid w:val="00664424"/>
    <w:rsid w:val="0066488F"/>
    <w:rsid w:val="00664B5F"/>
    <w:rsid w:val="00664D93"/>
    <w:rsid w:val="006652D2"/>
    <w:rsid w:val="006657EC"/>
    <w:rsid w:val="0066585D"/>
    <w:rsid w:val="006658A1"/>
    <w:rsid w:val="00665AEB"/>
    <w:rsid w:val="00665BB1"/>
    <w:rsid w:val="00665C64"/>
    <w:rsid w:val="00665E18"/>
    <w:rsid w:val="0066604E"/>
    <w:rsid w:val="00666561"/>
    <w:rsid w:val="00666C8F"/>
    <w:rsid w:val="00666CAD"/>
    <w:rsid w:val="00666CB5"/>
    <w:rsid w:val="00666EDE"/>
    <w:rsid w:val="00666F96"/>
    <w:rsid w:val="00667174"/>
    <w:rsid w:val="0066719F"/>
    <w:rsid w:val="0066736E"/>
    <w:rsid w:val="00667520"/>
    <w:rsid w:val="006675D4"/>
    <w:rsid w:val="00667893"/>
    <w:rsid w:val="00667925"/>
    <w:rsid w:val="00667943"/>
    <w:rsid w:val="006679B0"/>
    <w:rsid w:val="00667A6B"/>
    <w:rsid w:val="00667BC2"/>
    <w:rsid w:val="00667C65"/>
    <w:rsid w:val="006708F9"/>
    <w:rsid w:val="00670903"/>
    <w:rsid w:val="00670B50"/>
    <w:rsid w:val="00670BBC"/>
    <w:rsid w:val="00670CD6"/>
    <w:rsid w:val="00670D39"/>
    <w:rsid w:val="00670EED"/>
    <w:rsid w:val="006710C7"/>
    <w:rsid w:val="0067125B"/>
    <w:rsid w:val="006712E9"/>
    <w:rsid w:val="0067144C"/>
    <w:rsid w:val="0067161A"/>
    <w:rsid w:val="006718C9"/>
    <w:rsid w:val="00671A98"/>
    <w:rsid w:val="00671AB9"/>
    <w:rsid w:val="00671B29"/>
    <w:rsid w:val="00671C45"/>
    <w:rsid w:val="00671D47"/>
    <w:rsid w:val="00671E51"/>
    <w:rsid w:val="006720B8"/>
    <w:rsid w:val="0067240B"/>
    <w:rsid w:val="00672825"/>
    <w:rsid w:val="0067293B"/>
    <w:rsid w:val="00672AB5"/>
    <w:rsid w:val="00672AD0"/>
    <w:rsid w:val="00672CA2"/>
    <w:rsid w:val="00672DA8"/>
    <w:rsid w:val="00672E8B"/>
    <w:rsid w:val="00672FB4"/>
    <w:rsid w:val="00672FF0"/>
    <w:rsid w:val="00672FF7"/>
    <w:rsid w:val="006730DB"/>
    <w:rsid w:val="0067316C"/>
    <w:rsid w:val="00673572"/>
    <w:rsid w:val="006735A6"/>
    <w:rsid w:val="00673B73"/>
    <w:rsid w:val="00673BBC"/>
    <w:rsid w:val="00673C20"/>
    <w:rsid w:val="00673C86"/>
    <w:rsid w:val="00673DF3"/>
    <w:rsid w:val="00673E3C"/>
    <w:rsid w:val="00674034"/>
    <w:rsid w:val="00674234"/>
    <w:rsid w:val="00674270"/>
    <w:rsid w:val="0067450F"/>
    <w:rsid w:val="0067470E"/>
    <w:rsid w:val="00674731"/>
    <w:rsid w:val="00674CEE"/>
    <w:rsid w:val="00674D6A"/>
    <w:rsid w:val="00674DFC"/>
    <w:rsid w:val="00674EE4"/>
    <w:rsid w:val="006754BD"/>
    <w:rsid w:val="0067577B"/>
    <w:rsid w:val="0067578D"/>
    <w:rsid w:val="00675A66"/>
    <w:rsid w:val="00675AE9"/>
    <w:rsid w:val="00675AEA"/>
    <w:rsid w:val="00675E0E"/>
    <w:rsid w:val="00675F41"/>
    <w:rsid w:val="0067606E"/>
    <w:rsid w:val="006760A5"/>
    <w:rsid w:val="00676715"/>
    <w:rsid w:val="006768A3"/>
    <w:rsid w:val="0067691E"/>
    <w:rsid w:val="00676AB1"/>
    <w:rsid w:val="00676CDB"/>
    <w:rsid w:val="00676E28"/>
    <w:rsid w:val="006771EB"/>
    <w:rsid w:val="006774C4"/>
    <w:rsid w:val="00677528"/>
    <w:rsid w:val="00677702"/>
    <w:rsid w:val="00677772"/>
    <w:rsid w:val="00677C30"/>
    <w:rsid w:val="00677CCE"/>
    <w:rsid w:val="00677E8E"/>
    <w:rsid w:val="00677EB9"/>
    <w:rsid w:val="006800EE"/>
    <w:rsid w:val="006802FF"/>
    <w:rsid w:val="00680327"/>
    <w:rsid w:val="006803A1"/>
    <w:rsid w:val="00680488"/>
    <w:rsid w:val="006806EF"/>
    <w:rsid w:val="0068073E"/>
    <w:rsid w:val="0068076F"/>
    <w:rsid w:val="00680880"/>
    <w:rsid w:val="006808E0"/>
    <w:rsid w:val="00680B26"/>
    <w:rsid w:val="00680E26"/>
    <w:rsid w:val="00680F26"/>
    <w:rsid w:val="006810CA"/>
    <w:rsid w:val="00681126"/>
    <w:rsid w:val="0068129C"/>
    <w:rsid w:val="00681333"/>
    <w:rsid w:val="00681688"/>
    <w:rsid w:val="00681858"/>
    <w:rsid w:val="00681859"/>
    <w:rsid w:val="0068241F"/>
    <w:rsid w:val="0068272B"/>
    <w:rsid w:val="006828F2"/>
    <w:rsid w:val="00682A66"/>
    <w:rsid w:val="00682D0E"/>
    <w:rsid w:val="006830B3"/>
    <w:rsid w:val="006831DB"/>
    <w:rsid w:val="00683302"/>
    <w:rsid w:val="006837BC"/>
    <w:rsid w:val="006838FE"/>
    <w:rsid w:val="006839D4"/>
    <w:rsid w:val="00683C1E"/>
    <w:rsid w:val="00683CDA"/>
    <w:rsid w:val="00683CE2"/>
    <w:rsid w:val="00683D26"/>
    <w:rsid w:val="00683FE5"/>
    <w:rsid w:val="00683FEF"/>
    <w:rsid w:val="006844B0"/>
    <w:rsid w:val="006848A9"/>
    <w:rsid w:val="006848BF"/>
    <w:rsid w:val="00684960"/>
    <w:rsid w:val="00684E21"/>
    <w:rsid w:val="00684E8C"/>
    <w:rsid w:val="00685105"/>
    <w:rsid w:val="00685674"/>
    <w:rsid w:val="00685781"/>
    <w:rsid w:val="006857BC"/>
    <w:rsid w:val="006857CA"/>
    <w:rsid w:val="00685A33"/>
    <w:rsid w:val="00685B10"/>
    <w:rsid w:val="00685B16"/>
    <w:rsid w:val="00685B1D"/>
    <w:rsid w:val="00685B73"/>
    <w:rsid w:val="00685CD4"/>
    <w:rsid w:val="00685E1B"/>
    <w:rsid w:val="00685F05"/>
    <w:rsid w:val="0068600C"/>
    <w:rsid w:val="006861E5"/>
    <w:rsid w:val="0068662B"/>
    <w:rsid w:val="00686665"/>
    <w:rsid w:val="0068674E"/>
    <w:rsid w:val="00686D0C"/>
    <w:rsid w:val="0068706D"/>
    <w:rsid w:val="006871CB"/>
    <w:rsid w:val="0068732C"/>
    <w:rsid w:val="006876DB"/>
    <w:rsid w:val="006876DD"/>
    <w:rsid w:val="0068791D"/>
    <w:rsid w:val="0068792A"/>
    <w:rsid w:val="00687BC9"/>
    <w:rsid w:val="00687C0B"/>
    <w:rsid w:val="00687CEF"/>
    <w:rsid w:val="00687CF4"/>
    <w:rsid w:val="00687E03"/>
    <w:rsid w:val="00687E6F"/>
    <w:rsid w:val="00687E82"/>
    <w:rsid w:val="00687F42"/>
    <w:rsid w:val="0069000D"/>
    <w:rsid w:val="00690043"/>
    <w:rsid w:val="00690399"/>
    <w:rsid w:val="00690510"/>
    <w:rsid w:val="00690A44"/>
    <w:rsid w:val="00690BF2"/>
    <w:rsid w:val="006910B2"/>
    <w:rsid w:val="006912B6"/>
    <w:rsid w:val="006914C8"/>
    <w:rsid w:val="006914E6"/>
    <w:rsid w:val="0069172D"/>
    <w:rsid w:val="00691887"/>
    <w:rsid w:val="00691A00"/>
    <w:rsid w:val="00691BE5"/>
    <w:rsid w:val="00691BE6"/>
    <w:rsid w:val="00691C72"/>
    <w:rsid w:val="00691CA8"/>
    <w:rsid w:val="00691DE6"/>
    <w:rsid w:val="00691F2A"/>
    <w:rsid w:val="0069221B"/>
    <w:rsid w:val="006923C6"/>
    <w:rsid w:val="006924BA"/>
    <w:rsid w:val="006925A1"/>
    <w:rsid w:val="00692785"/>
    <w:rsid w:val="00692814"/>
    <w:rsid w:val="00692A46"/>
    <w:rsid w:val="00692CC1"/>
    <w:rsid w:val="00692E89"/>
    <w:rsid w:val="00692F02"/>
    <w:rsid w:val="00693281"/>
    <w:rsid w:val="006934B5"/>
    <w:rsid w:val="00693581"/>
    <w:rsid w:val="006937DF"/>
    <w:rsid w:val="006938CC"/>
    <w:rsid w:val="006938D8"/>
    <w:rsid w:val="006938DF"/>
    <w:rsid w:val="006939A8"/>
    <w:rsid w:val="00693DA6"/>
    <w:rsid w:val="00693E6B"/>
    <w:rsid w:val="00693F69"/>
    <w:rsid w:val="0069409F"/>
    <w:rsid w:val="00694207"/>
    <w:rsid w:val="00694398"/>
    <w:rsid w:val="006944FC"/>
    <w:rsid w:val="00694605"/>
    <w:rsid w:val="006947AE"/>
    <w:rsid w:val="00694AEF"/>
    <w:rsid w:val="00694BA6"/>
    <w:rsid w:val="00694D84"/>
    <w:rsid w:val="00695067"/>
    <w:rsid w:val="006950F3"/>
    <w:rsid w:val="006951C9"/>
    <w:rsid w:val="006952FD"/>
    <w:rsid w:val="006953AB"/>
    <w:rsid w:val="0069551F"/>
    <w:rsid w:val="00695609"/>
    <w:rsid w:val="0069566F"/>
    <w:rsid w:val="006956BE"/>
    <w:rsid w:val="006958CB"/>
    <w:rsid w:val="0069597A"/>
    <w:rsid w:val="006959F8"/>
    <w:rsid w:val="00695A7F"/>
    <w:rsid w:val="00695C56"/>
    <w:rsid w:val="00695D0E"/>
    <w:rsid w:val="00695EE9"/>
    <w:rsid w:val="00695F38"/>
    <w:rsid w:val="00695F57"/>
    <w:rsid w:val="00695FCC"/>
    <w:rsid w:val="006966D9"/>
    <w:rsid w:val="0069670F"/>
    <w:rsid w:val="006967B3"/>
    <w:rsid w:val="00696887"/>
    <w:rsid w:val="00696A12"/>
    <w:rsid w:val="00696BB2"/>
    <w:rsid w:val="00696D90"/>
    <w:rsid w:val="0069712B"/>
    <w:rsid w:val="006971D2"/>
    <w:rsid w:val="006973CE"/>
    <w:rsid w:val="00697436"/>
    <w:rsid w:val="00697FCB"/>
    <w:rsid w:val="006A035E"/>
    <w:rsid w:val="006A075F"/>
    <w:rsid w:val="006A0BC4"/>
    <w:rsid w:val="006A0D30"/>
    <w:rsid w:val="006A0D3A"/>
    <w:rsid w:val="006A0E2E"/>
    <w:rsid w:val="006A1085"/>
    <w:rsid w:val="006A1093"/>
    <w:rsid w:val="006A11F0"/>
    <w:rsid w:val="006A1769"/>
    <w:rsid w:val="006A17F3"/>
    <w:rsid w:val="006A185E"/>
    <w:rsid w:val="006A20E8"/>
    <w:rsid w:val="006A2597"/>
    <w:rsid w:val="006A29A3"/>
    <w:rsid w:val="006A2A2E"/>
    <w:rsid w:val="006A2A51"/>
    <w:rsid w:val="006A2B2F"/>
    <w:rsid w:val="006A2D4F"/>
    <w:rsid w:val="006A2E2D"/>
    <w:rsid w:val="006A3025"/>
    <w:rsid w:val="006A3282"/>
    <w:rsid w:val="006A32BF"/>
    <w:rsid w:val="006A3D66"/>
    <w:rsid w:val="006A3D99"/>
    <w:rsid w:val="006A3E3B"/>
    <w:rsid w:val="006A4271"/>
    <w:rsid w:val="006A43CF"/>
    <w:rsid w:val="006A4448"/>
    <w:rsid w:val="006A474B"/>
    <w:rsid w:val="006A4916"/>
    <w:rsid w:val="006A4B1E"/>
    <w:rsid w:val="006A4D40"/>
    <w:rsid w:val="006A4EB6"/>
    <w:rsid w:val="006A4F05"/>
    <w:rsid w:val="006A50BC"/>
    <w:rsid w:val="006A5A34"/>
    <w:rsid w:val="006A5E2E"/>
    <w:rsid w:val="006A61DE"/>
    <w:rsid w:val="006A63A2"/>
    <w:rsid w:val="006A6537"/>
    <w:rsid w:val="006A65ED"/>
    <w:rsid w:val="006A661C"/>
    <w:rsid w:val="006A6655"/>
    <w:rsid w:val="006A66A9"/>
    <w:rsid w:val="006A6CD1"/>
    <w:rsid w:val="006A704B"/>
    <w:rsid w:val="006A71C9"/>
    <w:rsid w:val="006A73B3"/>
    <w:rsid w:val="006A7493"/>
    <w:rsid w:val="006A754B"/>
    <w:rsid w:val="006A7655"/>
    <w:rsid w:val="006A76FB"/>
    <w:rsid w:val="006A7A19"/>
    <w:rsid w:val="006A7AC9"/>
    <w:rsid w:val="006A7ACE"/>
    <w:rsid w:val="006A7BA9"/>
    <w:rsid w:val="006A7DAE"/>
    <w:rsid w:val="006A7EC7"/>
    <w:rsid w:val="006A7F5F"/>
    <w:rsid w:val="006B008F"/>
    <w:rsid w:val="006B02BD"/>
    <w:rsid w:val="006B031B"/>
    <w:rsid w:val="006B074E"/>
    <w:rsid w:val="006B08CB"/>
    <w:rsid w:val="006B097A"/>
    <w:rsid w:val="006B0ADF"/>
    <w:rsid w:val="006B0B4C"/>
    <w:rsid w:val="006B0C9B"/>
    <w:rsid w:val="006B0DA8"/>
    <w:rsid w:val="006B0FA8"/>
    <w:rsid w:val="006B1192"/>
    <w:rsid w:val="006B1B0E"/>
    <w:rsid w:val="006B1D0E"/>
    <w:rsid w:val="006B203F"/>
    <w:rsid w:val="006B2197"/>
    <w:rsid w:val="006B21DF"/>
    <w:rsid w:val="006B239C"/>
    <w:rsid w:val="006B26D8"/>
    <w:rsid w:val="006B2986"/>
    <w:rsid w:val="006B2C82"/>
    <w:rsid w:val="006B30FD"/>
    <w:rsid w:val="006B318D"/>
    <w:rsid w:val="006B31BE"/>
    <w:rsid w:val="006B3231"/>
    <w:rsid w:val="006B37B5"/>
    <w:rsid w:val="006B38D6"/>
    <w:rsid w:val="006B3F05"/>
    <w:rsid w:val="006B440D"/>
    <w:rsid w:val="006B4772"/>
    <w:rsid w:val="006B4940"/>
    <w:rsid w:val="006B4A9A"/>
    <w:rsid w:val="006B4EF7"/>
    <w:rsid w:val="006B5096"/>
    <w:rsid w:val="006B51C3"/>
    <w:rsid w:val="006B5235"/>
    <w:rsid w:val="006B5292"/>
    <w:rsid w:val="006B529E"/>
    <w:rsid w:val="006B55B4"/>
    <w:rsid w:val="006B5635"/>
    <w:rsid w:val="006B5783"/>
    <w:rsid w:val="006B57D8"/>
    <w:rsid w:val="006B589D"/>
    <w:rsid w:val="006B5AB6"/>
    <w:rsid w:val="006B5C56"/>
    <w:rsid w:val="006B5CCD"/>
    <w:rsid w:val="006B611A"/>
    <w:rsid w:val="006B6522"/>
    <w:rsid w:val="006B6590"/>
    <w:rsid w:val="006B66C3"/>
    <w:rsid w:val="006B6A49"/>
    <w:rsid w:val="006B6AD1"/>
    <w:rsid w:val="006B6C25"/>
    <w:rsid w:val="006B6DD9"/>
    <w:rsid w:val="006B6F1D"/>
    <w:rsid w:val="006B7117"/>
    <w:rsid w:val="006B7333"/>
    <w:rsid w:val="006B7443"/>
    <w:rsid w:val="006B7536"/>
    <w:rsid w:val="006B762E"/>
    <w:rsid w:val="006B76ED"/>
    <w:rsid w:val="006B7750"/>
    <w:rsid w:val="006B7954"/>
    <w:rsid w:val="006B7A1C"/>
    <w:rsid w:val="006B7BEF"/>
    <w:rsid w:val="006B7CB1"/>
    <w:rsid w:val="006B7DD6"/>
    <w:rsid w:val="006B7DEB"/>
    <w:rsid w:val="006B7EA8"/>
    <w:rsid w:val="006C0040"/>
    <w:rsid w:val="006C0098"/>
    <w:rsid w:val="006C00CF"/>
    <w:rsid w:val="006C035C"/>
    <w:rsid w:val="006C0435"/>
    <w:rsid w:val="006C0440"/>
    <w:rsid w:val="006C0543"/>
    <w:rsid w:val="006C05AA"/>
    <w:rsid w:val="006C08ED"/>
    <w:rsid w:val="006C09EA"/>
    <w:rsid w:val="006C0D0D"/>
    <w:rsid w:val="006C1019"/>
    <w:rsid w:val="006C107D"/>
    <w:rsid w:val="006C1227"/>
    <w:rsid w:val="006C167D"/>
    <w:rsid w:val="006C174F"/>
    <w:rsid w:val="006C178E"/>
    <w:rsid w:val="006C1AC2"/>
    <w:rsid w:val="006C1C95"/>
    <w:rsid w:val="006C2081"/>
    <w:rsid w:val="006C2407"/>
    <w:rsid w:val="006C25BA"/>
    <w:rsid w:val="006C25CC"/>
    <w:rsid w:val="006C26B6"/>
    <w:rsid w:val="006C2860"/>
    <w:rsid w:val="006C295A"/>
    <w:rsid w:val="006C2D13"/>
    <w:rsid w:val="006C2E2A"/>
    <w:rsid w:val="006C3110"/>
    <w:rsid w:val="006C311A"/>
    <w:rsid w:val="006C33CD"/>
    <w:rsid w:val="006C352C"/>
    <w:rsid w:val="006C35ED"/>
    <w:rsid w:val="006C3C97"/>
    <w:rsid w:val="006C3CBD"/>
    <w:rsid w:val="006C3D2A"/>
    <w:rsid w:val="006C4052"/>
    <w:rsid w:val="006C4277"/>
    <w:rsid w:val="006C4383"/>
    <w:rsid w:val="006C4651"/>
    <w:rsid w:val="006C494B"/>
    <w:rsid w:val="006C4CB5"/>
    <w:rsid w:val="006C4E22"/>
    <w:rsid w:val="006C50A5"/>
    <w:rsid w:val="006C52DD"/>
    <w:rsid w:val="006C53F6"/>
    <w:rsid w:val="006C5467"/>
    <w:rsid w:val="006C592A"/>
    <w:rsid w:val="006C5939"/>
    <w:rsid w:val="006C599B"/>
    <w:rsid w:val="006C5CB5"/>
    <w:rsid w:val="006C5DB9"/>
    <w:rsid w:val="006C5EE8"/>
    <w:rsid w:val="006C6120"/>
    <w:rsid w:val="006C625E"/>
    <w:rsid w:val="006C6BF6"/>
    <w:rsid w:val="006C70DC"/>
    <w:rsid w:val="006C726D"/>
    <w:rsid w:val="006C726F"/>
    <w:rsid w:val="006C771F"/>
    <w:rsid w:val="006C78FC"/>
    <w:rsid w:val="006C79F2"/>
    <w:rsid w:val="006C7A1A"/>
    <w:rsid w:val="006C7AB7"/>
    <w:rsid w:val="006C7EC0"/>
    <w:rsid w:val="006C7F66"/>
    <w:rsid w:val="006D0371"/>
    <w:rsid w:val="006D099E"/>
    <w:rsid w:val="006D09F1"/>
    <w:rsid w:val="006D0BEA"/>
    <w:rsid w:val="006D0C43"/>
    <w:rsid w:val="006D0DDB"/>
    <w:rsid w:val="006D0E31"/>
    <w:rsid w:val="006D0EA7"/>
    <w:rsid w:val="006D10F4"/>
    <w:rsid w:val="006D1134"/>
    <w:rsid w:val="006D149E"/>
    <w:rsid w:val="006D14BF"/>
    <w:rsid w:val="006D1688"/>
    <w:rsid w:val="006D1777"/>
    <w:rsid w:val="006D1A6C"/>
    <w:rsid w:val="006D1CC7"/>
    <w:rsid w:val="006D1E1E"/>
    <w:rsid w:val="006D2113"/>
    <w:rsid w:val="006D24EC"/>
    <w:rsid w:val="006D2683"/>
    <w:rsid w:val="006D274C"/>
    <w:rsid w:val="006D275B"/>
    <w:rsid w:val="006D27AA"/>
    <w:rsid w:val="006D28C5"/>
    <w:rsid w:val="006D2A24"/>
    <w:rsid w:val="006D2BBE"/>
    <w:rsid w:val="006D2C95"/>
    <w:rsid w:val="006D2D62"/>
    <w:rsid w:val="006D309D"/>
    <w:rsid w:val="006D324D"/>
    <w:rsid w:val="006D3346"/>
    <w:rsid w:val="006D33BB"/>
    <w:rsid w:val="006D33C6"/>
    <w:rsid w:val="006D3409"/>
    <w:rsid w:val="006D35AB"/>
    <w:rsid w:val="006D38C9"/>
    <w:rsid w:val="006D3A96"/>
    <w:rsid w:val="006D3C9C"/>
    <w:rsid w:val="006D3CE8"/>
    <w:rsid w:val="006D3F18"/>
    <w:rsid w:val="006D3F22"/>
    <w:rsid w:val="006D3F88"/>
    <w:rsid w:val="006D40B6"/>
    <w:rsid w:val="006D421E"/>
    <w:rsid w:val="006D42D5"/>
    <w:rsid w:val="006D43BD"/>
    <w:rsid w:val="006D44B5"/>
    <w:rsid w:val="006D483D"/>
    <w:rsid w:val="006D4A47"/>
    <w:rsid w:val="006D4B30"/>
    <w:rsid w:val="006D4BC3"/>
    <w:rsid w:val="006D4BFF"/>
    <w:rsid w:val="006D4D7D"/>
    <w:rsid w:val="006D4F1C"/>
    <w:rsid w:val="006D5504"/>
    <w:rsid w:val="006D55FF"/>
    <w:rsid w:val="006D5D96"/>
    <w:rsid w:val="006D5DD9"/>
    <w:rsid w:val="006D60A9"/>
    <w:rsid w:val="006D6227"/>
    <w:rsid w:val="006D63A7"/>
    <w:rsid w:val="006D6469"/>
    <w:rsid w:val="006D6582"/>
    <w:rsid w:val="006D6699"/>
    <w:rsid w:val="006D692A"/>
    <w:rsid w:val="006D6B02"/>
    <w:rsid w:val="006D6B42"/>
    <w:rsid w:val="006D6BD1"/>
    <w:rsid w:val="006D6E2B"/>
    <w:rsid w:val="006D74AB"/>
    <w:rsid w:val="006D7699"/>
    <w:rsid w:val="006D787E"/>
    <w:rsid w:val="006D7895"/>
    <w:rsid w:val="006D7948"/>
    <w:rsid w:val="006D79E6"/>
    <w:rsid w:val="006D7AD8"/>
    <w:rsid w:val="006D7B4F"/>
    <w:rsid w:val="006D7E5E"/>
    <w:rsid w:val="006E002E"/>
    <w:rsid w:val="006E01A7"/>
    <w:rsid w:val="006E027C"/>
    <w:rsid w:val="006E03D9"/>
    <w:rsid w:val="006E05FF"/>
    <w:rsid w:val="006E0627"/>
    <w:rsid w:val="006E08BD"/>
    <w:rsid w:val="006E0A42"/>
    <w:rsid w:val="006E105F"/>
    <w:rsid w:val="006E10E4"/>
    <w:rsid w:val="006E165A"/>
    <w:rsid w:val="006E1A76"/>
    <w:rsid w:val="006E1FAD"/>
    <w:rsid w:val="006E214B"/>
    <w:rsid w:val="006E227A"/>
    <w:rsid w:val="006E229B"/>
    <w:rsid w:val="006E22FA"/>
    <w:rsid w:val="006E24AD"/>
    <w:rsid w:val="006E24E4"/>
    <w:rsid w:val="006E2684"/>
    <w:rsid w:val="006E2687"/>
    <w:rsid w:val="006E2B23"/>
    <w:rsid w:val="006E2B69"/>
    <w:rsid w:val="006E2C45"/>
    <w:rsid w:val="006E2D39"/>
    <w:rsid w:val="006E2D5F"/>
    <w:rsid w:val="006E2E20"/>
    <w:rsid w:val="006E3350"/>
    <w:rsid w:val="006E34B8"/>
    <w:rsid w:val="006E358F"/>
    <w:rsid w:val="006E3998"/>
    <w:rsid w:val="006E39B0"/>
    <w:rsid w:val="006E3DB1"/>
    <w:rsid w:val="006E3E49"/>
    <w:rsid w:val="006E4132"/>
    <w:rsid w:val="006E4267"/>
    <w:rsid w:val="006E447C"/>
    <w:rsid w:val="006E4508"/>
    <w:rsid w:val="006E4590"/>
    <w:rsid w:val="006E471F"/>
    <w:rsid w:val="006E4783"/>
    <w:rsid w:val="006E4B0C"/>
    <w:rsid w:val="006E4B63"/>
    <w:rsid w:val="006E4C59"/>
    <w:rsid w:val="006E4CE1"/>
    <w:rsid w:val="006E4E46"/>
    <w:rsid w:val="006E4E6A"/>
    <w:rsid w:val="006E52E2"/>
    <w:rsid w:val="006E531C"/>
    <w:rsid w:val="006E5370"/>
    <w:rsid w:val="006E54C9"/>
    <w:rsid w:val="006E564F"/>
    <w:rsid w:val="006E5CAC"/>
    <w:rsid w:val="006E5DD2"/>
    <w:rsid w:val="006E5E2B"/>
    <w:rsid w:val="006E6260"/>
    <w:rsid w:val="006E63AD"/>
    <w:rsid w:val="006E63AE"/>
    <w:rsid w:val="006E6768"/>
    <w:rsid w:val="006E685B"/>
    <w:rsid w:val="006E69BC"/>
    <w:rsid w:val="006E69EB"/>
    <w:rsid w:val="006E6B3C"/>
    <w:rsid w:val="006E6BF1"/>
    <w:rsid w:val="006E6C0B"/>
    <w:rsid w:val="006E6C63"/>
    <w:rsid w:val="006E6DA3"/>
    <w:rsid w:val="006E74A9"/>
    <w:rsid w:val="006E750D"/>
    <w:rsid w:val="006E756D"/>
    <w:rsid w:val="006E7620"/>
    <w:rsid w:val="006E7736"/>
    <w:rsid w:val="006E7743"/>
    <w:rsid w:val="006E7754"/>
    <w:rsid w:val="006E781B"/>
    <w:rsid w:val="006E78E5"/>
    <w:rsid w:val="006F023C"/>
    <w:rsid w:val="006F028D"/>
    <w:rsid w:val="006F0573"/>
    <w:rsid w:val="006F0940"/>
    <w:rsid w:val="006F0B8B"/>
    <w:rsid w:val="006F0EAB"/>
    <w:rsid w:val="006F0EAC"/>
    <w:rsid w:val="006F112C"/>
    <w:rsid w:val="006F114F"/>
    <w:rsid w:val="006F1282"/>
    <w:rsid w:val="006F13D5"/>
    <w:rsid w:val="006F15CF"/>
    <w:rsid w:val="006F19C8"/>
    <w:rsid w:val="006F19ED"/>
    <w:rsid w:val="006F1A61"/>
    <w:rsid w:val="006F1B28"/>
    <w:rsid w:val="006F1B49"/>
    <w:rsid w:val="006F1B8A"/>
    <w:rsid w:val="006F1E3E"/>
    <w:rsid w:val="006F20A0"/>
    <w:rsid w:val="006F272C"/>
    <w:rsid w:val="006F27BE"/>
    <w:rsid w:val="006F2990"/>
    <w:rsid w:val="006F29CF"/>
    <w:rsid w:val="006F2A05"/>
    <w:rsid w:val="006F3071"/>
    <w:rsid w:val="006F332D"/>
    <w:rsid w:val="006F3343"/>
    <w:rsid w:val="006F338D"/>
    <w:rsid w:val="006F33AA"/>
    <w:rsid w:val="006F342B"/>
    <w:rsid w:val="006F3BEC"/>
    <w:rsid w:val="006F3E1B"/>
    <w:rsid w:val="006F3EB2"/>
    <w:rsid w:val="006F4341"/>
    <w:rsid w:val="006F44CB"/>
    <w:rsid w:val="006F4512"/>
    <w:rsid w:val="006F4691"/>
    <w:rsid w:val="006F4904"/>
    <w:rsid w:val="006F4C48"/>
    <w:rsid w:val="006F4D20"/>
    <w:rsid w:val="006F5221"/>
    <w:rsid w:val="006F537A"/>
    <w:rsid w:val="006F5384"/>
    <w:rsid w:val="006F53B5"/>
    <w:rsid w:val="006F5414"/>
    <w:rsid w:val="006F5789"/>
    <w:rsid w:val="006F59A4"/>
    <w:rsid w:val="006F5ACA"/>
    <w:rsid w:val="006F5BCE"/>
    <w:rsid w:val="006F5D5A"/>
    <w:rsid w:val="006F5F61"/>
    <w:rsid w:val="006F6163"/>
    <w:rsid w:val="006F64D1"/>
    <w:rsid w:val="006F655D"/>
    <w:rsid w:val="006F66CF"/>
    <w:rsid w:val="006F67F5"/>
    <w:rsid w:val="006F68C1"/>
    <w:rsid w:val="006F69F5"/>
    <w:rsid w:val="006F6D32"/>
    <w:rsid w:val="006F6DD7"/>
    <w:rsid w:val="006F6FDE"/>
    <w:rsid w:val="006F7042"/>
    <w:rsid w:val="006F71F3"/>
    <w:rsid w:val="006F723F"/>
    <w:rsid w:val="006F729B"/>
    <w:rsid w:val="006F733C"/>
    <w:rsid w:val="006F7426"/>
    <w:rsid w:val="006F7593"/>
    <w:rsid w:val="006F77CC"/>
    <w:rsid w:val="006F7A09"/>
    <w:rsid w:val="006F7CA6"/>
    <w:rsid w:val="006F7EFF"/>
    <w:rsid w:val="00700030"/>
    <w:rsid w:val="00700055"/>
    <w:rsid w:val="00700075"/>
    <w:rsid w:val="00700881"/>
    <w:rsid w:val="00700892"/>
    <w:rsid w:val="007008A3"/>
    <w:rsid w:val="007009B5"/>
    <w:rsid w:val="00700A45"/>
    <w:rsid w:val="0070109C"/>
    <w:rsid w:val="007011BF"/>
    <w:rsid w:val="007011DB"/>
    <w:rsid w:val="00701400"/>
    <w:rsid w:val="0070143C"/>
    <w:rsid w:val="00701624"/>
    <w:rsid w:val="00701712"/>
    <w:rsid w:val="00701835"/>
    <w:rsid w:val="00701955"/>
    <w:rsid w:val="00701C23"/>
    <w:rsid w:val="00701E2E"/>
    <w:rsid w:val="00701E3C"/>
    <w:rsid w:val="007020A7"/>
    <w:rsid w:val="00702199"/>
    <w:rsid w:val="0070232D"/>
    <w:rsid w:val="00702695"/>
    <w:rsid w:val="00702C12"/>
    <w:rsid w:val="00702CB8"/>
    <w:rsid w:val="00702CD9"/>
    <w:rsid w:val="00702E01"/>
    <w:rsid w:val="00702E8A"/>
    <w:rsid w:val="007030BD"/>
    <w:rsid w:val="00703221"/>
    <w:rsid w:val="00703282"/>
    <w:rsid w:val="00703688"/>
    <w:rsid w:val="00703958"/>
    <w:rsid w:val="007039B8"/>
    <w:rsid w:val="00703B3A"/>
    <w:rsid w:val="00703E61"/>
    <w:rsid w:val="00703F6A"/>
    <w:rsid w:val="007041E3"/>
    <w:rsid w:val="0070422B"/>
    <w:rsid w:val="00704246"/>
    <w:rsid w:val="00704281"/>
    <w:rsid w:val="007044CB"/>
    <w:rsid w:val="00704585"/>
    <w:rsid w:val="00704592"/>
    <w:rsid w:val="007045DE"/>
    <w:rsid w:val="0070464A"/>
    <w:rsid w:val="00704A1E"/>
    <w:rsid w:val="00704B8A"/>
    <w:rsid w:val="00704E81"/>
    <w:rsid w:val="00704EC5"/>
    <w:rsid w:val="0070503F"/>
    <w:rsid w:val="0070515C"/>
    <w:rsid w:val="007053B8"/>
    <w:rsid w:val="007053E1"/>
    <w:rsid w:val="007053F7"/>
    <w:rsid w:val="00705410"/>
    <w:rsid w:val="00705480"/>
    <w:rsid w:val="007058CF"/>
    <w:rsid w:val="00705A08"/>
    <w:rsid w:val="00705B39"/>
    <w:rsid w:val="00705C06"/>
    <w:rsid w:val="00705EC9"/>
    <w:rsid w:val="00706142"/>
    <w:rsid w:val="0070636E"/>
    <w:rsid w:val="00706597"/>
    <w:rsid w:val="00706620"/>
    <w:rsid w:val="00706657"/>
    <w:rsid w:val="00706866"/>
    <w:rsid w:val="00706B03"/>
    <w:rsid w:val="00706BCF"/>
    <w:rsid w:val="007073A7"/>
    <w:rsid w:val="00707458"/>
    <w:rsid w:val="00707781"/>
    <w:rsid w:val="00707A01"/>
    <w:rsid w:val="00707DED"/>
    <w:rsid w:val="00707EDD"/>
    <w:rsid w:val="007100B2"/>
    <w:rsid w:val="0071063C"/>
    <w:rsid w:val="007106BF"/>
    <w:rsid w:val="00710A67"/>
    <w:rsid w:val="00710CAD"/>
    <w:rsid w:val="00710D3E"/>
    <w:rsid w:val="00710DE2"/>
    <w:rsid w:val="00710EE9"/>
    <w:rsid w:val="007111B7"/>
    <w:rsid w:val="0071190C"/>
    <w:rsid w:val="00711993"/>
    <w:rsid w:val="00711A43"/>
    <w:rsid w:val="00711D68"/>
    <w:rsid w:val="00711D77"/>
    <w:rsid w:val="007122AE"/>
    <w:rsid w:val="0071237B"/>
    <w:rsid w:val="00712436"/>
    <w:rsid w:val="00712638"/>
    <w:rsid w:val="0071263A"/>
    <w:rsid w:val="007129D3"/>
    <w:rsid w:val="00712A5F"/>
    <w:rsid w:val="007130D0"/>
    <w:rsid w:val="007132C1"/>
    <w:rsid w:val="007133EC"/>
    <w:rsid w:val="00713478"/>
    <w:rsid w:val="00713572"/>
    <w:rsid w:val="0071367D"/>
    <w:rsid w:val="007136E6"/>
    <w:rsid w:val="0071387D"/>
    <w:rsid w:val="00713ADA"/>
    <w:rsid w:val="00713E44"/>
    <w:rsid w:val="00713FAB"/>
    <w:rsid w:val="00714056"/>
    <w:rsid w:val="00714691"/>
    <w:rsid w:val="00714692"/>
    <w:rsid w:val="00714B6A"/>
    <w:rsid w:val="00714D46"/>
    <w:rsid w:val="00714D5F"/>
    <w:rsid w:val="00715014"/>
    <w:rsid w:val="007152D5"/>
    <w:rsid w:val="007153A3"/>
    <w:rsid w:val="007153F1"/>
    <w:rsid w:val="0071557A"/>
    <w:rsid w:val="00715599"/>
    <w:rsid w:val="00715612"/>
    <w:rsid w:val="0071562E"/>
    <w:rsid w:val="00715674"/>
    <w:rsid w:val="0071569A"/>
    <w:rsid w:val="00715EFD"/>
    <w:rsid w:val="007160F3"/>
    <w:rsid w:val="0071617A"/>
    <w:rsid w:val="00716205"/>
    <w:rsid w:val="0071636A"/>
    <w:rsid w:val="00716394"/>
    <w:rsid w:val="007165AF"/>
    <w:rsid w:val="0071694D"/>
    <w:rsid w:val="00716959"/>
    <w:rsid w:val="00716AA9"/>
    <w:rsid w:val="00716C40"/>
    <w:rsid w:val="00716F07"/>
    <w:rsid w:val="007171FB"/>
    <w:rsid w:val="007173CB"/>
    <w:rsid w:val="0071743E"/>
    <w:rsid w:val="0071745E"/>
    <w:rsid w:val="0071759F"/>
    <w:rsid w:val="00717611"/>
    <w:rsid w:val="00717665"/>
    <w:rsid w:val="007177B4"/>
    <w:rsid w:val="00717AAA"/>
    <w:rsid w:val="00717C27"/>
    <w:rsid w:val="00717CA9"/>
    <w:rsid w:val="00717D95"/>
    <w:rsid w:val="00717EB9"/>
    <w:rsid w:val="00717ED9"/>
    <w:rsid w:val="00720106"/>
    <w:rsid w:val="00720181"/>
    <w:rsid w:val="007201E9"/>
    <w:rsid w:val="007201F1"/>
    <w:rsid w:val="00720242"/>
    <w:rsid w:val="00720572"/>
    <w:rsid w:val="00720FD5"/>
    <w:rsid w:val="007210FB"/>
    <w:rsid w:val="00721234"/>
    <w:rsid w:val="00721454"/>
    <w:rsid w:val="00721460"/>
    <w:rsid w:val="007214B0"/>
    <w:rsid w:val="007217D0"/>
    <w:rsid w:val="00721AC5"/>
    <w:rsid w:val="00721C89"/>
    <w:rsid w:val="00721CF6"/>
    <w:rsid w:val="00721E7A"/>
    <w:rsid w:val="00721EF5"/>
    <w:rsid w:val="0072234A"/>
    <w:rsid w:val="00722385"/>
    <w:rsid w:val="0072269E"/>
    <w:rsid w:val="007226EE"/>
    <w:rsid w:val="0072270A"/>
    <w:rsid w:val="00722999"/>
    <w:rsid w:val="00722A6E"/>
    <w:rsid w:val="00722A70"/>
    <w:rsid w:val="00722A91"/>
    <w:rsid w:val="00722FAC"/>
    <w:rsid w:val="0072344B"/>
    <w:rsid w:val="007234E1"/>
    <w:rsid w:val="007234EA"/>
    <w:rsid w:val="0072366A"/>
    <w:rsid w:val="0072366E"/>
    <w:rsid w:val="007237D2"/>
    <w:rsid w:val="00723968"/>
    <w:rsid w:val="00723A32"/>
    <w:rsid w:val="00723C21"/>
    <w:rsid w:val="00723D64"/>
    <w:rsid w:val="00724017"/>
    <w:rsid w:val="00724065"/>
    <w:rsid w:val="0072406F"/>
    <w:rsid w:val="00724230"/>
    <w:rsid w:val="007242A6"/>
    <w:rsid w:val="00724362"/>
    <w:rsid w:val="0072468C"/>
    <w:rsid w:val="007247C9"/>
    <w:rsid w:val="0072489D"/>
    <w:rsid w:val="00724911"/>
    <w:rsid w:val="00724915"/>
    <w:rsid w:val="00724BA0"/>
    <w:rsid w:val="00724BE3"/>
    <w:rsid w:val="00724E60"/>
    <w:rsid w:val="007250B6"/>
    <w:rsid w:val="007253EB"/>
    <w:rsid w:val="00725408"/>
    <w:rsid w:val="00725423"/>
    <w:rsid w:val="007256B4"/>
    <w:rsid w:val="0072574F"/>
    <w:rsid w:val="0072576C"/>
    <w:rsid w:val="00725D50"/>
    <w:rsid w:val="00725DA3"/>
    <w:rsid w:val="007260C1"/>
    <w:rsid w:val="0072615D"/>
    <w:rsid w:val="00726162"/>
    <w:rsid w:val="007264B4"/>
    <w:rsid w:val="0072656F"/>
    <w:rsid w:val="0072674B"/>
    <w:rsid w:val="00726844"/>
    <w:rsid w:val="007268AC"/>
    <w:rsid w:val="00726A58"/>
    <w:rsid w:val="00726B47"/>
    <w:rsid w:val="00726BEC"/>
    <w:rsid w:val="00726C12"/>
    <w:rsid w:val="00726DA5"/>
    <w:rsid w:val="00726E17"/>
    <w:rsid w:val="00726ECE"/>
    <w:rsid w:val="00727439"/>
    <w:rsid w:val="0072753F"/>
    <w:rsid w:val="0072790D"/>
    <w:rsid w:val="00727C32"/>
    <w:rsid w:val="00727D61"/>
    <w:rsid w:val="00727F5B"/>
    <w:rsid w:val="0073007E"/>
    <w:rsid w:val="007309A8"/>
    <w:rsid w:val="00730EF2"/>
    <w:rsid w:val="007311C6"/>
    <w:rsid w:val="007312A6"/>
    <w:rsid w:val="00731353"/>
    <w:rsid w:val="0073146A"/>
    <w:rsid w:val="00731558"/>
    <w:rsid w:val="00731690"/>
    <w:rsid w:val="007316D5"/>
    <w:rsid w:val="007318E7"/>
    <w:rsid w:val="00731DA7"/>
    <w:rsid w:val="00731F17"/>
    <w:rsid w:val="00731F63"/>
    <w:rsid w:val="00732092"/>
    <w:rsid w:val="00732117"/>
    <w:rsid w:val="007324A9"/>
    <w:rsid w:val="007324E8"/>
    <w:rsid w:val="00732CCE"/>
    <w:rsid w:val="00732CD8"/>
    <w:rsid w:val="00732CF7"/>
    <w:rsid w:val="00732D05"/>
    <w:rsid w:val="00732D26"/>
    <w:rsid w:val="00732DA6"/>
    <w:rsid w:val="0073302A"/>
    <w:rsid w:val="0073332F"/>
    <w:rsid w:val="0073358C"/>
    <w:rsid w:val="0073370B"/>
    <w:rsid w:val="00733754"/>
    <w:rsid w:val="00733BF8"/>
    <w:rsid w:val="00733E6B"/>
    <w:rsid w:val="00734B13"/>
    <w:rsid w:val="00734B25"/>
    <w:rsid w:val="00734C06"/>
    <w:rsid w:val="00734D0E"/>
    <w:rsid w:val="00734ECE"/>
    <w:rsid w:val="00734FE5"/>
    <w:rsid w:val="00735310"/>
    <w:rsid w:val="00735437"/>
    <w:rsid w:val="0073554A"/>
    <w:rsid w:val="0073585B"/>
    <w:rsid w:val="00735873"/>
    <w:rsid w:val="007359D1"/>
    <w:rsid w:val="00735A34"/>
    <w:rsid w:val="00735A63"/>
    <w:rsid w:val="00735AA5"/>
    <w:rsid w:val="00735E03"/>
    <w:rsid w:val="007362B6"/>
    <w:rsid w:val="0073647B"/>
    <w:rsid w:val="007366EA"/>
    <w:rsid w:val="00736915"/>
    <w:rsid w:val="007369C0"/>
    <w:rsid w:val="00736D31"/>
    <w:rsid w:val="00736D75"/>
    <w:rsid w:val="00736E0A"/>
    <w:rsid w:val="00736E1B"/>
    <w:rsid w:val="007371B9"/>
    <w:rsid w:val="007373BB"/>
    <w:rsid w:val="0073751E"/>
    <w:rsid w:val="007378A7"/>
    <w:rsid w:val="007379F2"/>
    <w:rsid w:val="00737B01"/>
    <w:rsid w:val="00737CCF"/>
    <w:rsid w:val="00737D32"/>
    <w:rsid w:val="00737E73"/>
    <w:rsid w:val="00737F8F"/>
    <w:rsid w:val="007400C5"/>
    <w:rsid w:val="00740215"/>
    <w:rsid w:val="007402ED"/>
    <w:rsid w:val="0074040A"/>
    <w:rsid w:val="00740505"/>
    <w:rsid w:val="00740530"/>
    <w:rsid w:val="007405E0"/>
    <w:rsid w:val="00740BCB"/>
    <w:rsid w:val="00740D60"/>
    <w:rsid w:val="00740E50"/>
    <w:rsid w:val="00741208"/>
    <w:rsid w:val="00741246"/>
    <w:rsid w:val="007414EE"/>
    <w:rsid w:val="00741524"/>
    <w:rsid w:val="00741D5C"/>
    <w:rsid w:val="00741E52"/>
    <w:rsid w:val="00741E71"/>
    <w:rsid w:val="00742144"/>
    <w:rsid w:val="00742168"/>
    <w:rsid w:val="007425B8"/>
    <w:rsid w:val="00742606"/>
    <w:rsid w:val="00742A39"/>
    <w:rsid w:val="00742B1A"/>
    <w:rsid w:val="00742F0E"/>
    <w:rsid w:val="00743474"/>
    <w:rsid w:val="0074352E"/>
    <w:rsid w:val="0074391F"/>
    <w:rsid w:val="0074395A"/>
    <w:rsid w:val="00743A4F"/>
    <w:rsid w:val="00743A60"/>
    <w:rsid w:val="00743CE9"/>
    <w:rsid w:val="00743DBE"/>
    <w:rsid w:val="0074417A"/>
    <w:rsid w:val="00744415"/>
    <w:rsid w:val="0074441E"/>
    <w:rsid w:val="007447D4"/>
    <w:rsid w:val="0074482E"/>
    <w:rsid w:val="00744B59"/>
    <w:rsid w:val="00744C1A"/>
    <w:rsid w:val="00744CCD"/>
    <w:rsid w:val="00744D9A"/>
    <w:rsid w:val="0074507E"/>
    <w:rsid w:val="0074567F"/>
    <w:rsid w:val="007457D9"/>
    <w:rsid w:val="007458E3"/>
    <w:rsid w:val="00745C1E"/>
    <w:rsid w:val="00745C44"/>
    <w:rsid w:val="00745D3B"/>
    <w:rsid w:val="00745D5E"/>
    <w:rsid w:val="00745E39"/>
    <w:rsid w:val="00745E62"/>
    <w:rsid w:val="00745E70"/>
    <w:rsid w:val="00746148"/>
    <w:rsid w:val="00746A0F"/>
    <w:rsid w:val="00746A4B"/>
    <w:rsid w:val="00746AE8"/>
    <w:rsid w:val="00746C63"/>
    <w:rsid w:val="0074722D"/>
    <w:rsid w:val="007474BC"/>
    <w:rsid w:val="007476A6"/>
    <w:rsid w:val="00747759"/>
    <w:rsid w:val="007478ED"/>
    <w:rsid w:val="00747D7C"/>
    <w:rsid w:val="00747DF4"/>
    <w:rsid w:val="00747FA4"/>
    <w:rsid w:val="00747FBE"/>
    <w:rsid w:val="00747FC9"/>
    <w:rsid w:val="00750283"/>
    <w:rsid w:val="007503B3"/>
    <w:rsid w:val="007508FB"/>
    <w:rsid w:val="00750C34"/>
    <w:rsid w:val="00750C7B"/>
    <w:rsid w:val="00750C87"/>
    <w:rsid w:val="00750E87"/>
    <w:rsid w:val="00750F78"/>
    <w:rsid w:val="00750FAA"/>
    <w:rsid w:val="007512EE"/>
    <w:rsid w:val="0075144B"/>
    <w:rsid w:val="00751542"/>
    <w:rsid w:val="0075188F"/>
    <w:rsid w:val="007518E6"/>
    <w:rsid w:val="00751B6D"/>
    <w:rsid w:val="00751B8A"/>
    <w:rsid w:val="00751C03"/>
    <w:rsid w:val="00751C80"/>
    <w:rsid w:val="00751EDD"/>
    <w:rsid w:val="00751EF8"/>
    <w:rsid w:val="00751F1F"/>
    <w:rsid w:val="00751F8C"/>
    <w:rsid w:val="00752292"/>
    <w:rsid w:val="0075232B"/>
    <w:rsid w:val="007526A4"/>
    <w:rsid w:val="00752736"/>
    <w:rsid w:val="00752A05"/>
    <w:rsid w:val="00752D04"/>
    <w:rsid w:val="00752EC5"/>
    <w:rsid w:val="0075300D"/>
    <w:rsid w:val="00753104"/>
    <w:rsid w:val="0075319E"/>
    <w:rsid w:val="0075324C"/>
    <w:rsid w:val="00753264"/>
    <w:rsid w:val="007532A4"/>
    <w:rsid w:val="007533BA"/>
    <w:rsid w:val="00753742"/>
    <w:rsid w:val="00753912"/>
    <w:rsid w:val="00753AC4"/>
    <w:rsid w:val="00753BF5"/>
    <w:rsid w:val="00753F22"/>
    <w:rsid w:val="00753FBB"/>
    <w:rsid w:val="00754031"/>
    <w:rsid w:val="0075404B"/>
    <w:rsid w:val="007541DB"/>
    <w:rsid w:val="0075439D"/>
    <w:rsid w:val="007543E4"/>
    <w:rsid w:val="00754437"/>
    <w:rsid w:val="00754545"/>
    <w:rsid w:val="007545D3"/>
    <w:rsid w:val="00754848"/>
    <w:rsid w:val="00754BDA"/>
    <w:rsid w:val="00754C18"/>
    <w:rsid w:val="00754D87"/>
    <w:rsid w:val="00754DE6"/>
    <w:rsid w:val="00754FFA"/>
    <w:rsid w:val="00755035"/>
    <w:rsid w:val="0075516D"/>
    <w:rsid w:val="007551A4"/>
    <w:rsid w:val="00755409"/>
    <w:rsid w:val="00755445"/>
    <w:rsid w:val="007554B6"/>
    <w:rsid w:val="0075573F"/>
    <w:rsid w:val="0075583D"/>
    <w:rsid w:val="007558AC"/>
    <w:rsid w:val="00755B30"/>
    <w:rsid w:val="00755BC0"/>
    <w:rsid w:val="00755DF2"/>
    <w:rsid w:val="00755F99"/>
    <w:rsid w:val="00756127"/>
    <w:rsid w:val="0075616B"/>
    <w:rsid w:val="007564CC"/>
    <w:rsid w:val="0075657D"/>
    <w:rsid w:val="0075690A"/>
    <w:rsid w:val="00756A39"/>
    <w:rsid w:val="00756B82"/>
    <w:rsid w:val="00756EBD"/>
    <w:rsid w:val="0075732A"/>
    <w:rsid w:val="007579FC"/>
    <w:rsid w:val="00757B38"/>
    <w:rsid w:val="00757CE2"/>
    <w:rsid w:val="00757E69"/>
    <w:rsid w:val="00757EBF"/>
    <w:rsid w:val="00760016"/>
    <w:rsid w:val="007600D2"/>
    <w:rsid w:val="0076028F"/>
    <w:rsid w:val="0076033D"/>
    <w:rsid w:val="007605B2"/>
    <w:rsid w:val="007606D6"/>
    <w:rsid w:val="00760869"/>
    <w:rsid w:val="0076086E"/>
    <w:rsid w:val="007608EE"/>
    <w:rsid w:val="00760A88"/>
    <w:rsid w:val="00760BF0"/>
    <w:rsid w:val="00760C2E"/>
    <w:rsid w:val="007610BB"/>
    <w:rsid w:val="007610FD"/>
    <w:rsid w:val="00761164"/>
    <w:rsid w:val="00761739"/>
    <w:rsid w:val="00761DB4"/>
    <w:rsid w:val="00761EC7"/>
    <w:rsid w:val="00761F86"/>
    <w:rsid w:val="00761FDD"/>
    <w:rsid w:val="00762133"/>
    <w:rsid w:val="00762187"/>
    <w:rsid w:val="00762295"/>
    <w:rsid w:val="00762756"/>
    <w:rsid w:val="00762860"/>
    <w:rsid w:val="00762A6D"/>
    <w:rsid w:val="00762E02"/>
    <w:rsid w:val="00762E0A"/>
    <w:rsid w:val="00762F05"/>
    <w:rsid w:val="00762F0D"/>
    <w:rsid w:val="00763625"/>
    <w:rsid w:val="00763717"/>
    <w:rsid w:val="00763748"/>
    <w:rsid w:val="0076397C"/>
    <w:rsid w:val="00763A90"/>
    <w:rsid w:val="00763BD2"/>
    <w:rsid w:val="00763C22"/>
    <w:rsid w:val="00763C65"/>
    <w:rsid w:val="00763D60"/>
    <w:rsid w:val="00763F92"/>
    <w:rsid w:val="00764057"/>
    <w:rsid w:val="007642D4"/>
    <w:rsid w:val="00764314"/>
    <w:rsid w:val="00764578"/>
    <w:rsid w:val="007647EC"/>
    <w:rsid w:val="00764810"/>
    <w:rsid w:val="0076488E"/>
    <w:rsid w:val="00764A8D"/>
    <w:rsid w:val="00764E68"/>
    <w:rsid w:val="00764E72"/>
    <w:rsid w:val="00764F51"/>
    <w:rsid w:val="00764F81"/>
    <w:rsid w:val="0076530F"/>
    <w:rsid w:val="0076543F"/>
    <w:rsid w:val="007659FC"/>
    <w:rsid w:val="00765C84"/>
    <w:rsid w:val="00765D83"/>
    <w:rsid w:val="00765EAE"/>
    <w:rsid w:val="00765F15"/>
    <w:rsid w:val="00766818"/>
    <w:rsid w:val="0076681F"/>
    <w:rsid w:val="00766854"/>
    <w:rsid w:val="00766B51"/>
    <w:rsid w:val="00766C19"/>
    <w:rsid w:val="00766CF1"/>
    <w:rsid w:val="00767017"/>
    <w:rsid w:val="00767316"/>
    <w:rsid w:val="0076785F"/>
    <w:rsid w:val="00767861"/>
    <w:rsid w:val="0076788E"/>
    <w:rsid w:val="00767948"/>
    <w:rsid w:val="00767B65"/>
    <w:rsid w:val="00767D13"/>
    <w:rsid w:val="00767DC4"/>
    <w:rsid w:val="00767E47"/>
    <w:rsid w:val="00767E91"/>
    <w:rsid w:val="00770057"/>
    <w:rsid w:val="007703B2"/>
    <w:rsid w:val="007704D1"/>
    <w:rsid w:val="0077094E"/>
    <w:rsid w:val="007709AA"/>
    <w:rsid w:val="00770A4A"/>
    <w:rsid w:val="00770A65"/>
    <w:rsid w:val="00770B90"/>
    <w:rsid w:val="00770C7A"/>
    <w:rsid w:val="00770CE3"/>
    <w:rsid w:val="00770CEC"/>
    <w:rsid w:val="00770FC4"/>
    <w:rsid w:val="00770FC7"/>
    <w:rsid w:val="00770FEB"/>
    <w:rsid w:val="007710BD"/>
    <w:rsid w:val="0077115F"/>
    <w:rsid w:val="00771185"/>
    <w:rsid w:val="00771243"/>
    <w:rsid w:val="007717B9"/>
    <w:rsid w:val="00771893"/>
    <w:rsid w:val="007718DB"/>
    <w:rsid w:val="00771DF1"/>
    <w:rsid w:val="00771EA1"/>
    <w:rsid w:val="00771F83"/>
    <w:rsid w:val="00772000"/>
    <w:rsid w:val="007721E6"/>
    <w:rsid w:val="007725E6"/>
    <w:rsid w:val="007726B9"/>
    <w:rsid w:val="00772769"/>
    <w:rsid w:val="007727BD"/>
    <w:rsid w:val="007728CC"/>
    <w:rsid w:val="00772ABC"/>
    <w:rsid w:val="00772AD7"/>
    <w:rsid w:val="00772B3C"/>
    <w:rsid w:val="00772BC8"/>
    <w:rsid w:val="00772C2C"/>
    <w:rsid w:val="00772D32"/>
    <w:rsid w:val="007730C5"/>
    <w:rsid w:val="0077323F"/>
    <w:rsid w:val="00773646"/>
    <w:rsid w:val="0077368A"/>
    <w:rsid w:val="00773A87"/>
    <w:rsid w:val="00773D83"/>
    <w:rsid w:val="00773D99"/>
    <w:rsid w:val="00773E42"/>
    <w:rsid w:val="00773E4E"/>
    <w:rsid w:val="00773FEC"/>
    <w:rsid w:val="00773FF4"/>
    <w:rsid w:val="00774499"/>
    <w:rsid w:val="00774779"/>
    <w:rsid w:val="00774DE9"/>
    <w:rsid w:val="00774E71"/>
    <w:rsid w:val="00774E94"/>
    <w:rsid w:val="007757C7"/>
    <w:rsid w:val="00775D76"/>
    <w:rsid w:val="00775FEC"/>
    <w:rsid w:val="007762E0"/>
    <w:rsid w:val="007763A5"/>
    <w:rsid w:val="007763E0"/>
    <w:rsid w:val="007764B3"/>
    <w:rsid w:val="0077660F"/>
    <w:rsid w:val="0077668F"/>
    <w:rsid w:val="007766AF"/>
    <w:rsid w:val="007766C7"/>
    <w:rsid w:val="00776943"/>
    <w:rsid w:val="00776BB8"/>
    <w:rsid w:val="00776BC5"/>
    <w:rsid w:val="00776F5A"/>
    <w:rsid w:val="00777003"/>
    <w:rsid w:val="007772D8"/>
    <w:rsid w:val="007773FD"/>
    <w:rsid w:val="007776D3"/>
    <w:rsid w:val="007777C8"/>
    <w:rsid w:val="0077791F"/>
    <w:rsid w:val="00777CFD"/>
    <w:rsid w:val="00777DBA"/>
    <w:rsid w:val="00777FCA"/>
    <w:rsid w:val="0078003C"/>
    <w:rsid w:val="0078004D"/>
    <w:rsid w:val="0078048C"/>
    <w:rsid w:val="007807AC"/>
    <w:rsid w:val="007807DE"/>
    <w:rsid w:val="007808B9"/>
    <w:rsid w:val="00780965"/>
    <w:rsid w:val="00780AF7"/>
    <w:rsid w:val="00780D57"/>
    <w:rsid w:val="00780D8B"/>
    <w:rsid w:val="0078118A"/>
    <w:rsid w:val="007814DD"/>
    <w:rsid w:val="00781573"/>
    <w:rsid w:val="0078158C"/>
    <w:rsid w:val="00781670"/>
    <w:rsid w:val="0078168A"/>
    <w:rsid w:val="007816ED"/>
    <w:rsid w:val="00781931"/>
    <w:rsid w:val="00781AEC"/>
    <w:rsid w:val="00781B29"/>
    <w:rsid w:val="00782067"/>
    <w:rsid w:val="00782146"/>
    <w:rsid w:val="007821A2"/>
    <w:rsid w:val="007821CA"/>
    <w:rsid w:val="0078227A"/>
    <w:rsid w:val="007822A9"/>
    <w:rsid w:val="00782385"/>
    <w:rsid w:val="007825C4"/>
    <w:rsid w:val="007827B7"/>
    <w:rsid w:val="0078287F"/>
    <w:rsid w:val="00782F3F"/>
    <w:rsid w:val="00783690"/>
    <w:rsid w:val="0078390A"/>
    <w:rsid w:val="00783932"/>
    <w:rsid w:val="00783A0E"/>
    <w:rsid w:val="00783B0F"/>
    <w:rsid w:val="00783B87"/>
    <w:rsid w:val="00783B8F"/>
    <w:rsid w:val="00783FAC"/>
    <w:rsid w:val="00784014"/>
    <w:rsid w:val="00784486"/>
    <w:rsid w:val="00784C09"/>
    <w:rsid w:val="00784D05"/>
    <w:rsid w:val="00785031"/>
    <w:rsid w:val="007856CA"/>
    <w:rsid w:val="0078571F"/>
    <w:rsid w:val="007858A0"/>
    <w:rsid w:val="00785D58"/>
    <w:rsid w:val="00785FF7"/>
    <w:rsid w:val="007860EC"/>
    <w:rsid w:val="00786584"/>
    <w:rsid w:val="007865D0"/>
    <w:rsid w:val="00786701"/>
    <w:rsid w:val="00786955"/>
    <w:rsid w:val="00787111"/>
    <w:rsid w:val="00787123"/>
    <w:rsid w:val="00787362"/>
    <w:rsid w:val="00787466"/>
    <w:rsid w:val="007878FA"/>
    <w:rsid w:val="00787916"/>
    <w:rsid w:val="00787928"/>
    <w:rsid w:val="007879A3"/>
    <w:rsid w:val="00787A10"/>
    <w:rsid w:val="00787A2D"/>
    <w:rsid w:val="00787AAD"/>
    <w:rsid w:val="00787DC7"/>
    <w:rsid w:val="00787F26"/>
    <w:rsid w:val="0079028F"/>
    <w:rsid w:val="00790371"/>
    <w:rsid w:val="007906C4"/>
    <w:rsid w:val="007907C9"/>
    <w:rsid w:val="007908E8"/>
    <w:rsid w:val="00790AC2"/>
    <w:rsid w:val="00790C4B"/>
    <w:rsid w:val="00791022"/>
    <w:rsid w:val="007913DE"/>
    <w:rsid w:val="007915EF"/>
    <w:rsid w:val="00791644"/>
    <w:rsid w:val="007917E5"/>
    <w:rsid w:val="00791816"/>
    <w:rsid w:val="007919CD"/>
    <w:rsid w:val="00791A65"/>
    <w:rsid w:val="00791A6E"/>
    <w:rsid w:val="00791A86"/>
    <w:rsid w:val="00791B72"/>
    <w:rsid w:val="00791BEF"/>
    <w:rsid w:val="00791C0B"/>
    <w:rsid w:val="00791D76"/>
    <w:rsid w:val="00791E4B"/>
    <w:rsid w:val="00791F5A"/>
    <w:rsid w:val="00792025"/>
    <w:rsid w:val="00792069"/>
    <w:rsid w:val="00792411"/>
    <w:rsid w:val="00792869"/>
    <w:rsid w:val="00792BF3"/>
    <w:rsid w:val="00792CBB"/>
    <w:rsid w:val="00792EF4"/>
    <w:rsid w:val="00792F4D"/>
    <w:rsid w:val="0079317E"/>
    <w:rsid w:val="00793288"/>
    <w:rsid w:val="0079331E"/>
    <w:rsid w:val="00793326"/>
    <w:rsid w:val="00793408"/>
    <w:rsid w:val="007936C2"/>
    <w:rsid w:val="0079397D"/>
    <w:rsid w:val="00793F2D"/>
    <w:rsid w:val="00793FA1"/>
    <w:rsid w:val="00794125"/>
    <w:rsid w:val="007941F2"/>
    <w:rsid w:val="007945A0"/>
    <w:rsid w:val="007945A3"/>
    <w:rsid w:val="007948E2"/>
    <w:rsid w:val="007949F2"/>
    <w:rsid w:val="00794F7B"/>
    <w:rsid w:val="00795218"/>
    <w:rsid w:val="007952B0"/>
    <w:rsid w:val="007952FD"/>
    <w:rsid w:val="007953BC"/>
    <w:rsid w:val="00795546"/>
    <w:rsid w:val="0079560B"/>
    <w:rsid w:val="00795F1A"/>
    <w:rsid w:val="00796482"/>
    <w:rsid w:val="0079687A"/>
    <w:rsid w:val="0079696B"/>
    <w:rsid w:val="00796A79"/>
    <w:rsid w:val="00796AB9"/>
    <w:rsid w:val="00796ABB"/>
    <w:rsid w:val="00796B1C"/>
    <w:rsid w:val="00796B98"/>
    <w:rsid w:val="00796C21"/>
    <w:rsid w:val="00797147"/>
    <w:rsid w:val="007971A6"/>
    <w:rsid w:val="00797427"/>
    <w:rsid w:val="0079766A"/>
    <w:rsid w:val="00797997"/>
    <w:rsid w:val="00797A3E"/>
    <w:rsid w:val="00797C97"/>
    <w:rsid w:val="00797CD5"/>
    <w:rsid w:val="00797E64"/>
    <w:rsid w:val="007A0150"/>
    <w:rsid w:val="007A01D1"/>
    <w:rsid w:val="007A03C2"/>
    <w:rsid w:val="007A0819"/>
    <w:rsid w:val="007A0AE1"/>
    <w:rsid w:val="007A0B4A"/>
    <w:rsid w:val="007A0D78"/>
    <w:rsid w:val="007A0E42"/>
    <w:rsid w:val="007A0E4E"/>
    <w:rsid w:val="007A0F4A"/>
    <w:rsid w:val="007A1060"/>
    <w:rsid w:val="007A1110"/>
    <w:rsid w:val="007A1191"/>
    <w:rsid w:val="007A130F"/>
    <w:rsid w:val="007A1377"/>
    <w:rsid w:val="007A14EB"/>
    <w:rsid w:val="007A1531"/>
    <w:rsid w:val="007A18BE"/>
    <w:rsid w:val="007A1B55"/>
    <w:rsid w:val="007A1C18"/>
    <w:rsid w:val="007A1C21"/>
    <w:rsid w:val="007A1EBE"/>
    <w:rsid w:val="007A23A8"/>
    <w:rsid w:val="007A257A"/>
    <w:rsid w:val="007A2737"/>
    <w:rsid w:val="007A28BC"/>
    <w:rsid w:val="007A2EE3"/>
    <w:rsid w:val="007A307F"/>
    <w:rsid w:val="007A35BA"/>
    <w:rsid w:val="007A36E0"/>
    <w:rsid w:val="007A3853"/>
    <w:rsid w:val="007A391C"/>
    <w:rsid w:val="007A3B04"/>
    <w:rsid w:val="007A3B90"/>
    <w:rsid w:val="007A3FF6"/>
    <w:rsid w:val="007A4176"/>
    <w:rsid w:val="007A45EC"/>
    <w:rsid w:val="007A474A"/>
    <w:rsid w:val="007A47DA"/>
    <w:rsid w:val="007A480E"/>
    <w:rsid w:val="007A485F"/>
    <w:rsid w:val="007A48B5"/>
    <w:rsid w:val="007A4914"/>
    <w:rsid w:val="007A4A77"/>
    <w:rsid w:val="007A5152"/>
    <w:rsid w:val="007A554F"/>
    <w:rsid w:val="007A5572"/>
    <w:rsid w:val="007A5667"/>
    <w:rsid w:val="007A5A69"/>
    <w:rsid w:val="007A5C64"/>
    <w:rsid w:val="007A5D08"/>
    <w:rsid w:val="007A5DE7"/>
    <w:rsid w:val="007A64B5"/>
    <w:rsid w:val="007A65B9"/>
    <w:rsid w:val="007A663B"/>
    <w:rsid w:val="007A666F"/>
    <w:rsid w:val="007A679A"/>
    <w:rsid w:val="007A6DF1"/>
    <w:rsid w:val="007A71F5"/>
    <w:rsid w:val="007A7389"/>
    <w:rsid w:val="007A74C2"/>
    <w:rsid w:val="007A7587"/>
    <w:rsid w:val="007A7762"/>
    <w:rsid w:val="007A7D39"/>
    <w:rsid w:val="007A7DF6"/>
    <w:rsid w:val="007A7EBE"/>
    <w:rsid w:val="007B0170"/>
    <w:rsid w:val="007B018B"/>
    <w:rsid w:val="007B018C"/>
    <w:rsid w:val="007B01D8"/>
    <w:rsid w:val="007B02C3"/>
    <w:rsid w:val="007B0321"/>
    <w:rsid w:val="007B035B"/>
    <w:rsid w:val="007B0A4A"/>
    <w:rsid w:val="007B0A5C"/>
    <w:rsid w:val="007B0D0C"/>
    <w:rsid w:val="007B0DB6"/>
    <w:rsid w:val="007B0E80"/>
    <w:rsid w:val="007B0EAA"/>
    <w:rsid w:val="007B15A7"/>
    <w:rsid w:val="007B15F0"/>
    <w:rsid w:val="007B1669"/>
    <w:rsid w:val="007B16CB"/>
    <w:rsid w:val="007B1754"/>
    <w:rsid w:val="007B1796"/>
    <w:rsid w:val="007B17BA"/>
    <w:rsid w:val="007B17D1"/>
    <w:rsid w:val="007B1839"/>
    <w:rsid w:val="007B188D"/>
    <w:rsid w:val="007B18BE"/>
    <w:rsid w:val="007B197D"/>
    <w:rsid w:val="007B1A5A"/>
    <w:rsid w:val="007B1BC3"/>
    <w:rsid w:val="007B1C13"/>
    <w:rsid w:val="007B1E66"/>
    <w:rsid w:val="007B1F53"/>
    <w:rsid w:val="007B2068"/>
    <w:rsid w:val="007B2158"/>
    <w:rsid w:val="007B22F6"/>
    <w:rsid w:val="007B239E"/>
    <w:rsid w:val="007B23D1"/>
    <w:rsid w:val="007B2444"/>
    <w:rsid w:val="007B250B"/>
    <w:rsid w:val="007B261B"/>
    <w:rsid w:val="007B26FE"/>
    <w:rsid w:val="007B2817"/>
    <w:rsid w:val="007B2831"/>
    <w:rsid w:val="007B2969"/>
    <w:rsid w:val="007B2EB0"/>
    <w:rsid w:val="007B2FF2"/>
    <w:rsid w:val="007B30E0"/>
    <w:rsid w:val="007B31AF"/>
    <w:rsid w:val="007B322F"/>
    <w:rsid w:val="007B339E"/>
    <w:rsid w:val="007B41CF"/>
    <w:rsid w:val="007B432C"/>
    <w:rsid w:val="007B43CE"/>
    <w:rsid w:val="007B451F"/>
    <w:rsid w:val="007B4B44"/>
    <w:rsid w:val="007B4E83"/>
    <w:rsid w:val="007B4F60"/>
    <w:rsid w:val="007B5840"/>
    <w:rsid w:val="007B5CC4"/>
    <w:rsid w:val="007B5D78"/>
    <w:rsid w:val="007B63BB"/>
    <w:rsid w:val="007B6475"/>
    <w:rsid w:val="007B65AC"/>
    <w:rsid w:val="007B66D7"/>
    <w:rsid w:val="007B6B2C"/>
    <w:rsid w:val="007B7276"/>
    <w:rsid w:val="007B760F"/>
    <w:rsid w:val="007B7693"/>
    <w:rsid w:val="007B76D5"/>
    <w:rsid w:val="007B77AF"/>
    <w:rsid w:val="007B77F2"/>
    <w:rsid w:val="007B7809"/>
    <w:rsid w:val="007B78CB"/>
    <w:rsid w:val="007B793D"/>
    <w:rsid w:val="007B799F"/>
    <w:rsid w:val="007B7B56"/>
    <w:rsid w:val="007B7E78"/>
    <w:rsid w:val="007B7EEA"/>
    <w:rsid w:val="007C0024"/>
    <w:rsid w:val="007C011E"/>
    <w:rsid w:val="007C01FB"/>
    <w:rsid w:val="007C0278"/>
    <w:rsid w:val="007C03AE"/>
    <w:rsid w:val="007C04E2"/>
    <w:rsid w:val="007C05DB"/>
    <w:rsid w:val="007C0648"/>
    <w:rsid w:val="007C0686"/>
    <w:rsid w:val="007C0820"/>
    <w:rsid w:val="007C08E4"/>
    <w:rsid w:val="007C0B2B"/>
    <w:rsid w:val="007C0CE3"/>
    <w:rsid w:val="007C0DA2"/>
    <w:rsid w:val="007C0F4C"/>
    <w:rsid w:val="007C1239"/>
    <w:rsid w:val="007C1433"/>
    <w:rsid w:val="007C1460"/>
    <w:rsid w:val="007C14AE"/>
    <w:rsid w:val="007C18AA"/>
    <w:rsid w:val="007C1AB8"/>
    <w:rsid w:val="007C1B44"/>
    <w:rsid w:val="007C1B5B"/>
    <w:rsid w:val="007C1B69"/>
    <w:rsid w:val="007C1B9F"/>
    <w:rsid w:val="007C1BF8"/>
    <w:rsid w:val="007C1CE4"/>
    <w:rsid w:val="007C1E67"/>
    <w:rsid w:val="007C1EAA"/>
    <w:rsid w:val="007C225C"/>
    <w:rsid w:val="007C24AE"/>
    <w:rsid w:val="007C27FA"/>
    <w:rsid w:val="007C2807"/>
    <w:rsid w:val="007C2958"/>
    <w:rsid w:val="007C2B32"/>
    <w:rsid w:val="007C2B71"/>
    <w:rsid w:val="007C2C8C"/>
    <w:rsid w:val="007C30C0"/>
    <w:rsid w:val="007C3392"/>
    <w:rsid w:val="007C33E1"/>
    <w:rsid w:val="007C368B"/>
    <w:rsid w:val="007C36A7"/>
    <w:rsid w:val="007C38E2"/>
    <w:rsid w:val="007C398D"/>
    <w:rsid w:val="007C39A9"/>
    <w:rsid w:val="007C3B87"/>
    <w:rsid w:val="007C3E67"/>
    <w:rsid w:val="007C3EDE"/>
    <w:rsid w:val="007C3F83"/>
    <w:rsid w:val="007C410C"/>
    <w:rsid w:val="007C412A"/>
    <w:rsid w:val="007C461E"/>
    <w:rsid w:val="007C47AC"/>
    <w:rsid w:val="007C480C"/>
    <w:rsid w:val="007C497A"/>
    <w:rsid w:val="007C4BA7"/>
    <w:rsid w:val="007C54D3"/>
    <w:rsid w:val="007C5504"/>
    <w:rsid w:val="007C56A5"/>
    <w:rsid w:val="007C5768"/>
    <w:rsid w:val="007C597C"/>
    <w:rsid w:val="007C5DA9"/>
    <w:rsid w:val="007C5E94"/>
    <w:rsid w:val="007C6058"/>
    <w:rsid w:val="007C6298"/>
    <w:rsid w:val="007C6410"/>
    <w:rsid w:val="007C6554"/>
    <w:rsid w:val="007C65BB"/>
    <w:rsid w:val="007C66F1"/>
    <w:rsid w:val="007C670C"/>
    <w:rsid w:val="007C6903"/>
    <w:rsid w:val="007C69C6"/>
    <w:rsid w:val="007C6A9E"/>
    <w:rsid w:val="007C6B02"/>
    <w:rsid w:val="007C6D7F"/>
    <w:rsid w:val="007C6E41"/>
    <w:rsid w:val="007C6EEB"/>
    <w:rsid w:val="007C739E"/>
    <w:rsid w:val="007C73A8"/>
    <w:rsid w:val="007C73C4"/>
    <w:rsid w:val="007C7501"/>
    <w:rsid w:val="007C76A7"/>
    <w:rsid w:val="007C7A3A"/>
    <w:rsid w:val="007C7BE6"/>
    <w:rsid w:val="007C7C2A"/>
    <w:rsid w:val="007C7E57"/>
    <w:rsid w:val="007C7FC7"/>
    <w:rsid w:val="007D016E"/>
    <w:rsid w:val="007D05DD"/>
    <w:rsid w:val="007D0690"/>
    <w:rsid w:val="007D081F"/>
    <w:rsid w:val="007D08A1"/>
    <w:rsid w:val="007D0C63"/>
    <w:rsid w:val="007D0CC5"/>
    <w:rsid w:val="007D0E5F"/>
    <w:rsid w:val="007D0F81"/>
    <w:rsid w:val="007D1072"/>
    <w:rsid w:val="007D1359"/>
    <w:rsid w:val="007D15B9"/>
    <w:rsid w:val="007D1772"/>
    <w:rsid w:val="007D1888"/>
    <w:rsid w:val="007D19C1"/>
    <w:rsid w:val="007D1A10"/>
    <w:rsid w:val="007D2477"/>
    <w:rsid w:val="007D24B6"/>
    <w:rsid w:val="007D2555"/>
    <w:rsid w:val="007D260C"/>
    <w:rsid w:val="007D2794"/>
    <w:rsid w:val="007D294E"/>
    <w:rsid w:val="007D2A12"/>
    <w:rsid w:val="007D2A3E"/>
    <w:rsid w:val="007D2C69"/>
    <w:rsid w:val="007D2FC5"/>
    <w:rsid w:val="007D31B9"/>
    <w:rsid w:val="007D33B6"/>
    <w:rsid w:val="007D3648"/>
    <w:rsid w:val="007D39BC"/>
    <w:rsid w:val="007D3D1C"/>
    <w:rsid w:val="007D3DF4"/>
    <w:rsid w:val="007D3E07"/>
    <w:rsid w:val="007D3E9A"/>
    <w:rsid w:val="007D4072"/>
    <w:rsid w:val="007D40E0"/>
    <w:rsid w:val="007D4199"/>
    <w:rsid w:val="007D4212"/>
    <w:rsid w:val="007D4387"/>
    <w:rsid w:val="007D4432"/>
    <w:rsid w:val="007D450F"/>
    <w:rsid w:val="007D456F"/>
    <w:rsid w:val="007D468F"/>
    <w:rsid w:val="007D4A50"/>
    <w:rsid w:val="007D4CAD"/>
    <w:rsid w:val="007D4DBD"/>
    <w:rsid w:val="007D4EA5"/>
    <w:rsid w:val="007D54E2"/>
    <w:rsid w:val="007D56C3"/>
    <w:rsid w:val="007D56E4"/>
    <w:rsid w:val="007D57F9"/>
    <w:rsid w:val="007D5860"/>
    <w:rsid w:val="007D5909"/>
    <w:rsid w:val="007D5A0F"/>
    <w:rsid w:val="007D5C0A"/>
    <w:rsid w:val="007D5FB7"/>
    <w:rsid w:val="007D604C"/>
    <w:rsid w:val="007D632F"/>
    <w:rsid w:val="007D6382"/>
    <w:rsid w:val="007D6490"/>
    <w:rsid w:val="007D6495"/>
    <w:rsid w:val="007D66E0"/>
    <w:rsid w:val="007D6AA6"/>
    <w:rsid w:val="007D6D3D"/>
    <w:rsid w:val="007D7096"/>
    <w:rsid w:val="007D7210"/>
    <w:rsid w:val="007D72CE"/>
    <w:rsid w:val="007D7352"/>
    <w:rsid w:val="007D7365"/>
    <w:rsid w:val="007D767C"/>
    <w:rsid w:val="007D7835"/>
    <w:rsid w:val="007D798F"/>
    <w:rsid w:val="007D7B75"/>
    <w:rsid w:val="007E0154"/>
    <w:rsid w:val="007E0204"/>
    <w:rsid w:val="007E0352"/>
    <w:rsid w:val="007E0501"/>
    <w:rsid w:val="007E059F"/>
    <w:rsid w:val="007E0BC8"/>
    <w:rsid w:val="007E0CE4"/>
    <w:rsid w:val="007E0F6B"/>
    <w:rsid w:val="007E1014"/>
    <w:rsid w:val="007E1189"/>
    <w:rsid w:val="007E11B9"/>
    <w:rsid w:val="007E1299"/>
    <w:rsid w:val="007E162A"/>
    <w:rsid w:val="007E165F"/>
    <w:rsid w:val="007E175E"/>
    <w:rsid w:val="007E2231"/>
    <w:rsid w:val="007E236F"/>
    <w:rsid w:val="007E25CF"/>
    <w:rsid w:val="007E28B6"/>
    <w:rsid w:val="007E28F5"/>
    <w:rsid w:val="007E2B41"/>
    <w:rsid w:val="007E2D3A"/>
    <w:rsid w:val="007E2D47"/>
    <w:rsid w:val="007E2E78"/>
    <w:rsid w:val="007E30EA"/>
    <w:rsid w:val="007E315E"/>
    <w:rsid w:val="007E353E"/>
    <w:rsid w:val="007E35D4"/>
    <w:rsid w:val="007E3784"/>
    <w:rsid w:val="007E3817"/>
    <w:rsid w:val="007E3852"/>
    <w:rsid w:val="007E3908"/>
    <w:rsid w:val="007E3A38"/>
    <w:rsid w:val="007E3A7D"/>
    <w:rsid w:val="007E3B05"/>
    <w:rsid w:val="007E3B26"/>
    <w:rsid w:val="007E3DD9"/>
    <w:rsid w:val="007E4093"/>
    <w:rsid w:val="007E4174"/>
    <w:rsid w:val="007E44D1"/>
    <w:rsid w:val="007E44F5"/>
    <w:rsid w:val="007E4645"/>
    <w:rsid w:val="007E48F3"/>
    <w:rsid w:val="007E4AF3"/>
    <w:rsid w:val="007E4CF8"/>
    <w:rsid w:val="007E4F71"/>
    <w:rsid w:val="007E4FBD"/>
    <w:rsid w:val="007E4FE5"/>
    <w:rsid w:val="007E51EC"/>
    <w:rsid w:val="007E5273"/>
    <w:rsid w:val="007E5435"/>
    <w:rsid w:val="007E5B34"/>
    <w:rsid w:val="007E60D5"/>
    <w:rsid w:val="007E657D"/>
    <w:rsid w:val="007E65E7"/>
    <w:rsid w:val="007E6636"/>
    <w:rsid w:val="007E6D9E"/>
    <w:rsid w:val="007E6E72"/>
    <w:rsid w:val="007E6E8A"/>
    <w:rsid w:val="007E714C"/>
    <w:rsid w:val="007E743C"/>
    <w:rsid w:val="007E7449"/>
    <w:rsid w:val="007E7879"/>
    <w:rsid w:val="007E7908"/>
    <w:rsid w:val="007E793B"/>
    <w:rsid w:val="007E7B8A"/>
    <w:rsid w:val="007E7C67"/>
    <w:rsid w:val="007F01A8"/>
    <w:rsid w:val="007F028E"/>
    <w:rsid w:val="007F052B"/>
    <w:rsid w:val="007F065E"/>
    <w:rsid w:val="007F0702"/>
    <w:rsid w:val="007F07C6"/>
    <w:rsid w:val="007F0956"/>
    <w:rsid w:val="007F0994"/>
    <w:rsid w:val="007F0BD2"/>
    <w:rsid w:val="007F0E12"/>
    <w:rsid w:val="007F1024"/>
    <w:rsid w:val="007F1607"/>
    <w:rsid w:val="007F1644"/>
    <w:rsid w:val="007F1719"/>
    <w:rsid w:val="007F180A"/>
    <w:rsid w:val="007F1897"/>
    <w:rsid w:val="007F20B4"/>
    <w:rsid w:val="007F2448"/>
    <w:rsid w:val="007F248D"/>
    <w:rsid w:val="007F2697"/>
    <w:rsid w:val="007F28BE"/>
    <w:rsid w:val="007F296D"/>
    <w:rsid w:val="007F2974"/>
    <w:rsid w:val="007F299B"/>
    <w:rsid w:val="007F2C7A"/>
    <w:rsid w:val="007F2CDB"/>
    <w:rsid w:val="007F2DFA"/>
    <w:rsid w:val="007F2E15"/>
    <w:rsid w:val="007F3313"/>
    <w:rsid w:val="007F3562"/>
    <w:rsid w:val="007F357E"/>
    <w:rsid w:val="007F3604"/>
    <w:rsid w:val="007F3A3E"/>
    <w:rsid w:val="007F3C3A"/>
    <w:rsid w:val="007F3C95"/>
    <w:rsid w:val="007F3D54"/>
    <w:rsid w:val="007F401C"/>
    <w:rsid w:val="007F4026"/>
    <w:rsid w:val="007F4152"/>
    <w:rsid w:val="007F4413"/>
    <w:rsid w:val="007F4562"/>
    <w:rsid w:val="007F4598"/>
    <w:rsid w:val="007F4659"/>
    <w:rsid w:val="007F495A"/>
    <w:rsid w:val="007F4DF6"/>
    <w:rsid w:val="007F4FA4"/>
    <w:rsid w:val="007F501D"/>
    <w:rsid w:val="007F575D"/>
    <w:rsid w:val="007F58DC"/>
    <w:rsid w:val="007F5BE4"/>
    <w:rsid w:val="007F5EA7"/>
    <w:rsid w:val="007F5FAA"/>
    <w:rsid w:val="007F6188"/>
    <w:rsid w:val="007F61D8"/>
    <w:rsid w:val="007F62FC"/>
    <w:rsid w:val="007F66A0"/>
    <w:rsid w:val="007F68AA"/>
    <w:rsid w:val="007F6B08"/>
    <w:rsid w:val="007F6BF2"/>
    <w:rsid w:val="007F7254"/>
    <w:rsid w:val="007F73EE"/>
    <w:rsid w:val="007F75C3"/>
    <w:rsid w:val="007F76AF"/>
    <w:rsid w:val="007F7A53"/>
    <w:rsid w:val="007F7A9F"/>
    <w:rsid w:val="0080052C"/>
    <w:rsid w:val="008005D0"/>
    <w:rsid w:val="008006AD"/>
    <w:rsid w:val="0080096E"/>
    <w:rsid w:val="00800BA2"/>
    <w:rsid w:val="00800ED4"/>
    <w:rsid w:val="00800F15"/>
    <w:rsid w:val="00801204"/>
    <w:rsid w:val="00801243"/>
    <w:rsid w:val="00801275"/>
    <w:rsid w:val="00801375"/>
    <w:rsid w:val="008013F8"/>
    <w:rsid w:val="00801459"/>
    <w:rsid w:val="00801ED8"/>
    <w:rsid w:val="00801FA6"/>
    <w:rsid w:val="00802041"/>
    <w:rsid w:val="0080206F"/>
    <w:rsid w:val="008020B4"/>
    <w:rsid w:val="00802147"/>
    <w:rsid w:val="0080214D"/>
    <w:rsid w:val="00802164"/>
    <w:rsid w:val="008022E9"/>
    <w:rsid w:val="00802478"/>
    <w:rsid w:val="008024A4"/>
    <w:rsid w:val="0080258D"/>
    <w:rsid w:val="008025EC"/>
    <w:rsid w:val="008026DD"/>
    <w:rsid w:val="00802913"/>
    <w:rsid w:val="00802BEC"/>
    <w:rsid w:val="00802FD7"/>
    <w:rsid w:val="00803179"/>
    <w:rsid w:val="008031A1"/>
    <w:rsid w:val="008031ED"/>
    <w:rsid w:val="0080333E"/>
    <w:rsid w:val="00803342"/>
    <w:rsid w:val="00803430"/>
    <w:rsid w:val="0080353E"/>
    <w:rsid w:val="00803793"/>
    <w:rsid w:val="00803820"/>
    <w:rsid w:val="00803AAD"/>
    <w:rsid w:val="00803C85"/>
    <w:rsid w:val="00803C9C"/>
    <w:rsid w:val="00803E68"/>
    <w:rsid w:val="00803F32"/>
    <w:rsid w:val="008041D3"/>
    <w:rsid w:val="00804388"/>
    <w:rsid w:val="008043E1"/>
    <w:rsid w:val="0080456A"/>
    <w:rsid w:val="00804812"/>
    <w:rsid w:val="0080491D"/>
    <w:rsid w:val="00804C8A"/>
    <w:rsid w:val="00804F22"/>
    <w:rsid w:val="0080551B"/>
    <w:rsid w:val="00805653"/>
    <w:rsid w:val="00805871"/>
    <w:rsid w:val="00805AF6"/>
    <w:rsid w:val="00805C46"/>
    <w:rsid w:val="00806077"/>
    <w:rsid w:val="00806103"/>
    <w:rsid w:val="008062B5"/>
    <w:rsid w:val="008064B6"/>
    <w:rsid w:val="008065DE"/>
    <w:rsid w:val="0080691C"/>
    <w:rsid w:val="00806958"/>
    <w:rsid w:val="00806A7B"/>
    <w:rsid w:val="00806B68"/>
    <w:rsid w:val="00806CD2"/>
    <w:rsid w:val="00806CDD"/>
    <w:rsid w:val="0080764D"/>
    <w:rsid w:val="008076D2"/>
    <w:rsid w:val="00807A68"/>
    <w:rsid w:val="00807E3D"/>
    <w:rsid w:val="00807EA1"/>
    <w:rsid w:val="00810072"/>
    <w:rsid w:val="008100BE"/>
    <w:rsid w:val="008102E4"/>
    <w:rsid w:val="00810413"/>
    <w:rsid w:val="008106A9"/>
    <w:rsid w:val="008106F9"/>
    <w:rsid w:val="008108A0"/>
    <w:rsid w:val="008108C4"/>
    <w:rsid w:val="00810969"/>
    <w:rsid w:val="00810E25"/>
    <w:rsid w:val="00810F27"/>
    <w:rsid w:val="00810F59"/>
    <w:rsid w:val="00811067"/>
    <w:rsid w:val="008110CE"/>
    <w:rsid w:val="0081112D"/>
    <w:rsid w:val="008111D3"/>
    <w:rsid w:val="008111E9"/>
    <w:rsid w:val="00811301"/>
    <w:rsid w:val="008113A6"/>
    <w:rsid w:val="00811437"/>
    <w:rsid w:val="00811552"/>
    <w:rsid w:val="008116BB"/>
    <w:rsid w:val="008116E6"/>
    <w:rsid w:val="008119D9"/>
    <w:rsid w:val="00811AA1"/>
    <w:rsid w:val="00811ABE"/>
    <w:rsid w:val="00811AE7"/>
    <w:rsid w:val="00811C4B"/>
    <w:rsid w:val="00811C71"/>
    <w:rsid w:val="00811D65"/>
    <w:rsid w:val="00811E93"/>
    <w:rsid w:val="00812040"/>
    <w:rsid w:val="0081218F"/>
    <w:rsid w:val="00812233"/>
    <w:rsid w:val="00812372"/>
    <w:rsid w:val="0081240D"/>
    <w:rsid w:val="00812650"/>
    <w:rsid w:val="00812D94"/>
    <w:rsid w:val="00812E2F"/>
    <w:rsid w:val="0081304B"/>
    <w:rsid w:val="008132BA"/>
    <w:rsid w:val="00813594"/>
    <w:rsid w:val="00813642"/>
    <w:rsid w:val="0081369F"/>
    <w:rsid w:val="00813950"/>
    <w:rsid w:val="00813A14"/>
    <w:rsid w:val="00813BD7"/>
    <w:rsid w:val="00813E5B"/>
    <w:rsid w:val="008141E8"/>
    <w:rsid w:val="008141F9"/>
    <w:rsid w:val="008142D0"/>
    <w:rsid w:val="008144AB"/>
    <w:rsid w:val="008144BF"/>
    <w:rsid w:val="008147F6"/>
    <w:rsid w:val="0081482F"/>
    <w:rsid w:val="00814837"/>
    <w:rsid w:val="00814924"/>
    <w:rsid w:val="00814982"/>
    <w:rsid w:val="00814C95"/>
    <w:rsid w:val="00814DC2"/>
    <w:rsid w:val="00814DC4"/>
    <w:rsid w:val="00814EFF"/>
    <w:rsid w:val="008150F8"/>
    <w:rsid w:val="00815131"/>
    <w:rsid w:val="008153B3"/>
    <w:rsid w:val="008154A0"/>
    <w:rsid w:val="008155A1"/>
    <w:rsid w:val="008155B0"/>
    <w:rsid w:val="00815D44"/>
    <w:rsid w:val="00815DD5"/>
    <w:rsid w:val="00815EC0"/>
    <w:rsid w:val="00815FA1"/>
    <w:rsid w:val="00815FBE"/>
    <w:rsid w:val="00815FC6"/>
    <w:rsid w:val="0081603E"/>
    <w:rsid w:val="008160D0"/>
    <w:rsid w:val="008163A0"/>
    <w:rsid w:val="008166BF"/>
    <w:rsid w:val="00816A79"/>
    <w:rsid w:val="00816C15"/>
    <w:rsid w:val="00816F88"/>
    <w:rsid w:val="00816FA3"/>
    <w:rsid w:val="0081764B"/>
    <w:rsid w:val="00817889"/>
    <w:rsid w:val="00817981"/>
    <w:rsid w:val="008179A9"/>
    <w:rsid w:val="00817C4C"/>
    <w:rsid w:val="00817C51"/>
    <w:rsid w:val="00817CD2"/>
    <w:rsid w:val="00820262"/>
    <w:rsid w:val="008202F8"/>
    <w:rsid w:val="00820548"/>
    <w:rsid w:val="008206A8"/>
    <w:rsid w:val="008206BE"/>
    <w:rsid w:val="008206D7"/>
    <w:rsid w:val="00820729"/>
    <w:rsid w:val="008207DB"/>
    <w:rsid w:val="0082081B"/>
    <w:rsid w:val="00820A92"/>
    <w:rsid w:val="00820BA3"/>
    <w:rsid w:val="00820CD3"/>
    <w:rsid w:val="00820CEE"/>
    <w:rsid w:val="008210A8"/>
    <w:rsid w:val="00821688"/>
    <w:rsid w:val="008218B1"/>
    <w:rsid w:val="00821C07"/>
    <w:rsid w:val="00821D48"/>
    <w:rsid w:val="00821DEF"/>
    <w:rsid w:val="00822362"/>
    <w:rsid w:val="0082253F"/>
    <w:rsid w:val="008225BB"/>
    <w:rsid w:val="008226B8"/>
    <w:rsid w:val="008228C6"/>
    <w:rsid w:val="008229CC"/>
    <w:rsid w:val="00822A01"/>
    <w:rsid w:val="00822A35"/>
    <w:rsid w:val="00822E0F"/>
    <w:rsid w:val="00822ECC"/>
    <w:rsid w:val="00822F47"/>
    <w:rsid w:val="008231D3"/>
    <w:rsid w:val="008233F5"/>
    <w:rsid w:val="00823576"/>
    <w:rsid w:val="008235F4"/>
    <w:rsid w:val="00823747"/>
    <w:rsid w:val="00823755"/>
    <w:rsid w:val="00823906"/>
    <w:rsid w:val="00823935"/>
    <w:rsid w:val="00823CE2"/>
    <w:rsid w:val="00823D02"/>
    <w:rsid w:val="00823EBA"/>
    <w:rsid w:val="00823EDD"/>
    <w:rsid w:val="008242A3"/>
    <w:rsid w:val="008246C5"/>
    <w:rsid w:val="008248EF"/>
    <w:rsid w:val="00824991"/>
    <w:rsid w:val="008249FE"/>
    <w:rsid w:val="00824A94"/>
    <w:rsid w:val="00824B59"/>
    <w:rsid w:val="00824B85"/>
    <w:rsid w:val="00824C90"/>
    <w:rsid w:val="00824E84"/>
    <w:rsid w:val="008250C6"/>
    <w:rsid w:val="0082533E"/>
    <w:rsid w:val="00825B67"/>
    <w:rsid w:val="00825E6E"/>
    <w:rsid w:val="00825EF9"/>
    <w:rsid w:val="00826100"/>
    <w:rsid w:val="0082645D"/>
    <w:rsid w:val="00826493"/>
    <w:rsid w:val="00826501"/>
    <w:rsid w:val="008265BA"/>
    <w:rsid w:val="00826757"/>
    <w:rsid w:val="0082697B"/>
    <w:rsid w:val="00826A91"/>
    <w:rsid w:val="00826AC6"/>
    <w:rsid w:val="00826ADF"/>
    <w:rsid w:val="00826C7F"/>
    <w:rsid w:val="00826E2B"/>
    <w:rsid w:val="00826FC8"/>
    <w:rsid w:val="00827320"/>
    <w:rsid w:val="0082759D"/>
    <w:rsid w:val="00827A42"/>
    <w:rsid w:val="00827AB4"/>
    <w:rsid w:val="008300FE"/>
    <w:rsid w:val="00830251"/>
    <w:rsid w:val="0083027F"/>
    <w:rsid w:val="00830698"/>
    <w:rsid w:val="008307B1"/>
    <w:rsid w:val="00830E06"/>
    <w:rsid w:val="008310FA"/>
    <w:rsid w:val="0083113F"/>
    <w:rsid w:val="00831443"/>
    <w:rsid w:val="0083146C"/>
    <w:rsid w:val="00831A6D"/>
    <w:rsid w:val="00831B7C"/>
    <w:rsid w:val="00831C6E"/>
    <w:rsid w:val="00831DED"/>
    <w:rsid w:val="00831F0F"/>
    <w:rsid w:val="00831FF0"/>
    <w:rsid w:val="0083202E"/>
    <w:rsid w:val="00832172"/>
    <w:rsid w:val="0083219E"/>
    <w:rsid w:val="0083235D"/>
    <w:rsid w:val="008323A6"/>
    <w:rsid w:val="00832419"/>
    <w:rsid w:val="00832475"/>
    <w:rsid w:val="0083250D"/>
    <w:rsid w:val="008325D1"/>
    <w:rsid w:val="00832821"/>
    <w:rsid w:val="008328E0"/>
    <w:rsid w:val="008329FE"/>
    <w:rsid w:val="00832B83"/>
    <w:rsid w:val="00832B98"/>
    <w:rsid w:val="00832D37"/>
    <w:rsid w:val="00833132"/>
    <w:rsid w:val="008334D5"/>
    <w:rsid w:val="008334EC"/>
    <w:rsid w:val="0083377C"/>
    <w:rsid w:val="0083382F"/>
    <w:rsid w:val="00833865"/>
    <w:rsid w:val="0083397B"/>
    <w:rsid w:val="00833B3B"/>
    <w:rsid w:val="00833E89"/>
    <w:rsid w:val="00833EA8"/>
    <w:rsid w:val="00834007"/>
    <w:rsid w:val="008341D9"/>
    <w:rsid w:val="008342E4"/>
    <w:rsid w:val="008343AE"/>
    <w:rsid w:val="0083464C"/>
    <w:rsid w:val="00834669"/>
    <w:rsid w:val="0083471E"/>
    <w:rsid w:val="00834AD2"/>
    <w:rsid w:val="00834BBA"/>
    <w:rsid w:val="00834C56"/>
    <w:rsid w:val="00834F01"/>
    <w:rsid w:val="00835015"/>
    <w:rsid w:val="0083501C"/>
    <w:rsid w:val="00835259"/>
    <w:rsid w:val="00835338"/>
    <w:rsid w:val="0083543A"/>
    <w:rsid w:val="00835550"/>
    <w:rsid w:val="008355D1"/>
    <w:rsid w:val="008356CE"/>
    <w:rsid w:val="00835C05"/>
    <w:rsid w:val="00835D0A"/>
    <w:rsid w:val="00835F6E"/>
    <w:rsid w:val="0083632E"/>
    <w:rsid w:val="00836557"/>
    <w:rsid w:val="008365ED"/>
    <w:rsid w:val="008367B2"/>
    <w:rsid w:val="008368D5"/>
    <w:rsid w:val="00836AC6"/>
    <w:rsid w:val="00836B35"/>
    <w:rsid w:val="00836BCA"/>
    <w:rsid w:val="00836C93"/>
    <w:rsid w:val="00836D48"/>
    <w:rsid w:val="00836EB0"/>
    <w:rsid w:val="00837026"/>
    <w:rsid w:val="00837304"/>
    <w:rsid w:val="0083775C"/>
    <w:rsid w:val="00837EED"/>
    <w:rsid w:val="00837F4F"/>
    <w:rsid w:val="00837FC1"/>
    <w:rsid w:val="008400B5"/>
    <w:rsid w:val="008405D4"/>
    <w:rsid w:val="008405F3"/>
    <w:rsid w:val="00840B59"/>
    <w:rsid w:val="00840DC6"/>
    <w:rsid w:val="00840EB5"/>
    <w:rsid w:val="0084127E"/>
    <w:rsid w:val="0084129D"/>
    <w:rsid w:val="00841540"/>
    <w:rsid w:val="00841619"/>
    <w:rsid w:val="0084178B"/>
    <w:rsid w:val="008418B5"/>
    <w:rsid w:val="008418DD"/>
    <w:rsid w:val="00841C56"/>
    <w:rsid w:val="00841CEA"/>
    <w:rsid w:val="00841EB9"/>
    <w:rsid w:val="0084203D"/>
    <w:rsid w:val="0084221A"/>
    <w:rsid w:val="00842454"/>
    <w:rsid w:val="008424CA"/>
    <w:rsid w:val="008424D3"/>
    <w:rsid w:val="008425F7"/>
    <w:rsid w:val="008426C0"/>
    <w:rsid w:val="0084288E"/>
    <w:rsid w:val="008429F1"/>
    <w:rsid w:val="00842ACA"/>
    <w:rsid w:val="00842E04"/>
    <w:rsid w:val="00842E35"/>
    <w:rsid w:val="0084321E"/>
    <w:rsid w:val="008434A4"/>
    <w:rsid w:val="008434A8"/>
    <w:rsid w:val="00843674"/>
    <w:rsid w:val="00843710"/>
    <w:rsid w:val="00843A7E"/>
    <w:rsid w:val="00843B15"/>
    <w:rsid w:val="00843B9B"/>
    <w:rsid w:val="00843C49"/>
    <w:rsid w:val="00843CAC"/>
    <w:rsid w:val="00843D7D"/>
    <w:rsid w:val="00843E0D"/>
    <w:rsid w:val="00843FB3"/>
    <w:rsid w:val="008441FB"/>
    <w:rsid w:val="0084472F"/>
    <w:rsid w:val="00844760"/>
    <w:rsid w:val="00844819"/>
    <w:rsid w:val="00844AF7"/>
    <w:rsid w:val="00844B6F"/>
    <w:rsid w:val="00844C69"/>
    <w:rsid w:val="00844D26"/>
    <w:rsid w:val="00844EAD"/>
    <w:rsid w:val="008453FF"/>
    <w:rsid w:val="00845402"/>
    <w:rsid w:val="00845628"/>
    <w:rsid w:val="008456AA"/>
    <w:rsid w:val="008456AC"/>
    <w:rsid w:val="00845B19"/>
    <w:rsid w:val="00845C3F"/>
    <w:rsid w:val="00845F9C"/>
    <w:rsid w:val="008462D5"/>
    <w:rsid w:val="008463B7"/>
    <w:rsid w:val="0084654B"/>
    <w:rsid w:val="0084676D"/>
    <w:rsid w:val="008467D8"/>
    <w:rsid w:val="008468F4"/>
    <w:rsid w:val="00846971"/>
    <w:rsid w:val="00846991"/>
    <w:rsid w:val="00846A23"/>
    <w:rsid w:val="00846BBD"/>
    <w:rsid w:val="00846DBC"/>
    <w:rsid w:val="00846E96"/>
    <w:rsid w:val="00846FC3"/>
    <w:rsid w:val="0084704D"/>
    <w:rsid w:val="0084706C"/>
    <w:rsid w:val="008471DF"/>
    <w:rsid w:val="00847246"/>
    <w:rsid w:val="0084734D"/>
    <w:rsid w:val="00847592"/>
    <w:rsid w:val="00847BD3"/>
    <w:rsid w:val="00847D19"/>
    <w:rsid w:val="00847EB5"/>
    <w:rsid w:val="008502CE"/>
    <w:rsid w:val="00850431"/>
    <w:rsid w:val="00850A49"/>
    <w:rsid w:val="00850A90"/>
    <w:rsid w:val="00850AD6"/>
    <w:rsid w:val="00850DDB"/>
    <w:rsid w:val="00850E09"/>
    <w:rsid w:val="00851010"/>
    <w:rsid w:val="008510E2"/>
    <w:rsid w:val="00851142"/>
    <w:rsid w:val="0085132C"/>
    <w:rsid w:val="00851367"/>
    <w:rsid w:val="0085146D"/>
    <w:rsid w:val="0085196A"/>
    <w:rsid w:val="00851A72"/>
    <w:rsid w:val="00851BA2"/>
    <w:rsid w:val="00851C62"/>
    <w:rsid w:val="008521DB"/>
    <w:rsid w:val="0085230A"/>
    <w:rsid w:val="0085257D"/>
    <w:rsid w:val="00852844"/>
    <w:rsid w:val="00852900"/>
    <w:rsid w:val="0085295B"/>
    <w:rsid w:val="008529CE"/>
    <w:rsid w:val="008529D3"/>
    <w:rsid w:val="00852DD4"/>
    <w:rsid w:val="00852E52"/>
    <w:rsid w:val="00852F72"/>
    <w:rsid w:val="008530EA"/>
    <w:rsid w:val="008534E6"/>
    <w:rsid w:val="008536FD"/>
    <w:rsid w:val="00853F02"/>
    <w:rsid w:val="008541D4"/>
    <w:rsid w:val="00854422"/>
    <w:rsid w:val="0085453E"/>
    <w:rsid w:val="00854831"/>
    <w:rsid w:val="0085486A"/>
    <w:rsid w:val="008548B6"/>
    <w:rsid w:val="0085500E"/>
    <w:rsid w:val="008550C7"/>
    <w:rsid w:val="00855858"/>
    <w:rsid w:val="00855A0C"/>
    <w:rsid w:val="00855AC3"/>
    <w:rsid w:val="00855EDD"/>
    <w:rsid w:val="00855FBC"/>
    <w:rsid w:val="00855FEE"/>
    <w:rsid w:val="00856367"/>
    <w:rsid w:val="00856495"/>
    <w:rsid w:val="00856688"/>
    <w:rsid w:val="00856831"/>
    <w:rsid w:val="00856B22"/>
    <w:rsid w:val="00856B38"/>
    <w:rsid w:val="008570E8"/>
    <w:rsid w:val="008571FF"/>
    <w:rsid w:val="0085727D"/>
    <w:rsid w:val="0085787A"/>
    <w:rsid w:val="008578EA"/>
    <w:rsid w:val="008579DD"/>
    <w:rsid w:val="00857B68"/>
    <w:rsid w:val="00857D33"/>
    <w:rsid w:val="00857E07"/>
    <w:rsid w:val="00857F75"/>
    <w:rsid w:val="008600FF"/>
    <w:rsid w:val="00860117"/>
    <w:rsid w:val="008601AB"/>
    <w:rsid w:val="00860221"/>
    <w:rsid w:val="008602E3"/>
    <w:rsid w:val="00860778"/>
    <w:rsid w:val="00860843"/>
    <w:rsid w:val="0086084E"/>
    <w:rsid w:val="00860AFE"/>
    <w:rsid w:val="00860B33"/>
    <w:rsid w:val="00860CBD"/>
    <w:rsid w:val="00860F13"/>
    <w:rsid w:val="0086115E"/>
    <w:rsid w:val="00861204"/>
    <w:rsid w:val="008612E5"/>
    <w:rsid w:val="008612FF"/>
    <w:rsid w:val="00861381"/>
    <w:rsid w:val="00861759"/>
    <w:rsid w:val="00861BB1"/>
    <w:rsid w:val="00861C92"/>
    <w:rsid w:val="00861CE6"/>
    <w:rsid w:val="00862092"/>
    <w:rsid w:val="00862180"/>
    <w:rsid w:val="008621E3"/>
    <w:rsid w:val="0086222C"/>
    <w:rsid w:val="00862402"/>
    <w:rsid w:val="00862513"/>
    <w:rsid w:val="00862598"/>
    <w:rsid w:val="008626A2"/>
    <w:rsid w:val="008627DF"/>
    <w:rsid w:val="00862B20"/>
    <w:rsid w:val="00862C37"/>
    <w:rsid w:val="00862F68"/>
    <w:rsid w:val="00862FCA"/>
    <w:rsid w:val="0086303A"/>
    <w:rsid w:val="00863674"/>
    <w:rsid w:val="00863754"/>
    <w:rsid w:val="00863AAF"/>
    <w:rsid w:val="00863BB5"/>
    <w:rsid w:val="00863C83"/>
    <w:rsid w:val="00863CAC"/>
    <w:rsid w:val="008640A8"/>
    <w:rsid w:val="00864233"/>
    <w:rsid w:val="00864413"/>
    <w:rsid w:val="00864767"/>
    <w:rsid w:val="00864AAD"/>
    <w:rsid w:val="00864C07"/>
    <w:rsid w:val="00864CF6"/>
    <w:rsid w:val="0086513B"/>
    <w:rsid w:val="0086531A"/>
    <w:rsid w:val="0086548D"/>
    <w:rsid w:val="00865AE3"/>
    <w:rsid w:val="00865B2C"/>
    <w:rsid w:val="00865BA1"/>
    <w:rsid w:val="0086601C"/>
    <w:rsid w:val="00866459"/>
    <w:rsid w:val="00866572"/>
    <w:rsid w:val="00866617"/>
    <w:rsid w:val="00866A17"/>
    <w:rsid w:val="00866B2B"/>
    <w:rsid w:val="00867195"/>
    <w:rsid w:val="0086734A"/>
    <w:rsid w:val="0086748A"/>
    <w:rsid w:val="00867841"/>
    <w:rsid w:val="00867A03"/>
    <w:rsid w:val="00867A12"/>
    <w:rsid w:val="00870197"/>
    <w:rsid w:val="008701E2"/>
    <w:rsid w:val="008702DD"/>
    <w:rsid w:val="0087092A"/>
    <w:rsid w:val="00870A6D"/>
    <w:rsid w:val="00870ACF"/>
    <w:rsid w:val="00870CB5"/>
    <w:rsid w:val="00870D69"/>
    <w:rsid w:val="00870D8C"/>
    <w:rsid w:val="00871092"/>
    <w:rsid w:val="0087112F"/>
    <w:rsid w:val="008712E1"/>
    <w:rsid w:val="008718CE"/>
    <w:rsid w:val="00871BFF"/>
    <w:rsid w:val="00871D5D"/>
    <w:rsid w:val="00871F50"/>
    <w:rsid w:val="00871FD4"/>
    <w:rsid w:val="008721A6"/>
    <w:rsid w:val="00872591"/>
    <w:rsid w:val="00872812"/>
    <w:rsid w:val="008728B0"/>
    <w:rsid w:val="00872DB4"/>
    <w:rsid w:val="00872F87"/>
    <w:rsid w:val="008730D1"/>
    <w:rsid w:val="008733DD"/>
    <w:rsid w:val="008735C8"/>
    <w:rsid w:val="008737B3"/>
    <w:rsid w:val="0087387F"/>
    <w:rsid w:val="00873930"/>
    <w:rsid w:val="00873B8D"/>
    <w:rsid w:val="00873D22"/>
    <w:rsid w:val="00873DB5"/>
    <w:rsid w:val="00874069"/>
    <w:rsid w:val="00874104"/>
    <w:rsid w:val="0087433B"/>
    <w:rsid w:val="0087436C"/>
    <w:rsid w:val="008744AC"/>
    <w:rsid w:val="00874699"/>
    <w:rsid w:val="008746A2"/>
    <w:rsid w:val="00874921"/>
    <w:rsid w:val="00874A6E"/>
    <w:rsid w:val="00874BCD"/>
    <w:rsid w:val="00874DB6"/>
    <w:rsid w:val="00874E9A"/>
    <w:rsid w:val="00874FD6"/>
    <w:rsid w:val="0087503C"/>
    <w:rsid w:val="008752EE"/>
    <w:rsid w:val="00875441"/>
    <w:rsid w:val="00875626"/>
    <w:rsid w:val="008757B4"/>
    <w:rsid w:val="00875AF5"/>
    <w:rsid w:val="00875B97"/>
    <w:rsid w:val="00875CEB"/>
    <w:rsid w:val="00875E61"/>
    <w:rsid w:val="008760D3"/>
    <w:rsid w:val="008762C1"/>
    <w:rsid w:val="008762FC"/>
    <w:rsid w:val="0087646F"/>
    <w:rsid w:val="008769DE"/>
    <w:rsid w:val="00876ACF"/>
    <w:rsid w:val="00876B19"/>
    <w:rsid w:val="00876E4B"/>
    <w:rsid w:val="00877133"/>
    <w:rsid w:val="008772DA"/>
    <w:rsid w:val="00877303"/>
    <w:rsid w:val="0087733F"/>
    <w:rsid w:val="00877425"/>
    <w:rsid w:val="00877676"/>
    <w:rsid w:val="0087783D"/>
    <w:rsid w:val="00877FA5"/>
    <w:rsid w:val="00877FEB"/>
    <w:rsid w:val="00880129"/>
    <w:rsid w:val="00880178"/>
    <w:rsid w:val="00880301"/>
    <w:rsid w:val="00880402"/>
    <w:rsid w:val="0088050F"/>
    <w:rsid w:val="00880738"/>
    <w:rsid w:val="008807E6"/>
    <w:rsid w:val="008807F3"/>
    <w:rsid w:val="00880A6D"/>
    <w:rsid w:val="00880C91"/>
    <w:rsid w:val="0088121F"/>
    <w:rsid w:val="00881344"/>
    <w:rsid w:val="008815E3"/>
    <w:rsid w:val="008816A3"/>
    <w:rsid w:val="00881721"/>
    <w:rsid w:val="0088189F"/>
    <w:rsid w:val="00881E58"/>
    <w:rsid w:val="008820DA"/>
    <w:rsid w:val="008822E8"/>
    <w:rsid w:val="00882411"/>
    <w:rsid w:val="0088281E"/>
    <w:rsid w:val="00882B81"/>
    <w:rsid w:val="00882C40"/>
    <w:rsid w:val="00882D01"/>
    <w:rsid w:val="00882D0F"/>
    <w:rsid w:val="00882E81"/>
    <w:rsid w:val="00882FD1"/>
    <w:rsid w:val="00882FEA"/>
    <w:rsid w:val="008831CC"/>
    <w:rsid w:val="008832E6"/>
    <w:rsid w:val="00883621"/>
    <w:rsid w:val="008836EA"/>
    <w:rsid w:val="00883883"/>
    <w:rsid w:val="00883905"/>
    <w:rsid w:val="00883AAF"/>
    <w:rsid w:val="00883E3A"/>
    <w:rsid w:val="00883FE9"/>
    <w:rsid w:val="00884058"/>
    <w:rsid w:val="008842EF"/>
    <w:rsid w:val="00884356"/>
    <w:rsid w:val="0088445F"/>
    <w:rsid w:val="008848F9"/>
    <w:rsid w:val="00884CB2"/>
    <w:rsid w:val="00884D53"/>
    <w:rsid w:val="00884E10"/>
    <w:rsid w:val="00884E27"/>
    <w:rsid w:val="00884ED3"/>
    <w:rsid w:val="0088517C"/>
    <w:rsid w:val="008853B6"/>
    <w:rsid w:val="00885531"/>
    <w:rsid w:val="008856AC"/>
    <w:rsid w:val="008856FC"/>
    <w:rsid w:val="008857AF"/>
    <w:rsid w:val="00885CCE"/>
    <w:rsid w:val="00886495"/>
    <w:rsid w:val="0088654A"/>
    <w:rsid w:val="00886626"/>
    <w:rsid w:val="00886650"/>
    <w:rsid w:val="0088685B"/>
    <w:rsid w:val="0088734E"/>
    <w:rsid w:val="00887508"/>
    <w:rsid w:val="00887899"/>
    <w:rsid w:val="00887C61"/>
    <w:rsid w:val="00887E3B"/>
    <w:rsid w:val="008900E1"/>
    <w:rsid w:val="0089011C"/>
    <w:rsid w:val="008902BC"/>
    <w:rsid w:val="008902F1"/>
    <w:rsid w:val="008903B6"/>
    <w:rsid w:val="0089067E"/>
    <w:rsid w:val="0089086A"/>
    <w:rsid w:val="00890942"/>
    <w:rsid w:val="00890982"/>
    <w:rsid w:val="00891108"/>
    <w:rsid w:val="00891397"/>
    <w:rsid w:val="00891688"/>
    <w:rsid w:val="0089169C"/>
    <w:rsid w:val="008916AE"/>
    <w:rsid w:val="00891727"/>
    <w:rsid w:val="00891735"/>
    <w:rsid w:val="0089174E"/>
    <w:rsid w:val="00891CF3"/>
    <w:rsid w:val="008920CB"/>
    <w:rsid w:val="008921C5"/>
    <w:rsid w:val="008922F1"/>
    <w:rsid w:val="00892412"/>
    <w:rsid w:val="00892647"/>
    <w:rsid w:val="0089268F"/>
    <w:rsid w:val="00892BA0"/>
    <w:rsid w:val="00892BD1"/>
    <w:rsid w:val="00892E0E"/>
    <w:rsid w:val="00892F9A"/>
    <w:rsid w:val="00893073"/>
    <w:rsid w:val="00893153"/>
    <w:rsid w:val="008933D1"/>
    <w:rsid w:val="0089343B"/>
    <w:rsid w:val="00893513"/>
    <w:rsid w:val="0089366C"/>
    <w:rsid w:val="00893784"/>
    <w:rsid w:val="008937A0"/>
    <w:rsid w:val="00893859"/>
    <w:rsid w:val="00893B6D"/>
    <w:rsid w:val="0089416E"/>
    <w:rsid w:val="00894304"/>
    <w:rsid w:val="00894691"/>
    <w:rsid w:val="008948B4"/>
    <w:rsid w:val="0089495C"/>
    <w:rsid w:val="008949BA"/>
    <w:rsid w:val="00894A9A"/>
    <w:rsid w:val="00894D06"/>
    <w:rsid w:val="00894DAF"/>
    <w:rsid w:val="00894F59"/>
    <w:rsid w:val="00894F8D"/>
    <w:rsid w:val="008951E3"/>
    <w:rsid w:val="0089521A"/>
    <w:rsid w:val="008952CC"/>
    <w:rsid w:val="0089544F"/>
    <w:rsid w:val="008956A9"/>
    <w:rsid w:val="0089578B"/>
    <w:rsid w:val="008959D5"/>
    <w:rsid w:val="008959D7"/>
    <w:rsid w:val="00895F64"/>
    <w:rsid w:val="0089609E"/>
    <w:rsid w:val="0089625B"/>
    <w:rsid w:val="00896276"/>
    <w:rsid w:val="00896596"/>
    <w:rsid w:val="0089673A"/>
    <w:rsid w:val="00896910"/>
    <w:rsid w:val="008969FA"/>
    <w:rsid w:val="00896B89"/>
    <w:rsid w:val="00896BED"/>
    <w:rsid w:val="00896C2A"/>
    <w:rsid w:val="00896D77"/>
    <w:rsid w:val="00897159"/>
    <w:rsid w:val="00897234"/>
    <w:rsid w:val="008972F1"/>
    <w:rsid w:val="00897419"/>
    <w:rsid w:val="008974BA"/>
    <w:rsid w:val="008977BF"/>
    <w:rsid w:val="00897924"/>
    <w:rsid w:val="00897AB9"/>
    <w:rsid w:val="00897D14"/>
    <w:rsid w:val="00897DBE"/>
    <w:rsid w:val="00897F44"/>
    <w:rsid w:val="008A0100"/>
    <w:rsid w:val="008A0103"/>
    <w:rsid w:val="008A0310"/>
    <w:rsid w:val="008A0328"/>
    <w:rsid w:val="008A045E"/>
    <w:rsid w:val="008A06C2"/>
    <w:rsid w:val="008A0839"/>
    <w:rsid w:val="008A0FDD"/>
    <w:rsid w:val="008A102B"/>
    <w:rsid w:val="008A1085"/>
    <w:rsid w:val="008A12A4"/>
    <w:rsid w:val="008A149F"/>
    <w:rsid w:val="008A1585"/>
    <w:rsid w:val="008A180F"/>
    <w:rsid w:val="008A1A41"/>
    <w:rsid w:val="008A1BF4"/>
    <w:rsid w:val="008A1D97"/>
    <w:rsid w:val="008A1F24"/>
    <w:rsid w:val="008A219C"/>
    <w:rsid w:val="008A21D4"/>
    <w:rsid w:val="008A229F"/>
    <w:rsid w:val="008A269C"/>
    <w:rsid w:val="008A27BA"/>
    <w:rsid w:val="008A2B37"/>
    <w:rsid w:val="008A2C95"/>
    <w:rsid w:val="008A2F95"/>
    <w:rsid w:val="008A36C5"/>
    <w:rsid w:val="008A378B"/>
    <w:rsid w:val="008A39E0"/>
    <w:rsid w:val="008A3B4A"/>
    <w:rsid w:val="008A3BB5"/>
    <w:rsid w:val="008A42FA"/>
    <w:rsid w:val="008A4360"/>
    <w:rsid w:val="008A4397"/>
    <w:rsid w:val="008A4A64"/>
    <w:rsid w:val="008A4C2B"/>
    <w:rsid w:val="008A4EC3"/>
    <w:rsid w:val="008A4F85"/>
    <w:rsid w:val="008A4FD3"/>
    <w:rsid w:val="008A51F3"/>
    <w:rsid w:val="008A5863"/>
    <w:rsid w:val="008A58B2"/>
    <w:rsid w:val="008A5995"/>
    <w:rsid w:val="008A6358"/>
    <w:rsid w:val="008A6584"/>
    <w:rsid w:val="008A6601"/>
    <w:rsid w:val="008A677B"/>
    <w:rsid w:val="008A6845"/>
    <w:rsid w:val="008A698F"/>
    <w:rsid w:val="008A6AFF"/>
    <w:rsid w:val="008A6B4A"/>
    <w:rsid w:val="008A6D4C"/>
    <w:rsid w:val="008A7330"/>
    <w:rsid w:val="008A743F"/>
    <w:rsid w:val="008A74EF"/>
    <w:rsid w:val="008A78B6"/>
    <w:rsid w:val="008A7A19"/>
    <w:rsid w:val="008A7ADB"/>
    <w:rsid w:val="008A7B06"/>
    <w:rsid w:val="008A7CAB"/>
    <w:rsid w:val="008B00F8"/>
    <w:rsid w:val="008B0191"/>
    <w:rsid w:val="008B02C6"/>
    <w:rsid w:val="008B033B"/>
    <w:rsid w:val="008B0438"/>
    <w:rsid w:val="008B09E2"/>
    <w:rsid w:val="008B0C8D"/>
    <w:rsid w:val="008B0CF9"/>
    <w:rsid w:val="008B0DED"/>
    <w:rsid w:val="008B0EE1"/>
    <w:rsid w:val="008B10FF"/>
    <w:rsid w:val="008B11FF"/>
    <w:rsid w:val="008B12C5"/>
    <w:rsid w:val="008B12D1"/>
    <w:rsid w:val="008B130A"/>
    <w:rsid w:val="008B13F0"/>
    <w:rsid w:val="008B14E7"/>
    <w:rsid w:val="008B157E"/>
    <w:rsid w:val="008B1B0C"/>
    <w:rsid w:val="008B1BB1"/>
    <w:rsid w:val="008B1CD8"/>
    <w:rsid w:val="008B1DA1"/>
    <w:rsid w:val="008B1E0D"/>
    <w:rsid w:val="008B2190"/>
    <w:rsid w:val="008B23A1"/>
    <w:rsid w:val="008B2881"/>
    <w:rsid w:val="008B2B65"/>
    <w:rsid w:val="008B2CCD"/>
    <w:rsid w:val="008B2D6C"/>
    <w:rsid w:val="008B33A1"/>
    <w:rsid w:val="008B3546"/>
    <w:rsid w:val="008B37EA"/>
    <w:rsid w:val="008B3A85"/>
    <w:rsid w:val="008B3E2E"/>
    <w:rsid w:val="008B4173"/>
    <w:rsid w:val="008B42C6"/>
    <w:rsid w:val="008B42F9"/>
    <w:rsid w:val="008B4344"/>
    <w:rsid w:val="008B4783"/>
    <w:rsid w:val="008B481D"/>
    <w:rsid w:val="008B48D5"/>
    <w:rsid w:val="008B4B73"/>
    <w:rsid w:val="008B4B83"/>
    <w:rsid w:val="008B50CB"/>
    <w:rsid w:val="008B5127"/>
    <w:rsid w:val="008B5175"/>
    <w:rsid w:val="008B586E"/>
    <w:rsid w:val="008B5955"/>
    <w:rsid w:val="008B5A8B"/>
    <w:rsid w:val="008B5BD1"/>
    <w:rsid w:val="008B5E63"/>
    <w:rsid w:val="008B5ECC"/>
    <w:rsid w:val="008B6096"/>
    <w:rsid w:val="008B62AD"/>
    <w:rsid w:val="008B6494"/>
    <w:rsid w:val="008B650D"/>
    <w:rsid w:val="008B66D7"/>
    <w:rsid w:val="008B6D89"/>
    <w:rsid w:val="008B6E57"/>
    <w:rsid w:val="008B7014"/>
    <w:rsid w:val="008B705F"/>
    <w:rsid w:val="008B7099"/>
    <w:rsid w:val="008B72C0"/>
    <w:rsid w:val="008B74DE"/>
    <w:rsid w:val="008B795E"/>
    <w:rsid w:val="008B7D11"/>
    <w:rsid w:val="008B7E7B"/>
    <w:rsid w:val="008C009E"/>
    <w:rsid w:val="008C0134"/>
    <w:rsid w:val="008C028B"/>
    <w:rsid w:val="008C035A"/>
    <w:rsid w:val="008C040E"/>
    <w:rsid w:val="008C07A8"/>
    <w:rsid w:val="008C0862"/>
    <w:rsid w:val="008C09B1"/>
    <w:rsid w:val="008C09DE"/>
    <w:rsid w:val="008C0BCE"/>
    <w:rsid w:val="008C0D5B"/>
    <w:rsid w:val="008C0E18"/>
    <w:rsid w:val="008C0E27"/>
    <w:rsid w:val="008C101D"/>
    <w:rsid w:val="008C1093"/>
    <w:rsid w:val="008C1159"/>
    <w:rsid w:val="008C11D4"/>
    <w:rsid w:val="008C1531"/>
    <w:rsid w:val="008C170A"/>
    <w:rsid w:val="008C179F"/>
    <w:rsid w:val="008C1DFD"/>
    <w:rsid w:val="008C1EFB"/>
    <w:rsid w:val="008C228F"/>
    <w:rsid w:val="008C24AA"/>
    <w:rsid w:val="008C260D"/>
    <w:rsid w:val="008C2845"/>
    <w:rsid w:val="008C2B83"/>
    <w:rsid w:val="008C2BEB"/>
    <w:rsid w:val="008C2C11"/>
    <w:rsid w:val="008C308C"/>
    <w:rsid w:val="008C30CF"/>
    <w:rsid w:val="008C30D4"/>
    <w:rsid w:val="008C316B"/>
    <w:rsid w:val="008C33C2"/>
    <w:rsid w:val="008C3412"/>
    <w:rsid w:val="008C3515"/>
    <w:rsid w:val="008C378C"/>
    <w:rsid w:val="008C3D11"/>
    <w:rsid w:val="008C3E1C"/>
    <w:rsid w:val="008C3FB7"/>
    <w:rsid w:val="008C405C"/>
    <w:rsid w:val="008C4111"/>
    <w:rsid w:val="008C427C"/>
    <w:rsid w:val="008C42CA"/>
    <w:rsid w:val="008C435E"/>
    <w:rsid w:val="008C437F"/>
    <w:rsid w:val="008C4410"/>
    <w:rsid w:val="008C4587"/>
    <w:rsid w:val="008C45CE"/>
    <w:rsid w:val="008C460A"/>
    <w:rsid w:val="008C47BB"/>
    <w:rsid w:val="008C4837"/>
    <w:rsid w:val="008C48F7"/>
    <w:rsid w:val="008C4B88"/>
    <w:rsid w:val="008C4C16"/>
    <w:rsid w:val="008C4EF6"/>
    <w:rsid w:val="008C4FFE"/>
    <w:rsid w:val="008C5041"/>
    <w:rsid w:val="008C50E8"/>
    <w:rsid w:val="008C514A"/>
    <w:rsid w:val="008C532B"/>
    <w:rsid w:val="008C53B4"/>
    <w:rsid w:val="008C5632"/>
    <w:rsid w:val="008C578A"/>
    <w:rsid w:val="008C5BC5"/>
    <w:rsid w:val="008C5C82"/>
    <w:rsid w:val="008C5FC8"/>
    <w:rsid w:val="008C6047"/>
    <w:rsid w:val="008C6246"/>
    <w:rsid w:val="008C66DD"/>
    <w:rsid w:val="008C68B2"/>
    <w:rsid w:val="008C70A6"/>
    <w:rsid w:val="008C70FE"/>
    <w:rsid w:val="008C7600"/>
    <w:rsid w:val="008C7764"/>
    <w:rsid w:val="008C7787"/>
    <w:rsid w:val="008C7836"/>
    <w:rsid w:val="008C796A"/>
    <w:rsid w:val="008C7A0F"/>
    <w:rsid w:val="008C7AC4"/>
    <w:rsid w:val="008C7AC5"/>
    <w:rsid w:val="008C7C25"/>
    <w:rsid w:val="008C7EAA"/>
    <w:rsid w:val="008D006B"/>
    <w:rsid w:val="008D0197"/>
    <w:rsid w:val="008D03EA"/>
    <w:rsid w:val="008D0420"/>
    <w:rsid w:val="008D04A5"/>
    <w:rsid w:val="008D0B05"/>
    <w:rsid w:val="008D0B45"/>
    <w:rsid w:val="008D0B81"/>
    <w:rsid w:val="008D0C2E"/>
    <w:rsid w:val="008D0D34"/>
    <w:rsid w:val="008D1060"/>
    <w:rsid w:val="008D1297"/>
    <w:rsid w:val="008D1449"/>
    <w:rsid w:val="008D1680"/>
    <w:rsid w:val="008D1703"/>
    <w:rsid w:val="008D1862"/>
    <w:rsid w:val="008D1968"/>
    <w:rsid w:val="008D1988"/>
    <w:rsid w:val="008D1BD5"/>
    <w:rsid w:val="008D1E16"/>
    <w:rsid w:val="008D1EAC"/>
    <w:rsid w:val="008D23E2"/>
    <w:rsid w:val="008D24C0"/>
    <w:rsid w:val="008D2802"/>
    <w:rsid w:val="008D2BA9"/>
    <w:rsid w:val="008D2CF5"/>
    <w:rsid w:val="008D2E9E"/>
    <w:rsid w:val="008D3003"/>
    <w:rsid w:val="008D308C"/>
    <w:rsid w:val="008D326D"/>
    <w:rsid w:val="008D329B"/>
    <w:rsid w:val="008D3399"/>
    <w:rsid w:val="008D3530"/>
    <w:rsid w:val="008D3611"/>
    <w:rsid w:val="008D3832"/>
    <w:rsid w:val="008D389B"/>
    <w:rsid w:val="008D3982"/>
    <w:rsid w:val="008D3A9A"/>
    <w:rsid w:val="008D3AC8"/>
    <w:rsid w:val="008D3B70"/>
    <w:rsid w:val="008D3CF8"/>
    <w:rsid w:val="008D42DC"/>
    <w:rsid w:val="008D4377"/>
    <w:rsid w:val="008D448A"/>
    <w:rsid w:val="008D4744"/>
    <w:rsid w:val="008D488A"/>
    <w:rsid w:val="008D48C3"/>
    <w:rsid w:val="008D4A06"/>
    <w:rsid w:val="008D4A83"/>
    <w:rsid w:val="008D4C05"/>
    <w:rsid w:val="008D4E53"/>
    <w:rsid w:val="008D4E76"/>
    <w:rsid w:val="008D4EC7"/>
    <w:rsid w:val="008D4F1C"/>
    <w:rsid w:val="008D52CD"/>
    <w:rsid w:val="008D5559"/>
    <w:rsid w:val="008D5771"/>
    <w:rsid w:val="008D577E"/>
    <w:rsid w:val="008D5783"/>
    <w:rsid w:val="008D5BEE"/>
    <w:rsid w:val="008D5C07"/>
    <w:rsid w:val="008D5CCD"/>
    <w:rsid w:val="008D6075"/>
    <w:rsid w:val="008D60B6"/>
    <w:rsid w:val="008D60ED"/>
    <w:rsid w:val="008D629B"/>
    <w:rsid w:val="008D62A5"/>
    <w:rsid w:val="008D661B"/>
    <w:rsid w:val="008D688E"/>
    <w:rsid w:val="008D6AD2"/>
    <w:rsid w:val="008D6B53"/>
    <w:rsid w:val="008D6D3E"/>
    <w:rsid w:val="008D6D7A"/>
    <w:rsid w:val="008D6E24"/>
    <w:rsid w:val="008D750A"/>
    <w:rsid w:val="008D759B"/>
    <w:rsid w:val="008D76F5"/>
    <w:rsid w:val="008D778A"/>
    <w:rsid w:val="008D7916"/>
    <w:rsid w:val="008D7A29"/>
    <w:rsid w:val="008D7A86"/>
    <w:rsid w:val="008D7B99"/>
    <w:rsid w:val="008D7BA7"/>
    <w:rsid w:val="008D7D7D"/>
    <w:rsid w:val="008D7D7E"/>
    <w:rsid w:val="008D7F4D"/>
    <w:rsid w:val="008E01D6"/>
    <w:rsid w:val="008E0247"/>
    <w:rsid w:val="008E05A3"/>
    <w:rsid w:val="008E08C7"/>
    <w:rsid w:val="008E0A01"/>
    <w:rsid w:val="008E0E8A"/>
    <w:rsid w:val="008E11A8"/>
    <w:rsid w:val="008E1784"/>
    <w:rsid w:val="008E17F0"/>
    <w:rsid w:val="008E17F1"/>
    <w:rsid w:val="008E186A"/>
    <w:rsid w:val="008E1D79"/>
    <w:rsid w:val="008E1E04"/>
    <w:rsid w:val="008E2236"/>
    <w:rsid w:val="008E2366"/>
    <w:rsid w:val="008E23BE"/>
    <w:rsid w:val="008E23DA"/>
    <w:rsid w:val="008E23F7"/>
    <w:rsid w:val="008E2482"/>
    <w:rsid w:val="008E282C"/>
    <w:rsid w:val="008E28D1"/>
    <w:rsid w:val="008E2A08"/>
    <w:rsid w:val="008E2A58"/>
    <w:rsid w:val="008E2B14"/>
    <w:rsid w:val="008E2BD1"/>
    <w:rsid w:val="008E2F9E"/>
    <w:rsid w:val="008E2FC2"/>
    <w:rsid w:val="008E306D"/>
    <w:rsid w:val="008E30C6"/>
    <w:rsid w:val="008E3533"/>
    <w:rsid w:val="008E35E0"/>
    <w:rsid w:val="008E36D3"/>
    <w:rsid w:val="008E39C2"/>
    <w:rsid w:val="008E3A64"/>
    <w:rsid w:val="008E3A8E"/>
    <w:rsid w:val="008E3ABB"/>
    <w:rsid w:val="008E3B54"/>
    <w:rsid w:val="008E3BEB"/>
    <w:rsid w:val="008E3C45"/>
    <w:rsid w:val="008E3CD6"/>
    <w:rsid w:val="008E405E"/>
    <w:rsid w:val="008E42C1"/>
    <w:rsid w:val="008E438A"/>
    <w:rsid w:val="008E45A2"/>
    <w:rsid w:val="008E47D5"/>
    <w:rsid w:val="008E47EF"/>
    <w:rsid w:val="008E48DB"/>
    <w:rsid w:val="008E48E1"/>
    <w:rsid w:val="008E4A90"/>
    <w:rsid w:val="008E4AF6"/>
    <w:rsid w:val="008E4B1E"/>
    <w:rsid w:val="008E4C94"/>
    <w:rsid w:val="008E510F"/>
    <w:rsid w:val="008E52A0"/>
    <w:rsid w:val="008E5A0F"/>
    <w:rsid w:val="008E5A2A"/>
    <w:rsid w:val="008E5B53"/>
    <w:rsid w:val="008E5BB0"/>
    <w:rsid w:val="008E5D4F"/>
    <w:rsid w:val="008E5E72"/>
    <w:rsid w:val="008E5F74"/>
    <w:rsid w:val="008E5FC5"/>
    <w:rsid w:val="008E6284"/>
    <w:rsid w:val="008E63DA"/>
    <w:rsid w:val="008E665F"/>
    <w:rsid w:val="008E6732"/>
    <w:rsid w:val="008E6749"/>
    <w:rsid w:val="008E68F9"/>
    <w:rsid w:val="008E6901"/>
    <w:rsid w:val="008E6A4D"/>
    <w:rsid w:val="008E6EAF"/>
    <w:rsid w:val="008E6ED4"/>
    <w:rsid w:val="008E7101"/>
    <w:rsid w:val="008E7219"/>
    <w:rsid w:val="008E72A9"/>
    <w:rsid w:val="008E7322"/>
    <w:rsid w:val="008E74DF"/>
    <w:rsid w:val="008E77B1"/>
    <w:rsid w:val="008E7879"/>
    <w:rsid w:val="008E78B8"/>
    <w:rsid w:val="008E7932"/>
    <w:rsid w:val="008E794F"/>
    <w:rsid w:val="008E7C89"/>
    <w:rsid w:val="008E7DCC"/>
    <w:rsid w:val="008F0032"/>
    <w:rsid w:val="008F024D"/>
    <w:rsid w:val="008F0301"/>
    <w:rsid w:val="008F0339"/>
    <w:rsid w:val="008F0738"/>
    <w:rsid w:val="008F0C78"/>
    <w:rsid w:val="008F0FD2"/>
    <w:rsid w:val="008F114B"/>
    <w:rsid w:val="008F1782"/>
    <w:rsid w:val="008F1886"/>
    <w:rsid w:val="008F1ADD"/>
    <w:rsid w:val="008F1B13"/>
    <w:rsid w:val="008F1D08"/>
    <w:rsid w:val="008F2125"/>
    <w:rsid w:val="008F212C"/>
    <w:rsid w:val="008F2523"/>
    <w:rsid w:val="008F252D"/>
    <w:rsid w:val="008F27B5"/>
    <w:rsid w:val="008F27C6"/>
    <w:rsid w:val="008F2A3F"/>
    <w:rsid w:val="008F2DDE"/>
    <w:rsid w:val="008F3006"/>
    <w:rsid w:val="008F3029"/>
    <w:rsid w:val="008F3152"/>
    <w:rsid w:val="008F330F"/>
    <w:rsid w:val="008F351D"/>
    <w:rsid w:val="008F3654"/>
    <w:rsid w:val="008F3AE1"/>
    <w:rsid w:val="008F4406"/>
    <w:rsid w:val="008F4711"/>
    <w:rsid w:val="008F47B3"/>
    <w:rsid w:val="008F4A28"/>
    <w:rsid w:val="008F4B27"/>
    <w:rsid w:val="008F4C8E"/>
    <w:rsid w:val="008F4CEB"/>
    <w:rsid w:val="008F4D35"/>
    <w:rsid w:val="008F4F13"/>
    <w:rsid w:val="008F4F78"/>
    <w:rsid w:val="008F53A0"/>
    <w:rsid w:val="008F549A"/>
    <w:rsid w:val="008F5517"/>
    <w:rsid w:val="008F5604"/>
    <w:rsid w:val="008F567F"/>
    <w:rsid w:val="008F586B"/>
    <w:rsid w:val="008F5B22"/>
    <w:rsid w:val="008F5C44"/>
    <w:rsid w:val="008F5C90"/>
    <w:rsid w:val="008F5DC4"/>
    <w:rsid w:val="008F614B"/>
    <w:rsid w:val="008F641E"/>
    <w:rsid w:val="008F6567"/>
    <w:rsid w:val="008F6606"/>
    <w:rsid w:val="008F68F7"/>
    <w:rsid w:val="008F6908"/>
    <w:rsid w:val="008F69D8"/>
    <w:rsid w:val="008F6CBF"/>
    <w:rsid w:val="008F6FDD"/>
    <w:rsid w:val="008F7221"/>
    <w:rsid w:val="008F729A"/>
    <w:rsid w:val="008F7460"/>
    <w:rsid w:val="008F75D9"/>
    <w:rsid w:val="008F75DF"/>
    <w:rsid w:val="008F7689"/>
    <w:rsid w:val="008F76D9"/>
    <w:rsid w:val="008F7702"/>
    <w:rsid w:val="008F7986"/>
    <w:rsid w:val="008F7A60"/>
    <w:rsid w:val="008F7D3A"/>
    <w:rsid w:val="008F7DDA"/>
    <w:rsid w:val="008F7F99"/>
    <w:rsid w:val="009001B0"/>
    <w:rsid w:val="00900475"/>
    <w:rsid w:val="009005C0"/>
    <w:rsid w:val="00900A7A"/>
    <w:rsid w:val="00900D5F"/>
    <w:rsid w:val="00900EF8"/>
    <w:rsid w:val="0090163E"/>
    <w:rsid w:val="00901643"/>
    <w:rsid w:val="009018A7"/>
    <w:rsid w:val="00901B7A"/>
    <w:rsid w:val="00901B84"/>
    <w:rsid w:val="00901EBD"/>
    <w:rsid w:val="00901EC5"/>
    <w:rsid w:val="00902380"/>
    <w:rsid w:val="0090290D"/>
    <w:rsid w:val="00902A1A"/>
    <w:rsid w:val="00902B32"/>
    <w:rsid w:val="00902B6D"/>
    <w:rsid w:val="00903061"/>
    <w:rsid w:val="0090309B"/>
    <w:rsid w:val="009030BD"/>
    <w:rsid w:val="00903165"/>
    <w:rsid w:val="00903199"/>
    <w:rsid w:val="00903206"/>
    <w:rsid w:val="0090324E"/>
    <w:rsid w:val="009032BF"/>
    <w:rsid w:val="009033E9"/>
    <w:rsid w:val="00903403"/>
    <w:rsid w:val="009034A7"/>
    <w:rsid w:val="0090355C"/>
    <w:rsid w:val="009037E5"/>
    <w:rsid w:val="00903E46"/>
    <w:rsid w:val="00903ED9"/>
    <w:rsid w:val="0090408E"/>
    <w:rsid w:val="0090418B"/>
    <w:rsid w:val="009041FF"/>
    <w:rsid w:val="0090431C"/>
    <w:rsid w:val="00904446"/>
    <w:rsid w:val="00904561"/>
    <w:rsid w:val="0090461C"/>
    <w:rsid w:val="0090462A"/>
    <w:rsid w:val="009046BE"/>
    <w:rsid w:val="009048CE"/>
    <w:rsid w:val="009049A5"/>
    <w:rsid w:val="00904CAD"/>
    <w:rsid w:val="00904DCF"/>
    <w:rsid w:val="009051FE"/>
    <w:rsid w:val="0090530A"/>
    <w:rsid w:val="00905600"/>
    <w:rsid w:val="00905705"/>
    <w:rsid w:val="0090592C"/>
    <w:rsid w:val="009059E4"/>
    <w:rsid w:val="00905D63"/>
    <w:rsid w:val="00905EC1"/>
    <w:rsid w:val="00906799"/>
    <w:rsid w:val="009068BB"/>
    <w:rsid w:val="009068E9"/>
    <w:rsid w:val="009069CA"/>
    <w:rsid w:val="00906B54"/>
    <w:rsid w:val="00906C29"/>
    <w:rsid w:val="00906D97"/>
    <w:rsid w:val="00906E36"/>
    <w:rsid w:val="00906F2D"/>
    <w:rsid w:val="00906F91"/>
    <w:rsid w:val="00906FC6"/>
    <w:rsid w:val="00906FE8"/>
    <w:rsid w:val="009071AD"/>
    <w:rsid w:val="0090732B"/>
    <w:rsid w:val="0090733F"/>
    <w:rsid w:val="0090753E"/>
    <w:rsid w:val="009077D4"/>
    <w:rsid w:val="00907954"/>
    <w:rsid w:val="00907BBF"/>
    <w:rsid w:val="00907CC7"/>
    <w:rsid w:val="00907FF9"/>
    <w:rsid w:val="00910096"/>
    <w:rsid w:val="00910148"/>
    <w:rsid w:val="0091045C"/>
    <w:rsid w:val="009107CE"/>
    <w:rsid w:val="009108B5"/>
    <w:rsid w:val="00910950"/>
    <w:rsid w:val="00910A91"/>
    <w:rsid w:val="00910BBE"/>
    <w:rsid w:val="00910D42"/>
    <w:rsid w:val="00910D46"/>
    <w:rsid w:val="00910E57"/>
    <w:rsid w:val="00910FA7"/>
    <w:rsid w:val="0091112C"/>
    <w:rsid w:val="00911C56"/>
    <w:rsid w:val="00911CDF"/>
    <w:rsid w:val="0091214E"/>
    <w:rsid w:val="0091219C"/>
    <w:rsid w:val="0091241E"/>
    <w:rsid w:val="0091245F"/>
    <w:rsid w:val="00912486"/>
    <w:rsid w:val="0091278C"/>
    <w:rsid w:val="00912815"/>
    <w:rsid w:val="00912A6F"/>
    <w:rsid w:val="00912B74"/>
    <w:rsid w:val="00912E60"/>
    <w:rsid w:val="00912FAA"/>
    <w:rsid w:val="0091361C"/>
    <w:rsid w:val="0091368A"/>
    <w:rsid w:val="00913718"/>
    <w:rsid w:val="009137A1"/>
    <w:rsid w:val="0091384B"/>
    <w:rsid w:val="00913A90"/>
    <w:rsid w:val="00913B74"/>
    <w:rsid w:val="00913C96"/>
    <w:rsid w:val="00913ED6"/>
    <w:rsid w:val="00913EEE"/>
    <w:rsid w:val="00913F36"/>
    <w:rsid w:val="009142E5"/>
    <w:rsid w:val="0091464C"/>
    <w:rsid w:val="0091486D"/>
    <w:rsid w:val="00914897"/>
    <w:rsid w:val="00914971"/>
    <w:rsid w:val="00914ABB"/>
    <w:rsid w:val="00914B07"/>
    <w:rsid w:val="00914B41"/>
    <w:rsid w:val="00914B61"/>
    <w:rsid w:val="00914BF5"/>
    <w:rsid w:val="00914C20"/>
    <w:rsid w:val="00914D6F"/>
    <w:rsid w:val="009153CD"/>
    <w:rsid w:val="0091552C"/>
    <w:rsid w:val="00915718"/>
    <w:rsid w:val="00915AC5"/>
    <w:rsid w:val="00915B54"/>
    <w:rsid w:val="00915BA4"/>
    <w:rsid w:val="0091611B"/>
    <w:rsid w:val="0091623F"/>
    <w:rsid w:val="00916314"/>
    <w:rsid w:val="009163CA"/>
    <w:rsid w:val="0091655F"/>
    <w:rsid w:val="009166D0"/>
    <w:rsid w:val="00916768"/>
    <w:rsid w:val="009167E3"/>
    <w:rsid w:val="00916A2F"/>
    <w:rsid w:val="00916DC6"/>
    <w:rsid w:val="009170D9"/>
    <w:rsid w:val="00917213"/>
    <w:rsid w:val="009172A6"/>
    <w:rsid w:val="009174D3"/>
    <w:rsid w:val="00917752"/>
    <w:rsid w:val="00917836"/>
    <w:rsid w:val="009178B6"/>
    <w:rsid w:val="009179FE"/>
    <w:rsid w:val="0092004C"/>
    <w:rsid w:val="0092015C"/>
    <w:rsid w:val="009203A3"/>
    <w:rsid w:val="009203BF"/>
    <w:rsid w:val="0092106B"/>
    <w:rsid w:val="0092109D"/>
    <w:rsid w:val="00921A84"/>
    <w:rsid w:val="00921F69"/>
    <w:rsid w:val="009222E1"/>
    <w:rsid w:val="00922554"/>
    <w:rsid w:val="00922692"/>
    <w:rsid w:val="0092285D"/>
    <w:rsid w:val="00922BAA"/>
    <w:rsid w:val="00922BE8"/>
    <w:rsid w:val="00922DAA"/>
    <w:rsid w:val="00923105"/>
    <w:rsid w:val="00923121"/>
    <w:rsid w:val="00923465"/>
    <w:rsid w:val="0092373E"/>
    <w:rsid w:val="009237A9"/>
    <w:rsid w:val="0092383F"/>
    <w:rsid w:val="00923A64"/>
    <w:rsid w:val="00923BC4"/>
    <w:rsid w:val="00923FAE"/>
    <w:rsid w:val="00924519"/>
    <w:rsid w:val="0092465B"/>
    <w:rsid w:val="00924A5E"/>
    <w:rsid w:val="00924D5D"/>
    <w:rsid w:val="0092503A"/>
    <w:rsid w:val="00925310"/>
    <w:rsid w:val="00925552"/>
    <w:rsid w:val="009255DB"/>
    <w:rsid w:val="009256CA"/>
    <w:rsid w:val="00925746"/>
    <w:rsid w:val="009257BF"/>
    <w:rsid w:val="009259AC"/>
    <w:rsid w:val="00925A95"/>
    <w:rsid w:val="00925AEA"/>
    <w:rsid w:val="00925B09"/>
    <w:rsid w:val="00925B49"/>
    <w:rsid w:val="00925B8E"/>
    <w:rsid w:val="00925BC2"/>
    <w:rsid w:val="00925D2B"/>
    <w:rsid w:val="00925F25"/>
    <w:rsid w:val="009260EF"/>
    <w:rsid w:val="00926169"/>
    <w:rsid w:val="009262F4"/>
    <w:rsid w:val="009264F0"/>
    <w:rsid w:val="009267B8"/>
    <w:rsid w:val="00926910"/>
    <w:rsid w:val="0092692B"/>
    <w:rsid w:val="0092697A"/>
    <w:rsid w:val="00926AA9"/>
    <w:rsid w:val="00926C49"/>
    <w:rsid w:val="00926D7F"/>
    <w:rsid w:val="00926DA4"/>
    <w:rsid w:val="00926FCE"/>
    <w:rsid w:val="0092704C"/>
    <w:rsid w:val="0092729A"/>
    <w:rsid w:val="009276FC"/>
    <w:rsid w:val="00927752"/>
    <w:rsid w:val="009277E9"/>
    <w:rsid w:val="0092792A"/>
    <w:rsid w:val="009279BD"/>
    <w:rsid w:val="00927A18"/>
    <w:rsid w:val="00927BB8"/>
    <w:rsid w:val="00927CB8"/>
    <w:rsid w:val="00927D70"/>
    <w:rsid w:val="00927F03"/>
    <w:rsid w:val="00927F63"/>
    <w:rsid w:val="00927FC1"/>
    <w:rsid w:val="00930063"/>
    <w:rsid w:val="0093007D"/>
    <w:rsid w:val="009301BF"/>
    <w:rsid w:val="009302C8"/>
    <w:rsid w:val="00930359"/>
    <w:rsid w:val="0093042D"/>
    <w:rsid w:val="00930490"/>
    <w:rsid w:val="00930771"/>
    <w:rsid w:val="009307D0"/>
    <w:rsid w:val="009309B6"/>
    <w:rsid w:val="00930AC2"/>
    <w:rsid w:val="00930B26"/>
    <w:rsid w:val="0093107F"/>
    <w:rsid w:val="009311CB"/>
    <w:rsid w:val="0093126E"/>
    <w:rsid w:val="0093130F"/>
    <w:rsid w:val="00931394"/>
    <w:rsid w:val="00931396"/>
    <w:rsid w:val="0093149F"/>
    <w:rsid w:val="009317CA"/>
    <w:rsid w:val="009317FD"/>
    <w:rsid w:val="00931986"/>
    <w:rsid w:val="009319FF"/>
    <w:rsid w:val="00931B37"/>
    <w:rsid w:val="00931B3F"/>
    <w:rsid w:val="00931C37"/>
    <w:rsid w:val="00931D3F"/>
    <w:rsid w:val="00931F1E"/>
    <w:rsid w:val="00931FAF"/>
    <w:rsid w:val="0093230C"/>
    <w:rsid w:val="009323A2"/>
    <w:rsid w:val="009323E0"/>
    <w:rsid w:val="009327D9"/>
    <w:rsid w:val="00932805"/>
    <w:rsid w:val="0093280D"/>
    <w:rsid w:val="009329C8"/>
    <w:rsid w:val="00932CE6"/>
    <w:rsid w:val="00932D29"/>
    <w:rsid w:val="00932EA5"/>
    <w:rsid w:val="00932F3B"/>
    <w:rsid w:val="0093301B"/>
    <w:rsid w:val="0093325C"/>
    <w:rsid w:val="009333AB"/>
    <w:rsid w:val="00933413"/>
    <w:rsid w:val="009336B4"/>
    <w:rsid w:val="009338A1"/>
    <w:rsid w:val="00933967"/>
    <w:rsid w:val="00933B09"/>
    <w:rsid w:val="00933D07"/>
    <w:rsid w:val="00933E6B"/>
    <w:rsid w:val="00933E97"/>
    <w:rsid w:val="00933EAF"/>
    <w:rsid w:val="00933F32"/>
    <w:rsid w:val="009340A5"/>
    <w:rsid w:val="009340B3"/>
    <w:rsid w:val="0093411B"/>
    <w:rsid w:val="00934156"/>
    <w:rsid w:val="009342B0"/>
    <w:rsid w:val="00934483"/>
    <w:rsid w:val="00934615"/>
    <w:rsid w:val="00934677"/>
    <w:rsid w:val="00934894"/>
    <w:rsid w:val="00934F15"/>
    <w:rsid w:val="00934F5D"/>
    <w:rsid w:val="00934FEA"/>
    <w:rsid w:val="00935058"/>
    <w:rsid w:val="00935267"/>
    <w:rsid w:val="0093572B"/>
    <w:rsid w:val="009358B5"/>
    <w:rsid w:val="00935BAB"/>
    <w:rsid w:val="00935C61"/>
    <w:rsid w:val="00935CBD"/>
    <w:rsid w:val="00935E8A"/>
    <w:rsid w:val="00935F4B"/>
    <w:rsid w:val="0093602D"/>
    <w:rsid w:val="00936081"/>
    <w:rsid w:val="0093608F"/>
    <w:rsid w:val="0093622E"/>
    <w:rsid w:val="009366C9"/>
    <w:rsid w:val="00936782"/>
    <w:rsid w:val="00936916"/>
    <w:rsid w:val="00936A67"/>
    <w:rsid w:val="00936B36"/>
    <w:rsid w:val="00936B70"/>
    <w:rsid w:val="00936CE8"/>
    <w:rsid w:val="00936E52"/>
    <w:rsid w:val="00936FAE"/>
    <w:rsid w:val="00937069"/>
    <w:rsid w:val="00937222"/>
    <w:rsid w:val="009374E7"/>
    <w:rsid w:val="00937FB8"/>
    <w:rsid w:val="00940058"/>
    <w:rsid w:val="0094007A"/>
    <w:rsid w:val="00940101"/>
    <w:rsid w:val="00940184"/>
    <w:rsid w:val="009403E4"/>
    <w:rsid w:val="00940543"/>
    <w:rsid w:val="009405ED"/>
    <w:rsid w:val="0094081E"/>
    <w:rsid w:val="009408F7"/>
    <w:rsid w:val="00940937"/>
    <w:rsid w:val="00940B09"/>
    <w:rsid w:val="00940E93"/>
    <w:rsid w:val="009412AE"/>
    <w:rsid w:val="009415FD"/>
    <w:rsid w:val="009417F5"/>
    <w:rsid w:val="009419BA"/>
    <w:rsid w:val="009419BF"/>
    <w:rsid w:val="009419FB"/>
    <w:rsid w:val="00941ABE"/>
    <w:rsid w:val="00941D9B"/>
    <w:rsid w:val="00941F2A"/>
    <w:rsid w:val="00941F3D"/>
    <w:rsid w:val="0094240A"/>
    <w:rsid w:val="0094268D"/>
    <w:rsid w:val="00942746"/>
    <w:rsid w:val="0094287C"/>
    <w:rsid w:val="0094287E"/>
    <w:rsid w:val="00942C56"/>
    <w:rsid w:val="00942EB3"/>
    <w:rsid w:val="00942EC4"/>
    <w:rsid w:val="00943060"/>
    <w:rsid w:val="009430DD"/>
    <w:rsid w:val="00943528"/>
    <w:rsid w:val="009439D3"/>
    <w:rsid w:val="00943BD5"/>
    <w:rsid w:val="00943DC7"/>
    <w:rsid w:val="00943F4C"/>
    <w:rsid w:val="00943F69"/>
    <w:rsid w:val="0094401A"/>
    <w:rsid w:val="009440F5"/>
    <w:rsid w:val="00944187"/>
    <w:rsid w:val="009441D9"/>
    <w:rsid w:val="00944387"/>
    <w:rsid w:val="009445EE"/>
    <w:rsid w:val="009447E2"/>
    <w:rsid w:val="00944948"/>
    <w:rsid w:val="00944E02"/>
    <w:rsid w:val="00944E19"/>
    <w:rsid w:val="00945009"/>
    <w:rsid w:val="00945164"/>
    <w:rsid w:val="009451A5"/>
    <w:rsid w:val="009452F2"/>
    <w:rsid w:val="009455D2"/>
    <w:rsid w:val="0094569B"/>
    <w:rsid w:val="0094597E"/>
    <w:rsid w:val="009459C6"/>
    <w:rsid w:val="00945B9C"/>
    <w:rsid w:val="00945D33"/>
    <w:rsid w:val="00945DFF"/>
    <w:rsid w:val="00946424"/>
    <w:rsid w:val="00946CAC"/>
    <w:rsid w:val="0094773E"/>
    <w:rsid w:val="009479DE"/>
    <w:rsid w:val="00947A56"/>
    <w:rsid w:val="00947A95"/>
    <w:rsid w:val="00947C2E"/>
    <w:rsid w:val="00947D76"/>
    <w:rsid w:val="00947D96"/>
    <w:rsid w:val="00947E33"/>
    <w:rsid w:val="00947FB9"/>
    <w:rsid w:val="00950096"/>
    <w:rsid w:val="00950361"/>
    <w:rsid w:val="0095054B"/>
    <w:rsid w:val="009509F1"/>
    <w:rsid w:val="00950CB6"/>
    <w:rsid w:val="00950EE4"/>
    <w:rsid w:val="00950FF1"/>
    <w:rsid w:val="0095102C"/>
    <w:rsid w:val="00951173"/>
    <w:rsid w:val="00951919"/>
    <w:rsid w:val="00951C71"/>
    <w:rsid w:val="00951C72"/>
    <w:rsid w:val="00951ECD"/>
    <w:rsid w:val="00951FD6"/>
    <w:rsid w:val="00952467"/>
    <w:rsid w:val="00952578"/>
    <w:rsid w:val="0095287A"/>
    <w:rsid w:val="00952B77"/>
    <w:rsid w:val="00952E0E"/>
    <w:rsid w:val="00952FED"/>
    <w:rsid w:val="009533AC"/>
    <w:rsid w:val="00953509"/>
    <w:rsid w:val="0095375B"/>
    <w:rsid w:val="00953ABA"/>
    <w:rsid w:val="00953C77"/>
    <w:rsid w:val="00953D23"/>
    <w:rsid w:val="00953F86"/>
    <w:rsid w:val="009542F4"/>
    <w:rsid w:val="0095438D"/>
    <w:rsid w:val="00954729"/>
    <w:rsid w:val="0095475D"/>
    <w:rsid w:val="0095488C"/>
    <w:rsid w:val="00954ACC"/>
    <w:rsid w:val="00954BCC"/>
    <w:rsid w:val="00954EA1"/>
    <w:rsid w:val="00954F53"/>
    <w:rsid w:val="00955122"/>
    <w:rsid w:val="0095544D"/>
    <w:rsid w:val="009558E1"/>
    <w:rsid w:val="0095590D"/>
    <w:rsid w:val="00955988"/>
    <w:rsid w:val="00955BC5"/>
    <w:rsid w:val="009560E9"/>
    <w:rsid w:val="00956837"/>
    <w:rsid w:val="00956AA9"/>
    <w:rsid w:val="00956BD5"/>
    <w:rsid w:val="00956CE7"/>
    <w:rsid w:val="00956DBB"/>
    <w:rsid w:val="00956EC7"/>
    <w:rsid w:val="00957075"/>
    <w:rsid w:val="00957597"/>
    <w:rsid w:val="00957671"/>
    <w:rsid w:val="009576B8"/>
    <w:rsid w:val="00957743"/>
    <w:rsid w:val="009577BB"/>
    <w:rsid w:val="00957A7A"/>
    <w:rsid w:val="00957C66"/>
    <w:rsid w:val="00957DBD"/>
    <w:rsid w:val="00957DC4"/>
    <w:rsid w:val="00957E25"/>
    <w:rsid w:val="00957ED2"/>
    <w:rsid w:val="00960758"/>
    <w:rsid w:val="009607D5"/>
    <w:rsid w:val="009608A6"/>
    <w:rsid w:val="009608F4"/>
    <w:rsid w:val="00960C4D"/>
    <w:rsid w:val="00960C85"/>
    <w:rsid w:val="00960CB0"/>
    <w:rsid w:val="00960CC6"/>
    <w:rsid w:val="00960CCE"/>
    <w:rsid w:val="0096100A"/>
    <w:rsid w:val="0096110F"/>
    <w:rsid w:val="0096128A"/>
    <w:rsid w:val="009617F8"/>
    <w:rsid w:val="00961820"/>
    <w:rsid w:val="00961E1C"/>
    <w:rsid w:val="009622EB"/>
    <w:rsid w:val="009628CA"/>
    <w:rsid w:val="009629EA"/>
    <w:rsid w:val="00963146"/>
    <w:rsid w:val="00963507"/>
    <w:rsid w:val="00963583"/>
    <w:rsid w:val="00963782"/>
    <w:rsid w:val="009637D3"/>
    <w:rsid w:val="009638D0"/>
    <w:rsid w:val="0096397B"/>
    <w:rsid w:val="009639A9"/>
    <w:rsid w:val="009639FB"/>
    <w:rsid w:val="00963A94"/>
    <w:rsid w:val="00963D33"/>
    <w:rsid w:val="00963D76"/>
    <w:rsid w:val="00963D7C"/>
    <w:rsid w:val="00963DCB"/>
    <w:rsid w:val="00963EC1"/>
    <w:rsid w:val="00964099"/>
    <w:rsid w:val="0096446F"/>
    <w:rsid w:val="00964538"/>
    <w:rsid w:val="00964BE5"/>
    <w:rsid w:val="009650EC"/>
    <w:rsid w:val="0096537A"/>
    <w:rsid w:val="00965404"/>
    <w:rsid w:val="00965497"/>
    <w:rsid w:val="009656B7"/>
    <w:rsid w:val="009656D0"/>
    <w:rsid w:val="00965786"/>
    <w:rsid w:val="009658B8"/>
    <w:rsid w:val="009658DA"/>
    <w:rsid w:val="00965977"/>
    <w:rsid w:val="00965AB6"/>
    <w:rsid w:val="00965D1B"/>
    <w:rsid w:val="00966160"/>
    <w:rsid w:val="0096635E"/>
    <w:rsid w:val="00966361"/>
    <w:rsid w:val="00966669"/>
    <w:rsid w:val="00966702"/>
    <w:rsid w:val="00966726"/>
    <w:rsid w:val="0096681A"/>
    <w:rsid w:val="009668E6"/>
    <w:rsid w:val="009669B3"/>
    <w:rsid w:val="00966BD5"/>
    <w:rsid w:val="00966F47"/>
    <w:rsid w:val="00966F52"/>
    <w:rsid w:val="00966F81"/>
    <w:rsid w:val="009672E8"/>
    <w:rsid w:val="009675A3"/>
    <w:rsid w:val="00967830"/>
    <w:rsid w:val="00967B03"/>
    <w:rsid w:val="00967E97"/>
    <w:rsid w:val="00970103"/>
    <w:rsid w:val="0097020F"/>
    <w:rsid w:val="009704F6"/>
    <w:rsid w:val="009706D8"/>
    <w:rsid w:val="009707CE"/>
    <w:rsid w:val="0097083E"/>
    <w:rsid w:val="00970843"/>
    <w:rsid w:val="00970953"/>
    <w:rsid w:val="00970AA0"/>
    <w:rsid w:val="00970C02"/>
    <w:rsid w:val="00970CF8"/>
    <w:rsid w:val="0097106F"/>
    <w:rsid w:val="0097165E"/>
    <w:rsid w:val="00971839"/>
    <w:rsid w:val="0097194C"/>
    <w:rsid w:val="00971DDD"/>
    <w:rsid w:val="00971F46"/>
    <w:rsid w:val="00972111"/>
    <w:rsid w:val="0097217C"/>
    <w:rsid w:val="009723AE"/>
    <w:rsid w:val="00972428"/>
    <w:rsid w:val="00972534"/>
    <w:rsid w:val="00972CAB"/>
    <w:rsid w:val="00972CE3"/>
    <w:rsid w:val="00972F38"/>
    <w:rsid w:val="0097331F"/>
    <w:rsid w:val="00973374"/>
    <w:rsid w:val="00973385"/>
    <w:rsid w:val="009734F7"/>
    <w:rsid w:val="009736ED"/>
    <w:rsid w:val="00973880"/>
    <w:rsid w:val="0097389B"/>
    <w:rsid w:val="00973B4E"/>
    <w:rsid w:val="00974181"/>
    <w:rsid w:val="00974460"/>
    <w:rsid w:val="00974A39"/>
    <w:rsid w:val="00974AE7"/>
    <w:rsid w:val="00974B56"/>
    <w:rsid w:val="00974CBA"/>
    <w:rsid w:val="00974D78"/>
    <w:rsid w:val="00974E47"/>
    <w:rsid w:val="00975369"/>
    <w:rsid w:val="00975740"/>
    <w:rsid w:val="00975844"/>
    <w:rsid w:val="00975CCB"/>
    <w:rsid w:val="00975DED"/>
    <w:rsid w:val="00975E20"/>
    <w:rsid w:val="00976036"/>
    <w:rsid w:val="009763E0"/>
    <w:rsid w:val="0097666E"/>
    <w:rsid w:val="009766EF"/>
    <w:rsid w:val="0097679A"/>
    <w:rsid w:val="00976885"/>
    <w:rsid w:val="009768FA"/>
    <w:rsid w:val="00976AB7"/>
    <w:rsid w:val="00976DC6"/>
    <w:rsid w:val="00976E97"/>
    <w:rsid w:val="0097720A"/>
    <w:rsid w:val="009773AA"/>
    <w:rsid w:val="00977616"/>
    <w:rsid w:val="009778BB"/>
    <w:rsid w:val="00977A13"/>
    <w:rsid w:val="00977A85"/>
    <w:rsid w:val="00977CD6"/>
    <w:rsid w:val="00977EA0"/>
    <w:rsid w:val="00977F5D"/>
    <w:rsid w:val="00980096"/>
    <w:rsid w:val="0098025D"/>
    <w:rsid w:val="009802EB"/>
    <w:rsid w:val="0098043F"/>
    <w:rsid w:val="009804FA"/>
    <w:rsid w:val="00980588"/>
    <w:rsid w:val="009805D3"/>
    <w:rsid w:val="009806D6"/>
    <w:rsid w:val="0098071B"/>
    <w:rsid w:val="00980782"/>
    <w:rsid w:val="0098081F"/>
    <w:rsid w:val="00980B80"/>
    <w:rsid w:val="00980B9E"/>
    <w:rsid w:val="00980C3D"/>
    <w:rsid w:val="00981329"/>
    <w:rsid w:val="009815F6"/>
    <w:rsid w:val="00981632"/>
    <w:rsid w:val="009818C1"/>
    <w:rsid w:val="009818D8"/>
    <w:rsid w:val="009818EB"/>
    <w:rsid w:val="00981B01"/>
    <w:rsid w:val="00981FBF"/>
    <w:rsid w:val="00982296"/>
    <w:rsid w:val="009823F1"/>
    <w:rsid w:val="009826F3"/>
    <w:rsid w:val="009828F6"/>
    <w:rsid w:val="00982FFE"/>
    <w:rsid w:val="0098309F"/>
    <w:rsid w:val="009833BB"/>
    <w:rsid w:val="00983A78"/>
    <w:rsid w:val="00983AD6"/>
    <w:rsid w:val="00983BE0"/>
    <w:rsid w:val="00983FF2"/>
    <w:rsid w:val="009841CD"/>
    <w:rsid w:val="009841D2"/>
    <w:rsid w:val="0098434C"/>
    <w:rsid w:val="009846E1"/>
    <w:rsid w:val="00984839"/>
    <w:rsid w:val="00984926"/>
    <w:rsid w:val="009849EA"/>
    <w:rsid w:val="00984A8B"/>
    <w:rsid w:val="00984A95"/>
    <w:rsid w:val="00984CDB"/>
    <w:rsid w:val="00985161"/>
    <w:rsid w:val="0098547A"/>
    <w:rsid w:val="009854DB"/>
    <w:rsid w:val="00985782"/>
    <w:rsid w:val="00985810"/>
    <w:rsid w:val="009858DF"/>
    <w:rsid w:val="00985918"/>
    <w:rsid w:val="009859D6"/>
    <w:rsid w:val="00985ADC"/>
    <w:rsid w:val="00985C6A"/>
    <w:rsid w:val="00985D47"/>
    <w:rsid w:val="00985F10"/>
    <w:rsid w:val="00985F1F"/>
    <w:rsid w:val="00986084"/>
    <w:rsid w:val="0098615C"/>
    <w:rsid w:val="009861B2"/>
    <w:rsid w:val="0098627D"/>
    <w:rsid w:val="00986742"/>
    <w:rsid w:val="009868BD"/>
    <w:rsid w:val="00986A06"/>
    <w:rsid w:val="00986AA7"/>
    <w:rsid w:val="00986AE7"/>
    <w:rsid w:val="00986BBD"/>
    <w:rsid w:val="00986C58"/>
    <w:rsid w:val="00986DB6"/>
    <w:rsid w:val="00986F90"/>
    <w:rsid w:val="00986FE9"/>
    <w:rsid w:val="00987186"/>
    <w:rsid w:val="00987198"/>
    <w:rsid w:val="00987206"/>
    <w:rsid w:val="009872DD"/>
    <w:rsid w:val="009873B3"/>
    <w:rsid w:val="00987592"/>
    <w:rsid w:val="009875C5"/>
    <w:rsid w:val="00987C02"/>
    <w:rsid w:val="00987D0F"/>
    <w:rsid w:val="00987E92"/>
    <w:rsid w:val="0099006E"/>
    <w:rsid w:val="00990139"/>
    <w:rsid w:val="00990224"/>
    <w:rsid w:val="0099052C"/>
    <w:rsid w:val="0099054C"/>
    <w:rsid w:val="0099055B"/>
    <w:rsid w:val="009909C9"/>
    <w:rsid w:val="00990AD9"/>
    <w:rsid w:val="00990B0E"/>
    <w:rsid w:val="00990B83"/>
    <w:rsid w:val="00990B95"/>
    <w:rsid w:val="00990D15"/>
    <w:rsid w:val="00990D18"/>
    <w:rsid w:val="00990F15"/>
    <w:rsid w:val="009911D5"/>
    <w:rsid w:val="00991542"/>
    <w:rsid w:val="0099178E"/>
    <w:rsid w:val="009917E3"/>
    <w:rsid w:val="00991923"/>
    <w:rsid w:val="0099198C"/>
    <w:rsid w:val="00991CDC"/>
    <w:rsid w:val="00991FD4"/>
    <w:rsid w:val="00992227"/>
    <w:rsid w:val="0099225B"/>
    <w:rsid w:val="00992317"/>
    <w:rsid w:val="00992432"/>
    <w:rsid w:val="009925BE"/>
    <w:rsid w:val="00992799"/>
    <w:rsid w:val="009928F3"/>
    <w:rsid w:val="00992BC9"/>
    <w:rsid w:val="00992C34"/>
    <w:rsid w:val="00992C45"/>
    <w:rsid w:val="00992CEF"/>
    <w:rsid w:val="00992EBE"/>
    <w:rsid w:val="009934B8"/>
    <w:rsid w:val="009934E4"/>
    <w:rsid w:val="00993954"/>
    <w:rsid w:val="00993B14"/>
    <w:rsid w:val="00993C55"/>
    <w:rsid w:val="00993D4A"/>
    <w:rsid w:val="00993D56"/>
    <w:rsid w:val="00993DB5"/>
    <w:rsid w:val="00993E0A"/>
    <w:rsid w:val="00994446"/>
    <w:rsid w:val="009944D4"/>
    <w:rsid w:val="0099474C"/>
    <w:rsid w:val="0099494D"/>
    <w:rsid w:val="00994AF7"/>
    <w:rsid w:val="00994D5C"/>
    <w:rsid w:val="00994D8C"/>
    <w:rsid w:val="00994DAF"/>
    <w:rsid w:val="00994E5C"/>
    <w:rsid w:val="00994E96"/>
    <w:rsid w:val="00994F1E"/>
    <w:rsid w:val="00994F56"/>
    <w:rsid w:val="00995215"/>
    <w:rsid w:val="0099526A"/>
    <w:rsid w:val="009952BD"/>
    <w:rsid w:val="009953BB"/>
    <w:rsid w:val="00995660"/>
    <w:rsid w:val="00995693"/>
    <w:rsid w:val="009957C7"/>
    <w:rsid w:val="00995B7D"/>
    <w:rsid w:val="00995B8C"/>
    <w:rsid w:val="00995D68"/>
    <w:rsid w:val="00995EE1"/>
    <w:rsid w:val="00995F1D"/>
    <w:rsid w:val="00995FC0"/>
    <w:rsid w:val="0099601D"/>
    <w:rsid w:val="00996330"/>
    <w:rsid w:val="009964C1"/>
    <w:rsid w:val="009966BA"/>
    <w:rsid w:val="00996A4B"/>
    <w:rsid w:val="00996D64"/>
    <w:rsid w:val="0099708D"/>
    <w:rsid w:val="009971F1"/>
    <w:rsid w:val="0099725B"/>
    <w:rsid w:val="00997369"/>
    <w:rsid w:val="009975A4"/>
    <w:rsid w:val="009975F9"/>
    <w:rsid w:val="00997671"/>
    <w:rsid w:val="0099787D"/>
    <w:rsid w:val="00997A53"/>
    <w:rsid w:val="00997AB7"/>
    <w:rsid w:val="00997B39"/>
    <w:rsid w:val="00997C0F"/>
    <w:rsid w:val="00997DD8"/>
    <w:rsid w:val="00997FBD"/>
    <w:rsid w:val="009A0133"/>
    <w:rsid w:val="009A013F"/>
    <w:rsid w:val="009A046B"/>
    <w:rsid w:val="009A0576"/>
    <w:rsid w:val="009A05A5"/>
    <w:rsid w:val="009A074D"/>
    <w:rsid w:val="009A0795"/>
    <w:rsid w:val="009A092C"/>
    <w:rsid w:val="009A0A34"/>
    <w:rsid w:val="009A0AB1"/>
    <w:rsid w:val="009A0D63"/>
    <w:rsid w:val="009A0E09"/>
    <w:rsid w:val="009A1233"/>
    <w:rsid w:val="009A12A5"/>
    <w:rsid w:val="009A131D"/>
    <w:rsid w:val="009A1396"/>
    <w:rsid w:val="009A165F"/>
    <w:rsid w:val="009A197A"/>
    <w:rsid w:val="009A1D8F"/>
    <w:rsid w:val="009A1E00"/>
    <w:rsid w:val="009A227E"/>
    <w:rsid w:val="009A22A9"/>
    <w:rsid w:val="009A22CA"/>
    <w:rsid w:val="009A2857"/>
    <w:rsid w:val="009A29D0"/>
    <w:rsid w:val="009A2A3E"/>
    <w:rsid w:val="009A2BF5"/>
    <w:rsid w:val="009A2E87"/>
    <w:rsid w:val="009A31FD"/>
    <w:rsid w:val="009A325D"/>
    <w:rsid w:val="009A332F"/>
    <w:rsid w:val="009A34DE"/>
    <w:rsid w:val="009A3AFE"/>
    <w:rsid w:val="009A3EC3"/>
    <w:rsid w:val="009A4149"/>
    <w:rsid w:val="009A41EF"/>
    <w:rsid w:val="009A436D"/>
    <w:rsid w:val="009A43FF"/>
    <w:rsid w:val="009A4543"/>
    <w:rsid w:val="009A4A38"/>
    <w:rsid w:val="009A4E24"/>
    <w:rsid w:val="009A4EBF"/>
    <w:rsid w:val="009A4EF5"/>
    <w:rsid w:val="009A5423"/>
    <w:rsid w:val="009A54B1"/>
    <w:rsid w:val="009A5529"/>
    <w:rsid w:val="009A5570"/>
    <w:rsid w:val="009A5607"/>
    <w:rsid w:val="009A561F"/>
    <w:rsid w:val="009A56F3"/>
    <w:rsid w:val="009A577F"/>
    <w:rsid w:val="009A5853"/>
    <w:rsid w:val="009A58F9"/>
    <w:rsid w:val="009A5CC5"/>
    <w:rsid w:val="009A5F32"/>
    <w:rsid w:val="009A6066"/>
    <w:rsid w:val="009A6072"/>
    <w:rsid w:val="009A61D0"/>
    <w:rsid w:val="009A632B"/>
    <w:rsid w:val="009A63C2"/>
    <w:rsid w:val="009A691F"/>
    <w:rsid w:val="009A6A6F"/>
    <w:rsid w:val="009A6A7C"/>
    <w:rsid w:val="009A6DD4"/>
    <w:rsid w:val="009A6F4D"/>
    <w:rsid w:val="009A7069"/>
    <w:rsid w:val="009A74A5"/>
    <w:rsid w:val="009A74AE"/>
    <w:rsid w:val="009A75DD"/>
    <w:rsid w:val="009A76B9"/>
    <w:rsid w:val="009A783E"/>
    <w:rsid w:val="009A7D91"/>
    <w:rsid w:val="009B0095"/>
    <w:rsid w:val="009B0148"/>
    <w:rsid w:val="009B018A"/>
    <w:rsid w:val="009B01CC"/>
    <w:rsid w:val="009B0211"/>
    <w:rsid w:val="009B0456"/>
    <w:rsid w:val="009B04DF"/>
    <w:rsid w:val="009B0650"/>
    <w:rsid w:val="009B083C"/>
    <w:rsid w:val="009B0BD7"/>
    <w:rsid w:val="009B0CBA"/>
    <w:rsid w:val="009B0F5B"/>
    <w:rsid w:val="009B11ED"/>
    <w:rsid w:val="009B1319"/>
    <w:rsid w:val="009B165E"/>
    <w:rsid w:val="009B169F"/>
    <w:rsid w:val="009B1879"/>
    <w:rsid w:val="009B1A71"/>
    <w:rsid w:val="009B1AC4"/>
    <w:rsid w:val="009B1C60"/>
    <w:rsid w:val="009B1CC4"/>
    <w:rsid w:val="009B215C"/>
    <w:rsid w:val="009B2239"/>
    <w:rsid w:val="009B26A5"/>
    <w:rsid w:val="009B27A2"/>
    <w:rsid w:val="009B2A55"/>
    <w:rsid w:val="009B2B23"/>
    <w:rsid w:val="009B2E9A"/>
    <w:rsid w:val="009B3016"/>
    <w:rsid w:val="009B315E"/>
    <w:rsid w:val="009B3320"/>
    <w:rsid w:val="009B3472"/>
    <w:rsid w:val="009B3515"/>
    <w:rsid w:val="009B378B"/>
    <w:rsid w:val="009B3885"/>
    <w:rsid w:val="009B393A"/>
    <w:rsid w:val="009B3A90"/>
    <w:rsid w:val="009B3AAF"/>
    <w:rsid w:val="009B3F75"/>
    <w:rsid w:val="009B40EB"/>
    <w:rsid w:val="009B4134"/>
    <w:rsid w:val="009B4253"/>
    <w:rsid w:val="009B42C7"/>
    <w:rsid w:val="009B42F0"/>
    <w:rsid w:val="009B446E"/>
    <w:rsid w:val="009B4535"/>
    <w:rsid w:val="009B4643"/>
    <w:rsid w:val="009B468A"/>
    <w:rsid w:val="009B50B0"/>
    <w:rsid w:val="009B51FD"/>
    <w:rsid w:val="009B52C8"/>
    <w:rsid w:val="009B52F2"/>
    <w:rsid w:val="009B5434"/>
    <w:rsid w:val="009B545C"/>
    <w:rsid w:val="009B55BC"/>
    <w:rsid w:val="009B5836"/>
    <w:rsid w:val="009B58FB"/>
    <w:rsid w:val="009B5C25"/>
    <w:rsid w:val="009B5C6B"/>
    <w:rsid w:val="009B5D35"/>
    <w:rsid w:val="009B5E70"/>
    <w:rsid w:val="009B5F49"/>
    <w:rsid w:val="009B6155"/>
    <w:rsid w:val="009B6401"/>
    <w:rsid w:val="009B6605"/>
    <w:rsid w:val="009B6784"/>
    <w:rsid w:val="009B68D9"/>
    <w:rsid w:val="009B68E3"/>
    <w:rsid w:val="009B6C2B"/>
    <w:rsid w:val="009B6F98"/>
    <w:rsid w:val="009B720A"/>
    <w:rsid w:val="009B7395"/>
    <w:rsid w:val="009B7785"/>
    <w:rsid w:val="009B78FC"/>
    <w:rsid w:val="009B7A6B"/>
    <w:rsid w:val="009B7D49"/>
    <w:rsid w:val="009B7D9D"/>
    <w:rsid w:val="009B7DF2"/>
    <w:rsid w:val="009C003C"/>
    <w:rsid w:val="009C0184"/>
    <w:rsid w:val="009C024B"/>
    <w:rsid w:val="009C02BE"/>
    <w:rsid w:val="009C03A1"/>
    <w:rsid w:val="009C0492"/>
    <w:rsid w:val="009C098D"/>
    <w:rsid w:val="009C0D22"/>
    <w:rsid w:val="009C0D90"/>
    <w:rsid w:val="009C1031"/>
    <w:rsid w:val="009C12B3"/>
    <w:rsid w:val="009C12EC"/>
    <w:rsid w:val="009C153E"/>
    <w:rsid w:val="009C1564"/>
    <w:rsid w:val="009C157E"/>
    <w:rsid w:val="009C1611"/>
    <w:rsid w:val="009C170C"/>
    <w:rsid w:val="009C1884"/>
    <w:rsid w:val="009C18CB"/>
    <w:rsid w:val="009C1C1F"/>
    <w:rsid w:val="009C1D5C"/>
    <w:rsid w:val="009C1FCD"/>
    <w:rsid w:val="009C202C"/>
    <w:rsid w:val="009C223C"/>
    <w:rsid w:val="009C22FA"/>
    <w:rsid w:val="009C24EC"/>
    <w:rsid w:val="009C2533"/>
    <w:rsid w:val="009C28A3"/>
    <w:rsid w:val="009C28CD"/>
    <w:rsid w:val="009C2BE8"/>
    <w:rsid w:val="009C307C"/>
    <w:rsid w:val="009C31F0"/>
    <w:rsid w:val="009C32BB"/>
    <w:rsid w:val="009C3949"/>
    <w:rsid w:val="009C39EF"/>
    <w:rsid w:val="009C3B06"/>
    <w:rsid w:val="009C3C2A"/>
    <w:rsid w:val="009C3CD5"/>
    <w:rsid w:val="009C3D81"/>
    <w:rsid w:val="009C3E0C"/>
    <w:rsid w:val="009C3E25"/>
    <w:rsid w:val="009C3F0B"/>
    <w:rsid w:val="009C4025"/>
    <w:rsid w:val="009C406D"/>
    <w:rsid w:val="009C408B"/>
    <w:rsid w:val="009C40A9"/>
    <w:rsid w:val="009C426B"/>
    <w:rsid w:val="009C4417"/>
    <w:rsid w:val="009C447D"/>
    <w:rsid w:val="009C47D7"/>
    <w:rsid w:val="009C4940"/>
    <w:rsid w:val="009C4973"/>
    <w:rsid w:val="009C4B53"/>
    <w:rsid w:val="009C4DDF"/>
    <w:rsid w:val="009C4E3A"/>
    <w:rsid w:val="009C4F3D"/>
    <w:rsid w:val="009C5060"/>
    <w:rsid w:val="009C51B0"/>
    <w:rsid w:val="009C51CD"/>
    <w:rsid w:val="009C51EC"/>
    <w:rsid w:val="009C52E4"/>
    <w:rsid w:val="009C53A5"/>
    <w:rsid w:val="009C5429"/>
    <w:rsid w:val="009C55B5"/>
    <w:rsid w:val="009C55F0"/>
    <w:rsid w:val="009C5875"/>
    <w:rsid w:val="009C5CA6"/>
    <w:rsid w:val="009C5CFE"/>
    <w:rsid w:val="009C62AD"/>
    <w:rsid w:val="009C6362"/>
    <w:rsid w:val="009C6400"/>
    <w:rsid w:val="009C644B"/>
    <w:rsid w:val="009C64FD"/>
    <w:rsid w:val="009C6510"/>
    <w:rsid w:val="009C6756"/>
    <w:rsid w:val="009C67BF"/>
    <w:rsid w:val="009C6A31"/>
    <w:rsid w:val="009C6B13"/>
    <w:rsid w:val="009C6D86"/>
    <w:rsid w:val="009C6DC9"/>
    <w:rsid w:val="009C6F2B"/>
    <w:rsid w:val="009C72A2"/>
    <w:rsid w:val="009C77E7"/>
    <w:rsid w:val="009C7A1F"/>
    <w:rsid w:val="009C7C26"/>
    <w:rsid w:val="009C7E96"/>
    <w:rsid w:val="009D02FD"/>
    <w:rsid w:val="009D0548"/>
    <w:rsid w:val="009D072E"/>
    <w:rsid w:val="009D07FD"/>
    <w:rsid w:val="009D092F"/>
    <w:rsid w:val="009D0966"/>
    <w:rsid w:val="009D0A37"/>
    <w:rsid w:val="009D0A89"/>
    <w:rsid w:val="009D0B14"/>
    <w:rsid w:val="009D0DB9"/>
    <w:rsid w:val="009D12AE"/>
    <w:rsid w:val="009D12E6"/>
    <w:rsid w:val="009D131F"/>
    <w:rsid w:val="009D1392"/>
    <w:rsid w:val="009D1411"/>
    <w:rsid w:val="009D1693"/>
    <w:rsid w:val="009D16C8"/>
    <w:rsid w:val="009D173A"/>
    <w:rsid w:val="009D1924"/>
    <w:rsid w:val="009D1A90"/>
    <w:rsid w:val="009D1D85"/>
    <w:rsid w:val="009D1EB5"/>
    <w:rsid w:val="009D1F43"/>
    <w:rsid w:val="009D1FED"/>
    <w:rsid w:val="009D2234"/>
    <w:rsid w:val="009D25F3"/>
    <w:rsid w:val="009D2D70"/>
    <w:rsid w:val="009D2DFC"/>
    <w:rsid w:val="009D2F2B"/>
    <w:rsid w:val="009D3370"/>
    <w:rsid w:val="009D367D"/>
    <w:rsid w:val="009D3725"/>
    <w:rsid w:val="009D39CA"/>
    <w:rsid w:val="009D3A71"/>
    <w:rsid w:val="009D3A79"/>
    <w:rsid w:val="009D3E31"/>
    <w:rsid w:val="009D46A4"/>
    <w:rsid w:val="009D46CD"/>
    <w:rsid w:val="009D5061"/>
    <w:rsid w:val="009D550E"/>
    <w:rsid w:val="009D554B"/>
    <w:rsid w:val="009D5565"/>
    <w:rsid w:val="009D5589"/>
    <w:rsid w:val="009D55BA"/>
    <w:rsid w:val="009D5770"/>
    <w:rsid w:val="009D5781"/>
    <w:rsid w:val="009D5787"/>
    <w:rsid w:val="009D5CD9"/>
    <w:rsid w:val="009D5D70"/>
    <w:rsid w:val="009D5E45"/>
    <w:rsid w:val="009D5F5A"/>
    <w:rsid w:val="009D6402"/>
    <w:rsid w:val="009D6597"/>
    <w:rsid w:val="009D6842"/>
    <w:rsid w:val="009D6AB9"/>
    <w:rsid w:val="009D6B27"/>
    <w:rsid w:val="009D6C58"/>
    <w:rsid w:val="009D6C59"/>
    <w:rsid w:val="009D6DEE"/>
    <w:rsid w:val="009D722B"/>
    <w:rsid w:val="009D723E"/>
    <w:rsid w:val="009D72B3"/>
    <w:rsid w:val="009D735C"/>
    <w:rsid w:val="009D7470"/>
    <w:rsid w:val="009D774E"/>
    <w:rsid w:val="009D7C63"/>
    <w:rsid w:val="009D7E6E"/>
    <w:rsid w:val="009D7F96"/>
    <w:rsid w:val="009E025C"/>
    <w:rsid w:val="009E0598"/>
    <w:rsid w:val="009E0605"/>
    <w:rsid w:val="009E0673"/>
    <w:rsid w:val="009E087E"/>
    <w:rsid w:val="009E0958"/>
    <w:rsid w:val="009E0AAE"/>
    <w:rsid w:val="009E0CEB"/>
    <w:rsid w:val="009E0E43"/>
    <w:rsid w:val="009E131F"/>
    <w:rsid w:val="009E1334"/>
    <w:rsid w:val="009E1378"/>
    <w:rsid w:val="009E140A"/>
    <w:rsid w:val="009E148C"/>
    <w:rsid w:val="009E167E"/>
    <w:rsid w:val="009E16DB"/>
    <w:rsid w:val="009E18B4"/>
    <w:rsid w:val="009E19FC"/>
    <w:rsid w:val="009E1CBA"/>
    <w:rsid w:val="009E1D6E"/>
    <w:rsid w:val="009E2159"/>
    <w:rsid w:val="009E2B25"/>
    <w:rsid w:val="009E2D3E"/>
    <w:rsid w:val="009E2E08"/>
    <w:rsid w:val="009E2EF6"/>
    <w:rsid w:val="009E2FF5"/>
    <w:rsid w:val="009E3011"/>
    <w:rsid w:val="009E30B0"/>
    <w:rsid w:val="009E3408"/>
    <w:rsid w:val="009E3528"/>
    <w:rsid w:val="009E3786"/>
    <w:rsid w:val="009E38BA"/>
    <w:rsid w:val="009E3973"/>
    <w:rsid w:val="009E39BD"/>
    <w:rsid w:val="009E3ACE"/>
    <w:rsid w:val="009E3C90"/>
    <w:rsid w:val="009E3EB9"/>
    <w:rsid w:val="009E4088"/>
    <w:rsid w:val="009E408F"/>
    <w:rsid w:val="009E43A7"/>
    <w:rsid w:val="009E4681"/>
    <w:rsid w:val="009E46F2"/>
    <w:rsid w:val="009E487A"/>
    <w:rsid w:val="009E4ACD"/>
    <w:rsid w:val="009E4BBA"/>
    <w:rsid w:val="009E4C00"/>
    <w:rsid w:val="009E4CBA"/>
    <w:rsid w:val="009E4F91"/>
    <w:rsid w:val="009E4FA6"/>
    <w:rsid w:val="009E52F4"/>
    <w:rsid w:val="009E530A"/>
    <w:rsid w:val="009E543E"/>
    <w:rsid w:val="009E560B"/>
    <w:rsid w:val="009E57A0"/>
    <w:rsid w:val="009E58E5"/>
    <w:rsid w:val="009E5978"/>
    <w:rsid w:val="009E5CC7"/>
    <w:rsid w:val="009E5D9A"/>
    <w:rsid w:val="009E5E59"/>
    <w:rsid w:val="009E5EFE"/>
    <w:rsid w:val="009E5F67"/>
    <w:rsid w:val="009E640E"/>
    <w:rsid w:val="009E65C3"/>
    <w:rsid w:val="009E6E24"/>
    <w:rsid w:val="009E7299"/>
    <w:rsid w:val="009E7346"/>
    <w:rsid w:val="009E737C"/>
    <w:rsid w:val="009E7693"/>
    <w:rsid w:val="009E7906"/>
    <w:rsid w:val="009E7DC2"/>
    <w:rsid w:val="009E7E90"/>
    <w:rsid w:val="009E7E9D"/>
    <w:rsid w:val="009F0070"/>
    <w:rsid w:val="009F008B"/>
    <w:rsid w:val="009F01FF"/>
    <w:rsid w:val="009F0476"/>
    <w:rsid w:val="009F0548"/>
    <w:rsid w:val="009F0857"/>
    <w:rsid w:val="009F0886"/>
    <w:rsid w:val="009F0C84"/>
    <w:rsid w:val="009F0CB6"/>
    <w:rsid w:val="009F0DA5"/>
    <w:rsid w:val="009F10F8"/>
    <w:rsid w:val="009F1257"/>
    <w:rsid w:val="009F1478"/>
    <w:rsid w:val="009F1639"/>
    <w:rsid w:val="009F16D7"/>
    <w:rsid w:val="009F173C"/>
    <w:rsid w:val="009F199B"/>
    <w:rsid w:val="009F1AFF"/>
    <w:rsid w:val="009F1F36"/>
    <w:rsid w:val="009F20D3"/>
    <w:rsid w:val="009F2209"/>
    <w:rsid w:val="009F2243"/>
    <w:rsid w:val="009F254E"/>
    <w:rsid w:val="009F28E7"/>
    <w:rsid w:val="009F2BB8"/>
    <w:rsid w:val="009F2F69"/>
    <w:rsid w:val="009F32CB"/>
    <w:rsid w:val="009F3788"/>
    <w:rsid w:val="009F37E4"/>
    <w:rsid w:val="009F37FD"/>
    <w:rsid w:val="009F3949"/>
    <w:rsid w:val="009F39DC"/>
    <w:rsid w:val="009F3B38"/>
    <w:rsid w:val="009F3D6D"/>
    <w:rsid w:val="009F3F96"/>
    <w:rsid w:val="009F3F9F"/>
    <w:rsid w:val="009F4101"/>
    <w:rsid w:val="009F411A"/>
    <w:rsid w:val="009F4207"/>
    <w:rsid w:val="009F4375"/>
    <w:rsid w:val="009F43D9"/>
    <w:rsid w:val="009F4440"/>
    <w:rsid w:val="009F460A"/>
    <w:rsid w:val="009F46DA"/>
    <w:rsid w:val="009F4743"/>
    <w:rsid w:val="009F4976"/>
    <w:rsid w:val="009F4D32"/>
    <w:rsid w:val="009F4D45"/>
    <w:rsid w:val="009F532D"/>
    <w:rsid w:val="009F54A4"/>
    <w:rsid w:val="009F553E"/>
    <w:rsid w:val="009F5A51"/>
    <w:rsid w:val="009F5A58"/>
    <w:rsid w:val="009F5A80"/>
    <w:rsid w:val="009F5BAD"/>
    <w:rsid w:val="009F5C0C"/>
    <w:rsid w:val="009F5D16"/>
    <w:rsid w:val="009F5E57"/>
    <w:rsid w:val="009F60DE"/>
    <w:rsid w:val="009F632C"/>
    <w:rsid w:val="009F636E"/>
    <w:rsid w:val="009F63CC"/>
    <w:rsid w:val="009F659E"/>
    <w:rsid w:val="009F6821"/>
    <w:rsid w:val="009F6A4B"/>
    <w:rsid w:val="009F6C96"/>
    <w:rsid w:val="009F6DC7"/>
    <w:rsid w:val="009F70A9"/>
    <w:rsid w:val="009F70F4"/>
    <w:rsid w:val="009F725E"/>
    <w:rsid w:val="009F78D5"/>
    <w:rsid w:val="009F79BD"/>
    <w:rsid w:val="009F7A53"/>
    <w:rsid w:val="009F7A5C"/>
    <w:rsid w:val="009F7D09"/>
    <w:rsid w:val="009F7D92"/>
    <w:rsid w:val="009F7DB0"/>
    <w:rsid w:val="009F7E36"/>
    <w:rsid w:val="009F7F00"/>
    <w:rsid w:val="00A000CA"/>
    <w:rsid w:val="00A002CD"/>
    <w:rsid w:val="00A00390"/>
    <w:rsid w:val="00A003C5"/>
    <w:rsid w:val="00A004EB"/>
    <w:rsid w:val="00A0054A"/>
    <w:rsid w:val="00A00550"/>
    <w:rsid w:val="00A0055B"/>
    <w:rsid w:val="00A00654"/>
    <w:rsid w:val="00A00694"/>
    <w:rsid w:val="00A009F8"/>
    <w:rsid w:val="00A009FC"/>
    <w:rsid w:val="00A00AF9"/>
    <w:rsid w:val="00A00C79"/>
    <w:rsid w:val="00A0104F"/>
    <w:rsid w:val="00A0130A"/>
    <w:rsid w:val="00A013AD"/>
    <w:rsid w:val="00A013DC"/>
    <w:rsid w:val="00A01418"/>
    <w:rsid w:val="00A014EF"/>
    <w:rsid w:val="00A0161D"/>
    <w:rsid w:val="00A017CE"/>
    <w:rsid w:val="00A019AB"/>
    <w:rsid w:val="00A01B49"/>
    <w:rsid w:val="00A01B56"/>
    <w:rsid w:val="00A01C66"/>
    <w:rsid w:val="00A021C8"/>
    <w:rsid w:val="00A021FC"/>
    <w:rsid w:val="00A025C6"/>
    <w:rsid w:val="00A02699"/>
    <w:rsid w:val="00A02B6C"/>
    <w:rsid w:val="00A032B4"/>
    <w:rsid w:val="00A03334"/>
    <w:rsid w:val="00A033BE"/>
    <w:rsid w:val="00A0341C"/>
    <w:rsid w:val="00A0355D"/>
    <w:rsid w:val="00A035B5"/>
    <w:rsid w:val="00A03821"/>
    <w:rsid w:val="00A038FC"/>
    <w:rsid w:val="00A03CBF"/>
    <w:rsid w:val="00A03EFA"/>
    <w:rsid w:val="00A03FDA"/>
    <w:rsid w:val="00A0416E"/>
    <w:rsid w:val="00A04345"/>
    <w:rsid w:val="00A044F9"/>
    <w:rsid w:val="00A045D7"/>
    <w:rsid w:val="00A04644"/>
    <w:rsid w:val="00A046C8"/>
    <w:rsid w:val="00A0470C"/>
    <w:rsid w:val="00A0474D"/>
    <w:rsid w:val="00A04DF0"/>
    <w:rsid w:val="00A04ED2"/>
    <w:rsid w:val="00A04F8A"/>
    <w:rsid w:val="00A05202"/>
    <w:rsid w:val="00A0523C"/>
    <w:rsid w:val="00A05442"/>
    <w:rsid w:val="00A0587F"/>
    <w:rsid w:val="00A059FF"/>
    <w:rsid w:val="00A05D75"/>
    <w:rsid w:val="00A05F95"/>
    <w:rsid w:val="00A060D8"/>
    <w:rsid w:val="00A06506"/>
    <w:rsid w:val="00A06538"/>
    <w:rsid w:val="00A065DC"/>
    <w:rsid w:val="00A065EB"/>
    <w:rsid w:val="00A06711"/>
    <w:rsid w:val="00A0685B"/>
    <w:rsid w:val="00A069D4"/>
    <w:rsid w:val="00A06BF1"/>
    <w:rsid w:val="00A0700E"/>
    <w:rsid w:val="00A072A7"/>
    <w:rsid w:val="00A0768B"/>
    <w:rsid w:val="00A077E3"/>
    <w:rsid w:val="00A0789B"/>
    <w:rsid w:val="00A07A44"/>
    <w:rsid w:val="00A07AD8"/>
    <w:rsid w:val="00A07DCA"/>
    <w:rsid w:val="00A07E04"/>
    <w:rsid w:val="00A10027"/>
    <w:rsid w:val="00A1029F"/>
    <w:rsid w:val="00A1094A"/>
    <w:rsid w:val="00A109D0"/>
    <w:rsid w:val="00A10C0C"/>
    <w:rsid w:val="00A10C7A"/>
    <w:rsid w:val="00A10E74"/>
    <w:rsid w:val="00A10ED0"/>
    <w:rsid w:val="00A11182"/>
    <w:rsid w:val="00A113B9"/>
    <w:rsid w:val="00A11483"/>
    <w:rsid w:val="00A117B5"/>
    <w:rsid w:val="00A11994"/>
    <w:rsid w:val="00A11A57"/>
    <w:rsid w:val="00A12456"/>
    <w:rsid w:val="00A128E4"/>
    <w:rsid w:val="00A1306E"/>
    <w:rsid w:val="00A13589"/>
    <w:rsid w:val="00A135A4"/>
    <w:rsid w:val="00A13843"/>
    <w:rsid w:val="00A13A56"/>
    <w:rsid w:val="00A13D5B"/>
    <w:rsid w:val="00A13EFB"/>
    <w:rsid w:val="00A14126"/>
    <w:rsid w:val="00A14136"/>
    <w:rsid w:val="00A141FD"/>
    <w:rsid w:val="00A144A4"/>
    <w:rsid w:val="00A14649"/>
    <w:rsid w:val="00A146E7"/>
    <w:rsid w:val="00A1482E"/>
    <w:rsid w:val="00A14D87"/>
    <w:rsid w:val="00A14F44"/>
    <w:rsid w:val="00A1500D"/>
    <w:rsid w:val="00A151D0"/>
    <w:rsid w:val="00A1530C"/>
    <w:rsid w:val="00A153CB"/>
    <w:rsid w:val="00A15574"/>
    <w:rsid w:val="00A15847"/>
    <w:rsid w:val="00A15979"/>
    <w:rsid w:val="00A15D0D"/>
    <w:rsid w:val="00A15DE4"/>
    <w:rsid w:val="00A15E75"/>
    <w:rsid w:val="00A160FF"/>
    <w:rsid w:val="00A161C8"/>
    <w:rsid w:val="00A16408"/>
    <w:rsid w:val="00A1648F"/>
    <w:rsid w:val="00A164A7"/>
    <w:rsid w:val="00A1659B"/>
    <w:rsid w:val="00A16620"/>
    <w:rsid w:val="00A16747"/>
    <w:rsid w:val="00A167A6"/>
    <w:rsid w:val="00A16875"/>
    <w:rsid w:val="00A1696F"/>
    <w:rsid w:val="00A16B7F"/>
    <w:rsid w:val="00A16B8E"/>
    <w:rsid w:val="00A16BDE"/>
    <w:rsid w:val="00A16BE6"/>
    <w:rsid w:val="00A16E5F"/>
    <w:rsid w:val="00A16E94"/>
    <w:rsid w:val="00A16F09"/>
    <w:rsid w:val="00A17190"/>
    <w:rsid w:val="00A171B3"/>
    <w:rsid w:val="00A1767A"/>
    <w:rsid w:val="00A177BB"/>
    <w:rsid w:val="00A17AFB"/>
    <w:rsid w:val="00A17CFA"/>
    <w:rsid w:val="00A17D87"/>
    <w:rsid w:val="00A17F4D"/>
    <w:rsid w:val="00A200C4"/>
    <w:rsid w:val="00A20263"/>
    <w:rsid w:val="00A20548"/>
    <w:rsid w:val="00A2062B"/>
    <w:rsid w:val="00A20672"/>
    <w:rsid w:val="00A20881"/>
    <w:rsid w:val="00A209C5"/>
    <w:rsid w:val="00A20BA7"/>
    <w:rsid w:val="00A21131"/>
    <w:rsid w:val="00A21166"/>
    <w:rsid w:val="00A2146A"/>
    <w:rsid w:val="00A2187E"/>
    <w:rsid w:val="00A21E02"/>
    <w:rsid w:val="00A22005"/>
    <w:rsid w:val="00A2251F"/>
    <w:rsid w:val="00A226E1"/>
    <w:rsid w:val="00A22A51"/>
    <w:rsid w:val="00A22AD4"/>
    <w:rsid w:val="00A22B58"/>
    <w:rsid w:val="00A22B8F"/>
    <w:rsid w:val="00A22B94"/>
    <w:rsid w:val="00A22C19"/>
    <w:rsid w:val="00A230B8"/>
    <w:rsid w:val="00A230E2"/>
    <w:rsid w:val="00A2317D"/>
    <w:rsid w:val="00A232B3"/>
    <w:rsid w:val="00A2331D"/>
    <w:rsid w:val="00A234F1"/>
    <w:rsid w:val="00A23767"/>
    <w:rsid w:val="00A2377E"/>
    <w:rsid w:val="00A23AE9"/>
    <w:rsid w:val="00A23B0C"/>
    <w:rsid w:val="00A23B5C"/>
    <w:rsid w:val="00A23B78"/>
    <w:rsid w:val="00A23DA9"/>
    <w:rsid w:val="00A23E8C"/>
    <w:rsid w:val="00A2412B"/>
    <w:rsid w:val="00A244C7"/>
    <w:rsid w:val="00A24816"/>
    <w:rsid w:val="00A248F4"/>
    <w:rsid w:val="00A2494E"/>
    <w:rsid w:val="00A24BEC"/>
    <w:rsid w:val="00A24FF5"/>
    <w:rsid w:val="00A25022"/>
    <w:rsid w:val="00A25207"/>
    <w:rsid w:val="00A253C2"/>
    <w:rsid w:val="00A255CE"/>
    <w:rsid w:val="00A257D1"/>
    <w:rsid w:val="00A258CE"/>
    <w:rsid w:val="00A25A5B"/>
    <w:rsid w:val="00A26036"/>
    <w:rsid w:val="00A26355"/>
    <w:rsid w:val="00A264F6"/>
    <w:rsid w:val="00A26558"/>
    <w:rsid w:val="00A266DA"/>
    <w:rsid w:val="00A267E6"/>
    <w:rsid w:val="00A2695F"/>
    <w:rsid w:val="00A26B77"/>
    <w:rsid w:val="00A26BF6"/>
    <w:rsid w:val="00A26E4F"/>
    <w:rsid w:val="00A26EFA"/>
    <w:rsid w:val="00A26F1B"/>
    <w:rsid w:val="00A273AA"/>
    <w:rsid w:val="00A275AF"/>
    <w:rsid w:val="00A27BD8"/>
    <w:rsid w:val="00A27F09"/>
    <w:rsid w:val="00A3014B"/>
    <w:rsid w:val="00A30569"/>
    <w:rsid w:val="00A30734"/>
    <w:rsid w:val="00A3080D"/>
    <w:rsid w:val="00A30A2B"/>
    <w:rsid w:val="00A30FD5"/>
    <w:rsid w:val="00A3116E"/>
    <w:rsid w:val="00A31266"/>
    <w:rsid w:val="00A3147D"/>
    <w:rsid w:val="00A314D8"/>
    <w:rsid w:val="00A3159C"/>
    <w:rsid w:val="00A31748"/>
    <w:rsid w:val="00A317CA"/>
    <w:rsid w:val="00A31829"/>
    <w:rsid w:val="00A319E7"/>
    <w:rsid w:val="00A31AC7"/>
    <w:rsid w:val="00A31FAB"/>
    <w:rsid w:val="00A31FB4"/>
    <w:rsid w:val="00A32723"/>
    <w:rsid w:val="00A328CC"/>
    <w:rsid w:val="00A33177"/>
    <w:rsid w:val="00A33187"/>
    <w:rsid w:val="00A3322F"/>
    <w:rsid w:val="00A3325D"/>
    <w:rsid w:val="00A333DC"/>
    <w:rsid w:val="00A335E6"/>
    <w:rsid w:val="00A3375F"/>
    <w:rsid w:val="00A338AE"/>
    <w:rsid w:val="00A33966"/>
    <w:rsid w:val="00A33B15"/>
    <w:rsid w:val="00A33C68"/>
    <w:rsid w:val="00A33C99"/>
    <w:rsid w:val="00A33F26"/>
    <w:rsid w:val="00A34313"/>
    <w:rsid w:val="00A343FB"/>
    <w:rsid w:val="00A34570"/>
    <w:rsid w:val="00A34660"/>
    <w:rsid w:val="00A346D5"/>
    <w:rsid w:val="00A34820"/>
    <w:rsid w:val="00A349A5"/>
    <w:rsid w:val="00A349DB"/>
    <w:rsid w:val="00A34A63"/>
    <w:rsid w:val="00A34AB4"/>
    <w:rsid w:val="00A34AF2"/>
    <w:rsid w:val="00A34C7D"/>
    <w:rsid w:val="00A35019"/>
    <w:rsid w:val="00A3509E"/>
    <w:rsid w:val="00A351F8"/>
    <w:rsid w:val="00A352D5"/>
    <w:rsid w:val="00A35301"/>
    <w:rsid w:val="00A355DB"/>
    <w:rsid w:val="00A3592F"/>
    <w:rsid w:val="00A35933"/>
    <w:rsid w:val="00A35FA0"/>
    <w:rsid w:val="00A35FBD"/>
    <w:rsid w:val="00A35FD6"/>
    <w:rsid w:val="00A36090"/>
    <w:rsid w:val="00A36441"/>
    <w:rsid w:val="00A366FB"/>
    <w:rsid w:val="00A36908"/>
    <w:rsid w:val="00A36969"/>
    <w:rsid w:val="00A36C0A"/>
    <w:rsid w:val="00A36C4A"/>
    <w:rsid w:val="00A36CD7"/>
    <w:rsid w:val="00A373AD"/>
    <w:rsid w:val="00A37500"/>
    <w:rsid w:val="00A378EE"/>
    <w:rsid w:val="00A37C65"/>
    <w:rsid w:val="00A37D80"/>
    <w:rsid w:val="00A37DE7"/>
    <w:rsid w:val="00A4011D"/>
    <w:rsid w:val="00A4034D"/>
    <w:rsid w:val="00A40711"/>
    <w:rsid w:val="00A40875"/>
    <w:rsid w:val="00A409AF"/>
    <w:rsid w:val="00A40C0A"/>
    <w:rsid w:val="00A40C3D"/>
    <w:rsid w:val="00A40D02"/>
    <w:rsid w:val="00A40F8F"/>
    <w:rsid w:val="00A4120F"/>
    <w:rsid w:val="00A412C9"/>
    <w:rsid w:val="00A413D1"/>
    <w:rsid w:val="00A413F3"/>
    <w:rsid w:val="00A4141D"/>
    <w:rsid w:val="00A4155A"/>
    <w:rsid w:val="00A41572"/>
    <w:rsid w:val="00A4178F"/>
    <w:rsid w:val="00A41793"/>
    <w:rsid w:val="00A41836"/>
    <w:rsid w:val="00A41F0F"/>
    <w:rsid w:val="00A41F60"/>
    <w:rsid w:val="00A42050"/>
    <w:rsid w:val="00A4250B"/>
    <w:rsid w:val="00A4264A"/>
    <w:rsid w:val="00A4272B"/>
    <w:rsid w:val="00A42782"/>
    <w:rsid w:val="00A4287E"/>
    <w:rsid w:val="00A42928"/>
    <w:rsid w:val="00A42A0D"/>
    <w:rsid w:val="00A42B24"/>
    <w:rsid w:val="00A42BA7"/>
    <w:rsid w:val="00A42FCE"/>
    <w:rsid w:val="00A43178"/>
    <w:rsid w:val="00A433B4"/>
    <w:rsid w:val="00A4369A"/>
    <w:rsid w:val="00A436DE"/>
    <w:rsid w:val="00A4371D"/>
    <w:rsid w:val="00A43731"/>
    <w:rsid w:val="00A43837"/>
    <w:rsid w:val="00A43EC8"/>
    <w:rsid w:val="00A4415E"/>
    <w:rsid w:val="00A4420B"/>
    <w:rsid w:val="00A4436D"/>
    <w:rsid w:val="00A443D8"/>
    <w:rsid w:val="00A44562"/>
    <w:rsid w:val="00A44655"/>
    <w:rsid w:val="00A447D0"/>
    <w:rsid w:val="00A447E9"/>
    <w:rsid w:val="00A44814"/>
    <w:rsid w:val="00A44E8F"/>
    <w:rsid w:val="00A44EB2"/>
    <w:rsid w:val="00A45190"/>
    <w:rsid w:val="00A4530D"/>
    <w:rsid w:val="00A4534D"/>
    <w:rsid w:val="00A4574E"/>
    <w:rsid w:val="00A45936"/>
    <w:rsid w:val="00A45AFD"/>
    <w:rsid w:val="00A45D87"/>
    <w:rsid w:val="00A4612A"/>
    <w:rsid w:val="00A46164"/>
    <w:rsid w:val="00A466A9"/>
    <w:rsid w:val="00A466F8"/>
    <w:rsid w:val="00A4677C"/>
    <w:rsid w:val="00A46A63"/>
    <w:rsid w:val="00A46AF9"/>
    <w:rsid w:val="00A4712D"/>
    <w:rsid w:val="00A476D4"/>
    <w:rsid w:val="00A477BC"/>
    <w:rsid w:val="00A47BF7"/>
    <w:rsid w:val="00A47BFE"/>
    <w:rsid w:val="00A5018E"/>
    <w:rsid w:val="00A502E5"/>
    <w:rsid w:val="00A502E8"/>
    <w:rsid w:val="00A503D8"/>
    <w:rsid w:val="00A50514"/>
    <w:rsid w:val="00A508E4"/>
    <w:rsid w:val="00A50D07"/>
    <w:rsid w:val="00A50E0D"/>
    <w:rsid w:val="00A50E3F"/>
    <w:rsid w:val="00A50E4E"/>
    <w:rsid w:val="00A50E8B"/>
    <w:rsid w:val="00A5121E"/>
    <w:rsid w:val="00A514B5"/>
    <w:rsid w:val="00A514D5"/>
    <w:rsid w:val="00A51651"/>
    <w:rsid w:val="00A5175B"/>
    <w:rsid w:val="00A5175D"/>
    <w:rsid w:val="00A518A8"/>
    <w:rsid w:val="00A51A48"/>
    <w:rsid w:val="00A51AEF"/>
    <w:rsid w:val="00A51B8D"/>
    <w:rsid w:val="00A51BB4"/>
    <w:rsid w:val="00A51C91"/>
    <w:rsid w:val="00A52119"/>
    <w:rsid w:val="00A52361"/>
    <w:rsid w:val="00A52367"/>
    <w:rsid w:val="00A5251A"/>
    <w:rsid w:val="00A527C5"/>
    <w:rsid w:val="00A52A61"/>
    <w:rsid w:val="00A52B8C"/>
    <w:rsid w:val="00A53124"/>
    <w:rsid w:val="00A532AC"/>
    <w:rsid w:val="00A53412"/>
    <w:rsid w:val="00A5351C"/>
    <w:rsid w:val="00A53662"/>
    <w:rsid w:val="00A536F8"/>
    <w:rsid w:val="00A53920"/>
    <w:rsid w:val="00A539CA"/>
    <w:rsid w:val="00A53FC3"/>
    <w:rsid w:val="00A54062"/>
    <w:rsid w:val="00A5406A"/>
    <w:rsid w:val="00A5409E"/>
    <w:rsid w:val="00A541D1"/>
    <w:rsid w:val="00A547E3"/>
    <w:rsid w:val="00A548D6"/>
    <w:rsid w:val="00A548FE"/>
    <w:rsid w:val="00A54A39"/>
    <w:rsid w:val="00A54ED1"/>
    <w:rsid w:val="00A54FA1"/>
    <w:rsid w:val="00A54FCC"/>
    <w:rsid w:val="00A54FDF"/>
    <w:rsid w:val="00A55257"/>
    <w:rsid w:val="00A552CB"/>
    <w:rsid w:val="00A553E0"/>
    <w:rsid w:val="00A556AF"/>
    <w:rsid w:val="00A557A8"/>
    <w:rsid w:val="00A55881"/>
    <w:rsid w:val="00A55C26"/>
    <w:rsid w:val="00A55C60"/>
    <w:rsid w:val="00A55D72"/>
    <w:rsid w:val="00A55DA6"/>
    <w:rsid w:val="00A56028"/>
    <w:rsid w:val="00A5628A"/>
    <w:rsid w:val="00A56A10"/>
    <w:rsid w:val="00A56B14"/>
    <w:rsid w:val="00A56BDE"/>
    <w:rsid w:val="00A56C4D"/>
    <w:rsid w:val="00A56CB5"/>
    <w:rsid w:val="00A56CF4"/>
    <w:rsid w:val="00A56DF2"/>
    <w:rsid w:val="00A573BB"/>
    <w:rsid w:val="00A5761D"/>
    <w:rsid w:val="00A57635"/>
    <w:rsid w:val="00A5767E"/>
    <w:rsid w:val="00A57948"/>
    <w:rsid w:val="00A57B8A"/>
    <w:rsid w:val="00A57CC5"/>
    <w:rsid w:val="00A57FD6"/>
    <w:rsid w:val="00A601E3"/>
    <w:rsid w:val="00A602BF"/>
    <w:rsid w:val="00A60AB5"/>
    <w:rsid w:val="00A60BC9"/>
    <w:rsid w:val="00A60E80"/>
    <w:rsid w:val="00A60ED8"/>
    <w:rsid w:val="00A60FE3"/>
    <w:rsid w:val="00A6107E"/>
    <w:rsid w:val="00A614F1"/>
    <w:rsid w:val="00A615F2"/>
    <w:rsid w:val="00A619D5"/>
    <w:rsid w:val="00A61E2C"/>
    <w:rsid w:val="00A61FD6"/>
    <w:rsid w:val="00A620D7"/>
    <w:rsid w:val="00A62455"/>
    <w:rsid w:val="00A6274F"/>
    <w:rsid w:val="00A6281B"/>
    <w:rsid w:val="00A62865"/>
    <w:rsid w:val="00A62E62"/>
    <w:rsid w:val="00A62ED3"/>
    <w:rsid w:val="00A62F16"/>
    <w:rsid w:val="00A63010"/>
    <w:rsid w:val="00A63277"/>
    <w:rsid w:val="00A6337A"/>
    <w:rsid w:val="00A63792"/>
    <w:rsid w:val="00A63A11"/>
    <w:rsid w:val="00A63A88"/>
    <w:rsid w:val="00A63BA9"/>
    <w:rsid w:val="00A63D40"/>
    <w:rsid w:val="00A63ED9"/>
    <w:rsid w:val="00A63EDD"/>
    <w:rsid w:val="00A64153"/>
    <w:rsid w:val="00A6423F"/>
    <w:rsid w:val="00A642A3"/>
    <w:rsid w:val="00A643A1"/>
    <w:rsid w:val="00A6443C"/>
    <w:rsid w:val="00A64450"/>
    <w:rsid w:val="00A64961"/>
    <w:rsid w:val="00A649B1"/>
    <w:rsid w:val="00A64BF9"/>
    <w:rsid w:val="00A64FFD"/>
    <w:rsid w:val="00A6505E"/>
    <w:rsid w:val="00A6507C"/>
    <w:rsid w:val="00A651A0"/>
    <w:rsid w:val="00A654A7"/>
    <w:rsid w:val="00A655CC"/>
    <w:rsid w:val="00A655F1"/>
    <w:rsid w:val="00A657ED"/>
    <w:rsid w:val="00A658ED"/>
    <w:rsid w:val="00A65A45"/>
    <w:rsid w:val="00A65B7A"/>
    <w:rsid w:val="00A65D32"/>
    <w:rsid w:val="00A65DDF"/>
    <w:rsid w:val="00A65E2E"/>
    <w:rsid w:val="00A65FB8"/>
    <w:rsid w:val="00A667B8"/>
    <w:rsid w:val="00A66B49"/>
    <w:rsid w:val="00A66BEC"/>
    <w:rsid w:val="00A66CF3"/>
    <w:rsid w:val="00A66F5B"/>
    <w:rsid w:val="00A6719F"/>
    <w:rsid w:val="00A6739B"/>
    <w:rsid w:val="00A6783C"/>
    <w:rsid w:val="00A67910"/>
    <w:rsid w:val="00A67960"/>
    <w:rsid w:val="00A67A15"/>
    <w:rsid w:val="00A67A28"/>
    <w:rsid w:val="00A67DE9"/>
    <w:rsid w:val="00A67FAB"/>
    <w:rsid w:val="00A67FB8"/>
    <w:rsid w:val="00A700CB"/>
    <w:rsid w:val="00A700EA"/>
    <w:rsid w:val="00A7019B"/>
    <w:rsid w:val="00A703D5"/>
    <w:rsid w:val="00A7062E"/>
    <w:rsid w:val="00A70887"/>
    <w:rsid w:val="00A70B37"/>
    <w:rsid w:val="00A70F27"/>
    <w:rsid w:val="00A70F58"/>
    <w:rsid w:val="00A710E7"/>
    <w:rsid w:val="00A712C8"/>
    <w:rsid w:val="00A71480"/>
    <w:rsid w:val="00A714D5"/>
    <w:rsid w:val="00A7163C"/>
    <w:rsid w:val="00A71650"/>
    <w:rsid w:val="00A7180B"/>
    <w:rsid w:val="00A7181F"/>
    <w:rsid w:val="00A71896"/>
    <w:rsid w:val="00A719E8"/>
    <w:rsid w:val="00A71B04"/>
    <w:rsid w:val="00A71C34"/>
    <w:rsid w:val="00A71D8A"/>
    <w:rsid w:val="00A7214D"/>
    <w:rsid w:val="00A723EC"/>
    <w:rsid w:val="00A72A4B"/>
    <w:rsid w:val="00A72ABF"/>
    <w:rsid w:val="00A72B42"/>
    <w:rsid w:val="00A72D91"/>
    <w:rsid w:val="00A72E62"/>
    <w:rsid w:val="00A73B7B"/>
    <w:rsid w:val="00A73CB2"/>
    <w:rsid w:val="00A73FCE"/>
    <w:rsid w:val="00A741F7"/>
    <w:rsid w:val="00A74212"/>
    <w:rsid w:val="00A742CF"/>
    <w:rsid w:val="00A7447A"/>
    <w:rsid w:val="00A74634"/>
    <w:rsid w:val="00A747F5"/>
    <w:rsid w:val="00A7481D"/>
    <w:rsid w:val="00A74871"/>
    <w:rsid w:val="00A7493C"/>
    <w:rsid w:val="00A74BCD"/>
    <w:rsid w:val="00A74C31"/>
    <w:rsid w:val="00A74CB4"/>
    <w:rsid w:val="00A74DD0"/>
    <w:rsid w:val="00A74E42"/>
    <w:rsid w:val="00A74F0D"/>
    <w:rsid w:val="00A74F9A"/>
    <w:rsid w:val="00A75307"/>
    <w:rsid w:val="00A753B9"/>
    <w:rsid w:val="00A755CB"/>
    <w:rsid w:val="00A75D2F"/>
    <w:rsid w:val="00A75D4B"/>
    <w:rsid w:val="00A760A3"/>
    <w:rsid w:val="00A763B2"/>
    <w:rsid w:val="00A763F1"/>
    <w:rsid w:val="00A766E2"/>
    <w:rsid w:val="00A7695E"/>
    <w:rsid w:val="00A76B71"/>
    <w:rsid w:val="00A76C2F"/>
    <w:rsid w:val="00A76D98"/>
    <w:rsid w:val="00A771C4"/>
    <w:rsid w:val="00A77356"/>
    <w:rsid w:val="00A7737A"/>
    <w:rsid w:val="00A773BE"/>
    <w:rsid w:val="00A77597"/>
    <w:rsid w:val="00A775C4"/>
    <w:rsid w:val="00A77AE6"/>
    <w:rsid w:val="00A77B3F"/>
    <w:rsid w:val="00A77BA6"/>
    <w:rsid w:val="00A77D0C"/>
    <w:rsid w:val="00A77DC0"/>
    <w:rsid w:val="00A80082"/>
    <w:rsid w:val="00A804BA"/>
    <w:rsid w:val="00A804BC"/>
    <w:rsid w:val="00A804C8"/>
    <w:rsid w:val="00A808B8"/>
    <w:rsid w:val="00A809F4"/>
    <w:rsid w:val="00A80B54"/>
    <w:rsid w:val="00A80D84"/>
    <w:rsid w:val="00A80E80"/>
    <w:rsid w:val="00A80F09"/>
    <w:rsid w:val="00A81064"/>
    <w:rsid w:val="00A81227"/>
    <w:rsid w:val="00A81439"/>
    <w:rsid w:val="00A814D4"/>
    <w:rsid w:val="00A8155A"/>
    <w:rsid w:val="00A8184C"/>
    <w:rsid w:val="00A81969"/>
    <w:rsid w:val="00A81985"/>
    <w:rsid w:val="00A81C02"/>
    <w:rsid w:val="00A81E9A"/>
    <w:rsid w:val="00A81EBE"/>
    <w:rsid w:val="00A82144"/>
    <w:rsid w:val="00A821C1"/>
    <w:rsid w:val="00A824D3"/>
    <w:rsid w:val="00A8269F"/>
    <w:rsid w:val="00A8285A"/>
    <w:rsid w:val="00A82B60"/>
    <w:rsid w:val="00A82C25"/>
    <w:rsid w:val="00A82CE7"/>
    <w:rsid w:val="00A82D49"/>
    <w:rsid w:val="00A83115"/>
    <w:rsid w:val="00A83166"/>
    <w:rsid w:val="00A83435"/>
    <w:rsid w:val="00A83441"/>
    <w:rsid w:val="00A838C9"/>
    <w:rsid w:val="00A838DD"/>
    <w:rsid w:val="00A83EB3"/>
    <w:rsid w:val="00A83EC0"/>
    <w:rsid w:val="00A841BF"/>
    <w:rsid w:val="00A843EA"/>
    <w:rsid w:val="00A8450C"/>
    <w:rsid w:val="00A84BAD"/>
    <w:rsid w:val="00A84ECD"/>
    <w:rsid w:val="00A84FA8"/>
    <w:rsid w:val="00A851FC"/>
    <w:rsid w:val="00A855AA"/>
    <w:rsid w:val="00A855DE"/>
    <w:rsid w:val="00A85621"/>
    <w:rsid w:val="00A85626"/>
    <w:rsid w:val="00A85673"/>
    <w:rsid w:val="00A857C0"/>
    <w:rsid w:val="00A85E56"/>
    <w:rsid w:val="00A85E9F"/>
    <w:rsid w:val="00A86180"/>
    <w:rsid w:val="00A86445"/>
    <w:rsid w:val="00A8661A"/>
    <w:rsid w:val="00A86736"/>
    <w:rsid w:val="00A86A3B"/>
    <w:rsid w:val="00A86BF6"/>
    <w:rsid w:val="00A86C51"/>
    <w:rsid w:val="00A86EFA"/>
    <w:rsid w:val="00A8701F"/>
    <w:rsid w:val="00A87353"/>
    <w:rsid w:val="00A87566"/>
    <w:rsid w:val="00A87A83"/>
    <w:rsid w:val="00A9033B"/>
    <w:rsid w:val="00A9043C"/>
    <w:rsid w:val="00A905DB"/>
    <w:rsid w:val="00A9063B"/>
    <w:rsid w:val="00A90719"/>
    <w:rsid w:val="00A908D3"/>
    <w:rsid w:val="00A909D9"/>
    <w:rsid w:val="00A90AA3"/>
    <w:rsid w:val="00A90ABA"/>
    <w:rsid w:val="00A90B6F"/>
    <w:rsid w:val="00A90BE2"/>
    <w:rsid w:val="00A90F45"/>
    <w:rsid w:val="00A913CE"/>
    <w:rsid w:val="00A91405"/>
    <w:rsid w:val="00A91723"/>
    <w:rsid w:val="00A9181C"/>
    <w:rsid w:val="00A91A7F"/>
    <w:rsid w:val="00A91C46"/>
    <w:rsid w:val="00A91F35"/>
    <w:rsid w:val="00A920E5"/>
    <w:rsid w:val="00A9212D"/>
    <w:rsid w:val="00A924A6"/>
    <w:rsid w:val="00A926F1"/>
    <w:rsid w:val="00A9279B"/>
    <w:rsid w:val="00A92A1C"/>
    <w:rsid w:val="00A92D79"/>
    <w:rsid w:val="00A92E11"/>
    <w:rsid w:val="00A92F7C"/>
    <w:rsid w:val="00A92F84"/>
    <w:rsid w:val="00A931C3"/>
    <w:rsid w:val="00A93260"/>
    <w:rsid w:val="00A9358A"/>
    <w:rsid w:val="00A935A3"/>
    <w:rsid w:val="00A935CF"/>
    <w:rsid w:val="00A93677"/>
    <w:rsid w:val="00A9380D"/>
    <w:rsid w:val="00A9385F"/>
    <w:rsid w:val="00A93927"/>
    <w:rsid w:val="00A939C1"/>
    <w:rsid w:val="00A93AF6"/>
    <w:rsid w:val="00A93B85"/>
    <w:rsid w:val="00A93F96"/>
    <w:rsid w:val="00A94031"/>
    <w:rsid w:val="00A940C1"/>
    <w:rsid w:val="00A9411B"/>
    <w:rsid w:val="00A94140"/>
    <w:rsid w:val="00A941B0"/>
    <w:rsid w:val="00A941B6"/>
    <w:rsid w:val="00A941C4"/>
    <w:rsid w:val="00A94342"/>
    <w:rsid w:val="00A9443E"/>
    <w:rsid w:val="00A94452"/>
    <w:rsid w:val="00A948A5"/>
    <w:rsid w:val="00A94A58"/>
    <w:rsid w:val="00A94A67"/>
    <w:rsid w:val="00A94AA4"/>
    <w:rsid w:val="00A94C36"/>
    <w:rsid w:val="00A9509E"/>
    <w:rsid w:val="00A95294"/>
    <w:rsid w:val="00A95306"/>
    <w:rsid w:val="00A95326"/>
    <w:rsid w:val="00A95619"/>
    <w:rsid w:val="00A956AE"/>
    <w:rsid w:val="00A9582F"/>
    <w:rsid w:val="00A958F7"/>
    <w:rsid w:val="00A95902"/>
    <w:rsid w:val="00A95C86"/>
    <w:rsid w:val="00A95C88"/>
    <w:rsid w:val="00A9618F"/>
    <w:rsid w:val="00A9621B"/>
    <w:rsid w:val="00A968D9"/>
    <w:rsid w:val="00A969EF"/>
    <w:rsid w:val="00A96D01"/>
    <w:rsid w:val="00A96EA3"/>
    <w:rsid w:val="00A970D8"/>
    <w:rsid w:val="00A97120"/>
    <w:rsid w:val="00A9716D"/>
    <w:rsid w:val="00A973DE"/>
    <w:rsid w:val="00A975B1"/>
    <w:rsid w:val="00A975E0"/>
    <w:rsid w:val="00A97669"/>
    <w:rsid w:val="00A976C1"/>
    <w:rsid w:val="00A977C5"/>
    <w:rsid w:val="00A97864"/>
    <w:rsid w:val="00A97A7D"/>
    <w:rsid w:val="00A97AE1"/>
    <w:rsid w:val="00A97D73"/>
    <w:rsid w:val="00A97DCB"/>
    <w:rsid w:val="00A97EE6"/>
    <w:rsid w:val="00A97F10"/>
    <w:rsid w:val="00AA00E5"/>
    <w:rsid w:val="00AA05C6"/>
    <w:rsid w:val="00AA0942"/>
    <w:rsid w:val="00AA0A7C"/>
    <w:rsid w:val="00AA0BAF"/>
    <w:rsid w:val="00AA0CDC"/>
    <w:rsid w:val="00AA0EB1"/>
    <w:rsid w:val="00AA0EF5"/>
    <w:rsid w:val="00AA101A"/>
    <w:rsid w:val="00AA10A0"/>
    <w:rsid w:val="00AA114B"/>
    <w:rsid w:val="00AA1553"/>
    <w:rsid w:val="00AA16C5"/>
    <w:rsid w:val="00AA174C"/>
    <w:rsid w:val="00AA1907"/>
    <w:rsid w:val="00AA1969"/>
    <w:rsid w:val="00AA19AE"/>
    <w:rsid w:val="00AA1A09"/>
    <w:rsid w:val="00AA1A2C"/>
    <w:rsid w:val="00AA1A7A"/>
    <w:rsid w:val="00AA1B8A"/>
    <w:rsid w:val="00AA1CC3"/>
    <w:rsid w:val="00AA1D17"/>
    <w:rsid w:val="00AA1E73"/>
    <w:rsid w:val="00AA2305"/>
    <w:rsid w:val="00AA2350"/>
    <w:rsid w:val="00AA2830"/>
    <w:rsid w:val="00AA28C5"/>
    <w:rsid w:val="00AA28D8"/>
    <w:rsid w:val="00AA2BEB"/>
    <w:rsid w:val="00AA2D29"/>
    <w:rsid w:val="00AA2FD1"/>
    <w:rsid w:val="00AA2FED"/>
    <w:rsid w:val="00AA33B5"/>
    <w:rsid w:val="00AA3553"/>
    <w:rsid w:val="00AA39A1"/>
    <w:rsid w:val="00AA3A61"/>
    <w:rsid w:val="00AA3D23"/>
    <w:rsid w:val="00AA3EE1"/>
    <w:rsid w:val="00AA4399"/>
    <w:rsid w:val="00AA44DC"/>
    <w:rsid w:val="00AA4604"/>
    <w:rsid w:val="00AA463A"/>
    <w:rsid w:val="00AA49F6"/>
    <w:rsid w:val="00AA4A44"/>
    <w:rsid w:val="00AA4BE0"/>
    <w:rsid w:val="00AA4C29"/>
    <w:rsid w:val="00AA4DAB"/>
    <w:rsid w:val="00AA4FFB"/>
    <w:rsid w:val="00AA50A8"/>
    <w:rsid w:val="00AA50AC"/>
    <w:rsid w:val="00AA51FA"/>
    <w:rsid w:val="00AA51FD"/>
    <w:rsid w:val="00AA532E"/>
    <w:rsid w:val="00AA56B5"/>
    <w:rsid w:val="00AA5747"/>
    <w:rsid w:val="00AA57A2"/>
    <w:rsid w:val="00AA589F"/>
    <w:rsid w:val="00AA5915"/>
    <w:rsid w:val="00AA5938"/>
    <w:rsid w:val="00AA5972"/>
    <w:rsid w:val="00AA5B19"/>
    <w:rsid w:val="00AA5CB1"/>
    <w:rsid w:val="00AA5DE0"/>
    <w:rsid w:val="00AA5F1C"/>
    <w:rsid w:val="00AA6049"/>
    <w:rsid w:val="00AA6105"/>
    <w:rsid w:val="00AA63F1"/>
    <w:rsid w:val="00AA6722"/>
    <w:rsid w:val="00AA696A"/>
    <w:rsid w:val="00AA6DCA"/>
    <w:rsid w:val="00AA7036"/>
    <w:rsid w:val="00AA73C3"/>
    <w:rsid w:val="00AA7A20"/>
    <w:rsid w:val="00AA7BC7"/>
    <w:rsid w:val="00AA7C95"/>
    <w:rsid w:val="00AA7D97"/>
    <w:rsid w:val="00AB0091"/>
    <w:rsid w:val="00AB0275"/>
    <w:rsid w:val="00AB02B8"/>
    <w:rsid w:val="00AB0468"/>
    <w:rsid w:val="00AB0779"/>
    <w:rsid w:val="00AB0D60"/>
    <w:rsid w:val="00AB0D66"/>
    <w:rsid w:val="00AB0DB1"/>
    <w:rsid w:val="00AB0E06"/>
    <w:rsid w:val="00AB0E52"/>
    <w:rsid w:val="00AB0E65"/>
    <w:rsid w:val="00AB1107"/>
    <w:rsid w:val="00AB1215"/>
    <w:rsid w:val="00AB1368"/>
    <w:rsid w:val="00AB1468"/>
    <w:rsid w:val="00AB148C"/>
    <w:rsid w:val="00AB15CC"/>
    <w:rsid w:val="00AB15F9"/>
    <w:rsid w:val="00AB1741"/>
    <w:rsid w:val="00AB1817"/>
    <w:rsid w:val="00AB18AB"/>
    <w:rsid w:val="00AB18C5"/>
    <w:rsid w:val="00AB19EC"/>
    <w:rsid w:val="00AB1C23"/>
    <w:rsid w:val="00AB1D75"/>
    <w:rsid w:val="00AB1D88"/>
    <w:rsid w:val="00AB1E5E"/>
    <w:rsid w:val="00AB1ECD"/>
    <w:rsid w:val="00AB2290"/>
    <w:rsid w:val="00AB22A0"/>
    <w:rsid w:val="00AB2557"/>
    <w:rsid w:val="00AB25FE"/>
    <w:rsid w:val="00AB28AF"/>
    <w:rsid w:val="00AB2978"/>
    <w:rsid w:val="00AB2ADE"/>
    <w:rsid w:val="00AB2B25"/>
    <w:rsid w:val="00AB2BDF"/>
    <w:rsid w:val="00AB34C1"/>
    <w:rsid w:val="00AB35EC"/>
    <w:rsid w:val="00AB35FA"/>
    <w:rsid w:val="00AB385B"/>
    <w:rsid w:val="00AB3A7C"/>
    <w:rsid w:val="00AB3D6D"/>
    <w:rsid w:val="00AB3F6B"/>
    <w:rsid w:val="00AB4059"/>
    <w:rsid w:val="00AB4459"/>
    <w:rsid w:val="00AB4548"/>
    <w:rsid w:val="00AB464D"/>
    <w:rsid w:val="00AB4746"/>
    <w:rsid w:val="00AB48A5"/>
    <w:rsid w:val="00AB4952"/>
    <w:rsid w:val="00AB495F"/>
    <w:rsid w:val="00AB4AF2"/>
    <w:rsid w:val="00AB4CFB"/>
    <w:rsid w:val="00AB4FE6"/>
    <w:rsid w:val="00AB5138"/>
    <w:rsid w:val="00AB5300"/>
    <w:rsid w:val="00AB53B4"/>
    <w:rsid w:val="00AB5646"/>
    <w:rsid w:val="00AB584C"/>
    <w:rsid w:val="00AB593C"/>
    <w:rsid w:val="00AB5986"/>
    <w:rsid w:val="00AB5A38"/>
    <w:rsid w:val="00AB5C0C"/>
    <w:rsid w:val="00AB5C94"/>
    <w:rsid w:val="00AB5CDA"/>
    <w:rsid w:val="00AB5FD3"/>
    <w:rsid w:val="00AB617B"/>
    <w:rsid w:val="00AB6465"/>
    <w:rsid w:val="00AB6507"/>
    <w:rsid w:val="00AB6741"/>
    <w:rsid w:val="00AB677E"/>
    <w:rsid w:val="00AB6806"/>
    <w:rsid w:val="00AB69BC"/>
    <w:rsid w:val="00AB6B7B"/>
    <w:rsid w:val="00AB6BBC"/>
    <w:rsid w:val="00AB6E8C"/>
    <w:rsid w:val="00AB6F73"/>
    <w:rsid w:val="00AB70D1"/>
    <w:rsid w:val="00AB71CF"/>
    <w:rsid w:val="00AB71E8"/>
    <w:rsid w:val="00AB72F2"/>
    <w:rsid w:val="00AB73CE"/>
    <w:rsid w:val="00AB73E3"/>
    <w:rsid w:val="00AB77D3"/>
    <w:rsid w:val="00AB78DC"/>
    <w:rsid w:val="00AB78EF"/>
    <w:rsid w:val="00AB7DA5"/>
    <w:rsid w:val="00AB7DC8"/>
    <w:rsid w:val="00AC00EA"/>
    <w:rsid w:val="00AC05CF"/>
    <w:rsid w:val="00AC0606"/>
    <w:rsid w:val="00AC0646"/>
    <w:rsid w:val="00AC08BC"/>
    <w:rsid w:val="00AC0D15"/>
    <w:rsid w:val="00AC1202"/>
    <w:rsid w:val="00AC142A"/>
    <w:rsid w:val="00AC14AC"/>
    <w:rsid w:val="00AC166F"/>
    <w:rsid w:val="00AC1708"/>
    <w:rsid w:val="00AC1DC6"/>
    <w:rsid w:val="00AC1E11"/>
    <w:rsid w:val="00AC208A"/>
    <w:rsid w:val="00AC239E"/>
    <w:rsid w:val="00AC2410"/>
    <w:rsid w:val="00AC2544"/>
    <w:rsid w:val="00AC277F"/>
    <w:rsid w:val="00AC2896"/>
    <w:rsid w:val="00AC2961"/>
    <w:rsid w:val="00AC2973"/>
    <w:rsid w:val="00AC2C32"/>
    <w:rsid w:val="00AC2ECC"/>
    <w:rsid w:val="00AC2FD3"/>
    <w:rsid w:val="00AC2FE8"/>
    <w:rsid w:val="00AC318C"/>
    <w:rsid w:val="00AC3291"/>
    <w:rsid w:val="00AC3562"/>
    <w:rsid w:val="00AC3660"/>
    <w:rsid w:val="00AC3A8C"/>
    <w:rsid w:val="00AC3AD7"/>
    <w:rsid w:val="00AC3D19"/>
    <w:rsid w:val="00AC3F05"/>
    <w:rsid w:val="00AC42E6"/>
    <w:rsid w:val="00AC4546"/>
    <w:rsid w:val="00AC4BE6"/>
    <w:rsid w:val="00AC4DE6"/>
    <w:rsid w:val="00AC4E1D"/>
    <w:rsid w:val="00AC4F24"/>
    <w:rsid w:val="00AC506F"/>
    <w:rsid w:val="00AC59DF"/>
    <w:rsid w:val="00AC5A24"/>
    <w:rsid w:val="00AC5C29"/>
    <w:rsid w:val="00AC5D1B"/>
    <w:rsid w:val="00AC61D8"/>
    <w:rsid w:val="00AC621F"/>
    <w:rsid w:val="00AC6442"/>
    <w:rsid w:val="00AC64C5"/>
    <w:rsid w:val="00AC6623"/>
    <w:rsid w:val="00AC6A3D"/>
    <w:rsid w:val="00AC6B14"/>
    <w:rsid w:val="00AC6F89"/>
    <w:rsid w:val="00AC7031"/>
    <w:rsid w:val="00AC7317"/>
    <w:rsid w:val="00AC733F"/>
    <w:rsid w:val="00AC7652"/>
    <w:rsid w:val="00AC77B9"/>
    <w:rsid w:val="00AC77E3"/>
    <w:rsid w:val="00AC7B3D"/>
    <w:rsid w:val="00AC7C7B"/>
    <w:rsid w:val="00AC7CD5"/>
    <w:rsid w:val="00AC7DC6"/>
    <w:rsid w:val="00AD0128"/>
    <w:rsid w:val="00AD0146"/>
    <w:rsid w:val="00AD0197"/>
    <w:rsid w:val="00AD026B"/>
    <w:rsid w:val="00AD02E0"/>
    <w:rsid w:val="00AD0317"/>
    <w:rsid w:val="00AD0333"/>
    <w:rsid w:val="00AD03BB"/>
    <w:rsid w:val="00AD051B"/>
    <w:rsid w:val="00AD07C5"/>
    <w:rsid w:val="00AD0884"/>
    <w:rsid w:val="00AD0B77"/>
    <w:rsid w:val="00AD0D30"/>
    <w:rsid w:val="00AD0E0C"/>
    <w:rsid w:val="00AD10B4"/>
    <w:rsid w:val="00AD137A"/>
    <w:rsid w:val="00AD1435"/>
    <w:rsid w:val="00AD14BB"/>
    <w:rsid w:val="00AD16D6"/>
    <w:rsid w:val="00AD18F7"/>
    <w:rsid w:val="00AD191B"/>
    <w:rsid w:val="00AD19CE"/>
    <w:rsid w:val="00AD1A21"/>
    <w:rsid w:val="00AD1E32"/>
    <w:rsid w:val="00AD2073"/>
    <w:rsid w:val="00AD22EE"/>
    <w:rsid w:val="00AD23C4"/>
    <w:rsid w:val="00AD247F"/>
    <w:rsid w:val="00AD24AE"/>
    <w:rsid w:val="00AD251A"/>
    <w:rsid w:val="00AD26C1"/>
    <w:rsid w:val="00AD26D3"/>
    <w:rsid w:val="00AD284E"/>
    <w:rsid w:val="00AD29C1"/>
    <w:rsid w:val="00AD29D9"/>
    <w:rsid w:val="00AD2C6E"/>
    <w:rsid w:val="00AD2FBB"/>
    <w:rsid w:val="00AD32F6"/>
    <w:rsid w:val="00AD366C"/>
    <w:rsid w:val="00AD36FA"/>
    <w:rsid w:val="00AD37FB"/>
    <w:rsid w:val="00AD386D"/>
    <w:rsid w:val="00AD394A"/>
    <w:rsid w:val="00AD3D5E"/>
    <w:rsid w:val="00AD3DF4"/>
    <w:rsid w:val="00AD45AC"/>
    <w:rsid w:val="00AD48EA"/>
    <w:rsid w:val="00AD4992"/>
    <w:rsid w:val="00AD4FD4"/>
    <w:rsid w:val="00AD50D1"/>
    <w:rsid w:val="00AD512D"/>
    <w:rsid w:val="00AD51BF"/>
    <w:rsid w:val="00AD5268"/>
    <w:rsid w:val="00AD5286"/>
    <w:rsid w:val="00AD535A"/>
    <w:rsid w:val="00AD541C"/>
    <w:rsid w:val="00AD5456"/>
    <w:rsid w:val="00AD564B"/>
    <w:rsid w:val="00AD5651"/>
    <w:rsid w:val="00AD565F"/>
    <w:rsid w:val="00AD56DA"/>
    <w:rsid w:val="00AD5876"/>
    <w:rsid w:val="00AD5A37"/>
    <w:rsid w:val="00AD5ADF"/>
    <w:rsid w:val="00AD5E49"/>
    <w:rsid w:val="00AD5E8B"/>
    <w:rsid w:val="00AD5F0D"/>
    <w:rsid w:val="00AD60F0"/>
    <w:rsid w:val="00AD6304"/>
    <w:rsid w:val="00AD6938"/>
    <w:rsid w:val="00AD698E"/>
    <w:rsid w:val="00AD6F57"/>
    <w:rsid w:val="00AD6FD1"/>
    <w:rsid w:val="00AD7384"/>
    <w:rsid w:val="00AD750B"/>
    <w:rsid w:val="00AD7688"/>
    <w:rsid w:val="00AD78FB"/>
    <w:rsid w:val="00AD7C9F"/>
    <w:rsid w:val="00AD7D5B"/>
    <w:rsid w:val="00AD7FF9"/>
    <w:rsid w:val="00AE005E"/>
    <w:rsid w:val="00AE0227"/>
    <w:rsid w:val="00AE0255"/>
    <w:rsid w:val="00AE0317"/>
    <w:rsid w:val="00AE049B"/>
    <w:rsid w:val="00AE066F"/>
    <w:rsid w:val="00AE0A6F"/>
    <w:rsid w:val="00AE0B9A"/>
    <w:rsid w:val="00AE120C"/>
    <w:rsid w:val="00AE12D9"/>
    <w:rsid w:val="00AE1513"/>
    <w:rsid w:val="00AE15E8"/>
    <w:rsid w:val="00AE1713"/>
    <w:rsid w:val="00AE199D"/>
    <w:rsid w:val="00AE19AF"/>
    <w:rsid w:val="00AE1B64"/>
    <w:rsid w:val="00AE1B71"/>
    <w:rsid w:val="00AE20C7"/>
    <w:rsid w:val="00AE2132"/>
    <w:rsid w:val="00AE2138"/>
    <w:rsid w:val="00AE236E"/>
    <w:rsid w:val="00AE25E2"/>
    <w:rsid w:val="00AE2650"/>
    <w:rsid w:val="00AE2722"/>
    <w:rsid w:val="00AE3067"/>
    <w:rsid w:val="00AE3086"/>
    <w:rsid w:val="00AE330A"/>
    <w:rsid w:val="00AE34E4"/>
    <w:rsid w:val="00AE386B"/>
    <w:rsid w:val="00AE3977"/>
    <w:rsid w:val="00AE3A2A"/>
    <w:rsid w:val="00AE3A3F"/>
    <w:rsid w:val="00AE3CFA"/>
    <w:rsid w:val="00AE3DA5"/>
    <w:rsid w:val="00AE427F"/>
    <w:rsid w:val="00AE455C"/>
    <w:rsid w:val="00AE45A2"/>
    <w:rsid w:val="00AE46CC"/>
    <w:rsid w:val="00AE46D1"/>
    <w:rsid w:val="00AE48C5"/>
    <w:rsid w:val="00AE4AAB"/>
    <w:rsid w:val="00AE4AB3"/>
    <w:rsid w:val="00AE4E9A"/>
    <w:rsid w:val="00AE4FC7"/>
    <w:rsid w:val="00AE5021"/>
    <w:rsid w:val="00AE50A2"/>
    <w:rsid w:val="00AE53A0"/>
    <w:rsid w:val="00AE53E2"/>
    <w:rsid w:val="00AE5495"/>
    <w:rsid w:val="00AE550E"/>
    <w:rsid w:val="00AE5707"/>
    <w:rsid w:val="00AE5768"/>
    <w:rsid w:val="00AE5827"/>
    <w:rsid w:val="00AE59FA"/>
    <w:rsid w:val="00AE5AB7"/>
    <w:rsid w:val="00AE5AE5"/>
    <w:rsid w:val="00AE5C34"/>
    <w:rsid w:val="00AE5D57"/>
    <w:rsid w:val="00AE5FD1"/>
    <w:rsid w:val="00AE6366"/>
    <w:rsid w:val="00AE65E1"/>
    <w:rsid w:val="00AE66E3"/>
    <w:rsid w:val="00AE6714"/>
    <w:rsid w:val="00AE677D"/>
    <w:rsid w:val="00AE69BF"/>
    <w:rsid w:val="00AE69CF"/>
    <w:rsid w:val="00AE69E3"/>
    <w:rsid w:val="00AE6A9C"/>
    <w:rsid w:val="00AE6BF0"/>
    <w:rsid w:val="00AE6C46"/>
    <w:rsid w:val="00AE6D74"/>
    <w:rsid w:val="00AE6D83"/>
    <w:rsid w:val="00AE6FC5"/>
    <w:rsid w:val="00AE721C"/>
    <w:rsid w:val="00AE7227"/>
    <w:rsid w:val="00AE7329"/>
    <w:rsid w:val="00AE73B6"/>
    <w:rsid w:val="00AE78D1"/>
    <w:rsid w:val="00AE79AB"/>
    <w:rsid w:val="00AE7AF1"/>
    <w:rsid w:val="00AE7C80"/>
    <w:rsid w:val="00AE7CAF"/>
    <w:rsid w:val="00AE7D44"/>
    <w:rsid w:val="00AE7EF5"/>
    <w:rsid w:val="00AE7F0E"/>
    <w:rsid w:val="00AF0431"/>
    <w:rsid w:val="00AF0974"/>
    <w:rsid w:val="00AF0AB4"/>
    <w:rsid w:val="00AF0D81"/>
    <w:rsid w:val="00AF0F4B"/>
    <w:rsid w:val="00AF116F"/>
    <w:rsid w:val="00AF14FB"/>
    <w:rsid w:val="00AF1841"/>
    <w:rsid w:val="00AF1850"/>
    <w:rsid w:val="00AF1932"/>
    <w:rsid w:val="00AF1A43"/>
    <w:rsid w:val="00AF1D3D"/>
    <w:rsid w:val="00AF2431"/>
    <w:rsid w:val="00AF2618"/>
    <w:rsid w:val="00AF269F"/>
    <w:rsid w:val="00AF27FD"/>
    <w:rsid w:val="00AF28B7"/>
    <w:rsid w:val="00AF29C7"/>
    <w:rsid w:val="00AF2E0F"/>
    <w:rsid w:val="00AF346E"/>
    <w:rsid w:val="00AF35A2"/>
    <w:rsid w:val="00AF3826"/>
    <w:rsid w:val="00AF391A"/>
    <w:rsid w:val="00AF3D8F"/>
    <w:rsid w:val="00AF3EDE"/>
    <w:rsid w:val="00AF404F"/>
    <w:rsid w:val="00AF43ED"/>
    <w:rsid w:val="00AF45E3"/>
    <w:rsid w:val="00AF45EF"/>
    <w:rsid w:val="00AF468F"/>
    <w:rsid w:val="00AF469C"/>
    <w:rsid w:val="00AF475B"/>
    <w:rsid w:val="00AF4795"/>
    <w:rsid w:val="00AF479B"/>
    <w:rsid w:val="00AF47F5"/>
    <w:rsid w:val="00AF48D3"/>
    <w:rsid w:val="00AF4B4F"/>
    <w:rsid w:val="00AF4D0F"/>
    <w:rsid w:val="00AF4D61"/>
    <w:rsid w:val="00AF4FF8"/>
    <w:rsid w:val="00AF502B"/>
    <w:rsid w:val="00AF542F"/>
    <w:rsid w:val="00AF5517"/>
    <w:rsid w:val="00AF5537"/>
    <w:rsid w:val="00AF55AA"/>
    <w:rsid w:val="00AF5659"/>
    <w:rsid w:val="00AF5ADA"/>
    <w:rsid w:val="00AF5C17"/>
    <w:rsid w:val="00AF5C6D"/>
    <w:rsid w:val="00AF5D24"/>
    <w:rsid w:val="00AF5E31"/>
    <w:rsid w:val="00AF5FCE"/>
    <w:rsid w:val="00AF6072"/>
    <w:rsid w:val="00AF607C"/>
    <w:rsid w:val="00AF60F1"/>
    <w:rsid w:val="00AF6497"/>
    <w:rsid w:val="00AF66D6"/>
    <w:rsid w:val="00AF6758"/>
    <w:rsid w:val="00AF6A41"/>
    <w:rsid w:val="00AF6A93"/>
    <w:rsid w:val="00AF6AC2"/>
    <w:rsid w:val="00AF6F42"/>
    <w:rsid w:val="00AF70CC"/>
    <w:rsid w:val="00AF72FF"/>
    <w:rsid w:val="00AF7441"/>
    <w:rsid w:val="00AF796E"/>
    <w:rsid w:val="00AF79A4"/>
    <w:rsid w:val="00AF7A17"/>
    <w:rsid w:val="00AF7EFF"/>
    <w:rsid w:val="00B0048B"/>
    <w:rsid w:val="00B00875"/>
    <w:rsid w:val="00B00977"/>
    <w:rsid w:val="00B00BC7"/>
    <w:rsid w:val="00B00C62"/>
    <w:rsid w:val="00B012C1"/>
    <w:rsid w:val="00B012D2"/>
    <w:rsid w:val="00B013FC"/>
    <w:rsid w:val="00B0163E"/>
    <w:rsid w:val="00B0166E"/>
    <w:rsid w:val="00B017DA"/>
    <w:rsid w:val="00B0188D"/>
    <w:rsid w:val="00B0191D"/>
    <w:rsid w:val="00B01D80"/>
    <w:rsid w:val="00B01FC4"/>
    <w:rsid w:val="00B0227F"/>
    <w:rsid w:val="00B0234B"/>
    <w:rsid w:val="00B02391"/>
    <w:rsid w:val="00B024B4"/>
    <w:rsid w:val="00B027DC"/>
    <w:rsid w:val="00B02D46"/>
    <w:rsid w:val="00B02E4C"/>
    <w:rsid w:val="00B02E67"/>
    <w:rsid w:val="00B02EE9"/>
    <w:rsid w:val="00B0304A"/>
    <w:rsid w:val="00B03054"/>
    <w:rsid w:val="00B030A7"/>
    <w:rsid w:val="00B030CE"/>
    <w:rsid w:val="00B03173"/>
    <w:rsid w:val="00B031B4"/>
    <w:rsid w:val="00B032FD"/>
    <w:rsid w:val="00B03443"/>
    <w:rsid w:val="00B03653"/>
    <w:rsid w:val="00B039B5"/>
    <w:rsid w:val="00B03BDE"/>
    <w:rsid w:val="00B03E8A"/>
    <w:rsid w:val="00B043BF"/>
    <w:rsid w:val="00B044FA"/>
    <w:rsid w:val="00B045B7"/>
    <w:rsid w:val="00B047CF"/>
    <w:rsid w:val="00B0491E"/>
    <w:rsid w:val="00B049FA"/>
    <w:rsid w:val="00B04C3B"/>
    <w:rsid w:val="00B04FA5"/>
    <w:rsid w:val="00B05042"/>
    <w:rsid w:val="00B05523"/>
    <w:rsid w:val="00B0553A"/>
    <w:rsid w:val="00B055A8"/>
    <w:rsid w:val="00B0567A"/>
    <w:rsid w:val="00B05749"/>
    <w:rsid w:val="00B05CF8"/>
    <w:rsid w:val="00B05E00"/>
    <w:rsid w:val="00B05ED4"/>
    <w:rsid w:val="00B05ED5"/>
    <w:rsid w:val="00B0600E"/>
    <w:rsid w:val="00B064CE"/>
    <w:rsid w:val="00B06B04"/>
    <w:rsid w:val="00B072B8"/>
    <w:rsid w:val="00B07551"/>
    <w:rsid w:val="00B075C3"/>
    <w:rsid w:val="00B07794"/>
    <w:rsid w:val="00B077AE"/>
    <w:rsid w:val="00B0789C"/>
    <w:rsid w:val="00B079D5"/>
    <w:rsid w:val="00B07A0B"/>
    <w:rsid w:val="00B07A4F"/>
    <w:rsid w:val="00B07AE4"/>
    <w:rsid w:val="00B07E38"/>
    <w:rsid w:val="00B07EE1"/>
    <w:rsid w:val="00B07FF0"/>
    <w:rsid w:val="00B100AB"/>
    <w:rsid w:val="00B10263"/>
    <w:rsid w:val="00B102B9"/>
    <w:rsid w:val="00B10886"/>
    <w:rsid w:val="00B1092A"/>
    <w:rsid w:val="00B109A7"/>
    <w:rsid w:val="00B10A34"/>
    <w:rsid w:val="00B10B7B"/>
    <w:rsid w:val="00B10D41"/>
    <w:rsid w:val="00B11211"/>
    <w:rsid w:val="00B11506"/>
    <w:rsid w:val="00B11514"/>
    <w:rsid w:val="00B11702"/>
    <w:rsid w:val="00B117F6"/>
    <w:rsid w:val="00B1182C"/>
    <w:rsid w:val="00B11963"/>
    <w:rsid w:val="00B11982"/>
    <w:rsid w:val="00B119A6"/>
    <w:rsid w:val="00B11BA4"/>
    <w:rsid w:val="00B11C65"/>
    <w:rsid w:val="00B11DE4"/>
    <w:rsid w:val="00B11EDF"/>
    <w:rsid w:val="00B11FAE"/>
    <w:rsid w:val="00B121A7"/>
    <w:rsid w:val="00B121E3"/>
    <w:rsid w:val="00B1222A"/>
    <w:rsid w:val="00B124FF"/>
    <w:rsid w:val="00B12A2E"/>
    <w:rsid w:val="00B12B7C"/>
    <w:rsid w:val="00B12F69"/>
    <w:rsid w:val="00B1328F"/>
    <w:rsid w:val="00B13767"/>
    <w:rsid w:val="00B13DA8"/>
    <w:rsid w:val="00B13DB6"/>
    <w:rsid w:val="00B14152"/>
    <w:rsid w:val="00B14A18"/>
    <w:rsid w:val="00B14A6E"/>
    <w:rsid w:val="00B150EB"/>
    <w:rsid w:val="00B15127"/>
    <w:rsid w:val="00B15152"/>
    <w:rsid w:val="00B1515B"/>
    <w:rsid w:val="00B15247"/>
    <w:rsid w:val="00B152C8"/>
    <w:rsid w:val="00B157F5"/>
    <w:rsid w:val="00B157FD"/>
    <w:rsid w:val="00B15807"/>
    <w:rsid w:val="00B158D5"/>
    <w:rsid w:val="00B1590B"/>
    <w:rsid w:val="00B15A58"/>
    <w:rsid w:val="00B15BBC"/>
    <w:rsid w:val="00B15C05"/>
    <w:rsid w:val="00B15CF5"/>
    <w:rsid w:val="00B15E96"/>
    <w:rsid w:val="00B16255"/>
    <w:rsid w:val="00B16ACD"/>
    <w:rsid w:val="00B16B87"/>
    <w:rsid w:val="00B16F29"/>
    <w:rsid w:val="00B16F2F"/>
    <w:rsid w:val="00B1719C"/>
    <w:rsid w:val="00B17264"/>
    <w:rsid w:val="00B17288"/>
    <w:rsid w:val="00B17379"/>
    <w:rsid w:val="00B1750F"/>
    <w:rsid w:val="00B175FE"/>
    <w:rsid w:val="00B17645"/>
    <w:rsid w:val="00B176C0"/>
    <w:rsid w:val="00B17730"/>
    <w:rsid w:val="00B17C19"/>
    <w:rsid w:val="00B17DFA"/>
    <w:rsid w:val="00B20073"/>
    <w:rsid w:val="00B20541"/>
    <w:rsid w:val="00B2063B"/>
    <w:rsid w:val="00B207F1"/>
    <w:rsid w:val="00B20B9C"/>
    <w:rsid w:val="00B20C3C"/>
    <w:rsid w:val="00B20D91"/>
    <w:rsid w:val="00B20E2F"/>
    <w:rsid w:val="00B20EEB"/>
    <w:rsid w:val="00B21162"/>
    <w:rsid w:val="00B21264"/>
    <w:rsid w:val="00B216C7"/>
    <w:rsid w:val="00B21AF9"/>
    <w:rsid w:val="00B21DD2"/>
    <w:rsid w:val="00B21E1A"/>
    <w:rsid w:val="00B21FB2"/>
    <w:rsid w:val="00B22200"/>
    <w:rsid w:val="00B224AB"/>
    <w:rsid w:val="00B22530"/>
    <w:rsid w:val="00B2256C"/>
    <w:rsid w:val="00B22716"/>
    <w:rsid w:val="00B2284B"/>
    <w:rsid w:val="00B22B33"/>
    <w:rsid w:val="00B22BF4"/>
    <w:rsid w:val="00B22C6E"/>
    <w:rsid w:val="00B22ECC"/>
    <w:rsid w:val="00B22EDA"/>
    <w:rsid w:val="00B23407"/>
    <w:rsid w:val="00B23491"/>
    <w:rsid w:val="00B2351E"/>
    <w:rsid w:val="00B23671"/>
    <w:rsid w:val="00B23719"/>
    <w:rsid w:val="00B2389F"/>
    <w:rsid w:val="00B239EE"/>
    <w:rsid w:val="00B23A7F"/>
    <w:rsid w:val="00B23AA0"/>
    <w:rsid w:val="00B23AA5"/>
    <w:rsid w:val="00B23D93"/>
    <w:rsid w:val="00B2412F"/>
    <w:rsid w:val="00B24259"/>
    <w:rsid w:val="00B24303"/>
    <w:rsid w:val="00B245B7"/>
    <w:rsid w:val="00B2482A"/>
    <w:rsid w:val="00B24830"/>
    <w:rsid w:val="00B24851"/>
    <w:rsid w:val="00B24853"/>
    <w:rsid w:val="00B24938"/>
    <w:rsid w:val="00B24971"/>
    <w:rsid w:val="00B24A87"/>
    <w:rsid w:val="00B24AF2"/>
    <w:rsid w:val="00B24B19"/>
    <w:rsid w:val="00B24B1F"/>
    <w:rsid w:val="00B24EB4"/>
    <w:rsid w:val="00B25014"/>
    <w:rsid w:val="00B2514C"/>
    <w:rsid w:val="00B255DF"/>
    <w:rsid w:val="00B25635"/>
    <w:rsid w:val="00B256B7"/>
    <w:rsid w:val="00B25A1D"/>
    <w:rsid w:val="00B25C04"/>
    <w:rsid w:val="00B25E58"/>
    <w:rsid w:val="00B25F5E"/>
    <w:rsid w:val="00B25FDB"/>
    <w:rsid w:val="00B263C2"/>
    <w:rsid w:val="00B2720D"/>
    <w:rsid w:val="00B2732B"/>
    <w:rsid w:val="00B274DF"/>
    <w:rsid w:val="00B27640"/>
    <w:rsid w:val="00B2774F"/>
    <w:rsid w:val="00B277B9"/>
    <w:rsid w:val="00B27A4F"/>
    <w:rsid w:val="00B27CF1"/>
    <w:rsid w:val="00B27D6F"/>
    <w:rsid w:val="00B27E1C"/>
    <w:rsid w:val="00B30264"/>
    <w:rsid w:val="00B30320"/>
    <w:rsid w:val="00B30512"/>
    <w:rsid w:val="00B30724"/>
    <w:rsid w:val="00B30CFE"/>
    <w:rsid w:val="00B30D0F"/>
    <w:rsid w:val="00B30F3D"/>
    <w:rsid w:val="00B310C2"/>
    <w:rsid w:val="00B314FA"/>
    <w:rsid w:val="00B3175E"/>
    <w:rsid w:val="00B317E7"/>
    <w:rsid w:val="00B31A03"/>
    <w:rsid w:val="00B31A10"/>
    <w:rsid w:val="00B31D42"/>
    <w:rsid w:val="00B3220D"/>
    <w:rsid w:val="00B3249A"/>
    <w:rsid w:val="00B3272C"/>
    <w:rsid w:val="00B32842"/>
    <w:rsid w:val="00B32876"/>
    <w:rsid w:val="00B32976"/>
    <w:rsid w:val="00B32B28"/>
    <w:rsid w:val="00B32C35"/>
    <w:rsid w:val="00B32E1C"/>
    <w:rsid w:val="00B32E1D"/>
    <w:rsid w:val="00B33017"/>
    <w:rsid w:val="00B3346F"/>
    <w:rsid w:val="00B335DB"/>
    <w:rsid w:val="00B34024"/>
    <w:rsid w:val="00B344D2"/>
    <w:rsid w:val="00B34558"/>
    <w:rsid w:val="00B34780"/>
    <w:rsid w:val="00B3491C"/>
    <w:rsid w:val="00B349AB"/>
    <w:rsid w:val="00B34DD1"/>
    <w:rsid w:val="00B34E8A"/>
    <w:rsid w:val="00B3505C"/>
    <w:rsid w:val="00B350DF"/>
    <w:rsid w:val="00B3547B"/>
    <w:rsid w:val="00B35572"/>
    <w:rsid w:val="00B35575"/>
    <w:rsid w:val="00B35618"/>
    <w:rsid w:val="00B357CF"/>
    <w:rsid w:val="00B35A43"/>
    <w:rsid w:val="00B35BB6"/>
    <w:rsid w:val="00B35DB4"/>
    <w:rsid w:val="00B35E12"/>
    <w:rsid w:val="00B35EDC"/>
    <w:rsid w:val="00B35F69"/>
    <w:rsid w:val="00B3602D"/>
    <w:rsid w:val="00B36196"/>
    <w:rsid w:val="00B36797"/>
    <w:rsid w:val="00B368E9"/>
    <w:rsid w:val="00B3690E"/>
    <w:rsid w:val="00B36A0F"/>
    <w:rsid w:val="00B36D2F"/>
    <w:rsid w:val="00B37175"/>
    <w:rsid w:val="00B3725E"/>
    <w:rsid w:val="00B372F5"/>
    <w:rsid w:val="00B37387"/>
    <w:rsid w:val="00B37476"/>
    <w:rsid w:val="00B375F0"/>
    <w:rsid w:val="00B375F9"/>
    <w:rsid w:val="00B37613"/>
    <w:rsid w:val="00B37661"/>
    <w:rsid w:val="00B379CD"/>
    <w:rsid w:val="00B37D2B"/>
    <w:rsid w:val="00B37D4D"/>
    <w:rsid w:val="00B37EC0"/>
    <w:rsid w:val="00B37FF7"/>
    <w:rsid w:val="00B4008D"/>
    <w:rsid w:val="00B400DE"/>
    <w:rsid w:val="00B402F6"/>
    <w:rsid w:val="00B4034C"/>
    <w:rsid w:val="00B40467"/>
    <w:rsid w:val="00B40625"/>
    <w:rsid w:val="00B4094B"/>
    <w:rsid w:val="00B40AF0"/>
    <w:rsid w:val="00B40C09"/>
    <w:rsid w:val="00B410BA"/>
    <w:rsid w:val="00B4129B"/>
    <w:rsid w:val="00B41327"/>
    <w:rsid w:val="00B41386"/>
    <w:rsid w:val="00B4176E"/>
    <w:rsid w:val="00B417B5"/>
    <w:rsid w:val="00B41813"/>
    <w:rsid w:val="00B419A7"/>
    <w:rsid w:val="00B41B22"/>
    <w:rsid w:val="00B41BC8"/>
    <w:rsid w:val="00B41C2B"/>
    <w:rsid w:val="00B41E66"/>
    <w:rsid w:val="00B41FBD"/>
    <w:rsid w:val="00B41FF9"/>
    <w:rsid w:val="00B42145"/>
    <w:rsid w:val="00B42545"/>
    <w:rsid w:val="00B42912"/>
    <w:rsid w:val="00B42E2C"/>
    <w:rsid w:val="00B42F1E"/>
    <w:rsid w:val="00B432BB"/>
    <w:rsid w:val="00B434F3"/>
    <w:rsid w:val="00B43904"/>
    <w:rsid w:val="00B43B06"/>
    <w:rsid w:val="00B43B27"/>
    <w:rsid w:val="00B43B65"/>
    <w:rsid w:val="00B43D1B"/>
    <w:rsid w:val="00B44142"/>
    <w:rsid w:val="00B4429C"/>
    <w:rsid w:val="00B44543"/>
    <w:rsid w:val="00B44566"/>
    <w:rsid w:val="00B44601"/>
    <w:rsid w:val="00B44E27"/>
    <w:rsid w:val="00B45022"/>
    <w:rsid w:val="00B453CC"/>
    <w:rsid w:val="00B457F9"/>
    <w:rsid w:val="00B45878"/>
    <w:rsid w:val="00B45A7C"/>
    <w:rsid w:val="00B45A9E"/>
    <w:rsid w:val="00B45C64"/>
    <w:rsid w:val="00B45F14"/>
    <w:rsid w:val="00B462EA"/>
    <w:rsid w:val="00B467D1"/>
    <w:rsid w:val="00B468A6"/>
    <w:rsid w:val="00B468E2"/>
    <w:rsid w:val="00B46A17"/>
    <w:rsid w:val="00B46A56"/>
    <w:rsid w:val="00B46F9F"/>
    <w:rsid w:val="00B4726D"/>
    <w:rsid w:val="00B47284"/>
    <w:rsid w:val="00B47487"/>
    <w:rsid w:val="00B475B6"/>
    <w:rsid w:val="00B47768"/>
    <w:rsid w:val="00B47BD7"/>
    <w:rsid w:val="00B47DFA"/>
    <w:rsid w:val="00B5013E"/>
    <w:rsid w:val="00B50477"/>
    <w:rsid w:val="00B50601"/>
    <w:rsid w:val="00B50740"/>
    <w:rsid w:val="00B507EA"/>
    <w:rsid w:val="00B50BAD"/>
    <w:rsid w:val="00B50C17"/>
    <w:rsid w:val="00B50D7C"/>
    <w:rsid w:val="00B50D92"/>
    <w:rsid w:val="00B50EA4"/>
    <w:rsid w:val="00B50F66"/>
    <w:rsid w:val="00B515BA"/>
    <w:rsid w:val="00B51B1C"/>
    <w:rsid w:val="00B51D63"/>
    <w:rsid w:val="00B5206E"/>
    <w:rsid w:val="00B520BB"/>
    <w:rsid w:val="00B521D6"/>
    <w:rsid w:val="00B52567"/>
    <w:rsid w:val="00B527C3"/>
    <w:rsid w:val="00B529F9"/>
    <w:rsid w:val="00B52C46"/>
    <w:rsid w:val="00B52ED4"/>
    <w:rsid w:val="00B52F06"/>
    <w:rsid w:val="00B52F99"/>
    <w:rsid w:val="00B53084"/>
    <w:rsid w:val="00B53228"/>
    <w:rsid w:val="00B532C3"/>
    <w:rsid w:val="00B53561"/>
    <w:rsid w:val="00B536C4"/>
    <w:rsid w:val="00B53778"/>
    <w:rsid w:val="00B53B1A"/>
    <w:rsid w:val="00B53DCA"/>
    <w:rsid w:val="00B53EFD"/>
    <w:rsid w:val="00B5408D"/>
    <w:rsid w:val="00B544FC"/>
    <w:rsid w:val="00B546D9"/>
    <w:rsid w:val="00B54B01"/>
    <w:rsid w:val="00B54C07"/>
    <w:rsid w:val="00B54D71"/>
    <w:rsid w:val="00B55186"/>
    <w:rsid w:val="00B552B8"/>
    <w:rsid w:val="00B55414"/>
    <w:rsid w:val="00B5556A"/>
    <w:rsid w:val="00B55A09"/>
    <w:rsid w:val="00B55AC2"/>
    <w:rsid w:val="00B55AE2"/>
    <w:rsid w:val="00B55AEF"/>
    <w:rsid w:val="00B55B56"/>
    <w:rsid w:val="00B55F32"/>
    <w:rsid w:val="00B55F72"/>
    <w:rsid w:val="00B5633B"/>
    <w:rsid w:val="00B56369"/>
    <w:rsid w:val="00B565FC"/>
    <w:rsid w:val="00B56715"/>
    <w:rsid w:val="00B568E2"/>
    <w:rsid w:val="00B5696A"/>
    <w:rsid w:val="00B56A82"/>
    <w:rsid w:val="00B56BEC"/>
    <w:rsid w:val="00B56C5E"/>
    <w:rsid w:val="00B56EFB"/>
    <w:rsid w:val="00B56FF6"/>
    <w:rsid w:val="00B5700A"/>
    <w:rsid w:val="00B5753F"/>
    <w:rsid w:val="00B57606"/>
    <w:rsid w:val="00B57692"/>
    <w:rsid w:val="00B5771A"/>
    <w:rsid w:val="00B577FD"/>
    <w:rsid w:val="00B57AA5"/>
    <w:rsid w:val="00B57C42"/>
    <w:rsid w:val="00B60288"/>
    <w:rsid w:val="00B603E9"/>
    <w:rsid w:val="00B60597"/>
    <w:rsid w:val="00B60609"/>
    <w:rsid w:val="00B6064B"/>
    <w:rsid w:val="00B606CB"/>
    <w:rsid w:val="00B606FC"/>
    <w:rsid w:val="00B60CCA"/>
    <w:rsid w:val="00B60E44"/>
    <w:rsid w:val="00B60E68"/>
    <w:rsid w:val="00B60FD0"/>
    <w:rsid w:val="00B6115E"/>
    <w:rsid w:val="00B61409"/>
    <w:rsid w:val="00B6144B"/>
    <w:rsid w:val="00B61475"/>
    <w:rsid w:val="00B6153B"/>
    <w:rsid w:val="00B615EE"/>
    <w:rsid w:val="00B6166D"/>
    <w:rsid w:val="00B6176C"/>
    <w:rsid w:val="00B61888"/>
    <w:rsid w:val="00B61910"/>
    <w:rsid w:val="00B619B3"/>
    <w:rsid w:val="00B61B79"/>
    <w:rsid w:val="00B61BE6"/>
    <w:rsid w:val="00B61C00"/>
    <w:rsid w:val="00B61DB5"/>
    <w:rsid w:val="00B61EA1"/>
    <w:rsid w:val="00B6200F"/>
    <w:rsid w:val="00B62090"/>
    <w:rsid w:val="00B622CD"/>
    <w:rsid w:val="00B62405"/>
    <w:rsid w:val="00B6245E"/>
    <w:rsid w:val="00B62961"/>
    <w:rsid w:val="00B62AF4"/>
    <w:rsid w:val="00B62C26"/>
    <w:rsid w:val="00B62ED9"/>
    <w:rsid w:val="00B6307B"/>
    <w:rsid w:val="00B63271"/>
    <w:rsid w:val="00B6354A"/>
    <w:rsid w:val="00B6368B"/>
    <w:rsid w:val="00B6387F"/>
    <w:rsid w:val="00B63EB3"/>
    <w:rsid w:val="00B63FBC"/>
    <w:rsid w:val="00B64028"/>
    <w:rsid w:val="00B64257"/>
    <w:rsid w:val="00B642F4"/>
    <w:rsid w:val="00B64359"/>
    <w:rsid w:val="00B64625"/>
    <w:rsid w:val="00B64A3D"/>
    <w:rsid w:val="00B64B70"/>
    <w:rsid w:val="00B64D3D"/>
    <w:rsid w:val="00B64D4F"/>
    <w:rsid w:val="00B64DAF"/>
    <w:rsid w:val="00B65009"/>
    <w:rsid w:val="00B6520B"/>
    <w:rsid w:val="00B652CF"/>
    <w:rsid w:val="00B653A1"/>
    <w:rsid w:val="00B65590"/>
    <w:rsid w:val="00B65594"/>
    <w:rsid w:val="00B65777"/>
    <w:rsid w:val="00B65912"/>
    <w:rsid w:val="00B65C6A"/>
    <w:rsid w:val="00B66047"/>
    <w:rsid w:val="00B660AA"/>
    <w:rsid w:val="00B6613F"/>
    <w:rsid w:val="00B66AD6"/>
    <w:rsid w:val="00B66BCE"/>
    <w:rsid w:val="00B66D33"/>
    <w:rsid w:val="00B66FB6"/>
    <w:rsid w:val="00B67236"/>
    <w:rsid w:val="00B6739F"/>
    <w:rsid w:val="00B6750D"/>
    <w:rsid w:val="00B67601"/>
    <w:rsid w:val="00B67684"/>
    <w:rsid w:val="00B6777E"/>
    <w:rsid w:val="00B67932"/>
    <w:rsid w:val="00B67A0E"/>
    <w:rsid w:val="00B67A80"/>
    <w:rsid w:val="00B67F35"/>
    <w:rsid w:val="00B70018"/>
    <w:rsid w:val="00B7014C"/>
    <w:rsid w:val="00B70461"/>
    <w:rsid w:val="00B70578"/>
    <w:rsid w:val="00B70599"/>
    <w:rsid w:val="00B7071D"/>
    <w:rsid w:val="00B7091E"/>
    <w:rsid w:val="00B709ED"/>
    <w:rsid w:val="00B70AAB"/>
    <w:rsid w:val="00B70C8E"/>
    <w:rsid w:val="00B70D5F"/>
    <w:rsid w:val="00B70F36"/>
    <w:rsid w:val="00B70F51"/>
    <w:rsid w:val="00B711CC"/>
    <w:rsid w:val="00B712FA"/>
    <w:rsid w:val="00B715EE"/>
    <w:rsid w:val="00B715F1"/>
    <w:rsid w:val="00B7180B"/>
    <w:rsid w:val="00B71C0E"/>
    <w:rsid w:val="00B71F9C"/>
    <w:rsid w:val="00B71FD6"/>
    <w:rsid w:val="00B7212A"/>
    <w:rsid w:val="00B721AB"/>
    <w:rsid w:val="00B72273"/>
    <w:rsid w:val="00B72286"/>
    <w:rsid w:val="00B722AE"/>
    <w:rsid w:val="00B722D8"/>
    <w:rsid w:val="00B72325"/>
    <w:rsid w:val="00B7248B"/>
    <w:rsid w:val="00B724B4"/>
    <w:rsid w:val="00B724F0"/>
    <w:rsid w:val="00B726D0"/>
    <w:rsid w:val="00B72775"/>
    <w:rsid w:val="00B728CC"/>
    <w:rsid w:val="00B7298E"/>
    <w:rsid w:val="00B72D6D"/>
    <w:rsid w:val="00B72DD4"/>
    <w:rsid w:val="00B72DDE"/>
    <w:rsid w:val="00B72E02"/>
    <w:rsid w:val="00B73357"/>
    <w:rsid w:val="00B73545"/>
    <w:rsid w:val="00B73566"/>
    <w:rsid w:val="00B7360A"/>
    <w:rsid w:val="00B7378D"/>
    <w:rsid w:val="00B738EA"/>
    <w:rsid w:val="00B73950"/>
    <w:rsid w:val="00B73A2E"/>
    <w:rsid w:val="00B73B84"/>
    <w:rsid w:val="00B73C38"/>
    <w:rsid w:val="00B73C81"/>
    <w:rsid w:val="00B73CAF"/>
    <w:rsid w:val="00B73E83"/>
    <w:rsid w:val="00B73FCF"/>
    <w:rsid w:val="00B74105"/>
    <w:rsid w:val="00B74370"/>
    <w:rsid w:val="00B7444C"/>
    <w:rsid w:val="00B744D8"/>
    <w:rsid w:val="00B7455D"/>
    <w:rsid w:val="00B74635"/>
    <w:rsid w:val="00B74648"/>
    <w:rsid w:val="00B7465E"/>
    <w:rsid w:val="00B74741"/>
    <w:rsid w:val="00B74A6A"/>
    <w:rsid w:val="00B74B9C"/>
    <w:rsid w:val="00B74E1F"/>
    <w:rsid w:val="00B74F12"/>
    <w:rsid w:val="00B74F85"/>
    <w:rsid w:val="00B75038"/>
    <w:rsid w:val="00B75423"/>
    <w:rsid w:val="00B7592A"/>
    <w:rsid w:val="00B75BCC"/>
    <w:rsid w:val="00B75D5F"/>
    <w:rsid w:val="00B75FFD"/>
    <w:rsid w:val="00B76052"/>
    <w:rsid w:val="00B765F9"/>
    <w:rsid w:val="00B768F3"/>
    <w:rsid w:val="00B76C6A"/>
    <w:rsid w:val="00B76D49"/>
    <w:rsid w:val="00B76EE0"/>
    <w:rsid w:val="00B77368"/>
    <w:rsid w:val="00B773D1"/>
    <w:rsid w:val="00B775DC"/>
    <w:rsid w:val="00B775FC"/>
    <w:rsid w:val="00B77876"/>
    <w:rsid w:val="00B77A99"/>
    <w:rsid w:val="00B77C6D"/>
    <w:rsid w:val="00B77E58"/>
    <w:rsid w:val="00B77ECC"/>
    <w:rsid w:val="00B802AC"/>
    <w:rsid w:val="00B80435"/>
    <w:rsid w:val="00B80446"/>
    <w:rsid w:val="00B808E6"/>
    <w:rsid w:val="00B809A7"/>
    <w:rsid w:val="00B80B45"/>
    <w:rsid w:val="00B80CC4"/>
    <w:rsid w:val="00B80D53"/>
    <w:rsid w:val="00B80F12"/>
    <w:rsid w:val="00B80F77"/>
    <w:rsid w:val="00B81026"/>
    <w:rsid w:val="00B811BD"/>
    <w:rsid w:val="00B812A3"/>
    <w:rsid w:val="00B81397"/>
    <w:rsid w:val="00B813C0"/>
    <w:rsid w:val="00B813D5"/>
    <w:rsid w:val="00B81451"/>
    <w:rsid w:val="00B815FA"/>
    <w:rsid w:val="00B8173D"/>
    <w:rsid w:val="00B8177B"/>
    <w:rsid w:val="00B8181B"/>
    <w:rsid w:val="00B8192A"/>
    <w:rsid w:val="00B819B5"/>
    <w:rsid w:val="00B81C96"/>
    <w:rsid w:val="00B81EE6"/>
    <w:rsid w:val="00B81F42"/>
    <w:rsid w:val="00B81F9B"/>
    <w:rsid w:val="00B826A7"/>
    <w:rsid w:val="00B828E8"/>
    <w:rsid w:val="00B829F2"/>
    <w:rsid w:val="00B82BF0"/>
    <w:rsid w:val="00B82BFA"/>
    <w:rsid w:val="00B82F13"/>
    <w:rsid w:val="00B830AC"/>
    <w:rsid w:val="00B83198"/>
    <w:rsid w:val="00B83456"/>
    <w:rsid w:val="00B834A1"/>
    <w:rsid w:val="00B8362E"/>
    <w:rsid w:val="00B83BF8"/>
    <w:rsid w:val="00B83CA2"/>
    <w:rsid w:val="00B84319"/>
    <w:rsid w:val="00B843FD"/>
    <w:rsid w:val="00B8462F"/>
    <w:rsid w:val="00B846A3"/>
    <w:rsid w:val="00B8497F"/>
    <w:rsid w:val="00B84B26"/>
    <w:rsid w:val="00B84B9E"/>
    <w:rsid w:val="00B84C39"/>
    <w:rsid w:val="00B84D5C"/>
    <w:rsid w:val="00B84E68"/>
    <w:rsid w:val="00B84E91"/>
    <w:rsid w:val="00B85285"/>
    <w:rsid w:val="00B8530A"/>
    <w:rsid w:val="00B8534D"/>
    <w:rsid w:val="00B8576F"/>
    <w:rsid w:val="00B85904"/>
    <w:rsid w:val="00B85992"/>
    <w:rsid w:val="00B859A5"/>
    <w:rsid w:val="00B85A1B"/>
    <w:rsid w:val="00B85B1B"/>
    <w:rsid w:val="00B85B9D"/>
    <w:rsid w:val="00B85BB1"/>
    <w:rsid w:val="00B85F1A"/>
    <w:rsid w:val="00B86371"/>
    <w:rsid w:val="00B86AB6"/>
    <w:rsid w:val="00B86CA7"/>
    <w:rsid w:val="00B86CBC"/>
    <w:rsid w:val="00B86DF5"/>
    <w:rsid w:val="00B86E03"/>
    <w:rsid w:val="00B870AF"/>
    <w:rsid w:val="00B870EE"/>
    <w:rsid w:val="00B87373"/>
    <w:rsid w:val="00B87703"/>
    <w:rsid w:val="00B8782E"/>
    <w:rsid w:val="00B8796D"/>
    <w:rsid w:val="00B87AAF"/>
    <w:rsid w:val="00B87DBC"/>
    <w:rsid w:val="00B87E6E"/>
    <w:rsid w:val="00B90018"/>
    <w:rsid w:val="00B90638"/>
    <w:rsid w:val="00B90661"/>
    <w:rsid w:val="00B9078E"/>
    <w:rsid w:val="00B90BFD"/>
    <w:rsid w:val="00B90C17"/>
    <w:rsid w:val="00B90C1C"/>
    <w:rsid w:val="00B90C99"/>
    <w:rsid w:val="00B9122B"/>
    <w:rsid w:val="00B912BC"/>
    <w:rsid w:val="00B91485"/>
    <w:rsid w:val="00B91913"/>
    <w:rsid w:val="00B91ADF"/>
    <w:rsid w:val="00B91B3A"/>
    <w:rsid w:val="00B91E4A"/>
    <w:rsid w:val="00B91F11"/>
    <w:rsid w:val="00B91FB2"/>
    <w:rsid w:val="00B9219B"/>
    <w:rsid w:val="00B923F7"/>
    <w:rsid w:val="00B9258E"/>
    <w:rsid w:val="00B92692"/>
    <w:rsid w:val="00B927CC"/>
    <w:rsid w:val="00B92846"/>
    <w:rsid w:val="00B92BEB"/>
    <w:rsid w:val="00B92D5C"/>
    <w:rsid w:val="00B92DB9"/>
    <w:rsid w:val="00B92E3D"/>
    <w:rsid w:val="00B930BB"/>
    <w:rsid w:val="00B93105"/>
    <w:rsid w:val="00B93243"/>
    <w:rsid w:val="00B935C6"/>
    <w:rsid w:val="00B935DB"/>
    <w:rsid w:val="00B93A9F"/>
    <w:rsid w:val="00B93C92"/>
    <w:rsid w:val="00B93CB7"/>
    <w:rsid w:val="00B93D7A"/>
    <w:rsid w:val="00B93DE1"/>
    <w:rsid w:val="00B93E47"/>
    <w:rsid w:val="00B940CC"/>
    <w:rsid w:val="00B94515"/>
    <w:rsid w:val="00B9477D"/>
    <w:rsid w:val="00B947EC"/>
    <w:rsid w:val="00B94809"/>
    <w:rsid w:val="00B94926"/>
    <w:rsid w:val="00B94B45"/>
    <w:rsid w:val="00B94C0B"/>
    <w:rsid w:val="00B94C7B"/>
    <w:rsid w:val="00B94CD8"/>
    <w:rsid w:val="00B94D0F"/>
    <w:rsid w:val="00B94EE4"/>
    <w:rsid w:val="00B95051"/>
    <w:rsid w:val="00B9519D"/>
    <w:rsid w:val="00B951DB"/>
    <w:rsid w:val="00B952AD"/>
    <w:rsid w:val="00B954CA"/>
    <w:rsid w:val="00B95515"/>
    <w:rsid w:val="00B95853"/>
    <w:rsid w:val="00B95B05"/>
    <w:rsid w:val="00B95CC6"/>
    <w:rsid w:val="00B95CDE"/>
    <w:rsid w:val="00B95F01"/>
    <w:rsid w:val="00B95F15"/>
    <w:rsid w:val="00B95FDF"/>
    <w:rsid w:val="00B965F4"/>
    <w:rsid w:val="00B966F3"/>
    <w:rsid w:val="00B9680C"/>
    <w:rsid w:val="00B968B2"/>
    <w:rsid w:val="00B96DCC"/>
    <w:rsid w:val="00B96F27"/>
    <w:rsid w:val="00B972BA"/>
    <w:rsid w:val="00B973EB"/>
    <w:rsid w:val="00B9765F"/>
    <w:rsid w:val="00B976B0"/>
    <w:rsid w:val="00B976F2"/>
    <w:rsid w:val="00B97A85"/>
    <w:rsid w:val="00BA0149"/>
    <w:rsid w:val="00BA017D"/>
    <w:rsid w:val="00BA0266"/>
    <w:rsid w:val="00BA031D"/>
    <w:rsid w:val="00BA03E1"/>
    <w:rsid w:val="00BA0460"/>
    <w:rsid w:val="00BA081E"/>
    <w:rsid w:val="00BA09B6"/>
    <w:rsid w:val="00BA0B72"/>
    <w:rsid w:val="00BA0BDC"/>
    <w:rsid w:val="00BA0BE0"/>
    <w:rsid w:val="00BA0BEB"/>
    <w:rsid w:val="00BA136D"/>
    <w:rsid w:val="00BA13FA"/>
    <w:rsid w:val="00BA160C"/>
    <w:rsid w:val="00BA167E"/>
    <w:rsid w:val="00BA17A1"/>
    <w:rsid w:val="00BA180D"/>
    <w:rsid w:val="00BA19C1"/>
    <w:rsid w:val="00BA1B56"/>
    <w:rsid w:val="00BA1E8A"/>
    <w:rsid w:val="00BA2283"/>
    <w:rsid w:val="00BA25AB"/>
    <w:rsid w:val="00BA26AB"/>
    <w:rsid w:val="00BA27F2"/>
    <w:rsid w:val="00BA2876"/>
    <w:rsid w:val="00BA2ABF"/>
    <w:rsid w:val="00BA2B22"/>
    <w:rsid w:val="00BA2D56"/>
    <w:rsid w:val="00BA2D6F"/>
    <w:rsid w:val="00BA2DD9"/>
    <w:rsid w:val="00BA2F43"/>
    <w:rsid w:val="00BA2F50"/>
    <w:rsid w:val="00BA2FF6"/>
    <w:rsid w:val="00BA300A"/>
    <w:rsid w:val="00BA325D"/>
    <w:rsid w:val="00BA34DC"/>
    <w:rsid w:val="00BA352F"/>
    <w:rsid w:val="00BA375A"/>
    <w:rsid w:val="00BA39B6"/>
    <w:rsid w:val="00BA3A98"/>
    <w:rsid w:val="00BA3B32"/>
    <w:rsid w:val="00BA3D82"/>
    <w:rsid w:val="00BA409D"/>
    <w:rsid w:val="00BA425A"/>
    <w:rsid w:val="00BA4319"/>
    <w:rsid w:val="00BA48E6"/>
    <w:rsid w:val="00BA4957"/>
    <w:rsid w:val="00BA49DC"/>
    <w:rsid w:val="00BA4C8F"/>
    <w:rsid w:val="00BA4D64"/>
    <w:rsid w:val="00BA4D9A"/>
    <w:rsid w:val="00BA4E5B"/>
    <w:rsid w:val="00BA5044"/>
    <w:rsid w:val="00BA5075"/>
    <w:rsid w:val="00BA5522"/>
    <w:rsid w:val="00BA56BD"/>
    <w:rsid w:val="00BA56E7"/>
    <w:rsid w:val="00BA57BD"/>
    <w:rsid w:val="00BA57ED"/>
    <w:rsid w:val="00BA5918"/>
    <w:rsid w:val="00BA5951"/>
    <w:rsid w:val="00BA5A64"/>
    <w:rsid w:val="00BA5CC1"/>
    <w:rsid w:val="00BA5D94"/>
    <w:rsid w:val="00BA64B3"/>
    <w:rsid w:val="00BA6735"/>
    <w:rsid w:val="00BA678A"/>
    <w:rsid w:val="00BA6A89"/>
    <w:rsid w:val="00BA6DB6"/>
    <w:rsid w:val="00BA6F36"/>
    <w:rsid w:val="00BA6FD5"/>
    <w:rsid w:val="00BA6FE3"/>
    <w:rsid w:val="00BA7247"/>
    <w:rsid w:val="00BA74AC"/>
    <w:rsid w:val="00BA74F3"/>
    <w:rsid w:val="00BA758F"/>
    <w:rsid w:val="00BA75D3"/>
    <w:rsid w:val="00BA761B"/>
    <w:rsid w:val="00BA7634"/>
    <w:rsid w:val="00BA77F7"/>
    <w:rsid w:val="00BA78C8"/>
    <w:rsid w:val="00BA7E37"/>
    <w:rsid w:val="00BA7EC4"/>
    <w:rsid w:val="00BB0061"/>
    <w:rsid w:val="00BB00A1"/>
    <w:rsid w:val="00BB0108"/>
    <w:rsid w:val="00BB02A4"/>
    <w:rsid w:val="00BB05A9"/>
    <w:rsid w:val="00BB0616"/>
    <w:rsid w:val="00BB0735"/>
    <w:rsid w:val="00BB081F"/>
    <w:rsid w:val="00BB0905"/>
    <w:rsid w:val="00BB09BD"/>
    <w:rsid w:val="00BB0A77"/>
    <w:rsid w:val="00BB0FDF"/>
    <w:rsid w:val="00BB149D"/>
    <w:rsid w:val="00BB14B4"/>
    <w:rsid w:val="00BB16CE"/>
    <w:rsid w:val="00BB193F"/>
    <w:rsid w:val="00BB1972"/>
    <w:rsid w:val="00BB19E8"/>
    <w:rsid w:val="00BB19EA"/>
    <w:rsid w:val="00BB1A0A"/>
    <w:rsid w:val="00BB1B75"/>
    <w:rsid w:val="00BB1DE7"/>
    <w:rsid w:val="00BB20D9"/>
    <w:rsid w:val="00BB2271"/>
    <w:rsid w:val="00BB242A"/>
    <w:rsid w:val="00BB2480"/>
    <w:rsid w:val="00BB2A4A"/>
    <w:rsid w:val="00BB2B2D"/>
    <w:rsid w:val="00BB2DE1"/>
    <w:rsid w:val="00BB2EC5"/>
    <w:rsid w:val="00BB2ED1"/>
    <w:rsid w:val="00BB2F24"/>
    <w:rsid w:val="00BB3157"/>
    <w:rsid w:val="00BB324F"/>
    <w:rsid w:val="00BB34D0"/>
    <w:rsid w:val="00BB3BD5"/>
    <w:rsid w:val="00BB411A"/>
    <w:rsid w:val="00BB413C"/>
    <w:rsid w:val="00BB421F"/>
    <w:rsid w:val="00BB449D"/>
    <w:rsid w:val="00BB4706"/>
    <w:rsid w:val="00BB47A2"/>
    <w:rsid w:val="00BB48FC"/>
    <w:rsid w:val="00BB4A40"/>
    <w:rsid w:val="00BB4B53"/>
    <w:rsid w:val="00BB4B60"/>
    <w:rsid w:val="00BB4BAA"/>
    <w:rsid w:val="00BB4DD6"/>
    <w:rsid w:val="00BB518C"/>
    <w:rsid w:val="00BB51F8"/>
    <w:rsid w:val="00BB527D"/>
    <w:rsid w:val="00BB52D9"/>
    <w:rsid w:val="00BB545C"/>
    <w:rsid w:val="00BB5AD6"/>
    <w:rsid w:val="00BB5B18"/>
    <w:rsid w:val="00BB5C9F"/>
    <w:rsid w:val="00BB5ED3"/>
    <w:rsid w:val="00BB5EE8"/>
    <w:rsid w:val="00BB6361"/>
    <w:rsid w:val="00BB64D5"/>
    <w:rsid w:val="00BB69FD"/>
    <w:rsid w:val="00BB6AA0"/>
    <w:rsid w:val="00BB6B62"/>
    <w:rsid w:val="00BB6B67"/>
    <w:rsid w:val="00BB6E5D"/>
    <w:rsid w:val="00BB6EC9"/>
    <w:rsid w:val="00BB6F03"/>
    <w:rsid w:val="00BB70F1"/>
    <w:rsid w:val="00BB7229"/>
    <w:rsid w:val="00BB7244"/>
    <w:rsid w:val="00BB73BD"/>
    <w:rsid w:val="00BB770C"/>
    <w:rsid w:val="00BB7787"/>
    <w:rsid w:val="00BB78CA"/>
    <w:rsid w:val="00BB79C0"/>
    <w:rsid w:val="00BB7A06"/>
    <w:rsid w:val="00BB7AC5"/>
    <w:rsid w:val="00BB7DDF"/>
    <w:rsid w:val="00BB7ED2"/>
    <w:rsid w:val="00BB7FF4"/>
    <w:rsid w:val="00BC0185"/>
    <w:rsid w:val="00BC022F"/>
    <w:rsid w:val="00BC0678"/>
    <w:rsid w:val="00BC089A"/>
    <w:rsid w:val="00BC0DA6"/>
    <w:rsid w:val="00BC0E5F"/>
    <w:rsid w:val="00BC106D"/>
    <w:rsid w:val="00BC1146"/>
    <w:rsid w:val="00BC1405"/>
    <w:rsid w:val="00BC1438"/>
    <w:rsid w:val="00BC14C1"/>
    <w:rsid w:val="00BC1516"/>
    <w:rsid w:val="00BC16A1"/>
    <w:rsid w:val="00BC1771"/>
    <w:rsid w:val="00BC1AFD"/>
    <w:rsid w:val="00BC1FE7"/>
    <w:rsid w:val="00BC2147"/>
    <w:rsid w:val="00BC29C0"/>
    <w:rsid w:val="00BC2B61"/>
    <w:rsid w:val="00BC33AB"/>
    <w:rsid w:val="00BC3554"/>
    <w:rsid w:val="00BC39A1"/>
    <w:rsid w:val="00BC3A15"/>
    <w:rsid w:val="00BC3A7A"/>
    <w:rsid w:val="00BC3B1E"/>
    <w:rsid w:val="00BC4111"/>
    <w:rsid w:val="00BC4115"/>
    <w:rsid w:val="00BC414B"/>
    <w:rsid w:val="00BC444E"/>
    <w:rsid w:val="00BC452C"/>
    <w:rsid w:val="00BC4902"/>
    <w:rsid w:val="00BC4F3A"/>
    <w:rsid w:val="00BC519C"/>
    <w:rsid w:val="00BC527B"/>
    <w:rsid w:val="00BC5427"/>
    <w:rsid w:val="00BC5463"/>
    <w:rsid w:val="00BC55D7"/>
    <w:rsid w:val="00BC5970"/>
    <w:rsid w:val="00BC5B2E"/>
    <w:rsid w:val="00BC5BE5"/>
    <w:rsid w:val="00BC5C00"/>
    <w:rsid w:val="00BC5C2E"/>
    <w:rsid w:val="00BC5CB4"/>
    <w:rsid w:val="00BC5CC0"/>
    <w:rsid w:val="00BC5CE6"/>
    <w:rsid w:val="00BC5DC2"/>
    <w:rsid w:val="00BC6040"/>
    <w:rsid w:val="00BC6093"/>
    <w:rsid w:val="00BC6149"/>
    <w:rsid w:val="00BC620D"/>
    <w:rsid w:val="00BC6311"/>
    <w:rsid w:val="00BC63FE"/>
    <w:rsid w:val="00BC6758"/>
    <w:rsid w:val="00BC6854"/>
    <w:rsid w:val="00BC6870"/>
    <w:rsid w:val="00BC6A51"/>
    <w:rsid w:val="00BC6DBB"/>
    <w:rsid w:val="00BC6FF8"/>
    <w:rsid w:val="00BC7061"/>
    <w:rsid w:val="00BC72C0"/>
    <w:rsid w:val="00BC7528"/>
    <w:rsid w:val="00BC7643"/>
    <w:rsid w:val="00BC79F7"/>
    <w:rsid w:val="00BC7BF6"/>
    <w:rsid w:val="00BC7C96"/>
    <w:rsid w:val="00BC7E15"/>
    <w:rsid w:val="00BC7F51"/>
    <w:rsid w:val="00BC7F8C"/>
    <w:rsid w:val="00BD01A6"/>
    <w:rsid w:val="00BD0ABE"/>
    <w:rsid w:val="00BD1391"/>
    <w:rsid w:val="00BD157C"/>
    <w:rsid w:val="00BD162F"/>
    <w:rsid w:val="00BD1929"/>
    <w:rsid w:val="00BD199D"/>
    <w:rsid w:val="00BD1BD1"/>
    <w:rsid w:val="00BD1C7B"/>
    <w:rsid w:val="00BD1D4A"/>
    <w:rsid w:val="00BD1EDB"/>
    <w:rsid w:val="00BD1F22"/>
    <w:rsid w:val="00BD202E"/>
    <w:rsid w:val="00BD20F3"/>
    <w:rsid w:val="00BD2529"/>
    <w:rsid w:val="00BD2590"/>
    <w:rsid w:val="00BD2608"/>
    <w:rsid w:val="00BD2687"/>
    <w:rsid w:val="00BD26D0"/>
    <w:rsid w:val="00BD26D2"/>
    <w:rsid w:val="00BD27C4"/>
    <w:rsid w:val="00BD286B"/>
    <w:rsid w:val="00BD2883"/>
    <w:rsid w:val="00BD28D0"/>
    <w:rsid w:val="00BD2A6C"/>
    <w:rsid w:val="00BD2E78"/>
    <w:rsid w:val="00BD2FC8"/>
    <w:rsid w:val="00BD3292"/>
    <w:rsid w:val="00BD3327"/>
    <w:rsid w:val="00BD3510"/>
    <w:rsid w:val="00BD35FA"/>
    <w:rsid w:val="00BD39E9"/>
    <w:rsid w:val="00BD3F30"/>
    <w:rsid w:val="00BD4001"/>
    <w:rsid w:val="00BD4045"/>
    <w:rsid w:val="00BD422E"/>
    <w:rsid w:val="00BD426E"/>
    <w:rsid w:val="00BD4417"/>
    <w:rsid w:val="00BD441B"/>
    <w:rsid w:val="00BD4A29"/>
    <w:rsid w:val="00BD4EBE"/>
    <w:rsid w:val="00BD50F6"/>
    <w:rsid w:val="00BD5272"/>
    <w:rsid w:val="00BD5324"/>
    <w:rsid w:val="00BD53F9"/>
    <w:rsid w:val="00BD551F"/>
    <w:rsid w:val="00BD564A"/>
    <w:rsid w:val="00BD57B0"/>
    <w:rsid w:val="00BD5C03"/>
    <w:rsid w:val="00BD5C3A"/>
    <w:rsid w:val="00BD5CF3"/>
    <w:rsid w:val="00BD6650"/>
    <w:rsid w:val="00BD66B6"/>
    <w:rsid w:val="00BD71B4"/>
    <w:rsid w:val="00BD7404"/>
    <w:rsid w:val="00BD76B8"/>
    <w:rsid w:val="00BD7835"/>
    <w:rsid w:val="00BD78D2"/>
    <w:rsid w:val="00BD7A1A"/>
    <w:rsid w:val="00BD7BDD"/>
    <w:rsid w:val="00BD7C90"/>
    <w:rsid w:val="00BD7CDD"/>
    <w:rsid w:val="00BD7D6E"/>
    <w:rsid w:val="00BD7E72"/>
    <w:rsid w:val="00BD7F34"/>
    <w:rsid w:val="00BD7F35"/>
    <w:rsid w:val="00BD7F84"/>
    <w:rsid w:val="00BE0207"/>
    <w:rsid w:val="00BE02A7"/>
    <w:rsid w:val="00BE0496"/>
    <w:rsid w:val="00BE0566"/>
    <w:rsid w:val="00BE05CD"/>
    <w:rsid w:val="00BE05D8"/>
    <w:rsid w:val="00BE06B3"/>
    <w:rsid w:val="00BE06D3"/>
    <w:rsid w:val="00BE0AE0"/>
    <w:rsid w:val="00BE0BEA"/>
    <w:rsid w:val="00BE0BF5"/>
    <w:rsid w:val="00BE0E58"/>
    <w:rsid w:val="00BE1027"/>
    <w:rsid w:val="00BE12CD"/>
    <w:rsid w:val="00BE13CD"/>
    <w:rsid w:val="00BE18A3"/>
    <w:rsid w:val="00BE19A8"/>
    <w:rsid w:val="00BE1C8B"/>
    <w:rsid w:val="00BE1CFD"/>
    <w:rsid w:val="00BE1D2E"/>
    <w:rsid w:val="00BE1D77"/>
    <w:rsid w:val="00BE1EDD"/>
    <w:rsid w:val="00BE1FF7"/>
    <w:rsid w:val="00BE23D2"/>
    <w:rsid w:val="00BE28D9"/>
    <w:rsid w:val="00BE29AA"/>
    <w:rsid w:val="00BE2A14"/>
    <w:rsid w:val="00BE2A5A"/>
    <w:rsid w:val="00BE2CE8"/>
    <w:rsid w:val="00BE2D41"/>
    <w:rsid w:val="00BE308A"/>
    <w:rsid w:val="00BE31D5"/>
    <w:rsid w:val="00BE369E"/>
    <w:rsid w:val="00BE38D9"/>
    <w:rsid w:val="00BE3966"/>
    <w:rsid w:val="00BE3A13"/>
    <w:rsid w:val="00BE3B48"/>
    <w:rsid w:val="00BE3DCE"/>
    <w:rsid w:val="00BE41E4"/>
    <w:rsid w:val="00BE45F4"/>
    <w:rsid w:val="00BE48AC"/>
    <w:rsid w:val="00BE4C4B"/>
    <w:rsid w:val="00BE4CAD"/>
    <w:rsid w:val="00BE4DEA"/>
    <w:rsid w:val="00BE4E63"/>
    <w:rsid w:val="00BE4EDD"/>
    <w:rsid w:val="00BE4EFF"/>
    <w:rsid w:val="00BE51E3"/>
    <w:rsid w:val="00BE52C0"/>
    <w:rsid w:val="00BE541F"/>
    <w:rsid w:val="00BE5590"/>
    <w:rsid w:val="00BE5BFE"/>
    <w:rsid w:val="00BE5D15"/>
    <w:rsid w:val="00BE5DEF"/>
    <w:rsid w:val="00BE5EEF"/>
    <w:rsid w:val="00BE69CC"/>
    <w:rsid w:val="00BE6A43"/>
    <w:rsid w:val="00BE6C87"/>
    <w:rsid w:val="00BE6D14"/>
    <w:rsid w:val="00BE745C"/>
    <w:rsid w:val="00BE75DC"/>
    <w:rsid w:val="00BE77F7"/>
    <w:rsid w:val="00BE7FD9"/>
    <w:rsid w:val="00BF04DD"/>
    <w:rsid w:val="00BF056E"/>
    <w:rsid w:val="00BF0661"/>
    <w:rsid w:val="00BF08FC"/>
    <w:rsid w:val="00BF08FE"/>
    <w:rsid w:val="00BF0988"/>
    <w:rsid w:val="00BF0C3F"/>
    <w:rsid w:val="00BF0F38"/>
    <w:rsid w:val="00BF0F81"/>
    <w:rsid w:val="00BF1041"/>
    <w:rsid w:val="00BF111C"/>
    <w:rsid w:val="00BF1266"/>
    <w:rsid w:val="00BF12D1"/>
    <w:rsid w:val="00BF1354"/>
    <w:rsid w:val="00BF1868"/>
    <w:rsid w:val="00BF1BEA"/>
    <w:rsid w:val="00BF1C3D"/>
    <w:rsid w:val="00BF1E1D"/>
    <w:rsid w:val="00BF1E55"/>
    <w:rsid w:val="00BF1F9F"/>
    <w:rsid w:val="00BF20BE"/>
    <w:rsid w:val="00BF225D"/>
    <w:rsid w:val="00BF2661"/>
    <w:rsid w:val="00BF2868"/>
    <w:rsid w:val="00BF29FC"/>
    <w:rsid w:val="00BF2CA8"/>
    <w:rsid w:val="00BF2D5C"/>
    <w:rsid w:val="00BF2FE9"/>
    <w:rsid w:val="00BF319D"/>
    <w:rsid w:val="00BF32A6"/>
    <w:rsid w:val="00BF347B"/>
    <w:rsid w:val="00BF3640"/>
    <w:rsid w:val="00BF37FF"/>
    <w:rsid w:val="00BF386F"/>
    <w:rsid w:val="00BF3B14"/>
    <w:rsid w:val="00BF3B43"/>
    <w:rsid w:val="00BF3C7E"/>
    <w:rsid w:val="00BF3D5D"/>
    <w:rsid w:val="00BF3F3C"/>
    <w:rsid w:val="00BF3FF3"/>
    <w:rsid w:val="00BF4287"/>
    <w:rsid w:val="00BF43CD"/>
    <w:rsid w:val="00BF461D"/>
    <w:rsid w:val="00BF46B2"/>
    <w:rsid w:val="00BF48E3"/>
    <w:rsid w:val="00BF4CFA"/>
    <w:rsid w:val="00BF4DD6"/>
    <w:rsid w:val="00BF5040"/>
    <w:rsid w:val="00BF5044"/>
    <w:rsid w:val="00BF5270"/>
    <w:rsid w:val="00BF5293"/>
    <w:rsid w:val="00BF5569"/>
    <w:rsid w:val="00BF595A"/>
    <w:rsid w:val="00BF59B9"/>
    <w:rsid w:val="00BF5F62"/>
    <w:rsid w:val="00BF5FB5"/>
    <w:rsid w:val="00BF60F7"/>
    <w:rsid w:val="00BF6125"/>
    <w:rsid w:val="00BF6178"/>
    <w:rsid w:val="00BF619F"/>
    <w:rsid w:val="00BF64C7"/>
    <w:rsid w:val="00BF659B"/>
    <w:rsid w:val="00BF65FE"/>
    <w:rsid w:val="00BF662B"/>
    <w:rsid w:val="00BF6696"/>
    <w:rsid w:val="00BF66A4"/>
    <w:rsid w:val="00BF6C12"/>
    <w:rsid w:val="00BF72E3"/>
    <w:rsid w:val="00BF736C"/>
    <w:rsid w:val="00BF7475"/>
    <w:rsid w:val="00BF7699"/>
    <w:rsid w:val="00BF781F"/>
    <w:rsid w:val="00BF7A61"/>
    <w:rsid w:val="00BF7C22"/>
    <w:rsid w:val="00BF7F23"/>
    <w:rsid w:val="00BF7FD5"/>
    <w:rsid w:val="00BF7FD8"/>
    <w:rsid w:val="00C001B1"/>
    <w:rsid w:val="00C00787"/>
    <w:rsid w:val="00C00915"/>
    <w:rsid w:val="00C00A8B"/>
    <w:rsid w:val="00C00B56"/>
    <w:rsid w:val="00C00E98"/>
    <w:rsid w:val="00C00EA9"/>
    <w:rsid w:val="00C00EF5"/>
    <w:rsid w:val="00C01102"/>
    <w:rsid w:val="00C012B5"/>
    <w:rsid w:val="00C012C9"/>
    <w:rsid w:val="00C013FE"/>
    <w:rsid w:val="00C01710"/>
    <w:rsid w:val="00C01761"/>
    <w:rsid w:val="00C01C7B"/>
    <w:rsid w:val="00C01C80"/>
    <w:rsid w:val="00C01C90"/>
    <w:rsid w:val="00C01CD1"/>
    <w:rsid w:val="00C01D13"/>
    <w:rsid w:val="00C01FA2"/>
    <w:rsid w:val="00C01FFC"/>
    <w:rsid w:val="00C02415"/>
    <w:rsid w:val="00C0249A"/>
    <w:rsid w:val="00C0266C"/>
    <w:rsid w:val="00C026DB"/>
    <w:rsid w:val="00C02704"/>
    <w:rsid w:val="00C028F7"/>
    <w:rsid w:val="00C02DC5"/>
    <w:rsid w:val="00C02F72"/>
    <w:rsid w:val="00C02FAC"/>
    <w:rsid w:val="00C03146"/>
    <w:rsid w:val="00C034B4"/>
    <w:rsid w:val="00C035AB"/>
    <w:rsid w:val="00C0368E"/>
    <w:rsid w:val="00C03772"/>
    <w:rsid w:val="00C03849"/>
    <w:rsid w:val="00C039B8"/>
    <w:rsid w:val="00C03B94"/>
    <w:rsid w:val="00C03B9D"/>
    <w:rsid w:val="00C03C05"/>
    <w:rsid w:val="00C03C2D"/>
    <w:rsid w:val="00C03D66"/>
    <w:rsid w:val="00C03E68"/>
    <w:rsid w:val="00C03EC8"/>
    <w:rsid w:val="00C04003"/>
    <w:rsid w:val="00C040DE"/>
    <w:rsid w:val="00C04314"/>
    <w:rsid w:val="00C044A0"/>
    <w:rsid w:val="00C0479A"/>
    <w:rsid w:val="00C04B9F"/>
    <w:rsid w:val="00C04C23"/>
    <w:rsid w:val="00C04E0B"/>
    <w:rsid w:val="00C04FFA"/>
    <w:rsid w:val="00C05182"/>
    <w:rsid w:val="00C05267"/>
    <w:rsid w:val="00C05294"/>
    <w:rsid w:val="00C052D9"/>
    <w:rsid w:val="00C0544B"/>
    <w:rsid w:val="00C054B6"/>
    <w:rsid w:val="00C05722"/>
    <w:rsid w:val="00C058C2"/>
    <w:rsid w:val="00C05B18"/>
    <w:rsid w:val="00C05B4F"/>
    <w:rsid w:val="00C05DE5"/>
    <w:rsid w:val="00C05ECC"/>
    <w:rsid w:val="00C0600D"/>
    <w:rsid w:val="00C0635A"/>
    <w:rsid w:val="00C06475"/>
    <w:rsid w:val="00C067BA"/>
    <w:rsid w:val="00C0687A"/>
    <w:rsid w:val="00C06A46"/>
    <w:rsid w:val="00C06D21"/>
    <w:rsid w:val="00C06DA4"/>
    <w:rsid w:val="00C06DE3"/>
    <w:rsid w:val="00C06E2F"/>
    <w:rsid w:val="00C074C0"/>
    <w:rsid w:val="00C07513"/>
    <w:rsid w:val="00C0756C"/>
    <w:rsid w:val="00C07612"/>
    <w:rsid w:val="00C0773C"/>
    <w:rsid w:val="00C07916"/>
    <w:rsid w:val="00C07A99"/>
    <w:rsid w:val="00C07AE4"/>
    <w:rsid w:val="00C07D8A"/>
    <w:rsid w:val="00C1001C"/>
    <w:rsid w:val="00C100DA"/>
    <w:rsid w:val="00C101D7"/>
    <w:rsid w:val="00C1035D"/>
    <w:rsid w:val="00C103CF"/>
    <w:rsid w:val="00C10443"/>
    <w:rsid w:val="00C10652"/>
    <w:rsid w:val="00C106A1"/>
    <w:rsid w:val="00C107B5"/>
    <w:rsid w:val="00C10D07"/>
    <w:rsid w:val="00C10FF4"/>
    <w:rsid w:val="00C11406"/>
    <w:rsid w:val="00C11453"/>
    <w:rsid w:val="00C115E1"/>
    <w:rsid w:val="00C1162A"/>
    <w:rsid w:val="00C116B0"/>
    <w:rsid w:val="00C1180E"/>
    <w:rsid w:val="00C119BE"/>
    <w:rsid w:val="00C119FD"/>
    <w:rsid w:val="00C11A30"/>
    <w:rsid w:val="00C11BC3"/>
    <w:rsid w:val="00C11CE7"/>
    <w:rsid w:val="00C123B8"/>
    <w:rsid w:val="00C12407"/>
    <w:rsid w:val="00C12452"/>
    <w:rsid w:val="00C1248A"/>
    <w:rsid w:val="00C125AD"/>
    <w:rsid w:val="00C12B81"/>
    <w:rsid w:val="00C12CC8"/>
    <w:rsid w:val="00C12F68"/>
    <w:rsid w:val="00C12FEF"/>
    <w:rsid w:val="00C13375"/>
    <w:rsid w:val="00C133B9"/>
    <w:rsid w:val="00C1364C"/>
    <w:rsid w:val="00C136A4"/>
    <w:rsid w:val="00C1372D"/>
    <w:rsid w:val="00C13C6A"/>
    <w:rsid w:val="00C13E78"/>
    <w:rsid w:val="00C140AC"/>
    <w:rsid w:val="00C1427B"/>
    <w:rsid w:val="00C14C40"/>
    <w:rsid w:val="00C150B7"/>
    <w:rsid w:val="00C15AF6"/>
    <w:rsid w:val="00C15B67"/>
    <w:rsid w:val="00C15FAC"/>
    <w:rsid w:val="00C1623C"/>
    <w:rsid w:val="00C1654D"/>
    <w:rsid w:val="00C167D7"/>
    <w:rsid w:val="00C16818"/>
    <w:rsid w:val="00C16D8C"/>
    <w:rsid w:val="00C16DCB"/>
    <w:rsid w:val="00C1707B"/>
    <w:rsid w:val="00C170F0"/>
    <w:rsid w:val="00C17400"/>
    <w:rsid w:val="00C179DB"/>
    <w:rsid w:val="00C17B53"/>
    <w:rsid w:val="00C17D36"/>
    <w:rsid w:val="00C17DDC"/>
    <w:rsid w:val="00C17E19"/>
    <w:rsid w:val="00C17F04"/>
    <w:rsid w:val="00C17F52"/>
    <w:rsid w:val="00C20151"/>
    <w:rsid w:val="00C20348"/>
    <w:rsid w:val="00C20592"/>
    <w:rsid w:val="00C20629"/>
    <w:rsid w:val="00C2078D"/>
    <w:rsid w:val="00C208A1"/>
    <w:rsid w:val="00C2093B"/>
    <w:rsid w:val="00C20A4C"/>
    <w:rsid w:val="00C20BD8"/>
    <w:rsid w:val="00C20C47"/>
    <w:rsid w:val="00C20DD4"/>
    <w:rsid w:val="00C21198"/>
    <w:rsid w:val="00C21273"/>
    <w:rsid w:val="00C213F9"/>
    <w:rsid w:val="00C21526"/>
    <w:rsid w:val="00C2165D"/>
    <w:rsid w:val="00C2193A"/>
    <w:rsid w:val="00C21B77"/>
    <w:rsid w:val="00C21DDC"/>
    <w:rsid w:val="00C21E12"/>
    <w:rsid w:val="00C21F6E"/>
    <w:rsid w:val="00C22289"/>
    <w:rsid w:val="00C222B4"/>
    <w:rsid w:val="00C22329"/>
    <w:rsid w:val="00C224AE"/>
    <w:rsid w:val="00C22893"/>
    <w:rsid w:val="00C22935"/>
    <w:rsid w:val="00C22942"/>
    <w:rsid w:val="00C22A5B"/>
    <w:rsid w:val="00C22CCE"/>
    <w:rsid w:val="00C22E11"/>
    <w:rsid w:val="00C22E39"/>
    <w:rsid w:val="00C22F35"/>
    <w:rsid w:val="00C23116"/>
    <w:rsid w:val="00C231B7"/>
    <w:rsid w:val="00C2365A"/>
    <w:rsid w:val="00C23700"/>
    <w:rsid w:val="00C238B0"/>
    <w:rsid w:val="00C23DBF"/>
    <w:rsid w:val="00C23FF7"/>
    <w:rsid w:val="00C2407D"/>
    <w:rsid w:val="00C241A5"/>
    <w:rsid w:val="00C24428"/>
    <w:rsid w:val="00C2445F"/>
    <w:rsid w:val="00C24467"/>
    <w:rsid w:val="00C24543"/>
    <w:rsid w:val="00C245FF"/>
    <w:rsid w:val="00C248C6"/>
    <w:rsid w:val="00C24A45"/>
    <w:rsid w:val="00C24BDF"/>
    <w:rsid w:val="00C2575C"/>
    <w:rsid w:val="00C257EA"/>
    <w:rsid w:val="00C2598B"/>
    <w:rsid w:val="00C26157"/>
    <w:rsid w:val="00C2633C"/>
    <w:rsid w:val="00C2651E"/>
    <w:rsid w:val="00C265DE"/>
    <w:rsid w:val="00C26892"/>
    <w:rsid w:val="00C26986"/>
    <w:rsid w:val="00C26988"/>
    <w:rsid w:val="00C26D63"/>
    <w:rsid w:val="00C26E96"/>
    <w:rsid w:val="00C2711E"/>
    <w:rsid w:val="00C27162"/>
    <w:rsid w:val="00C274B4"/>
    <w:rsid w:val="00C278F6"/>
    <w:rsid w:val="00C27E38"/>
    <w:rsid w:val="00C27E91"/>
    <w:rsid w:val="00C27F9E"/>
    <w:rsid w:val="00C30089"/>
    <w:rsid w:val="00C309F0"/>
    <w:rsid w:val="00C309FE"/>
    <w:rsid w:val="00C30A11"/>
    <w:rsid w:val="00C3107A"/>
    <w:rsid w:val="00C31129"/>
    <w:rsid w:val="00C31148"/>
    <w:rsid w:val="00C3117A"/>
    <w:rsid w:val="00C312C1"/>
    <w:rsid w:val="00C312D6"/>
    <w:rsid w:val="00C3135F"/>
    <w:rsid w:val="00C31482"/>
    <w:rsid w:val="00C31622"/>
    <w:rsid w:val="00C31C9A"/>
    <w:rsid w:val="00C31CF6"/>
    <w:rsid w:val="00C31D0B"/>
    <w:rsid w:val="00C31D43"/>
    <w:rsid w:val="00C31F5B"/>
    <w:rsid w:val="00C3256B"/>
    <w:rsid w:val="00C326F7"/>
    <w:rsid w:val="00C327DB"/>
    <w:rsid w:val="00C3282E"/>
    <w:rsid w:val="00C3290E"/>
    <w:rsid w:val="00C32994"/>
    <w:rsid w:val="00C32C80"/>
    <w:rsid w:val="00C32D0F"/>
    <w:rsid w:val="00C32DAB"/>
    <w:rsid w:val="00C32E87"/>
    <w:rsid w:val="00C33107"/>
    <w:rsid w:val="00C333E1"/>
    <w:rsid w:val="00C336BA"/>
    <w:rsid w:val="00C3377F"/>
    <w:rsid w:val="00C3388E"/>
    <w:rsid w:val="00C33959"/>
    <w:rsid w:val="00C33B23"/>
    <w:rsid w:val="00C33C8D"/>
    <w:rsid w:val="00C33D0E"/>
    <w:rsid w:val="00C33E34"/>
    <w:rsid w:val="00C33F0A"/>
    <w:rsid w:val="00C340EF"/>
    <w:rsid w:val="00C341D7"/>
    <w:rsid w:val="00C3422E"/>
    <w:rsid w:val="00C342DE"/>
    <w:rsid w:val="00C34310"/>
    <w:rsid w:val="00C3446E"/>
    <w:rsid w:val="00C3464E"/>
    <w:rsid w:val="00C3467E"/>
    <w:rsid w:val="00C347CF"/>
    <w:rsid w:val="00C348E9"/>
    <w:rsid w:val="00C34D36"/>
    <w:rsid w:val="00C34D52"/>
    <w:rsid w:val="00C34EDE"/>
    <w:rsid w:val="00C34FEE"/>
    <w:rsid w:val="00C3524E"/>
    <w:rsid w:val="00C3525A"/>
    <w:rsid w:val="00C35657"/>
    <w:rsid w:val="00C35881"/>
    <w:rsid w:val="00C3589F"/>
    <w:rsid w:val="00C35E16"/>
    <w:rsid w:val="00C35E56"/>
    <w:rsid w:val="00C35ED6"/>
    <w:rsid w:val="00C35F18"/>
    <w:rsid w:val="00C36020"/>
    <w:rsid w:val="00C36227"/>
    <w:rsid w:val="00C362D3"/>
    <w:rsid w:val="00C362F5"/>
    <w:rsid w:val="00C36687"/>
    <w:rsid w:val="00C36A45"/>
    <w:rsid w:val="00C36C4F"/>
    <w:rsid w:val="00C36C60"/>
    <w:rsid w:val="00C36D6C"/>
    <w:rsid w:val="00C36F53"/>
    <w:rsid w:val="00C36F5F"/>
    <w:rsid w:val="00C372D8"/>
    <w:rsid w:val="00C376DF"/>
    <w:rsid w:val="00C3776B"/>
    <w:rsid w:val="00C37833"/>
    <w:rsid w:val="00C37BEC"/>
    <w:rsid w:val="00C37CF2"/>
    <w:rsid w:val="00C37EE2"/>
    <w:rsid w:val="00C37F17"/>
    <w:rsid w:val="00C401D9"/>
    <w:rsid w:val="00C4046E"/>
    <w:rsid w:val="00C405E4"/>
    <w:rsid w:val="00C4077F"/>
    <w:rsid w:val="00C407EC"/>
    <w:rsid w:val="00C40AC0"/>
    <w:rsid w:val="00C40CFB"/>
    <w:rsid w:val="00C40DFF"/>
    <w:rsid w:val="00C40F19"/>
    <w:rsid w:val="00C40F6C"/>
    <w:rsid w:val="00C4135F"/>
    <w:rsid w:val="00C4175C"/>
    <w:rsid w:val="00C417C3"/>
    <w:rsid w:val="00C417CF"/>
    <w:rsid w:val="00C41810"/>
    <w:rsid w:val="00C41D78"/>
    <w:rsid w:val="00C41F1B"/>
    <w:rsid w:val="00C4215B"/>
    <w:rsid w:val="00C4218A"/>
    <w:rsid w:val="00C421B0"/>
    <w:rsid w:val="00C422D1"/>
    <w:rsid w:val="00C425E2"/>
    <w:rsid w:val="00C42683"/>
    <w:rsid w:val="00C42857"/>
    <w:rsid w:val="00C42AA9"/>
    <w:rsid w:val="00C42B0B"/>
    <w:rsid w:val="00C42DA1"/>
    <w:rsid w:val="00C42DA5"/>
    <w:rsid w:val="00C42EF8"/>
    <w:rsid w:val="00C42F0D"/>
    <w:rsid w:val="00C43174"/>
    <w:rsid w:val="00C4317C"/>
    <w:rsid w:val="00C43393"/>
    <w:rsid w:val="00C434CC"/>
    <w:rsid w:val="00C434DB"/>
    <w:rsid w:val="00C43624"/>
    <w:rsid w:val="00C438B3"/>
    <w:rsid w:val="00C43B65"/>
    <w:rsid w:val="00C43DFF"/>
    <w:rsid w:val="00C44313"/>
    <w:rsid w:val="00C44409"/>
    <w:rsid w:val="00C44481"/>
    <w:rsid w:val="00C44497"/>
    <w:rsid w:val="00C444E8"/>
    <w:rsid w:val="00C444F3"/>
    <w:rsid w:val="00C4451D"/>
    <w:rsid w:val="00C44661"/>
    <w:rsid w:val="00C4474E"/>
    <w:rsid w:val="00C44983"/>
    <w:rsid w:val="00C449D5"/>
    <w:rsid w:val="00C44E70"/>
    <w:rsid w:val="00C44E90"/>
    <w:rsid w:val="00C4505C"/>
    <w:rsid w:val="00C454B6"/>
    <w:rsid w:val="00C45564"/>
    <w:rsid w:val="00C459AC"/>
    <w:rsid w:val="00C45B23"/>
    <w:rsid w:val="00C4642A"/>
    <w:rsid w:val="00C46623"/>
    <w:rsid w:val="00C46D7E"/>
    <w:rsid w:val="00C4710C"/>
    <w:rsid w:val="00C47127"/>
    <w:rsid w:val="00C471D5"/>
    <w:rsid w:val="00C47361"/>
    <w:rsid w:val="00C4754A"/>
    <w:rsid w:val="00C47660"/>
    <w:rsid w:val="00C476B1"/>
    <w:rsid w:val="00C47FCE"/>
    <w:rsid w:val="00C50046"/>
    <w:rsid w:val="00C500E2"/>
    <w:rsid w:val="00C501DF"/>
    <w:rsid w:val="00C5045F"/>
    <w:rsid w:val="00C50862"/>
    <w:rsid w:val="00C509A6"/>
    <w:rsid w:val="00C509AD"/>
    <w:rsid w:val="00C50D11"/>
    <w:rsid w:val="00C50D60"/>
    <w:rsid w:val="00C50D72"/>
    <w:rsid w:val="00C50DC1"/>
    <w:rsid w:val="00C50E85"/>
    <w:rsid w:val="00C50E9E"/>
    <w:rsid w:val="00C50EC5"/>
    <w:rsid w:val="00C510E8"/>
    <w:rsid w:val="00C5135A"/>
    <w:rsid w:val="00C51AD6"/>
    <w:rsid w:val="00C51C16"/>
    <w:rsid w:val="00C51DDE"/>
    <w:rsid w:val="00C51F36"/>
    <w:rsid w:val="00C5206D"/>
    <w:rsid w:val="00C520CA"/>
    <w:rsid w:val="00C5223C"/>
    <w:rsid w:val="00C522CD"/>
    <w:rsid w:val="00C522CE"/>
    <w:rsid w:val="00C525BC"/>
    <w:rsid w:val="00C52EFF"/>
    <w:rsid w:val="00C52F47"/>
    <w:rsid w:val="00C52F67"/>
    <w:rsid w:val="00C52F98"/>
    <w:rsid w:val="00C5319F"/>
    <w:rsid w:val="00C53538"/>
    <w:rsid w:val="00C53891"/>
    <w:rsid w:val="00C53CF7"/>
    <w:rsid w:val="00C541E2"/>
    <w:rsid w:val="00C54377"/>
    <w:rsid w:val="00C54382"/>
    <w:rsid w:val="00C54602"/>
    <w:rsid w:val="00C54674"/>
    <w:rsid w:val="00C548CD"/>
    <w:rsid w:val="00C54BD5"/>
    <w:rsid w:val="00C54BE2"/>
    <w:rsid w:val="00C54C7F"/>
    <w:rsid w:val="00C54D6F"/>
    <w:rsid w:val="00C54E59"/>
    <w:rsid w:val="00C55077"/>
    <w:rsid w:val="00C55124"/>
    <w:rsid w:val="00C551DD"/>
    <w:rsid w:val="00C55321"/>
    <w:rsid w:val="00C553DD"/>
    <w:rsid w:val="00C55437"/>
    <w:rsid w:val="00C5578E"/>
    <w:rsid w:val="00C558AE"/>
    <w:rsid w:val="00C558E7"/>
    <w:rsid w:val="00C55DE1"/>
    <w:rsid w:val="00C55F26"/>
    <w:rsid w:val="00C562FD"/>
    <w:rsid w:val="00C564C0"/>
    <w:rsid w:val="00C564E3"/>
    <w:rsid w:val="00C56540"/>
    <w:rsid w:val="00C56542"/>
    <w:rsid w:val="00C56798"/>
    <w:rsid w:val="00C56A7C"/>
    <w:rsid w:val="00C56B50"/>
    <w:rsid w:val="00C56C51"/>
    <w:rsid w:val="00C56D4C"/>
    <w:rsid w:val="00C56E74"/>
    <w:rsid w:val="00C56E87"/>
    <w:rsid w:val="00C57058"/>
    <w:rsid w:val="00C5716D"/>
    <w:rsid w:val="00C57254"/>
    <w:rsid w:val="00C5741F"/>
    <w:rsid w:val="00C576AC"/>
    <w:rsid w:val="00C57708"/>
    <w:rsid w:val="00C57ACD"/>
    <w:rsid w:val="00C57AE4"/>
    <w:rsid w:val="00C57C36"/>
    <w:rsid w:val="00C57EF9"/>
    <w:rsid w:val="00C6002D"/>
    <w:rsid w:val="00C6020D"/>
    <w:rsid w:val="00C603B3"/>
    <w:rsid w:val="00C6056B"/>
    <w:rsid w:val="00C609A4"/>
    <w:rsid w:val="00C60A7B"/>
    <w:rsid w:val="00C60DD3"/>
    <w:rsid w:val="00C612D3"/>
    <w:rsid w:val="00C61448"/>
    <w:rsid w:val="00C61601"/>
    <w:rsid w:val="00C618B0"/>
    <w:rsid w:val="00C61AB8"/>
    <w:rsid w:val="00C61B6D"/>
    <w:rsid w:val="00C61BA6"/>
    <w:rsid w:val="00C61BC6"/>
    <w:rsid w:val="00C61C8C"/>
    <w:rsid w:val="00C61D76"/>
    <w:rsid w:val="00C61D93"/>
    <w:rsid w:val="00C62047"/>
    <w:rsid w:val="00C62055"/>
    <w:rsid w:val="00C620CD"/>
    <w:rsid w:val="00C6213C"/>
    <w:rsid w:val="00C624BF"/>
    <w:rsid w:val="00C624C7"/>
    <w:rsid w:val="00C62792"/>
    <w:rsid w:val="00C62843"/>
    <w:rsid w:val="00C62897"/>
    <w:rsid w:val="00C6293A"/>
    <w:rsid w:val="00C62985"/>
    <w:rsid w:val="00C62AF9"/>
    <w:rsid w:val="00C62B14"/>
    <w:rsid w:val="00C62B75"/>
    <w:rsid w:val="00C6310A"/>
    <w:rsid w:val="00C634FD"/>
    <w:rsid w:val="00C63578"/>
    <w:rsid w:val="00C63714"/>
    <w:rsid w:val="00C63857"/>
    <w:rsid w:val="00C6387E"/>
    <w:rsid w:val="00C639F0"/>
    <w:rsid w:val="00C63A24"/>
    <w:rsid w:val="00C63B14"/>
    <w:rsid w:val="00C63C21"/>
    <w:rsid w:val="00C64045"/>
    <w:rsid w:val="00C644B5"/>
    <w:rsid w:val="00C646CC"/>
    <w:rsid w:val="00C64835"/>
    <w:rsid w:val="00C6489E"/>
    <w:rsid w:val="00C64945"/>
    <w:rsid w:val="00C64B34"/>
    <w:rsid w:val="00C64BB4"/>
    <w:rsid w:val="00C64C22"/>
    <w:rsid w:val="00C64D85"/>
    <w:rsid w:val="00C64E9A"/>
    <w:rsid w:val="00C64F78"/>
    <w:rsid w:val="00C65101"/>
    <w:rsid w:val="00C657F2"/>
    <w:rsid w:val="00C657F7"/>
    <w:rsid w:val="00C65A44"/>
    <w:rsid w:val="00C65BBB"/>
    <w:rsid w:val="00C65F3C"/>
    <w:rsid w:val="00C661E3"/>
    <w:rsid w:val="00C662F0"/>
    <w:rsid w:val="00C6647E"/>
    <w:rsid w:val="00C6647F"/>
    <w:rsid w:val="00C66583"/>
    <w:rsid w:val="00C6666F"/>
    <w:rsid w:val="00C667F2"/>
    <w:rsid w:val="00C66E02"/>
    <w:rsid w:val="00C671C7"/>
    <w:rsid w:val="00C671F3"/>
    <w:rsid w:val="00C67C8F"/>
    <w:rsid w:val="00C67EE5"/>
    <w:rsid w:val="00C7053C"/>
    <w:rsid w:val="00C70624"/>
    <w:rsid w:val="00C70821"/>
    <w:rsid w:val="00C708B9"/>
    <w:rsid w:val="00C7098F"/>
    <w:rsid w:val="00C70C54"/>
    <w:rsid w:val="00C70EE6"/>
    <w:rsid w:val="00C70FAC"/>
    <w:rsid w:val="00C70FD9"/>
    <w:rsid w:val="00C71017"/>
    <w:rsid w:val="00C7129A"/>
    <w:rsid w:val="00C712F9"/>
    <w:rsid w:val="00C713D8"/>
    <w:rsid w:val="00C7141E"/>
    <w:rsid w:val="00C7160E"/>
    <w:rsid w:val="00C71C5E"/>
    <w:rsid w:val="00C71FAA"/>
    <w:rsid w:val="00C71FFB"/>
    <w:rsid w:val="00C72347"/>
    <w:rsid w:val="00C72426"/>
    <w:rsid w:val="00C7277D"/>
    <w:rsid w:val="00C7296D"/>
    <w:rsid w:val="00C729DC"/>
    <w:rsid w:val="00C72C6B"/>
    <w:rsid w:val="00C72C7B"/>
    <w:rsid w:val="00C72EF8"/>
    <w:rsid w:val="00C72F59"/>
    <w:rsid w:val="00C7323F"/>
    <w:rsid w:val="00C7348D"/>
    <w:rsid w:val="00C737C8"/>
    <w:rsid w:val="00C73A43"/>
    <w:rsid w:val="00C73B7F"/>
    <w:rsid w:val="00C73BA0"/>
    <w:rsid w:val="00C73F6A"/>
    <w:rsid w:val="00C7409A"/>
    <w:rsid w:val="00C74330"/>
    <w:rsid w:val="00C74678"/>
    <w:rsid w:val="00C74A36"/>
    <w:rsid w:val="00C74B1B"/>
    <w:rsid w:val="00C74BB0"/>
    <w:rsid w:val="00C74D23"/>
    <w:rsid w:val="00C74FF2"/>
    <w:rsid w:val="00C75320"/>
    <w:rsid w:val="00C7556A"/>
    <w:rsid w:val="00C755B6"/>
    <w:rsid w:val="00C7588D"/>
    <w:rsid w:val="00C758C5"/>
    <w:rsid w:val="00C75AA2"/>
    <w:rsid w:val="00C75B3D"/>
    <w:rsid w:val="00C75CA5"/>
    <w:rsid w:val="00C76097"/>
    <w:rsid w:val="00C762AE"/>
    <w:rsid w:val="00C76596"/>
    <w:rsid w:val="00C7661B"/>
    <w:rsid w:val="00C767A5"/>
    <w:rsid w:val="00C7685E"/>
    <w:rsid w:val="00C76949"/>
    <w:rsid w:val="00C76FDF"/>
    <w:rsid w:val="00C7726F"/>
    <w:rsid w:val="00C77623"/>
    <w:rsid w:val="00C7767C"/>
    <w:rsid w:val="00C778C8"/>
    <w:rsid w:val="00C778CC"/>
    <w:rsid w:val="00C77E85"/>
    <w:rsid w:val="00C8001C"/>
    <w:rsid w:val="00C8008C"/>
    <w:rsid w:val="00C806DB"/>
    <w:rsid w:val="00C80D8C"/>
    <w:rsid w:val="00C812B1"/>
    <w:rsid w:val="00C81609"/>
    <w:rsid w:val="00C8184A"/>
    <w:rsid w:val="00C819AE"/>
    <w:rsid w:val="00C81AF3"/>
    <w:rsid w:val="00C81C17"/>
    <w:rsid w:val="00C81C94"/>
    <w:rsid w:val="00C81EB3"/>
    <w:rsid w:val="00C81FB4"/>
    <w:rsid w:val="00C82038"/>
    <w:rsid w:val="00C82252"/>
    <w:rsid w:val="00C822CF"/>
    <w:rsid w:val="00C823C7"/>
    <w:rsid w:val="00C8245B"/>
    <w:rsid w:val="00C82520"/>
    <w:rsid w:val="00C828F1"/>
    <w:rsid w:val="00C82980"/>
    <w:rsid w:val="00C829D2"/>
    <w:rsid w:val="00C829E6"/>
    <w:rsid w:val="00C82A99"/>
    <w:rsid w:val="00C8307D"/>
    <w:rsid w:val="00C83240"/>
    <w:rsid w:val="00C8329A"/>
    <w:rsid w:val="00C83377"/>
    <w:rsid w:val="00C8338A"/>
    <w:rsid w:val="00C837BD"/>
    <w:rsid w:val="00C8395B"/>
    <w:rsid w:val="00C83A05"/>
    <w:rsid w:val="00C83B4E"/>
    <w:rsid w:val="00C83CDC"/>
    <w:rsid w:val="00C83FEA"/>
    <w:rsid w:val="00C8450F"/>
    <w:rsid w:val="00C84945"/>
    <w:rsid w:val="00C84AF4"/>
    <w:rsid w:val="00C84B73"/>
    <w:rsid w:val="00C84E21"/>
    <w:rsid w:val="00C84F6B"/>
    <w:rsid w:val="00C8520E"/>
    <w:rsid w:val="00C85493"/>
    <w:rsid w:val="00C855BD"/>
    <w:rsid w:val="00C856D9"/>
    <w:rsid w:val="00C85A31"/>
    <w:rsid w:val="00C85B84"/>
    <w:rsid w:val="00C85E45"/>
    <w:rsid w:val="00C85F57"/>
    <w:rsid w:val="00C8609C"/>
    <w:rsid w:val="00C860E5"/>
    <w:rsid w:val="00C862B5"/>
    <w:rsid w:val="00C862D1"/>
    <w:rsid w:val="00C86541"/>
    <w:rsid w:val="00C867E6"/>
    <w:rsid w:val="00C86A8C"/>
    <w:rsid w:val="00C86B22"/>
    <w:rsid w:val="00C86C85"/>
    <w:rsid w:val="00C86E5E"/>
    <w:rsid w:val="00C86E8A"/>
    <w:rsid w:val="00C86FFB"/>
    <w:rsid w:val="00C8704B"/>
    <w:rsid w:val="00C871B0"/>
    <w:rsid w:val="00C900A0"/>
    <w:rsid w:val="00C90276"/>
    <w:rsid w:val="00C902C2"/>
    <w:rsid w:val="00C9046D"/>
    <w:rsid w:val="00C905CE"/>
    <w:rsid w:val="00C90756"/>
    <w:rsid w:val="00C90AAC"/>
    <w:rsid w:val="00C90C00"/>
    <w:rsid w:val="00C90D7B"/>
    <w:rsid w:val="00C90F2F"/>
    <w:rsid w:val="00C910E2"/>
    <w:rsid w:val="00C911F4"/>
    <w:rsid w:val="00C9131D"/>
    <w:rsid w:val="00C91449"/>
    <w:rsid w:val="00C9157C"/>
    <w:rsid w:val="00C915C0"/>
    <w:rsid w:val="00C91660"/>
    <w:rsid w:val="00C91B02"/>
    <w:rsid w:val="00C91C49"/>
    <w:rsid w:val="00C91FBA"/>
    <w:rsid w:val="00C91FF9"/>
    <w:rsid w:val="00C92332"/>
    <w:rsid w:val="00C923B2"/>
    <w:rsid w:val="00C92A16"/>
    <w:rsid w:val="00C92A7F"/>
    <w:rsid w:val="00C92C80"/>
    <w:rsid w:val="00C92D71"/>
    <w:rsid w:val="00C92E08"/>
    <w:rsid w:val="00C92E29"/>
    <w:rsid w:val="00C92FB1"/>
    <w:rsid w:val="00C93495"/>
    <w:rsid w:val="00C935E9"/>
    <w:rsid w:val="00C93651"/>
    <w:rsid w:val="00C937D1"/>
    <w:rsid w:val="00C937D6"/>
    <w:rsid w:val="00C93A1D"/>
    <w:rsid w:val="00C93A45"/>
    <w:rsid w:val="00C93A51"/>
    <w:rsid w:val="00C93D5C"/>
    <w:rsid w:val="00C93DE9"/>
    <w:rsid w:val="00C9427B"/>
    <w:rsid w:val="00C942A5"/>
    <w:rsid w:val="00C94407"/>
    <w:rsid w:val="00C9474B"/>
    <w:rsid w:val="00C9479B"/>
    <w:rsid w:val="00C94899"/>
    <w:rsid w:val="00C94A06"/>
    <w:rsid w:val="00C94B43"/>
    <w:rsid w:val="00C95000"/>
    <w:rsid w:val="00C953A3"/>
    <w:rsid w:val="00C95657"/>
    <w:rsid w:val="00C9579C"/>
    <w:rsid w:val="00C9595E"/>
    <w:rsid w:val="00C95A48"/>
    <w:rsid w:val="00C95EB4"/>
    <w:rsid w:val="00C960EA"/>
    <w:rsid w:val="00C96269"/>
    <w:rsid w:val="00C96393"/>
    <w:rsid w:val="00C963ED"/>
    <w:rsid w:val="00C965E9"/>
    <w:rsid w:val="00C9669B"/>
    <w:rsid w:val="00C96755"/>
    <w:rsid w:val="00C96760"/>
    <w:rsid w:val="00C967FD"/>
    <w:rsid w:val="00C969C8"/>
    <w:rsid w:val="00C96B07"/>
    <w:rsid w:val="00C96BE5"/>
    <w:rsid w:val="00C96C2E"/>
    <w:rsid w:val="00C96CB1"/>
    <w:rsid w:val="00C96D64"/>
    <w:rsid w:val="00C96FF2"/>
    <w:rsid w:val="00C97205"/>
    <w:rsid w:val="00C9734E"/>
    <w:rsid w:val="00C97A80"/>
    <w:rsid w:val="00C97A98"/>
    <w:rsid w:val="00C97AE1"/>
    <w:rsid w:val="00C97DC8"/>
    <w:rsid w:val="00CA0455"/>
    <w:rsid w:val="00CA0515"/>
    <w:rsid w:val="00CA0647"/>
    <w:rsid w:val="00CA066C"/>
    <w:rsid w:val="00CA08FE"/>
    <w:rsid w:val="00CA0A60"/>
    <w:rsid w:val="00CA0B3A"/>
    <w:rsid w:val="00CA0E20"/>
    <w:rsid w:val="00CA10FC"/>
    <w:rsid w:val="00CA1281"/>
    <w:rsid w:val="00CA1B2E"/>
    <w:rsid w:val="00CA1BF7"/>
    <w:rsid w:val="00CA236F"/>
    <w:rsid w:val="00CA239E"/>
    <w:rsid w:val="00CA265C"/>
    <w:rsid w:val="00CA28D1"/>
    <w:rsid w:val="00CA293E"/>
    <w:rsid w:val="00CA2B3B"/>
    <w:rsid w:val="00CA2D3A"/>
    <w:rsid w:val="00CA3026"/>
    <w:rsid w:val="00CA3137"/>
    <w:rsid w:val="00CA32F1"/>
    <w:rsid w:val="00CA38D4"/>
    <w:rsid w:val="00CA3A9A"/>
    <w:rsid w:val="00CA3B41"/>
    <w:rsid w:val="00CA3F3A"/>
    <w:rsid w:val="00CA3FFE"/>
    <w:rsid w:val="00CA42EC"/>
    <w:rsid w:val="00CA457A"/>
    <w:rsid w:val="00CA46C1"/>
    <w:rsid w:val="00CA47F0"/>
    <w:rsid w:val="00CA4858"/>
    <w:rsid w:val="00CA48B8"/>
    <w:rsid w:val="00CA4A8F"/>
    <w:rsid w:val="00CA4C5D"/>
    <w:rsid w:val="00CA4E45"/>
    <w:rsid w:val="00CA504C"/>
    <w:rsid w:val="00CA542B"/>
    <w:rsid w:val="00CA542E"/>
    <w:rsid w:val="00CA56C1"/>
    <w:rsid w:val="00CA5801"/>
    <w:rsid w:val="00CA5819"/>
    <w:rsid w:val="00CA585A"/>
    <w:rsid w:val="00CA58D1"/>
    <w:rsid w:val="00CA5BE1"/>
    <w:rsid w:val="00CA5CDD"/>
    <w:rsid w:val="00CA5E5A"/>
    <w:rsid w:val="00CA60E1"/>
    <w:rsid w:val="00CA6483"/>
    <w:rsid w:val="00CA6485"/>
    <w:rsid w:val="00CA6534"/>
    <w:rsid w:val="00CA6875"/>
    <w:rsid w:val="00CA68F0"/>
    <w:rsid w:val="00CA6BB1"/>
    <w:rsid w:val="00CA6BC1"/>
    <w:rsid w:val="00CA6D82"/>
    <w:rsid w:val="00CA7041"/>
    <w:rsid w:val="00CA726F"/>
    <w:rsid w:val="00CA7370"/>
    <w:rsid w:val="00CA75ED"/>
    <w:rsid w:val="00CA7BCE"/>
    <w:rsid w:val="00CA7E53"/>
    <w:rsid w:val="00CA7FCC"/>
    <w:rsid w:val="00CB0387"/>
    <w:rsid w:val="00CB044E"/>
    <w:rsid w:val="00CB0943"/>
    <w:rsid w:val="00CB0C57"/>
    <w:rsid w:val="00CB0C8D"/>
    <w:rsid w:val="00CB0F18"/>
    <w:rsid w:val="00CB0F21"/>
    <w:rsid w:val="00CB1246"/>
    <w:rsid w:val="00CB13CD"/>
    <w:rsid w:val="00CB17A1"/>
    <w:rsid w:val="00CB18A9"/>
    <w:rsid w:val="00CB1F91"/>
    <w:rsid w:val="00CB2284"/>
    <w:rsid w:val="00CB24A5"/>
    <w:rsid w:val="00CB24AF"/>
    <w:rsid w:val="00CB26AA"/>
    <w:rsid w:val="00CB2A3E"/>
    <w:rsid w:val="00CB2BF4"/>
    <w:rsid w:val="00CB2DCF"/>
    <w:rsid w:val="00CB2E93"/>
    <w:rsid w:val="00CB2F24"/>
    <w:rsid w:val="00CB2F34"/>
    <w:rsid w:val="00CB2F3E"/>
    <w:rsid w:val="00CB32D6"/>
    <w:rsid w:val="00CB330C"/>
    <w:rsid w:val="00CB3362"/>
    <w:rsid w:val="00CB34C9"/>
    <w:rsid w:val="00CB368C"/>
    <w:rsid w:val="00CB37F3"/>
    <w:rsid w:val="00CB38C1"/>
    <w:rsid w:val="00CB38F7"/>
    <w:rsid w:val="00CB3930"/>
    <w:rsid w:val="00CB3D9A"/>
    <w:rsid w:val="00CB3EB9"/>
    <w:rsid w:val="00CB3FD2"/>
    <w:rsid w:val="00CB403D"/>
    <w:rsid w:val="00CB41E6"/>
    <w:rsid w:val="00CB44DF"/>
    <w:rsid w:val="00CB45D4"/>
    <w:rsid w:val="00CB4BB7"/>
    <w:rsid w:val="00CB4E21"/>
    <w:rsid w:val="00CB4EC1"/>
    <w:rsid w:val="00CB505E"/>
    <w:rsid w:val="00CB5136"/>
    <w:rsid w:val="00CB5320"/>
    <w:rsid w:val="00CB5651"/>
    <w:rsid w:val="00CB5753"/>
    <w:rsid w:val="00CB5D2B"/>
    <w:rsid w:val="00CB5EA9"/>
    <w:rsid w:val="00CB65A6"/>
    <w:rsid w:val="00CB6717"/>
    <w:rsid w:val="00CB6855"/>
    <w:rsid w:val="00CB6A48"/>
    <w:rsid w:val="00CB6B70"/>
    <w:rsid w:val="00CB6C37"/>
    <w:rsid w:val="00CB6C5D"/>
    <w:rsid w:val="00CB6D8C"/>
    <w:rsid w:val="00CB6EB5"/>
    <w:rsid w:val="00CB6F18"/>
    <w:rsid w:val="00CB7151"/>
    <w:rsid w:val="00CB720E"/>
    <w:rsid w:val="00CB750F"/>
    <w:rsid w:val="00CB765F"/>
    <w:rsid w:val="00CB772F"/>
    <w:rsid w:val="00CB7747"/>
    <w:rsid w:val="00CB7A8E"/>
    <w:rsid w:val="00CB7B89"/>
    <w:rsid w:val="00CB7C0F"/>
    <w:rsid w:val="00CB7C59"/>
    <w:rsid w:val="00CB7CB4"/>
    <w:rsid w:val="00CB7D12"/>
    <w:rsid w:val="00CB7F8F"/>
    <w:rsid w:val="00CC00A4"/>
    <w:rsid w:val="00CC0106"/>
    <w:rsid w:val="00CC086E"/>
    <w:rsid w:val="00CC0A49"/>
    <w:rsid w:val="00CC0A9C"/>
    <w:rsid w:val="00CC0AB1"/>
    <w:rsid w:val="00CC0DC5"/>
    <w:rsid w:val="00CC0E2C"/>
    <w:rsid w:val="00CC0FD2"/>
    <w:rsid w:val="00CC1166"/>
    <w:rsid w:val="00CC1190"/>
    <w:rsid w:val="00CC132D"/>
    <w:rsid w:val="00CC13A7"/>
    <w:rsid w:val="00CC1445"/>
    <w:rsid w:val="00CC148B"/>
    <w:rsid w:val="00CC1741"/>
    <w:rsid w:val="00CC1910"/>
    <w:rsid w:val="00CC1ABC"/>
    <w:rsid w:val="00CC1DD4"/>
    <w:rsid w:val="00CC1F65"/>
    <w:rsid w:val="00CC2054"/>
    <w:rsid w:val="00CC229C"/>
    <w:rsid w:val="00CC2A0C"/>
    <w:rsid w:val="00CC2A87"/>
    <w:rsid w:val="00CC2B26"/>
    <w:rsid w:val="00CC2CBA"/>
    <w:rsid w:val="00CC36BE"/>
    <w:rsid w:val="00CC3742"/>
    <w:rsid w:val="00CC393D"/>
    <w:rsid w:val="00CC3B50"/>
    <w:rsid w:val="00CC3BFE"/>
    <w:rsid w:val="00CC3CD1"/>
    <w:rsid w:val="00CC3ED8"/>
    <w:rsid w:val="00CC3FF4"/>
    <w:rsid w:val="00CC40DA"/>
    <w:rsid w:val="00CC426C"/>
    <w:rsid w:val="00CC433F"/>
    <w:rsid w:val="00CC4511"/>
    <w:rsid w:val="00CC4586"/>
    <w:rsid w:val="00CC4839"/>
    <w:rsid w:val="00CC4971"/>
    <w:rsid w:val="00CC4A47"/>
    <w:rsid w:val="00CC4AD0"/>
    <w:rsid w:val="00CC4BB5"/>
    <w:rsid w:val="00CC4D2D"/>
    <w:rsid w:val="00CC4FB7"/>
    <w:rsid w:val="00CC51DB"/>
    <w:rsid w:val="00CC54BB"/>
    <w:rsid w:val="00CC578F"/>
    <w:rsid w:val="00CC5A6A"/>
    <w:rsid w:val="00CC5AAC"/>
    <w:rsid w:val="00CC5DF3"/>
    <w:rsid w:val="00CC5EB7"/>
    <w:rsid w:val="00CC6205"/>
    <w:rsid w:val="00CC6532"/>
    <w:rsid w:val="00CC663B"/>
    <w:rsid w:val="00CC66B9"/>
    <w:rsid w:val="00CC6B77"/>
    <w:rsid w:val="00CC71B8"/>
    <w:rsid w:val="00CC7399"/>
    <w:rsid w:val="00CC7725"/>
    <w:rsid w:val="00CC77B5"/>
    <w:rsid w:val="00CC7B6D"/>
    <w:rsid w:val="00CC7FC1"/>
    <w:rsid w:val="00CD04C0"/>
    <w:rsid w:val="00CD09EC"/>
    <w:rsid w:val="00CD0CAC"/>
    <w:rsid w:val="00CD0DC0"/>
    <w:rsid w:val="00CD0ED9"/>
    <w:rsid w:val="00CD0FAA"/>
    <w:rsid w:val="00CD1126"/>
    <w:rsid w:val="00CD13E6"/>
    <w:rsid w:val="00CD15E4"/>
    <w:rsid w:val="00CD1605"/>
    <w:rsid w:val="00CD1ED1"/>
    <w:rsid w:val="00CD1FA1"/>
    <w:rsid w:val="00CD21AD"/>
    <w:rsid w:val="00CD2311"/>
    <w:rsid w:val="00CD2445"/>
    <w:rsid w:val="00CD244D"/>
    <w:rsid w:val="00CD2516"/>
    <w:rsid w:val="00CD2715"/>
    <w:rsid w:val="00CD2976"/>
    <w:rsid w:val="00CD2EC0"/>
    <w:rsid w:val="00CD2F39"/>
    <w:rsid w:val="00CD3115"/>
    <w:rsid w:val="00CD314A"/>
    <w:rsid w:val="00CD31EF"/>
    <w:rsid w:val="00CD3786"/>
    <w:rsid w:val="00CD3791"/>
    <w:rsid w:val="00CD3ADC"/>
    <w:rsid w:val="00CD3B60"/>
    <w:rsid w:val="00CD3E33"/>
    <w:rsid w:val="00CD3E42"/>
    <w:rsid w:val="00CD3EDB"/>
    <w:rsid w:val="00CD478E"/>
    <w:rsid w:val="00CD4823"/>
    <w:rsid w:val="00CD4F53"/>
    <w:rsid w:val="00CD5075"/>
    <w:rsid w:val="00CD53F9"/>
    <w:rsid w:val="00CD58B3"/>
    <w:rsid w:val="00CD5C9A"/>
    <w:rsid w:val="00CD5DA9"/>
    <w:rsid w:val="00CD5EF7"/>
    <w:rsid w:val="00CD6152"/>
    <w:rsid w:val="00CD63C3"/>
    <w:rsid w:val="00CD655F"/>
    <w:rsid w:val="00CD6974"/>
    <w:rsid w:val="00CD6B31"/>
    <w:rsid w:val="00CD701C"/>
    <w:rsid w:val="00CD7195"/>
    <w:rsid w:val="00CD73C4"/>
    <w:rsid w:val="00CD7B7A"/>
    <w:rsid w:val="00CD7CA5"/>
    <w:rsid w:val="00CE0090"/>
    <w:rsid w:val="00CE0186"/>
    <w:rsid w:val="00CE01D3"/>
    <w:rsid w:val="00CE01E9"/>
    <w:rsid w:val="00CE037A"/>
    <w:rsid w:val="00CE03C7"/>
    <w:rsid w:val="00CE06A5"/>
    <w:rsid w:val="00CE093D"/>
    <w:rsid w:val="00CE0A76"/>
    <w:rsid w:val="00CE0AAF"/>
    <w:rsid w:val="00CE0C9D"/>
    <w:rsid w:val="00CE0D49"/>
    <w:rsid w:val="00CE0D5C"/>
    <w:rsid w:val="00CE0DDD"/>
    <w:rsid w:val="00CE0F00"/>
    <w:rsid w:val="00CE0FF5"/>
    <w:rsid w:val="00CE1045"/>
    <w:rsid w:val="00CE16A7"/>
    <w:rsid w:val="00CE16C3"/>
    <w:rsid w:val="00CE1725"/>
    <w:rsid w:val="00CE1754"/>
    <w:rsid w:val="00CE1A98"/>
    <w:rsid w:val="00CE1B09"/>
    <w:rsid w:val="00CE1BA4"/>
    <w:rsid w:val="00CE1C09"/>
    <w:rsid w:val="00CE1C7B"/>
    <w:rsid w:val="00CE1D54"/>
    <w:rsid w:val="00CE1F03"/>
    <w:rsid w:val="00CE20E0"/>
    <w:rsid w:val="00CE20EC"/>
    <w:rsid w:val="00CE228E"/>
    <w:rsid w:val="00CE23D5"/>
    <w:rsid w:val="00CE25F4"/>
    <w:rsid w:val="00CE2638"/>
    <w:rsid w:val="00CE2869"/>
    <w:rsid w:val="00CE28A5"/>
    <w:rsid w:val="00CE2A28"/>
    <w:rsid w:val="00CE2DF3"/>
    <w:rsid w:val="00CE2E27"/>
    <w:rsid w:val="00CE3084"/>
    <w:rsid w:val="00CE31D0"/>
    <w:rsid w:val="00CE342B"/>
    <w:rsid w:val="00CE372B"/>
    <w:rsid w:val="00CE39B8"/>
    <w:rsid w:val="00CE3A81"/>
    <w:rsid w:val="00CE3A92"/>
    <w:rsid w:val="00CE3CBC"/>
    <w:rsid w:val="00CE3D3C"/>
    <w:rsid w:val="00CE4552"/>
    <w:rsid w:val="00CE45E4"/>
    <w:rsid w:val="00CE47E0"/>
    <w:rsid w:val="00CE487A"/>
    <w:rsid w:val="00CE4985"/>
    <w:rsid w:val="00CE49DC"/>
    <w:rsid w:val="00CE4A7A"/>
    <w:rsid w:val="00CE4C04"/>
    <w:rsid w:val="00CE4C91"/>
    <w:rsid w:val="00CE4DF1"/>
    <w:rsid w:val="00CE4F51"/>
    <w:rsid w:val="00CE53EF"/>
    <w:rsid w:val="00CE5661"/>
    <w:rsid w:val="00CE59DD"/>
    <w:rsid w:val="00CE59E3"/>
    <w:rsid w:val="00CE5B90"/>
    <w:rsid w:val="00CE5CCA"/>
    <w:rsid w:val="00CE5E16"/>
    <w:rsid w:val="00CE5E98"/>
    <w:rsid w:val="00CE5ED2"/>
    <w:rsid w:val="00CE604A"/>
    <w:rsid w:val="00CE62D2"/>
    <w:rsid w:val="00CE636B"/>
    <w:rsid w:val="00CE665A"/>
    <w:rsid w:val="00CE669D"/>
    <w:rsid w:val="00CE6884"/>
    <w:rsid w:val="00CE68CD"/>
    <w:rsid w:val="00CE6983"/>
    <w:rsid w:val="00CE6C88"/>
    <w:rsid w:val="00CE6E3A"/>
    <w:rsid w:val="00CE6EAF"/>
    <w:rsid w:val="00CE7046"/>
    <w:rsid w:val="00CE7209"/>
    <w:rsid w:val="00CE735B"/>
    <w:rsid w:val="00CE73A6"/>
    <w:rsid w:val="00CE746B"/>
    <w:rsid w:val="00CE74B4"/>
    <w:rsid w:val="00CE77A1"/>
    <w:rsid w:val="00CE7895"/>
    <w:rsid w:val="00CE7B31"/>
    <w:rsid w:val="00CE7C45"/>
    <w:rsid w:val="00CE7C81"/>
    <w:rsid w:val="00CF0017"/>
    <w:rsid w:val="00CF03ED"/>
    <w:rsid w:val="00CF045D"/>
    <w:rsid w:val="00CF05F6"/>
    <w:rsid w:val="00CF0669"/>
    <w:rsid w:val="00CF07DD"/>
    <w:rsid w:val="00CF0AAA"/>
    <w:rsid w:val="00CF0AE1"/>
    <w:rsid w:val="00CF0AE6"/>
    <w:rsid w:val="00CF0D8E"/>
    <w:rsid w:val="00CF0F05"/>
    <w:rsid w:val="00CF0F8B"/>
    <w:rsid w:val="00CF10A5"/>
    <w:rsid w:val="00CF1153"/>
    <w:rsid w:val="00CF1224"/>
    <w:rsid w:val="00CF12A4"/>
    <w:rsid w:val="00CF184C"/>
    <w:rsid w:val="00CF1884"/>
    <w:rsid w:val="00CF196A"/>
    <w:rsid w:val="00CF19E8"/>
    <w:rsid w:val="00CF1AAC"/>
    <w:rsid w:val="00CF1D3B"/>
    <w:rsid w:val="00CF1DA9"/>
    <w:rsid w:val="00CF1EE2"/>
    <w:rsid w:val="00CF1F72"/>
    <w:rsid w:val="00CF2131"/>
    <w:rsid w:val="00CF222E"/>
    <w:rsid w:val="00CF22D9"/>
    <w:rsid w:val="00CF22ED"/>
    <w:rsid w:val="00CF2353"/>
    <w:rsid w:val="00CF2459"/>
    <w:rsid w:val="00CF249C"/>
    <w:rsid w:val="00CF258D"/>
    <w:rsid w:val="00CF28C8"/>
    <w:rsid w:val="00CF2977"/>
    <w:rsid w:val="00CF2BCA"/>
    <w:rsid w:val="00CF3003"/>
    <w:rsid w:val="00CF31A5"/>
    <w:rsid w:val="00CF3359"/>
    <w:rsid w:val="00CF3426"/>
    <w:rsid w:val="00CF35D5"/>
    <w:rsid w:val="00CF365E"/>
    <w:rsid w:val="00CF3709"/>
    <w:rsid w:val="00CF3AF5"/>
    <w:rsid w:val="00CF3B64"/>
    <w:rsid w:val="00CF3D82"/>
    <w:rsid w:val="00CF4079"/>
    <w:rsid w:val="00CF4395"/>
    <w:rsid w:val="00CF448C"/>
    <w:rsid w:val="00CF490C"/>
    <w:rsid w:val="00CF5255"/>
    <w:rsid w:val="00CF5769"/>
    <w:rsid w:val="00CF5942"/>
    <w:rsid w:val="00CF594F"/>
    <w:rsid w:val="00CF5955"/>
    <w:rsid w:val="00CF59F6"/>
    <w:rsid w:val="00CF5A49"/>
    <w:rsid w:val="00CF5B4B"/>
    <w:rsid w:val="00CF5BAB"/>
    <w:rsid w:val="00CF5C4A"/>
    <w:rsid w:val="00CF618E"/>
    <w:rsid w:val="00CF6291"/>
    <w:rsid w:val="00CF62B5"/>
    <w:rsid w:val="00CF663A"/>
    <w:rsid w:val="00CF6678"/>
    <w:rsid w:val="00CF68D5"/>
    <w:rsid w:val="00CF6965"/>
    <w:rsid w:val="00CF699F"/>
    <w:rsid w:val="00CF6A6C"/>
    <w:rsid w:val="00CF6B45"/>
    <w:rsid w:val="00CF6B7C"/>
    <w:rsid w:val="00CF6D88"/>
    <w:rsid w:val="00CF74BD"/>
    <w:rsid w:val="00CF7729"/>
    <w:rsid w:val="00CF7787"/>
    <w:rsid w:val="00CF7D43"/>
    <w:rsid w:val="00CF7DCB"/>
    <w:rsid w:val="00D0002A"/>
    <w:rsid w:val="00D0039D"/>
    <w:rsid w:val="00D0047B"/>
    <w:rsid w:val="00D004F2"/>
    <w:rsid w:val="00D00A7F"/>
    <w:rsid w:val="00D00AB0"/>
    <w:rsid w:val="00D00B88"/>
    <w:rsid w:val="00D00C0F"/>
    <w:rsid w:val="00D010E7"/>
    <w:rsid w:val="00D0135C"/>
    <w:rsid w:val="00D0145E"/>
    <w:rsid w:val="00D01BA6"/>
    <w:rsid w:val="00D01EBA"/>
    <w:rsid w:val="00D022FC"/>
    <w:rsid w:val="00D02420"/>
    <w:rsid w:val="00D02505"/>
    <w:rsid w:val="00D026AA"/>
    <w:rsid w:val="00D02799"/>
    <w:rsid w:val="00D027CB"/>
    <w:rsid w:val="00D02814"/>
    <w:rsid w:val="00D0349C"/>
    <w:rsid w:val="00D03833"/>
    <w:rsid w:val="00D03CC1"/>
    <w:rsid w:val="00D03DE7"/>
    <w:rsid w:val="00D0415D"/>
    <w:rsid w:val="00D043AF"/>
    <w:rsid w:val="00D04687"/>
    <w:rsid w:val="00D046E3"/>
    <w:rsid w:val="00D048DF"/>
    <w:rsid w:val="00D048F8"/>
    <w:rsid w:val="00D049FE"/>
    <w:rsid w:val="00D04AD5"/>
    <w:rsid w:val="00D05044"/>
    <w:rsid w:val="00D05056"/>
    <w:rsid w:val="00D050A8"/>
    <w:rsid w:val="00D051D0"/>
    <w:rsid w:val="00D05321"/>
    <w:rsid w:val="00D05355"/>
    <w:rsid w:val="00D053FF"/>
    <w:rsid w:val="00D05486"/>
    <w:rsid w:val="00D05736"/>
    <w:rsid w:val="00D05BAC"/>
    <w:rsid w:val="00D05D00"/>
    <w:rsid w:val="00D05D78"/>
    <w:rsid w:val="00D0618E"/>
    <w:rsid w:val="00D064E4"/>
    <w:rsid w:val="00D066C6"/>
    <w:rsid w:val="00D0681B"/>
    <w:rsid w:val="00D068C0"/>
    <w:rsid w:val="00D068D0"/>
    <w:rsid w:val="00D06934"/>
    <w:rsid w:val="00D06C07"/>
    <w:rsid w:val="00D06CCF"/>
    <w:rsid w:val="00D06F26"/>
    <w:rsid w:val="00D07191"/>
    <w:rsid w:val="00D0751D"/>
    <w:rsid w:val="00D07609"/>
    <w:rsid w:val="00D07712"/>
    <w:rsid w:val="00D07B0A"/>
    <w:rsid w:val="00D07B3A"/>
    <w:rsid w:val="00D07C26"/>
    <w:rsid w:val="00D07DDA"/>
    <w:rsid w:val="00D103B5"/>
    <w:rsid w:val="00D104E1"/>
    <w:rsid w:val="00D10511"/>
    <w:rsid w:val="00D1071F"/>
    <w:rsid w:val="00D10BF4"/>
    <w:rsid w:val="00D10D2F"/>
    <w:rsid w:val="00D10E4E"/>
    <w:rsid w:val="00D10FB2"/>
    <w:rsid w:val="00D11098"/>
    <w:rsid w:val="00D117B7"/>
    <w:rsid w:val="00D11BFB"/>
    <w:rsid w:val="00D11D59"/>
    <w:rsid w:val="00D11E4D"/>
    <w:rsid w:val="00D11FCB"/>
    <w:rsid w:val="00D12457"/>
    <w:rsid w:val="00D124EB"/>
    <w:rsid w:val="00D125F1"/>
    <w:rsid w:val="00D125F3"/>
    <w:rsid w:val="00D12780"/>
    <w:rsid w:val="00D1298E"/>
    <w:rsid w:val="00D12B0D"/>
    <w:rsid w:val="00D12BBC"/>
    <w:rsid w:val="00D12EF5"/>
    <w:rsid w:val="00D13106"/>
    <w:rsid w:val="00D131B6"/>
    <w:rsid w:val="00D13396"/>
    <w:rsid w:val="00D1342B"/>
    <w:rsid w:val="00D135ED"/>
    <w:rsid w:val="00D13784"/>
    <w:rsid w:val="00D13A65"/>
    <w:rsid w:val="00D13CDA"/>
    <w:rsid w:val="00D13E2B"/>
    <w:rsid w:val="00D13EFD"/>
    <w:rsid w:val="00D140C7"/>
    <w:rsid w:val="00D14702"/>
    <w:rsid w:val="00D147B8"/>
    <w:rsid w:val="00D148E4"/>
    <w:rsid w:val="00D149F6"/>
    <w:rsid w:val="00D14D47"/>
    <w:rsid w:val="00D14DBA"/>
    <w:rsid w:val="00D14FDE"/>
    <w:rsid w:val="00D150CC"/>
    <w:rsid w:val="00D150D9"/>
    <w:rsid w:val="00D1516E"/>
    <w:rsid w:val="00D15198"/>
    <w:rsid w:val="00D15441"/>
    <w:rsid w:val="00D15B2A"/>
    <w:rsid w:val="00D15C52"/>
    <w:rsid w:val="00D15C82"/>
    <w:rsid w:val="00D15C88"/>
    <w:rsid w:val="00D15D9C"/>
    <w:rsid w:val="00D15F0E"/>
    <w:rsid w:val="00D15FB1"/>
    <w:rsid w:val="00D15FF0"/>
    <w:rsid w:val="00D1610B"/>
    <w:rsid w:val="00D16143"/>
    <w:rsid w:val="00D161CA"/>
    <w:rsid w:val="00D162B1"/>
    <w:rsid w:val="00D16312"/>
    <w:rsid w:val="00D164F6"/>
    <w:rsid w:val="00D168F1"/>
    <w:rsid w:val="00D16D13"/>
    <w:rsid w:val="00D17378"/>
    <w:rsid w:val="00D17398"/>
    <w:rsid w:val="00D1750B"/>
    <w:rsid w:val="00D176A3"/>
    <w:rsid w:val="00D17753"/>
    <w:rsid w:val="00D177C0"/>
    <w:rsid w:val="00D177E5"/>
    <w:rsid w:val="00D1783C"/>
    <w:rsid w:val="00D179AE"/>
    <w:rsid w:val="00D179DE"/>
    <w:rsid w:val="00D17A14"/>
    <w:rsid w:val="00D17B5B"/>
    <w:rsid w:val="00D17D5A"/>
    <w:rsid w:val="00D17FC4"/>
    <w:rsid w:val="00D200E4"/>
    <w:rsid w:val="00D20124"/>
    <w:rsid w:val="00D204B9"/>
    <w:rsid w:val="00D20501"/>
    <w:rsid w:val="00D2069E"/>
    <w:rsid w:val="00D2072C"/>
    <w:rsid w:val="00D208AD"/>
    <w:rsid w:val="00D20909"/>
    <w:rsid w:val="00D20912"/>
    <w:rsid w:val="00D20CF9"/>
    <w:rsid w:val="00D21004"/>
    <w:rsid w:val="00D2102B"/>
    <w:rsid w:val="00D2109C"/>
    <w:rsid w:val="00D21299"/>
    <w:rsid w:val="00D21404"/>
    <w:rsid w:val="00D21452"/>
    <w:rsid w:val="00D214D7"/>
    <w:rsid w:val="00D2151B"/>
    <w:rsid w:val="00D2165E"/>
    <w:rsid w:val="00D218D3"/>
    <w:rsid w:val="00D21937"/>
    <w:rsid w:val="00D21F49"/>
    <w:rsid w:val="00D22030"/>
    <w:rsid w:val="00D22067"/>
    <w:rsid w:val="00D22096"/>
    <w:rsid w:val="00D22186"/>
    <w:rsid w:val="00D225FB"/>
    <w:rsid w:val="00D2264C"/>
    <w:rsid w:val="00D22754"/>
    <w:rsid w:val="00D22E03"/>
    <w:rsid w:val="00D23012"/>
    <w:rsid w:val="00D231A0"/>
    <w:rsid w:val="00D23211"/>
    <w:rsid w:val="00D23586"/>
    <w:rsid w:val="00D2364C"/>
    <w:rsid w:val="00D23BE6"/>
    <w:rsid w:val="00D23CAB"/>
    <w:rsid w:val="00D23DB2"/>
    <w:rsid w:val="00D23EE1"/>
    <w:rsid w:val="00D2414F"/>
    <w:rsid w:val="00D241BB"/>
    <w:rsid w:val="00D24899"/>
    <w:rsid w:val="00D24994"/>
    <w:rsid w:val="00D249F3"/>
    <w:rsid w:val="00D24B52"/>
    <w:rsid w:val="00D24DED"/>
    <w:rsid w:val="00D24EBE"/>
    <w:rsid w:val="00D250F7"/>
    <w:rsid w:val="00D25300"/>
    <w:rsid w:val="00D2531C"/>
    <w:rsid w:val="00D25360"/>
    <w:rsid w:val="00D2538D"/>
    <w:rsid w:val="00D2563A"/>
    <w:rsid w:val="00D259CF"/>
    <w:rsid w:val="00D25A13"/>
    <w:rsid w:val="00D25CA2"/>
    <w:rsid w:val="00D25CBE"/>
    <w:rsid w:val="00D25DBB"/>
    <w:rsid w:val="00D25DED"/>
    <w:rsid w:val="00D26058"/>
    <w:rsid w:val="00D26152"/>
    <w:rsid w:val="00D26420"/>
    <w:rsid w:val="00D2649C"/>
    <w:rsid w:val="00D264DB"/>
    <w:rsid w:val="00D26516"/>
    <w:rsid w:val="00D26808"/>
    <w:rsid w:val="00D26814"/>
    <w:rsid w:val="00D2682B"/>
    <w:rsid w:val="00D26FE8"/>
    <w:rsid w:val="00D2717B"/>
    <w:rsid w:val="00D271AD"/>
    <w:rsid w:val="00D2744D"/>
    <w:rsid w:val="00D2758E"/>
    <w:rsid w:val="00D2779A"/>
    <w:rsid w:val="00D279D7"/>
    <w:rsid w:val="00D27BAA"/>
    <w:rsid w:val="00D27BCD"/>
    <w:rsid w:val="00D27C34"/>
    <w:rsid w:val="00D27C9C"/>
    <w:rsid w:val="00D27CD4"/>
    <w:rsid w:val="00D27D7B"/>
    <w:rsid w:val="00D27F00"/>
    <w:rsid w:val="00D27FE1"/>
    <w:rsid w:val="00D300BC"/>
    <w:rsid w:val="00D3014D"/>
    <w:rsid w:val="00D30A61"/>
    <w:rsid w:val="00D30B4D"/>
    <w:rsid w:val="00D30D0E"/>
    <w:rsid w:val="00D30E94"/>
    <w:rsid w:val="00D30F2F"/>
    <w:rsid w:val="00D310BA"/>
    <w:rsid w:val="00D310CF"/>
    <w:rsid w:val="00D31614"/>
    <w:rsid w:val="00D316B6"/>
    <w:rsid w:val="00D31837"/>
    <w:rsid w:val="00D31955"/>
    <w:rsid w:val="00D31B36"/>
    <w:rsid w:val="00D31B8C"/>
    <w:rsid w:val="00D31F14"/>
    <w:rsid w:val="00D31F37"/>
    <w:rsid w:val="00D31F82"/>
    <w:rsid w:val="00D321E9"/>
    <w:rsid w:val="00D3255B"/>
    <w:rsid w:val="00D325E9"/>
    <w:rsid w:val="00D32764"/>
    <w:rsid w:val="00D32925"/>
    <w:rsid w:val="00D32EC2"/>
    <w:rsid w:val="00D32F93"/>
    <w:rsid w:val="00D330AF"/>
    <w:rsid w:val="00D331B6"/>
    <w:rsid w:val="00D33269"/>
    <w:rsid w:val="00D33376"/>
    <w:rsid w:val="00D3337C"/>
    <w:rsid w:val="00D33E7E"/>
    <w:rsid w:val="00D33E8D"/>
    <w:rsid w:val="00D33FCA"/>
    <w:rsid w:val="00D34032"/>
    <w:rsid w:val="00D340F9"/>
    <w:rsid w:val="00D341D9"/>
    <w:rsid w:val="00D34329"/>
    <w:rsid w:val="00D344B1"/>
    <w:rsid w:val="00D34684"/>
    <w:rsid w:val="00D34694"/>
    <w:rsid w:val="00D347B1"/>
    <w:rsid w:val="00D34878"/>
    <w:rsid w:val="00D34E0F"/>
    <w:rsid w:val="00D350E8"/>
    <w:rsid w:val="00D352B8"/>
    <w:rsid w:val="00D3544C"/>
    <w:rsid w:val="00D356F9"/>
    <w:rsid w:val="00D35929"/>
    <w:rsid w:val="00D35931"/>
    <w:rsid w:val="00D35940"/>
    <w:rsid w:val="00D35BD4"/>
    <w:rsid w:val="00D35BFB"/>
    <w:rsid w:val="00D35E3C"/>
    <w:rsid w:val="00D36126"/>
    <w:rsid w:val="00D36209"/>
    <w:rsid w:val="00D364AE"/>
    <w:rsid w:val="00D367B4"/>
    <w:rsid w:val="00D368BB"/>
    <w:rsid w:val="00D36907"/>
    <w:rsid w:val="00D369A1"/>
    <w:rsid w:val="00D36CE9"/>
    <w:rsid w:val="00D36FD2"/>
    <w:rsid w:val="00D3725A"/>
    <w:rsid w:val="00D37437"/>
    <w:rsid w:val="00D375C4"/>
    <w:rsid w:val="00D377B1"/>
    <w:rsid w:val="00D377CD"/>
    <w:rsid w:val="00D3796B"/>
    <w:rsid w:val="00D379F3"/>
    <w:rsid w:val="00D379F6"/>
    <w:rsid w:val="00D37BD1"/>
    <w:rsid w:val="00D37F46"/>
    <w:rsid w:val="00D37F75"/>
    <w:rsid w:val="00D4022E"/>
    <w:rsid w:val="00D40485"/>
    <w:rsid w:val="00D404B8"/>
    <w:rsid w:val="00D40546"/>
    <w:rsid w:val="00D406E2"/>
    <w:rsid w:val="00D40C3E"/>
    <w:rsid w:val="00D40D46"/>
    <w:rsid w:val="00D41042"/>
    <w:rsid w:val="00D410AB"/>
    <w:rsid w:val="00D411B3"/>
    <w:rsid w:val="00D412D6"/>
    <w:rsid w:val="00D41322"/>
    <w:rsid w:val="00D416B9"/>
    <w:rsid w:val="00D41734"/>
    <w:rsid w:val="00D41A89"/>
    <w:rsid w:val="00D41BC6"/>
    <w:rsid w:val="00D41DFC"/>
    <w:rsid w:val="00D41EA0"/>
    <w:rsid w:val="00D41EF8"/>
    <w:rsid w:val="00D420CE"/>
    <w:rsid w:val="00D424F0"/>
    <w:rsid w:val="00D42667"/>
    <w:rsid w:val="00D427F8"/>
    <w:rsid w:val="00D42924"/>
    <w:rsid w:val="00D429C7"/>
    <w:rsid w:val="00D42A26"/>
    <w:rsid w:val="00D42A5D"/>
    <w:rsid w:val="00D42C02"/>
    <w:rsid w:val="00D42C29"/>
    <w:rsid w:val="00D42C46"/>
    <w:rsid w:val="00D42C5C"/>
    <w:rsid w:val="00D42F4B"/>
    <w:rsid w:val="00D4314E"/>
    <w:rsid w:val="00D431A7"/>
    <w:rsid w:val="00D4326F"/>
    <w:rsid w:val="00D432D1"/>
    <w:rsid w:val="00D43513"/>
    <w:rsid w:val="00D4373A"/>
    <w:rsid w:val="00D437A5"/>
    <w:rsid w:val="00D43896"/>
    <w:rsid w:val="00D439E3"/>
    <w:rsid w:val="00D43B92"/>
    <w:rsid w:val="00D43BBD"/>
    <w:rsid w:val="00D43D4E"/>
    <w:rsid w:val="00D43EE8"/>
    <w:rsid w:val="00D44203"/>
    <w:rsid w:val="00D447D6"/>
    <w:rsid w:val="00D44830"/>
    <w:rsid w:val="00D449E0"/>
    <w:rsid w:val="00D44B05"/>
    <w:rsid w:val="00D45168"/>
    <w:rsid w:val="00D45999"/>
    <w:rsid w:val="00D45EF7"/>
    <w:rsid w:val="00D45F8F"/>
    <w:rsid w:val="00D46346"/>
    <w:rsid w:val="00D465B8"/>
    <w:rsid w:val="00D466E5"/>
    <w:rsid w:val="00D466FC"/>
    <w:rsid w:val="00D46A3F"/>
    <w:rsid w:val="00D46A4D"/>
    <w:rsid w:val="00D46E4F"/>
    <w:rsid w:val="00D4718F"/>
    <w:rsid w:val="00D47876"/>
    <w:rsid w:val="00D47B82"/>
    <w:rsid w:val="00D47DFC"/>
    <w:rsid w:val="00D47E3A"/>
    <w:rsid w:val="00D50409"/>
    <w:rsid w:val="00D50482"/>
    <w:rsid w:val="00D506A6"/>
    <w:rsid w:val="00D508BE"/>
    <w:rsid w:val="00D50B22"/>
    <w:rsid w:val="00D50B23"/>
    <w:rsid w:val="00D50C76"/>
    <w:rsid w:val="00D50CBF"/>
    <w:rsid w:val="00D50F12"/>
    <w:rsid w:val="00D5118F"/>
    <w:rsid w:val="00D512F1"/>
    <w:rsid w:val="00D513D5"/>
    <w:rsid w:val="00D515E5"/>
    <w:rsid w:val="00D519FC"/>
    <w:rsid w:val="00D51A49"/>
    <w:rsid w:val="00D51B1B"/>
    <w:rsid w:val="00D51E72"/>
    <w:rsid w:val="00D521A4"/>
    <w:rsid w:val="00D5229A"/>
    <w:rsid w:val="00D522B0"/>
    <w:rsid w:val="00D522DD"/>
    <w:rsid w:val="00D523B8"/>
    <w:rsid w:val="00D5279A"/>
    <w:rsid w:val="00D52AE2"/>
    <w:rsid w:val="00D52C8C"/>
    <w:rsid w:val="00D52D13"/>
    <w:rsid w:val="00D52DCC"/>
    <w:rsid w:val="00D53063"/>
    <w:rsid w:val="00D530F5"/>
    <w:rsid w:val="00D5343E"/>
    <w:rsid w:val="00D5344F"/>
    <w:rsid w:val="00D53661"/>
    <w:rsid w:val="00D537C8"/>
    <w:rsid w:val="00D5397D"/>
    <w:rsid w:val="00D53B41"/>
    <w:rsid w:val="00D53CF8"/>
    <w:rsid w:val="00D53D95"/>
    <w:rsid w:val="00D53F4A"/>
    <w:rsid w:val="00D54085"/>
    <w:rsid w:val="00D541AE"/>
    <w:rsid w:val="00D5422D"/>
    <w:rsid w:val="00D54A1B"/>
    <w:rsid w:val="00D54B39"/>
    <w:rsid w:val="00D54CBD"/>
    <w:rsid w:val="00D54D9E"/>
    <w:rsid w:val="00D54FB6"/>
    <w:rsid w:val="00D54FDD"/>
    <w:rsid w:val="00D55008"/>
    <w:rsid w:val="00D55236"/>
    <w:rsid w:val="00D55460"/>
    <w:rsid w:val="00D554AA"/>
    <w:rsid w:val="00D5583C"/>
    <w:rsid w:val="00D558B7"/>
    <w:rsid w:val="00D55969"/>
    <w:rsid w:val="00D559E5"/>
    <w:rsid w:val="00D55ABE"/>
    <w:rsid w:val="00D55B52"/>
    <w:rsid w:val="00D55C1C"/>
    <w:rsid w:val="00D55F14"/>
    <w:rsid w:val="00D55F25"/>
    <w:rsid w:val="00D55F85"/>
    <w:rsid w:val="00D55FC9"/>
    <w:rsid w:val="00D5606D"/>
    <w:rsid w:val="00D560BA"/>
    <w:rsid w:val="00D563BB"/>
    <w:rsid w:val="00D563C9"/>
    <w:rsid w:val="00D5683C"/>
    <w:rsid w:val="00D56C97"/>
    <w:rsid w:val="00D56F07"/>
    <w:rsid w:val="00D57082"/>
    <w:rsid w:val="00D572F3"/>
    <w:rsid w:val="00D572F7"/>
    <w:rsid w:val="00D577A2"/>
    <w:rsid w:val="00D57A65"/>
    <w:rsid w:val="00D57BB9"/>
    <w:rsid w:val="00D57BDC"/>
    <w:rsid w:val="00D57C1B"/>
    <w:rsid w:val="00D57D2F"/>
    <w:rsid w:val="00D57EA4"/>
    <w:rsid w:val="00D57EC4"/>
    <w:rsid w:val="00D57FBE"/>
    <w:rsid w:val="00D600FC"/>
    <w:rsid w:val="00D6043D"/>
    <w:rsid w:val="00D6046D"/>
    <w:rsid w:val="00D6048E"/>
    <w:rsid w:val="00D6054C"/>
    <w:rsid w:val="00D6068C"/>
    <w:rsid w:val="00D6080A"/>
    <w:rsid w:val="00D60AD6"/>
    <w:rsid w:val="00D60EA2"/>
    <w:rsid w:val="00D60FB9"/>
    <w:rsid w:val="00D61321"/>
    <w:rsid w:val="00D61681"/>
    <w:rsid w:val="00D618E6"/>
    <w:rsid w:val="00D61934"/>
    <w:rsid w:val="00D61E4D"/>
    <w:rsid w:val="00D6210B"/>
    <w:rsid w:val="00D62286"/>
    <w:rsid w:val="00D62376"/>
    <w:rsid w:val="00D6241C"/>
    <w:rsid w:val="00D624AD"/>
    <w:rsid w:val="00D625DF"/>
    <w:rsid w:val="00D62667"/>
    <w:rsid w:val="00D6266B"/>
    <w:rsid w:val="00D626CC"/>
    <w:rsid w:val="00D6275F"/>
    <w:rsid w:val="00D628BB"/>
    <w:rsid w:val="00D62B88"/>
    <w:rsid w:val="00D62F2C"/>
    <w:rsid w:val="00D62F51"/>
    <w:rsid w:val="00D631C9"/>
    <w:rsid w:val="00D632CD"/>
    <w:rsid w:val="00D632CF"/>
    <w:rsid w:val="00D63309"/>
    <w:rsid w:val="00D633A6"/>
    <w:rsid w:val="00D635A0"/>
    <w:rsid w:val="00D63673"/>
    <w:rsid w:val="00D63754"/>
    <w:rsid w:val="00D63886"/>
    <w:rsid w:val="00D638D8"/>
    <w:rsid w:val="00D640B8"/>
    <w:rsid w:val="00D64185"/>
    <w:rsid w:val="00D6424B"/>
    <w:rsid w:val="00D64330"/>
    <w:rsid w:val="00D643E4"/>
    <w:rsid w:val="00D644F1"/>
    <w:rsid w:val="00D64716"/>
    <w:rsid w:val="00D64747"/>
    <w:rsid w:val="00D64748"/>
    <w:rsid w:val="00D64805"/>
    <w:rsid w:val="00D648DA"/>
    <w:rsid w:val="00D649DE"/>
    <w:rsid w:val="00D64D5E"/>
    <w:rsid w:val="00D64E14"/>
    <w:rsid w:val="00D64FC2"/>
    <w:rsid w:val="00D64FDA"/>
    <w:rsid w:val="00D6509F"/>
    <w:rsid w:val="00D65105"/>
    <w:rsid w:val="00D65332"/>
    <w:rsid w:val="00D65334"/>
    <w:rsid w:val="00D65947"/>
    <w:rsid w:val="00D65B91"/>
    <w:rsid w:val="00D65B9C"/>
    <w:rsid w:val="00D65C03"/>
    <w:rsid w:val="00D65CF8"/>
    <w:rsid w:val="00D660A3"/>
    <w:rsid w:val="00D66450"/>
    <w:rsid w:val="00D66460"/>
    <w:rsid w:val="00D66480"/>
    <w:rsid w:val="00D665EE"/>
    <w:rsid w:val="00D66AC5"/>
    <w:rsid w:val="00D66AF2"/>
    <w:rsid w:val="00D66BD9"/>
    <w:rsid w:val="00D66C88"/>
    <w:rsid w:val="00D66D6B"/>
    <w:rsid w:val="00D66F3F"/>
    <w:rsid w:val="00D66F7D"/>
    <w:rsid w:val="00D670E6"/>
    <w:rsid w:val="00D6738B"/>
    <w:rsid w:val="00D673E9"/>
    <w:rsid w:val="00D674AD"/>
    <w:rsid w:val="00D6750C"/>
    <w:rsid w:val="00D67717"/>
    <w:rsid w:val="00D67911"/>
    <w:rsid w:val="00D679D9"/>
    <w:rsid w:val="00D67A2E"/>
    <w:rsid w:val="00D67D60"/>
    <w:rsid w:val="00D70575"/>
    <w:rsid w:val="00D70A0A"/>
    <w:rsid w:val="00D70AEA"/>
    <w:rsid w:val="00D70D51"/>
    <w:rsid w:val="00D70F1A"/>
    <w:rsid w:val="00D71005"/>
    <w:rsid w:val="00D71099"/>
    <w:rsid w:val="00D711C4"/>
    <w:rsid w:val="00D7128D"/>
    <w:rsid w:val="00D712B2"/>
    <w:rsid w:val="00D71337"/>
    <w:rsid w:val="00D71391"/>
    <w:rsid w:val="00D71422"/>
    <w:rsid w:val="00D714DC"/>
    <w:rsid w:val="00D7167F"/>
    <w:rsid w:val="00D71744"/>
    <w:rsid w:val="00D718D5"/>
    <w:rsid w:val="00D719BE"/>
    <w:rsid w:val="00D7247E"/>
    <w:rsid w:val="00D7254F"/>
    <w:rsid w:val="00D727E5"/>
    <w:rsid w:val="00D7288D"/>
    <w:rsid w:val="00D728BE"/>
    <w:rsid w:val="00D7295F"/>
    <w:rsid w:val="00D72D4C"/>
    <w:rsid w:val="00D72E09"/>
    <w:rsid w:val="00D72E8D"/>
    <w:rsid w:val="00D72EF5"/>
    <w:rsid w:val="00D73286"/>
    <w:rsid w:val="00D73494"/>
    <w:rsid w:val="00D737D3"/>
    <w:rsid w:val="00D73D51"/>
    <w:rsid w:val="00D73D6A"/>
    <w:rsid w:val="00D74285"/>
    <w:rsid w:val="00D74290"/>
    <w:rsid w:val="00D7471D"/>
    <w:rsid w:val="00D747DB"/>
    <w:rsid w:val="00D7496E"/>
    <w:rsid w:val="00D74B08"/>
    <w:rsid w:val="00D74D90"/>
    <w:rsid w:val="00D74F7C"/>
    <w:rsid w:val="00D75050"/>
    <w:rsid w:val="00D7512B"/>
    <w:rsid w:val="00D753D5"/>
    <w:rsid w:val="00D75816"/>
    <w:rsid w:val="00D758B8"/>
    <w:rsid w:val="00D75BA5"/>
    <w:rsid w:val="00D75CA1"/>
    <w:rsid w:val="00D75D78"/>
    <w:rsid w:val="00D75EB7"/>
    <w:rsid w:val="00D75EE5"/>
    <w:rsid w:val="00D75FAE"/>
    <w:rsid w:val="00D761C9"/>
    <w:rsid w:val="00D76250"/>
    <w:rsid w:val="00D7651C"/>
    <w:rsid w:val="00D7663F"/>
    <w:rsid w:val="00D76779"/>
    <w:rsid w:val="00D7683B"/>
    <w:rsid w:val="00D76CCE"/>
    <w:rsid w:val="00D76F7A"/>
    <w:rsid w:val="00D76FA1"/>
    <w:rsid w:val="00D76FEB"/>
    <w:rsid w:val="00D7709A"/>
    <w:rsid w:val="00D77158"/>
    <w:rsid w:val="00D772AD"/>
    <w:rsid w:val="00D7776B"/>
    <w:rsid w:val="00D777D9"/>
    <w:rsid w:val="00D779A1"/>
    <w:rsid w:val="00D77D6B"/>
    <w:rsid w:val="00D80261"/>
    <w:rsid w:val="00D80303"/>
    <w:rsid w:val="00D803DF"/>
    <w:rsid w:val="00D80858"/>
    <w:rsid w:val="00D80A53"/>
    <w:rsid w:val="00D80E99"/>
    <w:rsid w:val="00D80EF8"/>
    <w:rsid w:val="00D81012"/>
    <w:rsid w:val="00D81059"/>
    <w:rsid w:val="00D8107F"/>
    <w:rsid w:val="00D81094"/>
    <w:rsid w:val="00D812D7"/>
    <w:rsid w:val="00D812E5"/>
    <w:rsid w:val="00D81401"/>
    <w:rsid w:val="00D814F5"/>
    <w:rsid w:val="00D81745"/>
    <w:rsid w:val="00D81B33"/>
    <w:rsid w:val="00D81CC1"/>
    <w:rsid w:val="00D81D00"/>
    <w:rsid w:val="00D81DC0"/>
    <w:rsid w:val="00D81E69"/>
    <w:rsid w:val="00D81FE4"/>
    <w:rsid w:val="00D82026"/>
    <w:rsid w:val="00D824DD"/>
    <w:rsid w:val="00D82A8B"/>
    <w:rsid w:val="00D82CB8"/>
    <w:rsid w:val="00D82DFC"/>
    <w:rsid w:val="00D82F36"/>
    <w:rsid w:val="00D831DA"/>
    <w:rsid w:val="00D833D1"/>
    <w:rsid w:val="00D8356E"/>
    <w:rsid w:val="00D839B1"/>
    <w:rsid w:val="00D83C7B"/>
    <w:rsid w:val="00D83C95"/>
    <w:rsid w:val="00D83CA7"/>
    <w:rsid w:val="00D841FB"/>
    <w:rsid w:val="00D844A0"/>
    <w:rsid w:val="00D84669"/>
    <w:rsid w:val="00D846EF"/>
    <w:rsid w:val="00D84733"/>
    <w:rsid w:val="00D8482F"/>
    <w:rsid w:val="00D84998"/>
    <w:rsid w:val="00D84B65"/>
    <w:rsid w:val="00D84BBD"/>
    <w:rsid w:val="00D84BF7"/>
    <w:rsid w:val="00D84C33"/>
    <w:rsid w:val="00D84CD7"/>
    <w:rsid w:val="00D84DCA"/>
    <w:rsid w:val="00D85117"/>
    <w:rsid w:val="00D851EE"/>
    <w:rsid w:val="00D8538C"/>
    <w:rsid w:val="00D85564"/>
    <w:rsid w:val="00D855C0"/>
    <w:rsid w:val="00D85602"/>
    <w:rsid w:val="00D85705"/>
    <w:rsid w:val="00D85725"/>
    <w:rsid w:val="00D85788"/>
    <w:rsid w:val="00D858A6"/>
    <w:rsid w:val="00D85959"/>
    <w:rsid w:val="00D85BFA"/>
    <w:rsid w:val="00D85DA8"/>
    <w:rsid w:val="00D85E2E"/>
    <w:rsid w:val="00D85E8B"/>
    <w:rsid w:val="00D860D6"/>
    <w:rsid w:val="00D861B4"/>
    <w:rsid w:val="00D862B3"/>
    <w:rsid w:val="00D86501"/>
    <w:rsid w:val="00D8671C"/>
    <w:rsid w:val="00D8677C"/>
    <w:rsid w:val="00D86C1C"/>
    <w:rsid w:val="00D86D37"/>
    <w:rsid w:val="00D86D4D"/>
    <w:rsid w:val="00D86D84"/>
    <w:rsid w:val="00D86DC1"/>
    <w:rsid w:val="00D86E35"/>
    <w:rsid w:val="00D87550"/>
    <w:rsid w:val="00D87612"/>
    <w:rsid w:val="00D87DEC"/>
    <w:rsid w:val="00D87EC0"/>
    <w:rsid w:val="00D90343"/>
    <w:rsid w:val="00D90747"/>
    <w:rsid w:val="00D907A9"/>
    <w:rsid w:val="00D908BC"/>
    <w:rsid w:val="00D90FFB"/>
    <w:rsid w:val="00D910CF"/>
    <w:rsid w:val="00D9113E"/>
    <w:rsid w:val="00D911BA"/>
    <w:rsid w:val="00D91631"/>
    <w:rsid w:val="00D91CB1"/>
    <w:rsid w:val="00D91D1C"/>
    <w:rsid w:val="00D91F19"/>
    <w:rsid w:val="00D91FBB"/>
    <w:rsid w:val="00D91FE4"/>
    <w:rsid w:val="00D91FE5"/>
    <w:rsid w:val="00D92678"/>
    <w:rsid w:val="00D92903"/>
    <w:rsid w:val="00D92926"/>
    <w:rsid w:val="00D92A19"/>
    <w:rsid w:val="00D92E4B"/>
    <w:rsid w:val="00D92E9A"/>
    <w:rsid w:val="00D92EF5"/>
    <w:rsid w:val="00D92F51"/>
    <w:rsid w:val="00D9307E"/>
    <w:rsid w:val="00D931C1"/>
    <w:rsid w:val="00D935F6"/>
    <w:rsid w:val="00D93868"/>
    <w:rsid w:val="00D938C4"/>
    <w:rsid w:val="00D939CB"/>
    <w:rsid w:val="00D93A11"/>
    <w:rsid w:val="00D93F55"/>
    <w:rsid w:val="00D9414A"/>
    <w:rsid w:val="00D94384"/>
    <w:rsid w:val="00D94390"/>
    <w:rsid w:val="00D94928"/>
    <w:rsid w:val="00D94BD8"/>
    <w:rsid w:val="00D94C33"/>
    <w:rsid w:val="00D94D71"/>
    <w:rsid w:val="00D94F2D"/>
    <w:rsid w:val="00D94F7F"/>
    <w:rsid w:val="00D95281"/>
    <w:rsid w:val="00D95447"/>
    <w:rsid w:val="00D9555D"/>
    <w:rsid w:val="00D9580F"/>
    <w:rsid w:val="00D95840"/>
    <w:rsid w:val="00D958CA"/>
    <w:rsid w:val="00D95A2A"/>
    <w:rsid w:val="00D95A2D"/>
    <w:rsid w:val="00D95A32"/>
    <w:rsid w:val="00D95BD2"/>
    <w:rsid w:val="00D95E22"/>
    <w:rsid w:val="00D95E40"/>
    <w:rsid w:val="00D95EEF"/>
    <w:rsid w:val="00D95FF7"/>
    <w:rsid w:val="00D9604A"/>
    <w:rsid w:val="00D96093"/>
    <w:rsid w:val="00D9621C"/>
    <w:rsid w:val="00D9629F"/>
    <w:rsid w:val="00D96371"/>
    <w:rsid w:val="00D963B2"/>
    <w:rsid w:val="00D96440"/>
    <w:rsid w:val="00D964FA"/>
    <w:rsid w:val="00D967CC"/>
    <w:rsid w:val="00D968E2"/>
    <w:rsid w:val="00D96A4A"/>
    <w:rsid w:val="00D96B4F"/>
    <w:rsid w:val="00D96BE2"/>
    <w:rsid w:val="00D96C56"/>
    <w:rsid w:val="00D96E16"/>
    <w:rsid w:val="00D96ED6"/>
    <w:rsid w:val="00D96FF7"/>
    <w:rsid w:val="00D97000"/>
    <w:rsid w:val="00D97039"/>
    <w:rsid w:val="00D971E0"/>
    <w:rsid w:val="00D97498"/>
    <w:rsid w:val="00D976BE"/>
    <w:rsid w:val="00D977A5"/>
    <w:rsid w:val="00D978ED"/>
    <w:rsid w:val="00D9792F"/>
    <w:rsid w:val="00DA0028"/>
    <w:rsid w:val="00DA020D"/>
    <w:rsid w:val="00DA0216"/>
    <w:rsid w:val="00DA0380"/>
    <w:rsid w:val="00DA0512"/>
    <w:rsid w:val="00DA0565"/>
    <w:rsid w:val="00DA061F"/>
    <w:rsid w:val="00DA07FF"/>
    <w:rsid w:val="00DA0AE4"/>
    <w:rsid w:val="00DA0B98"/>
    <w:rsid w:val="00DA0BDB"/>
    <w:rsid w:val="00DA0ED9"/>
    <w:rsid w:val="00DA0EEF"/>
    <w:rsid w:val="00DA0F5B"/>
    <w:rsid w:val="00DA10A5"/>
    <w:rsid w:val="00DA11FC"/>
    <w:rsid w:val="00DA1228"/>
    <w:rsid w:val="00DA130A"/>
    <w:rsid w:val="00DA153A"/>
    <w:rsid w:val="00DA15AF"/>
    <w:rsid w:val="00DA15F8"/>
    <w:rsid w:val="00DA1638"/>
    <w:rsid w:val="00DA16EE"/>
    <w:rsid w:val="00DA1857"/>
    <w:rsid w:val="00DA186B"/>
    <w:rsid w:val="00DA1961"/>
    <w:rsid w:val="00DA1CDB"/>
    <w:rsid w:val="00DA1FFE"/>
    <w:rsid w:val="00DA23E4"/>
    <w:rsid w:val="00DA2469"/>
    <w:rsid w:val="00DA24B0"/>
    <w:rsid w:val="00DA24C3"/>
    <w:rsid w:val="00DA2522"/>
    <w:rsid w:val="00DA2A01"/>
    <w:rsid w:val="00DA2B77"/>
    <w:rsid w:val="00DA2C5B"/>
    <w:rsid w:val="00DA2C79"/>
    <w:rsid w:val="00DA2ECE"/>
    <w:rsid w:val="00DA2F2F"/>
    <w:rsid w:val="00DA2FEE"/>
    <w:rsid w:val="00DA331C"/>
    <w:rsid w:val="00DA35E8"/>
    <w:rsid w:val="00DA395D"/>
    <w:rsid w:val="00DA3AB8"/>
    <w:rsid w:val="00DA3AEF"/>
    <w:rsid w:val="00DA3BD9"/>
    <w:rsid w:val="00DA43EC"/>
    <w:rsid w:val="00DA469E"/>
    <w:rsid w:val="00DA49B2"/>
    <w:rsid w:val="00DA4BA5"/>
    <w:rsid w:val="00DA4DD0"/>
    <w:rsid w:val="00DA5114"/>
    <w:rsid w:val="00DA5153"/>
    <w:rsid w:val="00DA52B8"/>
    <w:rsid w:val="00DA55A0"/>
    <w:rsid w:val="00DA5764"/>
    <w:rsid w:val="00DA5BA2"/>
    <w:rsid w:val="00DA5C0A"/>
    <w:rsid w:val="00DA5FA0"/>
    <w:rsid w:val="00DA6025"/>
    <w:rsid w:val="00DA6088"/>
    <w:rsid w:val="00DA61E5"/>
    <w:rsid w:val="00DA6402"/>
    <w:rsid w:val="00DA6543"/>
    <w:rsid w:val="00DA6591"/>
    <w:rsid w:val="00DA659E"/>
    <w:rsid w:val="00DA670B"/>
    <w:rsid w:val="00DA6771"/>
    <w:rsid w:val="00DA6787"/>
    <w:rsid w:val="00DA69D7"/>
    <w:rsid w:val="00DA72AA"/>
    <w:rsid w:val="00DA7B28"/>
    <w:rsid w:val="00DA7CCF"/>
    <w:rsid w:val="00DA7D69"/>
    <w:rsid w:val="00DB01F1"/>
    <w:rsid w:val="00DB0456"/>
    <w:rsid w:val="00DB0654"/>
    <w:rsid w:val="00DB06C7"/>
    <w:rsid w:val="00DB0AC4"/>
    <w:rsid w:val="00DB10FC"/>
    <w:rsid w:val="00DB1216"/>
    <w:rsid w:val="00DB137A"/>
    <w:rsid w:val="00DB17D6"/>
    <w:rsid w:val="00DB1956"/>
    <w:rsid w:val="00DB1B9B"/>
    <w:rsid w:val="00DB1C42"/>
    <w:rsid w:val="00DB1E03"/>
    <w:rsid w:val="00DB1E6C"/>
    <w:rsid w:val="00DB20F7"/>
    <w:rsid w:val="00DB221A"/>
    <w:rsid w:val="00DB24C7"/>
    <w:rsid w:val="00DB24E4"/>
    <w:rsid w:val="00DB2511"/>
    <w:rsid w:val="00DB26B5"/>
    <w:rsid w:val="00DB2832"/>
    <w:rsid w:val="00DB286D"/>
    <w:rsid w:val="00DB29DA"/>
    <w:rsid w:val="00DB2AF7"/>
    <w:rsid w:val="00DB2C63"/>
    <w:rsid w:val="00DB2CF3"/>
    <w:rsid w:val="00DB2D94"/>
    <w:rsid w:val="00DB2F55"/>
    <w:rsid w:val="00DB2F77"/>
    <w:rsid w:val="00DB3021"/>
    <w:rsid w:val="00DB323B"/>
    <w:rsid w:val="00DB345E"/>
    <w:rsid w:val="00DB3AD2"/>
    <w:rsid w:val="00DB3DEC"/>
    <w:rsid w:val="00DB445C"/>
    <w:rsid w:val="00DB4561"/>
    <w:rsid w:val="00DB4564"/>
    <w:rsid w:val="00DB45BF"/>
    <w:rsid w:val="00DB45CB"/>
    <w:rsid w:val="00DB4616"/>
    <w:rsid w:val="00DB470F"/>
    <w:rsid w:val="00DB48B9"/>
    <w:rsid w:val="00DB49CB"/>
    <w:rsid w:val="00DB4C1E"/>
    <w:rsid w:val="00DB4C58"/>
    <w:rsid w:val="00DB4C98"/>
    <w:rsid w:val="00DB5101"/>
    <w:rsid w:val="00DB52FC"/>
    <w:rsid w:val="00DB53A7"/>
    <w:rsid w:val="00DB5542"/>
    <w:rsid w:val="00DB5768"/>
    <w:rsid w:val="00DB5888"/>
    <w:rsid w:val="00DB5BDB"/>
    <w:rsid w:val="00DB5CEB"/>
    <w:rsid w:val="00DB600A"/>
    <w:rsid w:val="00DB6353"/>
    <w:rsid w:val="00DB655B"/>
    <w:rsid w:val="00DB6741"/>
    <w:rsid w:val="00DB68FC"/>
    <w:rsid w:val="00DB69DD"/>
    <w:rsid w:val="00DB6B81"/>
    <w:rsid w:val="00DB6D10"/>
    <w:rsid w:val="00DB6FA1"/>
    <w:rsid w:val="00DB6FB5"/>
    <w:rsid w:val="00DB7688"/>
    <w:rsid w:val="00DB7807"/>
    <w:rsid w:val="00DB7833"/>
    <w:rsid w:val="00DB79CF"/>
    <w:rsid w:val="00DB7C45"/>
    <w:rsid w:val="00DB7CFB"/>
    <w:rsid w:val="00DB7E46"/>
    <w:rsid w:val="00DB7F14"/>
    <w:rsid w:val="00DC00E1"/>
    <w:rsid w:val="00DC0196"/>
    <w:rsid w:val="00DC0212"/>
    <w:rsid w:val="00DC04C3"/>
    <w:rsid w:val="00DC0E68"/>
    <w:rsid w:val="00DC0EC5"/>
    <w:rsid w:val="00DC0FCC"/>
    <w:rsid w:val="00DC111E"/>
    <w:rsid w:val="00DC129D"/>
    <w:rsid w:val="00DC1388"/>
    <w:rsid w:val="00DC1444"/>
    <w:rsid w:val="00DC14B7"/>
    <w:rsid w:val="00DC154D"/>
    <w:rsid w:val="00DC1686"/>
    <w:rsid w:val="00DC193D"/>
    <w:rsid w:val="00DC1EA5"/>
    <w:rsid w:val="00DC1EC0"/>
    <w:rsid w:val="00DC2036"/>
    <w:rsid w:val="00DC2072"/>
    <w:rsid w:val="00DC212C"/>
    <w:rsid w:val="00DC2284"/>
    <w:rsid w:val="00DC232B"/>
    <w:rsid w:val="00DC254D"/>
    <w:rsid w:val="00DC28C5"/>
    <w:rsid w:val="00DC28EB"/>
    <w:rsid w:val="00DC290D"/>
    <w:rsid w:val="00DC2A5F"/>
    <w:rsid w:val="00DC2CD9"/>
    <w:rsid w:val="00DC2CF5"/>
    <w:rsid w:val="00DC31E3"/>
    <w:rsid w:val="00DC3360"/>
    <w:rsid w:val="00DC3577"/>
    <w:rsid w:val="00DC374B"/>
    <w:rsid w:val="00DC376E"/>
    <w:rsid w:val="00DC3847"/>
    <w:rsid w:val="00DC3BA6"/>
    <w:rsid w:val="00DC418A"/>
    <w:rsid w:val="00DC418D"/>
    <w:rsid w:val="00DC43A1"/>
    <w:rsid w:val="00DC4535"/>
    <w:rsid w:val="00DC45DE"/>
    <w:rsid w:val="00DC48CF"/>
    <w:rsid w:val="00DC492B"/>
    <w:rsid w:val="00DC4B02"/>
    <w:rsid w:val="00DC4BC3"/>
    <w:rsid w:val="00DC4BCC"/>
    <w:rsid w:val="00DC4C05"/>
    <w:rsid w:val="00DC4CC7"/>
    <w:rsid w:val="00DC4E34"/>
    <w:rsid w:val="00DC4ED7"/>
    <w:rsid w:val="00DC4F0F"/>
    <w:rsid w:val="00DC4F97"/>
    <w:rsid w:val="00DC4FA7"/>
    <w:rsid w:val="00DC54AE"/>
    <w:rsid w:val="00DC5720"/>
    <w:rsid w:val="00DC5725"/>
    <w:rsid w:val="00DC5987"/>
    <w:rsid w:val="00DC5ABF"/>
    <w:rsid w:val="00DC5F37"/>
    <w:rsid w:val="00DC60F7"/>
    <w:rsid w:val="00DC620C"/>
    <w:rsid w:val="00DC654A"/>
    <w:rsid w:val="00DC6581"/>
    <w:rsid w:val="00DC6721"/>
    <w:rsid w:val="00DC6805"/>
    <w:rsid w:val="00DC6A4C"/>
    <w:rsid w:val="00DC6BE8"/>
    <w:rsid w:val="00DC6F51"/>
    <w:rsid w:val="00DC7475"/>
    <w:rsid w:val="00DC76D5"/>
    <w:rsid w:val="00DC7AEF"/>
    <w:rsid w:val="00DC7D64"/>
    <w:rsid w:val="00DC7F95"/>
    <w:rsid w:val="00DD0215"/>
    <w:rsid w:val="00DD02A5"/>
    <w:rsid w:val="00DD034E"/>
    <w:rsid w:val="00DD076D"/>
    <w:rsid w:val="00DD0AF4"/>
    <w:rsid w:val="00DD0C10"/>
    <w:rsid w:val="00DD0E2F"/>
    <w:rsid w:val="00DD0EBE"/>
    <w:rsid w:val="00DD1160"/>
    <w:rsid w:val="00DD129F"/>
    <w:rsid w:val="00DD14E6"/>
    <w:rsid w:val="00DD1A94"/>
    <w:rsid w:val="00DD1B94"/>
    <w:rsid w:val="00DD1C55"/>
    <w:rsid w:val="00DD1CCB"/>
    <w:rsid w:val="00DD1DA6"/>
    <w:rsid w:val="00DD1DC2"/>
    <w:rsid w:val="00DD1FFD"/>
    <w:rsid w:val="00DD218E"/>
    <w:rsid w:val="00DD233C"/>
    <w:rsid w:val="00DD2B66"/>
    <w:rsid w:val="00DD2B70"/>
    <w:rsid w:val="00DD2C96"/>
    <w:rsid w:val="00DD2D7C"/>
    <w:rsid w:val="00DD2FBF"/>
    <w:rsid w:val="00DD3039"/>
    <w:rsid w:val="00DD313E"/>
    <w:rsid w:val="00DD3204"/>
    <w:rsid w:val="00DD32DC"/>
    <w:rsid w:val="00DD3671"/>
    <w:rsid w:val="00DD3737"/>
    <w:rsid w:val="00DD379A"/>
    <w:rsid w:val="00DD3DF8"/>
    <w:rsid w:val="00DD3EC1"/>
    <w:rsid w:val="00DD4013"/>
    <w:rsid w:val="00DD4336"/>
    <w:rsid w:val="00DD44FF"/>
    <w:rsid w:val="00DD4513"/>
    <w:rsid w:val="00DD47CC"/>
    <w:rsid w:val="00DD4C14"/>
    <w:rsid w:val="00DD4E38"/>
    <w:rsid w:val="00DD4E73"/>
    <w:rsid w:val="00DD4EBA"/>
    <w:rsid w:val="00DD5084"/>
    <w:rsid w:val="00DD53AE"/>
    <w:rsid w:val="00DD550F"/>
    <w:rsid w:val="00DD5572"/>
    <w:rsid w:val="00DD5586"/>
    <w:rsid w:val="00DD55E1"/>
    <w:rsid w:val="00DD5658"/>
    <w:rsid w:val="00DD5BDF"/>
    <w:rsid w:val="00DD5C0F"/>
    <w:rsid w:val="00DD5E5B"/>
    <w:rsid w:val="00DD5F6D"/>
    <w:rsid w:val="00DD5FBF"/>
    <w:rsid w:val="00DD6197"/>
    <w:rsid w:val="00DD6266"/>
    <w:rsid w:val="00DD648C"/>
    <w:rsid w:val="00DD67CC"/>
    <w:rsid w:val="00DD6A37"/>
    <w:rsid w:val="00DD6C2E"/>
    <w:rsid w:val="00DD6E1B"/>
    <w:rsid w:val="00DD70AF"/>
    <w:rsid w:val="00DD71F0"/>
    <w:rsid w:val="00DD7378"/>
    <w:rsid w:val="00DD778B"/>
    <w:rsid w:val="00DD779C"/>
    <w:rsid w:val="00DD79AE"/>
    <w:rsid w:val="00DD7A42"/>
    <w:rsid w:val="00DD7B20"/>
    <w:rsid w:val="00DD7DEB"/>
    <w:rsid w:val="00DD7E83"/>
    <w:rsid w:val="00DE0218"/>
    <w:rsid w:val="00DE02F0"/>
    <w:rsid w:val="00DE0333"/>
    <w:rsid w:val="00DE0485"/>
    <w:rsid w:val="00DE0542"/>
    <w:rsid w:val="00DE07AB"/>
    <w:rsid w:val="00DE0C53"/>
    <w:rsid w:val="00DE0DF1"/>
    <w:rsid w:val="00DE0EE6"/>
    <w:rsid w:val="00DE1142"/>
    <w:rsid w:val="00DE1A17"/>
    <w:rsid w:val="00DE1B28"/>
    <w:rsid w:val="00DE1C3D"/>
    <w:rsid w:val="00DE1D84"/>
    <w:rsid w:val="00DE2129"/>
    <w:rsid w:val="00DE2442"/>
    <w:rsid w:val="00DE2828"/>
    <w:rsid w:val="00DE2940"/>
    <w:rsid w:val="00DE2C69"/>
    <w:rsid w:val="00DE2C8D"/>
    <w:rsid w:val="00DE2F4E"/>
    <w:rsid w:val="00DE3100"/>
    <w:rsid w:val="00DE34AF"/>
    <w:rsid w:val="00DE34EE"/>
    <w:rsid w:val="00DE371B"/>
    <w:rsid w:val="00DE376A"/>
    <w:rsid w:val="00DE37C0"/>
    <w:rsid w:val="00DE384A"/>
    <w:rsid w:val="00DE3C2D"/>
    <w:rsid w:val="00DE3D5B"/>
    <w:rsid w:val="00DE3D86"/>
    <w:rsid w:val="00DE3DFE"/>
    <w:rsid w:val="00DE3EE8"/>
    <w:rsid w:val="00DE3F1E"/>
    <w:rsid w:val="00DE40E8"/>
    <w:rsid w:val="00DE4603"/>
    <w:rsid w:val="00DE4908"/>
    <w:rsid w:val="00DE4A10"/>
    <w:rsid w:val="00DE4D06"/>
    <w:rsid w:val="00DE4DFA"/>
    <w:rsid w:val="00DE5176"/>
    <w:rsid w:val="00DE51B3"/>
    <w:rsid w:val="00DE52B3"/>
    <w:rsid w:val="00DE56CF"/>
    <w:rsid w:val="00DE575F"/>
    <w:rsid w:val="00DE5B6F"/>
    <w:rsid w:val="00DE5C5A"/>
    <w:rsid w:val="00DE5F37"/>
    <w:rsid w:val="00DE60E4"/>
    <w:rsid w:val="00DE650B"/>
    <w:rsid w:val="00DE658B"/>
    <w:rsid w:val="00DE65BE"/>
    <w:rsid w:val="00DE65E8"/>
    <w:rsid w:val="00DE6BA9"/>
    <w:rsid w:val="00DE6C3D"/>
    <w:rsid w:val="00DE6C5D"/>
    <w:rsid w:val="00DE6CC2"/>
    <w:rsid w:val="00DE6E13"/>
    <w:rsid w:val="00DE6F1D"/>
    <w:rsid w:val="00DE6FCD"/>
    <w:rsid w:val="00DE73A6"/>
    <w:rsid w:val="00DE76C9"/>
    <w:rsid w:val="00DE773F"/>
    <w:rsid w:val="00DE7926"/>
    <w:rsid w:val="00DE792E"/>
    <w:rsid w:val="00DE7AD4"/>
    <w:rsid w:val="00DE7BA8"/>
    <w:rsid w:val="00DE7D08"/>
    <w:rsid w:val="00DE7F89"/>
    <w:rsid w:val="00DE7FAB"/>
    <w:rsid w:val="00DF00A0"/>
    <w:rsid w:val="00DF0201"/>
    <w:rsid w:val="00DF02E8"/>
    <w:rsid w:val="00DF03BF"/>
    <w:rsid w:val="00DF0706"/>
    <w:rsid w:val="00DF0712"/>
    <w:rsid w:val="00DF08B4"/>
    <w:rsid w:val="00DF08BA"/>
    <w:rsid w:val="00DF0973"/>
    <w:rsid w:val="00DF0AAE"/>
    <w:rsid w:val="00DF0ABD"/>
    <w:rsid w:val="00DF0D0C"/>
    <w:rsid w:val="00DF0F95"/>
    <w:rsid w:val="00DF0FB9"/>
    <w:rsid w:val="00DF1204"/>
    <w:rsid w:val="00DF12AD"/>
    <w:rsid w:val="00DF142F"/>
    <w:rsid w:val="00DF1492"/>
    <w:rsid w:val="00DF152F"/>
    <w:rsid w:val="00DF179C"/>
    <w:rsid w:val="00DF1826"/>
    <w:rsid w:val="00DF1999"/>
    <w:rsid w:val="00DF1C0E"/>
    <w:rsid w:val="00DF2060"/>
    <w:rsid w:val="00DF254B"/>
    <w:rsid w:val="00DF2728"/>
    <w:rsid w:val="00DF28B8"/>
    <w:rsid w:val="00DF2AAA"/>
    <w:rsid w:val="00DF2DCB"/>
    <w:rsid w:val="00DF2F55"/>
    <w:rsid w:val="00DF309E"/>
    <w:rsid w:val="00DF31D2"/>
    <w:rsid w:val="00DF365B"/>
    <w:rsid w:val="00DF3CF6"/>
    <w:rsid w:val="00DF3E0D"/>
    <w:rsid w:val="00DF3FB2"/>
    <w:rsid w:val="00DF45D7"/>
    <w:rsid w:val="00DF4978"/>
    <w:rsid w:val="00DF49E0"/>
    <w:rsid w:val="00DF4B4B"/>
    <w:rsid w:val="00DF4E81"/>
    <w:rsid w:val="00DF4FB9"/>
    <w:rsid w:val="00DF514A"/>
    <w:rsid w:val="00DF5203"/>
    <w:rsid w:val="00DF5454"/>
    <w:rsid w:val="00DF54AB"/>
    <w:rsid w:val="00DF57A7"/>
    <w:rsid w:val="00DF5976"/>
    <w:rsid w:val="00DF5A21"/>
    <w:rsid w:val="00DF5BFB"/>
    <w:rsid w:val="00DF5E52"/>
    <w:rsid w:val="00DF63E0"/>
    <w:rsid w:val="00DF647E"/>
    <w:rsid w:val="00DF6783"/>
    <w:rsid w:val="00DF6787"/>
    <w:rsid w:val="00DF6814"/>
    <w:rsid w:val="00DF685B"/>
    <w:rsid w:val="00DF6AD9"/>
    <w:rsid w:val="00DF6B3C"/>
    <w:rsid w:val="00DF6DD4"/>
    <w:rsid w:val="00DF702D"/>
    <w:rsid w:val="00DF714C"/>
    <w:rsid w:val="00DF7495"/>
    <w:rsid w:val="00DF7515"/>
    <w:rsid w:val="00DF76CE"/>
    <w:rsid w:val="00DF774A"/>
    <w:rsid w:val="00DF7B05"/>
    <w:rsid w:val="00DF7FCE"/>
    <w:rsid w:val="00DF7FD2"/>
    <w:rsid w:val="00E0019D"/>
    <w:rsid w:val="00E003C3"/>
    <w:rsid w:val="00E00476"/>
    <w:rsid w:val="00E00B20"/>
    <w:rsid w:val="00E00B5F"/>
    <w:rsid w:val="00E01554"/>
    <w:rsid w:val="00E01E60"/>
    <w:rsid w:val="00E01E99"/>
    <w:rsid w:val="00E02250"/>
    <w:rsid w:val="00E0226C"/>
    <w:rsid w:val="00E0247C"/>
    <w:rsid w:val="00E0294F"/>
    <w:rsid w:val="00E02B70"/>
    <w:rsid w:val="00E02DC6"/>
    <w:rsid w:val="00E031C4"/>
    <w:rsid w:val="00E03596"/>
    <w:rsid w:val="00E03605"/>
    <w:rsid w:val="00E0365D"/>
    <w:rsid w:val="00E037D3"/>
    <w:rsid w:val="00E03E58"/>
    <w:rsid w:val="00E040F0"/>
    <w:rsid w:val="00E04320"/>
    <w:rsid w:val="00E04817"/>
    <w:rsid w:val="00E04859"/>
    <w:rsid w:val="00E048AD"/>
    <w:rsid w:val="00E04B31"/>
    <w:rsid w:val="00E04B4B"/>
    <w:rsid w:val="00E04D71"/>
    <w:rsid w:val="00E04ECF"/>
    <w:rsid w:val="00E05150"/>
    <w:rsid w:val="00E0521C"/>
    <w:rsid w:val="00E054E5"/>
    <w:rsid w:val="00E056A0"/>
    <w:rsid w:val="00E057B2"/>
    <w:rsid w:val="00E057E4"/>
    <w:rsid w:val="00E05CD2"/>
    <w:rsid w:val="00E0611B"/>
    <w:rsid w:val="00E06126"/>
    <w:rsid w:val="00E0630C"/>
    <w:rsid w:val="00E064CB"/>
    <w:rsid w:val="00E06688"/>
    <w:rsid w:val="00E06AF5"/>
    <w:rsid w:val="00E07021"/>
    <w:rsid w:val="00E0703C"/>
    <w:rsid w:val="00E0724A"/>
    <w:rsid w:val="00E072DE"/>
    <w:rsid w:val="00E072EA"/>
    <w:rsid w:val="00E074A4"/>
    <w:rsid w:val="00E07736"/>
    <w:rsid w:val="00E077FD"/>
    <w:rsid w:val="00E078ED"/>
    <w:rsid w:val="00E07AA1"/>
    <w:rsid w:val="00E07AB3"/>
    <w:rsid w:val="00E07C4F"/>
    <w:rsid w:val="00E07C69"/>
    <w:rsid w:val="00E07EF1"/>
    <w:rsid w:val="00E10171"/>
    <w:rsid w:val="00E103E0"/>
    <w:rsid w:val="00E103EB"/>
    <w:rsid w:val="00E10415"/>
    <w:rsid w:val="00E1073E"/>
    <w:rsid w:val="00E1079B"/>
    <w:rsid w:val="00E107E0"/>
    <w:rsid w:val="00E1085E"/>
    <w:rsid w:val="00E10D2E"/>
    <w:rsid w:val="00E10EEF"/>
    <w:rsid w:val="00E11405"/>
    <w:rsid w:val="00E11416"/>
    <w:rsid w:val="00E114CC"/>
    <w:rsid w:val="00E11830"/>
    <w:rsid w:val="00E11889"/>
    <w:rsid w:val="00E11921"/>
    <w:rsid w:val="00E11B21"/>
    <w:rsid w:val="00E11CED"/>
    <w:rsid w:val="00E120A0"/>
    <w:rsid w:val="00E12137"/>
    <w:rsid w:val="00E1236F"/>
    <w:rsid w:val="00E12544"/>
    <w:rsid w:val="00E12865"/>
    <w:rsid w:val="00E129AD"/>
    <w:rsid w:val="00E12B3D"/>
    <w:rsid w:val="00E12B9C"/>
    <w:rsid w:val="00E12CBD"/>
    <w:rsid w:val="00E12E81"/>
    <w:rsid w:val="00E12F4F"/>
    <w:rsid w:val="00E1301C"/>
    <w:rsid w:val="00E132D5"/>
    <w:rsid w:val="00E13334"/>
    <w:rsid w:val="00E13477"/>
    <w:rsid w:val="00E13659"/>
    <w:rsid w:val="00E138C0"/>
    <w:rsid w:val="00E13CD9"/>
    <w:rsid w:val="00E13EB1"/>
    <w:rsid w:val="00E140B6"/>
    <w:rsid w:val="00E14183"/>
    <w:rsid w:val="00E14197"/>
    <w:rsid w:val="00E142AF"/>
    <w:rsid w:val="00E14340"/>
    <w:rsid w:val="00E143BC"/>
    <w:rsid w:val="00E14425"/>
    <w:rsid w:val="00E145A1"/>
    <w:rsid w:val="00E146BC"/>
    <w:rsid w:val="00E14748"/>
    <w:rsid w:val="00E14ACD"/>
    <w:rsid w:val="00E14B28"/>
    <w:rsid w:val="00E14C24"/>
    <w:rsid w:val="00E14F96"/>
    <w:rsid w:val="00E1567D"/>
    <w:rsid w:val="00E158A4"/>
    <w:rsid w:val="00E15A78"/>
    <w:rsid w:val="00E15BA9"/>
    <w:rsid w:val="00E161E5"/>
    <w:rsid w:val="00E1622D"/>
    <w:rsid w:val="00E16247"/>
    <w:rsid w:val="00E16502"/>
    <w:rsid w:val="00E167FC"/>
    <w:rsid w:val="00E16828"/>
    <w:rsid w:val="00E1686D"/>
    <w:rsid w:val="00E16B52"/>
    <w:rsid w:val="00E16C68"/>
    <w:rsid w:val="00E16CD3"/>
    <w:rsid w:val="00E16D70"/>
    <w:rsid w:val="00E16E51"/>
    <w:rsid w:val="00E16EAF"/>
    <w:rsid w:val="00E171AA"/>
    <w:rsid w:val="00E17308"/>
    <w:rsid w:val="00E1757A"/>
    <w:rsid w:val="00E17712"/>
    <w:rsid w:val="00E17752"/>
    <w:rsid w:val="00E17BCF"/>
    <w:rsid w:val="00E17D1B"/>
    <w:rsid w:val="00E17DA7"/>
    <w:rsid w:val="00E17DE3"/>
    <w:rsid w:val="00E17E2E"/>
    <w:rsid w:val="00E201CC"/>
    <w:rsid w:val="00E2037E"/>
    <w:rsid w:val="00E2052A"/>
    <w:rsid w:val="00E20736"/>
    <w:rsid w:val="00E207CD"/>
    <w:rsid w:val="00E20992"/>
    <w:rsid w:val="00E20A58"/>
    <w:rsid w:val="00E20B23"/>
    <w:rsid w:val="00E20BCF"/>
    <w:rsid w:val="00E20E4E"/>
    <w:rsid w:val="00E212AE"/>
    <w:rsid w:val="00E212F6"/>
    <w:rsid w:val="00E2133E"/>
    <w:rsid w:val="00E21397"/>
    <w:rsid w:val="00E21828"/>
    <w:rsid w:val="00E218C2"/>
    <w:rsid w:val="00E21938"/>
    <w:rsid w:val="00E21B55"/>
    <w:rsid w:val="00E21BEF"/>
    <w:rsid w:val="00E2212F"/>
    <w:rsid w:val="00E225F3"/>
    <w:rsid w:val="00E22A87"/>
    <w:rsid w:val="00E22B7F"/>
    <w:rsid w:val="00E22C77"/>
    <w:rsid w:val="00E22D02"/>
    <w:rsid w:val="00E22DE5"/>
    <w:rsid w:val="00E2309B"/>
    <w:rsid w:val="00E2316A"/>
    <w:rsid w:val="00E23469"/>
    <w:rsid w:val="00E234EC"/>
    <w:rsid w:val="00E2358E"/>
    <w:rsid w:val="00E236C3"/>
    <w:rsid w:val="00E238A6"/>
    <w:rsid w:val="00E2399B"/>
    <w:rsid w:val="00E23C94"/>
    <w:rsid w:val="00E23ED0"/>
    <w:rsid w:val="00E23F69"/>
    <w:rsid w:val="00E2405C"/>
    <w:rsid w:val="00E24237"/>
    <w:rsid w:val="00E242FF"/>
    <w:rsid w:val="00E243AF"/>
    <w:rsid w:val="00E243EC"/>
    <w:rsid w:val="00E24579"/>
    <w:rsid w:val="00E2469A"/>
    <w:rsid w:val="00E24981"/>
    <w:rsid w:val="00E24D58"/>
    <w:rsid w:val="00E24DBB"/>
    <w:rsid w:val="00E24E92"/>
    <w:rsid w:val="00E24F2F"/>
    <w:rsid w:val="00E250BD"/>
    <w:rsid w:val="00E251C9"/>
    <w:rsid w:val="00E2521D"/>
    <w:rsid w:val="00E25429"/>
    <w:rsid w:val="00E2543C"/>
    <w:rsid w:val="00E2548D"/>
    <w:rsid w:val="00E25996"/>
    <w:rsid w:val="00E25B2F"/>
    <w:rsid w:val="00E25BF7"/>
    <w:rsid w:val="00E26365"/>
    <w:rsid w:val="00E26551"/>
    <w:rsid w:val="00E26656"/>
    <w:rsid w:val="00E26A6C"/>
    <w:rsid w:val="00E26B30"/>
    <w:rsid w:val="00E26D6A"/>
    <w:rsid w:val="00E26DBD"/>
    <w:rsid w:val="00E26FCF"/>
    <w:rsid w:val="00E26FF8"/>
    <w:rsid w:val="00E2706E"/>
    <w:rsid w:val="00E27078"/>
    <w:rsid w:val="00E2726A"/>
    <w:rsid w:val="00E27325"/>
    <w:rsid w:val="00E27439"/>
    <w:rsid w:val="00E27557"/>
    <w:rsid w:val="00E27811"/>
    <w:rsid w:val="00E2788D"/>
    <w:rsid w:val="00E27962"/>
    <w:rsid w:val="00E279F1"/>
    <w:rsid w:val="00E27AF6"/>
    <w:rsid w:val="00E27F72"/>
    <w:rsid w:val="00E27FC5"/>
    <w:rsid w:val="00E30553"/>
    <w:rsid w:val="00E3070D"/>
    <w:rsid w:val="00E3081F"/>
    <w:rsid w:val="00E30AE3"/>
    <w:rsid w:val="00E30BFE"/>
    <w:rsid w:val="00E30C66"/>
    <w:rsid w:val="00E30DEF"/>
    <w:rsid w:val="00E30EE9"/>
    <w:rsid w:val="00E30F45"/>
    <w:rsid w:val="00E311A2"/>
    <w:rsid w:val="00E315FD"/>
    <w:rsid w:val="00E319A2"/>
    <w:rsid w:val="00E31B5A"/>
    <w:rsid w:val="00E31BF6"/>
    <w:rsid w:val="00E31D31"/>
    <w:rsid w:val="00E31DB3"/>
    <w:rsid w:val="00E31DB8"/>
    <w:rsid w:val="00E31EE0"/>
    <w:rsid w:val="00E31F74"/>
    <w:rsid w:val="00E32052"/>
    <w:rsid w:val="00E32147"/>
    <w:rsid w:val="00E321B6"/>
    <w:rsid w:val="00E3225B"/>
    <w:rsid w:val="00E32355"/>
    <w:rsid w:val="00E32382"/>
    <w:rsid w:val="00E3251F"/>
    <w:rsid w:val="00E325A7"/>
    <w:rsid w:val="00E326AB"/>
    <w:rsid w:val="00E3270E"/>
    <w:rsid w:val="00E32B37"/>
    <w:rsid w:val="00E32CC9"/>
    <w:rsid w:val="00E32F0F"/>
    <w:rsid w:val="00E33059"/>
    <w:rsid w:val="00E3307A"/>
    <w:rsid w:val="00E333FB"/>
    <w:rsid w:val="00E336AE"/>
    <w:rsid w:val="00E336F7"/>
    <w:rsid w:val="00E338EF"/>
    <w:rsid w:val="00E33953"/>
    <w:rsid w:val="00E33AAF"/>
    <w:rsid w:val="00E33BDD"/>
    <w:rsid w:val="00E33CD9"/>
    <w:rsid w:val="00E340DB"/>
    <w:rsid w:val="00E343D7"/>
    <w:rsid w:val="00E34473"/>
    <w:rsid w:val="00E345F6"/>
    <w:rsid w:val="00E346E8"/>
    <w:rsid w:val="00E34729"/>
    <w:rsid w:val="00E34922"/>
    <w:rsid w:val="00E34972"/>
    <w:rsid w:val="00E34992"/>
    <w:rsid w:val="00E34FE1"/>
    <w:rsid w:val="00E34FE7"/>
    <w:rsid w:val="00E35145"/>
    <w:rsid w:val="00E35212"/>
    <w:rsid w:val="00E352DF"/>
    <w:rsid w:val="00E353B5"/>
    <w:rsid w:val="00E354BD"/>
    <w:rsid w:val="00E35689"/>
    <w:rsid w:val="00E35A12"/>
    <w:rsid w:val="00E35A96"/>
    <w:rsid w:val="00E35E84"/>
    <w:rsid w:val="00E35FCE"/>
    <w:rsid w:val="00E36305"/>
    <w:rsid w:val="00E3690B"/>
    <w:rsid w:val="00E36A3A"/>
    <w:rsid w:val="00E36C15"/>
    <w:rsid w:val="00E36DEB"/>
    <w:rsid w:val="00E37124"/>
    <w:rsid w:val="00E373A8"/>
    <w:rsid w:val="00E3756E"/>
    <w:rsid w:val="00E37AC5"/>
    <w:rsid w:val="00E37B76"/>
    <w:rsid w:val="00E37C13"/>
    <w:rsid w:val="00E37C9B"/>
    <w:rsid w:val="00E4002B"/>
    <w:rsid w:val="00E403E5"/>
    <w:rsid w:val="00E405F9"/>
    <w:rsid w:val="00E407BD"/>
    <w:rsid w:val="00E407D8"/>
    <w:rsid w:val="00E40815"/>
    <w:rsid w:val="00E40C7F"/>
    <w:rsid w:val="00E41068"/>
    <w:rsid w:val="00E41259"/>
    <w:rsid w:val="00E41333"/>
    <w:rsid w:val="00E415EF"/>
    <w:rsid w:val="00E416B1"/>
    <w:rsid w:val="00E416BD"/>
    <w:rsid w:val="00E41A54"/>
    <w:rsid w:val="00E41B7D"/>
    <w:rsid w:val="00E41C85"/>
    <w:rsid w:val="00E420BB"/>
    <w:rsid w:val="00E421D0"/>
    <w:rsid w:val="00E42348"/>
    <w:rsid w:val="00E4248F"/>
    <w:rsid w:val="00E4299A"/>
    <w:rsid w:val="00E42B87"/>
    <w:rsid w:val="00E42C3C"/>
    <w:rsid w:val="00E43A81"/>
    <w:rsid w:val="00E43C28"/>
    <w:rsid w:val="00E43C32"/>
    <w:rsid w:val="00E43CF3"/>
    <w:rsid w:val="00E43D25"/>
    <w:rsid w:val="00E43D31"/>
    <w:rsid w:val="00E43F8F"/>
    <w:rsid w:val="00E44294"/>
    <w:rsid w:val="00E4434D"/>
    <w:rsid w:val="00E44376"/>
    <w:rsid w:val="00E4438B"/>
    <w:rsid w:val="00E446AC"/>
    <w:rsid w:val="00E449FF"/>
    <w:rsid w:val="00E44C17"/>
    <w:rsid w:val="00E44CC9"/>
    <w:rsid w:val="00E44DDA"/>
    <w:rsid w:val="00E451AF"/>
    <w:rsid w:val="00E455E5"/>
    <w:rsid w:val="00E4569F"/>
    <w:rsid w:val="00E45A0C"/>
    <w:rsid w:val="00E45E75"/>
    <w:rsid w:val="00E460D8"/>
    <w:rsid w:val="00E46101"/>
    <w:rsid w:val="00E461E2"/>
    <w:rsid w:val="00E461EC"/>
    <w:rsid w:val="00E4627C"/>
    <w:rsid w:val="00E464AE"/>
    <w:rsid w:val="00E46589"/>
    <w:rsid w:val="00E46708"/>
    <w:rsid w:val="00E4683B"/>
    <w:rsid w:val="00E4691C"/>
    <w:rsid w:val="00E469AE"/>
    <w:rsid w:val="00E46AE8"/>
    <w:rsid w:val="00E46B20"/>
    <w:rsid w:val="00E46DD2"/>
    <w:rsid w:val="00E47389"/>
    <w:rsid w:val="00E4762F"/>
    <w:rsid w:val="00E47A68"/>
    <w:rsid w:val="00E47A6A"/>
    <w:rsid w:val="00E47F8F"/>
    <w:rsid w:val="00E50274"/>
    <w:rsid w:val="00E5043C"/>
    <w:rsid w:val="00E504EA"/>
    <w:rsid w:val="00E509DF"/>
    <w:rsid w:val="00E50B60"/>
    <w:rsid w:val="00E50D85"/>
    <w:rsid w:val="00E51218"/>
    <w:rsid w:val="00E51627"/>
    <w:rsid w:val="00E5163D"/>
    <w:rsid w:val="00E51770"/>
    <w:rsid w:val="00E517D2"/>
    <w:rsid w:val="00E5181C"/>
    <w:rsid w:val="00E518AF"/>
    <w:rsid w:val="00E51A84"/>
    <w:rsid w:val="00E51DED"/>
    <w:rsid w:val="00E51EA3"/>
    <w:rsid w:val="00E51FB1"/>
    <w:rsid w:val="00E523E8"/>
    <w:rsid w:val="00E52480"/>
    <w:rsid w:val="00E5250E"/>
    <w:rsid w:val="00E52568"/>
    <w:rsid w:val="00E52681"/>
    <w:rsid w:val="00E526AC"/>
    <w:rsid w:val="00E52800"/>
    <w:rsid w:val="00E52907"/>
    <w:rsid w:val="00E52C2E"/>
    <w:rsid w:val="00E52ED4"/>
    <w:rsid w:val="00E52F05"/>
    <w:rsid w:val="00E52FFE"/>
    <w:rsid w:val="00E53554"/>
    <w:rsid w:val="00E5382F"/>
    <w:rsid w:val="00E53862"/>
    <w:rsid w:val="00E53A30"/>
    <w:rsid w:val="00E53B13"/>
    <w:rsid w:val="00E53E82"/>
    <w:rsid w:val="00E53E9A"/>
    <w:rsid w:val="00E54063"/>
    <w:rsid w:val="00E545D5"/>
    <w:rsid w:val="00E54689"/>
    <w:rsid w:val="00E54AF4"/>
    <w:rsid w:val="00E54BA6"/>
    <w:rsid w:val="00E54C04"/>
    <w:rsid w:val="00E54FEF"/>
    <w:rsid w:val="00E551AE"/>
    <w:rsid w:val="00E5597F"/>
    <w:rsid w:val="00E559F8"/>
    <w:rsid w:val="00E55B67"/>
    <w:rsid w:val="00E55D3F"/>
    <w:rsid w:val="00E55FF7"/>
    <w:rsid w:val="00E56119"/>
    <w:rsid w:val="00E5613B"/>
    <w:rsid w:val="00E56332"/>
    <w:rsid w:val="00E565CA"/>
    <w:rsid w:val="00E56627"/>
    <w:rsid w:val="00E56AAD"/>
    <w:rsid w:val="00E56BFB"/>
    <w:rsid w:val="00E56CAC"/>
    <w:rsid w:val="00E56E15"/>
    <w:rsid w:val="00E57037"/>
    <w:rsid w:val="00E571F9"/>
    <w:rsid w:val="00E5727A"/>
    <w:rsid w:val="00E576AE"/>
    <w:rsid w:val="00E57793"/>
    <w:rsid w:val="00E57CE9"/>
    <w:rsid w:val="00E57D43"/>
    <w:rsid w:val="00E57E36"/>
    <w:rsid w:val="00E57F6F"/>
    <w:rsid w:val="00E60107"/>
    <w:rsid w:val="00E601E7"/>
    <w:rsid w:val="00E60262"/>
    <w:rsid w:val="00E608B7"/>
    <w:rsid w:val="00E6096B"/>
    <w:rsid w:val="00E6097C"/>
    <w:rsid w:val="00E60DBA"/>
    <w:rsid w:val="00E60ECA"/>
    <w:rsid w:val="00E611BD"/>
    <w:rsid w:val="00E611F1"/>
    <w:rsid w:val="00E612E8"/>
    <w:rsid w:val="00E61329"/>
    <w:rsid w:val="00E61437"/>
    <w:rsid w:val="00E61487"/>
    <w:rsid w:val="00E61540"/>
    <w:rsid w:val="00E619FA"/>
    <w:rsid w:val="00E61E40"/>
    <w:rsid w:val="00E6203F"/>
    <w:rsid w:val="00E62349"/>
    <w:rsid w:val="00E62944"/>
    <w:rsid w:val="00E62A21"/>
    <w:rsid w:val="00E62D62"/>
    <w:rsid w:val="00E62E5B"/>
    <w:rsid w:val="00E62EA2"/>
    <w:rsid w:val="00E62EB8"/>
    <w:rsid w:val="00E63206"/>
    <w:rsid w:val="00E632CA"/>
    <w:rsid w:val="00E633E2"/>
    <w:rsid w:val="00E63594"/>
    <w:rsid w:val="00E635D8"/>
    <w:rsid w:val="00E637E2"/>
    <w:rsid w:val="00E639F5"/>
    <w:rsid w:val="00E63AF2"/>
    <w:rsid w:val="00E63DAA"/>
    <w:rsid w:val="00E640D4"/>
    <w:rsid w:val="00E641CC"/>
    <w:rsid w:val="00E64549"/>
    <w:rsid w:val="00E6459F"/>
    <w:rsid w:val="00E6474A"/>
    <w:rsid w:val="00E64988"/>
    <w:rsid w:val="00E64A67"/>
    <w:rsid w:val="00E64BB6"/>
    <w:rsid w:val="00E64C12"/>
    <w:rsid w:val="00E64E0C"/>
    <w:rsid w:val="00E64E6C"/>
    <w:rsid w:val="00E64FF1"/>
    <w:rsid w:val="00E65086"/>
    <w:rsid w:val="00E6520B"/>
    <w:rsid w:val="00E65406"/>
    <w:rsid w:val="00E65432"/>
    <w:rsid w:val="00E65510"/>
    <w:rsid w:val="00E65753"/>
    <w:rsid w:val="00E65A65"/>
    <w:rsid w:val="00E65C49"/>
    <w:rsid w:val="00E65DC7"/>
    <w:rsid w:val="00E66682"/>
    <w:rsid w:val="00E66775"/>
    <w:rsid w:val="00E6682C"/>
    <w:rsid w:val="00E66A97"/>
    <w:rsid w:val="00E66C4F"/>
    <w:rsid w:val="00E66FB9"/>
    <w:rsid w:val="00E6707F"/>
    <w:rsid w:val="00E670CB"/>
    <w:rsid w:val="00E6720F"/>
    <w:rsid w:val="00E67228"/>
    <w:rsid w:val="00E674F7"/>
    <w:rsid w:val="00E67605"/>
    <w:rsid w:val="00E67857"/>
    <w:rsid w:val="00E67A39"/>
    <w:rsid w:val="00E67A8C"/>
    <w:rsid w:val="00E67B92"/>
    <w:rsid w:val="00E70064"/>
    <w:rsid w:val="00E7025A"/>
    <w:rsid w:val="00E704EA"/>
    <w:rsid w:val="00E704F3"/>
    <w:rsid w:val="00E705A9"/>
    <w:rsid w:val="00E705F1"/>
    <w:rsid w:val="00E70928"/>
    <w:rsid w:val="00E70942"/>
    <w:rsid w:val="00E709B4"/>
    <w:rsid w:val="00E70A93"/>
    <w:rsid w:val="00E70E18"/>
    <w:rsid w:val="00E70EDC"/>
    <w:rsid w:val="00E70F73"/>
    <w:rsid w:val="00E71396"/>
    <w:rsid w:val="00E71752"/>
    <w:rsid w:val="00E719E1"/>
    <w:rsid w:val="00E71BB4"/>
    <w:rsid w:val="00E71C05"/>
    <w:rsid w:val="00E71CBB"/>
    <w:rsid w:val="00E71D80"/>
    <w:rsid w:val="00E722E5"/>
    <w:rsid w:val="00E72364"/>
    <w:rsid w:val="00E7253D"/>
    <w:rsid w:val="00E726EF"/>
    <w:rsid w:val="00E72B50"/>
    <w:rsid w:val="00E72B53"/>
    <w:rsid w:val="00E72BB7"/>
    <w:rsid w:val="00E72CFB"/>
    <w:rsid w:val="00E72D35"/>
    <w:rsid w:val="00E72F3E"/>
    <w:rsid w:val="00E73039"/>
    <w:rsid w:val="00E730C9"/>
    <w:rsid w:val="00E731C4"/>
    <w:rsid w:val="00E73334"/>
    <w:rsid w:val="00E733F6"/>
    <w:rsid w:val="00E73A2E"/>
    <w:rsid w:val="00E73A38"/>
    <w:rsid w:val="00E73ABB"/>
    <w:rsid w:val="00E73C6F"/>
    <w:rsid w:val="00E73E2B"/>
    <w:rsid w:val="00E73E43"/>
    <w:rsid w:val="00E73F67"/>
    <w:rsid w:val="00E741E1"/>
    <w:rsid w:val="00E74244"/>
    <w:rsid w:val="00E744F7"/>
    <w:rsid w:val="00E7482B"/>
    <w:rsid w:val="00E7485E"/>
    <w:rsid w:val="00E74A74"/>
    <w:rsid w:val="00E74B33"/>
    <w:rsid w:val="00E74C6A"/>
    <w:rsid w:val="00E74D6B"/>
    <w:rsid w:val="00E74E56"/>
    <w:rsid w:val="00E753BC"/>
    <w:rsid w:val="00E75447"/>
    <w:rsid w:val="00E75465"/>
    <w:rsid w:val="00E7549B"/>
    <w:rsid w:val="00E754BA"/>
    <w:rsid w:val="00E7556A"/>
    <w:rsid w:val="00E75650"/>
    <w:rsid w:val="00E758F6"/>
    <w:rsid w:val="00E75C0E"/>
    <w:rsid w:val="00E75C8D"/>
    <w:rsid w:val="00E75F1E"/>
    <w:rsid w:val="00E75F36"/>
    <w:rsid w:val="00E762E1"/>
    <w:rsid w:val="00E76499"/>
    <w:rsid w:val="00E7657E"/>
    <w:rsid w:val="00E7659F"/>
    <w:rsid w:val="00E76764"/>
    <w:rsid w:val="00E76795"/>
    <w:rsid w:val="00E7681B"/>
    <w:rsid w:val="00E76CFE"/>
    <w:rsid w:val="00E76D1B"/>
    <w:rsid w:val="00E76F25"/>
    <w:rsid w:val="00E76FD8"/>
    <w:rsid w:val="00E7715A"/>
    <w:rsid w:val="00E77172"/>
    <w:rsid w:val="00E773F9"/>
    <w:rsid w:val="00E778D5"/>
    <w:rsid w:val="00E77A67"/>
    <w:rsid w:val="00E77C8D"/>
    <w:rsid w:val="00E77D92"/>
    <w:rsid w:val="00E77EE5"/>
    <w:rsid w:val="00E8020A"/>
    <w:rsid w:val="00E80531"/>
    <w:rsid w:val="00E80703"/>
    <w:rsid w:val="00E808DA"/>
    <w:rsid w:val="00E80CB1"/>
    <w:rsid w:val="00E80E23"/>
    <w:rsid w:val="00E80E2F"/>
    <w:rsid w:val="00E80EDB"/>
    <w:rsid w:val="00E80FC1"/>
    <w:rsid w:val="00E81429"/>
    <w:rsid w:val="00E816E5"/>
    <w:rsid w:val="00E818C2"/>
    <w:rsid w:val="00E82016"/>
    <w:rsid w:val="00E821E9"/>
    <w:rsid w:val="00E82486"/>
    <w:rsid w:val="00E8248F"/>
    <w:rsid w:val="00E8279A"/>
    <w:rsid w:val="00E827AA"/>
    <w:rsid w:val="00E82B2B"/>
    <w:rsid w:val="00E82C02"/>
    <w:rsid w:val="00E82C97"/>
    <w:rsid w:val="00E82D5A"/>
    <w:rsid w:val="00E82DBF"/>
    <w:rsid w:val="00E833DA"/>
    <w:rsid w:val="00E83616"/>
    <w:rsid w:val="00E8368A"/>
    <w:rsid w:val="00E83A28"/>
    <w:rsid w:val="00E83B1E"/>
    <w:rsid w:val="00E83C1E"/>
    <w:rsid w:val="00E83E04"/>
    <w:rsid w:val="00E84003"/>
    <w:rsid w:val="00E849F6"/>
    <w:rsid w:val="00E84AB3"/>
    <w:rsid w:val="00E85127"/>
    <w:rsid w:val="00E851AC"/>
    <w:rsid w:val="00E851EE"/>
    <w:rsid w:val="00E85544"/>
    <w:rsid w:val="00E85623"/>
    <w:rsid w:val="00E857C2"/>
    <w:rsid w:val="00E858A2"/>
    <w:rsid w:val="00E859BE"/>
    <w:rsid w:val="00E85C4B"/>
    <w:rsid w:val="00E85D1E"/>
    <w:rsid w:val="00E85E49"/>
    <w:rsid w:val="00E85EE8"/>
    <w:rsid w:val="00E86059"/>
    <w:rsid w:val="00E8617F"/>
    <w:rsid w:val="00E8632E"/>
    <w:rsid w:val="00E86439"/>
    <w:rsid w:val="00E86646"/>
    <w:rsid w:val="00E866A5"/>
    <w:rsid w:val="00E866E6"/>
    <w:rsid w:val="00E86B78"/>
    <w:rsid w:val="00E86B93"/>
    <w:rsid w:val="00E86D03"/>
    <w:rsid w:val="00E86D11"/>
    <w:rsid w:val="00E86DCB"/>
    <w:rsid w:val="00E870C9"/>
    <w:rsid w:val="00E87189"/>
    <w:rsid w:val="00E873AE"/>
    <w:rsid w:val="00E874B7"/>
    <w:rsid w:val="00E8753C"/>
    <w:rsid w:val="00E8777D"/>
    <w:rsid w:val="00E879EB"/>
    <w:rsid w:val="00E879F9"/>
    <w:rsid w:val="00E87B62"/>
    <w:rsid w:val="00E87C74"/>
    <w:rsid w:val="00E905CC"/>
    <w:rsid w:val="00E907FF"/>
    <w:rsid w:val="00E908EE"/>
    <w:rsid w:val="00E90AD3"/>
    <w:rsid w:val="00E90B6F"/>
    <w:rsid w:val="00E90D11"/>
    <w:rsid w:val="00E90FE5"/>
    <w:rsid w:val="00E9138A"/>
    <w:rsid w:val="00E91719"/>
    <w:rsid w:val="00E9171C"/>
    <w:rsid w:val="00E91CC3"/>
    <w:rsid w:val="00E91CE5"/>
    <w:rsid w:val="00E91F90"/>
    <w:rsid w:val="00E92267"/>
    <w:rsid w:val="00E9253A"/>
    <w:rsid w:val="00E9276B"/>
    <w:rsid w:val="00E9285C"/>
    <w:rsid w:val="00E928DE"/>
    <w:rsid w:val="00E92B5E"/>
    <w:rsid w:val="00E92BD9"/>
    <w:rsid w:val="00E92C8F"/>
    <w:rsid w:val="00E92CAE"/>
    <w:rsid w:val="00E93298"/>
    <w:rsid w:val="00E933C7"/>
    <w:rsid w:val="00E93617"/>
    <w:rsid w:val="00E936B9"/>
    <w:rsid w:val="00E9382E"/>
    <w:rsid w:val="00E9387D"/>
    <w:rsid w:val="00E939C7"/>
    <w:rsid w:val="00E93A50"/>
    <w:rsid w:val="00E940E2"/>
    <w:rsid w:val="00E94471"/>
    <w:rsid w:val="00E94544"/>
    <w:rsid w:val="00E946ED"/>
    <w:rsid w:val="00E94C25"/>
    <w:rsid w:val="00E94C48"/>
    <w:rsid w:val="00E95389"/>
    <w:rsid w:val="00E954F3"/>
    <w:rsid w:val="00E95765"/>
    <w:rsid w:val="00E95AC0"/>
    <w:rsid w:val="00E960A6"/>
    <w:rsid w:val="00E9615B"/>
    <w:rsid w:val="00E96221"/>
    <w:rsid w:val="00E96389"/>
    <w:rsid w:val="00E96427"/>
    <w:rsid w:val="00E965D7"/>
    <w:rsid w:val="00E9666A"/>
    <w:rsid w:val="00E9677D"/>
    <w:rsid w:val="00E9678D"/>
    <w:rsid w:val="00E96AE2"/>
    <w:rsid w:val="00E96BD4"/>
    <w:rsid w:val="00E96DF1"/>
    <w:rsid w:val="00E97051"/>
    <w:rsid w:val="00E975B5"/>
    <w:rsid w:val="00E976AA"/>
    <w:rsid w:val="00E976D5"/>
    <w:rsid w:val="00E977DE"/>
    <w:rsid w:val="00E97834"/>
    <w:rsid w:val="00E978BA"/>
    <w:rsid w:val="00E97AC8"/>
    <w:rsid w:val="00E97B85"/>
    <w:rsid w:val="00EA02D4"/>
    <w:rsid w:val="00EA04EF"/>
    <w:rsid w:val="00EA06CD"/>
    <w:rsid w:val="00EA0710"/>
    <w:rsid w:val="00EA0A12"/>
    <w:rsid w:val="00EA0BEC"/>
    <w:rsid w:val="00EA0C79"/>
    <w:rsid w:val="00EA16F9"/>
    <w:rsid w:val="00EA1AB6"/>
    <w:rsid w:val="00EA1C1E"/>
    <w:rsid w:val="00EA1D26"/>
    <w:rsid w:val="00EA24F5"/>
    <w:rsid w:val="00EA2644"/>
    <w:rsid w:val="00EA2659"/>
    <w:rsid w:val="00EA26D8"/>
    <w:rsid w:val="00EA2809"/>
    <w:rsid w:val="00EA28F4"/>
    <w:rsid w:val="00EA2F4F"/>
    <w:rsid w:val="00EA333A"/>
    <w:rsid w:val="00EA334F"/>
    <w:rsid w:val="00EA3458"/>
    <w:rsid w:val="00EA34B6"/>
    <w:rsid w:val="00EA3589"/>
    <w:rsid w:val="00EA38DA"/>
    <w:rsid w:val="00EA3988"/>
    <w:rsid w:val="00EA39E5"/>
    <w:rsid w:val="00EA3A94"/>
    <w:rsid w:val="00EA3E93"/>
    <w:rsid w:val="00EA413E"/>
    <w:rsid w:val="00EA41BE"/>
    <w:rsid w:val="00EA43FD"/>
    <w:rsid w:val="00EA445D"/>
    <w:rsid w:val="00EA4516"/>
    <w:rsid w:val="00EA4636"/>
    <w:rsid w:val="00EA491E"/>
    <w:rsid w:val="00EA4C93"/>
    <w:rsid w:val="00EA4FDE"/>
    <w:rsid w:val="00EA50FD"/>
    <w:rsid w:val="00EA5356"/>
    <w:rsid w:val="00EA53A4"/>
    <w:rsid w:val="00EA5736"/>
    <w:rsid w:val="00EA5955"/>
    <w:rsid w:val="00EA59CD"/>
    <w:rsid w:val="00EA5C16"/>
    <w:rsid w:val="00EA5DDF"/>
    <w:rsid w:val="00EA604A"/>
    <w:rsid w:val="00EA627A"/>
    <w:rsid w:val="00EA62A3"/>
    <w:rsid w:val="00EA63AB"/>
    <w:rsid w:val="00EA63AF"/>
    <w:rsid w:val="00EA6764"/>
    <w:rsid w:val="00EA6816"/>
    <w:rsid w:val="00EA69D2"/>
    <w:rsid w:val="00EA6ADB"/>
    <w:rsid w:val="00EA6BAA"/>
    <w:rsid w:val="00EA6BAB"/>
    <w:rsid w:val="00EA6E0B"/>
    <w:rsid w:val="00EA71BD"/>
    <w:rsid w:val="00EA71D1"/>
    <w:rsid w:val="00EA729A"/>
    <w:rsid w:val="00EA74C0"/>
    <w:rsid w:val="00EA788F"/>
    <w:rsid w:val="00EA78CA"/>
    <w:rsid w:val="00EA79FC"/>
    <w:rsid w:val="00EA7B2B"/>
    <w:rsid w:val="00EA7CDC"/>
    <w:rsid w:val="00EA7E13"/>
    <w:rsid w:val="00EA7FAC"/>
    <w:rsid w:val="00EA7FFA"/>
    <w:rsid w:val="00EB002E"/>
    <w:rsid w:val="00EB037C"/>
    <w:rsid w:val="00EB03C1"/>
    <w:rsid w:val="00EB04B7"/>
    <w:rsid w:val="00EB065A"/>
    <w:rsid w:val="00EB0B46"/>
    <w:rsid w:val="00EB0CCD"/>
    <w:rsid w:val="00EB0D0C"/>
    <w:rsid w:val="00EB0EC0"/>
    <w:rsid w:val="00EB0F6E"/>
    <w:rsid w:val="00EB106B"/>
    <w:rsid w:val="00EB117D"/>
    <w:rsid w:val="00EB1B46"/>
    <w:rsid w:val="00EB2108"/>
    <w:rsid w:val="00EB25FC"/>
    <w:rsid w:val="00EB2778"/>
    <w:rsid w:val="00EB27DE"/>
    <w:rsid w:val="00EB28C9"/>
    <w:rsid w:val="00EB2A78"/>
    <w:rsid w:val="00EB2BB0"/>
    <w:rsid w:val="00EB2D0E"/>
    <w:rsid w:val="00EB2D44"/>
    <w:rsid w:val="00EB30E0"/>
    <w:rsid w:val="00EB3231"/>
    <w:rsid w:val="00EB3401"/>
    <w:rsid w:val="00EB35E5"/>
    <w:rsid w:val="00EB365B"/>
    <w:rsid w:val="00EB3694"/>
    <w:rsid w:val="00EB371B"/>
    <w:rsid w:val="00EB376F"/>
    <w:rsid w:val="00EB37C2"/>
    <w:rsid w:val="00EB38B1"/>
    <w:rsid w:val="00EB3C22"/>
    <w:rsid w:val="00EB3C59"/>
    <w:rsid w:val="00EB3D1C"/>
    <w:rsid w:val="00EB3D84"/>
    <w:rsid w:val="00EB3FA2"/>
    <w:rsid w:val="00EB3FEE"/>
    <w:rsid w:val="00EB4098"/>
    <w:rsid w:val="00EB41FE"/>
    <w:rsid w:val="00EB4260"/>
    <w:rsid w:val="00EB42C0"/>
    <w:rsid w:val="00EB44E0"/>
    <w:rsid w:val="00EB4532"/>
    <w:rsid w:val="00EB4A59"/>
    <w:rsid w:val="00EB4C27"/>
    <w:rsid w:val="00EB4C2C"/>
    <w:rsid w:val="00EB5196"/>
    <w:rsid w:val="00EB521E"/>
    <w:rsid w:val="00EB5296"/>
    <w:rsid w:val="00EB5323"/>
    <w:rsid w:val="00EB5327"/>
    <w:rsid w:val="00EB55AC"/>
    <w:rsid w:val="00EB565B"/>
    <w:rsid w:val="00EB57B4"/>
    <w:rsid w:val="00EB5A81"/>
    <w:rsid w:val="00EB5AB6"/>
    <w:rsid w:val="00EB5C20"/>
    <w:rsid w:val="00EB5CFE"/>
    <w:rsid w:val="00EB60A5"/>
    <w:rsid w:val="00EB642E"/>
    <w:rsid w:val="00EB64DB"/>
    <w:rsid w:val="00EB6633"/>
    <w:rsid w:val="00EB6739"/>
    <w:rsid w:val="00EB6974"/>
    <w:rsid w:val="00EB6975"/>
    <w:rsid w:val="00EB6F18"/>
    <w:rsid w:val="00EB6F1F"/>
    <w:rsid w:val="00EB6FE1"/>
    <w:rsid w:val="00EB72D4"/>
    <w:rsid w:val="00EB7420"/>
    <w:rsid w:val="00EB74DB"/>
    <w:rsid w:val="00EB76AE"/>
    <w:rsid w:val="00EB7C63"/>
    <w:rsid w:val="00EB7E5B"/>
    <w:rsid w:val="00EC0062"/>
    <w:rsid w:val="00EC0286"/>
    <w:rsid w:val="00EC06EB"/>
    <w:rsid w:val="00EC072D"/>
    <w:rsid w:val="00EC0AA2"/>
    <w:rsid w:val="00EC0C82"/>
    <w:rsid w:val="00EC0D34"/>
    <w:rsid w:val="00EC0EA2"/>
    <w:rsid w:val="00EC1434"/>
    <w:rsid w:val="00EC15E2"/>
    <w:rsid w:val="00EC1632"/>
    <w:rsid w:val="00EC18BA"/>
    <w:rsid w:val="00EC1B69"/>
    <w:rsid w:val="00EC1B89"/>
    <w:rsid w:val="00EC1CBB"/>
    <w:rsid w:val="00EC1DB0"/>
    <w:rsid w:val="00EC1EDE"/>
    <w:rsid w:val="00EC1F87"/>
    <w:rsid w:val="00EC2097"/>
    <w:rsid w:val="00EC232C"/>
    <w:rsid w:val="00EC25CC"/>
    <w:rsid w:val="00EC2695"/>
    <w:rsid w:val="00EC2750"/>
    <w:rsid w:val="00EC275D"/>
    <w:rsid w:val="00EC2839"/>
    <w:rsid w:val="00EC2AC8"/>
    <w:rsid w:val="00EC2C0A"/>
    <w:rsid w:val="00EC2CAA"/>
    <w:rsid w:val="00EC2E30"/>
    <w:rsid w:val="00EC2FD3"/>
    <w:rsid w:val="00EC30E3"/>
    <w:rsid w:val="00EC3248"/>
    <w:rsid w:val="00EC33AC"/>
    <w:rsid w:val="00EC3430"/>
    <w:rsid w:val="00EC34CC"/>
    <w:rsid w:val="00EC3542"/>
    <w:rsid w:val="00EC3822"/>
    <w:rsid w:val="00EC38AF"/>
    <w:rsid w:val="00EC3B69"/>
    <w:rsid w:val="00EC3C25"/>
    <w:rsid w:val="00EC3C2B"/>
    <w:rsid w:val="00EC3C80"/>
    <w:rsid w:val="00EC3CD0"/>
    <w:rsid w:val="00EC3DDD"/>
    <w:rsid w:val="00EC3DE1"/>
    <w:rsid w:val="00EC3E73"/>
    <w:rsid w:val="00EC3E9F"/>
    <w:rsid w:val="00EC3EBE"/>
    <w:rsid w:val="00EC417D"/>
    <w:rsid w:val="00EC44FA"/>
    <w:rsid w:val="00EC46CD"/>
    <w:rsid w:val="00EC472B"/>
    <w:rsid w:val="00EC47DD"/>
    <w:rsid w:val="00EC47F4"/>
    <w:rsid w:val="00EC487A"/>
    <w:rsid w:val="00EC4969"/>
    <w:rsid w:val="00EC4984"/>
    <w:rsid w:val="00EC4A14"/>
    <w:rsid w:val="00EC4B48"/>
    <w:rsid w:val="00EC4C61"/>
    <w:rsid w:val="00EC4E03"/>
    <w:rsid w:val="00EC4EDE"/>
    <w:rsid w:val="00EC4F5B"/>
    <w:rsid w:val="00EC50EC"/>
    <w:rsid w:val="00EC5100"/>
    <w:rsid w:val="00EC5141"/>
    <w:rsid w:val="00EC524B"/>
    <w:rsid w:val="00EC5508"/>
    <w:rsid w:val="00EC5AAA"/>
    <w:rsid w:val="00EC5CD3"/>
    <w:rsid w:val="00EC5DAD"/>
    <w:rsid w:val="00EC5E78"/>
    <w:rsid w:val="00EC5F2F"/>
    <w:rsid w:val="00EC5F53"/>
    <w:rsid w:val="00EC603D"/>
    <w:rsid w:val="00EC6091"/>
    <w:rsid w:val="00EC637A"/>
    <w:rsid w:val="00EC6459"/>
    <w:rsid w:val="00EC659D"/>
    <w:rsid w:val="00EC66CB"/>
    <w:rsid w:val="00EC69C6"/>
    <w:rsid w:val="00EC6A14"/>
    <w:rsid w:val="00EC6A83"/>
    <w:rsid w:val="00EC6AB1"/>
    <w:rsid w:val="00EC6EE5"/>
    <w:rsid w:val="00EC6FEC"/>
    <w:rsid w:val="00EC713B"/>
    <w:rsid w:val="00EC7215"/>
    <w:rsid w:val="00EC76DB"/>
    <w:rsid w:val="00EC770D"/>
    <w:rsid w:val="00EC7712"/>
    <w:rsid w:val="00EC7B05"/>
    <w:rsid w:val="00EC7C83"/>
    <w:rsid w:val="00EC7CEC"/>
    <w:rsid w:val="00EC7D74"/>
    <w:rsid w:val="00ED00CD"/>
    <w:rsid w:val="00ED0178"/>
    <w:rsid w:val="00ED05ED"/>
    <w:rsid w:val="00ED0676"/>
    <w:rsid w:val="00ED0691"/>
    <w:rsid w:val="00ED069E"/>
    <w:rsid w:val="00ED081C"/>
    <w:rsid w:val="00ED0C8D"/>
    <w:rsid w:val="00ED1173"/>
    <w:rsid w:val="00ED11F6"/>
    <w:rsid w:val="00ED122B"/>
    <w:rsid w:val="00ED145E"/>
    <w:rsid w:val="00ED17DD"/>
    <w:rsid w:val="00ED17E6"/>
    <w:rsid w:val="00ED18DD"/>
    <w:rsid w:val="00ED1905"/>
    <w:rsid w:val="00ED1A44"/>
    <w:rsid w:val="00ED1B00"/>
    <w:rsid w:val="00ED1E2A"/>
    <w:rsid w:val="00ED20FA"/>
    <w:rsid w:val="00ED2139"/>
    <w:rsid w:val="00ED2171"/>
    <w:rsid w:val="00ED23A6"/>
    <w:rsid w:val="00ED2532"/>
    <w:rsid w:val="00ED2614"/>
    <w:rsid w:val="00ED275F"/>
    <w:rsid w:val="00ED2761"/>
    <w:rsid w:val="00ED2838"/>
    <w:rsid w:val="00ED2962"/>
    <w:rsid w:val="00ED2A1C"/>
    <w:rsid w:val="00ED2AFF"/>
    <w:rsid w:val="00ED2F88"/>
    <w:rsid w:val="00ED2FBA"/>
    <w:rsid w:val="00ED3013"/>
    <w:rsid w:val="00ED3195"/>
    <w:rsid w:val="00ED324E"/>
    <w:rsid w:val="00ED342C"/>
    <w:rsid w:val="00ED348A"/>
    <w:rsid w:val="00ED3CC0"/>
    <w:rsid w:val="00ED3E0F"/>
    <w:rsid w:val="00ED401B"/>
    <w:rsid w:val="00ED473F"/>
    <w:rsid w:val="00ED4828"/>
    <w:rsid w:val="00ED4965"/>
    <w:rsid w:val="00ED4C72"/>
    <w:rsid w:val="00ED4E37"/>
    <w:rsid w:val="00ED4F26"/>
    <w:rsid w:val="00ED507D"/>
    <w:rsid w:val="00ED514B"/>
    <w:rsid w:val="00ED51DD"/>
    <w:rsid w:val="00ED5423"/>
    <w:rsid w:val="00ED5428"/>
    <w:rsid w:val="00ED5624"/>
    <w:rsid w:val="00ED5867"/>
    <w:rsid w:val="00ED59A7"/>
    <w:rsid w:val="00ED5B70"/>
    <w:rsid w:val="00ED5BD8"/>
    <w:rsid w:val="00ED5C26"/>
    <w:rsid w:val="00ED5CE7"/>
    <w:rsid w:val="00ED62CC"/>
    <w:rsid w:val="00ED6827"/>
    <w:rsid w:val="00ED6925"/>
    <w:rsid w:val="00ED6958"/>
    <w:rsid w:val="00ED69C1"/>
    <w:rsid w:val="00ED6A2E"/>
    <w:rsid w:val="00ED6A43"/>
    <w:rsid w:val="00ED6DF9"/>
    <w:rsid w:val="00ED6E78"/>
    <w:rsid w:val="00ED6F8E"/>
    <w:rsid w:val="00ED714F"/>
    <w:rsid w:val="00ED7176"/>
    <w:rsid w:val="00ED7190"/>
    <w:rsid w:val="00ED71FC"/>
    <w:rsid w:val="00ED7298"/>
    <w:rsid w:val="00ED72B8"/>
    <w:rsid w:val="00ED7309"/>
    <w:rsid w:val="00ED7449"/>
    <w:rsid w:val="00ED7562"/>
    <w:rsid w:val="00ED78C2"/>
    <w:rsid w:val="00ED78FB"/>
    <w:rsid w:val="00ED79B3"/>
    <w:rsid w:val="00ED79F4"/>
    <w:rsid w:val="00ED7B6E"/>
    <w:rsid w:val="00ED7E31"/>
    <w:rsid w:val="00ED7E38"/>
    <w:rsid w:val="00ED7EB2"/>
    <w:rsid w:val="00ED7F4E"/>
    <w:rsid w:val="00EE0028"/>
    <w:rsid w:val="00EE0274"/>
    <w:rsid w:val="00EE02A8"/>
    <w:rsid w:val="00EE04B1"/>
    <w:rsid w:val="00EE0771"/>
    <w:rsid w:val="00EE0A16"/>
    <w:rsid w:val="00EE0A7D"/>
    <w:rsid w:val="00EE0B51"/>
    <w:rsid w:val="00EE0DA0"/>
    <w:rsid w:val="00EE0F7E"/>
    <w:rsid w:val="00EE0F87"/>
    <w:rsid w:val="00EE10A6"/>
    <w:rsid w:val="00EE11A4"/>
    <w:rsid w:val="00EE1267"/>
    <w:rsid w:val="00EE12A3"/>
    <w:rsid w:val="00EE14F0"/>
    <w:rsid w:val="00EE1590"/>
    <w:rsid w:val="00EE1746"/>
    <w:rsid w:val="00EE1D35"/>
    <w:rsid w:val="00EE1DA1"/>
    <w:rsid w:val="00EE1DDB"/>
    <w:rsid w:val="00EE1F72"/>
    <w:rsid w:val="00EE2016"/>
    <w:rsid w:val="00EE2135"/>
    <w:rsid w:val="00EE2192"/>
    <w:rsid w:val="00EE24F9"/>
    <w:rsid w:val="00EE250A"/>
    <w:rsid w:val="00EE2767"/>
    <w:rsid w:val="00EE2983"/>
    <w:rsid w:val="00EE2ACB"/>
    <w:rsid w:val="00EE2AFF"/>
    <w:rsid w:val="00EE2FAC"/>
    <w:rsid w:val="00EE2FD3"/>
    <w:rsid w:val="00EE3052"/>
    <w:rsid w:val="00EE30A6"/>
    <w:rsid w:val="00EE3179"/>
    <w:rsid w:val="00EE3224"/>
    <w:rsid w:val="00EE32AE"/>
    <w:rsid w:val="00EE32F8"/>
    <w:rsid w:val="00EE33EF"/>
    <w:rsid w:val="00EE3449"/>
    <w:rsid w:val="00EE34F4"/>
    <w:rsid w:val="00EE35CD"/>
    <w:rsid w:val="00EE3641"/>
    <w:rsid w:val="00EE36A1"/>
    <w:rsid w:val="00EE36E8"/>
    <w:rsid w:val="00EE377F"/>
    <w:rsid w:val="00EE4111"/>
    <w:rsid w:val="00EE45A6"/>
    <w:rsid w:val="00EE462F"/>
    <w:rsid w:val="00EE46AF"/>
    <w:rsid w:val="00EE4723"/>
    <w:rsid w:val="00EE4822"/>
    <w:rsid w:val="00EE49BE"/>
    <w:rsid w:val="00EE4C04"/>
    <w:rsid w:val="00EE4DD5"/>
    <w:rsid w:val="00EE4E58"/>
    <w:rsid w:val="00EE4E8A"/>
    <w:rsid w:val="00EE500F"/>
    <w:rsid w:val="00EE5798"/>
    <w:rsid w:val="00EE5815"/>
    <w:rsid w:val="00EE5C89"/>
    <w:rsid w:val="00EE5DA1"/>
    <w:rsid w:val="00EE5E97"/>
    <w:rsid w:val="00EE5F4F"/>
    <w:rsid w:val="00EE6195"/>
    <w:rsid w:val="00EE61D1"/>
    <w:rsid w:val="00EE626D"/>
    <w:rsid w:val="00EE64DF"/>
    <w:rsid w:val="00EE6B4B"/>
    <w:rsid w:val="00EE6B92"/>
    <w:rsid w:val="00EE6E2F"/>
    <w:rsid w:val="00EE6E52"/>
    <w:rsid w:val="00EE7022"/>
    <w:rsid w:val="00EE718A"/>
    <w:rsid w:val="00EE743B"/>
    <w:rsid w:val="00EE7440"/>
    <w:rsid w:val="00EE7444"/>
    <w:rsid w:val="00EE7493"/>
    <w:rsid w:val="00EE76DC"/>
    <w:rsid w:val="00EE7723"/>
    <w:rsid w:val="00EE7ABA"/>
    <w:rsid w:val="00EE7E3A"/>
    <w:rsid w:val="00EF01AC"/>
    <w:rsid w:val="00EF037B"/>
    <w:rsid w:val="00EF03DB"/>
    <w:rsid w:val="00EF04A5"/>
    <w:rsid w:val="00EF0A6E"/>
    <w:rsid w:val="00EF0C45"/>
    <w:rsid w:val="00EF1936"/>
    <w:rsid w:val="00EF1AAB"/>
    <w:rsid w:val="00EF202D"/>
    <w:rsid w:val="00EF2074"/>
    <w:rsid w:val="00EF2427"/>
    <w:rsid w:val="00EF268A"/>
    <w:rsid w:val="00EF2796"/>
    <w:rsid w:val="00EF2C29"/>
    <w:rsid w:val="00EF2CD5"/>
    <w:rsid w:val="00EF3002"/>
    <w:rsid w:val="00EF31FA"/>
    <w:rsid w:val="00EF33F1"/>
    <w:rsid w:val="00EF3698"/>
    <w:rsid w:val="00EF40F3"/>
    <w:rsid w:val="00EF4110"/>
    <w:rsid w:val="00EF414C"/>
    <w:rsid w:val="00EF41E4"/>
    <w:rsid w:val="00EF4493"/>
    <w:rsid w:val="00EF467B"/>
    <w:rsid w:val="00EF46C4"/>
    <w:rsid w:val="00EF4794"/>
    <w:rsid w:val="00EF4797"/>
    <w:rsid w:val="00EF4983"/>
    <w:rsid w:val="00EF4BCB"/>
    <w:rsid w:val="00EF4CFA"/>
    <w:rsid w:val="00EF56FB"/>
    <w:rsid w:val="00EF5820"/>
    <w:rsid w:val="00EF5B0F"/>
    <w:rsid w:val="00EF5D0C"/>
    <w:rsid w:val="00EF5E55"/>
    <w:rsid w:val="00EF6133"/>
    <w:rsid w:val="00EF63FF"/>
    <w:rsid w:val="00EF6694"/>
    <w:rsid w:val="00EF6737"/>
    <w:rsid w:val="00EF67BE"/>
    <w:rsid w:val="00EF6A44"/>
    <w:rsid w:val="00EF6ADB"/>
    <w:rsid w:val="00EF6BAB"/>
    <w:rsid w:val="00EF6DA6"/>
    <w:rsid w:val="00EF6E60"/>
    <w:rsid w:val="00EF6EA5"/>
    <w:rsid w:val="00EF731B"/>
    <w:rsid w:val="00EF73FD"/>
    <w:rsid w:val="00EF7631"/>
    <w:rsid w:val="00EF76D0"/>
    <w:rsid w:val="00EF7811"/>
    <w:rsid w:val="00EF7873"/>
    <w:rsid w:val="00EF7996"/>
    <w:rsid w:val="00EF7A66"/>
    <w:rsid w:val="00F00062"/>
    <w:rsid w:val="00F001DF"/>
    <w:rsid w:val="00F00256"/>
    <w:rsid w:val="00F00375"/>
    <w:rsid w:val="00F0059D"/>
    <w:rsid w:val="00F005AB"/>
    <w:rsid w:val="00F007B4"/>
    <w:rsid w:val="00F00AD5"/>
    <w:rsid w:val="00F00B90"/>
    <w:rsid w:val="00F00C4B"/>
    <w:rsid w:val="00F00CF7"/>
    <w:rsid w:val="00F00DD9"/>
    <w:rsid w:val="00F01073"/>
    <w:rsid w:val="00F0136B"/>
    <w:rsid w:val="00F0178C"/>
    <w:rsid w:val="00F019F6"/>
    <w:rsid w:val="00F01B1D"/>
    <w:rsid w:val="00F01BB7"/>
    <w:rsid w:val="00F01D12"/>
    <w:rsid w:val="00F01DD1"/>
    <w:rsid w:val="00F0220B"/>
    <w:rsid w:val="00F02296"/>
    <w:rsid w:val="00F024DF"/>
    <w:rsid w:val="00F02557"/>
    <w:rsid w:val="00F02575"/>
    <w:rsid w:val="00F025FB"/>
    <w:rsid w:val="00F0260E"/>
    <w:rsid w:val="00F0282F"/>
    <w:rsid w:val="00F02B37"/>
    <w:rsid w:val="00F02C5C"/>
    <w:rsid w:val="00F02CE9"/>
    <w:rsid w:val="00F02D1D"/>
    <w:rsid w:val="00F02E57"/>
    <w:rsid w:val="00F03010"/>
    <w:rsid w:val="00F030AD"/>
    <w:rsid w:val="00F031AE"/>
    <w:rsid w:val="00F03221"/>
    <w:rsid w:val="00F032D0"/>
    <w:rsid w:val="00F03370"/>
    <w:rsid w:val="00F033E7"/>
    <w:rsid w:val="00F03471"/>
    <w:rsid w:val="00F036E4"/>
    <w:rsid w:val="00F03912"/>
    <w:rsid w:val="00F03DCB"/>
    <w:rsid w:val="00F03DEE"/>
    <w:rsid w:val="00F03FD7"/>
    <w:rsid w:val="00F03FF6"/>
    <w:rsid w:val="00F043F0"/>
    <w:rsid w:val="00F04427"/>
    <w:rsid w:val="00F0471D"/>
    <w:rsid w:val="00F047AA"/>
    <w:rsid w:val="00F047BA"/>
    <w:rsid w:val="00F0480F"/>
    <w:rsid w:val="00F048FA"/>
    <w:rsid w:val="00F04D2B"/>
    <w:rsid w:val="00F04D3E"/>
    <w:rsid w:val="00F04D8C"/>
    <w:rsid w:val="00F04DEC"/>
    <w:rsid w:val="00F04E40"/>
    <w:rsid w:val="00F04E4E"/>
    <w:rsid w:val="00F04FBB"/>
    <w:rsid w:val="00F04FF1"/>
    <w:rsid w:val="00F05004"/>
    <w:rsid w:val="00F05136"/>
    <w:rsid w:val="00F054F3"/>
    <w:rsid w:val="00F05671"/>
    <w:rsid w:val="00F058D7"/>
    <w:rsid w:val="00F05910"/>
    <w:rsid w:val="00F05DD5"/>
    <w:rsid w:val="00F05FBC"/>
    <w:rsid w:val="00F06662"/>
    <w:rsid w:val="00F06770"/>
    <w:rsid w:val="00F06994"/>
    <w:rsid w:val="00F07159"/>
    <w:rsid w:val="00F0723F"/>
    <w:rsid w:val="00F075B5"/>
    <w:rsid w:val="00F07AAE"/>
    <w:rsid w:val="00F07E35"/>
    <w:rsid w:val="00F07F0C"/>
    <w:rsid w:val="00F1003C"/>
    <w:rsid w:val="00F1018A"/>
    <w:rsid w:val="00F10221"/>
    <w:rsid w:val="00F102B4"/>
    <w:rsid w:val="00F103DC"/>
    <w:rsid w:val="00F1054F"/>
    <w:rsid w:val="00F105D4"/>
    <w:rsid w:val="00F10724"/>
    <w:rsid w:val="00F108FC"/>
    <w:rsid w:val="00F10B3C"/>
    <w:rsid w:val="00F10C9D"/>
    <w:rsid w:val="00F10DFA"/>
    <w:rsid w:val="00F10EED"/>
    <w:rsid w:val="00F10F21"/>
    <w:rsid w:val="00F1118C"/>
    <w:rsid w:val="00F11358"/>
    <w:rsid w:val="00F11364"/>
    <w:rsid w:val="00F1161F"/>
    <w:rsid w:val="00F11824"/>
    <w:rsid w:val="00F118C7"/>
    <w:rsid w:val="00F119FC"/>
    <w:rsid w:val="00F11B2C"/>
    <w:rsid w:val="00F11BAB"/>
    <w:rsid w:val="00F11BEC"/>
    <w:rsid w:val="00F11E74"/>
    <w:rsid w:val="00F11FD2"/>
    <w:rsid w:val="00F1206D"/>
    <w:rsid w:val="00F1229B"/>
    <w:rsid w:val="00F124C7"/>
    <w:rsid w:val="00F124F1"/>
    <w:rsid w:val="00F12722"/>
    <w:rsid w:val="00F128F1"/>
    <w:rsid w:val="00F12AE4"/>
    <w:rsid w:val="00F12C27"/>
    <w:rsid w:val="00F12EEB"/>
    <w:rsid w:val="00F12EFB"/>
    <w:rsid w:val="00F12F14"/>
    <w:rsid w:val="00F12F5E"/>
    <w:rsid w:val="00F1332D"/>
    <w:rsid w:val="00F133F1"/>
    <w:rsid w:val="00F13525"/>
    <w:rsid w:val="00F13745"/>
    <w:rsid w:val="00F1387E"/>
    <w:rsid w:val="00F138CC"/>
    <w:rsid w:val="00F13A6E"/>
    <w:rsid w:val="00F13D51"/>
    <w:rsid w:val="00F13EC0"/>
    <w:rsid w:val="00F13F1F"/>
    <w:rsid w:val="00F142E0"/>
    <w:rsid w:val="00F143D4"/>
    <w:rsid w:val="00F148D3"/>
    <w:rsid w:val="00F14FBF"/>
    <w:rsid w:val="00F150FF"/>
    <w:rsid w:val="00F15197"/>
    <w:rsid w:val="00F15303"/>
    <w:rsid w:val="00F154F3"/>
    <w:rsid w:val="00F15639"/>
    <w:rsid w:val="00F15791"/>
    <w:rsid w:val="00F15834"/>
    <w:rsid w:val="00F15C99"/>
    <w:rsid w:val="00F15DF8"/>
    <w:rsid w:val="00F1656A"/>
    <w:rsid w:val="00F16771"/>
    <w:rsid w:val="00F1684A"/>
    <w:rsid w:val="00F16878"/>
    <w:rsid w:val="00F16A33"/>
    <w:rsid w:val="00F16C2F"/>
    <w:rsid w:val="00F16ED7"/>
    <w:rsid w:val="00F172CC"/>
    <w:rsid w:val="00F17305"/>
    <w:rsid w:val="00F1785D"/>
    <w:rsid w:val="00F17A58"/>
    <w:rsid w:val="00F17A89"/>
    <w:rsid w:val="00F17ACB"/>
    <w:rsid w:val="00F17BC6"/>
    <w:rsid w:val="00F17CC0"/>
    <w:rsid w:val="00F17E95"/>
    <w:rsid w:val="00F20147"/>
    <w:rsid w:val="00F2046D"/>
    <w:rsid w:val="00F208A3"/>
    <w:rsid w:val="00F209F4"/>
    <w:rsid w:val="00F20ABF"/>
    <w:rsid w:val="00F20D06"/>
    <w:rsid w:val="00F20D79"/>
    <w:rsid w:val="00F20E20"/>
    <w:rsid w:val="00F20F8D"/>
    <w:rsid w:val="00F21096"/>
    <w:rsid w:val="00F21139"/>
    <w:rsid w:val="00F21286"/>
    <w:rsid w:val="00F212D9"/>
    <w:rsid w:val="00F21555"/>
    <w:rsid w:val="00F2166F"/>
    <w:rsid w:val="00F21D92"/>
    <w:rsid w:val="00F21DC5"/>
    <w:rsid w:val="00F221F5"/>
    <w:rsid w:val="00F2226E"/>
    <w:rsid w:val="00F2259A"/>
    <w:rsid w:val="00F225B2"/>
    <w:rsid w:val="00F2271C"/>
    <w:rsid w:val="00F22823"/>
    <w:rsid w:val="00F228FA"/>
    <w:rsid w:val="00F229C5"/>
    <w:rsid w:val="00F22A40"/>
    <w:rsid w:val="00F22B08"/>
    <w:rsid w:val="00F22E40"/>
    <w:rsid w:val="00F2326D"/>
    <w:rsid w:val="00F232FF"/>
    <w:rsid w:val="00F23657"/>
    <w:rsid w:val="00F23693"/>
    <w:rsid w:val="00F2376A"/>
    <w:rsid w:val="00F238CA"/>
    <w:rsid w:val="00F23941"/>
    <w:rsid w:val="00F23972"/>
    <w:rsid w:val="00F23C7C"/>
    <w:rsid w:val="00F240B0"/>
    <w:rsid w:val="00F24293"/>
    <w:rsid w:val="00F242C3"/>
    <w:rsid w:val="00F2448B"/>
    <w:rsid w:val="00F24B88"/>
    <w:rsid w:val="00F24C1D"/>
    <w:rsid w:val="00F24E2E"/>
    <w:rsid w:val="00F24F01"/>
    <w:rsid w:val="00F250AA"/>
    <w:rsid w:val="00F250D3"/>
    <w:rsid w:val="00F25175"/>
    <w:rsid w:val="00F2519B"/>
    <w:rsid w:val="00F253F4"/>
    <w:rsid w:val="00F2595A"/>
    <w:rsid w:val="00F25B77"/>
    <w:rsid w:val="00F25C05"/>
    <w:rsid w:val="00F25C46"/>
    <w:rsid w:val="00F25F28"/>
    <w:rsid w:val="00F25FDE"/>
    <w:rsid w:val="00F2614B"/>
    <w:rsid w:val="00F26272"/>
    <w:rsid w:val="00F26330"/>
    <w:rsid w:val="00F26B89"/>
    <w:rsid w:val="00F26C37"/>
    <w:rsid w:val="00F27588"/>
    <w:rsid w:val="00F27679"/>
    <w:rsid w:val="00F27D02"/>
    <w:rsid w:val="00F300DA"/>
    <w:rsid w:val="00F300EF"/>
    <w:rsid w:val="00F30C90"/>
    <w:rsid w:val="00F30ED1"/>
    <w:rsid w:val="00F30EE4"/>
    <w:rsid w:val="00F310EC"/>
    <w:rsid w:val="00F312FB"/>
    <w:rsid w:val="00F31495"/>
    <w:rsid w:val="00F31506"/>
    <w:rsid w:val="00F3154B"/>
    <w:rsid w:val="00F31DBF"/>
    <w:rsid w:val="00F3210A"/>
    <w:rsid w:val="00F3239A"/>
    <w:rsid w:val="00F32624"/>
    <w:rsid w:val="00F32745"/>
    <w:rsid w:val="00F328BB"/>
    <w:rsid w:val="00F32951"/>
    <w:rsid w:val="00F32F0E"/>
    <w:rsid w:val="00F33432"/>
    <w:rsid w:val="00F3344A"/>
    <w:rsid w:val="00F3357F"/>
    <w:rsid w:val="00F337FF"/>
    <w:rsid w:val="00F3387A"/>
    <w:rsid w:val="00F33A96"/>
    <w:rsid w:val="00F33D5B"/>
    <w:rsid w:val="00F33FEB"/>
    <w:rsid w:val="00F34042"/>
    <w:rsid w:val="00F3407D"/>
    <w:rsid w:val="00F3411A"/>
    <w:rsid w:val="00F3444E"/>
    <w:rsid w:val="00F34487"/>
    <w:rsid w:val="00F34600"/>
    <w:rsid w:val="00F34707"/>
    <w:rsid w:val="00F34935"/>
    <w:rsid w:val="00F349E2"/>
    <w:rsid w:val="00F34CAD"/>
    <w:rsid w:val="00F34FB9"/>
    <w:rsid w:val="00F34FD1"/>
    <w:rsid w:val="00F35032"/>
    <w:rsid w:val="00F350B9"/>
    <w:rsid w:val="00F356FB"/>
    <w:rsid w:val="00F3570D"/>
    <w:rsid w:val="00F3579D"/>
    <w:rsid w:val="00F35816"/>
    <w:rsid w:val="00F35FB2"/>
    <w:rsid w:val="00F36155"/>
    <w:rsid w:val="00F36286"/>
    <w:rsid w:val="00F362BA"/>
    <w:rsid w:val="00F366C9"/>
    <w:rsid w:val="00F36A20"/>
    <w:rsid w:val="00F36AAC"/>
    <w:rsid w:val="00F36AB5"/>
    <w:rsid w:val="00F36B69"/>
    <w:rsid w:val="00F36DFF"/>
    <w:rsid w:val="00F36F75"/>
    <w:rsid w:val="00F37081"/>
    <w:rsid w:val="00F37115"/>
    <w:rsid w:val="00F3742A"/>
    <w:rsid w:val="00F375C8"/>
    <w:rsid w:val="00F376A5"/>
    <w:rsid w:val="00F376A6"/>
    <w:rsid w:val="00F3779D"/>
    <w:rsid w:val="00F37A5D"/>
    <w:rsid w:val="00F37CDE"/>
    <w:rsid w:val="00F37E06"/>
    <w:rsid w:val="00F37EB4"/>
    <w:rsid w:val="00F402CD"/>
    <w:rsid w:val="00F403A3"/>
    <w:rsid w:val="00F4048C"/>
    <w:rsid w:val="00F405B0"/>
    <w:rsid w:val="00F405C5"/>
    <w:rsid w:val="00F40664"/>
    <w:rsid w:val="00F40700"/>
    <w:rsid w:val="00F407AB"/>
    <w:rsid w:val="00F40858"/>
    <w:rsid w:val="00F409A7"/>
    <w:rsid w:val="00F409FF"/>
    <w:rsid w:val="00F40A8C"/>
    <w:rsid w:val="00F40AC1"/>
    <w:rsid w:val="00F40B16"/>
    <w:rsid w:val="00F40F23"/>
    <w:rsid w:val="00F40F5F"/>
    <w:rsid w:val="00F40FDF"/>
    <w:rsid w:val="00F412BE"/>
    <w:rsid w:val="00F415FD"/>
    <w:rsid w:val="00F416C5"/>
    <w:rsid w:val="00F416E5"/>
    <w:rsid w:val="00F41724"/>
    <w:rsid w:val="00F41818"/>
    <w:rsid w:val="00F418DB"/>
    <w:rsid w:val="00F4197B"/>
    <w:rsid w:val="00F41C8E"/>
    <w:rsid w:val="00F41D0C"/>
    <w:rsid w:val="00F41ECC"/>
    <w:rsid w:val="00F420A8"/>
    <w:rsid w:val="00F423D5"/>
    <w:rsid w:val="00F424A4"/>
    <w:rsid w:val="00F42573"/>
    <w:rsid w:val="00F42786"/>
    <w:rsid w:val="00F428B9"/>
    <w:rsid w:val="00F429E8"/>
    <w:rsid w:val="00F42A9A"/>
    <w:rsid w:val="00F42C56"/>
    <w:rsid w:val="00F42D2E"/>
    <w:rsid w:val="00F42FFD"/>
    <w:rsid w:val="00F4315A"/>
    <w:rsid w:val="00F433FB"/>
    <w:rsid w:val="00F4354E"/>
    <w:rsid w:val="00F43560"/>
    <w:rsid w:val="00F43564"/>
    <w:rsid w:val="00F435C1"/>
    <w:rsid w:val="00F437A3"/>
    <w:rsid w:val="00F43A7C"/>
    <w:rsid w:val="00F43A99"/>
    <w:rsid w:val="00F43B25"/>
    <w:rsid w:val="00F43E34"/>
    <w:rsid w:val="00F43EE4"/>
    <w:rsid w:val="00F44234"/>
    <w:rsid w:val="00F4434E"/>
    <w:rsid w:val="00F44636"/>
    <w:rsid w:val="00F4476C"/>
    <w:rsid w:val="00F44B85"/>
    <w:rsid w:val="00F44BFE"/>
    <w:rsid w:val="00F44DE2"/>
    <w:rsid w:val="00F44E4E"/>
    <w:rsid w:val="00F44F01"/>
    <w:rsid w:val="00F45194"/>
    <w:rsid w:val="00F452D5"/>
    <w:rsid w:val="00F452D8"/>
    <w:rsid w:val="00F454F3"/>
    <w:rsid w:val="00F45943"/>
    <w:rsid w:val="00F45A8E"/>
    <w:rsid w:val="00F45D93"/>
    <w:rsid w:val="00F4617D"/>
    <w:rsid w:val="00F4625F"/>
    <w:rsid w:val="00F4627F"/>
    <w:rsid w:val="00F465DA"/>
    <w:rsid w:val="00F46625"/>
    <w:rsid w:val="00F4666A"/>
    <w:rsid w:val="00F4682D"/>
    <w:rsid w:val="00F46B17"/>
    <w:rsid w:val="00F46F20"/>
    <w:rsid w:val="00F46F58"/>
    <w:rsid w:val="00F4704C"/>
    <w:rsid w:val="00F47358"/>
    <w:rsid w:val="00F47750"/>
    <w:rsid w:val="00F477FB"/>
    <w:rsid w:val="00F47841"/>
    <w:rsid w:val="00F47939"/>
    <w:rsid w:val="00F47998"/>
    <w:rsid w:val="00F47A12"/>
    <w:rsid w:val="00F47D5E"/>
    <w:rsid w:val="00F47FC0"/>
    <w:rsid w:val="00F50579"/>
    <w:rsid w:val="00F50882"/>
    <w:rsid w:val="00F50CC0"/>
    <w:rsid w:val="00F50DD8"/>
    <w:rsid w:val="00F50F68"/>
    <w:rsid w:val="00F510A1"/>
    <w:rsid w:val="00F51736"/>
    <w:rsid w:val="00F5180D"/>
    <w:rsid w:val="00F51895"/>
    <w:rsid w:val="00F51B91"/>
    <w:rsid w:val="00F51DEC"/>
    <w:rsid w:val="00F51E81"/>
    <w:rsid w:val="00F52078"/>
    <w:rsid w:val="00F52837"/>
    <w:rsid w:val="00F52A51"/>
    <w:rsid w:val="00F52A56"/>
    <w:rsid w:val="00F52BCF"/>
    <w:rsid w:val="00F52CE9"/>
    <w:rsid w:val="00F531E9"/>
    <w:rsid w:val="00F5368A"/>
    <w:rsid w:val="00F5379B"/>
    <w:rsid w:val="00F5382A"/>
    <w:rsid w:val="00F5384B"/>
    <w:rsid w:val="00F5386F"/>
    <w:rsid w:val="00F539B2"/>
    <w:rsid w:val="00F53B8E"/>
    <w:rsid w:val="00F53B9C"/>
    <w:rsid w:val="00F53E8C"/>
    <w:rsid w:val="00F53EAB"/>
    <w:rsid w:val="00F5402A"/>
    <w:rsid w:val="00F5428D"/>
    <w:rsid w:val="00F5433E"/>
    <w:rsid w:val="00F544B3"/>
    <w:rsid w:val="00F54628"/>
    <w:rsid w:val="00F54747"/>
    <w:rsid w:val="00F54929"/>
    <w:rsid w:val="00F54ACB"/>
    <w:rsid w:val="00F54DC1"/>
    <w:rsid w:val="00F54F91"/>
    <w:rsid w:val="00F5523C"/>
    <w:rsid w:val="00F5526F"/>
    <w:rsid w:val="00F55335"/>
    <w:rsid w:val="00F5536A"/>
    <w:rsid w:val="00F5552E"/>
    <w:rsid w:val="00F5572B"/>
    <w:rsid w:val="00F557DE"/>
    <w:rsid w:val="00F5599C"/>
    <w:rsid w:val="00F55AA4"/>
    <w:rsid w:val="00F55C83"/>
    <w:rsid w:val="00F55D7B"/>
    <w:rsid w:val="00F55F91"/>
    <w:rsid w:val="00F56094"/>
    <w:rsid w:val="00F56419"/>
    <w:rsid w:val="00F565C8"/>
    <w:rsid w:val="00F56621"/>
    <w:rsid w:val="00F5685C"/>
    <w:rsid w:val="00F5704D"/>
    <w:rsid w:val="00F570E0"/>
    <w:rsid w:val="00F571FA"/>
    <w:rsid w:val="00F601C9"/>
    <w:rsid w:val="00F602D3"/>
    <w:rsid w:val="00F60581"/>
    <w:rsid w:val="00F607CC"/>
    <w:rsid w:val="00F608D4"/>
    <w:rsid w:val="00F60B0B"/>
    <w:rsid w:val="00F60BD9"/>
    <w:rsid w:val="00F60CBD"/>
    <w:rsid w:val="00F61125"/>
    <w:rsid w:val="00F6126C"/>
    <w:rsid w:val="00F6151A"/>
    <w:rsid w:val="00F61542"/>
    <w:rsid w:val="00F6168C"/>
    <w:rsid w:val="00F617E2"/>
    <w:rsid w:val="00F6193E"/>
    <w:rsid w:val="00F619EA"/>
    <w:rsid w:val="00F627CB"/>
    <w:rsid w:val="00F62827"/>
    <w:rsid w:val="00F62908"/>
    <w:rsid w:val="00F629E0"/>
    <w:rsid w:val="00F62DFA"/>
    <w:rsid w:val="00F62FB1"/>
    <w:rsid w:val="00F6314A"/>
    <w:rsid w:val="00F631A9"/>
    <w:rsid w:val="00F63313"/>
    <w:rsid w:val="00F6345D"/>
    <w:rsid w:val="00F6347D"/>
    <w:rsid w:val="00F634D1"/>
    <w:rsid w:val="00F63536"/>
    <w:rsid w:val="00F63614"/>
    <w:rsid w:val="00F636FD"/>
    <w:rsid w:val="00F639DC"/>
    <w:rsid w:val="00F63A11"/>
    <w:rsid w:val="00F63EB0"/>
    <w:rsid w:val="00F6411A"/>
    <w:rsid w:val="00F641E8"/>
    <w:rsid w:val="00F6456D"/>
    <w:rsid w:val="00F645F6"/>
    <w:rsid w:val="00F64701"/>
    <w:rsid w:val="00F648D4"/>
    <w:rsid w:val="00F649D1"/>
    <w:rsid w:val="00F64A0A"/>
    <w:rsid w:val="00F64BB3"/>
    <w:rsid w:val="00F64C12"/>
    <w:rsid w:val="00F64D82"/>
    <w:rsid w:val="00F64DA8"/>
    <w:rsid w:val="00F64E85"/>
    <w:rsid w:val="00F65500"/>
    <w:rsid w:val="00F657AF"/>
    <w:rsid w:val="00F6581A"/>
    <w:rsid w:val="00F65BCF"/>
    <w:rsid w:val="00F65E03"/>
    <w:rsid w:val="00F66263"/>
    <w:rsid w:val="00F663B0"/>
    <w:rsid w:val="00F66418"/>
    <w:rsid w:val="00F664C1"/>
    <w:rsid w:val="00F665CF"/>
    <w:rsid w:val="00F6662C"/>
    <w:rsid w:val="00F66692"/>
    <w:rsid w:val="00F6676F"/>
    <w:rsid w:val="00F6683E"/>
    <w:rsid w:val="00F66894"/>
    <w:rsid w:val="00F66968"/>
    <w:rsid w:val="00F66CE0"/>
    <w:rsid w:val="00F66FAB"/>
    <w:rsid w:val="00F67656"/>
    <w:rsid w:val="00F676C0"/>
    <w:rsid w:val="00F67722"/>
    <w:rsid w:val="00F67AFD"/>
    <w:rsid w:val="00F67BCC"/>
    <w:rsid w:val="00F67BD9"/>
    <w:rsid w:val="00F67D4E"/>
    <w:rsid w:val="00F67E6C"/>
    <w:rsid w:val="00F67EE2"/>
    <w:rsid w:val="00F67F81"/>
    <w:rsid w:val="00F67F82"/>
    <w:rsid w:val="00F67F83"/>
    <w:rsid w:val="00F70316"/>
    <w:rsid w:val="00F703D9"/>
    <w:rsid w:val="00F7055F"/>
    <w:rsid w:val="00F705AC"/>
    <w:rsid w:val="00F705AF"/>
    <w:rsid w:val="00F706E3"/>
    <w:rsid w:val="00F706EC"/>
    <w:rsid w:val="00F708D2"/>
    <w:rsid w:val="00F70ABF"/>
    <w:rsid w:val="00F70B06"/>
    <w:rsid w:val="00F70BC0"/>
    <w:rsid w:val="00F70CDD"/>
    <w:rsid w:val="00F70F71"/>
    <w:rsid w:val="00F70FCD"/>
    <w:rsid w:val="00F716E6"/>
    <w:rsid w:val="00F71712"/>
    <w:rsid w:val="00F71943"/>
    <w:rsid w:val="00F71A3D"/>
    <w:rsid w:val="00F71B9E"/>
    <w:rsid w:val="00F7209E"/>
    <w:rsid w:val="00F72266"/>
    <w:rsid w:val="00F722C2"/>
    <w:rsid w:val="00F7243B"/>
    <w:rsid w:val="00F724D0"/>
    <w:rsid w:val="00F724EB"/>
    <w:rsid w:val="00F72551"/>
    <w:rsid w:val="00F7285A"/>
    <w:rsid w:val="00F72921"/>
    <w:rsid w:val="00F72A1E"/>
    <w:rsid w:val="00F72B60"/>
    <w:rsid w:val="00F72CB0"/>
    <w:rsid w:val="00F72D4C"/>
    <w:rsid w:val="00F72D7D"/>
    <w:rsid w:val="00F72EC1"/>
    <w:rsid w:val="00F72F13"/>
    <w:rsid w:val="00F7304E"/>
    <w:rsid w:val="00F7310A"/>
    <w:rsid w:val="00F73239"/>
    <w:rsid w:val="00F7323A"/>
    <w:rsid w:val="00F73277"/>
    <w:rsid w:val="00F732AC"/>
    <w:rsid w:val="00F733F0"/>
    <w:rsid w:val="00F738F9"/>
    <w:rsid w:val="00F73965"/>
    <w:rsid w:val="00F73BD1"/>
    <w:rsid w:val="00F73BF7"/>
    <w:rsid w:val="00F7410A"/>
    <w:rsid w:val="00F74164"/>
    <w:rsid w:val="00F74304"/>
    <w:rsid w:val="00F743BA"/>
    <w:rsid w:val="00F7444A"/>
    <w:rsid w:val="00F7471E"/>
    <w:rsid w:val="00F74837"/>
    <w:rsid w:val="00F74890"/>
    <w:rsid w:val="00F74C3B"/>
    <w:rsid w:val="00F74DD6"/>
    <w:rsid w:val="00F74EA2"/>
    <w:rsid w:val="00F74F01"/>
    <w:rsid w:val="00F75165"/>
    <w:rsid w:val="00F75525"/>
    <w:rsid w:val="00F756AB"/>
    <w:rsid w:val="00F7571E"/>
    <w:rsid w:val="00F75A4F"/>
    <w:rsid w:val="00F75E2D"/>
    <w:rsid w:val="00F75E6D"/>
    <w:rsid w:val="00F7608F"/>
    <w:rsid w:val="00F760D9"/>
    <w:rsid w:val="00F763B9"/>
    <w:rsid w:val="00F76443"/>
    <w:rsid w:val="00F7650B"/>
    <w:rsid w:val="00F769FA"/>
    <w:rsid w:val="00F76B50"/>
    <w:rsid w:val="00F76CDF"/>
    <w:rsid w:val="00F77052"/>
    <w:rsid w:val="00F77121"/>
    <w:rsid w:val="00F771EF"/>
    <w:rsid w:val="00F774C7"/>
    <w:rsid w:val="00F774F2"/>
    <w:rsid w:val="00F77659"/>
    <w:rsid w:val="00F77759"/>
    <w:rsid w:val="00F77805"/>
    <w:rsid w:val="00F77827"/>
    <w:rsid w:val="00F7789C"/>
    <w:rsid w:val="00F77CC9"/>
    <w:rsid w:val="00F77E1A"/>
    <w:rsid w:val="00F801F6"/>
    <w:rsid w:val="00F804C0"/>
    <w:rsid w:val="00F8083C"/>
    <w:rsid w:val="00F80965"/>
    <w:rsid w:val="00F80AF6"/>
    <w:rsid w:val="00F80E0F"/>
    <w:rsid w:val="00F80EC0"/>
    <w:rsid w:val="00F80F3F"/>
    <w:rsid w:val="00F81233"/>
    <w:rsid w:val="00F813C8"/>
    <w:rsid w:val="00F81404"/>
    <w:rsid w:val="00F8178C"/>
    <w:rsid w:val="00F8180E"/>
    <w:rsid w:val="00F81866"/>
    <w:rsid w:val="00F81CB7"/>
    <w:rsid w:val="00F81D01"/>
    <w:rsid w:val="00F81DB1"/>
    <w:rsid w:val="00F820BC"/>
    <w:rsid w:val="00F820CF"/>
    <w:rsid w:val="00F820EF"/>
    <w:rsid w:val="00F8211A"/>
    <w:rsid w:val="00F821EA"/>
    <w:rsid w:val="00F82282"/>
    <w:rsid w:val="00F823F8"/>
    <w:rsid w:val="00F825B8"/>
    <w:rsid w:val="00F825EE"/>
    <w:rsid w:val="00F8266B"/>
    <w:rsid w:val="00F8282F"/>
    <w:rsid w:val="00F82928"/>
    <w:rsid w:val="00F82D59"/>
    <w:rsid w:val="00F82DA6"/>
    <w:rsid w:val="00F831D2"/>
    <w:rsid w:val="00F83362"/>
    <w:rsid w:val="00F834E4"/>
    <w:rsid w:val="00F836F7"/>
    <w:rsid w:val="00F8392A"/>
    <w:rsid w:val="00F83EDA"/>
    <w:rsid w:val="00F83F8A"/>
    <w:rsid w:val="00F83FE6"/>
    <w:rsid w:val="00F8437A"/>
    <w:rsid w:val="00F844C8"/>
    <w:rsid w:val="00F849F5"/>
    <w:rsid w:val="00F84ABA"/>
    <w:rsid w:val="00F84B28"/>
    <w:rsid w:val="00F84C36"/>
    <w:rsid w:val="00F84C7D"/>
    <w:rsid w:val="00F84CD0"/>
    <w:rsid w:val="00F84D25"/>
    <w:rsid w:val="00F84D67"/>
    <w:rsid w:val="00F84FD4"/>
    <w:rsid w:val="00F850BF"/>
    <w:rsid w:val="00F850CC"/>
    <w:rsid w:val="00F85194"/>
    <w:rsid w:val="00F85294"/>
    <w:rsid w:val="00F8563E"/>
    <w:rsid w:val="00F85655"/>
    <w:rsid w:val="00F856B3"/>
    <w:rsid w:val="00F858F9"/>
    <w:rsid w:val="00F85907"/>
    <w:rsid w:val="00F8626A"/>
    <w:rsid w:val="00F862B7"/>
    <w:rsid w:val="00F86313"/>
    <w:rsid w:val="00F868CE"/>
    <w:rsid w:val="00F86D3A"/>
    <w:rsid w:val="00F86EAE"/>
    <w:rsid w:val="00F86F1E"/>
    <w:rsid w:val="00F871B2"/>
    <w:rsid w:val="00F8745C"/>
    <w:rsid w:val="00F8770A"/>
    <w:rsid w:val="00F87907"/>
    <w:rsid w:val="00F87945"/>
    <w:rsid w:val="00F904D4"/>
    <w:rsid w:val="00F90604"/>
    <w:rsid w:val="00F908F8"/>
    <w:rsid w:val="00F90931"/>
    <w:rsid w:val="00F909C3"/>
    <w:rsid w:val="00F90E86"/>
    <w:rsid w:val="00F90FD1"/>
    <w:rsid w:val="00F911E7"/>
    <w:rsid w:val="00F912D8"/>
    <w:rsid w:val="00F9134F"/>
    <w:rsid w:val="00F914DF"/>
    <w:rsid w:val="00F91754"/>
    <w:rsid w:val="00F91970"/>
    <w:rsid w:val="00F919D0"/>
    <w:rsid w:val="00F91A81"/>
    <w:rsid w:val="00F91CD6"/>
    <w:rsid w:val="00F91FEB"/>
    <w:rsid w:val="00F92199"/>
    <w:rsid w:val="00F92348"/>
    <w:rsid w:val="00F9250E"/>
    <w:rsid w:val="00F926F5"/>
    <w:rsid w:val="00F928AA"/>
    <w:rsid w:val="00F92FD7"/>
    <w:rsid w:val="00F93151"/>
    <w:rsid w:val="00F9330C"/>
    <w:rsid w:val="00F9342E"/>
    <w:rsid w:val="00F93444"/>
    <w:rsid w:val="00F936BC"/>
    <w:rsid w:val="00F938E5"/>
    <w:rsid w:val="00F93B6C"/>
    <w:rsid w:val="00F93C2B"/>
    <w:rsid w:val="00F93D54"/>
    <w:rsid w:val="00F93DFD"/>
    <w:rsid w:val="00F93F03"/>
    <w:rsid w:val="00F9403F"/>
    <w:rsid w:val="00F941A3"/>
    <w:rsid w:val="00F94224"/>
    <w:rsid w:val="00F94657"/>
    <w:rsid w:val="00F9467C"/>
    <w:rsid w:val="00F9473A"/>
    <w:rsid w:val="00F948C9"/>
    <w:rsid w:val="00F949B1"/>
    <w:rsid w:val="00F94ADF"/>
    <w:rsid w:val="00F94B97"/>
    <w:rsid w:val="00F94BE8"/>
    <w:rsid w:val="00F94C24"/>
    <w:rsid w:val="00F94C3D"/>
    <w:rsid w:val="00F94D3F"/>
    <w:rsid w:val="00F94D4A"/>
    <w:rsid w:val="00F94F1A"/>
    <w:rsid w:val="00F951DE"/>
    <w:rsid w:val="00F9533B"/>
    <w:rsid w:val="00F953EA"/>
    <w:rsid w:val="00F95405"/>
    <w:rsid w:val="00F954D4"/>
    <w:rsid w:val="00F95974"/>
    <w:rsid w:val="00F95AE0"/>
    <w:rsid w:val="00F95CDC"/>
    <w:rsid w:val="00F95CF3"/>
    <w:rsid w:val="00F95D18"/>
    <w:rsid w:val="00F95DDC"/>
    <w:rsid w:val="00F9605F"/>
    <w:rsid w:val="00F960CE"/>
    <w:rsid w:val="00F963D1"/>
    <w:rsid w:val="00F9686F"/>
    <w:rsid w:val="00F968D8"/>
    <w:rsid w:val="00F96A54"/>
    <w:rsid w:val="00F96D61"/>
    <w:rsid w:val="00F96D6F"/>
    <w:rsid w:val="00F96DE6"/>
    <w:rsid w:val="00F96E79"/>
    <w:rsid w:val="00F96FED"/>
    <w:rsid w:val="00F972C4"/>
    <w:rsid w:val="00F97419"/>
    <w:rsid w:val="00F9783D"/>
    <w:rsid w:val="00F97D91"/>
    <w:rsid w:val="00FA02CE"/>
    <w:rsid w:val="00FA031C"/>
    <w:rsid w:val="00FA0330"/>
    <w:rsid w:val="00FA03A0"/>
    <w:rsid w:val="00FA0451"/>
    <w:rsid w:val="00FA0A31"/>
    <w:rsid w:val="00FA0C2F"/>
    <w:rsid w:val="00FA0C37"/>
    <w:rsid w:val="00FA0EC6"/>
    <w:rsid w:val="00FA0EFA"/>
    <w:rsid w:val="00FA1034"/>
    <w:rsid w:val="00FA1332"/>
    <w:rsid w:val="00FA18A7"/>
    <w:rsid w:val="00FA1A5A"/>
    <w:rsid w:val="00FA1BB6"/>
    <w:rsid w:val="00FA1CB2"/>
    <w:rsid w:val="00FA2064"/>
    <w:rsid w:val="00FA2630"/>
    <w:rsid w:val="00FA2679"/>
    <w:rsid w:val="00FA2979"/>
    <w:rsid w:val="00FA297A"/>
    <w:rsid w:val="00FA297C"/>
    <w:rsid w:val="00FA2DE0"/>
    <w:rsid w:val="00FA3067"/>
    <w:rsid w:val="00FA332F"/>
    <w:rsid w:val="00FA35E5"/>
    <w:rsid w:val="00FA36DA"/>
    <w:rsid w:val="00FA3844"/>
    <w:rsid w:val="00FA3851"/>
    <w:rsid w:val="00FA3900"/>
    <w:rsid w:val="00FA3A62"/>
    <w:rsid w:val="00FA3CFF"/>
    <w:rsid w:val="00FA3E29"/>
    <w:rsid w:val="00FA4D03"/>
    <w:rsid w:val="00FA4EE8"/>
    <w:rsid w:val="00FA5217"/>
    <w:rsid w:val="00FA5223"/>
    <w:rsid w:val="00FA526C"/>
    <w:rsid w:val="00FA5360"/>
    <w:rsid w:val="00FA54AC"/>
    <w:rsid w:val="00FA58CD"/>
    <w:rsid w:val="00FA597F"/>
    <w:rsid w:val="00FA5D15"/>
    <w:rsid w:val="00FA5FEF"/>
    <w:rsid w:val="00FA60F7"/>
    <w:rsid w:val="00FA6997"/>
    <w:rsid w:val="00FA6D47"/>
    <w:rsid w:val="00FA6D85"/>
    <w:rsid w:val="00FA6DFF"/>
    <w:rsid w:val="00FA6FC8"/>
    <w:rsid w:val="00FA7188"/>
    <w:rsid w:val="00FA721B"/>
    <w:rsid w:val="00FA7443"/>
    <w:rsid w:val="00FA747E"/>
    <w:rsid w:val="00FA74FD"/>
    <w:rsid w:val="00FA7644"/>
    <w:rsid w:val="00FA76FF"/>
    <w:rsid w:val="00FA7800"/>
    <w:rsid w:val="00FA7AA0"/>
    <w:rsid w:val="00FA7BA4"/>
    <w:rsid w:val="00FA7F4B"/>
    <w:rsid w:val="00FB00B8"/>
    <w:rsid w:val="00FB039D"/>
    <w:rsid w:val="00FB0604"/>
    <w:rsid w:val="00FB06D1"/>
    <w:rsid w:val="00FB071F"/>
    <w:rsid w:val="00FB09C3"/>
    <w:rsid w:val="00FB0B79"/>
    <w:rsid w:val="00FB0C60"/>
    <w:rsid w:val="00FB0FBD"/>
    <w:rsid w:val="00FB1044"/>
    <w:rsid w:val="00FB121D"/>
    <w:rsid w:val="00FB122C"/>
    <w:rsid w:val="00FB1384"/>
    <w:rsid w:val="00FB1473"/>
    <w:rsid w:val="00FB1B6F"/>
    <w:rsid w:val="00FB1BAD"/>
    <w:rsid w:val="00FB1C1C"/>
    <w:rsid w:val="00FB1DD8"/>
    <w:rsid w:val="00FB2107"/>
    <w:rsid w:val="00FB2302"/>
    <w:rsid w:val="00FB2481"/>
    <w:rsid w:val="00FB25F7"/>
    <w:rsid w:val="00FB274C"/>
    <w:rsid w:val="00FB2752"/>
    <w:rsid w:val="00FB2761"/>
    <w:rsid w:val="00FB295D"/>
    <w:rsid w:val="00FB29FE"/>
    <w:rsid w:val="00FB2AD3"/>
    <w:rsid w:val="00FB2C63"/>
    <w:rsid w:val="00FB2C8F"/>
    <w:rsid w:val="00FB2DD0"/>
    <w:rsid w:val="00FB2EA8"/>
    <w:rsid w:val="00FB3089"/>
    <w:rsid w:val="00FB314E"/>
    <w:rsid w:val="00FB3368"/>
    <w:rsid w:val="00FB379E"/>
    <w:rsid w:val="00FB3823"/>
    <w:rsid w:val="00FB38A1"/>
    <w:rsid w:val="00FB3991"/>
    <w:rsid w:val="00FB3A84"/>
    <w:rsid w:val="00FB3B29"/>
    <w:rsid w:val="00FB3DB2"/>
    <w:rsid w:val="00FB3E1B"/>
    <w:rsid w:val="00FB3FF5"/>
    <w:rsid w:val="00FB432E"/>
    <w:rsid w:val="00FB43F6"/>
    <w:rsid w:val="00FB4CEB"/>
    <w:rsid w:val="00FB5125"/>
    <w:rsid w:val="00FB51C3"/>
    <w:rsid w:val="00FB5406"/>
    <w:rsid w:val="00FB541A"/>
    <w:rsid w:val="00FB54A0"/>
    <w:rsid w:val="00FB5570"/>
    <w:rsid w:val="00FB57D1"/>
    <w:rsid w:val="00FB5827"/>
    <w:rsid w:val="00FB58E6"/>
    <w:rsid w:val="00FB5900"/>
    <w:rsid w:val="00FB5905"/>
    <w:rsid w:val="00FB5BC1"/>
    <w:rsid w:val="00FB5C3A"/>
    <w:rsid w:val="00FB5D55"/>
    <w:rsid w:val="00FB5F93"/>
    <w:rsid w:val="00FB5F9E"/>
    <w:rsid w:val="00FB6413"/>
    <w:rsid w:val="00FB6436"/>
    <w:rsid w:val="00FB6691"/>
    <w:rsid w:val="00FB683D"/>
    <w:rsid w:val="00FB69E8"/>
    <w:rsid w:val="00FB6C20"/>
    <w:rsid w:val="00FB7003"/>
    <w:rsid w:val="00FB7320"/>
    <w:rsid w:val="00FB76FA"/>
    <w:rsid w:val="00FB7879"/>
    <w:rsid w:val="00FB791A"/>
    <w:rsid w:val="00FB7D9C"/>
    <w:rsid w:val="00FC0083"/>
    <w:rsid w:val="00FC0110"/>
    <w:rsid w:val="00FC0185"/>
    <w:rsid w:val="00FC0674"/>
    <w:rsid w:val="00FC079B"/>
    <w:rsid w:val="00FC07A4"/>
    <w:rsid w:val="00FC0AE1"/>
    <w:rsid w:val="00FC0BAB"/>
    <w:rsid w:val="00FC0E6C"/>
    <w:rsid w:val="00FC1046"/>
    <w:rsid w:val="00FC111B"/>
    <w:rsid w:val="00FC1252"/>
    <w:rsid w:val="00FC13B7"/>
    <w:rsid w:val="00FC1755"/>
    <w:rsid w:val="00FC18BA"/>
    <w:rsid w:val="00FC1C3B"/>
    <w:rsid w:val="00FC1D54"/>
    <w:rsid w:val="00FC1DAE"/>
    <w:rsid w:val="00FC1E3E"/>
    <w:rsid w:val="00FC1E86"/>
    <w:rsid w:val="00FC233B"/>
    <w:rsid w:val="00FC2358"/>
    <w:rsid w:val="00FC23F5"/>
    <w:rsid w:val="00FC2BD2"/>
    <w:rsid w:val="00FC2C8E"/>
    <w:rsid w:val="00FC2DB9"/>
    <w:rsid w:val="00FC32C1"/>
    <w:rsid w:val="00FC3373"/>
    <w:rsid w:val="00FC33A3"/>
    <w:rsid w:val="00FC33BF"/>
    <w:rsid w:val="00FC348C"/>
    <w:rsid w:val="00FC3492"/>
    <w:rsid w:val="00FC3615"/>
    <w:rsid w:val="00FC365F"/>
    <w:rsid w:val="00FC3842"/>
    <w:rsid w:val="00FC3CCF"/>
    <w:rsid w:val="00FC46F8"/>
    <w:rsid w:val="00FC4824"/>
    <w:rsid w:val="00FC4B9A"/>
    <w:rsid w:val="00FC4BA0"/>
    <w:rsid w:val="00FC4C54"/>
    <w:rsid w:val="00FC4C5F"/>
    <w:rsid w:val="00FC4CE1"/>
    <w:rsid w:val="00FC4FCF"/>
    <w:rsid w:val="00FC5426"/>
    <w:rsid w:val="00FC5617"/>
    <w:rsid w:val="00FC5759"/>
    <w:rsid w:val="00FC5845"/>
    <w:rsid w:val="00FC5945"/>
    <w:rsid w:val="00FC59C8"/>
    <w:rsid w:val="00FC5A07"/>
    <w:rsid w:val="00FC5C3D"/>
    <w:rsid w:val="00FC5E31"/>
    <w:rsid w:val="00FC65D4"/>
    <w:rsid w:val="00FC669E"/>
    <w:rsid w:val="00FC67A4"/>
    <w:rsid w:val="00FC6A3D"/>
    <w:rsid w:val="00FC6B5D"/>
    <w:rsid w:val="00FC71D1"/>
    <w:rsid w:val="00FC71E9"/>
    <w:rsid w:val="00FC758C"/>
    <w:rsid w:val="00FC7779"/>
    <w:rsid w:val="00FC787D"/>
    <w:rsid w:val="00FC7885"/>
    <w:rsid w:val="00FC7912"/>
    <w:rsid w:val="00FC7939"/>
    <w:rsid w:val="00FC7B8E"/>
    <w:rsid w:val="00FC7C10"/>
    <w:rsid w:val="00FC7C5C"/>
    <w:rsid w:val="00FC7C5E"/>
    <w:rsid w:val="00FC7E37"/>
    <w:rsid w:val="00FD0038"/>
    <w:rsid w:val="00FD0230"/>
    <w:rsid w:val="00FD036F"/>
    <w:rsid w:val="00FD03CF"/>
    <w:rsid w:val="00FD06C2"/>
    <w:rsid w:val="00FD0945"/>
    <w:rsid w:val="00FD0CF1"/>
    <w:rsid w:val="00FD0CF3"/>
    <w:rsid w:val="00FD0D7C"/>
    <w:rsid w:val="00FD11DB"/>
    <w:rsid w:val="00FD11F8"/>
    <w:rsid w:val="00FD1231"/>
    <w:rsid w:val="00FD1245"/>
    <w:rsid w:val="00FD1321"/>
    <w:rsid w:val="00FD16BD"/>
    <w:rsid w:val="00FD1848"/>
    <w:rsid w:val="00FD18DA"/>
    <w:rsid w:val="00FD1915"/>
    <w:rsid w:val="00FD1988"/>
    <w:rsid w:val="00FD1CD7"/>
    <w:rsid w:val="00FD1DC7"/>
    <w:rsid w:val="00FD203D"/>
    <w:rsid w:val="00FD228E"/>
    <w:rsid w:val="00FD279F"/>
    <w:rsid w:val="00FD294F"/>
    <w:rsid w:val="00FD2983"/>
    <w:rsid w:val="00FD2A78"/>
    <w:rsid w:val="00FD2B15"/>
    <w:rsid w:val="00FD2BAA"/>
    <w:rsid w:val="00FD2CEC"/>
    <w:rsid w:val="00FD2D0D"/>
    <w:rsid w:val="00FD2E4C"/>
    <w:rsid w:val="00FD30D5"/>
    <w:rsid w:val="00FD31E6"/>
    <w:rsid w:val="00FD3375"/>
    <w:rsid w:val="00FD33E4"/>
    <w:rsid w:val="00FD33FF"/>
    <w:rsid w:val="00FD34A8"/>
    <w:rsid w:val="00FD3958"/>
    <w:rsid w:val="00FD3CFD"/>
    <w:rsid w:val="00FD3D8B"/>
    <w:rsid w:val="00FD3E4E"/>
    <w:rsid w:val="00FD4019"/>
    <w:rsid w:val="00FD401F"/>
    <w:rsid w:val="00FD42E9"/>
    <w:rsid w:val="00FD43A2"/>
    <w:rsid w:val="00FD4449"/>
    <w:rsid w:val="00FD444C"/>
    <w:rsid w:val="00FD48C3"/>
    <w:rsid w:val="00FD4CE5"/>
    <w:rsid w:val="00FD4E0E"/>
    <w:rsid w:val="00FD508D"/>
    <w:rsid w:val="00FD53EE"/>
    <w:rsid w:val="00FD5531"/>
    <w:rsid w:val="00FD5A49"/>
    <w:rsid w:val="00FD5A68"/>
    <w:rsid w:val="00FD5B57"/>
    <w:rsid w:val="00FD5C67"/>
    <w:rsid w:val="00FD5C92"/>
    <w:rsid w:val="00FD5CF6"/>
    <w:rsid w:val="00FD5FD5"/>
    <w:rsid w:val="00FD62D3"/>
    <w:rsid w:val="00FD6431"/>
    <w:rsid w:val="00FD6467"/>
    <w:rsid w:val="00FD6500"/>
    <w:rsid w:val="00FD6726"/>
    <w:rsid w:val="00FD67A4"/>
    <w:rsid w:val="00FD6920"/>
    <w:rsid w:val="00FD69CE"/>
    <w:rsid w:val="00FD6AE1"/>
    <w:rsid w:val="00FD6FA4"/>
    <w:rsid w:val="00FD70C8"/>
    <w:rsid w:val="00FD70D5"/>
    <w:rsid w:val="00FD714E"/>
    <w:rsid w:val="00FD7326"/>
    <w:rsid w:val="00FD73B0"/>
    <w:rsid w:val="00FD73E4"/>
    <w:rsid w:val="00FD76D9"/>
    <w:rsid w:val="00FD7932"/>
    <w:rsid w:val="00FD79A4"/>
    <w:rsid w:val="00FD79B1"/>
    <w:rsid w:val="00FD7AB2"/>
    <w:rsid w:val="00FD7D10"/>
    <w:rsid w:val="00FD7DC1"/>
    <w:rsid w:val="00FD7E74"/>
    <w:rsid w:val="00FD7EB6"/>
    <w:rsid w:val="00FD7EBE"/>
    <w:rsid w:val="00FE00C6"/>
    <w:rsid w:val="00FE00DE"/>
    <w:rsid w:val="00FE01E3"/>
    <w:rsid w:val="00FE032D"/>
    <w:rsid w:val="00FE0456"/>
    <w:rsid w:val="00FE0524"/>
    <w:rsid w:val="00FE0644"/>
    <w:rsid w:val="00FE06E7"/>
    <w:rsid w:val="00FE0740"/>
    <w:rsid w:val="00FE0A0A"/>
    <w:rsid w:val="00FE0A8B"/>
    <w:rsid w:val="00FE0B6F"/>
    <w:rsid w:val="00FE0D76"/>
    <w:rsid w:val="00FE0F2B"/>
    <w:rsid w:val="00FE14AD"/>
    <w:rsid w:val="00FE1564"/>
    <w:rsid w:val="00FE1800"/>
    <w:rsid w:val="00FE181F"/>
    <w:rsid w:val="00FE1DBD"/>
    <w:rsid w:val="00FE223F"/>
    <w:rsid w:val="00FE2268"/>
    <w:rsid w:val="00FE2389"/>
    <w:rsid w:val="00FE23BE"/>
    <w:rsid w:val="00FE24A6"/>
    <w:rsid w:val="00FE258F"/>
    <w:rsid w:val="00FE261E"/>
    <w:rsid w:val="00FE2639"/>
    <w:rsid w:val="00FE28F5"/>
    <w:rsid w:val="00FE2BA9"/>
    <w:rsid w:val="00FE2FD9"/>
    <w:rsid w:val="00FE30A4"/>
    <w:rsid w:val="00FE3147"/>
    <w:rsid w:val="00FE3149"/>
    <w:rsid w:val="00FE35D9"/>
    <w:rsid w:val="00FE3656"/>
    <w:rsid w:val="00FE37F4"/>
    <w:rsid w:val="00FE3B05"/>
    <w:rsid w:val="00FE3CF3"/>
    <w:rsid w:val="00FE3DC3"/>
    <w:rsid w:val="00FE3F85"/>
    <w:rsid w:val="00FE3FC8"/>
    <w:rsid w:val="00FE40F1"/>
    <w:rsid w:val="00FE4181"/>
    <w:rsid w:val="00FE4335"/>
    <w:rsid w:val="00FE4913"/>
    <w:rsid w:val="00FE4E94"/>
    <w:rsid w:val="00FE51DF"/>
    <w:rsid w:val="00FE5214"/>
    <w:rsid w:val="00FE52F4"/>
    <w:rsid w:val="00FE5369"/>
    <w:rsid w:val="00FE53B8"/>
    <w:rsid w:val="00FE53BE"/>
    <w:rsid w:val="00FE55AE"/>
    <w:rsid w:val="00FE55E4"/>
    <w:rsid w:val="00FE5664"/>
    <w:rsid w:val="00FE5720"/>
    <w:rsid w:val="00FE58B4"/>
    <w:rsid w:val="00FE58D6"/>
    <w:rsid w:val="00FE58E6"/>
    <w:rsid w:val="00FE5AD9"/>
    <w:rsid w:val="00FE5AE5"/>
    <w:rsid w:val="00FE5E3F"/>
    <w:rsid w:val="00FE5F20"/>
    <w:rsid w:val="00FE607E"/>
    <w:rsid w:val="00FE61C7"/>
    <w:rsid w:val="00FE63DC"/>
    <w:rsid w:val="00FE6599"/>
    <w:rsid w:val="00FE668C"/>
    <w:rsid w:val="00FE66DF"/>
    <w:rsid w:val="00FE681F"/>
    <w:rsid w:val="00FE6A24"/>
    <w:rsid w:val="00FE6A2A"/>
    <w:rsid w:val="00FE6ABD"/>
    <w:rsid w:val="00FE6C30"/>
    <w:rsid w:val="00FE701E"/>
    <w:rsid w:val="00FE703F"/>
    <w:rsid w:val="00FE70A7"/>
    <w:rsid w:val="00FE71E4"/>
    <w:rsid w:val="00FE72DA"/>
    <w:rsid w:val="00FE74BD"/>
    <w:rsid w:val="00FE74D7"/>
    <w:rsid w:val="00FE7788"/>
    <w:rsid w:val="00FE77E8"/>
    <w:rsid w:val="00FE78B7"/>
    <w:rsid w:val="00FE793B"/>
    <w:rsid w:val="00FE7963"/>
    <w:rsid w:val="00FE7AC6"/>
    <w:rsid w:val="00FE7C2E"/>
    <w:rsid w:val="00FE7C53"/>
    <w:rsid w:val="00FE7C62"/>
    <w:rsid w:val="00FE7D9D"/>
    <w:rsid w:val="00FE7DB5"/>
    <w:rsid w:val="00FE7E63"/>
    <w:rsid w:val="00FE7E99"/>
    <w:rsid w:val="00FE7EFA"/>
    <w:rsid w:val="00FE7FA4"/>
    <w:rsid w:val="00FF0007"/>
    <w:rsid w:val="00FF03A3"/>
    <w:rsid w:val="00FF0482"/>
    <w:rsid w:val="00FF0568"/>
    <w:rsid w:val="00FF05BD"/>
    <w:rsid w:val="00FF0819"/>
    <w:rsid w:val="00FF094E"/>
    <w:rsid w:val="00FF09CA"/>
    <w:rsid w:val="00FF0B77"/>
    <w:rsid w:val="00FF0CDE"/>
    <w:rsid w:val="00FF0D71"/>
    <w:rsid w:val="00FF0DEB"/>
    <w:rsid w:val="00FF0F40"/>
    <w:rsid w:val="00FF14FD"/>
    <w:rsid w:val="00FF1706"/>
    <w:rsid w:val="00FF1855"/>
    <w:rsid w:val="00FF1864"/>
    <w:rsid w:val="00FF191D"/>
    <w:rsid w:val="00FF1A59"/>
    <w:rsid w:val="00FF1BF2"/>
    <w:rsid w:val="00FF1CB7"/>
    <w:rsid w:val="00FF1CE6"/>
    <w:rsid w:val="00FF1EEA"/>
    <w:rsid w:val="00FF208F"/>
    <w:rsid w:val="00FF20F1"/>
    <w:rsid w:val="00FF24A1"/>
    <w:rsid w:val="00FF24D6"/>
    <w:rsid w:val="00FF24DC"/>
    <w:rsid w:val="00FF25C3"/>
    <w:rsid w:val="00FF298C"/>
    <w:rsid w:val="00FF2B0B"/>
    <w:rsid w:val="00FF2DE4"/>
    <w:rsid w:val="00FF2FA6"/>
    <w:rsid w:val="00FF3212"/>
    <w:rsid w:val="00FF3639"/>
    <w:rsid w:val="00FF3A25"/>
    <w:rsid w:val="00FF3B1D"/>
    <w:rsid w:val="00FF3DFE"/>
    <w:rsid w:val="00FF3F8E"/>
    <w:rsid w:val="00FF4003"/>
    <w:rsid w:val="00FF402B"/>
    <w:rsid w:val="00FF40BE"/>
    <w:rsid w:val="00FF416C"/>
    <w:rsid w:val="00FF4397"/>
    <w:rsid w:val="00FF4431"/>
    <w:rsid w:val="00FF47B4"/>
    <w:rsid w:val="00FF47CD"/>
    <w:rsid w:val="00FF4801"/>
    <w:rsid w:val="00FF4E13"/>
    <w:rsid w:val="00FF4E3F"/>
    <w:rsid w:val="00FF4E79"/>
    <w:rsid w:val="00FF4FD0"/>
    <w:rsid w:val="00FF5117"/>
    <w:rsid w:val="00FF5308"/>
    <w:rsid w:val="00FF57BE"/>
    <w:rsid w:val="00FF58D7"/>
    <w:rsid w:val="00FF5CD3"/>
    <w:rsid w:val="00FF5FB8"/>
    <w:rsid w:val="00FF5FCD"/>
    <w:rsid w:val="00FF6082"/>
    <w:rsid w:val="00FF6395"/>
    <w:rsid w:val="00FF6575"/>
    <w:rsid w:val="00FF6627"/>
    <w:rsid w:val="00FF66F3"/>
    <w:rsid w:val="00FF6A8C"/>
    <w:rsid w:val="00FF6B4A"/>
    <w:rsid w:val="00FF6B93"/>
    <w:rsid w:val="00FF6BE7"/>
    <w:rsid w:val="00FF6C4D"/>
    <w:rsid w:val="00FF6DFD"/>
    <w:rsid w:val="00FF6F4F"/>
    <w:rsid w:val="00FF70A6"/>
    <w:rsid w:val="00FF71A5"/>
    <w:rsid w:val="00FF7367"/>
    <w:rsid w:val="00FF74F6"/>
    <w:rsid w:val="00FF7906"/>
    <w:rsid w:val="00FF7A18"/>
    <w:rsid w:val="00FF7E78"/>
    <w:rsid w:val="03936612"/>
    <w:rsid w:val="0471A4C6"/>
    <w:rsid w:val="04956366"/>
    <w:rsid w:val="075B4816"/>
    <w:rsid w:val="0766C3CC"/>
    <w:rsid w:val="0D652BF3"/>
    <w:rsid w:val="0E08F9E3"/>
    <w:rsid w:val="0FBB2EB3"/>
    <w:rsid w:val="12A0CA6B"/>
    <w:rsid w:val="14525CCB"/>
    <w:rsid w:val="1A84FD07"/>
    <w:rsid w:val="1D66834B"/>
    <w:rsid w:val="1F601FA8"/>
    <w:rsid w:val="217A2A69"/>
    <w:rsid w:val="22D8A42F"/>
    <w:rsid w:val="24F6B6D9"/>
    <w:rsid w:val="260D3409"/>
    <w:rsid w:val="2648F413"/>
    <w:rsid w:val="26D93456"/>
    <w:rsid w:val="27154635"/>
    <w:rsid w:val="27318E21"/>
    <w:rsid w:val="27B21A1C"/>
    <w:rsid w:val="29752408"/>
    <w:rsid w:val="2EE819E2"/>
    <w:rsid w:val="2F22EBB5"/>
    <w:rsid w:val="2FB1442F"/>
    <w:rsid w:val="30C67EFA"/>
    <w:rsid w:val="325508C6"/>
    <w:rsid w:val="3316BBC5"/>
    <w:rsid w:val="34015268"/>
    <w:rsid w:val="3472225C"/>
    <w:rsid w:val="34AF5677"/>
    <w:rsid w:val="35475FB0"/>
    <w:rsid w:val="374C9DA3"/>
    <w:rsid w:val="3958DAFE"/>
    <w:rsid w:val="39F47BEE"/>
    <w:rsid w:val="3A4AFE87"/>
    <w:rsid w:val="3C639FA3"/>
    <w:rsid w:val="3F481A8F"/>
    <w:rsid w:val="41CF2D0C"/>
    <w:rsid w:val="44090506"/>
    <w:rsid w:val="463241D8"/>
    <w:rsid w:val="479B4484"/>
    <w:rsid w:val="48551D5D"/>
    <w:rsid w:val="49D6351C"/>
    <w:rsid w:val="4F46BBB4"/>
    <w:rsid w:val="4FEC14F1"/>
    <w:rsid w:val="514FA134"/>
    <w:rsid w:val="5234A591"/>
    <w:rsid w:val="5267C25F"/>
    <w:rsid w:val="55007827"/>
    <w:rsid w:val="553C38C0"/>
    <w:rsid w:val="563FC924"/>
    <w:rsid w:val="5652A816"/>
    <w:rsid w:val="587FB093"/>
    <w:rsid w:val="5981A449"/>
    <w:rsid w:val="59A7DBFC"/>
    <w:rsid w:val="59BCE509"/>
    <w:rsid w:val="59FC8155"/>
    <w:rsid w:val="5A5C8F14"/>
    <w:rsid w:val="5DFA9722"/>
    <w:rsid w:val="614731A1"/>
    <w:rsid w:val="63DACFAB"/>
    <w:rsid w:val="65A8BBCF"/>
    <w:rsid w:val="6A9ED762"/>
    <w:rsid w:val="6D915645"/>
    <w:rsid w:val="6E1B5013"/>
    <w:rsid w:val="6E6F0110"/>
    <w:rsid w:val="6E71E8D5"/>
    <w:rsid w:val="6EE05E43"/>
    <w:rsid w:val="6FE33485"/>
    <w:rsid w:val="7160E8D7"/>
    <w:rsid w:val="717B3624"/>
    <w:rsid w:val="71F45A2A"/>
    <w:rsid w:val="762FB9DD"/>
    <w:rsid w:val="768F5B94"/>
    <w:rsid w:val="7842584F"/>
    <w:rsid w:val="789F8181"/>
    <w:rsid w:val="794F91F2"/>
    <w:rsid w:val="798FBC60"/>
    <w:rsid w:val="7A1CD76D"/>
    <w:rsid w:val="7C3120C2"/>
    <w:rsid w:val="7CF61915"/>
    <w:rsid w:val="7D6A10CD"/>
    <w:rsid w:val="7EA2A83C"/>
    <w:rsid w:val="7EB0054F"/>
    <w:rsid w:val="7EDFB37B"/>
    <w:rsid w:val="7FF5A15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460173"/>
  <w15:chartTrackingRefBased/>
  <w15:docId w15:val="{36F27786-8A1E-4963-88E3-46123513C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7BD"/>
    <w:rPr>
      <w:rFonts w:eastAsia="Times New Roman" w:cs="Times New Roman"/>
      <w:sz w:val="24"/>
      <w:szCs w:val="24"/>
    </w:rPr>
  </w:style>
  <w:style w:type="paragraph" w:styleId="Heading1">
    <w:name w:val="heading 1"/>
    <w:basedOn w:val="Normal"/>
    <w:next w:val="Normal"/>
    <w:link w:val="Heading1Char"/>
    <w:uiPriority w:val="9"/>
    <w:rsid w:val="00642649"/>
    <w:pPr>
      <w:keepNext/>
      <w:keepLines/>
      <w:spacing w:before="240"/>
      <w:outlineLvl w:val="0"/>
    </w:pPr>
    <w:rPr>
      <w:rFonts w:ascii="Calibri" w:eastAsiaTheme="majorEastAsia" w:hAnsi="Calibri" w:cstheme="majorBidi"/>
      <w:i/>
      <w:color w:val="2F5496" w:themeColor="accent1" w:themeShade="BF"/>
      <w:sz w:val="32"/>
      <w:szCs w:val="32"/>
    </w:rPr>
  </w:style>
  <w:style w:type="paragraph" w:styleId="Heading2">
    <w:name w:val="heading 2"/>
    <w:link w:val="Heading2Char"/>
    <w:uiPriority w:val="9"/>
    <w:rsid w:val="003A6907"/>
    <w:pPr>
      <w:jc w:val="center"/>
      <w:outlineLvl w:val="1"/>
    </w:pPr>
    <w:rPr>
      <w:rFonts w:eastAsia="Times New Roman" w:cs="Times New Roman"/>
      <w:b/>
      <w:sz w:val="24"/>
      <w:szCs w:val="24"/>
    </w:rPr>
  </w:style>
  <w:style w:type="paragraph" w:styleId="Heading3">
    <w:name w:val="heading 3"/>
    <w:basedOn w:val="Normal"/>
    <w:next w:val="Normal"/>
    <w:link w:val="Heading3Char"/>
    <w:uiPriority w:val="9"/>
    <w:unhideWhenUsed/>
    <w:rsid w:val="00B25F5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750"/>
    <w:pPr>
      <w:ind w:left="720"/>
      <w:contextualSpacing/>
    </w:pPr>
    <w:rPr>
      <w:rFonts w:eastAsiaTheme="minorHAnsi"/>
      <w:sz w:val="22"/>
    </w:rPr>
  </w:style>
  <w:style w:type="paragraph" w:styleId="FootnoteText">
    <w:name w:val="footnote text"/>
    <w:aliases w:val="Footnote Text Char Char,Footnote Text Char Char Char Char Char Char Char Char,Footnote Text Char Char Char,Footnote Text Char Char Char Char Char Char Char,Footnote Text Char Char Char Char,Footnote Text Char Char Char Char Char Char"/>
    <w:basedOn w:val="Normal"/>
    <w:link w:val="FootnoteTextChar"/>
    <w:uiPriority w:val="99"/>
    <w:unhideWhenUsed/>
    <w:rsid w:val="006F5BCE"/>
    <w:rPr>
      <w:sz w:val="20"/>
      <w:szCs w:val="20"/>
    </w:rPr>
  </w:style>
  <w:style w:type="character" w:customStyle="1" w:styleId="FootnoteTextChar">
    <w:name w:val="Footnote Text Char"/>
    <w:aliases w:val="Footnote Text Char Char Char1,Footnote Text Char Char Char Char Char Char Char Char Char,Footnote Text Char Char Char Char1,Footnote Text Char Char Char Char Char Char Char Char1,Footnote Text Char Char Char Char Char"/>
    <w:basedOn w:val="DefaultParagraphFont"/>
    <w:link w:val="FootnoteText"/>
    <w:uiPriority w:val="99"/>
    <w:rsid w:val="006F5BCE"/>
    <w:rPr>
      <w:rFonts w:ascii="Times New Roman" w:eastAsia="Times New Roman" w:hAnsi="Times New Roman" w:cs="Times New Roman"/>
      <w:sz w:val="20"/>
      <w:szCs w:val="20"/>
    </w:rPr>
  </w:style>
  <w:style w:type="character" w:styleId="FootnoteReference">
    <w:name w:val="footnote reference"/>
    <w:basedOn w:val="DefaultParagraphFont"/>
    <w:uiPriority w:val="99"/>
    <w:unhideWhenUsed/>
    <w:rsid w:val="006F5BCE"/>
    <w:rPr>
      <w:vertAlign w:val="superscript"/>
    </w:rPr>
  </w:style>
  <w:style w:type="character" w:styleId="Hyperlink">
    <w:name w:val="Hyperlink"/>
    <w:basedOn w:val="DefaultParagraphFont"/>
    <w:uiPriority w:val="99"/>
    <w:unhideWhenUsed/>
    <w:rsid w:val="006F5BCE"/>
    <w:rPr>
      <w:color w:val="0563C1" w:themeColor="hyperlink"/>
      <w:u w:val="single"/>
    </w:rPr>
  </w:style>
  <w:style w:type="paragraph" w:customStyle="1" w:styleId="p1">
    <w:name w:val="p1"/>
    <w:basedOn w:val="Normal"/>
    <w:rsid w:val="00AD18F7"/>
    <w:rPr>
      <w:rFonts w:ascii="Helvetica" w:hAnsi="Helvetica"/>
      <w:sz w:val="25"/>
      <w:szCs w:val="25"/>
    </w:rPr>
  </w:style>
  <w:style w:type="character" w:customStyle="1" w:styleId="s1">
    <w:name w:val="s1"/>
    <w:basedOn w:val="DefaultParagraphFont"/>
    <w:rsid w:val="00AD18F7"/>
    <w:rPr>
      <w:rFonts w:ascii="Helvetica" w:hAnsi="Helvetica" w:hint="default"/>
      <w:b w:val="0"/>
      <w:bCs w:val="0"/>
      <w:i w:val="0"/>
      <w:iCs w:val="0"/>
      <w:sz w:val="25"/>
      <w:szCs w:val="25"/>
    </w:rPr>
  </w:style>
  <w:style w:type="character" w:customStyle="1" w:styleId="s2">
    <w:name w:val="s2"/>
    <w:basedOn w:val="DefaultParagraphFont"/>
    <w:rsid w:val="00AD18F7"/>
    <w:rPr>
      <w:rFonts w:ascii="Helvetica-Oblique" w:hAnsi="Helvetica-Oblique" w:hint="default"/>
      <w:b w:val="0"/>
      <w:bCs w:val="0"/>
      <w:i/>
      <w:iCs/>
      <w:sz w:val="25"/>
      <w:szCs w:val="25"/>
    </w:rPr>
  </w:style>
  <w:style w:type="character" w:customStyle="1" w:styleId="apple-converted-space">
    <w:name w:val="apple-converted-space"/>
    <w:basedOn w:val="DefaultParagraphFont"/>
    <w:rsid w:val="00055209"/>
    <w:rPr>
      <w:i/>
      <w:iCs/>
    </w:rPr>
  </w:style>
  <w:style w:type="paragraph" w:styleId="NormalWeb">
    <w:name w:val="Normal (Web)"/>
    <w:basedOn w:val="Normal"/>
    <w:uiPriority w:val="99"/>
    <w:unhideWhenUsed/>
    <w:rsid w:val="00375D0B"/>
    <w:pPr>
      <w:spacing w:before="100" w:beforeAutospacing="1" w:after="100" w:afterAutospacing="1"/>
    </w:pPr>
    <w:rPr>
      <w:sz w:val="22"/>
    </w:rPr>
  </w:style>
  <w:style w:type="character" w:styleId="UnresolvedMention">
    <w:name w:val="Unresolved Mention"/>
    <w:basedOn w:val="DefaultParagraphFont"/>
    <w:uiPriority w:val="99"/>
    <w:semiHidden/>
    <w:unhideWhenUsed/>
    <w:rsid w:val="00BE29AA"/>
    <w:rPr>
      <w:color w:val="605E5C"/>
      <w:shd w:val="clear" w:color="auto" w:fill="E1DFDD"/>
    </w:rPr>
  </w:style>
  <w:style w:type="character" w:styleId="FollowedHyperlink">
    <w:name w:val="FollowedHyperlink"/>
    <w:basedOn w:val="DefaultParagraphFont"/>
    <w:uiPriority w:val="99"/>
    <w:semiHidden/>
    <w:unhideWhenUsed/>
    <w:rsid w:val="00EC3430"/>
    <w:rPr>
      <w:color w:val="954F72" w:themeColor="followedHyperlink"/>
      <w:u w:val="single"/>
    </w:rPr>
  </w:style>
  <w:style w:type="paragraph" w:styleId="EndnoteText">
    <w:name w:val="endnote text"/>
    <w:basedOn w:val="Normal"/>
    <w:link w:val="EndnoteTextChar"/>
    <w:uiPriority w:val="99"/>
    <w:semiHidden/>
    <w:unhideWhenUsed/>
    <w:rsid w:val="00C63857"/>
    <w:rPr>
      <w:sz w:val="20"/>
      <w:szCs w:val="20"/>
    </w:rPr>
  </w:style>
  <w:style w:type="character" w:customStyle="1" w:styleId="EndnoteTextChar">
    <w:name w:val="Endnote Text Char"/>
    <w:basedOn w:val="DefaultParagraphFont"/>
    <w:link w:val="EndnoteText"/>
    <w:uiPriority w:val="99"/>
    <w:semiHidden/>
    <w:rsid w:val="00C63857"/>
    <w:rPr>
      <w:sz w:val="20"/>
      <w:szCs w:val="20"/>
    </w:rPr>
  </w:style>
  <w:style w:type="character" w:styleId="EndnoteReference">
    <w:name w:val="endnote reference"/>
    <w:basedOn w:val="DefaultParagraphFont"/>
    <w:uiPriority w:val="99"/>
    <w:semiHidden/>
    <w:unhideWhenUsed/>
    <w:rsid w:val="00C63857"/>
    <w:rPr>
      <w:vertAlign w:val="superscript"/>
    </w:rPr>
  </w:style>
  <w:style w:type="paragraph" w:styleId="Header">
    <w:name w:val="header"/>
    <w:basedOn w:val="Normal"/>
    <w:link w:val="HeaderChar"/>
    <w:uiPriority w:val="99"/>
    <w:unhideWhenUsed/>
    <w:rsid w:val="00F15303"/>
    <w:pPr>
      <w:tabs>
        <w:tab w:val="center" w:pos="4680"/>
        <w:tab w:val="right" w:pos="9360"/>
      </w:tabs>
    </w:pPr>
    <w:rPr>
      <w:sz w:val="22"/>
    </w:rPr>
  </w:style>
  <w:style w:type="character" w:customStyle="1" w:styleId="HeaderChar">
    <w:name w:val="Header Char"/>
    <w:basedOn w:val="DefaultParagraphFont"/>
    <w:link w:val="Header"/>
    <w:uiPriority w:val="99"/>
    <w:rsid w:val="00F15303"/>
  </w:style>
  <w:style w:type="paragraph" w:styleId="Footer">
    <w:name w:val="footer"/>
    <w:basedOn w:val="Normal"/>
    <w:link w:val="FooterChar"/>
    <w:uiPriority w:val="99"/>
    <w:unhideWhenUsed/>
    <w:rsid w:val="00F15303"/>
    <w:pPr>
      <w:tabs>
        <w:tab w:val="center" w:pos="4680"/>
        <w:tab w:val="right" w:pos="9360"/>
      </w:tabs>
    </w:pPr>
    <w:rPr>
      <w:sz w:val="22"/>
    </w:rPr>
  </w:style>
  <w:style w:type="character" w:customStyle="1" w:styleId="FooterChar">
    <w:name w:val="Footer Char"/>
    <w:basedOn w:val="DefaultParagraphFont"/>
    <w:link w:val="Footer"/>
    <w:uiPriority w:val="99"/>
    <w:rsid w:val="00F15303"/>
  </w:style>
  <w:style w:type="paragraph" w:styleId="Caption">
    <w:name w:val="caption"/>
    <w:basedOn w:val="Normal"/>
    <w:next w:val="Normal"/>
    <w:uiPriority w:val="35"/>
    <w:unhideWhenUsed/>
    <w:qFormat/>
    <w:rsid w:val="000E2441"/>
    <w:pPr>
      <w:spacing w:after="200"/>
    </w:pPr>
    <w:rPr>
      <w:i/>
      <w:iCs/>
      <w:color w:val="44546A" w:themeColor="text2"/>
      <w:sz w:val="18"/>
      <w:szCs w:val="18"/>
    </w:rPr>
  </w:style>
  <w:style w:type="paragraph" w:customStyle="1" w:styleId="p2">
    <w:name w:val="p2"/>
    <w:basedOn w:val="Normal"/>
    <w:rsid w:val="00BB4A40"/>
    <w:rPr>
      <w:rFonts w:ascii=".AppleSystemUIFont" w:hAnsi=".AppleSystemUIFont"/>
      <w:sz w:val="29"/>
      <w:szCs w:val="29"/>
    </w:rPr>
  </w:style>
  <w:style w:type="character" w:customStyle="1" w:styleId="Heading2Char">
    <w:name w:val="Heading 2 Char"/>
    <w:basedOn w:val="DefaultParagraphFont"/>
    <w:link w:val="Heading2"/>
    <w:uiPriority w:val="9"/>
    <w:rsid w:val="003A6907"/>
    <w:rPr>
      <w:rFonts w:eastAsia="Times New Roman" w:cs="Times New Roman"/>
      <w:b/>
      <w:sz w:val="24"/>
      <w:szCs w:val="24"/>
    </w:rPr>
  </w:style>
  <w:style w:type="character" w:customStyle="1" w:styleId="tbj">
    <w:name w:val="tbj"/>
    <w:basedOn w:val="DefaultParagraphFont"/>
    <w:rsid w:val="00BC7F8C"/>
  </w:style>
  <w:style w:type="character" w:customStyle="1" w:styleId="Heading1Char">
    <w:name w:val="Heading 1 Char"/>
    <w:basedOn w:val="DefaultParagraphFont"/>
    <w:link w:val="Heading1"/>
    <w:uiPriority w:val="9"/>
    <w:rsid w:val="00642649"/>
    <w:rPr>
      <w:rFonts w:ascii="Calibri" w:eastAsiaTheme="majorEastAsia" w:hAnsi="Calibri" w:cstheme="majorBidi"/>
      <w:i/>
      <w:color w:val="2F5496" w:themeColor="accent1" w:themeShade="BF"/>
      <w:sz w:val="32"/>
      <w:szCs w:val="32"/>
    </w:rPr>
  </w:style>
  <w:style w:type="character" w:customStyle="1" w:styleId="mw-page-title-main">
    <w:name w:val="mw-page-title-main"/>
    <w:basedOn w:val="DefaultParagraphFont"/>
    <w:rsid w:val="000F04A0"/>
  </w:style>
  <w:style w:type="character" w:styleId="Strong">
    <w:name w:val="Strong"/>
    <w:basedOn w:val="DefaultParagraphFont"/>
    <w:uiPriority w:val="22"/>
    <w:qFormat/>
    <w:rsid w:val="00366F57"/>
    <w:rPr>
      <w:b/>
      <w:bCs/>
    </w:rPr>
  </w:style>
  <w:style w:type="character" w:styleId="Emphasis">
    <w:name w:val="Emphasis"/>
    <w:basedOn w:val="DefaultParagraphFont"/>
    <w:uiPriority w:val="20"/>
    <w:qFormat/>
    <w:rsid w:val="006E03D9"/>
    <w:rPr>
      <w:i/>
      <w:iCs/>
    </w:rPr>
  </w:style>
  <w:style w:type="character" w:customStyle="1" w:styleId="Heading3Char">
    <w:name w:val="Heading 3 Char"/>
    <w:basedOn w:val="DefaultParagraphFont"/>
    <w:link w:val="Heading3"/>
    <w:uiPriority w:val="9"/>
    <w:rsid w:val="00B25F5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95756"/>
    <w:pPr>
      <w:spacing w:before="480" w:line="276" w:lineRule="auto"/>
      <w:outlineLvl w:val="9"/>
    </w:pPr>
    <w:rPr>
      <w:b/>
      <w:bCs/>
      <w:i w:val="0"/>
      <w:color w:val="000000" w:themeColor="text1"/>
      <w:sz w:val="28"/>
      <w:szCs w:val="28"/>
    </w:rPr>
  </w:style>
  <w:style w:type="paragraph" w:styleId="TOC1">
    <w:name w:val="toc 1"/>
    <w:basedOn w:val="Normal"/>
    <w:next w:val="Normal"/>
    <w:autoRedefine/>
    <w:uiPriority w:val="39"/>
    <w:unhideWhenUsed/>
    <w:rsid w:val="00F601C9"/>
    <w:pPr>
      <w:spacing w:before="120" w:after="120" w:line="360" w:lineRule="auto"/>
      <w:jc w:val="center"/>
    </w:pPr>
    <w:rPr>
      <w:rFonts w:eastAsiaTheme="minorEastAsia" w:cstheme="minorHAnsi"/>
      <w:b/>
      <w:bCs/>
      <w:lang w:val="en-GB"/>
    </w:rPr>
  </w:style>
  <w:style w:type="paragraph" w:styleId="TOC2">
    <w:name w:val="toc 2"/>
    <w:basedOn w:val="Normal"/>
    <w:next w:val="Normal"/>
    <w:autoRedefine/>
    <w:uiPriority w:val="39"/>
    <w:unhideWhenUsed/>
    <w:rsid w:val="00EF3698"/>
    <w:pPr>
      <w:spacing w:before="120" w:after="120" w:line="360" w:lineRule="auto"/>
    </w:pPr>
    <w:rPr>
      <w:rFonts w:cstheme="minorHAnsi"/>
      <w:b/>
      <w:bCs/>
      <w:noProof/>
    </w:rPr>
  </w:style>
  <w:style w:type="paragraph" w:styleId="TOC3">
    <w:name w:val="toc 3"/>
    <w:basedOn w:val="Normal"/>
    <w:next w:val="Normal"/>
    <w:autoRedefine/>
    <w:uiPriority w:val="39"/>
    <w:unhideWhenUsed/>
    <w:rsid w:val="00F349E2"/>
    <w:pPr>
      <w:ind w:left="480"/>
    </w:pPr>
    <w:rPr>
      <w:rFonts w:cstheme="minorHAnsi"/>
      <w:sz w:val="20"/>
      <w:szCs w:val="20"/>
    </w:rPr>
  </w:style>
  <w:style w:type="paragraph" w:styleId="TOC4">
    <w:name w:val="toc 4"/>
    <w:basedOn w:val="Normal"/>
    <w:next w:val="Normal"/>
    <w:autoRedefine/>
    <w:uiPriority w:val="39"/>
    <w:unhideWhenUsed/>
    <w:rsid w:val="00687E03"/>
    <w:pPr>
      <w:ind w:left="720"/>
    </w:pPr>
    <w:rPr>
      <w:rFonts w:cstheme="minorHAnsi"/>
      <w:sz w:val="20"/>
      <w:szCs w:val="20"/>
    </w:rPr>
  </w:style>
  <w:style w:type="paragraph" w:styleId="TOC5">
    <w:name w:val="toc 5"/>
    <w:basedOn w:val="Normal"/>
    <w:next w:val="Normal"/>
    <w:autoRedefine/>
    <w:uiPriority w:val="39"/>
    <w:unhideWhenUsed/>
    <w:rsid w:val="00687E03"/>
    <w:pPr>
      <w:ind w:left="960"/>
    </w:pPr>
    <w:rPr>
      <w:rFonts w:cstheme="minorHAnsi"/>
      <w:sz w:val="20"/>
      <w:szCs w:val="20"/>
    </w:rPr>
  </w:style>
  <w:style w:type="paragraph" w:styleId="TOC6">
    <w:name w:val="toc 6"/>
    <w:basedOn w:val="Normal"/>
    <w:next w:val="Normal"/>
    <w:autoRedefine/>
    <w:uiPriority w:val="39"/>
    <w:unhideWhenUsed/>
    <w:rsid w:val="006C52DD"/>
    <w:pPr>
      <w:ind w:left="1200"/>
    </w:pPr>
    <w:rPr>
      <w:rFonts w:cstheme="minorHAnsi"/>
      <w:noProof/>
      <w:sz w:val="20"/>
      <w:szCs w:val="20"/>
    </w:rPr>
  </w:style>
  <w:style w:type="paragraph" w:styleId="TOC7">
    <w:name w:val="toc 7"/>
    <w:basedOn w:val="Normal"/>
    <w:next w:val="Normal"/>
    <w:autoRedefine/>
    <w:uiPriority w:val="39"/>
    <w:unhideWhenUsed/>
    <w:rsid w:val="00627787"/>
    <w:pPr>
      <w:ind w:left="1440"/>
    </w:pPr>
    <w:rPr>
      <w:rFonts w:cstheme="minorHAnsi"/>
      <w:sz w:val="20"/>
      <w:szCs w:val="20"/>
    </w:rPr>
  </w:style>
  <w:style w:type="paragraph" w:styleId="TOC8">
    <w:name w:val="toc 8"/>
    <w:basedOn w:val="Normal"/>
    <w:next w:val="Normal"/>
    <w:autoRedefine/>
    <w:uiPriority w:val="39"/>
    <w:unhideWhenUsed/>
    <w:rsid w:val="00687E03"/>
    <w:pPr>
      <w:ind w:left="1680"/>
    </w:pPr>
    <w:rPr>
      <w:rFonts w:cstheme="minorHAnsi"/>
      <w:sz w:val="20"/>
      <w:szCs w:val="20"/>
    </w:rPr>
  </w:style>
  <w:style w:type="paragraph" w:styleId="TOC9">
    <w:name w:val="toc 9"/>
    <w:basedOn w:val="Normal"/>
    <w:next w:val="Normal"/>
    <w:autoRedefine/>
    <w:uiPriority w:val="39"/>
    <w:unhideWhenUsed/>
    <w:rsid w:val="00687E03"/>
    <w:pPr>
      <w:ind w:left="1920"/>
    </w:pPr>
    <w:rPr>
      <w:rFonts w:cstheme="minorHAnsi"/>
      <w:sz w:val="20"/>
      <w:szCs w:val="20"/>
    </w:rPr>
  </w:style>
  <w:style w:type="character" w:styleId="PageNumber">
    <w:name w:val="page number"/>
    <w:basedOn w:val="DefaultParagraphFont"/>
    <w:uiPriority w:val="99"/>
    <w:semiHidden/>
    <w:unhideWhenUsed/>
    <w:rsid w:val="00AE59FA"/>
  </w:style>
  <w:style w:type="paragraph" w:customStyle="1" w:styleId="MyHeading1">
    <w:name w:val="My Heading 1"/>
    <w:basedOn w:val="Normal"/>
    <w:qFormat/>
    <w:rsid w:val="008F6CBF"/>
    <w:pPr>
      <w:keepNext/>
      <w:keepLines/>
      <w:spacing w:after="120" w:line="360" w:lineRule="auto"/>
      <w:jc w:val="center"/>
      <w:outlineLvl w:val="0"/>
    </w:pPr>
    <w:rPr>
      <w:rFonts w:ascii="Calibri" w:eastAsiaTheme="minorEastAsia" w:hAnsi="Calibri" w:cs="Calibri"/>
      <w:b/>
      <w:iCs/>
      <w:color w:val="000000" w:themeColor="text1"/>
      <w:szCs w:val="32"/>
      <w:lang w:val="en-GB"/>
    </w:rPr>
  </w:style>
  <w:style w:type="paragraph" w:styleId="Subtitle">
    <w:name w:val="Subtitle"/>
    <w:basedOn w:val="Normal"/>
    <w:next w:val="Normal"/>
    <w:link w:val="SubtitleChar"/>
    <w:uiPriority w:val="11"/>
    <w:qFormat/>
    <w:rsid w:val="00E6096B"/>
    <w:pPr>
      <w:numPr>
        <w:ilvl w:val="1"/>
      </w:numPr>
      <w:spacing w:after="160"/>
    </w:pPr>
    <w:rPr>
      <w:rFonts w:eastAsiaTheme="minorEastAsia" w:cstheme="minorBidi"/>
      <w:color w:val="5A5A5A" w:themeColor="text1" w:themeTint="A5"/>
      <w:spacing w:val="15"/>
      <w:sz w:val="20"/>
      <w:szCs w:val="22"/>
    </w:rPr>
  </w:style>
  <w:style w:type="character" w:customStyle="1" w:styleId="SubtitleChar">
    <w:name w:val="Subtitle Char"/>
    <w:basedOn w:val="DefaultParagraphFont"/>
    <w:link w:val="Subtitle"/>
    <w:uiPriority w:val="11"/>
    <w:rsid w:val="00E6096B"/>
    <w:rPr>
      <w:color w:val="5A5A5A" w:themeColor="text1" w:themeTint="A5"/>
      <w:spacing w:val="15"/>
      <w:sz w:val="20"/>
    </w:rPr>
  </w:style>
  <w:style w:type="paragraph" w:customStyle="1" w:styleId="MyHeading2">
    <w:name w:val="My Heading 2"/>
    <w:basedOn w:val="MyHeading1"/>
    <w:qFormat/>
    <w:rsid w:val="00EE3641"/>
    <w:pPr>
      <w:spacing w:before="120"/>
      <w:jc w:val="left"/>
    </w:pPr>
    <w:rPr>
      <w:b w:val="0"/>
      <w:i/>
      <w:iCs w:val="0"/>
    </w:rPr>
  </w:style>
  <w:style w:type="paragraph" w:customStyle="1" w:styleId="MyHeading3">
    <w:name w:val="My Heading 3"/>
    <w:basedOn w:val="MyHeading1"/>
    <w:rsid w:val="00A55881"/>
    <w:pPr>
      <w:jc w:val="left"/>
    </w:pPr>
    <w:rPr>
      <w:b w:val="0"/>
    </w:rPr>
  </w:style>
  <w:style w:type="paragraph" w:customStyle="1" w:styleId="MyHeading3a">
    <w:name w:val="My Heading 3a"/>
    <w:basedOn w:val="Normal"/>
    <w:qFormat/>
    <w:rsid w:val="00F21555"/>
    <w:pPr>
      <w:spacing w:before="120" w:after="120" w:line="360" w:lineRule="auto"/>
    </w:pPr>
    <w:rPr>
      <w:rFonts w:ascii="Calibri" w:hAnsi="Calibri" w:cs="Calibri"/>
      <w:i/>
      <w:iCs/>
      <w:color w:val="000000" w:themeColor="text1"/>
      <w:lang w:val="en-GB"/>
    </w:rPr>
  </w:style>
  <w:style w:type="paragraph" w:customStyle="1" w:styleId="MyHeading4">
    <w:name w:val="My Heading 4"/>
    <w:basedOn w:val="MyHeading3a"/>
    <w:qFormat/>
    <w:rsid w:val="005C4C3D"/>
    <w:rPr>
      <w:rFonts w:eastAsiaTheme="minorHAnsi"/>
    </w:rPr>
  </w:style>
  <w:style w:type="paragraph" w:customStyle="1" w:styleId="Mine">
    <w:name w:val="Mine"/>
    <w:basedOn w:val="MyHeading2"/>
    <w:qFormat/>
    <w:rsid w:val="00055209"/>
  </w:style>
  <w:style w:type="table" w:styleId="TableGrid">
    <w:name w:val="Table Grid"/>
    <w:basedOn w:val="TableNormal"/>
    <w:uiPriority w:val="39"/>
    <w:rsid w:val="00B948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174C9"/>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E7DC2"/>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9E7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contributors">
    <w:name w:val="contributors"/>
    <w:basedOn w:val="Normal"/>
    <w:rsid w:val="00F94224"/>
    <w:pPr>
      <w:spacing w:before="100" w:beforeAutospacing="1" w:after="100" w:afterAutospacing="1"/>
    </w:pPr>
    <w:rPr>
      <w:rFonts w:ascii="Times New Roman" w:hAnsi="Times New Roman"/>
    </w:rPr>
  </w:style>
  <w:style w:type="paragraph" w:customStyle="1" w:styleId="maintitle">
    <w:name w:val="maintitle"/>
    <w:basedOn w:val="Normal"/>
    <w:rsid w:val="00F94224"/>
    <w:pPr>
      <w:spacing w:before="100" w:beforeAutospacing="1" w:after="100" w:afterAutospacing="1"/>
    </w:pPr>
    <w:rPr>
      <w:rFonts w:ascii="Times New Roman" w:hAnsi="Times New Roman"/>
    </w:rPr>
  </w:style>
  <w:style w:type="paragraph" w:customStyle="1" w:styleId="editors">
    <w:name w:val="editors"/>
    <w:basedOn w:val="Normal"/>
    <w:rsid w:val="00F94224"/>
    <w:pPr>
      <w:spacing w:before="100" w:beforeAutospacing="1" w:after="100" w:afterAutospacing="1"/>
    </w:pPr>
    <w:rPr>
      <w:rFonts w:ascii="Times New Roman" w:hAnsi="Times New Roman"/>
    </w:rPr>
  </w:style>
  <w:style w:type="character" w:customStyle="1" w:styleId="inner">
    <w:name w:val="inner"/>
    <w:basedOn w:val="DefaultParagraphFont"/>
    <w:rsid w:val="00F94224"/>
  </w:style>
  <w:style w:type="paragraph" w:customStyle="1" w:styleId="series-title">
    <w:name w:val="series-title"/>
    <w:basedOn w:val="Normal"/>
    <w:rsid w:val="00F94224"/>
    <w:pPr>
      <w:spacing w:before="100" w:beforeAutospacing="1" w:after="100" w:afterAutospacing="1"/>
    </w:pPr>
    <w:rPr>
      <w:rFonts w:ascii="Times New Roman" w:hAnsi="Times New Roman"/>
    </w:rPr>
  </w:style>
  <w:style w:type="paragraph" w:customStyle="1" w:styleId="print-publication-date">
    <w:name w:val="print-publication-date"/>
    <w:basedOn w:val="Normal"/>
    <w:rsid w:val="00F94224"/>
    <w:pPr>
      <w:spacing w:before="100" w:beforeAutospacing="1" w:after="100" w:afterAutospacing="1"/>
    </w:pPr>
    <w:rPr>
      <w:rFonts w:ascii="Times New Roman" w:hAnsi="Times New Roman"/>
    </w:rPr>
  </w:style>
  <w:style w:type="paragraph" w:customStyle="1" w:styleId="online-edition">
    <w:name w:val="online-edition"/>
    <w:basedOn w:val="Normal"/>
    <w:rsid w:val="00F94224"/>
    <w:pPr>
      <w:spacing w:before="100" w:beforeAutospacing="1" w:after="100" w:afterAutospacing="1"/>
    </w:pPr>
    <w:rPr>
      <w:rFonts w:ascii="Times New Roman" w:hAnsi="Times New Roman"/>
    </w:rPr>
  </w:style>
  <w:style w:type="paragraph" w:customStyle="1" w:styleId="containing-site">
    <w:name w:val="containing-site"/>
    <w:basedOn w:val="Normal"/>
    <w:rsid w:val="00F94224"/>
    <w:pPr>
      <w:spacing w:before="100" w:beforeAutospacing="1" w:after="100" w:afterAutospacing="1"/>
    </w:pPr>
    <w:rPr>
      <w:rFonts w:ascii="Times New Roman" w:hAnsi="Times New Roman"/>
    </w:rPr>
  </w:style>
  <w:style w:type="paragraph" w:customStyle="1" w:styleId="online-publication-date">
    <w:name w:val="online-publication-date"/>
    <w:basedOn w:val="Normal"/>
    <w:rsid w:val="00F94224"/>
    <w:pPr>
      <w:spacing w:before="100" w:beforeAutospacing="1" w:after="100" w:afterAutospacing="1"/>
    </w:pPr>
    <w:rPr>
      <w:rFonts w:ascii="Times New Roman" w:hAnsi="Times New Roman"/>
    </w:rPr>
  </w:style>
  <w:style w:type="paragraph" w:customStyle="1" w:styleId="accessed-date">
    <w:name w:val="accessed-date"/>
    <w:basedOn w:val="Normal"/>
    <w:rsid w:val="00F94224"/>
    <w:pPr>
      <w:spacing w:before="100" w:beforeAutospacing="1" w:after="100" w:afterAutospacing="1"/>
    </w:pPr>
    <w:rPr>
      <w:rFonts w:ascii="Times New Roman" w:hAnsi="Times New Roman"/>
    </w:rPr>
  </w:style>
  <w:style w:type="character" w:customStyle="1" w:styleId="media-delimiter">
    <w:name w:val="media-delimiter"/>
    <w:basedOn w:val="DefaultParagraphFont"/>
    <w:rsid w:val="0026097A"/>
  </w:style>
  <w:style w:type="character" w:customStyle="1" w:styleId="a-size-large1">
    <w:name w:val="a-size-large1"/>
    <w:basedOn w:val="DefaultParagraphFont"/>
    <w:rsid w:val="004A01A1"/>
    <w:rPr>
      <w:rFonts w:ascii="Arial" w:hAnsi="Arial" w:cs="Arial" w:hint="default"/>
    </w:rPr>
  </w:style>
  <w:style w:type="character" w:customStyle="1" w:styleId="BalloonTextChar">
    <w:name w:val="Balloon Text Char"/>
    <w:basedOn w:val="DefaultParagraphFont"/>
    <w:uiPriority w:val="99"/>
    <w:semiHidden/>
    <w:rsid w:val="00CD3791"/>
    <w:rPr>
      <w:rFonts w:ascii="Lucida Grande" w:hAnsi="Lucida Grande"/>
      <w:sz w:val="18"/>
      <w:szCs w:val="18"/>
    </w:rPr>
  </w:style>
  <w:style w:type="paragraph" w:styleId="Revision">
    <w:name w:val="Revision"/>
    <w:hidden/>
    <w:uiPriority w:val="99"/>
    <w:semiHidden/>
    <w:rsid w:val="005379FF"/>
    <w:rPr>
      <w:rFonts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914">
      <w:bodyDiv w:val="1"/>
      <w:marLeft w:val="0"/>
      <w:marRight w:val="0"/>
      <w:marTop w:val="0"/>
      <w:marBottom w:val="0"/>
      <w:divBdr>
        <w:top w:val="none" w:sz="0" w:space="0" w:color="auto"/>
        <w:left w:val="none" w:sz="0" w:space="0" w:color="auto"/>
        <w:bottom w:val="none" w:sz="0" w:space="0" w:color="auto"/>
        <w:right w:val="none" w:sz="0" w:space="0" w:color="auto"/>
      </w:divBdr>
      <w:divsChild>
        <w:div w:id="1864203176">
          <w:marLeft w:val="0"/>
          <w:marRight w:val="0"/>
          <w:marTop w:val="0"/>
          <w:marBottom w:val="0"/>
          <w:divBdr>
            <w:top w:val="none" w:sz="0" w:space="0" w:color="auto"/>
            <w:left w:val="none" w:sz="0" w:space="0" w:color="auto"/>
            <w:bottom w:val="none" w:sz="0" w:space="0" w:color="auto"/>
            <w:right w:val="none" w:sz="0" w:space="0" w:color="auto"/>
          </w:divBdr>
          <w:divsChild>
            <w:div w:id="1070033296">
              <w:marLeft w:val="0"/>
              <w:marRight w:val="0"/>
              <w:marTop w:val="0"/>
              <w:marBottom w:val="0"/>
              <w:divBdr>
                <w:top w:val="none" w:sz="0" w:space="0" w:color="auto"/>
                <w:left w:val="none" w:sz="0" w:space="0" w:color="auto"/>
                <w:bottom w:val="none" w:sz="0" w:space="0" w:color="auto"/>
                <w:right w:val="none" w:sz="0" w:space="0" w:color="auto"/>
              </w:divBdr>
              <w:divsChild>
                <w:div w:id="937132009">
                  <w:marLeft w:val="0"/>
                  <w:marRight w:val="0"/>
                  <w:marTop w:val="0"/>
                  <w:marBottom w:val="0"/>
                  <w:divBdr>
                    <w:top w:val="none" w:sz="0" w:space="0" w:color="auto"/>
                    <w:left w:val="none" w:sz="0" w:space="0" w:color="auto"/>
                    <w:bottom w:val="none" w:sz="0" w:space="0" w:color="auto"/>
                    <w:right w:val="none" w:sz="0" w:space="0" w:color="auto"/>
                  </w:divBdr>
                  <w:divsChild>
                    <w:div w:id="142541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4441">
      <w:bodyDiv w:val="1"/>
      <w:marLeft w:val="0"/>
      <w:marRight w:val="0"/>
      <w:marTop w:val="0"/>
      <w:marBottom w:val="0"/>
      <w:divBdr>
        <w:top w:val="none" w:sz="0" w:space="0" w:color="auto"/>
        <w:left w:val="none" w:sz="0" w:space="0" w:color="auto"/>
        <w:bottom w:val="none" w:sz="0" w:space="0" w:color="auto"/>
        <w:right w:val="none" w:sz="0" w:space="0" w:color="auto"/>
      </w:divBdr>
      <w:divsChild>
        <w:div w:id="1180779451">
          <w:marLeft w:val="0"/>
          <w:marRight w:val="0"/>
          <w:marTop w:val="0"/>
          <w:marBottom w:val="0"/>
          <w:divBdr>
            <w:top w:val="none" w:sz="0" w:space="0" w:color="auto"/>
            <w:left w:val="none" w:sz="0" w:space="0" w:color="auto"/>
            <w:bottom w:val="none" w:sz="0" w:space="0" w:color="auto"/>
            <w:right w:val="none" w:sz="0" w:space="0" w:color="auto"/>
          </w:divBdr>
          <w:divsChild>
            <w:div w:id="658769119">
              <w:marLeft w:val="0"/>
              <w:marRight w:val="0"/>
              <w:marTop w:val="0"/>
              <w:marBottom w:val="0"/>
              <w:divBdr>
                <w:top w:val="none" w:sz="0" w:space="0" w:color="auto"/>
                <w:left w:val="none" w:sz="0" w:space="0" w:color="auto"/>
                <w:bottom w:val="none" w:sz="0" w:space="0" w:color="auto"/>
                <w:right w:val="none" w:sz="0" w:space="0" w:color="auto"/>
              </w:divBdr>
              <w:divsChild>
                <w:div w:id="1962421005">
                  <w:marLeft w:val="0"/>
                  <w:marRight w:val="0"/>
                  <w:marTop w:val="0"/>
                  <w:marBottom w:val="0"/>
                  <w:divBdr>
                    <w:top w:val="none" w:sz="0" w:space="0" w:color="auto"/>
                    <w:left w:val="none" w:sz="0" w:space="0" w:color="auto"/>
                    <w:bottom w:val="none" w:sz="0" w:space="0" w:color="auto"/>
                    <w:right w:val="none" w:sz="0" w:space="0" w:color="auto"/>
                  </w:divBdr>
                </w:div>
              </w:divsChild>
            </w:div>
            <w:div w:id="2015917764">
              <w:marLeft w:val="0"/>
              <w:marRight w:val="0"/>
              <w:marTop w:val="0"/>
              <w:marBottom w:val="0"/>
              <w:divBdr>
                <w:top w:val="none" w:sz="0" w:space="0" w:color="auto"/>
                <w:left w:val="none" w:sz="0" w:space="0" w:color="auto"/>
                <w:bottom w:val="none" w:sz="0" w:space="0" w:color="auto"/>
                <w:right w:val="none" w:sz="0" w:space="0" w:color="auto"/>
              </w:divBdr>
              <w:divsChild>
                <w:div w:id="104571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681366">
          <w:marLeft w:val="0"/>
          <w:marRight w:val="0"/>
          <w:marTop w:val="0"/>
          <w:marBottom w:val="0"/>
          <w:divBdr>
            <w:top w:val="none" w:sz="0" w:space="0" w:color="auto"/>
            <w:left w:val="none" w:sz="0" w:space="0" w:color="auto"/>
            <w:bottom w:val="none" w:sz="0" w:space="0" w:color="auto"/>
            <w:right w:val="none" w:sz="0" w:space="0" w:color="auto"/>
          </w:divBdr>
          <w:divsChild>
            <w:div w:id="612397466">
              <w:marLeft w:val="0"/>
              <w:marRight w:val="0"/>
              <w:marTop w:val="0"/>
              <w:marBottom w:val="0"/>
              <w:divBdr>
                <w:top w:val="none" w:sz="0" w:space="0" w:color="auto"/>
                <w:left w:val="none" w:sz="0" w:space="0" w:color="auto"/>
                <w:bottom w:val="none" w:sz="0" w:space="0" w:color="auto"/>
                <w:right w:val="none" w:sz="0" w:space="0" w:color="auto"/>
              </w:divBdr>
              <w:divsChild>
                <w:div w:id="552275079">
                  <w:marLeft w:val="0"/>
                  <w:marRight w:val="0"/>
                  <w:marTop w:val="0"/>
                  <w:marBottom w:val="0"/>
                  <w:divBdr>
                    <w:top w:val="none" w:sz="0" w:space="0" w:color="auto"/>
                    <w:left w:val="none" w:sz="0" w:space="0" w:color="auto"/>
                    <w:bottom w:val="none" w:sz="0" w:space="0" w:color="auto"/>
                    <w:right w:val="none" w:sz="0" w:space="0" w:color="auto"/>
                  </w:divBdr>
                  <w:divsChild>
                    <w:div w:id="1446072670">
                      <w:marLeft w:val="0"/>
                      <w:marRight w:val="0"/>
                      <w:marTop w:val="0"/>
                      <w:marBottom w:val="0"/>
                      <w:divBdr>
                        <w:top w:val="none" w:sz="0" w:space="0" w:color="auto"/>
                        <w:left w:val="none" w:sz="0" w:space="0" w:color="auto"/>
                        <w:bottom w:val="none" w:sz="0" w:space="0" w:color="auto"/>
                        <w:right w:val="none" w:sz="0" w:space="0" w:color="auto"/>
                      </w:divBdr>
                    </w:div>
                  </w:divsChild>
                </w:div>
                <w:div w:id="1487362560">
                  <w:marLeft w:val="0"/>
                  <w:marRight w:val="0"/>
                  <w:marTop w:val="0"/>
                  <w:marBottom w:val="0"/>
                  <w:divBdr>
                    <w:top w:val="none" w:sz="0" w:space="0" w:color="auto"/>
                    <w:left w:val="none" w:sz="0" w:space="0" w:color="auto"/>
                    <w:bottom w:val="none" w:sz="0" w:space="0" w:color="auto"/>
                    <w:right w:val="none" w:sz="0" w:space="0" w:color="auto"/>
                  </w:divBdr>
                  <w:divsChild>
                    <w:div w:id="213555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2215">
      <w:bodyDiv w:val="1"/>
      <w:marLeft w:val="0"/>
      <w:marRight w:val="0"/>
      <w:marTop w:val="0"/>
      <w:marBottom w:val="0"/>
      <w:divBdr>
        <w:top w:val="none" w:sz="0" w:space="0" w:color="auto"/>
        <w:left w:val="none" w:sz="0" w:space="0" w:color="auto"/>
        <w:bottom w:val="none" w:sz="0" w:space="0" w:color="auto"/>
        <w:right w:val="none" w:sz="0" w:space="0" w:color="auto"/>
      </w:divBdr>
      <w:divsChild>
        <w:div w:id="1417164090">
          <w:marLeft w:val="0"/>
          <w:marRight w:val="0"/>
          <w:marTop w:val="0"/>
          <w:marBottom w:val="0"/>
          <w:divBdr>
            <w:top w:val="none" w:sz="0" w:space="0" w:color="auto"/>
            <w:left w:val="none" w:sz="0" w:space="0" w:color="auto"/>
            <w:bottom w:val="none" w:sz="0" w:space="0" w:color="auto"/>
            <w:right w:val="none" w:sz="0" w:space="0" w:color="auto"/>
          </w:divBdr>
          <w:divsChild>
            <w:div w:id="1116633445">
              <w:marLeft w:val="0"/>
              <w:marRight w:val="0"/>
              <w:marTop w:val="0"/>
              <w:marBottom w:val="0"/>
              <w:divBdr>
                <w:top w:val="none" w:sz="0" w:space="0" w:color="auto"/>
                <w:left w:val="none" w:sz="0" w:space="0" w:color="auto"/>
                <w:bottom w:val="none" w:sz="0" w:space="0" w:color="auto"/>
                <w:right w:val="none" w:sz="0" w:space="0" w:color="auto"/>
              </w:divBdr>
              <w:divsChild>
                <w:div w:id="1977562221">
                  <w:marLeft w:val="0"/>
                  <w:marRight w:val="0"/>
                  <w:marTop w:val="0"/>
                  <w:marBottom w:val="0"/>
                  <w:divBdr>
                    <w:top w:val="none" w:sz="0" w:space="0" w:color="auto"/>
                    <w:left w:val="none" w:sz="0" w:space="0" w:color="auto"/>
                    <w:bottom w:val="none" w:sz="0" w:space="0" w:color="auto"/>
                    <w:right w:val="none" w:sz="0" w:space="0" w:color="auto"/>
                  </w:divBdr>
                  <w:divsChild>
                    <w:div w:id="168401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59670">
      <w:bodyDiv w:val="1"/>
      <w:marLeft w:val="0"/>
      <w:marRight w:val="0"/>
      <w:marTop w:val="0"/>
      <w:marBottom w:val="0"/>
      <w:divBdr>
        <w:top w:val="none" w:sz="0" w:space="0" w:color="auto"/>
        <w:left w:val="none" w:sz="0" w:space="0" w:color="auto"/>
        <w:bottom w:val="none" w:sz="0" w:space="0" w:color="auto"/>
        <w:right w:val="none" w:sz="0" w:space="0" w:color="auto"/>
      </w:divBdr>
    </w:div>
    <w:div w:id="44716890">
      <w:bodyDiv w:val="1"/>
      <w:marLeft w:val="0"/>
      <w:marRight w:val="0"/>
      <w:marTop w:val="0"/>
      <w:marBottom w:val="0"/>
      <w:divBdr>
        <w:top w:val="none" w:sz="0" w:space="0" w:color="auto"/>
        <w:left w:val="none" w:sz="0" w:space="0" w:color="auto"/>
        <w:bottom w:val="none" w:sz="0" w:space="0" w:color="auto"/>
        <w:right w:val="none" w:sz="0" w:space="0" w:color="auto"/>
      </w:divBdr>
    </w:div>
    <w:div w:id="66534774">
      <w:bodyDiv w:val="1"/>
      <w:marLeft w:val="0"/>
      <w:marRight w:val="0"/>
      <w:marTop w:val="0"/>
      <w:marBottom w:val="0"/>
      <w:divBdr>
        <w:top w:val="none" w:sz="0" w:space="0" w:color="auto"/>
        <w:left w:val="none" w:sz="0" w:space="0" w:color="auto"/>
        <w:bottom w:val="none" w:sz="0" w:space="0" w:color="auto"/>
        <w:right w:val="none" w:sz="0" w:space="0" w:color="auto"/>
      </w:divBdr>
      <w:divsChild>
        <w:div w:id="875852715">
          <w:marLeft w:val="0"/>
          <w:marRight w:val="0"/>
          <w:marTop w:val="0"/>
          <w:marBottom w:val="0"/>
          <w:divBdr>
            <w:top w:val="none" w:sz="0" w:space="0" w:color="auto"/>
            <w:left w:val="none" w:sz="0" w:space="0" w:color="auto"/>
            <w:bottom w:val="none" w:sz="0" w:space="0" w:color="auto"/>
            <w:right w:val="none" w:sz="0" w:space="0" w:color="auto"/>
          </w:divBdr>
          <w:divsChild>
            <w:div w:id="1285192684">
              <w:marLeft w:val="0"/>
              <w:marRight w:val="0"/>
              <w:marTop w:val="0"/>
              <w:marBottom w:val="0"/>
              <w:divBdr>
                <w:top w:val="none" w:sz="0" w:space="0" w:color="auto"/>
                <w:left w:val="none" w:sz="0" w:space="0" w:color="auto"/>
                <w:bottom w:val="none" w:sz="0" w:space="0" w:color="auto"/>
                <w:right w:val="none" w:sz="0" w:space="0" w:color="auto"/>
              </w:divBdr>
              <w:divsChild>
                <w:div w:id="2135829762">
                  <w:marLeft w:val="0"/>
                  <w:marRight w:val="0"/>
                  <w:marTop w:val="0"/>
                  <w:marBottom w:val="0"/>
                  <w:divBdr>
                    <w:top w:val="none" w:sz="0" w:space="0" w:color="auto"/>
                    <w:left w:val="none" w:sz="0" w:space="0" w:color="auto"/>
                    <w:bottom w:val="none" w:sz="0" w:space="0" w:color="auto"/>
                    <w:right w:val="none" w:sz="0" w:space="0" w:color="auto"/>
                  </w:divBdr>
                  <w:divsChild>
                    <w:div w:id="192591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83029">
      <w:bodyDiv w:val="1"/>
      <w:marLeft w:val="0"/>
      <w:marRight w:val="0"/>
      <w:marTop w:val="0"/>
      <w:marBottom w:val="0"/>
      <w:divBdr>
        <w:top w:val="none" w:sz="0" w:space="0" w:color="auto"/>
        <w:left w:val="none" w:sz="0" w:space="0" w:color="auto"/>
        <w:bottom w:val="none" w:sz="0" w:space="0" w:color="auto"/>
        <w:right w:val="none" w:sz="0" w:space="0" w:color="auto"/>
      </w:divBdr>
      <w:divsChild>
        <w:div w:id="328992885">
          <w:marLeft w:val="0"/>
          <w:marRight w:val="0"/>
          <w:marTop w:val="0"/>
          <w:marBottom w:val="0"/>
          <w:divBdr>
            <w:top w:val="none" w:sz="0" w:space="0" w:color="auto"/>
            <w:left w:val="none" w:sz="0" w:space="0" w:color="auto"/>
            <w:bottom w:val="none" w:sz="0" w:space="0" w:color="auto"/>
            <w:right w:val="none" w:sz="0" w:space="0" w:color="auto"/>
          </w:divBdr>
          <w:divsChild>
            <w:div w:id="1290934000">
              <w:marLeft w:val="0"/>
              <w:marRight w:val="0"/>
              <w:marTop w:val="0"/>
              <w:marBottom w:val="0"/>
              <w:divBdr>
                <w:top w:val="none" w:sz="0" w:space="0" w:color="auto"/>
                <w:left w:val="none" w:sz="0" w:space="0" w:color="auto"/>
                <w:bottom w:val="none" w:sz="0" w:space="0" w:color="auto"/>
                <w:right w:val="none" w:sz="0" w:space="0" w:color="auto"/>
              </w:divBdr>
              <w:divsChild>
                <w:div w:id="1177772384">
                  <w:marLeft w:val="0"/>
                  <w:marRight w:val="0"/>
                  <w:marTop w:val="0"/>
                  <w:marBottom w:val="0"/>
                  <w:divBdr>
                    <w:top w:val="none" w:sz="0" w:space="0" w:color="auto"/>
                    <w:left w:val="none" w:sz="0" w:space="0" w:color="auto"/>
                    <w:bottom w:val="none" w:sz="0" w:space="0" w:color="auto"/>
                    <w:right w:val="none" w:sz="0" w:space="0" w:color="auto"/>
                  </w:divBdr>
                  <w:divsChild>
                    <w:div w:id="1860044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68639">
      <w:bodyDiv w:val="1"/>
      <w:marLeft w:val="0"/>
      <w:marRight w:val="0"/>
      <w:marTop w:val="0"/>
      <w:marBottom w:val="0"/>
      <w:divBdr>
        <w:top w:val="none" w:sz="0" w:space="0" w:color="auto"/>
        <w:left w:val="none" w:sz="0" w:space="0" w:color="auto"/>
        <w:bottom w:val="none" w:sz="0" w:space="0" w:color="auto"/>
        <w:right w:val="none" w:sz="0" w:space="0" w:color="auto"/>
      </w:divBdr>
      <w:divsChild>
        <w:div w:id="10690983">
          <w:marLeft w:val="0"/>
          <w:marRight w:val="0"/>
          <w:marTop w:val="0"/>
          <w:marBottom w:val="0"/>
          <w:divBdr>
            <w:top w:val="none" w:sz="0" w:space="0" w:color="auto"/>
            <w:left w:val="none" w:sz="0" w:space="0" w:color="auto"/>
            <w:bottom w:val="none" w:sz="0" w:space="0" w:color="auto"/>
            <w:right w:val="none" w:sz="0" w:space="0" w:color="auto"/>
          </w:divBdr>
          <w:divsChild>
            <w:div w:id="622931331">
              <w:marLeft w:val="0"/>
              <w:marRight w:val="0"/>
              <w:marTop w:val="0"/>
              <w:marBottom w:val="0"/>
              <w:divBdr>
                <w:top w:val="none" w:sz="0" w:space="0" w:color="auto"/>
                <w:left w:val="none" w:sz="0" w:space="0" w:color="auto"/>
                <w:bottom w:val="none" w:sz="0" w:space="0" w:color="auto"/>
                <w:right w:val="none" w:sz="0" w:space="0" w:color="auto"/>
              </w:divBdr>
              <w:divsChild>
                <w:div w:id="1584531030">
                  <w:marLeft w:val="0"/>
                  <w:marRight w:val="0"/>
                  <w:marTop w:val="0"/>
                  <w:marBottom w:val="0"/>
                  <w:divBdr>
                    <w:top w:val="none" w:sz="0" w:space="0" w:color="auto"/>
                    <w:left w:val="none" w:sz="0" w:space="0" w:color="auto"/>
                    <w:bottom w:val="none" w:sz="0" w:space="0" w:color="auto"/>
                    <w:right w:val="none" w:sz="0" w:space="0" w:color="auto"/>
                  </w:divBdr>
                  <w:divsChild>
                    <w:div w:id="84274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51827">
      <w:bodyDiv w:val="1"/>
      <w:marLeft w:val="0"/>
      <w:marRight w:val="0"/>
      <w:marTop w:val="0"/>
      <w:marBottom w:val="0"/>
      <w:divBdr>
        <w:top w:val="none" w:sz="0" w:space="0" w:color="auto"/>
        <w:left w:val="none" w:sz="0" w:space="0" w:color="auto"/>
        <w:bottom w:val="none" w:sz="0" w:space="0" w:color="auto"/>
        <w:right w:val="none" w:sz="0" w:space="0" w:color="auto"/>
      </w:divBdr>
      <w:divsChild>
        <w:div w:id="588739145">
          <w:marLeft w:val="0"/>
          <w:marRight w:val="0"/>
          <w:marTop w:val="0"/>
          <w:marBottom w:val="0"/>
          <w:divBdr>
            <w:top w:val="none" w:sz="0" w:space="0" w:color="auto"/>
            <w:left w:val="none" w:sz="0" w:space="0" w:color="auto"/>
            <w:bottom w:val="none" w:sz="0" w:space="0" w:color="auto"/>
            <w:right w:val="none" w:sz="0" w:space="0" w:color="auto"/>
          </w:divBdr>
          <w:divsChild>
            <w:div w:id="1651011769">
              <w:marLeft w:val="0"/>
              <w:marRight w:val="0"/>
              <w:marTop w:val="0"/>
              <w:marBottom w:val="0"/>
              <w:divBdr>
                <w:top w:val="none" w:sz="0" w:space="0" w:color="auto"/>
                <w:left w:val="none" w:sz="0" w:space="0" w:color="auto"/>
                <w:bottom w:val="none" w:sz="0" w:space="0" w:color="auto"/>
                <w:right w:val="none" w:sz="0" w:space="0" w:color="auto"/>
              </w:divBdr>
              <w:divsChild>
                <w:div w:id="201838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224974">
          <w:marLeft w:val="0"/>
          <w:marRight w:val="0"/>
          <w:marTop w:val="0"/>
          <w:marBottom w:val="0"/>
          <w:divBdr>
            <w:top w:val="none" w:sz="0" w:space="0" w:color="auto"/>
            <w:left w:val="none" w:sz="0" w:space="0" w:color="auto"/>
            <w:bottom w:val="none" w:sz="0" w:space="0" w:color="auto"/>
            <w:right w:val="none" w:sz="0" w:space="0" w:color="auto"/>
          </w:divBdr>
          <w:divsChild>
            <w:div w:id="1948462977">
              <w:marLeft w:val="0"/>
              <w:marRight w:val="0"/>
              <w:marTop w:val="0"/>
              <w:marBottom w:val="0"/>
              <w:divBdr>
                <w:top w:val="none" w:sz="0" w:space="0" w:color="auto"/>
                <w:left w:val="none" w:sz="0" w:space="0" w:color="auto"/>
                <w:bottom w:val="none" w:sz="0" w:space="0" w:color="auto"/>
                <w:right w:val="none" w:sz="0" w:space="0" w:color="auto"/>
              </w:divBdr>
              <w:divsChild>
                <w:div w:id="380978735">
                  <w:marLeft w:val="0"/>
                  <w:marRight w:val="0"/>
                  <w:marTop w:val="0"/>
                  <w:marBottom w:val="0"/>
                  <w:divBdr>
                    <w:top w:val="none" w:sz="0" w:space="0" w:color="auto"/>
                    <w:left w:val="none" w:sz="0" w:space="0" w:color="auto"/>
                    <w:bottom w:val="none" w:sz="0" w:space="0" w:color="auto"/>
                    <w:right w:val="none" w:sz="0" w:space="0" w:color="auto"/>
                  </w:divBdr>
                </w:div>
                <w:div w:id="46427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89212">
      <w:bodyDiv w:val="1"/>
      <w:marLeft w:val="0"/>
      <w:marRight w:val="0"/>
      <w:marTop w:val="0"/>
      <w:marBottom w:val="0"/>
      <w:divBdr>
        <w:top w:val="none" w:sz="0" w:space="0" w:color="auto"/>
        <w:left w:val="none" w:sz="0" w:space="0" w:color="auto"/>
        <w:bottom w:val="none" w:sz="0" w:space="0" w:color="auto"/>
        <w:right w:val="none" w:sz="0" w:space="0" w:color="auto"/>
      </w:divBdr>
      <w:divsChild>
        <w:div w:id="819807110">
          <w:marLeft w:val="0"/>
          <w:marRight w:val="0"/>
          <w:marTop w:val="0"/>
          <w:marBottom w:val="0"/>
          <w:divBdr>
            <w:top w:val="none" w:sz="0" w:space="0" w:color="auto"/>
            <w:left w:val="none" w:sz="0" w:space="0" w:color="auto"/>
            <w:bottom w:val="none" w:sz="0" w:space="0" w:color="auto"/>
            <w:right w:val="none" w:sz="0" w:space="0" w:color="auto"/>
          </w:divBdr>
          <w:divsChild>
            <w:div w:id="809984742">
              <w:marLeft w:val="0"/>
              <w:marRight w:val="0"/>
              <w:marTop w:val="0"/>
              <w:marBottom w:val="0"/>
              <w:divBdr>
                <w:top w:val="none" w:sz="0" w:space="0" w:color="auto"/>
                <w:left w:val="none" w:sz="0" w:space="0" w:color="auto"/>
                <w:bottom w:val="none" w:sz="0" w:space="0" w:color="auto"/>
                <w:right w:val="none" w:sz="0" w:space="0" w:color="auto"/>
              </w:divBdr>
              <w:divsChild>
                <w:div w:id="587153834">
                  <w:marLeft w:val="0"/>
                  <w:marRight w:val="0"/>
                  <w:marTop w:val="0"/>
                  <w:marBottom w:val="0"/>
                  <w:divBdr>
                    <w:top w:val="none" w:sz="0" w:space="0" w:color="auto"/>
                    <w:left w:val="none" w:sz="0" w:space="0" w:color="auto"/>
                    <w:bottom w:val="none" w:sz="0" w:space="0" w:color="auto"/>
                    <w:right w:val="none" w:sz="0" w:space="0" w:color="auto"/>
                  </w:divBdr>
                  <w:divsChild>
                    <w:div w:id="184046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53971">
      <w:bodyDiv w:val="1"/>
      <w:marLeft w:val="0"/>
      <w:marRight w:val="0"/>
      <w:marTop w:val="0"/>
      <w:marBottom w:val="0"/>
      <w:divBdr>
        <w:top w:val="none" w:sz="0" w:space="0" w:color="auto"/>
        <w:left w:val="none" w:sz="0" w:space="0" w:color="auto"/>
        <w:bottom w:val="none" w:sz="0" w:space="0" w:color="auto"/>
        <w:right w:val="none" w:sz="0" w:space="0" w:color="auto"/>
      </w:divBdr>
    </w:div>
    <w:div w:id="188106242">
      <w:bodyDiv w:val="1"/>
      <w:marLeft w:val="0"/>
      <w:marRight w:val="0"/>
      <w:marTop w:val="0"/>
      <w:marBottom w:val="0"/>
      <w:divBdr>
        <w:top w:val="none" w:sz="0" w:space="0" w:color="auto"/>
        <w:left w:val="none" w:sz="0" w:space="0" w:color="auto"/>
        <w:bottom w:val="none" w:sz="0" w:space="0" w:color="auto"/>
        <w:right w:val="none" w:sz="0" w:space="0" w:color="auto"/>
      </w:divBdr>
      <w:divsChild>
        <w:div w:id="1887987970">
          <w:marLeft w:val="0"/>
          <w:marRight w:val="0"/>
          <w:marTop w:val="0"/>
          <w:marBottom w:val="0"/>
          <w:divBdr>
            <w:top w:val="none" w:sz="0" w:space="0" w:color="auto"/>
            <w:left w:val="none" w:sz="0" w:space="0" w:color="auto"/>
            <w:bottom w:val="none" w:sz="0" w:space="0" w:color="auto"/>
            <w:right w:val="none" w:sz="0" w:space="0" w:color="auto"/>
          </w:divBdr>
          <w:divsChild>
            <w:div w:id="1748650569">
              <w:marLeft w:val="0"/>
              <w:marRight w:val="0"/>
              <w:marTop w:val="0"/>
              <w:marBottom w:val="0"/>
              <w:divBdr>
                <w:top w:val="none" w:sz="0" w:space="0" w:color="auto"/>
                <w:left w:val="none" w:sz="0" w:space="0" w:color="auto"/>
                <w:bottom w:val="none" w:sz="0" w:space="0" w:color="auto"/>
                <w:right w:val="none" w:sz="0" w:space="0" w:color="auto"/>
              </w:divBdr>
              <w:divsChild>
                <w:div w:id="481897891">
                  <w:marLeft w:val="0"/>
                  <w:marRight w:val="0"/>
                  <w:marTop w:val="0"/>
                  <w:marBottom w:val="0"/>
                  <w:divBdr>
                    <w:top w:val="none" w:sz="0" w:space="0" w:color="auto"/>
                    <w:left w:val="none" w:sz="0" w:space="0" w:color="auto"/>
                    <w:bottom w:val="none" w:sz="0" w:space="0" w:color="auto"/>
                    <w:right w:val="none" w:sz="0" w:space="0" w:color="auto"/>
                  </w:divBdr>
                  <w:divsChild>
                    <w:div w:id="133857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72329">
      <w:bodyDiv w:val="1"/>
      <w:marLeft w:val="0"/>
      <w:marRight w:val="0"/>
      <w:marTop w:val="0"/>
      <w:marBottom w:val="0"/>
      <w:divBdr>
        <w:top w:val="none" w:sz="0" w:space="0" w:color="auto"/>
        <w:left w:val="none" w:sz="0" w:space="0" w:color="auto"/>
        <w:bottom w:val="none" w:sz="0" w:space="0" w:color="auto"/>
        <w:right w:val="none" w:sz="0" w:space="0" w:color="auto"/>
      </w:divBdr>
    </w:div>
    <w:div w:id="198052111">
      <w:bodyDiv w:val="1"/>
      <w:marLeft w:val="0"/>
      <w:marRight w:val="0"/>
      <w:marTop w:val="0"/>
      <w:marBottom w:val="0"/>
      <w:divBdr>
        <w:top w:val="none" w:sz="0" w:space="0" w:color="auto"/>
        <w:left w:val="none" w:sz="0" w:space="0" w:color="auto"/>
        <w:bottom w:val="none" w:sz="0" w:space="0" w:color="auto"/>
        <w:right w:val="none" w:sz="0" w:space="0" w:color="auto"/>
      </w:divBdr>
      <w:divsChild>
        <w:div w:id="916551592">
          <w:marLeft w:val="0"/>
          <w:marRight w:val="0"/>
          <w:marTop w:val="0"/>
          <w:marBottom w:val="0"/>
          <w:divBdr>
            <w:top w:val="none" w:sz="0" w:space="0" w:color="auto"/>
            <w:left w:val="none" w:sz="0" w:space="0" w:color="auto"/>
            <w:bottom w:val="none" w:sz="0" w:space="0" w:color="auto"/>
            <w:right w:val="none" w:sz="0" w:space="0" w:color="auto"/>
          </w:divBdr>
          <w:divsChild>
            <w:div w:id="1704404979">
              <w:marLeft w:val="0"/>
              <w:marRight w:val="0"/>
              <w:marTop w:val="0"/>
              <w:marBottom w:val="0"/>
              <w:divBdr>
                <w:top w:val="none" w:sz="0" w:space="0" w:color="auto"/>
                <w:left w:val="none" w:sz="0" w:space="0" w:color="auto"/>
                <w:bottom w:val="none" w:sz="0" w:space="0" w:color="auto"/>
                <w:right w:val="none" w:sz="0" w:space="0" w:color="auto"/>
              </w:divBdr>
              <w:divsChild>
                <w:div w:id="1114785469">
                  <w:marLeft w:val="0"/>
                  <w:marRight w:val="0"/>
                  <w:marTop w:val="0"/>
                  <w:marBottom w:val="0"/>
                  <w:divBdr>
                    <w:top w:val="none" w:sz="0" w:space="0" w:color="auto"/>
                    <w:left w:val="none" w:sz="0" w:space="0" w:color="auto"/>
                    <w:bottom w:val="none" w:sz="0" w:space="0" w:color="auto"/>
                    <w:right w:val="none" w:sz="0" w:space="0" w:color="auto"/>
                  </w:divBdr>
                  <w:divsChild>
                    <w:div w:id="4911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91695">
      <w:bodyDiv w:val="1"/>
      <w:marLeft w:val="0"/>
      <w:marRight w:val="0"/>
      <w:marTop w:val="0"/>
      <w:marBottom w:val="0"/>
      <w:divBdr>
        <w:top w:val="none" w:sz="0" w:space="0" w:color="auto"/>
        <w:left w:val="none" w:sz="0" w:space="0" w:color="auto"/>
        <w:bottom w:val="none" w:sz="0" w:space="0" w:color="auto"/>
        <w:right w:val="none" w:sz="0" w:space="0" w:color="auto"/>
      </w:divBdr>
      <w:divsChild>
        <w:div w:id="1977832884">
          <w:marLeft w:val="0"/>
          <w:marRight w:val="0"/>
          <w:marTop w:val="0"/>
          <w:marBottom w:val="0"/>
          <w:divBdr>
            <w:top w:val="none" w:sz="0" w:space="0" w:color="auto"/>
            <w:left w:val="none" w:sz="0" w:space="0" w:color="auto"/>
            <w:bottom w:val="none" w:sz="0" w:space="0" w:color="auto"/>
            <w:right w:val="none" w:sz="0" w:space="0" w:color="auto"/>
          </w:divBdr>
          <w:divsChild>
            <w:div w:id="1651446738">
              <w:marLeft w:val="0"/>
              <w:marRight w:val="0"/>
              <w:marTop w:val="0"/>
              <w:marBottom w:val="0"/>
              <w:divBdr>
                <w:top w:val="none" w:sz="0" w:space="0" w:color="auto"/>
                <w:left w:val="none" w:sz="0" w:space="0" w:color="auto"/>
                <w:bottom w:val="none" w:sz="0" w:space="0" w:color="auto"/>
                <w:right w:val="none" w:sz="0" w:space="0" w:color="auto"/>
              </w:divBdr>
              <w:divsChild>
                <w:div w:id="1431394566">
                  <w:marLeft w:val="0"/>
                  <w:marRight w:val="0"/>
                  <w:marTop w:val="0"/>
                  <w:marBottom w:val="0"/>
                  <w:divBdr>
                    <w:top w:val="none" w:sz="0" w:space="0" w:color="auto"/>
                    <w:left w:val="none" w:sz="0" w:space="0" w:color="auto"/>
                    <w:bottom w:val="none" w:sz="0" w:space="0" w:color="auto"/>
                    <w:right w:val="none" w:sz="0" w:space="0" w:color="auto"/>
                  </w:divBdr>
                  <w:divsChild>
                    <w:div w:id="29236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019352">
      <w:bodyDiv w:val="1"/>
      <w:marLeft w:val="0"/>
      <w:marRight w:val="0"/>
      <w:marTop w:val="0"/>
      <w:marBottom w:val="0"/>
      <w:divBdr>
        <w:top w:val="none" w:sz="0" w:space="0" w:color="auto"/>
        <w:left w:val="none" w:sz="0" w:space="0" w:color="auto"/>
        <w:bottom w:val="none" w:sz="0" w:space="0" w:color="auto"/>
        <w:right w:val="none" w:sz="0" w:space="0" w:color="auto"/>
      </w:divBdr>
      <w:divsChild>
        <w:div w:id="958343638">
          <w:marLeft w:val="0"/>
          <w:marRight w:val="0"/>
          <w:marTop w:val="0"/>
          <w:marBottom w:val="0"/>
          <w:divBdr>
            <w:top w:val="none" w:sz="0" w:space="0" w:color="auto"/>
            <w:left w:val="none" w:sz="0" w:space="0" w:color="auto"/>
            <w:bottom w:val="none" w:sz="0" w:space="0" w:color="auto"/>
            <w:right w:val="none" w:sz="0" w:space="0" w:color="auto"/>
          </w:divBdr>
          <w:divsChild>
            <w:div w:id="32847897">
              <w:marLeft w:val="0"/>
              <w:marRight w:val="0"/>
              <w:marTop w:val="0"/>
              <w:marBottom w:val="0"/>
              <w:divBdr>
                <w:top w:val="none" w:sz="0" w:space="0" w:color="auto"/>
                <w:left w:val="none" w:sz="0" w:space="0" w:color="auto"/>
                <w:bottom w:val="none" w:sz="0" w:space="0" w:color="auto"/>
                <w:right w:val="none" w:sz="0" w:space="0" w:color="auto"/>
              </w:divBdr>
              <w:divsChild>
                <w:div w:id="149109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682641">
      <w:bodyDiv w:val="1"/>
      <w:marLeft w:val="0"/>
      <w:marRight w:val="0"/>
      <w:marTop w:val="0"/>
      <w:marBottom w:val="0"/>
      <w:divBdr>
        <w:top w:val="none" w:sz="0" w:space="0" w:color="auto"/>
        <w:left w:val="none" w:sz="0" w:space="0" w:color="auto"/>
        <w:bottom w:val="none" w:sz="0" w:space="0" w:color="auto"/>
        <w:right w:val="none" w:sz="0" w:space="0" w:color="auto"/>
      </w:divBdr>
    </w:div>
    <w:div w:id="281308324">
      <w:bodyDiv w:val="1"/>
      <w:marLeft w:val="0"/>
      <w:marRight w:val="0"/>
      <w:marTop w:val="0"/>
      <w:marBottom w:val="0"/>
      <w:divBdr>
        <w:top w:val="none" w:sz="0" w:space="0" w:color="auto"/>
        <w:left w:val="none" w:sz="0" w:space="0" w:color="auto"/>
        <w:bottom w:val="none" w:sz="0" w:space="0" w:color="auto"/>
        <w:right w:val="none" w:sz="0" w:space="0" w:color="auto"/>
      </w:divBdr>
      <w:divsChild>
        <w:div w:id="1123426390">
          <w:marLeft w:val="0"/>
          <w:marRight w:val="0"/>
          <w:marTop w:val="0"/>
          <w:marBottom w:val="0"/>
          <w:divBdr>
            <w:top w:val="none" w:sz="0" w:space="0" w:color="auto"/>
            <w:left w:val="none" w:sz="0" w:space="0" w:color="auto"/>
            <w:bottom w:val="none" w:sz="0" w:space="0" w:color="auto"/>
            <w:right w:val="none" w:sz="0" w:space="0" w:color="auto"/>
          </w:divBdr>
          <w:divsChild>
            <w:div w:id="1091507603">
              <w:marLeft w:val="0"/>
              <w:marRight w:val="0"/>
              <w:marTop w:val="0"/>
              <w:marBottom w:val="0"/>
              <w:divBdr>
                <w:top w:val="none" w:sz="0" w:space="0" w:color="auto"/>
                <w:left w:val="none" w:sz="0" w:space="0" w:color="auto"/>
                <w:bottom w:val="none" w:sz="0" w:space="0" w:color="auto"/>
                <w:right w:val="none" w:sz="0" w:space="0" w:color="auto"/>
              </w:divBdr>
              <w:divsChild>
                <w:div w:id="8634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974527">
      <w:bodyDiv w:val="1"/>
      <w:marLeft w:val="0"/>
      <w:marRight w:val="0"/>
      <w:marTop w:val="0"/>
      <w:marBottom w:val="0"/>
      <w:divBdr>
        <w:top w:val="none" w:sz="0" w:space="0" w:color="auto"/>
        <w:left w:val="none" w:sz="0" w:space="0" w:color="auto"/>
        <w:bottom w:val="none" w:sz="0" w:space="0" w:color="auto"/>
        <w:right w:val="none" w:sz="0" w:space="0" w:color="auto"/>
      </w:divBdr>
    </w:div>
    <w:div w:id="293099753">
      <w:bodyDiv w:val="1"/>
      <w:marLeft w:val="0"/>
      <w:marRight w:val="0"/>
      <w:marTop w:val="0"/>
      <w:marBottom w:val="0"/>
      <w:divBdr>
        <w:top w:val="none" w:sz="0" w:space="0" w:color="auto"/>
        <w:left w:val="none" w:sz="0" w:space="0" w:color="auto"/>
        <w:bottom w:val="none" w:sz="0" w:space="0" w:color="auto"/>
        <w:right w:val="none" w:sz="0" w:space="0" w:color="auto"/>
      </w:divBdr>
      <w:divsChild>
        <w:div w:id="404306541">
          <w:marLeft w:val="0"/>
          <w:marRight w:val="0"/>
          <w:marTop w:val="0"/>
          <w:marBottom w:val="0"/>
          <w:divBdr>
            <w:top w:val="none" w:sz="0" w:space="0" w:color="auto"/>
            <w:left w:val="none" w:sz="0" w:space="0" w:color="auto"/>
            <w:bottom w:val="none" w:sz="0" w:space="0" w:color="auto"/>
            <w:right w:val="none" w:sz="0" w:space="0" w:color="auto"/>
          </w:divBdr>
          <w:divsChild>
            <w:div w:id="557203431">
              <w:marLeft w:val="0"/>
              <w:marRight w:val="0"/>
              <w:marTop w:val="0"/>
              <w:marBottom w:val="0"/>
              <w:divBdr>
                <w:top w:val="none" w:sz="0" w:space="0" w:color="auto"/>
                <w:left w:val="none" w:sz="0" w:space="0" w:color="auto"/>
                <w:bottom w:val="none" w:sz="0" w:space="0" w:color="auto"/>
                <w:right w:val="none" w:sz="0" w:space="0" w:color="auto"/>
              </w:divBdr>
              <w:divsChild>
                <w:div w:id="1898082376">
                  <w:marLeft w:val="0"/>
                  <w:marRight w:val="0"/>
                  <w:marTop w:val="0"/>
                  <w:marBottom w:val="0"/>
                  <w:divBdr>
                    <w:top w:val="none" w:sz="0" w:space="0" w:color="auto"/>
                    <w:left w:val="none" w:sz="0" w:space="0" w:color="auto"/>
                    <w:bottom w:val="none" w:sz="0" w:space="0" w:color="auto"/>
                    <w:right w:val="none" w:sz="0" w:space="0" w:color="auto"/>
                  </w:divBdr>
                  <w:divsChild>
                    <w:div w:id="161782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7107354">
      <w:bodyDiv w:val="1"/>
      <w:marLeft w:val="0"/>
      <w:marRight w:val="0"/>
      <w:marTop w:val="0"/>
      <w:marBottom w:val="0"/>
      <w:divBdr>
        <w:top w:val="none" w:sz="0" w:space="0" w:color="auto"/>
        <w:left w:val="none" w:sz="0" w:space="0" w:color="auto"/>
        <w:bottom w:val="none" w:sz="0" w:space="0" w:color="auto"/>
        <w:right w:val="none" w:sz="0" w:space="0" w:color="auto"/>
      </w:divBdr>
      <w:divsChild>
        <w:div w:id="1753425613">
          <w:marLeft w:val="0"/>
          <w:marRight w:val="0"/>
          <w:marTop w:val="0"/>
          <w:marBottom w:val="0"/>
          <w:divBdr>
            <w:top w:val="none" w:sz="0" w:space="0" w:color="auto"/>
            <w:left w:val="none" w:sz="0" w:space="0" w:color="auto"/>
            <w:bottom w:val="none" w:sz="0" w:space="0" w:color="auto"/>
            <w:right w:val="none" w:sz="0" w:space="0" w:color="auto"/>
          </w:divBdr>
          <w:divsChild>
            <w:div w:id="1144007425">
              <w:marLeft w:val="0"/>
              <w:marRight w:val="0"/>
              <w:marTop w:val="0"/>
              <w:marBottom w:val="0"/>
              <w:divBdr>
                <w:top w:val="none" w:sz="0" w:space="0" w:color="auto"/>
                <w:left w:val="none" w:sz="0" w:space="0" w:color="auto"/>
                <w:bottom w:val="none" w:sz="0" w:space="0" w:color="auto"/>
                <w:right w:val="none" w:sz="0" w:space="0" w:color="auto"/>
              </w:divBdr>
              <w:divsChild>
                <w:div w:id="108671461">
                  <w:marLeft w:val="0"/>
                  <w:marRight w:val="0"/>
                  <w:marTop w:val="0"/>
                  <w:marBottom w:val="0"/>
                  <w:divBdr>
                    <w:top w:val="none" w:sz="0" w:space="0" w:color="auto"/>
                    <w:left w:val="none" w:sz="0" w:space="0" w:color="auto"/>
                    <w:bottom w:val="none" w:sz="0" w:space="0" w:color="auto"/>
                    <w:right w:val="none" w:sz="0" w:space="0" w:color="auto"/>
                  </w:divBdr>
                  <w:divsChild>
                    <w:div w:id="213197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3462030">
      <w:bodyDiv w:val="1"/>
      <w:marLeft w:val="0"/>
      <w:marRight w:val="0"/>
      <w:marTop w:val="0"/>
      <w:marBottom w:val="0"/>
      <w:divBdr>
        <w:top w:val="none" w:sz="0" w:space="0" w:color="auto"/>
        <w:left w:val="none" w:sz="0" w:space="0" w:color="auto"/>
        <w:bottom w:val="none" w:sz="0" w:space="0" w:color="auto"/>
        <w:right w:val="none" w:sz="0" w:space="0" w:color="auto"/>
      </w:divBdr>
      <w:divsChild>
        <w:div w:id="273708801">
          <w:marLeft w:val="0"/>
          <w:marRight w:val="0"/>
          <w:marTop w:val="0"/>
          <w:marBottom w:val="0"/>
          <w:divBdr>
            <w:top w:val="none" w:sz="0" w:space="0" w:color="auto"/>
            <w:left w:val="none" w:sz="0" w:space="0" w:color="auto"/>
            <w:bottom w:val="none" w:sz="0" w:space="0" w:color="auto"/>
            <w:right w:val="none" w:sz="0" w:space="0" w:color="auto"/>
          </w:divBdr>
          <w:divsChild>
            <w:div w:id="1700625567">
              <w:marLeft w:val="0"/>
              <w:marRight w:val="0"/>
              <w:marTop w:val="0"/>
              <w:marBottom w:val="0"/>
              <w:divBdr>
                <w:top w:val="none" w:sz="0" w:space="0" w:color="auto"/>
                <w:left w:val="none" w:sz="0" w:space="0" w:color="auto"/>
                <w:bottom w:val="none" w:sz="0" w:space="0" w:color="auto"/>
                <w:right w:val="none" w:sz="0" w:space="0" w:color="auto"/>
              </w:divBdr>
              <w:divsChild>
                <w:div w:id="367534528">
                  <w:marLeft w:val="0"/>
                  <w:marRight w:val="0"/>
                  <w:marTop w:val="0"/>
                  <w:marBottom w:val="0"/>
                  <w:divBdr>
                    <w:top w:val="none" w:sz="0" w:space="0" w:color="auto"/>
                    <w:left w:val="none" w:sz="0" w:space="0" w:color="auto"/>
                    <w:bottom w:val="none" w:sz="0" w:space="0" w:color="auto"/>
                    <w:right w:val="none" w:sz="0" w:space="0" w:color="auto"/>
                  </w:divBdr>
                  <w:divsChild>
                    <w:div w:id="1946498559">
                      <w:marLeft w:val="0"/>
                      <w:marRight w:val="0"/>
                      <w:marTop w:val="0"/>
                      <w:marBottom w:val="0"/>
                      <w:divBdr>
                        <w:top w:val="none" w:sz="0" w:space="0" w:color="auto"/>
                        <w:left w:val="none" w:sz="0" w:space="0" w:color="auto"/>
                        <w:bottom w:val="none" w:sz="0" w:space="0" w:color="auto"/>
                        <w:right w:val="none" w:sz="0" w:space="0" w:color="auto"/>
                      </w:divBdr>
                    </w:div>
                  </w:divsChild>
                </w:div>
                <w:div w:id="664940610">
                  <w:marLeft w:val="0"/>
                  <w:marRight w:val="0"/>
                  <w:marTop w:val="0"/>
                  <w:marBottom w:val="0"/>
                  <w:divBdr>
                    <w:top w:val="none" w:sz="0" w:space="0" w:color="auto"/>
                    <w:left w:val="none" w:sz="0" w:space="0" w:color="auto"/>
                    <w:bottom w:val="none" w:sz="0" w:space="0" w:color="auto"/>
                    <w:right w:val="none" w:sz="0" w:space="0" w:color="auto"/>
                  </w:divBdr>
                  <w:divsChild>
                    <w:div w:id="118065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165764">
          <w:marLeft w:val="0"/>
          <w:marRight w:val="0"/>
          <w:marTop w:val="0"/>
          <w:marBottom w:val="0"/>
          <w:divBdr>
            <w:top w:val="none" w:sz="0" w:space="0" w:color="auto"/>
            <w:left w:val="none" w:sz="0" w:space="0" w:color="auto"/>
            <w:bottom w:val="none" w:sz="0" w:space="0" w:color="auto"/>
            <w:right w:val="none" w:sz="0" w:space="0" w:color="auto"/>
          </w:divBdr>
          <w:divsChild>
            <w:div w:id="918713790">
              <w:marLeft w:val="0"/>
              <w:marRight w:val="0"/>
              <w:marTop w:val="0"/>
              <w:marBottom w:val="0"/>
              <w:divBdr>
                <w:top w:val="none" w:sz="0" w:space="0" w:color="auto"/>
                <w:left w:val="none" w:sz="0" w:space="0" w:color="auto"/>
                <w:bottom w:val="none" w:sz="0" w:space="0" w:color="auto"/>
                <w:right w:val="none" w:sz="0" w:space="0" w:color="auto"/>
              </w:divBdr>
              <w:divsChild>
                <w:div w:id="1318459952">
                  <w:marLeft w:val="0"/>
                  <w:marRight w:val="0"/>
                  <w:marTop w:val="0"/>
                  <w:marBottom w:val="0"/>
                  <w:divBdr>
                    <w:top w:val="none" w:sz="0" w:space="0" w:color="auto"/>
                    <w:left w:val="none" w:sz="0" w:space="0" w:color="auto"/>
                    <w:bottom w:val="none" w:sz="0" w:space="0" w:color="auto"/>
                    <w:right w:val="none" w:sz="0" w:space="0" w:color="auto"/>
                  </w:divBdr>
                </w:div>
              </w:divsChild>
            </w:div>
            <w:div w:id="1060177892">
              <w:marLeft w:val="0"/>
              <w:marRight w:val="0"/>
              <w:marTop w:val="0"/>
              <w:marBottom w:val="0"/>
              <w:divBdr>
                <w:top w:val="none" w:sz="0" w:space="0" w:color="auto"/>
                <w:left w:val="none" w:sz="0" w:space="0" w:color="auto"/>
                <w:bottom w:val="none" w:sz="0" w:space="0" w:color="auto"/>
                <w:right w:val="none" w:sz="0" w:space="0" w:color="auto"/>
              </w:divBdr>
              <w:divsChild>
                <w:div w:id="31322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743472">
      <w:bodyDiv w:val="1"/>
      <w:marLeft w:val="0"/>
      <w:marRight w:val="0"/>
      <w:marTop w:val="0"/>
      <w:marBottom w:val="0"/>
      <w:divBdr>
        <w:top w:val="none" w:sz="0" w:space="0" w:color="auto"/>
        <w:left w:val="none" w:sz="0" w:space="0" w:color="auto"/>
        <w:bottom w:val="none" w:sz="0" w:space="0" w:color="auto"/>
        <w:right w:val="none" w:sz="0" w:space="0" w:color="auto"/>
      </w:divBdr>
    </w:div>
    <w:div w:id="334378724">
      <w:bodyDiv w:val="1"/>
      <w:marLeft w:val="0"/>
      <w:marRight w:val="0"/>
      <w:marTop w:val="0"/>
      <w:marBottom w:val="0"/>
      <w:divBdr>
        <w:top w:val="none" w:sz="0" w:space="0" w:color="auto"/>
        <w:left w:val="none" w:sz="0" w:space="0" w:color="auto"/>
        <w:bottom w:val="none" w:sz="0" w:space="0" w:color="auto"/>
        <w:right w:val="none" w:sz="0" w:space="0" w:color="auto"/>
      </w:divBdr>
      <w:divsChild>
        <w:div w:id="80495558">
          <w:marLeft w:val="0"/>
          <w:marRight w:val="0"/>
          <w:marTop w:val="0"/>
          <w:marBottom w:val="0"/>
          <w:divBdr>
            <w:top w:val="none" w:sz="0" w:space="0" w:color="auto"/>
            <w:left w:val="none" w:sz="0" w:space="0" w:color="auto"/>
            <w:bottom w:val="none" w:sz="0" w:space="0" w:color="auto"/>
            <w:right w:val="none" w:sz="0" w:space="0" w:color="auto"/>
          </w:divBdr>
          <w:divsChild>
            <w:div w:id="1341811423">
              <w:marLeft w:val="0"/>
              <w:marRight w:val="0"/>
              <w:marTop w:val="0"/>
              <w:marBottom w:val="0"/>
              <w:divBdr>
                <w:top w:val="none" w:sz="0" w:space="0" w:color="auto"/>
                <w:left w:val="none" w:sz="0" w:space="0" w:color="auto"/>
                <w:bottom w:val="none" w:sz="0" w:space="0" w:color="auto"/>
                <w:right w:val="none" w:sz="0" w:space="0" w:color="auto"/>
              </w:divBdr>
              <w:divsChild>
                <w:div w:id="898709710">
                  <w:marLeft w:val="0"/>
                  <w:marRight w:val="0"/>
                  <w:marTop w:val="0"/>
                  <w:marBottom w:val="0"/>
                  <w:divBdr>
                    <w:top w:val="none" w:sz="0" w:space="0" w:color="auto"/>
                    <w:left w:val="none" w:sz="0" w:space="0" w:color="auto"/>
                    <w:bottom w:val="none" w:sz="0" w:space="0" w:color="auto"/>
                    <w:right w:val="none" w:sz="0" w:space="0" w:color="auto"/>
                  </w:divBdr>
                  <w:divsChild>
                    <w:div w:id="73933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258306">
      <w:bodyDiv w:val="1"/>
      <w:marLeft w:val="0"/>
      <w:marRight w:val="0"/>
      <w:marTop w:val="0"/>
      <w:marBottom w:val="0"/>
      <w:divBdr>
        <w:top w:val="none" w:sz="0" w:space="0" w:color="auto"/>
        <w:left w:val="none" w:sz="0" w:space="0" w:color="auto"/>
        <w:bottom w:val="none" w:sz="0" w:space="0" w:color="auto"/>
        <w:right w:val="none" w:sz="0" w:space="0" w:color="auto"/>
      </w:divBdr>
      <w:divsChild>
        <w:div w:id="1081827662">
          <w:marLeft w:val="0"/>
          <w:marRight w:val="0"/>
          <w:marTop w:val="0"/>
          <w:marBottom w:val="0"/>
          <w:divBdr>
            <w:top w:val="none" w:sz="0" w:space="0" w:color="auto"/>
            <w:left w:val="none" w:sz="0" w:space="0" w:color="auto"/>
            <w:bottom w:val="none" w:sz="0" w:space="0" w:color="auto"/>
            <w:right w:val="none" w:sz="0" w:space="0" w:color="auto"/>
          </w:divBdr>
          <w:divsChild>
            <w:div w:id="941568345">
              <w:marLeft w:val="0"/>
              <w:marRight w:val="0"/>
              <w:marTop w:val="0"/>
              <w:marBottom w:val="0"/>
              <w:divBdr>
                <w:top w:val="none" w:sz="0" w:space="0" w:color="auto"/>
                <w:left w:val="none" w:sz="0" w:space="0" w:color="auto"/>
                <w:bottom w:val="none" w:sz="0" w:space="0" w:color="auto"/>
                <w:right w:val="none" w:sz="0" w:space="0" w:color="auto"/>
              </w:divBdr>
              <w:divsChild>
                <w:div w:id="89859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424721">
      <w:bodyDiv w:val="1"/>
      <w:marLeft w:val="0"/>
      <w:marRight w:val="0"/>
      <w:marTop w:val="0"/>
      <w:marBottom w:val="0"/>
      <w:divBdr>
        <w:top w:val="none" w:sz="0" w:space="0" w:color="auto"/>
        <w:left w:val="none" w:sz="0" w:space="0" w:color="auto"/>
        <w:bottom w:val="none" w:sz="0" w:space="0" w:color="auto"/>
        <w:right w:val="none" w:sz="0" w:space="0" w:color="auto"/>
      </w:divBdr>
    </w:div>
    <w:div w:id="350886088">
      <w:bodyDiv w:val="1"/>
      <w:marLeft w:val="0"/>
      <w:marRight w:val="0"/>
      <w:marTop w:val="0"/>
      <w:marBottom w:val="0"/>
      <w:divBdr>
        <w:top w:val="none" w:sz="0" w:space="0" w:color="auto"/>
        <w:left w:val="none" w:sz="0" w:space="0" w:color="auto"/>
        <w:bottom w:val="none" w:sz="0" w:space="0" w:color="auto"/>
        <w:right w:val="none" w:sz="0" w:space="0" w:color="auto"/>
      </w:divBdr>
      <w:divsChild>
        <w:div w:id="636374209">
          <w:marLeft w:val="0"/>
          <w:marRight w:val="0"/>
          <w:marTop w:val="0"/>
          <w:marBottom w:val="0"/>
          <w:divBdr>
            <w:top w:val="none" w:sz="0" w:space="0" w:color="auto"/>
            <w:left w:val="none" w:sz="0" w:space="0" w:color="auto"/>
            <w:bottom w:val="none" w:sz="0" w:space="0" w:color="auto"/>
            <w:right w:val="none" w:sz="0" w:space="0" w:color="auto"/>
          </w:divBdr>
          <w:divsChild>
            <w:div w:id="448013676">
              <w:marLeft w:val="0"/>
              <w:marRight w:val="0"/>
              <w:marTop w:val="0"/>
              <w:marBottom w:val="0"/>
              <w:divBdr>
                <w:top w:val="none" w:sz="0" w:space="0" w:color="auto"/>
                <w:left w:val="none" w:sz="0" w:space="0" w:color="auto"/>
                <w:bottom w:val="none" w:sz="0" w:space="0" w:color="auto"/>
                <w:right w:val="none" w:sz="0" w:space="0" w:color="auto"/>
              </w:divBdr>
              <w:divsChild>
                <w:div w:id="838084902">
                  <w:marLeft w:val="0"/>
                  <w:marRight w:val="0"/>
                  <w:marTop w:val="0"/>
                  <w:marBottom w:val="0"/>
                  <w:divBdr>
                    <w:top w:val="none" w:sz="0" w:space="0" w:color="auto"/>
                    <w:left w:val="none" w:sz="0" w:space="0" w:color="auto"/>
                    <w:bottom w:val="none" w:sz="0" w:space="0" w:color="auto"/>
                    <w:right w:val="none" w:sz="0" w:space="0" w:color="auto"/>
                  </w:divBdr>
                  <w:divsChild>
                    <w:div w:id="121859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4691723">
      <w:bodyDiv w:val="1"/>
      <w:marLeft w:val="0"/>
      <w:marRight w:val="0"/>
      <w:marTop w:val="0"/>
      <w:marBottom w:val="0"/>
      <w:divBdr>
        <w:top w:val="none" w:sz="0" w:space="0" w:color="auto"/>
        <w:left w:val="none" w:sz="0" w:space="0" w:color="auto"/>
        <w:bottom w:val="none" w:sz="0" w:space="0" w:color="auto"/>
        <w:right w:val="none" w:sz="0" w:space="0" w:color="auto"/>
      </w:divBdr>
    </w:div>
    <w:div w:id="361781269">
      <w:bodyDiv w:val="1"/>
      <w:marLeft w:val="0"/>
      <w:marRight w:val="0"/>
      <w:marTop w:val="0"/>
      <w:marBottom w:val="0"/>
      <w:divBdr>
        <w:top w:val="none" w:sz="0" w:space="0" w:color="auto"/>
        <w:left w:val="none" w:sz="0" w:space="0" w:color="auto"/>
        <w:bottom w:val="none" w:sz="0" w:space="0" w:color="auto"/>
        <w:right w:val="none" w:sz="0" w:space="0" w:color="auto"/>
      </w:divBdr>
      <w:divsChild>
        <w:div w:id="1505709702">
          <w:marLeft w:val="0"/>
          <w:marRight w:val="0"/>
          <w:marTop w:val="0"/>
          <w:marBottom w:val="0"/>
          <w:divBdr>
            <w:top w:val="none" w:sz="0" w:space="0" w:color="auto"/>
            <w:left w:val="none" w:sz="0" w:space="0" w:color="auto"/>
            <w:bottom w:val="none" w:sz="0" w:space="0" w:color="auto"/>
            <w:right w:val="none" w:sz="0" w:space="0" w:color="auto"/>
          </w:divBdr>
          <w:divsChild>
            <w:div w:id="133915610">
              <w:marLeft w:val="0"/>
              <w:marRight w:val="0"/>
              <w:marTop w:val="0"/>
              <w:marBottom w:val="0"/>
              <w:divBdr>
                <w:top w:val="none" w:sz="0" w:space="0" w:color="auto"/>
                <w:left w:val="none" w:sz="0" w:space="0" w:color="auto"/>
                <w:bottom w:val="none" w:sz="0" w:space="0" w:color="auto"/>
                <w:right w:val="none" w:sz="0" w:space="0" w:color="auto"/>
              </w:divBdr>
              <w:divsChild>
                <w:div w:id="1186864143">
                  <w:marLeft w:val="0"/>
                  <w:marRight w:val="0"/>
                  <w:marTop w:val="0"/>
                  <w:marBottom w:val="0"/>
                  <w:divBdr>
                    <w:top w:val="none" w:sz="0" w:space="0" w:color="auto"/>
                    <w:left w:val="none" w:sz="0" w:space="0" w:color="auto"/>
                    <w:bottom w:val="none" w:sz="0" w:space="0" w:color="auto"/>
                    <w:right w:val="none" w:sz="0" w:space="0" w:color="auto"/>
                  </w:divBdr>
                  <w:divsChild>
                    <w:div w:id="3126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608469">
      <w:bodyDiv w:val="1"/>
      <w:marLeft w:val="0"/>
      <w:marRight w:val="0"/>
      <w:marTop w:val="0"/>
      <w:marBottom w:val="0"/>
      <w:divBdr>
        <w:top w:val="none" w:sz="0" w:space="0" w:color="auto"/>
        <w:left w:val="none" w:sz="0" w:space="0" w:color="auto"/>
        <w:bottom w:val="none" w:sz="0" w:space="0" w:color="auto"/>
        <w:right w:val="none" w:sz="0" w:space="0" w:color="auto"/>
      </w:divBdr>
      <w:divsChild>
        <w:div w:id="1200121520">
          <w:marLeft w:val="0"/>
          <w:marRight w:val="0"/>
          <w:marTop w:val="0"/>
          <w:marBottom w:val="0"/>
          <w:divBdr>
            <w:top w:val="none" w:sz="0" w:space="0" w:color="auto"/>
            <w:left w:val="none" w:sz="0" w:space="0" w:color="auto"/>
            <w:bottom w:val="none" w:sz="0" w:space="0" w:color="auto"/>
            <w:right w:val="none" w:sz="0" w:space="0" w:color="auto"/>
          </w:divBdr>
          <w:divsChild>
            <w:div w:id="1825467168">
              <w:marLeft w:val="0"/>
              <w:marRight w:val="0"/>
              <w:marTop w:val="0"/>
              <w:marBottom w:val="0"/>
              <w:divBdr>
                <w:top w:val="none" w:sz="0" w:space="0" w:color="auto"/>
                <w:left w:val="none" w:sz="0" w:space="0" w:color="auto"/>
                <w:bottom w:val="none" w:sz="0" w:space="0" w:color="auto"/>
                <w:right w:val="none" w:sz="0" w:space="0" w:color="auto"/>
              </w:divBdr>
              <w:divsChild>
                <w:div w:id="822358843">
                  <w:marLeft w:val="0"/>
                  <w:marRight w:val="0"/>
                  <w:marTop w:val="0"/>
                  <w:marBottom w:val="0"/>
                  <w:divBdr>
                    <w:top w:val="none" w:sz="0" w:space="0" w:color="auto"/>
                    <w:left w:val="none" w:sz="0" w:space="0" w:color="auto"/>
                    <w:bottom w:val="none" w:sz="0" w:space="0" w:color="auto"/>
                    <w:right w:val="none" w:sz="0" w:space="0" w:color="auto"/>
                  </w:divBdr>
                  <w:divsChild>
                    <w:div w:id="34083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874145">
      <w:bodyDiv w:val="1"/>
      <w:marLeft w:val="0"/>
      <w:marRight w:val="0"/>
      <w:marTop w:val="0"/>
      <w:marBottom w:val="0"/>
      <w:divBdr>
        <w:top w:val="none" w:sz="0" w:space="0" w:color="auto"/>
        <w:left w:val="none" w:sz="0" w:space="0" w:color="auto"/>
        <w:bottom w:val="none" w:sz="0" w:space="0" w:color="auto"/>
        <w:right w:val="none" w:sz="0" w:space="0" w:color="auto"/>
      </w:divBdr>
      <w:divsChild>
        <w:div w:id="105202033">
          <w:marLeft w:val="0"/>
          <w:marRight w:val="0"/>
          <w:marTop w:val="0"/>
          <w:marBottom w:val="0"/>
          <w:divBdr>
            <w:top w:val="none" w:sz="0" w:space="0" w:color="auto"/>
            <w:left w:val="none" w:sz="0" w:space="0" w:color="auto"/>
            <w:bottom w:val="none" w:sz="0" w:space="0" w:color="auto"/>
            <w:right w:val="none" w:sz="0" w:space="0" w:color="auto"/>
          </w:divBdr>
          <w:divsChild>
            <w:div w:id="594288589">
              <w:marLeft w:val="0"/>
              <w:marRight w:val="0"/>
              <w:marTop w:val="0"/>
              <w:marBottom w:val="0"/>
              <w:divBdr>
                <w:top w:val="none" w:sz="0" w:space="0" w:color="auto"/>
                <w:left w:val="none" w:sz="0" w:space="0" w:color="auto"/>
                <w:bottom w:val="none" w:sz="0" w:space="0" w:color="auto"/>
                <w:right w:val="none" w:sz="0" w:space="0" w:color="auto"/>
              </w:divBdr>
              <w:divsChild>
                <w:div w:id="766580321">
                  <w:marLeft w:val="0"/>
                  <w:marRight w:val="0"/>
                  <w:marTop w:val="0"/>
                  <w:marBottom w:val="0"/>
                  <w:divBdr>
                    <w:top w:val="none" w:sz="0" w:space="0" w:color="auto"/>
                    <w:left w:val="none" w:sz="0" w:space="0" w:color="auto"/>
                    <w:bottom w:val="none" w:sz="0" w:space="0" w:color="auto"/>
                    <w:right w:val="none" w:sz="0" w:space="0" w:color="auto"/>
                  </w:divBdr>
                  <w:divsChild>
                    <w:div w:id="132065794">
                      <w:marLeft w:val="0"/>
                      <w:marRight w:val="0"/>
                      <w:marTop w:val="0"/>
                      <w:marBottom w:val="0"/>
                      <w:divBdr>
                        <w:top w:val="none" w:sz="0" w:space="0" w:color="auto"/>
                        <w:left w:val="none" w:sz="0" w:space="0" w:color="auto"/>
                        <w:bottom w:val="none" w:sz="0" w:space="0" w:color="auto"/>
                        <w:right w:val="none" w:sz="0" w:space="0" w:color="auto"/>
                      </w:divBdr>
                      <w:divsChild>
                        <w:div w:id="1599293918">
                          <w:marLeft w:val="0"/>
                          <w:marRight w:val="0"/>
                          <w:marTop w:val="0"/>
                          <w:marBottom w:val="0"/>
                          <w:divBdr>
                            <w:top w:val="none" w:sz="0" w:space="0" w:color="auto"/>
                            <w:left w:val="none" w:sz="0" w:space="0" w:color="auto"/>
                            <w:bottom w:val="none" w:sz="0" w:space="0" w:color="auto"/>
                            <w:right w:val="none" w:sz="0" w:space="0" w:color="auto"/>
                          </w:divBdr>
                          <w:divsChild>
                            <w:div w:id="1781879179">
                              <w:marLeft w:val="0"/>
                              <w:marRight w:val="0"/>
                              <w:marTop w:val="0"/>
                              <w:marBottom w:val="0"/>
                              <w:divBdr>
                                <w:top w:val="none" w:sz="0" w:space="0" w:color="auto"/>
                                <w:left w:val="none" w:sz="0" w:space="0" w:color="auto"/>
                                <w:bottom w:val="none" w:sz="0" w:space="0" w:color="auto"/>
                                <w:right w:val="none" w:sz="0" w:space="0" w:color="auto"/>
                              </w:divBdr>
                              <w:divsChild>
                                <w:div w:id="1783308083">
                                  <w:marLeft w:val="0"/>
                                  <w:marRight w:val="0"/>
                                  <w:marTop w:val="0"/>
                                  <w:marBottom w:val="0"/>
                                  <w:divBdr>
                                    <w:top w:val="none" w:sz="0" w:space="0" w:color="auto"/>
                                    <w:left w:val="none" w:sz="0" w:space="0" w:color="auto"/>
                                    <w:bottom w:val="none" w:sz="0" w:space="0" w:color="auto"/>
                                    <w:right w:val="none" w:sz="0" w:space="0" w:color="auto"/>
                                  </w:divBdr>
                                  <w:divsChild>
                                    <w:div w:id="1348752863">
                                      <w:marLeft w:val="0"/>
                                      <w:marRight w:val="0"/>
                                      <w:marTop w:val="0"/>
                                      <w:marBottom w:val="0"/>
                                      <w:divBdr>
                                        <w:top w:val="none" w:sz="0" w:space="0" w:color="auto"/>
                                        <w:left w:val="none" w:sz="0" w:space="0" w:color="auto"/>
                                        <w:bottom w:val="none" w:sz="0" w:space="0" w:color="auto"/>
                                        <w:right w:val="none" w:sz="0" w:space="0" w:color="auto"/>
                                      </w:divBdr>
                                      <w:divsChild>
                                        <w:div w:id="744424637">
                                          <w:marLeft w:val="0"/>
                                          <w:marRight w:val="0"/>
                                          <w:marTop w:val="0"/>
                                          <w:marBottom w:val="0"/>
                                          <w:divBdr>
                                            <w:top w:val="none" w:sz="0" w:space="0" w:color="auto"/>
                                            <w:left w:val="none" w:sz="0" w:space="0" w:color="auto"/>
                                            <w:bottom w:val="none" w:sz="0" w:space="0" w:color="auto"/>
                                            <w:right w:val="none" w:sz="0" w:space="0" w:color="auto"/>
                                          </w:divBdr>
                                          <w:divsChild>
                                            <w:div w:id="1107697389">
                                              <w:marLeft w:val="0"/>
                                              <w:marRight w:val="0"/>
                                              <w:marTop w:val="0"/>
                                              <w:marBottom w:val="0"/>
                                              <w:divBdr>
                                                <w:top w:val="none" w:sz="0" w:space="0" w:color="auto"/>
                                                <w:left w:val="none" w:sz="0" w:space="0" w:color="auto"/>
                                                <w:bottom w:val="none" w:sz="0" w:space="0" w:color="auto"/>
                                                <w:right w:val="none" w:sz="0" w:space="0" w:color="auto"/>
                                              </w:divBdr>
                                              <w:divsChild>
                                                <w:div w:id="1328365014">
                                                  <w:marLeft w:val="0"/>
                                                  <w:marRight w:val="0"/>
                                                  <w:marTop w:val="0"/>
                                                  <w:marBottom w:val="0"/>
                                                  <w:divBdr>
                                                    <w:top w:val="none" w:sz="0" w:space="0" w:color="auto"/>
                                                    <w:left w:val="none" w:sz="0" w:space="0" w:color="auto"/>
                                                    <w:bottom w:val="none" w:sz="0" w:space="0" w:color="auto"/>
                                                    <w:right w:val="none" w:sz="0" w:space="0" w:color="auto"/>
                                                  </w:divBdr>
                                                  <w:divsChild>
                                                    <w:div w:id="1777602653">
                                                      <w:marLeft w:val="0"/>
                                                      <w:marRight w:val="0"/>
                                                      <w:marTop w:val="0"/>
                                                      <w:marBottom w:val="0"/>
                                                      <w:divBdr>
                                                        <w:top w:val="none" w:sz="0" w:space="0" w:color="auto"/>
                                                        <w:left w:val="none" w:sz="0" w:space="0" w:color="auto"/>
                                                        <w:bottom w:val="none" w:sz="0" w:space="0" w:color="auto"/>
                                                        <w:right w:val="none" w:sz="0" w:space="0" w:color="auto"/>
                                                      </w:divBdr>
                                                      <w:divsChild>
                                                        <w:div w:id="1153982230">
                                                          <w:marLeft w:val="0"/>
                                                          <w:marRight w:val="0"/>
                                                          <w:marTop w:val="0"/>
                                                          <w:marBottom w:val="0"/>
                                                          <w:divBdr>
                                                            <w:top w:val="none" w:sz="0" w:space="0" w:color="auto"/>
                                                            <w:left w:val="none" w:sz="0" w:space="0" w:color="auto"/>
                                                            <w:bottom w:val="none" w:sz="0" w:space="0" w:color="auto"/>
                                                            <w:right w:val="none" w:sz="0" w:space="0" w:color="auto"/>
                                                          </w:divBdr>
                                                          <w:divsChild>
                                                            <w:div w:id="1973706777">
                                                              <w:marLeft w:val="0"/>
                                                              <w:marRight w:val="0"/>
                                                              <w:marTop w:val="0"/>
                                                              <w:marBottom w:val="0"/>
                                                              <w:divBdr>
                                                                <w:top w:val="none" w:sz="0" w:space="0" w:color="auto"/>
                                                                <w:left w:val="none" w:sz="0" w:space="0" w:color="auto"/>
                                                                <w:bottom w:val="none" w:sz="0" w:space="0" w:color="auto"/>
                                                                <w:right w:val="none" w:sz="0" w:space="0" w:color="auto"/>
                                                              </w:divBdr>
                                                              <w:divsChild>
                                                                <w:div w:id="539826306">
                                                                  <w:marLeft w:val="0"/>
                                                                  <w:marRight w:val="0"/>
                                                                  <w:marTop w:val="0"/>
                                                                  <w:marBottom w:val="0"/>
                                                                  <w:divBdr>
                                                                    <w:top w:val="none" w:sz="0" w:space="0" w:color="auto"/>
                                                                    <w:left w:val="none" w:sz="0" w:space="0" w:color="auto"/>
                                                                    <w:bottom w:val="none" w:sz="0" w:space="0" w:color="auto"/>
                                                                    <w:right w:val="none" w:sz="0" w:space="0" w:color="auto"/>
                                                                  </w:divBdr>
                                                                  <w:divsChild>
                                                                    <w:div w:id="1558977739">
                                                                      <w:marLeft w:val="0"/>
                                                                      <w:marRight w:val="0"/>
                                                                      <w:marTop w:val="0"/>
                                                                      <w:marBottom w:val="0"/>
                                                                      <w:divBdr>
                                                                        <w:top w:val="none" w:sz="0" w:space="0" w:color="auto"/>
                                                                        <w:left w:val="none" w:sz="0" w:space="0" w:color="auto"/>
                                                                        <w:bottom w:val="none" w:sz="0" w:space="0" w:color="auto"/>
                                                                        <w:right w:val="none" w:sz="0" w:space="0" w:color="auto"/>
                                                                      </w:divBdr>
                                                                      <w:divsChild>
                                                                        <w:div w:id="1989017676">
                                                                          <w:marLeft w:val="0"/>
                                                                          <w:marRight w:val="0"/>
                                                                          <w:marTop w:val="0"/>
                                                                          <w:marBottom w:val="0"/>
                                                                          <w:divBdr>
                                                                            <w:top w:val="none" w:sz="0" w:space="0" w:color="auto"/>
                                                                            <w:left w:val="none" w:sz="0" w:space="0" w:color="auto"/>
                                                                            <w:bottom w:val="none" w:sz="0" w:space="0" w:color="auto"/>
                                                                            <w:right w:val="none" w:sz="0" w:space="0" w:color="auto"/>
                                                                          </w:divBdr>
                                                                          <w:divsChild>
                                                                            <w:div w:id="1661691671">
                                                                              <w:marLeft w:val="0"/>
                                                                              <w:marRight w:val="0"/>
                                                                              <w:marTop w:val="0"/>
                                                                              <w:marBottom w:val="0"/>
                                                                              <w:divBdr>
                                                                                <w:top w:val="none" w:sz="0" w:space="0" w:color="auto"/>
                                                                                <w:left w:val="none" w:sz="0" w:space="0" w:color="auto"/>
                                                                                <w:bottom w:val="none" w:sz="0" w:space="0" w:color="auto"/>
                                                                                <w:right w:val="none" w:sz="0" w:space="0" w:color="auto"/>
                                                                              </w:divBdr>
                                                                              <w:divsChild>
                                                                                <w:div w:id="126295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3032497">
                                                                  <w:marLeft w:val="0"/>
                                                                  <w:marRight w:val="0"/>
                                                                  <w:marTop w:val="0"/>
                                                                  <w:marBottom w:val="0"/>
                                                                  <w:divBdr>
                                                                    <w:top w:val="none" w:sz="0" w:space="0" w:color="auto"/>
                                                                    <w:left w:val="none" w:sz="0" w:space="0" w:color="auto"/>
                                                                    <w:bottom w:val="none" w:sz="0" w:space="0" w:color="auto"/>
                                                                    <w:right w:val="none" w:sz="0" w:space="0" w:color="auto"/>
                                                                  </w:divBdr>
                                                                  <w:divsChild>
                                                                    <w:div w:id="486481486">
                                                                      <w:marLeft w:val="0"/>
                                                                      <w:marRight w:val="0"/>
                                                                      <w:marTop w:val="0"/>
                                                                      <w:marBottom w:val="0"/>
                                                                      <w:divBdr>
                                                                        <w:top w:val="none" w:sz="0" w:space="0" w:color="auto"/>
                                                                        <w:left w:val="none" w:sz="0" w:space="0" w:color="auto"/>
                                                                        <w:bottom w:val="none" w:sz="0" w:space="0" w:color="auto"/>
                                                                        <w:right w:val="none" w:sz="0" w:space="0" w:color="auto"/>
                                                                      </w:divBdr>
                                                                      <w:divsChild>
                                                                        <w:div w:id="1180197395">
                                                                          <w:marLeft w:val="0"/>
                                                                          <w:marRight w:val="0"/>
                                                                          <w:marTop w:val="0"/>
                                                                          <w:marBottom w:val="0"/>
                                                                          <w:divBdr>
                                                                            <w:top w:val="none" w:sz="0" w:space="0" w:color="auto"/>
                                                                            <w:left w:val="none" w:sz="0" w:space="0" w:color="auto"/>
                                                                            <w:bottom w:val="none" w:sz="0" w:space="0" w:color="auto"/>
                                                                            <w:right w:val="none" w:sz="0" w:space="0" w:color="auto"/>
                                                                          </w:divBdr>
                                                                          <w:divsChild>
                                                                            <w:div w:id="1994332881">
                                                                              <w:marLeft w:val="0"/>
                                                                              <w:marRight w:val="0"/>
                                                                              <w:marTop w:val="0"/>
                                                                              <w:marBottom w:val="0"/>
                                                                              <w:divBdr>
                                                                                <w:top w:val="none" w:sz="0" w:space="0" w:color="auto"/>
                                                                                <w:left w:val="none" w:sz="0" w:space="0" w:color="auto"/>
                                                                                <w:bottom w:val="none" w:sz="0" w:space="0" w:color="auto"/>
                                                                                <w:right w:val="none" w:sz="0" w:space="0" w:color="auto"/>
                                                                              </w:divBdr>
                                                                              <w:divsChild>
                                                                                <w:div w:id="190194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955072">
                                                                  <w:marLeft w:val="0"/>
                                                                  <w:marRight w:val="0"/>
                                                                  <w:marTop w:val="0"/>
                                                                  <w:marBottom w:val="0"/>
                                                                  <w:divBdr>
                                                                    <w:top w:val="none" w:sz="0" w:space="0" w:color="auto"/>
                                                                    <w:left w:val="none" w:sz="0" w:space="0" w:color="auto"/>
                                                                    <w:bottom w:val="none" w:sz="0" w:space="0" w:color="auto"/>
                                                                    <w:right w:val="none" w:sz="0" w:space="0" w:color="auto"/>
                                                                  </w:divBdr>
                                                                  <w:divsChild>
                                                                    <w:div w:id="669138551">
                                                                      <w:marLeft w:val="0"/>
                                                                      <w:marRight w:val="0"/>
                                                                      <w:marTop w:val="0"/>
                                                                      <w:marBottom w:val="0"/>
                                                                      <w:divBdr>
                                                                        <w:top w:val="none" w:sz="0" w:space="0" w:color="auto"/>
                                                                        <w:left w:val="none" w:sz="0" w:space="0" w:color="auto"/>
                                                                        <w:bottom w:val="none" w:sz="0" w:space="0" w:color="auto"/>
                                                                        <w:right w:val="none" w:sz="0" w:space="0" w:color="auto"/>
                                                                      </w:divBdr>
                                                                      <w:divsChild>
                                                                        <w:div w:id="1302080001">
                                                                          <w:marLeft w:val="0"/>
                                                                          <w:marRight w:val="0"/>
                                                                          <w:marTop w:val="0"/>
                                                                          <w:marBottom w:val="0"/>
                                                                          <w:divBdr>
                                                                            <w:top w:val="none" w:sz="0" w:space="0" w:color="auto"/>
                                                                            <w:left w:val="none" w:sz="0" w:space="0" w:color="auto"/>
                                                                            <w:bottom w:val="none" w:sz="0" w:space="0" w:color="auto"/>
                                                                            <w:right w:val="none" w:sz="0" w:space="0" w:color="auto"/>
                                                                          </w:divBdr>
                                                                          <w:divsChild>
                                                                            <w:div w:id="1683363210">
                                                                              <w:marLeft w:val="0"/>
                                                                              <w:marRight w:val="0"/>
                                                                              <w:marTop w:val="0"/>
                                                                              <w:marBottom w:val="0"/>
                                                                              <w:divBdr>
                                                                                <w:top w:val="none" w:sz="0" w:space="0" w:color="auto"/>
                                                                                <w:left w:val="none" w:sz="0" w:space="0" w:color="auto"/>
                                                                                <w:bottom w:val="none" w:sz="0" w:space="0" w:color="auto"/>
                                                                                <w:right w:val="none" w:sz="0" w:space="0" w:color="auto"/>
                                                                              </w:divBdr>
                                                                            </w:div>
                                                                          </w:divsChild>
                                                                        </w:div>
                                                                        <w:div w:id="1717311441">
                                                                          <w:marLeft w:val="0"/>
                                                                          <w:marRight w:val="0"/>
                                                                          <w:marTop w:val="0"/>
                                                                          <w:marBottom w:val="0"/>
                                                                          <w:divBdr>
                                                                            <w:top w:val="none" w:sz="0" w:space="0" w:color="auto"/>
                                                                            <w:left w:val="none" w:sz="0" w:space="0" w:color="auto"/>
                                                                            <w:bottom w:val="none" w:sz="0" w:space="0" w:color="auto"/>
                                                                            <w:right w:val="none" w:sz="0" w:space="0" w:color="auto"/>
                                                                          </w:divBdr>
                                                                          <w:divsChild>
                                                                            <w:div w:id="5500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980881">
                                                                      <w:marLeft w:val="0"/>
                                                                      <w:marRight w:val="0"/>
                                                                      <w:marTop w:val="0"/>
                                                                      <w:marBottom w:val="0"/>
                                                                      <w:divBdr>
                                                                        <w:top w:val="none" w:sz="0" w:space="0" w:color="auto"/>
                                                                        <w:left w:val="none" w:sz="0" w:space="0" w:color="auto"/>
                                                                        <w:bottom w:val="none" w:sz="0" w:space="0" w:color="auto"/>
                                                                        <w:right w:val="none" w:sz="0" w:space="0" w:color="auto"/>
                                                                      </w:divBdr>
                                                                    </w:div>
                                                                    <w:div w:id="1769152390">
                                                                      <w:marLeft w:val="0"/>
                                                                      <w:marRight w:val="0"/>
                                                                      <w:marTop w:val="0"/>
                                                                      <w:marBottom w:val="0"/>
                                                                      <w:divBdr>
                                                                        <w:top w:val="none" w:sz="0" w:space="0" w:color="auto"/>
                                                                        <w:left w:val="none" w:sz="0" w:space="0" w:color="auto"/>
                                                                        <w:bottom w:val="none" w:sz="0" w:space="0" w:color="auto"/>
                                                                        <w:right w:val="none" w:sz="0" w:space="0" w:color="auto"/>
                                                                      </w:divBdr>
                                                                      <w:divsChild>
                                                                        <w:div w:id="1766074517">
                                                                          <w:marLeft w:val="0"/>
                                                                          <w:marRight w:val="0"/>
                                                                          <w:marTop w:val="0"/>
                                                                          <w:marBottom w:val="0"/>
                                                                          <w:divBdr>
                                                                            <w:top w:val="none" w:sz="0" w:space="0" w:color="auto"/>
                                                                            <w:left w:val="none" w:sz="0" w:space="0" w:color="auto"/>
                                                                            <w:bottom w:val="none" w:sz="0" w:space="0" w:color="auto"/>
                                                                            <w:right w:val="none" w:sz="0" w:space="0" w:color="auto"/>
                                                                          </w:divBdr>
                                                                          <w:divsChild>
                                                                            <w:div w:id="196341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9215680">
                                              <w:marLeft w:val="0"/>
                                              <w:marRight w:val="0"/>
                                              <w:marTop w:val="0"/>
                                              <w:marBottom w:val="0"/>
                                              <w:divBdr>
                                                <w:top w:val="none" w:sz="0" w:space="0" w:color="auto"/>
                                                <w:left w:val="none" w:sz="0" w:space="0" w:color="auto"/>
                                                <w:bottom w:val="none" w:sz="0" w:space="0" w:color="auto"/>
                                                <w:right w:val="none" w:sz="0" w:space="0" w:color="auto"/>
                                              </w:divBdr>
                                            </w:div>
                                            <w:div w:id="183907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3987246">
      <w:bodyDiv w:val="1"/>
      <w:marLeft w:val="0"/>
      <w:marRight w:val="0"/>
      <w:marTop w:val="0"/>
      <w:marBottom w:val="0"/>
      <w:divBdr>
        <w:top w:val="none" w:sz="0" w:space="0" w:color="auto"/>
        <w:left w:val="none" w:sz="0" w:space="0" w:color="auto"/>
        <w:bottom w:val="none" w:sz="0" w:space="0" w:color="auto"/>
        <w:right w:val="none" w:sz="0" w:space="0" w:color="auto"/>
      </w:divBdr>
      <w:divsChild>
        <w:div w:id="370112244">
          <w:marLeft w:val="0"/>
          <w:marRight w:val="0"/>
          <w:marTop w:val="0"/>
          <w:marBottom w:val="0"/>
          <w:divBdr>
            <w:top w:val="none" w:sz="0" w:space="0" w:color="auto"/>
            <w:left w:val="none" w:sz="0" w:space="0" w:color="auto"/>
            <w:bottom w:val="none" w:sz="0" w:space="0" w:color="auto"/>
            <w:right w:val="none" w:sz="0" w:space="0" w:color="auto"/>
          </w:divBdr>
          <w:divsChild>
            <w:div w:id="597492583">
              <w:marLeft w:val="0"/>
              <w:marRight w:val="0"/>
              <w:marTop w:val="0"/>
              <w:marBottom w:val="0"/>
              <w:divBdr>
                <w:top w:val="none" w:sz="0" w:space="0" w:color="auto"/>
                <w:left w:val="none" w:sz="0" w:space="0" w:color="auto"/>
                <w:bottom w:val="none" w:sz="0" w:space="0" w:color="auto"/>
                <w:right w:val="none" w:sz="0" w:space="0" w:color="auto"/>
              </w:divBdr>
              <w:divsChild>
                <w:div w:id="1221668428">
                  <w:marLeft w:val="0"/>
                  <w:marRight w:val="0"/>
                  <w:marTop w:val="0"/>
                  <w:marBottom w:val="0"/>
                  <w:divBdr>
                    <w:top w:val="none" w:sz="0" w:space="0" w:color="auto"/>
                    <w:left w:val="none" w:sz="0" w:space="0" w:color="auto"/>
                    <w:bottom w:val="none" w:sz="0" w:space="0" w:color="auto"/>
                    <w:right w:val="none" w:sz="0" w:space="0" w:color="auto"/>
                  </w:divBdr>
                  <w:divsChild>
                    <w:div w:id="84043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810898">
      <w:bodyDiv w:val="1"/>
      <w:marLeft w:val="0"/>
      <w:marRight w:val="0"/>
      <w:marTop w:val="0"/>
      <w:marBottom w:val="0"/>
      <w:divBdr>
        <w:top w:val="none" w:sz="0" w:space="0" w:color="auto"/>
        <w:left w:val="none" w:sz="0" w:space="0" w:color="auto"/>
        <w:bottom w:val="none" w:sz="0" w:space="0" w:color="auto"/>
        <w:right w:val="none" w:sz="0" w:space="0" w:color="auto"/>
      </w:divBdr>
      <w:divsChild>
        <w:div w:id="1719276950">
          <w:marLeft w:val="0"/>
          <w:marRight w:val="0"/>
          <w:marTop w:val="0"/>
          <w:marBottom w:val="0"/>
          <w:divBdr>
            <w:top w:val="none" w:sz="0" w:space="0" w:color="auto"/>
            <w:left w:val="none" w:sz="0" w:space="0" w:color="auto"/>
            <w:bottom w:val="none" w:sz="0" w:space="0" w:color="auto"/>
            <w:right w:val="none" w:sz="0" w:space="0" w:color="auto"/>
          </w:divBdr>
          <w:divsChild>
            <w:div w:id="62222049">
              <w:marLeft w:val="0"/>
              <w:marRight w:val="0"/>
              <w:marTop w:val="0"/>
              <w:marBottom w:val="0"/>
              <w:divBdr>
                <w:top w:val="none" w:sz="0" w:space="0" w:color="auto"/>
                <w:left w:val="none" w:sz="0" w:space="0" w:color="auto"/>
                <w:bottom w:val="none" w:sz="0" w:space="0" w:color="auto"/>
                <w:right w:val="none" w:sz="0" w:space="0" w:color="auto"/>
              </w:divBdr>
              <w:divsChild>
                <w:div w:id="258177653">
                  <w:marLeft w:val="0"/>
                  <w:marRight w:val="0"/>
                  <w:marTop w:val="0"/>
                  <w:marBottom w:val="0"/>
                  <w:divBdr>
                    <w:top w:val="none" w:sz="0" w:space="0" w:color="auto"/>
                    <w:left w:val="none" w:sz="0" w:space="0" w:color="auto"/>
                    <w:bottom w:val="none" w:sz="0" w:space="0" w:color="auto"/>
                    <w:right w:val="none" w:sz="0" w:space="0" w:color="auto"/>
                  </w:divBdr>
                  <w:divsChild>
                    <w:div w:id="194630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128665">
      <w:bodyDiv w:val="1"/>
      <w:marLeft w:val="0"/>
      <w:marRight w:val="0"/>
      <w:marTop w:val="0"/>
      <w:marBottom w:val="0"/>
      <w:divBdr>
        <w:top w:val="none" w:sz="0" w:space="0" w:color="auto"/>
        <w:left w:val="none" w:sz="0" w:space="0" w:color="auto"/>
        <w:bottom w:val="none" w:sz="0" w:space="0" w:color="auto"/>
        <w:right w:val="none" w:sz="0" w:space="0" w:color="auto"/>
      </w:divBdr>
      <w:divsChild>
        <w:div w:id="978916794">
          <w:marLeft w:val="0"/>
          <w:marRight w:val="0"/>
          <w:marTop w:val="0"/>
          <w:marBottom w:val="0"/>
          <w:divBdr>
            <w:top w:val="none" w:sz="0" w:space="0" w:color="auto"/>
            <w:left w:val="none" w:sz="0" w:space="0" w:color="auto"/>
            <w:bottom w:val="none" w:sz="0" w:space="0" w:color="auto"/>
            <w:right w:val="none" w:sz="0" w:space="0" w:color="auto"/>
          </w:divBdr>
          <w:divsChild>
            <w:div w:id="1632788018">
              <w:marLeft w:val="0"/>
              <w:marRight w:val="0"/>
              <w:marTop w:val="0"/>
              <w:marBottom w:val="0"/>
              <w:divBdr>
                <w:top w:val="none" w:sz="0" w:space="0" w:color="auto"/>
                <w:left w:val="none" w:sz="0" w:space="0" w:color="auto"/>
                <w:bottom w:val="none" w:sz="0" w:space="0" w:color="auto"/>
                <w:right w:val="none" w:sz="0" w:space="0" w:color="auto"/>
              </w:divBdr>
              <w:divsChild>
                <w:div w:id="494419434">
                  <w:marLeft w:val="0"/>
                  <w:marRight w:val="0"/>
                  <w:marTop w:val="0"/>
                  <w:marBottom w:val="0"/>
                  <w:divBdr>
                    <w:top w:val="none" w:sz="0" w:space="0" w:color="auto"/>
                    <w:left w:val="none" w:sz="0" w:space="0" w:color="auto"/>
                    <w:bottom w:val="none" w:sz="0" w:space="0" w:color="auto"/>
                    <w:right w:val="none" w:sz="0" w:space="0" w:color="auto"/>
                  </w:divBdr>
                  <w:divsChild>
                    <w:div w:id="55084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8019197">
      <w:bodyDiv w:val="1"/>
      <w:marLeft w:val="0"/>
      <w:marRight w:val="0"/>
      <w:marTop w:val="0"/>
      <w:marBottom w:val="0"/>
      <w:divBdr>
        <w:top w:val="none" w:sz="0" w:space="0" w:color="auto"/>
        <w:left w:val="none" w:sz="0" w:space="0" w:color="auto"/>
        <w:bottom w:val="none" w:sz="0" w:space="0" w:color="auto"/>
        <w:right w:val="none" w:sz="0" w:space="0" w:color="auto"/>
      </w:divBdr>
      <w:divsChild>
        <w:div w:id="950087193">
          <w:marLeft w:val="0"/>
          <w:marRight w:val="0"/>
          <w:marTop w:val="0"/>
          <w:marBottom w:val="0"/>
          <w:divBdr>
            <w:top w:val="none" w:sz="0" w:space="0" w:color="auto"/>
            <w:left w:val="none" w:sz="0" w:space="0" w:color="auto"/>
            <w:bottom w:val="none" w:sz="0" w:space="0" w:color="auto"/>
            <w:right w:val="none" w:sz="0" w:space="0" w:color="auto"/>
          </w:divBdr>
          <w:divsChild>
            <w:div w:id="192617882">
              <w:marLeft w:val="0"/>
              <w:marRight w:val="0"/>
              <w:marTop w:val="0"/>
              <w:marBottom w:val="0"/>
              <w:divBdr>
                <w:top w:val="none" w:sz="0" w:space="0" w:color="auto"/>
                <w:left w:val="none" w:sz="0" w:space="0" w:color="auto"/>
                <w:bottom w:val="none" w:sz="0" w:space="0" w:color="auto"/>
                <w:right w:val="none" w:sz="0" w:space="0" w:color="auto"/>
              </w:divBdr>
              <w:divsChild>
                <w:div w:id="688917839">
                  <w:marLeft w:val="0"/>
                  <w:marRight w:val="0"/>
                  <w:marTop w:val="0"/>
                  <w:marBottom w:val="0"/>
                  <w:divBdr>
                    <w:top w:val="none" w:sz="0" w:space="0" w:color="auto"/>
                    <w:left w:val="none" w:sz="0" w:space="0" w:color="auto"/>
                    <w:bottom w:val="none" w:sz="0" w:space="0" w:color="auto"/>
                    <w:right w:val="none" w:sz="0" w:space="0" w:color="auto"/>
                  </w:divBdr>
                  <w:divsChild>
                    <w:div w:id="592013136">
                      <w:marLeft w:val="0"/>
                      <w:marRight w:val="0"/>
                      <w:marTop w:val="0"/>
                      <w:marBottom w:val="0"/>
                      <w:divBdr>
                        <w:top w:val="none" w:sz="0" w:space="0" w:color="auto"/>
                        <w:left w:val="none" w:sz="0" w:space="0" w:color="auto"/>
                        <w:bottom w:val="none" w:sz="0" w:space="0" w:color="auto"/>
                        <w:right w:val="none" w:sz="0" w:space="0" w:color="auto"/>
                      </w:divBdr>
                      <w:divsChild>
                        <w:div w:id="1214271321">
                          <w:marLeft w:val="0"/>
                          <w:marRight w:val="0"/>
                          <w:marTop w:val="0"/>
                          <w:marBottom w:val="0"/>
                          <w:divBdr>
                            <w:top w:val="none" w:sz="0" w:space="0" w:color="auto"/>
                            <w:left w:val="none" w:sz="0" w:space="0" w:color="auto"/>
                            <w:bottom w:val="none" w:sz="0" w:space="0" w:color="auto"/>
                            <w:right w:val="none" w:sz="0" w:space="0" w:color="auto"/>
                          </w:divBdr>
                          <w:divsChild>
                            <w:div w:id="1207906950">
                              <w:marLeft w:val="0"/>
                              <w:marRight w:val="0"/>
                              <w:marTop w:val="0"/>
                              <w:marBottom w:val="0"/>
                              <w:divBdr>
                                <w:top w:val="none" w:sz="0" w:space="0" w:color="auto"/>
                                <w:left w:val="none" w:sz="0" w:space="0" w:color="auto"/>
                                <w:bottom w:val="none" w:sz="0" w:space="0" w:color="auto"/>
                                <w:right w:val="none" w:sz="0" w:space="0" w:color="auto"/>
                              </w:divBdr>
                              <w:divsChild>
                                <w:div w:id="973634047">
                                  <w:marLeft w:val="0"/>
                                  <w:marRight w:val="0"/>
                                  <w:marTop w:val="0"/>
                                  <w:marBottom w:val="0"/>
                                  <w:divBdr>
                                    <w:top w:val="none" w:sz="0" w:space="0" w:color="auto"/>
                                    <w:left w:val="none" w:sz="0" w:space="0" w:color="auto"/>
                                    <w:bottom w:val="none" w:sz="0" w:space="0" w:color="auto"/>
                                    <w:right w:val="none" w:sz="0" w:space="0" w:color="auto"/>
                                  </w:divBdr>
                                  <w:divsChild>
                                    <w:div w:id="150624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723644">
                      <w:marLeft w:val="0"/>
                      <w:marRight w:val="0"/>
                      <w:marTop w:val="0"/>
                      <w:marBottom w:val="0"/>
                      <w:divBdr>
                        <w:top w:val="none" w:sz="0" w:space="0" w:color="auto"/>
                        <w:left w:val="none" w:sz="0" w:space="0" w:color="auto"/>
                        <w:bottom w:val="none" w:sz="0" w:space="0" w:color="auto"/>
                        <w:right w:val="none" w:sz="0" w:space="0" w:color="auto"/>
                      </w:divBdr>
                      <w:divsChild>
                        <w:div w:id="1863779527">
                          <w:marLeft w:val="0"/>
                          <w:marRight w:val="0"/>
                          <w:marTop w:val="0"/>
                          <w:marBottom w:val="0"/>
                          <w:divBdr>
                            <w:top w:val="none" w:sz="0" w:space="0" w:color="auto"/>
                            <w:left w:val="none" w:sz="0" w:space="0" w:color="auto"/>
                            <w:bottom w:val="none" w:sz="0" w:space="0" w:color="auto"/>
                            <w:right w:val="none" w:sz="0" w:space="0" w:color="auto"/>
                          </w:divBdr>
                          <w:divsChild>
                            <w:div w:id="1157498983">
                              <w:marLeft w:val="0"/>
                              <w:marRight w:val="0"/>
                              <w:marTop w:val="0"/>
                              <w:marBottom w:val="0"/>
                              <w:divBdr>
                                <w:top w:val="none" w:sz="0" w:space="0" w:color="auto"/>
                                <w:left w:val="none" w:sz="0" w:space="0" w:color="auto"/>
                                <w:bottom w:val="none" w:sz="0" w:space="0" w:color="auto"/>
                                <w:right w:val="none" w:sz="0" w:space="0" w:color="auto"/>
                              </w:divBdr>
                              <w:divsChild>
                                <w:div w:id="1333727335">
                                  <w:marLeft w:val="0"/>
                                  <w:marRight w:val="0"/>
                                  <w:marTop w:val="0"/>
                                  <w:marBottom w:val="0"/>
                                  <w:divBdr>
                                    <w:top w:val="none" w:sz="0" w:space="0" w:color="auto"/>
                                    <w:left w:val="none" w:sz="0" w:space="0" w:color="auto"/>
                                    <w:bottom w:val="none" w:sz="0" w:space="0" w:color="auto"/>
                                    <w:right w:val="none" w:sz="0" w:space="0" w:color="auto"/>
                                  </w:divBdr>
                                  <w:divsChild>
                                    <w:div w:id="929852215">
                                      <w:marLeft w:val="0"/>
                                      <w:marRight w:val="0"/>
                                      <w:marTop w:val="0"/>
                                      <w:marBottom w:val="0"/>
                                      <w:divBdr>
                                        <w:top w:val="none" w:sz="0" w:space="0" w:color="auto"/>
                                        <w:left w:val="none" w:sz="0" w:space="0" w:color="auto"/>
                                        <w:bottom w:val="none" w:sz="0" w:space="0" w:color="auto"/>
                                        <w:right w:val="none" w:sz="0" w:space="0" w:color="auto"/>
                                      </w:divBdr>
                                      <w:divsChild>
                                        <w:div w:id="487595512">
                                          <w:marLeft w:val="0"/>
                                          <w:marRight w:val="0"/>
                                          <w:marTop w:val="0"/>
                                          <w:marBottom w:val="0"/>
                                          <w:divBdr>
                                            <w:top w:val="none" w:sz="0" w:space="0" w:color="auto"/>
                                            <w:left w:val="none" w:sz="0" w:space="0" w:color="auto"/>
                                            <w:bottom w:val="none" w:sz="0" w:space="0" w:color="auto"/>
                                            <w:right w:val="none" w:sz="0" w:space="0" w:color="auto"/>
                                          </w:divBdr>
                                          <w:divsChild>
                                            <w:div w:id="1171413786">
                                              <w:marLeft w:val="0"/>
                                              <w:marRight w:val="0"/>
                                              <w:marTop w:val="0"/>
                                              <w:marBottom w:val="0"/>
                                              <w:divBdr>
                                                <w:top w:val="none" w:sz="0" w:space="0" w:color="auto"/>
                                                <w:left w:val="none" w:sz="0" w:space="0" w:color="auto"/>
                                                <w:bottom w:val="none" w:sz="0" w:space="0" w:color="auto"/>
                                                <w:right w:val="none" w:sz="0" w:space="0" w:color="auto"/>
                                              </w:divBdr>
                                              <w:divsChild>
                                                <w:div w:id="1516308639">
                                                  <w:marLeft w:val="0"/>
                                                  <w:marRight w:val="0"/>
                                                  <w:marTop w:val="0"/>
                                                  <w:marBottom w:val="0"/>
                                                  <w:divBdr>
                                                    <w:top w:val="none" w:sz="0" w:space="0" w:color="auto"/>
                                                    <w:left w:val="none" w:sz="0" w:space="0" w:color="auto"/>
                                                    <w:bottom w:val="none" w:sz="0" w:space="0" w:color="auto"/>
                                                    <w:right w:val="none" w:sz="0" w:space="0" w:color="auto"/>
                                                  </w:divBdr>
                                                  <w:divsChild>
                                                    <w:div w:id="1609848717">
                                                      <w:marLeft w:val="0"/>
                                                      <w:marRight w:val="0"/>
                                                      <w:marTop w:val="0"/>
                                                      <w:marBottom w:val="0"/>
                                                      <w:divBdr>
                                                        <w:top w:val="none" w:sz="0" w:space="0" w:color="auto"/>
                                                        <w:left w:val="none" w:sz="0" w:space="0" w:color="auto"/>
                                                        <w:bottom w:val="none" w:sz="0" w:space="0" w:color="auto"/>
                                                        <w:right w:val="none" w:sz="0" w:space="0" w:color="auto"/>
                                                      </w:divBdr>
                                                      <w:divsChild>
                                                        <w:div w:id="312952943">
                                                          <w:marLeft w:val="0"/>
                                                          <w:marRight w:val="0"/>
                                                          <w:marTop w:val="0"/>
                                                          <w:marBottom w:val="0"/>
                                                          <w:divBdr>
                                                            <w:top w:val="none" w:sz="0" w:space="0" w:color="auto"/>
                                                            <w:left w:val="none" w:sz="0" w:space="0" w:color="auto"/>
                                                            <w:bottom w:val="none" w:sz="0" w:space="0" w:color="auto"/>
                                                            <w:right w:val="none" w:sz="0" w:space="0" w:color="auto"/>
                                                          </w:divBdr>
                                                        </w:div>
                                                        <w:div w:id="34783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34353766">
                      <w:marLeft w:val="0"/>
                      <w:marRight w:val="0"/>
                      <w:marTop w:val="0"/>
                      <w:marBottom w:val="0"/>
                      <w:divBdr>
                        <w:top w:val="none" w:sz="0" w:space="0" w:color="auto"/>
                        <w:left w:val="none" w:sz="0" w:space="0" w:color="auto"/>
                        <w:bottom w:val="none" w:sz="0" w:space="0" w:color="auto"/>
                        <w:right w:val="none" w:sz="0" w:space="0" w:color="auto"/>
                      </w:divBdr>
                      <w:divsChild>
                        <w:div w:id="1062412897">
                          <w:marLeft w:val="0"/>
                          <w:marRight w:val="0"/>
                          <w:marTop w:val="0"/>
                          <w:marBottom w:val="0"/>
                          <w:divBdr>
                            <w:top w:val="none" w:sz="0" w:space="0" w:color="auto"/>
                            <w:left w:val="none" w:sz="0" w:space="0" w:color="auto"/>
                            <w:bottom w:val="none" w:sz="0" w:space="0" w:color="auto"/>
                            <w:right w:val="none" w:sz="0" w:space="0" w:color="auto"/>
                          </w:divBdr>
                          <w:divsChild>
                            <w:div w:id="780563713">
                              <w:marLeft w:val="0"/>
                              <w:marRight w:val="0"/>
                              <w:marTop w:val="0"/>
                              <w:marBottom w:val="0"/>
                              <w:divBdr>
                                <w:top w:val="none" w:sz="0" w:space="0" w:color="auto"/>
                                <w:left w:val="none" w:sz="0" w:space="0" w:color="auto"/>
                                <w:bottom w:val="none" w:sz="0" w:space="0" w:color="auto"/>
                                <w:right w:val="none" w:sz="0" w:space="0" w:color="auto"/>
                              </w:divBdr>
                              <w:divsChild>
                                <w:div w:id="57751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9900838">
      <w:bodyDiv w:val="1"/>
      <w:marLeft w:val="0"/>
      <w:marRight w:val="0"/>
      <w:marTop w:val="0"/>
      <w:marBottom w:val="0"/>
      <w:divBdr>
        <w:top w:val="none" w:sz="0" w:space="0" w:color="auto"/>
        <w:left w:val="none" w:sz="0" w:space="0" w:color="auto"/>
        <w:bottom w:val="none" w:sz="0" w:space="0" w:color="auto"/>
        <w:right w:val="none" w:sz="0" w:space="0" w:color="auto"/>
      </w:divBdr>
    </w:div>
    <w:div w:id="493495470">
      <w:bodyDiv w:val="1"/>
      <w:marLeft w:val="0"/>
      <w:marRight w:val="0"/>
      <w:marTop w:val="0"/>
      <w:marBottom w:val="0"/>
      <w:divBdr>
        <w:top w:val="none" w:sz="0" w:space="0" w:color="auto"/>
        <w:left w:val="none" w:sz="0" w:space="0" w:color="auto"/>
        <w:bottom w:val="none" w:sz="0" w:space="0" w:color="auto"/>
        <w:right w:val="none" w:sz="0" w:space="0" w:color="auto"/>
      </w:divBdr>
      <w:divsChild>
        <w:div w:id="253975766">
          <w:marLeft w:val="0"/>
          <w:marRight w:val="0"/>
          <w:marTop w:val="0"/>
          <w:marBottom w:val="0"/>
          <w:divBdr>
            <w:top w:val="none" w:sz="0" w:space="0" w:color="auto"/>
            <w:left w:val="none" w:sz="0" w:space="0" w:color="auto"/>
            <w:bottom w:val="none" w:sz="0" w:space="0" w:color="auto"/>
            <w:right w:val="none" w:sz="0" w:space="0" w:color="auto"/>
          </w:divBdr>
          <w:divsChild>
            <w:div w:id="768550818">
              <w:marLeft w:val="0"/>
              <w:marRight w:val="0"/>
              <w:marTop w:val="0"/>
              <w:marBottom w:val="0"/>
              <w:divBdr>
                <w:top w:val="none" w:sz="0" w:space="0" w:color="auto"/>
                <w:left w:val="none" w:sz="0" w:space="0" w:color="auto"/>
                <w:bottom w:val="none" w:sz="0" w:space="0" w:color="auto"/>
                <w:right w:val="none" w:sz="0" w:space="0" w:color="auto"/>
              </w:divBdr>
              <w:divsChild>
                <w:div w:id="188285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930702">
      <w:bodyDiv w:val="1"/>
      <w:marLeft w:val="0"/>
      <w:marRight w:val="0"/>
      <w:marTop w:val="0"/>
      <w:marBottom w:val="0"/>
      <w:divBdr>
        <w:top w:val="none" w:sz="0" w:space="0" w:color="auto"/>
        <w:left w:val="none" w:sz="0" w:space="0" w:color="auto"/>
        <w:bottom w:val="none" w:sz="0" w:space="0" w:color="auto"/>
        <w:right w:val="none" w:sz="0" w:space="0" w:color="auto"/>
      </w:divBdr>
      <w:divsChild>
        <w:div w:id="292179971">
          <w:marLeft w:val="0"/>
          <w:marRight w:val="0"/>
          <w:marTop w:val="0"/>
          <w:marBottom w:val="0"/>
          <w:divBdr>
            <w:top w:val="none" w:sz="0" w:space="0" w:color="auto"/>
            <w:left w:val="none" w:sz="0" w:space="0" w:color="auto"/>
            <w:bottom w:val="none" w:sz="0" w:space="0" w:color="auto"/>
            <w:right w:val="none" w:sz="0" w:space="0" w:color="auto"/>
          </w:divBdr>
          <w:divsChild>
            <w:div w:id="1738167039">
              <w:marLeft w:val="0"/>
              <w:marRight w:val="0"/>
              <w:marTop w:val="0"/>
              <w:marBottom w:val="0"/>
              <w:divBdr>
                <w:top w:val="none" w:sz="0" w:space="0" w:color="auto"/>
                <w:left w:val="none" w:sz="0" w:space="0" w:color="auto"/>
                <w:bottom w:val="none" w:sz="0" w:space="0" w:color="auto"/>
                <w:right w:val="none" w:sz="0" w:space="0" w:color="auto"/>
              </w:divBdr>
              <w:divsChild>
                <w:div w:id="130955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12834">
      <w:bodyDiv w:val="1"/>
      <w:marLeft w:val="0"/>
      <w:marRight w:val="0"/>
      <w:marTop w:val="0"/>
      <w:marBottom w:val="0"/>
      <w:divBdr>
        <w:top w:val="none" w:sz="0" w:space="0" w:color="auto"/>
        <w:left w:val="none" w:sz="0" w:space="0" w:color="auto"/>
        <w:bottom w:val="none" w:sz="0" w:space="0" w:color="auto"/>
        <w:right w:val="none" w:sz="0" w:space="0" w:color="auto"/>
      </w:divBdr>
      <w:divsChild>
        <w:div w:id="869949688">
          <w:marLeft w:val="0"/>
          <w:marRight w:val="0"/>
          <w:marTop w:val="0"/>
          <w:marBottom w:val="0"/>
          <w:divBdr>
            <w:top w:val="none" w:sz="0" w:space="0" w:color="auto"/>
            <w:left w:val="none" w:sz="0" w:space="0" w:color="auto"/>
            <w:bottom w:val="none" w:sz="0" w:space="0" w:color="auto"/>
            <w:right w:val="none" w:sz="0" w:space="0" w:color="auto"/>
          </w:divBdr>
          <w:divsChild>
            <w:div w:id="336078065">
              <w:marLeft w:val="0"/>
              <w:marRight w:val="0"/>
              <w:marTop w:val="0"/>
              <w:marBottom w:val="0"/>
              <w:divBdr>
                <w:top w:val="none" w:sz="0" w:space="0" w:color="auto"/>
                <w:left w:val="none" w:sz="0" w:space="0" w:color="auto"/>
                <w:bottom w:val="none" w:sz="0" w:space="0" w:color="auto"/>
                <w:right w:val="none" w:sz="0" w:space="0" w:color="auto"/>
              </w:divBdr>
              <w:divsChild>
                <w:div w:id="2043242784">
                  <w:marLeft w:val="0"/>
                  <w:marRight w:val="0"/>
                  <w:marTop w:val="0"/>
                  <w:marBottom w:val="0"/>
                  <w:divBdr>
                    <w:top w:val="none" w:sz="0" w:space="0" w:color="auto"/>
                    <w:left w:val="none" w:sz="0" w:space="0" w:color="auto"/>
                    <w:bottom w:val="none" w:sz="0" w:space="0" w:color="auto"/>
                    <w:right w:val="none" w:sz="0" w:space="0" w:color="auto"/>
                  </w:divBdr>
                  <w:divsChild>
                    <w:div w:id="113606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080718">
          <w:marLeft w:val="0"/>
          <w:marRight w:val="0"/>
          <w:marTop w:val="0"/>
          <w:marBottom w:val="0"/>
          <w:divBdr>
            <w:top w:val="none" w:sz="0" w:space="0" w:color="auto"/>
            <w:left w:val="none" w:sz="0" w:space="0" w:color="auto"/>
            <w:bottom w:val="none" w:sz="0" w:space="0" w:color="auto"/>
            <w:right w:val="none" w:sz="0" w:space="0" w:color="auto"/>
          </w:divBdr>
          <w:divsChild>
            <w:div w:id="916524927">
              <w:marLeft w:val="0"/>
              <w:marRight w:val="0"/>
              <w:marTop w:val="0"/>
              <w:marBottom w:val="0"/>
              <w:divBdr>
                <w:top w:val="none" w:sz="0" w:space="0" w:color="auto"/>
                <w:left w:val="none" w:sz="0" w:space="0" w:color="auto"/>
                <w:bottom w:val="none" w:sz="0" w:space="0" w:color="auto"/>
                <w:right w:val="none" w:sz="0" w:space="0" w:color="auto"/>
              </w:divBdr>
              <w:divsChild>
                <w:div w:id="146556080">
                  <w:marLeft w:val="0"/>
                  <w:marRight w:val="0"/>
                  <w:marTop w:val="0"/>
                  <w:marBottom w:val="0"/>
                  <w:divBdr>
                    <w:top w:val="none" w:sz="0" w:space="0" w:color="auto"/>
                    <w:left w:val="none" w:sz="0" w:space="0" w:color="auto"/>
                    <w:bottom w:val="none" w:sz="0" w:space="0" w:color="auto"/>
                    <w:right w:val="none" w:sz="0" w:space="0" w:color="auto"/>
                  </w:divBdr>
                </w:div>
              </w:divsChild>
            </w:div>
            <w:div w:id="946696564">
              <w:marLeft w:val="0"/>
              <w:marRight w:val="0"/>
              <w:marTop w:val="0"/>
              <w:marBottom w:val="0"/>
              <w:divBdr>
                <w:top w:val="none" w:sz="0" w:space="0" w:color="auto"/>
                <w:left w:val="none" w:sz="0" w:space="0" w:color="auto"/>
                <w:bottom w:val="none" w:sz="0" w:space="0" w:color="auto"/>
                <w:right w:val="none" w:sz="0" w:space="0" w:color="auto"/>
              </w:divBdr>
              <w:divsChild>
                <w:div w:id="108706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168680">
      <w:bodyDiv w:val="1"/>
      <w:marLeft w:val="0"/>
      <w:marRight w:val="0"/>
      <w:marTop w:val="0"/>
      <w:marBottom w:val="0"/>
      <w:divBdr>
        <w:top w:val="none" w:sz="0" w:space="0" w:color="auto"/>
        <w:left w:val="none" w:sz="0" w:space="0" w:color="auto"/>
        <w:bottom w:val="none" w:sz="0" w:space="0" w:color="auto"/>
        <w:right w:val="none" w:sz="0" w:space="0" w:color="auto"/>
      </w:divBdr>
      <w:divsChild>
        <w:div w:id="900823466">
          <w:marLeft w:val="0"/>
          <w:marRight w:val="0"/>
          <w:marTop w:val="0"/>
          <w:marBottom w:val="0"/>
          <w:divBdr>
            <w:top w:val="none" w:sz="0" w:space="0" w:color="auto"/>
            <w:left w:val="none" w:sz="0" w:space="0" w:color="auto"/>
            <w:bottom w:val="none" w:sz="0" w:space="0" w:color="auto"/>
            <w:right w:val="none" w:sz="0" w:space="0" w:color="auto"/>
          </w:divBdr>
          <w:divsChild>
            <w:div w:id="1016420940">
              <w:marLeft w:val="0"/>
              <w:marRight w:val="0"/>
              <w:marTop w:val="0"/>
              <w:marBottom w:val="0"/>
              <w:divBdr>
                <w:top w:val="none" w:sz="0" w:space="0" w:color="auto"/>
                <w:left w:val="none" w:sz="0" w:space="0" w:color="auto"/>
                <w:bottom w:val="none" w:sz="0" w:space="0" w:color="auto"/>
                <w:right w:val="none" w:sz="0" w:space="0" w:color="auto"/>
              </w:divBdr>
              <w:divsChild>
                <w:div w:id="163572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888825">
      <w:bodyDiv w:val="1"/>
      <w:marLeft w:val="0"/>
      <w:marRight w:val="0"/>
      <w:marTop w:val="0"/>
      <w:marBottom w:val="0"/>
      <w:divBdr>
        <w:top w:val="none" w:sz="0" w:space="0" w:color="auto"/>
        <w:left w:val="none" w:sz="0" w:space="0" w:color="auto"/>
        <w:bottom w:val="none" w:sz="0" w:space="0" w:color="auto"/>
        <w:right w:val="none" w:sz="0" w:space="0" w:color="auto"/>
      </w:divBdr>
    </w:div>
    <w:div w:id="581061837">
      <w:bodyDiv w:val="1"/>
      <w:marLeft w:val="0"/>
      <w:marRight w:val="0"/>
      <w:marTop w:val="0"/>
      <w:marBottom w:val="0"/>
      <w:divBdr>
        <w:top w:val="none" w:sz="0" w:space="0" w:color="auto"/>
        <w:left w:val="none" w:sz="0" w:space="0" w:color="auto"/>
        <w:bottom w:val="none" w:sz="0" w:space="0" w:color="auto"/>
        <w:right w:val="none" w:sz="0" w:space="0" w:color="auto"/>
      </w:divBdr>
      <w:divsChild>
        <w:div w:id="856120401">
          <w:marLeft w:val="0"/>
          <w:marRight w:val="0"/>
          <w:marTop w:val="0"/>
          <w:marBottom w:val="0"/>
          <w:divBdr>
            <w:top w:val="none" w:sz="0" w:space="0" w:color="auto"/>
            <w:left w:val="none" w:sz="0" w:space="0" w:color="auto"/>
            <w:bottom w:val="none" w:sz="0" w:space="0" w:color="auto"/>
            <w:right w:val="none" w:sz="0" w:space="0" w:color="auto"/>
          </w:divBdr>
          <w:divsChild>
            <w:div w:id="1240794681">
              <w:marLeft w:val="0"/>
              <w:marRight w:val="0"/>
              <w:marTop w:val="0"/>
              <w:marBottom w:val="0"/>
              <w:divBdr>
                <w:top w:val="none" w:sz="0" w:space="0" w:color="auto"/>
                <w:left w:val="none" w:sz="0" w:space="0" w:color="auto"/>
                <w:bottom w:val="none" w:sz="0" w:space="0" w:color="auto"/>
                <w:right w:val="none" w:sz="0" w:space="0" w:color="auto"/>
              </w:divBdr>
              <w:divsChild>
                <w:div w:id="114325661">
                  <w:marLeft w:val="0"/>
                  <w:marRight w:val="0"/>
                  <w:marTop w:val="0"/>
                  <w:marBottom w:val="0"/>
                  <w:divBdr>
                    <w:top w:val="none" w:sz="0" w:space="0" w:color="auto"/>
                    <w:left w:val="none" w:sz="0" w:space="0" w:color="auto"/>
                    <w:bottom w:val="none" w:sz="0" w:space="0" w:color="auto"/>
                    <w:right w:val="none" w:sz="0" w:space="0" w:color="auto"/>
                  </w:divBdr>
                  <w:divsChild>
                    <w:div w:id="87242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194987">
      <w:bodyDiv w:val="1"/>
      <w:marLeft w:val="0"/>
      <w:marRight w:val="0"/>
      <w:marTop w:val="0"/>
      <w:marBottom w:val="0"/>
      <w:divBdr>
        <w:top w:val="none" w:sz="0" w:space="0" w:color="auto"/>
        <w:left w:val="none" w:sz="0" w:space="0" w:color="auto"/>
        <w:bottom w:val="none" w:sz="0" w:space="0" w:color="auto"/>
        <w:right w:val="none" w:sz="0" w:space="0" w:color="auto"/>
      </w:divBdr>
    </w:div>
    <w:div w:id="589852531">
      <w:bodyDiv w:val="1"/>
      <w:marLeft w:val="0"/>
      <w:marRight w:val="0"/>
      <w:marTop w:val="0"/>
      <w:marBottom w:val="0"/>
      <w:divBdr>
        <w:top w:val="none" w:sz="0" w:space="0" w:color="auto"/>
        <w:left w:val="none" w:sz="0" w:space="0" w:color="auto"/>
        <w:bottom w:val="none" w:sz="0" w:space="0" w:color="auto"/>
        <w:right w:val="none" w:sz="0" w:space="0" w:color="auto"/>
      </w:divBdr>
      <w:divsChild>
        <w:div w:id="124011856">
          <w:marLeft w:val="0"/>
          <w:marRight w:val="0"/>
          <w:marTop w:val="0"/>
          <w:marBottom w:val="0"/>
          <w:divBdr>
            <w:top w:val="none" w:sz="0" w:space="0" w:color="auto"/>
            <w:left w:val="none" w:sz="0" w:space="0" w:color="auto"/>
            <w:bottom w:val="none" w:sz="0" w:space="0" w:color="auto"/>
            <w:right w:val="none" w:sz="0" w:space="0" w:color="auto"/>
          </w:divBdr>
          <w:divsChild>
            <w:div w:id="879129295">
              <w:marLeft w:val="0"/>
              <w:marRight w:val="0"/>
              <w:marTop w:val="0"/>
              <w:marBottom w:val="0"/>
              <w:divBdr>
                <w:top w:val="none" w:sz="0" w:space="0" w:color="auto"/>
                <w:left w:val="none" w:sz="0" w:space="0" w:color="auto"/>
                <w:bottom w:val="none" w:sz="0" w:space="0" w:color="auto"/>
                <w:right w:val="none" w:sz="0" w:space="0" w:color="auto"/>
              </w:divBdr>
              <w:divsChild>
                <w:div w:id="2006739857">
                  <w:marLeft w:val="0"/>
                  <w:marRight w:val="0"/>
                  <w:marTop w:val="0"/>
                  <w:marBottom w:val="0"/>
                  <w:divBdr>
                    <w:top w:val="none" w:sz="0" w:space="0" w:color="auto"/>
                    <w:left w:val="none" w:sz="0" w:space="0" w:color="auto"/>
                    <w:bottom w:val="none" w:sz="0" w:space="0" w:color="auto"/>
                    <w:right w:val="none" w:sz="0" w:space="0" w:color="auto"/>
                  </w:divBdr>
                  <w:divsChild>
                    <w:div w:id="27409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455734">
      <w:bodyDiv w:val="1"/>
      <w:marLeft w:val="0"/>
      <w:marRight w:val="0"/>
      <w:marTop w:val="0"/>
      <w:marBottom w:val="0"/>
      <w:divBdr>
        <w:top w:val="none" w:sz="0" w:space="0" w:color="auto"/>
        <w:left w:val="none" w:sz="0" w:space="0" w:color="auto"/>
        <w:bottom w:val="none" w:sz="0" w:space="0" w:color="auto"/>
        <w:right w:val="none" w:sz="0" w:space="0" w:color="auto"/>
      </w:divBdr>
      <w:divsChild>
        <w:div w:id="557669807">
          <w:marLeft w:val="0"/>
          <w:marRight w:val="0"/>
          <w:marTop w:val="0"/>
          <w:marBottom w:val="0"/>
          <w:divBdr>
            <w:top w:val="none" w:sz="0" w:space="0" w:color="auto"/>
            <w:left w:val="none" w:sz="0" w:space="0" w:color="auto"/>
            <w:bottom w:val="none" w:sz="0" w:space="0" w:color="auto"/>
            <w:right w:val="none" w:sz="0" w:space="0" w:color="auto"/>
          </w:divBdr>
          <w:divsChild>
            <w:div w:id="1857693606">
              <w:marLeft w:val="0"/>
              <w:marRight w:val="0"/>
              <w:marTop w:val="0"/>
              <w:marBottom w:val="0"/>
              <w:divBdr>
                <w:top w:val="none" w:sz="0" w:space="0" w:color="auto"/>
                <w:left w:val="none" w:sz="0" w:space="0" w:color="auto"/>
                <w:bottom w:val="none" w:sz="0" w:space="0" w:color="auto"/>
                <w:right w:val="none" w:sz="0" w:space="0" w:color="auto"/>
              </w:divBdr>
              <w:divsChild>
                <w:div w:id="1282035737">
                  <w:marLeft w:val="0"/>
                  <w:marRight w:val="0"/>
                  <w:marTop w:val="0"/>
                  <w:marBottom w:val="0"/>
                  <w:divBdr>
                    <w:top w:val="none" w:sz="0" w:space="0" w:color="auto"/>
                    <w:left w:val="none" w:sz="0" w:space="0" w:color="auto"/>
                    <w:bottom w:val="none" w:sz="0" w:space="0" w:color="auto"/>
                    <w:right w:val="none" w:sz="0" w:space="0" w:color="auto"/>
                  </w:divBdr>
                  <w:divsChild>
                    <w:div w:id="89281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436094">
      <w:bodyDiv w:val="1"/>
      <w:marLeft w:val="0"/>
      <w:marRight w:val="0"/>
      <w:marTop w:val="0"/>
      <w:marBottom w:val="0"/>
      <w:divBdr>
        <w:top w:val="none" w:sz="0" w:space="0" w:color="auto"/>
        <w:left w:val="none" w:sz="0" w:space="0" w:color="auto"/>
        <w:bottom w:val="none" w:sz="0" w:space="0" w:color="auto"/>
        <w:right w:val="none" w:sz="0" w:space="0" w:color="auto"/>
      </w:divBdr>
      <w:divsChild>
        <w:div w:id="895699971">
          <w:marLeft w:val="0"/>
          <w:marRight w:val="0"/>
          <w:marTop w:val="0"/>
          <w:marBottom w:val="0"/>
          <w:divBdr>
            <w:top w:val="none" w:sz="0" w:space="0" w:color="auto"/>
            <w:left w:val="none" w:sz="0" w:space="0" w:color="auto"/>
            <w:bottom w:val="none" w:sz="0" w:space="0" w:color="auto"/>
            <w:right w:val="none" w:sz="0" w:space="0" w:color="auto"/>
          </w:divBdr>
          <w:divsChild>
            <w:div w:id="192692860">
              <w:marLeft w:val="0"/>
              <w:marRight w:val="0"/>
              <w:marTop w:val="0"/>
              <w:marBottom w:val="0"/>
              <w:divBdr>
                <w:top w:val="none" w:sz="0" w:space="0" w:color="auto"/>
                <w:left w:val="none" w:sz="0" w:space="0" w:color="auto"/>
                <w:bottom w:val="none" w:sz="0" w:space="0" w:color="auto"/>
                <w:right w:val="none" w:sz="0" w:space="0" w:color="auto"/>
              </w:divBdr>
              <w:divsChild>
                <w:div w:id="319431115">
                  <w:marLeft w:val="0"/>
                  <w:marRight w:val="0"/>
                  <w:marTop w:val="0"/>
                  <w:marBottom w:val="0"/>
                  <w:divBdr>
                    <w:top w:val="none" w:sz="0" w:space="0" w:color="auto"/>
                    <w:left w:val="none" w:sz="0" w:space="0" w:color="auto"/>
                    <w:bottom w:val="none" w:sz="0" w:space="0" w:color="auto"/>
                    <w:right w:val="none" w:sz="0" w:space="0" w:color="auto"/>
                  </w:divBdr>
                  <w:divsChild>
                    <w:div w:id="82031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210975">
      <w:bodyDiv w:val="1"/>
      <w:marLeft w:val="0"/>
      <w:marRight w:val="0"/>
      <w:marTop w:val="0"/>
      <w:marBottom w:val="0"/>
      <w:divBdr>
        <w:top w:val="none" w:sz="0" w:space="0" w:color="auto"/>
        <w:left w:val="none" w:sz="0" w:space="0" w:color="auto"/>
        <w:bottom w:val="none" w:sz="0" w:space="0" w:color="auto"/>
        <w:right w:val="none" w:sz="0" w:space="0" w:color="auto"/>
      </w:divBdr>
      <w:divsChild>
        <w:div w:id="8023652">
          <w:marLeft w:val="0"/>
          <w:marRight w:val="0"/>
          <w:marTop w:val="0"/>
          <w:marBottom w:val="0"/>
          <w:divBdr>
            <w:top w:val="none" w:sz="0" w:space="0" w:color="auto"/>
            <w:left w:val="none" w:sz="0" w:space="0" w:color="auto"/>
            <w:bottom w:val="none" w:sz="0" w:space="0" w:color="auto"/>
            <w:right w:val="none" w:sz="0" w:space="0" w:color="auto"/>
          </w:divBdr>
          <w:divsChild>
            <w:div w:id="151453904">
              <w:marLeft w:val="0"/>
              <w:marRight w:val="0"/>
              <w:marTop w:val="0"/>
              <w:marBottom w:val="0"/>
              <w:divBdr>
                <w:top w:val="none" w:sz="0" w:space="0" w:color="auto"/>
                <w:left w:val="none" w:sz="0" w:space="0" w:color="auto"/>
                <w:bottom w:val="none" w:sz="0" w:space="0" w:color="auto"/>
                <w:right w:val="none" w:sz="0" w:space="0" w:color="auto"/>
              </w:divBdr>
              <w:divsChild>
                <w:div w:id="1121613055">
                  <w:marLeft w:val="0"/>
                  <w:marRight w:val="0"/>
                  <w:marTop w:val="0"/>
                  <w:marBottom w:val="0"/>
                  <w:divBdr>
                    <w:top w:val="none" w:sz="0" w:space="0" w:color="auto"/>
                    <w:left w:val="none" w:sz="0" w:space="0" w:color="auto"/>
                    <w:bottom w:val="none" w:sz="0" w:space="0" w:color="auto"/>
                    <w:right w:val="none" w:sz="0" w:space="0" w:color="auto"/>
                  </w:divBdr>
                </w:div>
              </w:divsChild>
            </w:div>
            <w:div w:id="641622343">
              <w:marLeft w:val="0"/>
              <w:marRight w:val="0"/>
              <w:marTop w:val="0"/>
              <w:marBottom w:val="0"/>
              <w:divBdr>
                <w:top w:val="none" w:sz="0" w:space="0" w:color="auto"/>
                <w:left w:val="none" w:sz="0" w:space="0" w:color="auto"/>
                <w:bottom w:val="none" w:sz="0" w:space="0" w:color="auto"/>
                <w:right w:val="none" w:sz="0" w:space="0" w:color="auto"/>
              </w:divBdr>
              <w:divsChild>
                <w:div w:id="573781587">
                  <w:marLeft w:val="0"/>
                  <w:marRight w:val="0"/>
                  <w:marTop w:val="0"/>
                  <w:marBottom w:val="0"/>
                  <w:divBdr>
                    <w:top w:val="none" w:sz="0" w:space="0" w:color="auto"/>
                    <w:left w:val="none" w:sz="0" w:space="0" w:color="auto"/>
                    <w:bottom w:val="none" w:sz="0" w:space="0" w:color="auto"/>
                    <w:right w:val="none" w:sz="0" w:space="0" w:color="auto"/>
                  </w:divBdr>
                </w:div>
              </w:divsChild>
            </w:div>
            <w:div w:id="1076516069">
              <w:marLeft w:val="0"/>
              <w:marRight w:val="0"/>
              <w:marTop w:val="0"/>
              <w:marBottom w:val="0"/>
              <w:divBdr>
                <w:top w:val="none" w:sz="0" w:space="0" w:color="auto"/>
                <w:left w:val="none" w:sz="0" w:space="0" w:color="auto"/>
                <w:bottom w:val="none" w:sz="0" w:space="0" w:color="auto"/>
                <w:right w:val="none" w:sz="0" w:space="0" w:color="auto"/>
              </w:divBdr>
              <w:divsChild>
                <w:div w:id="194799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344906">
      <w:bodyDiv w:val="1"/>
      <w:marLeft w:val="0"/>
      <w:marRight w:val="0"/>
      <w:marTop w:val="0"/>
      <w:marBottom w:val="0"/>
      <w:divBdr>
        <w:top w:val="none" w:sz="0" w:space="0" w:color="auto"/>
        <w:left w:val="none" w:sz="0" w:space="0" w:color="auto"/>
        <w:bottom w:val="none" w:sz="0" w:space="0" w:color="auto"/>
        <w:right w:val="none" w:sz="0" w:space="0" w:color="auto"/>
      </w:divBdr>
    </w:div>
    <w:div w:id="659966832">
      <w:bodyDiv w:val="1"/>
      <w:marLeft w:val="0"/>
      <w:marRight w:val="0"/>
      <w:marTop w:val="0"/>
      <w:marBottom w:val="0"/>
      <w:divBdr>
        <w:top w:val="none" w:sz="0" w:space="0" w:color="auto"/>
        <w:left w:val="none" w:sz="0" w:space="0" w:color="auto"/>
        <w:bottom w:val="none" w:sz="0" w:space="0" w:color="auto"/>
        <w:right w:val="none" w:sz="0" w:space="0" w:color="auto"/>
      </w:divBdr>
      <w:divsChild>
        <w:div w:id="859705803">
          <w:marLeft w:val="0"/>
          <w:marRight w:val="0"/>
          <w:marTop w:val="0"/>
          <w:marBottom w:val="0"/>
          <w:divBdr>
            <w:top w:val="none" w:sz="0" w:space="0" w:color="auto"/>
            <w:left w:val="none" w:sz="0" w:space="0" w:color="auto"/>
            <w:bottom w:val="none" w:sz="0" w:space="0" w:color="auto"/>
            <w:right w:val="none" w:sz="0" w:space="0" w:color="auto"/>
          </w:divBdr>
          <w:divsChild>
            <w:div w:id="177698715">
              <w:marLeft w:val="0"/>
              <w:marRight w:val="0"/>
              <w:marTop w:val="0"/>
              <w:marBottom w:val="0"/>
              <w:divBdr>
                <w:top w:val="none" w:sz="0" w:space="0" w:color="auto"/>
                <w:left w:val="none" w:sz="0" w:space="0" w:color="auto"/>
                <w:bottom w:val="none" w:sz="0" w:space="0" w:color="auto"/>
                <w:right w:val="none" w:sz="0" w:space="0" w:color="auto"/>
              </w:divBdr>
              <w:divsChild>
                <w:div w:id="219171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988793">
      <w:bodyDiv w:val="1"/>
      <w:marLeft w:val="0"/>
      <w:marRight w:val="0"/>
      <w:marTop w:val="0"/>
      <w:marBottom w:val="0"/>
      <w:divBdr>
        <w:top w:val="none" w:sz="0" w:space="0" w:color="auto"/>
        <w:left w:val="none" w:sz="0" w:space="0" w:color="auto"/>
        <w:bottom w:val="none" w:sz="0" w:space="0" w:color="auto"/>
        <w:right w:val="none" w:sz="0" w:space="0" w:color="auto"/>
      </w:divBdr>
      <w:divsChild>
        <w:div w:id="513228662">
          <w:marLeft w:val="0"/>
          <w:marRight w:val="0"/>
          <w:marTop w:val="0"/>
          <w:marBottom w:val="0"/>
          <w:divBdr>
            <w:top w:val="none" w:sz="0" w:space="0" w:color="auto"/>
            <w:left w:val="none" w:sz="0" w:space="0" w:color="auto"/>
            <w:bottom w:val="none" w:sz="0" w:space="0" w:color="auto"/>
            <w:right w:val="none" w:sz="0" w:space="0" w:color="auto"/>
          </w:divBdr>
          <w:divsChild>
            <w:div w:id="730349236">
              <w:marLeft w:val="0"/>
              <w:marRight w:val="0"/>
              <w:marTop w:val="0"/>
              <w:marBottom w:val="0"/>
              <w:divBdr>
                <w:top w:val="none" w:sz="0" w:space="0" w:color="auto"/>
                <w:left w:val="none" w:sz="0" w:space="0" w:color="auto"/>
                <w:bottom w:val="none" w:sz="0" w:space="0" w:color="auto"/>
                <w:right w:val="none" w:sz="0" w:space="0" w:color="auto"/>
              </w:divBdr>
              <w:divsChild>
                <w:div w:id="967668331">
                  <w:marLeft w:val="0"/>
                  <w:marRight w:val="0"/>
                  <w:marTop w:val="0"/>
                  <w:marBottom w:val="0"/>
                  <w:divBdr>
                    <w:top w:val="none" w:sz="0" w:space="0" w:color="auto"/>
                    <w:left w:val="none" w:sz="0" w:space="0" w:color="auto"/>
                    <w:bottom w:val="none" w:sz="0" w:space="0" w:color="auto"/>
                    <w:right w:val="none" w:sz="0" w:space="0" w:color="auto"/>
                  </w:divBdr>
                </w:div>
              </w:divsChild>
            </w:div>
            <w:div w:id="1368875940">
              <w:marLeft w:val="0"/>
              <w:marRight w:val="0"/>
              <w:marTop w:val="0"/>
              <w:marBottom w:val="0"/>
              <w:divBdr>
                <w:top w:val="none" w:sz="0" w:space="0" w:color="auto"/>
                <w:left w:val="none" w:sz="0" w:space="0" w:color="auto"/>
                <w:bottom w:val="none" w:sz="0" w:space="0" w:color="auto"/>
                <w:right w:val="none" w:sz="0" w:space="0" w:color="auto"/>
              </w:divBdr>
              <w:divsChild>
                <w:div w:id="107663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859363">
          <w:marLeft w:val="0"/>
          <w:marRight w:val="0"/>
          <w:marTop w:val="0"/>
          <w:marBottom w:val="0"/>
          <w:divBdr>
            <w:top w:val="none" w:sz="0" w:space="0" w:color="auto"/>
            <w:left w:val="none" w:sz="0" w:space="0" w:color="auto"/>
            <w:bottom w:val="none" w:sz="0" w:space="0" w:color="auto"/>
            <w:right w:val="none" w:sz="0" w:space="0" w:color="auto"/>
          </w:divBdr>
          <w:divsChild>
            <w:div w:id="1539515339">
              <w:marLeft w:val="0"/>
              <w:marRight w:val="0"/>
              <w:marTop w:val="0"/>
              <w:marBottom w:val="0"/>
              <w:divBdr>
                <w:top w:val="none" w:sz="0" w:space="0" w:color="auto"/>
                <w:left w:val="none" w:sz="0" w:space="0" w:color="auto"/>
                <w:bottom w:val="none" w:sz="0" w:space="0" w:color="auto"/>
                <w:right w:val="none" w:sz="0" w:space="0" w:color="auto"/>
              </w:divBdr>
              <w:divsChild>
                <w:div w:id="180102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822427">
      <w:bodyDiv w:val="1"/>
      <w:marLeft w:val="0"/>
      <w:marRight w:val="0"/>
      <w:marTop w:val="0"/>
      <w:marBottom w:val="0"/>
      <w:divBdr>
        <w:top w:val="none" w:sz="0" w:space="0" w:color="auto"/>
        <w:left w:val="none" w:sz="0" w:space="0" w:color="auto"/>
        <w:bottom w:val="none" w:sz="0" w:space="0" w:color="auto"/>
        <w:right w:val="none" w:sz="0" w:space="0" w:color="auto"/>
      </w:divBdr>
    </w:div>
    <w:div w:id="709846636">
      <w:bodyDiv w:val="1"/>
      <w:marLeft w:val="0"/>
      <w:marRight w:val="0"/>
      <w:marTop w:val="0"/>
      <w:marBottom w:val="0"/>
      <w:divBdr>
        <w:top w:val="none" w:sz="0" w:space="0" w:color="auto"/>
        <w:left w:val="none" w:sz="0" w:space="0" w:color="auto"/>
        <w:bottom w:val="none" w:sz="0" w:space="0" w:color="auto"/>
        <w:right w:val="none" w:sz="0" w:space="0" w:color="auto"/>
      </w:divBdr>
      <w:divsChild>
        <w:div w:id="126554598">
          <w:marLeft w:val="0"/>
          <w:marRight w:val="0"/>
          <w:marTop w:val="0"/>
          <w:marBottom w:val="0"/>
          <w:divBdr>
            <w:top w:val="none" w:sz="0" w:space="0" w:color="auto"/>
            <w:left w:val="none" w:sz="0" w:space="0" w:color="auto"/>
            <w:bottom w:val="none" w:sz="0" w:space="0" w:color="auto"/>
            <w:right w:val="none" w:sz="0" w:space="0" w:color="auto"/>
          </w:divBdr>
        </w:div>
      </w:divsChild>
    </w:div>
    <w:div w:id="722564437">
      <w:bodyDiv w:val="1"/>
      <w:marLeft w:val="0"/>
      <w:marRight w:val="0"/>
      <w:marTop w:val="0"/>
      <w:marBottom w:val="0"/>
      <w:divBdr>
        <w:top w:val="none" w:sz="0" w:space="0" w:color="auto"/>
        <w:left w:val="none" w:sz="0" w:space="0" w:color="auto"/>
        <w:bottom w:val="none" w:sz="0" w:space="0" w:color="auto"/>
        <w:right w:val="none" w:sz="0" w:space="0" w:color="auto"/>
      </w:divBdr>
    </w:div>
    <w:div w:id="724183722">
      <w:bodyDiv w:val="1"/>
      <w:marLeft w:val="0"/>
      <w:marRight w:val="0"/>
      <w:marTop w:val="0"/>
      <w:marBottom w:val="0"/>
      <w:divBdr>
        <w:top w:val="none" w:sz="0" w:space="0" w:color="auto"/>
        <w:left w:val="none" w:sz="0" w:space="0" w:color="auto"/>
        <w:bottom w:val="none" w:sz="0" w:space="0" w:color="auto"/>
        <w:right w:val="none" w:sz="0" w:space="0" w:color="auto"/>
      </w:divBdr>
      <w:divsChild>
        <w:div w:id="2080128182">
          <w:marLeft w:val="0"/>
          <w:marRight w:val="0"/>
          <w:marTop w:val="0"/>
          <w:marBottom w:val="0"/>
          <w:divBdr>
            <w:top w:val="none" w:sz="0" w:space="0" w:color="auto"/>
            <w:left w:val="none" w:sz="0" w:space="0" w:color="auto"/>
            <w:bottom w:val="none" w:sz="0" w:space="0" w:color="auto"/>
            <w:right w:val="none" w:sz="0" w:space="0" w:color="auto"/>
          </w:divBdr>
          <w:divsChild>
            <w:div w:id="1598951455">
              <w:marLeft w:val="0"/>
              <w:marRight w:val="0"/>
              <w:marTop w:val="0"/>
              <w:marBottom w:val="0"/>
              <w:divBdr>
                <w:top w:val="none" w:sz="0" w:space="0" w:color="auto"/>
                <w:left w:val="none" w:sz="0" w:space="0" w:color="auto"/>
                <w:bottom w:val="none" w:sz="0" w:space="0" w:color="auto"/>
                <w:right w:val="none" w:sz="0" w:space="0" w:color="auto"/>
              </w:divBdr>
              <w:divsChild>
                <w:div w:id="82412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904967">
      <w:bodyDiv w:val="1"/>
      <w:marLeft w:val="0"/>
      <w:marRight w:val="0"/>
      <w:marTop w:val="0"/>
      <w:marBottom w:val="0"/>
      <w:divBdr>
        <w:top w:val="none" w:sz="0" w:space="0" w:color="auto"/>
        <w:left w:val="none" w:sz="0" w:space="0" w:color="auto"/>
        <w:bottom w:val="none" w:sz="0" w:space="0" w:color="auto"/>
        <w:right w:val="none" w:sz="0" w:space="0" w:color="auto"/>
      </w:divBdr>
      <w:divsChild>
        <w:div w:id="459886739">
          <w:marLeft w:val="0"/>
          <w:marRight w:val="0"/>
          <w:marTop w:val="0"/>
          <w:marBottom w:val="0"/>
          <w:divBdr>
            <w:top w:val="none" w:sz="0" w:space="0" w:color="auto"/>
            <w:left w:val="none" w:sz="0" w:space="0" w:color="auto"/>
            <w:bottom w:val="none" w:sz="0" w:space="0" w:color="auto"/>
            <w:right w:val="none" w:sz="0" w:space="0" w:color="auto"/>
          </w:divBdr>
          <w:divsChild>
            <w:div w:id="1368988244">
              <w:marLeft w:val="0"/>
              <w:marRight w:val="0"/>
              <w:marTop w:val="0"/>
              <w:marBottom w:val="0"/>
              <w:divBdr>
                <w:top w:val="none" w:sz="0" w:space="0" w:color="auto"/>
                <w:left w:val="none" w:sz="0" w:space="0" w:color="auto"/>
                <w:bottom w:val="none" w:sz="0" w:space="0" w:color="auto"/>
                <w:right w:val="none" w:sz="0" w:space="0" w:color="auto"/>
              </w:divBdr>
              <w:divsChild>
                <w:div w:id="1328484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996954">
      <w:bodyDiv w:val="1"/>
      <w:marLeft w:val="0"/>
      <w:marRight w:val="0"/>
      <w:marTop w:val="0"/>
      <w:marBottom w:val="0"/>
      <w:divBdr>
        <w:top w:val="none" w:sz="0" w:space="0" w:color="auto"/>
        <w:left w:val="none" w:sz="0" w:space="0" w:color="auto"/>
        <w:bottom w:val="none" w:sz="0" w:space="0" w:color="auto"/>
        <w:right w:val="none" w:sz="0" w:space="0" w:color="auto"/>
      </w:divBdr>
      <w:divsChild>
        <w:div w:id="119690741">
          <w:marLeft w:val="0"/>
          <w:marRight w:val="0"/>
          <w:marTop w:val="0"/>
          <w:marBottom w:val="0"/>
          <w:divBdr>
            <w:top w:val="none" w:sz="0" w:space="0" w:color="auto"/>
            <w:left w:val="none" w:sz="0" w:space="0" w:color="auto"/>
            <w:bottom w:val="none" w:sz="0" w:space="0" w:color="auto"/>
            <w:right w:val="none" w:sz="0" w:space="0" w:color="auto"/>
          </w:divBdr>
          <w:divsChild>
            <w:div w:id="906115063">
              <w:marLeft w:val="0"/>
              <w:marRight w:val="0"/>
              <w:marTop w:val="0"/>
              <w:marBottom w:val="0"/>
              <w:divBdr>
                <w:top w:val="none" w:sz="0" w:space="0" w:color="auto"/>
                <w:left w:val="none" w:sz="0" w:space="0" w:color="auto"/>
                <w:bottom w:val="none" w:sz="0" w:space="0" w:color="auto"/>
                <w:right w:val="none" w:sz="0" w:space="0" w:color="auto"/>
              </w:divBdr>
              <w:divsChild>
                <w:div w:id="704061607">
                  <w:marLeft w:val="0"/>
                  <w:marRight w:val="0"/>
                  <w:marTop w:val="0"/>
                  <w:marBottom w:val="0"/>
                  <w:divBdr>
                    <w:top w:val="none" w:sz="0" w:space="0" w:color="auto"/>
                    <w:left w:val="none" w:sz="0" w:space="0" w:color="auto"/>
                    <w:bottom w:val="none" w:sz="0" w:space="0" w:color="auto"/>
                    <w:right w:val="none" w:sz="0" w:space="0" w:color="auto"/>
                  </w:divBdr>
                  <w:divsChild>
                    <w:div w:id="16903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895973">
      <w:bodyDiv w:val="1"/>
      <w:marLeft w:val="0"/>
      <w:marRight w:val="0"/>
      <w:marTop w:val="0"/>
      <w:marBottom w:val="0"/>
      <w:divBdr>
        <w:top w:val="none" w:sz="0" w:space="0" w:color="auto"/>
        <w:left w:val="none" w:sz="0" w:space="0" w:color="auto"/>
        <w:bottom w:val="none" w:sz="0" w:space="0" w:color="auto"/>
        <w:right w:val="none" w:sz="0" w:space="0" w:color="auto"/>
      </w:divBdr>
      <w:divsChild>
        <w:div w:id="346178979">
          <w:marLeft w:val="0"/>
          <w:marRight w:val="0"/>
          <w:marTop w:val="0"/>
          <w:marBottom w:val="0"/>
          <w:divBdr>
            <w:top w:val="none" w:sz="0" w:space="0" w:color="auto"/>
            <w:left w:val="none" w:sz="0" w:space="0" w:color="auto"/>
            <w:bottom w:val="none" w:sz="0" w:space="0" w:color="auto"/>
            <w:right w:val="none" w:sz="0" w:space="0" w:color="auto"/>
          </w:divBdr>
          <w:divsChild>
            <w:div w:id="2130278008">
              <w:marLeft w:val="0"/>
              <w:marRight w:val="0"/>
              <w:marTop w:val="0"/>
              <w:marBottom w:val="0"/>
              <w:divBdr>
                <w:top w:val="none" w:sz="0" w:space="0" w:color="auto"/>
                <w:left w:val="none" w:sz="0" w:space="0" w:color="auto"/>
                <w:bottom w:val="none" w:sz="0" w:space="0" w:color="auto"/>
                <w:right w:val="none" w:sz="0" w:space="0" w:color="auto"/>
              </w:divBdr>
              <w:divsChild>
                <w:div w:id="402341102">
                  <w:marLeft w:val="0"/>
                  <w:marRight w:val="0"/>
                  <w:marTop w:val="0"/>
                  <w:marBottom w:val="0"/>
                  <w:divBdr>
                    <w:top w:val="none" w:sz="0" w:space="0" w:color="auto"/>
                    <w:left w:val="none" w:sz="0" w:space="0" w:color="auto"/>
                    <w:bottom w:val="none" w:sz="0" w:space="0" w:color="auto"/>
                    <w:right w:val="none" w:sz="0" w:space="0" w:color="auto"/>
                  </w:divBdr>
                  <w:divsChild>
                    <w:div w:id="35234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2967512">
      <w:bodyDiv w:val="1"/>
      <w:marLeft w:val="0"/>
      <w:marRight w:val="0"/>
      <w:marTop w:val="0"/>
      <w:marBottom w:val="0"/>
      <w:divBdr>
        <w:top w:val="none" w:sz="0" w:space="0" w:color="auto"/>
        <w:left w:val="none" w:sz="0" w:space="0" w:color="auto"/>
        <w:bottom w:val="none" w:sz="0" w:space="0" w:color="auto"/>
        <w:right w:val="none" w:sz="0" w:space="0" w:color="auto"/>
      </w:divBdr>
      <w:divsChild>
        <w:div w:id="1325889646">
          <w:marLeft w:val="0"/>
          <w:marRight w:val="0"/>
          <w:marTop w:val="0"/>
          <w:marBottom w:val="0"/>
          <w:divBdr>
            <w:top w:val="none" w:sz="0" w:space="0" w:color="auto"/>
            <w:left w:val="none" w:sz="0" w:space="0" w:color="auto"/>
            <w:bottom w:val="none" w:sz="0" w:space="0" w:color="auto"/>
            <w:right w:val="none" w:sz="0" w:space="0" w:color="auto"/>
          </w:divBdr>
          <w:divsChild>
            <w:div w:id="2092576036">
              <w:marLeft w:val="0"/>
              <w:marRight w:val="0"/>
              <w:marTop w:val="0"/>
              <w:marBottom w:val="0"/>
              <w:divBdr>
                <w:top w:val="none" w:sz="0" w:space="0" w:color="auto"/>
                <w:left w:val="none" w:sz="0" w:space="0" w:color="auto"/>
                <w:bottom w:val="none" w:sz="0" w:space="0" w:color="auto"/>
                <w:right w:val="none" w:sz="0" w:space="0" w:color="auto"/>
              </w:divBdr>
              <w:divsChild>
                <w:div w:id="155084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247010">
      <w:bodyDiv w:val="1"/>
      <w:marLeft w:val="0"/>
      <w:marRight w:val="0"/>
      <w:marTop w:val="0"/>
      <w:marBottom w:val="0"/>
      <w:divBdr>
        <w:top w:val="none" w:sz="0" w:space="0" w:color="auto"/>
        <w:left w:val="none" w:sz="0" w:space="0" w:color="auto"/>
        <w:bottom w:val="none" w:sz="0" w:space="0" w:color="auto"/>
        <w:right w:val="none" w:sz="0" w:space="0" w:color="auto"/>
      </w:divBdr>
    </w:div>
    <w:div w:id="758598373">
      <w:bodyDiv w:val="1"/>
      <w:marLeft w:val="0"/>
      <w:marRight w:val="0"/>
      <w:marTop w:val="0"/>
      <w:marBottom w:val="0"/>
      <w:divBdr>
        <w:top w:val="none" w:sz="0" w:space="0" w:color="auto"/>
        <w:left w:val="none" w:sz="0" w:space="0" w:color="auto"/>
        <w:bottom w:val="none" w:sz="0" w:space="0" w:color="auto"/>
        <w:right w:val="none" w:sz="0" w:space="0" w:color="auto"/>
      </w:divBdr>
      <w:divsChild>
        <w:div w:id="1743287465">
          <w:marLeft w:val="0"/>
          <w:marRight w:val="0"/>
          <w:marTop w:val="0"/>
          <w:marBottom w:val="0"/>
          <w:divBdr>
            <w:top w:val="none" w:sz="0" w:space="0" w:color="auto"/>
            <w:left w:val="none" w:sz="0" w:space="0" w:color="auto"/>
            <w:bottom w:val="none" w:sz="0" w:space="0" w:color="auto"/>
            <w:right w:val="none" w:sz="0" w:space="0" w:color="auto"/>
          </w:divBdr>
          <w:divsChild>
            <w:div w:id="2101754723">
              <w:marLeft w:val="0"/>
              <w:marRight w:val="0"/>
              <w:marTop w:val="0"/>
              <w:marBottom w:val="0"/>
              <w:divBdr>
                <w:top w:val="none" w:sz="0" w:space="0" w:color="auto"/>
                <w:left w:val="none" w:sz="0" w:space="0" w:color="auto"/>
                <w:bottom w:val="none" w:sz="0" w:space="0" w:color="auto"/>
                <w:right w:val="none" w:sz="0" w:space="0" w:color="auto"/>
              </w:divBdr>
              <w:divsChild>
                <w:div w:id="750809780">
                  <w:marLeft w:val="0"/>
                  <w:marRight w:val="0"/>
                  <w:marTop w:val="0"/>
                  <w:marBottom w:val="0"/>
                  <w:divBdr>
                    <w:top w:val="none" w:sz="0" w:space="0" w:color="auto"/>
                    <w:left w:val="none" w:sz="0" w:space="0" w:color="auto"/>
                    <w:bottom w:val="none" w:sz="0" w:space="0" w:color="auto"/>
                    <w:right w:val="none" w:sz="0" w:space="0" w:color="auto"/>
                  </w:divBdr>
                  <w:divsChild>
                    <w:div w:id="109998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884361">
      <w:bodyDiv w:val="1"/>
      <w:marLeft w:val="0"/>
      <w:marRight w:val="0"/>
      <w:marTop w:val="0"/>
      <w:marBottom w:val="0"/>
      <w:divBdr>
        <w:top w:val="none" w:sz="0" w:space="0" w:color="auto"/>
        <w:left w:val="none" w:sz="0" w:space="0" w:color="auto"/>
        <w:bottom w:val="none" w:sz="0" w:space="0" w:color="auto"/>
        <w:right w:val="none" w:sz="0" w:space="0" w:color="auto"/>
      </w:divBdr>
      <w:divsChild>
        <w:div w:id="1974410193">
          <w:marLeft w:val="0"/>
          <w:marRight w:val="0"/>
          <w:marTop w:val="0"/>
          <w:marBottom w:val="0"/>
          <w:divBdr>
            <w:top w:val="none" w:sz="0" w:space="0" w:color="auto"/>
            <w:left w:val="none" w:sz="0" w:space="0" w:color="auto"/>
            <w:bottom w:val="none" w:sz="0" w:space="0" w:color="auto"/>
            <w:right w:val="none" w:sz="0" w:space="0" w:color="auto"/>
          </w:divBdr>
          <w:divsChild>
            <w:div w:id="1458838753">
              <w:marLeft w:val="0"/>
              <w:marRight w:val="0"/>
              <w:marTop w:val="0"/>
              <w:marBottom w:val="0"/>
              <w:divBdr>
                <w:top w:val="none" w:sz="0" w:space="0" w:color="auto"/>
                <w:left w:val="none" w:sz="0" w:space="0" w:color="auto"/>
                <w:bottom w:val="none" w:sz="0" w:space="0" w:color="auto"/>
                <w:right w:val="none" w:sz="0" w:space="0" w:color="auto"/>
              </w:divBdr>
              <w:divsChild>
                <w:div w:id="1651057075">
                  <w:marLeft w:val="0"/>
                  <w:marRight w:val="0"/>
                  <w:marTop w:val="0"/>
                  <w:marBottom w:val="0"/>
                  <w:divBdr>
                    <w:top w:val="none" w:sz="0" w:space="0" w:color="auto"/>
                    <w:left w:val="none" w:sz="0" w:space="0" w:color="auto"/>
                    <w:bottom w:val="none" w:sz="0" w:space="0" w:color="auto"/>
                    <w:right w:val="none" w:sz="0" w:space="0" w:color="auto"/>
                  </w:divBdr>
                  <w:divsChild>
                    <w:div w:id="6268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409241">
      <w:bodyDiv w:val="1"/>
      <w:marLeft w:val="0"/>
      <w:marRight w:val="0"/>
      <w:marTop w:val="0"/>
      <w:marBottom w:val="0"/>
      <w:divBdr>
        <w:top w:val="none" w:sz="0" w:space="0" w:color="auto"/>
        <w:left w:val="none" w:sz="0" w:space="0" w:color="auto"/>
        <w:bottom w:val="none" w:sz="0" w:space="0" w:color="auto"/>
        <w:right w:val="none" w:sz="0" w:space="0" w:color="auto"/>
      </w:divBdr>
      <w:divsChild>
        <w:div w:id="103159654">
          <w:marLeft w:val="0"/>
          <w:marRight w:val="0"/>
          <w:marTop w:val="0"/>
          <w:marBottom w:val="0"/>
          <w:divBdr>
            <w:top w:val="none" w:sz="0" w:space="0" w:color="auto"/>
            <w:left w:val="none" w:sz="0" w:space="0" w:color="auto"/>
            <w:bottom w:val="none" w:sz="0" w:space="0" w:color="auto"/>
            <w:right w:val="none" w:sz="0" w:space="0" w:color="auto"/>
          </w:divBdr>
        </w:div>
        <w:div w:id="105584742">
          <w:marLeft w:val="0"/>
          <w:marRight w:val="0"/>
          <w:marTop w:val="0"/>
          <w:marBottom w:val="0"/>
          <w:divBdr>
            <w:top w:val="none" w:sz="0" w:space="0" w:color="auto"/>
            <w:left w:val="none" w:sz="0" w:space="0" w:color="auto"/>
            <w:bottom w:val="none" w:sz="0" w:space="0" w:color="auto"/>
            <w:right w:val="none" w:sz="0" w:space="0" w:color="auto"/>
          </w:divBdr>
        </w:div>
        <w:div w:id="268120411">
          <w:marLeft w:val="0"/>
          <w:marRight w:val="0"/>
          <w:marTop w:val="0"/>
          <w:marBottom w:val="0"/>
          <w:divBdr>
            <w:top w:val="none" w:sz="0" w:space="0" w:color="auto"/>
            <w:left w:val="none" w:sz="0" w:space="0" w:color="auto"/>
            <w:bottom w:val="none" w:sz="0" w:space="0" w:color="auto"/>
            <w:right w:val="none" w:sz="0" w:space="0" w:color="auto"/>
          </w:divBdr>
        </w:div>
        <w:div w:id="390271526">
          <w:marLeft w:val="0"/>
          <w:marRight w:val="0"/>
          <w:marTop w:val="0"/>
          <w:marBottom w:val="0"/>
          <w:divBdr>
            <w:top w:val="none" w:sz="0" w:space="0" w:color="auto"/>
            <w:left w:val="none" w:sz="0" w:space="0" w:color="auto"/>
            <w:bottom w:val="none" w:sz="0" w:space="0" w:color="auto"/>
            <w:right w:val="none" w:sz="0" w:space="0" w:color="auto"/>
          </w:divBdr>
        </w:div>
        <w:div w:id="401605583">
          <w:marLeft w:val="0"/>
          <w:marRight w:val="0"/>
          <w:marTop w:val="0"/>
          <w:marBottom w:val="0"/>
          <w:divBdr>
            <w:top w:val="none" w:sz="0" w:space="0" w:color="auto"/>
            <w:left w:val="none" w:sz="0" w:space="0" w:color="auto"/>
            <w:bottom w:val="none" w:sz="0" w:space="0" w:color="auto"/>
            <w:right w:val="none" w:sz="0" w:space="0" w:color="auto"/>
          </w:divBdr>
        </w:div>
        <w:div w:id="419377158">
          <w:marLeft w:val="0"/>
          <w:marRight w:val="0"/>
          <w:marTop w:val="0"/>
          <w:marBottom w:val="0"/>
          <w:divBdr>
            <w:top w:val="none" w:sz="0" w:space="0" w:color="auto"/>
            <w:left w:val="none" w:sz="0" w:space="0" w:color="auto"/>
            <w:bottom w:val="none" w:sz="0" w:space="0" w:color="auto"/>
            <w:right w:val="none" w:sz="0" w:space="0" w:color="auto"/>
          </w:divBdr>
        </w:div>
        <w:div w:id="661853661">
          <w:marLeft w:val="0"/>
          <w:marRight w:val="0"/>
          <w:marTop w:val="0"/>
          <w:marBottom w:val="0"/>
          <w:divBdr>
            <w:top w:val="none" w:sz="0" w:space="0" w:color="auto"/>
            <w:left w:val="none" w:sz="0" w:space="0" w:color="auto"/>
            <w:bottom w:val="none" w:sz="0" w:space="0" w:color="auto"/>
            <w:right w:val="none" w:sz="0" w:space="0" w:color="auto"/>
          </w:divBdr>
        </w:div>
        <w:div w:id="689797882">
          <w:marLeft w:val="0"/>
          <w:marRight w:val="0"/>
          <w:marTop w:val="0"/>
          <w:marBottom w:val="0"/>
          <w:divBdr>
            <w:top w:val="none" w:sz="0" w:space="0" w:color="auto"/>
            <w:left w:val="none" w:sz="0" w:space="0" w:color="auto"/>
            <w:bottom w:val="none" w:sz="0" w:space="0" w:color="auto"/>
            <w:right w:val="none" w:sz="0" w:space="0" w:color="auto"/>
          </w:divBdr>
        </w:div>
        <w:div w:id="714161503">
          <w:marLeft w:val="0"/>
          <w:marRight w:val="0"/>
          <w:marTop w:val="0"/>
          <w:marBottom w:val="0"/>
          <w:divBdr>
            <w:top w:val="none" w:sz="0" w:space="0" w:color="auto"/>
            <w:left w:val="none" w:sz="0" w:space="0" w:color="auto"/>
            <w:bottom w:val="none" w:sz="0" w:space="0" w:color="auto"/>
            <w:right w:val="none" w:sz="0" w:space="0" w:color="auto"/>
          </w:divBdr>
        </w:div>
        <w:div w:id="853375119">
          <w:marLeft w:val="0"/>
          <w:marRight w:val="0"/>
          <w:marTop w:val="0"/>
          <w:marBottom w:val="0"/>
          <w:divBdr>
            <w:top w:val="none" w:sz="0" w:space="0" w:color="auto"/>
            <w:left w:val="none" w:sz="0" w:space="0" w:color="auto"/>
            <w:bottom w:val="none" w:sz="0" w:space="0" w:color="auto"/>
            <w:right w:val="none" w:sz="0" w:space="0" w:color="auto"/>
          </w:divBdr>
        </w:div>
        <w:div w:id="897983357">
          <w:marLeft w:val="0"/>
          <w:marRight w:val="0"/>
          <w:marTop w:val="0"/>
          <w:marBottom w:val="0"/>
          <w:divBdr>
            <w:top w:val="none" w:sz="0" w:space="0" w:color="auto"/>
            <w:left w:val="none" w:sz="0" w:space="0" w:color="auto"/>
            <w:bottom w:val="none" w:sz="0" w:space="0" w:color="auto"/>
            <w:right w:val="none" w:sz="0" w:space="0" w:color="auto"/>
          </w:divBdr>
        </w:div>
        <w:div w:id="918565447">
          <w:marLeft w:val="0"/>
          <w:marRight w:val="0"/>
          <w:marTop w:val="0"/>
          <w:marBottom w:val="0"/>
          <w:divBdr>
            <w:top w:val="none" w:sz="0" w:space="0" w:color="auto"/>
            <w:left w:val="none" w:sz="0" w:space="0" w:color="auto"/>
            <w:bottom w:val="none" w:sz="0" w:space="0" w:color="auto"/>
            <w:right w:val="none" w:sz="0" w:space="0" w:color="auto"/>
          </w:divBdr>
        </w:div>
        <w:div w:id="931594548">
          <w:marLeft w:val="0"/>
          <w:marRight w:val="0"/>
          <w:marTop w:val="0"/>
          <w:marBottom w:val="0"/>
          <w:divBdr>
            <w:top w:val="none" w:sz="0" w:space="0" w:color="auto"/>
            <w:left w:val="none" w:sz="0" w:space="0" w:color="auto"/>
            <w:bottom w:val="none" w:sz="0" w:space="0" w:color="auto"/>
            <w:right w:val="none" w:sz="0" w:space="0" w:color="auto"/>
          </w:divBdr>
        </w:div>
        <w:div w:id="1046635602">
          <w:marLeft w:val="0"/>
          <w:marRight w:val="0"/>
          <w:marTop w:val="0"/>
          <w:marBottom w:val="0"/>
          <w:divBdr>
            <w:top w:val="none" w:sz="0" w:space="0" w:color="auto"/>
            <w:left w:val="none" w:sz="0" w:space="0" w:color="auto"/>
            <w:bottom w:val="none" w:sz="0" w:space="0" w:color="auto"/>
            <w:right w:val="none" w:sz="0" w:space="0" w:color="auto"/>
          </w:divBdr>
          <w:divsChild>
            <w:div w:id="1069233604">
              <w:marLeft w:val="0"/>
              <w:marRight w:val="0"/>
              <w:marTop w:val="150"/>
              <w:marBottom w:val="0"/>
              <w:divBdr>
                <w:top w:val="none" w:sz="0" w:space="0" w:color="auto"/>
                <w:left w:val="none" w:sz="0" w:space="0" w:color="auto"/>
                <w:bottom w:val="none" w:sz="0" w:space="0" w:color="auto"/>
                <w:right w:val="none" w:sz="0" w:space="0" w:color="auto"/>
              </w:divBdr>
            </w:div>
            <w:div w:id="1983535716">
              <w:marLeft w:val="0"/>
              <w:marRight w:val="0"/>
              <w:marTop w:val="0"/>
              <w:marBottom w:val="0"/>
              <w:divBdr>
                <w:top w:val="none" w:sz="0" w:space="0" w:color="auto"/>
                <w:left w:val="none" w:sz="0" w:space="0" w:color="auto"/>
                <w:bottom w:val="none" w:sz="0" w:space="0" w:color="auto"/>
                <w:right w:val="none" w:sz="0" w:space="0" w:color="auto"/>
              </w:divBdr>
              <w:divsChild>
                <w:div w:id="1523930391">
                  <w:marLeft w:val="0"/>
                  <w:marRight w:val="0"/>
                  <w:marTop w:val="0"/>
                  <w:marBottom w:val="0"/>
                  <w:divBdr>
                    <w:top w:val="none" w:sz="0" w:space="0" w:color="auto"/>
                    <w:left w:val="none" w:sz="0" w:space="0" w:color="auto"/>
                    <w:bottom w:val="none" w:sz="0" w:space="0" w:color="auto"/>
                    <w:right w:val="none" w:sz="0" w:space="0" w:color="auto"/>
                  </w:divBdr>
                </w:div>
                <w:div w:id="185606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458796">
          <w:marLeft w:val="0"/>
          <w:marRight w:val="0"/>
          <w:marTop w:val="0"/>
          <w:marBottom w:val="0"/>
          <w:divBdr>
            <w:top w:val="none" w:sz="0" w:space="0" w:color="auto"/>
            <w:left w:val="none" w:sz="0" w:space="0" w:color="auto"/>
            <w:bottom w:val="none" w:sz="0" w:space="0" w:color="auto"/>
            <w:right w:val="none" w:sz="0" w:space="0" w:color="auto"/>
          </w:divBdr>
          <w:divsChild>
            <w:div w:id="229311283">
              <w:marLeft w:val="0"/>
              <w:marRight w:val="0"/>
              <w:marTop w:val="0"/>
              <w:marBottom w:val="0"/>
              <w:divBdr>
                <w:top w:val="none" w:sz="0" w:space="0" w:color="auto"/>
                <w:left w:val="none" w:sz="0" w:space="0" w:color="auto"/>
                <w:bottom w:val="none" w:sz="0" w:space="0" w:color="auto"/>
                <w:right w:val="none" w:sz="0" w:space="0" w:color="auto"/>
              </w:divBdr>
            </w:div>
            <w:div w:id="283079942">
              <w:marLeft w:val="0"/>
              <w:marRight w:val="0"/>
              <w:marTop w:val="0"/>
              <w:marBottom w:val="0"/>
              <w:divBdr>
                <w:top w:val="none" w:sz="0" w:space="0" w:color="auto"/>
                <w:left w:val="none" w:sz="0" w:space="0" w:color="auto"/>
                <w:bottom w:val="none" w:sz="0" w:space="0" w:color="auto"/>
                <w:right w:val="none" w:sz="0" w:space="0" w:color="auto"/>
              </w:divBdr>
            </w:div>
            <w:div w:id="1388842668">
              <w:marLeft w:val="0"/>
              <w:marRight w:val="0"/>
              <w:marTop w:val="0"/>
              <w:marBottom w:val="0"/>
              <w:divBdr>
                <w:top w:val="none" w:sz="0" w:space="0" w:color="auto"/>
                <w:left w:val="none" w:sz="0" w:space="0" w:color="auto"/>
                <w:bottom w:val="none" w:sz="0" w:space="0" w:color="auto"/>
                <w:right w:val="none" w:sz="0" w:space="0" w:color="auto"/>
              </w:divBdr>
            </w:div>
            <w:div w:id="2134250919">
              <w:marLeft w:val="0"/>
              <w:marRight w:val="0"/>
              <w:marTop w:val="0"/>
              <w:marBottom w:val="0"/>
              <w:divBdr>
                <w:top w:val="none" w:sz="0" w:space="0" w:color="auto"/>
                <w:left w:val="none" w:sz="0" w:space="0" w:color="auto"/>
                <w:bottom w:val="none" w:sz="0" w:space="0" w:color="auto"/>
                <w:right w:val="none" w:sz="0" w:space="0" w:color="auto"/>
              </w:divBdr>
            </w:div>
          </w:divsChild>
        </w:div>
        <w:div w:id="1203710017">
          <w:marLeft w:val="0"/>
          <w:marRight w:val="0"/>
          <w:marTop w:val="0"/>
          <w:marBottom w:val="0"/>
          <w:divBdr>
            <w:top w:val="none" w:sz="0" w:space="0" w:color="auto"/>
            <w:left w:val="none" w:sz="0" w:space="0" w:color="auto"/>
            <w:bottom w:val="none" w:sz="0" w:space="0" w:color="auto"/>
            <w:right w:val="none" w:sz="0" w:space="0" w:color="auto"/>
          </w:divBdr>
          <w:divsChild>
            <w:div w:id="418064505">
              <w:marLeft w:val="0"/>
              <w:marRight w:val="0"/>
              <w:marTop w:val="0"/>
              <w:marBottom w:val="0"/>
              <w:divBdr>
                <w:top w:val="none" w:sz="0" w:space="0" w:color="auto"/>
                <w:left w:val="none" w:sz="0" w:space="0" w:color="auto"/>
                <w:bottom w:val="none" w:sz="0" w:space="0" w:color="auto"/>
                <w:right w:val="none" w:sz="0" w:space="0" w:color="auto"/>
              </w:divBdr>
              <w:divsChild>
                <w:div w:id="1619415737">
                  <w:marLeft w:val="0"/>
                  <w:marRight w:val="0"/>
                  <w:marTop w:val="0"/>
                  <w:marBottom w:val="0"/>
                  <w:divBdr>
                    <w:top w:val="none" w:sz="0" w:space="0" w:color="auto"/>
                    <w:left w:val="none" w:sz="0" w:space="0" w:color="auto"/>
                    <w:bottom w:val="none" w:sz="0" w:space="0" w:color="auto"/>
                    <w:right w:val="none" w:sz="0" w:space="0" w:color="auto"/>
                  </w:divBdr>
                  <w:divsChild>
                    <w:div w:id="36001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153968">
          <w:marLeft w:val="0"/>
          <w:marRight w:val="0"/>
          <w:marTop w:val="0"/>
          <w:marBottom w:val="0"/>
          <w:divBdr>
            <w:top w:val="none" w:sz="0" w:space="0" w:color="auto"/>
            <w:left w:val="none" w:sz="0" w:space="0" w:color="auto"/>
            <w:bottom w:val="none" w:sz="0" w:space="0" w:color="auto"/>
            <w:right w:val="none" w:sz="0" w:space="0" w:color="auto"/>
          </w:divBdr>
        </w:div>
        <w:div w:id="1521702913">
          <w:marLeft w:val="0"/>
          <w:marRight w:val="0"/>
          <w:marTop w:val="0"/>
          <w:marBottom w:val="0"/>
          <w:divBdr>
            <w:top w:val="none" w:sz="0" w:space="0" w:color="auto"/>
            <w:left w:val="none" w:sz="0" w:space="0" w:color="auto"/>
            <w:bottom w:val="none" w:sz="0" w:space="0" w:color="auto"/>
            <w:right w:val="none" w:sz="0" w:space="0" w:color="auto"/>
          </w:divBdr>
        </w:div>
        <w:div w:id="1542356577">
          <w:marLeft w:val="0"/>
          <w:marRight w:val="0"/>
          <w:marTop w:val="0"/>
          <w:marBottom w:val="0"/>
          <w:divBdr>
            <w:top w:val="none" w:sz="0" w:space="0" w:color="auto"/>
            <w:left w:val="none" w:sz="0" w:space="0" w:color="auto"/>
            <w:bottom w:val="none" w:sz="0" w:space="0" w:color="auto"/>
            <w:right w:val="none" w:sz="0" w:space="0" w:color="auto"/>
          </w:divBdr>
        </w:div>
        <w:div w:id="1557278711">
          <w:marLeft w:val="0"/>
          <w:marRight w:val="0"/>
          <w:marTop w:val="0"/>
          <w:marBottom w:val="0"/>
          <w:divBdr>
            <w:top w:val="none" w:sz="0" w:space="0" w:color="auto"/>
            <w:left w:val="none" w:sz="0" w:space="0" w:color="auto"/>
            <w:bottom w:val="none" w:sz="0" w:space="0" w:color="auto"/>
            <w:right w:val="none" w:sz="0" w:space="0" w:color="auto"/>
          </w:divBdr>
        </w:div>
        <w:div w:id="1562867548">
          <w:marLeft w:val="0"/>
          <w:marRight w:val="0"/>
          <w:marTop w:val="0"/>
          <w:marBottom w:val="0"/>
          <w:divBdr>
            <w:top w:val="none" w:sz="0" w:space="0" w:color="auto"/>
            <w:left w:val="none" w:sz="0" w:space="0" w:color="auto"/>
            <w:bottom w:val="none" w:sz="0" w:space="0" w:color="auto"/>
            <w:right w:val="none" w:sz="0" w:space="0" w:color="auto"/>
          </w:divBdr>
        </w:div>
        <w:div w:id="1578831479">
          <w:marLeft w:val="0"/>
          <w:marRight w:val="0"/>
          <w:marTop w:val="0"/>
          <w:marBottom w:val="0"/>
          <w:divBdr>
            <w:top w:val="none" w:sz="0" w:space="0" w:color="auto"/>
            <w:left w:val="none" w:sz="0" w:space="0" w:color="auto"/>
            <w:bottom w:val="none" w:sz="0" w:space="0" w:color="auto"/>
            <w:right w:val="none" w:sz="0" w:space="0" w:color="auto"/>
          </w:divBdr>
        </w:div>
        <w:div w:id="1581326327">
          <w:marLeft w:val="0"/>
          <w:marRight w:val="0"/>
          <w:marTop w:val="0"/>
          <w:marBottom w:val="0"/>
          <w:divBdr>
            <w:top w:val="none" w:sz="0" w:space="0" w:color="auto"/>
            <w:left w:val="none" w:sz="0" w:space="0" w:color="auto"/>
            <w:bottom w:val="none" w:sz="0" w:space="0" w:color="auto"/>
            <w:right w:val="none" w:sz="0" w:space="0" w:color="auto"/>
          </w:divBdr>
        </w:div>
        <w:div w:id="1592350582">
          <w:marLeft w:val="0"/>
          <w:marRight w:val="0"/>
          <w:marTop w:val="0"/>
          <w:marBottom w:val="0"/>
          <w:divBdr>
            <w:top w:val="none" w:sz="0" w:space="0" w:color="auto"/>
            <w:left w:val="none" w:sz="0" w:space="0" w:color="auto"/>
            <w:bottom w:val="none" w:sz="0" w:space="0" w:color="auto"/>
            <w:right w:val="none" w:sz="0" w:space="0" w:color="auto"/>
          </w:divBdr>
        </w:div>
        <w:div w:id="1811901891">
          <w:marLeft w:val="0"/>
          <w:marRight w:val="0"/>
          <w:marTop w:val="0"/>
          <w:marBottom w:val="0"/>
          <w:divBdr>
            <w:top w:val="none" w:sz="0" w:space="0" w:color="auto"/>
            <w:left w:val="none" w:sz="0" w:space="0" w:color="auto"/>
            <w:bottom w:val="none" w:sz="0" w:space="0" w:color="auto"/>
            <w:right w:val="none" w:sz="0" w:space="0" w:color="auto"/>
          </w:divBdr>
        </w:div>
        <w:div w:id="1857109145">
          <w:marLeft w:val="0"/>
          <w:marRight w:val="0"/>
          <w:marTop w:val="0"/>
          <w:marBottom w:val="0"/>
          <w:divBdr>
            <w:top w:val="none" w:sz="0" w:space="0" w:color="auto"/>
            <w:left w:val="none" w:sz="0" w:space="0" w:color="auto"/>
            <w:bottom w:val="none" w:sz="0" w:space="0" w:color="auto"/>
            <w:right w:val="none" w:sz="0" w:space="0" w:color="auto"/>
          </w:divBdr>
        </w:div>
        <w:div w:id="1890265114">
          <w:marLeft w:val="0"/>
          <w:marRight w:val="0"/>
          <w:marTop w:val="0"/>
          <w:marBottom w:val="0"/>
          <w:divBdr>
            <w:top w:val="none" w:sz="0" w:space="0" w:color="auto"/>
            <w:left w:val="none" w:sz="0" w:space="0" w:color="auto"/>
            <w:bottom w:val="none" w:sz="0" w:space="0" w:color="auto"/>
            <w:right w:val="none" w:sz="0" w:space="0" w:color="auto"/>
          </w:divBdr>
        </w:div>
        <w:div w:id="2058845815">
          <w:marLeft w:val="0"/>
          <w:marRight w:val="0"/>
          <w:marTop w:val="0"/>
          <w:marBottom w:val="0"/>
          <w:divBdr>
            <w:top w:val="none" w:sz="0" w:space="0" w:color="auto"/>
            <w:left w:val="none" w:sz="0" w:space="0" w:color="auto"/>
            <w:bottom w:val="none" w:sz="0" w:space="0" w:color="auto"/>
            <w:right w:val="none" w:sz="0" w:space="0" w:color="auto"/>
          </w:divBdr>
        </w:div>
      </w:divsChild>
    </w:div>
    <w:div w:id="809399302">
      <w:bodyDiv w:val="1"/>
      <w:marLeft w:val="0"/>
      <w:marRight w:val="0"/>
      <w:marTop w:val="0"/>
      <w:marBottom w:val="0"/>
      <w:divBdr>
        <w:top w:val="none" w:sz="0" w:space="0" w:color="auto"/>
        <w:left w:val="none" w:sz="0" w:space="0" w:color="auto"/>
        <w:bottom w:val="none" w:sz="0" w:space="0" w:color="auto"/>
        <w:right w:val="none" w:sz="0" w:space="0" w:color="auto"/>
      </w:divBdr>
      <w:divsChild>
        <w:div w:id="127629146">
          <w:marLeft w:val="0"/>
          <w:marRight w:val="0"/>
          <w:marTop w:val="0"/>
          <w:marBottom w:val="0"/>
          <w:divBdr>
            <w:top w:val="none" w:sz="0" w:space="0" w:color="auto"/>
            <w:left w:val="none" w:sz="0" w:space="0" w:color="auto"/>
            <w:bottom w:val="none" w:sz="0" w:space="0" w:color="auto"/>
            <w:right w:val="none" w:sz="0" w:space="0" w:color="auto"/>
          </w:divBdr>
          <w:divsChild>
            <w:div w:id="717822344">
              <w:marLeft w:val="0"/>
              <w:marRight w:val="0"/>
              <w:marTop w:val="0"/>
              <w:marBottom w:val="0"/>
              <w:divBdr>
                <w:top w:val="none" w:sz="0" w:space="0" w:color="auto"/>
                <w:left w:val="none" w:sz="0" w:space="0" w:color="auto"/>
                <w:bottom w:val="none" w:sz="0" w:space="0" w:color="auto"/>
                <w:right w:val="none" w:sz="0" w:space="0" w:color="auto"/>
              </w:divBdr>
              <w:divsChild>
                <w:div w:id="90618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786560">
          <w:marLeft w:val="0"/>
          <w:marRight w:val="0"/>
          <w:marTop w:val="0"/>
          <w:marBottom w:val="0"/>
          <w:divBdr>
            <w:top w:val="none" w:sz="0" w:space="0" w:color="auto"/>
            <w:left w:val="none" w:sz="0" w:space="0" w:color="auto"/>
            <w:bottom w:val="none" w:sz="0" w:space="0" w:color="auto"/>
            <w:right w:val="none" w:sz="0" w:space="0" w:color="auto"/>
          </w:divBdr>
          <w:divsChild>
            <w:div w:id="13922693">
              <w:marLeft w:val="0"/>
              <w:marRight w:val="0"/>
              <w:marTop w:val="0"/>
              <w:marBottom w:val="0"/>
              <w:divBdr>
                <w:top w:val="none" w:sz="0" w:space="0" w:color="auto"/>
                <w:left w:val="none" w:sz="0" w:space="0" w:color="auto"/>
                <w:bottom w:val="none" w:sz="0" w:space="0" w:color="auto"/>
                <w:right w:val="none" w:sz="0" w:space="0" w:color="auto"/>
              </w:divBdr>
              <w:divsChild>
                <w:div w:id="683019555">
                  <w:marLeft w:val="0"/>
                  <w:marRight w:val="0"/>
                  <w:marTop w:val="0"/>
                  <w:marBottom w:val="0"/>
                  <w:divBdr>
                    <w:top w:val="none" w:sz="0" w:space="0" w:color="auto"/>
                    <w:left w:val="none" w:sz="0" w:space="0" w:color="auto"/>
                    <w:bottom w:val="none" w:sz="0" w:space="0" w:color="auto"/>
                    <w:right w:val="none" w:sz="0" w:space="0" w:color="auto"/>
                  </w:divBdr>
                </w:div>
              </w:divsChild>
            </w:div>
            <w:div w:id="1716781914">
              <w:marLeft w:val="0"/>
              <w:marRight w:val="0"/>
              <w:marTop w:val="0"/>
              <w:marBottom w:val="0"/>
              <w:divBdr>
                <w:top w:val="none" w:sz="0" w:space="0" w:color="auto"/>
                <w:left w:val="none" w:sz="0" w:space="0" w:color="auto"/>
                <w:bottom w:val="none" w:sz="0" w:space="0" w:color="auto"/>
                <w:right w:val="none" w:sz="0" w:space="0" w:color="auto"/>
              </w:divBdr>
              <w:divsChild>
                <w:div w:id="149352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28457">
      <w:bodyDiv w:val="1"/>
      <w:marLeft w:val="0"/>
      <w:marRight w:val="0"/>
      <w:marTop w:val="0"/>
      <w:marBottom w:val="0"/>
      <w:divBdr>
        <w:top w:val="none" w:sz="0" w:space="0" w:color="auto"/>
        <w:left w:val="none" w:sz="0" w:space="0" w:color="auto"/>
        <w:bottom w:val="none" w:sz="0" w:space="0" w:color="auto"/>
        <w:right w:val="none" w:sz="0" w:space="0" w:color="auto"/>
      </w:divBdr>
    </w:div>
    <w:div w:id="822039238">
      <w:bodyDiv w:val="1"/>
      <w:marLeft w:val="0"/>
      <w:marRight w:val="0"/>
      <w:marTop w:val="0"/>
      <w:marBottom w:val="0"/>
      <w:divBdr>
        <w:top w:val="none" w:sz="0" w:space="0" w:color="auto"/>
        <w:left w:val="none" w:sz="0" w:space="0" w:color="auto"/>
        <w:bottom w:val="none" w:sz="0" w:space="0" w:color="auto"/>
        <w:right w:val="none" w:sz="0" w:space="0" w:color="auto"/>
      </w:divBdr>
    </w:div>
    <w:div w:id="851069032">
      <w:bodyDiv w:val="1"/>
      <w:marLeft w:val="0"/>
      <w:marRight w:val="0"/>
      <w:marTop w:val="0"/>
      <w:marBottom w:val="0"/>
      <w:divBdr>
        <w:top w:val="none" w:sz="0" w:space="0" w:color="auto"/>
        <w:left w:val="none" w:sz="0" w:space="0" w:color="auto"/>
        <w:bottom w:val="none" w:sz="0" w:space="0" w:color="auto"/>
        <w:right w:val="none" w:sz="0" w:space="0" w:color="auto"/>
      </w:divBdr>
      <w:divsChild>
        <w:div w:id="1535388609">
          <w:marLeft w:val="0"/>
          <w:marRight w:val="0"/>
          <w:marTop w:val="0"/>
          <w:marBottom w:val="0"/>
          <w:divBdr>
            <w:top w:val="none" w:sz="0" w:space="0" w:color="auto"/>
            <w:left w:val="none" w:sz="0" w:space="0" w:color="auto"/>
            <w:bottom w:val="none" w:sz="0" w:space="0" w:color="auto"/>
            <w:right w:val="none" w:sz="0" w:space="0" w:color="auto"/>
          </w:divBdr>
          <w:divsChild>
            <w:div w:id="2052879190">
              <w:marLeft w:val="0"/>
              <w:marRight w:val="0"/>
              <w:marTop w:val="0"/>
              <w:marBottom w:val="0"/>
              <w:divBdr>
                <w:top w:val="none" w:sz="0" w:space="0" w:color="auto"/>
                <w:left w:val="none" w:sz="0" w:space="0" w:color="auto"/>
                <w:bottom w:val="none" w:sz="0" w:space="0" w:color="auto"/>
                <w:right w:val="none" w:sz="0" w:space="0" w:color="auto"/>
              </w:divBdr>
              <w:divsChild>
                <w:div w:id="1834566240">
                  <w:marLeft w:val="0"/>
                  <w:marRight w:val="0"/>
                  <w:marTop w:val="0"/>
                  <w:marBottom w:val="0"/>
                  <w:divBdr>
                    <w:top w:val="none" w:sz="0" w:space="0" w:color="auto"/>
                    <w:left w:val="none" w:sz="0" w:space="0" w:color="auto"/>
                    <w:bottom w:val="none" w:sz="0" w:space="0" w:color="auto"/>
                    <w:right w:val="none" w:sz="0" w:space="0" w:color="auto"/>
                  </w:divBdr>
                  <w:divsChild>
                    <w:div w:id="87323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182875">
      <w:bodyDiv w:val="1"/>
      <w:marLeft w:val="0"/>
      <w:marRight w:val="0"/>
      <w:marTop w:val="0"/>
      <w:marBottom w:val="0"/>
      <w:divBdr>
        <w:top w:val="none" w:sz="0" w:space="0" w:color="auto"/>
        <w:left w:val="none" w:sz="0" w:space="0" w:color="auto"/>
        <w:bottom w:val="none" w:sz="0" w:space="0" w:color="auto"/>
        <w:right w:val="none" w:sz="0" w:space="0" w:color="auto"/>
      </w:divBdr>
      <w:divsChild>
        <w:div w:id="1740133273">
          <w:marLeft w:val="0"/>
          <w:marRight w:val="0"/>
          <w:marTop w:val="0"/>
          <w:marBottom w:val="0"/>
          <w:divBdr>
            <w:top w:val="none" w:sz="0" w:space="0" w:color="auto"/>
            <w:left w:val="none" w:sz="0" w:space="0" w:color="auto"/>
            <w:bottom w:val="none" w:sz="0" w:space="0" w:color="auto"/>
            <w:right w:val="none" w:sz="0" w:space="0" w:color="auto"/>
          </w:divBdr>
          <w:divsChild>
            <w:div w:id="1538738481">
              <w:marLeft w:val="0"/>
              <w:marRight w:val="0"/>
              <w:marTop w:val="0"/>
              <w:marBottom w:val="0"/>
              <w:divBdr>
                <w:top w:val="none" w:sz="0" w:space="0" w:color="auto"/>
                <w:left w:val="none" w:sz="0" w:space="0" w:color="auto"/>
                <w:bottom w:val="none" w:sz="0" w:space="0" w:color="auto"/>
                <w:right w:val="none" w:sz="0" w:space="0" w:color="auto"/>
              </w:divBdr>
              <w:divsChild>
                <w:div w:id="1157501298">
                  <w:marLeft w:val="0"/>
                  <w:marRight w:val="0"/>
                  <w:marTop w:val="0"/>
                  <w:marBottom w:val="0"/>
                  <w:divBdr>
                    <w:top w:val="none" w:sz="0" w:space="0" w:color="auto"/>
                    <w:left w:val="none" w:sz="0" w:space="0" w:color="auto"/>
                    <w:bottom w:val="none" w:sz="0" w:space="0" w:color="auto"/>
                    <w:right w:val="none" w:sz="0" w:space="0" w:color="auto"/>
                  </w:divBdr>
                  <w:divsChild>
                    <w:div w:id="9339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9703416">
      <w:bodyDiv w:val="1"/>
      <w:marLeft w:val="0"/>
      <w:marRight w:val="0"/>
      <w:marTop w:val="0"/>
      <w:marBottom w:val="0"/>
      <w:divBdr>
        <w:top w:val="none" w:sz="0" w:space="0" w:color="auto"/>
        <w:left w:val="none" w:sz="0" w:space="0" w:color="auto"/>
        <w:bottom w:val="none" w:sz="0" w:space="0" w:color="auto"/>
        <w:right w:val="none" w:sz="0" w:space="0" w:color="auto"/>
      </w:divBdr>
    </w:div>
    <w:div w:id="859853615">
      <w:bodyDiv w:val="1"/>
      <w:marLeft w:val="0"/>
      <w:marRight w:val="0"/>
      <w:marTop w:val="0"/>
      <w:marBottom w:val="0"/>
      <w:divBdr>
        <w:top w:val="none" w:sz="0" w:space="0" w:color="auto"/>
        <w:left w:val="none" w:sz="0" w:space="0" w:color="auto"/>
        <w:bottom w:val="none" w:sz="0" w:space="0" w:color="auto"/>
        <w:right w:val="none" w:sz="0" w:space="0" w:color="auto"/>
      </w:divBdr>
      <w:divsChild>
        <w:div w:id="135148456">
          <w:marLeft w:val="0"/>
          <w:marRight w:val="0"/>
          <w:marTop w:val="0"/>
          <w:marBottom w:val="0"/>
          <w:divBdr>
            <w:top w:val="none" w:sz="0" w:space="0" w:color="auto"/>
            <w:left w:val="none" w:sz="0" w:space="0" w:color="auto"/>
            <w:bottom w:val="none" w:sz="0" w:space="0" w:color="auto"/>
            <w:right w:val="none" w:sz="0" w:space="0" w:color="auto"/>
          </w:divBdr>
          <w:divsChild>
            <w:div w:id="805127180">
              <w:marLeft w:val="0"/>
              <w:marRight w:val="0"/>
              <w:marTop w:val="0"/>
              <w:marBottom w:val="0"/>
              <w:divBdr>
                <w:top w:val="none" w:sz="0" w:space="0" w:color="auto"/>
                <w:left w:val="none" w:sz="0" w:space="0" w:color="auto"/>
                <w:bottom w:val="none" w:sz="0" w:space="0" w:color="auto"/>
                <w:right w:val="none" w:sz="0" w:space="0" w:color="auto"/>
              </w:divBdr>
              <w:divsChild>
                <w:div w:id="278953837">
                  <w:marLeft w:val="0"/>
                  <w:marRight w:val="0"/>
                  <w:marTop w:val="0"/>
                  <w:marBottom w:val="0"/>
                  <w:divBdr>
                    <w:top w:val="none" w:sz="0" w:space="0" w:color="auto"/>
                    <w:left w:val="none" w:sz="0" w:space="0" w:color="auto"/>
                    <w:bottom w:val="none" w:sz="0" w:space="0" w:color="auto"/>
                    <w:right w:val="none" w:sz="0" w:space="0" w:color="auto"/>
                  </w:divBdr>
                </w:div>
              </w:divsChild>
            </w:div>
            <w:div w:id="2088771499">
              <w:marLeft w:val="0"/>
              <w:marRight w:val="0"/>
              <w:marTop w:val="0"/>
              <w:marBottom w:val="0"/>
              <w:divBdr>
                <w:top w:val="none" w:sz="0" w:space="0" w:color="auto"/>
                <w:left w:val="none" w:sz="0" w:space="0" w:color="auto"/>
                <w:bottom w:val="none" w:sz="0" w:space="0" w:color="auto"/>
                <w:right w:val="none" w:sz="0" w:space="0" w:color="auto"/>
              </w:divBdr>
              <w:divsChild>
                <w:div w:id="24041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729867">
          <w:marLeft w:val="0"/>
          <w:marRight w:val="0"/>
          <w:marTop w:val="0"/>
          <w:marBottom w:val="0"/>
          <w:divBdr>
            <w:top w:val="none" w:sz="0" w:space="0" w:color="auto"/>
            <w:left w:val="none" w:sz="0" w:space="0" w:color="auto"/>
            <w:bottom w:val="none" w:sz="0" w:space="0" w:color="auto"/>
            <w:right w:val="none" w:sz="0" w:space="0" w:color="auto"/>
          </w:divBdr>
          <w:divsChild>
            <w:div w:id="1692801518">
              <w:marLeft w:val="0"/>
              <w:marRight w:val="0"/>
              <w:marTop w:val="0"/>
              <w:marBottom w:val="0"/>
              <w:divBdr>
                <w:top w:val="none" w:sz="0" w:space="0" w:color="auto"/>
                <w:left w:val="none" w:sz="0" w:space="0" w:color="auto"/>
                <w:bottom w:val="none" w:sz="0" w:space="0" w:color="auto"/>
                <w:right w:val="none" w:sz="0" w:space="0" w:color="auto"/>
              </w:divBdr>
              <w:divsChild>
                <w:div w:id="98262702">
                  <w:marLeft w:val="0"/>
                  <w:marRight w:val="0"/>
                  <w:marTop w:val="0"/>
                  <w:marBottom w:val="0"/>
                  <w:divBdr>
                    <w:top w:val="none" w:sz="0" w:space="0" w:color="auto"/>
                    <w:left w:val="none" w:sz="0" w:space="0" w:color="auto"/>
                    <w:bottom w:val="none" w:sz="0" w:space="0" w:color="auto"/>
                    <w:right w:val="none" w:sz="0" w:space="0" w:color="auto"/>
                  </w:divBdr>
                  <w:divsChild>
                    <w:div w:id="750852194">
                      <w:marLeft w:val="0"/>
                      <w:marRight w:val="0"/>
                      <w:marTop w:val="0"/>
                      <w:marBottom w:val="0"/>
                      <w:divBdr>
                        <w:top w:val="none" w:sz="0" w:space="0" w:color="auto"/>
                        <w:left w:val="none" w:sz="0" w:space="0" w:color="auto"/>
                        <w:bottom w:val="none" w:sz="0" w:space="0" w:color="auto"/>
                        <w:right w:val="none" w:sz="0" w:space="0" w:color="auto"/>
                      </w:divBdr>
                    </w:div>
                  </w:divsChild>
                </w:div>
                <w:div w:id="886799623">
                  <w:marLeft w:val="0"/>
                  <w:marRight w:val="0"/>
                  <w:marTop w:val="0"/>
                  <w:marBottom w:val="0"/>
                  <w:divBdr>
                    <w:top w:val="none" w:sz="0" w:space="0" w:color="auto"/>
                    <w:left w:val="none" w:sz="0" w:space="0" w:color="auto"/>
                    <w:bottom w:val="none" w:sz="0" w:space="0" w:color="auto"/>
                    <w:right w:val="none" w:sz="0" w:space="0" w:color="auto"/>
                  </w:divBdr>
                  <w:divsChild>
                    <w:div w:id="135758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004061">
      <w:bodyDiv w:val="1"/>
      <w:marLeft w:val="0"/>
      <w:marRight w:val="0"/>
      <w:marTop w:val="0"/>
      <w:marBottom w:val="0"/>
      <w:divBdr>
        <w:top w:val="none" w:sz="0" w:space="0" w:color="auto"/>
        <w:left w:val="none" w:sz="0" w:space="0" w:color="auto"/>
        <w:bottom w:val="none" w:sz="0" w:space="0" w:color="auto"/>
        <w:right w:val="none" w:sz="0" w:space="0" w:color="auto"/>
      </w:divBdr>
      <w:divsChild>
        <w:div w:id="1280721586">
          <w:marLeft w:val="0"/>
          <w:marRight w:val="0"/>
          <w:marTop w:val="0"/>
          <w:marBottom w:val="0"/>
          <w:divBdr>
            <w:top w:val="none" w:sz="0" w:space="0" w:color="auto"/>
            <w:left w:val="none" w:sz="0" w:space="0" w:color="auto"/>
            <w:bottom w:val="none" w:sz="0" w:space="0" w:color="auto"/>
            <w:right w:val="none" w:sz="0" w:space="0" w:color="auto"/>
          </w:divBdr>
          <w:divsChild>
            <w:div w:id="653682006">
              <w:marLeft w:val="0"/>
              <w:marRight w:val="0"/>
              <w:marTop w:val="0"/>
              <w:marBottom w:val="0"/>
              <w:divBdr>
                <w:top w:val="none" w:sz="0" w:space="0" w:color="auto"/>
                <w:left w:val="none" w:sz="0" w:space="0" w:color="auto"/>
                <w:bottom w:val="none" w:sz="0" w:space="0" w:color="auto"/>
                <w:right w:val="none" w:sz="0" w:space="0" w:color="auto"/>
              </w:divBdr>
              <w:divsChild>
                <w:div w:id="74784431">
                  <w:marLeft w:val="0"/>
                  <w:marRight w:val="0"/>
                  <w:marTop w:val="0"/>
                  <w:marBottom w:val="0"/>
                  <w:divBdr>
                    <w:top w:val="none" w:sz="0" w:space="0" w:color="auto"/>
                    <w:left w:val="none" w:sz="0" w:space="0" w:color="auto"/>
                    <w:bottom w:val="none" w:sz="0" w:space="0" w:color="auto"/>
                    <w:right w:val="none" w:sz="0" w:space="0" w:color="auto"/>
                  </w:divBdr>
                  <w:divsChild>
                    <w:div w:id="86397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295519">
      <w:bodyDiv w:val="1"/>
      <w:marLeft w:val="0"/>
      <w:marRight w:val="0"/>
      <w:marTop w:val="0"/>
      <w:marBottom w:val="0"/>
      <w:divBdr>
        <w:top w:val="none" w:sz="0" w:space="0" w:color="auto"/>
        <w:left w:val="none" w:sz="0" w:space="0" w:color="auto"/>
        <w:bottom w:val="none" w:sz="0" w:space="0" w:color="auto"/>
        <w:right w:val="none" w:sz="0" w:space="0" w:color="auto"/>
      </w:divBdr>
    </w:div>
    <w:div w:id="940331865">
      <w:bodyDiv w:val="1"/>
      <w:marLeft w:val="0"/>
      <w:marRight w:val="0"/>
      <w:marTop w:val="0"/>
      <w:marBottom w:val="0"/>
      <w:divBdr>
        <w:top w:val="none" w:sz="0" w:space="0" w:color="auto"/>
        <w:left w:val="none" w:sz="0" w:space="0" w:color="auto"/>
        <w:bottom w:val="none" w:sz="0" w:space="0" w:color="auto"/>
        <w:right w:val="none" w:sz="0" w:space="0" w:color="auto"/>
      </w:divBdr>
      <w:divsChild>
        <w:div w:id="56513106">
          <w:marLeft w:val="0"/>
          <w:marRight w:val="0"/>
          <w:marTop w:val="0"/>
          <w:marBottom w:val="0"/>
          <w:divBdr>
            <w:top w:val="none" w:sz="0" w:space="0" w:color="auto"/>
            <w:left w:val="none" w:sz="0" w:space="0" w:color="auto"/>
            <w:bottom w:val="none" w:sz="0" w:space="0" w:color="auto"/>
            <w:right w:val="none" w:sz="0" w:space="0" w:color="auto"/>
          </w:divBdr>
          <w:divsChild>
            <w:div w:id="15087583">
              <w:marLeft w:val="0"/>
              <w:marRight w:val="0"/>
              <w:marTop w:val="0"/>
              <w:marBottom w:val="0"/>
              <w:divBdr>
                <w:top w:val="none" w:sz="0" w:space="0" w:color="auto"/>
                <w:left w:val="none" w:sz="0" w:space="0" w:color="auto"/>
                <w:bottom w:val="none" w:sz="0" w:space="0" w:color="auto"/>
                <w:right w:val="none" w:sz="0" w:space="0" w:color="auto"/>
              </w:divBdr>
              <w:divsChild>
                <w:div w:id="144198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400098">
      <w:bodyDiv w:val="1"/>
      <w:marLeft w:val="0"/>
      <w:marRight w:val="0"/>
      <w:marTop w:val="0"/>
      <w:marBottom w:val="0"/>
      <w:divBdr>
        <w:top w:val="none" w:sz="0" w:space="0" w:color="auto"/>
        <w:left w:val="none" w:sz="0" w:space="0" w:color="auto"/>
        <w:bottom w:val="none" w:sz="0" w:space="0" w:color="auto"/>
        <w:right w:val="none" w:sz="0" w:space="0" w:color="auto"/>
      </w:divBdr>
      <w:divsChild>
        <w:div w:id="31805050">
          <w:marLeft w:val="0"/>
          <w:marRight w:val="0"/>
          <w:marTop w:val="0"/>
          <w:marBottom w:val="0"/>
          <w:divBdr>
            <w:top w:val="none" w:sz="0" w:space="0" w:color="auto"/>
            <w:left w:val="none" w:sz="0" w:space="0" w:color="auto"/>
            <w:bottom w:val="none" w:sz="0" w:space="0" w:color="auto"/>
            <w:right w:val="none" w:sz="0" w:space="0" w:color="auto"/>
          </w:divBdr>
          <w:divsChild>
            <w:div w:id="2073429049">
              <w:marLeft w:val="0"/>
              <w:marRight w:val="0"/>
              <w:marTop w:val="0"/>
              <w:marBottom w:val="0"/>
              <w:divBdr>
                <w:top w:val="none" w:sz="0" w:space="0" w:color="auto"/>
                <w:left w:val="none" w:sz="0" w:space="0" w:color="auto"/>
                <w:bottom w:val="none" w:sz="0" w:space="0" w:color="auto"/>
                <w:right w:val="none" w:sz="0" w:space="0" w:color="auto"/>
              </w:divBdr>
              <w:divsChild>
                <w:div w:id="1557617794">
                  <w:marLeft w:val="0"/>
                  <w:marRight w:val="0"/>
                  <w:marTop w:val="0"/>
                  <w:marBottom w:val="0"/>
                  <w:divBdr>
                    <w:top w:val="none" w:sz="0" w:space="0" w:color="auto"/>
                    <w:left w:val="none" w:sz="0" w:space="0" w:color="auto"/>
                    <w:bottom w:val="none" w:sz="0" w:space="0" w:color="auto"/>
                    <w:right w:val="none" w:sz="0" w:space="0" w:color="auto"/>
                  </w:divBdr>
                  <w:divsChild>
                    <w:div w:id="97885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293573">
      <w:bodyDiv w:val="1"/>
      <w:marLeft w:val="0"/>
      <w:marRight w:val="0"/>
      <w:marTop w:val="0"/>
      <w:marBottom w:val="0"/>
      <w:divBdr>
        <w:top w:val="none" w:sz="0" w:space="0" w:color="auto"/>
        <w:left w:val="none" w:sz="0" w:space="0" w:color="auto"/>
        <w:bottom w:val="none" w:sz="0" w:space="0" w:color="auto"/>
        <w:right w:val="none" w:sz="0" w:space="0" w:color="auto"/>
      </w:divBdr>
      <w:divsChild>
        <w:div w:id="1479613463">
          <w:marLeft w:val="0"/>
          <w:marRight w:val="0"/>
          <w:marTop w:val="0"/>
          <w:marBottom w:val="0"/>
          <w:divBdr>
            <w:top w:val="none" w:sz="0" w:space="0" w:color="auto"/>
            <w:left w:val="none" w:sz="0" w:space="0" w:color="auto"/>
            <w:bottom w:val="none" w:sz="0" w:space="0" w:color="auto"/>
            <w:right w:val="none" w:sz="0" w:space="0" w:color="auto"/>
          </w:divBdr>
          <w:divsChild>
            <w:div w:id="1844779829">
              <w:marLeft w:val="0"/>
              <w:marRight w:val="0"/>
              <w:marTop w:val="0"/>
              <w:marBottom w:val="0"/>
              <w:divBdr>
                <w:top w:val="none" w:sz="0" w:space="0" w:color="auto"/>
                <w:left w:val="none" w:sz="0" w:space="0" w:color="auto"/>
                <w:bottom w:val="none" w:sz="0" w:space="0" w:color="auto"/>
                <w:right w:val="none" w:sz="0" w:space="0" w:color="auto"/>
              </w:divBdr>
              <w:divsChild>
                <w:div w:id="1701203172">
                  <w:marLeft w:val="0"/>
                  <w:marRight w:val="0"/>
                  <w:marTop w:val="0"/>
                  <w:marBottom w:val="0"/>
                  <w:divBdr>
                    <w:top w:val="none" w:sz="0" w:space="0" w:color="auto"/>
                    <w:left w:val="none" w:sz="0" w:space="0" w:color="auto"/>
                    <w:bottom w:val="none" w:sz="0" w:space="0" w:color="auto"/>
                    <w:right w:val="none" w:sz="0" w:space="0" w:color="auto"/>
                  </w:divBdr>
                  <w:divsChild>
                    <w:div w:id="214665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5720899">
      <w:bodyDiv w:val="1"/>
      <w:marLeft w:val="0"/>
      <w:marRight w:val="0"/>
      <w:marTop w:val="0"/>
      <w:marBottom w:val="0"/>
      <w:divBdr>
        <w:top w:val="none" w:sz="0" w:space="0" w:color="auto"/>
        <w:left w:val="none" w:sz="0" w:space="0" w:color="auto"/>
        <w:bottom w:val="none" w:sz="0" w:space="0" w:color="auto"/>
        <w:right w:val="none" w:sz="0" w:space="0" w:color="auto"/>
      </w:divBdr>
      <w:divsChild>
        <w:div w:id="427581715">
          <w:marLeft w:val="0"/>
          <w:marRight w:val="0"/>
          <w:marTop w:val="0"/>
          <w:marBottom w:val="0"/>
          <w:divBdr>
            <w:top w:val="none" w:sz="0" w:space="0" w:color="auto"/>
            <w:left w:val="none" w:sz="0" w:space="0" w:color="auto"/>
            <w:bottom w:val="none" w:sz="0" w:space="0" w:color="auto"/>
            <w:right w:val="none" w:sz="0" w:space="0" w:color="auto"/>
          </w:divBdr>
          <w:divsChild>
            <w:div w:id="638412875">
              <w:marLeft w:val="0"/>
              <w:marRight w:val="0"/>
              <w:marTop w:val="0"/>
              <w:marBottom w:val="0"/>
              <w:divBdr>
                <w:top w:val="none" w:sz="0" w:space="0" w:color="auto"/>
                <w:left w:val="none" w:sz="0" w:space="0" w:color="auto"/>
                <w:bottom w:val="none" w:sz="0" w:space="0" w:color="auto"/>
                <w:right w:val="none" w:sz="0" w:space="0" w:color="auto"/>
              </w:divBdr>
              <w:divsChild>
                <w:div w:id="1997612933">
                  <w:marLeft w:val="0"/>
                  <w:marRight w:val="0"/>
                  <w:marTop w:val="0"/>
                  <w:marBottom w:val="0"/>
                  <w:divBdr>
                    <w:top w:val="none" w:sz="0" w:space="0" w:color="auto"/>
                    <w:left w:val="none" w:sz="0" w:space="0" w:color="auto"/>
                    <w:bottom w:val="none" w:sz="0" w:space="0" w:color="auto"/>
                    <w:right w:val="none" w:sz="0" w:space="0" w:color="auto"/>
                  </w:divBdr>
                  <w:divsChild>
                    <w:div w:id="117167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361297">
      <w:bodyDiv w:val="1"/>
      <w:marLeft w:val="0"/>
      <w:marRight w:val="0"/>
      <w:marTop w:val="0"/>
      <w:marBottom w:val="0"/>
      <w:divBdr>
        <w:top w:val="none" w:sz="0" w:space="0" w:color="auto"/>
        <w:left w:val="none" w:sz="0" w:space="0" w:color="auto"/>
        <w:bottom w:val="none" w:sz="0" w:space="0" w:color="auto"/>
        <w:right w:val="none" w:sz="0" w:space="0" w:color="auto"/>
      </w:divBdr>
      <w:divsChild>
        <w:div w:id="779883586">
          <w:marLeft w:val="0"/>
          <w:marRight w:val="0"/>
          <w:marTop w:val="0"/>
          <w:marBottom w:val="0"/>
          <w:divBdr>
            <w:top w:val="none" w:sz="0" w:space="0" w:color="auto"/>
            <w:left w:val="none" w:sz="0" w:space="0" w:color="auto"/>
            <w:bottom w:val="none" w:sz="0" w:space="0" w:color="auto"/>
            <w:right w:val="none" w:sz="0" w:space="0" w:color="auto"/>
          </w:divBdr>
          <w:divsChild>
            <w:div w:id="1176964311">
              <w:marLeft w:val="0"/>
              <w:marRight w:val="0"/>
              <w:marTop w:val="0"/>
              <w:marBottom w:val="0"/>
              <w:divBdr>
                <w:top w:val="none" w:sz="0" w:space="0" w:color="auto"/>
                <w:left w:val="none" w:sz="0" w:space="0" w:color="auto"/>
                <w:bottom w:val="none" w:sz="0" w:space="0" w:color="auto"/>
                <w:right w:val="none" w:sz="0" w:space="0" w:color="auto"/>
              </w:divBdr>
              <w:divsChild>
                <w:div w:id="892233407">
                  <w:marLeft w:val="0"/>
                  <w:marRight w:val="0"/>
                  <w:marTop w:val="0"/>
                  <w:marBottom w:val="0"/>
                  <w:divBdr>
                    <w:top w:val="none" w:sz="0" w:space="0" w:color="auto"/>
                    <w:left w:val="none" w:sz="0" w:space="0" w:color="auto"/>
                    <w:bottom w:val="none" w:sz="0" w:space="0" w:color="auto"/>
                    <w:right w:val="none" w:sz="0" w:space="0" w:color="auto"/>
                  </w:divBdr>
                  <w:divsChild>
                    <w:div w:id="56711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737731">
      <w:bodyDiv w:val="1"/>
      <w:marLeft w:val="0"/>
      <w:marRight w:val="0"/>
      <w:marTop w:val="0"/>
      <w:marBottom w:val="0"/>
      <w:divBdr>
        <w:top w:val="none" w:sz="0" w:space="0" w:color="auto"/>
        <w:left w:val="none" w:sz="0" w:space="0" w:color="auto"/>
        <w:bottom w:val="none" w:sz="0" w:space="0" w:color="auto"/>
        <w:right w:val="none" w:sz="0" w:space="0" w:color="auto"/>
      </w:divBdr>
    </w:div>
    <w:div w:id="1010526351">
      <w:bodyDiv w:val="1"/>
      <w:marLeft w:val="0"/>
      <w:marRight w:val="0"/>
      <w:marTop w:val="0"/>
      <w:marBottom w:val="0"/>
      <w:divBdr>
        <w:top w:val="none" w:sz="0" w:space="0" w:color="auto"/>
        <w:left w:val="none" w:sz="0" w:space="0" w:color="auto"/>
        <w:bottom w:val="none" w:sz="0" w:space="0" w:color="auto"/>
        <w:right w:val="none" w:sz="0" w:space="0" w:color="auto"/>
      </w:divBdr>
      <w:divsChild>
        <w:div w:id="1556967123">
          <w:marLeft w:val="0"/>
          <w:marRight w:val="0"/>
          <w:marTop w:val="0"/>
          <w:marBottom w:val="0"/>
          <w:divBdr>
            <w:top w:val="none" w:sz="0" w:space="0" w:color="auto"/>
            <w:left w:val="none" w:sz="0" w:space="0" w:color="auto"/>
            <w:bottom w:val="none" w:sz="0" w:space="0" w:color="auto"/>
            <w:right w:val="none" w:sz="0" w:space="0" w:color="auto"/>
          </w:divBdr>
          <w:divsChild>
            <w:div w:id="1812090417">
              <w:marLeft w:val="0"/>
              <w:marRight w:val="0"/>
              <w:marTop w:val="0"/>
              <w:marBottom w:val="0"/>
              <w:divBdr>
                <w:top w:val="none" w:sz="0" w:space="0" w:color="auto"/>
                <w:left w:val="none" w:sz="0" w:space="0" w:color="auto"/>
                <w:bottom w:val="none" w:sz="0" w:space="0" w:color="auto"/>
                <w:right w:val="none" w:sz="0" w:space="0" w:color="auto"/>
              </w:divBdr>
              <w:divsChild>
                <w:div w:id="200450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459217">
      <w:bodyDiv w:val="1"/>
      <w:marLeft w:val="0"/>
      <w:marRight w:val="0"/>
      <w:marTop w:val="0"/>
      <w:marBottom w:val="0"/>
      <w:divBdr>
        <w:top w:val="none" w:sz="0" w:space="0" w:color="auto"/>
        <w:left w:val="none" w:sz="0" w:space="0" w:color="auto"/>
        <w:bottom w:val="none" w:sz="0" w:space="0" w:color="auto"/>
        <w:right w:val="none" w:sz="0" w:space="0" w:color="auto"/>
      </w:divBdr>
      <w:divsChild>
        <w:div w:id="394163870">
          <w:marLeft w:val="0"/>
          <w:marRight w:val="0"/>
          <w:marTop w:val="0"/>
          <w:marBottom w:val="0"/>
          <w:divBdr>
            <w:top w:val="none" w:sz="0" w:space="0" w:color="auto"/>
            <w:left w:val="none" w:sz="0" w:space="0" w:color="auto"/>
            <w:bottom w:val="none" w:sz="0" w:space="0" w:color="auto"/>
            <w:right w:val="none" w:sz="0" w:space="0" w:color="auto"/>
          </w:divBdr>
          <w:divsChild>
            <w:div w:id="1909074764">
              <w:marLeft w:val="0"/>
              <w:marRight w:val="0"/>
              <w:marTop w:val="0"/>
              <w:marBottom w:val="0"/>
              <w:divBdr>
                <w:top w:val="none" w:sz="0" w:space="0" w:color="auto"/>
                <w:left w:val="none" w:sz="0" w:space="0" w:color="auto"/>
                <w:bottom w:val="none" w:sz="0" w:space="0" w:color="auto"/>
                <w:right w:val="none" w:sz="0" w:space="0" w:color="auto"/>
              </w:divBdr>
              <w:divsChild>
                <w:div w:id="260993408">
                  <w:marLeft w:val="0"/>
                  <w:marRight w:val="0"/>
                  <w:marTop w:val="0"/>
                  <w:marBottom w:val="0"/>
                  <w:divBdr>
                    <w:top w:val="none" w:sz="0" w:space="0" w:color="auto"/>
                    <w:left w:val="none" w:sz="0" w:space="0" w:color="auto"/>
                    <w:bottom w:val="none" w:sz="0" w:space="0" w:color="auto"/>
                    <w:right w:val="none" w:sz="0" w:space="0" w:color="auto"/>
                  </w:divBdr>
                  <w:divsChild>
                    <w:div w:id="85133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665187">
      <w:bodyDiv w:val="1"/>
      <w:marLeft w:val="0"/>
      <w:marRight w:val="0"/>
      <w:marTop w:val="0"/>
      <w:marBottom w:val="0"/>
      <w:divBdr>
        <w:top w:val="none" w:sz="0" w:space="0" w:color="auto"/>
        <w:left w:val="none" w:sz="0" w:space="0" w:color="auto"/>
        <w:bottom w:val="none" w:sz="0" w:space="0" w:color="auto"/>
        <w:right w:val="none" w:sz="0" w:space="0" w:color="auto"/>
      </w:divBdr>
    </w:div>
    <w:div w:id="1023290768">
      <w:bodyDiv w:val="1"/>
      <w:marLeft w:val="0"/>
      <w:marRight w:val="0"/>
      <w:marTop w:val="0"/>
      <w:marBottom w:val="0"/>
      <w:divBdr>
        <w:top w:val="none" w:sz="0" w:space="0" w:color="auto"/>
        <w:left w:val="none" w:sz="0" w:space="0" w:color="auto"/>
        <w:bottom w:val="none" w:sz="0" w:space="0" w:color="auto"/>
        <w:right w:val="none" w:sz="0" w:space="0" w:color="auto"/>
      </w:divBdr>
      <w:divsChild>
        <w:div w:id="257177005">
          <w:marLeft w:val="0"/>
          <w:marRight w:val="0"/>
          <w:marTop w:val="0"/>
          <w:marBottom w:val="0"/>
          <w:divBdr>
            <w:top w:val="none" w:sz="0" w:space="0" w:color="auto"/>
            <w:left w:val="none" w:sz="0" w:space="0" w:color="auto"/>
            <w:bottom w:val="none" w:sz="0" w:space="0" w:color="auto"/>
            <w:right w:val="none" w:sz="0" w:space="0" w:color="auto"/>
          </w:divBdr>
          <w:divsChild>
            <w:div w:id="321273871">
              <w:marLeft w:val="0"/>
              <w:marRight w:val="0"/>
              <w:marTop w:val="0"/>
              <w:marBottom w:val="0"/>
              <w:divBdr>
                <w:top w:val="none" w:sz="0" w:space="0" w:color="auto"/>
                <w:left w:val="none" w:sz="0" w:space="0" w:color="auto"/>
                <w:bottom w:val="none" w:sz="0" w:space="0" w:color="auto"/>
                <w:right w:val="none" w:sz="0" w:space="0" w:color="auto"/>
              </w:divBdr>
              <w:divsChild>
                <w:div w:id="72549126">
                  <w:marLeft w:val="0"/>
                  <w:marRight w:val="0"/>
                  <w:marTop w:val="0"/>
                  <w:marBottom w:val="0"/>
                  <w:divBdr>
                    <w:top w:val="none" w:sz="0" w:space="0" w:color="auto"/>
                    <w:left w:val="none" w:sz="0" w:space="0" w:color="auto"/>
                    <w:bottom w:val="none" w:sz="0" w:space="0" w:color="auto"/>
                    <w:right w:val="none" w:sz="0" w:space="0" w:color="auto"/>
                  </w:divBdr>
                  <w:divsChild>
                    <w:div w:id="66710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333985">
      <w:bodyDiv w:val="1"/>
      <w:marLeft w:val="0"/>
      <w:marRight w:val="0"/>
      <w:marTop w:val="0"/>
      <w:marBottom w:val="0"/>
      <w:divBdr>
        <w:top w:val="none" w:sz="0" w:space="0" w:color="auto"/>
        <w:left w:val="none" w:sz="0" w:space="0" w:color="auto"/>
        <w:bottom w:val="none" w:sz="0" w:space="0" w:color="auto"/>
        <w:right w:val="none" w:sz="0" w:space="0" w:color="auto"/>
      </w:divBdr>
      <w:divsChild>
        <w:div w:id="2014868696">
          <w:marLeft w:val="0"/>
          <w:marRight w:val="0"/>
          <w:marTop w:val="0"/>
          <w:marBottom w:val="0"/>
          <w:divBdr>
            <w:top w:val="none" w:sz="0" w:space="0" w:color="auto"/>
            <w:left w:val="none" w:sz="0" w:space="0" w:color="auto"/>
            <w:bottom w:val="none" w:sz="0" w:space="0" w:color="auto"/>
            <w:right w:val="none" w:sz="0" w:space="0" w:color="auto"/>
          </w:divBdr>
          <w:divsChild>
            <w:div w:id="798105966">
              <w:marLeft w:val="0"/>
              <w:marRight w:val="0"/>
              <w:marTop w:val="0"/>
              <w:marBottom w:val="0"/>
              <w:divBdr>
                <w:top w:val="none" w:sz="0" w:space="0" w:color="auto"/>
                <w:left w:val="none" w:sz="0" w:space="0" w:color="auto"/>
                <w:bottom w:val="none" w:sz="0" w:space="0" w:color="auto"/>
                <w:right w:val="none" w:sz="0" w:space="0" w:color="auto"/>
              </w:divBdr>
              <w:divsChild>
                <w:div w:id="439956011">
                  <w:marLeft w:val="0"/>
                  <w:marRight w:val="0"/>
                  <w:marTop w:val="0"/>
                  <w:marBottom w:val="0"/>
                  <w:divBdr>
                    <w:top w:val="none" w:sz="0" w:space="0" w:color="auto"/>
                    <w:left w:val="none" w:sz="0" w:space="0" w:color="auto"/>
                    <w:bottom w:val="none" w:sz="0" w:space="0" w:color="auto"/>
                    <w:right w:val="none" w:sz="0" w:space="0" w:color="auto"/>
                  </w:divBdr>
                  <w:divsChild>
                    <w:div w:id="158846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464732">
      <w:bodyDiv w:val="1"/>
      <w:marLeft w:val="0"/>
      <w:marRight w:val="0"/>
      <w:marTop w:val="0"/>
      <w:marBottom w:val="0"/>
      <w:divBdr>
        <w:top w:val="none" w:sz="0" w:space="0" w:color="auto"/>
        <w:left w:val="none" w:sz="0" w:space="0" w:color="auto"/>
        <w:bottom w:val="none" w:sz="0" w:space="0" w:color="auto"/>
        <w:right w:val="none" w:sz="0" w:space="0" w:color="auto"/>
      </w:divBdr>
      <w:divsChild>
        <w:div w:id="1227380540">
          <w:marLeft w:val="0"/>
          <w:marRight w:val="0"/>
          <w:marTop w:val="0"/>
          <w:marBottom w:val="0"/>
          <w:divBdr>
            <w:top w:val="none" w:sz="0" w:space="0" w:color="auto"/>
            <w:left w:val="none" w:sz="0" w:space="0" w:color="auto"/>
            <w:bottom w:val="none" w:sz="0" w:space="0" w:color="auto"/>
            <w:right w:val="none" w:sz="0" w:space="0" w:color="auto"/>
          </w:divBdr>
          <w:divsChild>
            <w:div w:id="252860157">
              <w:marLeft w:val="0"/>
              <w:marRight w:val="0"/>
              <w:marTop w:val="0"/>
              <w:marBottom w:val="0"/>
              <w:divBdr>
                <w:top w:val="none" w:sz="0" w:space="0" w:color="auto"/>
                <w:left w:val="none" w:sz="0" w:space="0" w:color="auto"/>
                <w:bottom w:val="none" w:sz="0" w:space="0" w:color="auto"/>
                <w:right w:val="none" w:sz="0" w:space="0" w:color="auto"/>
              </w:divBdr>
              <w:divsChild>
                <w:div w:id="138225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038031">
      <w:bodyDiv w:val="1"/>
      <w:marLeft w:val="0"/>
      <w:marRight w:val="0"/>
      <w:marTop w:val="0"/>
      <w:marBottom w:val="0"/>
      <w:divBdr>
        <w:top w:val="none" w:sz="0" w:space="0" w:color="auto"/>
        <w:left w:val="none" w:sz="0" w:space="0" w:color="auto"/>
        <w:bottom w:val="none" w:sz="0" w:space="0" w:color="auto"/>
        <w:right w:val="none" w:sz="0" w:space="0" w:color="auto"/>
      </w:divBdr>
    </w:div>
    <w:div w:id="1110276463">
      <w:bodyDiv w:val="1"/>
      <w:marLeft w:val="0"/>
      <w:marRight w:val="0"/>
      <w:marTop w:val="0"/>
      <w:marBottom w:val="0"/>
      <w:divBdr>
        <w:top w:val="none" w:sz="0" w:space="0" w:color="auto"/>
        <w:left w:val="none" w:sz="0" w:space="0" w:color="auto"/>
        <w:bottom w:val="none" w:sz="0" w:space="0" w:color="auto"/>
        <w:right w:val="none" w:sz="0" w:space="0" w:color="auto"/>
      </w:divBdr>
      <w:divsChild>
        <w:div w:id="603342885">
          <w:marLeft w:val="0"/>
          <w:marRight w:val="0"/>
          <w:marTop w:val="0"/>
          <w:marBottom w:val="0"/>
          <w:divBdr>
            <w:top w:val="none" w:sz="0" w:space="0" w:color="auto"/>
            <w:left w:val="none" w:sz="0" w:space="0" w:color="auto"/>
            <w:bottom w:val="none" w:sz="0" w:space="0" w:color="auto"/>
            <w:right w:val="none" w:sz="0" w:space="0" w:color="auto"/>
          </w:divBdr>
          <w:divsChild>
            <w:div w:id="358745760">
              <w:marLeft w:val="0"/>
              <w:marRight w:val="0"/>
              <w:marTop w:val="0"/>
              <w:marBottom w:val="0"/>
              <w:divBdr>
                <w:top w:val="none" w:sz="0" w:space="0" w:color="auto"/>
                <w:left w:val="none" w:sz="0" w:space="0" w:color="auto"/>
                <w:bottom w:val="none" w:sz="0" w:space="0" w:color="auto"/>
                <w:right w:val="none" w:sz="0" w:space="0" w:color="auto"/>
              </w:divBdr>
              <w:divsChild>
                <w:div w:id="41835130">
                  <w:marLeft w:val="0"/>
                  <w:marRight w:val="0"/>
                  <w:marTop w:val="0"/>
                  <w:marBottom w:val="0"/>
                  <w:divBdr>
                    <w:top w:val="none" w:sz="0" w:space="0" w:color="auto"/>
                    <w:left w:val="none" w:sz="0" w:space="0" w:color="auto"/>
                    <w:bottom w:val="none" w:sz="0" w:space="0" w:color="auto"/>
                    <w:right w:val="none" w:sz="0" w:space="0" w:color="auto"/>
                  </w:divBdr>
                  <w:divsChild>
                    <w:div w:id="133938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1318940">
      <w:bodyDiv w:val="1"/>
      <w:marLeft w:val="0"/>
      <w:marRight w:val="0"/>
      <w:marTop w:val="0"/>
      <w:marBottom w:val="0"/>
      <w:divBdr>
        <w:top w:val="none" w:sz="0" w:space="0" w:color="auto"/>
        <w:left w:val="none" w:sz="0" w:space="0" w:color="auto"/>
        <w:bottom w:val="none" w:sz="0" w:space="0" w:color="auto"/>
        <w:right w:val="none" w:sz="0" w:space="0" w:color="auto"/>
      </w:divBdr>
      <w:divsChild>
        <w:div w:id="990787853">
          <w:marLeft w:val="0"/>
          <w:marRight w:val="0"/>
          <w:marTop w:val="0"/>
          <w:marBottom w:val="0"/>
          <w:divBdr>
            <w:top w:val="none" w:sz="0" w:space="0" w:color="auto"/>
            <w:left w:val="none" w:sz="0" w:space="0" w:color="auto"/>
            <w:bottom w:val="none" w:sz="0" w:space="0" w:color="auto"/>
            <w:right w:val="none" w:sz="0" w:space="0" w:color="auto"/>
          </w:divBdr>
          <w:divsChild>
            <w:div w:id="735014898">
              <w:marLeft w:val="0"/>
              <w:marRight w:val="0"/>
              <w:marTop w:val="0"/>
              <w:marBottom w:val="0"/>
              <w:divBdr>
                <w:top w:val="none" w:sz="0" w:space="0" w:color="auto"/>
                <w:left w:val="none" w:sz="0" w:space="0" w:color="auto"/>
                <w:bottom w:val="none" w:sz="0" w:space="0" w:color="auto"/>
                <w:right w:val="none" w:sz="0" w:space="0" w:color="auto"/>
              </w:divBdr>
              <w:divsChild>
                <w:div w:id="1971789277">
                  <w:marLeft w:val="0"/>
                  <w:marRight w:val="0"/>
                  <w:marTop w:val="0"/>
                  <w:marBottom w:val="0"/>
                  <w:divBdr>
                    <w:top w:val="none" w:sz="0" w:space="0" w:color="auto"/>
                    <w:left w:val="none" w:sz="0" w:space="0" w:color="auto"/>
                    <w:bottom w:val="none" w:sz="0" w:space="0" w:color="auto"/>
                    <w:right w:val="none" w:sz="0" w:space="0" w:color="auto"/>
                  </w:divBdr>
                  <w:divsChild>
                    <w:div w:id="40032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451390">
      <w:bodyDiv w:val="1"/>
      <w:marLeft w:val="0"/>
      <w:marRight w:val="0"/>
      <w:marTop w:val="0"/>
      <w:marBottom w:val="0"/>
      <w:divBdr>
        <w:top w:val="none" w:sz="0" w:space="0" w:color="auto"/>
        <w:left w:val="none" w:sz="0" w:space="0" w:color="auto"/>
        <w:bottom w:val="none" w:sz="0" w:space="0" w:color="auto"/>
        <w:right w:val="none" w:sz="0" w:space="0" w:color="auto"/>
      </w:divBdr>
      <w:divsChild>
        <w:div w:id="1395278637">
          <w:marLeft w:val="0"/>
          <w:marRight w:val="0"/>
          <w:marTop w:val="0"/>
          <w:marBottom w:val="0"/>
          <w:divBdr>
            <w:top w:val="none" w:sz="0" w:space="0" w:color="auto"/>
            <w:left w:val="none" w:sz="0" w:space="0" w:color="auto"/>
            <w:bottom w:val="none" w:sz="0" w:space="0" w:color="auto"/>
            <w:right w:val="none" w:sz="0" w:space="0" w:color="auto"/>
          </w:divBdr>
          <w:divsChild>
            <w:div w:id="550729235">
              <w:marLeft w:val="0"/>
              <w:marRight w:val="0"/>
              <w:marTop w:val="0"/>
              <w:marBottom w:val="0"/>
              <w:divBdr>
                <w:top w:val="none" w:sz="0" w:space="0" w:color="auto"/>
                <w:left w:val="none" w:sz="0" w:space="0" w:color="auto"/>
                <w:bottom w:val="none" w:sz="0" w:space="0" w:color="auto"/>
                <w:right w:val="none" w:sz="0" w:space="0" w:color="auto"/>
              </w:divBdr>
              <w:divsChild>
                <w:div w:id="635835077">
                  <w:marLeft w:val="0"/>
                  <w:marRight w:val="0"/>
                  <w:marTop w:val="0"/>
                  <w:marBottom w:val="0"/>
                  <w:divBdr>
                    <w:top w:val="none" w:sz="0" w:space="0" w:color="auto"/>
                    <w:left w:val="none" w:sz="0" w:space="0" w:color="auto"/>
                    <w:bottom w:val="none" w:sz="0" w:space="0" w:color="auto"/>
                    <w:right w:val="none" w:sz="0" w:space="0" w:color="auto"/>
                  </w:divBdr>
                  <w:divsChild>
                    <w:div w:id="115241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847113">
      <w:bodyDiv w:val="1"/>
      <w:marLeft w:val="0"/>
      <w:marRight w:val="0"/>
      <w:marTop w:val="0"/>
      <w:marBottom w:val="0"/>
      <w:divBdr>
        <w:top w:val="none" w:sz="0" w:space="0" w:color="auto"/>
        <w:left w:val="none" w:sz="0" w:space="0" w:color="auto"/>
        <w:bottom w:val="none" w:sz="0" w:space="0" w:color="auto"/>
        <w:right w:val="none" w:sz="0" w:space="0" w:color="auto"/>
      </w:divBdr>
      <w:divsChild>
        <w:div w:id="1851019775">
          <w:marLeft w:val="0"/>
          <w:marRight w:val="0"/>
          <w:marTop w:val="0"/>
          <w:marBottom w:val="0"/>
          <w:divBdr>
            <w:top w:val="none" w:sz="0" w:space="0" w:color="auto"/>
            <w:left w:val="none" w:sz="0" w:space="0" w:color="auto"/>
            <w:bottom w:val="none" w:sz="0" w:space="0" w:color="auto"/>
            <w:right w:val="none" w:sz="0" w:space="0" w:color="auto"/>
          </w:divBdr>
          <w:divsChild>
            <w:div w:id="352921615">
              <w:marLeft w:val="0"/>
              <w:marRight w:val="0"/>
              <w:marTop w:val="0"/>
              <w:marBottom w:val="0"/>
              <w:divBdr>
                <w:top w:val="none" w:sz="0" w:space="0" w:color="auto"/>
                <w:left w:val="none" w:sz="0" w:space="0" w:color="auto"/>
                <w:bottom w:val="none" w:sz="0" w:space="0" w:color="auto"/>
                <w:right w:val="none" w:sz="0" w:space="0" w:color="auto"/>
              </w:divBdr>
              <w:divsChild>
                <w:div w:id="488330633">
                  <w:marLeft w:val="0"/>
                  <w:marRight w:val="0"/>
                  <w:marTop w:val="0"/>
                  <w:marBottom w:val="0"/>
                  <w:divBdr>
                    <w:top w:val="none" w:sz="0" w:space="0" w:color="auto"/>
                    <w:left w:val="none" w:sz="0" w:space="0" w:color="auto"/>
                    <w:bottom w:val="none" w:sz="0" w:space="0" w:color="auto"/>
                    <w:right w:val="none" w:sz="0" w:space="0" w:color="auto"/>
                  </w:divBdr>
                  <w:divsChild>
                    <w:div w:id="64481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836613">
      <w:bodyDiv w:val="1"/>
      <w:marLeft w:val="0"/>
      <w:marRight w:val="0"/>
      <w:marTop w:val="0"/>
      <w:marBottom w:val="0"/>
      <w:divBdr>
        <w:top w:val="none" w:sz="0" w:space="0" w:color="auto"/>
        <w:left w:val="none" w:sz="0" w:space="0" w:color="auto"/>
        <w:bottom w:val="none" w:sz="0" w:space="0" w:color="auto"/>
        <w:right w:val="none" w:sz="0" w:space="0" w:color="auto"/>
      </w:divBdr>
      <w:divsChild>
        <w:div w:id="1253777372">
          <w:marLeft w:val="0"/>
          <w:marRight w:val="0"/>
          <w:marTop w:val="0"/>
          <w:marBottom w:val="0"/>
          <w:divBdr>
            <w:top w:val="none" w:sz="0" w:space="0" w:color="auto"/>
            <w:left w:val="none" w:sz="0" w:space="0" w:color="auto"/>
            <w:bottom w:val="none" w:sz="0" w:space="0" w:color="auto"/>
            <w:right w:val="none" w:sz="0" w:space="0" w:color="auto"/>
          </w:divBdr>
          <w:divsChild>
            <w:div w:id="592126680">
              <w:marLeft w:val="0"/>
              <w:marRight w:val="0"/>
              <w:marTop w:val="0"/>
              <w:marBottom w:val="0"/>
              <w:divBdr>
                <w:top w:val="none" w:sz="0" w:space="0" w:color="auto"/>
                <w:left w:val="none" w:sz="0" w:space="0" w:color="auto"/>
                <w:bottom w:val="none" w:sz="0" w:space="0" w:color="auto"/>
                <w:right w:val="none" w:sz="0" w:space="0" w:color="auto"/>
              </w:divBdr>
              <w:divsChild>
                <w:div w:id="208603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612406">
      <w:bodyDiv w:val="1"/>
      <w:marLeft w:val="0"/>
      <w:marRight w:val="0"/>
      <w:marTop w:val="0"/>
      <w:marBottom w:val="0"/>
      <w:divBdr>
        <w:top w:val="none" w:sz="0" w:space="0" w:color="auto"/>
        <w:left w:val="none" w:sz="0" w:space="0" w:color="auto"/>
        <w:bottom w:val="none" w:sz="0" w:space="0" w:color="auto"/>
        <w:right w:val="none" w:sz="0" w:space="0" w:color="auto"/>
      </w:divBdr>
      <w:divsChild>
        <w:div w:id="312636463">
          <w:marLeft w:val="0"/>
          <w:marRight w:val="0"/>
          <w:marTop w:val="0"/>
          <w:marBottom w:val="0"/>
          <w:divBdr>
            <w:top w:val="none" w:sz="0" w:space="0" w:color="auto"/>
            <w:left w:val="none" w:sz="0" w:space="0" w:color="auto"/>
            <w:bottom w:val="none" w:sz="0" w:space="0" w:color="auto"/>
            <w:right w:val="none" w:sz="0" w:space="0" w:color="auto"/>
          </w:divBdr>
          <w:divsChild>
            <w:div w:id="1914392342">
              <w:marLeft w:val="0"/>
              <w:marRight w:val="0"/>
              <w:marTop w:val="0"/>
              <w:marBottom w:val="0"/>
              <w:divBdr>
                <w:top w:val="none" w:sz="0" w:space="0" w:color="auto"/>
                <w:left w:val="none" w:sz="0" w:space="0" w:color="auto"/>
                <w:bottom w:val="none" w:sz="0" w:space="0" w:color="auto"/>
                <w:right w:val="none" w:sz="0" w:space="0" w:color="auto"/>
              </w:divBdr>
              <w:divsChild>
                <w:div w:id="82728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312975">
      <w:bodyDiv w:val="1"/>
      <w:marLeft w:val="0"/>
      <w:marRight w:val="0"/>
      <w:marTop w:val="0"/>
      <w:marBottom w:val="0"/>
      <w:divBdr>
        <w:top w:val="none" w:sz="0" w:space="0" w:color="auto"/>
        <w:left w:val="none" w:sz="0" w:space="0" w:color="auto"/>
        <w:bottom w:val="none" w:sz="0" w:space="0" w:color="auto"/>
        <w:right w:val="none" w:sz="0" w:space="0" w:color="auto"/>
      </w:divBdr>
      <w:divsChild>
        <w:div w:id="1602715025">
          <w:marLeft w:val="0"/>
          <w:marRight w:val="0"/>
          <w:marTop w:val="0"/>
          <w:marBottom w:val="0"/>
          <w:divBdr>
            <w:top w:val="none" w:sz="0" w:space="0" w:color="auto"/>
            <w:left w:val="none" w:sz="0" w:space="0" w:color="auto"/>
            <w:bottom w:val="none" w:sz="0" w:space="0" w:color="auto"/>
            <w:right w:val="none" w:sz="0" w:space="0" w:color="auto"/>
          </w:divBdr>
          <w:divsChild>
            <w:div w:id="454448547">
              <w:marLeft w:val="0"/>
              <w:marRight w:val="0"/>
              <w:marTop w:val="0"/>
              <w:marBottom w:val="0"/>
              <w:divBdr>
                <w:top w:val="none" w:sz="0" w:space="0" w:color="auto"/>
                <w:left w:val="none" w:sz="0" w:space="0" w:color="auto"/>
                <w:bottom w:val="none" w:sz="0" w:space="0" w:color="auto"/>
                <w:right w:val="none" w:sz="0" w:space="0" w:color="auto"/>
              </w:divBdr>
              <w:divsChild>
                <w:div w:id="92060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083851">
      <w:bodyDiv w:val="1"/>
      <w:marLeft w:val="0"/>
      <w:marRight w:val="0"/>
      <w:marTop w:val="0"/>
      <w:marBottom w:val="0"/>
      <w:divBdr>
        <w:top w:val="none" w:sz="0" w:space="0" w:color="auto"/>
        <w:left w:val="none" w:sz="0" w:space="0" w:color="auto"/>
        <w:bottom w:val="none" w:sz="0" w:space="0" w:color="auto"/>
        <w:right w:val="none" w:sz="0" w:space="0" w:color="auto"/>
      </w:divBdr>
      <w:divsChild>
        <w:div w:id="2059353247">
          <w:marLeft w:val="0"/>
          <w:marRight w:val="0"/>
          <w:marTop w:val="0"/>
          <w:marBottom w:val="0"/>
          <w:divBdr>
            <w:top w:val="none" w:sz="0" w:space="0" w:color="auto"/>
            <w:left w:val="none" w:sz="0" w:space="0" w:color="auto"/>
            <w:bottom w:val="none" w:sz="0" w:space="0" w:color="auto"/>
            <w:right w:val="none" w:sz="0" w:space="0" w:color="auto"/>
          </w:divBdr>
          <w:divsChild>
            <w:div w:id="122819281">
              <w:marLeft w:val="0"/>
              <w:marRight w:val="0"/>
              <w:marTop w:val="0"/>
              <w:marBottom w:val="0"/>
              <w:divBdr>
                <w:top w:val="none" w:sz="0" w:space="0" w:color="auto"/>
                <w:left w:val="none" w:sz="0" w:space="0" w:color="auto"/>
                <w:bottom w:val="none" w:sz="0" w:space="0" w:color="auto"/>
                <w:right w:val="none" w:sz="0" w:space="0" w:color="auto"/>
              </w:divBdr>
              <w:divsChild>
                <w:div w:id="1890264520">
                  <w:marLeft w:val="0"/>
                  <w:marRight w:val="0"/>
                  <w:marTop w:val="0"/>
                  <w:marBottom w:val="0"/>
                  <w:divBdr>
                    <w:top w:val="none" w:sz="0" w:space="0" w:color="auto"/>
                    <w:left w:val="none" w:sz="0" w:space="0" w:color="auto"/>
                    <w:bottom w:val="none" w:sz="0" w:space="0" w:color="auto"/>
                    <w:right w:val="none" w:sz="0" w:space="0" w:color="auto"/>
                  </w:divBdr>
                  <w:divsChild>
                    <w:div w:id="27448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5874158">
      <w:bodyDiv w:val="1"/>
      <w:marLeft w:val="0"/>
      <w:marRight w:val="0"/>
      <w:marTop w:val="0"/>
      <w:marBottom w:val="0"/>
      <w:divBdr>
        <w:top w:val="none" w:sz="0" w:space="0" w:color="auto"/>
        <w:left w:val="none" w:sz="0" w:space="0" w:color="auto"/>
        <w:bottom w:val="none" w:sz="0" w:space="0" w:color="auto"/>
        <w:right w:val="none" w:sz="0" w:space="0" w:color="auto"/>
      </w:divBdr>
      <w:divsChild>
        <w:div w:id="1067650081">
          <w:marLeft w:val="0"/>
          <w:marRight w:val="0"/>
          <w:marTop w:val="0"/>
          <w:marBottom w:val="0"/>
          <w:divBdr>
            <w:top w:val="none" w:sz="0" w:space="0" w:color="auto"/>
            <w:left w:val="none" w:sz="0" w:space="0" w:color="auto"/>
            <w:bottom w:val="none" w:sz="0" w:space="0" w:color="auto"/>
            <w:right w:val="none" w:sz="0" w:space="0" w:color="auto"/>
          </w:divBdr>
          <w:divsChild>
            <w:div w:id="2076508609">
              <w:marLeft w:val="0"/>
              <w:marRight w:val="0"/>
              <w:marTop w:val="0"/>
              <w:marBottom w:val="0"/>
              <w:divBdr>
                <w:top w:val="none" w:sz="0" w:space="0" w:color="auto"/>
                <w:left w:val="none" w:sz="0" w:space="0" w:color="auto"/>
                <w:bottom w:val="none" w:sz="0" w:space="0" w:color="auto"/>
                <w:right w:val="none" w:sz="0" w:space="0" w:color="auto"/>
              </w:divBdr>
              <w:divsChild>
                <w:div w:id="726105727">
                  <w:marLeft w:val="0"/>
                  <w:marRight w:val="0"/>
                  <w:marTop w:val="0"/>
                  <w:marBottom w:val="0"/>
                  <w:divBdr>
                    <w:top w:val="none" w:sz="0" w:space="0" w:color="auto"/>
                    <w:left w:val="none" w:sz="0" w:space="0" w:color="auto"/>
                    <w:bottom w:val="none" w:sz="0" w:space="0" w:color="auto"/>
                    <w:right w:val="none" w:sz="0" w:space="0" w:color="auto"/>
                  </w:divBdr>
                  <w:divsChild>
                    <w:div w:id="140714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415453">
      <w:bodyDiv w:val="1"/>
      <w:marLeft w:val="0"/>
      <w:marRight w:val="0"/>
      <w:marTop w:val="0"/>
      <w:marBottom w:val="0"/>
      <w:divBdr>
        <w:top w:val="none" w:sz="0" w:space="0" w:color="auto"/>
        <w:left w:val="none" w:sz="0" w:space="0" w:color="auto"/>
        <w:bottom w:val="none" w:sz="0" w:space="0" w:color="auto"/>
        <w:right w:val="none" w:sz="0" w:space="0" w:color="auto"/>
      </w:divBdr>
      <w:divsChild>
        <w:div w:id="1436747535">
          <w:marLeft w:val="0"/>
          <w:marRight w:val="0"/>
          <w:marTop w:val="0"/>
          <w:marBottom w:val="0"/>
          <w:divBdr>
            <w:top w:val="none" w:sz="0" w:space="0" w:color="auto"/>
            <w:left w:val="none" w:sz="0" w:space="0" w:color="auto"/>
            <w:bottom w:val="none" w:sz="0" w:space="0" w:color="auto"/>
            <w:right w:val="none" w:sz="0" w:space="0" w:color="auto"/>
          </w:divBdr>
          <w:divsChild>
            <w:div w:id="2059549832">
              <w:marLeft w:val="0"/>
              <w:marRight w:val="0"/>
              <w:marTop w:val="0"/>
              <w:marBottom w:val="0"/>
              <w:divBdr>
                <w:top w:val="none" w:sz="0" w:space="0" w:color="auto"/>
                <w:left w:val="none" w:sz="0" w:space="0" w:color="auto"/>
                <w:bottom w:val="none" w:sz="0" w:space="0" w:color="auto"/>
                <w:right w:val="none" w:sz="0" w:space="0" w:color="auto"/>
              </w:divBdr>
              <w:divsChild>
                <w:div w:id="1718310150">
                  <w:marLeft w:val="0"/>
                  <w:marRight w:val="0"/>
                  <w:marTop w:val="0"/>
                  <w:marBottom w:val="0"/>
                  <w:divBdr>
                    <w:top w:val="none" w:sz="0" w:space="0" w:color="auto"/>
                    <w:left w:val="none" w:sz="0" w:space="0" w:color="auto"/>
                    <w:bottom w:val="none" w:sz="0" w:space="0" w:color="auto"/>
                    <w:right w:val="none" w:sz="0" w:space="0" w:color="auto"/>
                  </w:divBdr>
                  <w:divsChild>
                    <w:div w:id="1927104670">
                      <w:marLeft w:val="0"/>
                      <w:marRight w:val="0"/>
                      <w:marTop w:val="0"/>
                      <w:marBottom w:val="0"/>
                      <w:divBdr>
                        <w:top w:val="none" w:sz="0" w:space="0" w:color="auto"/>
                        <w:left w:val="none" w:sz="0" w:space="0" w:color="auto"/>
                        <w:bottom w:val="none" w:sz="0" w:space="0" w:color="auto"/>
                        <w:right w:val="none" w:sz="0" w:space="0" w:color="auto"/>
                      </w:divBdr>
                      <w:divsChild>
                        <w:div w:id="2633506">
                          <w:marLeft w:val="0"/>
                          <w:marRight w:val="0"/>
                          <w:marTop w:val="0"/>
                          <w:marBottom w:val="0"/>
                          <w:divBdr>
                            <w:top w:val="none" w:sz="0" w:space="0" w:color="auto"/>
                            <w:left w:val="none" w:sz="0" w:space="0" w:color="auto"/>
                            <w:bottom w:val="none" w:sz="0" w:space="0" w:color="auto"/>
                            <w:right w:val="none" w:sz="0" w:space="0" w:color="auto"/>
                          </w:divBdr>
                          <w:divsChild>
                            <w:div w:id="1916430386">
                              <w:marLeft w:val="0"/>
                              <w:marRight w:val="0"/>
                              <w:marTop w:val="0"/>
                              <w:marBottom w:val="0"/>
                              <w:divBdr>
                                <w:top w:val="none" w:sz="0" w:space="0" w:color="auto"/>
                                <w:left w:val="none" w:sz="0" w:space="0" w:color="auto"/>
                                <w:bottom w:val="none" w:sz="0" w:space="0" w:color="auto"/>
                                <w:right w:val="none" w:sz="0" w:space="0" w:color="auto"/>
                              </w:divBdr>
                              <w:divsChild>
                                <w:div w:id="2016610824">
                                  <w:marLeft w:val="0"/>
                                  <w:marRight w:val="0"/>
                                  <w:marTop w:val="0"/>
                                  <w:marBottom w:val="0"/>
                                  <w:divBdr>
                                    <w:top w:val="none" w:sz="0" w:space="0" w:color="auto"/>
                                    <w:left w:val="none" w:sz="0" w:space="0" w:color="auto"/>
                                    <w:bottom w:val="none" w:sz="0" w:space="0" w:color="auto"/>
                                    <w:right w:val="none" w:sz="0" w:space="0" w:color="auto"/>
                                  </w:divBdr>
                                  <w:divsChild>
                                    <w:div w:id="1185903530">
                                      <w:marLeft w:val="0"/>
                                      <w:marRight w:val="0"/>
                                      <w:marTop w:val="0"/>
                                      <w:marBottom w:val="0"/>
                                      <w:divBdr>
                                        <w:top w:val="none" w:sz="0" w:space="0" w:color="auto"/>
                                        <w:left w:val="none" w:sz="0" w:space="0" w:color="auto"/>
                                        <w:bottom w:val="none" w:sz="0" w:space="0" w:color="auto"/>
                                        <w:right w:val="none" w:sz="0" w:space="0" w:color="auto"/>
                                      </w:divBdr>
                                      <w:divsChild>
                                        <w:div w:id="3185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069128">
                          <w:marLeft w:val="0"/>
                          <w:marRight w:val="0"/>
                          <w:marTop w:val="0"/>
                          <w:marBottom w:val="0"/>
                          <w:divBdr>
                            <w:top w:val="none" w:sz="0" w:space="0" w:color="auto"/>
                            <w:left w:val="none" w:sz="0" w:space="0" w:color="auto"/>
                            <w:bottom w:val="none" w:sz="0" w:space="0" w:color="auto"/>
                            <w:right w:val="none" w:sz="0" w:space="0" w:color="auto"/>
                          </w:divBdr>
                          <w:divsChild>
                            <w:div w:id="683555181">
                              <w:marLeft w:val="0"/>
                              <w:marRight w:val="0"/>
                              <w:marTop w:val="0"/>
                              <w:marBottom w:val="0"/>
                              <w:divBdr>
                                <w:top w:val="none" w:sz="0" w:space="0" w:color="auto"/>
                                <w:left w:val="none" w:sz="0" w:space="0" w:color="auto"/>
                                <w:bottom w:val="none" w:sz="0" w:space="0" w:color="auto"/>
                                <w:right w:val="none" w:sz="0" w:space="0" w:color="auto"/>
                              </w:divBdr>
                              <w:divsChild>
                                <w:div w:id="1858304486">
                                  <w:marLeft w:val="0"/>
                                  <w:marRight w:val="0"/>
                                  <w:marTop w:val="0"/>
                                  <w:marBottom w:val="0"/>
                                  <w:divBdr>
                                    <w:top w:val="none" w:sz="0" w:space="0" w:color="auto"/>
                                    <w:left w:val="none" w:sz="0" w:space="0" w:color="auto"/>
                                    <w:bottom w:val="none" w:sz="0" w:space="0" w:color="auto"/>
                                    <w:right w:val="none" w:sz="0" w:space="0" w:color="auto"/>
                                  </w:divBdr>
                                  <w:divsChild>
                                    <w:div w:id="859585576">
                                      <w:marLeft w:val="0"/>
                                      <w:marRight w:val="0"/>
                                      <w:marTop w:val="0"/>
                                      <w:marBottom w:val="0"/>
                                      <w:divBdr>
                                        <w:top w:val="none" w:sz="0" w:space="0" w:color="auto"/>
                                        <w:left w:val="none" w:sz="0" w:space="0" w:color="auto"/>
                                        <w:bottom w:val="none" w:sz="0" w:space="0" w:color="auto"/>
                                        <w:right w:val="none" w:sz="0" w:space="0" w:color="auto"/>
                                      </w:divBdr>
                                      <w:divsChild>
                                        <w:div w:id="132979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789174">
                          <w:marLeft w:val="0"/>
                          <w:marRight w:val="0"/>
                          <w:marTop w:val="0"/>
                          <w:marBottom w:val="0"/>
                          <w:divBdr>
                            <w:top w:val="none" w:sz="0" w:space="0" w:color="auto"/>
                            <w:left w:val="none" w:sz="0" w:space="0" w:color="auto"/>
                            <w:bottom w:val="none" w:sz="0" w:space="0" w:color="auto"/>
                            <w:right w:val="none" w:sz="0" w:space="0" w:color="auto"/>
                          </w:divBdr>
                          <w:divsChild>
                            <w:div w:id="2034913610">
                              <w:marLeft w:val="0"/>
                              <w:marRight w:val="0"/>
                              <w:marTop w:val="0"/>
                              <w:marBottom w:val="0"/>
                              <w:divBdr>
                                <w:top w:val="none" w:sz="0" w:space="0" w:color="auto"/>
                                <w:left w:val="none" w:sz="0" w:space="0" w:color="auto"/>
                                <w:bottom w:val="none" w:sz="0" w:space="0" w:color="auto"/>
                                <w:right w:val="none" w:sz="0" w:space="0" w:color="auto"/>
                              </w:divBdr>
                              <w:divsChild>
                                <w:div w:id="1148403486">
                                  <w:marLeft w:val="0"/>
                                  <w:marRight w:val="0"/>
                                  <w:marTop w:val="0"/>
                                  <w:marBottom w:val="0"/>
                                  <w:divBdr>
                                    <w:top w:val="none" w:sz="0" w:space="0" w:color="auto"/>
                                    <w:left w:val="none" w:sz="0" w:space="0" w:color="auto"/>
                                    <w:bottom w:val="none" w:sz="0" w:space="0" w:color="auto"/>
                                    <w:right w:val="none" w:sz="0" w:space="0" w:color="auto"/>
                                  </w:divBdr>
                                  <w:divsChild>
                                    <w:div w:id="1475097165">
                                      <w:marLeft w:val="0"/>
                                      <w:marRight w:val="0"/>
                                      <w:marTop w:val="0"/>
                                      <w:marBottom w:val="0"/>
                                      <w:divBdr>
                                        <w:top w:val="none" w:sz="0" w:space="0" w:color="auto"/>
                                        <w:left w:val="none" w:sz="0" w:space="0" w:color="auto"/>
                                        <w:bottom w:val="none" w:sz="0" w:space="0" w:color="auto"/>
                                        <w:right w:val="none" w:sz="0" w:space="0" w:color="auto"/>
                                      </w:divBdr>
                                      <w:divsChild>
                                        <w:div w:id="855004615">
                                          <w:marLeft w:val="0"/>
                                          <w:marRight w:val="0"/>
                                          <w:marTop w:val="0"/>
                                          <w:marBottom w:val="0"/>
                                          <w:divBdr>
                                            <w:top w:val="none" w:sz="0" w:space="0" w:color="auto"/>
                                            <w:left w:val="none" w:sz="0" w:space="0" w:color="auto"/>
                                            <w:bottom w:val="none" w:sz="0" w:space="0" w:color="auto"/>
                                            <w:right w:val="none" w:sz="0" w:space="0" w:color="auto"/>
                                          </w:divBdr>
                                          <w:divsChild>
                                            <w:div w:id="1039162974">
                                              <w:marLeft w:val="0"/>
                                              <w:marRight w:val="0"/>
                                              <w:marTop w:val="0"/>
                                              <w:marBottom w:val="0"/>
                                              <w:divBdr>
                                                <w:top w:val="none" w:sz="0" w:space="0" w:color="auto"/>
                                                <w:left w:val="none" w:sz="0" w:space="0" w:color="auto"/>
                                                <w:bottom w:val="none" w:sz="0" w:space="0" w:color="auto"/>
                                                <w:right w:val="none" w:sz="0" w:space="0" w:color="auto"/>
                                              </w:divBdr>
                                              <w:divsChild>
                                                <w:div w:id="236987556">
                                                  <w:marLeft w:val="0"/>
                                                  <w:marRight w:val="0"/>
                                                  <w:marTop w:val="0"/>
                                                  <w:marBottom w:val="0"/>
                                                  <w:divBdr>
                                                    <w:top w:val="none" w:sz="0" w:space="0" w:color="auto"/>
                                                    <w:left w:val="none" w:sz="0" w:space="0" w:color="auto"/>
                                                    <w:bottom w:val="none" w:sz="0" w:space="0" w:color="auto"/>
                                                    <w:right w:val="none" w:sz="0" w:space="0" w:color="auto"/>
                                                  </w:divBdr>
                                                  <w:divsChild>
                                                    <w:div w:id="624190435">
                                                      <w:marLeft w:val="0"/>
                                                      <w:marRight w:val="0"/>
                                                      <w:marTop w:val="0"/>
                                                      <w:marBottom w:val="0"/>
                                                      <w:divBdr>
                                                        <w:top w:val="none" w:sz="0" w:space="0" w:color="auto"/>
                                                        <w:left w:val="none" w:sz="0" w:space="0" w:color="auto"/>
                                                        <w:bottom w:val="none" w:sz="0" w:space="0" w:color="auto"/>
                                                        <w:right w:val="none" w:sz="0" w:space="0" w:color="auto"/>
                                                      </w:divBdr>
                                                      <w:divsChild>
                                                        <w:div w:id="1587570596">
                                                          <w:marLeft w:val="0"/>
                                                          <w:marRight w:val="0"/>
                                                          <w:marTop w:val="0"/>
                                                          <w:marBottom w:val="0"/>
                                                          <w:divBdr>
                                                            <w:top w:val="none" w:sz="0" w:space="0" w:color="auto"/>
                                                            <w:left w:val="none" w:sz="0" w:space="0" w:color="auto"/>
                                                            <w:bottom w:val="none" w:sz="0" w:space="0" w:color="auto"/>
                                                            <w:right w:val="none" w:sz="0" w:space="0" w:color="auto"/>
                                                          </w:divBdr>
                                                          <w:divsChild>
                                                            <w:div w:id="168173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54317401">
                          <w:marLeft w:val="0"/>
                          <w:marRight w:val="0"/>
                          <w:marTop w:val="0"/>
                          <w:marBottom w:val="0"/>
                          <w:divBdr>
                            <w:top w:val="none" w:sz="0" w:space="0" w:color="auto"/>
                            <w:left w:val="none" w:sz="0" w:space="0" w:color="auto"/>
                            <w:bottom w:val="none" w:sz="0" w:space="0" w:color="auto"/>
                            <w:right w:val="none" w:sz="0" w:space="0" w:color="auto"/>
                          </w:divBdr>
                        </w:div>
                        <w:div w:id="1791237763">
                          <w:marLeft w:val="0"/>
                          <w:marRight w:val="0"/>
                          <w:marTop w:val="0"/>
                          <w:marBottom w:val="0"/>
                          <w:divBdr>
                            <w:top w:val="none" w:sz="0" w:space="0" w:color="auto"/>
                            <w:left w:val="none" w:sz="0" w:space="0" w:color="auto"/>
                            <w:bottom w:val="none" w:sz="0" w:space="0" w:color="auto"/>
                            <w:right w:val="none" w:sz="0" w:space="0" w:color="auto"/>
                          </w:divBdr>
                          <w:divsChild>
                            <w:div w:id="19748492">
                              <w:marLeft w:val="0"/>
                              <w:marRight w:val="0"/>
                              <w:marTop w:val="0"/>
                              <w:marBottom w:val="0"/>
                              <w:divBdr>
                                <w:top w:val="none" w:sz="0" w:space="0" w:color="auto"/>
                                <w:left w:val="none" w:sz="0" w:space="0" w:color="auto"/>
                                <w:bottom w:val="none" w:sz="0" w:space="0" w:color="auto"/>
                                <w:right w:val="none" w:sz="0" w:space="0" w:color="auto"/>
                              </w:divBdr>
                              <w:divsChild>
                                <w:div w:id="791753074">
                                  <w:marLeft w:val="0"/>
                                  <w:marRight w:val="0"/>
                                  <w:marTop w:val="0"/>
                                  <w:marBottom w:val="0"/>
                                  <w:divBdr>
                                    <w:top w:val="none" w:sz="0" w:space="0" w:color="auto"/>
                                    <w:left w:val="none" w:sz="0" w:space="0" w:color="auto"/>
                                    <w:bottom w:val="none" w:sz="0" w:space="0" w:color="auto"/>
                                    <w:right w:val="none" w:sz="0" w:space="0" w:color="auto"/>
                                  </w:divBdr>
                                  <w:divsChild>
                                    <w:div w:id="451022590">
                                      <w:marLeft w:val="0"/>
                                      <w:marRight w:val="0"/>
                                      <w:marTop w:val="0"/>
                                      <w:marBottom w:val="0"/>
                                      <w:divBdr>
                                        <w:top w:val="none" w:sz="0" w:space="0" w:color="auto"/>
                                        <w:left w:val="none" w:sz="0" w:space="0" w:color="auto"/>
                                        <w:bottom w:val="none" w:sz="0" w:space="0" w:color="auto"/>
                                        <w:right w:val="none" w:sz="0" w:space="0" w:color="auto"/>
                                      </w:divBdr>
                                      <w:divsChild>
                                        <w:div w:id="176796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929475">
                          <w:marLeft w:val="0"/>
                          <w:marRight w:val="0"/>
                          <w:marTop w:val="0"/>
                          <w:marBottom w:val="0"/>
                          <w:divBdr>
                            <w:top w:val="none" w:sz="0" w:space="0" w:color="auto"/>
                            <w:left w:val="none" w:sz="0" w:space="0" w:color="auto"/>
                            <w:bottom w:val="none" w:sz="0" w:space="0" w:color="auto"/>
                            <w:right w:val="none" w:sz="0" w:space="0" w:color="auto"/>
                          </w:divBdr>
                          <w:divsChild>
                            <w:div w:id="1239440687">
                              <w:marLeft w:val="0"/>
                              <w:marRight w:val="0"/>
                              <w:marTop w:val="0"/>
                              <w:marBottom w:val="0"/>
                              <w:divBdr>
                                <w:top w:val="none" w:sz="0" w:space="0" w:color="auto"/>
                                <w:left w:val="none" w:sz="0" w:space="0" w:color="auto"/>
                                <w:bottom w:val="none" w:sz="0" w:space="0" w:color="auto"/>
                                <w:right w:val="none" w:sz="0" w:space="0" w:color="auto"/>
                              </w:divBdr>
                              <w:divsChild>
                                <w:div w:id="677737519">
                                  <w:marLeft w:val="0"/>
                                  <w:marRight w:val="0"/>
                                  <w:marTop w:val="0"/>
                                  <w:marBottom w:val="0"/>
                                  <w:divBdr>
                                    <w:top w:val="none" w:sz="0" w:space="0" w:color="auto"/>
                                    <w:left w:val="none" w:sz="0" w:space="0" w:color="auto"/>
                                    <w:bottom w:val="none" w:sz="0" w:space="0" w:color="auto"/>
                                    <w:right w:val="none" w:sz="0" w:space="0" w:color="auto"/>
                                  </w:divBdr>
                                  <w:divsChild>
                                    <w:div w:id="803936542">
                                      <w:marLeft w:val="0"/>
                                      <w:marRight w:val="0"/>
                                      <w:marTop w:val="0"/>
                                      <w:marBottom w:val="0"/>
                                      <w:divBdr>
                                        <w:top w:val="none" w:sz="0" w:space="0" w:color="auto"/>
                                        <w:left w:val="none" w:sz="0" w:space="0" w:color="auto"/>
                                        <w:bottom w:val="none" w:sz="0" w:space="0" w:color="auto"/>
                                        <w:right w:val="none" w:sz="0" w:space="0" w:color="auto"/>
                                      </w:divBdr>
                                      <w:divsChild>
                                        <w:div w:id="118096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797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4464741">
      <w:bodyDiv w:val="1"/>
      <w:marLeft w:val="0"/>
      <w:marRight w:val="0"/>
      <w:marTop w:val="0"/>
      <w:marBottom w:val="0"/>
      <w:divBdr>
        <w:top w:val="none" w:sz="0" w:space="0" w:color="auto"/>
        <w:left w:val="none" w:sz="0" w:space="0" w:color="auto"/>
        <w:bottom w:val="none" w:sz="0" w:space="0" w:color="auto"/>
        <w:right w:val="none" w:sz="0" w:space="0" w:color="auto"/>
      </w:divBdr>
      <w:divsChild>
        <w:div w:id="1749379368">
          <w:marLeft w:val="0"/>
          <w:marRight w:val="0"/>
          <w:marTop w:val="0"/>
          <w:marBottom w:val="0"/>
          <w:divBdr>
            <w:top w:val="none" w:sz="0" w:space="0" w:color="auto"/>
            <w:left w:val="none" w:sz="0" w:space="0" w:color="auto"/>
            <w:bottom w:val="none" w:sz="0" w:space="0" w:color="auto"/>
            <w:right w:val="none" w:sz="0" w:space="0" w:color="auto"/>
          </w:divBdr>
          <w:divsChild>
            <w:div w:id="121047277">
              <w:marLeft w:val="0"/>
              <w:marRight w:val="0"/>
              <w:marTop w:val="0"/>
              <w:marBottom w:val="0"/>
              <w:divBdr>
                <w:top w:val="none" w:sz="0" w:space="0" w:color="auto"/>
                <w:left w:val="none" w:sz="0" w:space="0" w:color="auto"/>
                <w:bottom w:val="none" w:sz="0" w:space="0" w:color="auto"/>
                <w:right w:val="none" w:sz="0" w:space="0" w:color="auto"/>
              </w:divBdr>
              <w:divsChild>
                <w:div w:id="1008171197">
                  <w:marLeft w:val="0"/>
                  <w:marRight w:val="0"/>
                  <w:marTop w:val="0"/>
                  <w:marBottom w:val="0"/>
                  <w:divBdr>
                    <w:top w:val="none" w:sz="0" w:space="0" w:color="auto"/>
                    <w:left w:val="none" w:sz="0" w:space="0" w:color="auto"/>
                    <w:bottom w:val="none" w:sz="0" w:space="0" w:color="auto"/>
                    <w:right w:val="none" w:sz="0" w:space="0" w:color="auto"/>
                  </w:divBdr>
                  <w:divsChild>
                    <w:div w:id="159273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834191">
      <w:bodyDiv w:val="1"/>
      <w:marLeft w:val="0"/>
      <w:marRight w:val="0"/>
      <w:marTop w:val="0"/>
      <w:marBottom w:val="0"/>
      <w:divBdr>
        <w:top w:val="none" w:sz="0" w:space="0" w:color="auto"/>
        <w:left w:val="none" w:sz="0" w:space="0" w:color="auto"/>
        <w:bottom w:val="none" w:sz="0" w:space="0" w:color="auto"/>
        <w:right w:val="none" w:sz="0" w:space="0" w:color="auto"/>
      </w:divBdr>
      <w:divsChild>
        <w:div w:id="706222831">
          <w:marLeft w:val="0"/>
          <w:marRight w:val="0"/>
          <w:marTop w:val="0"/>
          <w:marBottom w:val="0"/>
          <w:divBdr>
            <w:top w:val="none" w:sz="0" w:space="0" w:color="auto"/>
            <w:left w:val="none" w:sz="0" w:space="0" w:color="auto"/>
            <w:bottom w:val="none" w:sz="0" w:space="0" w:color="auto"/>
            <w:right w:val="none" w:sz="0" w:space="0" w:color="auto"/>
          </w:divBdr>
          <w:divsChild>
            <w:div w:id="1767533066">
              <w:marLeft w:val="0"/>
              <w:marRight w:val="0"/>
              <w:marTop w:val="0"/>
              <w:marBottom w:val="0"/>
              <w:divBdr>
                <w:top w:val="none" w:sz="0" w:space="0" w:color="auto"/>
                <w:left w:val="none" w:sz="0" w:space="0" w:color="auto"/>
                <w:bottom w:val="none" w:sz="0" w:space="0" w:color="auto"/>
                <w:right w:val="none" w:sz="0" w:space="0" w:color="auto"/>
              </w:divBdr>
              <w:divsChild>
                <w:div w:id="102571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077810">
      <w:bodyDiv w:val="1"/>
      <w:marLeft w:val="0"/>
      <w:marRight w:val="0"/>
      <w:marTop w:val="0"/>
      <w:marBottom w:val="0"/>
      <w:divBdr>
        <w:top w:val="none" w:sz="0" w:space="0" w:color="auto"/>
        <w:left w:val="none" w:sz="0" w:space="0" w:color="auto"/>
        <w:bottom w:val="none" w:sz="0" w:space="0" w:color="auto"/>
        <w:right w:val="none" w:sz="0" w:space="0" w:color="auto"/>
      </w:divBdr>
      <w:divsChild>
        <w:div w:id="348409847">
          <w:marLeft w:val="0"/>
          <w:marRight w:val="0"/>
          <w:marTop w:val="0"/>
          <w:marBottom w:val="0"/>
          <w:divBdr>
            <w:top w:val="none" w:sz="0" w:space="0" w:color="auto"/>
            <w:left w:val="none" w:sz="0" w:space="0" w:color="auto"/>
            <w:bottom w:val="none" w:sz="0" w:space="0" w:color="auto"/>
            <w:right w:val="none" w:sz="0" w:space="0" w:color="auto"/>
          </w:divBdr>
        </w:div>
      </w:divsChild>
    </w:div>
    <w:div w:id="1333489410">
      <w:bodyDiv w:val="1"/>
      <w:marLeft w:val="0"/>
      <w:marRight w:val="0"/>
      <w:marTop w:val="0"/>
      <w:marBottom w:val="0"/>
      <w:divBdr>
        <w:top w:val="none" w:sz="0" w:space="0" w:color="auto"/>
        <w:left w:val="none" w:sz="0" w:space="0" w:color="auto"/>
        <w:bottom w:val="none" w:sz="0" w:space="0" w:color="auto"/>
        <w:right w:val="none" w:sz="0" w:space="0" w:color="auto"/>
      </w:divBdr>
      <w:divsChild>
        <w:div w:id="1537308205">
          <w:marLeft w:val="0"/>
          <w:marRight w:val="0"/>
          <w:marTop w:val="0"/>
          <w:marBottom w:val="0"/>
          <w:divBdr>
            <w:top w:val="none" w:sz="0" w:space="0" w:color="auto"/>
            <w:left w:val="none" w:sz="0" w:space="0" w:color="auto"/>
            <w:bottom w:val="none" w:sz="0" w:space="0" w:color="auto"/>
            <w:right w:val="none" w:sz="0" w:space="0" w:color="auto"/>
          </w:divBdr>
          <w:divsChild>
            <w:div w:id="1471630257">
              <w:marLeft w:val="0"/>
              <w:marRight w:val="0"/>
              <w:marTop w:val="0"/>
              <w:marBottom w:val="0"/>
              <w:divBdr>
                <w:top w:val="none" w:sz="0" w:space="0" w:color="auto"/>
                <w:left w:val="none" w:sz="0" w:space="0" w:color="auto"/>
                <w:bottom w:val="none" w:sz="0" w:space="0" w:color="auto"/>
                <w:right w:val="none" w:sz="0" w:space="0" w:color="auto"/>
              </w:divBdr>
              <w:divsChild>
                <w:div w:id="1003818654">
                  <w:marLeft w:val="0"/>
                  <w:marRight w:val="0"/>
                  <w:marTop w:val="0"/>
                  <w:marBottom w:val="0"/>
                  <w:divBdr>
                    <w:top w:val="none" w:sz="0" w:space="0" w:color="auto"/>
                    <w:left w:val="none" w:sz="0" w:space="0" w:color="auto"/>
                    <w:bottom w:val="none" w:sz="0" w:space="0" w:color="auto"/>
                    <w:right w:val="none" w:sz="0" w:space="0" w:color="auto"/>
                  </w:divBdr>
                  <w:divsChild>
                    <w:div w:id="158433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814994">
      <w:bodyDiv w:val="1"/>
      <w:marLeft w:val="0"/>
      <w:marRight w:val="0"/>
      <w:marTop w:val="0"/>
      <w:marBottom w:val="0"/>
      <w:divBdr>
        <w:top w:val="none" w:sz="0" w:space="0" w:color="auto"/>
        <w:left w:val="none" w:sz="0" w:space="0" w:color="auto"/>
        <w:bottom w:val="none" w:sz="0" w:space="0" w:color="auto"/>
        <w:right w:val="none" w:sz="0" w:space="0" w:color="auto"/>
      </w:divBdr>
      <w:divsChild>
        <w:div w:id="1923678994">
          <w:marLeft w:val="0"/>
          <w:marRight w:val="0"/>
          <w:marTop w:val="0"/>
          <w:marBottom w:val="0"/>
          <w:divBdr>
            <w:top w:val="none" w:sz="0" w:space="0" w:color="auto"/>
            <w:left w:val="none" w:sz="0" w:space="0" w:color="auto"/>
            <w:bottom w:val="none" w:sz="0" w:space="0" w:color="auto"/>
            <w:right w:val="none" w:sz="0" w:space="0" w:color="auto"/>
          </w:divBdr>
          <w:divsChild>
            <w:div w:id="1497453266">
              <w:marLeft w:val="0"/>
              <w:marRight w:val="0"/>
              <w:marTop w:val="0"/>
              <w:marBottom w:val="0"/>
              <w:divBdr>
                <w:top w:val="none" w:sz="0" w:space="0" w:color="auto"/>
                <w:left w:val="none" w:sz="0" w:space="0" w:color="auto"/>
                <w:bottom w:val="none" w:sz="0" w:space="0" w:color="auto"/>
                <w:right w:val="none" w:sz="0" w:space="0" w:color="auto"/>
              </w:divBdr>
              <w:divsChild>
                <w:div w:id="197587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898059">
      <w:bodyDiv w:val="1"/>
      <w:marLeft w:val="0"/>
      <w:marRight w:val="0"/>
      <w:marTop w:val="0"/>
      <w:marBottom w:val="0"/>
      <w:divBdr>
        <w:top w:val="none" w:sz="0" w:space="0" w:color="auto"/>
        <w:left w:val="none" w:sz="0" w:space="0" w:color="auto"/>
        <w:bottom w:val="none" w:sz="0" w:space="0" w:color="auto"/>
        <w:right w:val="none" w:sz="0" w:space="0" w:color="auto"/>
      </w:divBdr>
      <w:divsChild>
        <w:div w:id="1057633506">
          <w:marLeft w:val="0"/>
          <w:marRight w:val="0"/>
          <w:marTop w:val="0"/>
          <w:marBottom w:val="0"/>
          <w:divBdr>
            <w:top w:val="none" w:sz="0" w:space="0" w:color="auto"/>
            <w:left w:val="none" w:sz="0" w:space="0" w:color="auto"/>
            <w:bottom w:val="none" w:sz="0" w:space="0" w:color="auto"/>
            <w:right w:val="none" w:sz="0" w:space="0" w:color="auto"/>
          </w:divBdr>
          <w:divsChild>
            <w:div w:id="194733555">
              <w:marLeft w:val="0"/>
              <w:marRight w:val="0"/>
              <w:marTop w:val="0"/>
              <w:marBottom w:val="0"/>
              <w:divBdr>
                <w:top w:val="none" w:sz="0" w:space="0" w:color="auto"/>
                <w:left w:val="none" w:sz="0" w:space="0" w:color="auto"/>
                <w:bottom w:val="none" w:sz="0" w:space="0" w:color="auto"/>
                <w:right w:val="none" w:sz="0" w:space="0" w:color="auto"/>
              </w:divBdr>
              <w:divsChild>
                <w:div w:id="1754010405">
                  <w:marLeft w:val="0"/>
                  <w:marRight w:val="0"/>
                  <w:marTop w:val="0"/>
                  <w:marBottom w:val="0"/>
                  <w:divBdr>
                    <w:top w:val="none" w:sz="0" w:space="0" w:color="auto"/>
                    <w:left w:val="none" w:sz="0" w:space="0" w:color="auto"/>
                    <w:bottom w:val="none" w:sz="0" w:space="0" w:color="auto"/>
                    <w:right w:val="none" w:sz="0" w:space="0" w:color="auto"/>
                  </w:divBdr>
                  <w:divsChild>
                    <w:div w:id="188521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874415">
      <w:bodyDiv w:val="1"/>
      <w:marLeft w:val="0"/>
      <w:marRight w:val="0"/>
      <w:marTop w:val="0"/>
      <w:marBottom w:val="0"/>
      <w:divBdr>
        <w:top w:val="none" w:sz="0" w:space="0" w:color="auto"/>
        <w:left w:val="none" w:sz="0" w:space="0" w:color="auto"/>
        <w:bottom w:val="none" w:sz="0" w:space="0" w:color="auto"/>
        <w:right w:val="none" w:sz="0" w:space="0" w:color="auto"/>
      </w:divBdr>
      <w:divsChild>
        <w:div w:id="228806570">
          <w:marLeft w:val="0"/>
          <w:marRight w:val="0"/>
          <w:marTop w:val="0"/>
          <w:marBottom w:val="0"/>
          <w:divBdr>
            <w:top w:val="none" w:sz="0" w:space="0" w:color="auto"/>
            <w:left w:val="none" w:sz="0" w:space="0" w:color="auto"/>
            <w:bottom w:val="none" w:sz="0" w:space="0" w:color="auto"/>
            <w:right w:val="none" w:sz="0" w:space="0" w:color="auto"/>
          </w:divBdr>
          <w:divsChild>
            <w:div w:id="712929021">
              <w:marLeft w:val="0"/>
              <w:marRight w:val="0"/>
              <w:marTop w:val="0"/>
              <w:marBottom w:val="0"/>
              <w:divBdr>
                <w:top w:val="none" w:sz="0" w:space="0" w:color="auto"/>
                <w:left w:val="none" w:sz="0" w:space="0" w:color="auto"/>
                <w:bottom w:val="none" w:sz="0" w:space="0" w:color="auto"/>
                <w:right w:val="none" w:sz="0" w:space="0" w:color="auto"/>
              </w:divBdr>
              <w:divsChild>
                <w:div w:id="58002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793201">
          <w:marLeft w:val="0"/>
          <w:marRight w:val="0"/>
          <w:marTop w:val="0"/>
          <w:marBottom w:val="0"/>
          <w:divBdr>
            <w:top w:val="none" w:sz="0" w:space="0" w:color="auto"/>
            <w:left w:val="none" w:sz="0" w:space="0" w:color="auto"/>
            <w:bottom w:val="none" w:sz="0" w:space="0" w:color="auto"/>
            <w:right w:val="none" w:sz="0" w:space="0" w:color="auto"/>
          </w:divBdr>
          <w:divsChild>
            <w:div w:id="634288987">
              <w:marLeft w:val="0"/>
              <w:marRight w:val="0"/>
              <w:marTop w:val="0"/>
              <w:marBottom w:val="0"/>
              <w:divBdr>
                <w:top w:val="none" w:sz="0" w:space="0" w:color="auto"/>
                <w:left w:val="none" w:sz="0" w:space="0" w:color="auto"/>
                <w:bottom w:val="none" w:sz="0" w:space="0" w:color="auto"/>
                <w:right w:val="none" w:sz="0" w:space="0" w:color="auto"/>
              </w:divBdr>
              <w:divsChild>
                <w:div w:id="1020082721">
                  <w:marLeft w:val="0"/>
                  <w:marRight w:val="0"/>
                  <w:marTop w:val="0"/>
                  <w:marBottom w:val="0"/>
                  <w:divBdr>
                    <w:top w:val="none" w:sz="0" w:space="0" w:color="auto"/>
                    <w:left w:val="none" w:sz="0" w:space="0" w:color="auto"/>
                    <w:bottom w:val="none" w:sz="0" w:space="0" w:color="auto"/>
                    <w:right w:val="none" w:sz="0" w:space="0" w:color="auto"/>
                  </w:divBdr>
                </w:div>
              </w:divsChild>
            </w:div>
            <w:div w:id="2074347976">
              <w:marLeft w:val="0"/>
              <w:marRight w:val="0"/>
              <w:marTop w:val="0"/>
              <w:marBottom w:val="0"/>
              <w:divBdr>
                <w:top w:val="none" w:sz="0" w:space="0" w:color="auto"/>
                <w:left w:val="none" w:sz="0" w:space="0" w:color="auto"/>
                <w:bottom w:val="none" w:sz="0" w:space="0" w:color="auto"/>
                <w:right w:val="none" w:sz="0" w:space="0" w:color="auto"/>
              </w:divBdr>
              <w:divsChild>
                <w:div w:id="55011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518571">
      <w:bodyDiv w:val="1"/>
      <w:marLeft w:val="0"/>
      <w:marRight w:val="0"/>
      <w:marTop w:val="0"/>
      <w:marBottom w:val="0"/>
      <w:divBdr>
        <w:top w:val="none" w:sz="0" w:space="0" w:color="auto"/>
        <w:left w:val="none" w:sz="0" w:space="0" w:color="auto"/>
        <w:bottom w:val="none" w:sz="0" w:space="0" w:color="auto"/>
        <w:right w:val="none" w:sz="0" w:space="0" w:color="auto"/>
      </w:divBdr>
    </w:div>
    <w:div w:id="1378504041">
      <w:bodyDiv w:val="1"/>
      <w:marLeft w:val="0"/>
      <w:marRight w:val="0"/>
      <w:marTop w:val="0"/>
      <w:marBottom w:val="0"/>
      <w:divBdr>
        <w:top w:val="none" w:sz="0" w:space="0" w:color="auto"/>
        <w:left w:val="none" w:sz="0" w:space="0" w:color="auto"/>
        <w:bottom w:val="none" w:sz="0" w:space="0" w:color="auto"/>
        <w:right w:val="none" w:sz="0" w:space="0" w:color="auto"/>
      </w:divBdr>
    </w:div>
    <w:div w:id="1390302870">
      <w:bodyDiv w:val="1"/>
      <w:marLeft w:val="0"/>
      <w:marRight w:val="0"/>
      <w:marTop w:val="0"/>
      <w:marBottom w:val="0"/>
      <w:divBdr>
        <w:top w:val="none" w:sz="0" w:space="0" w:color="auto"/>
        <w:left w:val="none" w:sz="0" w:space="0" w:color="auto"/>
        <w:bottom w:val="none" w:sz="0" w:space="0" w:color="auto"/>
        <w:right w:val="none" w:sz="0" w:space="0" w:color="auto"/>
      </w:divBdr>
      <w:divsChild>
        <w:div w:id="1965886514">
          <w:marLeft w:val="0"/>
          <w:marRight w:val="0"/>
          <w:marTop w:val="0"/>
          <w:marBottom w:val="0"/>
          <w:divBdr>
            <w:top w:val="none" w:sz="0" w:space="0" w:color="auto"/>
            <w:left w:val="none" w:sz="0" w:space="0" w:color="auto"/>
            <w:bottom w:val="none" w:sz="0" w:space="0" w:color="auto"/>
            <w:right w:val="none" w:sz="0" w:space="0" w:color="auto"/>
          </w:divBdr>
          <w:divsChild>
            <w:div w:id="688679780">
              <w:marLeft w:val="0"/>
              <w:marRight w:val="0"/>
              <w:marTop w:val="0"/>
              <w:marBottom w:val="0"/>
              <w:divBdr>
                <w:top w:val="none" w:sz="0" w:space="0" w:color="auto"/>
                <w:left w:val="none" w:sz="0" w:space="0" w:color="auto"/>
                <w:bottom w:val="none" w:sz="0" w:space="0" w:color="auto"/>
                <w:right w:val="none" w:sz="0" w:space="0" w:color="auto"/>
              </w:divBdr>
              <w:divsChild>
                <w:div w:id="462776945">
                  <w:marLeft w:val="0"/>
                  <w:marRight w:val="0"/>
                  <w:marTop w:val="0"/>
                  <w:marBottom w:val="0"/>
                  <w:divBdr>
                    <w:top w:val="none" w:sz="0" w:space="0" w:color="auto"/>
                    <w:left w:val="none" w:sz="0" w:space="0" w:color="auto"/>
                    <w:bottom w:val="none" w:sz="0" w:space="0" w:color="auto"/>
                    <w:right w:val="none" w:sz="0" w:space="0" w:color="auto"/>
                  </w:divBdr>
                  <w:divsChild>
                    <w:div w:id="27082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264671">
      <w:bodyDiv w:val="1"/>
      <w:marLeft w:val="0"/>
      <w:marRight w:val="0"/>
      <w:marTop w:val="0"/>
      <w:marBottom w:val="0"/>
      <w:divBdr>
        <w:top w:val="none" w:sz="0" w:space="0" w:color="auto"/>
        <w:left w:val="none" w:sz="0" w:space="0" w:color="auto"/>
        <w:bottom w:val="none" w:sz="0" w:space="0" w:color="auto"/>
        <w:right w:val="none" w:sz="0" w:space="0" w:color="auto"/>
      </w:divBdr>
      <w:divsChild>
        <w:div w:id="333608196">
          <w:marLeft w:val="0"/>
          <w:marRight w:val="0"/>
          <w:marTop w:val="0"/>
          <w:marBottom w:val="0"/>
          <w:divBdr>
            <w:top w:val="none" w:sz="0" w:space="0" w:color="auto"/>
            <w:left w:val="none" w:sz="0" w:space="0" w:color="auto"/>
            <w:bottom w:val="none" w:sz="0" w:space="0" w:color="auto"/>
            <w:right w:val="none" w:sz="0" w:space="0" w:color="auto"/>
          </w:divBdr>
          <w:divsChild>
            <w:div w:id="210270347">
              <w:marLeft w:val="0"/>
              <w:marRight w:val="0"/>
              <w:marTop w:val="0"/>
              <w:marBottom w:val="0"/>
              <w:divBdr>
                <w:top w:val="none" w:sz="0" w:space="0" w:color="auto"/>
                <w:left w:val="none" w:sz="0" w:space="0" w:color="auto"/>
                <w:bottom w:val="none" w:sz="0" w:space="0" w:color="auto"/>
                <w:right w:val="none" w:sz="0" w:space="0" w:color="auto"/>
              </w:divBdr>
              <w:divsChild>
                <w:div w:id="1236890579">
                  <w:marLeft w:val="0"/>
                  <w:marRight w:val="0"/>
                  <w:marTop w:val="0"/>
                  <w:marBottom w:val="0"/>
                  <w:divBdr>
                    <w:top w:val="none" w:sz="0" w:space="0" w:color="auto"/>
                    <w:left w:val="none" w:sz="0" w:space="0" w:color="auto"/>
                    <w:bottom w:val="none" w:sz="0" w:space="0" w:color="auto"/>
                    <w:right w:val="none" w:sz="0" w:space="0" w:color="auto"/>
                  </w:divBdr>
                </w:div>
              </w:divsChild>
            </w:div>
            <w:div w:id="836963305">
              <w:marLeft w:val="0"/>
              <w:marRight w:val="0"/>
              <w:marTop w:val="0"/>
              <w:marBottom w:val="0"/>
              <w:divBdr>
                <w:top w:val="none" w:sz="0" w:space="0" w:color="auto"/>
                <w:left w:val="none" w:sz="0" w:space="0" w:color="auto"/>
                <w:bottom w:val="none" w:sz="0" w:space="0" w:color="auto"/>
                <w:right w:val="none" w:sz="0" w:space="0" w:color="auto"/>
              </w:divBdr>
              <w:divsChild>
                <w:div w:id="59664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865598">
          <w:marLeft w:val="0"/>
          <w:marRight w:val="0"/>
          <w:marTop w:val="0"/>
          <w:marBottom w:val="0"/>
          <w:divBdr>
            <w:top w:val="none" w:sz="0" w:space="0" w:color="auto"/>
            <w:left w:val="none" w:sz="0" w:space="0" w:color="auto"/>
            <w:bottom w:val="none" w:sz="0" w:space="0" w:color="auto"/>
            <w:right w:val="none" w:sz="0" w:space="0" w:color="auto"/>
          </w:divBdr>
          <w:divsChild>
            <w:div w:id="687949424">
              <w:marLeft w:val="0"/>
              <w:marRight w:val="0"/>
              <w:marTop w:val="0"/>
              <w:marBottom w:val="0"/>
              <w:divBdr>
                <w:top w:val="none" w:sz="0" w:space="0" w:color="auto"/>
                <w:left w:val="none" w:sz="0" w:space="0" w:color="auto"/>
                <w:bottom w:val="none" w:sz="0" w:space="0" w:color="auto"/>
                <w:right w:val="none" w:sz="0" w:space="0" w:color="auto"/>
              </w:divBdr>
              <w:divsChild>
                <w:div w:id="566886579">
                  <w:marLeft w:val="0"/>
                  <w:marRight w:val="0"/>
                  <w:marTop w:val="0"/>
                  <w:marBottom w:val="0"/>
                  <w:divBdr>
                    <w:top w:val="none" w:sz="0" w:space="0" w:color="auto"/>
                    <w:left w:val="none" w:sz="0" w:space="0" w:color="auto"/>
                    <w:bottom w:val="none" w:sz="0" w:space="0" w:color="auto"/>
                    <w:right w:val="none" w:sz="0" w:space="0" w:color="auto"/>
                  </w:divBdr>
                  <w:divsChild>
                    <w:div w:id="1255361325">
                      <w:marLeft w:val="0"/>
                      <w:marRight w:val="0"/>
                      <w:marTop w:val="0"/>
                      <w:marBottom w:val="0"/>
                      <w:divBdr>
                        <w:top w:val="none" w:sz="0" w:space="0" w:color="auto"/>
                        <w:left w:val="none" w:sz="0" w:space="0" w:color="auto"/>
                        <w:bottom w:val="none" w:sz="0" w:space="0" w:color="auto"/>
                        <w:right w:val="none" w:sz="0" w:space="0" w:color="auto"/>
                      </w:divBdr>
                    </w:div>
                  </w:divsChild>
                </w:div>
                <w:div w:id="1500265717">
                  <w:marLeft w:val="0"/>
                  <w:marRight w:val="0"/>
                  <w:marTop w:val="0"/>
                  <w:marBottom w:val="0"/>
                  <w:divBdr>
                    <w:top w:val="none" w:sz="0" w:space="0" w:color="auto"/>
                    <w:left w:val="none" w:sz="0" w:space="0" w:color="auto"/>
                    <w:bottom w:val="none" w:sz="0" w:space="0" w:color="auto"/>
                    <w:right w:val="none" w:sz="0" w:space="0" w:color="auto"/>
                  </w:divBdr>
                  <w:divsChild>
                    <w:div w:id="127305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873569">
      <w:bodyDiv w:val="1"/>
      <w:marLeft w:val="0"/>
      <w:marRight w:val="0"/>
      <w:marTop w:val="0"/>
      <w:marBottom w:val="0"/>
      <w:divBdr>
        <w:top w:val="none" w:sz="0" w:space="0" w:color="auto"/>
        <w:left w:val="none" w:sz="0" w:space="0" w:color="auto"/>
        <w:bottom w:val="none" w:sz="0" w:space="0" w:color="auto"/>
        <w:right w:val="none" w:sz="0" w:space="0" w:color="auto"/>
      </w:divBdr>
      <w:divsChild>
        <w:div w:id="695428432">
          <w:marLeft w:val="0"/>
          <w:marRight w:val="0"/>
          <w:marTop w:val="0"/>
          <w:marBottom w:val="0"/>
          <w:divBdr>
            <w:top w:val="none" w:sz="0" w:space="0" w:color="auto"/>
            <w:left w:val="none" w:sz="0" w:space="0" w:color="auto"/>
            <w:bottom w:val="none" w:sz="0" w:space="0" w:color="auto"/>
            <w:right w:val="none" w:sz="0" w:space="0" w:color="auto"/>
          </w:divBdr>
          <w:divsChild>
            <w:div w:id="302857988">
              <w:marLeft w:val="0"/>
              <w:marRight w:val="0"/>
              <w:marTop w:val="0"/>
              <w:marBottom w:val="0"/>
              <w:divBdr>
                <w:top w:val="none" w:sz="0" w:space="0" w:color="auto"/>
                <w:left w:val="none" w:sz="0" w:space="0" w:color="auto"/>
                <w:bottom w:val="none" w:sz="0" w:space="0" w:color="auto"/>
                <w:right w:val="none" w:sz="0" w:space="0" w:color="auto"/>
              </w:divBdr>
              <w:divsChild>
                <w:div w:id="1042559527">
                  <w:marLeft w:val="0"/>
                  <w:marRight w:val="0"/>
                  <w:marTop w:val="0"/>
                  <w:marBottom w:val="0"/>
                  <w:divBdr>
                    <w:top w:val="none" w:sz="0" w:space="0" w:color="auto"/>
                    <w:left w:val="none" w:sz="0" w:space="0" w:color="auto"/>
                    <w:bottom w:val="none" w:sz="0" w:space="0" w:color="auto"/>
                    <w:right w:val="none" w:sz="0" w:space="0" w:color="auto"/>
                  </w:divBdr>
                  <w:divsChild>
                    <w:div w:id="90545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020518">
      <w:bodyDiv w:val="1"/>
      <w:marLeft w:val="0"/>
      <w:marRight w:val="0"/>
      <w:marTop w:val="0"/>
      <w:marBottom w:val="0"/>
      <w:divBdr>
        <w:top w:val="none" w:sz="0" w:space="0" w:color="auto"/>
        <w:left w:val="none" w:sz="0" w:space="0" w:color="auto"/>
        <w:bottom w:val="none" w:sz="0" w:space="0" w:color="auto"/>
        <w:right w:val="none" w:sz="0" w:space="0" w:color="auto"/>
      </w:divBdr>
      <w:divsChild>
        <w:div w:id="1351495485">
          <w:marLeft w:val="0"/>
          <w:marRight w:val="0"/>
          <w:marTop w:val="0"/>
          <w:marBottom w:val="0"/>
          <w:divBdr>
            <w:top w:val="none" w:sz="0" w:space="0" w:color="auto"/>
            <w:left w:val="none" w:sz="0" w:space="0" w:color="auto"/>
            <w:bottom w:val="none" w:sz="0" w:space="0" w:color="auto"/>
            <w:right w:val="none" w:sz="0" w:space="0" w:color="auto"/>
          </w:divBdr>
          <w:divsChild>
            <w:div w:id="799571589">
              <w:marLeft w:val="0"/>
              <w:marRight w:val="0"/>
              <w:marTop w:val="0"/>
              <w:marBottom w:val="0"/>
              <w:divBdr>
                <w:top w:val="none" w:sz="0" w:space="0" w:color="auto"/>
                <w:left w:val="none" w:sz="0" w:space="0" w:color="auto"/>
                <w:bottom w:val="none" w:sz="0" w:space="0" w:color="auto"/>
                <w:right w:val="none" w:sz="0" w:space="0" w:color="auto"/>
              </w:divBdr>
              <w:divsChild>
                <w:div w:id="376131070">
                  <w:marLeft w:val="0"/>
                  <w:marRight w:val="0"/>
                  <w:marTop w:val="0"/>
                  <w:marBottom w:val="0"/>
                  <w:divBdr>
                    <w:top w:val="none" w:sz="0" w:space="0" w:color="auto"/>
                    <w:left w:val="none" w:sz="0" w:space="0" w:color="auto"/>
                    <w:bottom w:val="none" w:sz="0" w:space="0" w:color="auto"/>
                    <w:right w:val="none" w:sz="0" w:space="0" w:color="auto"/>
                  </w:divBdr>
                  <w:divsChild>
                    <w:div w:id="104714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725378">
      <w:bodyDiv w:val="1"/>
      <w:marLeft w:val="0"/>
      <w:marRight w:val="0"/>
      <w:marTop w:val="0"/>
      <w:marBottom w:val="0"/>
      <w:divBdr>
        <w:top w:val="none" w:sz="0" w:space="0" w:color="auto"/>
        <w:left w:val="none" w:sz="0" w:space="0" w:color="auto"/>
        <w:bottom w:val="none" w:sz="0" w:space="0" w:color="auto"/>
        <w:right w:val="none" w:sz="0" w:space="0" w:color="auto"/>
      </w:divBdr>
      <w:divsChild>
        <w:div w:id="2087258608">
          <w:marLeft w:val="0"/>
          <w:marRight w:val="0"/>
          <w:marTop w:val="0"/>
          <w:marBottom w:val="0"/>
          <w:divBdr>
            <w:top w:val="none" w:sz="0" w:space="0" w:color="auto"/>
            <w:left w:val="none" w:sz="0" w:space="0" w:color="auto"/>
            <w:bottom w:val="none" w:sz="0" w:space="0" w:color="auto"/>
            <w:right w:val="none" w:sz="0" w:space="0" w:color="auto"/>
          </w:divBdr>
          <w:divsChild>
            <w:div w:id="1614288177">
              <w:marLeft w:val="0"/>
              <w:marRight w:val="0"/>
              <w:marTop w:val="0"/>
              <w:marBottom w:val="0"/>
              <w:divBdr>
                <w:top w:val="none" w:sz="0" w:space="0" w:color="auto"/>
                <w:left w:val="none" w:sz="0" w:space="0" w:color="auto"/>
                <w:bottom w:val="none" w:sz="0" w:space="0" w:color="auto"/>
                <w:right w:val="none" w:sz="0" w:space="0" w:color="auto"/>
              </w:divBdr>
              <w:divsChild>
                <w:div w:id="887911615">
                  <w:marLeft w:val="0"/>
                  <w:marRight w:val="0"/>
                  <w:marTop w:val="0"/>
                  <w:marBottom w:val="0"/>
                  <w:divBdr>
                    <w:top w:val="none" w:sz="0" w:space="0" w:color="auto"/>
                    <w:left w:val="none" w:sz="0" w:space="0" w:color="auto"/>
                    <w:bottom w:val="none" w:sz="0" w:space="0" w:color="auto"/>
                    <w:right w:val="none" w:sz="0" w:space="0" w:color="auto"/>
                  </w:divBdr>
                  <w:divsChild>
                    <w:div w:id="1021007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844714">
      <w:bodyDiv w:val="1"/>
      <w:marLeft w:val="0"/>
      <w:marRight w:val="0"/>
      <w:marTop w:val="0"/>
      <w:marBottom w:val="0"/>
      <w:divBdr>
        <w:top w:val="none" w:sz="0" w:space="0" w:color="auto"/>
        <w:left w:val="none" w:sz="0" w:space="0" w:color="auto"/>
        <w:bottom w:val="none" w:sz="0" w:space="0" w:color="auto"/>
        <w:right w:val="none" w:sz="0" w:space="0" w:color="auto"/>
      </w:divBdr>
      <w:divsChild>
        <w:div w:id="422069608">
          <w:marLeft w:val="0"/>
          <w:marRight w:val="0"/>
          <w:marTop w:val="0"/>
          <w:marBottom w:val="0"/>
          <w:divBdr>
            <w:top w:val="none" w:sz="0" w:space="0" w:color="auto"/>
            <w:left w:val="none" w:sz="0" w:space="0" w:color="auto"/>
            <w:bottom w:val="none" w:sz="0" w:space="0" w:color="auto"/>
            <w:right w:val="none" w:sz="0" w:space="0" w:color="auto"/>
          </w:divBdr>
          <w:divsChild>
            <w:div w:id="1765491427">
              <w:marLeft w:val="0"/>
              <w:marRight w:val="0"/>
              <w:marTop w:val="0"/>
              <w:marBottom w:val="0"/>
              <w:divBdr>
                <w:top w:val="none" w:sz="0" w:space="0" w:color="auto"/>
                <w:left w:val="none" w:sz="0" w:space="0" w:color="auto"/>
                <w:bottom w:val="none" w:sz="0" w:space="0" w:color="auto"/>
                <w:right w:val="none" w:sz="0" w:space="0" w:color="auto"/>
              </w:divBdr>
              <w:divsChild>
                <w:div w:id="1608152845">
                  <w:marLeft w:val="0"/>
                  <w:marRight w:val="0"/>
                  <w:marTop w:val="0"/>
                  <w:marBottom w:val="0"/>
                  <w:divBdr>
                    <w:top w:val="none" w:sz="0" w:space="0" w:color="auto"/>
                    <w:left w:val="none" w:sz="0" w:space="0" w:color="auto"/>
                    <w:bottom w:val="none" w:sz="0" w:space="0" w:color="auto"/>
                    <w:right w:val="none" w:sz="0" w:space="0" w:color="auto"/>
                  </w:divBdr>
                  <w:divsChild>
                    <w:div w:id="159261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882760">
      <w:bodyDiv w:val="1"/>
      <w:marLeft w:val="0"/>
      <w:marRight w:val="0"/>
      <w:marTop w:val="0"/>
      <w:marBottom w:val="0"/>
      <w:divBdr>
        <w:top w:val="none" w:sz="0" w:space="0" w:color="auto"/>
        <w:left w:val="none" w:sz="0" w:space="0" w:color="auto"/>
        <w:bottom w:val="none" w:sz="0" w:space="0" w:color="auto"/>
        <w:right w:val="none" w:sz="0" w:space="0" w:color="auto"/>
      </w:divBdr>
      <w:divsChild>
        <w:div w:id="627862641">
          <w:marLeft w:val="0"/>
          <w:marRight w:val="0"/>
          <w:marTop w:val="0"/>
          <w:marBottom w:val="0"/>
          <w:divBdr>
            <w:top w:val="none" w:sz="0" w:space="0" w:color="auto"/>
            <w:left w:val="none" w:sz="0" w:space="0" w:color="auto"/>
            <w:bottom w:val="none" w:sz="0" w:space="0" w:color="auto"/>
            <w:right w:val="none" w:sz="0" w:space="0" w:color="auto"/>
          </w:divBdr>
          <w:divsChild>
            <w:div w:id="1247031013">
              <w:marLeft w:val="0"/>
              <w:marRight w:val="0"/>
              <w:marTop w:val="0"/>
              <w:marBottom w:val="0"/>
              <w:divBdr>
                <w:top w:val="none" w:sz="0" w:space="0" w:color="auto"/>
                <w:left w:val="none" w:sz="0" w:space="0" w:color="auto"/>
                <w:bottom w:val="none" w:sz="0" w:space="0" w:color="auto"/>
                <w:right w:val="none" w:sz="0" w:space="0" w:color="auto"/>
              </w:divBdr>
              <w:divsChild>
                <w:div w:id="1637756046">
                  <w:marLeft w:val="0"/>
                  <w:marRight w:val="0"/>
                  <w:marTop w:val="0"/>
                  <w:marBottom w:val="0"/>
                  <w:divBdr>
                    <w:top w:val="none" w:sz="0" w:space="0" w:color="auto"/>
                    <w:left w:val="none" w:sz="0" w:space="0" w:color="auto"/>
                    <w:bottom w:val="none" w:sz="0" w:space="0" w:color="auto"/>
                    <w:right w:val="none" w:sz="0" w:space="0" w:color="auto"/>
                  </w:divBdr>
                  <w:divsChild>
                    <w:div w:id="186679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208759">
      <w:bodyDiv w:val="1"/>
      <w:marLeft w:val="0"/>
      <w:marRight w:val="0"/>
      <w:marTop w:val="0"/>
      <w:marBottom w:val="0"/>
      <w:divBdr>
        <w:top w:val="none" w:sz="0" w:space="0" w:color="auto"/>
        <w:left w:val="none" w:sz="0" w:space="0" w:color="auto"/>
        <w:bottom w:val="none" w:sz="0" w:space="0" w:color="auto"/>
        <w:right w:val="none" w:sz="0" w:space="0" w:color="auto"/>
      </w:divBdr>
    </w:div>
    <w:div w:id="1496604687">
      <w:bodyDiv w:val="1"/>
      <w:marLeft w:val="0"/>
      <w:marRight w:val="0"/>
      <w:marTop w:val="0"/>
      <w:marBottom w:val="0"/>
      <w:divBdr>
        <w:top w:val="none" w:sz="0" w:space="0" w:color="auto"/>
        <w:left w:val="none" w:sz="0" w:space="0" w:color="auto"/>
        <w:bottom w:val="none" w:sz="0" w:space="0" w:color="auto"/>
        <w:right w:val="none" w:sz="0" w:space="0" w:color="auto"/>
      </w:divBdr>
      <w:divsChild>
        <w:div w:id="331223150">
          <w:marLeft w:val="0"/>
          <w:marRight w:val="0"/>
          <w:marTop w:val="0"/>
          <w:marBottom w:val="0"/>
          <w:divBdr>
            <w:top w:val="none" w:sz="0" w:space="0" w:color="auto"/>
            <w:left w:val="none" w:sz="0" w:space="0" w:color="auto"/>
            <w:bottom w:val="none" w:sz="0" w:space="0" w:color="auto"/>
            <w:right w:val="none" w:sz="0" w:space="0" w:color="auto"/>
          </w:divBdr>
        </w:div>
        <w:div w:id="425461257">
          <w:marLeft w:val="0"/>
          <w:marRight w:val="0"/>
          <w:marTop w:val="0"/>
          <w:marBottom w:val="0"/>
          <w:divBdr>
            <w:top w:val="none" w:sz="0" w:space="0" w:color="auto"/>
            <w:left w:val="none" w:sz="0" w:space="0" w:color="auto"/>
            <w:bottom w:val="none" w:sz="0" w:space="0" w:color="auto"/>
            <w:right w:val="none" w:sz="0" w:space="0" w:color="auto"/>
          </w:divBdr>
        </w:div>
        <w:div w:id="460269829">
          <w:marLeft w:val="0"/>
          <w:marRight w:val="0"/>
          <w:marTop w:val="0"/>
          <w:marBottom w:val="0"/>
          <w:divBdr>
            <w:top w:val="none" w:sz="0" w:space="0" w:color="auto"/>
            <w:left w:val="none" w:sz="0" w:space="0" w:color="auto"/>
            <w:bottom w:val="none" w:sz="0" w:space="0" w:color="auto"/>
            <w:right w:val="none" w:sz="0" w:space="0" w:color="auto"/>
          </w:divBdr>
        </w:div>
        <w:div w:id="1073970786">
          <w:marLeft w:val="0"/>
          <w:marRight w:val="0"/>
          <w:marTop w:val="0"/>
          <w:marBottom w:val="0"/>
          <w:divBdr>
            <w:top w:val="none" w:sz="0" w:space="0" w:color="auto"/>
            <w:left w:val="none" w:sz="0" w:space="0" w:color="auto"/>
            <w:bottom w:val="none" w:sz="0" w:space="0" w:color="auto"/>
            <w:right w:val="none" w:sz="0" w:space="0" w:color="auto"/>
          </w:divBdr>
        </w:div>
      </w:divsChild>
    </w:div>
    <w:div w:id="1504126892">
      <w:bodyDiv w:val="1"/>
      <w:marLeft w:val="0"/>
      <w:marRight w:val="0"/>
      <w:marTop w:val="0"/>
      <w:marBottom w:val="0"/>
      <w:divBdr>
        <w:top w:val="none" w:sz="0" w:space="0" w:color="auto"/>
        <w:left w:val="none" w:sz="0" w:space="0" w:color="auto"/>
        <w:bottom w:val="none" w:sz="0" w:space="0" w:color="auto"/>
        <w:right w:val="none" w:sz="0" w:space="0" w:color="auto"/>
      </w:divBdr>
      <w:divsChild>
        <w:div w:id="38672024">
          <w:marLeft w:val="0"/>
          <w:marRight w:val="0"/>
          <w:marTop w:val="0"/>
          <w:marBottom w:val="0"/>
          <w:divBdr>
            <w:top w:val="none" w:sz="0" w:space="0" w:color="auto"/>
            <w:left w:val="none" w:sz="0" w:space="0" w:color="auto"/>
            <w:bottom w:val="none" w:sz="0" w:space="0" w:color="auto"/>
            <w:right w:val="none" w:sz="0" w:space="0" w:color="auto"/>
          </w:divBdr>
          <w:divsChild>
            <w:div w:id="1438141502">
              <w:marLeft w:val="0"/>
              <w:marRight w:val="0"/>
              <w:marTop w:val="0"/>
              <w:marBottom w:val="0"/>
              <w:divBdr>
                <w:top w:val="none" w:sz="0" w:space="0" w:color="auto"/>
                <w:left w:val="none" w:sz="0" w:space="0" w:color="auto"/>
                <w:bottom w:val="none" w:sz="0" w:space="0" w:color="auto"/>
                <w:right w:val="none" w:sz="0" w:space="0" w:color="auto"/>
              </w:divBdr>
              <w:divsChild>
                <w:div w:id="1867863255">
                  <w:marLeft w:val="0"/>
                  <w:marRight w:val="0"/>
                  <w:marTop w:val="0"/>
                  <w:marBottom w:val="0"/>
                  <w:divBdr>
                    <w:top w:val="none" w:sz="0" w:space="0" w:color="auto"/>
                    <w:left w:val="none" w:sz="0" w:space="0" w:color="auto"/>
                    <w:bottom w:val="none" w:sz="0" w:space="0" w:color="auto"/>
                    <w:right w:val="none" w:sz="0" w:space="0" w:color="auto"/>
                  </w:divBdr>
                  <w:divsChild>
                    <w:div w:id="193890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254519">
      <w:bodyDiv w:val="1"/>
      <w:marLeft w:val="0"/>
      <w:marRight w:val="0"/>
      <w:marTop w:val="0"/>
      <w:marBottom w:val="0"/>
      <w:divBdr>
        <w:top w:val="none" w:sz="0" w:space="0" w:color="auto"/>
        <w:left w:val="none" w:sz="0" w:space="0" w:color="auto"/>
        <w:bottom w:val="none" w:sz="0" w:space="0" w:color="auto"/>
        <w:right w:val="none" w:sz="0" w:space="0" w:color="auto"/>
      </w:divBdr>
    </w:div>
    <w:div w:id="1566530184">
      <w:bodyDiv w:val="1"/>
      <w:marLeft w:val="0"/>
      <w:marRight w:val="0"/>
      <w:marTop w:val="0"/>
      <w:marBottom w:val="0"/>
      <w:divBdr>
        <w:top w:val="none" w:sz="0" w:space="0" w:color="auto"/>
        <w:left w:val="none" w:sz="0" w:space="0" w:color="auto"/>
        <w:bottom w:val="none" w:sz="0" w:space="0" w:color="auto"/>
        <w:right w:val="none" w:sz="0" w:space="0" w:color="auto"/>
      </w:divBdr>
      <w:divsChild>
        <w:div w:id="689722650">
          <w:marLeft w:val="0"/>
          <w:marRight w:val="0"/>
          <w:marTop w:val="0"/>
          <w:marBottom w:val="0"/>
          <w:divBdr>
            <w:top w:val="none" w:sz="0" w:space="0" w:color="auto"/>
            <w:left w:val="none" w:sz="0" w:space="0" w:color="auto"/>
            <w:bottom w:val="none" w:sz="0" w:space="0" w:color="auto"/>
            <w:right w:val="none" w:sz="0" w:space="0" w:color="auto"/>
          </w:divBdr>
          <w:divsChild>
            <w:div w:id="1660571434">
              <w:marLeft w:val="0"/>
              <w:marRight w:val="0"/>
              <w:marTop w:val="0"/>
              <w:marBottom w:val="0"/>
              <w:divBdr>
                <w:top w:val="none" w:sz="0" w:space="0" w:color="auto"/>
                <w:left w:val="none" w:sz="0" w:space="0" w:color="auto"/>
                <w:bottom w:val="none" w:sz="0" w:space="0" w:color="auto"/>
                <w:right w:val="none" w:sz="0" w:space="0" w:color="auto"/>
              </w:divBdr>
              <w:divsChild>
                <w:div w:id="177428705">
                  <w:marLeft w:val="0"/>
                  <w:marRight w:val="0"/>
                  <w:marTop w:val="0"/>
                  <w:marBottom w:val="0"/>
                  <w:divBdr>
                    <w:top w:val="none" w:sz="0" w:space="0" w:color="auto"/>
                    <w:left w:val="none" w:sz="0" w:space="0" w:color="auto"/>
                    <w:bottom w:val="none" w:sz="0" w:space="0" w:color="auto"/>
                    <w:right w:val="none" w:sz="0" w:space="0" w:color="auto"/>
                  </w:divBdr>
                  <w:divsChild>
                    <w:div w:id="214611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316211">
      <w:bodyDiv w:val="1"/>
      <w:marLeft w:val="0"/>
      <w:marRight w:val="0"/>
      <w:marTop w:val="0"/>
      <w:marBottom w:val="0"/>
      <w:divBdr>
        <w:top w:val="none" w:sz="0" w:space="0" w:color="auto"/>
        <w:left w:val="none" w:sz="0" w:space="0" w:color="auto"/>
        <w:bottom w:val="none" w:sz="0" w:space="0" w:color="auto"/>
        <w:right w:val="none" w:sz="0" w:space="0" w:color="auto"/>
      </w:divBdr>
      <w:divsChild>
        <w:div w:id="1227376934">
          <w:marLeft w:val="0"/>
          <w:marRight w:val="0"/>
          <w:marTop w:val="0"/>
          <w:marBottom w:val="0"/>
          <w:divBdr>
            <w:top w:val="none" w:sz="0" w:space="0" w:color="auto"/>
            <w:left w:val="none" w:sz="0" w:space="0" w:color="auto"/>
            <w:bottom w:val="none" w:sz="0" w:space="0" w:color="auto"/>
            <w:right w:val="none" w:sz="0" w:space="0" w:color="auto"/>
          </w:divBdr>
          <w:divsChild>
            <w:div w:id="1754279561">
              <w:marLeft w:val="0"/>
              <w:marRight w:val="0"/>
              <w:marTop w:val="0"/>
              <w:marBottom w:val="0"/>
              <w:divBdr>
                <w:top w:val="none" w:sz="0" w:space="0" w:color="auto"/>
                <w:left w:val="none" w:sz="0" w:space="0" w:color="auto"/>
                <w:bottom w:val="none" w:sz="0" w:space="0" w:color="auto"/>
                <w:right w:val="none" w:sz="0" w:space="0" w:color="auto"/>
              </w:divBdr>
              <w:divsChild>
                <w:div w:id="217136588">
                  <w:marLeft w:val="0"/>
                  <w:marRight w:val="0"/>
                  <w:marTop w:val="0"/>
                  <w:marBottom w:val="0"/>
                  <w:divBdr>
                    <w:top w:val="none" w:sz="0" w:space="0" w:color="auto"/>
                    <w:left w:val="none" w:sz="0" w:space="0" w:color="auto"/>
                    <w:bottom w:val="none" w:sz="0" w:space="0" w:color="auto"/>
                    <w:right w:val="none" w:sz="0" w:space="0" w:color="auto"/>
                  </w:divBdr>
                  <w:divsChild>
                    <w:div w:id="18324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328207">
      <w:bodyDiv w:val="1"/>
      <w:marLeft w:val="0"/>
      <w:marRight w:val="0"/>
      <w:marTop w:val="0"/>
      <w:marBottom w:val="0"/>
      <w:divBdr>
        <w:top w:val="none" w:sz="0" w:space="0" w:color="auto"/>
        <w:left w:val="none" w:sz="0" w:space="0" w:color="auto"/>
        <w:bottom w:val="none" w:sz="0" w:space="0" w:color="auto"/>
        <w:right w:val="none" w:sz="0" w:space="0" w:color="auto"/>
      </w:divBdr>
      <w:divsChild>
        <w:div w:id="1005745032">
          <w:marLeft w:val="0"/>
          <w:marRight w:val="0"/>
          <w:marTop w:val="0"/>
          <w:marBottom w:val="0"/>
          <w:divBdr>
            <w:top w:val="none" w:sz="0" w:space="0" w:color="auto"/>
            <w:left w:val="none" w:sz="0" w:space="0" w:color="auto"/>
            <w:bottom w:val="none" w:sz="0" w:space="0" w:color="auto"/>
            <w:right w:val="none" w:sz="0" w:space="0" w:color="auto"/>
          </w:divBdr>
          <w:divsChild>
            <w:div w:id="1512527960">
              <w:marLeft w:val="0"/>
              <w:marRight w:val="0"/>
              <w:marTop w:val="0"/>
              <w:marBottom w:val="0"/>
              <w:divBdr>
                <w:top w:val="none" w:sz="0" w:space="0" w:color="auto"/>
                <w:left w:val="none" w:sz="0" w:space="0" w:color="auto"/>
                <w:bottom w:val="none" w:sz="0" w:space="0" w:color="auto"/>
                <w:right w:val="none" w:sz="0" w:space="0" w:color="auto"/>
              </w:divBdr>
              <w:divsChild>
                <w:div w:id="764033814">
                  <w:marLeft w:val="0"/>
                  <w:marRight w:val="0"/>
                  <w:marTop w:val="0"/>
                  <w:marBottom w:val="0"/>
                  <w:divBdr>
                    <w:top w:val="none" w:sz="0" w:space="0" w:color="auto"/>
                    <w:left w:val="none" w:sz="0" w:space="0" w:color="auto"/>
                    <w:bottom w:val="none" w:sz="0" w:space="0" w:color="auto"/>
                    <w:right w:val="none" w:sz="0" w:space="0" w:color="auto"/>
                  </w:divBdr>
                  <w:divsChild>
                    <w:div w:id="4353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348596">
      <w:bodyDiv w:val="1"/>
      <w:marLeft w:val="0"/>
      <w:marRight w:val="0"/>
      <w:marTop w:val="0"/>
      <w:marBottom w:val="0"/>
      <w:divBdr>
        <w:top w:val="none" w:sz="0" w:space="0" w:color="auto"/>
        <w:left w:val="none" w:sz="0" w:space="0" w:color="auto"/>
        <w:bottom w:val="none" w:sz="0" w:space="0" w:color="auto"/>
        <w:right w:val="none" w:sz="0" w:space="0" w:color="auto"/>
      </w:divBdr>
      <w:divsChild>
        <w:div w:id="1205752874">
          <w:marLeft w:val="0"/>
          <w:marRight w:val="0"/>
          <w:marTop w:val="0"/>
          <w:marBottom w:val="0"/>
          <w:divBdr>
            <w:top w:val="none" w:sz="0" w:space="0" w:color="auto"/>
            <w:left w:val="none" w:sz="0" w:space="0" w:color="auto"/>
            <w:bottom w:val="none" w:sz="0" w:space="0" w:color="auto"/>
            <w:right w:val="none" w:sz="0" w:space="0" w:color="auto"/>
          </w:divBdr>
          <w:divsChild>
            <w:div w:id="1117793221">
              <w:marLeft w:val="0"/>
              <w:marRight w:val="0"/>
              <w:marTop w:val="0"/>
              <w:marBottom w:val="0"/>
              <w:divBdr>
                <w:top w:val="none" w:sz="0" w:space="0" w:color="auto"/>
                <w:left w:val="none" w:sz="0" w:space="0" w:color="auto"/>
                <w:bottom w:val="none" w:sz="0" w:space="0" w:color="auto"/>
                <w:right w:val="none" w:sz="0" w:space="0" w:color="auto"/>
              </w:divBdr>
              <w:divsChild>
                <w:div w:id="468325486">
                  <w:marLeft w:val="0"/>
                  <w:marRight w:val="0"/>
                  <w:marTop w:val="0"/>
                  <w:marBottom w:val="0"/>
                  <w:divBdr>
                    <w:top w:val="none" w:sz="0" w:space="0" w:color="auto"/>
                    <w:left w:val="none" w:sz="0" w:space="0" w:color="auto"/>
                    <w:bottom w:val="none" w:sz="0" w:space="0" w:color="auto"/>
                    <w:right w:val="none" w:sz="0" w:space="0" w:color="auto"/>
                  </w:divBdr>
                  <w:divsChild>
                    <w:div w:id="78789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657012">
      <w:bodyDiv w:val="1"/>
      <w:marLeft w:val="0"/>
      <w:marRight w:val="0"/>
      <w:marTop w:val="0"/>
      <w:marBottom w:val="0"/>
      <w:divBdr>
        <w:top w:val="none" w:sz="0" w:space="0" w:color="auto"/>
        <w:left w:val="none" w:sz="0" w:space="0" w:color="auto"/>
        <w:bottom w:val="none" w:sz="0" w:space="0" w:color="auto"/>
        <w:right w:val="none" w:sz="0" w:space="0" w:color="auto"/>
      </w:divBdr>
      <w:divsChild>
        <w:div w:id="1500003348">
          <w:marLeft w:val="0"/>
          <w:marRight w:val="0"/>
          <w:marTop w:val="0"/>
          <w:marBottom w:val="0"/>
          <w:divBdr>
            <w:top w:val="none" w:sz="0" w:space="0" w:color="auto"/>
            <w:left w:val="none" w:sz="0" w:space="0" w:color="auto"/>
            <w:bottom w:val="none" w:sz="0" w:space="0" w:color="auto"/>
            <w:right w:val="none" w:sz="0" w:space="0" w:color="auto"/>
          </w:divBdr>
          <w:divsChild>
            <w:div w:id="2031564496">
              <w:marLeft w:val="0"/>
              <w:marRight w:val="0"/>
              <w:marTop w:val="0"/>
              <w:marBottom w:val="0"/>
              <w:divBdr>
                <w:top w:val="none" w:sz="0" w:space="0" w:color="auto"/>
                <w:left w:val="none" w:sz="0" w:space="0" w:color="auto"/>
                <w:bottom w:val="none" w:sz="0" w:space="0" w:color="auto"/>
                <w:right w:val="none" w:sz="0" w:space="0" w:color="auto"/>
              </w:divBdr>
              <w:divsChild>
                <w:div w:id="119546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447904">
      <w:bodyDiv w:val="1"/>
      <w:marLeft w:val="0"/>
      <w:marRight w:val="0"/>
      <w:marTop w:val="0"/>
      <w:marBottom w:val="0"/>
      <w:divBdr>
        <w:top w:val="none" w:sz="0" w:space="0" w:color="auto"/>
        <w:left w:val="none" w:sz="0" w:space="0" w:color="auto"/>
        <w:bottom w:val="none" w:sz="0" w:space="0" w:color="auto"/>
        <w:right w:val="none" w:sz="0" w:space="0" w:color="auto"/>
      </w:divBdr>
      <w:divsChild>
        <w:div w:id="1705130431">
          <w:marLeft w:val="0"/>
          <w:marRight w:val="0"/>
          <w:marTop w:val="0"/>
          <w:marBottom w:val="0"/>
          <w:divBdr>
            <w:top w:val="none" w:sz="0" w:space="0" w:color="auto"/>
            <w:left w:val="none" w:sz="0" w:space="0" w:color="auto"/>
            <w:bottom w:val="none" w:sz="0" w:space="0" w:color="auto"/>
            <w:right w:val="none" w:sz="0" w:space="0" w:color="auto"/>
          </w:divBdr>
          <w:divsChild>
            <w:div w:id="459156002">
              <w:marLeft w:val="0"/>
              <w:marRight w:val="0"/>
              <w:marTop w:val="0"/>
              <w:marBottom w:val="0"/>
              <w:divBdr>
                <w:top w:val="none" w:sz="0" w:space="0" w:color="auto"/>
                <w:left w:val="none" w:sz="0" w:space="0" w:color="auto"/>
                <w:bottom w:val="none" w:sz="0" w:space="0" w:color="auto"/>
                <w:right w:val="none" w:sz="0" w:space="0" w:color="auto"/>
              </w:divBdr>
              <w:divsChild>
                <w:div w:id="83114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527065">
      <w:bodyDiv w:val="1"/>
      <w:marLeft w:val="0"/>
      <w:marRight w:val="0"/>
      <w:marTop w:val="0"/>
      <w:marBottom w:val="0"/>
      <w:divBdr>
        <w:top w:val="none" w:sz="0" w:space="0" w:color="auto"/>
        <w:left w:val="none" w:sz="0" w:space="0" w:color="auto"/>
        <w:bottom w:val="none" w:sz="0" w:space="0" w:color="auto"/>
        <w:right w:val="none" w:sz="0" w:space="0" w:color="auto"/>
      </w:divBdr>
      <w:divsChild>
        <w:div w:id="492571520">
          <w:marLeft w:val="0"/>
          <w:marRight w:val="0"/>
          <w:marTop w:val="0"/>
          <w:marBottom w:val="0"/>
          <w:divBdr>
            <w:top w:val="none" w:sz="0" w:space="0" w:color="auto"/>
            <w:left w:val="none" w:sz="0" w:space="0" w:color="auto"/>
            <w:bottom w:val="none" w:sz="0" w:space="0" w:color="auto"/>
            <w:right w:val="none" w:sz="0" w:space="0" w:color="auto"/>
          </w:divBdr>
        </w:div>
        <w:div w:id="1357660007">
          <w:marLeft w:val="0"/>
          <w:marRight w:val="0"/>
          <w:marTop w:val="0"/>
          <w:marBottom w:val="0"/>
          <w:divBdr>
            <w:top w:val="none" w:sz="0" w:space="0" w:color="auto"/>
            <w:left w:val="none" w:sz="0" w:space="0" w:color="auto"/>
            <w:bottom w:val="none" w:sz="0" w:space="0" w:color="auto"/>
            <w:right w:val="none" w:sz="0" w:space="0" w:color="auto"/>
          </w:divBdr>
        </w:div>
      </w:divsChild>
    </w:div>
    <w:div w:id="1617371196">
      <w:bodyDiv w:val="1"/>
      <w:marLeft w:val="0"/>
      <w:marRight w:val="0"/>
      <w:marTop w:val="0"/>
      <w:marBottom w:val="0"/>
      <w:divBdr>
        <w:top w:val="none" w:sz="0" w:space="0" w:color="auto"/>
        <w:left w:val="none" w:sz="0" w:space="0" w:color="auto"/>
        <w:bottom w:val="none" w:sz="0" w:space="0" w:color="auto"/>
        <w:right w:val="none" w:sz="0" w:space="0" w:color="auto"/>
      </w:divBdr>
      <w:divsChild>
        <w:div w:id="1060438892">
          <w:marLeft w:val="0"/>
          <w:marRight w:val="0"/>
          <w:marTop w:val="0"/>
          <w:marBottom w:val="0"/>
          <w:divBdr>
            <w:top w:val="none" w:sz="0" w:space="0" w:color="auto"/>
            <w:left w:val="none" w:sz="0" w:space="0" w:color="auto"/>
            <w:bottom w:val="none" w:sz="0" w:space="0" w:color="auto"/>
            <w:right w:val="none" w:sz="0" w:space="0" w:color="auto"/>
          </w:divBdr>
          <w:divsChild>
            <w:div w:id="1963461668">
              <w:marLeft w:val="0"/>
              <w:marRight w:val="0"/>
              <w:marTop w:val="0"/>
              <w:marBottom w:val="0"/>
              <w:divBdr>
                <w:top w:val="none" w:sz="0" w:space="0" w:color="auto"/>
                <w:left w:val="none" w:sz="0" w:space="0" w:color="auto"/>
                <w:bottom w:val="none" w:sz="0" w:space="0" w:color="auto"/>
                <w:right w:val="none" w:sz="0" w:space="0" w:color="auto"/>
              </w:divBdr>
              <w:divsChild>
                <w:div w:id="1421412412">
                  <w:marLeft w:val="0"/>
                  <w:marRight w:val="0"/>
                  <w:marTop w:val="0"/>
                  <w:marBottom w:val="0"/>
                  <w:divBdr>
                    <w:top w:val="none" w:sz="0" w:space="0" w:color="auto"/>
                    <w:left w:val="none" w:sz="0" w:space="0" w:color="auto"/>
                    <w:bottom w:val="none" w:sz="0" w:space="0" w:color="auto"/>
                    <w:right w:val="none" w:sz="0" w:space="0" w:color="auto"/>
                  </w:divBdr>
                  <w:divsChild>
                    <w:div w:id="211297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531705">
      <w:bodyDiv w:val="1"/>
      <w:marLeft w:val="0"/>
      <w:marRight w:val="0"/>
      <w:marTop w:val="0"/>
      <w:marBottom w:val="0"/>
      <w:divBdr>
        <w:top w:val="none" w:sz="0" w:space="0" w:color="auto"/>
        <w:left w:val="none" w:sz="0" w:space="0" w:color="auto"/>
        <w:bottom w:val="none" w:sz="0" w:space="0" w:color="auto"/>
        <w:right w:val="none" w:sz="0" w:space="0" w:color="auto"/>
      </w:divBdr>
    </w:div>
    <w:div w:id="1659379944">
      <w:bodyDiv w:val="1"/>
      <w:marLeft w:val="0"/>
      <w:marRight w:val="0"/>
      <w:marTop w:val="0"/>
      <w:marBottom w:val="0"/>
      <w:divBdr>
        <w:top w:val="none" w:sz="0" w:space="0" w:color="auto"/>
        <w:left w:val="none" w:sz="0" w:space="0" w:color="auto"/>
        <w:bottom w:val="none" w:sz="0" w:space="0" w:color="auto"/>
        <w:right w:val="none" w:sz="0" w:space="0" w:color="auto"/>
      </w:divBdr>
      <w:divsChild>
        <w:div w:id="1365402020">
          <w:marLeft w:val="0"/>
          <w:marRight w:val="0"/>
          <w:marTop w:val="0"/>
          <w:marBottom w:val="0"/>
          <w:divBdr>
            <w:top w:val="none" w:sz="0" w:space="0" w:color="auto"/>
            <w:left w:val="none" w:sz="0" w:space="0" w:color="auto"/>
            <w:bottom w:val="none" w:sz="0" w:space="0" w:color="auto"/>
            <w:right w:val="none" w:sz="0" w:space="0" w:color="auto"/>
          </w:divBdr>
          <w:divsChild>
            <w:div w:id="644628483">
              <w:marLeft w:val="0"/>
              <w:marRight w:val="0"/>
              <w:marTop w:val="0"/>
              <w:marBottom w:val="0"/>
              <w:divBdr>
                <w:top w:val="none" w:sz="0" w:space="0" w:color="auto"/>
                <w:left w:val="none" w:sz="0" w:space="0" w:color="auto"/>
                <w:bottom w:val="none" w:sz="0" w:space="0" w:color="auto"/>
                <w:right w:val="none" w:sz="0" w:space="0" w:color="auto"/>
              </w:divBdr>
              <w:divsChild>
                <w:div w:id="102301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855057">
      <w:bodyDiv w:val="1"/>
      <w:marLeft w:val="0"/>
      <w:marRight w:val="0"/>
      <w:marTop w:val="0"/>
      <w:marBottom w:val="0"/>
      <w:divBdr>
        <w:top w:val="none" w:sz="0" w:space="0" w:color="auto"/>
        <w:left w:val="none" w:sz="0" w:space="0" w:color="auto"/>
        <w:bottom w:val="none" w:sz="0" w:space="0" w:color="auto"/>
        <w:right w:val="none" w:sz="0" w:space="0" w:color="auto"/>
      </w:divBdr>
      <w:divsChild>
        <w:div w:id="1834372725">
          <w:marLeft w:val="0"/>
          <w:marRight w:val="0"/>
          <w:marTop w:val="0"/>
          <w:marBottom w:val="0"/>
          <w:divBdr>
            <w:top w:val="none" w:sz="0" w:space="0" w:color="auto"/>
            <w:left w:val="none" w:sz="0" w:space="0" w:color="auto"/>
            <w:bottom w:val="none" w:sz="0" w:space="0" w:color="auto"/>
            <w:right w:val="none" w:sz="0" w:space="0" w:color="auto"/>
          </w:divBdr>
          <w:divsChild>
            <w:div w:id="793867689">
              <w:marLeft w:val="0"/>
              <w:marRight w:val="0"/>
              <w:marTop w:val="0"/>
              <w:marBottom w:val="0"/>
              <w:divBdr>
                <w:top w:val="none" w:sz="0" w:space="0" w:color="auto"/>
                <w:left w:val="none" w:sz="0" w:space="0" w:color="auto"/>
                <w:bottom w:val="none" w:sz="0" w:space="0" w:color="auto"/>
                <w:right w:val="none" w:sz="0" w:space="0" w:color="auto"/>
              </w:divBdr>
              <w:divsChild>
                <w:div w:id="151146232">
                  <w:marLeft w:val="0"/>
                  <w:marRight w:val="0"/>
                  <w:marTop w:val="0"/>
                  <w:marBottom w:val="0"/>
                  <w:divBdr>
                    <w:top w:val="none" w:sz="0" w:space="0" w:color="auto"/>
                    <w:left w:val="none" w:sz="0" w:space="0" w:color="auto"/>
                    <w:bottom w:val="none" w:sz="0" w:space="0" w:color="auto"/>
                    <w:right w:val="none" w:sz="0" w:space="0" w:color="auto"/>
                  </w:divBdr>
                  <w:divsChild>
                    <w:div w:id="130027691">
                      <w:marLeft w:val="0"/>
                      <w:marRight w:val="0"/>
                      <w:marTop w:val="0"/>
                      <w:marBottom w:val="0"/>
                      <w:divBdr>
                        <w:top w:val="none" w:sz="0" w:space="0" w:color="auto"/>
                        <w:left w:val="none" w:sz="0" w:space="0" w:color="auto"/>
                        <w:bottom w:val="none" w:sz="0" w:space="0" w:color="auto"/>
                        <w:right w:val="none" w:sz="0" w:space="0" w:color="auto"/>
                      </w:divBdr>
                      <w:divsChild>
                        <w:div w:id="120851383">
                          <w:marLeft w:val="0"/>
                          <w:marRight w:val="0"/>
                          <w:marTop w:val="0"/>
                          <w:marBottom w:val="0"/>
                          <w:divBdr>
                            <w:top w:val="none" w:sz="0" w:space="0" w:color="auto"/>
                            <w:left w:val="none" w:sz="0" w:space="0" w:color="auto"/>
                            <w:bottom w:val="none" w:sz="0" w:space="0" w:color="auto"/>
                            <w:right w:val="none" w:sz="0" w:space="0" w:color="auto"/>
                          </w:divBdr>
                          <w:divsChild>
                            <w:div w:id="677004642">
                              <w:marLeft w:val="0"/>
                              <w:marRight w:val="0"/>
                              <w:marTop w:val="0"/>
                              <w:marBottom w:val="0"/>
                              <w:divBdr>
                                <w:top w:val="none" w:sz="0" w:space="0" w:color="auto"/>
                                <w:left w:val="none" w:sz="0" w:space="0" w:color="auto"/>
                                <w:bottom w:val="none" w:sz="0" w:space="0" w:color="auto"/>
                                <w:right w:val="none" w:sz="0" w:space="0" w:color="auto"/>
                              </w:divBdr>
                              <w:divsChild>
                                <w:div w:id="1498153485">
                                  <w:marLeft w:val="0"/>
                                  <w:marRight w:val="0"/>
                                  <w:marTop w:val="0"/>
                                  <w:marBottom w:val="0"/>
                                  <w:divBdr>
                                    <w:top w:val="none" w:sz="0" w:space="0" w:color="auto"/>
                                    <w:left w:val="none" w:sz="0" w:space="0" w:color="auto"/>
                                    <w:bottom w:val="none" w:sz="0" w:space="0" w:color="auto"/>
                                    <w:right w:val="none" w:sz="0" w:space="0" w:color="auto"/>
                                  </w:divBdr>
                                  <w:divsChild>
                                    <w:div w:id="1362433435">
                                      <w:marLeft w:val="0"/>
                                      <w:marRight w:val="0"/>
                                      <w:marTop w:val="0"/>
                                      <w:marBottom w:val="0"/>
                                      <w:divBdr>
                                        <w:top w:val="none" w:sz="0" w:space="0" w:color="auto"/>
                                        <w:left w:val="none" w:sz="0" w:space="0" w:color="auto"/>
                                        <w:bottom w:val="none" w:sz="0" w:space="0" w:color="auto"/>
                                        <w:right w:val="none" w:sz="0" w:space="0" w:color="auto"/>
                                      </w:divBdr>
                                      <w:divsChild>
                                        <w:div w:id="1829977171">
                                          <w:marLeft w:val="0"/>
                                          <w:marRight w:val="0"/>
                                          <w:marTop w:val="0"/>
                                          <w:marBottom w:val="0"/>
                                          <w:divBdr>
                                            <w:top w:val="none" w:sz="0" w:space="0" w:color="auto"/>
                                            <w:left w:val="none" w:sz="0" w:space="0" w:color="auto"/>
                                            <w:bottom w:val="none" w:sz="0" w:space="0" w:color="auto"/>
                                            <w:right w:val="none" w:sz="0" w:space="0" w:color="auto"/>
                                          </w:divBdr>
                                          <w:divsChild>
                                            <w:div w:id="131907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432275">
                                  <w:marLeft w:val="0"/>
                                  <w:marRight w:val="0"/>
                                  <w:marTop w:val="0"/>
                                  <w:marBottom w:val="0"/>
                                  <w:divBdr>
                                    <w:top w:val="none" w:sz="0" w:space="0" w:color="auto"/>
                                    <w:left w:val="none" w:sz="0" w:space="0" w:color="auto"/>
                                    <w:bottom w:val="none" w:sz="0" w:space="0" w:color="auto"/>
                                    <w:right w:val="none" w:sz="0" w:space="0" w:color="auto"/>
                                  </w:divBdr>
                                  <w:divsChild>
                                    <w:div w:id="280185875">
                                      <w:marLeft w:val="0"/>
                                      <w:marRight w:val="0"/>
                                      <w:marTop w:val="0"/>
                                      <w:marBottom w:val="0"/>
                                      <w:divBdr>
                                        <w:top w:val="none" w:sz="0" w:space="0" w:color="auto"/>
                                        <w:left w:val="none" w:sz="0" w:space="0" w:color="auto"/>
                                        <w:bottom w:val="none" w:sz="0" w:space="0" w:color="auto"/>
                                        <w:right w:val="none" w:sz="0" w:space="0" w:color="auto"/>
                                      </w:divBdr>
                                      <w:divsChild>
                                        <w:div w:id="276716808">
                                          <w:marLeft w:val="0"/>
                                          <w:marRight w:val="0"/>
                                          <w:marTop w:val="0"/>
                                          <w:marBottom w:val="0"/>
                                          <w:divBdr>
                                            <w:top w:val="none" w:sz="0" w:space="0" w:color="auto"/>
                                            <w:left w:val="none" w:sz="0" w:space="0" w:color="auto"/>
                                            <w:bottom w:val="none" w:sz="0" w:space="0" w:color="auto"/>
                                            <w:right w:val="none" w:sz="0" w:space="0" w:color="auto"/>
                                          </w:divBdr>
                                        </w:div>
                                      </w:divsChild>
                                    </w:div>
                                    <w:div w:id="1129670460">
                                      <w:marLeft w:val="0"/>
                                      <w:marRight w:val="0"/>
                                      <w:marTop w:val="0"/>
                                      <w:marBottom w:val="0"/>
                                      <w:divBdr>
                                        <w:top w:val="none" w:sz="0" w:space="0" w:color="auto"/>
                                        <w:left w:val="none" w:sz="0" w:space="0" w:color="auto"/>
                                        <w:bottom w:val="none" w:sz="0" w:space="0" w:color="auto"/>
                                        <w:right w:val="none" w:sz="0" w:space="0" w:color="auto"/>
                                      </w:divBdr>
                                      <w:divsChild>
                                        <w:div w:id="62877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88751454">
      <w:bodyDiv w:val="1"/>
      <w:marLeft w:val="0"/>
      <w:marRight w:val="0"/>
      <w:marTop w:val="0"/>
      <w:marBottom w:val="0"/>
      <w:divBdr>
        <w:top w:val="none" w:sz="0" w:space="0" w:color="auto"/>
        <w:left w:val="none" w:sz="0" w:space="0" w:color="auto"/>
        <w:bottom w:val="none" w:sz="0" w:space="0" w:color="auto"/>
        <w:right w:val="none" w:sz="0" w:space="0" w:color="auto"/>
      </w:divBdr>
    </w:div>
    <w:div w:id="1700353648">
      <w:bodyDiv w:val="1"/>
      <w:marLeft w:val="0"/>
      <w:marRight w:val="0"/>
      <w:marTop w:val="0"/>
      <w:marBottom w:val="0"/>
      <w:divBdr>
        <w:top w:val="none" w:sz="0" w:space="0" w:color="auto"/>
        <w:left w:val="none" w:sz="0" w:space="0" w:color="auto"/>
        <w:bottom w:val="none" w:sz="0" w:space="0" w:color="auto"/>
        <w:right w:val="none" w:sz="0" w:space="0" w:color="auto"/>
      </w:divBdr>
      <w:divsChild>
        <w:div w:id="111944355">
          <w:marLeft w:val="0"/>
          <w:marRight w:val="0"/>
          <w:marTop w:val="0"/>
          <w:marBottom w:val="0"/>
          <w:divBdr>
            <w:top w:val="none" w:sz="0" w:space="0" w:color="auto"/>
            <w:left w:val="none" w:sz="0" w:space="0" w:color="auto"/>
            <w:bottom w:val="none" w:sz="0" w:space="0" w:color="auto"/>
            <w:right w:val="none" w:sz="0" w:space="0" w:color="auto"/>
          </w:divBdr>
          <w:divsChild>
            <w:div w:id="1524395880">
              <w:marLeft w:val="0"/>
              <w:marRight w:val="0"/>
              <w:marTop w:val="0"/>
              <w:marBottom w:val="0"/>
              <w:divBdr>
                <w:top w:val="none" w:sz="0" w:space="0" w:color="auto"/>
                <w:left w:val="none" w:sz="0" w:space="0" w:color="auto"/>
                <w:bottom w:val="none" w:sz="0" w:space="0" w:color="auto"/>
                <w:right w:val="none" w:sz="0" w:space="0" w:color="auto"/>
              </w:divBdr>
              <w:divsChild>
                <w:div w:id="1111047682">
                  <w:marLeft w:val="0"/>
                  <w:marRight w:val="0"/>
                  <w:marTop w:val="0"/>
                  <w:marBottom w:val="0"/>
                  <w:divBdr>
                    <w:top w:val="none" w:sz="0" w:space="0" w:color="auto"/>
                    <w:left w:val="none" w:sz="0" w:space="0" w:color="auto"/>
                    <w:bottom w:val="none" w:sz="0" w:space="0" w:color="auto"/>
                    <w:right w:val="none" w:sz="0" w:space="0" w:color="auto"/>
                  </w:divBdr>
                  <w:divsChild>
                    <w:div w:id="1217425027">
                      <w:marLeft w:val="0"/>
                      <w:marRight w:val="0"/>
                      <w:marTop w:val="0"/>
                      <w:marBottom w:val="0"/>
                      <w:divBdr>
                        <w:top w:val="none" w:sz="0" w:space="0" w:color="auto"/>
                        <w:left w:val="none" w:sz="0" w:space="0" w:color="auto"/>
                        <w:bottom w:val="none" w:sz="0" w:space="0" w:color="auto"/>
                        <w:right w:val="none" w:sz="0" w:space="0" w:color="auto"/>
                      </w:divBdr>
                    </w:div>
                  </w:divsChild>
                </w:div>
                <w:div w:id="1800610263">
                  <w:marLeft w:val="0"/>
                  <w:marRight w:val="0"/>
                  <w:marTop w:val="0"/>
                  <w:marBottom w:val="0"/>
                  <w:divBdr>
                    <w:top w:val="none" w:sz="0" w:space="0" w:color="auto"/>
                    <w:left w:val="none" w:sz="0" w:space="0" w:color="auto"/>
                    <w:bottom w:val="none" w:sz="0" w:space="0" w:color="auto"/>
                    <w:right w:val="none" w:sz="0" w:space="0" w:color="auto"/>
                  </w:divBdr>
                  <w:divsChild>
                    <w:div w:id="16963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436841">
      <w:bodyDiv w:val="1"/>
      <w:marLeft w:val="0"/>
      <w:marRight w:val="0"/>
      <w:marTop w:val="0"/>
      <w:marBottom w:val="0"/>
      <w:divBdr>
        <w:top w:val="none" w:sz="0" w:space="0" w:color="auto"/>
        <w:left w:val="none" w:sz="0" w:space="0" w:color="auto"/>
        <w:bottom w:val="none" w:sz="0" w:space="0" w:color="auto"/>
        <w:right w:val="none" w:sz="0" w:space="0" w:color="auto"/>
      </w:divBdr>
      <w:divsChild>
        <w:div w:id="1343818175">
          <w:marLeft w:val="0"/>
          <w:marRight w:val="0"/>
          <w:marTop w:val="0"/>
          <w:marBottom w:val="0"/>
          <w:divBdr>
            <w:top w:val="none" w:sz="0" w:space="0" w:color="auto"/>
            <w:left w:val="none" w:sz="0" w:space="0" w:color="auto"/>
            <w:bottom w:val="none" w:sz="0" w:space="0" w:color="auto"/>
            <w:right w:val="none" w:sz="0" w:space="0" w:color="auto"/>
          </w:divBdr>
          <w:divsChild>
            <w:div w:id="1519201582">
              <w:marLeft w:val="0"/>
              <w:marRight w:val="0"/>
              <w:marTop w:val="0"/>
              <w:marBottom w:val="0"/>
              <w:divBdr>
                <w:top w:val="none" w:sz="0" w:space="0" w:color="auto"/>
                <w:left w:val="none" w:sz="0" w:space="0" w:color="auto"/>
                <w:bottom w:val="none" w:sz="0" w:space="0" w:color="auto"/>
                <w:right w:val="none" w:sz="0" w:space="0" w:color="auto"/>
              </w:divBdr>
              <w:divsChild>
                <w:div w:id="323972846">
                  <w:marLeft w:val="0"/>
                  <w:marRight w:val="0"/>
                  <w:marTop w:val="0"/>
                  <w:marBottom w:val="0"/>
                  <w:divBdr>
                    <w:top w:val="none" w:sz="0" w:space="0" w:color="auto"/>
                    <w:left w:val="none" w:sz="0" w:space="0" w:color="auto"/>
                    <w:bottom w:val="none" w:sz="0" w:space="0" w:color="auto"/>
                    <w:right w:val="none" w:sz="0" w:space="0" w:color="auto"/>
                  </w:divBdr>
                  <w:divsChild>
                    <w:div w:id="1824542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866084">
      <w:bodyDiv w:val="1"/>
      <w:marLeft w:val="0"/>
      <w:marRight w:val="0"/>
      <w:marTop w:val="0"/>
      <w:marBottom w:val="0"/>
      <w:divBdr>
        <w:top w:val="none" w:sz="0" w:space="0" w:color="auto"/>
        <w:left w:val="none" w:sz="0" w:space="0" w:color="auto"/>
        <w:bottom w:val="none" w:sz="0" w:space="0" w:color="auto"/>
        <w:right w:val="none" w:sz="0" w:space="0" w:color="auto"/>
      </w:divBdr>
      <w:divsChild>
        <w:div w:id="2013871908">
          <w:marLeft w:val="0"/>
          <w:marRight w:val="0"/>
          <w:marTop w:val="0"/>
          <w:marBottom w:val="0"/>
          <w:divBdr>
            <w:top w:val="none" w:sz="0" w:space="0" w:color="auto"/>
            <w:left w:val="none" w:sz="0" w:space="0" w:color="auto"/>
            <w:bottom w:val="none" w:sz="0" w:space="0" w:color="auto"/>
            <w:right w:val="none" w:sz="0" w:space="0" w:color="auto"/>
          </w:divBdr>
          <w:divsChild>
            <w:div w:id="806165442">
              <w:marLeft w:val="0"/>
              <w:marRight w:val="0"/>
              <w:marTop w:val="0"/>
              <w:marBottom w:val="0"/>
              <w:divBdr>
                <w:top w:val="none" w:sz="0" w:space="0" w:color="auto"/>
                <w:left w:val="none" w:sz="0" w:space="0" w:color="auto"/>
                <w:bottom w:val="none" w:sz="0" w:space="0" w:color="auto"/>
                <w:right w:val="none" w:sz="0" w:space="0" w:color="auto"/>
              </w:divBdr>
              <w:divsChild>
                <w:div w:id="1650673927">
                  <w:marLeft w:val="0"/>
                  <w:marRight w:val="0"/>
                  <w:marTop w:val="0"/>
                  <w:marBottom w:val="0"/>
                  <w:divBdr>
                    <w:top w:val="none" w:sz="0" w:space="0" w:color="auto"/>
                    <w:left w:val="none" w:sz="0" w:space="0" w:color="auto"/>
                    <w:bottom w:val="none" w:sz="0" w:space="0" w:color="auto"/>
                    <w:right w:val="none" w:sz="0" w:space="0" w:color="auto"/>
                  </w:divBdr>
                  <w:divsChild>
                    <w:div w:id="150099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8091944">
      <w:bodyDiv w:val="1"/>
      <w:marLeft w:val="0"/>
      <w:marRight w:val="0"/>
      <w:marTop w:val="0"/>
      <w:marBottom w:val="0"/>
      <w:divBdr>
        <w:top w:val="none" w:sz="0" w:space="0" w:color="auto"/>
        <w:left w:val="none" w:sz="0" w:space="0" w:color="auto"/>
        <w:bottom w:val="none" w:sz="0" w:space="0" w:color="auto"/>
        <w:right w:val="none" w:sz="0" w:space="0" w:color="auto"/>
      </w:divBdr>
      <w:divsChild>
        <w:div w:id="572398406">
          <w:marLeft w:val="0"/>
          <w:marRight w:val="0"/>
          <w:marTop w:val="0"/>
          <w:marBottom w:val="0"/>
          <w:divBdr>
            <w:top w:val="none" w:sz="0" w:space="0" w:color="auto"/>
            <w:left w:val="none" w:sz="0" w:space="0" w:color="auto"/>
            <w:bottom w:val="none" w:sz="0" w:space="0" w:color="auto"/>
            <w:right w:val="none" w:sz="0" w:space="0" w:color="auto"/>
          </w:divBdr>
          <w:divsChild>
            <w:div w:id="775059732">
              <w:marLeft w:val="0"/>
              <w:marRight w:val="0"/>
              <w:marTop w:val="0"/>
              <w:marBottom w:val="0"/>
              <w:divBdr>
                <w:top w:val="none" w:sz="0" w:space="0" w:color="auto"/>
                <w:left w:val="none" w:sz="0" w:space="0" w:color="auto"/>
                <w:bottom w:val="none" w:sz="0" w:space="0" w:color="auto"/>
                <w:right w:val="none" w:sz="0" w:space="0" w:color="auto"/>
              </w:divBdr>
              <w:divsChild>
                <w:div w:id="1770470565">
                  <w:marLeft w:val="0"/>
                  <w:marRight w:val="0"/>
                  <w:marTop w:val="0"/>
                  <w:marBottom w:val="0"/>
                  <w:divBdr>
                    <w:top w:val="none" w:sz="0" w:space="0" w:color="auto"/>
                    <w:left w:val="none" w:sz="0" w:space="0" w:color="auto"/>
                    <w:bottom w:val="none" w:sz="0" w:space="0" w:color="auto"/>
                    <w:right w:val="none" w:sz="0" w:space="0" w:color="auto"/>
                  </w:divBdr>
                  <w:divsChild>
                    <w:div w:id="21072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454618">
      <w:bodyDiv w:val="1"/>
      <w:marLeft w:val="0"/>
      <w:marRight w:val="0"/>
      <w:marTop w:val="0"/>
      <w:marBottom w:val="0"/>
      <w:divBdr>
        <w:top w:val="none" w:sz="0" w:space="0" w:color="auto"/>
        <w:left w:val="none" w:sz="0" w:space="0" w:color="auto"/>
        <w:bottom w:val="none" w:sz="0" w:space="0" w:color="auto"/>
        <w:right w:val="none" w:sz="0" w:space="0" w:color="auto"/>
      </w:divBdr>
      <w:divsChild>
        <w:div w:id="691154700">
          <w:marLeft w:val="0"/>
          <w:marRight w:val="0"/>
          <w:marTop w:val="0"/>
          <w:marBottom w:val="0"/>
          <w:divBdr>
            <w:top w:val="none" w:sz="0" w:space="0" w:color="auto"/>
            <w:left w:val="none" w:sz="0" w:space="0" w:color="auto"/>
            <w:bottom w:val="none" w:sz="0" w:space="0" w:color="auto"/>
            <w:right w:val="none" w:sz="0" w:space="0" w:color="auto"/>
          </w:divBdr>
          <w:divsChild>
            <w:div w:id="62797952">
              <w:marLeft w:val="0"/>
              <w:marRight w:val="0"/>
              <w:marTop w:val="0"/>
              <w:marBottom w:val="0"/>
              <w:divBdr>
                <w:top w:val="none" w:sz="0" w:space="0" w:color="auto"/>
                <w:left w:val="none" w:sz="0" w:space="0" w:color="auto"/>
                <w:bottom w:val="none" w:sz="0" w:space="0" w:color="auto"/>
                <w:right w:val="none" w:sz="0" w:space="0" w:color="auto"/>
              </w:divBdr>
              <w:divsChild>
                <w:div w:id="119704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499637">
      <w:bodyDiv w:val="1"/>
      <w:marLeft w:val="0"/>
      <w:marRight w:val="0"/>
      <w:marTop w:val="0"/>
      <w:marBottom w:val="0"/>
      <w:divBdr>
        <w:top w:val="none" w:sz="0" w:space="0" w:color="auto"/>
        <w:left w:val="none" w:sz="0" w:space="0" w:color="auto"/>
        <w:bottom w:val="none" w:sz="0" w:space="0" w:color="auto"/>
        <w:right w:val="none" w:sz="0" w:space="0" w:color="auto"/>
      </w:divBdr>
    </w:div>
    <w:div w:id="1784304368">
      <w:bodyDiv w:val="1"/>
      <w:marLeft w:val="0"/>
      <w:marRight w:val="0"/>
      <w:marTop w:val="0"/>
      <w:marBottom w:val="0"/>
      <w:divBdr>
        <w:top w:val="none" w:sz="0" w:space="0" w:color="auto"/>
        <w:left w:val="none" w:sz="0" w:space="0" w:color="auto"/>
        <w:bottom w:val="none" w:sz="0" w:space="0" w:color="auto"/>
        <w:right w:val="none" w:sz="0" w:space="0" w:color="auto"/>
      </w:divBdr>
    </w:div>
    <w:div w:id="1786465284">
      <w:bodyDiv w:val="1"/>
      <w:marLeft w:val="0"/>
      <w:marRight w:val="0"/>
      <w:marTop w:val="0"/>
      <w:marBottom w:val="0"/>
      <w:divBdr>
        <w:top w:val="none" w:sz="0" w:space="0" w:color="auto"/>
        <w:left w:val="none" w:sz="0" w:space="0" w:color="auto"/>
        <w:bottom w:val="none" w:sz="0" w:space="0" w:color="auto"/>
        <w:right w:val="none" w:sz="0" w:space="0" w:color="auto"/>
      </w:divBdr>
      <w:divsChild>
        <w:div w:id="654648675">
          <w:marLeft w:val="0"/>
          <w:marRight w:val="0"/>
          <w:marTop w:val="0"/>
          <w:marBottom w:val="0"/>
          <w:divBdr>
            <w:top w:val="none" w:sz="0" w:space="0" w:color="auto"/>
            <w:left w:val="none" w:sz="0" w:space="0" w:color="auto"/>
            <w:bottom w:val="none" w:sz="0" w:space="0" w:color="auto"/>
            <w:right w:val="none" w:sz="0" w:space="0" w:color="auto"/>
          </w:divBdr>
          <w:divsChild>
            <w:div w:id="2108651069">
              <w:marLeft w:val="0"/>
              <w:marRight w:val="0"/>
              <w:marTop w:val="0"/>
              <w:marBottom w:val="0"/>
              <w:divBdr>
                <w:top w:val="none" w:sz="0" w:space="0" w:color="auto"/>
                <w:left w:val="none" w:sz="0" w:space="0" w:color="auto"/>
                <w:bottom w:val="none" w:sz="0" w:space="0" w:color="auto"/>
                <w:right w:val="none" w:sz="0" w:space="0" w:color="auto"/>
              </w:divBdr>
              <w:divsChild>
                <w:div w:id="1514566927">
                  <w:marLeft w:val="0"/>
                  <w:marRight w:val="0"/>
                  <w:marTop w:val="0"/>
                  <w:marBottom w:val="0"/>
                  <w:divBdr>
                    <w:top w:val="none" w:sz="0" w:space="0" w:color="auto"/>
                    <w:left w:val="none" w:sz="0" w:space="0" w:color="auto"/>
                    <w:bottom w:val="none" w:sz="0" w:space="0" w:color="auto"/>
                    <w:right w:val="none" w:sz="0" w:space="0" w:color="auto"/>
                  </w:divBdr>
                  <w:divsChild>
                    <w:div w:id="144392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564680">
      <w:bodyDiv w:val="1"/>
      <w:marLeft w:val="0"/>
      <w:marRight w:val="0"/>
      <w:marTop w:val="0"/>
      <w:marBottom w:val="0"/>
      <w:divBdr>
        <w:top w:val="none" w:sz="0" w:space="0" w:color="auto"/>
        <w:left w:val="none" w:sz="0" w:space="0" w:color="auto"/>
        <w:bottom w:val="none" w:sz="0" w:space="0" w:color="auto"/>
        <w:right w:val="none" w:sz="0" w:space="0" w:color="auto"/>
      </w:divBdr>
      <w:divsChild>
        <w:div w:id="1978487810">
          <w:marLeft w:val="0"/>
          <w:marRight w:val="0"/>
          <w:marTop w:val="0"/>
          <w:marBottom w:val="0"/>
          <w:divBdr>
            <w:top w:val="none" w:sz="0" w:space="0" w:color="auto"/>
            <w:left w:val="none" w:sz="0" w:space="0" w:color="auto"/>
            <w:bottom w:val="none" w:sz="0" w:space="0" w:color="auto"/>
            <w:right w:val="none" w:sz="0" w:space="0" w:color="auto"/>
          </w:divBdr>
          <w:divsChild>
            <w:div w:id="1229347169">
              <w:marLeft w:val="0"/>
              <w:marRight w:val="0"/>
              <w:marTop w:val="0"/>
              <w:marBottom w:val="0"/>
              <w:divBdr>
                <w:top w:val="none" w:sz="0" w:space="0" w:color="auto"/>
                <w:left w:val="none" w:sz="0" w:space="0" w:color="auto"/>
                <w:bottom w:val="none" w:sz="0" w:space="0" w:color="auto"/>
                <w:right w:val="none" w:sz="0" w:space="0" w:color="auto"/>
              </w:divBdr>
              <w:divsChild>
                <w:div w:id="1706783560">
                  <w:marLeft w:val="0"/>
                  <w:marRight w:val="0"/>
                  <w:marTop w:val="0"/>
                  <w:marBottom w:val="0"/>
                  <w:divBdr>
                    <w:top w:val="none" w:sz="0" w:space="0" w:color="auto"/>
                    <w:left w:val="none" w:sz="0" w:space="0" w:color="auto"/>
                    <w:bottom w:val="none" w:sz="0" w:space="0" w:color="auto"/>
                    <w:right w:val="none" w:sz="0" w:space="0" w:color="auto"/>
                  </w:divBdr>
                  <w:divsChild>
                    <w:div w:id="3054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7697372">
      <w:bodyDiv w:val="1"/>
      <w:marLeft w:val="0"/>
      <w:marRight w:val="0"/>
      <w:marTop w:val="0"/>
      <w:marBottom w:val="0"/>
      <w:divBdr>
        <w:top w:val="none" w:sz="0" w:space="0" w:color="auto"/>
        <w:left w:val="none" w:sz="0" w:space="0" w:color="auto"/>
        <w:bottom w:val="none" w:sz="0" w:space="0" w:color="auto"/>
        <w:right w:val="none" w:sz="0" w:space="0" w:color="auto"/>
      </w:divBdr>
    </w:div>
    <w:div w:id="1821922036">
      <w:bodyDiv w:val="1"/>
      <w:marLeft w:val="0"/>
      <w:marRight w:val="0"/>
      <w:marTop w:val="0"/>
      <w:marBottom w:val="0"/>
      <w:divBdr>
        <w:top w:val="none" w:sz="0" w:space="0" w:color="auto"/>
        <w:left w:val="none" w:sz="0" w:space="0" w:color="auto"/>
        <w:bottom w:val="none" w:sz="0" w:space="0" w:color="auto"/>
        <w:right w:val="none" w:sz="0" w:space="0" w:color="auto"/>
      </w:divBdr>
      <w:divsChild>
        <w:div w:id="2043167424">
          <w:marLeft w:val="0"/>
          <w:marRight w:val="0"/>
          <w:marTop w:val="0"/>
          <w:marBottom w:val="0"/>
          <w:divBdr>
            <w:top w:val="none" w:sz="0" w:space="0" w:color="auto"/>
            <w:left w:val="none" w:sz="0" w:space="0" w:color="auto"/>
            <w:bottom w:val="none" w:sz="0" w:space="0" w:color="auto"/>
            <w:right w:val="none" w:sz="0" w:space="0" w:color="auto"/>
          </w:divBdr>
          <w:divsChild>
            <w:div w:id="1951088694">
              <w:marLeft w:val="0"/>
              <w:marRight w:val="0"/>
              <w:marTop w:val="0"/>
              <w:marBottom w:val="0"/>
              <w:divBdr>
                <w:top w:val="none" w:sz="0" w:space="0" w:color="auto"/>
                <w:left w:val="none" w:sz="0" w:space="0" w:color="auto"/>
                <w:bottom w:val="none" w:sz="0" w:space="0" w:color="auto"/>
                <w:right w:val="none" w:sz="0" w:space="0" w:color="auto"/>
              </w:divBdr>
              <w:divsChild>
                <w:div w:id="45764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049150">
      <w:bodyDiv w:val="1"/>
      <w:marLeft w:val="0"/>
      <w:marRight w:val="0"/>
      <w:marTop w:val="0"/>
      <w:marBottom w:val="0"/>
      <w:divBdr>
        <w:top w:val="none" w:sz="0" w:space="0" w:color="auto"/>
        <w:left w:val="none" w:sz="0" w:space="0" w:color="auto"/>
        <w:bottom w:val="none" w:sz="0" w:space="0" w:color="auto"/>
        <w:right w:val="none" w:sz="0" w:space="0" w:color="auto"/>
      </w:divBdr>
      <w:divsChild>
        <w:div w:id="1215192453">
          <w:marLeft w:val="0"/>
          <w:marRight w:val="0"/>
          <w:marTop w:val="0"/>
          <w:marBottom w:val="0"/>
          <w:divBdr>
            <w:top w:val="none" w:sz="0" w:space="0" w:color="auto"/>
            <w:left w:val="none" w:sz="0" w:space="0" w:color="auto"/>
            <w:bottom w:val="none" w:sz="0" w:space="0" w:color="auto"/>
            <w:right w:val="none" w:sz="0" w:space="0" w:color="auto"/>
          </w:divBdr>
          <w:divsChild>
            <w:div w:id="1828790116">
              <w:marLeft w:val="0"/>
              <w:marRight w:val="0"/>
              <w:marTop w:val="0"/>
              <w:marBottom w:val="0"/>
              <w:divBdr>
                <w:top w:val="none" w:sz="0" w:space="0" w:color="auto"/>
                <w:left w:val="none" w:sz="0" w:space="0" w:color="auto"/>
                <w:bottom w:val="none" w:sz="0" w:space="0" w:color="auto"/>
                <w:right w:val="none" w:sz="0" w:space="0" w:color="auto"/>
              </w:divBdr>
              <w:divsChild>
                <w:div w:id="302807969">
                  <w:marLeft w:val="0"/>
                  <w:marRight w:val="0"/>
                  <w:marTop w:val="0"/>
                  <w:marBottom w:val="0"/>
                  <w:divBdr>
                    <w:top w:val="none" w:sz="0" w:space="0" w:color="auto"/>
                    <w:left w:val="none" w:sz="0" w:space="0" w:color="auto"/>
                    <w:bottom w:val="none" w:sz="0" w:space="0" w:color="auto"/>
                    <w:right w:val="none" w:sz="0" w:space="0" w:color="auto"/>
                  </w:divBdr>
                  <w:divsChild>
                    <w:div w:id="31676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214693">
      <w:bodyDiv w:val="1"/>
      <w:marLeft w:val="0"/>
      <w:marRight w:val="0"/>
      <w:marTop w:val="0"/>
      <w:marBottom w:val="0"/>
      <w:divBdr>
        <w:top w:val="none" w:sz="0" w:space="0" w:color="auto"/>
        <w:left w:val="none" w:sz="0" w:space="0" w:color="auto"/>
        <w:bottom w:val="none" w:sz="0" w:space="0" w:color="auto"/>
        <w:right w:val="none" w:sz="0" w:space="0" w:color="auto"/>
      </w:divBdr>
      <w:divsChild>
        <w:div w:id="1149131702">
          <w:marLeft w:val="0"/>
          <w:marRight w:val="0"/>
          <w:marTop w:val="0"/>
          <w:marBottom w:val="0"/>
          <w:divBdr>
            <w:top w:val="none" w:sz="0" w:space="0" w:color="auto"/>
            <w:left w:val="none" w:sz="0" w:space="0" w:color="auto"/>
            <w:bottom w:val="none" w:sz="0" w:space="0" w:color="auto"/>
            <w:right w:val="none" w:sz="0" w:space="0" w:color="auto"/>
          </w:divBdr>
          <w:divsChild>
            <w:div w:id="525295134">
              <w:marLeft w:val="0"/>
              <w:marRight w:val="0"/>
              <w:marTop w:val="0"/>
              <w:marBottom w:val="0"/>
              <w:divBdr>
                <w:top w:val="none" w:sz="0" w:space="0" w:color="auto"/>
                <w:left w:val="none" w:sz="0" w:space="0" w:color="auto"/>
                <w:bottom w:val="none" w:sz="0" w:space="0" w:color="auto"/>
                <w:right w:val="none" w:sz="0" w:space="0" w:color="auto"/>
              </w:divBdr>
              <w:divsChild>
                <w:div w:id="493225999">
                  <w:marLeft w:val="0"/>
                  <w:marRight w:val="0"/>
                  <w:marTop w:val="0"/>
                  <w:marBottom w:val="0"/>
                  <w:divBdr>
                    <w:top w:val="none" w:sz="0" w:space="0" w:color="auto"/>
                    <w:left w:val="none" w:sz="0" w:space="0" w:color="auto"/>
                    <w:bottom w:val="none" w:sz="0" w:space="0" w:color="auto"/>
                    <w:right w:val="none" w:sz="0" w:space="0" w:color="auto"/>
                  </w:divBdr>
                  <w:divsChild>
                    <w:div w:id="11606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522553">
      <w:bodyDiv w:val="1"/>
      <w:marLeft w:val="0"/>
      <w:marRight w:val="0"/>
      <w:marTop w:val="0"/>
      <w:marBottom w:val="0"/>
      <w:divBdr>
        <w:top w:val="none" w:sz="0" w:space="0" w:color="auto"/>
        <w:left w:val="none" w:sz="0" w:space="0" w:color="auto"/>
        <w:bottom w:val="none" w:sz="0" w:space="0" w:color="auto"/>
        <w:right w:val="none" w:sz="0" w:space="0" w:color="auto"/>
      </w:divBdr>
      <w:divsChild>
        <w:div w:id="1065102675">
          <w:marLeft w:val="0"/>
          <w:marRight w:val="0"/>
          <w:marTop w:val="0"/>
          <w:marBottom w:val="0"/>
          <w:divBdr>
            <w:top w:val="none" w:sz="0" w:space="0" w:color="auto"/>
            <w:left w:val="none" w:sz="0" w:space="0" w:color="auto"/>
            <w:bottom w:val="none" w:sz="0" w:space="0" w:color="auto"/>
            <w:right w:val="none" w:sz="0" w:space="0" w:color="auto"/>
          </w:divBdr>
          <w:divsChild>
            <w:div w:id="292247620">
              <w:marLeft w:val="0"/>
              <w:marRight w:val="0"/>
              <w:marTop w:val="0"/>
              <w:marBottom w:val="0"/>
              <w:divBdr>
                <w:top w:val="none" w:sz="0" w:space="0" w:color="auto"/>
                <w:left w:val="none" w:sz="0" w:space="0" w:color="auto"/>
                <w:bottom w:val="none" w:sz="0" w:space="0" w:color="auto"/>
                <w:right w:val="none" w:sz="0" w:space="0" w:color="auto"/>
              </w:divBdr>
              <w:divsChild>
                <w:div w:id="67459873">
                  <w:marLeft w:val="0"/>
                  <w:marRight w:val="0"/>
                  <w:marTop w:val="0"/>
                  <w:marBottom w:val="0"/>
                  <w:divBdr>
                    <w:top w:val="none" w:sz="0" w:space="0" w:color="auto"/>
                    <w:left w:val="none" w:sz="0" w:space="0" w:color="auto"/>
                    <w:bottom w:val="none" w:sz="0" w:space="0" w:color="auto"/>
                    <w:right w:val="none" w:sz="0" w:space="0" w:color="auto"/>
                  </w:divBdr>
                  <w:divsChild>
                    <w:div w:id="156988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463941">
      <w:bodyDiv w:val="1"/>
      <w:marLeft w:val="0"/>
      <w:marRight w:val="0"/>
      <w:marTop w:val="0"/>
      <w:marBottom w:val="0"/>
      <w:divBdr>
        <w:top w:val="none" w:sz="0" w:space="0" w:color="auto"/>
        <w:left w:val="none" w:sz="0" w:space="0" w:color="auto"/>
        <w:bottom w:val="none" w:sz="0" w:space="0" w:color="auto"/>
        <w:right w:val="none" w:sz="0" w:space="0" w:color="auto"/>
      </w:divBdr>
      <w:divsChild>
        <w:div w:id="293296270">
          <w:marLeft w:val="0"/>
          <w:marRight w:val="0"/>
          <w:marTop w:val="0"/>
          <w:marBottom w:val="0"/>
          <w:divBdr>
            <w:top w:val="none" w:sz="0" w:space="0" w:color="auto"/>
            <w:left w:val="none" w:sz="0" w:space="0" w:color="auto"/>
            <w:bottom w:val="none" w:sz="0" w:space="0" w:color="auto"/>
            <w:right w:val="none" w:sz="0" w:space="0" w:color="auto"/>
          </w:divBdr>
          <w:divsChild>
            <w:div w:id="1500346617">
              <w:marLeft w:val="0"/>
              <w:marRight w:val="0"/>
              <w:marTop w:val="0"/>
              <w:marBottom w:val="0"/>
              <w:divBdr>
                <w:top w:val="none" w:sz="0" w:space="0" w:color="auto"/>
                <w:left w:val="none" w:sz="0" w:space="0" w:color="auto"/>
                <w:bottom w:val="none" w:sz="0" w:space="0" w:color="auto"/>
                <w:right w:val="none" w:sz="0" w:space="0" w:color="auto"/>
              </w:divBdr>
              <w:divsChild>
                <w:div w:id="1058355313">
                  <w:marLeft w:val="0"/>
                  <w:marRight w:val="0"/>
                  <w:marTop w:val="0"/>
                  <w:marBottom w:val="0"/>
                  <w:divBdr>
                    <w:top w:val="none" w:sz="0" w:space="0" w:color="auto"/>
                    <w:left w:val="none" w:sz="0" w:space="0" w:color="auto"/>
                    <w:bottom w:val="none" w:sz="0" w:space="0" w:color="auto"/>
                    <w:right w:val="none" w:sz="0" w:space="0" w:color="auto"/>
                  </w:divBdr>
                  <w:divsChild>
                    <w:div w:id="69326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823646">
      <w:bodyDiv w:val="1"/>
      <w:marLeft w:val="0"/>
      <w:marRight w:val="0"/>
      <w:marTop w:val="0"/>
      <w:marBottom w:val="0"/>
      <w:divBdr>
        <w:top w:val="none" w:sz="0" w:space="0" w:color="auto"/>
        <w:left w:val="none" w:sz="0" w:space="0" w:color="auto"/>
        <w:bottom w:val="none" w:sz="0" w:space="0" w:color="auto"/>
        <w:right w:val="none" w:sz="0" w:space="0" w:color="auto"/>
      </w:divBdr>
      <w:divsChild>
        <w:div w:id="625737784">
          <w:marLeft w:val="0"/>
          <w:marRight w:val="0"/>
          <w:marTop w:val="0"/>
          <w:marBottom w:val="0"/>
          <w:divBdr>
            <w:top w:val="none" w:sz="0" w:space="0" w:color="auto"/>
            <w:left w:val="none" w:sz="0" w:space="0" w:color="auto"/>
            <w:bottom w:val="none" w:sz="0" w:space="0" w:color="auto"/>
            <w:right w:val="none" w:sz="0" w:space="0" w:color="auto"/>
          </w:divBdr>
          <w:divsChild>
            <w:div w:id="1799454196">
              <w:marLeft w:val="0"/>
              <w:marRight w:val="0"/>
              <w:marTop w:val="0"/>
              <w:marBottom w:val="0"/>
              <w:divBdr>
                <w:top w:val="none" w:sz="0" w:space="0" w:color="auto"/>
                <w:left w:val="none" w:sz="0" w:space="0" w:color="auto"/>
                <w:bottom w:val="none" w:sz="0" w:space="0" w:color="auto"/>
                <w:right w:val="none" w:sz="0" w:space="0" w:color="auto"/>
              </w:divBdr>
              <w:divsChild>
                <w:div w:id="1513571979">
                  <w:marLeft w:val="0"/>
                  <w:marRight w:val="0"/>
                  <w:marTop w:val="0"/>
                  <w:marBottom w:val="0"/>
                  <w:divBdr>
                    <w:top w:val="none" w:sz="0" w:space="0" w:color="auto"/>
                    <w:left w:val="none" w:sz="0" w:space="0" w:color="auto"/>
                    <w:bottom w:val="none" w:sz="0" w:space="0" w:color="auto"/>
                    <w:right w:val="none" w:sz="0" w:space="0" w:color="auto"/>
                  </w:divBdr>
                  <w:divsChild>
                    <w:div w:id="1330521613">
                      <w:marLeft w:val="0"/>
                      <w:marRight w:val="0"/>
                      <w:marTop w:val="0"/>
                      <w:marBottom w:val="0"/>
                      <w:divBdr>
                        <w:top w:val="none" w:sz="0" w:space="0" w:color="auto"/>
                        <w:left w:val="none" w:sz="0" w:space="0" w:color="auto"/>
                        <w:bottom w:val="none" w:sz="0" w:space="0" w:color="auto"/>
                        <w:right w:val="none" w:sz="0" w:space="0" w:color="auto"/>
                      </w:divBdr>
                    </w:div>
                  </w:divsChild>
                </w:div>
                <w:div w:id="2030911197">
                  <w:marLeft w:val="0"/>
                  <w:marRight w:val="0"/>
                  <w:marTop w:val="0"/>
                  <w:marBottom w:val="0"/>
                  <w:divBdr>
                    <w:top w:val="none" w:sz="0" w:space="0" w:color="auto"/>
                    <w:left w:val="none" w:sz="0" w:space="0" w:color="auto"/>
                    <w:bottom w:val="none" w:sz="0" w:space="0" w:color="auto"/>
                    <w:right w:val="none" w:sz="0" w:space="0" w:color="auto"/>
                  </w:divBdr>
                  <w:divsChild>
                    <w:div w:id="119356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290859">
          <w:marLeft w:val="0"/>
          <w:marRight w:val="0"/>
          <w:marTop w:val="0"/>
          <w:marBottom w:val="0"/>
          <w:divBdr>
            <w:top w:val="none" w:sz="0" w:space="0" w:color="auto"/>
            <w:left w:val="none" w:sz="0" w:space="0" w:color="auto"/>
            <w:bottom w:val="none" w:sz="0" w:space="0" w:color="auto"/>
            <w:right w:val="none" w:sz="0" w:space="0" w:color="auto"/>
          </w:divBdr>
          <w:divsChild>
            <w:div w:id="117264707">
              <w:marLeft w:val="0"/>
              <w:marRight w:val="0"/>
              <w:marTop w:val="0"/>
              <w:marBottom w:val="0"/>
              <w:divBdr>
                <w:top w:val="none" w:sz="0" w:space="0" w:color="auto"/>
                <w:left w:val="none" w:sz="0" w:space="0" w:color="auto"/>
                <w:bottom w:val="none" w:sz="0" w:space="0" w:color="auto"/>
                <w:right w:val="none" w:sz="0" w:space="0" w:color="auto"/>
              </w:divBdr>
              <w:divsChild>
                <w:div w:id="487672040">
                  <w:marLeft w:val="0"/>
                  <w:marRight w:val="0"/>
                  <w:marTop w:val="0"/>
                  <w:marBottom w:val="0"/>
                  <w:divBdr>
                    <w:top w:val="none" w:sz="0" w:space="0" w:color="auto"/>
                    <w:left w:val="none" w:sz="0" w:space="0" w:color="auto"/>
                    <w:bottom w:val="none" w:sz="0" w:space="0" w:color="auto"/>
                    <w:right w:val="none" w:sz="0" w:space="0" w:color="auto"/>
                  </w:divBdr>
                </w:div>
              </w:divsChild>
            </w:div>
            <w:div w:id="1035498488">
              <w:marLeft w:val="0"/>
              <w:marRight w:val="0"/>
              <w:marTop w:val="0"/>
              <w:marBottom w:val="0"/>
              <w:divBdr>
                <w:top w:val="none" w:sz="0" w:space="0" w:color="auto"/>
                <w:left w:val="none" w:sz="0" w:space="0" w:color="auto"/>
                <w:bottom w:val="none" w:sz="0" w:space="0" w:color="auto"/>
                <w:right w:val="none" w:sz="0" w:space="0" w:color="auto"/>
              </w:divBdr>
              <w:divsChild>
                <w:div w:id="8454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290666">
      <w:bodyDiv w:val="1"/>
      <w:marLeft w:val="0"/>
      <w:marRight w:val="0"/>
      <w:marTop w:val="0"/>
      <w:marBottom w:val="0"/>
      <w:divBdr>
        <w:top w:val="none" w:sz="0" w:space="0" w:color="auto"/>
        <w:left w:val="none" w:sz="0" w:space="0" w:color="auto"/>
        <w:bottom w:val="none" w:sz="0" w:space="0" w:color="auto"/>
        <w:right w:val="none" w:sz="0" w:space="0" w:color="auto"/>
      </w:divBdr>
    </w:div>
    <w:div w:id="1950700751">
      <w:bodyDiv w:val="1"/>
      <w:marLeft w:val="0"/>
      <w:marRight w:val="0"/>
      <w:marTop w:val="0"/>
      <w:marBottom w:val="0"/>
      <w:divBdr>
        <w:top w:val="none" w:sz="0" w:space="0" w:color="auto"/>
        <w:left w:val="none" w:sz="0" w:space="0" w:color="auto"/>
        <w:bottom w:val="none" w:sz="0" w:space="0" w:color="auto"/>
        <w:right w:val="none" w:sz="0" w:space="0" w:color="auto"/>
      </w:divBdr>
    </w:div>
    <w:div w:id="1980189499">
      <w:bodyDiv w:val="1"/>
      <w:marLeft w:val="0"/>
      <w:marRight w:val="0"/>
      <w:marTop w:val="0"/>
      <w:marBottom w:val="0"/>
      <w:divBdr>
        <w:top w:val="none" w:sz="0" w:space="0" w:color="auto"/>
        <w:left w:val="none" w:sz="0" w:space="0" w:color="auto"/>
        <w:bottom w:val="none" w:sz="0" w:space="0" w:color="auto"/>
        <w:right w:val="none" w:sz="0" w:space="0" w:color="auto"/>
      </w:divBdr>
      <w:divsChild>
        <w:div w:id="596251732">
          <w:marLeft w:val="0"/>
          <w:marRight w:val="0"/>
          <w:marTop w:val="0"/>
          <w:marBottom w:val="0"/>
          <w:divBdr>
            <w:top w:val="none" w:sz="0" w:space="0" w:color="auto"/>
            <w:left w:val="none" w:sz="0" w:space="0" w:color="auto"/>
            <w:bottom w:val="none" w:sz="0" w:space="0" w:color="auto"/>
            <w:right w:val="none" w:sz="0" w:space="0" w:color="auto"/>
          </w:divBdr>
          <w:divsChild>
            <w:div w:id="541327454">
              <w:marLeft w:val="0"/>
              <w:marRight w:val="0"/>
              <w:marTop w:val="0"/>
              <w:marBottom w:val="0"/>
              <w:divBdr>
                <w:top w:val="none" w:sz="0" w:space="0" w:color="auto"/>
                <w:left w:val="none" w:sz="0" w:space="0" w:color="auto"/>
                <w:bottom w:val="none" w:sz="0" w:space="0" w:color="auto"/>
                <w:right w:val="none" w:sz="0" w:space="0" w:color="auto"/>
              </w:divBdr>
              <w:divsChild>
                <w:div w:id="106614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625242">
      <w:bodyDiv w:val="1"/>
      <w:marLeft w:val="0"/>
      <w:marRight w:val="0"/>
      <w:marTop w:val="0"/>
      <w:marBottom w:val="0"/>
      <w:divBdr>
        <w:top w:val="none" w:sz="0" w:space="0" w:color="auto"/>
        <w:left w:val="none" w:sz="0" w:space="0" w:color="auto"/>
        <w:bottom w:val="none" w:sz="0" w:space="0" w:color="auto"/>
        <w:right w:val="none" w:sz="0" w:space="0" w:color="auto"/>
      </w:divBdr>
      <w:divsChild>
        <w:div w:id="113451964">
          <w:marLeft w:val="0"/>
          <w:marRight w:val="0"/>
          <w:marTop w:val="0"/>
          <w:marBottom w:val="0"/>
          <w:divBdr>
            <w:top w:val="none" w:sz="0" w:space="0" w:color="auto"/>
            <w:left w:val="none" w:sz="0" w:space="0" w:color="auto"/>
            <w:bottom w:val="none" w:sz="0" w:space="0" w:color="auto"/>
            <w:right w:val="none" w:sz="0" w:space="0" w:color="auto"/>
          </w:divBdr>
          <w:divsChild>
            <w:div w:id="41634795">
              <w:marLeft w:val="0"/>
              <w:marRight w:val="0"/>
              <w:marTop w:val="0"/>
              <w:marBottom w:val="0"/>
              <w:divBdr>
                <w:top w:val="none" w:sz="0" w:space="0" w:color="auto"/>
                <w:left w:val="none" w:sz="0" w:space="0" w:color="auto"/>
                <w:bottom w:val="none" w:sz="0" w:space="0" w:color="auto"/>
                <w:right w:val="none" w:sz="0" w:space="0" w:color="auto"/>
              </w:divBdr>
              <w:divsChild>
                <w:div w:id="813837458">
                  <w:marLeft w:val="0"/>
                  <w:marRight w:val="0"/>
                  <w:marTop w:val="0"/>
                  <w:marBottom w:val="0"/>
                  <w:divBdr>
                    <w:top w:val="none" w:sz="0" w:space="0" w:color="auto"/>
                    <w:left w:val="none" w:sz="0" w:space="0" w:color="auto"/>
                    <w:bottom w:val="none" w:sz="0" w:space="0" w:color="auto"/>
                    <w:right w:val="none" w:sz="0" w:space="0" w:color="auto"/>
                  </w:divBdr>
                  <w:divsChild>
                    <w:div w:id="118417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692186">
      <w:bodyDiv w:val="1"/>
      <w:marLeft w:val="0"/>
      <w:marRight w:val="0"/>
      <w:marTop w:val="0"/>
      <w:marBottom w:val="0"/>
      <w:divBdr>
        <w:top w:val="none" w:sz="0" w:space="0" w:color="auto"/>
        <w:left w:val="none" w:sz="0" w:space="0" w:color="auto"/>
        <w:bottom w:val="none" w:sz="0" w:space="0" w:color="auto"/>
        <w:right w:val="none" w:sz="0" w:space="0" w:color="auto"/>
      </w:divBdr>
      <w:divsChild>
        <w:div w:id="19207488">
          <w:marLeft w:val="0"/>
          <w:marRight w:val="0"/>
          <w:marTop w:val="0"/>
          <w:marBottom w:val="0"/>
          <w:divBdr>
            <w:top w:val="none" w:sz="0" w:space="0" w:color="auto"/>
            <w:left w:val="none" w:sz="0" w:space="0" w:color="auto"/>
            <w:bottom w:val="none" w:sz="0" w:space="0" w:color="auto"/>
            <w:right w:val="none" w:sz="0" w:space="0" w:color="auto"/>
          </w:divBdr>
          <w:divsChild>
            <w:div w:id="677660003">
              <w:marLeft w:val="0"/>
              <w:marRight w:val="0"/>
              <w:marTop w:val="0"/>
              <w:marBottom w:val="0"/>
              <w:divBdr>
                <w:top w:val="none" w:sz="0" w:space="0" w:color="auto"/>
                <w:left w:val="none" w:sz="0" w:space="0" w:color="auto"/>
                <w:bottom w:val="none" w:sz="0" w:space="0" w:color="auto"/>
                <w:right w:val="none" w:sz="0" w:space="0" w:color="auto"/>
              </w:divBdr>
              <w:divsChild>
                <w:div w:id="1490829694">
                  <w:marLeft w:val="0"/>
                  <w:marRight w:val="0"/>
                  <w:marTop w:val="0"/>
                  <w:marBottom w:val="0"/>
                  <w:divBdr>
                    <w:top w:val="none" w:sz="0" w:space="0" w:color="auto"/>
                    <w:left w:val="none" w:sz="0" w:space="0" w:color="auto"/>
                    <w:bottom w:val="none" w:sz="0" w:space="0" w:color="auto"/>
                    <w:right w:val="none" w:sz="0" w:space="0" w:color="auto"/>
                  </w:divBdr>
                </w:div>
              </w:divsChild>
            </w:div>
            <w:div w:id="1295715655">
              <w:marLeft w:val="0"/>
              <w:marRight w:val="0"/>
              <w:marTop w:val="0"/>
              <w:marBottom w:val="0"/>
              <w:divBdr>
                <w:top w:val="none" w:sz="0" w:space="0" w:color="auto"/>
                <w:left w:val="none" w:sz="0" w:space="0" w:color="auto"/>
                <w:bottom w:val="none" w:sz="0" w:space="0" w:color="auto"/>
                <w:right w:val="none" w:sz="0" w:space="0" w:color="auto"/>
              </w:divBdr>
              <w:divsChild>
                <w:div w:id="77097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963071">
          <w:marLeft w:val="0"/>
          <w:marRight w:val="0"/>
          <w:marTop w:val="0"/>
          <w:marBottom w:val="0"/>
          <w:divBdr>
            <w:top w:val="none" w:sz="0" w:space="0" w:color="auto"/>
            <w:left w:val="none" w:sz="0" w:space="0" w:color="auto"/>
            <w:bottom w:val="none" w:sz="0" w:space="0" w:color="auto"/>
            <w:right w:val="none" w:sz="0" w:space="0" w:color="auto"/>
          </w:divBdr>
          <w:divsChild>
            <w:div w:id="1018120909">
              <w:marLeft w:val="0"/>
              <w:marRight w:val="0"/>
              <w:marTop w:val="0"/>
              <w:marBottom w:val="0"/>
              <w:divBdr>
                <w:top w:val="none" w:sz="0" w:space="0" w:color="auto"/>
                <w:left w:val="none" w:sz="0" w:space="0" w:color="auto"/>
                <w:bottom w:val="none" w:sz="0" w:space="0" w:color="auto"/>
                <w:right w:val="none" w:sz="0" w:space="0" w:color="auto"/>
              </w:divBdr>
            </w:div>
          </w:divsChild>
        </w:div>
        <w:div w:id="802967171">
          <w:marLeft w:val="0"/>
          <w:marRight w:val="0"/>
          <w:marTop w:val="0"/>
          <w:marBottom w:val="0"/>
          <w:divBdr>
            <w:top w:val="none" w:sz="0" w:space="0" w:color="auto"/>
            <w:left w:val="none" w:sz="0" w:space="0" w:color="auto"/>
            <w:bottom w:val="none" w:sz="0" w:space="0" w:color="auto"/>
            <w:right w:val="none" w:sz="0" w:space="0" w:color="auto"/>
          </w:divBdr>
          <w:divsChild>
            <w:div w:id="611673143">
              <w:marLeft w:val="0"/>
              <w:marRight w:val="0"/>
              <w:marTop w:val="0"/>
              <w:marBottom w:val="0"/>
              <w:divBdr>
                <w:top w:val="none" w:sz="0" w:space="0" w:color="auto"/>
                <w:left w:val="none" w:sz="0" w:space="0" w:color="auto"/>
                <w:bottom w:val="none" w:sz="0" w:space="0" w:color="auto"/>
                <w:right w:val="none" w:sz="0" w:space="0" w:color="auto"/>
              </w:divBdr>
              <w:divsChild>
                <w:div w:id="1995525093">
                  <w:marLeft w:val="0"/>
                  <w:marRight w:val="0"/>
                  <w:marTop w:val="0"/>
                  <w:marBottom w:val="0"/>
                  <w:divBdr>
                    <w:top w:val="none" w:sz="0" w:space="0" w:color="auto"/>
                    <w:left w:val="none" w:sz="0" w:space="0" w:color="auto"/>
                    <w:bottom w:val="none" w:sz="0" w:space="0" w:color="auto"/>
                    <w:right w:val="none" w:sz="0" w:space="0" w:color="auto"/>
                  </w:divBdr>
                </w:div>
              </w:divsChild>
            </w:div>
            <w:div w:id="1078331707">
              <w:marLeft w:val="0"/>
              <w:marRight w:val="0"/>
              <w:marTop w:val="0"/>
              <w:marBottom w:val="0"/>
              <w:divBdr>
                <w:top w:val="none" w:sz="0" w:space="0" w:color="auto"/>
                <w:left w:val="none" w:sz="0" w:space="0" w:color="auto"/>
                <w:bottom w:val="none" w:sz="0" w:space="0" w:color="auto"/>
                <w:right w:val="none" w:sz="0" w:space="0" w:color="auto"/>
              </w:divBdr>
              <w:divsChild>
                <w:div w:id="85677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978504">
          <w:marLeft w:val="0"/>
          <w:marRight w:val="0"/>
          <w:marTop w:val="0"/>
          <w:marBottom w:val="0"/>
          <w:divBdr>
            <w:top w:val="none" w:sz="0" w:space="0" w:color="auto"/>
            <w:left w:val="none" w:sz="0" w:space="0" w:color="auto"/>
            <w:bottom w:val="none" w:sz="0" w:space="0" w:color="auto"/>
            <w:right w:val="none" w:sz="0" w:space="0" w:color="auto"/>
          </w:divBdr>
          <w:divsChild>
            <w:div w:id="357051917">
              <w:marLeft w:val="0"/>
              <w:marRight w:val="0"/>
              <w:marTop w:val="0"/>
              <w:marBottom w:val="0"/>
              <w:divBdr>
                <w:top w:val="none" w:sz="0" w:space="0" w:color="auto"/>
                <w:left w:val="none" w:sz="0" w:space="0" w:color="auto"/>
                <w:bottom w:val="none" w:sz="0" w:space="0" w:color="auto"/>
                <w:right w:val="none" w:sz="0" w:space="0" w:color="auto"/>
              </w:divBdr>
              <w:divsChild>
                <w:div w:id="1392652959">
                  <w:marLeft w:val="0"/>
                  <w:marRight w:val="0"/>
                  <w:marTop w:val="0"/>
                  <w:marBottom w:val="0"/>
                  <w:divBdr>
                    <w:top w:val="none" w:sz="0" w:space="0" w:color="auto"/>
                    <w:left w:val="none" w:sz="0" w:space="0" w:color="auto"/>
                    <w:bottom w:val="none" w:sz="0" w:space="0" w:color="auto"/>
                    <w:right w:val="none" w:sz="0" w:space="0" w:color="auto"/>
                  </w:divBdr>
                  <w:divsChild>
                    <w:div w:id="109486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005798">
          <w:marLeft w:val="0"/>
          <w:marRight w:val="0"/>
          <w:marTop w:val="0"/>
          <w:marBottom w:val="0"/>
          <w:divBdr>
            <w:top w:val="none" w:sz="0" w:space="0" w:color="auto"/>
            <w:left w:val="none" w:sz="0" w:space="0" w:color="auto"/>
            <w:bottom w:val="none" w:sz="0" w:space="0" w:color="auto"/>
            <w:right w:val="none" w:sz="0" w:space="0" w:color="auto"/>
          </w:divBdr>
          <w:divsChild>
            <w:div w:id="28319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614692">
      <w:bodyDiv w:val="1"/>
      <w:marLeft w:val="0"/>
      <w:marRight w:val="0"/>
      <w:marTop w:val="0"/>
      <w:marBottom w:val="0"/>
      <w:divBdr>
        <w:top w:val="none" w:sz="0" w:space="0" w:color="auto"/>
        <w:left w:val="none" w:sz="0" w:space="0" w:color="auto"/>
        <w:bottom w:val="none" w:sz="0" w:space="0" w:color="auto"/>
        <w:right w:val="none" w:sz="0" w:space="0" w:color="auto"/>
      </w:divBdr>
      <w:divsChild>
        <w:div w:id="89356700">
          <w:marLeft w:val="0"/>
          <w:marRight w:val="0"/>
          <w:marTop w:val="0"/>
          <w:marBottom w:val="0"/>
          <w:divBdr>
            <w:top w:val="none" w:sz="0" w:space="0" w:color="auto"/>
            <w:left w:val="none" w:sz="0" w:space="0" w:color="auto"/>
            <w:bottom w:val="none" w:sz="0" w:space="0" w:color="auto"/>
            <w:right w:val="none" w:sz="0" w:space="0" w:color="auto"/>
          </w:divBdr>
          <w:divsChild>
            <w:div w:id="1056928456">
              <w:marLeft w:val="0"/>
              <w:marRight w:val="0"/>
              <w:marTop w:val="0"/>
              <w:marBottom w:val="0"/>
              <w:divBdr>
                <w:top w:val="none" w:sz="0" w:space="0" w:color="auto"/>
                <w:left w:val="none" w:sz="0" w:space="0" w:color="auto"/>
                <w:bottom w:val="none" w:sz="0" w:space="0" w:color="auto"/>
                <w:right w:val="none" w:sz="0" w:space="0" w:color="auto"/>
              </w:divBdr>
              <w:divsChild>
                <w:div w:id="96679908">
                  <w:marLeft w:val="0"/>
                  <w:marRight w:val="0"/>
                  <w:marTop w:val="0"/>
                  <w:marBottom w:val="0"/>
                  <w:divBdr>
                    <w:top w:val="none" w:sz="0" w:space="0" w:color="auto"/>
                    <w:left w:val="none" w:sz="0" w:space="0" w:color="auto"/>
                    <w:bottom w:val="none" w:sz="0" w:space="0" w:color="auto"/>
                    <w:right w:val="none" w:sz="0" w:space="0" w:color="auto"/>
                  </w:divBdr>
                  <w:divsChild>
                    <w:div w:id="115560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246076">
      <w:bodyDiv w:val="1"/>
      <w:marLeft w:val="0"/>
      <w:marRight w:val="0"/>
      <w:marTop w:val="0"/>
      <w:marBottom w:val="0"/>
      <w:divBdr>
        <w:top w:val="none" w:sz="0" w:space="0" w:color="auto"/>
        <w:left w:val="none" w:sz="0" w:space="0" w:color="auto"/>
        <w:bottom w:val="none" w:sz="0" w:space="0" w:color="auto"/>
        <w:right w:val="none" w:sz="0" w:space="0" w:color="auto"/>
      </w:divBdr>
    </w:div>
    <w:div w:id="2057467971">
      <w:bodyDiv w:val="1"/>
      <w:marLeft w:val="0"/>
      <w:marRight w:val="0"/>
      <w:marTop w:val="0"/>
      <w:marBottom w:val="0"/>
      <w:divBdr>
        <w:top w:val="none" w:sz="0" w:space="0" w:color="auto"/>
        <w:left w:val="none" w:sz="0" w:space="0" w:color="auto"/>
        <w:bottom w:val="none" w:sz="0" w:space="0" w:color="auto"/>
        <w:right w:val="none" w:sz="0" w:space="0" w:color="auto"/>
      </w:divBdr>
    </w:div>
    <w:div w:id="2061517087">
      <w:bodyDiv w:val="1"/>
      <w:marLeft w:val="0"/>
      <w:marRight w:val="0"/>
      <w:marTop w:val="0"/>
      <w:marBottom w:val="0"/>
      <w:divBdr>
        <w:top w:val="none" w:sz="0" w:space="0" w:color="auto"/>
        <w:left w:val="none" w:sz="0" w:space="0" w:color="auto"/>
        <w:bottom w:val="none" w:sz="0" w:space="0" w:color="auto"/>
        <w:right w:val="none" w:sz="0" w:space="0" w:color="auto"/>
      </w:divBdr>
      <w:divsChild>
        <w:div w:id="556671989">
          <w:marLeft w:val="0"/>
          <w:marRight w:val="0"/>
          <w:marTop w:val="0"/>
          <w:marBottom w:val="0"/>
          <w:divBdr>
            <w:top w:val="none" w:sz="0" w:space="0" w:color="auto"/>
            <w:left w:val="none" w:sz="0" w:space="0" w:color="auto"/>
            <w:bottom w:val="none" w:sz="0" w:space="0" w:color="auto"/>
            <w:right w:val="none" w:sz="0" w:space="0" w:color="auto"/>
          </w:divBdr>
          <w:divsChild>
            <w:div w:id="1351949321">
              <w:marLeft w:val="0"/>
              <w:marRight w:val="0"/>
              <w:marTop w:val="0"/>
              <w:marBottom w:val="0"/>
              <w:divBdr>
                <w:top w:val="none" w:sz="0" w:space="0" w:color="auto"/>
                <w:left w:val="none" w:sz="0" w:space="0" w:color="auto"/>
                <w:bottom w:val="none" w:sz="0" w:space="0" w:color="auto"/>
                <w:right w:val="none" w:sz="0" w:space="0" w:color="auto"/>
              </w:divBdr>
              <w:divsChild>
                <w:div w:id="461577817">
                  <w:marLeft w:val="0"/>
                  <w:marRight w:val="0"/>
                  <w:marTop w:val="0"/>
                  <w:marBottom w:val="0"/>
                  <w:divBdr>
                    <w:top w:val="none" w:sz="0" w:space="0" w:color="auto"/>
                    <w:left w:val="none" w:sz="0" w:space="0" w:color="auto"/>
                    <w:bottom w:val="none" w:sz="0" w:space="0" w:color="auto"/>
                    <w:right w:val="none" w:sz="0" w:space="0" w:color="auto"/>
                  </w:divBdr>
                  <w:divsChild>
                    <w:div w:id="200107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435394">
      <w:bodyDiv w:val="1"/>
      <w:marLeft w:val="0"/>
      <w:marRight w:val="0"/>
      <w:marTop w:val="0"/>
      <w:marBottom w:val="0"/>
      <w:divBdr>
        <w:top w:val="none" w:sz="0" w:space="0" w:color="auto"/>
        <w:left w:val="none" w:sz="0" w:space="0" w:color="auto"/>
        <w:bottom w:val="none" w:sz="0" w:space="0" w:color="auto"/>
        <w:right w:val="none" w:sz="0" w:space="0" w:color="auto"/>
      </w:divBdr>
    </w:div>
    <w:div w:id="2078937605">
      <w:bodyDiv w:val="1"/>
      <w:marLeft w:val="0"/>
      <w:marRight w:val="0"/>
      <w:marTop w:val="0"/>
      <w:marBottom w:val="0"/>
      <w:divBdr>
        <w:top w:val="none" w:sz="0" w:space="0" w:color="auto"/>
        <w:left w:val="none" w:sz="0" w:space="0" w:color="auto"/>
        <w:bottom w:val="none" w:sz="0" w:space="0" w:color="auto"/>
        <w:right w:val="none" w:sz="0" w:space="0" w:color="auto"/>
      </w:divBdr>
    </w:div>
    <w:div w:id="2100439101">
      <w:bodyDiv w:val="1"/>
      <w:marLeft w:val="0"/>
      <w:marRight w:val="0"/>
      <w:marTop w:val="0"/>
      <w:marBottom w:val="0"/>
      <w:divBdr>
        <w:top w:val="none" w:sz="0" w:space="0" w:color="auto"/>
        <w:left w:val="none" w:sz="0" w:space="0" w:color="auto"/>
        <w:bottom w:val="none" w:sz="0" w:space="0" w:color="auto"/>
        <w:right w:val="none" w:sz="0" w:space="0" w:color="auto"/>
      </w:divBdr>
      <w:divsChild>
        <w:div w:id="1661150727">
          <w:marLeft w:val="0"/>
          <w:marRight w:val="0"/>
          <w:marTop w:val="0"/>
          <w:marBottom w:val="0"/>
          <w:divBdr>
            <w:top w:val="none" w:sz="0" w:space="0" w:color="auto"/>
            <w:left w:val="none" w:sz="0" w:space="0" w:color="auto"/>
            <w:bottom w:val="none" w:sz="0" w:space="0" w:color="auto"/>
            <w:right w:val="none" w:sz="0" w:space="0" w:color="auto"/>
          </w:divBdr>
          <w:divsChild>
            <w:div w:id="364061834">
              <w:marLeft w:val="0"/>
              <w:marRight w:val="0"/>
              <w:marTop w:val="0"/>
              <w:marBottom w:val="0"/>
              <w:divBdr>
                <w:top w:val="none" w:sz="0" w:space="0" w:color="auto"/>
                <w:left w:val="none" w:sz="0" w:space="0" w:color="auto"/>
                <w:bottom w:val="none" w:sz="0" w:space="0" w:color="auto"/>
                <w:right w:val="none" w:sz="0" w:space="0" w:color="auto"/>
              </w:divBdr>
              <w:divsChild>
                <w:div w:id="213636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720079">
      <w:bodyDiv w:val="1"/>
      <w:marLeft w:val="0"/>
      <w:marRight w:val="0"/>
      <w:marTop w:val="0"/>
      <w:marBottom w:val="0"/>
      <w:divBdr>
        <w:top w:val="none" w:sz="0" w:space="0" w:color="auto"/>
        <w:left w:val="none" w:sz="0" w:space="0" w:color="auto"/>
        <w:bottom w:val="none" w:sz="0" w:space="0" w:color="auto"/>
        <w:right w:val="none" w:sz="0" w:space="0" w:color="auto"/>
      </w:divBdr>
      <w:divsChild>
        <w:div w:id="1117673511">
          <w:marLeft w:val="0"/>
          <w:marRight w:val="0"/>
          <w:marTop w:val="0"/>
          <w:marBottom w:val="0"/>
          <w:divBdr>
            <w:top w:val="none" w:sz="0" w:space="0" w:color="auto"/>
            <w:left w:val="none" w:sz="0" w:space="0" w:color="auto"/>
            <w:bottom w:val="none" w:sz="0" w:space="0" w:color="auto"/>
            <w:right w:val="none" w:sz="0" w:space="0" w:color="auto"/>
          </w:divBdr>
          <w:divsChild>
            <w:div w:id="113640507">
              <w:marLeft w:val="0"/>
              <w:marRight w:val="0"/>
              <w:marTop w:val="0"/>
              <w:marBottom w:val="0"/>
              <w:divBdr>
                <w:top w:val="none" w:sz="0" w:space="0" w:color="auto"/>
                <w:left w:val="none" w:sz="0" w:space="0" w:color="auto"/>
                <w:bottom w:val="none" w:sz="0" w:space="0" w:color="auto"/>
                <w:right w:val="none" w:sz="0" w:space="0" w:color="auto"/>
              </w:divBdr>
              <w:divsChild>
                <w:div w:id="2000230208">
                  <w:marLeft w:val="0"/>
                  <w:marRight w:val="0"/>
                  <w:marTop w:val="0"/>
                  <w:marBottom w:val="0"/>
                  <w:divBdr>
                    <w:top w:val="none" w:sz="0" w:space="0" w:color="auto"/>
                    <w:left w:val="none" w:sz="0" w:space="0" w:color="auto"/>
                    <w:bottom w:val="none" w:sz="0" w:space="0" w:color="auto"/>
                    <w:right w:val="none" w:sz="0" w:space="0" w:color="auto"/>
                  </w:divBdr>
                  <w:divsChild>
                    <w:div w:id="181359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765243">
      <w:bodyDiv w:val="1"/>
      <w:marLeft w:val="0"/>
      <w:marRight w:val="0"/>
      <w:marTop w:val="0"/>
      <w:marBottom w:val="0"/>
      <w:divBdr>
        <w:top w:val="none" w:sz="0" w:space="0" w:color="auto"/>
        <w:left w:val="none" w:sz="0" w:space="0" w:color="auto"/>
        <w:bottom w:val="none" w:sz="0" w:space="0" w:color="auto"/>
        <w:right w:val="none" w:sz="0" w:space="0" w:color="auto"/>
      </w:divBdr>
    </w:div>
    <w:div w:id="2110854187">
      <w:bodyDiv w:val="1"/>
      <w:marLeft w:val="0"/>
      <w:marRight w:val="0"/>
      <w:marTop w:val="0"/>
      <w:marBottom w:val="0"/>
      <w:divBdr>
        <w:top w:val="none" w:sz="0" w:space="0" w:color="auto"/>
        <w:left w:val="none" w:sz="0" w:space="0" w:color="auto"/>
        <w:bottom w:val="none" w:sz="0" w:space="0" w:color="auto"/>
        <w:right w:val="none" w:sz="0" w:space="0" w:color="auto"/>
      </w:divBdr>
      <w:divsChild>
        <w:div w:id="120730454">
          <w:marLeft w:val="0"/>
          <w:marRight w:val="0"/>
          <w:marTop w:val="0"/>
          <w:marBottom w:val="0"/>
          <w:divBdr>
            <w:top w:val="none" w:sz="0" w:space="0" w:color="auto"/>
            <w:left w:val="none" w:sz="0" w:space="0" w:color="auto"/>
            <w:bottom w:val="none" w:sz="0" w:space="0" w:color="auto"/>
            <w:right w:val="none" w:sz="0" w:space="0" w:color="auto"/>
          </w:divBdr>
          <w:divsChild>
            <w:div w:id="183447589">
              <w:marLeft w:val="0"/>
              <w:marRight w:val="0"/>
              <w:marTop w:val="0"/>
              <w:marBottom w:val="0"/>
              <w:divBdr>
                <w:top w:val="none" w:sz="0" w:space="0" w:color="auto"/>
                <w:left w:val="none" w:sz="0" w:space="0" w:color="auto"/>
                <w:bottom w:val="none" w:sz="0" w:space="0" w:color="auto"/>
                <w:right w:val="none" w:sz="0" w:space="0" w:color="auto"/>
              </w:divBdr>
              <w:divsChild>
                <w:div w:id="1286501064">
                  <w:marLeft w:val="0"/>
                  <w:marRight w:val="0"/>
                  <w:marTop w:val="0"/>
                  <w:marBottom w:val="0"/>
                  <w:divBdr>
                    <w:top w:val="none" w:sz="0" w:space="0" w:color="auto"/>
                    <w:left w:val="none" w:sz="0" w:space="0" w:color="auto"/>
                    <w:bottom w:val="none" w:sz="0" w:space="0" w:color="auto"/>
                    <w:right w:val="none" w:sz="0" w:space="0" w:color="auto"/>
                  </w:divBdr>
                  <w:divsChild>
                    <w:div w:id="205252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137333">
      <w:bodyDiv w:val="1"/>
      <w:marLeft w:val="0"/>
      <w:marRight w:val="0"/>
      <w:marTop w:val="0"/>
      <w:marBottom w:val="0"/>
      <w:divBdr>
        <w:top w:val="none" w:sz="0" w:space="0" w:color="auto"/>
        <w:left w:val="none" w:sz="0" w:space="0" w:color="auto"/>
        <w:bottom w:val="none" w:sz="0" w:space="0" w:color="auto"/>
        <w:right w:val="none" w:sz="0" w:space="0" w:color="auto"/>
      </w:divBdr>
    </w:div>
    <w:div w:id="2145996771">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iarchives.si.edu/collections/siris_sic_7746" TargetMode="External"/><Relationship Id="rId21" Type="http://schemas.openxmlformats.org/officeDocument/2006/relationships/hyperlink" Target="http://dx.doi.org/10.15180/150406/017" TargetMode="External"/><Relationship Id="rId42" Type="http://schemas.openxmlformats.org/officeDocument/2006/relationships/hyperlink" Target="http://www.jstor.org/stable/10.5149/9781469616742_ely.66" TargetMode="External"/><Relationship Id="rId47" Type="http://schemas.openxmlformats.org/officeDocument/2006/relationships/hyperlink" Target="https://www.britannica.com/biography/Helen-Broinowski-Caldicott" TargetMode="External"/><Relationship Id="rId63" Type="http://schemas.openxmlformats.org/officeDocument/2006/relationships/hyperlink" Target="http://www.jstor.org/stable/10.14321/rhetpublaffa.17.2.0199" TargetMode="External"/><Relationship Id="rId68" Type="http://schemas.openxmlformats.org/officeDocument/2006/relationships/hyperlink" Target="https://solarsystem.nasa.gov/people/660/carl-sagan-1934-1996/" TargetMode="External"/><Relationship Id="rId84" Type="http://schemas.openxmlformats.org/officeDocument/2006/relationships/hyperlink" Target="https://archive.org/details/MaxWeberEconomyAndSociety/page/n133/mode/1up?view=theater" TargetMode="External"/><Relationship Id="rId16" Type="http://schemas.openxmlformats.org/officeDocument/2006/relationships/image" Target="media/image4.png"/><Relationship Id="rId11" Type="http://schemas.openxmlformats.org/officeDocument/2006/relationships/header" Target="header3.xml"/><Relationship Id="rId32" Type="http://schemas.openxmlformats.org/officeDocument/2006/relationships/image" Target="media/image14.png"/><Relationship Id="rId37" Type="http://schemas.openxmlformats.org/officeDocument/2006/relationships/image" Target="media/image18.png"/><Relationship Id="rId53" Type="http://schemas.openxmlformats.org/officeDocument/2006/relationships/hyperlink" Target="https://www.jstor.org/stable/10.7591/j.ctv180h6n2.13" TargetMode="External"/><Relationship Id="rId58" Type="http://schemas.openxmlformats.org/officeDocument/2006/relationships/hyperlink" Target="http://www.jfklibrary.org/Asset-Viewer/Archives/JFKWHA-032.aspx" TargetMode="External"/><Relationship Id="rId74" Type="http://schemas.openxmlformats.org/officeDocument/2006/relationships/hyperlink" Target="http://www.bigear.org/vol1no2/sagan.htm" TargetMode="External"/><Relationship Id="rId79" Type="http://schemas.openxmlformats.org/officeDocument/2006/relationships/hyperlink" Target="https://www-jstor-org.ezproxy.uwtsd.ac.uk/stable/26907411" TargetMode="External"/><Relationship Id="rId5" Type="http://schemas.openxmlformats.org/officeDocument/2006/relationships/webSettings" Target="webSettings.xml"/><Relationship Id="rId19" Type="http://schemas.openxmlformats.org/officeDocument/2006/relationships/hyperlink" Target="https://www.jstor.org/stable/community.26291667" TargetMode="External"/><Relationship Id="rId14" Type="http://schemas.openxmlformats.org/officeDocument/2006/relationships/image" Target="media/image3.jpeg"/><Relationship Id="rId22" Type="http://schemas.openxmlformats.org/officeDocument/2006/relationships/image" Target="media/image8.jpg"/><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image" Target="media/image16.jpeg"/><Relationship Id="rId43" Type="http://schemas.openxmlformats.org/officeDocument/2006/relationships/hyperlink" Target="http://www.jstor.org/stable/27555365" TargetMode="External"/><Relationship Id="rId48" Type="http://schemas.openxmlformats.org/officeDocument/2006/relationships/hyperlink" Target="http://www.jstor.org/stable/1574613" TargetMode="External"/><Relationship Id="rId56" Type="http://schemas.openxmlformats.org/officeDocument/2006/relationships/hyperlink" Target="http://www.jstor.org.ezproxy.uwtsd.ac.uk/stable/44376860" TargetMode="External"/><Relationship Id="rId64" Type="http://schemas.openxmlformats.org/officeDocument/2006/relationships/hyperlink" Target="http://www.jstor.org/stable/10.3366/j.ctv7n09c6.10" TargetMode="External"/><Relationship Id="rId69" Type="http://schemas.openxmlformats.org/officeDocument/2006/relationships/hyperlink" Target="https://www.nasa.gov/feature/50-years-ago-pioneer-10-launches-to-explore-jupiter" TargetMode="External"/><Relationship Id="rId77" Type="http://schemas.openxmlformats.org/officeDocument/2006/relationships/hyperlink" Target="http://www.jstor.org/stable/10.5250/resilience.4.2-3.0147" TargetMode="External"/><Relationship Id="rId8" Type="http://schemas.openxmlformats.org/officeDocument/2006/relationships/image" Target="media/image1.png"/><Relationship Id="rId51" Type="http://schemas.openxmlformats.org/officeDocument/2006/relationships/hyperlink" Target="https://ilrs.gsfc.nasa.gov/missions/satellite_missions/current_missions/lag1_general.html" TargetMode="External"/><Relationship Id="rId72" Type="http://schemas.openxmlformats.org/officeDocument/2006/relationships/hyperlink" Target="https://doi-org.ezproxy.uwtsd.ac.uk/10.1177/1468795X03003001693" TargetMode="External"/><Relationship Id="rId80" Type="http://schemas.openxmlformats.org/officeDocument/2006/relationships/hyperlink" Target="http://www.jstor.org/stable/1576671" TargetMode="External"/><Relationship Id="rId85" Type="http://schemas.openxmlformats.org/officeDocument/2006/relationships/hyperlink" Target="https://www-oxfordreference-com.ezproxy.uwtsd.ac.uk/view/10.1093/acref/9780198158967.001.0001/acref-9780198158967-e-5715"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0.jpg"/><Relationship Id="rId33" Type="http://schemas.openxmlformats.org/officeDocument/2006/relationships/hyperlink" Target="https://www.history.nasa.gov/apollo_patches.html" TargetMode="External"/><Relationship Id="rId38" Type="http://schemas.openxmlformats.org/officeDocument/2006/relationships/hyperlink" Target="https://www.jstor.org/stable/3961087" TargetMode="External"/><Relationship Id="rId46" Type="http://schemas.openxmlformats.org/officeDocument/2006/relationships/hyperlink" Target="http://www.jstor.org/stable/25163716" TargetMode="External"/><Relationship Id="rId59" Type="http://schemas.openxmlformats.org/officeDocument/2006/relationships/hyperlink" Target="https://archive.org/details/sovietcolossushi0000kort_m1j8/mode/2up" TargetMode="External"/><Relationship Id="rId67" Type="http://schemas.openxmlformats.org/officeDocument/2006/relationships/hyperlink" Target="http://www.jstor.org.ezproxy.uwtsd.ac.uk/stable/10.7591/j.ctt1xx4xh.5" TargetMode="External"/><Relationship Id="rId20" Type="http://schemas.openxmlformats.org/officeDocument/2006/relationships/image" Target="media/image7.jpeg"/><Relationship Id="rId41" Type="http://schemas.openxmlformats.org/officeDocument/2006/relationships/hyperlink" Target="http://www.jstor.org.ezproxy.uwtsd.ac.uk/stable/resrep26045.6" TargetMode="External"/><Relationship Id="rId54" Type="http://schemas.openxmlformats.org/officeDocument/2006/relationships/hyperlink" Target="https://www.jstor.org/stable/10.7591/j.ctv180h6n2.4" TargetMode="External"/><Relationship Id="rId62" Type="http://schemas.openxmlformats.org/officeDocument/2006/relationships/hyperlink" Target="http://www.jstor.org.ezproxy.uwtsd.ac.uk/stable/4618514" TargetMode="External"/><Relationship Id="rId70" Type="http://schemas.openxmlformats.org/officeDocument/2006/relationships/hyperlink" Target="https://voyager.jpl.nasa.gov/golden-record/making-of-the-golden-record/" TargetMode="External"/><Relationship Id="rId75" Type="http://schemas.openxmlformats.org/officeDocument/2006/relationships/hyperlink" Target="http://www.jstor.org.ezproxy.uwtsd.ac.uk/stable/24949801" TargetMode="External"/><Relationship Id="rId83" Type="http://schemas.openxmlformats.org/officeDocument/2006/relationships/hyperlink" Target="https://www.jstor.org/stable/1744539"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ritannica.com/biography/Yuri-Gagarin/images-videos" TargetMode="External"/><Relationship Id="rId23" Type="http://schemas.openxmlformats.org/officeDocument/2006/relationships/hyperlink" Target="https://web.archive.org/web/20200905045538/http:/cs4.pikabu.ru/post_img/big/2016/05/12/5/1463036774188454882.jpg" TargetMode="External"/><Relationship Id="rId28" Type="http://schemas.openxmlformats.org/officeDocument/2006/relationships/hyperlink" Target="https://www.nasa.gov/mission_pages/mercury/missions/manned_flights.html" TargetMode="External"/><Relationship Id="rId36" Type="http://schemas.openxmlformats.org/officeDocument/2006/relationships/image" Target="media/image17.png"/><Relationship Id="rId49" Type="http://schemas.openxmlformats.org/officeDocument/2006/relationships/hyperlink" Target="http://www.jstor.org.ezproxy.uwtsd.ac.uk/stable/j.ctvnb7n1g.7" TargetMode="External"/><Relationship Id="rId57" Type="http://schemas.openxmlformats.org/officeDocument/2006/relationships/hyperlink" Target="http://www.jstor.org.ezproxy.uwtsd.ac.uk/stable/43152047" TargetMode="External"/><Relationship Id="rId10" Type="http://schemas.openxmlformats.org/officeDocument/2006/relationships/header" Target="header2.xml"/><Relationship Id="rId31" Type="http://schemas.openxmlformats.org/officeDocument/2006/relationships/hyperlink" Target="https://www.history.nasa.gov/apollo_patches.html" TargetMode="External"/><Relationship Id="rId44" Type="http://schemas.openxmlformats.org/officeDocument/2006/relationships/hyperlink" Target="https://librarysearch.uwtsd.ac.uk/permalink/44WHELF_UWTSD/1ir6fgh/cdi_projectmuse_journals_194432_S1534148806100719" TargetMode="External"/><Relationship Id="rId52" Type="http://schemas.openxmlformats.org/officeDocument/2006/relationships/hyperlink" Target="https://ilrs.gsfc.nasa.gov/missions/satellite_missions/current_missions/lag1_general.html" TargetMode="External"/><Relationship Id="rId60" Type="http://schemas.openxmlformats.org/officeDocument/2006/relationships/hyperlink" Target="https://www.jstor.org.ezproxy.uwtsd.ac.uk/stable/26986133" TargetMode="External"/><Relationship Id="rId65" Type="http://schemas.openxmlformats.org/officeDocument/2006/relationships/hyperlink" Target="https://www.proquest.com/dissertations-theses/red-stuff-history-public-material-culture-early/docview/304647483/se-2" TargetMode="External"/><Relationship Id="rId73" Type="http://schemas.openxmlformats.org/officeDocument/2006/relationships/hyperlink" Target="http://www.jstor.org/stable/10.1086/670177" TargetMode="External"/><Relationship Id="rId78" Type="http://schemas.openxmlformats.org/officeDocument/2006/relationships/hyperlink" Target="http://www.jstor.org.ezproxy.uwtsd.ac.uk/stable/j.ctt6wrcn2.7" TargetMode="External"/><Relationship Id="rId81" Type="http://schemas.openxmlformats.org/officeDocument/2006/relationships/hyperlink" Target="https://www.jstor.org/stable/j.ctv2t4cz4.6" TargetMode="External"/><Relationship Id="rId86" Type="http://schemas.openxmlformats.org/officeDocument/2006/relationships/hyperlink" Target="http://www.jstor.org/stable/41158096" TargetMode="Externa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yperlink" Target="https://lccn.loc.gov/2004670142" TargetMode="External"/><Relationship Id="rId18" Type="http://schemas.openxmlformats.org/officeDocument/2006/relationships/image" Target="media/image6.jpeg"/><Relationship Id="rId39" Type="http://schemas.openxmlformats.org/officeDocument/2006/relationships/hyperlink" Target="https://www.jstor.org/stable/j.ctt1d9nj0s.17" TargetMode="External"/><Relationship Id="rId34" Type="http://schemas.openxmlformats.org/officeDocument/2006/relationships/image" Target="media/image15.png"/><Relationship Id="rId50" Type="http://schemas.openxmlformats.org/officeDocument/2006/relationships/hyperlink" Target="http://www.jstor.org.ezproxy.uwtsd.ac.uk/stable/j.ctt1pd2k9k.6" TargetMode="External"/><Relationship Id="rId55" Type="http://schemas.openxmlformats.org/officeDocument/2006/relationships/hyperlink" Target="http://www.jstor.org.ezproxy.uwtsd.ac.uk/stable/2778894" TargetMode="External"/><Relationship Id="rId76" Type="http://schemas.openxmlformats.org/officeDocument/2006/relationships/hyperlink" Target="http://www.jstor.org/stable/1733664" TargetMode="External"/><Relationship Id="rId7" Type="http://schemas.openxmlformats.org/officeDocument/2006/relationships/endnotes" Target="endnotes.xml"/><Relationship Id="rId71" Type="http://schemas.openxmlformats.org/officeDocument/2006/relationships/hyperlink" Target="https://www.nationalarchives.gov.uk/education/resources/cold-war-on-file/iron-curtain-speech/" TargetMode="External"/><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image" Target="media/image9.png"/><Relationship Id="rId40" Type="http://schemas.openxmlformats.org/officeDocument/2006/relationships/hyperlink" Target="https://www.jstor.org/stable/40642392" TargetMode="External"/><Relationship Id="rId45" Type="http://schemas.openxmlformats.org/officeDocument/2006/relationships/hyperlink" Target="https://www.jstor.org/stable/j.ctt15nmjd1.5" TargetMode="External"/><Relationship Id="rId66" Type="http://schemas.openxmlformats.org/officeDocument/2006/relationships/hyperlink" Target="http://www.jstor.org.ezproxy.uwtsd.ac.uk/stable/20723571" TargetMode="External"/><Relationship Id="rId87" Type="http://schemas.openxmlformats.org/officeDocument/2006/relationships/fontTable" Target="fontTable.xml"/><Relationship Id="rId61" Type="http://schemas.openxmlformats.org/officeDocument/2006/relationships/hyperlink" Target="https://doi.org/10.1093/ppmgov/gvab033" TargetMode="External"/><Relationship Id="rId82" Type="http://schemas.openxmlformats.org/officeDocument/2006/relationships/hyperlink" Target="https://www.jstor.org/stable/j.ctv2t4cz4.4"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s://www.jstor.org/stable/j.ctt15nmjd1.5" TargetMode="External"/><Relationship Id="rId18" Type="http://schemas.openxmlformats.org/officeDocument/2006/relationships/hyperlink" Target="http://www.jstor.org.ezproxy.uwtsd.ac.uk/stable/20723571" TargetMode="External"/><Relationship Id="rId26" Type="http://schemas.openxmlformats.org/officeDocument/2006/relationships/hyperlink" Target="https://www.jstor.org/stable/j.ctv2t4cz4.6" TargetMode="External"/><Relationship Id="rId39" Type="http://schemas.openxmlformats.org/officeDocument/2006/relationships/hyperlink" Target="https://ilrs.gsfc.nasa.gov/missions/satellite_missions/current_missions/lag1_general.html" TargetMode="External"/><Relationship Id="rId21" Type="http://schemas.openxmlformats.org/officeDocument/2006/relationships/hyperlink" Target="http://www.jstor.org.ezproxy.uwtsd.ac.uk/stable/4618514" TargetMode="External"/><Relationship Id="rId34" Type="http://schemas.openxmlformats.org/officeDocument/2006/relationships/hyperlink" Target="https://solarsystem.nasa.gov/people/660/carl-sagan-1934-1996/" TargetMode="External"/><Relationship Id="rId42" Type="http://schemas.openxmlformats.org/officeDocument/2006/relationships/hyperlink" Target="https://voyager.jpl.nasa.gov/golden-record/making-of-the-golden-record/" TargetMode="External"/><Relationship Id="rId7" Type="http://schemas.openxmlformats.org/officeDocument/2006/relationships/hyperlink" Target="http://www.jstor.org.ezproxy.uwtsd.ac.uk/stable/2778894" TargetMode="External"/><Relationship Id="rId2" Type="http://schemas.openxmlformats.org/officeDocument/2006/relationships/hyperlink" Target="http://www.jstor.org.ezproxy.uwtsd.ac.uk/stable/resrep26045.6" TargetMode="External"/><Relationship Id="rId16" Type="http://schemas.openxmlformats.org/officeDocument/2006/relationships/hyperlink" Target="http://www.jstor.org/stable/10.3366/j.ctv7n09c6.10" TargetMode="External"/><Relationship Id="rId20" Type="http://schemas.openxmlformats.org/officeDocument/2006/relationships/hyperlink" Target="https://www.jstor.org/stable/j.ctt1d9nj0s.17" TargetMode="External"/><Relationship Id="rId29" Type="http://schemas.openxmlformats.org/officeDocument/2006/relationships/hyperlink" Target="http://www.jstor.org.ezproxy.uwtsd.ac.uk/stable/j.ctvnb7n1g.7" TargetMode="External"/><Relationship Id="rId41" Type="http://schemas.openxmlformats.org/officeDocument/2006/relationships/hyperlink" Target="http://www.jstor.org.ezproxy.uwtsd.ac.uk/stable/j.ctt1pd2k9k.6" TargetMode="External"/><Relationship Id="rId1" Type="http://schemas.openxmlformats.org/officeDocument/2006/relationships/hyperlink" Target="https://www.nationalarchives.gov.uk/education/resources/cold-war-on-file/iron-curtain-speech/" TargetMode="External"/><Relationship Id="rId6" Type="http://schemas.openxmlformats.org/officeDocument/2006/relationships/hyperlink" Target="https://doi-org.ezproxy.uwtsd.ac.uk/10.1177/1468795X03003001693" TargetMode="External"/><Relationship Id="rId11" Type="http://schemas.openxmlformats.org/officeDocument/2006/relationships/hyperlink" Target="https://www.proquest.com/dissertations-theses/red-stuff-history-public-material-culture-early/docview/304647483/se-2" TargetMode="External"/><Relationship Id="rId24" Type="http://schemas.openxmlformats.org/officeDocument/2006/relationships/hyperlink" Target="http://www.jstor.org/stable/27555365" TargetMode="External"/><Relationship Id="rId32" Type="http://schemas.openxmlformats.org/officeDocument/2006/relationships/hyperlink" Target="https://www.britannica.com/biography/Helen-Broinowski-Caldicott" TargetMode="External"/><Relationship Id="rId37" Type="http://schemas.openxmlformats.org/officeDocument/2006/relationships/hyperlink" Target="http://www.jstor.org/stable/1576671" TargetMode="External"/><Relationship Id="rId40" Type="http://schemas.openxmlformats.org/officeDocument/2006/relationships/hyperlink" Target="http://www.jstor.org.ezproxy.uwtsd.ac.uk/stable/3961087" TargetMode="External"/><Relationship Id="rId5" Type="http://schemas.openxmlformats.org/officeDocument/2006/relationships/hyperlink" Target="https://archive.org/details/MaxWeberEconomyAndSociety/page/n133/mode/1up?view=theater" TargetMode="External"/><Relationship Id="rId15" Type="http://schemas.openxmlformats.org/officeDocument/2006/relationships/hyperlink" Target="https://www.jstor.org/stable/10.7591/j.ctv180h6n2.4" TargetMode="External"/><Relationship Id="rId23" Type="http://schemas.openxmlformats.org/officeDocument/2006/relationships/hyperlink" Target="http://www.jstor.org/stable/10.5149/9781469616742_ely.66" TargetMode="External"/><Relationship Id="rId28" Type="http://schemas.openxmlformats.org/officeDocument/2006/relationships/hyperlink" Target="http://www.jstor.org/stable/40642392" TargetMode="External"/><Relationship Id="rId36" Type="http://schemas.openxmlformats.org/officeDocument/2006/relationships/hyperlink" Target="http://www.jstor.org/stable/1733664" TargetMode="External"/><Relationship Id="rId10" Type="http://schemas.openxmlformats.org/officeDocument/2006/relationships/hyperlink" Target="https://archive.org/details/sovietcolossushi0000kort_m1j8/page/286/mode/2up?view=theater" TargetMode="External"/><Relationship Id="rId19" Type="http://schemas.openxmlformats.org/officeDocument/2006/relationships/hyperlink" Target="http://www.jstor.org/stable/43152047" TargetMode="External"/><Relationship Id="rId31" Type="http://schemas.openxmlformats.org/officeDocument/2006/relationships/hyperlink" Target="http://www.jstor.org/stable/10.14321/rhetpublaffa.17.2.0199" TargetMode="External"/><Relationship Id="rId4" Type="http://schemas.openxmlformats.org/officeDocument/2006/relationships/hyperlink" Target="http://www.jstor.org.ezproxy.uwtsd.ac.uk/stable/10.7591/j.ctt1xx4xh.5" TargetMode="External"/><Relationship Id="rId9" Type="http://schemas.openxmlformats.org/officeDocument/2006/relationships/hyperlink" Target="http://www.jstor.org/stable/41158096" TargetMode="External"/><Relationship Id="rId14" Type="http://schemas.openxmlformats.org/officeDocument/2006/relationships/hyperlink" Target="https://www.jstor.org/stable/10.7591/j.ctv180h6n2.13" TargetMode="External"/><Relationship Id="rId22" Type="http://schemas.openxmlformats.org/officeDocument/2006/relationships/hyperlink" Target="https://doi.org/10.1093/ppmgov/gvab033" TargetMode="External"/><Relationship Id="rId27" Type="http://schemas.openxmlformats.org/officeDocument/2006/relationships/hyperlink" Target="https://www.jstor.org/stable/j.ctv2t4cz4.4" TargetMode="External"/><Relationship Id="rId30" Type="http://schemas.openxmlformats.org/officeDocument/2006/relationships/hyperlink" Target="https://librarysearch.uwtsd.ac.uk/permalink/44WHELF_UWTSD/1ir6fgh/cdi_projectmuse_journals_194432_S1534148806100719" TargetMode="External"/><Relationship Id="rId35" Type="http://schemas.openxmlformats.org/officeDocument/2006/relationships/hyperlink" Target="http://www.jstor.org.ezproxy.uwtsd.ac.uk/stable/44376860" TargetMode="External"/><Relationship Id="rId43" Type="http://schemas.openxmlformats.org/officeDocument/2006/relationships/hyperlink" Target="https://www.jstor.org/stable/1744539" TargetMode="External"/><Relationship Id="rId8" Type="http://schemas.openxmlformats.org/officeDocument/2006/relationships/hyperlink" Target="http://www.jfklibrary.org/Asset-Viewer/Archives/JFKWHA-032.aspx" TargetMode="External"/><Relationship Id="rId3" Type="http://schemas.openxmlformats.org/officeDocument/2006/relationships/hyperlink" Target="https://www-jstor-org.ezproxy.uwtsd.ac.uk/stable/26907411" TargetMode="External"/><Relationship Id="rId12" Type="http://schemas.openxmlformats.org/officeDocument/2006/relationships/hyperlink" Target="http://www.jstor.org.ezproxy.uwtsd.ac.uk/stable/j.ctt6wrcn2.7" TargetMode="External"/><Relationship Id="rId17" Type="http://schemas.openxmlformats.org/officeDocument/2006/relationships/hyperlink" Target="http://www.jstor.org.ezproxy.uwtsd.ac.uk/stable/10.7591/j.ctt1xx4xh.5" TargetMode="External"/><Relationship Id="rId25" Type="http://schemas.openxmlformats.org/officeDocument/2006/relationships/hyperlink" Target="http://www.jstor.org/stable/25163716" TargetMode="External"/><Relationship Id="rId33" Type="http://schemas.openxmlformats.org/officeDocument/2006/relationships/hyperlink" Target="http://www.bigear.org/vol1no2/sagan.htm" TargetMode="External"/><Relationship Id="rId38" Type="http://schemas.openxmlformats.org/officeDocument/2006/relationships/hyperlink" Target="http://www.jstor.org/stable/15746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26B9C-BB37-E646-8325-D77C82251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5185</TotalTime>
  <Pages>1</Pages>
  <Words>19345</Words>
  <Characters>110271</Characters>
  <Application>Microsoft Office Word</Application>
  <DocSecurity>4</DocSecurity>
  <Lines>918</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129358</CharactersWithSpaces>
  <SharedDoc>false</SharedDoc>
  <HLinks>
    <vt:vector size="606" baseType="variant">
      <vt:variant>
        <vt:i4>1835080</vt:i4>
      </vt:variant>
      <vt:variant>
        <vt:i4>222</vt:i4>
      </vt:variant>
      <vt:variant>
        <vt:i4>0</vt:i4>
      </vt:variant>
      <vt:variant>
        <vt:i4>5</vt:i4>
      </vt:variant>
      <vt:variant>
        <vt:lpwstr>http://www.jstor.org/stable/41158096</vt:lpwstr>
      </vt:variant>
      <vt:variant>
        <vt:lpwstr/>
      </vt:variant>
      <vt:variant>
        <vt:i4>6094863</vt:i4>
      </vt:variant>
      <vt:variant>
        <vt:i4>219</vt:i4>
      </vt:variant>
      <vt:variant>
        <vt:i4>0</vt:i4>
      </vt:variant>
      <vt:variant>
        <vt:i4>5</vt:i4>
      </vt:variant>
      <vt:variant>
        <vt:lpwstr>https://www-oxfordreference-com.ezproxy.uwtsd.ac.uk/view/10.1093/acref/9780198158967.001.0001/acref-9780198158967-e-5715</vt:lpwstr>
      </vt:variant>
      <vt:variant>
        <vt:lpwstr/>
      </vt:variant>
      <vt:variant>
        <vt:i4>524298</vt:i4>
      </vt:variant>
      <vt:variant>
        <vt:i4>216</vt:i4>
      </vt:variant>
      <vt:variant>
        <vt:i4>0</vt:i4>
      </vt:variant>
      <vt:variant>
        <vt:i4>5</vt:i4>
      </vt:variant>
      <vt:variant>
        <vt:lpwstr>https://archive.org/details/MaxWeberEconomyAndSociety/page/n133/mode/1up?view=theater</vt:lpwstr>
      </vt:variant>
      <vt:variant>
        <vt:lpwstr/>
      </vt:variant>
      <vt:variant>
        <vt:i4>6094917</vt:i4>
      </vt:variant>
      <vt:variant>
        <vt:i4>213</vt:i4>
      </vt:variant>
      <vt:variant>
        <vt:i4>0</vt:i4>
      </vt:variant>
      <vt:variant>
        <vt:i4>5</vt:i4>
      </vt:variant>
      <vt:variant>
        <vt:lpwstr>https://www.jstor.org/stable/1744539</vt:lpwstr>
      </vt:variant>
      <vt:variant>
        <vt:lpwstr/>
      </vt:variant>
      <vt:variant>
        <vt:i4>3932285</vt:i4>
      </vt:variant>
      <vt:variant>
        <vt:i4>210</vt:i4>
      </vt:variant>
      <vt:variant>
        <vt:i4>0</vt:i4>
      </vt:variant>
      <vt:variant>
        <vt:i4>5</vt:i4>
      </vt:variant>
      <vt:variant>
        <vt:lpwstr>https://www.jstor.org/stable/j.ctv2t4cz4.4</vt:lpwstr>
      </vt:variant>
      <vt:variant>
        <vt:lpwstr/>
      </vt:variant>
      <vt:variant>
        <vt:i4>4063357</vt:i4>
      </vt:variant>
      <vt:variant>
        <vt:i4>207</vt:i4>
      </vt:variant>
      <vt:variant>
        <vt:i4>0</vt:i4>
      </vt:variant>
      <vt:variant>
        <vt:i4>5</vt:i4>
      </vt:variant>
      <vt:variant>
        <vt:lpwstr>https://www.jstor.org/stable/j.ctv2t4cz4.6</vt:lpwstr>
      </vt:variant>
      <vt:variant>
        <vt:lpwstr/>
      </vt:variant>
      <vt:variant>
        <vt:i4>2752636</vt:i4>
      </vt:variant>
      <vt:variant>
        <vt:i4>204</vt:i4>
      </vt:variant>
      <vt:variant>
        <vt:i4>0</vt:i4>
      </vt:variant>
      <vt:variant>
        <vt:i4>5</vt:i4>
      </vt:variant>
      <vt:variant>
        <vt:lpwstr>http://www.jstor.org/stable/1576671</vt:lpwstr>
      </vt:variant>
      <vt:variant>
        <vt:lpwstr/>
      </vt:variant>
      <vt:variant>
        <vt:i4>1376261</vt:i4>
      </vt:variant>
      <vt:variant>
        <vt:i4>201</vt:i4>
      </vt:variant>
      <vt:variant>
        <vt:i4>0</vt:i4>
      </vt:variant>
      <vt:variant>
        <vt:i4>5</vt:i4>
      </vt:variant>
      <vt:variant>
        <vt:lpwstr>https://www-jstor-org.ezproxy.uwtsd.ac.uk/stable/26907411</vt:lpwstr>
      </vt:variant>
      <vt:variant>
        <vt:lpwstr/>
      </vt:variant>
      <vt:variant>
        <vt:i4>131163</vt:i4>
      </vt:variant>
      <vt:variant>
        <vt:i4>198</vt:i4>
      </vt:variant>
      <vt:variant>
        <vt:i4>0</vt:i4>
      </vt:variant>
      <vt:variant>
        <vt:i4>5</vt:i4>
      </vt:variant>
      <vt:variant>
        <vt:lpwstr>http://www.jstor.org.ezproxy.uwtsd.ac.uk/stable/j.ctt6wrcn2.7</vt:lpwstr>
      </vt:variant>
      <vt:variant>
        <vt:lpwstr/>
      </vt:variant>
      <vt:variant>
        <vt:i4>6160392</vt:i4>
      </vt:variant>
      <vt:variant>
        <vt:i4>195</vt:i4>
      </vt:variant>
      <vt:variant>
        <vt:i4>0</vt:i4>
      </vt:variant>
      <vt:variant>
        <vt:i4>5</vt:i4>
      </vt:variant>
      <vt:variant>
        <vt:lpwstr>http://www.jstor.org/stable/10.5250/resilience.4.2-3.0147</vt:lpwstr>
      </vt:variant>
      <vt:variant>
        <vt:lpwstr/>
      </vt:variant>
      <vt:variant>
        <vt:i4>2883704</vt:i4>
      </vt:variant>
      <vt:variant>
        <vt:i4>192</vt:i4>
      </vt:variant>
      <vt:variant>
        <vt:i4>0</vt:i4>
      </vt:variant>
      <vt:variant>
        <vt:i4>5</vt:i4>
      </vt:variant>
      <vt:variant>
        <vt:lpwstr>http://www.jstor.org/stable/1733664</vt:lpwstr>
      </vt:variant>
      <vt:variant>
        <vt:lpwstr/>
      </vt:variant>
      <vt:variant>
        <vt:i4>5570562</vt:i4>
      </vt:variant>
      <vt:variant>
        <vt:i4>189</vt:i4>
      </vt:variant>
      <vt:variant>
        <vt:i4>0</vt:i4>
      </vt:variant>
      <vt:variant>
        <vt:i4>5</vt:i4>
      </vt:variant>
      <vt:variant>
        <vt:lpwstr>http://www.jstor.org.ezproxy.uwtsd.ac.uk/stable/24949801</vt:lpwstr>
      </vt:variant>
      <vt:variant>
        <vt:lpwstr/>
      </vt:variant>
      <vt:variant>
        <vt:i4>7864434</vt:i4>
      </vt:variant>
      <vt:variant>
        <vt:i4>186</vt:i4>
      </vt:variant>
      <vt:variant>
        <vt:i4>0</vt:i4>
      </vt:variant>
      <vt:variant>
        <vt:i4>5</vt:i4>
      </vt:variant>
      <vt:variant>
        <vt:lpwstr>http://www.bigear.org/vol1no2/sagan.htm</vt:lpwstr>
      </vt:variant>
      <vt:variant>
        <vt:lpwstr/>
      </vt:variant>
      <vt:variant>
        <vt:i4>3735652</vt:i4>
      </vt:variant>
      <vt:variant>
        <vt:i4>183</vt:i4>
      </vt:variant>
      <vt:variant>
        <vt:i4>0</vt:i4>
      </vt:variant>
      <vt:variant>
        <vt:i4>5</vt:i4>
      </vt:variant>
      <vt:variant>
        <vt:lpwstr>http://www.jstor.org/stable/10.1086/670177</vt:lpwstr>
      </vt:variant>
      <vt:variant>
        <vt:lpwstr/>
      </vt:variant>
      <vt:variant>
        <vt:i4>2949166</vt:i4>
      </vt:variant>
      <vt:variant>
        <vt:i4>180</vt:i4>
      </vt:variant>
      <vt:variant>
        <vt:i4>0</vt:i4>
      </vt:variant>
      <vt:variant>
        <vt:i4>5</vt:i4>
      </vt:variant>
      <vt:variant>
        <vt:lpwstr>https://doi-org.ezproxy.uwtsd.ac.uk/10.1177/1468795X03003001693</vt:lpwstr>
      </vt:variant>
      <vt:variant>
        <vt:lpwstr/>
      </vt:variant>
      <vt:variant>
        <vt:i4>4456478</vt:i4>
      </vt:variant>
      <vt:variant>
        <vt:i4>177</vt:i4>
      </vt:variant>
      <vt:variant>
        <vt:i4>0</vt:i4>
      </vt:variant>
      <vt:variant>
        <vt:i4>5</vt:i4>
      </vt:variant>
      <vt:variant>
        <vt:lpwstr>https://www.nationalarchives.gov.uk/education/resources/cold-war-on-file/iron-curtain-speech/</vt:lpwstr>
      </vt:variant>
      <vt:variant>
        <vt:lpwstr/>
      </vt:variant>
      <vt:variant>
        <vt:i4>2687080</vt:i4>
      </vt:variant>
      <vt:variant>
        <vt:i4>174</vt:i4>
      </vt:variant>
      <vt:variant>
        <vt:i4>0</vt:i4>
      </vt:variant>
      <vt:variant>
        <vt:i4>5</vt:i4>
      </vt:variant>
      <vt:variant>
        <vt:lpwstr>https://voyager.jpl.nasa.gov/golden-record/making-of-the-golden-record/</vt:lpwstr>
      </vt:variant>
      <vt:variant>
        <vt:lpwstr/>
      </vt:variant>
      <vt:variant>
        <vt:i4>458817</vt:i4>
      </vt:variant>
      <vt:variant>
        <vt:i4>171</vt:i4>
      </vt:variant>
      <vt:variant>
        <vt:i4>0</vt:i4>
      </vt:variant>
      <vt:variant>
        <vt:i4>5</vt:i4>
      </vt:variant>
      <vt:variant>
        <vt:lpwstr>https://www.nasa.gov/feature/50-years-ago-pioneer-10-launches-to-explore-jupiter</vt:lpwstr>
      </vt:variant>
      <vt:variant>
        <vt:lpwstr/>
      </vt:variant>
      <vt:variant>
        <vt:i4>5701724</vt:i4>
      </vt:variant>
      <vt:variant>
        <vt:i4>168</vt:i4>
      </vt:variant>
      <vt:variant>
        <vt:i4>0</vt:i4>
      </vt:variant>
      <vt:variant>
        <vt:i4>5</vt:i4>
      </vt:variant>
      <vt:variant>
        <vt:lpwstr>https://solarsystem.nasa.gov/people/660/carl-sagan-1934-1996/</vt:lpwstr>
      </vt:variant>
      <vt:variant>
        <vt:lpwstr/>
      </vt:variant>
      <vt:variant>
        <vt:i4>524354</vt:i4>
      </vt:variant>
      <vt:variant>
        <vt:i4>165</vt:i4>
      </vt:variant>
      <vt:variant>
        <vt:i4>0</vt:i4>
      </vt:variant>
      <vt:variant>
        <vt:i4>5</vt:i4>
      </vt:variant>
      <vt:variant>
        <vt:lpwstr>http://www.jstor.org.ezproxy.uwtsd.ac.uk/stable/10.7591/j.ctt1xx4xh.5</vt:lpwstr>
      </vt:variant>
      <vt:variant>
        <vt:lpwstr/>
      </vt:variant>
      <vt:variant>
        <vt:i4>5898241</vt:i4>
      </vt:variant>
      <vt:variant>
        <vt:i4>162</vt:i4>
      </vt:variant>
      <vt:variant>
        <vt:i4>0</vt:i4>
      </vt:variant>
      <vt:variant>
        <vt:i4>5</vt:i4>
      </vt:variant>
      <vt:variant>
        <vt:lpwstr>http://www.jstor.org.ezproxy.uwtsd.ac.uk/stable/20723571</vt:lpwstr>
      </vt:variant>
      <vt:variant>
        <vt:lpwstr/>
      </vt:variant>
      <vt:variant>
        <vt:i4>5701714</vt:i4>
      </vt:variant>
      <vt:variant>
        <vt:i4>159</vt:i4>
      </vt:variant>
      <vt:variant>
        <vt:i4>0</vt:i4>
      </vt:variant>
      <vt:variant>
        <vt:i4>5</vt:i4>
      </vt:variant>
      <vt:variant>
        <vt:lpwstr>https://www.proquest.com/dissertations-theses/red-stuff-history-public-material-culture-early/docview/304647483/se-2</vt:lpwstr>
      </vt:variant>
      <vt:variant>
        <vt:lpwstr/>
      </vt:variant>
      <vt:variant>
        <vt:i4>2359417</vt:i4>
      </vt:variant>
      <vt:variant>
        <vt:i4>156</vt:i4>
      </vt:variant>
      <vt:variant>
        <vt:i4>0</vt:i4>
      </vt:variant>
      <vt:variant>
        <vt:i4>5</vt:i4>
      </vt:variant>
      <vt:variant>
        <vt:lpwstr>http://www.jstor.org/stable/10.3366/j.ctv7n09c6.10</vt:lpwstr>
      </vt:variant>
      <vt:variant>
        <vt:lpwstr/>
      </vt:variant>
      <vt:variant>
        <vt:i4>3997816</vt:i4>
      </vt:variant>
      <vt:variant>
        <vt:i4>153</vt:i4>
      </vt:variant>
      <vt:variant>
        <vt:i4>0</vt:i4>
      </vt:variant>
      <vt:variant>
        <vt:i4>5</vt:i4>
      </vt:variant>
      <vt:variant>
        <vt:lpwstr>http://www.jstor.org/stable/10.14321/rhetpublaffa.17.2.0199</vt:lpwstr>
      </vt:variant>
      <vt:variant>
        <vt:lpwstr/>
      </vt:variant>
      <vt:variant>
        <vt:i4>6488112</vt:i4>
      </vt:variant>
      <vt:variant>
        <vt:i4>150</vt:i4>
      </vt:variant>
      <vt:variant>
        <vt:i4>0</vt:i4>
      </vt:variant>
      <vt:variant>
        <vt:i4>5</vt:i4>
      </vt:variant>
      <vt:variant>
        <vt:lpwstr>http://www.jstor.org.ezproxy.uwtsd.ac.uk/stable/4618514</vt:lpwstr>
      </vt:variant>
      <vt:variant>
        <vt:lpwstr/>
      </vt:variant>
      <vt:variant>
        <vt:i4>8257571</vt:i4>
      </vt:variant>
      <vt:variant>
        <vt:i4>147</vt:i4>
      </vt:variant>
      <vt:variant>
        <vt:i4>0</vt:i4>
      </vt:variant>
      <vt:variant>
        <vt:i4>5</vt:i4>
      </vt:variant>
      <vt:variant>
        <vt:lpwstr>https://doi.org/10.1093/ppmgov/gvab033</vt:lpwstr>
      </vt:variant>
      <vt:variant>
        <vt:lpwstr/>
      </vt:variant>
      <vt:variant>
        <vt:i4>1441800</vt:i4>
      </vt:variant>
      <vt:variant>
        <vt:i4>144</vt:i4>
      </vt:variant>
      <vt:variant>
        <vt:i4>0</vt:i4>
      </vt:variant>
      <vt:variant>
        <vt:i4>5</vt:i4>
      </vt:variant>
      <vt:variant>
        <vt:lpwstr>https://www.jstor.org.ezproxy.uwtsd.ac.uk/stable/26986133</vt:lpwstr>
      </vt:variant>
      <vt:variant>
        <vt:lpwstr/>
      </vt:variant>
      <vt:variant>
        <vt:i4>2687057</vt:i4>
      </vt:variant>
      <vt:variant>
        <vt:i4>141</vt:i4>
      </vt:variant>
      <vt:variant>
        <vt:i4>0</vt:i4>
      </vt:variant>
      <vt:variant>
        <vt:i4>5</vt:i4>
      </vt:variant>
      <vt:variant>
        <vt:lpwstr>https://archive.org/details/sovietcolossushi0000kort_m1j8/mode/2up</vt:lpwstr>
      </vt:variant>
      <vt:variant>
        <vt:lpwstr/>
      </vt:variant>
      <vt:variant>
        <vt:i4>2424866</vt:i4>
      </vt:variant>
      <vt:variant>
        <vt:i4>138</vt:i4>
      </vt:variant>
      <vt:variant>
        <vt:i4>0</vt:i4>
      </vt:variant>
      <vt:variant>
        <vt:i4>5</vt:i4>
      </vt:variant>
      <vt:variant>
        <vt:lpwstr>http://www.jfklibrary.org/Asset-Viewer/Archives/JFKWHA-032.aspx</vt:lpwstr>
      </vt:variant>
      <vt:variant>
        <vt:lpwstr/>
      </vt:variant>
      <vt:variant>
        <vt:i4>6094851</vt:i4>
      </vt:variant>
      <vt:variant>
        <vt:i4>135</vt:i4>
      </vt:variant>
      <vt:variant>
        <vt:i4>0</vt:i4>
      </vt:variant>
      <vt:variant>
        <vt:i4>5</vt:i4>
      </vt:variant>
      <vt:variant>
        <vt:lpwstr>http://www.jstor.org.ezproxy.uwtsd.ac.uk/stable/43152047</vt:lpwstr>
      </vt:variant>
      <vt:variant>
        <vt:lpwstr/>
      </vt:variant>
      <vt:variant>
        <vt:i4>5701639</vt:i4>
      </vt:variant>
      <vt:variant>
        <vt:i4>132</vt:i4>
      </vt:variant>
      <vt:variant>
        <vt:i4>0</vt:i4>
      </vt:variant>
      <vt:variant>
        <vt:i4>5</vt:i4>
      </vt:variant>
      <vt:variant>
        <vt:lpwstr>http://www.jstor.org.ezproxy.uwtsd.ac.uk/stable/44376860</vt:lpwstr>
      </vt:variant>
      <vt:variant>
        <vt:lpwstr/>
      </vt:variant>
      <vt:variant>
        <vt:i4>6946877</vt:i4>
      </vt:variant>
      <vt:variant>
        <vt:i4>129</vt:i4>
      </vt:variant>
      <vt:variant>
        <vt:i4>0</vt:i4>
      </vt:variant>
      <vt:variant>
        <vt:i4>5</vt:i4>
      </vt:variant>
      <vt:variant>
        <vt:lpwstr>http://www.jstor.org.ezproxy.uwtsd.ac.uk/stable/2778894</vt:lpwstr>
      </vt:variant>
      <vt:variant>
        <vt:lpwstr/>
      </vt:variant>
      <vt:variant>
        <vt:i4>2097211</vt:i4>
      </vt:variant>
      <vt:variant>
        <vt:i4>126</vt:i4>
      </vt:variant>
      <vt:variant>
        <vt:i4>0</vt:i4>
      </vt:variant>
      <vt:variant>
        <vt:i4>5</vt:i4>
      </vt:variant>
      <vt:variant>
        <vt:lpwstr>https://www.jstor.org/stable/10.7591/j.ctv180h6n2.4</vt:lpwstr>
      </vt:variant>
      <vt:variant>
        <vt:lpwstr/>
      </vt:variant>
      <vt:variant>
        <vt:i4>1245194</vt:i4>
      </vt:variant>
      <vt:variant>
        <vt:i4>123</vt:i4>
      </vt:variant>
      <vt:variant>
        <vt:i4>0</vt:i4>
      </vt:variant>
      <vt:variant>
        <vt:i4>5</vt:i4>
      </vt:variant>
      <vt:variant>
        <vt:lpwstr>https://www.jstor.org/stable/10.7591/j.ctv180h6n2.13</vt:lpwstr>
      </vt:variant>
      <vt:variant>
        <vt:lpwstr/>
      </vt:variant>
      <vt:variant>
        <vt:i4>3604510</vt:i4>
      </vt:variant>
      <vt:variant>
        <vt:i4>120</vt:i4>
      </vt:variant>
      <vt:variant>
        <vt:i4>0</vt:i4>
      </vt:variant>
      <vt:variant>
        <vt:i4>5</vt:i4>
      </vt:variant>
      <vt:variant>
        <vt:lpwstr>https://ilrs.gsfc.nasa.gov/missions/satellite_missions/current_missions/lag1_general.html</vt:lpwstr>
      </vt:variant>
      <vt:variant>
        <vt:lpwstr/>
      </vt:variant>
      <vt:variant>
        <vt:i4>3604510</vt:i4>
      </vt:variant>
      <vt:variant>
        <vt:i4>117</vt:i4>
      </vt:variant>
      <vt:variant>
        <vt:i4>0</vt:i4>
      </vt:variant>
      <vt:variant>
        <vt:i4>5</vt:i4>
      </vt:variant>
      <vt:variant>
        <vt:lpwstr>https://ilrs.gsfc.nasa.gov/missions/satellite_missions/current_missions/lag1_general.html</vt:lpwstr>
      </vt:variant>
      <vt:variant>
        <vt:lpwstr/>
      </vt:variant>
      <vt:variant>
        <vt:i4>6619176</vt:i4>
      </vt:variant>
      <vt:variant>
        <vt:i4>114</vt:i4>
      </vt:variant>
      <vt:variant>
        <vt:i4>0</vt:i4>
      </vt:variant>
      <vt:variant>
        <vt:i4>5</vt:i4>
      </vt:variant>
      <vt:variant>
        <vt:lpwstr>http://www.jstor.org.ezproxy.uwtsd.ac.uk/stable/j.ctt1pd2k9k.6</vt:lpwstr>
      </vt:variant>
      <vt:variant>
        <vt:lpwstr/>
      </vt:variant>
      <vt:variant>
        <vt:i4>4194324</vt:i4>
      </vt:variant>
      <vt:variant>
        <vt:i4>111</vt:i4>
      </vt:variant>
      <vt:variant>
        <vt:i4>0</vt:i4>
      </vt:variant>
      <vt:variant>
        <vt:i4>5</vt:i4>
      </vt:variant>
      <vt:variant>
        <vt:lpwstr>http://www.jstor.org.ezproxy.uwtsd.ac.uk/stable/j.ctvnb7n1g.7</vt:lpwstr>
      </vt:variant>
      <vt:variant>
        <vt:lpwstr/>
      </vt:variant>
      <vt:variant>
        <vt:i4>3014780</vt:i4>
      </vt:variant>
      <vt:variant>
        <vt:i4>108</vt:i4>
      </vt:variant>
      <vt:variant>
        <vt:i4>0</vt:i4>
      </vt:variant>
      <vt:variant>
        <vt:i4>5</vt:i4>
      </vt:variant>
      <vt:variant>
        <vt:lpwstr>http://www.jstor.org/stable/1574613</vt:lpwstr>
      </vt:variant>
      <vt:variant>
        <vt:lpwstr/>
      </vt:variant>
      <vt:variant>
        <vt:i4>7995435</vt:i4>
      </vt:variant>
      <vt:variant>
        <vt:i4>105</vt:i4>
      </vt:variant>
      <vt:variant>
        <vt:i4>0</vt:i4>
      </vt:variant>
      <vt:variant>
        <vt:i4>5</vt:i4>
      </vt:variant>
      <vt:variant>
        <vt:lpwstr>https://www.britannica.com/biography/Helen-Broinowski-Caldicott</vt:lpwstr>
      </vt:variant>
      <vt:variant>
        <vt:lpwstr/>
      </vt:variant>
      <vt:variant>
        <vt:i4>1835085</vt:i4>
      </vt:variant>
      <vt:variant>
        <vt:i4>102</vt:i4>
      </vt:variant>
      <vt:variant>
        <vt:i4>0</vt:i4>
      </vt:variant>
      <vt:variant>
        <vt:i4>5</vt:i4>
      </vt:variant>
      <vt:variant>
        <vt:lpwstr>http://www.jstor.org/stable/25163716</vt:lpwstr>
      </vt:variant>
      <vt:variant>
        <vt:lpwstr/>
      </vt:variant>
      <vt:variant>
        <vt:i4>3866667</vt:i4>
      </vt:variant>
      <vt:variant>
        <vt:i4>99</vt:i4>
      </vt:variant>
      <vt:variant>
        <vt:i4>0</vt:i4>
      </vt:variant>
      <vt:variant>
        <vt:i4>5</vt:i4>
      </vt:variant>
      <vt:variant>
        <vt:lpwstr>https://www.jstor.org/stable/j.ctt15nmjd1.5</vt:lpwstr>
      </vt:variant>
      <vt:variant>
        <vt:lpwstr/>
      </vt:variant>
      <vt:variant>
        <vt:i4>3014727</vt:i4>
      </vt:variant>
      <vt:variant>
        <vt:i4>96</vt:i4>
      </vt:variant>
      <vt:variant>
        <vt:i4>0</vt:i4>
      </vt:variant>
      <vt:variant>
        <vt:i4>5</vt:i4>
      </vt:variant>
      <vt:variant>
        <vt:lpwstr>https://librarysearch.uwtsd.ac.uk/permalink/44WHELF_UWTSD/1ir6fgh/cdi_projectmuse_journals_194432_S1534148806100719</vt:lpwstr>
      </vt:variant>
      <vt:variant>
        <vt:lpwstr/>
      </vt:variant>
      <vt:variant>
        <vt:i4>1704008</vt:i4>
      </vt:variant>
      <vt:variant>
        <vt:i4>93</vt:i4>
      </vt:variant>
      <vt:variant>
        <vt:i4>0</vt:i4>
      </vt:variant>
      <vt:variant>
        <vt:i4>5</vt:i4>
      </vt:variant>
      <vt:variant>
        <vt:lpwstr>http://www.jstor.org/stable/27555365</vt:lpwstr>
      </vt:variant>
      <vt:variant>
        <vt:lpwstr/>
      </vt:variant>
      <vt:variant>
        <vt:i4>3080265</vt:i4>
      </vt:variant>
      <vt:variant>
        <vt:i4>90</vt:i4>
      </vt:variant>
      <vt:variant>
        <vt:i4>0</vt:i4>
      </vt:variant>
      <vt:variant>
        <vt:i4>5</vt:i4>
      </vt:variant>
      <vt:variant>
        <vt:lpwstr>http://www.jstor.org/stable/10.5149/9781469616742_ely.66</vt:lpwstr>
      </vt:variant>
      <vt:variant>
        <vt:lpwstr/>
      </vt:variant>
      <vt:variant>
        <vt:i4>1507411</vt:i4>
      </vt:variant>
      <vt:variant>
        <vt:i4>87</vt:i4>
      </vt:variant>
      <vt:variant>
        <vt:i4>0</vt:i4>
      </vt:variant>
      <vt:variant>
        <vt:i4>5</vt:i4>
      </vt:variant>
      <vt:variant>
        <vt:lpwstr>http://www.jstor.org.ezproxy.uwtsd.ac.uk/stable/resrep26045.6</vt:lpwstr>
      </vt:variant>
      <vt:variant>
        <vt:lpwstr/>
      </vt:variant>
      <vt:variant>
        <vt:i4>6094914</vt:i4>
      </vt:variant>
      <vt:variant>
        <vt:i4>84</vt:i4>
      </vt:variant>
      <vt:variant>
        <vt:i4>0</vt:i4>
      </vt:variant>
      <vt:variant>
        <vt:i4>5</vt:i4>
      </vt:variant>
      <vt:variant>
        <vt:lpwstr>https://www.jstor.org/stable/40642392</vt:lpwstr>
      </vt:variant>
      <vt:variant>
        <vt:lpwstr/>
      </vt:variant>
      <vt:variant>
        <vt:i4>655375</vt:i4>
      </vt:variant>
      <vt:variant>
        <vt:i4>81</vt:i4>
      </vt:variant>
      <vt:variant>
        <vt:i4>0</vt:i4>
      </vt:variant>
      <vt:variant>
        <vt:i4>5</vt:i4>
      </vt:variant>
      <vt:variant>
        <vt:lpwstr>https://www.jstor.org/stable/j.ctt1d9nj0s.17</vt:lpwstr>
      </vt:variant>
      <vt:variant>
        <vt:lpwstr/>
      </vt:variant>
      <vt:variant>
        <vt:i4>5636165</vt:i4>
      </vt:variant>
      <vt:variant>
        <vt:i4>78</vt:i4>
      </vt:variant>
      <vt:variant>
        <vt:i4>0</vt:i4>
      </vt:variant>
      <vt:variant>
        <vt:i4>5</vt:i4>
      </vt:variant>
      <vt:variant>
        <vt:lpwstr>https://www.jstor.org/stable/3961087</vt:lpwstr>
      </vt:variant>
      <vt:variant>
        <vt:lpwstr/>
      </vt:variant>
      <vt:variant>
        <vt:i4>7602263</vt:i4>
      </vt:variant>
      <vt:variant>
        <vt:i4>63</vt:i4>
      </vt:variant>
      <vt:variant>
        <vt:i4>0</vt:i4>
      </vt:variant>
      <vt:variant>
        <vt:i4>5</vt:i4>
      </vt:variant>
      <vt:variant>
        <vt:lpwstr>https://www.history.nasa.gov/apollo_patches.html</vt:lpwstr>
      </vt:variant>
      <vt:variant>
        <vt:lpwstr/>
      </vt:variant>
      <vt:variant>
        <vt:i4>7602263</vt:i4>
      </vt:variant>
      <vt:variant>
        <vt:i4>57</vt:i4>
      </vt:variant>
      <vt:variant>
        <vt:i4>0</vt:i4>
      </vt:variant>
      <vt:variant>
        <vt:i4>5</vt:i4>
      </vt:variant>
      <vt:variant>
        <vt:lpwstr>https://www.history.nasa.gov/apollo_patches.html</vt:lpwstr>
      </vt:variant>
      <vt:variant>
        <vt:lpwstr/>
      </vt:variant>
      <vt:variant>
        <vt:i4>8061043</vt:i4>
      </vt:variant>
      <vt:variant>
        <vt:i4>48</vt:i4>
      </vt:variant>
      <vt:variant>
        <vt:i4>0</vt:i4>
      </vt:variant>
      <vt:variant>
        <vt:i4>5</vt:i4>
      </vt:variant>
      <vt:variant>
        <vt:lpwstr>https://www.nasa.gov/mission_pages/mercury/missions/manned_flights.html</vt:lpwstr>
      </vt:variant>
      <vt:variant>
        <vt:lpwstr/>
      </vt:variant>
      <vt:variant>
        <vt:i4>4784207</vt:i4>
      </vt:variant>
      <vt:variant>
        <vt:i4>42</vt:i4>
      </vt:variant>
      <vt:variant>
        <vt:i4>0</vt:i4>
      </vt:variant>
      <vt:variant>
        <vt:i4>5</vt:i4>
      </vt:variant>
      <vt:variant>
        <vt:lpwstr>https://siarchives.si.edu/collections/siris_sic_7746</vt:lpwstr>
      </vt:variant>
      <vt:variant>
        <vt:lpwstr>.TqQzS6Ycv6A</vt:lpwstr>
      </vt:variant>
      <vt:variant>
        <vt:i4>2228312</vt:i4>
      </vt:variant>
      <vt:variant>
        <vt:i4>33</vt:i4>
      </vt:variant>
      <vt:variant>
        <vt:i4>0</vt:i4>
      </vt:variant>
      <vt:variant>
        <vt:i4>5</vt:i4>
      </vt:variant>
      <vt:variant>
        <vt:lpwstr>https://web.archive.org/web/20200905045538/http:/cs4.pikabu.ru/post_img/big/2016/05/12/5/1463036774188454882.jpg</vt:lpwstr>
      </vt:variant>
      <vt:variant>
        <vt:lpwstr/>
      </vt:variant>
      <vt:variant>
        <vt:i4>5374030</vt:i4>
      </vt:variant>
      <vt:variant>
        <vt:i4>27</vt:i4>
      </vt:variant>
      <vt:variant>
        <vt:i4>0</vt:i4>
      </vt:variant>
      <vt:variant>
        <vt:i4>5</vt:i4>
      </vt:variant>
      <vt:variant>
        <vt:lpwstr>http://dx.doi.org/10.15180/150406/017</vt:lpwstr>
      </vt:variant>
      <vt:variant>
        <vt:lpwstr/>
      </vt:variant>
      <vt:variant>
        <vt:i4>3670138</vt:i4>
      </vt:variant>
      <vt:variant>
        <vt:i4>21</vt:i4>
      </vt:variant>
      <vt:variant>
        <vt:i4>0</vt:i4>
      </vt:variant>
      <vt:variant>
        <vt:i4>5</vt:i4>
      </vt:variant>
      <vt:variant>
        <vt:lpwstr>https://www.jstor.org/stable/community.26291667</vt:lpwstr>
      </vt:variant>
      <vt:variant>
        <vt:lpwstr/>
      </vt:variant>
      <vt:variant>
        <vt:i4>4653061</vt:i4>
      </vt:variant>
      <vt:variant>
        <vt:i4>9</vt:i4>
      </vt:variant>
      <vt:variant>
        <vt:i4>0</vt:i4>
      </vt:variant>
      <vt:variant>
        <vt:i4>5</vt:i4>
      </vt:variant>
      <vt:variant>
        <vt:lpwstr>https://www.britannica.com/biography/Yuri-Gagarin/images-videos</vt:lpwstr>
      </vt:variant>
      <vt:variant>
        <vt:lpwstr>/media/1/223437/112294</vt:lpwstr>
      </vt:variant>
      <vt:variant>
        <vt:i4>3276898</vt:i4>
      </vt:variant>
      <vt:variant>
        <vt:i4>3</vt:i4>
      </vt:variant>
      <vt:variant>
        <vt:i4>0</vt:i4>
      </vt:variant>
      <vt:variant>
        <vt:i4>5</vt:i4>
      </vt:variant>
      <vt:variant>
        <vt:lpwstr>https://lccn.loc.gov/2004670142</vt:lpwstr>
      </vt:variant>
      <vt:variant>
        <vt:lpwstr/>
      </vt:variant>
      <vt:variant>
        <vt:i4>6094917</vt:i4>
      </vt:variant>
      <vt:variant>
        <vt:i4>126</vt:i4>
      </vt:variant>
      <vt:variant>
        <vt:i4>0</vt:i4>
      </vt:variant>
      <vt:variant>
        <vt:i4>5</vt:i4>
      </vt:variant>
      <vt:variant>
        <vt:lpwstr>https://www.jstor.org/stable/1744539</vt:lpwstr>
      </vt:variant>
      <vt:variant>
        <vt:lpwstr/>
      </vt:variant>
      <vt:variant>
        <vt:i4>2687080</vt:i4>
      </vt:variant>
      <vt:variant>
        <vt:i4>123</vt:i4>
      </vt:variant>
      <vt:variant>
        <vt:i4>0</vt:i4>
      </vt:variant>
      <vt:variant>
        <vt:i4>5</vt:i4>
      </vt:variant>
      <vt:variant>
        <vt:lpwstr>https://voyager.jpl.nasa.gov/golden-record/making-of-the-golden-record/</vt:lpwstr>
      </vt:variant>
      <vt:variant>
        <vt:lpwstr/>
      </vt:variant>
      <vt:variant>
        <vt:i4>6619176</vt:i4>
      </vt:variant>
      <vt:variant>
        <vt:i4>120</vt:i4>
      </vt:variant>
      <vt:variant>
        <vt:i4>0</vt:i4>
      </vt:variant>
      <vt:variant>
        <vt:i4>5</vt:i4>
      </vt:variant>
      <vt:variant>
        <vt:lpwstr>http://www.jstor.org.ezproxy.uwtsd.ac.uk/stable/j.ctt1pd2k9k.6</vt:lpwstr>
      </vt:variant>
      <vt:variant>
        <vt:lpwstr/>
      </vt:variant>
      <vt:variant>
        <vt:i4>7077941</vt:i4>
      </vt:variant>
      <vt:variant>
        <vt:i4>117</vt:i4>
      </vt:variant>
      <vt:variant>
        <vt:i4>0</vt:i4>
      </vt:variant>
      <vt:variant>
        <vt:i4>5</vt:i4>
      </vt:variant>
      <vt:variant>
        <vt:lpwstr>http://www.jstor.org.ezproxy.uwtsd.ac.uk/stable/3961087</vt:lpwstr>
      </vt:variant>
      <vt:variant>
        <vt:lpwstr/>
      </vt:variant>
      <vt:variant>
        <vt:i4>3604510</vt:i4>
      </vt:variant>
      <vt:variant>
        <vt:i4>114</vt:i4>
      </vt:variant>
      <vt:variant>
        <vt:i4>0</vt:i4>
      </vt:variant>
      <vt:variant>
        <vt:i4>5</vt:i4>
      </vt:variant>
      <vt:variant>
        <vt:lpwstr>https://ilrs.gsfc.nasa.gov/missions/satellite_missions/current_missions/lag1_general.html</vt:lpwstr>
      </vt:variant>
      <vt:variant>
        <vt:lpwstr/>
      </vt:variant>
      <vt:variant>
        <vt:i4>3014780</vt:i4>
      </vt:variant>
      <vt:variant>
        <vt:i4>111</vt:i4>
      </vt:variant>
      <vt:variant>
        <vt:i4>0</vt:i4>
      </vt:variant>
      <vt:variant>
        <vt:i4>5</vt:i4>
      </vt:variant>
      <vt:variant>
        <vt:lpwstr>http://www.jstor.org/stable/1574613</vt:lpwstr>
      </vt:variant>
      <vt:variant>
        <vt:lpwstr/>
      </vt:variant>
      <vt:variant>
        <vt:i4>2752636</vt:i4>
      </vt:variant>
      <vt:variant>
        <vt:i4>108</vt:i4>
      </vt:variant>
      <vt:variant>
        <vt:i4>0</vt:i4>
      </vt:variant>
      <vt:variant>
        <vt:i4>5</vt:i4>
      </vt:variant>
      <vt:variant>
        <vt:lpwstr>http://www.jstor.org/stable/1576671</vt:lpwstr>
      </vt:variant>
      <vt:variant>
        <vt:lpwstr/>
      </vt:variant>
      <vt:variant>
        <vt:i4>2883704</vt:i4>
      </vt:variant>
      <vt:variant>
        <vt:i4>105</vt:i4>
      </vt:variant>
      <vt:variant>
        <vt:i4>0</vt:i4>
      </vt:variant>
      <vt:variant>
        <vt:i4>5</vt:i4>
      </vt:variant>
      <vt:variant>
        <vt:lpwstr>http://www.jstor.org/stable/1733664</vt:lpwstr>
      </vt:variant>
      <vt:variant>
        <vt:lpwstr/>
      </vt:variant>
      <vt:variant>
        <vt:i4>5701639</vt:i4>
      </vt:variant>
      <vt:variant>
        <vt:i4>102</vt:i4>
      </vt:variant>
      <vt:variant>
        <vt:i4>0</vt:i4>
      </vt:variant>
      <vt:variant>
        <vt:i4>5</vt:i4>
      </vt:variant>
      <vt:variant>
        <vt:lpwstr>http://www.jstor.org.ezproxy.uwtsd.ac.uk/stable/44376860</vt:lpwstr>
      </vt:variant>
      <vt:variant>
        <vt:lpwstr/>
      </vt:variant>
      <vt:variant>
        <vt:i4>5701724</vt:i4>
      </vt:variant>
      <vt:variant>
        <vt:i4>99</vt:i4>
      </vt:variant>
      <vt:variant>
        <vt:i4>0</vt:i4>
      </vt:variant>
      <vt:variant>
        <vt:i4>5</vt:i4>
      </vt:variant>
      <vt:variant>
        <vt:lpwstr>https://solarsystem.nasa.gov/people/660/carl-sagan-1934-1996/</vt:lpwstr>
      </vt:variant>
      <vt:variant>
        <vt:lpwstr/>
      </vt:variant>
      <vt:variant>
        <vt:i4>7864434</vt:i4>
      </vt:variant>
      <vt:variant>
        <vt:i4>96</vt:i4>
      </vt:variant>
      <vt:variant>
        <vt:i4>0</vt:i4>
      </vt:variant>
      <vt:variant>
        <vt:i4>5</vt:i4>
      </vt:variant>
      <vt:variant>
        <vt:lpwstr>http://www.bigear.org/vol1no2/sagan.htm</vt:lpwstr>
      </vt:variant>
      <vt:variant>
        <vt:lpwstr/>
      </vt:variant>
      <vt:variant>
        <vt:i4>7995435</vt:i4>
      </vt:variant>
      <vt:variant>
        <vt:i4>93</vt:i4>
      </vt:variant>
      <vt:variant>
        <vt:i4>0</vt:i4>
      </vt:variant>
      <vt:variant>
        <vt:i4>5</vt:i4>
      </vt:variant>
      <vt:variant>
        <vt:lpwstr>https://www.britannica.com/biography/Helen-Broinowski-Caldicott</vt:lpwstr>
      </vt:variant>
      <vt:variant>
        <vt:lpwstr/>
      </vt:variant>
      <vt:variant>
        <vt:i4>3997816</vt:i4>
      </vt:variant>
      <vt:variant>
        <vt:i4>90</vt:i4>
      </vt:variant>
      <vt:variant>
        <vt:i4>0</vt:i4>
      </vt:variant>
      <vt:variant>
        <vt:i4>5</vt:i4>
      </vt:variant>
      <vt:variant>
        <vt:lpwstr>http://www.jstor.org/stable/10.14321/rhetpublaffa.17.2.0199</vt:lpwstr>
      </vt:variant>
      <vt:variant>
        <vt:lpwstr/>
      </vt:variant>
      <vt:variant>
        <vt:i4>3014727</vt:i4>
      </vt:variant>
      <vt:variant>
        <vt:i4>87</vt:i4>
      </vt:variant>
      <vt:variant>
        <vt:i4>0</vt:i4>
      </vt:variant>
      <vt:variant>
        <vt:i4>5</vt:i4>
      </vt:variant>
      <vt:variant>
        <vt:lpwstr>https://librarysearch.uwtsd.ac.uk/permalink/44WHELF_UWTSD/1ir6fgh/cdi_projectmuse_journals_194432_S1534148806100719</vt:lpwstr>
      </vt:variant>
      <vt:variant>
        <vt:lpwstr/>
      </vt:variant>
      <vt:variant>
        <vt:i4>4194324</vt:i4>
      </vt:variant>
      <vt:variant>
        <vt:i4>84</vt:i4>
      </vt:variant>
      <vt:variant>
        <vt:i4>0</vt:i4>
      </vt:variant>
      <vt:variant>
        <vt:i4>5</vt:i4>
      </vt:variant>
      <vt:variant>
        <vt:lpwstr>http://www.jstor.org.ezproxy.uwtsd.ac.uk/stable/j.ctvnb7n1g.7</vt:lpwstr>
      </vt:variant>
      <vt:variant>
        <vt:lpwstr/>
      </vt:variant>
      <vt:variant>
        <vt:i4>1769541</vt:i4>
      </vt:variant>
      <vt:variant>
        <vt:i4>81</vt:i4>
      </vt:variant>
      <vt:variant>
        <vt:i4>0</vt:i4>
      </vt:variant>
      <vt:variant>
        <vt:i4>5</vt:i4>
      </vt:variant>
      <vt:variant>
        <vt:lpwstr>http://www.jstor.org/stable/40642392</vt:lpwstr>
      </vt:variant>
      <vt:variant>
        <vt:lpwstr/>
      </vt:variant>
      <vt:variant>
        <vt:i4>3932285</vt:i4>
      </vt:variant>
      <vt:variant>
        <vt:i4>78</vt:i4>
      </vt:variant>
      <vt:variant>
        <vt:i4>0</vt:i4>
      </vt:variant>
      <vt:variant>
        <vt:i4>5</vt:i4>
      </vt:variant>
      <vt:variant>
        <vt:lpwstr>https://www.jstor.org/stable/j.ctv2t4cz4.4</vt:lpwstr>
      </vt:variant>
      <vt:variant>
        <vt:lpwstr/>
      </vt:variant>
      <vt:variant>
        <vt:i4>4063357</vt:i4>
      </vt:variant>
      <vt:variant>
        <vt:i4>75</vt:i4>
      </vt:variant>
      <vt:variant>
        <vt:i4>0</vt:i4>
      </vt:variant>
      <vt:variant>
        <vt:i4>5</vt:i4>
      </vt:variant>
      <vt:variant>
        <vt:lpwstr>https://www.jstor.org/stable/j.ctv2t4cz4.6</vt:lpwstr>
      </vt:variant>
      <vt:variant>
        <vt:lpwstr/>
      </vt:variant>
      <vt:variant>
        <vt:i4>1835085</vt:i4>
      </vt:variant>
      <vt:variant>
        <vt:i4>72</vt:i4>
      </vt:variant>
      <vt:variant>
        <vt:i4>0</vt:i4>
      </vt:variant>
      <vt:variant>
        <vt:i4>5</vt:i4>
      </vt:variant>
      <vt:variant>
        <vt:lpwstr>http://www.jstor.org/stable/25163716</vt:lpwstr>
      </vt:variant>
      <vt:variant>
        <vt:lpwstr/>
      </vt:variant>
      <vt:variant>
        <vt:i4>1704008</vt:i4>
      </vt:variant>
      <vt:variant>
        <vt:i4>69</vt:i4>
      </vt:variant>
      <vt:variant>
        <vt:i4>0</vt:i4>
      </vt:variant>
      <vt:variant>
        <vt:i4>5</vt:i4>
      </vt:variant>
      <vt:variant>
        <vt:lpwstr>http://www.jstor.org/stable/27555365</vt:lpwstr>
      </vt:variant>
      <vt:variant>
        <vt:lpwstr/>
      </vt:variant>
      <vt:variant>
        <vt:i4>3080265</vt:i4>
      </vt:variant>
      <vt:variant>
        <vt:i4>66</vt:i4>
      </vt:variant>
      <vt:variant>
        <vt:i4>0</vt:i4>
      </vt:variant>
      <vt:variant>
        <vt:i4>5</vt:i4>
      </vt:variant>
      <vt:variant>
        <vt:lpwstr>http://www.jstor.org/stable/10.5149/9781469616742_ely.66</vt:lpwstr>
      </vt:variant>
      <vt:variant>
        <vt:lpwstr/>
      </vt:variant>
      <vt:variant>
        <vt:i4>8257571</vt:i4>
      </vt:variant>
      <vt:variant>
        <vt:i4>63</vt:i4>
      </vt:variant>
      <vt:variant>
        <vt:i4>0</vt:i4>
      </vt:variant>
      <vt:variant>
        <vt:i4>5</vt:i4>
      </vt:variant>
      <vt:variant>
        <vt:lpwstr>https://doi.org/10.1093/ppmgov/gvab033</vt:lpwstr>
      </vt:variant>
      <vt:variant>
        <vt:lpwstr/>
      </vt:variant>
      <vt:variant>
        <vt:i4>6488112</vt:i4>
      </vt:variant>
      <vt:variant>
        <vt:i4>60</vt:i4>
      </vt:variant>
      <vt:variant>
        <vt:i4>0</vt:i4>
      </vt:variant>
      <vt:variant>
        <vt:i4>5</vt:i4>
      </vt:variant>
      <vt:variant>
        <vt:lpwstr>http://www.jstor.org.ezproxy.uwtsd.ac.uk/stable/4618514</vt:lpwstr>
      </vt:variant>
      <vt:variant>
        <vt:lpwstr/>
      </vt:variant>
      <vt:variant>
        <vt:i4>655375</vt:i4>
      </vt:variant>
      <vt:variant>
        <vt:i4>57</vt:i4>
      </vt:variant>
      <vt:variant>
        <vt:i4>0</vt:i4>
      </vt:variant>
      <vt:variant>
        <vt:i4>5</vt:i4>
      </vt:variant>
      <vt:variant>
        <vt:lpwstr>https://www.jstor.org/stable/j.ctt1d9nj0s.17</vt:lpwstr>
      </vt:variant>
      <vt:variant>
        <vt:lpwstr/>
      </vt:variant>
      <vt:variant>
        <vt:i4>2031695</vt:i4>
      </vt:variant>
      <vt:variant>
        <vt:i4>54</vt:i4>
      </vt:variant>
      <vt:variant>
        <vt:i4>0</vt:i4>
      </vt:variant>
      <vt:variant>
        <vt:i4>5</vt:i4>
      </vt:variant>
      <vt:variant>
        <vt:lpwstr>http://www.jstor.org/stable/43152047</vt:lpwstr>
      </vt:variant>
      <vt:variant>
        <vt:lpwstr/>
      </vt:variant>
      <vt:variant>
        <vt:i4>5898241</vt:i4>
      </vt:variant>
      <vt:variant>
        <vt:i4>51</vt:i4>
      </vt:variant>
      <vt:variant>
        <vt:i4>0</vt:i4>
      </vt:variant>
      <vt:variant>
        <vt:i4>5</vt:i4>
      </vt:variant>
      <vt:variant>
        <vt:lpwstr>http://www.jstor.org.ezproxy.uwtsd.ac.uk/stable/20723571</vt:lpwstr>
      </vt:variant>
      <vt:variant>
        <vt:lpwstr/>
      </vt:variant>
      <vt:variant>
        <vt:i4>524354</vt:i4>
      </vt:variant>
      <vt:variant>
        <vt:i4>48</vt:i4>
      </vt:variant>
      <vt:variant>
        <vt:i4>0</vt:i4>
      </vt:variant>
      <vt:variant>
        <vt:i4>5</vt:i4>
      </vt:variant>
      <vt:variant>
        <vt:lpwstr>http://www.jstor.org.ezproxy.uwtsd.ac.uk/stable/10.7591/j.ctt1xx4xh.5</vt:lpwstr>
      </vt:variant>
      <vt:variant>
        <vt:lpwstr/>
      </vt:variant>
      <vt:variant>
        <vt:i4>2359417</vt:i4>
      </vt:variant>
      <vt:variant>
        <vt:i4>45</vt:i4>
      </vt:variant>
      <vt:variant>
        <vt:i4>0</vt:i4>
      </vt:variant>
      <vt:variant>
        <vt:i4>5</vt:i4>
      </vt:variant>
      <vt:variant>
        <vt:lpwstr>http://www.jstor.org/stable/10.3366/j.ctv7n09c6.10</vt:lpwstr>
      </vt:variant>
      <vt:variant>
        <vt:lpwstr/>
      </vt:variant>
      <vt:variant>
        <vt:i4>2097211</vt:i4>
      </vt:variant>
      <vt:variant>
        <vt:i4>42</vt:i4>
      </vt:variant>
      <vt:variant>
        <vt:i4>0</vt:i4>
      </vt:variant>
      <vt:variant>
        <vt:i4>5</vt:i4>
      </vt:variant>
      <vt:variant>
        <vt:lpwstr>https://www.jstor.org/stable/10.7591/j.ctv180h6n2.4</vt:lpwstr>
      </vt:variant>
      <vt:variant>
        <vt:lpwstr/>
      </vt:variant>
      <vt:variant>
        <vt:i4>1245194</vt:i4>
      </vt:variant>
      <vt:variant>
        <vt:i4>39</vt:i4>
      </vt:variant>
      <vt:variant>
        <vt:i4>0</vt:i4>
      </vt:variant>
      <vt:variant>
        <vt:i4>5</vt:i4>
      </vt:variant>
      <vt:variant>
        <vt:lpwstr>https://www.jstor.org/stable/10.7591/j.ctv180h6n2.13</vt:lpwstr>
      </vt:variant>
      <vt:variant>
        <vt:lpwstr/>
      </vt:variant>
      <vt:variant>
        <vt:i4>3866667</vt:i4>
      </vt:variant>
      <vt:variant>
        <vt:i4>36</vt:i4>
      </vt:variant>
      <vt:variant>
        <vt:i4>0</vt:i4>
      </vt:variant>
      <vt:variant>
        <vt:i4>5</vt:i4>
      </vt:variant>
      <vt:variant>
        <vt:lpwstr>https://www.jstor.org/stable/j.ctt15nmjd1.5</vt:lpwstr>
      </vt:variant>
      <vt:variant>
        <vt:lpwstr/>
      </vt:variant>
      <vt:variant>
        <vt:i4>131163</vt:i4>
      </vt:variant>
      <vt:variant>
        <vt:i4>33</vt:i4>
      </vt:variant>
      <vt:variant>
        <vt:i4>0</vt:i4>
      </vt:variant>
      <vt:variant>
        <vt:i4>5</vt:i4>
      </vt:variant>
      <vt:variant>
        <vt:lpwstr>http://www.jstor.org.ezproxy.uwtsd.ac.uk/stable/j.ctt6wrcn2.7</vt:lpwstr>
      </vt:variant>
      <vt:variant>
        <vt:lpwstr/>
      </vt:variant>
      <vt:variant>
        <vt:i4>5701714</vt:i4>
      </vt:variant>
      <vt:variant>
        <vt:i4>30</vt:i4>
      </vt:variant>
      <vt:variant>
        <vt:i4>0</vt:i4>
      </vt:variant>
      <vt:variant>
        <vt:i4>5</vt:i4>
      </vt:variant>
      <vt:variant>
        <vt:lpwstr>https://www.proquest.com/dissertations-theses/red-stuff-history-public-material-culture-early/docview/304647483/se-2</vt:lpwstr>
      </vt:variant>
      <vt:variant>
        <vt:lpwstr/>
      </vt:variant>
      <vt:variant>
        <vt:i4>262183</vt:i4>
      </vt:variant>
      <vt:variant>
        <vt:i4>27</vt:i4>
      </vt:variant>
      <vt:variant>
        <vt:i4>0</vt:i4>
      </vt:variant>
      <vt:variant>
        <vt:i4>5</vt:i4>
      </vt:variant>
      <vt:variant>
        <vt:lpwstr>https://archive.org/details/sovietcolossushi0000kort_m1j8/page/286/mode/2up?view=theater</vt:lpwstr>
      </vt:variant>
      <vt:variant>
        <vt:lpwstr/>
      </vt:variant>
      <vt:variant>
        <vt:i4>1835080</vt:i4>
      </vt:variant>
      <vt:variant>
        <vt:i4>24</vt:i4>
      </vt:variant>
      <vt:variant>
        <vt:i4>0</vt:i4>
      </vt:variant>
      <vt:variant>
        <vt:i4>5</vt:i4>
      </vt:variant>
      <vt:variant>
        <vt:lpwstr>http://www.jstor.org/stable/41158096</vt:lpwstr>
      </vt:variant>
      <vt:variant>
        <vt:lpwstr/>
      </vt:variant>
      <vt:variant>
        <vt:i4>2424866</vt:i4>
      </vt:variant>
      <vt:variant>
        <vt:i4>21</vt:i4>
      </vt:variant>
      <vt:variant>
        <vt:i4>0</vt:i4>
      </vt:variant>
      <vt:variant>
        <vt:i4>5</vt:i4>
      </vt:variant>
      <vt:variant>
        <vt:lpwstr>http://www.jfklibrary.org/Asset-Viewer/Archives/JFKWHA-032.aspx</vt:lpwstr>
      </vt:variant>
      <vt:variant>
        <vt:lpwstr/>
      </vt:variant>
      <vt:variant>
        <vt:i4>6946877</vt:i4>
      </vt:variant>
      <vt:variant>
        <vt:i4>18</vt:i4>
      </vt:variant>
      <vt:variant>
        <vt:i4>0</vt:i4>
      </vt:variant>
      <vt:variant>
        <vt:i4>5</vt:i4>
      </vt:variant>
      <vt:variant>
        <vt:lpwstr>http://www.jstor.org.ezproxy.uwtsd.ac.uk/stable/2778894</vt:lpwstr>
      </vt:variant>
      <vt:variant>
        <vt:lpwstr/>
      </vt:variant>
      <vt:variant>
        <vt:i4>2949166</vt:i4>
      </vt:variant>
      <vt:variant>
        <vt:i4>15</vt:i4>
      </vt:variant>
      <vt:variant>
        <vt:i4>0</vt:i4>
      </vt:variant>
      <vt:variant>
        <vt:i4>5</vt:i4>
      </vt:variant>
      <vt:variant>
        <vt:lpwstr>https://doi-org.ezproxy.uwtsd.ac.uk/10.1177/1468795X03003001693</vt:lpwstr>
      </vt:variant>
      <vt:variant>
        <vt:lpwstr/>
      </vt:variant>
      <vt:variant>
        <vt:i4>524298</vt:i4>
      </vt:variant>
      <vt:variant>
        <vt:i4>12</vt:i4>
      </vt:variant>
      <vt:variant>
        <vt:i4>0</vt:i4>
      </vt:variant>
      <vt:variant>
        <vt:i4>5</vt:i4>
      </vt:variant>
      <vt:variant>
        <vt:lpwstr>https://archive.org/details/MaxWeberEconomyAndSociety/page/n133/mode/1up?view=theater</vt:lpwstr>
      </vt:variant>
      <vt:variant>
        <vt:lpwstr/>
      </vt:variant>
      <vt:variant>
        <vt:i4>524354</vt:i4>
      </vt:variant>
      <vt:variant>
        <vt:i4>9</vt:i4>
      </vt:variant>
      <vt:variant>
        <vt:i4>0</vt:i4>
      </vt:variant>
      <vt:variant>
        <vt:i4>5</vt:i4>
      </vt:variant>
      <vt:variant>
        <vt:lpwstr>http://www.jstor.org.ezproxy.uwtsd.ac.uk/stable/10.7591/j.ctt1xx4xh.5</vt:lpwstr>
      </vt:variant>
      <vt:variant>
        <vt:lpwstr/>
      </vt:variant>
      <vt:variant>
        <vt:i4>1376261</vt:i4>
      </vt:variant>
      <vt:variant>
        <vt:i4>6</vt:i4>
      </vt:variant>
      <vt:variant>
        <vt:i4>0</vt:i4>
      </vt:variant>
      <vt:variant>
        <vt:i4>5</vt:i4>
      </vt:variant>
      <vt:variant>
        <vt:lpwstr>https://www-jstor-org.ezproxy.uwtsd.ac.uk/stable/26907411</vt:lpwstr>
      </vt:variant>
      <vt:variant>
        <vt:lpwstr/>
      </vt:variant>
      <vt:variant>
        <vt:i4>1507411</vt:i4>
      </vt:variant>
      <vt:variant>
        <vt:i4>3</vt:i4>
      </vt:variant>
      <vt:variant>
        <vt:i4>0</vt:i4>
      </vt:variant>
      <vt:variant>
        <vt:i4>5</vt:i4>
      </vt:variant>
      <vt:variant>
        <vt:lpwstr>http://www.jstor.org.ezproxy.uwtsd.ac.uk/stable/resrep26045.6</vt:lpwstr>
      </vt:variant>
      <vt:variant>
        <vt:lpwstr/>
      </vt:variant>
      <vt:variant>
        <vt:i4>4456478</vt:i4>
      </vt:variant>
      <vt:variant>
        <vt:i4>0</vt:i4>
      </vt:variant>
      <vt:variant>
        <vt:i4>0</vt:i4>
      </vt:variant>
      <vt:variant>
        <vt:i4>5</vt:i4>
      </vt:variant>
      <vt:variant>
        <vt:lpwstr>https://www.nationalarchives.gov.uk/education/resources/cold-war-on-file/iron-curtain-speech/</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 Al - Saud (2018446)</dc:creator>
  <cp:keywords/>
  <dc:description/>
  <cp:lastModifiedBy>Lama Al - Saud (2018446)</cp:lastModifiedBy>
  <cp:revision>3901</cp:revision>
  <cp:lastPrinted>2022-12-13T01:58:00Z</cp:lastPrinted>
  <dcterms:created xsi:type="dcterms:W3CDTF">2023-01-06T10:41:00Z</dcterms:created>
  <dcterms:modified xsi:type="dcterms:W3CDTF">2023-01-22T17:28:00Z</dcterms:modified>
</cp:coreProperties>
</file>