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46BC3" w14:textId="7DBA431F" w:rsidR="00E16A5A" w:rsidRPr="003B7F45" w:rsidRDefault="00E16A5A" w:rsidP="00E16A5A">
      <w:pPr>
        <w:pStyle w:val="Title"/>
        <w:jc w:val="center"/>
        <w:rPr>
          <w:rFonts w:ascii="Arial" w:hAnsi="Arial" w:cs="Arial"/>
        </w:rPr>
      </w:pPr>
      <w:r w:rsidRPr="003B7F45">
        <w:rPr>
          <w:rFonts w:ascii="Arial" w:hAnsi="Arial" w:cs="Arial"/>
        </w:rPr>
        <w:t>Research report</w:t>
      </w:r>
    </w:p>
    <w:p w14:paraId="60E55707" w14:textId="77777777" w:rsidR="00D915D1" w:rsidRDefault="00D915D1">
      <w:pPr>
        <w:rPr>
          <w:rFonts w:ascii="Arial" w:hAnsi="Arial" w:cs="Arial"/>
        </w:rPr>
      </w:pPr>
    </w:p>
    <w:p w14:paraId="51DF8D00" w14:textId="77777777" w:rsidR="00D915D1" w:rsidRDefault="00D915D1">
      <w:pPr>
        <w:rPr>
          <w:rFonts w:ascii="Arial" w:hAnsi="Arial" w:cs="Arial"/>
        </w:rPr>
      </w:pPr>
    </w:p>
    <w:p w14:paraId="5E05AFC4" w14:textId="77777777" w:rsidR="00D915D1" w:rsidRDefault="00D915D1">
      <w:pPr>
        <w:rPr>
          <w:rFonts w:ascii="Arial" w:hAnsi="Arial" w:cs="Arial"/>
        </w:rPr>
      </w:pPr>
    </w:p>
    <w:p w14:paraId="5921FD38" w14:textId="42813BF5" w:rsidR="006E51C6" w:rsidRPr="003B7F45" w:rsidRDefault="00E16A5A">
      <w:pPr>
        <w:rPr>
          <w:rFonts w:ascii="Arial" w:hAnsi="Arial" w:cs="Arial"/>
        </w:rPr>
      </w:pPr>
      <w:r w:rsidRPr="003B7F45">
        <w:rPr>
          <w:rFonts w:ascii="Arial" w:hAnsi="Arial" w:cs="Arial"/>
        </w:rPr>
        <w:t>Name:</w:t>
      </w:r>
      <w:r w:rsidR="00D915D1">
        <w:rPr>
          <w:rFonts w:ascii="Arial" w:hAnsi="Arial" w:cs="Arial"/>
        </w:rPr>
        <w:t xml:space="preserve"> Evdokiya Stefanova</w:t>
      </w:r>
      <w:r w:rsidR="00D915D1">
        <w:rPr>
          <w:rFonts w:ascii="Arial" w:hAnsi="Arial" w:cs="Arial"/>
        </w:rPr>
        <w:tab/>
      </w:r>
    </w:p>
    <w:p w14:paraId="4A821EC9" w14:textId="1189A63C" w:rsidR="00E16A5A" w:rsidRPr="003B7F45" w:rsidRDefault="00E16A5A">
      <w:pPr>
        <w:rPr>
          <w:rFonts w:ascii="Arial" w:hAnsi="Arial" w:cs="Arial"/>
        </w:rPr>
      </w:pPr>
      <w:r w:rsidRPr="003B7F45">
        <w:rPr>
          <w:rFonts w:ascii="Arial" w:hAnsi="Arial" w:cs="Arial"/>
        </w:rPr>
        <w:t>Student number:</w:t>
      </w:r>
      <w:r w:rsidR="00D915D1">
        <w:rPr>
          <w:rFonts w:ascii="Arial" w:hAnsi="Arial" w:cs="Arial"/>
        </w:rPr>
        <w:t xml:space="preserve"> 2018698</w:t>
      </w:r>
    </w:p>
    <w:p w14:paraId="14675322" w14:textId="46F86C93" w:rsidR="00E16A5A" w:rsidRPr="003B7F45" w:rsidRDefault="00E16A5A">
      <w:pPr>
        <w:rPr>
          <w:rFonts w:ascii="Arial" w:hAnsi="Arial" w:cs="Arial"/>
        </w:rPr>
      </w:pPr>
      <w:r w:rsidRPr="003B7F45">
        <w:rPr>
          <w:rFonts w:ascii="Arial" w:hAnsi="Arial" w:cs="Arial"/>
        </w:rPr>
        <w:t>Module code and title:</w:t>
      </w:r>
      <w:r w:rsidR="00D915D1">
        <w:rPr>
          <w:rFonts w:ascii="Arial" w:hAnsi="Arial" w:cs="Arial"/>
        </w:rPr>
        <w:t xml:space="preserve"> BMSW4001</w:t>
      </w:r>
      <w:r w:rsidR="00A53595">
        <w:rPr>
          <w:rFonts w:ascii="Arial" w:hAnsi="Arial" w:cs="Arial"/>
        </w:rPr>
        <w:t xml:space="preserve"> Digital Skills and Research Methods</w:t>
      </w:r>
    </w:p>
    <w:p w14:paraId="288FCF4E" w14:textId="77777777" w:rsidR="00D915D1" w:rsidRPr="00D915D1" w:rsidRDefault="00E16A5A" w:rsidP="00D915D1">
      <w:pPr>
        <w:rPr>
          <w:rFonts w:ascii="Arial" w:hAnsi="Arial" w:cs="Arial"/>
        </w:rPr>
      </w:pPr>
      <w:r w:rsidRPr="003B7F45">
        <w:rPr>
          <w:rFonts w:ascii="Arial" w:hAnsi="Arial" w:cs="Arial"/>
        </w:rPr>
        <w:t>Lecturer’s name:</w:t>
      </w:r>
      <w:r w:rsidR="00D915D1">
        <w:rPr>
          <w:rFonts w:ascii="Arial" w:hAnsi="Arial" w:cs="Arial"/>
        </w:rPr>
        <w:t xml:space="preserve"> Sayeed </w:t>
      </w:r>
      <w:r w:rsidR="00D915D1" w:rsidRPr="00D915D1">
        <w:rPr>
          <w:rFonts w:ascii="Arial" w:hAnsi="Arial" w:cs="Arial"/>
        </w:rPr>
        <w:t>Nasirpourosgoei</w:t>
      </w:r>
    </w:p>
    <w:p w14:paraId="36248E71" w14:textId="3010A6C6" w:rsidR="00EA6EDA" w:rsidRPr="003B7F45" w:rsidRDefault="00EA6EDA">
      <w:pPr>
        <w:rPr>
          <w:rFonts w:ascii="Arial" w:hAnsi="Arial" w:cs="Arial"/>
        </w:rPr>
      </w:pPr>
    </w:p>
    <w:p w14:paraId="57C8B04A" w14:textId="77777777" w:rsidR="00EA6EDA" w:rsidRPr="003B7F45" w:rsidRDefault="00EA6EDA">
      <w:pPr>
        <w:rPr>
          <w:rFonts w:ascii="Arial" w:hAnsi="Arial" w:cs="Arial"/>
        </w:rPr>
      </w:pPr>
      <w:r w:rsidRPr="003B7F45">
        <w:rPr>
          <w:rFonts w:ascii="Arial" w:hAnsi="Arial" w:cs="Arial"/>
        </w:rPr>
        <w:br w:type="page"/>
      </w:r>
    </w:p>
    <w:p w14:paraId="2A309EB7" w14:textId="55BF8E14" w:rsidR="00EA6EDA" w:rsidRPr="007E4116" w:rsidRDefault="00EA6EDA" w:rsidP="007E4116">
      <w:pPr>
        <w:pStyle w:val="Heading1"/>
        <w:jc w:val="center"/>
        <w:rPr>
          <w:rFonts w:ascii="Arial" w:hAnsi="Arial" w:cs="Arial"/>
        </w:rPr>
      </w:pPr>
      <w:bookmarkStart w:id="0" w:name="_Toc100570922"/>
      <w:r w:rsidRPr="007E4116">
        <w:rPr>
          <w:rFonts w:ascii="Arial" w:hAnsi="Arial" w:cs="Arial"/>
        </w:rPr>
        <w:lastRenderedPageBreak/>
        <w:t>Abstract</w:t>
      </w:r>
      <w:bookmarkEnd w:id="0"/>
    </w:p>
    <w:p w14:paraId="265A6C06" w14:textId="77777777" w:rsidR="00901D93" w:rsidRDefault="001C05D5">
      <w:pPr>
        <w:rPr>
          <w:rFonts w:ascii="Arial" w:hAnsi="Arial" w:cs="Arial"/>
        </w:rPr>
      </w:pPr>
      <w:r>
        <w:rPr>
          <w:rFonts w:ascii="Arial" w:hAnsi="Arial" w:cs="Arial"/>
        </w:rPr>
        <w:t>This report tests the hypothesis that Microsoft Teams (MS) is the most used digital tool for collaboration with fellow students, explains the methodology</w:t>
      </w:r>
      <w:r w:rsidR="00901D93">
        <w:rPr>
          <w:rFonts w:ascii="Arial" w:hAnsi="Arial" w:cs="Arial"/>
        </w:rPr>
        <w:t xml:space="preserve"> which was questionnaire-based</w:t>
      </w:r>
      <w:r>
        <w:rPr>
          <w:rFonts w:ascii="Arial" w:hAnsi="Arial" w:cs="Arial"/>
        </w:rPr>
        <w:t xml:space="preserve"> used behind the testing of the hypothesis, as well as discussing the results and ethics of the method. </w:t>
      </w:r>
    </w:p>
    <w:p w14:paraId="14BF1129" w14:textId="0BF3E30F" w:rsidR="001C05D5" w:rsidRDefault="001C05D5">
      <w:pPr>
        <w:rPr>
          <w:rFonts w:ascii="Arial" w:hAnsi="Arial" w:cs="Arial"/>
        </w:rPr>
      </w:pPr>
      <w:r>
        <w:rPr>
          <w:rFonts w:ascii="Arial" w:hAnsi="Arial" w:cs="Arial"/>
        </w:rPr>
        <w:t>Sample size equals 6 participants (n=6). The main findings have been that the MS hypothesis proves true, that most students use several digital tools at once, and that digital tools provide several advantages when it comes to education.</w:t>
      </w:r>
    </w:p>
    <w:p w14:paraId="1B7286E2" w14:textId="33EB0D05" w:rsidR="00EA6EDA" w:rsidRPr="003B7F45" w:rsidRDefault="001C05D5">
      <w:pPr>
        <w:rPr>
          <w:rFonts w:ascii="Arial" w:hAnsi="Arial" w:cs="Arial"/>
        </w:rPr>
      </w:pPr>
      <w:r>
        <w:rPr>
          <w:rFonts w:ascii="Arial" w:hAnsi="Arial" w:cs="Arial"/>
        </w:rPr>
        <w:t>E-learning via the use of several digital tools seems to be the next step to education, as it has been proven to yield better results than traditional learning. Institutions should look to adopt this technology as early as possible and use as many tools at their disposal as they can.</w:t>
      </w:r>
      <w:r w:rsidR="00EA6EDA" w:rsidRPr="003B7F45">
        <w:rPr>
          <w:rFonts w:ascii="Arial" w:hAnsi="Arial" w:cs="Arial"/>
        </w:rPr>
        <w:br w:type="page"/>
      </w:r>
    </w:p>
    <w:p w14:paraId="6A838245" w14:textId="77777777" w:rsidR="00E16A5A" w:rsidRPr="003B7F45" w:rsidRDefault="00E16A5A">
      <w:pPr>
        <w:rPr>
          <w:rFonts w:ascii="Arial" w:hAnsi="Arial" w:cs="Arial"/>
        </w:rPr>
      </w:pPr>
    </w:p>
    <w:sdt>
      <w:sdtPr>
        <w:rPr>
          <w:rFonts w:asciiTheme="minorHAnsi" w:eastAsiaTheme="minorHAnsi" w:hAnsiTheme="minorHAnsi" w:cstheme="minorBidi"/>
          <w:color w:val="auto"/>
          <w:sz w:val="22"/>
          <w:szCs w:val="22"/>
          <w:lang w:val="en-GB"/>
        </w:rPr>
        <w:id w:val="-894197465"/>
        <w:docPartObj>
          <w:docPartGallery w:val="Table of Contents"/>
          <w:docPartUnique/>
        </w:docPartObj>
      </w:sdtPr>
      <w:sdtEndPr>
        <w:rPr>
          <w:b/>
          <w:bCs/>
          <w:noProof/>
        </w:rPr>
      </w:sdtEndPr>
      <w:sdtContent>
        <w:p w14:paraId="2339A5F6" w14:textId="5173DFB6" w:rsidR="000F2860" w:rsidRDefault="000F2860">
          <w:pPr>
            <w:pStyle w:val="TOCHeading"/>
          </w:pPr>
          <w:r>
            <w:t>Contents</w:t>
          </w:r>
        </w:p>
        <w:p w14:paraId="308C1DB7" w14:textId="54A38F69" w:rsidR="000F2860" w:rsidRDefault="000F2860">
          <w:pPr>
            <w:pStyle w:val="TOC1"/>
            <w:tabs>
              <w:tab w:val="right" w:leader="dot" w:pos="9016"/>
            </w:tabs>
            <w:rPr>
              <w:noProof/>
            </w:rPr>
          </w:pPr>
          <w:r>
            <w:fldChar w:fldCharType="begin"/>
          </w:r>
          <w:r>
            <w:instrText xml:space="preserve"> TOC \o "1-3" \h \z \u </w:instrText>
          </w:r>
          <w:r>
            <w:fldChar w:fldCharType="separate"/>
          </w:r>
          <w:hyperlink w:anchor="_Toc100570922" w:history="1">
            <w:r w:rsidRPr="005F3CEB">
              <w:rPr>
                <w:rStyle w:val="Hyperlink"/>
                <w:rFonts w:ascii="Arial" w:hAnsi="Arial" w:cs="Arial"/>
                <w:noProof/>
              </w:rPr>
              <w:t>Abstract</w:t>
            </w:r>
            <w:r>
              <w:rPr>
                <w:noProof/>
                <w:webHidden/>
              </w:rPr>
              <w:tab/>
            </w:r>
            <w:r>
              <w:rPr>
                <w:noProof/>
                <w:webHidden/>
              </w:rPr>
              <w:fldChar w:fldCharType="begin"/>
            </w:r>
            <w:r>
              <w:rPr>
                <w:noProof/>
                <w:webHidden/>
              </w:rPr>
              <w:instrText xml:space="preserve"> PAGEREF _Toc100570922 \h </w:instrText>
            </w:r>
            <w:r>
              <w:rPr>
                <w:noProof/>
                <w:webHidden/>
              </w:rPr>
            </w:r>
            <w:r>
              <w:rPr>
                <w:noProof/>
                <w:webHidden/>
              </w:rPr>
              <w:fldChar w:fldCharType="separate"/>
            </w:r>
            <w:r>
              <w:rPr>
                <w:noProof/>
                <w:webHidden/>
              </w:rPr>
              <w:t>2</w:t>
            </w:r>
            <w:r>
              <w:rPr>
                <w:noProof/>
                <w:webHidden/>
              </w:rPr>
              <w:fldChar w:fldCharType="end"/>
            </w:r>
          </w:hyperlink>
        </w:p>
        <w:p w14:paraId="0A5CC7C1" w14:textId="7619FAD6" w:rsidR="000F2860" w:rsidRDefault="005D338B">
          <w:pPr>
            <w:pStyle w:val="TOC1"/>
            <w:tabs>
              <w:tab w:val="right" w:leader="dot" w:pos="9016"/>
            </w:tabs>
            <w:rPr>
              <w:noProof/>
            </w:rPr>
          </w:pPr>
          <w:hyperlink w:anchor="_Toc100570923" w:history="1">
            <w:r w:rsidR="000F2860" w:rsidRPr="005F3CEB">
              <w:rPr>
                <w:rStyle w:val="Hyperlink"/>
                <w:rFonts w:ascii="Arial" w:hAnsi="Arial" w:cs="Arial"/>
                <w:noProof/>
              </w:rPr>
              <w:t>Introduction</w:t>
            </w:r>
            <w:r w:rsidR="000F2860">
              <w:rPr>
                <w:noProof/>
                <w:webHidden/>
              </w:rPr>
              <w:tab/>
            </w:r>
            <w:r w:rsidR="000F2860">
              <w:rPr>
                <w:noProof/>
                <w:webHidden/>
              </w:rPr>
              <w:fldChar w:fldCharType="begin"/>
            </w:r>
            <w:r w:rsidR="000F2860">
              <w:rPr>
                <w:noProof/>
                <w:webHidden/>
              </w:rPr>
              <w:instrText xml:space="preserve"> PAGEREF _Toc100570923 \h </w:instrText>
            </w:r>
            <w:r w:rsidR="000F2860">
              <w:rPr>
                <w:noProof/>
                <w:webHidden/>
              </w:rPr>
            </w:r>
            <w:r w:rsidR="000F2860">
              <w:rPr>
                <w:noProof/>
                <w:webHidden/>
              </w:rPr>
              <w:fldChar w:fldCharType="separate"/>
            </w:r>
            <w:r w:rsidR="000F2860">
              <w:rPr>
                <w:noProof/>
                <w:webHidden/>
              </w:rPr>
              <w:t>4</w:t>
            </w:r>
            <w:r w:rsidR="000F2860">
              <w:rPr>
                <w:noProof/>
                <w:webHidden/>
              </w:rPr>
              <w:fldChar w:fldCharType="end"/>
            </w:r>
          </w:hyperlink>
        </w:p>
        <w:p w14:paraId="2467FB86" w14:textId="5F4FC077" w:rsidR="000F2860" w:rsidRDefault="005D338B">
          <w:pPr>
            <w:pStyle w:val="TOC1"/>
            <w:tabs>
              <w:tab w:val="right" w:leader="dot" w:pos="9016"/>
            </w:tabs>
            <w:rPr>
              <w:noProof/>
            </w:rPr>
          </w:pPr>
          <w:hyperlink w:anchor="_Toc100570924" w:history="1">
            <w:r w:rsidR="000F2860" w:rsidRPr="005F3CEB">
              <w:rPr>
                <w:rStyle w:val="Hyperlink"/>
                <w:rFonts w:ascii="Arial" w:hAnsi="Arial" w:cs="Arial"/>
                <w:noProof/>
              </w:rPr>
              <w:t>Research design</w:t>
            </w:r>
            <w:r w:rsidR="000F2860">
              <w:rPr>
                <w:noProof/>
                <w:webHidden/>
              </w:rPr>
              <w:tab/>
            </w:r>
            <w:r w:rsidR="000F2860">
              <w:rPr>
                <w:noProof/>
                <w:webHidden/>
              </w:rPr>
              <w:fldChar w:fldCharType="begin"/>
            </w:r>
            <w:r w:rsidR="000F2860">
              <w:rPr>
                <w:noProof/>
                <w:webHidden/>
              </w:rPr>
              <w:instrText xml:space="preserve"> PAGEREF _Toc100570924 \h </w:instrText>
            </w:r>
            <w:r w:rsidR="000F2860">
              <w:rPr>
                <w:noProof/>
                <w:webHidden/>
              </w:rPr>
            </w:r>
            <w:r w:rsidR="000F2860">
              <w:rPr>
                <w:noProof/>
                <w:webHidden/>
              </w:rPr>
              <w:fldChar w:fldCharType="separate"/>
            </w:r>
            <w:r w:rsidR="000F2860">
              <w:rPr>
                <w:noProof/>
                <w:webHidden/>
              </w:rPr>
              <w:t>5</w:t>
            </w:r>
            <w:r w:rsidR="000F2860">
              <w:rPr>
                <w:noProof/>
                <w:webHidden/>
              </w:rPr>
              <w:fldChar w:fldCharType="end"/>
            </w:r>
          </w:hyperlink>
        </w:p>
        <w:p w14:paraId="4429174D" w14:textId="38222F85" w:rsidR="000F2860" w:rsidRDefault="005D338B">
          <w:pPr>
            <w:pStyle w:val="TOC2"/>
            <w:tabs>
              <w:tab w:val="right" w:leader="dot" w:pos="9016"/>
            </w:tabs>
            <w:rPr>
              <w:noProof/>
            </w:rPr>
          </w:pPr>
          <w:hyperlink w:anchor="_Toc100570925" w:history="1">
            <w:r w:rsidR="000F2860" w:rsidRPr="005F3CEB">
              <w:rPr>
                <w:rStyle w:val="Hyperlink"/>
                <w:rFonts w:ascii="Arial" w:hAnsi="Arial" w:cs="Arial"/>
                <w:noProof/>
              </w:rPr>
              <w:t>Chosen question</w:t>
            </w:r>
            <w:r w:rsidR="000F2860">
              <w:rPr>
                <w:noProof/>
                <w:webHidden/>
              </w:rPr>
              <w:tab/>
            </w:r>
            <w:r w:rsidR="000F2860">
              <w:rPr>
                <w:noProof/>
                <w:webHidden/>
              </w:rPr>
              <w:fldChar w:fldCharType="begin"/>
            </w:r>
            <w:r w:rsidR="000F2860">
              <w:rPr>
                <w:noProof/>
                <w:webHidden/>
              </w:rPr>
              <w:instrText xml:space="preserve"> PAGEREF _Toc100570925 \h </w:instrText>
            </w:r>
            <w:r w:rsidR="000F2860">
              <w:rPr>
                <w:noProof/>
                <w:webHidden/>
              </w:rPr>
            </w:r>
            <w:r w:rsidR="000F2860">
              <w:rPr>
                <w:noProof/>
                <w:webHidden/>
              </w:rPr>
              <w:fldChar w:fldCharType="separate"/>
            </w:r>
            <w:r w:rsidR="000F2860">
              <w:rPr>
                <w:noProof/>
                <w:webHidden/>
              </w:rPr>
              <w:t>5</w:t>
            </w:r>
            <w:r w:rsidR="000F2860">
              <w:rPr>
                <w:noProof/>
                <w:webHidden/>
              </w:rPr>
              <w:fldChar w:fldCharType="end"/>
            </w:r>
          </w:hyperlink>
        </w:p>
        <w:p w14:paraId="776FB3B8" w14:textId="58A6FC31" w:rsidR="000F2860" w:rsidRDefault="005D338B">
          <w:pPr>
            <w:pStyle w:val="TOC2"/>
            <w:tabs>
              <w:tab w:val="right" w:leader="dot" w:pos="9016"/>
            </w:tabs>
            <w:rPr>
              <w:noProof/>
            </w:rPr>
          </w:pPr>
          <w:hyperlink w:anchor="_Toc100570926" w:history="1">
            <w:r w:rsidR="000F2860" w:rsidRPr="005F3CEB">
              <w:rPr>
                <w:rStyle w:val="Hyperlink"/>
                <w:rFonts w:ascii="Arial" w:hAnsi="Arial" w:cs="Arial"/>
                <w:noProof/>
              </w:rPr>
              <w:t>Methods used</w:t>
            </w:r>
            <w:r w:rsidR="000F2860">
              <w:rPr>
                <w:noProof/>
                <w:webHidden/>
              </w:rPr>
              <w:tab/>
            </w:r>
            <w:r w:rsidR="000F2860">
              <w:rPr>
                <w:noProof/>
                <w:webHidden/>
              </w:rPr>
              <w:fldChar w:fldCharType="begin"/>
            </w:r>
            <w:r w:rsidR="000F2860">
              <w:rPr>
                <w:noProof/>
                <w:webHidden/>
              </w:rPr>
              <w:instrText xml:space="preserve"> PAGEREF _Toc100570926 \h </w:instrText>
            </w:r>
            <w:r w:rsidR="000F2860">
              <w:rPr>
                <w:noProof/>
                <w:webHidden/>
              </w:rPr>
            </w:r>
            <w:r w:rsidR="000F2860">
              <w:rPr>
                <w:noProof/>
                <w:webHidden/>
              </w:rPr>
              <w:fldChar w:fldCharType="separate"/>
            </w:r>
            <w:r w:rsidR="000F2860">
              <w:rPr>
                <w:noProof/>
                <w:webHidden/>
              </w:rPr>
              <w:t>5</w:t>
            </w:r>
            <w:r w:rsidR="000F2860">
              <w:rPr>
                <w:noProof/>
                <w:webHidden/>
              </w:rPr>
              <w:fldChar w:fldCharType="end"/>
            </w:r>
          </w:hyperlink>
        </w:p>
        <w:p w14:paraId="134E9661" w14:textId="5162D85E" w:rsidR="000F2860" w:rsidRDefault="005D338B">
          <w:pPr>
            <w:pStyle w:val="TOC2"/>
            <w:tabs>
              <w:tab w:val="right" w:leader="dot" w:pos="9016"/>
            </w:tabs>
            <w:rPr>
              <w:noProof/>
            </w:rPr>
          </w:pPr>
          <w:hyperlink w:anchor="_Toc100570927" w:history="1">
            <w:r w:rsidR="000F2860" w:rsidRPr="005F3CEB">
              <w:rPr>
                <w:rStyle w:val="Hyperlink"/>
                <w:rFonts w:ascii="Arial" w:hAnsi="Arial" w:cs="Arial"/>
                <w:noProof/>
              </w:rPr>
              <w:t>Questions asked</w:t>
            </w:r>
            <w:r w:rsidR="000F2860">
              <w:rPr>
                <w:noProof/>
                <w:webHidden/>
              </w:rPr>
              <w:tab/>
            </w:r>
            <w:r w:rsidR="000F2860">
              <w:rPr>
                <w:noProof/>
                <w:webHidden/>
              </w:rPr>
              <w:fldChar w:fldCharType="begin"/>
            </w:r>
            <w:r w:rsidR="000F2860">
              <w:rPr>
                <w:noProof/>
                <w:webHidden/>
              </w:rPr>
              <w:instrText xml:space="preserve"> PAGEREF _Toc100570927 \h </w:instrText>
            </w:r>
            <w:r w:rsidR="000F2860">
              <w:rPr>
                <w:noProof/>
                <w:webHidden/>
              </w:rPr>
            </w:r>
            <w:r w:rsidR="000F2860">
              <w:rPr>
                <w:noProof/>
                <w:webHidden/>
              </w:rPr>
              <w:fldChar w:fldCharType="separate"/>
            </w:r>
            <w:r w:rsidR="000F2860">
              <w:rPr>
                <w:noProof/>
                <w:webHidden/>
              </w:rPr>
              <w:t>5</w:t>
            </w:r>
            <w:r w:rsidR="000F2860">
              <w:rPr>
                <w:noProof/>
                <w:webHidden/>
              </w:rPr>
              <w:fldChar w:fldCharType="end"/>
            </w:r>
          </w:hyperlink>
        </w:p>
        <w:p w14:paraId="48EBB685" w14:textId="57646241" w:rsidR="000F2860" w:rsidRDefault="005D338B">
          <w:pPr>
            <w:pStyle w:val="TOC2"/>
            <w:tabs>
              <w:tab w:val="right" w:leader="dot" w:pos="9016"/>
            </w:tabs>
            <w:rPr>
              <w:noProof/>
            </w:rPr>
          </w:pPr>
          <w:hyperlink w:anchor="_Toc100570928" w:history="1">
            <w:r w:rsidR="000F2860" w:rsidRPr="005F3CEB">
              <w:rPr>
                <w:rStyle w:val="Hyperlink"/>
                <w:rFonts w:ascii="Arial" w:hAnsi="Arial" w:cs="Arial"/>
                <w:noProof/>
              </w:rPr>
              <w:t>Ethical considerations</w:t>
            </w:r>
            <w:r w:rsidR="000F2860">
              <w:rPr>
                <w:noProof/>
                <w:webHidden/>
              </w:rPr>
              <w:tab/>
            </w:r>
            <w:r w:rsidR="000F2860">
              <w:rPr>
                <w:noProof/>
                <w:webHidden/>
              </w:rPr>
              <w:fldChar w:fldCharType="begin"/>
            </w:r>
            <w:r w:rsidR="000F2860">
              <w:rPr>
                <w:noProof/>
                <w:webHidden/>
              </w:rPr>
              <w:instrText xml:space="preserve"> PAGEREF _Toc100570928 \h </w:instrText>
            </w:r>
            <w:r w:rsidR="000F2860">
              <w:rPr>
                <w:noProof/>
                <w:webHidden/>
              </w:rPr>
            </w:r>
            <w:r w:rsidR="000F2860">
              <w:rPr>
                <w:noProof/>
                <w:webHidden/>
              </w:rPr>
              <w:fldChar w:fldCharType="separate"/>
            </w:r>
            <w:r w:rsidR="000F2860">
              <w:rPr>
                <w:noProof/>
                <w:webHidden/>
              </w:rPr>
              <w:t>6</w:t>
            </w:r>
            <w:r w:rsidR="000F2860">
              <w:rPr>
                <w:noProof/>
                <w:webHidden/>
              </w:rPr>
              <w:fldChar w:fldCharType="end"/>
            </w:r>
          </w:hyperlink>
        </w:p>
        <w:p w14:paraId="15C5D766" w14:textId="5FF59778" w:rsidR="000F2860" w:rsidRDefault="005D338B">
          <w:pPr>
            <w:pStyle w:val="TOC1"/>
            <w:tabs>
              <w:tab w:val="right" w:leader="dot" w:pos="9016"/>
            </w:tabs>
            <w:rPr>
              <w:noProof/>
            </w:rPr>
          </w:pPr>
          <w:hyperlink w:anchor="_Toc100570929" w:history="1">
            <w:r w:rsidR="000F2860" w:rsidRPr="005F3CEB">
              <w:rPr>
                <w:rStyle w:val="Hyperlink"/>
                <w:rFonts w:ascii="Arial" w:hAnsi="Arial" w:cs="Arial"/>
                <w:noProof/>
              </w:rPr>
              <w:t>Results</w:t>
            </w:r>
            <w:r w:rsidR="000F2860">
              <w:rPr>
                <w:noProof/>
                <w:webHidden/>
              </w:rPr>
              <w:tab/>
            </w:r>
            <w:r w:rsidR="000F2860">
              <w:rPr>
                <w:noProof/>
                <w:webHidden/>
              </w:rPr>
              <w:fldChar w:fldCharType="begin"/>
            </w:r>
            <w:r w:rsidR="000F2860">
              <w:rPr>
                <w:noProof/>
                <w:webHidden/>
              </w:rPr>
              <w:instrText xml:space="preserve"> PAGEREF _Toc100570929 \h </w:instrText>
            </w:r>
            <w:r w:rsidR="000F2860">
              <w:rPr>
                <w:noProof/>
                <w:webHidden/>
              </w:rPr>
            </w:r>
            <w:r w:rsidR="000F2860">
              <w:rPr>
                <w:noProof/>
                <w:webHidden/>
              </w:rPr>
              <w:fldChar w:fldCharType="separate"/>
            </w:r>
            <w:r w:rsidR="000F2860">
              <w:rPr>
                <w:noProof/>
                <w:webHidden/>
              </w:rPr>
              <w:t>7</w:t>
            </w:r>
            <w:r w:rsidR="000F2860">
              <w:rPr>
                <w:noProof/>
                <w:webHidden/>
              </w:rPr>
              <w:fldChar w:fldCharType="end"/>
            </w:r>
          </w:hyperlink>
        </w:p>
        <w:p w14:paraId="61E517AE" w14:textId="3249BA78" w:rsidR="000F2860" w:rsidRDefault="005D338B">
          <w:pPr>
            <w:pStyle w:val="TOC1"/>
            <w:tabs>
              <w:tab w:val="right" w:leader="dot" w:pos="9016"/>
            </w:tabs>
            <w:rPr>
              <w:noProof/>
            </w:rPr>
          </w:pPr>
          <w:hyperlink w:anchor="_Toc100570930" w:history="1">
            <w:r w:rsidR="000F2860" w:rsidRPr="005F3CEB">
              <w:rPr>
                <w:rStyle w:val="Hyperlink"/>
                <w:rFonts w:ascii="Arial" w:hAnsi="Arial" w:cs="Arial"/>
                <w:noProof/>
              </w:rPr>
              <w:t>Discussion</w:t>
            </w:r>
            <w:r w:rsidR="000F2860">
              <w:rPr>
                <w:noProof/>
                <w:webHidden/>
              </w:rPr>
              <w:tab/>
            </w:r>
            <w:r w:rsidR="000F2860">
              <w:rPr>
                <w:noProof/>
                <w:webHidden/>
              </w:rPr>
              <w:fldChar w:fldCharType="begin"/>
            </w:r>
            <w:r w:rsidR="000F2860">
              <w:rPr>
                <w:noProof/>
                <w:webHidden/>
              </w:rPr>
              <w:instrText xml:space="preserve"> PAGEREF _Toc100570930 \h </w:instrText>
            </w:r>
            <w:r w:rsidR="000F2860">
              <w:rPr>
                <w:noProof/>
                <w:webHidden/>
              </w:rPr>
            </w:r>
            <w:r w:rsidR="000F2860">
              <w:rPr>
                <w:noProof/>
                <w:webHidden/>
              </w:rPr>
              <w:fldChar w:fldCharType="separate"/>
            </w:r>
            <w:r w:rsidR="000F2860">
              <w:rPr>
                <w:noProof/>
                <w:webHidden/>
              </w:rPr>
              <w:t>9</w:t>
            </w:r>
            <w:r w:rsidR="000F2860">
              <w:rPr>
                <w:noProof/>
                <w:webHidden/>
              </w:rPr>
              <w:fldChar w:fldCharType="end"/>
            </w:r>
          </w:hyperlink>
        </w:p>
        <w:p w14:paraId="2CCA4DD2" w14:textId="4C00EBAF" w:rsidR="000F2860" w:rsidRDefault="005D338B">
          <w:pPr>
            <w:pStyle w:val="TOC1"/>
            <w:tabs>
              <w:tab w:val="right" w:leader="dot" w:pos="9016"/>
            </w:tabs>
            <w:rPr>
              <w:noProof/>
            </w:rPr>
          </w:pPr>
          <w:hyperlink w:anchor="_Toc100570931" w:history="1">
            <w:r w:rsidR="000F2860" w:rsidRPr="005F3CEB">
              <w:rPr>
                <w:rStyle w:val="Hyperlink"/>
                <w:rFonts w:ascii="Arial" w:hAnsi="Arial" w:cs="Arial"/>
                <w:noProof/>
              </w:rPr>
              <w:t>Conclusion</w:t>
            </w:r>
            <w:r w:rsidR="000F2860">
              <w:rPr>
                <w:noProof/>
                <w:webHidden/>
              </w:rPr>
              <w:tab/>
            </w:r>
            <w:r w:rsidR="000F2860">
              <w:rPr>
                <w:noProof/>
                <w:webHidden/>
              </w:rPr>
              <w:fldChar w:fldCharType="begin"/>
            </w:r>
            <w:r w:rsidR="000F2860">
              <w:rPr>
                <w:noProof/>
                <w:webHidden/>
              </w:rPr>
              <w:instrText xml:space="preserve"> PAGEREF _Toc100570931 \h </w:instrText>
            </w:r>
            <w:r w:rsidR="000F2860">
              <w:rPr>
                <w:noProof/>
                <w:webHidden/>
              </w:rPr>
            </w:r>
            <w:r w:rsidR="000F2860">
              <w:rPr>
                <w:noProof/>
                <w:webHidden/>
              </w:rPr>
              <w:fldChar w:fldCharType="separate"/>
            </w:r>
            <w:r w:rsidR="000F2860">
              <w:rPr>
                <w:noProof/>
                <w:webHidden/>
              </w:rPr>
              <w:t>10</w:t>
            </w:r>
            <w:r w:rsidR="000F2860">
              <w:rPr>
                <w:noProof/>
                <w:webHidden/>
              </w:rPr>
              <w:fldChar w:fldCharType="end"/>
            </w:r>
          </w:hyperlink>
        </w:p>
        <w:p w14:paraId="6818426F" w14:textId="24B48229" w:rsidR="000F2860" w:rsidRDefault="005D338B">
          <w:pPr>
            <w:pStyle w:val="TOC1"/>
            <w:tabs>
              <w:tab w:val="right" w:leader="dot" w:pos="9016"/>
            </w:tabs>
            <w:rPr>
              <w:noProof/>
            </w:rPr>
          </w:pPr>
          <w:hyperlink w:anchor="_Toc100570932" w:history="1">
            <w:r w:rsidR="000F2860" w:rsidRPr="005F3CEB">
              <w:rPr>
                <w:rStyle w:val="Hyperlink"/>
                <w:rFonts w:ascii="Arial" w:hAnsi="Arial" w:cs="Arial"/>
                <w:noProof/>
              </w:rPr>
              <w:t>References</w:t>
            </w:r>
            <w:r w:rsidR="000F2860">
              <w:rPr>
                <w:noProof/>
                <w:webHidden/>
              </w:rPr>
              <w:tab/>
            </w:r>
            <w:r w:rsidR="000F2860">
              <w:rPr>
                <w:noProof/>
                <w:webHidden/>
              </w:rPr>
              <w:fldChar w:fldCharType="begin"/>
            </w:r>
            <w:r w:rsidR="000F2860">
              <w:rPr>
                <w:noProof/>
                <w:webHidden/>
              </w:rPr>
              <w:instrText xml:space="preserve"> PAGEREF _Toc100570932 \h </w:instrText>
            </w:r>
            <w:r w:rsidR="000F2860">
              <w:rPr>
                <w:noProof/>
                <w:webHidden/>
              </w:rPr>
            </w:r>
            <w:r w:rsidR="000F2860">
              <w:rPr>
                <w:noProof/>
                <w:webHidden/>
              </w:rPr>
              <w:fldChar w:fldCharType="separate"/>
            </w:r>
            <w:r w:rsidR="000F2860">
              <w:rPr>
                <w:noProof/>
                <w:webHidden/>
              </w:rPr>
              <w:t>11</w:t>
            </w:r>
            <w:r w:rsidR="000F2860">
              <w:rPr>
                <w:noProof/>
                <w:webHidden/>
              </w:rPr>
              <w:fldChar w:fldCharType="end"/>
            </w:r>
          </w:hyperlink>
        </w:p>
        <w:p w14:paraId="75A08776" w14:textId="3BF21747" w:rsidR="000F2860" w:rsidRDefault="000F2860">
          <w:r>
            <w:rPr>
              <w:b/>
              <w:bCs/>
              <w:noProof/>
            </w:rPr>
            <w:fldChar w:fldCharType="end"/>
          </w:r>
        </w:p>
      </w:sdtContent>
    </w:sdt>
    <w:p w14:paraId="1DA4A48A" w14:textId="77777777" w:rsidR="00EA6EDA" w:rsidRPr="003B7F45" w:rsidRDefault="00EA6EDA">
      <w:pPr>
        <w:rPr>
          <w:rFonts w:ascii="Arial" w:hAnsi="Arial" w:cs="Arial"/>
        </w:rPr>
      </w:pPr>
      <w:r w:rsidRPr="003B7F45">
        <w:rPr>
          <w:rFonts w:ascii="Arial" w:hAnsi="Arial" w:cs="Arial"/>
        </w:rPr>
        <w:br w:type="page"/>
      </w:r>
    </w:p>
    <w:p w14:paraId="1B4619F4" w14:textId="53531B17" w:rsidR="00E16A5A" w:rsidRPr="003B7F45" w:rsidRDefault="00EA6EDA" w:rsidP="00EA6EDA">
      <w:pPr>
        <w:pStyle w:val="Heading1"/>
        <w:jc w:val="center"/>
        <w:rPr>
          <w:rFonts w:ascii="Arial" w:hAnsi="Arial" w:cs="Arial"/>
        </w:rPr>
      </w:pPr>
      <w:bookmarkStart w:id="1" w:name="_Toc100570923"/>
      <w:r w:rsidRPr="003B7F45">
        <w:rPr>
          <w:rFonts w:ascii="Arial" w:hAnsi="Arial" w:cs="Arial"/>
        </w:rPr>
        <w:lastRenderedPageBreak/>
        <w:t>Introduction</w:t>
      </w:r>
      <w:bookmarkEnd w:id="1"/>
    </w:p>
    <w:p w14:paraId="364320D1" w14:textId="5090B96B" w:rsidR="00EA6EDA" w:rsidRPr="003B7F45" w:rsidRDefault="005E12F2" w:rsidP="00EA6EDA">
      <w:pPr>
        <w:rPr>
          <w:rFonts w:ascii="Arial" w:hAnsi="Arial" w:cs="Arial"/>
        </w:rPr>
      </w:pPr>
      <w:r w:rsidRPr="003B7F45">
        <w:rPr>
          <w:rFonts w:ascii="Arial" w:hAnsi="Arial" w:cs="Arial"/>
        </w:rPr>
        <w:t>In this report I will be going over my chosen research question, as well as going over and explaining in depth the methods I used to gather data, from collecting a good enough and relevant sample size, to the type of questions and implications of these. I will be going over any ethical considerations made as well.</w:t>
      </w:r>
    </w:p>
    <w:p w14:paraId="6A100B0C" w14:textId="77777777" w:rsidR="005E12F2" w:rsidRPr="003B7F45" w:rsidRDefault="005E12F2" w:rsidP="00EA6EDA">
      <w:pPr>
        <w:rPr>
          <w:rFonts w:ascii="Arial" w:hAnsi="Arial" w:cs="Arial"/>
        </w:rPr>
      </w:pPr>
      <w:r w:rsidRPr="003B7F45">
        <w:rPr>
          <w:rFonts w:ascii="Arial" w:hAnsi="Arial" w:cs="Arial"/>
        </w:rPr>
        <w:t xml:space="preserve">Then I will portray my results and explain the meaning and assumptions I am making from them, followed by a discussion of how they fit with literature of the topic and comparing them to my hypothesis. </w:t>
      </w:r>
    </w:p>
    <w:p w14:paraId="5B26172F" w14:textId="3BACF58E" w:rsidR="005E12F2" w:rsidRPr="003B7F45" w:rsidRDefault="005E12F2" w:rsidP="00EA6EDA">
      <w:pPr>
        <w:rPr>
          <w:rFonts w:ascii="Arial" w:hAnsi="Arial" w:cs="Arial"/>
        </w:rPr>
      </w:pPr>
      <w:r w:rsidRPr="003B7F45">
        <w:rPr>
          <w:rFonts w:ascii="Arial" w:hAnsi="Arial" w:cs="Arial"/>
        </w:rPr>
        <w:t>My hypothesis is that Microsoft teams is the most widely used digital tool in UWTSD when it comes to collaboration.</w:t>
      </w:r>
      <w:r w:rsidR="00DB53F1" w:rsidRPr="003B7F45">
        <w:rPr>
          <w:rFonts w:ascii="Arial" w:hAnsi="Arial" w:cs="Arial"/>
        </w:rPr>
        <w:t xml:space="preserve"> I will then summarise it all in a conclusion.</w:t>
      </w:r>
    </w:p>
    <w:p w14:paraId="2437D5BC" w14:textId="76C28387" w:rsidR="00DB53F1" w:rsidRPr="003B7F45" w:rsidRDefault="00DB53F1" w:rsidP="00EA6EDA">
      <w:pPr>
        <w:rPr>
          <w:rFonts w:ascii="Arial" w:hAnsi="Arial" w:cs="Arial"/>
        </w:rPr>
      </w:pPr>
      <w:r w:rsidRPr="003B7F45">
        <w:rPr>
          <w:rFonts w:ascii="Arial" w:hAnsi="Arial" w:cs="Arial"/>
        </w:rPr>
        <w:t xml:space="preserve">Digital tools are affecting education in several positive ways, </w:t>
      </w:r>
      <w:r w:rsidR="008C28F7" w:rsidRPr="003B7F45">
        <w:rPr>
          <w:rFonts w:ascii="Arial" w:hAnsi="Arial" w:cs="Arial"/>
          <w:color w:val="222222"/>
          <w:shd w:val="clear" w:color="auto" w:fill="FFFFFF"/>
        </w:rPr>
        <w:t xml:space="preserve">Purcell, </w:t>
      </w:r>
      <w:proofErr w:type="gramStart"/>
      <w:r w:rsidR="008C28F7" w:rsidRPr="003B7F45">
        <w:rPr>
          <w:rFonts w:ascii="Arial" w:hAnsi="Arial" w:cs="Arial"/>
          <w:color w:val="222222"/>
          <w:shd w:val="clear" w:color="auto" w:fill="FFFFFF"/>
        </w:rPr>
        <w:t>Buchanan</w:t>
      </w:r>
      <w:proofErr w:type="gramEnd"/>
      <w:r w:rsidR="008C28F7" w:rsidRPr="003B7F45">
        <w:rPr>
          <w:rFonts w:ascii="Arial" w:hAnsi="Arial" w:cs="Arial"/>
          <w:color w:val="222222"/>
          <w:shd w:val="clear" w:color="auto" w:fill="FFFFFF"/>
        </w:rPr>
        <w:t xml:space="preserve"> and Friedrich (2013)</w:t>
      </w:r>
      <w:r w:rsidR="008C28F7" w:rsidRPr="003B7F45">
        <w:rPr>
          <w:rFonts w:ascii="Arial" w:hAnsi="Arial" w:cs="Arial"/>
        </w:rPr>
        <w:t xml:space="preserve"> say that they are ‘</w:t>
      </w:r>
      <w:r w:rsidRPr="003B7F45">
        <w:rPr>
          <w:rFonts w:ascii="Arial" w:hAnsi="Arial" w:cs="Arial"/>
        </w:rPr>
        <w:t>offering more opportunities for collaboration, interaction and feedback.</w:t>
      </w:r>
      <w:r w:rsidR="008C28F7" w:rsidRPr="003B7F45">
        <w:rPr>
          <w:rFonts w:ascii="Arial" w:hAnsi="Arial" w:cs="Arial"/>
        </w:rPr>
        <w:t>’</w:t>
      </w:r>
    </w:p>
    <w:p w14:paraId="1F3CC775" w14:textId="77F66251" w:rsidR="0033512D" w:rsidRPr="003B7F45" w:rsidRDefault="0033512D" w:rsidP="00EA6EDA">
      <w:pPr>
        <w:rPr>
          <w:rFonts w:ascii="Arial" w:hAnsi="Arial" w:cs="Arial"/>
        </w:rPr>
      </w:pPr>
      <w:proofErr w:type="spellStart"/>
      <w:r w:rsidRPr="003B7F45">
        <w:rPr>
          <w:rFonts w:ascii="Arial" w:hAnsi="Arial" w:cs="Arial"/>
        </w:rPr>
        <w:t>Amhag</w:t>
      </w:r>
      <w:proofErr w:type="spellEnd"/>
      <w:r w:rsidRPr="003B7F45">
        <w:rPr>
          <w:rFonts w:ascii="Arial" w:hAnsi="Arial" w:cs="Arial"/>
        </w:rPr>
        <w:t xml:space="preserve">, </w:t>
      </w:r>
      <w:proofErr w:type="spellStart"/>
      <w:r w:rsidRPr="003B7F45">
        <w:rPr>
          <w:rFonts w:ascii="Arial" w:hAnsi="Arial" w:cs="Arial"/>
        </w:rPr>
        <w:t>Hellstr</w:t>
      </w:r>
      <w:r w:rsidR="00EF498F" w:rsidRPr="003B7F45">
        <w:rPr>
          <w:rFonts w:ascii="Arial" w:hAnsi="Arial" w:cs="Arial"/>
          <w:color w:val="222222"/>
          <w:shd w:val="clear" w:color="auto" w:fill="FFFFFF"/>
        </w:rPr>
        <w:t>öm</w:t>
      </w:r>
      <w:proofErr w:type="spellEnd"/>
      <w:r w:rsidRPr="003B7F45">
        <w:rPr>
          <w:rFonts w:ascii="Arial" w:hAnsi="Arial" w:cs="Arial"/>
        </w:rPr>
        <w:t xml:space="preserve"> and </w:t>
      </w:r>
      <w:proofErr w:type="spellStart"/>
      <w:r w:rsidRPr="003B7F45">
        <w:rPr>
          <w:rFonts w:ascii="Arial" w:hAnsi="Arial" w:cs="Arial"/>
        </w:rPr>
        <w:t>Stigmar</w:t>
      </w:r>
      <w:proofErr w:type="spellEnd"/>
      <w:r w:rsidRPr="003B7F45">
        <w:rPr>
          <w:rFonts w:ascii="Arial" w:hAnsi="Arial" w:cs="Arial"/>
        </w:rPr>
        <w:t xml:space="preserve"> (2019) also note the importance of digital tools by saying that there is a ‘</w:t>
      </w:r>
      <w:r w:rsidRPr="003B7F45">
        <w:rPr>
          <w:rFonts w:ascii="Arial" w:hAnsi="Arial" w:cs="Arial"/>
          <w:color w:val="222222"/>
          <w:shd w:val="clear" w:color="auto" w:fill="FFFFFF"/>
        </w:rPr>
        <w:t>subsequent need for </w:t>
      </w:r>
      <w:r w:rsidRPr="003B7F45">
        <w:rPr>
          <w:rFonts w:ascii="Arial" w:hAnsi="Arial" w:cs="Arial"/>
          <w:color w:val="000000"/>
          <w:shd w:val="clear" w:color="auto" w:fill="FFFFFF"/>
        </w:rPr>
        <w:t>digital</w:t>
      </w:r>
      <w:r w:rsidRPr="003B7F45">
        <w:rPr>
          <w:rFonts w:ascii="Arial" w:hAnsi="Arial" w:cs="Arial"/>
          <w:color w:val="222222"/>
        </w:rPr>
        <w:t xml:space="preserve"> </w:t>
      </w:r>
      <w:r w:rsidRPr="003B7F45">
        <w:rPr>
          <w:rFonts w:ascii="Arial" w:hAnsi="Arial" w:cs="Arial"/>
          <w:color w:val="222222"/>
          <w:shd w:val="clear" w:color="auto" w:fill="FFFFFF"/>
        </w:rPr>
        <w:t>competence in higher </w:t>
      </w:r>
      <w:r w:rsidRPr="003B7F45">
        <w:rPr>
          <w:rFonts w:ascii="Arial" w:hAnsi="Arial" w:cs="Arial"/>
          <w:color w:val="000000"/>
          <w:shd w:val="clear" w:color="auto" w:fill="FFFFFF"/>
        </w:rPr>
        <w:t>education</w:t>
      </w:r>
      <w:r w:rsidRPr="003B7F45">
        <w:rPr>
          <w:rFonts w:ascii="Arial" w:hAnsi="Arial" w:cs="Arial"/>
          <w:color w:val="222222"/>
          <w:shd w:val="clear" w:color="auto" w:fill="FFFFFF"/>
        </w:rPr>
        <w:t>.’ They make learning much easier, accessible to everyone from anywhere, and enable collaboration and contact between peers and teachers almost instant, which greatly speeds up the process of learning as knowledge gaps can be filled very fast.</w:t>
      </w:r>
    </w:p>
    <w:p w14:paraId="7EA5DA19" w14:textId="04C63BC7" w:rsidR="008B6C0F" w:rsidRPr="003B7F45" w:rsidRDefault="008B6C0F" w:rsidP="00EA6EDA">
      <w:pPr>
        <w:rPr>
          <w:rFonts w:ascii="Arial" w:hAnsi="Arial" w:cs="Arial"/>
        </w:rPr>
      </w:pPr>
    </w:p>
    <w:p w14:paraId="43EFE34F" w14:textId="77777777" w:rsidR="008B6C0F" w:rsidRPr="003B7F45" w:rsidRDefault="008B6C0F">
      <w:pPr>
        <w:rPr>
          <w:rFonts w:ascii="Arial" w:hAnsi="Arial" w:cs="Arial"/>
        </w:rPr>
      </w:pPr>
      <w:r w:rsidRPr="003B7F45">
        <w:rPr>
          <w:rFonts w:ascii="Arial" w:hAnsi="Arial" w:cs="Arial"/>
        </w:rPr>
        <w:br w:type="page"/>
      </w:r>
    </w:p>
    <w:p w14:paraId="64F0395F" w14:textId="21C144D5" w:rsidR="008B6C0F" w:rsidRPr="003B7F45" w:rsidRDefault="008B6C0F" w:rsidP="008B6C0F">
      <w:pPr>
        <w:pStyle w:val="Heading1"/>
        <w:jc w:val="center"/>
        <w:rPr>
          <w:rFonts w:ascii="Arial" w:hAnsi="Arial" w:cs="Arial"/>
        </w:rPr>
      </w:pPr>
      <w:bookmarkStart w:id="2" w:name="_Toc100570924"/>
      <w:r w:rsidRPr="003B7F45">
        <w:rPr>
          <w:rFonts w:ascii="Arial" w:hAnsi="Arial" w:cs="Arial"/>
        </w:rPr>
        <w:lastRenderedPageBreak/>
        <w:t>Research design</w:t>
      </w:r>
      <w:bookmarkEnd w:id="2"/>
    </w:p>
    <w:p w14:paraId="0E7A5867" w14:textId="7D8E8997" w:rsidR="003A29BC" w:rsidRPr="003B7F45" w:rsidRDefault="003A29BC" w:rsidP="003A29BC">
      <w:pPr>
        <w:pStyle w:val="Heading2"/>
        <w:rPr>
          <w:rFonts w:ascii="Arial" w:hAnsi="Arial" w:cs="Arial"/>
        </w:rPr>
      </w:pPr>
      <w:bookmarkStart w:id="3" w:name="_Toc100570925"/>
      <w:r w:rsidRPr="003B7F45">
        <w:rPr>
          <w:rFonts w:ascii="Arial" w:hAnsi="Arial" w:cs="Arial"/>
        </w:rPr>
        <w:t>Chosen question</w:t>
      </w:r>
      <w:bookmarkEnd w:id="3"/>
    </w:p>
    <w:p w14:paraId="3FB458FA" w14:textId="60415F50" w:rsidR="00DB53F1" w:rsidRPr="003B7F45" w:rsidRDefault="008B6C0F" w:rsidP="00EA6EDA">
      <w:pPr>
        <w:rPr>
          <w:rFonts w:ascii="Arial" w:hAnsi="Arial" w:cs="Arial"/>
        </w:rPr>
      </w:pPr>
      <w:r w:rsidRPr="003B7F45">
        <w:rPr>
          <w:rFonts w:ascii="Arial" w:hAnsi="Arial" w:cs="Arial"/>
        </w:rPr>
        <w:t xml:space="preserve">My chosen research question is, ‘Which digital tool is </w:t>
      </w:r>
      <w:proofErr w:type="gramStart"/>
      <w:r w:rsidRPr="003B7F45">
        <w:rPr>
          <w:rFonts w:ascii="Arial" w:hAnsi="Arial" w:cs="Arial"/>
        </w:rPr>
        <w:t>most commonly used</w:t>
      </w:r>
      <w:proofErr w:type="gramEnd"/>
      <w:r w:rsidRPr="003B7F45">
        <w:rPr>
          <w:rFonts w:ascii="Arial" w:hAnsi="Arial" w:cs="Arial"/>
        </w:rPr>
        <w:t xml:space="preserve"> for collaboration at UWTSD?’. I chose this question because I believe that while digital tools are all useful in a way, there is a clear winner when it comes to overall efficiency and general use, I think this to be Microsoft Teams but also think that there </w:t>
      </w:r>
      <w:proofErr w:type="gramStart"/>
      <w:r w:rsidRPr="003B7F45">
        <w:rPr>
          <w:rFonts w:ascii="Arial" w:hAnsi="Arial" w:cs="Arial"/>
        </w:rPr>
        <w:t>is</w:t>
      </w:r>
      <w:proofErr w:type="gramEnd"/>
      <w:r w:rsidRPr="003B7F45">
        <w:rPr>
          <w:rFonts w:ascii="Arial" w:hAnsi="Arial" w:cs="Arial"/>
        </w:rPr>
        <w:t xml:space="preserve"> good competitors, so I have set out to find out what my fellow peers and students most commonly use in their student tasks.</w:t>
      </w:r>
    </w:p>
    <w:p w14:paraId="46F26AD6" w14:textId="663E8BA9" w:rsidR="003A29BC" w:rsidRPr="003B7F45" w:rsidRDefault="003A29BC" w:rsidP="003A29BC">
      <w:pPr>
        <w:pStyle w:val="Heading2"/>
        <w:rPr>
          <w:rFonts w:ascii="Arial" w:hAnsi="Arial" w:cs="Arial"/>
        </w:rPr>
      </w:pPr>
      <w:bookmarkStart w:id="4" w:name="_Toc100570926"/>
      <w:r w:rsidRPr="003B7F45">
        <w:rPr>
          <w:rFonts w:ascii="Arial" w:hAnsi="Arial" w:cs="Arial"/>
        </w:rPr>
        <w:t>Methods used</w:t>
      </w:r>
      <w:bookmarkEnd w:id="4"/>
    </w:p>
    <w:p w14:paraId="16AEE9D7" w14:textId="64445896" w:rsidR="00DE2A1B" w:rsidRPr="003B7F45" w:rsidRDefault="00A13F98" w:rsidP="00EA6EDA">
      <w:pPr>
        <w:rPr>
          <w:rFonts w:ascii="Arial" w:hAnsi="Arial" w:cs="Arial"/>
        </w:rPr>
      </w:pPr>
      <w:proofErr w:type="gramStart"/>
      <w:r w:rsidRPr="003B7F45">
        <w:rPr>
          <w:rFonts w:ascii="Arial" w:hAnsi="Arial" w:cs="Arial"/>
        </w:rPr>
        <w:t>So</w:t>
      </w:r>
      <w:proofErr w:type="gramEnd"/>
      <w:r w:rsidRPr="003B7F45">
        <w:rPr>
          <w:rFonts w:ascii="Arial" w:hAnsi="Arial" w:cs="Arial"/>
        </w:rPr>
        <w:t xml:space="preserve"> for this question, my method of research was questionnaires. I thought this to be the best method because it is not time consuming to collect a large sample of participants, like it would be for another method like interviewing. </w:t>
      </w:r>
    </w:p>
    <w:p w14:paraId="2D075B8B" w14:textId="60B1657C" w:rsidR="00562883" w:rsidRPr="003B7F45" w:rsidRDefault="00202219" w:rsidP="00EA6EDA">
      <w:pPr>
        <w:rPr>
          <w:rFonts w:ascii="Arial" w:hAnsi="Arial" w:cs="Arial"/>
        </w:rPr>
      </w:pPr>
      <w:r w:rsidRPr="003B7F45">
        <w:rPr>
          <w:rFonts w:ascii="Arial" w:hAnsi="Arial" w:cs="Arial"/>
        </w:rPr>
        <w:t xml:space="preserve">Jones, Murphy, </w:t>
      </w:r>
      <w:proofErr w:type="gramStart"/>
      <w:r w:rsidRPr="003B7F45">
        <w:rPr>
          <w:rFonts w:ascii="Arial" w:hAnsi="Arial" w:cs="Arial"/>
        </w:rPr>
        <w:t>Edwards</w:t>
      </w:r>
      <w:proofErr w:type="gramEnd"/>
      <w:r w:rsidRPr="003B7F45">
        <w:rPr>
          <w:rFonts w:ascii="Arial" w:hAnsi="Arial" w:cs="Arial"/>
        </w:rPr>
        <w:t xml:space="preserve"> and James (2008)</w:t>
      </w:r>
      <w:r w:rsidR="00B361B0" w:rsidRPr="003B7F45">
        <w:rPr>
          <w:rFonts w:ascii="Arial" w:hAnsi="Arial" w:cs="Arial"/>
        </w:rPr>
        <w:t xml:space="preserve"> explore the advantages of this method and conclude that</w:t>
      </w:r>
      <w:r w:rsidR="00562883" w:rsidRPr="003B7F45">
        <w:rPr>
          <w:rFonts w:ascii="Arial" w:hAnsi="Arial" w:cs="Arial"/>
        </w:rPr>
        <w:t xml:space="preserve"> ‘this approach to data collection appears to have potential’</w:t>
      </w:r>
      <w:r w:rsidR="00B361B0" w:rsidRPr="003B7F45">
        <w:rPr>
          <w:rFonts w:ascii="Arial" w:hAnsi="Arial" w:cs="Arial"/>
        </w:rPr>
        <w:t>.</w:t>
      </w:r>
      <w:r w:rsidR="00562883" w:rsidRPr="003B7F45">
        <w:rPr>
          <w:rFonts w:ascii="Arial" w:hAnsi="Arial" w:cs="Arial"/>
        </w:rPr>
        <w:t xml:space="preserve"> </w:t>
      </w:r>
    </w:p>
    <w:p w14:paraId="49765CC1" w14:textId="4C76CF94" w:rsidR="00A13F98" w:rsidRPr="003B7F45" w:rsidRDefault="00DE2A1B" w:rsidP="00EA6EDA">
      <w:pPr>
        <w:rPr>
          <w:rFonts w:ascii="Arial" w:hAnsi="Arial" w:cs="Arial"/>
        </w:rPr>
      </w:pPr>
      <w:r w:rsidRPr="003B7F45">
        <w:rPr>
          <w:rFonts w:ascii="Arial" w:hAnsi="Arial" w:cs="Arial"/>
        </w:rPr>
        <w:t>And</w:t>
      </w:r>
      <w:r w:rsidR="00A13F98" w:rsidRPr="003B7F45">
        <w:rPr>
          <w:rFonts w:ascii="Arial" w:hAnsi="Arial" w:cs="Arial"/>
        </w:rPr>
        <w:t xml:space="preserve"> it is a method using primary data, which I know to be reliable as I have collected it myself, it also ensures that the sample is a relevant population, my fellow students and peers which interact with digital tools for collaboration in UWTSD directly.</w:t>
      </w:r>
    </w:p>
    <w:p w14:paraId="16A21A1A" w14:textId="0880ADD0" w:rsidR="00AD10F6" w:rsidRPr="003B7F45" w:rsidRDefault="00AD10F6" w:rsidP="00EA6EDA">
      <w:pPr>
        <w:rPr>
          <w:rFonts w:ascii="Arial" w:hAnsi="Arial" w:cs="Arial"/>
        </w:rPr>
      </w:pPr>
      <w:r w:rsidRPr="003B7F45">
        <w:rPr>
          <w:rFonts w:ascii="Arial" w:hAnsi="Arial" w:cs="Arial"/>
        </w:rPr>
        <w:t>I chose the participants to my questionnaire by looking for my class members e-mails, and then e-mailing them each an invitation to take part in the questionnaire.</w:t>
      </w:r>
    </w:p>
    <w:p w14:paraId="4B98A8C1" w14:textId="67F1ECE6" w:rsidR="003A29BC" w:rsidRPr="003B7F45" w:rsidRDefault="003A29BC" w:rsidP="003A29BC">
      <w:pPr>
        <w:pStyle w:val="Heading2"/>
        <w:rPr>
          <w:rFonts w:ascii="Arial" w:hAnsi="Arial" w:cs="Arial"/>
        </w:rPr>
      </w:pPr>
      <w:bookmarkStart w:id="5" w:name="_Toc100570927"/>
      <w:r w:rsidRPr="003B7F45">
        <w:rPr>
          <w:rFonts w:ascii="Arial" w:hAnsi="Arial" w:cs="Arial"/>
        </w:rPr>
        <w:t>Questions asked</w:t>
      </w:r>
      <w:bookmarkEnd w:id="5"/>
    </w:p>
    <w:p w14:paraId="0837A45B" w14:textId="0EAC588A" w:rsidR="00AD10F6" w:rsidRPr="003B7F45" w:rsidRDefault="00AD10F6" w:rsidP="00EA6EDA">
      <w:pPr>
        <w:rPr>
          <w:rFonts w:ascii="Arial" w:hAnsi="Arial" w:cs="Arial"/>
        </w:rPr>
      </w:pPr>
      <w:r w:rsidRPr="003B7F45">
        <w:rPr>
          <w:rFonts w:ascii="Arial" w:hAnsi="Arial" w:cs="Arial"/>
        </w:rPr>
        <w:t>The questions I asked had several types of answering to them, for example some questions had the participant rank a different array of software used to collaborate with others, from most to least frequently used. This gives me a deeper insight to the answers rather than just picking ‘one’ most frequently used.</w:t>
      </w:r>
    </w:p>
    <w:p w14:paraId="04CD526B" w14:textId="57CA29FC" w:rsidR="00AD10F6" w:rsidRPr="003B7F45" w:rsidRDefault="00AD10F6" w:rsidP="00EA6EDA">
      <w:pPr>
        <w:rPr>
          <w:rFonts w:ascii="Arial" w:hAnsi="Arial" w:cs="Arial"/>
        </w:rPr>
      </w:pPr>
      <w:r w:rsidRPr="003B7F45">
        <w:rPr>
          <w:rFonts w:ascii="Arial" w:hAnsi="Arial" w:cs="Arial"/>
        </w:rPr>
        <w:t xml:space="preserve">The first question of this type had them rank MS Teams, </w:t>
      </w:r>
      <w:proofErr w:type="gramStart"/>
      <w:r w:rsidRPr="003B7F45">
        <w:rPr>
          <w:rFonts w:ascii="Arial" w:hAnsi="Arial" w:cs="Arial"/>
        </w:rPr>
        <w:t>One</w:t>
      </w:r>
      <w:proofErr w:type="gramEnd"/>
      <w:r w:rsidRPr="003B7F45">
        <w:rPr>
          <w:rFonts w:ascii="Arial" w:hAnsi="Arial" w:cs="Arial"/>
        </w:rPr>
        <w:t xml:space="preserve"> drive, MS Word, </w:t>
      </w:r>
      <w:proofErr w:type="spellStart"/>
      <w:r w:rsidRPr="003B7F45">
        <w:rPr>
          <w:rFonts w:ascii="Arial" w:hAnsi="Arial" w:cs="Arial"/>
        </w:rPr>
        <w:t>Whatsapp</w:t>
      </w:r>
      <w:proofErr w:type="spellEnd"/>
      <w:r w:rsidRPr="003B7F45">
        <w:rPr>
          <w:rFonts w:ascii="Arial" w:hAnsi="Arial" w:cs="Arial"/>
        </w:rPr>
        <w:t xml:space="preserve"> and </w:t>
      </w:r>
      <w:proofErr w:type="spellStart"/>
      <w:r w:rsidRPr="003B7F45">
        <w:rPr>
          <w:rFonts w:ascii="Arial" w:hAnsi="Arial" w:cs="Arial"/>
        </w:rPr>
        <w:t>moodle</w:t>
      </w:r>
      <w:proofErr w:type="spellEnd"/>
      <w:r w:rsidRPr="003B7F45">
        <w:rPr>
          <w:rFonts w:ascii="Arial" w:hAnsi="Arial" w:cs="Arial"/>
        </w:rPr>
        <w:t xml:space="preserve"> from most to least frequently used.</w:t>
      </w:r>
    </w:p>
    <w:p w14:paraId="2B5CF814" w14:textId="62A3B9BD" w:rsidR="00254368" w:rsidRPr="003B7F45" w:rsidRDefault="00EE2605" w:rsidP="00EA6EDA">
      <w:pPr>
        <w:rPr>
          <w:rFonts w:ascii="Arial" w:hAnsi="Arial" w:cs="Arial"/>
        </w:rPr>
      </w:pPr>
      <w:r w:rsidRPr="003B7F45">
        <w:rPr>
          <w:rFonts w:ascii="Arial" w:hAnsi="Arial" w:cs="Arial"/>
        </w:rPr>
        <w:t>Other questions had</w:t>
      </w:r>
      <w:r w:rsidR="00CC343D" w:rsidRPr="003B7F45">
        <w:rPr>
          <w:rFonts w:ascii="Arial" w:hAnsi="Arial" w:cs="Arial"/>
        </w:rPr>
        <w:t xml:space="preserve"> the participants read a </w:t>
      </w:r>
      <w:proofErr w:type="gramStart"/>
      <w:r w:rsidR="00CC343D" w:rsidRPr="003B7F45">
        <w:rPr>
          <w:rFonts w:ascii="Arial" w:hAnsi="Arial" w:cs="Arial"/>
        </w:rPr>
        <w:t>statement, and</w:t>
      </w:r>
      <w:proofErr w:type="gramEnd"/>
      <w:r w:rsidR="00CC343D" w:rsidRPr="003B7F45">
        <w:rPr>
          <w:rFonts w:ascii="Arial" w:hAnsi="Arial" w:cs="Arial"/>
        </w:rPr>
        <w:t xml:space="preserve"> circle a response ranking how much they disagreed or agreed with the statement, </w:t>
      </w:r>
      <w:r w:rsidR="00254368" w:rsidRPr="003B7F45">
        <w:rPr>
          <w:rFonts w:ascii="Arial" w:hAnsi="Arial" w:cs="Arial"/>
        </w:rPr>
        <w:t>with a range of 4 levels; strongly agree, agree, disagree, strongly disagree. This would give me a score depending on their answer, that I can later use to compare the veracity of statements and how people feel towards certain affirmations.</w:t>
      </w:r>
    </w:p>
    <w:p w14:paraId="3E1963D3" w14:textId="48F0070F" w:rsidR="00254368" w:rsidRPr="003B7F45" w:rsidRDefault="00254368" w:rsidP="00EA6EDA">
      <w:pPr>
        <w:rPr>
          <w:rFonts w:ascii="Arial" w:hAnsi="Arial" w:cs="Arial"/>
        </w:rPr>
      </w:pPr>
      <w:r w:rsidRPr="003B7F45">
        <w:rPr>
          <w:rFonts w:ascii="Arial" w:hAnsi="Arial" w:cs="Arial"/>
        </w:rPr>
        <w:t>The sentences I used in this type of question were:</w:t>
      </w:r>
    </w:p>
    <w:p w14:paraId="6C9D2308" w14:textId="051BB8B3" w:rsidR="00254368" w:rsidRPr="003B7F45" w:rsidRDefault="00254368" w:rsidP="00254368">
      <w:pPr>
        <w:pStyle w:val="ListParagraph"/>
        <w:numPr>
          <w:ilvl w:val="0"/>
          <w:numId w:val="1"/>
        </w:numPr>
        <w:rPr>
          <w:rFonts w:ascii="Arial" w:hAnsi="Arial" w:cs="Arial"/>
        </w:rPr>
      </w:pPr>
      <w:r w:rsidRPr="003B7F45">
        <w:rPr>
          <w:rFonts w:ascii="Arial" w:hAnsi="Arial" w:cs="Arial"/>
        </w:rPr>
        <w:t>I use the OneDrive more than I use MS Teams to collaborate with others</w:t>
      </w:r>
    </w:p>
    <w:p w14:paraId="13895BE2" w14:textId="23A3338B" w:rsidR="00254368" w:rsidRPr="003B7F45" w:rsidRDefault="00254368" w:rsidP="00254368">
      <w:pPr>
        <w:pStyle w:val="ListParagraph"/>
        <w:numPr>
          <w:ilvl w:val="0"/>
          <w:numId w:val="1"/>
        </w:numPr>
        <w:rPr>
          <w:rFonts w:ascii="Arial" w:hAnsi="Arial" w:cs="Arial"/>
        </w:rPr>
      </w:pPr>
      <w:r w:rsidRPr="003B7F45">
        <w:rPr>
          <w:rFonts w:ascii="Arial" w:hAnsi="Arial" w:cs="Arial"/>
        </w:rPr>
        <w:t>I use WhatsApp more than I use MS Teams to collaborate with others</w:t>
      </w:r>
    </w:p>
    <w:p w14:paraId="46FD29CC" w14:textId="7C716A55" w:rsidR="00254368" w:rsidRPr="003B7F45" w:rsidRDefault="00254368" w:rsidP="00254368">
      <w:pPr>
        <w:pStyle w:val="ListParagraph"/>
        <w:numPr>
          <w:ilvl w:val="0"/>
          <w:numId w:val="1"/>
        </w:numPr>
        <w:rPr>
          <w:rFonts w:ascii="Arial" w:hAnsi="Arial" w:cs="Arial"/>
        </w:rPr>
      </w:pPr>
      <w:r w:rsidRPr="003B7F45">
        <w:rPr>
          <w:rFonts w:ascii="Arial" w:hAnsi="Arial" w:cs="Arial"/>
        </w:rPr>
        <w:t>I do not use any digital tools to collaborate with peers</w:t>
      </w:r>
    </w:p>
    <w:p w14:paraId="21231CDC" w14:textId="08F2809E" w:rsidR="00254368" w:rsidRPr="003B7F45" w:rsidRDefault="00254368" w:rsidP="00254368">
      <w:pPr>
        <w:pStyle w:val="ListParagraph"/>
        <w:numPr>
          <w:ilvl w:val="0"/>
          <w:numId w:val="1"/>
        </w:numPr>
        <w:rPr>
          <w:rFonts w:ascii="Arial" w:hAnsi="Arial" w:cs="Arial"/>
        </w:rPr>
      </w:pPr>
      <w:r w:rsidRPr="003B7F45">
        <w:rPr>
          <w:rFonts w:ascii="Arial" w:hAnsi="Arial" w:cs="Arial"/>
        </w:rPr>
        <w:t>I use a range of different digital tools to collaborate</w:t>
      </w:r>
    </w:p>
    <w:p w14:paraId="5A3CD230" w14:textId="0532C638" w:rsidR="00254368" w:rsidRPr="003B7F45" w:rsidRDefault="00254368" w:rsidP="00254368">
      <w:pPr>
        <w:pStyle w:val="ListParagraph"/>
        <w:numPr>
          <w:ilvl w:val="0"/>
          <w:numId w:val="1"/>
        </w:numPr>
        <w:rPr>
          <w:rFonts w:ascii="Arial" w:hAnsi="Arial" w:cs="Arial"/>
        </w:rPr>
      </w:pPr>
      <w:r w:rsidRPr="003B7F45">
        <w:rPr>
          <w:rFonts w:ascii="Arial" w:hAnsi="Arial" w:cs="Arial"/>
        </w:rPr>
        <w:t>There is no digital tool that I use more frequently than others</w:t>
      </w:r>
    </w:p>
    <w:p w14:paraId="07EB08E5" w14:textId="58D36D28" w:rsidR="00254368" w:rsidRPr="003B7F45" w:rsidRDefault="00254368" w:rsidP="00254368">
      <w:pPr>
        <w:pStyle w:val="ListParagraph"/>
        <w:numPr>
          <w:ilvl w:val="0"/>
          <w:numId w:val="1"/>
        </w:numPr>
        <w:rPr>
          <w:rFonts w:ascii="Arial" w:hAnsi="Arial" w:cs="Arial"/>
        </w:rPr>
      </w:pPr>
      <w:r w:rsidRPr="003B7F45">
        <w:rPr>
          <w:rFonts w:ascii="Arial" w:hAnsi="Arial" w:cs="Arial"/>
        </w:rPr>
        <w:t>I use both MS Teams and the OneDrive equally often when working with others</w:t>
      </w:r>
    </w:p>
    <w:p w14:paraId="420F8C6B" w14:textId="0828E343" w:rsidR="00254368" w:rsidRPr="003B7F45" w:rsidRDefault="00254368" w:rsidP="00254368">
      <w:pPr>
        <w:pStyle w:val="ListParagraph"/>
        <w:numPr>
          <w:ilvl w:val="0"/>
          <w:numId w:val="1"/>
        </w:numPr>
        <w:rPr>
          <w:rFonts w:ascii="Arial" w:hAnsi="Arial" w:cs="Arial"/>
        </w:rPr>
      </w:pPr>
      <w:r w:rsidRPr="003B7F45">
        <w:rPr>
          <w:rFonts w:ascii="Arial" w:hAnsi="Arial" w:cs="Arial"/>
        </w:rPr>
        <w:t>I use MS Teams most frequently to collaborate with others</w:t>
      </w:r>
    </w:p>
    <w:p w14:paraId="6962B93A" w14:textId="77777777" w:rsidR="00EE71C4" w:rsidRPr="003B7F45" w:rsidRDefault="00BF39C6">
      <w:pPr>
        <w:rPr>
          <w:rFonts w:ascii="Arial" w:hAnsi="Arial" w:cs="Arial"/>
        </w:rPr>
      </w:pPr>
      <w:r w:rsidRPr="003B7F45">
        <w:rPr>
          <w:rFonts w:ascii="Arial" w:hAnsi="Arial" w:cs="Arial"/>
        </w:rPr>
        <w:t>Then I continued with some yes/no type of questions, these questions are mostly very specific to leave little room for interpretation and to make sure a yes/no answer is enough to answer satisfactorily</w:t>
      </w:r>
      <w:r w:rsidR="00EE71C4" w:rsidRPr="003B7F45">
        <w:rPr>
          <w:rFonts w:ascii="Arial" w:hAnsi="Arial" w:cs="Arial"/>
        </w:rPr>
        <w:t>.</w:t>
      </w:r>
    </w:p>
    <w:p w14:paraId="075FDCC9" w14:textId="77777777" w:rsidR="003A29BC" w:rsidRPr="003B7F45" w:rsidRDefault="00EE71C4">
      <w:pPr>
        <w:rPr>
          <w:rFonts w:ascii="Arial" w:hAnsi="Arial" w:cs="Arial"/>
        </w:rPr>
      </w:pPr>
      <w:r w:rsidRPr="003B7F45">
        <w:rPr>
          <w:rFonts w:ascii="Arial" w:hAnsi="Arial" w:cs="Arial"/>
        </w:rPr>
        <w:lastRenderedPageBreak/>
        <w:t xml:space="preserve">These questions </w:t>
      </w:r>
      <w:proofErr w:type="gramStart"/>
      <w:r w:rsidRPr="003B7F45">
        <w:rPr>
          <w:rFonts w:ascii="Arial" w:hAnsi="Arial" w:cs="Arial"/>
        </w:rPr>
        <w:t>were;</w:t>
      </w:r>
      <w:proofErr w:type="gramEnd"/>
      <w:r w:rsidRPr="003B7F45">
        <w:rPr>
          <w:rFonts w:ascii="Arial" w:hAnsi="Arial" w:cs="Arial"/>
        </w:rPr>
        <w:t xml:space="preserve"> ‘Do you use one drive more than other digital tools to collaborate with peers or colleagues?’ and, ‘Do you use MS Teams more than other digital tools to work with your peers or colleagues?’.</w:t>
      </w:r>
    </w:p>
    <w:p w14:paraId="40E415B6" w14:textId="77777777" w:rsidR="003A29BC" w:rsidRPr="003B7F45" w:rsidRDefault="003A29BC" w:rsidP="003A29BC">
      <w:pPr>
        <w:pStyle w:val="Heading2"/>
        <w:rPr>
          <w:rFonts w:ascii="Arial" w:hAnsi="Arial" w:cs="Arial"/>
        </w:rPr>
      </w:pPr>
      <w:bookmarkStart w:id="6" w:name="_Toc100570928"/>
      <w:r w:rsidRPr="003B7F45">
        <w:rPr>
          <w:rFonts w:ascii="Arial" w:hAnsi="Arial" w:cs="Arial"/>
        </w:rPr>
        <w:t>Ethical considerations</w:t>
      </w:r>
      <w:bookmarkEnd w:id="6"/>
    </w:p>
    <w:p w14:paraId="04B5236C" w14:textId="37F61441" w:rsidR="00E5019C" w:rsidRPr="003B7F45" w:rsidRDefault="00E5019C" w:rsidP="00E5019C">
      <w:pPr>
        <w:rPr>
          <w:rFonts w:ascii="Arial" w:hAnsi="Arial" w:cs="Arial"/>
          <w:color w:val="000000"/>
          <w:shd w:val="clear" w:color="auto" w:fill="FFFFFF"/>
        </w:rPr>
      </w:pPr>
      <w:r w:rsidRPr="003B7F45">
        <w:rPr>
          <w:rFonts w:ascii="Arial" w:hAnsi="Arial" w:cs="Arial"/>
        </w:rPr>
        <w:t xml:space="preserve">Ethics are ideas about what is right and wrong, </w:t>
      </w:r>
      <w:r w:rsidRPr="003B7F45">
        <w:rPr>
          <w:rFonts w:ascii="Arial" w:hAnsi="Arial" w:cs="Arial"/>
          <w:color w:val="222222"/>
          <w:shd w:val="clear" w:color="auto" w:fill="FFFFFF"/>
        </w:rPr>
        <w:t>Fox, Murray and Warm (2003) say that we should have ‘</w:t>
      </w:r>
      <w:r w:rsidRPr="003B7F45">
        <w:rPr>
          <w:rFonts w:ascii="Arial" w:hAnsi="Arial" w:cs="Arial"/>
          <w:color w:val="000000"/>
          <w:shd w:val="clear" w:color="auto" w:fill="FFFFFF"/>
        </w:rPr>
        <w:t>ethical</w:t>
      </w:r>
      <w:r w:rsidRPr="003B7F45">
        <w:rPr>
          <w:rFonts w:ascii="Arial" w:hAnsi="Arial" w:cs="Arial"/>
          <w:color w:val="222222"/>
          <w:shd w:val="clear" w:color="auto" w:fill="FFFFFF"/>
        </w:rPr>
        <w:t> </w:t>
      </w:r>
      <w:r w:rsidRPr="003B7F45">
        <w:rPr>
          <w:rFonts w:ascii="Arial" w:hAnsi="Arial" w:cs="Arial"/>
          <w:color w:val="000000"/>
          <w:shd w:val="clear" w:color="auto" w:fill="FFFFFF"/>
        </w:rPr>
        <w:t>considerations</w:t>
      </w:r>
      <w:r w:rsidRPr="003B7F45">
        <w:rPr>
          <w:rFonts w:ascii="Arial" w:hAnsi="Arial" w:cs="Arial"/>
          <w:color w:val="222222"/>
          <w:shd w:val="clear" w:color="auto" w:fill="FFFFFF"/>
        </w:rPr>
        <w:t> involved when conducting empirical research with web-based</w:t>
      </w:r>
      <w:r w:rsidRPr="003B7F45">
        <w:rPr>
          <w:rFonts w:ascii="Arial" w:hAnsi="Arial" w:cs="Arial"/>
          <w:color w:val="222222"/>
        </w:rPr>
        <w:t xml:space="preserve"> </w:t>
      </w:r>
      <w:proofErr w:type="gramStart"/>
      <w:r w:rsidRPr="003B7F45">
        <w:rPr>
          <w:rFonts w:ascii="Arial" w:hAnsi="Arial" w:cs="Arial"/>
          <w:color w:val="000000"/>
          <w:shd w:val="clear" w:color="auto" w:fill="FFFFFF"/>
        </w:rPr>
        <w:t>questionnaires’</w:t>
      </w:r>
      <w:proofErr w:type="gramEnd"/>
      <w:r w:rsidR="00985F0B" w:rsidRPr="003B7F45">
        <w:rPr>
          <w:rFonts w:ascii="Arial" w:hAnsi="Arial" w:cs="Arial"/>
          <w:color w:val="000000"/>
          <w:shd w:val="clear" w:color="auto" w:fill="FFFFFF"/>
        </w:rPr>
        <w:t>. This is because we might easily ask insensitive or invasive questions that lead to skewed data or an empty questionnaire</w:t>
      </w:r>
      <w:r w:rsidR="009E36AA" w:rsidRPr="003B7F45">
        <w:rPr>
          <w:rFonts w:ascii="Arial" w:hAnsi="Arial" w:cs="Arial"/>
          <w:color w:val="000000"/>
          <w:shd w:val="clear" w:color="auto" w:fill="FFFFFF"/>
        </w:rPr>
        <w:t>.</w:t>
      </w:r>
    </w:p>
    <w:p w14:paraId="520DACF9" w14:textId="62B127D0" w:rsidR="0000693E" w:rsidRPr="003B7F45" w:rsidRDefault="0000693E" w:rsidP="0000693E">
      <w:pPr>
        <w:rPr>
          <w:rFonts w:ascii="Arial" w:hAnsi="Arial" w:cs="Arial"/>
          <w:color w:val="222222"/>
          <w:shd w:val="clear" w:color="auto" w:fill="FFFFFF"/>
        </w:rPr>
      </w:pPr>
      <w:r w:rsidRPr="003B7F45">
        <w:rPr>
          <w:rFonts w:ascii="Arial" w:hAnsi="Arial" w:cs="Arial"/>
          <w:color w:val="222222"/>
          <w:shd w:val="clear" w:color="auto" w:fill="FFFFFF"/>
        </w:rPr>
        <w:t>Boynton (2004) shows us that ‘</w:t>
      </w:r>
      <w:r w:rsidRPr="003B7F45">
        <w:rPr>
          <w:rFonts w:ascii="Arial" w:hAnsi="Arial" w:cs="Arial"/>
          <w:color w:val="333333"/>
          <w:shd w:val="clear" w:color="auto" w:fill="FFFFFF"/>
        </w:rPr>
        <w:t>Questionnaires tend to fail because participants don't understand them, can't complete them, get bored or offended by them</w:t>
      </w:r>
      <w:r w:rsidR="00D13B97" w:rsidRPr="003B7F45">
        <w:rPr>
          <w:rFonts w:ascii="Arial" w:hAnsi="Arial" w:cs="Arial"/>
          <w:color w:val="222222"/>
          <w:shd w:val="clear" w:color="auto" w:fill="FFFFFF"/>
        </w:rPr>
        <w:t>’.</w:t>
      </w:r>
    </w:p>
    <w:p w14:paraId="41514A2D" w14:textId="497F6EE2" w:rsidR="00D13B97" w:rsidRPr="003B7F45" w:rsidRDefault="00D13B97" w:rsidP="0000693E">
      <w:pPr>
        <w:rPr>
          <w:rFonts w:ascii="Arial" w:hAnsi="Arial" w:cs="Arial"/>
          <w:color w:val="000000"/>
          <w:shd w:val="clear" w:color="auto" w:fill="FFFFFF"/>
        </w:rPr>
      </w:pPr>
      <w:r w:rsidRPr="003B7F45">
        <w:rPr>
          <w:rFonts w:ascii="Arial" w:hAnsi="Arial" w:cs="Arial"/>
          <w:color w:val="222222"/>
          <w:shd w:val="clear" w:color="auto" w:fill="FFFFFF"/>
        </w:rPr>
        <w:t>For these reasons I prefaced the questionnaire with a question asking for the consent of the participant, the statement reads ‘I consent to take part in this questionnaire voluntarily’, and the answers are ‘Yes’ and ‘No’, any questionnaires with a ‘No’ answer would have been discarded and disregarded.</w:t>
      </w:r>
    </w:p>
    <w:p w14:paraId="4A03F324" w14:textId="2B98D7F9" w:rsidR="00811BB8" w:rsidRPr="003B7F45" w:rsidRDefault="00DB53F1" w:rsidP="003A29BC">
      <w:pPr>
        <w:rPr>
          <w:rFonts w:ascii="Arial" w:hAnsi="Arial" w:cs="Arial"/>
        </w:rPr>
      </w:pPr>
      <w:r w:rsidRPr="003B7F45">
        <w:rPr>
          <w:rFonts w:ascii="Arial" w:hAnsi="Arial" w:cs="Arial"/>
        </w:rPr>
        <w:br w:type="page"/>
      </w:r>
    </w:p>
    <w:p w14:paraId="02BF0686" w14:textId="77777777" w:rsidR="00811BB8" w:rsidRPr="003B7F45" w:rsidRDefault="00811BB8" w:rsidP="00811BB8">
      <w:pPr>
        <w:pStyle w:val="Heading1"/>
        <w:jc w:val="center"/>
        <w:rPr>
          <w:rFonts w:ascii="Arial" w:hAnsi="Arial" w:cs="Arial"/>
        </w:rPr>
      </w:pPr>
      <w:bookmarkStart w:id="7" w:name="_Toc100570929"/>
      <w:r w:rsidRPr="003B7F45">
        <w:rPr>
          <w:rFonts w:ascii="Arial" w:hAnsi="Arial" w:cs="Arial"/>
        </w:rPr>
        <w:lastRenderedPageBreak/>
        <w:t>Results</w:t>
      </w:r>
      <w:bookmarkEnd w:id="7"/>
    </w:p>
    <w:p w14:paraId="7569EF09" w14:textId="79629718" w:rsidR="00E07D40" w:rsidRPr="003B7F45" w:rsidRDefault="00C7094A" w:rsidP="00811BB8">
      <w:pPr>
        <w:rPr>
          <w:rFonts w:ascii="Arial" w:hAnsi="Arial" w:cs="Arial"/>
        </w:rPr>
      </w:pPr>
      <w:r w:rsidRPr="003B7F45">
        <w:rPr>
          <w:rFonts w:ascii="Arial" w:hAnsi="Arial" w:cs="Arial"/>
        </w:rPr>
        <w:t>For my first question which was asking for consent in taking part of the survey, every participant was eager and consented to it.</w:t>
      </w:r>
    </w:p>
    <w:p w14:paraId="564B5F78" w14:textId="04931702" w:rsidR="00C7094A" w:rsidRPr="003B7F45" w:rsidRDefault="00842F4F" w:rsidP="00811BB8">
      <w:pPr>
        <w:rPr>
          <w:rFonts w:ascii="Arial" w:hAnsi="Arial" w:cs="Arial"/>
        </w:rPr>
      </w:pPr>
      <w:r w:rsidRPr="003B7F45">
        <w:rPr>
          <w:rFonts w:ascii="Arial" w:hAnsi="Arial" w:cs="Arial"/>
        </w:rPr>
        <w:t>For my second question, here is the chart showing what people said they used more frequently:</w:t>
      </w:r>
    </w:p>
    <w:p w14:paraId="19E65A15" w14:textId="16C9D300" w:rsidR="00842F4F" w:rsidRPr="003B7F45" w:rsidRDefault="00842F4F" w:rsidP="00811BB8">
      <w:pPr>
        <w:rPr>
          <w:rFonts w:ascii="Arial" w:hAnsi="Arial" w:cs="Arial"/>
        </w:rPr>
      </w:pPr>
      <w:r w:rsidRPr="003B7F45">
        <w:rPr>
          <w:rFonts w:ascii="Arial" w:hAnsi="Arial" w:cs="Arial"/>
          <w:noProof/>
        </w:rPr>
        <w:drawing>
          <wp:inline distT="0" distB="0" distL="0" distR="0" wp14:anchorId="57B05BE6" wp14:editId="6C6EEB3B">
            <wp:extent cx="5731510" cy="1610360"/>
            <wp:effectExtent l="0" t="0" r="2540" b="889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8"/>
                    <a:stretch>
                      <a:fillRect/>
                    </a:stretch>
                  </pic:blipFill>
                  <pic:spPr>
                    <a:xfrm>
                      <a:off x="0" y="0"/>
                      <a:ext cx="5731510" cy="1610360"/>
                    </a:xfrm>
                    <a:prstGeom prst="rect">
                      <a:avLst/>
                    </a:prstGeom>
                  </pic:spPr>
                </pic:pic>
              </a:graphicData>
            </a:graphic>
          </wp:inline>
        </w:drawing>
      </w:r>
    </w:p>
    <w:p w14:paraId="63DF6506" w14:textId="77777777" w:rsidR="00842F4F" w:rsidRPr="003B7F45" w:rsidRDefault="00842F4F">
      <w:pPr>
        <w:rPr>
          <w:rFonts w:ascii="Arial" w:hAnsi="Arial" w:cs="Arial"/>
        </w:rPr>
      </w:pPr>
      <w:r w:rsidRPr="003B7F45">
        <w:rPr>
          <w:rFonts w:ascii="Arial" w:hAnsi="Arial" w:cs="Arial"/>
        </w:rPr>
        <w:t xml:space="preserve">As we can see, like I predicted, MS teams is the most used to collaborate with peers, however </w:t>
      </w:r>
      <w:proofErr w:type="spellStart"/>
      <w:r w:rsidRPr="003B7F45">
        <w:rPr>
          <w:rFonts w:ascii="Arial" w:hAnsi="Arial" w:cs="Arial"/>
        </w:rPr>
        <w:t>Whatsapp</w:t>
      </w:r>
      <w:proofErr w:type="spellEnd"/>
      <w:r w:rsidRPr="003B7F45">
        <w:rPr>
          <w:rFonts w:ascii="Arial" w:hAnsi="Arial" w:cs="Arial"/>
        </w:rPr>
        <w:t xml:space="preserve"> also had a lot of support which was </w:t>
      </w:r>
      <w:proofErr w:type="gramStart"/>
      <w:r w:rsidRPr="003B7F45">
        <w:rPr>
          <w:rFonts w:ascii="Arial" w:hAnsi="Arial" w:cs="Arial"/>
        </w:rPr>
        <w:t>unexpected, and</w:t>
      </w:r>
      <w:proofErr w:type="gramEnd"/>
      <w:r w:rsidRPr="003B7F45">
        <w:rPr>
          <w:rFonts w:ascii="Arial" w:hAnsi="Arial" w:cs="Arial"/>
        </w:rPr>
        <w:t xml:space="preserve"> came in as a strong second.</w:t>
      </w:r>
    </w:p>
    <w:p w14:paraId="67662E5A" w14:textId="77777777" w:rsidR="00842F4F" w:rsidRPr="003B7F45" w:rsidRDefault="00842F4F">
      <w:pPr>
        <w:rPr>
          <w:rFonts w:ascii="Arial" w:hAnsi="Arial" w:cs="Arial"/>
        </w:rPr>
      </w:pPr>
      <w:r w:rsidRPr="003B7F45">
        <w:rPr>
          <w:rFonts w:ascii="Arial" w:hAnsi="Arial" w:cs="Arial"/>
        </w:rPr>
        <w:t>For my third question where people had to circle an answer in a range, in terms of how much they agreed with a statement, I got these answers:</w:t>
      </w:r>
    </w:p>
    <w:p w14:paraId="7BF984A5" w14:textId="77777777" w:rsidR="003467FE" w:rsidRPr="003B7F45" w:rsidRDefault="00842F4F">
      <w:pPr>
        <w:rPr>
          <w:rFonts w:ascii="Arial" w:hAnsi="Arial" w:cs="Arial"/>
        </w:rPr>
      </w:pPr>
      <w:r w:rsidRPr="003B7F45">
        <w:rPr>
          <w:rFonts w:ascii="Arial" w:hAnsi="Arial" w:cs="Arial"/>
          <w:noProof/>
        </w:rPr>
        <w:drawing>
          <wp:inline distT="0" distB="0" distL="0" distR="0" wp14:anchorId="4C23C568" wp14:editId="11C77F99">
            <wp:extent cx="5731510" cy="2952750"/>
            <wp:effectExtent l="0" t="0" r="2540" b="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9"/>
                    <a:stretch>
                      <a:fillRect/>
                    </a:stretch>
                  </pic:blipFill>
                  <pic:spPr>
                    <a:xfrm>
                      <a:off x="0" y="0"/>
                      <a:ext cx="5731510" cy="2952750"/>
                    </a:xfrm>
                    <a:prstGeom prst="rect">
                      <a:avLst/>
                    </a:prstGeom>
                  </pic:spPr>
                </pic:pic>
              </a:graphicData>
            </a:graphic>
          </wp:inline>
        </w:drawing>
      </w:r>
    </w:p>
    <w:p w14:paraId="6ED0643B" w14:textId="3CD75472" w:rsidR="00774604" w:rsidRPr="003B7F45" w:rsidRDefault="003467FE">
      <w:pPr>
        <w:rPr>
          <w:rFonts w:ascii="Arial" w:hAnsi="Arial" w:cs="Arial"/>
        </w:rPr>
      </w:pPr>
      <w:proofErr w:type="gramStart"/>
      <w:r w:rsidRPr="003B7F45">
        <w:rPr>
          <w:rFonts w:ascii="Arial" w:hAnsi="Arial" w:cs="Arial"/>
        </w:rPr>
        <w:t>Overall</w:t>
      </w:r>
      <w:proofErr w:type="gramEnd"/>
      <w:r w:rsidRPr="003B7F45">
        <w:rPr>
          <w:rFonts w:ascii="Arial" w:hAnsi="Arial" w:cs="Arial"/>
        </w:rPr>
        <w:t xml:space="preserve"> this also confirms that MS teams is most used over other apps, and also shows that mostly everyone is using digital tools to collaborate with peers, with a very small amount of people not using them at all.</w:t>
      </w:r>
      <w:r w:rsidR="007E7CEA" w:rsidRPr="003B7F45">
        <w:rPr>
          <w:rFonts w:ascii="Arial" w:hAnsi="Arial" w:cs="Arial"/>
        </w:rPr>
        <w:t xml:space="preserve"> </w:t>
      </w:r>
      <w:proofErr w:type="gramStart"/>
      <w:r w:rsidR="007E7CEA" w:rsidRPr="003B7F45">
        <w:rPr>
          <w:rFonts w:ascii="Arial" w:hAnsi="Arial" w:cs="Arial"/>
        </w:rPr>
        <w:t>However</w:t>
      </w:r>
      <w:proofErr w:type="gramEnd"/>
      <w:r w:rsidR="007E7CEA" w:rsidRPr="003B7F45">
        <w:rPr>
          <w:rFonts w:ascii="Arial" w:hAnsi="Arial" w:cs="Arial"/>
        </w:rPr>
        <w:t xml:space="preserve"> it also shows me that people in general use a broad range of different tools to collaborate, instead of limiting themselves to one, even if that one is the most used.</w:t>
      </w:r>
    </w:p>
    <w:p w14:paraId="5E556A1E" w14:textId="77777777" w:rsidR="000313E0" w:rsidRPr="003B7F45" w:rsidRDefault="00774604">
      <w:pPr>
        <w:rPr>
          <w:rFonts w:ascii="Arial" w:hAnsi="Arial" w:cs="Arial"/>
        </w:rPr>
      </w:pPr>
      <w:r w:rsidRPr="003B7F45">
        <w:rPr>
          <w:rFonts w:ascii="Arial" w:hAnsi="Arial" w:cs="Arial"/>
          <w:noProof/>
        </w:rPr>
        <w:lastRenderedPageBreak/>
        <w:drawing>
          <wp:inline distT="0" distB="0" distL="0" distR="0" wp14:anchorId="0A9EC47B" wp14:editId="25288153">
            <wp:extent cx="6050943" cy="2762627"/>
            <wp:effectExtent l="0" t="0" r="0" b="0"/>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66801" cy="2769867"/>
                    </a:xfrm>
                    <a:prstGeom prst="rect">
                      <a:avLst/>
                    </a:prstGeom>
                    <a:noFill/>
                    <a:ln>
                      <a:noFill/>
                    </a:ln>
                  </pic:spPr>
                </pic:pic>
              </a:graphicData>
            </a:graphic>
          </wp:inline>
        </w:drawing>
      </w:r>
    </w:p>
    <w:p w14:paraId="1186E08C" w14:textId="37852CA2" w:rsidR="00E07D40" w:rsidRPr="003B7F45" w:rsidRDefault="000313E0">
      <w:pPr>
        <w:rPr>
          <w:rFonts w:ascii="Arial" w:hAnsi="Arial" w:cs="Arial"/>
        </w:rPr>
      </w:pPr>
      <w:r w:rsidRPr="003B7F45">
        <w:rPr>
          <w:rFonts w:ascii="Arial" w:hAnsi="Arial" w:cs="Arial"/>
        </w:rPr>
        <w:t xml:space="preserve">This pie chart also shows that </w:t>
      </w:r>
      <w:proofErr w:type="gramStart"/>
      <w:r w:rsidRPr="003B7F45">
        <w:rPr>
          <w:rFonts w:ascii="Arial" w:hAnsi="Arial" w:cs="Arial"/>
        </w:rPr>
        <w:t>a majority of</w:t>
      </w:r>
      <w:proofErr w:type="gramEnd"/>
      <w:r w:rsidRPr="003B7F45">
        <w:rPr>
          <w:rFonts w:ascii="Arial" w:hAnsi="Arial" w:cs="Arial"/>
        </w:rPr>
        <w:t xml:space="preserve"> the responses say ‘Yes’ to using MS teams more than other digital tools, which is consistent with my other data</w:t>
      </w:r>
      <w:r w:rsidR="00D24734" w:rsidRPr="003B7F45">
        <w:rPr>
          <w:rFonts w:ascii="Arial" w:hAnsi="Arial" w:cs="Arial"/>
        </w:rPr>
        <w:t xml:space="preserve"> and help me confirm my hypothesis confidently.</w:t>
      </w:r>
      <w:r w:rsidR="00E07D40" w:rsidRPr="003B7F45">
        <w:rPr>
          <w:rFonts w:ascii="Arial" w:hAnsi="Arial" w:cs="Arial"/>
        </w:rPr>
        <w:br w:type="page"/>
      </w:r>
    </w:p>
    <w:p w14:paraId="7C1EEB74" w14:textId="5DF4AA77" w:rsidR="00811BB8" w:rsidRPr="003B7F45" w:rsidRDefault="00E07D40" w:rsidP="00E07D40">
      <w:pPr>
        <w:pStyle w:val="Heading1"/>
        <w:jc w:val="center"/>
        <w:rPr>
          <w:rFonts w:ascii="Arial" w:hAnsi="Arial" w:cs="Arial"/>
        </w:rPr>
      </w:pPr>
      <w:bookmarkStart w:id="8" w:name="_Toc100570930"/>
      <w:r w:rsidRPr="003B7F45">
        <w:rPr>
          <w:rFonts w:ascii="Arial" w:hAnsi="Arial" w:cs="Arial"/>
        </w:rPr>
        <w:lastRenderedPageBreak/>
        <w:t>Discussion</w:t>
      </w:r>
      <w:bookmarkEnd w:id="8"/>
    </w:p>
    <w:p w14:paraId="628B3188" w14:textId="77777777" w:rsidR="00E07D40" w:rsidRPr="003B7F45" w:rsidRDefault="00E07D40">
      <w:pPr>
        <w:rPr>
          <w:rFonts w:ascii="Arial" w:hAnsi="Arial" w:cs="Arial"/>
        </w:rPr>
      </w:pPr>
      <w:r w:rsidRPr="003B7F45">
        <w:rPr>
          <w:rFonts w:ascii="Arial" w:hAnsi="Arial" w:cs="Arial"/>
        </w:rPr>
        <w:t>The results seem to show that my hypothesis was partly correct but not as much as I had believed. While Microsoft teams is the most widely used tool amongst students and teachers at UWTSD, it does not have the dominance I thought it would, though it is still the winner.</w:t>
      </w:r>
    </w:p>
    <w:p w14:paraId="2BE325C8" w14:textId="084B3454" w:rsidR="00B72B7A" w:rsidRPr="003B7F45" w:rsidRDefault="00234B85">
      <w:pPr>
        <w:rPr>
          <w:rFonts w:ascii="Arial" w:hAnsi="Arial" w:cs="Arial"/>
        </w:rPr>
      </w:pPr>
      <w:r w:rsidRPr="003B7F45">
        <w:rPr>
          <w:rFonts w:ascii="Arial" w:hAnsi="Arial" w:cs="Arial"/>
        </w:rPr>
        <w:t>This does however add credibility to my claims in the introduction, that digital tools are a key and vital part of modern education, and that they open the door to a lot of opportunities which were not possible before</w:t>
      </w:r>
      <w:r w:rsidR="0015331D" w:rsidRPr="003B7F45">
        <w:rPr>
          <w:rFonts w:ascii="Arial" w:hAnsi="Arial" w:cs="Arial"/>
        </w:rPr>
        <w:t>. There is supporting primary data for this as we can see from my data that most people are using a broad range of digital tools to collaborate, showing how frequent and ingrained they are when it comes to educational work.</w:t>
      </w:r>
    </w:p>
    <w:p w14:paraId="3E8A4D0D" w14:textId="77777777" w:rsidR="00633684" w:rsidRPr="003B7F45" w:rsidRDefault="009A11D7">
      <w:pPr>
        <w:rPr>
          <w:rFonts w:ascii="Arial" w:hAnsi="Arial" w:cs="Arial"/>
        </w:rPr>
      </w:pPr>
      <w:r w:rsidRPr="003B7F45">
        <w:rPr>
          <w:rFonts w:ascii="Arial" w:hAnsi="Arial" w:cs="Arial"/>
        </w:rPr>
        <w:t xml:space="preserve">“Digital education is generating new learning opportunities as students engage in online, digital environments’’ says </w:t>
      </w:r>
      <w:r w:rsidRPr="003B7F45">
        <w:rPr>
          <w:rFonts w:ascii="Arial" w:hAnsi="Arial" w:cs="Arial"/>
          <w:color w:val="222222"/>
          <w:shd w:val="clear" w:color="auto" w:fill="FFFFFF"/>
        </w:rPr>
        <w:t xml:space="preserve">Kaur (2019). </w:t>
      </w:r>
      <w:r w:rsidR="00633684" w:rsidRPr="003B7F45">
        <w:rPr>
          <w:rFonts w:ascii="Arial" w:hAnsi="Arial" w:cs="Arial"/>
        </w:rPr>
        <w:t xml:space="preserve"> And that is because almost every part of our life can benefit of digitisation nowadays, the education sector was specially affected through the COVID pandemic as institutions all over the world had to adapt and provide continued support and teaching while not being able to hold presential classes.</w:t>
      </w:r>
    </w:p>
    <w:p w14:paraId="1151C28D" w14:textId="7860C335" w:rsidR="00633684" w:rsidRPr="003B7F45" w:rsidRDefault="00633684">
      <w:pPr>
        <w:rPr>
          <w:rFonts w:ascii="Arial" w:hAnsi="Arial" w:cs="Arial"/>
        </w:rPr>
      </w:pPr>
      <w:r w:rsidRPr="003B7F45">
        <w:rPr>
          <w:rFonts w:ascii="Arial" w:hAnsi="Arial" w:cs="Arial"/>
        </w:rPr>
        <w:t>It is here that we quickly adapted to Microsoft teams meetings and other technologies. These methods of learning have been replacing the more traditional presential classes and have proven to have many advantages, mainly the ability to access class from anywhere in the world, at any moment, provided you have an internet connection and a modern device.</w:t>
      </w:r>
    </w:p>
    <w:p w14:paraId="332DCCA7" w14:textId="76E690E8" w:rsidR="0026554B" w:rsidRPr="003B7F45" w:rsidRDefault="0026554B">
      <w:pPr>
        <w:rPr>
          <w:rFonts w:ascii="Arial" w:hAnsi="Arial" w:cs="Arial"/>
          <w:color w:val="222222"/>
          <w:shd w:val="clear" w:color="auto" w:fill="FFFFFF"/>
        </w:rPr>
      </w:pPr>
      <w:r w:rsidRPr="003B7F45">
        <w:rPr>
          <w:rFonts w:ascii="Arial" w:hAnsi="Arial" w:cs="Arial"/>
        </w:rPr>
        <w:t>It has also allowed us to have learning flexibility, as the time of delivery of knowledge can be picked more freely, for example in UWTSD all the classes are recorded, and available with easy access to every student that wishes to watch them. This can help fill the gaps of a class by going over it again, or even making up for missing a class in case something prevented us from attending.</w:t>
      </w:r>
      <w:r w:rsidR="00CC0187" w:rsidRPr="003B7F45">
        <w:rPr>
          <w:rFonts w:ascii="Arial" w:hAnsi="Arial" w:cs="Arial"/>
          <w:color w:val="222222"/>
          <w:shd w:val="clear" w:color="auto" w:fill="FFFFFF"/>
        </w:rPr>
        <w:t xml:space="preserve"> </w:t>
      </w:r>
      <w:proofErr w:type="spellStart"/>
      <w:r w:rsidR="00CC0187" w:rsidRPr="003B7F45">
        <w:rPr>
          <w:rFonts w:ascii="Arial" w:hAnsi="Arial" w:cs="Arial"/>
          <w:color w:val="222222"/>
          <w:shd w:val="clear" w:color="auto" w:fill="FFFFFF"/>
        </w:rPr>
        <w:t>Elfaki</w:t>
      </w:r>
      <w:proofErr w:type="spellEnd"/>
      <w:r w:rsidR="00CC0187" w:rsidRPr="003B7F45">
        <w:rPr>
          <w:rFonts w:ascii="Arial" w:hAnsi="Arial" w:cs="Arial"/>
          <w:color w:val="222222"/>
          <w:shd w:val="clear" w:color="auto" w:fill="FFFFFF"/>
        </w:rPr>
        <w:t xml:space="preserve">, </w:t>
      </w:r>
      <w:proofErr w:type="spellStart"/>
      <w:r w:rsidR="00CC0187" w:rsidRPr="003B7F45">
        <w:rPr>
          <w:rFonts w:ascii="Arial" w:hAnsi="Arial" w:cs="Arial"/>
          <w:color w:val="222222"/>
          <w:shd w:val="clear" w:color="auto" w:fill="FFFFFF"/>
        </w:rPr>
        <w:t>Abdulraheem</w:t>
      </w:r>
      <w:proofErr w:type="spellEnd"/>
      <w:r w:rsidR="00CC0187" w:rsidRPr="003B7F45">
        <w:rPr>
          <w:rFonts w:ascii="Arial" w:hAnsi="Arial" w:cs="Arial"/>
          <w:color w:val="222222"/>
          <w:shd w:val="clear" w:color="auto" w:fill="FFFFFF"/>
        </w:rPr>
        <w:t xml:space="preserve"> and Abdulrahim (2019) say</w:t>
      </w:r>
      <w:r w:rsidR="00E93551" w:rsidRPr="003B7F45">
        <w:rPr>
          <w:rFonts w:ascii="Arial" w:hAnsi="Arial" w:cs="Arial"/>
          <w:color w:val="222222"/>
          <w:shd w:val="clear" w:color="auto" w:fill="FFFFFF"/>
        </w:rPr>
        <w:t xml:space="preserve"> that</w:t>
      </w:r>
      <w:r w:rsidR="00E37FD9" w:rsidRPr="003B7F45">
        <w:rPr>
          <w:rFonts w:ascii="Arial" w:hAnsi="Arial" w:cs="Arial"/>
        </w:rPr>
        <w:t xml:space="preserve"> </w:t>
      </w:r>
      <w:r w:rsidR="00E93551" w:rsidRPr="003B7F45">
        <w:rPr>
          <w:rFonts w:ascii="Arial" w:hAnsi="Arial" w:cs="Arial"/>
        </w:rPr>
        <w:t>‘</w:t>
      </w:r>
      <w:r w:rsidR="00E37FD9" w:rsidRPr="003B7F45">
        <w:rPr>
          <w:rFonts w:ascii="Arial" w:hAnsi="Arial" w:cs="Arial"/>
        </w:rPr>
        <w:t>students who participate in online/ E-learning achieve better grades than those who studied traditional approach</w:t>
      </w:r>
      <w:r w:rsidR="00E93551" w:rsidRPr="003B7F45">
        <w:rPr>
          <w:rFonts w:ascii="Arial" w:hAnsi="Arial" w:cs="Arial"/>
        </w:rPr>
        <w:t>’</w:t>
      </w:r>
      <w:r w:rsidR="00E37FD9" w:rsidRPr="003B7F45">
        <w:rPr>
          <w:rFonts w:ascii="Arial" w:hAnsi="Arial" w:cs="Arial"/>
        </w:rPr>
        <w:t>.</w:t>
      </w:r>
      <w:r w:rsidR="00E93551" w:rsidRPr="003B7F45">
        <w:rPr>
          <w:rFonts w:ascii="Arial" w:hAnsi="Arial" w:cs="Arial"/>
        </w:rPr>
        <w:t xml:space="preserve"> Which just shows the tangible advantages of e-learning and how we should embrace digital tools for teaching.</w:t>
      </w:r>
    </w:p>
    <w:p w14:paraId="497D1217" w14:textId="714F3FC7" w:rsidR="00E83019" w:rsidRPr="003B7F45" w:rsidRDefault="00E83019">
      <w:pPr>
        <w:rPr>
          <w:rFonts w:ascii="Arial" w:hAnsi="Arial" w:cs="Arial"/>
        </w:rPr>
      </w:pPr>
      <w:r w:rsidRPr="003B7F45">
        <w:rPr>
          <w:rFonts w:ascii="Arial" w:hAnsi="Arial" w:cs="Arial"/>
        </w:rPr>
        <w:t>Digital tools also provide 24-h resources, people are most productive at different times of the day, and digital tools allow us to study at our own pace unlike in the traditional learning method. UWTSD for example provides us with a whole library of published literature, and several pdf and word files with the exercises we have done in class, and information we have both covered and yet to cover. This can allow us for example to prepare for a class before the fact, by reading up online on the content that we will be covering during said class.</w:t>
      </w:r>
    </w:p>
    <w:p w14:paraId="084EACCF" w14:textId="76040A4D" w:rsidR="00A62537" w:rsidRPr="003B7F45" w:rsidRDefault="00A62537">
      <w:pPr>
        <w:rPr>
          <w:rFonts w:ascii="Arial" w:hAnsi="Arial" w:cs="Arial"/>
        </w:rPr>
      </w:pPr>
      <w:r w:rsidRPr="003B7F45">
        <w:rPr>
          <w:rFonts w:ascii="Arial" w:hAnsi="Arial" w:cs="Arial"/>
        </w:rPr>
        <w:t>They also help with peer</w:t>
      </w:r>
      <w:r w:rsidR="004A7FD9" w:rsidRPr="003B7F45">
        <w:rPr>
          <w:rFonts w:ascii="Arial" w:hAnsi="Arial" w:cs="Arial"/>
        </w:rPr>
        <w:t>-</w:t>
      </w:r>
      <w:r w:rsidRPr="003B7F45">
        <w:rPr>
          <w:rFonts w:ascii="Arial" w:hAnsi="Arial" w:cs="Arial"/>
        </w:rPr>
        <w:t>to</w:t>
      </w:r>
      <w:r w:rsidR="004A7FD9" w:rsidRPr="003B7F45">
        <w:rPr>
          <w:rFonts w:ascii="Arial" w:hAnsi="Arial" w:cs="Arial"/>
        </w:rPr>
        <w:t>-</w:t>
      </w:r>
      <w:r w:rsidRPr="003B7F45">
        <w:rPr>
          <w:rFonts w:ascii="Arial" w:hAnsi="Arial" w:cs="Arial"/>
        </w:rPr>
        <w:t xml:space="preserve">peer connection, as being available 24/7 and just one e-mail away, encourages a lot of people to be more open and talkative to their peers, which can help them motivate each other and work better in groups. </w:t>
      </w:r>
      <w:r w:rsidR="00CF7D68" w:rsidRPr="003B7F45">
        <w:rPr>
          <w:rFonts w:ascii="Arial" w:hAnsi="Arial" w:cs="Arial"/>
        </w:rPr>
        <w:t xml:space="preserve">This idea is reinforced by </w:t>
      </w:r>
      <w:r w:rsidR="001267EC" w:rsidRPr="003B7F45">
        <w:rPr>
          <w:rFonts w:ascii="Arial" w:hAnsi="Arial" w:cs="Arial"/>
          <w:color w:val="222222"/>
          <w:shd w:val="clear" w:color="auto" w:fill="FFFFFF"/>
        </w:rPr>
        <w:t>Ito et al. (2018)</w:t>
      </w:r>
      <w:r w:rsidR="001267EC" w:rsidRPr="003B7F45">
        <w:rPr>
          <w:rFonts w:ascii="Arial" w:hAnsi="Arial" w:cs="Arial"/>
        </w:rPr>
        <w:t xml:space="preserve"> </w:t>
      </w:r>
      <w:r w:rsidR="00CF7D68" w:rsidRPr="003B7F45">
        <w:rPr>
          <w:rFonts w:ascii="Arial" w:hAnsi="Arial" w:cs="Arial"/>
        </w:rPr>
        <w:t xml:space="preserve">that say ‘many young people are taking to digital tools to engage in shared projects and </w:t>
      </w:r>
      <w:proofErr w:type="gramStart"/>
      <w:r w:rsidR="00CF7D68" w:rsidRPr="003B7F45">
        <w:rPr>
          <w:rFonts w:ascii="Arial" w:hAnsi="Arial" w:cs="Arial"/>
        </w:rPr>
        <w:t>causes’</w:t>
      </w:r>
      <w:proofErr w:type="gramEnd"/>
      <w:r w:rsidR="004A7FD9" w:rsidRPr="003B7F45">
        <w:rPr>
          <w:rFonts w:ascii="Arial" w:hAnsi="Arial" w:cs="Arial"/>
        </w:rPr>
        <w:t>.</w:t>
      </w:r>
      <w:r w:rsidR="00D352B4" w:rsidRPr="003B7F45">
        <w:rPr>
          <w:rFonts w:ascii="Arial" w:hAnsi="Arial" w:cs="Arial"/>
        </w:rPr>
        <w:t xml:space="preserve"> Most students can use apps like WhatsApp or Teams, to keep in contact and work in group projects together or ask questions to each other.</w:t>
      </w:r>
    </w:p>
    <w:p w14:paraId="140C34DF" w14:textId="77777777" w:rsidR="00A208DB" w:rsidRPr="003B7F45" w:rsidRDefault="00A208DB">
      <w:pPr>
        <w:rPr>
          <w:rFonts w:ascii="Arial" w:hAnsi="Arial" w:cs="Arial"/>
        </w:rPr>
      </w:pPr>
    </w:p>
    <w:p w14:paraId="21A22993" w14:textId="5096901D" w:rsidR="003B7F45" w:rsidRPr="003B7F45" w:rsidRDefault="00811BB8">
      <w:pPr>
        <w:rPr>
          <w:rFonts w:ascii="Arial" w:hAnsi="Arial" w:cs="Arial"/>
        </w:rPr>
      </w:pPr>
      <w:r w:rsidRPr="003B7F45">
        <w:rPr>
          <w:rFonts w:ascii="Arial" w:hAnsi="Arial" w:cs="Arial"/>
        </w:rPr>
        <w:br w:type="page"/>
      </w:r>
    </w:p>
    <w:p w14:paraId="55CF39BB" w14:textId="77777777" w:rsidR="003B7F45" w:rsidRPr="003B7F45" w:rsidRDefault="003B7F45" w:rsidP="003B7F45">
      <w:pPr>
        <w:pStyle w:val="Heading1"/>
        <w:jc w:val="center"/>
        <w:rPr>
          <w:rFonts w:ascii="Arial" w:hAnsi="Arial" w:cs="Arial"/>
        </w:rPr>
      </w:pPr>
      <w:bookmarkStart w:id="9" w:name="_Toc100570931"/>
      <w:r w:rsidRPr="003B7F45">
        <w:rPr>
          <w:rFonts w:ascii="Arial" w:hAnsi="Arial" w:cs="Arial"/>
        </w:rPr>
        <w:lastRenderedPageBreak/>
        <w:t>Conclusion</w:t>
      </w:r>
      <w:bookmarkEnd w:id="9"/>
    </w:p>
    <w:p w14:paraId="6DD4A1B8" w14:textId="77777777" w:rsidR="00BC44F5" w:rsidRDefault="003B7F45" w:rsidP="003B7F45">
      <w:pPr>
        <w:rPr>
          <w:rFonts w:ascii="Arial" w:hAnsi="Arial" w:cs="Arial"/>
        </w:rPr>
      </w:pPr>
      <w:r>
        <w:rPr>
          <w:rFonts w:ascii="Arial" w:hAnsi="Arial" w:cs="Arial"/>
        </w:rPr>
        <w:t>Digital tools are revolutionising learning by opening many opportunities for online education, which has many advantages as opposed to traditional education. Mainly how accessible it is for anyone from anywhere, there’s also evidence showing that e-learners tend to score higher than their traditional class peers.</w:t>
      </w:r>
      <w:r w:rsidR="00BC44F5">
        <w:rPr>
          <w:rFonts w:ascii="Arial" w:hAnsi="Arial" w:cs="Arial"/>
        </w:rPr>
        <w:t xml:space="preserve"> </w:t>
      </w:r>
    </w:p>
    <w:p w14:paraId="11A294DB" w14:textId="77777777" w:rsidR="004C18D7" w:rsidRDefault="00BC44F5" w:rsidP="003B7F45">
      <w:pPr>
        <w:rPr>
          <w:rFonts w:ascii="Arial" w:hAnsi="Arial" w:cs="Arial"/>
        </w:rPr>
      </w:pPr>
      <w:r>
        <w:rPr>
          <w:rFonts w:ascii="Arial" w:hAnsi="Arial" w:cs="Arial"/>
        </w:rPr>
        <w:t>Digital tools are also great for connecting with like minded people, including peers in education. Which can help forming bonds and helping motivate students while fomenting a good group work ethic.</w:t>
      </w:r>
    </w:p>
    <w:p w14:paraId="3B238778" w14:textId="1750DACD" w:rsidR="003B7F45" w:rsidRPr="003B7F45" w:rsidRDefault="004C18D7" w:rsidP="003B7F45">
      <w:pPr>
        <w:rPr>
          <w:rFonts w:ascii="Arial" w:hAnsi="Arial" w:cs="Arial"/>
        </w:rPr>
      </w:pPr>
      <w:r>
        <w:rPr>
          <w:rFonts w:ascii="Arial" w:hAnsi="Arial" w:cs="Arial"/>
        </w:rPr>
        <w:t xml:space="preserve">My results confirm my hypothesis that the </w:t>
      </w:r>
      <w:proofErr w:type="gramStart"/>
      <w:r>
        <w:rPr>
          <w:rFonts w:ascii="Arial" w:hAnsi="Arial" w:cs="Arial"/>
        </w:rPr>
        <w:t>most commonly used</w:t>
      </w:r>
      <w:proofErr w:type="gramEnd"/>
      <w:r>
        <w:rPr>
          <w:rFonts w:ascii="Arial" w:hAnsi="Arial" w:cs="Arial"/>
        </w:rPr>
        <w:t xml:space="preserve"> digital tool for collaborating is Microsoft Teams, which is no surprise as the app offers many functionalities to connect and share information with others, in an easy and intuitive way. </w:t>
      </w:r>
      <w:proofErr w:type="gramStart"/>
      <w:r>
        <w:rPr>
          <w:rFonts w:ascii="Arial" w:hAnsi="Arial" w:cs="Arial"/>
        </w:rPr>
        <w:t>However</w:t>
      </w:r>
      <w:proofErr w:type="gramEnd"/>
      <w:r>
        <w:rPr>
          <w:rFonts w:ascii="Arial" w:hAnsi="Arial" w:cs="Arial"/>
        </w:rPr>
        <w:t xml:space="preserve"> my results also showed an interesting piece of information which is the use of several digital tools across learning, instead of limiting to one.</w:t>
      </w:r>
      <w:r w:rsidR="003B7F45" w:rsidRPr="003B7F45">
        <w:rPr>
          <w:rFonts w:ascii="Arial" w:hAnsi="Arial" w:cs="Arial"/>
        </w:rPr>
        <w:br w:type="page"/>
      </w:r>
    </w:p>
    <w:p w14:paraId="54AB7439" w14:textId="77777777" w:rsidR="00811BB8" w:rsidRPr="003B7F45" w:rsidRDefault="00811BB8">
      <w:pPr>
        <w:rPr>
          <w:rFonts w:ascii="Arial" w:hAnsi="Arial" w:cs="Arial"/>
        </w:rPr>
      </w:pPr>
    </w:p>
    <w:p w14:paraId="255045AC" w14:textId="79FD5658" w:rsidR="00DB53F1" w:rsidRPr="003B7F45" w:rsidRDefault="00DB53F1" w:rsidP="00DB53F1">
      <w:pPr>
        <w:pStyle w:val="Heading1"/>
        <w:jc w:val="center"/>
        <w:rPr>
          <w:rFonts w:ascii="Arial" w:hAnsi="Arial" w:cs="Arial"/>
        </w:rPr>
      </w:pPr>
      <w:bookmarkStart w:id="10" w:name="_Toc100570932"/>
      <w:r w:rsidRPr="003B7F45">
        <w:rPr>
          <w:rFonts w:ascii="Arial" w:hAnsi="Arial" w:cs="Arial"/>
        </w:rPr>
        <w:t>References</w:t>
      </w:r>
      <w:bookmarkEnd w:id="10"/>
    </w:p>
    <w:p w14:paraId="7DF68FC8" w14:textId="77777777" w:rsidR="00EF6251" w:rsidRPr="00EF6251" w:rsidRDefault="00EF6251" w:rsidP="00EF6251">
      <w:pPr>
        <w:rPr>
          <w:rFonts w:ascii="Arial" w:hAnsi="Arial" w:cs="Arial"/>
          <w:color w:val="222222"/>
          <w:shd w:val="clear" w:color="auto" w:fill="FFFFFF"/>
        </w:rPr>
      </w:pPr>
      <w:proofErr w:type="spellStart"/>
      <w:r w:rsidRPr="00EF6251">
        <w:rPr>
          <w:rFonts w:ascii="Arial" w:hAnsi="Arial" w:cs="Arial"/>
          <w:color w:val="222222"/>
          <w:shd w:val="clear" w:color="auto" w:fill="FFFFFF"/>
        </w:rPr>
        <w:t>Amhag</w:t>
      </w:r>
      <w:proofErr w:type="spellEnd"/>
      <w:r w:rsidRPr="00EF6251">
        <w:rPr>
          <w:rFonts w:ascii="Arial" w:hAnsi="Arial" w:cs="Arial"/>
          <w:color w:val="222222"/>
          <w:shd w:val="clear" w:color="auto" w:fill="FFFFFF"/>
        </w:rPr>
        <w:t xml:space="preserve">, L., </w:t>
      </w:r>
      <w:proofErr w:type="spellStart"/>
      <w:r w:rsidRPr="00EF6251">
        <w:rPr>
          <w:rFonts w:ascii="Arial" w:hAnsi="Arial" w:cs="Arial"/>
          <w:color w:val="222222"/>
          <w:shd w:val="clear" w:color="auto" w:fill="FFFFFF"/>
        </w:rPr>
        <w:t>Hellström</w:t>
      </w:r>
      <w:proofErr w:type="spellEnd"/>
      <w:r w:rsidRPr="00EF6251">
        <w:rPr>
          <w:rFonts w:ascii="Arial" w:hAnsi="Arial" w:cs="Arial"/>
          <w:color w:val="222222"/>
          <w:shd w:val="clear" w:color="auto" w:fill="FFFFFF"/>
        </w:rPr>
        <w:t xml:space="preserve">, L. and </w:t>
      </w:r>
      <w:proofErr w:type="spellStart"/>
      <w:r w:rsidRPr="00EF6251">
        <w:rPr>
          <w:rFonts w:ascii="Arial" w:hAnsi="Arial" w:cs="Arial"/>
          <w:color w:val="222222"/>
          <w:shd w:val="clear" w:color="auto" w:fill="FFFFFF"/>
        </w:rPr>
        <w:t>Stigmar</w:t>
      </w:r>
      <w:proofErr w:type="spellEnd"/>
      <w:r w:rsidRPr="00EF6251">
        <w:rPr>
          <w:rFonts w:ascii="Arial" w:hAnsi="Arial" w:cs="Arial"/>
          <w:color w:val="222222"/>
          <w:shd w:val="clear" w:color="auto" w:fill="FFFFFF"/>
        </w:rPr>
        <w:t>, M., 2019. Teacher educators' use of digital tools and needs for digital competence in higher education. Journal of Digital Learning in Teacher Education, 35(4), pp.203-220. Accessed on: 5th April 2022</w:t>
      </w:r>
    </w:p>
    <w:p w14:paraId="76F6D6A7" w14:textId="77777777" w:rsidR="00EF6251" w:rsidRPr="00EF6251" w:rsidRDefault="00EF6251" w:rsidP="00EF6251">
      <w:pPr>
        <w:rPr>
          <w:rFonts w:ascii="Arial" w:hAnsi="Arial" w:cs="Arial"/>
          <w:color w:val="222222"/>
          <w:shd w:val="clear" w:color="auto" w:fill="FFFFFF"/>
        </w:rPr>
      </w:pPr>
    </w:p>
    <w:p w14:paraId="7695AD31" w14:textId="77777777" w:rsidR="00EF6251" w:rsidRPr="00EF6251" w:rsidRDefault="00EF6251" w:rsidP="00EF6251">
      <w:pPr>
        <w:rPr>
          <w:rFonts w:ascii="Arial" w:hAnsi="Arial" w:cs="Arial"/>
          <w:color w:val="222222"/>
          <w:shd w:val="clear" w:color="auto" w:fill="FFFFFF"/>
        </w:rPr>
      </w:pPr>
      <w:r w:rsidRPr="00EF6251">
        <w:rPr>
          <w:rFonts w:ascii="Arial" w:hAnsi="Arial" w:cs="Arial"/>
          <w:color w:val="222222"/>
          <w:shd w:val="clear" w:color="auto" w:fill="FFFFFF"/>
        </w:rPr>
        <w:t xml:space="preserve">Boynton, P.M., 2004. Administering, analysing, and reporting your questionnaire. </w:t>
      </w:r>
      <w:proofErr w:type="spellStart"/>
      <w:r w:rsidRPr="00EF6251">
        <w:rPr>
          <w:rFonts w:ascii="Arial" w:hAnsi="Arial" w:cs="Arial"/>
          <w:color w:val="222222"/>
          <w:shd w:val="clear" w:color="auto" w:fill="FFFFFF"/>
        </w:rPr>
        <w:t>Bmj</w:t>
      </w:r>
      <w:proofErr w:type="spellEnd"/>
      <w:r w:rsidRPr="00EF6251">
        <w:rPr>
          <w:rFonts w:ascii="Arial" w:hAnsi="Arial" w:cs="Arial"/>
          <w:color w:val="222222"/>
          <w:shd w:val="clear" w:color="auto" w:fill="FFFFFF"/>
        </w:rPr>
        <w:t>, 328(7452), pp.1372-1375. Accessed on: 5th April 2022</w:t>
      </w:r>
    </w:p>
    <w:p w14:paraId="672219A0" w14:textId="77777777" w:rsidR="00EF6251" w:rsidRPr="00EF6251" w:rsidRDefault="00EF6251" w:rsidP="00EF6251">
      <w:pPr>
        <w:rPr>
          <w:rFonts w:ascii="Arial" w:hAnsi="Arial" w:cs="Arial"/>
          <w:color w:val="222222"/>
          <w:shd w:val="clear" w:color="auto" w:fill="FFFFFF"/>
        </w:rPr>
      </w:pPr>
    </w:p>
    <w:p w14:paraId="223DED76" w14:textId="77777777" w:rsidR="00EF6251" w:rsidRPr="00EF6251" w:rsidRDefault="00EF6251" w:rsidP="00EF6251">
      <w:pPr>
        <w:rPr>
          <w:rFonts w:ascii="Arial" w:hAnsi="Arial" w:cs="Arial"/>
          <w:color w:val="222222"/>
          <w:shd w:val="clear" w:color="auto" w:fill="FFFFFF"/>
        </w:rPr>
      </w:pPr>
      <w:proofErr w:type="spellStart"/>
      <w:r w:rsidRPr="00EF6251">
        <w:rPr>
          <w:rFonts w:ascii="Arial" w:hAnsi="Arial" w:cs="Arial"/>
          <w:color w:val="222222"/>
          <w:shd w:val="clear" w:color="auto" w:fill="FFFFFF"/>
        </w:rPr>
        <w:t>Elfaki</w:t>
      </w:r>
      <w:proofErr w:type="spellEnd"/>
      <w:r w:rsidRPr="00EF6251">
        <w:rPr>
          <w:rFonts w:ascii="Arial" w:hAnsi="Arial" w:cs="Arial"/>
          <w:color w:val="222222"/>
          <w:shd w:val="clear" w:color="auto" w:fill="FFFFFF"/>
        </w:rPr>
        <w:t xml:space="preserve">, N.K., </w:t>
      </w:r>
      <w:proofErr w:type="spellStart"/>
      <w:r w:rsidRPr="00EF6251">
        <w:rPr>
          <w:rFonts w:ascii="Arial" w:hAnsi="Arial" w:cs="Arial"/>
          <w:color w:val="222222"/>
          <w:shd w:val="clear" w:color="auto" w:fill="FFFFFF"/>
        </w:rPr>
        <w:t>Abdulraheem</w:t>
      </w:r>
      <w:proofErr w:type="spellEnd"/>
      <w:r w:rsidRPr="00EF6251">
        <w:rPr>
          <w:rFonts w:ascii="Arial" w:hAnsi="Arial" w:cs="Arial"/>
          <w:color w:val="222222"/>
          <w:shd w:val="clear" w:color="auto" w:fill="FFFFFF"/>
        </w:rPr>
        <w:t>, I. and Abdulrahim, R., 2019. Impact of e-learning vs traditional learning on student’s performance and attitude. International Journal of Medical Research &amp; Health Sciences, 8(10), pp.76-82. Accessed on: 5th April 2022</w:t>
      </w:r>
    </w:p>
    <w:p w14:paraId="3CCB95A5" w14:textId="77777777" w:rsidR="00EF6251" w:rsidRPr="00EF6251" w:rsidRDefault="00EF6251" w:rsidP="00EF6251">
      <w:pPr>
        <w:rPr>
          <w:rFonts w:ascii="Arial" w:hAnsi="Arial" w:cs="Arial"/>
          <w:color w:val="222222"/>
          <w:shd w:val="clear" w:color="auto" w:fill="FFFFFF"/>
        </w:rPr>
      </w:pPr>
    </w:p>
    <w:p w14:paraId="6938A33F" w14:textId="77777777" w:rsidR="00EF6251" w:rsidRPr="00EF6251" w:rsidRDefault="00EF6251" w:rsidP="00EF6251">
      <w:pPr>
        <w:rPr>
          <w:rFonts w:ascii="Arial" w:hAnsi="Arial" w:cs="Arial"/>
          <w:color w:val="222222"/>
          <w:shd w:val="clear" w:color="auto" w:fill="FFFFFF"/>
        </w:rPr>
      </w:pPr>
      <w:r w:rsidRPr="00EF6251">
        <w:rPr>
          <w:rFonts w:ascii="Arial" w:hAnsi="Arial" w:cs="Arial"/>
          <w:color w:val="222222"/>
          <w:shd w:val="clear" w:color="auto" w:fill="FFFFFF"/>
        </w:rPr>
        <w:t>Fox, J., Murray, C. and Warm, A., 2003. Conducting research using web-based questionnaires: Practical, methodological, and ethical considerations. International journal of social research methodology, 6(2), pp.167-180. Accessed on: 5th April 2022</w:t>
      </w:r>
    </w:p>
    <w:p w14:paraId="3CDB8C97" w14:textId="77777777" w:rsidR="00EF6251" w:rsidRPr="00EF6251" w:rsidRDefault="00EF6251" w:rsidP="00EF6251">
      <w:pPr>
        <w:rPr>
          <w:rFonts w:ascii="Arial" w:hAnsi="Arial" w:cs="Arial"/>
          <w:color w:val="222222"/>
          <w:shd w:val="clear" w:color="auto" w:fill="FFFFFF"/>
        </w:rPr>
      </w:pPr>
    </w:p>
    <w:p w14:paraId="4DAD5B7D" w14:textId="77777777" w:rsidR="00EF6251" w:rsidRPr="00EF6251" w:rsidRDefault="00EF6251" w:rsidP="00EF6251">
      <w:pPr>
        <w:rPr>
          <w:rFonts w:ascii="Arial" w:hAnsi="Arial" w:cs="Arial"/>
          <w:color w:val="222222"/>
          <w:shd w:val="clear" w:color="auto" w:fill="FFFFFF"/>
        </w:rPr>
      </w:pPr>
      <w:r w:rsidRPr="00EF6251">
        <w:rPr>
          <w:rFonts w:ascii="Arial" w:hAnsi="Arial" w:cs="Arial"/>
          <w:color w:val="222222"/>
          <w:shd w:val="clear" w:color="auto" w:fill="FFFFFF"/>
        </w:rPr>
        <w:t xml:space="preserve">Ito, M., Martin, C., Pfister, R.C., </w:t>
      </w:r>
      <w:proofErr w:type="spellStart"/>
      <w:r w:rsidRPr="00EF6251">
        <w:rPr>
          <w:rFonts w:ascii="Arial" w:hAnsi="Arial" w:cs="Arial"/>
          <w:color w:val="222222"/>
          <w:shd w:val="clear" w:color="auto" w:fill="FFFFFF"/>
        </w:rPr>
        <w:t>Rafalow</w:t>
      </w:r>
      <w:proofErr w:type="spellEnd"/>
      <w:r w:rsidRPr="00EF6251">
        <w:rPr>
          <w:rFonts w:ascii="Arial" w:hAnsi="Arial" w:cs="Arial"/>
          <w:color w:val="222222"/>
          <w:shd w:val="clear" w:color="auto" w:fill="FFFFFF"/>
        </w:rPr>
        <w:t xml:space="preserve">, M.H., </w:t>
      </w:r>
      <w:proofErr w:type="spellStart"/>
      <w:r w:rsidRPr="00EF6251">
        <w:rPr>
          <w:rFonts w:ascii="Arial" w:hAnsi="Arial" w:cs="Arial"/>
          <w:color w:val="222222"/>
          <w:shd w:val="clear" w:color="auto" w:fill="FFFFFF"/>
        </w:rPr>
        <w:t>Salen</w:t>
      </w:r>
      <w:proofErr w:type="spellEnd"/>
      <w:r w:rsidRPr="00EF6251">
        <w:rPr>
          <w:rFonts w:ascii="Arial" w:hAnsi="Arial" w:cs="Arial"/>
          <w:color w:val="222222"/>
          <w:shd w:val="clear" w:color="auto" w:fill="FFFFFF"/>
        </w:rPr>
        <w:t>, K. and Wortman, A., 2018. Affinity online: How connection and shared interest fuel learning (Vol. 2). NYU Press. Accessed on: 5th April 2022</w:t>
      </w:r>
    </w:p>
    <w:p w14:paraId="0E9BB410" w14:textId="77777777" w:rsidR="00EF6251" w:rsidRPr="00EF6251" w:rsidRDefault="00EF6251" w:rsidP="00EF6251">
      <w:pPr>
        <w:rPr>
          <w:rFonts w:ascii="Arial" w:hAnsi="Arial" w:cs="Arial"/>
          <w:color w:val="222222"/>
          <w:shd w:val="clear" w:color="auto" w:fill="FFFFFF"/>
        </w:rPr>
      </w:pPr>
    </w:p>
    <w:p w14:paraId="065781A3" w14:textId="77777777" w:rsidR="00EF6251" w:rsidRPr="00EF6251" w:rsidRDefault="00EF6251" w:rsidP="00EF6251">
      <w:pPr>
        <w:rPr>
          <w:rFonts w:ascii="Arial" w:hAnsi="Arial" w:cs="Arial"/>
          <w:color w:val="222222"/>
          <w:shd w:val="clear" w:color="auto" w:fill="FFFFFF"/>
        </w:rPr>
      </w:pPr>
      <w:r w:rsidRPr="00EF6251">
        <w:rPr>
          <w:rFonts w:ascii="Arial" w:hAnsi="Arial" w:cs="Arial"/>
          <w:color w:val="222222"/>
          <w:shd w:val="clear" w:color="auto" w:fill="FFFFFF"/>
        </w:rPr>
        <w:t>Jones, S., Murphy, F., Edwards, M. and James, J., 2008. Doing things differently: advantages and disadvantages of web questionnaires. Nurse researcher, 15(4). Accessed on: 5th April 2022</w:t>
      </w:r>
    </w:p>
    <w:p w14:paraId="66150A0D" w14:textId="77777777" w:rsidR="00EF6251" w:rsidRPr="00EF6251" w:rsidRDefault="00EF6251" w:rsidP="00EF6251">
      <w:pPr>
        <w:rPr>
          <w:rFonts w:ascii="Arial" w:hAnsi="Arial" w:cs="Arial"/>
          <w:color w:val="222222"/>
          <w:shd w:val="clear" w:color="auto" w:fill="FFFFFF"/>
        </w:rPr>
      </w:pPr>
    </w:p>
    <w:p w14:paraId="502F8BA2" w14:textId="77777777" w:rsidR="00EF6251" w:rsidRPr="00EF6251" w:rsidRDefault="00EF6251" w:rsidP="00EF6251">
      <w:pPr>
        <w:rPr>
          <w:rFonts w:ascii="Arial" w:hAnsi="Arial" w:cs="Arial"/>
          <w:color w:val="222222"/>
          <w:shd w:val="clear" w:color="auto" w:fill="FFFFFF"/>
        </w:rPr>
      </w:pPr>
      <w:r w:rsidRPr="00EF6251">
        <w:rPr>
          <w:rFonts w:ascii="Arial" w:hAnsi="Arial" w:cs="Arial"/>
          <w:color w:val="222222"/>
          <w:shd w:val="clear" w:color="auto" w:fill="FFFFFF"/>
        </w:rPr>
        <w:t>Kaur, H., 2019. Digitalization of education: Advantages and disadvantages. International Journal of Applied Research, pp.286-288. Accessed on: 5th April 2022</w:t>
      </w:r>
    </w:p>
    <w:p w14:paraId="4B0CA9CE" w14:textId="77777777" w:rsidR="00EF6251" w:rsidRPr="00EF6251" w:rsidRDefault="00EF6251" w:rsidP="00EF6251">
      <w:pPr>
        <w:rPr>
          <w:rFonts w:ascii="Arial" w:hAnsi="Arial" w:cs="Arial"/>
          <w:color w:val="222222"/>
          <w:shd w:val="clear" w:color="auto" w:fill="FFFFFF"/>
        </w:rPr>
      </w:pPr>
    </w:p>
    <w:p w14:paraId="61CACD7A" w14:textId="02B00E9B" w:rsidR="002721B6" w:rsidRDefault="00EF6251" w:rsidP="00EF6251">
      <w:pPr>
        <w:rPr>
          <w:rFonts w:ascii="Arial" w:hAnsi="Arial" w:cs="Arial"/>
          <w:color w:val="222222"/>
          <w:shd w:val="clear" w:color="auto" w:fill="FFFFFF"/>
        </w:rPr>
      </w:pPr>
      <w:r w:rsidRPr="00EF6251">
        <w:rPr>
          <w:rFonts w:ascii="Arial" w:hAnsi="Arial" w:cs="Arial"/>
          <w:color w:val="222222"/>
          <w:shd w:val="clear" w:color="auto" w:fill="FFFFFF"/>
        </w:rPr>
        <w:t xml:space="preserve">Purcell, K., Buchanan, J. and Friedrich, L., 2013. The impact of digital tools on student writing and how writing is taught in schools. Washington, DC: Pew Research </w:t>
      </w:r>
      <w:proofErr w:type="spellStart"/>
      <w:r w:rsidRPr="00EF6251">
        <w:rPr>
          <w:rFonts w:ascii="Arial" w:hAnsi="Arial" w:cs="Arial"/>
          <w:color w:val="222222"/>
          <w:shd w:val="clear" w:color="auto" w:fill="FFFFFF"/>
        </w:rPr>
        <w:t>Center</w:t>
      </w:r>
      <w:proofErr w:type="spellEnd"/>
      <w:r w:rsidRPr="00EF6251">
        <w:rPr>
          <w:rFonts w:ascii="Arial" w:hAnsi="Arial" w:cs="Arial"/>
          <w:color w:val="222222"/>
          <w:shd w:val="clear" w:color="auto" w:fill="FFFFFF"/>
        </w:rPr>
        <w:t>, 16. Accessed on: 5th April 2022</w:t>
      </w:r>
    </w:p>
    <w:p w14:paraId="372CFD0B" w14:textId="77777777" w:rsidR="002721B6" w:rsidRDefault="002721B6">
      <w:pPr>
        <w:rPr>
          <w:rFonts w:ascii="Arial" w:hAnsi="Arial" w:cs="Arial"/>
          <w:color w:val="222222"/>
          <w:shd w:val="clear" w:color="auto" w:fill="FFFFFF"/>
        </w:rPr>
      </w:pPr>
      <w:r>
        <w:rPr>
          <w:rFonts w:ascii="Arial" w:hAnsi="Arial" w:cs="Arial"/>
          <w:color w:val="222222"/>
          <w:shd w:val="clear" w:color="auto" w:fill="FFFFFF"/>
        </w:rPr>
        <w:br w:type="page"/>
      </w:r>
    </w:p>
    <w:p w14:paraId="37C225F2" w14:textId="50748870" w:rsidR="002721B6" w:rsidRPr="002721B6" w:rsidRDefault="002721B6" w:rsidP="002721B6">
      <w:pPr>
        <w:pStyle w:val="Heading1"/>
        <w:jc w:val="center"/>
        <w:rPr>
          <w:rFonts w:ascii="Arial" w:hAnsi="Arial" w:cs="Arial"/>
        </w:rPr>
      </w:pPr>
      <w:r>
        <w:rPr>
          <w:rFonts w:ascii="Arial" w:hAnsi="Arial" w:cs="Arial"/>
        </w:rPr>
        <w:lastRenderedPageBreak/>
        <w:t>Appendix</w:t>
      </w:r>
      <w:r>
        <w:rPr>
          <w:noProof/>
        </w:rPr>
        <w:drawing>
          <wp:inline distT="0" distB="0" distL="0" distR="0" wp14:anchorId="4CA15110" wp14:editId="3A3E6791">
            <wp:extent cx="5731510" cy="5941060"/>
            <wp:effectExtent l="0" t="0" r="2540" b="254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1"/>
                    <a:stretch>
                      <a:fillRect/>
                    </a:stretch>
                  </pic:blipFill>
                  <pic:spPr>
                    <a:xfrm>
                      <a:off x="0" y="0"/>
                      <a:ext cx="5731510" cy="5941060"/>
                    </a:xfrm>
                    <a:prstGeom prst="rect">
                      <a:avLst/>
                    </a:prstGeom>
                  </pic:spPr>
                </pic:pic>
              </a:graphicData>
            </a:graphic>
          </wp:inline>
        </w:drawing>
      </w:r>
      <w:r w:rsidRPr="002721B6">
        <w:rPr>
          <w:noProof/>
        </w:rPr>
        <w:t xml:space="preserve"> </w:t>
      </w:r>
      <w:r>
        <w:rPr>
          <w:noProof/>
        </w:rPr>
        <w:lastRenderedPageBreak/>
        <w:drawing>
          <wp:inline distT="0" distB="0" distL="0" distR="0" wp14:anchorId="59EDAF3A" wp14:editId="283A6C1F">
            <wp:extent cx="5731510" cy="5562600"/>
            <wp:effectExtent l="0" t="0" r="2540" b="0"/>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2"/>
                    <a:stretch>
                      <a:fillRect/>
                    </a:stretch>
                  </pic:blipFill>
                  <pic:spPr>
                    <a:xfrm>
                      <a:off x="0" y="0"/>
                      <a:ext cx="5731510" cy="5562600"/>
                    </a:xfrm>
                    <a:prstGeom prst="rect">
                      <a:avLst/>
                    </a:prstGeom>
                  </pic:spPr>
                </pic:pic>
              </a:graphicData>
            </a:graphic>
          </wp:inline>
        </w:drawing>
      </w:r>
      <w:r w:rsidRPr="002721B6">
        <w:rPr>
          <w:noProof/>
        </w:rPr>
        <w:t xml:space="preserve"> </w:t>
      </w:r>
      <w:r>
        <w:rPr>
          <w:noProof/>
        </w:rPr>
        <w:lastRenderedPageBreak/>
        <w:drawing>
          <wp:inline distT="0" distB="0" distL="0" distR="0" wp14:anchorId="145D4A09" wp14:editId="5E0C4A17">
            <wp:extent cx="5731510" cy="5684520"/>
            <wp:effectExtent l="0" t="0" r="254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3"/>
                    <a:stretch>
                      <a:fillRect/>
                    </a:stretch>
                  </pic:blipFill>
                  <pic:spPr>
                    <a:xfrm>
                      <a:off x="0" y="0"/>
                      <a:ext cx="5731510" cy="5684520"/>
                    </a:xfrm>
                    <a:prstGeom prst="rect">
                      <a:avLst/>
                    </a:prstGeom>
                  </pic:spPr>
                </pic:pic>
              </a:graphicData>
            </a:graphic>
          </wp:inline>
        </w:drawing>
      </w:r>
      <w:r w:rsidRPr="002721B6">
        <w:rPr>
          <w:noProof/>
        </w:rPr>
        <w:t xml:space="preserve"> </w:t>
      </w:r>
      <w:r>
        <w:rPr>
          <w:noProof/>
        </w:rPr>
        <w:lastRenderedPageBreak/>
        <w:drawing>
          <wp:inline distT="0" distB="0" distL="0" distR="0" wp14:anchorId="44ED391F" wp14:editId="3D598E44">
            <wp:extent cx="5731510" cy="6285865"/>
            <wp:effectExtent l="0" t="0" r="2540" b="635"/>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14"/>
                    <a:stretch>
                      <a:fillRect/>
                    </a:stretch>
                  </pic:blipFill>
                  <pic:spPr>
                    <a:xfrm>
                      <a:off x="0" y="0"/>
                      <a:ext cx="5731510" cy="6285865"/>
                    </a:xfrm>
                    <a:prstGeom prst="rect">
                      <a:avLst/>
                    </a:prstGeom>
                  </pic:spPr>
                </pic:pic>
              </a:graphicData>
            </a:graphic>
          </wp:inline>
        </w:drawing>
      </w:r>
    </w:p>
    <w:sectPr w:rsidR="002721B6" w:rsidRPr="002721B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32152" w14:textId="77777777" w:rsidR="005D338B" w:rsidRDefault="005D338B" w:rsidP="00EA6EDA">
      <w:pPr>
        <w:spacing w:after="0" w:line="240" w:lineRule="auto"/>
      </w:pPr>
      <w:r>
        <w:separator/>
      </w:r>
    </w:p>
  </w:endnote>
  <w:endnote w:type="continuationSeparator" w:id="0">
    <w:p w14:paraId="30584560" w14:textId="77777777" w:rsidR="005D338B" w:rsidRDefault="005D338B" w:rsidP="00EA6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6712344"/>
      <w:docPartObj>
        <w:docPartGallery w:val="Page Numbers (Bottom of Page)"/>
        <w:docPartUnique/>
      </w:docPartObj>
    </w:sdtPr>
    <w:sdtEndPr>
      <w:rPr>
        <w:noProof/>
      </w:rPr>
    </w:sdtEndPr>
    <w:sdtContent>
      <w:p w14:paraId="666FA789" w14:textId="6567EBBD" w:rsidR="00EA6EDA" w:rsidRDefault="00EA6ED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5FBFFE" w14:textId="77777777" w:rsidR="00EA6EDA" w:rsidRDefault="00EA6E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93403" w14:textId="77777777" w:rsidR="005D338B" w:rsidRDefault="005D338B" w:rsidP="00EA6EDA">
      <w:pPr>
        <w:spacing w:after="0" w:line="240" w:lineRule="auto"/>
      </w:pPr>
      <w:r>
        <w:separator/>
      </w:r>
    </w:p>
  </w:footnote>
  <w:footnote w:type="continuationSeparator" w:id="0">
    <w:p w14:paraId="3A391593" w14:textId="77777777" w:rsidR="005D338B" w:rsidRDefault="005D338B" w:rsidP="00EA6E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36D7A"/>
    <w:multiLevelType w:val="hybridMultilevel"/>
    <w:tmpl w:val="7DB88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3440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A5A"/>
    <w:rsid w:val="0000693E"/>
    <w:rsid w:val="00011BE1"/>
    <w:rsid w:val="000313E0"/>
    <w:rsid w:val="000B638F"/>
    <w:rsid w:val="000F2860"/>
    <w:rsid w:val="001267EC"/>
    <w:rsid w:val="0015331D"/>
    <w:rsid w:val="001C05D5"/>
    <w:rsid w:val="00202219"/>
    <w:rsid w:val="00234B85"/>
    <w:rsid w:val="00254368"/>
    <w:rsid w:val="0026554B"/>
    <w:rsid w:val="002721B6"/>
    <w:rsid w:val="003062EC"/>
    <w:rsid w:val="00314817"/>
    <w:rsid w:val="0033512D"/>
    <w:rsid w:val="003467FE"/>
    <w:rsid w:val="00361AC0"/>
    <w:rsid w:val="003A29BC"/>
    <w:rsid w:val="003B7F45"/>
    <w:rsid w:val="003D277D"/>
    <w:rsid w:val="00406685"/>
    <w:rsid w:val="00422A96"/>
    <w:rsid w:val="00475375"/>
    <w:rsid w:val="004931F5"/>
    <w:rsid w:val="004A7FD9"/>
    <w:rsid w:val="004C18D7"/>
    <w:rsid w:val="00556D52"/>
    <w:rsid w:val="00562883"/>
    <w:rsid w:val="005D338B"/>
    <w:rsid w:val="005D48DB"/>
    <w:rsid w:val="005E12F2"/>
    <w:rsid w:val="00633684"/>
    <w:rsid w:val="00687BA9"/>
    <w:rsid w:val="006E51C6"/>
    <w:rsid w:val="007353CE"/>
    <w:rsid w:val="0076063B"/>
    <w:rsid w:val="00774604"/>
    <w:rsid w:val="0077476E"/>
    <w:rsid w:val="00776C56"/>
    <w:rsid w:val="007B1442"/>
    <w:rsid w:val="007E4116"/>
    <w:rsid w:val="007E7CEA"/>
    <w:rsid w:val="007F7CFB"/>
    <w:rsid w:val="00811BB8"/>
    <w:rsid w:val="00842F4F"/>
    <w:rsid w:val="008A2E0A"/>
    <w:rsid w:val="008B18EC"/>
    <w:rsid w:val="008B6C0F"/>
    <w:rsid w:val="008C28F7"/>
    <w:rsid w:val="008D6FA6"/>
    <w:rsid w:val="00901D93"/>
    <w:rsid w:val="009715A7"/>
    <w:rsid w:val="00985F0B"/>
    <w:rsid w:val="009A11D7"/>
    <w:rsid w:val="009E022D"/>
    <w:rsid w:val="009E36AA"/>
    <w:rsid w:val="00A038FF"/>
    <w:rsid w:val="00A13F98"/>
    <w:rsid w:val="00A208DB"/>
    <w:rsid w:val="00A37371"/>
    <w:rsid w:val="00A53595"/>
    <w:rsid w:val="00A62537"/>
    <w:rsid w:val="00AD10F6"/>
    <w:rsid w:val="00B16DA2"/>
    <w:rsid w:val="00B361B0"/>
    <w:rsid w:val="00B72B7A"/>
    <w:rsid w:val="00B94A56"/>
    <w:rsid w:val="00BA170B"/>
    <w:rsid w:val="00BC44F5"/>
    <w:rsid w:val="00BF39C6"/>
    <w:rsid w:val="00C25CA9"/>
    <w:rsid w:val="00C56431"/>
    <w:rsid w:val="00C7094A"/>
    <w:rsid w:val="00C914BB"/>
    <w:rsid w:val="00CC0187"/>
    <w:rsid w:val="00CC343D"/>
    <w:rsid w:val="00CF7D68"/>
    <w:rsid w:val="00D13B97"/>
    <w:rsid w:val="00D24734"/>
    <w:rsid w:val="00D352B4"/>
    <w:rsid w:val="00D915D1"/>
    <w:rsid w:val="00DB53F1"/>
    <w:rsid w:val="00DE2A1B"/>
    <w:rsid w:val="00E07D40"/>
    <w:rsid w:val="00E16A5A"/>
    <w:rsid w:val="00E36187"/>
    <w:rsid w:val="00E37FD9"/>
    <w:rsid w:val="00E5019C"/>
    <w:rsid w:val="00E75C81"/>
    <w:rsid w:val="00E83019"/>
    <w:rsid w:val="00E93551"/>
    <w:rsid w:val="00EA6EDA"/>
    <w:rsid w:val="00EE2605"/>
    <w:rsid w:val="00EE71C4"/>
    <w:rsid w:val="00EF498F"/>
    <w:rsid w:val="00EF6251"/>
    <w:rsid w:val="00F37F38"/>
    <w:rsid w:val="00FA3E61"/>
    <w:rsid w:val="00FB4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E694"/>
  <w15:chartTrackingRefBased/>
  <w15:docId w15:val="{757C7E84-4B41-4399-8F1A-4593B8316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6E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29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6A5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6A5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EA6E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6EDA"/>
  </w:style>
  <w:style w:type="paragraph" w:styleId="Footer">
    <w:name w:val="footer"/>
    <w:basedOn w:val="Normal"/>
    <w:link w:val="FooterChar"/>
    <w:uiPriority w:val="99"/>
    <w:unhideWhenUsed/>
    <w:rsid w:val="00EA6E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6EDA"/>
  </w:style>
  <w:style w:type="character" w:customStyle="1" w:styleId="Heading1Char">
    <w:name w:val="Heading 1 Char"/>
    <w:basedOn w:val="DefaultParagraphFont"/>
    <w:link w:val="Heading1"/>
    <w:uiPriority w:val="9"/>
    <w:rsid w:val="00EA6ED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54368"/>
    <w:pPr>
      <w:ind w:left="720"/>
      <w:contextualSpacing/>
    </w:pPr>
  </w:style>
  <w:style w:type="character" w:customStyle="1" w:styleId="Heading2Char">
    <w:name w:val="Heading 2 Char"/>
    <w:basedOn w:val="DefaultParagraphFont"/>
    <w:link w:val="Heading2"/>
    <w:uiPriority w:val="9"/>
    <w:rsid w:val="003A29B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F2860"/>
    <w:pPr>
      <w:outlineLvl w:val="9"/>
    </w:pPr>
    <w:rPr>
      <w:lang w:val="en-US"/>
    </w:rPr>
  </w:style>
  <w:style w:type="paragraph" w:styleId="TOC1">
    <w:name w:val="toc 1"/>
    <w:basedOn w:val="Normal"/>
    <w:next w:val="Normal"/>
    <w:autoRedefine/>
    <w:uiPriority w:val="39"/>
    <w:unhideWhenUsed/>
    <w:rsid w:val="000F2860"/>
    <w:pPr>
      <w:spacing w:after="100"/>
    </w:pPr>
  </w:style>
  <w:style w:type="paragraph" w:styleId="TOC2">
    <w:name w:val="toc 2"/>
    <w:basedOn w:val="Normal"/>
    <w:next w:val="Normal"/>
    <w:autoRedefine/>
    <w:uiPriority w:val="39"/>
    <w:unhideWhenUsed/>
    <w:rsid w:val="000F2860"/>
    <w:pPr>
      <w:spacing w:after="100"/>
      <w:ind w:left="220"/>
    </w:pPr>
  </w:style>
  <w:style w:type="character" w:styleId="Hyperlink">
    <w:name w:val="Hyperlink"/>
    <w:basedOn w:val="DefaultParagraphFont"/>
    <w:uiPriority w:val="99"/>
    <w:unhideWhenUsed/>
    <w:rsid w:val="000F2860"/>
    <w:rPr>
      <w:color w:val="0563C1" w:themeColor="hyperlink"/>
      <w:u w:val="single"/>
    </w:rPr>
  </w:style>
  <w:style w:type="paragraph" w:styleId="NormalWeb">
    <w:name w:val="Normal (Web)"/>
    <w:basedOn w:val="Normal"/>
    <w:uiPriority w:val="99"/>
    <w:semiHidden/>
    <w:unhideWhenUsed/>
    <w:rsid w:val="00D915D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165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4759A3-32AA-4B9E-A561-F1FCA7011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2100</Words>
  <Characters>11971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Dimitrova Terzieva (2017029)</dc:creator>
  <cp:keywords/>
  <dc:description/>
  <cp:lastModifiedBy>Evdokiya</cp:lastModifiedBy>
  <cp:revision>2</cp:revision>
  <dcterms:created xsi:type="dcterms:W3CDTF">2022-04-11T11:59:00Z</dcterms:created>
  <dcterms:modified xsi:type="dcterms:W3CDTF">2022-04-11T11:59:00Z</dcterms:modified>
</cp:coreProperties>
</file>