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2F666" w14:textId="77777777" w:rsidR="009E6833" w:rsidRPr="009C690B" w:rsidRDefault="009E6833" w:rsidP="00846F8B">
      <w:pPr>
        <w:widowControl w:val="0"/>
        <w:rPr>
          <w:rFonts w:cs="Arial"/>
          <w:caps/>
        </w:rPr>
      </w:pPr>
      <w:bookmarkStart w:id="0" w:name="_Toc144278448"/>
      <w:bookmarkStart w:id="1" w:name="_Toc161146088"/>
      <w:r w:rsidRPr="009C690B">
        <w:rPr>
          <w:rFonts w:cs="Arial"/>
          <w:caps/>
          <w:noProof/>
        </w:rPr>
        <w:drawing>
          <wp:anchor distT="0" distB="0" distL="114300" distR="114300" simplePos="0" relativeHeight="251659264" behindDoc="0" locked="0" layoutInCell="1" allowOverlap="1" wp14:anchorId="321B1F53" wp14:editId="558D7DB4">
            <wp:simplePos x="0" y="0"/>
            <wp:positionH relativeFrom="column">
              <wp:posOffset>4003040</wp:posOffset>
            </wp:positionH>
            <wp:positionV relativeFrom="paragraph">
              <wp:posOffset>-55880</wp:posOffset>
            </wp:positionV>
            <wp:extent cx="1895475" cy="847725"/>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690B">
        <w:rPr>
          <w:rFonts w:cs="Arial"/>
          <w:noProof/>
        </w:rPr>
        <w:drawing>
          <wp:inline distT="0" distB="0" distL="0" distR="0" wp14:anchorId="301C5854" wp14:editId="4A75649C">
            <wp:extent cx="2304415" cy="922020"/>
            <wp:effectExtent l="0" t="0" r="635"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4415" cy="922020"/>
                    </a:xfrm>
                    <a:prstGeom prst="rect">
                      <a:avLst/>
                    </a:prstGeom>
                    <a:noFill/>
                    <a:ln>
                      <a:noFill/>
                    </a:ln>
                  </pic:spPr>
                </pic:pic>
              </a:graphicData>
            </a:graphic>
          </wp:inline>
        </w:drawing>
      </w:r>
    </w:p>
    <w:p w14:paraId="4A738910" w14:textId="77777777" w:rsidR="009E6833" w:rsidRPr="009C690B" w:rsidRDefault="009E6833" w:rsidP="00846F8B">
      <w:pPr>
        <w:widowControl w:val="0"/>
        <w:rPr>
          <w:rFonts w:cs="Arial"/>
          <w:caps/>
          <w:sz w:val="48"/>
          <w:szCs w:val="48"/>
        </w:rPr>
      </w:pPr>
    </w:p>
    <w:p w14:paraId="4D5DF4C4" w14:textId="77777777" w:rsidR="009E6833" w:rsidRPr="009C690B" w:rsidRDefault="009E6833" w:rsidP="00846F8B">
      <w:pPr>
        <w:widowControl w:val="0"/>
        <w:rPr>
          <w:rFonts w:cs="Arial"/>
          <w:caps/>
          <w:sz w:val="48"/>
          <w:szCs w:val="48"/>
        </w:rPr>
      </w:pPr>
    </w:p>
    <w:p w14:paraId="2883E7C2" w14:textId="77777777" w:rsidR="009E6833" w:rsidRPr="009C690B" w:rsidRDefault="009E6833" w:rsidP="00846F8B">
      <w:pPr>
        <w:widowControl w:val="0"/>
        <w:jc w:val="center"/>
        <w:rPr>
          <w:rFonts w:cs="Arial"/>
          <w:caps/>
          <w:sz w:val="48"/>
          <w:szCs w:val="48"/>
        </w:rPr>
      </w:pPr>
      <w:r w:rsidRPr="009C690B">
        <w:rPr>
          <w:rFonts w:cs="Arial"/>
          <w:caps/>
          <w:sz w:val="48"/>
          <w:szCs w:val="48"/>
        </w:rPr>
        <w:t>Final Year Project</w:t>
      </w:r>
      <w:r w:rsidRPr="009C690B">
        <w:rPr>
          <w:rFonts w:cs="Arial"/>
          <w:caps/>
          <w:sz w:val="48"/>
          <w:szCs w:val="48"/>
        </w:rPr>
        <w:br/>
      </w:r>
      <w:r>
        <w:rPr>
          <w:rFonts w:cs="Arial"/>
          <w:i/>
          <w:caps/>
          <w:sz w:val="32"/>
          <w:szCs w:val="48"/>
        </w:rPr>
        <w:t>"</w:t>
      </w:r>
      <w:r w:rsidRPr="00C71C02">
        <w:rPr>
          <w:rFonts w:cs="Arial"/>
          <w:i/>
          <w:caps/>
          <w:sz w:val="32"/>
          <w:szCs w:val="48"/>
        </w:rPr>
        <w:t xml:space="preserve">The Efficacy of </w:t>
      </w:r>
      <w:r>
        <w:rPr>
          <w:rFonts w:cs="Arial"/>
          <w:i/>
          <w:caps/>
          <w:sz w:val="32"/>
          <w:szCs w:val="48"/>
        </w:rPr>
        <w:t>Explosive trace detection kits</w:t>
      </w:r>
      <w:r w:rsidRPr="00C71C02">
        <w:rPr>
          <w:rFonts w:cs="Arial"/>
          <w:i/>
          <w:caps/>
          <w:sz w:val="32"/>
          <w:szCs w:val="48"/>
        </w:rPr>
        <w:t xml:space="preserve"> for Identifying Unknown Samples during </w:t>
      </w:r>
      <w:r>
        <w:rPr>
          <w:rFonts w:cs="Arial"/>
          <w:i/>
          <w:caps/>
          <w:sz w:val="32"/>
          <w:szCs w:val="48"/>
        </w:rPr>
        <w:t>Breakdown</w:t>
      </w:r>
      <w:r w:rsidRPr="00C71C02">
        <w:rPr>
          <w:rFonts w:cs="Arial"/>
          <w:i/>
          <w:caps/>
          <w:sz w:val="32"/>
          <w:szCs w:val="48"/>
        </w:rPr>
        <w:t xml:space="preserve"> of Ordnance, Munitions, and Explosives</w:t>
      </w:r>
      <w:r>
        <w:rPr>
          <w:rFonts w:cs="Arial"/>
          <w:i/>
          <w:caps/>
          <w:sz w:val="32"/>
          <w:szCs w:val="48"/>
        </w:rPr>
        <w:t>"</w:t>
      </w:r>
    </w:p>
    <w:p w14:paraId="675ECE2C" w14:textId="77777777" w:rsidR="009E6833" w:rsidRPr="009C690B" w:rsidRDefault="009E6833" w:rsidP="00846F8B">
      <w:pPr>
        <w:widowControl w:val="0"/>
        <w:jc w:val="center"/>
        <w:rPr>
          <w:rFonts w:cs="Arial"/>
          <w:sz w:val="48"/>
          <w:szCs w:val="48"/>
        </w:rPr>
      </w:pPr>
      <w:r w:rsidRPr="009C690B">
        <w:rPr>
          <w:rFonts w:cs="Arial"/>
          <w:sz w:val="48"/>
          <w:szCs w:val="48"/>
        </w:rPr>
        <w:t>by</w:t>
      </w:r>
    </w:p>
    <w:p w14:paraId="3B185FE0" w14:textId="77777777" w:rsidR="009E6833" w:rsidRPr="009C690B" w:rsidRDefault="009E6833" w:rsidP="00846F8B">
      <w:pPr>
        <w:widowControl w:val="0"/>
        <w:jc w:val="center"/>
        <w:rPr>
          <w:rFonts w:cs="Arial"/>
          <w:sz w:val="48"/>
          <w:szCs w:val="48"/>
        </w:rPr>
      </w:pPr>
      <w:r w:rsidRPr="009C690B">
        <w:rPr>
          <w:rFonts w:cs="Arial"/>
          <w:sz w:val="48"/>
          <w:szCs w:val="48"/>
        </w:rPr>
        <w:t>Andrew R Hurley</w:t>
      </w:r>
    </w:p>
    <w:p w14:paraId="3122F1D0" w14:textId="77777777" w:rsidR="009E6833" w:rsidRPr="00107B01" w:rsidRDefault="009E6833" w:rsidP="00846F8B">
      <w:pPr>
        <w:widowControl w:val="0"/>
        <w:jc w:val="center"/>
        <w:rPr>
          <w:rFonts w:cs="Arial"/>
          <w:sz w:val="48"/>
          <w:szCs w:val="48"/>
        </w:rPr>
      </w:pPr>
    </w:p>
    <w:p w14:paraId="24A37F72" w14:textId="1527D56B" w:rsidR="009E6833" w:rsidRPr="00FF1168" w:rsidRDefault="009E6833" w:rsidP="00846F8B">
      <w:pPr>
        <w:widowControl w:val="0"/>
        <w:jc w:val="center"/>
        <w:rPr>
          <w:rFonts w:cs="Arial"/>
          <w:sz w:val="32"/>
          <w:szCs w:val="48"/>
        </w:rPr>
      </w:pPr>
      <w:r w:rsidRPr="00FF1168">
        <w:rPr>
          <w:rFonts w:cs="Arial"/>
          <w:sz w:val="32"/>
          <w:szCs w:val="48"/>
        </w:rPr>
        <w:t>1</w:t>
      </w:r>
      <w:r w:rsidRPr="00FF1168">
        <w:rPr>
          <w:rFonts w:cs="Arial"/>
          <w:sz w:val="32"/>
          <w:szCs w:val="48"/>
          <w:vertAlign w:val="superscript"/>
        </w:rPr>
        <w:t>st</w:t>
      </w:r>
      <w:r w:rsidRPr="00FF1168">
        <w:rPr>
          <w:rFonts w:cs="Arial"/>
          <w:sz w:val="32"/>
          <w:szCs w:val="48"/>
        </w:rPr>
        <w:t xml:space="preserve"> Supervisor: </w:t>
      </w:r>
      <w:r w:rsidRPr="00FF1168">
        <w:rPr>
          <w:rFonts w:cs="Arial"/>
          <w:color w:val="000000"/>
          <w:sz w:val="32"/>
        </w:rPr>
        <w:t>Jenni Steen</w:t>
      </w:r>
      <w:r w:rsidRPr="00FF1168">
        <w:rPr>
          <w:rFonts w:cs="Arial"/>
          <w:color w:val="000000"/>
          <w:sz w:val="32"/>
        </w:rPr>
        <w:br/>
        <w:t>2</w:t>
      </w:r>
      <w:r w:rsidRPr="00FF1168">
        <w:rPr>
          <w:rFonts w:cs="Arial"/>
          <w:color w:val="000000"/>
          <w:sz w:val="32"/>
          <w:vertAlign w:val="superscript"/>
        </w:rPr>
        <w:t>nd</w:t>
      </w:r>
      <w:r w:rsidRPr="00FF1168">
        <w:rPr>
          <w:rFonts w:cs="Arial"/>
          <w:color w:val="000000"/>
          <w:sz w:val="32"/>
        </w:rPr>
        <w:t xml:space="preserve"> Supervisor: Dave Holley</w:t>
      </w:r>
    </w:p>
    <w:p w14:paraId="2F5D0BD0" w14:textId="77777777" w:rsidR="009E6833" w:rsidRPr="00FF1168" w:rsidRDefault="009E6833" w:rsidP="00846F8B">
      <w:pPr>
        <w:widowControl w:val="0"/>
        <w:jc w:val="center"/>
        <w:rPr>
          <w:rFonts w:cs="Arial"/>
          <w:sz w:val="32"/>
          <w:szCs w:val="48"/>
        </w:rPr>
      </w:pPr>
    </w:p>
    <w:p w14:paraId="1F9AE469" w14:textId="77777777" w:rsidR="009E6833" w:rsidRPr="00FF1168" w:rsidRDefault="009E6833" w:rsidP="00846F8B">
      <w:pPr>
        <w:widowControl w:val="0"/>
        <w:jc w:val="center"/>
        <w:rPr>
          <w:rFonts w:cs="Arial"/>
          <w:color w:val="000000"/>
          <w:sz w:val="28"/>
        </w:rPr>
      </w:pPr>
      <w:r w:rsidRPr="00FF1168">
        <w:rPr>
          <w:rFonts w:cs="Arial"/>
          <w:color w:val="000000"/>
          <w:sz w:val="28"/>
        </w:rPr>
        <w:t>Project submitted as part of the requirements for the award of BEng (Hons) "OME: Breakdown and Disposals."</w:t>
      </w:r>
    </w:p>
    <w:p w14:paraId="14394C51" w14:textId="77777777" w:rsidR="009E6833" w:rsidRDefault="009E6833" w:rsidP="00846F8B">
      <w:pPr>
        <w:widowControl w:val="0"/>
        <w:rPr>
          <w:rFonts w:cs="Arial"/>
          <w:sz w:val="48"/>
          <w:szCs w:val="48"/>
        </w:rPr>
      </w:pPr>
    </w:p>
    <w:p w14:paraId="75316D6E" w14:textId="77777777" w:rsidR="009E6833" w:rsidRDefault="009E6833" w:rsidP="00846F8B">
      <w:pPr>
        <w:widowControl w:val="0"/>
        <w:rPr>
          <w:rFonts w:cs="Arial"/>
          <w:b/>
        </w:rPr>
      </w:pPr>
    </w:p>
    <w:p w14:paraId="26C11D4E" w14:textId="64B50265" w:rsidR="009E6833" w:rsidRPr="009C690B" w:rsidRDefault="009E6833" w:rsidP="00846F8B">
      <w:pPr>
        <w:widowControl w:val="0"/>
        <w:rPr>
          <w:rFonts w:cs="Arial"/>
          <w:b/>
        </w:rPr>
      </w:pPr>
    </w:p>
    <w:p w14:paraId="598DF32E" w14:textId="7CB263B9" w:rsidR="009E6833" w:rsidRDefault="009E6833" w:rsidP="00846F8B">
      <w:pPr>
        <w:widowControl w:val="0"/>
        <w:rPr>
          <w:rFonts w:cs="Arial"/>
          <w:b/>
        </w:rPr>
      </w:pPr>
    </w:p>
    <w:p w14:paraId="62A89BBA" w14:textId="06D8F1AD" w:rsidR="004846E9" w:rsidRDefault="004846E9" w:rsidP="00846F8B">
      <w:pPr>
        <w:widowControl w:val="0"/>
        <w:rPr>
          <w:rFonts w:cs="Arial"/>
          <w:b/>
        </w:rPr>
      </w:pPr>
    </w:p>
    <w:p w14:paraId="4BBC2681" w14:textId="77777777" w:rsidR="004846E9" w:rsidRPr="009C690B" w:rsidRDefault="004846E9" w:rsidP="00846F8B">
      <w:pPr>
        <w:widowControl w:val="0"/>
        <w:rPr>
          <w:rFonts w:cs="Arial"/>
          <w:b/>
        </w:rPr>
      </w:pPr>
    </w:p>
    <w:p w14:paraId="35B70E3E" w14:textId="77777777" w:rsidR="009E6833" w:rsidRPr="009C690B" w:rsidRDefault="009E6833" w:rsidP="00846F8B">
      <w:pPr>
        <w:widowControl w:val="0"/>
        <w:rPr>
          <w:rFonts w:cs="Arial"/>
          <w:b/>
          <w:bCs/>
          <w:color w:val="000000"/>
        </w:rPr>
      </w:pPr>
      <w:r w:rsidRPr="009C690B">
        <w:rPr>
          <w:rFonts w:cs="Arial"/>
          <w:b/>
          <w:bCs/>
          <w:color w:val="000000"/>
          <w:sz w:val="28"/>
        </w:rPr>
        <w:lastRenderedPageBreak/>
        <w:t>Declaration of Originality</w:t>
      </w:r>
    </w:p>
    <w:p w14:paraId="4AAA34E4" w14:textId="77777777" w:rsidR="009E6833" w:rsidRPr="009C690B" w:rsidRDefault="009E6833" w:rsidP="00846F8B">
      <w:pPr>
        <w:widowControl w:val="0"/>
        <w:rPr>
          <w:rFonts w:cs="Arial"/>
          <w:color w:val="000000"/>
        </w:rPr>
      </w:pPr>
      <w:r w:rsidRPr="009C690B">
        <w:rPr>
          <w:rFonts w:cs="Arial"/>
          <w:b/>
          <w:bCs/>
          <w:color w:val="000000"/>
        </w:rPr>
        <w:t xml:space="preserve"> </w:t>
      </w:r>
    </w:p>
    <w:p w14:paraId="7EBBFCE5" w14:textId="77777777" w:rsidR="009E6833" w:rsidRPr="009C690B" w:rsidRDefault="009E6833" w:rsidP="00846F8B">
      <w:pPr>
        <w:widowControl w:val="0"/>
        <w:rPr>
          <w:rFonts w:cs="Arial"/>
          <w:color w:val="000000"/>
        </w:rPr>
      </w:pPr>
      <w:r w:rsidRPr="009C690B">
        <w:rPr>
          <w:rFonts w:cs="Arial"/>
          <w:color w:val="000000"/>
        </w:rPr>
        <w:t xml:space="preserve">I, Andrew Robert Hurley declare that I am the sole author of this Project; that all references cited have been consulted; that I have conducted all work of which this is a record, and that the finished work lies within the prescribed word limits. </w:t>
      </w:r>
    </w:p>
    <w:p w14:paraId="0CE1D6E1" w14:textId="77777777" w:rsidR="009E6833" w:rsidRPr="009C690B" w:rsidRDefault="009E6833" w:rsidP="00846F8B">
      <w:pPr>
        <w:widowControl w:val="0"/>
        <w:rPr>
          <w:rFonts w:cs="Arial"/>
          <w:color w:val="000000"/>
        </w:rPr>
      </w:pPr>
      <w:r w:rsidRPr="009C690B">
        <w:rPr>
          <w:rFonts w:cs="Arial"/>
          <w:color w:val="000000"/>
        </w:rPr>
        <w:t xml:space="preserve">  </w:t>
      </w:r>
    </w:p>
    <w:p w14:paraId="4EFD289D" w14:textId="77777777" w:rsidR="009E6833" w:rsidRPr="009C690B" w:rsidRDefault="009E6833" w:rsidP="00846F8B">
      <w:pPr>
        <w:widowControl w:val="0"/>
        <w:rPr>
          <w:rFonts w:cs="Arial"/>
          <w:color w:val="000000"/>
        </w:rPr>
      </w:pPr>
      <w:r w:rsidRPr="009C690B">
        <w:rPr>
          <w:rFonts w:cs="Arial"/>
          <w:color w:val="000000"/>
        </w:rPr>
        <w:t xml:space="preserve">This work has not previously been accepted as part of any other degree submission. </w:t>
      </w:r>
    </w:p>
    <w:p w14:paraId="610BF5AF" w14:textId="77777777" w:rsidR="009E6833" w:rsidRPr="009C690B" w:rsidRDefault="009E6833" w:rsidP="00846F8B">
      <w:pPr>
        <w:widowControl w:val="0"/>
        <w:rPr>
          <w:rFonts w:cs="Arial"/>
          <w:color w:val="000000"/>
        </w:rPr>
      </w:pPr>
      <w:r w:rsidRPr="009C690B">
        <w:rPr>
          <w:rFonts w:cs="Arial"/>
          <w:color w:val="000000"/>
        </w:rPr>
        <w:t xml:space="preserve">   </w:t>
      </w:r>
    </w:p>
    <w:p w14:paraId="22DD34EF" w14:textId="77777777" w:rsidR="009E6833" w:rsidRPr="009C690B" w:rsidRDefault="009E6833" w:rsidP="00846F8B">
      <w:pPr>
        <w:widowControl w:val="0"/>
        <w:ind w:left="1440"/>
        <w:rPr>
          <w:rFonts w:cs="Arial"/>
          <w:color w:val="000000"/>
        </w:rPr>
      </w:pPr>
      <w:r w:rsidRPr="009C690B">
        <w:rPr>
          <w:rFonts w:cs="Arial"/>
          <w:b/>
          <w:bCs/>
          <w:i/>
          <w:iCs/>
          <w:color w:val="000000"/>
        </w:rPr>
        <w:t xml:space="preserve">Signed : </w:t>
      </w:r>
      <w:r w:rsidRPr="009C690B">
        <w:rPr>
          <w:rFonts w:cs="Arial"/>
          <w:bCs/>
          <w:i/>
          <w:iCs/>
          <w:color w:val="000000"/>
          <w:sz w:val="44"/>
        </w:rPr>
        <w:t>Andrew R Hurle</w:t>
      </w:r>
      <w:r>
        <w:rPr>
          <w:rFonts w:cs="Arial"/>
          <w:bCs/>
          <w:i/>
          <w:iCs/>
          <w:color w:val="000000"/>
          <w:sz w:val="44"/>
        </w:rPr>
        <w:t>y</w:t>
      </w:r>
    </w:p>
    <w:p w14:paraId="1B44800E" w14:textId="77777777" w:rsidR="009E6833" w:rsidRPr="009C690B" w:rsidRDefault="009E6833" w:rsidP="00846F8B">
      <w:pPr>
        <w:widowControl w:val="0"/>
        <w:ind w:left="1440"/>
        <w:rPr>
          <w:rFonts w:cs="Arial"/>
          <w:color w:val="000000"/>
        </w:rPr>
      </w:pPr>
      <w:r w:rsidRPr="009C690B">
        <w:rPr>
          <w:rFonts w:cs="Arial"/>
          <w:b/>
          <w:bCs/>
          <w:i/>
          <w:iCs/>
          <w:color w:val="000000"/>
        </w:rPr>
        <w:t>Date :   24/07/2023</w:t>
      </w:r>
    </w:p>
    <w:p w14:paraId="2DF15AA6" w14:textId="77777777" w:rsidR="009E6833" w:rsidRPr="009C690B" w:rsidRDefault="009E6833" w:rsidP="00846F8B">
      <w:pPr>
        <w:pStyle w:val="Heading3"/>
        <w:keepNext w:val="0"/>
        <w:widowControl w:val="0"/>
        <w:numPr>
          <w:ilvl w:val="0"/>
          <w:numId w:val="0"/>
        </w:numPr>
        <w:ind w:left="720" w:hanging="720"/>
        <w:rPr>
          <w:rFonts w:cs="Arial"/>
          <w:color w:val="000000"/>
          <w:sz w:val="22"/>
          <w:szCs w:val="22"/>
        </w:rPr>
      </w:pPr>
    </w:p>
    <w:p w14:paraId="1F2F69AC" w14:textId="77777777" w:rsidR="009E6833" w:rsidRPr="009C690B" w:rsidRDefault="009E6833" w:rsidP="00846F8B">
      <w:pPr>
        <w:widowControl w:val="0"/>
        <w:rPr>
          <w:rFonts w:cs="Arial"/>
          <w:b/>
          <w:color w:val="000000"/>
          <w:sz w:val="22"/>
          <w:szCs w:val="22"/>
        </w:rPr>
      </w:pPr>
    </w:p>
    <w:p w14:paraId="78F5BD61" w14:textId="77777777" w:rsidR="009E6833" w:rsidRPr="009C690B" w:rsidRDefault="009E6833" w:rsidP="00846F8B">
      <w:pPr>
        <w:widowControl w:val="0"/>
        <w:rPr>
          <w:rFonts w:cs="Arial"/>
          <w:color w:val="000000"/>
          <w:sz w:val="28"/>
        </w:rPr>
      </w:pPr>
      <w:r w:rsidRPr="009C690B">
        <w:rPr>
          <w:rFonts w:cs="Arial"/>
          <w:b/>
          <w:bCs/>
          <w:color w:val="000000"/>
          <w:sz w:val="28"/>
        </w:rPr>
        <w:t>FORM OF CONSENT</w:t>
      </w:r>
      <w:r w:rsidRPr="009C690B">
        <w:rPr>
          <w:rFonts w:cs="Arial"/>
          <w:b/>
          <w:bCs/>
          <w:i/>
          <w:iCs/>
          <w:color w:val="000000"/>
          <w:sz w:val="28"/>
        </w:rPr>
        <w:t xml:space="preserve"> </w:t>
      </w:r>
    </w:p>
    <w:p w14:paraId="066F2089" w14:textId="77777777" w:rsidR="009E6833" w:rsidRPr="009C690B" w:rsidRDefault="009E6833" w:rsidP="00846F8B">
      <w:pPr>
        <w:widowControl w:val="0"/>
        <w:spacing w:after="40"/>
        <w:rPr>
          <w:rFonts w:cs="Arial"/>
          <w:b/>
          <w:bCs/>
          <w:color w:val="000000"/>
        </w:rPr>
      </w:pPr>
    </w:p>
    <w:p w14:paraId="703FE9A1" w14:textId="77777777" w:rsidR="009E6833" w:rsidRPr="009C690B" w:rsidRDefault="009E6833" w:rsidP="00846F8B">
      <w:pPr>
        <w:widowControl w:val="0"/>
        <w:spacing w:after="40"/>
        <w:rPr>
          <w:rFonts w:cs="Arial"/>
          <w:color w:val="000000"/>
        </w:rPr>
      </w:pPr>
      <w:r w:rsidRPr="009C690B">
        <w:rPr>
          <w:rFonts w:cs="Arial"/>
          <w:b/>
          <w:bCs/>
          <w:color w:val="000000"/>
        </w:rPr>
        <w:t xml:space="preserve">I, </w:t>
      </w:r>
      <w:r w:rsidRPr="009C690B">
        <w:rPr>
          <w:rFonts w:cs="Arial"/>
          <w:color w:val="000000"/>
        </w:rPr>
        <w:t xml:space="preserve">Andrew Robert Hurley hereby consent that my Project, submitted in candidature for the </w:t>
      </w:r>
      <w:r w:rsidRPr="009C690B">
        <w:rPr>
          <w:rFonts w:cs="Arial"/>
          <w:i/>
          <w:color w:val="000000"/>
          <w:u w:val="single"/>
        </w:rPr>
        <w:t xml:space="preserve">BEng (Hons) OME </w:t>
      </w:r>
      <w:r w:rsidRPr="009C690B">
        <w:rPr>
          <w:rFonts w:cs="Arial"/>
          <w:color w:val="000000"/>
        </w:rPr>
        <w:t xml:space="preserve">degree, if successful, may be made available for inter-library loan or photocopying (subject to the law of copyright), and that the title and abstract may be made available to outside organisations. </w:t>
      </w:r>
    </w:p>
    <w:p w14:paraId="5EF2B8BA" w14:textId="77777777" w:rsidR="009E6833" w:rsidRPr="009C690B" w:rsidRDefault="009E6833" w:rsidP="00846F8B">
      <w:pPr>
        <w:widowControl w:val="0"/>
        <w:ind w:left="1440"/>
        <w:rPr>
          <w:rFonts w:cs="Arial"/>
          <w:b/>
          <w:bCs/>
          <w:color w:val="000000"/>
        </w:rPr>
      </w:pPr>
    </w:p>
    <w:p w14:paraId="20A59F80" w14:textId="77777777" w:rsidR="009E6833" w:rsidRPr="009C690B" w:rsidRDefault="009E6833" w:rsidP="00846F8B">
      <w:pPr>
        <w:widowControl w:val="0"/>
        <w:ind w:left="1440"/>
        <w:rPr>
          <w:rFonts w:cs="Arial"/>
          <w:color w:val="000000"/>
        </w:rPr>
      </w:pPr>
      <w:r w:rsidRPr="009C690B">
        <w:rPr>
          <w:rFonts w:cs="Arial"/>
          <w:b/>
          <w:bCs/>
          <w:i/>
          <w:iCs/>
          <w:color w:val="000000"/>
        </w:rPr>
        <w:t xml:space="preserve">Signed : </w:t>
      </w:r>
      <w:r w:rsidRPr="009C690B">
        <w:rPr>
          <w:rFonts w:cs="Arial"/>
          <w:bCs/>
          <w:i/>
          <w:iCs/>
          <w:color w:val="000000"/>
          <w:sz w:val="44"/>
        </w:rPr>
        <w:t>Andrew R Hurley</w:t>
      </w:r>
    </w:p>
    <w:p w14:paraId="0CE4A282" w14:textId="77777777" w:rsidR="009E6833" w:rsidRPr="00E17EB0" w:rsidRDefault="009E6833" w:rsidP="00846F8B">
      <w:pPr>
        <w:widowControl w:val="0"/>
        <w:ind w:left="1440"/>
        <w:rPr>
          <w:rFonts w:cs="Arial"/>
          <w:color w:val="000000"/>
        </w:rPr>
      </w:pPr>
      <w:r w:rsidRPr="009C690B">
        <w:rPr>
          <w:rFonts w:cs="Arial"/>
          <w:b/>
          <w:bCs/>
          <w:i/>
          <w:iCs/>
          <w:color w:val="000000"/>
        </w:rPr>
        <w:t>Date :   24/07/2023</w:t>
      </w:r>
    </w:p>
    <w:p w14:paraId="3A3B00C3" w14:textId="77777777" w:rsidR="009E6833" w:rsidRPr="009C690B" w:rsidRDefault="009E6833" w:rsidP="00846F8B">
      <w:pPr>
        <w:widowControl w:val="0"/>
        <w:rPr>
          <w:rFonts w:cs="Arial"/>
          <w:u w:val="single"/>
        </w:rPr>
      </w:pPr>
      <w:r w:rsidRPr="009C690B">
        <w:rPr>
          <w:rFonts w:cs="Arial"/>
          <w:u w:val="single"/>
        </w:rPr>
        <w:t>Copyright Acknowledgement</w:t>
      </w:r>
    </w:p>
    <w:p w14:paraId="049900C6" w14:textId="77777777" w:rsidR="009E6833" w:rsidRPr="009C690B" w:rsidRDefault="009E6833" w:rsidP="00846F8B">
      <w:pPr>
        <w:widowControl w:val="0"/>
        <w:rPr>
          <w:rFonts w:cs="Arial"/>
          <w:bCs/>
          <w:color w:val="000000"/>
          <w:sz w:val="22"/>
          <w:szCs w:val="22"/>
        </w:rPr>
      </w:pPr>
    </w:p>
    <w:p w14:paraId="7CBF6DCA" w14:textId="77777777" w:rsidR="009E6833" w:rsidRPr="004846E9" w:rsidRDefault="009E6833" w:rsidP="00846F8B">
      <w:pPr>
        <w:widowControl w:val="0"/>
        <w:rPr>
          <w:rFonts w:cs="Arial"/>
          <w:bCs/>
          <w:color w:val="000000"/>
          <w:szCs w:val="22"/>
        </w:rPr>
      </w:pPr>
      <w:r w:rsidRPr="004846E9">
        <w:rPr>
          <w:rFonts w:cs="Arial"/>
          <w:bCs/>
          <w:color w:val="000000"/>
          <w:szCs w:val="22"/>
        </w:rPr>
        <w:t>I acknowledge that the copyright of this project report, and any product developed as part of the project, belong to University of Wales Trinity Saint David, Swansea.</w:t>
      </w:r>
    </w:p>
    <w:p w14:paraId="1F0CC7CE" w14:textId="77777777" w:rsidR="0048279D" w:rsidRDefault="0048279D">
      <w:pPr>
        <w:spacing w:after="160" w:line="259" w:lineRule="auto"/>
        <w:jc w:val="left"/>
      </w:pPr>
      <w:r>
        <w:br w:type="page"/>
      </w:r>
    </w:p>
    <w:p w14:paraId="6428CB0B" w14:textId="77777777" w:rsidR="004E1E8C" w:rsidRDefault="004E1E8C" w:rsidP="004E1E8C">
      <w:pPr>
        <w:pStyle w:val="Heading1"/>
      </w:pPr>
      <w:bookmarkStart w:id="2" w:name="_Toc161655924"/>
      <w:r>
        <w:lastRenderedPageBreak/>
        <w:t>Abstract</w:t>
      </w:r>
      <w:bookmarkEnd w:id="2"/>
    </w:p>
    <w:p w14:paraId="7A3E4E7A" w14:textId="347387BC" w:rsidR="00135650" w:rsidRDefault="00135650" w:rsidP="00135650">
      <w:pPr>
        <w:pStyle w:val="Heading4"/>
      </w:pPr>
      <w:r>
        <w:t>This paper</w:t>
      </w:r>
      <w:r w:rsidRPr="00135650">
        <w:t xml:space="preserve"> </w:t>
      </w:r>
      <w:r>
        <w:t>investigates the effectiveness of Explosive Trace D</w:t>
      </w:r>
      <w:r w:rsidRPr="00135650">
        <w:t>etectors (ETDs) in identifying pure a</w:t>
      </w:r>
      <w:r w:rsidR="004846E9">
        <w:t>nd impure samples of energetics</w:t>
      </w:r>
      <w:r>
        <w:t xml:space="preserve"> found during munitions breakdown processing</w:t>
      </w:r>
      <w:r w:rsidRPr="00135650">
        <w:t xml:space="preserve">. </w:t>
      </w:r>
      <w:r>
        <w:br/>
      </w:r>
      <w:r w:rsidRPr="00135650">
        <w:t>The paper discusses the challenges fa</w:t>
      </w:r>
      <w:r w:rsidR="00FF1168">
        <w:t>ced by the Munitions Breakdown T</w:t>
      </w:r>
      <w:r w:rsidRPr="00135650">
        <w:t>eam</w:t>
      </w:r>
      <w:r w:rsidR="00FF1168">
        <w:t xml:space="preserve"> (MBT)</w:t>
      </w:r>
      <w:r w:rsidRPr="00135650">
        <w:t xml:space="preserve"> in identifying unknown samples and the potential benefits of using ETDs in this context. </w:t>
      </w:r>
    </w:p>
    <w:p w14:paraId="4C97D34A" w14:textId="19033CB1" w:rsidR="00DA630C" w:rsidRDefault="00135650" w:rsidP="00135650">
      <w:pPr>
        <w:pStyle w:val="Heading4"/>
      </w:pPr>
      <w:r w:rsidRPr="00135650">
        <w:t>The research found that 1 mg of energetic sample</w:t>
      </w:r>
      <w:r>
        <w:t>, pure or impure,</w:t>
      </w:r>
      <w:r w:rsidRPr="00135650">
        <w:t xml:space="preserve"> is an adequate sample size to indicate positively with the automated </w:t>
      </w:r>
      <w:r w:rsidR="00C9419B" w:rsidRPr="00135650">
        <w:t>colourimetry</w:t>
      </w:r>
      <w:r w:rsidRPr="00135650">
        <w:t xml:space="preserve"> ETD. The use of ETDs </w:t>
      </w:r>
      <w:r w:rsidR="00DA630C">
        <w:t>within the munitions breakdown context will</w:t>
      </w:r>
      <w:r w:rsidRPr="00135650">
        <w:t xml:space="preserve"> sa</w:t>
      </w:r>
      <w:r w:rsidR="00DA630C">
        <w:t xml:space="preserve">ve time and money for QinetiQ and </w:t>
      </w:r>
      <w:r w:rsidR="00C9419B">
        <w:t>its</w:t>
      </w:r>
      <w:r w:rsidR="00DA630C">
        <w:t xml:space="preserve"> customers. </w:t>
      </w:r>
    </w:p>
    <w:p w14:paraId="235384B8" w14:textId="6EA71C71" w:rsidR="004E1E8C" w:rsidRDefault="00135650" w:rsidP="00135650">
      <w:pPr>
        <w:pStyle w:val="Heading4"/>
      </w:pPr>
      <w:r w:rsidRPr="00135650">
        <w:t>Further research is recommended to ascertain whether two separate explosives on one swab would be distinguishable from one another</w:t>
      </w:r>
      <w:r w:rsidR="00FF1168">
        <w:t>, and expanding the reports knowledge by using the Expray dropper bottles covering chlorate, bromate and peroxide based energetics</w:t>
      </w:r>
      <w:r w:rsidRPr="00135650">
        <w:t>.</w:t>
      </w:r>
    </w:p>
    <w:p w14:paraId="61DF74F7" w14:textId="77777777" w:rsidR="00DC3EBC" w:rsidRPr="00DC3EBC" w:rsidRDefault="00DC3EBC" w:rsidP="00DC3EBC"/>
    <w:p w14:paraId="6A1B2411" w14:textId="77777777" w:rsidR="004E1E8C" w:rsidRDefault="004E1E8C" w:rsidP="004E1E8C">
      <w:pPr>
        <w:pStyle w:val="Heading1"/>
      </w:pPr>
      <w:bookmarkStart w:id="3" w:name="_Toc161655925"/>
      <w:r>
        <w:t>Keywords</w:t>
      </w:r>
      <w:bookmarkEnd w:id="3"/>
    </w:p>
    <w:p w14:paraId="2251BB1D" w14:textId="7E0A220B" w:rsidR="00DC3EBC" w:rsidRPr="005C3D04" w:rsidRDefault="00DC3EBC" w:rsidP="005C3D04">
      <w:pPr>
        <w:pStyle w:val="Heading4"/>
        <w:jc w:val="left"/>
        <w:rPr>
          <w:i/>
        </w:rPr>
      </w:pPr>
      <w:r w:rsidRPr="005C3D04">
        <w:rPr>
          <w:i/>
        </w:rPr>
        <w:t>– Explosive Trace Detection</w:t>
      </w:r>
      <w:r w:rsidR="005C3D04" w:rsidRPr="005C3D04">
        <w:rPr>
          <w:i/>
        </w:rPr>
        <w:t xml:space="preserve">, </w:t>
      </w:r>
      <w:r w:rsidRPr="005C3D04">
        <w:rPr>
          <w:i/>
        </w:rPr>
        <w:t xml:space="preserve">Munitions </w:t>
      </w:r>
      <w:r w:rsidR="007E5BC3">
        <w:rPr>
          <w:i/>
        </w:rPr>
        <w:t>Breakdown,</w:t>
      </w:r>
      <w:r w:rsidR="005C3D04" w:rsidRPr="005C3D04">
        <w:rPr>
          <w:i/>
        </w:rPr>
        <w:t xml:space="preserve"> </w:t>
      </w:r>
      <w:r w:rsidRPr="005C3D04">
        <w:rPr>
          <w:i/>
        </w:rPr>
        <w:t>Automated Colourimetry</w:t>
      </w:r>
      <w:r w:rsidR="005C3D04" w:rsidRPr="005C3D04">
        <w:rPr>
          <w:i/>
        </w:rPr>
        <w:t>.</w:t>
      </w:r>
    </w:p>
    <w:p w14:paraId="56E3D19F" w14:textId="754D28FF" w:rsidR="009E6833" w:rsidRDefault="009E6833" w:rsidP="008957B3">
      <w:pPr>
        <w:pStyle w:val="Heading4"/>
        <w:jc w:val="left"/>
      </w:pPr>
      <w:r>
        <w:br w:type="page"/>
      </w:r>
    </w:p>
    <w:sdt>
      <w:sdtPr>
        <w:rPr>
          <w:rFonts w:ascii="Arial" w:eastAsia="Times New Roman" w:hAnsi="Arial" w:cs="Times New Roman"/>
          <w:color w:val="auto"/>
          <w:sz w:val="24"/>
          <w:szCs w:val="24"/>
          <w:lang w:val="en-GB" w:eastAsia="en-GB"/>
        </w:rPr>
        <w:id w:val="-1078511840"/>
        <w:docPartObj>
          <w:docPartGallery w:val="Table of Contents"/>
          <w:docPartUnique/>
        </w:docPartObj>
      </w:sdtPr>
      <w:sdtEndPr>
        <w:rPr>
          <w:b/>
          <w:bCs/>
          <w:noProof/>
        </w:rPr>
      </w:sdtEndPr>
      <w:sdtContent>
        <w:p w14:paraId="7CEDA8AF" w14:textId="77777777" w:rsidR="009E6833" w:rsidRPr="0048279D" w:rsidRDefault="009E6833" w:rsidP="00846F8B">
          <w:pPr>
            <w:pStyle w:val="TOCHeading"/>
            <w:keepNext w:val="0"/>
            <w:keepLines w:val="0"/>
            <w:widowControl w:val="0"/>
            <w:jc w:val="both"/>
            <w:rPr>
              <w:rFonts w:ascii="Arial" w:hAnsi="Arial" w:cs="Arial"/>
              <w:color w:val="auto"/>
              <w:u w:val="single"/>
            </w:rPr>
          </w:pPr>
          <w:r w:rsidRPr="0048279D">
            <w:rPr>
              <w:rFonts w:ascii="Arial" w:hAnsi="Arial" w:cs="Arial"/>
              <w:color w:val="auto"/>
              <w:u w:val="single"/>
            </w:rPr>
            <w:t>Table of Contents</w:t>
          </w:r>
        </w:p>
        <w:p w14:paraId="2890C75D" w14:textId="33DE6B4B" w:rsidR="0065421C" w:rsidRDefault="009E6833">
          <w:pPr>
            <w:pStyle w:val="TOC1"/>
            <w:tabs>
              <w:tab w:val="left" w:pos="480"/>
              <w:tab w:val="right" w:leader="dot" w:pos="973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61655924" w:history="1">
            <w:r w:rsidR="0065421C" w:rsidRPr="007078FC">
              <w:rPr>
                <w:rStyle w:val="Hyperlink"/>
                <w:noProof/>
              </w:rPr>
              <w:t>1</w:t>
            </w:r>
            <w:r w:rsidR="0065421C">
              <w:rPr>
                <w:rFonts w:asciiTheme="minorHAnsi" w:eastAsiaTheme="minorEastAsia" w:hAnsiTheme="minorHAnsi" w:cstheme="minorBidi"/>
                <w:noProof/>
                <w:sz w:val="22"/>
                <w:szCs w:val="22"/>
              </w:rPr>
              <w:tab/>
            </w:r>
            <w:r w:rsidR="0065421C" w:rsidRPr="007078FC">
              <w:rPr>
                <w:rStyle w:val="Hyperlink"/>
                <w:noProof/>
              </w:rPr>
              <w:t>Abstract</w:t>
            </w:r>
            <w:r w:rsidR="0065421C">
              <w:rPr>
                <w:noProof/>
                <w:webHidden/>
              </w:rPr>
              <w:tab/>
            </w:r>
            <w:r w:rsidR="0065421C">
              <w:rPr>
                <w:noProof/>
                <w:webHidden/>
              </w:rPr>
              <w:fldChar w:fldCharType="begin"/>
            </w:r>
            <w:r w:rsidR="0065421C">
              <w:rPr>
                <w:noProof/>
                <w:webHidden/>
              </w:rPr>
              <w:instrText xml:space="preserve"> PAGEREF _Toc161655924 \h </w:instrText>
            </w:r>
            <w:r w:rsidR="0065421C">
              <w:rPr>
                <w:noProof/>
                <w:webHidden/>
              </w:rPr>
            </w:r>
            <w:r w:rsidR="0065421C">
              <w:rPr>
                <w:noProof/>
                <w:webHidden/>
              </w:rPr>
              <w:fldChar w:fldCharType="separate"/>
            </w:r>
            <w:r w:rsidR="0065421C">
              <w:rPr>
                <w:noProof/>
                <w:webHidden/>
              </w:rPr>
              <w:t>3</w:t>
            </w:r>
            <w:r w:rsidR="0065421C">
              <w:rPr>
                <w:noProof/>
                <w:webHidden/>
              </w:rPr>
              <w:fldChar w:fldCharType="end"/>
            </w:r>
          </w:hyperlink>
        </w:p>
        <w:p w14:paraId="553CF8E6" w14:textId="0A73BE6A"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25" w:history="1">
            <w:r w:rsidR="0065421C" w:rsidRPr="007078FC">
              <w:rPr>
                <w:rStyle w:val="Hyperlink"/>
                <w:noProof/>
              </w:rPr>
              <w:t>2</w:t>
            </w:r>
            <w:r w:rsidR="0065421C">
              <w:rPr>
                <w:rFonts w:asciiTheme="minorHAnsi" w:eastAsiaTheme="minorEastAsia" w:hAnsiTheme="minorHAnsi" w:cstheme="minorBidi"/>
                <w:noProof/>
                <w:sz w:val="22"/>
                <w:szCs w:val="22"/>
              </w:rPr>
              <w:tab/>
            </w:r>
            <w:r w:rsidR="0065421C" w:rsidRPr="007078FC">
              <w:rPr>
                <w:rStyle w:val="Hyperlink"/>
                <w:noProof/>
              </w:rPr>
              <w:t>Keywords</w:t>
            </w:r>
            <w:r w:rsidR="0065421C">
              <w:rPr>
                <w:noProof/>
                <w:webHidden/>
              </w:rPr>
              <w:tab/>
            </w:r>
            <w:r w:rsidR="0065421C">
              <w:rPr>
                <w:noProof/>
                <w:webHidden/>
              </w:rPr>
              <w:fldChar w:fldCharType="begin"/>
            </w:r>
            <w:r w:rsidR="0065421C">
              <w:rPr>
                <w:noProof/>
                <w:webHidden/>
              </w:rPr>
              <w:instrText xml:space="preserve"> PAGEREF _Toc161655925 \h </w:instrText>
            </w:r>
            <w:r w:rsidR="0065421C">
              <w:rPr>
                <w:noProof/>
                <w:webHidden/>
              </w:rPr>
            </w:r>
            <w:r w:rsidR="0065421C">
              <w:rPr>
                <w:noProof/>
                <w:webHidden/>
              </w:rPr>
              <w:fldChar w:fldCharType="separate"/>
            </w:r>
            <w:r w:rsidR="0065421C">
              <w:rPr>
                <w:noProof/>
                <w:webHidden/>
              </w:rPr>
              <w:t>3</w:t>
            </w:r>
            <w:r w:rsidR="0065421C">
              <w:rPr>
                <w:noProof/>
                <w:webHidden/>
              </w:rPr>
              <w:fldChar w:fldCharType="end"/>
            </w:r>
          </w:hyperlink>
        </w:p>
        <w:p w14:paraId="1F257FA6" w14:textId="542DDE91"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26" w:history="1">
            <w:r w:rsidR="0065421C" w:rsidRPr="007078FC">
              <w:rPr>
                <w:rStyle w:val="Hyperlink"/>
                <w:noProof/>
              </w:rPr>
              <w:t>3</w:t>
            </w:r>
            <w:r w:rsidR="0065421C">
              <w:rPr>
                <w:rFonts w:asciiTheme="minorHAnsi" w:eastAsiaTheme="minorEastAsia" w:hAnsiTheme="minorHAnsi" w:cstheme="minorBidi"/>
                <w:noProof/>
                <w:sz w:val="22"/>
                <w:szCs w:val="22"/>
              </w:rPr>
              <w:tab/>
            </w:r>
            <w:r w:rsidR="0065421C" w:rsidRPr="007078FC">
              <w:rPr>
                <w:rStyle w:val="Hyperlink"/>
                <w:noProof/>
              </w:rPr>
              <w:t>List of Figures</w:t>
            </w:r>
            <w:r w:rsidR="0065421C">
              <w:rPr>
                <w:noProof/>
                <w:webHidden/>
              </w:rPr>
              <w:tab/>
            </w:r>
            <w:r w:rsidR="0065421C">
              <w:rPr>
                <w:noProof/>
                <w:webHidden/>
              </w:rPr>
              <w:fldChar w:fldCharType="begin"/>
            </w:r>
            <w:r w:rsidR="0065421C">
              <w:rPr>
                <w:noProof/>
                <w:webHidden/>
              </w:rPr>
              <w:instrText xml:space="preserve"> PAGEREF _Toc161655926 \h </w:instrText>
            </w:r>
            <w:r w:rsidR="0065421C">
              <w:rPr>
                <w:noProof/>
                <w:webHidden/>
              </w:rPr>
            </w:r>
            <w:r w:rsidR="0065421C">
              <w:rPr>
                <w:noProof/>
                <w:webHidden/>
              </w:rPr>
              <w:fldChar w:fldCharType="separate"/>
            </w:r>
            <w:r w:rsidR="0065421C">
              <w:rPr>
                <w:noProof/>
                <w:webHidden/>
              </w:rPr>
              <w:t>7</w:t>
            </w:r>
            <w:r w:rsidR="0065421C">
              <w:rPr>
                <w:noProof/>
                <w:webHidden/>
              </w:rPr>
              <w:fldChar w:fldCharType="end"/>
            </w:r>
          </w:hyperlink>
        </w:p>
        <w:p w14:paraId="7C9ED2F3" w14:textId="3C699A36"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27" w:history="1">
            <w:r w:rsidR="0065421C" w:rsidRPr="007078FC">
              <w:rPr>
                <w:rStyle w:val="Hyperlink"/>
                <w:noProof/>
              </w:rPr>
              <w:t>4</w:t>
            </w:r>
            <w:r w:rsidR="0065421C">
              <w:rPr>
                <w:rFonts w:asciiTheme="minorHAnsi" w:eastAsiaTheme="minorEastAsia" w:hAnsiTheme="minorHAnsi" w:cstheme="minorBidi"/>
                <w:noProof/>
                <w:sz w:val="22"/>
                <w:szCs w:val="22"/>
              </w:rPr>
              <w:tab/>
            </w:r>
            <w:r w:rsidR="0065421C" w:rsidRPr="007078FC">
              <w:rPr>
                <w:rStyle w:val="Hyperlink"/>
                <w:noProof/>
              </w:rPr>
              <w:t>List of Tables</w:t>
            </w:r>
            <w:r w:rsidR="0065421C">
              <w:rPr>
                <w:noProof/>
                <w:webHidden/>
              </w:rPr>
              <w:tab/>
            </w:r>
            <w:r w:rsidR="0065421C">
              <w:rPr>
                <w:noProof/>
                <w:webHidden/>
              </w:rPr>
              <w:fldChar w:fldCharType="begin"/>
            </w:r>
            <w:r w:rsidR="0065421C">
              <w:rPr>
                <w:noProof/>
                <w:webHidden/>
              </w:rPr>
              <w:instrText xml:space="preserve"> PAGEREF _Toc161655927 \h </w:instrText>
            </w:r>
            <w:r w:rsidR="0065421C">
              <w:rPr>
                <w:noProof/>
                <w:webHidden/>
              </w:rPr>
            </w:r>
            <w:r w:rsidR="0065421C">
              <w:rPr>
                <w:noProof/>
                <w:webHidden/>
              </w:rPr>
              <w:fldChar w:fldCharType="separate"/>
            </w:r>
            <w:r w:rsidR="0065421C">
              <w:rPr>
                <w:noProof/>
                <w:webHidden/>
              </w:rPr>
              <w:t>7</w:t>
            </w:r>
            <w:r w:rsidR="0065421C">
              <w:rPr>
                <w:noProof/>
                <w:webHidden/>
              </w:rPr>
              <w:fldChar w:fldCharType="end"/>
            </w:r>
          </w:hyperlink>
        </w:p>
        <w:p w14:paraId="740FB7B3" w14:textId="198C8623"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28" w:history="1">
            <w:r w:rsidR="0065421C" w:rsidRPr="007078FC">
              <w:rPr>
                <w:rStyle w:val="Hyperlink"/>
                <w:noProof/>
              </w:rPr>
              <w:t>5</w:t>
            </w:r>
            <w:r w:rsidR="0065421C">
              <w:rPr>
                <w:rFonts w:asciiTheme="minorHAnsi" w:eastAsiaTheme="minorEastAsia" w:hAnsiTheme="minorHAnsi" w:cstheme="minorBidi"/>
                <w:noProof/>
                <w:sz w:val="22"/>
                <w:szCs w:val="22"/>
              </w:rPr>
              <w:tab/>
            </w:r>
            <w:r w:rsidR="0065421C" w:rsidRPr="007078FC">
              <w:rPr>
                <w:rStyle w:val="Hyperlink"/>
                <w:noProof/>
              </w:rPr>
              <w:t>List of Abbreviations</w:t>
            </w:r>
            <w:r w:rsidR="0065421C">
              <w:rPr>
                <w:noProof/>
                <w:webHidden/>
              </w:rPr>
              <w:tab/>
            </w:r>
            <w:r w:rsidR="0065421C">
              <w:rPr>
                <w:noProof/>
                <w:webHidden/>
              </w:rPr>
              <w:fldChar w:fldCharType="begin"/>
            </w:r>
            <w:r w:rsidR="0065421C">
              <w:rPr>
                <w:noProof/>
                <w:webHidden/>
              </w:rPr>
              <w:instrText xml:space="preserve"> PAGEREF _Toc161655928 \h </w:instrText>
            </w:r>
            <w:r w:rsidR="0065421C">
              <w:rPr>
                <w:noProof/>
                <w:webHidden/>
              </w:rPr>
            </w:r>
            <w:r w:rsidR="0065421C">
              <w:rPr>
                <w:noProof/>
                <w:webHidden/>
              </w:rPr>
              <w:fldChar w:fldCharType="separate"/>
            </w:r>
            <w:r w:rsidR="0065421C">
              <w:rPr>
                <w:noProof/>
                <w:webHidden/>
              </w:rPr>
              <w:t>8</w:t>
            </w:r>
            <w:r w:rsidR="0065421C">
              <w:rPr>
                <w:noProof/>
                <w:webHidden/>
              </w:rPr>
              <w:fldChar w:fldCharType="end"/>
            </w:r>
          </w:hyperlink>
        </w:p>
        <w:p w14:paraId="1A073EF2" w14:textId="3707D172"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29" w:history="1">
            <w:r w:rsidR="0065421C" w:rsidRPr="007078FC">
              <w:rPr>
                <w:rStyle w:val="Hyperlink"/>
                <w:noProof/>
              </w:rPr>
              <w:t>6</w:t>
            </w:r>
            <w:r w:rsidR="0065421C">
              <w:rPr>
                <w:rFonts w:asciiTheme="minorHAnsi" w:eastAsiaTheme="minorEastAsia" w:hAnsiTheme="minorHAnsi" w:cstheme="minorBidi"/>
                <w:noProof/>
                <w:sz w:val="22"/>
                <w:szCs w:val="22"/>
              </w:rPr>
              <w:tab/>
            </w:r>
            <w:r w:rsidR="0065421C" w:rsidRPr="007078FC">
              <w:rPr>
                <w:rStyle w:val="Hyperlink"/>
                <w:noProof/>
              </w:rPr>
              <w:t>Preface</w:t>
            </w:r>
            <w:r w:rsidR="0065421C">
              <w:rPr>
                <w:noProof/>
                <w:webHidden/>
              </w:rPr>
              <w:tab/>
            </w:r>
            <w:r w:rsidR="0065421C">
              <w:rPr>
                <w:noProof/>
                <w:webHidden/>
              </w:rPr>
              <w:fldChar w:fldCharType="begin"/>
            </w:r>
            <w:r w:rsidR="0065421C">
              <w:rPr>
                <w:noProof/>
                <w:webHidden/>
              </w:rPr>
              <w:instrText xml:space="preserve"> PAGEREF _Toc161655929 \h </w:instrText>
            </w:r>
            <w:r w:rsidR="0065421C">
              <w:rPr>
                <w:noProof/>
                <w:webHidden/>
              </w:rPr>
            </w:r>
            <w:r w:rsidR="0065421C">
              <w:rPr>
                <w:noProof/>
                <w:webHidden/>
              </w:rPr>
              <w:fldChar w:fldCharType="separate"/>
            </w:r>
            <w:r w:rsidR="0065421C">
              <w:rPr>
                <w:noProof/>
                <w:webHidden/>
              </w:rPr>
              <w:t>9</w:t>
            </w:r>
            <w:r w:rsidR="0065421C">
              <w:rPr>
                <w:noProof/>
                <w:webHidden/>
              </w:rPr>
              <w:fldChar w:fldCharType="end"/>
            </w:r>
          </w:hyperlink>
        </w:p>
        <w:p w14:paraId="23069991" w14:textId="74F7259D"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30" w:history="1">
            <w:r w:rsidR="0065421C" w:rsidRPr="007078FC">
              <w:rPr>
                <w:rStyle w:val="Hyperlink"/>
                <w:noProof/>
              </w:rPr>
              <w:t>6.1</w:t>
            </w:r>
            <w:r w:rsidR="0065421C">
              <w:rPr>
                <w:rFonts w:asciiTheme="minorHAnsi" w:eastAsiaTheme="minorEastAsia" w:hAnsiTheme="minorHAnsi" w:cstheme="minorBidi"/>
                <w:noProof/>
                <w:sz w:val="22"/>
                <w:szCs w:val="22"/>
              </w:rPr>
              <w:tab/>
            </w:r>
            <w:r w:rsidR="0065421C" w:rsidRPr="007078FC">
              <w:rPr>
                <w:rStyle w:val="Hyperlink"/>
                <w:noProof/>
              </w:rPr>
              <w:t>Introduction</w:t>
            </w:r>
            <w:r w:rsidR="0065421C">
              <w:rPr>
                <w:noProof/>
                <w:webHidden/>
              </w:rPr>
              <w:tab/>
            </w:r>
            <w:r w:rsidR="0065421C">
              <w:rPr>
                <w:noProof/>
                <w:webHidden/>
              </w:rPr>
              <w:fldChar w:fldCharType="begin"/>
            </w:r>
            <w:r w:rsidR="0065421C">
              <w:rPr>
                <w:noProof/>
                <w:webHidden/>
              </w:rPr>
              <w:instrText xml:space="preserve"> PAGEREF _Toc161655930 \h </w:instrText>
            </w:r>
            <w:r w:rsidR="0065421C">
              <w:rPr>
                <w:noProof/>
                <w:webHidden/>
              </w:rPr>
            </w:r>
            <w:r w:rsidR="0065421C">
              <w:rPr>
                <w:noProof/>
                <w:webHidden/>
              </w:rPr>
              <w:fldChar w:fldCharType="separate"/>
            </w:r>
            <w:r w:rsidR="0065421C">
              <w:rPr>
                <w:noProof/>
                <w:webHidden/>
              </w:rPr>
              <w:t>9</w:t>
            </w:r>
            <w:r w:rsidR="0065421C">
              <w:rPr>
                <w:noProof/>
                <w:webHidden/>
              </w:rPr>
              <w:fldChar w:fldCharType="end"/>
            </w:r>
          </w:hyperlink>
        </w:p>
        <w:p w14:paraId="4F3E065F" w14:textId="27469734"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31" w:history="1">
            <w:r w:rsidR="0065421C" w:rsidRPr="007078FC">
              <w:rPr>
                <w:rStyle w:val="Hyperlink"/>
                <w:noProof/>
              </w:rPr>
              <w:t>6.2</w:t>
            </w:r>
            <w:r w:rsidR="0065421C">
              <w:rPr>
                <w:rFonts w:asciiTheme="minorHAnsi" w:eastAsiaTheme="minorEastAsia" w:hAnsiTheme="minorHAnsi" w:cstheme="minorBidi"/>
                <w:noProof/>
                <w:sz w:val="22"/>
                <w:szCs w:val="22"/>
              </w:rPr>
              <w:tab/>
            </w:r>
            <w:r w:rsidR="0065421C" w:rsidRPr="007078FC">
              <w:rPr>
                <w:rStyle w:val="Hyperlink"/>
                <w:noProof/>
              </w:rPr>
              <w:t>Aim</w:t>
            </w:r>
            <w:r w:rsidR="0065421C">
              <w:rPr>
                <w:noProof/>
                <w:webHidden/>
              </w:rPr>
              <w:tab/>
            </w:r>
            <w:r w:rsidR="0065421C">
              <w:rPr>
                <w:noProof/>
                <w:webHidden/>
              </w:rPr>
              <w:fldChar w:fldCharType="begin"/>
            </w:r>
            <w:r w:rsidR="0065421C">
              <w:rPr>
                <w:noProof/>
                <w:webHidden/>
              </w:rPr>
              <w:instrText xml:space="preserve"> PAGEREF _Toc161655931 \h </w:instrText>
            </w:r>
            <w:r w:rsidR="0065421C">
              <w:rPr>
                <w:noProof/>
                <w:webHidden/>
              </w:rPr>
            </w:r>
            <w:r w:rsidR="0065421C">
              <w:rPr>
                <w:noProof/>
                <w:webHidden/>
              </w:rPr>
              <w:fldChar w:fldCharType="separate"/>
            </w:r>
            <w:r w:rsidR="0065421C">
              <w:rPr>
                <w:noProof/>
                <w:webHidden/>
              </w:rPr>
              <w:t>9</w:t>
            </w:r>
            <w:r w:rsidR="0065421C">
              <w:rPr>
                <w:noProof/>
                <w:webHidden/>
              </w:rPr>
              <w:fldChar w:fldCharType="end"/>
            </w:r>
          </w:hyperlink>
        </w:p>
        <w:p w14:paraId="19875B48" w14:textId="54ED702C"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32" w:history="1">
            <w:r w:rsidR="0065421C" w:rsidRPr="007078FC">
              <w:rPr>
                <w:rStyle w:val="Hyperlink"/>
                <w:noProof/>
              </w:rPr>
              <w:t>6.3</w:t>
            </w:r>
            <w:r w:rsidR="0065421C">
              <w:rPr>
                <w:rFonts w:asciiTheme="minorHAnsi" w:eastAsiaTheme="minorEastAsia" w:hAnsiTheme="minorHAnsi" w:cstheme="minorBidi"/>
                <w:noProof/>
                <w:sz w:val="22"/>
                <w:szCs w:val="22"/>
              </w:rPr>
              <w:tab/>
            </w:r>
            <w:r w:rsidR="0065421C" w:rsidRPr="007078FC">
              <w:rPr>
                <w:rStyle w:val="Hyperlink"/>
                <w:noProof/>
              </w:rPr>
              <w:t>Objective</w:t>
            </w:r>
            <w:r w:rsidR="0065421C">
              <w:rPr>
                <w:noProof/>
                <w:webHidden/>
              </w:rPr>
              <w:tab/>
            </w:r>
            <w:r w:rsidR="0065421C">
              <w:rPr>
                <w:noProof/>
                <w:webHidden/>
              </w:rPr>
              <w:fldChar w:fldCharType="begin"/>
            </w:r>
            <w:r w:rsidR="0065421C">
              <w:rPr>
                <w:noProof/>
                <w:webHidden/>
              </w:rPr>
              <w:instrText xml:space="preserve"> PAGEREF _Toc161655932 \h </w:instrText>
            </w:r>
            <w:r w:rsidR="0065421C">
              <w:rPr>
                <w:noProof/>
                <w:webHidden/>
              </w:rPr>
            </w:r>
            <w:r w:rsidR="0065421C">
              <w:rPr>
                <w:noProof/>
                <w:webHidden/>
              </w:rPr>
              <w:fldChar w:fldCharType="separate"/>
            </w:r>
            <w:r w:rsidR="0065421C">
              <w:rPr>
                <w:noProof/>
                <w:webHidden/>
              </w:rPr>
              <w:t>9</w:t>
            </w:r>
            <w:r w:rsidR="0065421C">
              <w:rPr>
                <w:noProof/>
                <w:webHidden/>
              </w:rPr>
              <w:fldChar w:fldCharType="end"/>
            </w:r>
          </w:hyperlink>
        </w:p>
        <w:p w14:paraId="78C59ACA" w14:textId="05D17877"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33" w:history="1">
            <w:r w:rsidR="0065421C" w:rsidRPr="007078FC">
              <w:rPr>
                <w:rStyle w:val="Hyperlink"/>
                <w:noProof/>
              </w:rPr>
              <w:t>7</w:t>
            </w:r>
            <w:r w:rsidR="0065421C">
              <w:rPr>
                <w:rFonts w:asciiTheme="minorHAnsi" w:eastAsiaTheme="minorEastAsia" w:hAnsiTheme="minorHAnsi" w:cstheme="minorBidi"/>
                <w:noProof/>
                <w:sz w:val="22"/>
                <w:szCs w:val="22"/>
              </w:rPr>
              <w:tab/>
            </w:r>
            <w:r w:rsidR="0065421C" w:rsidRPr="007078FC">
              <w:rPr>
                <w:rStyle w:val="Hyperlink"/>
                <w:noProof/>
              </w:rPr>
              <w:t>Literature Review</w:t>
            </w:r>
            <w:r w:rsidR="0065421C">
              <w:rPr>
                <w:noProof/>
                <w:webHidden/>
              </w:rPr>
              <w:tab/>
            </w:r>
            <w:r w:rsidR="0065421C">
              <w:rPr>
                <w:noProof/>
                <w:webHidden/>
              </w:rPr>
              <w:fldChar w:fldCharType="begin"/>
            </w:r>
            <w:r w:rsidR="0065421C">
              <w:rPr>
                <w:noProof/>
                <w:webHidden/>
              </w:rPr>
              <w:instrText xml:space="preserve"> PAGEREF _Toc161655933 \h </w:instrText>
            </w:r>
            <w:r w:rsidR="0065421C">
              <w:rPr>
                <w:noProof/>
                <w:webHidden/>
              </w:rPr>
            </w:r>
            <w:r w:rsidR="0065421C">
              <w:rPr>
                <w:noProof/>
                <w:webHidden/>
              </w:rPr>
              <w:fldChar w:fldCharType="separate"/>
            </w:r>
            <w:r w:rsidR="0065421C">
              <w:rPr>
                <w:noProof/>
                <w:webHidden/>
              </w:rPr>
              <w:t>10</w:t>
            </w:r>
            <w:r w:rsidR="0065421C">
              <w:rPr>
                <w:noProof/>
                <w:webHidden/>
              </w:rPr>
              <w:fldChar w:fldCharType="end"/>
            </w:r>
          </w:hyperlink>
        </w:p>
        <w:p w14:paraId="4FD03C15" w14:textId="79D40992"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34" w:history="1">
            <w:r w:rsidR="0065421C" w:rsidRPr="007078FC">
              <w:rPr>
                <w:rStyle w:val="Hyperlink"/>
                <w:noProof/>
              </w:rPr>
              <w:t>7.1</w:t>
            </w:r>
            <w:r w:rsidR="0065421C">
              <w:rPr>
                <w:rFonts w:asciiTheme="minorHAnsi" w:eastAsiaTheme="minorEastAsia" w:hAnsiTheme="minorHAnsi" w:cstheme="minorBidi"/>
                <w:noProof/>
                <w:sz w:val="22"/>
                <w:szCs w:val="22"/>
              </w:rPr>
              <w:tab/>
            </w:r>
            <w:r w:rsidR="0065421C" w:rsidRPr="007078FC">
              <w:rPr>
                <w:rStyle w:val="Hyperlink"/>
                <w:noProof/>
              </w:rPr>
              <w:t>Safety and Suitability for Service (S3)</w:t>
            </w:r>
            <w:r w:rsidR="0065421C">
              <w:rPr>
                <w:noProof/>
                <w:webHidden/>
              </w:rPr>
              <w:tab/>
            </w:r>
            <w:r w:rsidR="0065421C">
              <w:rPr>
                <w:noProof/>
                <w:webHidden/>
              </w:rPr>
              <w:fldChar w:fldCharType="begin"/>
            </w:r>
            <w:r w:rsidR="0065421C">
              <w:rPr>
                <w:noProof/>
                <w:webHidden/>
              </w:rPr>
              <w:instrText xml:space="preserve"> PAGEREF _Toc161655934 \h </w:instrText>
            </w:r>
            <w:r w:rsidR="0065421C">
              <w:rPr>
                <w:noProof/>
                <w:webHidden/>
              </w:rPr>
            </w:r>
            <w:r w:rsidR="0065421C">
              <w:rPr>
                <w:noProof/>
                <w:webHidden/>
              </w:rPr>
              <w:fldChar w:fldCharType="separate"/>
            </w:r>
            <w:r w:rsidR="0065421C">
              <w:rPr>
                <w:noProof/>
                <w:webHidden/>
              </w:rPr>
              <w:t>10</w:t>
            </w:r>
            <w:r w:rsidR="0065421C">
              <w:rPr>
                <w:noProof/>
                <w:webHidden/>
              </w:rPr>
              <w:fldChar w:fldCharType="end"/>
            </w:r>
          </w:hyperlink>
        </w:p>
        <w:p w14:paraId="029DBF7C" w14:textId="7A296DFC"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35" w:history="1">
            <w:r w:rsidR="0065421C" w:rsidRPr="007078FC">
              <w:rPr>
                <w:rStyle w:val="Hyperlink"/>
                <w:noProof/>
              </w:rPr>
              <w:t>7.1.1</w:t>
            </w:r>
            <w:r w:rsidR="0065421C">
              <w:rPr>
                <w:rFonts w:asciiTheme="minorHAnsi" w:eastAsiaTheme="minorEastAsia" w:hAnsiTheme="minorHAnsi" w:cstheme="minorBidi"/>
                <w:noProof/>
                <w:sz w:val="22"/>
                <w:szCs w:val="22"/>
              </w:rPr>
              <w:tab/>
            </w:r>
            <w:r w:rsidR="0065421C" w:rsidRPr="007078FC">
              <w:rPr>
                <w:rStyle w:val="Hyperlink"/>
                <w:noProof/>
              </w:rPr>
              <w:t>Breakdown, Testing and Critical Analysis (BTCA)</w:t>
            </w:r>
            <w:r w:rsidR="0065421C">
              <w:rPr>
                <w:noProof/>
                <w:webHidden/>
              </w:rPr>
              <w:tab/>
            </w:r>
            <w:r w:rsidR="0065421C">
              <w:rPr>
                <w:noProof/>
                <w:webHidden/>
              </w:rPr>
              <w:fldChar w:fldCharType="begin"/>
            </w:r>
            <w:r w:rsidR="0065421C">
              <w:rPr>
                <w:noProof/>
                <w:webHidden/>
              </w:rPr>
              <w:instrText xml:space="preserve"> PAGEREF _Toc161655935 \h </w:instrText>
            </w:r>
            <w:r w:rsidR="0065421C">
              <w:rPr>
                <w:noProof/>
                <w:webHidden/>
              </w:rPr>
            </w:r>
            <w:r w:rsidR="0065421C">
              <w:rPr>
                <w:noProof/>
                <w:webHidden/>
              </w:rPr>
              <w:fldChar w:fldCharType="separate"/>
            </w:r>
            <w:r w:rsidR="0065421C">
              <w:rPr>
                <w:noProof/>
                <w:webHidden/>
              </w:rPr>
              <w:t>10</w:t>
            </w:r>
            <w:r w:rsidR="0065421C">
              <w:rPr>
                <w:noProof/>
                <w:webHidden/>
              </w:rPr>
              <w:fldChar w:fldCharType="end"/>
            </w:r>
          </w:hyperlink>
        </w:p>
        <w:p w14:paraId="78C7A0F4" w14:textId="0F5F7573"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36" w:history="1">
            <w:r w:rsidR="0065421C" w:rsidRPr="007078FC">
              <w:rPr>
                <w:rStyle w:val="Hyperlink"/>
                <w:noProof/>
              </w:rPr>
              <w:t>7.1.2</w:t>
            </w:r>
            <w:r w:rsidR="0065421C">
              <w:rPr>
                <w:rFonts w:asciiTheme="minorHAnsi" w:eastAsiaTheme="minorEastAsia" w:hAnsiTheme="minorHAnsi" w:cstheme="minorBidi"/>
                <w:noProof/>
                <w:sz w:val="22"/>
                <w:szCs w:val="22"/>
              </w:rPr>
              <w:tab/>
            </w:r>
            <w:r w:rsidR="0065421C" w:rsidRPr="007078FC">
              <w:rPr>
                <w:rStyle w:val="Hyperlink"/>
                <w:noProof/>
              </w:rPr>
              <w:t>Munitions Breakdown</w:t>
            </w:r>
            <w:r w:rsidR="0065421C">
              <w:rPr>
                <w:noProof/>
                <w:webHidden/>
              </w:rPr>
              <w:tab/>
            </w:r>
            <w:r w:rsidR="0065421C">
              <w:rPr>
                <w:noProof/>
                <w:webHidden/>
              </w:rPr>
              <w:fldChar w:fldCharType="begin"/>
            </w:r>
            <w:r w:rsidR="0065421C">
              <w:rPr>
                <w:noProof/>
                <w:webHidden/>
              </w:rPr>
              <w:instrText xml:space="preserve"> PAGEREF _Toc161655936 \h </w:instrText>
            </w:r>
            <w:r w:rsidR="0065421C">
              <w:rPr>
                <w:noProof/>
                <w:webHidden/>
              </w:rPr>
            </w:r>
            <w:r w:rsidR="0065421C">
              <w:rPr>
                <w:noProof/>
                <w:webHidden/>
              </w:rPr>
              <w:fldChar w:fldCharType="separate"/>
            </w:r>
            <w:r w:rsidR="0065421C">
              <w:rPr>
                <w:noProof/>
                <w:webHidden/>
              </w:rPr>
              <w:t>11</w:t>
            </w:r>
            <w:r w:rsidR="0065421C">
              <w:rPr>
                <w:noProof/>
                <w:webHidden/>
              </w:rPr>
              <w:fldChar w:fldCharType="end"/>
            </w:r>
          </w:hyperlink>
        </w:p>
        <w:p w14:paraId="1D76B797" w14:textId="5C54D17B"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37" w:history="1">
            <w:r w:rsidR="0065421C" w:rsidRPr="007078FC">
              <w:rPr>
                <w:rStyle w:val="Hyperlink"/>
                <w:noProof/>
              </w:rPr>
              <w:t>7.2</w:t>
            </w:r>
            <w:r w:rsidR="0065421C">
              <w:rPr>
                <w:rFonts w:asciiTheme="minorHAnsi" w:eastAsiaTheme="minorEastAsia" w:hAnsiTheme="minorHAnsi" w:cstheme="minorBidi"/>
                <w:noProof/>
                <w:sz w:val="22"/>
                <w:szCs w:val="22"/>
              </w:rPr>
              <w:tab/>
            </w:r>
            <w:r w:rsidR="0065421C" w:rsidRPr="007078FC">
              <w:rPr>
                <w:rStyle w:val="Hyperlink"/>
                <w:noProof/>
              </w:rPr>
              <w:t>Explosive Trace Detectors</w:t>
            </w:r>
            <w:r w:rsidR="0065421C">
              <w:rPr>
                <w:noProof/>
                <w:webHidden/>
              </w:rPr>
              <w:tab/>
            </w:r>
            <w:r w:rsidR="0065421C">
              <w:rPr>
                <w:noProof/>
                <w:webHidden/>
              </w:rPr>
              <w:fldChar w:fldCharType="begin"/>
            </w:r>
            <w:r w:rsidR="0065421C">
              <w:rPr>
                <w:noProof/>
                <w:webHidden/>
              </w:rPr>
              <w:instrText xml:space="preserve"> PAGEREF _Toc161655937 \h </w:instrText>
            </w:r>
            <w:r w:rsidR="0065421C">
              <w:rPr>
                <w:noProof/>
                <w:webHidden/>
              </w:rPr>
            </w:r>
            <w:r w:rsidR="0065421C">
              <w:rPr>
                <w:noProof/>
                <w:webHidden/>
              </w:rPr>
              <w:fldChar w:fldCharType="separate"/>
            </w:r>
            <w:r w:rsidR="0065421C">
              <w:rPr>
                <w:noProof/>
                <w:webHidden/>
              </w:rPr>
              <w:t>12</w:t>
            </w:r>
            <w:r w:rsidR="0065421C">
              <w:rPr>
                <w:noProof/>
                <w:webHidden/>
              </w:rPr>
              <w:fldChar w:fldCharType="end"/>
            </w:r>
          </w:hyperlink>
        </w:p>
        <w:p w14:paraId="6E6DEB80" w14:textId="3AA2FB4D"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38" w:history="1">
            <w:r w:rsidR="0065421C" w:rsidRPr="007078FC">
              <w:rPr>
                <w:rStyle w:val="Hyperlink"/>
                <w:noProof/>
              </w:rPr>
              <w:t>7.2.1</w:t>
            </w:r>
            <w:r w:rsidR="0065421C">
              <w:rPr>
                <w:rFonts w:asciiTheme="minorHAnsi" w:eastAsiaTheme="minorEastAsia" w:hAnsiTheme="minorHAnsi" w:cstheme="minorBidi"/>
                <w:noProof/>
                <w:sz w:val="22"/>
                <w:szCs w:val="22"/>
              </w:rPr>
              <w:tab/>
            </w:r>
            <w:r w:rsidR="0065421C" w:rsidRPr="007078FC">
              <w:rPr>
                <w:rStyle w:val="Hyperlink"/>
                <w:noProof/>
              </w:rPr>
              <w:t>Technical Overview</w:t>
            </w:r>
            <w:r w:rsidR="0065421C">
              <w:rPr>
                <w:noProof/>
                <w:webHidden/>
              </w:rPr>
              <w:tab/>
            </w:r>
            <w:r w:rsidR="0065421C">
              <w:rPr>
                <w:noProof/>
                <w:webHidden/>
              </w:rPr>
              <w:fldChar w:fldCharType="begin"/>
            </w:r>
            <w:r w:rsidR="0065421C">
              <w:rPr>
                <w:noProof/>
                <w:webHidden/>
              </w:rPr>
              <w:instrText xml:space="preserve"> PAGEREF _Toc161655938 \h </w:instrText>
            </w:r>
            <w:r w:rsidR="0065421C">
              <w:rPr>
                <w:noProof/>
                <w:webHidden/>
              </w:rPr>
            </w:r>
            <w:r w:rsidR="0065421C">
              <w:rPr>
                <w:noProof/>
                <w:webHidden/>
              </w:rPr>
              <w:fldChar w:fldCharType="separate"/>
            </w:r>
            <w:r w:rsidR="0065421C">
              <w:rPr>
                <w:noProof/>
                <w:webHidden/>
              </w:rPr>
              <w:t>12</w:t>
            </w:r>
            <w:r w:rsidR="0065421C">
              <w:rPr>
                <w:noProof/>
                <w:webHidden/>
              </w:rPr>
              <w:fldChar w:fldCharType="end"/>
            </w:r>
          </w:hyperlink>
        </w:p>
        <w:p w14:paraId="09F090EE" w14:textId="7EB9A512"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39" w:history="1">
            <w:r w:rsidR="0065421C" w:rsidRPr="007078FC">
              <w:rPr>
                <w:rStyle w:val="Hyperlink"/>
                <w:noProof/>
              </w:rPr>
              <w:t>7.3</w:t>
            </w:r>
            <w:r w:rsidR="0065421C">
              <w:rPr>
                <w:rFonts w:asciiTheme="minorHAnsi" w:eastAsiaTheme="minorEastAsia" w:hAnsiTheme="minorHAnsi" w:cstheme="minorBidi"/>
                <w:noProof/>
                <w:sz w:val="22"/>
                <w:szCs w:val="22"/>
              </w:rPr>
              <w:tab/>
            </w:r>
            <w:r w:rsidR="0065421C" w:rsidRPr="007078FC">
              <w:rPr>
                <w:rStyle w:val="Hyperlink"/>
                <w:noProof/>
              </w:rPr>
              <w:t>Vapour-Based Technology</w:t>
            </w:r>
            <w:r w:rsidR="0065421C">
              <w:rPr>
                <w:noProof/>
                <w:webHidden/>
              </w:rPr>
              <w:tab/>
            </w:r>
            <w:r w:rsidR="0065421C">
              <w:rPr>
                <w:noProof/>
                <w:webHidden/>
              </w:rPr>
              <w:fldChar w:fldCharType="begin"/>
            </w:r>
            <w:r w:rsidR="0065421C">
              <w:rPr>
                <w:noProof/>
                <w:webHidden/>
              </w:rPr>
              <w:instrText xml:space="preserve"> PAGEREF _Toc161655939 \h </w:instrText>
            </w:r>
            <w:r w:rsidR="0065421C">
              <w:rPr>
                <w:noProof/>
                <w:webHidden/>
              </w:rPr>
            </w:r>
            <w:r w:rsidR="0065421C">
              <w:rPr>
                <w:noProof/>
                <w:webHidden/>
              </w:rPr>
              <w:fldChar w:fldCharType="separate"/>
            </w:r>
            <w:r w:rsidR="0065421C">
              <w:rPr>
                <w:noProof/>
                <w:webHidden/>
              </w:rPr>
              <w:t>12</w:t>
            </w:r>
            <w:r w:rsidR="0065421C">
              <w:rPr>
                <w:noProof/>
                <w:webHidden/>
              </w:rPr>
              <w:fldChar w:fldCharType="end"/>
            </w:r>
          </w:hyperlink>
        </w:p>
        <w:p w14:paraId="6CF49EA6" w14:textId="0E2E75F9"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40" w:history="1">
            <w:r w:rsidR="0065421C" w:rsidRPr="007078FC">
              <w:rPr>
                <w:rStyle w:val="Hyperlink"/>
                <w:noProof/>
              </w:rPr>
              <w:t>7.3.2</w:t>
            </w:r>
            <w:r w:rsidR="0065421C">
              <w:rPr>
                <w:rFonts w:asciiTheme="minorHAnsi" w:eastAsiaTheme="minorEastAsia" w:hAnsiTheme="minorHAnsi" w:cstheme="minorBidi"/>
                <w:noProof/>
                <w:sz w:val="22"/>
                <w:szCs w:val="22"/>
              </w:rPr>
              <w:tab/>
            </w:r>
            <w:r w:rsidR="0065421C" w:rsidRPr="007078FC">
              <w:rPr>
                <w:rStyle w:val="Hyperlink"/>
                <w:noProof/>
              </w:rPr>
              <w:t>Ion Mobility Spectrometry (IMS)</w:t>
            </w:r>
            <w:r w:rsidR="0065421C">
              <w:rPr>
                <w:noProof/>
                <w:webHidden/>
              </w:rPr>
              <w:tab/>
            </w:r>
            <w:r w:rsidR="0065421C">
              <w:rPr>
                <w:noProof/>
                <w:webHidden/>
              </w:rPr>
              <w:fldChar w:fldCharType="begin"/>
            </w:r>
            <w:r w:rsidR="0065421C">
              <w:rPr>
                <w:noProof/>
                <w:webHidden/>
              </w:rPr>
              <w:instrText xml:space="preserve"> PAGEREF _Toc161655940 \h </w:instrText>
            </w:r>
            <w:r w:rsidR="0065421C">
              <w:rPr>
                <w:noProof/>
                <w:webHidden/>
              </w:rPr>
            </w:r>
            <w:r w:rsidR="0065421C">
              <w:rPr>
                <w:noProof/>
                <w:webHidden/>
              </w:rPr>
              <w:fldChar w:fldCharType="separate"/>
            </w:r>
            <w:r w:rsidR="0065421C">
              <w:rPr>
                <w:noProof/>
                <w:webHidden/>
              </w:rPr>
              <w:t>13</w:t>
            </w:r>
            <w:r w:rsidR="0065421C">
              <w:rPr>
                <w:noProof/>
                <w:webHidden/>
              </w:rPr>
              <w:fldChar w:fldCharType="end"/>
            </w:r>
          </w:hyperlink>
        </w:p>
        <w:p w14:paraId="7F773C3D" w14:textId="7FA9A951"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41" w:history="1">
            <w:r w:rsidR="0065421C" w:rsidRPr="007078FC">
              <w:rPr>
                <w:rStyle w:val="Hyperlink"/>
                <w:noProof/>
              </w:rPr>
              <w:t>7.3.3</w:t>
            </w:r>
            <w:r w:rsidR="0065421C">
              <w:rPr>
                <w:rFonts w:asciiTheme="minorHAnsi" w:eastAsiaTheme="minorEastAsia" w:hAnsiTheme="minorHAnsi" w:cstheme="minorBidi"/>
                <w:noProof/>
                <w:sz w:val="22"/>
                <w:szCs w:val="22"/>
              </w:rPr>
              <w:tab/>
            </w:r>
            <w:r w:rsidR="0065421C" w:rsidRPr="007078FC">
              <w:rPr>
                <w:rStyle w:val="Hyperlink"/>
                <w:noProof/>
              </w:rPr>
              <w:t>Gas Chromatography-Ion Mobility Spectrometry (GC-IMS)</w:t>
            </w:r>
            <w:r w:rsidR="0065421C">
              <w:rPr>
                <w:noProof/>
                <w:webHidden/>
              </w:rPr>
              <w:tab/>
            </w:r>
            <w:r w:rsidR="0065421C">
              <w:rPr>
                <w:noProof/>
                <w:webHidden/>
              </w:rPr>
              <w:fldChar w:fldCharType="begin"/>
            </w:r>
            <w:r w:rsidR="0065421C">
              <w:rPr>
                <w:noProof/>
                <w:webHidden/>
              </w:rPr>
              <w:instrText xml:space="preserve"> PAGEREF _Toc161655941 \h </w:instrText>
            </w:r>
            <w:r w:rsidR="0065421C">
              <w:rPr>
                <w:noProof/>
                <w:webHidden/>
              </w:rPr>
            </w:r>
            <w:r w:rsidR="0065421C">
              <w:rPr>
                <w:noProof/>
                <w:webHidden/>
              </w:rPr>
              <w:fldChar w:fldCharType="separate"/>
            </w:r>
            <w:r w:rsidR="0065421C">
              <w:rPr>
                <w:noProof/>
                <w:webHidden/>
              </w:rPr>
              <w:t>14</w:t>
            </w:r>
            <w:r w:rsidR="0065421C">
              <w:rPr>
                <w:noProof/>
                <w:webHidden/>
              </w:rPr>
              <w:fldChar w:fldCharType="end"/>
            </w:r>
          </w:hyperlink>
        </w:p>
        <w:p w14:paraId="1C4EECC5" w14:textId="7D729968"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42" w:history="1">
            <w:r w:rsidR="0065421C" w:rsidRPr="007078FC">
              <w:rPr>
                <w:rStyle w:val="Hyperlink"/>
                <w:noProof/>
              </w:rPr>
              <w:t>7.3.4</w:t>
            </w:r>
            <w:r w:rsidR="0065421C">
              <w:rPr>
                <w:rFonts w:asciiTheme="minorHAnsi" w:eastAsiaTheme="minorEastAsia" w:hAnsiTheme="minorHAnsi" w:cstheme="minorBidi"/>
                <w:noProof/>
                <w:sz w:val="22"/>
                <w:szCs w:val="22"/>
              </w:rPr>
              <w:tab/>
            </w:r>
            <w:r w:rsidR="0065421C" w:rsidRPr="007078FC">
              <w:rPr>
                <w:rStyle w:val="Hyperlink"/>
                <w:noProof/>
              </w:rPr>
              <w:t>High-Pressure Mass Spectrometry (HPMS)</w:t>
            </w:r>
            <w:r w:rsidR="0065421C">
              <w:rPr>
                <w:noProof/>
                <w:webHidden/>
              </w:rPr>
              <w:tab/>
            </w:r>
            <w:r w:rsidR="0065421C">
              <w:rPr>
                <w:noProof/>
                <w:webHidden/>
              </w:rPr>
              <w:fldChar w:fldCharType="begin"/>
            </w:r>
            <w:r w:rsidR="0065421C">
              <w:rPr>
                <w:noProof/>
                <w:webHidden/>
              </w:rPr>
              <w:instrText xml:space="preserve"> PAGEREF _Toc161655942 \h </w:instrText>
            </w:r>
            <w:r w:rsidR="0065421C">
              <w:rPr>
                <w:noProof/>
                <w:webHidden/>
              </w:rPr>
            </w:r>
            <w:r w:rsidR="0065421C">
              <w:rPr>
                <w:noProof/>
                <w:webHidden/>
              </w:rPr>
              <w:fldChar w:fldCharType="separate"/>
            </w:r>
            <w:r w:rsidR="0065421C">
              <w:rPr>
                <w:noProof/>
                <w:webHidden/>
              </w:rPr>
              <w:t>15</w:t>
            </w:r>
            <w:r w:rsidR="0065421C">
              <w:rPr>
                <w:noProof/>
                <w:webHidden/>
              </w:rPr>
              <w:fldChar w:fldCharType="end"/>
            </w:r>
          </w:hyperlink>
        </w:p>
        <w:p w14:paraId="1ADDF7BE" w14:textId="59425F40"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43" w:history="1">
            <w:r w:rsidR="0065421C" w:rsidRPr="007078FC">
              <w:rPr>
                <w:rStyle w:val="Hyperlink"/>
                <w:noProof/>
              </w:rPr>
              <w:t>7.3.5</w:t>
            </w:r>
            <w:r w:rsidR="0065421C">
              <w:rPr>
                <w:rFonts w:asciiTheme="minorHAnsi" w:eastAsiaTheme="minorEastAsia" w:hAnsiTheme="minorHAnsi" w:cstheme="minorBidi"/>
                <w:noProof/>
                <w:sz w:val="22"/>
                <w:szCs w:val="22"/>
              </w:rPr>
              <w:tab/>
            </w:r>
            <w:r w:rsidR="0065421C" w:rsidRPr="007078FC">
              <w:rPr>
                <w:rStyle w:val="Hyperlink"/>
                <w:noProof/>
              </w:rPr>
              <w:t>Chemiluminescence</w:t>
            </w:r>
            <w:r w:rsidR="0065421C">
              <w:rPr>
                <w:noProof/>
                <w:webHidden/>
              </w:rPr>
              <w:tab/>
            </w:r>
            <w:r w:rsidR="0065421C">
              <w:rPr>
                <w:noProof/>
                <w:webHidden/>
              </w:rPr>
              <w:fldChar w:fldCharType="begin"/>
            </w:r>
            <w:r w:rsidR="0065421C">
              <w:rPr>
                <w:noProof/>
                <w:webHidden/>
              </w:rPr>
              <w:instrText xml:space="preserve"> PAGEREF _Toc161655943 \h </w:instrText>
            </w:r>
            <w:r w:rsidR="0065421C">
              <w:rPr>
                <w:noProof/>
                <w:webHidden/>
              </w:rPr>
            </w:r>
            <w:r w:rsidR="0065421C">
              <w:rPr>
                <w:noProof/>
                <w:webHidden/>
              </w:rPr>
              <w:fldChar w:fldCharType="separate"/>
            </w:r>
            <w:r w:rsidR="0065421C">
              <w:rPr>
                <w:noProof/>
                <w:webHidden/>
              </w:rPr>
              <w:t>15</w:t>
            </w:r>
            <w:r w:rsidR="0065421C">
              <w:rPr>
                <w:noProof/>
                <w:webHidden/>
              </w:rPr>
              <w:fldChar w:fldCharType="end"/>
            </w:r>
          </w:hyperlink>
        </w:p>
        <w:p w14:paraId="5075F403" w14:textId="5CD62380"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44" w:history="1">
            <w:r w:rsidR="0065421C" w:rsidRPr="007078FC">
              <w:rPr>
                <w:rStyle w:val="Hyperlink"/>
                <w:noProof/>
              </w:rPr>
              <w:t>7.4</w:t>
            </w:r>
            <w:r w:rsidR="0065421C">
              <w:rPr>
                <w:rFonts w:asciiTheme="minorHAnsi" w:eastAsiaTheme="minorEastAsia" w:hAnsiTheme="minorHAnsi" w:cstheme="minorBidi"/>
                <w:noProof/>
                <w:sz w:val="22"/>
                <w:szCs w:val="22"/>
              </w:rPr>
              <w:tab/>
            </w:r>
            <w:r w:rsidR="0065421C" w:rsidRPr="007078FC">
              <w:rPr>
                <w:rStyle w:val="Hyperlink"/>
                <w:noProof/>
              </w:rPr>
              <w:t>Non Vapour-Based Technology</w:t>
            </w:r>
            <w:r w:rsidR="0065421C">
              <w:rPr>
                <w:noProof/>
                <w:webHidden/>
              </w:rPr>
              <w:tab/>
            </w:r>
            <w:r w:rsidR="0065421C">
              <w:rPr>
                <w:noProof/>
                <w:webHidden/>
              </w:rPr>
              <w:fldChar w:fldCharType="begin"/>
            </w:r>
            <w:r w:rsidR="0065421C">
              <w:rPr>
                <w:noProof/>
                <w:webHidden/>
              </w:rPr>
              <w:instrText xml:space="preserve"> PAGEREF _Toc161655944 \h </w:instrText>
            </w:r>
            <w:r w:rsidR="0065421C">
              <w:rPr>
                <w:noProof/>
                <w:webHidden/>
              </w:rPr>
            </w:r>
            <w:r w:rsidR="0065421C">
              <w:rPr>
                <w:noProof/>
                <w:webHidden/>
              </w:rPr>
              <w:fldChar w:fldCharType="separate"/>
            </w:r>
            <w:r w:rsidR="0065421C">
              <w:rPr>
                <w:noProof/>
                <w:webHidden/>
              </w:rPr>
              <w:t>16</w:t>
            </w:r>
            <w:r w:rsidR="0065421C">
              <w:rPr>
                <w:noProof/>
                <w:webHidden/>
              </w:rPr>
              <w:fldChar w:fldCharType="end"/>
            </w:r>
          </w:hyperlink>
        </w:p>
        <w:p w14:paraId="581EF593" w14:textId="1A5D6E0A"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45" w:history="1">
            <w:r w:rsidR="0065421C" w:rsidRPr="007078FC">
              <w:rPr>
                <w:rStyle w:val="Hyperlink"/>
                <w:noProof/>
              </w:rPr>
              <w:t>7.4.1</w:t>
            </w:r>
            <w:r w:rsidR="0065421C">
              <w:rPr>
                <w:rFonts w:asciiTheme="minorHAnsi" w:eastAsiaTheme="minorEastAsia" w:hAnsiTheme="minorHAnsi" w:cstheme="minorBidi"/>
                <w:noProof/>
                <w:sz w:val="22"/>
                <w:szCs w:val="22"/>
              </w:rPr>
              <w:tab/>
            </w:r>
            <w:r w:rsidR="0065421C" w:rsidRPr="007078FC">
              <w:rPr>
                <w:rStyle w:val="Hyperlink"/>
                <w:noProof/>
              </w:rPr>
              <w:t>Automated Colourimetry</w:t>
            </w:r>
            <w:r w:rsidR="0065421C">
              <w:rPr>
                <w:noProof/>
                <w:webHidden/>
              </w:rPr>
              <w:tab/>
            </w:r>
            <w:r w:rsidR="0065421C">
              <w:rPr>
                <w:noProof/>
                <w:webHidden/>
              </w:rPr>
              <w:fldChar w:fldCharType="begin"/>
            </w:r>
            <w:r w:rsidR="0065421C">
              <w:rPr>
                <w:noProof/>
                <w:webHidden/>
              </w:rPr>
              <w:instrText xml:space="preserve"> PAGEREF _Toc161655945 \h </w:instrText>
            </w:r>
            <w:r w:rsidR="0065421C">
              <w:rPr>
                <w:noProof/>
                <w:webHidden/>
              </w:rPr>
            </w:r>
            <w:r w:rsidR="0065421C">
              <w:rPr>
                <w:noProof/>
                <w:webHidden/>
              </w:rPr>
              <w:fldChar w:fldCharType="separate"/>
            </w:r>
            <w:r w:rsidR="0065421C">
              <w:rPr>
                <w:noProof/>
                <w:webHidden/>
              </w:rPr>
              <w:t>16</w:t>
            </w:r>
            <w:r w:rsidR="0065421C">
              <w:rPr>
                <w:noProof/>
                <w:webHidden/>
              </w:rPr>
              <w:fldChar w:fldCharType="end"/>
            </w:r>
          </w:hyperlink>
        </w:p>
        <w:p w14:paraId="36BFE41E" w14:textId="57B8CA4E"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46" w:history="1">
            <w:r w:rsidR="0065421C" w:rsidRPr="007078FC">
              <w:rPr>
                <w:rStyle w:val="Hyperlink"/>
                <w:noProof/>
              </w:rPr>
              <w:t>7.5</w:t>
            </w:r>
            <w:r w:rsidR="0065421C">
              <w:rPr>
                <w:rFonts w:asciiTheme="minorHAnsi" w:eastAsiaTheme="minorEastAsia" w:hAnsiTheme="minorHAnsi" w:cstheme="minorBidi"/>
                <w:noProof/>
                <w:sz w:val="22"/>
                <w:szCs w:val="22"/>
              </w:rPr>
              <w:tab/>
            </w:r>
            <w:r w:rsidR="0065421C" w:rsidRPr="007078FC">
              <w:rPr>
                <w:rStyle w:val="Hyperlink"/>
                <w:noProof/>
              </w:rPr>
              <w:t>Comparative Analysis of ETDs</w:t>
            </w:r>
            <w:r w:rsidR="0065421C">
              <w:rPr>
                <w:noProof/>
                <w:webHidden/>
              </w:rPr>
              <w:tab/>
            </w:r>
            <w:r w:rsidR="0065421C">
              <w:rPr>
                <w:noProof/>
                <w:webHidden/>
              </w:rPr>
              <w:fldChar w:fldCharType="begin"/>
            </w:r>
            <w:r w:rsidR="0065421C">
              <w:rPr>
                <w:noProof/>
                <w:webHidden/>
              </w:rPr>
              <w:instrText xml:space="preserve"> PAGEREF _Toc161655946 \h </w:instrText>
            </w:r>
            <w:r w:rsidR="0065421C">
              <w:rPr>
                <w:noProof/>
                <w:webHidden/>
              </w:rPr>
            </w:r>
            <w:r w:rsidR="0065421C">
              <w:rPr>
                <w:noProof/>
                <w:webHidden/>
              </w:rPr>
              <w:fldChar w:fldCharType="separate"/>
            </w:r>
            <w:r w:rsidR="0065421C">
              <w:rPr>
                <w:noProof/>
                <w:webHidden/>
              </w:rPr>
              <w:t>17</w:t>
            </w:r>
            <w:r w:rsidR="0065421C">
              <w:rPr>
                <w:noProof/>
                <w:webHidden/>
              </w:rPr>
              <w:fldChar w:fldCharType="end"/>
            </w:r>
          </w:hyperlink>
        </w:p>
        <w:p w14:paraId="7A9F12F5" w14:textId="4C0B422B"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47" w:history="1">
            <w:r w:rsidR="0065421C" w:rsidRPr="007078FC">
              <w:rPr>
                <w:rStyle w:val="Hyperlink"/>
                <w:noProof/>
              </w:rPr>
              <w:t>7.5.1</w:t>
            </w:r>
            <w:r w:rsidR="0065421C">
              <w:rPr>
                <w:rFonts w:asciiTheme="minorHAnsi" w:eastAsiaTheme="minorEastAsia" w:hAnsiTheme="minorHAnsi" w:cstheme="minorBidi"/>
                <w:noProof/>
                <w:sz w:val="22"/>
                <w:szCs w:val="22"/>
              </w:rPr>
              <w:tab/>
            </w:r>
            <w:r w:rsidR="0065421C" w:rsidRPr="007078FC">
              <w:rPr>
                <w:rStyle w:val="Hyperlink"/>
                <w:noProof/>
              </w:rPr>
              <w:t>Comparative Table of ETD Technology</w:t>
            </w:r>
            <w:r w:rsidR="0065421C">
              <w:rPr>
                <w:noProof/>
                <w:webHidden/>
              </w:rPr>
              <w:tab/>
            </w:r>
            <w:r w:rsidR="0065421C">
              <w:rPr>
                <w:noProof/>
                <w:webHidden/>
              </w:rPr>
              <w:fldChar w:fldCharType="begin"/>
            </w:r>
            <w:r w:rsidR="0065421C">
              <w:rPr>
                <w:noProof/>
                <w:webHidden/>
              </w:rPr>
              <w:instrText xml:space="preserve"> PAGEREF _Toc161655947 \h </w:instrText>
            </w:r>
            <w:r w:rsidR="0065421C">
              <w:rPr>
                <w:noProof/>
                <w:webHidden/>
              </w:rPr>
            </w:r>
            <w:r w:rsidR="0065421C">
              <w:rPr>
                <w:noProof/>
                <w:webHidden/>
              </w:rPr>
              <w:fldChar w:fldCharType="separate"/>
            </w:r>
            <w:r w:rsidR="0065421C">
              <w:rPr>
                <w:noProof/>
                <w:webHidden/>
              </w:rPr>
              <w:t>17</w:t>
            </w:r>
            <w:r w:rsidR="0065421C">
              <w:rPr>
                <w:noProof/>
                <w:webHidden/>
              </w:rPr>
              <w:fldChar w:fldCharType="end"/>
            </w:r>
          </w:hyperlink>
        </w:p>
        <w:p w14:paraId="43A74CD2" w14:textId="4BE6615F"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48" w:history="1">
            <w:r w:rsidR="0065421C" w:rsidRPr="007078FC">
              <w:rPr>
                <w:rStyle w:val="Hyperlink"/>
                <w:noProof/>
              </w:rPr>
              <w:t>7.5.2</w:t>
            </w:r>
            <w:r w:rsidR="0065421C">
              <w:rPr>
                <w:rFonts w:asciiTheme="minorHAnsi" w:eastAsiaTheme="minorEastAsia" w:hAnsiTheme="minorHAnsi" w:cstheme="minorBidi"/>
                <w:noProof/>
                <w:sz w:val="22"/>
                <w:szCs w:val="22"/>
              </w:rPr>
              <w:tab/>
            </w:r>
            <w:r w:rsidR="0065421C" w:rsidRPr="007078FC">
              <w:rPr>
                <w:rStyle w:val="Hyperlink"/>
                <w:noProof/>
              </w:rPr>
              <w:t>ETD Considerations for Munitions Breakdown</w:t>
            </w:r>
            <w:r w:rsidR="0065421C">
              <w:rPr>
                <w:noProof/>
                <w:webHidden/>
              </w:rPr>
              <w:tab/>
            </w:r>
            <w:r w:rsidR="0065421C">
              <w:rPr>
                <w:noProof/>
                <w:webHidden/>
              </w:rPr>
              <w:fldChar w:fldCharType="begin"/>
            </w:r>
            <w:r w:rsidR="0065421C">
              <w:rPr>
                <w:noProof/>
                <w:webHidden/>
              </w:rPr>
              <w:instrText xml:space="preserve"> PAGEREF _Toc161655948 \h </w:instrText>
            </w:r>
            <w:r w:rsidR="0065421C">
              <w:rPr>
                <w:noProof/>
                <w:webHidden/>
              </w:rPr>
            </w:r>
            <w:r w:rsidR="0065421C">
              <w:rPr>
                <w:noProof/>
                <w:webHidden/>
              </w:rPr>
              <w:fldChar w:fldCharType="separate"/>
            </w:r>
            <w:r w:rsidR="0065421C">
              <w:rPr>
                <w:noProof/>
                <w:webHidden/>
              </w:rPr>
              <w:t>17</w:t>
            </w:r>
            <w:r w:rsidR="0065421C">
              <w:rPr>
                <w:noProof/>
                <w:webHidden/>
              </w:rPr>
              <w:fldChar w:fldCharType="end"/>
            </w:r>
          </w:hyperlink>
        </w:p>
        <w:p w14:paraId="043AEC09" w14:textId="28BB1B85"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49" w:history="1">
            <w:r w:rsidR="0065421C" w:rsidRPr="007078FC">
              <w:rPr>
                <w:rStyle w:val="Hyperlink"/>
                <w:noProof/>
              </w:rPr>
              <w:t>8</w:t>
            </w:r>
            <w:r w:rsidR="0065421C">
              <w:rPr>
                <w:rFonts w:asciiTheme="minorHAnsi" w:eastAsiaTheme="minorEastAsia" w:hAnsiTheme="minorHAnsi" w:cstheme="minorBidi"/>
                <w:noProof/>
                <w:sz w:val="22"/>
                <w:szCs w:val="22"/>
              </w:rPr>
              <w:tab/>
            </w:r>
            <w:r w:rsidR="0065421C" w:rsidRPr="007078FC">
              <w:rPr>
                <w:rStyle w:val="Hyperlink"/>
                <w:noProof/>
              </w:rPr>
              <w:t>Experimentation and Methodology</w:t>
            </w:r>
            <w:r w:rsidR="0065421C">
              <w:rPr>
                <w:noProof/>
                <w:webHidden/>
              </w:rPr>
              <w:tab/>
            </w:r>
            <w:r w:rsidR="0065421C">
              <w:rPr>
                <w:noProof/>
                <w:webHidden/>
              </w:rPr>
              <w:fldChar w:fldCharType="begin"/>
            </w:r>
            <w:r w:rsidR="0065421C">
              <w:rPr>
                <w:noProof/>
                <w:webHidden/>
              </w:rPr>
              <w:instrText xml:space="preserve"> PAGEREF _Toc161655949 \h </w:instrText>
            </w:r>
            <w:r w:rsidR="0065421C">
              <w:rPr>
                <w:noProof/>
                <w:webHidden/>
              </w:rPr>
            </w:r>
            <w:r w:rsidR="0065421C">
              <w:rPr>
                <w:noProof/>
                <w:webHidden/>
              </w:rPr>
              <w:fldChar w:fldCharType="separate"/>
            </w:r>
            <w:r w:rsidR="0065421C">
              <w:rPr>
                <w:noProof/>
                <w:webHidden/>
              </w:rPr>
              <w:t>18</w:t>
            </w:r>
            <w:r w:rsidR="0065421C">
              <w:rPr>
                <w:noProof/>
                <w:webHidden/>
              </w:rPr>
              <w:fldChar w:fldCharType="end"/>
            </w:r>
          </w:hyperlink>
        </w:p>
        <w:p w14:paraId="637DBD48" w14:textId="3FE701F7"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50" w:history="1">
            <w:r w:rsidR="0065421C" w:rsidRPr="007078FC">
              <w:rPr>
                <w:rStyle w:val="Hyperlink"/>
                <w:noProof/>
              </w:rPr>
              <w:t>8.1</w:t>
            </w:r>
            <w:r w:rsidR="0065421C">
              <w:rPr>
                <w:rFonts w:asciiTheme="minorHAnsi" w:eastAsiaTheme="minorEastAsia" w:hAnsiTheme="minorHAnsi" w:cstheme="minorBidi"/>
                <w:noProof/>
                <w:sz w:val="22"/>
                <w:szCs w:val="22"/>
              </w:rPr>
              <w:tab/>
            </w:r>
            <w:r w:rsidR="0065421C" w:rsidRPr="007078FC">
              <w:rPr>
                <w:rStyle w:val="Hyperlink"/>
                <w:noProof/>
              </w:rPr>
              <w:t>Samples</w:t>
            </w:r>
            <w:r w:rsidR="0065421C">
              <w:rPr>
                <w:noProof/>
                <w:webHidden/>
              </w:rPr>
              <w:tab/>
            </w:r>
            <w:r w:rsidR="0065421C">
              <w:rPr>
                <w:noProof/>
                <w:webHidden/>
              </w:rPr>
              <w:fldChar w:fldCharType="begin"/>
            </w:r>
            <w:r w:rsidR="0065421C">
              <w:rPr>
                <w:noProof/>
                <w:webHidden/>
              </w:rPr>
              <w:instrText xml:space="preserve"> PAGEREF _Toc161655950 \h </w:instrText>
            </w:r>
            <w:r w:rsidR="0065421C">
              <w:rPr>
                <w:noProof/>
                <w:webHidden/>
              </w:rPr>
            </w:r>
            <w:r w:rsidR="0065421C">
              <w:rPr>
                <w:noProof/>
                <w:webHidden/>
              </w:rPr>
              <w:fldChar w:fldCharType="separate"/>
            </w:r>
            <w:r w:rsidR="0065421C">
              <w:rPr>
                <w:noProof/>
                <w:webHidden/>
              </w:rPr>
              <w:t>18</w:t>
            </w:r>
            <w:r w:rsidR="0065421C">
              <w:rPr>
                <w:noProof/>
                <w:webHidden/>
              </w:rPr>
              <w:fldChar w:fldCharType="end"/>
            </w:r>
          </w:hyperlink>
        </w:p>
        <w:p w14:paraId="69D34CD8" w14:textId="6EE547D4"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51" w:history="1">
            <w:r w:rsidR="0065421C" w:rsidRPr="007078FC">
              <w:rPr>
                <w:rStyle w:val="Hyperlink"/>
                <w:noProof/>
              </w:rPr>
              <w:t>8.1.1</w:t>
            </w:r>
            <w:r w:rsidR="0065421C">
              <w:rPr>
                <w:rFonts w:asciiTheme="minorHAnsi" w:eastAsiaTheme="minorEastAsia" w:hAnsiTheme="minorHAnsi" w:cstheme="minorBidi"/>
                <w:noProof/>
                <w:sz w:val="22"/>
                <w:szCs w:val="22"/>
              </w:rPr>
              <w:tab/>
            </w:r>
            <w:r w:rsidR="0065421C" w:rsidRPr="007078FC">
              <w:rPr>
                <w:rStyle w:val="Hyperlink"/>
                <w:noProof/>
              </w:rPr>
              <w:t>Sampling Considerations for ETD's</w:t>
            </w:r>
            <w:r w:rsidR="0065421C">
              <w:rPr>
                <w:noProof/>
                <w:webHidden/>
              </w:rPr>
              <w:tab/>
            </w:r>
            <w:r w:rsidR="0065421C">
              <w:rPr>
                <w:noProof/>
                <w:webHidden/>
              </w:rPr>
              <w:fldChar w:fldCharType="begin"/>
            </w:r>
            <w:r w:rsidR="0065421C">
              <w:rPr>
                <w:noProof/>
                <w:webHidden/>
              </w:rPr>
              <w:instrText xml:space="preserve"> PAGEREF _Toc161655951 \h </w:instrText>
            </w:r>
            <w:r w:rsidR="0065421C">
              <w:rPr>
                <w:noProof/>
                <w:webHidden/>
              </w:rPr>
            </w:r>
            <w:r w:rsidR="0065421C">
              <w:rPr>
                <w:noProof/>
                <w:webHidden/>
              </w:rPr>
              <w:fldChar w:fldCharType="separate"/>
            </w:r>
            <w:r w:rsidR="0065421C">
              <w:rPr>
                <w:noProof/>
                <w:webHidden/>
              </w:rPr>
              <w:t>18</w:t>
            </w:r>
            <w:r w:rsidR="0065421C">
              <w:rPr>
                <w:noProof/>
                <w:webHidden/>
              </w:rPr>
              <w:fldChar w:fldCharType="end"/>
            </w:r>
          </w:hyperlink>
        </w:p>
        <w:p w14:paraId="6A37E491" w14:textId="04C186B6"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52" w:history="1">
            <w:r w:rsidR="0065421C" w:rsidRPr="007078FC">
              <w:rPr>
                <w:rStyle w:val="Hyperlink"/>
                <w:noProof/>
              </w:rPr>
              <w:t>8.1.2</w:t>
            </w:r>
            <w:r w:rsidR="0065421C">
              <w:rPr>
                <w:rFonts w:asciiTheme="minorHAnsi" w:eastAsiaTheme="minorEastAsia" w:hAnsiTheme="minorHAnsi" w:cstheme="minorBidi"/>
                <w:noProof/>
                <w:sz w:val="22"/>
                <w:szCs w:val="22"/>
              </w:rPr>
              <w:tab/>
            </w:r>
            <w:r w:rsidR="0065421C" w:rsidRPr="007078FC">
              <w:rPr>
                <w:rStyle w:val="Hyperlink"/>
                <w:noProof/>
              </w:rPr>
              <w:t>Sampling Considerations for Munitions Breakdown</w:t>
            </w:r>
            <w:r w:rsidR="0065421C">
              <w:rPr>
                <w:noProof/>
                <w:webHidden/>
              </w:rPr>
              <w:tab/>
            </w:r>
            <w:r w:rsidR="0065421C">
              <w:rPr>
                <w:noProof/>
                <w:webHidden/>
              </w:rPr>
              <w:fldChar w:fldCharType="begin"/>
            </w:r>
            <w:r w:rsidR="0065421C">
              <w:rPr>
                <w:noProof/>
                <w:webHidden/>
              </w:rPr>
              <w:instrText xml:space="preserve"> PAGEREF _Toc161655952 \h </w:instrText>
            </w:r>
            <w:r w:rsidR="0065421C">
              <w:rPr>
                <w:noProof/>
                <w:webHidden/>
              </w:rPr>
            </w:r>
            <w:r w:rsidR="0065421C">
              <w:rPr>
                <w:noProof/>
                <w:webHidden/>
              </w:rPr>
              <w:fldChar w:fldCharType="separate"/>
            </w:r>
            <w:r w:rsidR="0065421C">
              <w:rPr>
                <w:noProof/>
                <w:webHidden/>
              </w:rPr>
              <w:t>18</w:t>
            </w:r>
            <w:r w:rsidR="0065421C">
              <w:rPr>
                <w:noProof/>
                <w:webHidden/>
              </w:rPr>
              <w:fldChar w:fldCharType="end"/>
            </w:r>
          </w:hyperlink>
        </w:p>
        <w:p w14:paraId="7D48704E" w14:textId="6A1D695B"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53" w:history="1">
            <w:r w:rsidR="0065421C" w:rsidRPr="007078FC">
              <w:rPr>
                <w:rStyle w:val="Hyperlink"/>
                <w:noProof/>
              </w:rPr>
              <w:t>8.2</w:t>
            </w:r>
            <w:r w:rsidR="0065421C">
              <w:rPr>
                <w:rFonts w:asciiTheme="minorHAnsi" w:eastAsiaTheme="minorEastAsia" w:hAnsiTheme="minorHAnsi" w:cstheme="minorBidi"/>
                <w:noProof/>
                <w:sz w:val="22"/>
                <w:szCs w:val="22"/>
              </w:rPr>
              <w:tab/>
            </w:r>
            <w:r w:rsidR="0065421C" w:rsidRPr="007078FC">
              <w:rPr>
                <w:rStyle w:val="Hyperlink"/>
                <w:noProof/>
              </w:rPr>
              <w:t>Experiments</w:t>
            </w:r>
            <w:r w:rsidR="0065421C">
              <w:rPr>
                <w:noProof/>
                <w:webHidden/>
              </w:rPr>
              <w:tab/>
            </w:r>
            <w:r w:rsidR="0065421C">
              <w:rPr>
                <w:noProof/>
                <w:webHidden/>
              </w:rPr>
              <w:fldChar w:fldCharType="begin"/>
            </w:r>
            <w:r w:rsidR="0065421C">
              <w:rPr>
                <w:noProof/>
                <w:webHidden/>
              </w:rPr>
              <w:instrText xml:space="preserve"> PAGEREF _Toc161655953 \h </w:instrText>
            </w:r>
            <w:r w:rsidR="0065421C">
              <w:rPr>
                <w:noProof/>
                <w:webHidden/>
              </w:rPr>
            </w:r>
            <w:r w:rsidR="0065421C">
              <w:rPr>
                <w:noProof/>
                <w:webHidden/>
              </w:rPr>
              <w:fldChar w:fldCharType="separate"/>
            </w:r>
            <w:r w:rsidR="0065421C">
              <w:rPr>
                <w:noProof/>
                <w:webHidden/>
              </w:rPr>
              <w:t>18</w:t>
            </w:r>
            <w:r w:rsidR="0065421C">
              <w:rPr>
                <w:noProof/>
                <w:webHidden/>
              </w:rPr>
              <w:fldChar w:fldCharType="end"/>
            </w:r>
          </w:hyperlink>
        </w:p>
        <w:p w14:paraId="5F09542C" w14:textId="14323F38"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54" w:history="1">
            <w:r w:rsidR="0065421C" w:rsidRPr="007078FC">
              <w:rPr>
                <w:rStyle w:val="Hyperlink"/>
                <w:noProof/>
              </w:rPr>
              <w:t>8.2.1</w:t>
            </w:r>
            <w:r w:rsidR="0065421C">
              <w:rPr>
                <w:rFonts w:asciiTheme="minorHAnsi" w:eastAsiaTheme="minorEastAsia" w:hAnsiTheme="minorHAnsi" w:cstheme="minorBidi"/>
                <w:noProof/>
                <w:sz w:val="22"/>
                <w:szCs w:val="22"/>
              </w:rPr>
              <w:tab/>
            </w:r>
            <w:r w:rsidR="0065421C" w:rsidRPr="007078FC">
              <w:rPr>
                <w:rStyle w:val="Hyperlink"/>
                <w:noProof/>
              </w:rPr>
              <w:t>Minimum Sample Mass Experimentation</w:t>
            </w:r>
            <w:r w:rsidR="0065421C">
              <w:rPr>
                <w:noProof/>
                <w:webHidden/>
              </w:rPr>
              <w:tab/>
            </w:r>
            <w:r w:rsidR="0065421C">
              <w:rPr>
                <w:noProof/>
                <w:webHidden/>
              </w:rPr>
              <w:fldChar w:fldCharType="begin"/>
            </w:r>
            <w:r w:rsidR="0065421C">
              <w:rPr>
                <w:noProof/>
                <w:webHidden/>
              </w:rPr>
              <w:instrText xml:space="preserve"> PAGEREF _Toc161655954 \h </w:instrText>
            </w:r>
            <w:r w:rsidR="0065421C">
              <w:rPr>
                <w:noProof/>
                <w:webHidden/>
              </w:rPr>
            </w:r>
            <w:r w:rsidR="0065421C">
              <w:rPr>
                <w:noProof/>
                <w:webHidden/>
              </w:rPr>
              <w:fldChar w:fldCharType="separate"/>
            </w:r>
            <w:r w:rsidR="0065421C">
              <w:rPr>
                <w:noProof/>
                <w:webHidden/>
              </w:rPr>
              <w:t>18</w:t>
            </w:r>
            <w:r w:rsidR="0065421C">
              <w:rPr>
                <w:noProof/>
                <w:webHidden/>
              </w:rPr>
              <w:fldChar w:fldCharType="end"/>
            </w:r>
          </w:hyperlink>
        </w:p>
        <w:p w14:paraId="03EF154C" w14:textId="2FCC18FE"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55" w:history="1">
            <w:r w:rsidR="0065421C" w:rsidRPr="007078FC">
              <w:rPr>
                <w:rStyle w:val="Hyperlink"/>
                <w:noProof/>
              </w:rPr>
              <w:t>8.2.2</w:t>
            </w:r>
            <w:r w:rsidR="0065421C">
              <w:rPr>
                <w:rFonts w:asciiTheme="minorHAnsi" w:eastAsiaTheme="minorEastAsia" w:hAnsiTheme="minorHAnsi" w:cstheme="minorBidi"/>
                <w:noProof/>
                <w:sz w:val="22"/>
                <w:szCs w:val="22"/>
              </w:rPr>
              <w:tab/>
            </w:r>
            <w:r w:rsidR="0065421C" w:rsidRPr="007078FC">
              <w:rPr>
                <w:rStyle w:val="Hyperlink"/>
                <w:noProof/>
              </w:rPr>
              <w:t>Minimum Concentration for Contamination Experimentation</w:t>
            </w:r>
            <w:r w:rsidR="0065421C">
              <w:rPr>
                <w:noProof/>
                <w:webHidden/>
              </w:rPr>
              <w:tab/>
            </w:r>
            <w:r w:rsidR="0065421C">
              <w:rPr>
                <w:noProof/>
                <w:webHidden/>
              </w:rPr>
              <w:fldChar w:fldCharType="begin"/>
            </w:r>
            <w:r w:rsidR="0065421C">
              <w:rPr>
                <w:noProof/>
                <w:webHidden/>
              </w:rPr>
              <w:instrText xml:space="preserve"> PAGEREF _Toc161655955 \h </w:instrText>
            </w:r>
            <w:r w:rsidR="0065421C">
              <w:rPr>
                <w:noProof/>
                <w:webHidden/>
              </w:rPr>
            </w:r>
            <w:r w:rsidR="0065421C">
              <w:rPr>
                <w:noProof/>
                <w:webHidden/>
              </w:rPr>
              <w:fldChar w:fldCharType="separate"/>
            </w:r>
            <w:r w:rsidR="0065421C">
              <w:rPr>
                <w:noProof/>
                <w:webHidden/>
              </w:rPr>
              <w:t>21</w:t>
            </w:r>
            <w:r w:rsidR="0065421C">
              <w:rPr>
                <w:noProof/>
                <w:webHidden/>
              </w:rPr>
              <w:fldChar w:fldCharType="end"/>
            </w:r>
          </w:hyperlink>
        </w:p>
        <w:p w14:paraId="0610BB03" w14:textId="5A57D891"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56" w:history="1">
            <w:r w:rsidR="0065421C" w:rsidRPr="007078FC">
              <w:rPr>
                <w:rStyle w:val="Hyperlink"/>
                <w:noProof/>
              </w:rPr>
              <w:t>8.3</w:t>
            </w:r>
            <w:r w:rsidR="0065421C">
              <w:rPr>
                <w:rFonts w:asciiTheme="minorHAnsi" w:eastAsiaTheme="minorEastAsia" w:hAnsiTheme="minorHAnsi" w:cstheme="minorBidi"/>
                <w:noProof/>
                <w:sz w:val="22"/>
                <w:szCs w:val="22"/>
              </w:rPr>
              <w:tab/>
            </w:r>
            <w:r w:rsidR="0065421C" w:rsidRPr="007078FC">
              <w:rPr>
                <w:rStyle w:val="Hyperlink"/>
                <w:noProof/>
              </w:rPr>
              <w:t>Health and Safety</w:t>
            </w:r>
            <w:r w:rsidR="0065421C">
              <w:rPr>
                <w:noProof/>
                <w:webHidden/>
              </w:rPr>
              <w:tab/>
            </w:r>
            <w:r w:rsidR="0065421C">
              <w:rPr>
                <w:noProof/>
                <w:webHidden/>
              </w:rPr>
              <w:fldChar w:fldCharType="begin"/>
            </w:r>
            <w:r w:rsidR="0065421C">
              <w:rPr>
                <w:noProof/>
                <w:webHidden/>
              </w:rPr>
              <w:instrText xml:space="preserve"> PAGEREF _Toc161655956 \h </w:instrText>
            </w:r>
            <w:r w:rsidR="0065421C">
              <w:rPr>
                <w:noProof/>
                <w:webHidden/>
              </w:rPr>
            </w:r>
            <w:r w:rsidR="0065421C">
              <w:rPr>
                <w:noProof/>
                <w:webHidden/>
              </w:rPr>
              <w:fldChar w:fldCharType="separate"/>
            </w:r>
            <w:r w:rsidR="0065421C">
              <w:rPr>
                <w:noProof/>
                <w:webHidden/>
              </w:rPr>
              <w:t>22</w:t>
            </w:r>
            <w:r w:rsidR="0065421C">
              <w:rPr>
                <w:noProof/>
                <w:webHidden/>
              </w:rPr>
              <w:fldChar w:fldCharType="end"/>
            </w:r>
          </w:hyperlink>
        </w:p>
        <w:p w14:paraId="4AE3109F" w14:textId="365B7F42"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57" w:history="1">
            <w:r w:rsidR="0065421C" w:rsidRPr="007078FC">
              <w:rPr>
                <w:rStyle w:val="Hyperlink"/>
                <w:noProof/>
              </w:rPr>
              <w:t>8.3.1</w:t>
            </w:r>
            <w:r w:rsidR="0065421C">
              <w:rPr>
                <w:rFonts w:asciiTheme="minorHAnsi" w:eastAsiaTheme="minorEastAsia" w:hAnsiTheme="minorHAnsi" w:cstheme="minorBidi"/>
                <w:noProof/>
                <w:sz w:val="22"/>
                <w:szCs w:val="22"/>
              </w:rPr>
              <w:tab/>
            </w:r>
            <w:r w:rsidR="0065421C" w:rsidRPr="007078FC">
              <w:rPr>
                <w:rStyle w:val="Hyperlink"/>
                <w:noProof/>
              </w:rPr>
              <w:t>Experiment/Trial Health and Safety</w:t>
            </w:r>
            <w:r w:rsidR="0065421C">
              <w:rPr>
                <w:noProof/>
                <w:webHidden/>
              </w:rPr>
              <w:tab/>
            </w:r>
            <w:r w:rsidR="0065421C">
              <w:rPr>
                <w:noProof/>
                <w:webHidden/>
              </w:rPr>
              <w:fldChar w:fldCharType="begin"/>
            </w:r>
            <w:r w:rsidR="0065421C">
              <w:rPr>
                <w:noProof/>
                <w:webHidden/>
              </w:rPr>
              <w:instrText xml:space="preserve"> PAGEREF _Toc161655957 \h </w:instrText>
            </w:r>
            <w:r w:rsidR="0065421C">
              <w:rPr>
                <w:noProof/>
                <w:webHidden/>
              </w:rPr>
            </w:r>
            <w:r w:rsidR="0065421C">
              <w:rPr>
                <w:noProof/>
                <w:webHidden/>
              </w:rPr>
              <w:fldChar w:fldCharType="separate"/>
            </w:r>
            <w:r w:rsidR="0065421C">
              <w:rPr>
                <w:noProof/>
                <w:webHidden/>
              </w:rPr>
              <w:t>22</w:t>
            </w:r>
            <w:r w:rsidR="0065421C">
              <w:rPr>
                <w:noProof/>
                <w:webHidden/>
              </w:rPr>
              <w:fldChar w:fldCharType="end"/>
            </w:r>
          </w:hyperlink>
        </w:p>
        <w:p w14:paraId="040175E3" w14:textId="3BAB2463"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58" w:history="1">
            <w:r w:rsidR="0065421C" w:rsidRPr="007078FC">
              <w:rPr>
                <w:rStyle w:val="Hyperlink"/>
                <w:noProof/>
              </w:rPr>
              <w:t>8.4</w:t>
            </w:r>
            <w:r w:rsidR="0065421C">
              <w:rPr>
                <w:rFonts w:asciiTheme="minorHAnsi" w:eastAsiaTheme="minorEastAsia" w:hAnsiTheme="minorHAnsi" w:cstheme="minorBidi"/>
                <w:noProof/>
                <w:sz w:val="22"/>
                <w:szCs w:val="22"/>
              </w:rPr>
              <w:tab/>
            </w:r>
            <w:r w:rsidR="0065421C" w:rsidRPr="007078FC">
              <w:rPr>
                <w:rStyle w:val="Hyperlink"/>
                <w:noProof/>
              </w:rPr>
              <w:t>Energetic Samples</w:t>
            </w:r>
            <w:r w:rsidR="0065421C">
              <w:rPr>
                <w:noProof/>
                <w:webHidden/>
              </w:rPr>
              <w:tab/>
            </w:r>
            <w:r w:rsidR="0065421C">
              <w:rPr>
                <w:noProof/>
                <w:webHidden/>
              </w:rPr>
              <w:fldChar w:fldCharType="begin"/>
            </w:r>
            <w:r w:rsidR="0065421C">
              <w:rPr>
                <w:noProof/>
                <w:webHidden/>
              </w:rPr>
              <w:instrText xml:space="preserve"> PAGEREF _Toc161655958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47143BF0" w14:textId="4F23998B"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59" w:history="1">
            <w:r w:rsidR="0065421C" w:rsidRPr="007078FC">
              <w:rPr>
                <w:rStyle w:val="Hyperlink"/>
                <w:bCs/>
                <w:noProof/>
              </w:rPr>
              <w:t>8.4.1</w:t>
            </w:r>
            <w:r w:rsidR="0065421C">
              <w:rPr>
                <w:rFonts w:asciiTheme="minorHAnsi" w:eastAsiaTheme="minorEastAsia" w:hAnsiTheme="minorHAnsi" w:cstheme="minorBidi"/>
                <w:noProof/>
                <w:sz w:val="22"/>
                <w:szCs w:val="22"/>
              </w:rPr>
              <w:tab/>
            </w:r>
            <w:r w:rsidR="0065421C" w:rsidRPr="007078FC">
              <w:rPr>
                <w:rStyle w:val="Hyperlink"/>
                <w:bCs/>
                <w:noProof/>
              </w:rPr>
              <w:t>RDX</w:t>
            </w:r>
            <w:r w:rsidR="0065421C">
              <w:rPr>
                <w:noProof/>
                <w:webHidden/>
              </w:rPr>
              <w:tab/>
            </w:r>
            <w:r w:rsidR="0065421C">
              <w:rPr>
                <w:noProof/>
                <w:webHidden/>
              </w:rPr>
              <w:fldChar w:fldCharType="begin"/>
            </w:r>
            <w:r w:rsidR="0065421C">
              <w:rPr>
                <w:noProof/>
                <w:webHidden/>
              </w:rPr>
              <w:instrText xml:space="preserve"> PAGEREF _Toc161655959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6E4C420C" w14:textId="28E7EAA1"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0" w:history="1">
            <w:r w:rsidR="0065421C" w:rsidRPr="007078FC">
              <w:rPr>
                <w:rStyle w:val="Hyperlink"/>
                <w:bCs/>
                <w:noProof/>
              </w:rPr>
              <w:t>8.4.2</w:t>
            </w:r>
            <w:r w:rsidR="0065421C">
              <w:rPr>
                <w:rFonts w:asciiTheme="minorHAnsi" w:eastAsiaTheme="minorEastAsia" w:hAnsiTheme="minorHAnsi" w:cstheme="minorBidi"/>
                <w:noProof/>
                <w:sz w:val="22"/>
                <w:szCs w:val="22"/>
              </w:rPr>
              <w:tab/>
            </w:r>
            <w:r w:rsidR="0065421C" w:rsidRPr="007078FC">
              <w:rPr>
                <w:rStyle w:val="Hyperlink"/>
                <w:bCs/>
                <w:noProof/>
              </w:rPr>
              <w:t>HMX</w:t>
            </w:r>
            <w:r w:rsidR="0065421C">
              <w:rPr>
                <w:noProof/>
                <w:webHidden/>
              </w:rPr>
              <w:tab/>
            </w:r>
            <w:r w:rsidR="0065421C">
              <w:rPr>
                <w:noProof/>
                <w:webHidden/>
              </w:rPr>
              <w:fldChar w:fldCharType="begin"/>
            </w:r>
            <w:r w:rsidR="0065421C">
              <w:rPr>
                <w:noProof/>
                <w:webHidden/>
              </w:rPr>
              <w:instrText xml:space="preserve"> PAGEREF _Toc161655960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7E8EBAB8" w14:textId="0FBFE175"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1" w:history="1">
            <w:r w:rsidR="0065421C" w:rsidRPr="007078FC">
              <w:rPr>
                <w:rStyle w:val="Hyperlink"/>
                <w:bCs/>
                <w:noProof/>
              </w:rPr>
              <w:t>8.4.3</w:t>
            </w:r>
            <w:r w:rsidR="0065421C">
              <w:rPr>
                <w:rFonts w:asciiTheme="minorHAnsi" w:eastAsiaTheme="minorEastAsia" w:hAnsiTheme="minorHAnsi" w:cstheme="minorBidi"/>
                <w:noProof/>
                <w:sz w:val="22"/>
                <w:szCs w:val="22"/>
              </w:rPr>
              <w:tab/>
            </w:r>
            <w:r w:rsidR="0065421C" w:rsidRPr="007078FC">
              <w:rPr>
                <w:rStyle w:val="Hyperlink"/>
                <w:bCs/>
                <w:noProof/>
              </w:rPr>
              <w:t>TNEB</w:t>
            </w:r>
            <w:r w:rsidR="0065421C">
              <w:rPr>
                <w:noProof/>
                <w:webHidden/>
              </w:rPr>
              <w:tab/>
            </w:r>
            <w:r w:rsidR="0065421C">
              <w:rPr>
                <w:noProof/>
                <w:webHidden/>
              </w:rPr>
              <w:fldChar w:fldCharType="begin"/>
            </w:r>
            <w:r w:rsidR="0065421C">
              <w:rPr>
                <w:noProof/>
                <w:webHidden/>
              </w:rPr>
              <w:instrText xml:space="preserve"> PAGEREF _Toc161655961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449E287E" w14:textId="1C4F508C"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2" w:history="1">
            <w:r w:rsidR="0065421C" w:rsidRPr="007078FC">
              <w:rPr>
                <w:rStyle w:val="Hyperlink"/>
                <w:bCs/>
                <w:noProof/>
              </w:rPr>
              <w:t>8.4.4</w:t>
            </w:r>
            <w:r w:rsidR="0065421C">
              <w:rPr>
                <w:rFonts w:asciiTheme="minorHAnsi" w:eastAsiaTheme="minorEastAsia" w:hAnsiTheme="minorHAnsi" w:cstheme="minorBidi"/>
                <w:noProof/>
                <w:sz w:val="22"/>
                <w:szCs w:val="22"/>
              </w:rPr>
              <w:tab/>
            </w:r>
            <w:r w:rsidR="0065421C" w:rsidRPr="007078FC">
              <w:rPr>
                <w:rStyle w:val="Hyperlink"/>
                <w:bCs/>
                <w:noProof/>
              </w:rPr>
              <w:t>DADN</w:t>
            </w:r>
            <w:r w:rsidR="0065421C">
              <w:rPr>
                <w:noProof/>
                <w:webHidden/>
              </w:rPr>
              <w:tab/>
            </w:r>
            <w:r w:rsidR="0065421C">
              <w:rPr>
                <w:noProof/>
                <w:webHidden/>
              </w:rPr>
              <w:fldChar w:fldCharType="begin"/>
            </w:r>
            <w:r w:rsidR="0065421C">
              <w:rPr>
                <w:noProof/>
                <w:webHidden/>
              </w:rPr>
              <w:instrText xml:space="preserve"> PAGEREF _Toc161655962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02844929" w14:textId="44BC4DAE"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3" w:history="1">
            <w:r w:rsidR="0065421C" w:rsidRPr="007078FC">
              <w:rPr>
                <w:rStyle w:val="Hyperlink"/>
                <w:bCs/>
                <w:noProof/>
              </w:rPr>
              <w:t>8.4.5</w:t>
            </w:r>
            <w:r w:rsidR="0065421C">
              <w:rPr>
                <w:rFonts w:asciiTheme="minorHAnsi" w:eastAsiaTheme="minorEastAsia" w:hAnsiTheme="minorHAnsi" w:cstheme="minorBidi"/>
                <w:noProof/>
                <w:sz w:val="22"/>
                <w:szCs w:val="22"/>
              </w:rPr>
              <w:tab/>
            </w:r>
            <w:r w:rsidR="0065421C" w:rsidRPr="007078FC">
              <w:rPr>
                <w:rStyle w:val="Hyperlink"/>
                <w:bCs/>
                <w:noProof/>
              </w:rPr>
              <w:t>NC200W</w:t>
            </w:r>
            <w:r w:rsidR="0065421C">
              <w:rPr>
                <w:noProof/>
                <w:webHidden/>
              </w:rPr>
              <w:tab/>
            </w:r>
            <w:r w:rsidR="0065421C">
              <w:rPr>
                <w:noProof/>
                <w:webHidden/>
              </w:rPr>
              <w:fldChar w:fldCharType="begin"/>
            </w:r>
            <w:r w:rsidR="0065421C">
              <w:rPr>
                <w:noProof/>
                <w:webHidden/>
              </w:rPr>
              <w:instrText xml:space="preserve"> PAGEREF _Toc161655963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27F76624" w14:textId="33ADF45D"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4" w:history="1">
            <w:r w:rsidR="0065421C" w:rsidRPr="007078FC">
              <w:rPr>
                <w:rStyle w:val="Hyperlink"/>
                <w:bCs/>
                <w:noProof/>
              </w:rPr>
              <w:t>8.4.6</w:t>
            </w:r>
            <w:r w:rsidR="0065421C">
              <w:rPr>
                <w:rFonts w:asciiTheme="minorHAnsi" w:eastAsiaTheme="minorEastAsia" w:hAnsiTheme="minorHAnsi" w:cstheme="minorBidi"/>
                <w:noProof/>
                <w:sz w:val="22"/>
                <w:szCs w:val="22"/>
              </w:rPr>
              <w:tab/>
            </w:r>
            <w:r w:rsidR="0065421C" w:rsidRPr="007078FC">
              <w:rPr>
                <w:rStyle w:val="Hyperlink"/>
                <w:bCs/>
                <w:noProof/>
              </w:rPr>
              <w:t>WC855</w:t>
            </w:r>
            <w:r w:rsidR="0065421C">
              <w:rPr>
                <w:noProof/>
                <w:webHidden/>
              </w:rPr>
              <w:tab/>
            </w:r>
            <w:r w:rsidR="0065421C">
              <w:rPr>
                <w:noProof/>
                <w:webHidden/>
              </w:rPr>
              <w:fldChar w:fldCharType="begin"/>
            </w:r>
            <w:r w:rsidR="0065421C">
              <w:rPr>
                <w:noProof/>
                <w:webHidden/>
              </w:rPr>
              <w:instrText xml:space="preserve"> PAGEREF _Toc161655964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5916280E" w14:textId="2E83E549"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5" w:history="1">
            <w:r w:rsidR="0065421C" w:rsidRPr="007078FC">
              <w:rPr>
                <w:rStyle w:val="Hyperlink"/>
                <w:bCs/>
                <w:noProof/>
              </w:rPr>
              <w:t>8.4.7</w:t>
            </w:r>
            <w:r w:rsidR="0065421C">
              <w:rPr>
                <w:rFonts w:asciiTheme="minorHAnsi" w:eastAsiaTheme="minorEastAsia" w:hAnsiTheme="minorHAnsi" w:cstheme="minorBidi"/>
                <w:noProof/>
                <w:sz w:val="22"/>
                <w:szCs w:val="22"/>
              </w:rPr>
              <w:tab/>
            </w:r>
            <w:r w:rsidR="0065421C" w:rsidRPr="007078FC">
              <w:rPr>
                <w:rStyle w:val="Hyperlink"/>
                <w:bCs/>
                <w:noProof/>
              </w:rPr>
              <w:t>WC859</w:t>
            </w:r>
            <w:r w:rsidR="0065421C">
              <w:rPr>
                <w:noProof/>
                <w:webHidden/>
              </w:rPr>
              <w:tab/>
            </w:r>
            <w:r w:rsidR="0065421C">
              <w:rPr>
                <w:noProof/>
                <w:webHidden/>
              </w:rPr>
              <w:fldChar w:fldCharType="begin"/>
            </w:r>
            <w:r w:rsidR="0065421C">
              <w:rPr>
                <w:noProof/>
                <w:webHidden/>
              </w:rPr>
              <w:instrText xml:space="preserve"> PAGEREF _Toc161655965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420B7BAD" w14:textId="0730F3B3"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6" w:history="1">
            <w:r w:rsidR="0065421C" w:rsidRPr="007078FC">
              <w:rPr>
                <w:rStyle w:val="Hyperlink"/>
                <w:bCs/>
                <w:noProof/>
              </w:rPr>
              <w:t>8.4.8</w:t>
            </w:r>
            <w:r w:rsidR="0065421C">
              <w:rPr>
                <w:rFonts w:asciiTheme="minorHAnsi" w:eastAsiaTheme="minorEastAsia" w:hAnsiTheme="minorHAnsi" w:cstheme="minorBidi"/>
                <w:noProof/>
                <w:sz w:val="22"/>
                <w:szCs w:val="22"/>
              </w:rPr>
              <w:tab/>
            </w:r>
            <w:r w:rsidR="0065421C" w:rsidRPr="007078FC">
              <w:rPr>
                <w:rStyle w:val="Hyperlink"/>
                <w:bCs/>
                <w:noProof/>
              </w:rPr>
              <w:t>N06</w:t>
            </w:r>
            <w:r w:rsidR="0065421C">
              <w:rPr>
                <w:noProof/>
                <w:webHidden/>
              </w:rPr>
              <w:tab/>
            </w:r>
            <w:r w:rsidR="0065421C">
              <w:rPr>
                <w:noProof/>
                <w:webHidden/>
              </w:rPr>
              <w:fldChar w:fldCharType="begin"/>
            </w:r>
            <w:r w:rsidR="0065421C">
              <w:rPr>
                <w:noProof/>
                <w:webHidden/>
              </w:rPr>
              <w:instrText xml:space="preserve"> PAGEREF _Toc161655966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4D94667A" w14:textId="4FF00DAE"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67" w:history="1">
            <w:r w:rsidR="0065421C" w:rsidRPr="007078FC">
              <w:rPr>
                <w:rStyle w:val="Hyperlink"/>
                <w:bCs/>
                <w:noProof/>
              </w:rPr>
              <w:t>8.4.9</w:t>
            </w:r>
            <w:r w:rsidR="0065421C">
              <w:rPr>
                <w:rFonts w:asciiTheme="minorHAnsi" w:eastAsiaTheme="minorEastAsia" w:hAnsiTheme="minorHAnsi" w:cstheme="minorBidi"/>
                <w:noProof/>
                <w:sz w:val="22"/>
                <w:szCs w:val="22"/>
              </w:rPr>
              <w:tab/>
            </w:r>
            <w:r w:rsidR="0065421C" w:rsidRPr="007078FC">
              <w:rPr>
                <w:rStyle w:val="Hyperlink"/>
                <w:bCs/>
                <w:noProof/>
              </w:rPr>
              <w:t>NS 34-10</w:t>
            </w:r>
            <w:r w:rsidR="0065421C">
              <w:rPr>
                <w:noProof/>
                <w:webHidden/>
              </w:rPr>
              <w:tab/>
            </w:r>
            <w:r w:rsidR="0065421C">
              <w:rPr>
                <w:noProof/>
                <w:webHidden/>
              </w:rPr>
              <w:fldChar w:fldCharType="begin"/>
            </w:r>
            <w:r w:rsidR="0065421C">
              <w:rPr>
                <w:noProof/>
                <w:webHidden/>
              </w:rPr>
              <w:instrText xml:space="preserve"> PAGEREF _Toc161655967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512C2CDD" w14:textId="30C1B61F"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68" w:history="1">
            <w:r w:rsidR="0065421C" w:rsidRPr="007078FC">
              <w:rPr>
                <w:rStyle w:val="Hyperlink"/>
                <w:bCs/>
                <w:noProof/>
              </w:rPr>
              <w:t>8.4.10</w:t>
            </w:r>
            <w:r w:rsidR="0065421C">
              <w:rPr>
                <w:rFonts w:asciiTheme="minorHAnsi" w:eastAsiaTheme="minorEastAsia" w:hAnsiTheme="minorHAnsi" w:cstheme="minorBidi"/>
                <w:noProof/>
                <w:sz w:val="22"/>
                <w:szCs w:val="22"/>
              </w:rPr>
              <w:tab/>
            </w:r>
            <w:r w:rsidR="0065421C" w:rsidRPr="007078FC">
              <w:rPr>
                <w:rStyle w:val="Hyperlink"/>
                <w:bCs/>
                <w:noProof/>
              </w:rPr>
              <w:t>RD1303, Ba(NO</w:t>
            </w:r>
            <w:r w:rsidR="0065421C" w:rsidRPr="007078FC">
              <w:rPr>
                <w:rStyle w:val="Hyperlink"/>
                <w:bCs/>
                <w:noProof/>
                <w:vertAlign w:val="subscript"/>
              </w:rPr>
              <w:t>3</w:t>
            </w:r>
            <w:r w:rsidR="0065421C" w:rsidRPr="007078FC">
              <w:rPr>
                <w:rStyle w:val="Hyperlink"/>
                <w:bCs/>
                <w:noProof/>
              </w:rPr>
              <w:t>)</w:t>
            </w:r>
            <w:r w:rsidR="0065421C" w:rsidRPr="007078FC">
              <w:rPr>
                <w:rStyle w:val="Hyperlink"/>
                <w:bCs/>
                <w:noProof/>
                <w:vertAlign w:val="subscript"/>
              </w:rPr>
              <w:t>2</w:t>
            </w:r>
            <w:r w:rsidR="0065421C" w:rsidRPr="007078FC">
              <w:rPr>
                <w:rStyle w:val="Hyperlink"/>
                <w:bCs/>
                <w:noProof/>
              </w:rPr>
              <w:t>, CaSi</w:t>
            </w:r>
            <w:r w:rsidR="0065421C" w:rsidRPr="007078FC">
              <w:rPr>
                <w:rStyle w:val="Hyperlink"/>
                <w:bCs/>
                <w:noProof/>
                <w:vertAlign w:val="subscript"/>
              </w:rPr>
              <w:t>2</w:t>
            </w:r>
            <w:r w:rsidR="0065421C" w:rsidRPr="007078FC">
              <w:rPr>
                <w:rStyle w:val="Hyperlink"/>
                <w:bCs/>
                <w:noProof/>
              </w:rPr>
              <w:t xml:space="preserve"> mix</w:t>
            </w:r>
            <w:r w:rsidR="0065421C">
              <w:rPr>
                <w:noProof/>
                <w:webHidden/>
              </w:rPr>
              <w:tab/>
            </w:r>
            <w:r w:rsidR="0065421C">
              <w:rPr>
                <w:noProof/>
                <w:webHidden/>
              </w:rPr>
              <w:fldChar w:fldCharType="begin"/>
            </w:r>
            <w:r w:rsidR="0065421C">
              <w:rPr>
                <w:noProof/>
                <w:webHidden/>
              </w:rPr>
              <w:instrText xml:space="preserve"> PAGEREF _Toc161655968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26C1EC42" w14:textId="2F4B8CC9"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69" w:history="1">
            <w:r w:rsidR="0065421C" w:rsidRPr="007078FC">
              <w:rPr>
                <w:rStyle w:val="Hyperlink"/>
                <w:noProof/>
              </w:rPr>
              <w:t>8.4.11</w:t>
            </w:r>
            <w:r w:rsidR="0065421C">
              <w:rPr>
                <w:rFonts w:asciiTheme="minorHAnsi" w:eastAsiaTheme="minorEastAsia" w:hAnsiTheme="minorHAnsi" w:cstheme="minorBidi"/>
                <w:noProof/>
                <w:sz w:val="22"/>
                <w:szCs w:val="22"/>
              </w:rPr>
              <w:tab/>
            </w:r>
            <w:r w:rsidR="0065421C" w:rsidRPr="007078FC">
              <w:rPr>
                <w:rStyle w:val="Hyperlink"/>
                <w:noProof/>
              </w:rPr>
              <w:t>RD1337</w:t>
            </w:r>
            <w:r w:rsidR="0065421C">
              <w:rPr>
                <w:noProof/>
                <w:webHidden/>
              </w:rPr>
              <w:tab/>
            </w:r>
            <w:r w:rsidR="0065421C">
              <w:rPr>
                <w:noProof/>
                <w:webHidden/>
              </w:rPr>
              <w:fldChar w:fldCharType="begin"/>
            </w:r>
            <w:r w:rsidR="0065421C">
              <w:rPr>
                <w:noProof/>
                <w:webHidden/>
              </w:rPr>
              <w:instrText xml:space="preserve"> PAGEREF _Toc161655969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78916EDF" w14:textId="66987517" w:rsidR="0065421C" w:rsidRDefault="003A5626">
          <w:pPr>
            <w:pStyle w:val="TOC1"/>
            <w:tabs>
              <w:tab w:val="left" w:pos="480"/>
              <w:tab w:val="right" w:leader="dot" w:pos="9736"/>
            </w:tabs>
            <w:rPr>
              <w:rFonts w:asciiTheme="minorHAnsi" w:eastAsiaTheme="minorEastAsia" w:hAnsiTheme="minorHAnsi" w:cstheme="minorBidi"/>
              <w:noProof/>
              <w:sz w:val="22"/>
              <w:szCs w:val="22"/>
            </w:rPr>
          </w:pPr>
          <w:hyperlink w:anchor="_Toc161655970" w:history="1">
            <w:r w:rsidR="0065421C" w:rsidRPr="007078FC">
              <w:rPr>
                <w:rStyle w:val="Hyperlink"/>
                <w:noProof/>
              </w:rPr>
              <w:t>9</w:t>
            </w:r>
            <w:r w:rsidR="0065421C">
              <w:rPr>
                <w:rFonts w:asciiTheme="minorHAnsi" w:eastAsiaTheme="minorEastAsia" w:hAnsiTheme="minorHAnsi" w:cstheme="minorBidi"/>
                <w:noProof/>
                <w:sz w:val="22"/>
                <w:szCs w:val="22"/>
              </w:rPr>
              <w:tab/>
            </w:r>
            <w:r w:rsidR="0065421C" w:rsidRPr="007078FC">
              <w:rPr>
                <w:rStyle w:val="Hyperlink"/>
                <w:noProof/>
              </w:rPr>
              <w:t>Results</w:t>
            </w:r>
            <w:r w:rsidR="0065421C">
              <w:rPr>
                <w:noProof/>
                <w:webHidden/>
              </w:rPr>
              <w:tab/>
            </w:r>
            <w:r w:rsidR="0065421C">
              <w:rPr>
                <w:noProof/>
                <w:webHidden/>
              </w:rPr>
              <w:fldChar w:fldCharType="begin"/>
            </w:r>
            <w:r w:rsidR="0065421C">
              <w:rPr>
                <w:noProof/>
                <w:webHidden/>
              </w:rPr>
              <w:instrText xml:space="preserve"> PAGEREF _Toc161655970 \h </w:instrText>
            </w:r>
            <w:r w:rsidR="0065421C">
              <w:rPr>
                <w:noProof/>
                <w:webHidden/>
              </w:rPr>
            </w:r>
            <w:r w:rsidR="0065421C">
              <w:rPr>
                <w:noProof/>
                <w:webHidden/>
              </w:rPr>
              <w:fldChar w:fldCharType="separate"/>
            </w:r>
            <w:r w:rsidR="0065421C">
              <w:rPr>
                <w:noProof/>
                <w:webHidden/>
              </w:rPr>
              <w:t>25</w:t>
            </w:r>
            <w:r w:rsidR="0065421C">
              <w:rPr>
                <w:noProof/>
                <w:webHidden/>
              </w:rPr>
              <w:fldChar w:fldCharType="end"/>
            </w:r>
          </w:hyperlink>
        </w:p>
        <w:p w14:paraId="7E576B7A" w14:textId="7BFC7785"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71" w:history="1">
            <w:r w:rsidR="0065421C" w:rsidRPr="007078FC">
              <w:rPr>
                <w:rStyle w:val="Hyperlink"/>
                <w:noProof/>
              </w:rPr>
              <w:t>9.1</w:t>
            </w:r>
            <w:r w:rsidR="0065421C">
              <w:rPr>
                <w:rFonts w:asciiTheme="minorHAnsi" w:eastAsiaTheme="minorEastAsia" w:hAnsiTheme="minorHAnsi" w:cstheme="minorBidi"/>
                <w:noProof/>
                <w:sz w:val="22"/>
                <w:szCs w:val="22"/>
              </w:rPr>
              <w:tab/>
            </w:r>
            <w:r w:rsidR="0065421C" w:rsidRPr="007078FC">
              <w:rPr>
                <w:rStyle w:val="Hyperlink"/>
                <w:noProof/>
              </w:rPr>
              <w:t>Minimum Sample Size</w:t>
            </w:r>
            <w:r w:rsidR="0065421C">
              <w:rPr>
                <w:noProof/>
                <w:webHidden/>
              </w:rPr>
              <w:tab/>
            </w:r>
            <w:r w:rsidR="0065421C">
              <w:rPr>
                <w:noProof/>
                <w:webHidden/>
              </w:rPr>
              <w:fldChar w:fldCharType="begin"/>
            </w:r>
            <w:r w:rsidR="0065421C">
              <w:rPr>
                <w:noProof/>
                <w:webHidden/>
              </w:rPr>
              <w:instrText xml:space="preserve"> PAGEREF _Toc161655971 \h </w:instrText>
            </w:r>
            <w:r w:rsidR="0065421C">
              <w:rPr>
                <w:noProof/>
                <w:webHidden/>
              </w:rPr>
            </w:r>
            <w:r w:rsidR="0065421C">
              <w:rPr>
                <w:noProof/>
                <w:webHidden/>
              </w:rPr>
              <w:fldChar w:fldCharType="separate"/>
            </w:r>
            <w:r w:rsidR="0065421C">
              <w:rPr>
                <w:noProof/>
                <w:webHidden/>
              </w:rPr>
              <w:t>25</w:t>
            </w:r>
            <w:r w:rsidR="0065421C">
              <w:rPr>
                <w:noProof/>
                <w:webHidden/>
              </w:rPr>
              <w:fldChar w:fldCharType="end"/>
            </w:r>
          </w:hyperlink>
        </w:p>
        <w:p w14:paraId="7AC31AEE" w14:textId="7E126476"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72" w:history="1">
            <w:r w:rsidR="0065421C" w:rsidRPr="007078FC">
              <w:rPr>
                <w:rStyle w:val="Hyperlink"/>
                <w:noProof/>
              </w:rPr>
              <w:t>9.1.1</w:t>
            </w:r>
            <w:r w:rsidR="0065421C">
              <w:rPr>
                <w:rFonts w:asciiTheme="minorHAnsi" w:eastAsiaTheme="minorEastAsia" w:hAnsiTheme="minorHAnsi" w:cstheme="minorBidi"/>
                <w:noProof/>
                <w:sz w:val="22"/>
                <w:szCs w:val="22"/>
              </w:rPr>
              <w:tab/>
            </w:r>
            <w:r w:rsidR="0065421C" w:rsidRPr="007078FC">
              <w:rPr>
                <w:rStyle w:val="Hyperlink"/>
                <w:noProof/>
              </w:rPr>
              <w:t>High Explosives</w:t>
            </w:r>
            <w:r w:rsidR="0065421C">
              <w:rPr>
                <w:noProof/>
                <w:webHidden/>
              </w:rPr>
              <w:tab/>
            </w:r>
            <w:r w:rsidR="0065421C">
              <w:rPr>
                <w:noProof/>
                <w:webHidden/>
              </w:rPr>
              <w:fldChar w:fldCharType="begin"/>
            </w:r>
            <w:r w:rsidR="0065421C">
              <w:rPr>
                <w:noProof/>
                <w:webHidden/>
              </w:rPr>
              <w:instrText xml:space="preserve"> PAGEREF _Toc161655972 \h </w:instrText>
            </w:r>
            <w:r w:rsidR="0065421C">
              <w:rPr>
                <w:noProof/>
                <w:webHidden/>
              </w:rPr>
            </w:r>
            <w:r w:rsidR="0065421C">
              <w:rPr>
                <w:noProof/>
                <w:webHidden/>
              </w:rPr>
              <w:fldChar w:fldCharType="separate"/>
            </w:r>
            <w:r w:rsidR="0065421C">
              <w:rPr>
                <w:noProof/>
                <w:webHidden/>
              </w:rPr>
              <w:t>25</w:t>
            </w:r>
            <w:r w:rsidR="0065421C">
              <w:rPr>
                <w:noProof/>
                <w:webHidden/>
              </w:rPr>
              <w:fldChar w:fldCharType="end"/>
            </w:r>
          </w:hyperlink>
        </w:p>
        <w:p w14:paraId="29ED2728" w14:textId="74F6055A"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73" w:history="1">
            <w:r w:rsidR="0065421C" w:rsidRPr="007078FC">
              <w:rPr>
                <w:rStyle w:val="Hyperlink"/>
                <w:noProof/>
              </w:rPr>
              <w:t>9.1.2</w:t>
            </w:r>
            <w:r w:rsidR="0065421C">
              <w:rPr>
                <w:rFonts w:asciiTheme="minorHAnsi" w:eastAsiaTheme="minorEastAsia" w:hAnsiTheme="minorHAnsi" w:cstheme="minorBidi"/>
                <w:noProof/>
                <w:sz w:val="22"/>
                <w:szCs w:val="22"/>
              </w:rPr>
              <w:tab/>
            </w:r>
            <w:r w:rsidR="0065421C" w:rsidRPr="007078FC">
              <w:rPr>
                <w:rStyle w:val="Hyperlink"/>
                <w:noProof/>
              </w:rPr>
              <w:t>Propellants</w:t>
            </w:r>
            <w:r w:rsidR="0065421C">
              <w:rPr>
                <w:noProof/>
                <w:webHidden/>
              </w:rPr>
              <w:tab/>
            </w:r>
            <w:r w:rsidR="0065421C">
              <w:rPr>
                <w:noProof/>
                <w:webHidden/>
              </w:rPr>
              <w:fldChar w:fldCharType="begin"/>
            </w:r>
            <w:r w:rsidR="0065421C">
              <w:rPr>
                <w:noProof/>
                <w:webHidden/>
              </w:rPr>
              <w:instrText xml:space="preserve"> PAGEREF _Toc161655973 \h </w:instrText>
            </w:r>
            <w:r w:rsidR="0065421C">
              <w:rPr>
                <w:noProof/>
                <w:webHidden/>
              </w:rPr>
            </w:r>
            <w:r w:rsidR="0065421C">
              <w:rPr>
                <w:noProof/>
                <w:webHidden/>
              </w:rPr>
              <w:fldChar w:fldCharType="separate"/>
            </w:r>
            <w:r w:rsidR="0065421C">
              <w:rPr>
                <w:noProof/>
                <w:webHidden/>
              </w:rPr>
              <w:t>26</w:t>
            </w:r>
            <w:r w:rsidR="0065421C">
              <w:rPr>
                <w:noProof/>
                <w:webHidden/>
              </w:rPr>
              <w:fldChar w:fldCharType="end"/>
            </w:r>
          </w:hyperlink>
        </w:p>
        <w:p w14:paraId="0A03E567" w14:textId="39CAAD7C"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74" w:history="1">
            <w:r w:rsidR="0065421C" w:rsidRPr="007078FC">
              <w:rPr>
                <w:rStyle w:val="Hyperlink"/>
                <w:noProof/>
              </w:rPr>
              <w:t>9.1.3</w:t>
            </w:r>
            <w:r w:rsidR="0065421C">
              <w:rPr>
                <w:rFonts w:asciiTheme="minorHAnsi" w:eastAsiaTheme="minorEastAsia" w:hAnsiTheme="minorHAnsi" w:cstheme="minorBidi"/>
                <w:noProof/>
                <w:sz w:val="22"/>
                <w:szCs w:val="22"/>
              </w:rPr>
              <w:tab/>
            </w:r>
            <w:r w:rsidR="0065421C" w:rsidRPr="007078FC">
              <w:rPr>
                <w:rStyle w:val="Hyperlink"/>
                <w:noProof/>
              </w:rPr>
              <w:t>Primary Compositions</w:t>
            </w:r>
            <w:r w:rsidR="0065421C">
              <w:rPr>
                <w:noProof/>
                <w:webHidden/>
              </w:rPr>
              <w:tab/>
            </w:r>
            <w:r w:rsidR="0065421C">
              <w:rPr>
                <w:noProof/>
                <w:webHidden/>
              </w:rPr>
              <w:fldChar w:fldCharType="begin"/>
            </w:r>
            <w:r w:rsidR="0065421C">
              <w:rPr>
                <w:noProof/>
                <w:webHidden/>
              </w:rPr>
              <w:instrText xml:space="preserve"> PAGEREF _Toc161655974 \h </w:instrText>
            </w:r>
            <w:r w:rsidR="0065421C">
              <w:rPr>
                <w:noProof/>
                <w:webHidden/>
              </w:rPr>
            </w:r>
            <w:r w:rsidR="0065421C">
              <w:rPr>
                <w:noProof/>
                <w:webHidden/>
              </w:rPr>
              <w:fldChar w:fldCharType="separate"/>
            </w:r>
            <w:r w:rsidR="0065421C">
              <w:rPr>
                <w:noProof/>
                <w:webHidden/>
              </w:rPr>
              <w:t>27</w:t>
            </w:r>
            <w:r w:rsidR="0065421C">
              <w:rPr>
                <w:noProof/>
                <w:webHidden/>
              </w:rPr>
              <w:fldChar w:fldCharType="end"/>
            </w:r>
          </w:hyperlink>
        </w:p>
        <w:p w14:paraId="528458EA" w14:textId="701562FD" w:rsidR="0065421C" w:rsidRDefault="003A5626">
          <w:pPr>
            <w:pStyle w:val="TOC2"/>
            <w:tabs>
              <w:tab w:val="left" w:pos="880"/>
              <w:tab w:val="right" w:leader="dot" w:pos="9736"/>
            </w:tabs>
            <w:rPr>
              <w:rFonts w:asciiTheme="minorHAnsi" w:eastAsiaTheme="minorEastAsia" w:hAnsiTheme="minorHAnsi" w:cstheme="minorBidi"/>
              <w:noProof/>
              <w:sz w:val="22"/>
              <w:szCs w:val="22"/>
            </w:rPr>
          </w:pPr>
          <w:hyperlink w:anchor="_Toc161655975" w:history="1">
            <w:r w:rsidR="0065421C" w:rsidRPr="007078FC">
              <w:rPr>
                <w:rStyle w:val="Hyperlink"/>
                <w:noProof/>
              </w:rPr>
              <w:t>9.2</w:t>
            </w:r>
            <w:r w:rsidR="0065421C">
              <w:rPr>
                <w:rFonts w:asciiTheme="minorHAnsi" w:eastAsiaTheme="minorEastAsia" w:hAnsiTheme="minorHAnsi" w:cstheme="minorBidi"/>
                <w:noProof/>
                <w:sz w:val="22"/>
                <w:szCs w:val="22"/>
              </w:rPr>
              <w:tab/>
            </w:r>
            <w:r w:rsidR="0065421C" w:rsidRPr="007078FC">
              <w:rPr>
                <w:rStyle w:val="Hyperlink"/>
                <w:noProof/>
              </w:rPr>
              <w:t>Minimum Concentration</w:t>
            </w:r>
            <w:r w:rsidR="0065421C">
              <w:rPr>
                <w:noProof/>
                <w:webHidden/>
              </w:rPr>
              <w:tab/>
            </w:r>
            <w:r w:rsidR="0065421C">
              <w:rPr>
                <w:noProof/>
                <w:webHidden/>
              </w:rPr>
              <w:fldChar w:fldCharType="begin"/>
            </w:r>
            <w:r w:rsidR="0065421C">
              <w:rPr>
                <w:noProof/>
                <w:webHidden/>
              </w:rPr>
              <w:instrText xml:space="preserve"> PAGEREF _Toc161655975 \h </w:instrText>
            </w:r>
            <w:r w:rsidR="0065421C">
              <w:rPr>
                <w:noProof/>
                <w:webHidden/>
              </w:rPr>
            </w:r>
            <w:r w:rsidR="0065421C">
              <w:rPr>
                <w:noProof/>
                <w:webHidden/>
              </w:rPr>
              <w:fldChar w:fldCharType="separate"/>
            </w:r>
            <w:r w:rsidR="0065421C">
              <w:rPr>
                <w:noProof/>
                <w:webHidden/>
              </w:rPr>
              <w:t>28</w:t>
            </w:r>
            <w:r w:rsidR="0065421C">
              <w:rPr>
                <w:noProof/>
                <w:webHidden/>
              </w:rPr>
              <w:fldChar w:fldCharType="end"/>
            </w:r>
          </w:hyperlink>
        </w:p>
        <w:p w14:paraId="3A53E133" w14:textId="60EB24BF"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76" w:history="1">
            <w:r w:rsidR="0065421C" w:rsidRPr="007078FC">
              <w:rPr>
                <w:rStyle w:val="Hyperlink"/>
                <w:noProof/>
              </w:rPr>
              <w:t>9.2.1</w:t>
            </w:r>
            <w:r w:rsidR="0065421C">
              <w:rPr>
                <w:rFonts w:asciiTheme="minorHAnsi" w:eastAsiaTheme="minorEastAsia" w:hAnsiTheme="minorHAnsi" w:cstheme="minorBidi"/>
                <w:noProof/>
                <w:sz w:val="22"/>
                <w:szCs w:val="22"/>
              </w:rPr>
              <w:tab/>
            </w:r>
            <w:r w:rsidR="0065421C" w:rsidRPr="007078FC">
              <w:rPr>
                <w:rStyle w:val="Hyperlink"/>
                <w:noProof/>
              </w:rPr>
              <w:t>High Explosives</w:t>
            </w:r>
            <w:r w:rsidR="0065421C">
              <w:rPr>
                <w:noProof/>
                <w:webHidden/>
              </w:rPr>
              <w:tab/>
            </w:r>
            <w:r w:rsidR="0065421C">
              <w:rPr>
                <w:noProof/>
                <w:webHidden/>
              </w:rPr>
              <w:fldChar w:fldCharType="begin"/>
            </w:r>
            <w:r w:rsidR="0065421C">
              <w:rPr>
                <w:noProof/>
                <w:webHidden/>
              </w:rPr>
              <w:instrText xml:space="preserve"> PAGEREF _Toc161655976 \h </w:instrText>
            </w:r>
            <w:r w:rsidR="0065421C">
              <w:rPr>
                <w:noProof/>
                <w:webHidden/>
              </w:rPr>
            </w:r>
            <w:r w:rsidR="0065421C">
              <w:rPr>
                <w:noProof/>
                <w:webHidden/>
              </w:rPr>
              <w:fldChar w:fldCharType="separate"/>
            </w:r>
            <w:r w:rsidR="0065421C">
              <w:rPr>
                <w:noProof/>
                <w:webHidden/>
              </w:rPr>
              <w:t>28</w:t>
            </w:r>
            <w:r w:rsidR="0065421C">
              <w:rPr>
                <w:noProof/>
                <w:webHidden/>
              </w:rPr>
              <w:fldChar w:fldCharType="end"/>
            </w:r>
          </w:hyperlink>
        </w:p>
        <w:p w14:paraId="3EF33359" w14:textId="2D9D7C22"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77" w:history="1">
            <w:r w:rsidR="0065421C" w:rsidRPr="007078FC">
              <w:rPr>
                <w:rStyle w:val="Hyperlink"/>
                <w:noProof/>
              </w:rPr>
              <w:t>9.2.2</w:t>
            </w:r>
            <w:r w:rsidR="0065421C">
              <w:rPr>
                <w:rFonts w:asciiTheme="minorHAnsi" w:eastAsiaTheme="minorEastAsia" w:hAnsiTheme="minorHAnsi" w:cstheme="minorBidi"/>
                <w:noProof/>
                <w:sz w:val="22"/>
                <w:szCs w:val="22"/>
              </w:rPr>
              <w:tab/>
            </w:r>
            <w:r w:rsidR="0065421C" w:rsidRPr="007078FC">
              <w:rPr>
                <w:rStyle w:val="Hyperlink"/>
                <w:noProof/>
              </w:rPr>
              <w:t>Propellants</w:t>
            </w:r>
            <w:r w:rsidR="0065421C">
              <w:rPr>
                <w:noProof/>
                <w:webHidden/>
              </w:rPr>
              <w:tab/>
            </w:r>
            <w:r w:rsidR="0065421C">
              <w:rPr>
                <w:noProof/>
                <w:webHidden/>
              </w:rPr>
              <w:fldChar w:fldCharType="begin"/>
            </w:r>
            <w:r w:rsidR="0065421C">
              <w:rPr>
                <w:noProof/>
                <w:webHidden/>
              </w:rPr>
              <w:instrText xml:space="preserve"> PAGEREF _Toc161655977 \h </w:instrText>
            </w:r>
            <w:r w:rsidR="0065421C">
              <w:rPr>
                <w:noProof/>
                <w:webHidden/>
              </w:rPr>
            </w:r>
            <w:r w:rsidR="0065421C">
              <w:rPr>
                <w:noProof/>
                <w:webHidden/>
              </w:rPr>
              <w:fldChar w:fldCharType="separate"/>
            </w:r>
            <w:r w:rsidR="0065421C">
              <w:rPr>
                <w:noProof/>
                <w:webHidden/>
              </w:rPr>
              <w:t>29</w:t>
            </w:r>
            <w:r w:rsidR="0065421C">
              <w:rPr>
                <w:noProof/>
                <w:webHidden/>
              </w:rPr>
              <w:fldChar w:fldCharType="end"/>
            </w:r>
          </w:hyperlink>
        </w:p>
        <w:p w14:paraId="1305C4A9" w14:textId="7E953A31" w:rsidR="0065421C" w:rsidRDefault="003A5626">
          <w:pPr>
            <w:pStyle w:val="TOC3"/>
            <w:tabs>
              <w:tab w:val="left" w:pos="1320"/>
              <w:tab w:val="right" w:leader="dot" w:pos="9736"/>
            </w:tabs>
            <w:rPr>
              <w:rFonts w:asciiTheme="minorHAnsi" w:eastAsiaTheme="minorEastAsia" w:hAnsiTheme="minorHAnsi" w:cstheme="minorBidi"/>
              <w:noProof/>
              <w:sz w:val="22"/>
              <w:szCs w:val="22"/>
            </w:rPr>
          </w:pPr>
          <w:hyperlink w:anchor="_Toc161655978" w:history="1">
            <w:r w:rsidR="0065421C" w:rsidRPr="007078FC">
              <w:rPr>
                <w:rStyle w:val="Hyperlink"/>
                <w:noProof/>
              </w:rPr>
              <w:t>9.2.3</w:t>
            </w:r>
            <w:r w:rsidR="0065421C">
              <w:rPr>
                <w:rFonts w:asciiTheme="minorHAnsi" w:eastAsiaTheme="minorEastAsia" w:hAnsiTheme="minorHAnsi" w:cstheme="minorBidi"/>
                <w:noProof/>
                <w:sz w:val="22"/>
                <w:szCs w:val="22"/>
              </w:rPr>
              <w:tab/>
            </w:r>
            <w:r w:rsidR="0065421C" w:rsidRPr="007078FC">
              <w:rPr>
                <w:rStyle w:val="Hyperlink"/>
                <w:noProof/>
              </w:rPr>
              <w:t>Primary Compositions</w:t>
            </w:r>
            <w:r w:rsidR="0065421C">
              <w:rPr>
                <w:noProof/>
                <w:webHidden/>
              </w:rPr>
              <w:tab/>
            </w:r>
            <w:r w:rsidR="0065421C">
              <w:rPr>
                <w:noProof/>
                <w:webHidden/>
              </w:rPr>
              <w:fldChar w:fldCharType="begin"/>
            </w:r>
            <w:r w:rsidR="0065421C">
              <w:rPr>
                <w:noProof/>
                <w:webHidden/>
              </w:rPr>
              <w:instrText xml:space="preserve"> PAGEREF _Toc161655978 \h </w:instrText>
            </w:r>
            <w:r w:rsidR="0065421C">
              <w:rPr>
                <w:noProof/>
                <w:webHidden/>
              </w:rPr>
            </w:r>
            <w:r w:rsidR="0065421C">
              <w:rPr>
                <w:noProof/>
                <w:webHidden/>
              </w:rPr>
              <w:fldChar w:fldCharType="separate"/>
            </w:r>
            <w:r w:rsidR="0065421C">
              <w:rPr>
                <w:noProof/>
                <w:webHidden/>
              </w:rPr>
              <w:t>30</w:t>
            </w:r>
            <w:r w:rsidR="0065421C">
              <w:rPr>
                <w:noProof/>
                <w:webHidden/>
              </w:rPr>
              <w:fldChar w:fldCharType="end"/>
            </w:r>
          </w:hyperlink>
        </w:p>
        <w:p w14:paraId="5F564D60" w14:textId="4DC221CE" w:rsidR="0065421C" w:rsidRDefault="003A5626">
          <w:pPr>
            <w:pStyle w:val="TOC1"/>
            <w:tabs>
              <w:tab w:val="left" w:pos="660"/>
              <w:tab w:val="right" w:leader="dot" w:pos="9736"/>
            </w:tabs>
            <w:rPr>
              <w:rFonts w:asciiTheme="minorHAnsi" w:eastAsiaTheme="minorEastAsia" w:hAnsiTheme="minorHAnsi" w:cstheme="minorBidi"/>
              <w:noProof/>
              <w:sz w:val="22"/>
              <w:szCs w:val="22"/>
            </w:rPr>
          </w:pPr>
          <w:hyperlink w:anchor="_Toc161655979" w:history="1">
            <w:r w:rsidR="0065421C" w:rsidRPr="007078FC">
              <w:rPr>
                <w:rStyle w:val="Hyperlink"/>
                <w:noProof/>
              </w:rPr>
              <w:t>10</w:t>
            </w:r>
            <w:r w:rsidR="0065421C">
              <w:rPr>
                <w:rFonts w:asciiTheme="minorHAnsi" w:eastAsiaTheme="minorEastAsia" w:hAnsiTheme="minorHAnsi" w:cstheme="minorBidi"/>
                <w:noProof/>
                <w:sz w:val="22"/>
                <w:szCs w:val="22"/>
              </w:rPr>
              <w:tab/>
            </w:r>
            <w:r w:rsidR="0065421C" w:rsidRPr="007078FC">
              <w:rPr>
                <w:rStyle w:val="Hyperlink"/>
                <w:noProof/>
              </w:rPr>
              <w:t>Discussion</w:t>
            </w:r>
            <w:r w:rsidR="0065421C">
              <w:rPr>
                <w:noProof/>
                <w:webHidden/>
              </w:rPr>
              <w:tab/>
            </w:r>
            <w:r w:rsidR="0065421C">
              <w:rPr>
                <w:noProof/>
                <w:webHidden/>
              </w:rPr>
              <w:fldChar w:fldCharType="begin"/>
            </w:r>
            <w:r w:rsidR="0065421C">
              <w:rPr>
                <w:noProof/>
                <w:webHidden/>
              </w:rPr>
              <w:instrText xml:space="preserve"> PAGEREF _Toc161655979 \h </w:instrText>
            </w:r>
            <w:r w:rsidR="0065421C">
              <w:rPr>
                <w:noProof/>
                <w:webHidden/>
              </w:rPr>
            </w:r>
            <w:r w:rsidR="0065421C">
              <w:rPr>
                <w:noProof/>
                <w:webHidden/>
              </w:rPr>
              <w:fldChar w:fldCharType="separate"/>
            </w:r>
            <w:r w:rsidR="0065421C">
              <w:rPr>
                <w:noProof/>
                <w:webHidden/>
              </w:rPr>
              <w:t>31</w:t>
            </w:r>
            <w:r w:rsidR="0065421C">
              <w:rPr>
                <w:noProof/>
                <w:webHidden/>
              </w:rPr>
              <w:fldChar w:fldCharType="end"/>
            </w:r>
          </w:hyperlink>
        </w:p>
        <w:p w14:paraId="0CE34EBE" w14:textId="4742BA18"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5980" w:history="1">
            <w:r w:rsidR="0065421C" w:rsidRPr="007078FC">
              <w:rPr>
                <w:rStyle w:val="Hyperlink"/>
                <w:noProof/>
              </w:rPr>
              <w:t>10.1</w:t>
            </w:r>
            <w:r w:rsidR="0065421C">
              <w:rPr>
                <w:rFonts w:asciiTheme="minorHAnsi" w:eastAsiaTheme="minorEastAsia" w:hAnsiTheme="minorHAnsi" w:cstheme="minorBidi"/>
                <w:noProof/>
                <w:sz w:val="22"/>
                <w:szCs w:val="22"/>
              </w:rPr>
              <w:tab/>
            </w:r>
            <w:r w:rsidR="0065421C" w:rsidRPr="007078FC">
              <w:rPr>
                <w:rStyle w:val="Hyperlink"/>
                <w:noProof/>
              </w:rPr>
              <w:t>Experimentation Learning</w:t>
            </w:r>
            <w:r w:rsidR="0065421C">
              <w:rPr>
                <w:noProof/>
                <w:webHidden/>
              </w:rPr>
              <w:tab/>
            </w:r>
            <w:r w:rsidR="0065421C">
              <w:rPr>
                <w:noProof/>
                <w:webHidden/>
              </w:rPr>
              <w:fldChar w:fldCharType="begin"/>
            </w:r>
            <w:r w:rsidR="0065421C">
              <w:rPr>
                <w:noProof/>
                <w:webHidden/>
              </w:rPr>
              <w:instrText xml:space="preserve"> PAGEREF _Toc161655980 \h </w:instrText>
            </w:r>
            <w:r w:rsidR="0065421C">
              <w:rPr>
                <w:noProof/>
                <w:webHidden/>
              </w:rPr>
            </w:r>
            <w:r w:rsidR="0065421C">
              <w:rPr>
                <w:noProof/>
                <w:webHidden/>
              </w:rPr>
              <w:fldChar w:fldCharType="separate"/>
            </w:r>
            <w:r w:rsidR="0065421C">
              <w:rPr>
                <w:noProof/>
                <w:webHidden/>
              </w:rPr>
              <w:t>31</w:t>
            </w:r>
            <w:r w:rsidR="0065421C">
              <w:rPr>
                <w:noProof/>
                <w:webHidden/>
              </w:rPr>
              <w:fldChar w:fldCharType="end"/>
            </w:r>
          </w:hyperlink>
        </w:p>
        <w:p w14:paraId="075093F6" w14:textId="621E2B7B"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81" w:history="1">
            <w:r w:rsidR="0065421C" w:rsidRPr="007078FC">
              <w:rPr>
                <w:rStyle w:val="Hyperlink"/>
                <w:noProof/>
              </w:rPr>
              <w:t>10.1.1</w:t>
            </w:r>
            <w:r w:rsidR="0065421C">
              <w:rPr>
                <w:rFonts w:asciiTheme="minorHAnsi" w:eastAsiaTheme="minorEastAsia" w:hAnsiTheme="minorHAnsi" w:cstheme="minorBidi"/>
                <w:noProof/>
                <w:sz w:val="22"/>
                <w:szCs w:val="22"/>
              </w:rPr>
              <w:tab/>
            </w:r>
            <w:r w:rsidR="0065421C" w:rsidRPr="007078FC">
              <w:rPr>
                <w:rStyle w:val="Hyperlink"/>
                <w:noProof/>
              </w:rPr>
              <w:t>The ETD Kit</w:t>
            </w:r>
            <w:r w:rsidR="0065421C">
              <w:rPr>
                <w:noProof/>
                <w:webHidden/>
              </w:rPr>
              <w:tab/>
            </w:r>
            <w:r w:rsidR="0065421C">
              <w:rPr>
                <w:noProof/>
                <w:webHidden/>
              </w:rPr>
              <w:fldChar w:fldCharType="begin"/>
            </w:r>
            <w:r w:rsidR="0065421C">
              <w:rPr>
                <w:noProof/>
                <w:webHidden/>
              </w:rPr>
              <w:instrText xml:space="preserve"> PAGEREF _Toc161655981 \h </w:instrText>
            </w:r>
            <w:r w:rsidR="0065421C">
              <w:rPr>
                <w:noProof/>
                <w:webHidden/>
              </w:rPr>
            </w:r>
            <w:r w:rsidR="0065421C">
              <w:rPr>
                <w:noProof/>
                <w:webHidden/>
              </w:rPr>
              <w:fldChar w:fldCharType="separate"/>
            </w:r>
            <w:r w:rsidR="0065421C">
              <w:rPr>
                <w:noProof/>
                <w:webHidden/>
              </w:rPr>
              <w:t>31</w:t>
            </w:r>
            <w:r w:rsidR="0065421C">
              <w:rPr>
                <w:noProof/>
                <w:webHidden/>
              </w:rPr>
              <w:fldChar w:fldCharType="end"/>
            </w:r>
          </w:hyperlink>
        </w:p>
        <w:p w14:paraId="3948FC0A" w14:textId="41DC598F"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82" w:history="1">
            <w:r w:rsidR="0065421C" w:rsidRPr="007078FC">
              <w:rPr>
                <w:rStyle w:val="Hyperlink"/>
                <w:noProof/>
              </w:rPr>
              <w:t>10.1.2</w:t>
            </w:r>
            <w:r w:rsidR="0065421C">
              <w:rPr>
                <w:rFonts w:asciiTheme="minorHAnsi" w:eastAsiaTheme="minorEastAsia" w:hAnsiTheme="minorHAnsi" w:cstheme="minorBidi"/>
                <w:noProof/>
                <w:sz w:val="22"/>
                <w:szCs w:val="22"/>
              </w:rPr>
              <w:tab/>
            </w:r>
            <w:r w:rsidR="0065421C" w:rsidRPr="007078FC">
              <w:rPr>
                <w:rStyle w:val="Hyperlink"/>
                <w:noProof/>
              </w:rPr>
              <w:t>Weighing</w:t>
            </w:r>
            <w:r w:rsidR="0065421C">
              <w:rPr>
                <w:noProof/>
                <w:webHidden/>
              </w:rPr>
              <w:tab/>
            </w:r>
            <w:r w:rsidR="0065421C">
              <w:rPr>
                <w:noProof/>
                <w:webHidden/>
              </w:rPr>
              <w:fldChar w:fldCharType="begin"/>
            </w:r>
            <w:r w:rsidR="0065421C">
              <w:rPr>
                <w:noProof/>
                <w:webHidden/>
              </w:rPr>
              <w:instrText xml:space="preserve"> PAGEREF _Toc161655982 \h </w:instrText>
            </w:r>
            <w:r w:rsidR="0065421C">
              <w:rPr>
                <w:noProof/>
                <w:webHidden/>
              </w:rPr>
            </w:r>
            <w:r w:rsidR="0065421C">
              <w:rPr>
                <w:noProof/>
                <w:webHidden/>
              </w:rPr>
              <w:fldChar w:fldCharType="separate"/>
            </w:r>
            <w:r w:rsidR="0065421C">
              <w:rPr>
                <w:noProof/>
                <w:webHidden/>
              </w:rPr>
              <w:t>31</w:t>
            </w:r>
            <w:r w:rsidR="0065421C">
              <w:rPr>
                <w:noProof/>
                <w:webHidden/>
              </w:rPr>
              <w:fldChar w:fldCharType="end"/>
            </w:r>
          </w:hyperlink>
        </w:p>
        <w:p w14:paraId="3FF9E3E6" w14:textId="563266B7"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5983" w:history="1">
            <w:r w:rsidR="0065421C" w:rsidRPr="007078FC">
              <w:rPr>
                <w:rStyle w:val="Hyperlink"/>
                <w:noProof/>
              </w:rPr>
              <w:t>10.2</w:t>
            </w:r>
            <w:r w:rsidR="0065421C">
              <w:rPr>
                <w:rFonts w:asciiTheme="minorHAnsi" w:eastAsiaTheme="minorEastAsia" w:hAnsiTheme="minorHAnsi" w:cstheme="minorBidi"/>
                <w:noProof/>
                <w:sz w:val="22"/>
                <w:szCs w:val="22"/>
              </w:rPr>
              <w:tab/>
            </w:r>
            <w:r w:rsidR="0065421C" w:rsidRPr="007078FC">
              <w:rPr>
                <w:rStyle w:val="Hyperlink"/>
                <w:noProof/>
              </w:rPr>
              <w:t>Minimum Sample Size</w:t>
            </w:r>
            <w:r w:rsidR="0065421C">
              <w:rPr>
                <w:noProof/>
                <w:webHidden/>
              </w:rPr>
              <w:tab/>
            </w:r>
            <w:r w:rsidR="0065421C">
              <w:rPr>
                <w:noProof/>
                <w:webHidden/>
              </w:rPr>
              <w:fldChar w:fldCharType="begin"/>
            </w:r>
            <w:r w:rsidR="0065421C">
              <w:rPr>
                <w:noProof/>
                <w:webHidden/>
              </w:rPr>
              <w:instrText xml:space="preserve"> PAGEREF _Toc161655983 \h </w:instrText>
            </w:r>
            <w:r w:rsidR="0065421C">
              <w:rPr>
                <w:noProof/>
                <w:webHidden/>
              </w:rPr>
            </w:r>
            <w:r w:rsidR="0065421C">
              <w:rPr>
                <w:noProof/>
                <w:webHidden/>
              </w:rPr>
              <w:fldChar w:fldCharType="separate"/>
            </w:r>
            <w:r w:rsidR="0065421C">
              <w:rPr>
                <w:noProof/>
                <w:webHidden/>
              </w:rPr>
              <w:t>31</w:t>
            </w:r>
            <w:r w:rsidR="0065421C">
              <w:rPr>
                <w:noProof/>
                <w:webHidden/>
              </w:rPr>
              <w:fldChar w:fldCharType="end"/>
            </w:r>
          </w:hyperlink>
        </w:p>
        <w:p w14:paraId="70A8C758" w14:textId="1119438E"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84" w:history="1">
            <w:r w:rsidR="0065421C" w:rsidRPr="007078FC">
              <w:rPr>
                <w:rStyle w:val="Hyperlink"/>
                <w:noProof/>
              </w:rPr>
              <w:t>10.2.1</w:t>
            </w:r>
            <w:r w:rsidR="0065421C">
              <w:rPr>
                <w:rFonts w:asciiTheme="minorHAnsi" w:eastAsiaTheme="minorEastAsia" w:hAnsiTheme="minorHAnsi" w:cstheme="minorBidi"/>
                <w:noProof/>
                <w:sz w:val="22"/>
                <w:szCs w:val="22"/>
              </w:rPr>
              <w:tab/>
            </w:r>
            <w:r w:rsidR="0065421C" w:rsidRPr="007078FC">
              <w:rPr>
                <w:rStyle w:val="Hyperlink"/>
                <w:noProof/>
              </w:rPr>
              <w:t>High Explosives</w:t>
            </w:r>
            <w:r w:rsidR="0065421C">
              <w:rPr>
                <w:noProof/>
                <w:webHidden/>
              </w:rPr>
              <w:tab/>
            </w:r>
            <w:r w:rsidR="0065421C">
              <w:rPr>
                <w:noProof/>
                <w:webHidden/>
              </w:rPr>
              <w:fldChar w:fldCharType="begin"/>
            </w:r>
            <w:r w:rsidR="0065421C">
              <w:rPr>
                <w:noProof/>
                <w:webHidden/>
              </w:rPr>
              <w:instrText xml:space="preserve"> PAGEREF _Toc161655984 \h </w:instrText>
            </w:r>
            <w:r w:rsidR="0065421C">
              <w:rPr>
                <w:noProof/>
                <w:webHidden/>
              </w:rPr>
            </w:r>
            <w:r w:rsidR="0065421C">
              <w:rPr>
                <w:noProof/>
                <w:webHidden/>
              </w:rPr>
              <w:fldChar w:fldCharType="separate"/>
            </w:r>
            <w:r w:rsidR="0065421C">
              <w:rPr>
                <w:noProof/>
                <w:webHidden/>
              </w:rPr>
              <w:t>31</w:t>
            </w:r>
            <w:r w:rsidR="0065421C">
              <w:rPr>
                <w:noProof/>
                <w:webHidden/>
              </w:rPr>
              <w:fldChar w:fldCharType="end"/>
            </w:r>
          </w:hyperlink>
        </w:p>
        <w:p w14:paraId="15F45E2D" w14:textId="10D85D0A"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85" w:history="1">
            <w:r w:rsidR="0065421C" w:rsidRPr="007078FC">
              <w:rPr>
                <w:rStyle w:val="Hyperlink"/>
                <w:noProof/>
              </w:rPr>
              <w:t>10.2.2</w:t>
            </w:r>
            <w:r w:rsidR="0065421C">
              <w:rPr>
                <w:rFonts w:asciiTheme="minorHAnsi" w:eastAsiaTheme="minorEastAsia" w:hAnsiTheme="minorHAnsi" w:cstheme="minorBidi"/>
                <w:noProof/>
                <w:sz w:val="22"/>
                <w:szCs w:val="22"/>
              </w:rPr>
              <w:tab/>
            </w:r>
            <w:r w:rsidR="0065421C" w:rsidRPr="007078FC">
              <w:rPr>
                <w:rStyle w:val="Hyperlink"/>
                <w:noProof/>
              </w:rPr>
              <w:t>Propellants</w:t>
            </w:r>
            <w:r w:rsidR="0065421C">
              <w:rPr>
                <w:noProof/>
                <w:webHidden/>
              </w:rPr>
              <w:tab/>
            </w:r>
            <w:r w:rsidR="0065421C">
              <w:rPr>
                <w:noProof/>
                <w:webHidden/>
              </w:rPr>
              <w:fldChar w:fldCharType="begin"/>
            </w:r>
            <w:r w:rsidR="0065421C">
              <w:rPr>
                <w:noProof/>
                <w:webHidden/>
              </w:rPr>
              <w:instrText xml:space="preserve"> PAGEREF _Toc161655985 \h </w:instrText>
            </w:r>
            <w:r w:rsidR="0065421C">
              <w:rPr>
                <w:noProof/>
                <w:webHidden/>
              </w:rPr>
            </w:r>
            <w:r w:rsidR="0065421C">
              <w:rPr>
                <w:noProof/>
                <w:webHidden/>
              </w:rPr>
              <w:fldChar w:fldCharType="separate"/>
            </w:r>
            <w:r w:rsidR="0065421C">
              <w:rPr>
                <w:noProof/>
                <w:webHidden/>
              </w:rPr>
              <w:t>32</w:t>
            </w:r>
            <w:r w:rsidR="0065421C">
              <w:rPr>
                <w:noProof/>
                <w:webHidden/>
              </w:rPr>
              <w:fldChar w:fldCharType="end"/>
            </w:r>
          </w:hyperlink>
        </w:p>
        <w:p w14:paraId="5ACDAAB4" w14:textId="1993D77A"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86" w:history="1">
            <w:r w:rsidR="0065421C" w:rsidRPr="007078FC">
              <w:rPr>
                <w:rStyle w:val="Hyperlink"/>
                <w:noProof/>
              </w:rPr>
              <w:t>10.2.3</w:t>
            </w:r>
            <w:r w:rsidR="0065421C">
              <w:rPr>
                <w:rFonts w:asciiTheme="minorHAnsi" w:eastAsiaTheme="minorEastAsia" w:hAnsiTheme="minorHAnsi" w:cstheme="minorBidi"/>
                <w:noProof/>
                <w:sz w:val="22"/>
                <w:szCs w:val="22"/>
              </w:rPr>
              <w:tab/>
            </w:r>
            <w:r w:rsidR="0065421C" w:rsidRPr="007078FC">
              <w:rPr>
                <w:rStyle w:val="Hyperlink"/>
                <w:noProof/>
              </w:rPr>
              <w:t>Primary Explosives</w:t>
            </w:r>
            <w:r w:rsidR="0065421C">
              <w:rPr>
                <w:noProof/>
                <w:webHidden/>
              </w:rPr>
              <w:tab/>
            </w:r>
            <w:r w:rsidR="0065421C">
              <w:rPr>
                <w:noProof/>
                <w:webHidden/>
              </w:rPr>
              <w:fldChar w:fldCharType="begin"/>
            </w:r>
            <w:r w:rsidR="0065421C">
              <w:rPr>
                <w:noProof/>
                <w:webHidden/>
              </w:rPr>
              <w:instrText xml:space="preserve"> PAGEREF _Toc161655986 \h </w:instrText>
            </w:r>
            <w:r w:rsidR="0065421C">
              <w:rPr>
                <w:noProof/>
                <w:webHidden/>
              </w:rPr>
            </w:r>
            <w:r w:rsidR="0065421C">
              <w:rPr>
                <w:noProof/>
                <w:webHidden/>
              </w:rPr>
              <w:fldChar w:fldCharType="separate"/>
            </w:r>
            <w:r w:rsidR="0065421C">
              <w:rPr>
                <w:noProof/>
                <w:webHidden/>
              </w:rPr>
              <w:t>32</w:t>
            </w:r>
            <w:r w:rsidR="0065421C">
              <w:rPr>
                <w:noProof/>
                <w:webHidden/>
              </w:rPr>
              <w:fldChar w:fldCharType="end"/>
            </w:r>
          </w:hyperlink>
        </w:p>
        <w:p w14:paraId="1F1AAABD" w14:textId="7DAC02FC"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5987" w:history="1">
            <w:r w:rsidR="0065421C" w:rsidRPr="007078FC">
              <w:rPr>
                <w:rStyle w:val="Hyperlink"/>
                <w:noProof/>
              </w:rPr>
              <w:t>10.3</w:t>
            </w:r>
            <w:r w:rsidR="0065421C">
              <w:rPr>
                <w:rFonts w:asciiTheme="minorHAnsi" w:eastAsiaTheme="minorEastAsia" w:hAnsiTheme="minorHAnsi" w:cstheme="minorBidi"/>
                <w:noProof/>
                <w:sz w:val="22"/>
                <w:szCs w:val="22"/>
              </w:rPr>
              <w:tab/>
            </w:r>
            <w:r w:rsidR="0065421C" w:rsidRPr="007078FC">
              <w:rPr>
                <w:rStyle w:val="Hyperlink"/>
                <w:noProof/>
              </w:rPr>
              <w:t>Minimum Concentration</w:t>
            </w:r>
            <w:r w:rsidR="0065421C">
              <w:rPr>
                <w:noProof/>
                <w:webHidden/>
              </w:rPr>
              <w:tab/>
            </w:r>
            <w:r w:rsidR="0065421C">
              <w:rPr>
                <w:noProof/>
                <w:webHidden/>
              </w:rPr>
              <w:fldChar w:fldCharType="begin"/>
            </w:r>
            <w:r w:rsidR="0065421C">
              <w:rPr>
                <w:noProof/>
                <w:webHidden/>
              </w:rPr>
              <w:instrText xml:space="preserve"> PAGEREF _Toc161655987 \h </w:instrText>
            </w:r>
            <w:r w:rsidR="0065421C">
              <w:rPr>
                <w:noProof/>
                <w:webHidden/>
              </w:rPr>
            </w:r>
            <w:r w:rsidR="0065421C">
              <w:rPr>
                <w:noProof/>
                <w:webHidden/>
              </w:rPr>
              <w:fldChar w:fldCharType="separate"/>
            </w:r>
            <w:r w:rsidR="0065421C">
              <w:rPr>
                <w:noProof/>
                <w:webHidden/>
              </w:rPr>
              <w:t>33</w:t>
            </w:r>
            <w:r w:rsidR="0065421C">
              <w:rPr>
                <w:noProof/>
                <w:webHidden/>
              </w:rPr>
              <w:fldChar w:fldCharType="end"/>
            </w:r>
          </w:hyperlink>
        </w:p>
        <w:p w14:paraId="5D14C4FD" w14:textId="66D5174D"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88" w:history="1">
            <w:r w:rsidR="0065421C" w:rsidRPr="007078FC">
              <w:rPr>
                <w:rStyle w:val="Hyperlink"/>
                <w:noProof/>
              </w:rPr>
              <w:t>10.3.1</w:t>
            </w:r>
            <w:r w:rsidR="0065421C">
              <w:rPr>
                <w:rFonts w:asciiTheme="minorHAnsi" w:eastAsiaTheme="minorEastAsia" w:hAnsiTheme="minorHAnsi" w:cstheme="minorBidi"/>
                <w:noProof/>
                <w:sz w:val="22"/>
                <w:szCs w:val="22"/>
              </w:rPr>
              <w:tab/>
            </w:r>
            <w:r w:rsidR="0065421C" w:rsidRPr="007078FC">
              <w:rPr>
                <w:rStyle w:val="Hyperlink"/>
                <w:noProof/>
              </w:rPr>
              <w:t>Potassium Bromide</w:t>
            </w:r>
            <w:r w:rsidR="0065421C">
              <w:rPr>
                <w:noProof/>
                <w:webHidden/>
              </w:rPr>
              <w:tab/>
            </w:r>
            <w:r w:rsidR="0065421C">
              <w:rPr>
                <w:noProof/>
                <w:webHidden/>
              </w:rPr>
              <w:fldChar w:fldCharType="begin"/>
            </w:r>
            <w:r w:rsidR="0065421C">
              <w:rPr>
                <w:noProof/>
                <w:webHidden/>
              </w:rPr>
              <w:instrText xml:space="preserve"> PAGEREF _Toc161655988 \h </w:instrText>
            </w:r>
            <w:r w:rsidR="0065421C">
              <w:rPr>
                <w:noProof/>
                <w:webHidden/>
              </w:rPr>
            </w:r>
            <w:r w:rsidR="0065421C">
              <w:rPr>
                <w:noProof/>
                <w:webHidden/>
              </w:rPr>
              <w:fldChar w:fldCharType="separate"/>
            </w:r>
            <w:r w:rsidR="0065421C">
              <w:rPr>
                <w:noProof/>
                <w:webHidden/>
              </w:rPr>
              <w:t>33</w:t>
            </w:r>
            <w:r w:rsidR="0065421C">
              <w:rPr>
                <w:noProof/>
                <w:webHidden/>
              </w:rPr>
              <w:fldChar w:fldCharType="end"/>
            </w:r>
          </w:hyperlink>
        </w:p>
        <w:p w14:paraId="00D5FDD3" w14:textId="3FE189EF"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89" w:history="1">
            <w:r w:rsidR="0065421C" w:rsidRPr="007078FC">
              <w:rPr>
                <w:rStyle w:val="Hyperlink"/>
                <w:noProof/>
              </w:rPr>
              <w:t>10.3.2</w:t>
            </w:r>
            <w:r w:rsidR="0065421C">
              <w:rPr>
                <w:rFonts w:asciiTheme="minorHAnsi" w:eastAsiaTheme="minorEastAsia" w:hAnsiTheme="minorHAnsi" w:cstheme="minorBidi"/>
                <w:noProof/>
                <w:sz w:val="22"/>
                <w:szCs w:val="22"/>
              </w:rPr>
              <w:tab/>
            </w:r>
            <w:r w:rsidR="0065421C" w:rsidRPr="007078FC">
              <w:rPr>
                <w:rStyle w:val="Hyperlink"/>
                <w:noProof/>
              </w:rPr>
              <w:t>High explosives</w:t>
            </w:r>
            <w:r w:rsidR="0065421C">
              <w:rPr>
                <w:noProof/>
                <w:webHidden/>
              </w:rPr>
              <w:tab/>
            </w:r>
            <w:r w:rsidR="0065421C">
              <w:rPr>
                <w:noProof/>
                <w:webHidden/>
              </w:rPr>
              <w:fldChar w:fldCharType="begin"/>
            </w:r>
            <w:r w:rsidR="0065421C">
              <w:rPr>
                <w:noProof/>
                <w:webHidden/>
              </w:rPr>
              <w:instrText xml:space="preserve"> PAGEREF _Toc161655989 \h </w:instrText>
            </w:r>
            <w:r w:rsidR="0065421C">
              <w:rPr>
                <w:noProof/>
                <w:webHidden/>
              </w:rPr>
            </w:r>
            <w:r w:rsidR="0065421C">
              <w:rPr>
                <w:noProof/>
                <w:webHidden/>
              </w:rPr>
              <w:fldChar w:fldCharType="separate"/>
            </w:r>
            <w:r w:rsidR="0065421C">
              <w:rPr>
                <w:noProof/>
                <w:webHidden/>
              </w:rPr>
              <w:t>33</w:t>
            </w:r>
            <w:r w:rsidR="0065421C">
              <w:rPr>
                <w:noProof/>
                <w:webHidden/>
              </w:rPr>
              <w:fldChar w:fldCharType="end"/>
            </w:r>
          </w:hyperlink>
        </w:p>
        <w:p w14:paraId="2C7727F3" w14:textId="66E2ADF3"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90" w:history="1">
            <w:r w:rsidR="0065421C" w:rsidRPr="007078FC">
              <w:rPr>
                <w:rStyle w:val="Hyperlink"/>
                <w:noProof/>
              </w:rPr>
              <w:t>10.3.3</w:t>
            </w:r>
            <w:r w:rsidR="0065421C">
              <w:rPr>
                <w:rFonts w:asciiTheme="minorHAnsi" w:eastAsiaTheme="minorEastAsia" w:hAnsiTheme="minorHAnsi" w:cstheme="minorBidi"/>
                <w:noProof/>
                <w:sz w:val="22"/>
                <w:szCs w:val="22"/>
              </w:rPr>
              <w:tab/>
            </w:r>
            <w:r w:rsidR="0065421C" w:rsidRPr="007078FC">
              <w:rPr>
                <w:rStyle w:val="Hyperlink"/>
                <w:noProof/>
              </w:rPr>
              <w:t>Propellants</w:t>
            </w:r>
            <w:r w:rsidR="0065421C">
              <w:rPr>
                <w:noProof/>
                <w:webHidden/>
              </w:rPr>
              <w:tab/>
            </w:r>
            <w:r w:rsidR="0065421C">
              <w:rPr>
                <w:noProof/>
                <w:webHidden/>
              </w:rPr>
              <w:fldChar w:fldCharType="begin"/>
            </w:r>
            <w:r w:rsidR="0065421C">
              <w:rPr>
                <w:noProof/>
                <w:webHidden/>
              </w:rPr>
              <w:instrText xml:space="preserve"> PAGEREF _Toc161655990 \h </w:instrText>
            </w:r>
            <w:r w:rsidR="0065421C">
              <w:rPr>
                <w:noProof/>
                <w:webHidden/>
              </w:rPr>
            </w:r>
            <w:r w:rsidR="0065421C">
              <w:rPr>
                <w:noProof/>
                <w:webHidden/>
              </w:rPr>
              <w:fldChar w:fldCharType="separate"/>
            </w:r>
            <w:r w:rsidR="0065421C">
              <w:rPr>
                <w:noProof/>
                <w:webHidden/>
              </w:rPr>
              <w:t>33</w:t>
            </w:r>
            <w:r w:rsidR="0065421C">
              <w:rPr>
                <w:noProof/>
                <w:webHidden/>
              </w:rPr>
              <w:fldChar w:fldCharType="end"/>
            </w:r>
          </w:hyperlink>
        </w:p>
        <w:p w14:paraId="724453C4" w14:textId="68733421" w:rsidR="0065421C" w:rsidRDefault="003A5626">
          <w:pPr>
            <w:pStyle w:val="TOC3"/>
            <w:tabs>
              <w:tab w:val="left" w:pos="1540"/>
              <w:tab w:val="right" w:leader="dot" w:pos="9736"/>
            </w:tabs>
            <w:rPr>
              <w:rFonts w:asciiTheme="minorHAnsi" w:eastAsiaTheme="minorEastAsia" w:hAnsiTheme="minorHAnsi" w:cstheme="minorBidi"/>
              <w:noProof/>
              <w:sz w:val="22"/>
              <w:szCs w:val="22"/>
            </w:rPr>
          </w:pPr>
          <w:hyperlink w:anchor="_Toc161655991" w:history="1">
            <w:r w:rsidR="0065421C" w:rsidRPr="007078FC">
              <w:rPr>
                <w:rStyle w:val="Hyperlink"/>
                <w:noProof/>
              </w:rPr>
              <w:t>10.3.4</w:t>
            </w:r>
            <w:r w:rsidR="0065421C">
              <w:rPr>
                <w:rFonts w:asciiTheme="minorHAnsi" w:eastAsiaTheme="minorEastAsia" w:hAnsiTheme="minorHAnsi" w:cstheme="minorBidi"/>
                <w:noProof/>
                <w:sz w:val="22"/>
                <w:szCs w:val="22"/>
              </w:rPr>
              <w:tab/>
            </w:r>
            <w:r w:rsidR="0065421C" w:rsidRPr="007078FC">
              <w:rPr>
                <w:rStyle w:val="Hyperlink"/>
                <w:noProof/>
              </w:rPr>
              <w:t>Primary Explosives</w:t>
            </w:r>
            <w:r w:rsidR="0065421C">
              <w:rPr>
                <w:noProof/>
                <w:webHidden/>
              </w:rPr>
              <w:tab/>
            </w:r>
            <w:r w:rsidR="0065421C">
              <w:rPr>
                <w:noProof/>
                <w:webHidden/>
              </w:rPr>
              <w:fldChar w:fldCharType="begin"/>
            </w:r>
            <w:r w:rsidR="0065421C">
              <w:rPr>
                <w:noProof/>
                <w:webHidden/>
              </w:rPr>
              <w:instrText xml:space="preserve"> PAGEREF _Toc161655991 \h </w:instrText>
            </w:r>
            <w:r w:rsidR="0065421C">
              <w:rPr>
                <w:noProof/>
                <w:webHidden/>
              </w:rPr>
            </w:r>
            <w:r w:rsidR="0065421C">
              <w:rPr>
                <w:noProof/>
                <w:webHidden/>
              </w:rPr>
              <w:fldChar w:fldCharType="separate"/>
            </w:r>
            <w:r w:rsidR="0065421C">
              <w:rPr>
                <w:noProof/>
                <w:webHidden/>
              </w:rPr>
              <w:t>33</w:t>
            </w:r>
            <w:r w:rsidR="0065421C">
              <w:rPr>
                <w:noProof/>
                <w:webHidden/>
              </w:rPr>
              <w:fldChar w:fldCharType="end"/>
            </w:r>
          </w:hyperlink>
        </w:p>
        <w:p w14:paraId="424E7E47" w14:textId="26A6F371" w:rsidR="0065421C" w:rsidRDefault="003A5626">
          <w:pPr>
            <w:pStyle w:val="TOC1"/>
            <w:tabs>
              <w:tab w:val="left" w:pos="660"/>
              <w:tab w:val="right" w:leader="dot" w:pos="9736"/>
            </w:tabs>
            <w:rPr>
              <w:rFonts w:asciiTheme="minorHAnsi" w:eastAsiaTheme="minorEastAsia" w:hAnsiTheme="minorHAnsi" w:cstheme="minorBidi"/>
              <w:noProof/>
              <w:sz w:val="22"/>
              <w:szCs w:val="22"/>
            </w:rPr>
          </w:pPr>
          <w:hyperlink w:anchor="_Toc161655992" w:history="1">
            <w:r w:rsidR="0065421C" w:rsidRPr="007078FC">
              <w:rPr>
                <w:rStyle w:val="Hyperlink"/>
                <w:noProof/>
              </w:rPr>
              <w:t>11</w:t>
            </w:r>
            <w:r w:rsidR="0065421C">
              <w:rPr>
                <w:rFonts w:asciiTheme="minorHAnsi" w:eastAsiaTheme="minorEastAsia" w:hAnsiTheme="minorHAnsi" w:cstheme="minorBidi"/>
                <w:noProof/>
                <w:sz w:val="22"/>
                <w:szCs w:val="22"/>
              </w:rPr>
              <w:tab/>
            </w:r>
            <w:r w:rsidR="0065421C" w:rsidRPr="007078FC">
              <w:rPr>
                <w:rStyle w:val="Hyperlink"/>
                <w:noProof/>
              </w:rPr>
              <w:t>Conclusions and Recommendations</w:t>
            </w:r>
            <w:r w:rsidR="0065421C">
              <w:rPr>
                <w:noProof/>
                <w:webHidden/>
              </w:rPr>
              <w:tab/>
            </w:r>
            <w:r w:rsidR="0065421C">
              <w:rPr>
                <w:noProof/>
                <w:webHidden/>
              </w:rPr>
              <w:fldChar w:fldCharType="begin"/>
            </w:r>
            <w:r w:rsidR="0065421C">
              <w:rPr>
                <w:noProof/>
                <w:webHidden/>
              </w:rPr>
              <w:instrText xml:space="preserve"> PAGEREF _Toc161655992 \h </w:instrText>
            </w:r>
            <w:r w:rsidR="0065421C">
              <w:rPr>
                <w:noProof/>
                <w:webHidden/>
              </w:rPr>
            </w:r>
            <w:r w:rsidR="0065421C">
              <w:rPr>
                <w:noProof/>
                <w:webHidden/>
              </w:rPr>
              <w:fldChar w:fldCharType="separate"/>
            </w:r>
            <w:r w:rsidR="0065421C">
              <w:rPr>
                <w:noProof/>
                <w:webHidden/>
              </w:rPr>
              <w:t>35</w:t>
            </w:r>
            <w:r w:rsidR="0065421C">
              <w:rPr>
                <w:noProof/>
                <w:webHidden/>
              </w:rPr>
              <w:fldChar w:fldCharType="end"/>
            </w:r>
          </w:hyperlink>
        </w:p>
        <w:p w14:paraId="584F3399" w14:textId="7D057A24"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5993" w:history="1">
            <w:r w:rsidR="0065421C" w:rsidRPr="007078FC">
              <w:rPr>
                <w:rStyle w:val="Hyperlink"/>
                <w:noProof/>
              </w:rPr>
              <w:t>11.1</w:t>
            </w:r>
            <w:r w:rsidR="0065421C">
              <w:rPr>
                <w:rFonts w:asciiTheme="minorHAnsi" w:eastAsiaTheme="minorEastAsia" w:hAnsiTheme="minorHAnsi" w:cstheme="minorBidi"/>
                <w:noProof/>
                <w:sz w:val="22"/>
                <w:szCs w:val="22"/>
              </w:rPr>
              <w:tab/>
            </w:r>
            <w:r w:rsidR="0065421C" w:rsidRPr="007078FC">
              <w:rPr>
                <w:rStyle w:val="Hyperlink"/>
                <w:noProof/>
              </w:rPr>
              <w:t>Conclusion</w:t>
            </w:r>
            <w:r w:rsidR="0065421C">
              <w:rPr>
                <w:noProof/>
                <w:webHidden/>
              </w:rPr>
              <w:tab/>
            </w:r>
            <w:r w:rsidR="0065421C">
              <w:rPr>
                <w:noProof/>
                <w:webHidden/>
              </w:rPr>
              <w:fldChar w:fldCharType="begin"/>
            </w:r>
            <w:r w:rsidR="0065421C">
              <w:rPr>
                <w:noProof/>
                <w:webHidden/>
              </w:rPr>
              <w:instrText xml:space="preserve"> PAGEREF _Toc161655993 \h </w:instrText>
            </w:r>
            <w:r w:rsidR="0065421C">
              <w:rPr>
                <w:noProof/>
                <w:webHidden/>
              </w:rPr>
            </w:r>
            <w:r w:rsidR="0065421C">
              <w:rPr>
                <w:noProof/>
                <w:webHidden/>
              </w:rPr>
              <w:fldChar w:fldCharType="separate"/>
            </w:r>
            <w:r w:rsidR="0065421C">
              <w:rPr>
                <w:noProof/>
                <w:webHidden/>
              </w:rPr>
              <w:t>35</w:t>
            </w:r>
            <w:r w:rsidR="0065421C">
              <w:rPr>
                <w:noProof/>
                <w:webHidden/>
              </w:rPr>
              <w:fldChar w:fldCharType="end"/>
            </w:r>
          </w:hyperlink>
        </w:p>
        <w:p w14:paraId="717B4B32" w14:textId="577CC685"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5994" w:history="1">
            <w:r w:rsidR="0065421C" w:rsidRPr="007078FC">
              <w:rPr>
                <w:rStyle w:val="Hyperlink"/>
                <w:noProof/>
              </w:rPr>
              <w:t>11.2</w:t>
            </w:r>
            <w:r w:rsidR="0065421C">
              <w:rPr>
                <w:rFonts w:asciiTheme="minorHAnsi" w:eastAsiaTheme="minorEastAsia" w:hAnsiTheme="minorHAnsi" w:cstheme="minorBidi"/>
                <w:noProof/>
                <w:sz w:val="22"/>
                <w:szCs w:val="22"/>
              </w:rPr>
              <w:tab/>
            </w:r>
            <w:r w:rsidR="0065421C" w:rsidRPr="007078FC">
              <w:rPr>
                <w:rStyle w:val="Hyperlink"/>
                <w:noProof/>
              </w:rPr>
              <w:t>Recommendations</w:t>
            </w:r>
            <w:r w:rsidR="0065421C">
              <w:rPr>
                <w:noProof/>
                <w:webHidden/>
              </w:rPr>
              <w:tab/>
            </w:r>
            <w:r w:rsidR="0065421C">
              <w:rPr>
                <w:noProof/>
                <w:webHidden/>
              </w:rPr>
              <w:fldChar w:fldCharType="begin"/>
            </w:r>
            <w:r w:rsidR="0065421C">
              <w:rPr>
                <w:noProof/>
                <w:webHidden/>
              </w:rPr>
              <w:instrText xml:space="preserve"> PAGEREF _Toc161655994 \h </w:instrText>
            </w:r>
            <w:r w:rsidR="0065421C">
              <w:rPr>
                <w:noProof/>
                <w:webHidden/>
              </w:rPr>
            </w:r>
            <w:r w:rsidR="0065421C">
              <w:rPr>
                <w:noProof/>
                <w:webHidden/>
              </w:rPr>
              <w:fldChar w:fldCharType="separate"/>
            </w:r>
            <w:r w:rsidR="0065421C">
              <w:rPr>
                <w:noProof/>
                <w:webHidden/>
              </w:rPr>
              <w:t>35</w:t>
            </w:r>
            <w:r w:rsidR="0065421C">
              <w:rPr>
                <w:noProof/>
                <w:webHidden/>
              </w:rPr>
              <w:fldChar w:fldCharType="end"/>
            </w:r>
          </w:hyperlink>
        </w:p>
        <w:p w14:paraId="2200BC78" w14:textId="729A3209" w:rsidR="0065421C" w:rsidRDefault="003A5626">
          <w:pPr>
            <w:pStyle w:val="TOC1"/>
            <w:tabs>
              <w:tab w:val="left" w:pos="660"/>
              <w:tab w:val="right" w:leader="dot" w:pos="9736"/>
            </w:tabs>
            <w:rPr>
              <w:rFonts w:asciiTheme="minorHAnsi" w:eastAsiaTheme="minorEastAsia" w:hAnsiTheme="minorHAnsi" w:cstheme="minorBidi"/>
              <w:noProof/>
              <w:sz w:val="22"/>
              <w:szCs w:val="22"/>
            </w:rPr>
          </w:pPr>
          <w:hyperlink w:anchor="_Toc161655995" w:history="1">
            <w:r w:rsidR="0065421C" w:rsidRPr="007078FC">
              <w:rPr>
                <w:rStyle w:val="Hyperlink"/>
                <w:noProof/>
              </w:rPr>
              <w:t>12</w:t>
            </w:r>
            <w:r w:rsidR="0065421C">
              <w:rPr>
                <w:rFonts w:asciiTheme="minorHAnsi" w:eastAsiaTheme="minorEastAsia" w:hAnsiTheme="minorHAnsi" w:cstheme="minorBidi"/>
                <w:noProof/>
                <w:sz w:val="22"/>
                <w:szCs w:val="22"/>
              </w:rPr>
              <w:tab/>
            </w:r>
            <w:r w:rsidR="0065421C" w:rsidRPr="007078FC">
              <w:rPr>
                <w:rStyle w:val="Hyperlink"/>
                <w:noProof/>
              </w:rPr>
              <w:t>Acknowledgements</w:t>
            </w:r>
            <w:r w:rsidR="0065421C">
              <w:rPr>
                <w:noProof/>
                <w:webHidden/>
              </w:rPr>
              <w:tab/>
            </w:r>
            <w:r w:rsidR="0065421C">
              <w:rPr>
                <w:noProof/>
                <w:webHidden/>
              </w:rPr>
              <w:fldChar w:fldCharType="begin"/>
            </w:r>
            <w:r w:rsidR="0065421C">
              <w:rPr>
                <w:noProof/>
                <w:webHidden/>
              </w:rPr>
              <w:instrText xml:space="preserve"> PAGEREF _Toc161655995 \h </w:instrText>
            </w:r>
            <w:r w:rsidR="0065421C">
              <w:rPr>
                <w:noProof/>
                <w:webHidden/>
              </w:rPr>
            </w:r>
            <w:r w:rsidR="0065421C">
              <w:rPr>
                <w:noProof/>
                <w:webHidden/>
              </w:rPr>
              <w:fldChar w:fldCharType="separate"/>
            </w:r>
            <w:r w:rsidR="0065421C">
              <w:rPr>
                <w:noProof/>
                <w:webHidden/>
              </w:rPr>
              <w:t>36</w:t>
            </w:r>
            <w:r w:rsidR="0065421C">
              <w:rPr>
                <w:noProof/>
                <w:webHidden/>
              </w:rPr>
              <w:fldChar w:fldCharType="end"/>
            </w:r>
          </w:hyperlink>
        </w:p>
        <w:p w14:paraId="114B1273" w14:textId="10841AE6" w:rsidR="0065421C" w:rsidRDefault="003A5626">
          <w:pPr>
            <w:pStyle w:val="TOC1"/>
            <w:tabs>
              <w:tab w:val="left" w:pos="660"/>
              <w:tab w:val="right" w:leader="dot" w:pos="9736"/>
            </w:tabs>
            <w:rPr>
              <w:rFonts w:asciiTheme="minorHAnsi" w:eastAsiaTheme="minorEastAsia" w:hAnsiTheme="minorHAnsi" w:cstheme="minorBidi"/>
              <w:noProof/>
              <w:sz w:val="22"/>
              <w:szCs w:val="22"/>
            </w:rPr>
          </w:pPr>
          <w:hyperlink w:anchor="_Toc161655996" w:history="1">
            <w:r w:rsidR="0065421C" w:rsidRPr="007078FC">
              <w:rPr>
                <w:rStyle w:val="Hyperlink"/>
                <w:noProof/>
              </w:rPr>
              <w:t>13</w:t>
            </w:r>
            <w:r w:rsidR="0065421C">
              <w:rPr>
                <w:rFonts w:asciiTheme="minorHAnsi" w:eastAsiaTheme="minorEastAsia" w:hAnsiTheme="minorHAnsi" w:cstheme="minorBidi"/>
                <w:noProof/>
                <w:sz w:val="22"/>
                <w:szCs w:val="22"/>
              </w:rPr>
              <w:tab/>
            </w:r>
            <w:r w:rsidR="0065421C" w:rsidRPr="007078FC">
              <w:rPr>
                <w:rStyle w:val="Hyperlink"/>
                <w:noProof/>
              </w:rPr>
              <w:t>Works Cited</w:t>
            </w:r>
            <w:r w:rsidR="0065421C">
              <w:rPr>
                <w:noProof/>
                <w:webHidden/>
              </w:rPr>
              <w:tab/>
            </w:r>
            <w:r w:rsidR="0065421C">
              <w:rPr>
                <w:noProof/>
                <w:webHidden/>
              </w:rPr>
              <w:fldChar w:fldCharType="begin"/>
            </w:r>
            <w:r w:rsidR="0065421C">
              <w:rPr>
                <w:noProof/>
                <w:webHidden/>
              </w:rPr>
              <w:instrText xml:space="preserve"> PAGEREF _Toc161655996 \h </w:instrText>
            </w:r>
            <w:r w:rsidR="0065421C">
              <w:rPr>
                <w:noProof/>
                <w:webHidden/>
              </w:rPr>
            </w:r>
            <w:r w:rsidR="0065421C">
              <w:rPr>
                <w:noProof/>
                <w:webHidden/>
              </w:rPr>
              <w:fldChar w:fldCharType="separate"/>
            </w:r>
            <w:r w:rsidR="0065421C">
              <w:rPr>
                <w:noProof/>
                <w:webHidden/>
              </w:rPr>
              <w:t>37</w:t>
            </w:r>
            <w:r w:rsidR="0065421C">
              <w:rPr>
                <w:noProof/>
                <w:webHidden/>
              </w:rPr>
              <w:fldChar w:fldCharType="end"/>
            </w:r>
          </w:hyperlink>
        </w:p>
        <w:p w14:paraId="080F8ADD" w14:textId="2503DF5E" w:rsidR="0065421C" w:rsidRDefault="003A5626">
          <w:pPr>
            <w:pStyle w:val="TOC1"/>
            <w:tabs>
              <w:tab w:val="left" w:pos="660"/>
              <w:tab w:val="right" w:leader="dot" w:pos="9736"/>
            </w:tabs>
            <w:rPr>
              <w:rFonts w:asciiTheme="minorHAnsi" w:eastAsiaTheme="minorEastAsia" w:hAnsiTheme="minorHAnsi" w:cstheme="minorBidi"/>
              <w:noProof/>
              <w:sz w:val="22"/>
              <w:szCs w:val="22"/>
            </w:rPr>
          </w:pPr>
          <w:hyperlink w:anchor="_Toc161655997" w:history="1">
            <w:r w:rsidR="0065421C" w:rsidRPr="007078FC">
              <w:rPr>
                <w:rStyle w:val="Hyperlink"/>
                <w:noProof/>
              </w:rPr>
              <w:t>14</w:t>
            </w:r>
            <w:r w:rsidR="0065421C">
              <w:rPr>
                <w:rFonts w:asciiTheme="minorHAnsi" w:eastAsiaTheme="minorEastAsia" w:hAnsiTheme="minorHAnsi" w:cstheme="minorBidi"/>
                <w:noProof/>
                <w:sz w:val="22"/>
                <w:szCs w:val="22"/>
              </w:rPr>
              <w:tab/>
            </w:r>
            <w:r w:rsidR="0065421C" w:rsidRPr="007078FC">
              <w:rPr>
                <w:rStyle w:val="Hyperlink"/>
                <w:noProof/>
              </w:rPr>
              <w:t>Annex and Supporting Documents</w:t>
            </w:r>
            <w:r w:rsidR="0065421C">
              <w:rPr>
                <w:noProof/>
                <w:webHidden/>
              </w:rPr>
              <w:tab/>
            </w:r>
            <w:r w:rsidR="0065421C">
              <w:rPr>
                <w:noProof/>
                <w:webHidden/>
              </w:rPr>
              <w:fldChar w:fldCharType="begin"/>
            </w:r>
            <w:r w:rsidR="0065421C">
              <w:rPr>
                <w:noProof/>
                <w:webHidden/>
              </w:rPr>
              <w:instrText xml:space="preserve"> PAGEREF _Toc161655997 \h </w:instrText>
            </w:r>
            <w:r w:rsidR="0065421C">
              <w:rPr>
                <w:noProof/>
                <w:webHidden/>
              </w:rPr>
            </w:r>
            <w:r w:rsidR="0065421C">
              <w:rPr>
                <w:noProof/>
                <w:webHidden/>
              </w:rPr>
              <w:fldChar w:fldCharType="separate"/>
            </w:r>
            <w:r w:rsidR="0065421C">
              <w:rPr>
                <w:noProof/>
                <w:webHidden/>
              </w:rPr>
              <w:t>40</w:t>
            </w:r>
            <w:r w:rsidR="0065421C">
              <w:rPr>
                <w:noProof/>
                <w:webHidden/>
              </w:rPr>
              <w:fldChar w:fldCharType="end"/>
            </w:r>
          </w:hyperlink>
        </w:p>
        <w:p w14:paraId="574F05E4" w14:textId="238AC60B"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5998" w:history="1">
            <w:r w:rsidR="0065421C" w:rsidRPr="007078FC">
              <w:rPr>
                <w:rStyle w:val="Hyperlink"/>
                <w:noProof/>
              </w:rPr>
              <w:t>14.1</w:t>
            </w:r>
            <w:r w:rsidR="0065421C">
              <w:rPr>
                <w:rFonts w:asciiTheme="minorHAnsi" w:eastAsiaTheme="minorEastAsia" w:hAnsiTheme="minorHAnsi" w:cstheme="minorBidi"/>
                <w:noProof/>
                <w:sz w:val="22"/>
                <w:szCs w:val="22"/>
              </w:rPr>
              <w:tab/>
            </w:r>
            <w:r w:rsidR="0065421C" w:rsidRPr="007078FC">
              <w:rPr>
                <w:rStyle w:val="Hyperlink"/>
                <w:noProof/>
              </w:rPr>
              <w:t>Technical Peer Review</w:t>
            </w:r>
            <w:r w:rsidR="0065421C">
              <w:rPr>
                <w:noProof/>
                <w:webHidden/>
              </w:rPr>
              <w:tab/>
            </w:r>
            <w:r w:rsidR="0065421C">
              <w:rPr>
                <w:noProof/>
                <w:webHidden/>
              </w:rPr>
              <w:fldChar w:fldCharType="begin"/>
            </w:r>
            <w:r w:rsidR="0065421C">
              <w:rPr>
                <w:noProof/>
                <w:webHidden/>
              </w:rPr>
              <w:instrText xml:space="preserve"> PAGEREF _Toc161655998 \h </w:instrText>
            </w:r>
            <w:r w:rsidR="0065421C">
              <w:rPr>
                <w:noProof/>
                <w:webHidden/>
              </w:rPr>
            </w:r>
            <w:r w:rsidR="0065421C">
              <w:rPr>
                <w:noProof/>
                <w:webHidden/>
              </w:rPr>
              <w:fldChar w:fldCharType="separate"/>
            </w:r>
            <w:r w:rsidR="0065421C">
              <w:rPr>
                <w:noProof/>
                <w:webHidden/>
              </w:rPr>
              <w:t>40</w:t>
            </w:r>
            <w:r w:rsidR="0065421C">
              <w:rPr>
                <w:noProof/>
                <w:webHidden/>
              </w:rPr>
              <w:fldChar w:fldCharType="end"/>
            </w:r>
          </w:hyperlink>
        </w:p>
        <w:p w14:paraId="0DA1F238" w14:textId="3DB2DA97"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5999" w:history="1">
            <w:r w:rsidR="0065421C" w:rsidRPr="007078FC">
              <w:rPr>
                <w:rStyle w:val="Hyperlink"/>
                <w:noProof/>
              </w:rPr>
              <w:t>14.2</w:t>
            </w:r>
            <w:r w:rsidR="0065421C">
              <w:rPr>
                <w:rFonts w:asciiTheme="minorHAnsi" w:eastAsiaTheme="minorEastAsia" w:hAnsiTheme="minorHAnsi" w:cstheme="minorBidi"/>
                <w:noProof/>
                <w:sz w:val="22"/>
                <w:szCs w:val="22"/>
              </w:rPr>
              <w:tab/>
            </w:r>
            <w:r w:rsidR="0065421C" w:rsidRPr="007078FC">
              <w:rPr>
                <w:rStyle w:val="Hyperlink"/>
                <w:noProof/>
              </w:rPr>
              <w:t>Experimentation/Trial Notes</w:t>
            </w:r>
            <w:r w:rsidR="0065421C">
              <w:rPr>
                <w:noProof/>
                <w:webHidden/>
              </w:rPr>
              <w:tab/>
            </w:r>
            <w:r w:rsidR="0065421C">
              <w:rPr>
                <w:noProof/>
                <w:webHidden/>
              </w:rPr>
              <w:fldChar w:fldCharType="begin"/>
            </w:r>
            <w:r w:rsidR="0065421C">
              <w:rPr>
                <w:noProof/>
                <w:webHidden/>
              </w:rPr>
              <w:instrText xml:space="preserve"> PAGEREF _Toc161655999 \h </w:instrText>
            </w:r>
            <w:r w:rsidR="0065421C">
              <w:rPr>
                <w:noProof/>
                <w:webHidden/>
              </w:rPr>
            </w:r>
            <w:r w:rsidR="0065421C">
              <w:rPr>
                <w:noProof/>
                <w:webHidden/>
              </w:rPr>
              <w:fldChar w:fldCharType="separate"/>
            </w:r>
            <w:r w:rsidR="0065421C">
              <w:rPr>
                <w:noProof/>
                <w:webHidden/>
              </w:rPr>
              <w:t>44</w:t>
            </w:r>
            <w:r w:rsidR="0065421C">
              <w:rPr>
                <w:noProof/>
                <w:webHidden/>
              </w:rPr>
              <w:fldChar w:fldCharType="end"/>
            </w:r>
          </w:hyperlink>
        </w:p>
        <w:p w14:paraId="18D60186" w14:textId="0C50ED06" w:rsidR="0065421C" w:rsidRDefault="003A5626">
          <w:pPr>
            <w:pStyle w:val="TOC2"/>
            <w:tabs>
              <w:tab w:val="left" w:pos="1100"/>
              <w:tab w:val="right" w:leader="dot" w:pos="9736"/>
            </w:tabs>
            <w:rPr>
              <w:rFonts w:asciiTheme="minorHAnsi" w:eastAsiaTheme="minorEastAsia" w:hAnsiTheme="minorHAnsi" w:cstheme="minorBidi"/>
              <w:noProof/>
              <w:sz w:val="22"/>
              <w:szCs w:val="22"/>
            </w:rPr>
          </w:pPr>
          <w:hyperlink w:anchor="_Toc161656000" w:history="1">
            <w:r w:rsidR="0065421C" w:rsidRPr="007078FC">
              <w:rPr>
                <w:rStyle w:val="Hyperlink"/>
                <w:noProof/>
              </w:rPr>
              <w:t>14.3</w:t>
            </w:r>
            <w:r w:rsidR="0065421C">
              <w:rPr>
                <w:rFonts w:asciiTheme="minorHAnsi" w:eastAsiaTheme="minorEastAsia" w:hAnsiTheme="minorHAnsi" w:cstheme="minorBidi"/>
                <w:noProof/>
                <w:sz w:val="22"/>
                <w:szCs w:val="22"/>
              </w:rPr>
              <w:tab/>
            </w:r>
            <w:r w:rsidR="0065421C" w:rsidRPr="007078FC">
              <w:rPr>
                <w:rStyle w:val="Hyperlink"/>
                <w:noProof/>
              </w:rPr>
              <w:t>Experimentation/Trial Photo list</w:t>
            </w:r>
            <w:r w:rsidR="0065421C">
              <w:rPr>
                <w:noProof/>
                <w:webHidden/>
              </w:rPr>
              <w:tab/>
            </w:r>
            <w:r w:rsidR="0065421C">
              <w:rPr>
                <w:noProof/>
                <w:webHidden/>
              </w:rPr>
              <w:fldChar w:fldCharType="begin"/>
            </w:r>
            <w:r w:rsidR="0065421C">
              <w:rPr>
                <w:noProof/>
                <w:webHidden/>
              </w:rPr>
              <w:instrText xml:space="preserve"> PAGEREF _Toc161656000 \h </w:instrText>
            </w:r>
            <w:r w:rsidR="0065421C">
              <w:rPr>
                <w:noProof/>
                <w:webHidden/>
              </w:rPr>
            </w:r>
            <w:r w:rsidR="0065421C">
              <w:rPr>
                <w:noProof/>
                <w:webHidden/>
              </w:rPr>
              <w:fldChar w:fldCharType="separate"/>
            </w:r>
            <w:r w:rsidR="0065421C">
              <w:rPr>
                <w:noProof/>
                <w:webHidden/>
              </w:rPr>
              <w:t>53</w:t>
            </w:r>
            <w:r w:rsidR="0065421C">
              <w:rPr>
                <w:noProof/>
                <w:webHidden/>
              </w:rPr>
              <w:fldChar w:fldCharType="end"/>
            </w:r>
          </w:hyperlink>
        </w:p>
        <w:p w14:paraId="2F4AC1FE" w14:textId="4D44D28C" w:rsidR="009E6833" w:rsidRDefault="009E6833" w:rsidP="00846F8B">
          <w:pPr>
            <w:widowControl w:val="0"/>
          </w:pPr>
          <w:r>
            <w:rPr>
              <w:b/>
              <w:bCs/>
              <w:noProof/>
            </w:rPr>
            <w:fldChar w:fldCharType="end"/>
          </w:r>
        </w:p>
      </w:sdtContent>
    </w:sdt>
    <w:p w14:paraId="6200F727" w14:textId="77777777" w:rsidR="009E6833" w:rsidRDefault="009E6833" w:rsidP="00846F8B">
      <w:pPr>
        <w:widowControl w:val="0"/>
        <w:spacing w:after="160" w:line="259" w:lineRule="auto"/>
        <w:rPr>
          <w:rFonts w:cs="Arial"/>
          <w:b/>
          <w:caps/>
          <w:color w:val="000000"/>
          <w:szCs w:val="26"/>
          <w:u w:val="single"/>
          <w:lang w:eastAsia="x-none"/>
        </w:rPr>
      </w:pPr>
      <w:r>
        <w:br w:type="page"/>
      </w:r>
    </w:p>
    <w:p w14:paraId="391B58AC" w14:textId="77777777" w:rsidR="001F5122" w:rsidRDefault="001F5122" w:rsidP="001F5122">
      <w:pPr>
        <w:pStyle w:val="Heading1"/>
      </w:pPr>
      <w:bookmarkStart w:id="4" w:name="_Toc161655926"/>
      <w:r>
        <w:lastRenderedPageBreak/>
        <w:t>List of Figures</w:t>
      </w:r>
      <w:bookmarkEnd w:id="4"/>
    </w:p>
    <w:p w14:paraId="4616BDB5" w14:textId="3738F420" w:rsidR="0065421C" w:rsidRDefault="001F5122">
      <w:pPr>
        <w:pStyle w:val="TableofFigures"/>
        <w:tabs>
          <w:tab w:val="right" w:leader="dot" w:pos="9736"/>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r:id="rId10" w:anchor="_Toc161656001" w:history="1">
        <w:r w:rsidR="0065421C" w:rsidRPr="004A6D25">
          <w:rPr>
            <w:rStyle w:val="Hyperlink"/>
            <w:rFonts w:eastAsiaTheme="minorEastAsia"/>
            <w:noProof/>
          </w:rPr>
          <w:t>Figure 1 - IMS Spectra for TNT (Trinitrotoluene 2,4,6) [36]</w:t>
        </w:r>
        <w:r w:rsidR="0065421C">
          <w:rPr>
            <w:noProof/>
            <w:webHidden/>
          </w:rPr>
          <w:tab/>
        </w:r>
        <w:r w:rsidR="0065421C">
          <w:rPr>
            <w:noProof/>
            <w:webHidden/>
          </w:rPr>
          <w:fldChar w:fldCharType="begin"/>
        </w:r>
        <w:r w:rsidR="0065421C">
          <w:rPr>
            <w:noProof/>
            <w:webHidden/>
          </w:rPr>
          <w:instrText xml:space="preserve"> PAGEREF _Toc161656001 \h </w:instrText>
        </w:r>
        <w:r w:rsidR="0065421C">
          <w:rPr>
            <w:noProof/>
            <w:webHidden/>
          </w:rPr>
        </w:r>
        <w:r w:rsidR="0065421C">
          <w:rPr>
            <w:noProof/>
            <w:webHidden/>
          </w:rPr>
          <w:fldChar w:fldCharType="separate"/>
        </w:r>
        <w:r w:rsidR="0065421C">
          <w:rPr>
            <w:noProof/>
            <w:webHidden/>
          </w:rPr>
          <w:t>13</w:t>
        </w:r>
        <w:r w:rsidR="0065421C">
          <w:rPr>
            <w:noProof/>
            <w:webHidden/>
          </w:rPr>
          <w:fldChar w:fldCharType="end"/>
        </w:r>
      </w:hyperlink>
    </w:p>
    <w:p w14:paraId="7178A4D7" w14:textId="598CAEBF"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1" w:anchor="_Toc161656002" w:history="1">
        <w:r w:rsidR="0065421C" w:rsidRPr="004A6D25">
          <w:rPr>
            <w:rStyle w:val="Hyperlink"/>
            <w:rFonts w:eastAsiaTheme="minorEastAsia"/>
            <w:noProof/>
          </w:rPr>
          <w:t>Figure 2 - GC-IMS Diagram [36]</w:t>
        </w:r>
        <w:r w:rsidR="0065421C">
          <w:rPr>
            <w:noProof/>
            <w:webHidden/>
          </w:rPr>
          <w:tab/>
        </w:r>
        <w:r w:rsidR="0065421C">
          <w:rPr>
            <w:noProof/>
            <w:webHidden/>
          </w:rPr>
          <w:fldChar w:fldCharType="begin"/>
        </w:r>
        <w:r w:rsidR="0065421C">
          <w:rPr>
            <w:noProof/>
            <w:webHidden/>
          </w:rPr>
          <w:instrText xml:space="preserve"> PAGEREF _Toc161656002 \h </w:instrText>
        </w:r>
        <w:r w:rsidR="0065421C">
          <w:rPr>
            <w:noProof/>
            <w:webHidden/>
          </w:rPr>
        </w:r>
        <w:r w:rsidR="0065421C">
          <w:rPr>
            <w:noProof/>
            <w:webHidden/>
          </w:rPr>
          <w:fldChar w:fldCharType="separate"/>
        </w:r>
        <w:r w:rsidR="0065421C">
          <w:rPr>
            <w:noProof/>
            <w:webHidden/>
          </w:rPr>
          <w:t>14</w:t>
        </w:r>
        <w:r w:rsidR="0065421C">
          <w:rPr>
            <w:noProof/>
            <w:webHidden/>
          </w:rPr>
          <w:fldChar w:fldCharType="end"/>
        </w:r>
      </w:hyperlink>
    </w:p>
    <w:p w14:paraId="3C58AF03" w14:textId="18EDED5E"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2" w:anchor="_Toc161656003" w:history="1">
        <w:r w:rsidR="0065421C" w:rsidRPr="004A6D25">
          <w:rPr>
            <w:rStyle w:val="Hyperlink"/>
            <w:rFonts w:eastAsiaTheme="minorEastAsia"/>
            <w:noProof/>
          </w:rPr>
          <w:t>Figure 3 - Chemiluminescence Detector Diagram [34]</w:t>
        </w:r>
        <w:r w:rsidR="0065421C">
          <w:rPr>
            <w:noProof/>
            <w:webHidden/>
          </w:rPr>
          <w:tab/>
        </w:r>
        <w:r w:rsidR="0065421C">
          <w:rPr>
            <w:noProof/>
            <w:webHidden/>
          </w:rPr>
          <w:fldChar w:fldCharType="begin"/>
        </w:r>
        <w:r w:rsidR="0065421C">
          <w:rPr>
            <w:noProof/>
            <w:webHidden/>
          </w:rPr>
          <w:instrText xml:space="preserve"> PAGEREF _Toc161656003 \h </w:instrText>
        </w:r>
        <w:r w:rsidR="0065421C">
          <w:rPr>
            <w:noProof/>
            <w:webHidden/>
          </w:rPr>
        </w:r>
        <w:r w:rsidR="0065421C">
          <w:rPr>
            <w:noProof/>
            <w:webHidden/>
          </w:rPr>
          <w:fldChar w:fldCharType="separate"/>
        </w:r>
        <w:r w:rsidR="0065421C">
          <w:rPr>
            <w:noProof/>
            <w:webHidden/>
          </w:rPr>
          <w:t>16</w:t>
        </w:r>
        <w:r w:rsidR="0065421C">
          <w:rPr>
            <w:noProof/>
            <w:webHidden/>
          </w:rPr>
          <w:fldChar w:fldCharType="end"/>
        </w:r>
      </w:hyperlink>
    </w:p>
    <w:p w14:paraId="313ED6F0" w14:textId="1B045ACF" w:rsidR="0065421C" w:rsidRDefault="003A5626">
      <w:pPr>
        <w:pStyle w:val="TableofFigures"/>
        <w:tabs>
          <w:tab w:val="right" w:leader="dot" w:pos="9736"/>
        </w:tabs>
        <w:rPr>
          <w:rFonts w:asciiTheme="minorHAnsi" w:eastAsiaTheme="minorEastAsia" w:hAnsiTheme="minorHAnsi" w:cstheme="minorBidi"/>
          <w:noProof/>
          <w:sz w:val="22"/>
          <w:szCs w:val="22"/>
        </w:rPr>
      </w:pPr>
      <w:hyperlink w:anchor="_Toc161656004" w:history="1">
        <w:r w:rsidR="0065421C" w:rsidRPr="004A6D25">
          <w:rPr>
            <w:rStyle w:val="Hyperlink"/>
            <w:rFonts w:eastAsiaTheme="minorEastAsia"/>
            <w:noProof/>
          </w:rPr>
          <w:t>Figure 4 - Blank swab processed</w:t>
        </w:r>
        <w:r w:rsidR="0065421C">
          <w:rPr>
            <w:noProof/>
            <w:webHidden/>
          </w:rPr>
          <w:tab/>
        </w:r>
        <w:r w:rsidR="0065421C">
          <w:rPr>
            <w:noProof/>
            <w:webHidden/>
          </w:rPr>
          <w:fldChar w:fldCharType="begin"/>
        </w:r>
        <w:r w:rsidR="0065421C">
          <w:rPr>
            <w:noProof/>
            <w:webHidden/>
          </w:rPr>
          <w:instrText xml:space="preserve"> PAGEREF _Toc161656004 \h </w:instrText>
        </w:r>
        <w:r w:rsidR="0065421C">
          <w:rPr>
            <w:noProof/>
            <w:webHidden/>
          </w:rPr>
        </w:r>
        <w:r w:rsidR="0065421C">
          <w:rPr>
            <w:noProof/>
            <w:webHidden/>
          </w:rPr>
          <w:fldChar w:fldCharType="separate"/>
        </w:r>
        <w:r w:rsidR="0065421C">
          <w:rPr>
            <w:noProof/>
            <w:webHidden/>
          </w:rPr>
          <w:t>19</w:t>
        </w:r>
        <w:r w:rsidR="0065421C">
          <w:rPr>
            <w:noProof/>
            <w:webHidden/>
          </w:rPr>
          <w:fldChar w:fldCharType="end"/>
        </w:r>
      </w:hyperlink>
    </w:p>
    <w:p w14:paraId="52C88EA7" w14:textId="4601EDBB"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3" w:anchor="_Toc161656005" w:history="1">
        <w:r w:rsidR="0065421C" w:rsidRPr="004A6D25">
          <w:rPr>
            <w:rStyle w:val="Hyperlink"/>
            <w:rFonts w:eastAsiaTheme="minorEastAsia"/>
            <w:noProof/>
          </w:rPr>
          <w:t>Figure 5 - ETD Colour Chart</w:t>
        </w:r>
        <w:r w:rsidR="0065421C">
          <w:rPr>
            <w:noProof/>
            <w:webHidden/>
          </w:rPr>
          <w:tab/>
        </w:r>
        <w:r w:rsidR="0065421C">
          <w:rPr>
            <w:noProof/>
            <w:webHidden/>
          </w:rPr>
          <w:fldChar w:fldCharType="begin"/>
        </w:r>
        <w:r w:rsidR="0065421C">
          <w:rPr>
            <w:noProof/>
            <w:webHidden/>
          </w:rPr>
          <w:instrText xml:space="preserve"> PAGEREF _Toc161656005 \h </w:instrText>
        </w:r>
        <w:r w:rsidR="0065421C">
          <w:rPr>
            <w:noProof/>
            <w:webHidden/>
          </w:rPr>
        </w:r>
        <w:r w:rsidR="0065421C">
          <w:rPr>
            <w:noProof/>
            <w:webHidden/>
          </w:rPr>
          <w:fldChar w:fldCharType="separate"/>
        </w:r>
        <w:r w:rsidR="0065421C">
          <w:rPr>
            <w:noProof/>
            <w:webHidden/>
          </w:rPr>
          <w:t>19</w:t>
        </w:r>
        <w:r w:rsidR="0065421C">
          <w:rPr>
            <w:noProof/>
            <w:webHidden/>
          </w:rPr>
          <w:fldChar w:fldCharType="end"/>
        </w:r>
      </w:hyperlink>
    </w:p>
    <w:p w14:paraId="731571DC" w14:textId="4C5AFA2A"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4" w:anchor="_Toc161656006" w:history="1">
        <w:r w:rsidR="0065421C" w:rsidRPr="004A6D25">
          <w:rPr>
            <w:rStyle w:val="Hyperlink"/>
            <w:rFonts w:eastAsiaTheme="minorEastAsia"/>
            <w:noProof/>
          </w:rPr>
          <w:t>Figure 6 - RDX Crystals</w:t>
        </w:r>
        <w:r w:rsidR="0065421C">
          <w:rPr>
            <w:noProof/>
            <w:webHidden/>
          </w:rPr>
          <w:tab/>
        </w:r>
        <w:r w:rsidR="0065421C">
          <w:rPr>
            <w:noProof/>
            <w:webHidden/>
          </w:rPr>
          <w:fldChar w:fldCharType="begin"/>
        </w:r>
        <w:r w:rsidR="0065421C">
          <w:rPr>
            <w:noProof/>
            <w:webHidden/>
          </w:rPr>
          <w:instrText xml:space="preserve"> PAGEREF _Toc161656006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18BDF2EB" w14:textId="2580F979"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5" w:anchor="_Toc161656007" w:history="1">
        <w:r w:rsidR="0065421C" w:rsidRPr="004A6D25">
          <w:rPr>
            <w:rStyle w:val="Hyperlink"/>
            <w:rFonts w:eastAsiaTheme="minorEastAsia"/>
            <w:noProof/>
          </w:rPr>
          <w:t>Figure 7 - HMX Powder</w:t>
        </w:r>
        <w:r w:rsidR="0065421C">
          <w:rPr>
            <w:noProof/>
            <w:webHidden/>
          </w:rPr>
          <w:tab/>
        </w:r>
        <w:r w:rsidR="0065421C">
          <w:rPr>
            <w:noProof/>
            <w:webHidden/>
          </w:rPr>
          <w:fldChar w:fldCharType="begin"/>
        </w:r>
        <w:r w:rsidR="0065421C">
          <w:rPr>
            <w:noProof/>
            <w:webHidden/>
          </w:rPr>
          <w:instrText xml:space="preserve"> PAGEREF _Toc161656007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4A1CEDB9" w14:textId="7E3617CE"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6" w:anchor="_Toc161656008" w:history="1">
        <w:r w:rsidR="0065421C" w:rsidRPr="004A6D25">
          <w:rPr>
            <w:rStyle w:val="Hyperlink"/>
            <w:rFonts w:eastAsiaTheme="minorEastAsia"/>
            <w:noProof/>
          </w:rPr>
          <w:t>Figure 8 - TNEB Crystals</w:t>
        </w:r>
        <w:r w:rsidR="0065421C">
          <w:rPr>
            <w:noProof/>
            <w:webHidden/>
          </w:rPr>
          <w:tab/>
        </w:r>
        <w:r w:rsidR="0065421C">
          <w:rPr>
            <w:noProof/>
            <w:webHidden/>
          </w:rPr>
          <w:fldChar w:fldCharType="begin"/>
        </w:r>
        <w:r w:rsidR="0065421C">
          <w:rPr>
            <w:noProof/>
            <w:webHidden/>
          </w:rPr>
          <w:instrText xml:space="preserve"> PAGEREF _Toc161656008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52D8AF91" w14:textId="1DE3E75C"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7" w:anchor="_Toc161656009" w:history="1">
        <w:r w:rsidR="0065421C" w:rsidRPr="004A6D25">
          <w:rPr>
            <w:rStyle w:val="Hyperlink"/>
            <w:rFonts w:eastAsiaTheme="minorEastAsia"/>
            <w:noProof/>
          </w:rPr>
          <w:t>Figure 9 - DADN Powder</w:t>
        </w:r>
        <w:r w:rsidR="0065421C">
          <w:rPr>
            <w:noProof/>
            <w:webHidden/>
          </w:rPr>
          <w:tab/>
        </w:r>
        <w:r w:rsidR="0065421C">
          <w:rPr>
            <w:noProof/>
            <w:webHidden/>
          </w:rPr>
          <w:fldChar w:fldCharType="begin"/>
        </w:r>
        <w:r w:rsidR="0065421C">
          <w:rPr>
            <w:noProof/>
            <w:webHidden/>
          </w:rPr>
          <w:instrText xml:space="preserve"> PAGEREF _Toc161656009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5DD433F4" w14:textId="1427BFF1"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8" w:anchor="_Toc161656010" w:history="1">
        <w:r w:rsidR="0065421C" w:rsidRPr="004A6D25">
          <w:rPr>
            <w:rStyle w:val="Hyperlink"/>
            <w:rFonts w:eastAsiaTheme="minorEastAsia"/>
            <w:noProof/>
          </w:rPr>
          <w:t>Figure 10 - NC200W pellets</w:t>
        </w:r>
        <w:r w:rsidR="0065421C">
          <w:rPr>
            <w:noProof/>
            <w:webHidden/>
          </w:rPr>
          <w:tab/>
        </w:r>
        <w:r w:rsidR="0065421C">
          <w:rPr>
            <w:noProof/>
            <w:webHidden/>
          </w:rPr>
          <w:fldChar w:fldCharType="begin"/>
        </w:r>
        <w:r w:rsidR="0065421C">
          <w:rPr>
            <w:noProof/>
            <w:webHidden/>
          </w:rPr>
          <w:instrText xml:space="preserve"> PAGEREF _Toc161656010 \h </w:instrText>
        </w:r>
        <w:r w:rsidR="0065421C">
          <w:rPr>
            <w:noProof/>
            <w:webHidden/>
          </w:rPr>
        </w:r>
        <w:r w:rsidR="0065421C">
          <w:rPr>
            <w:noProof/>
            <w:webHidden/>
          </w:rPr>
          <w:fldChar w:fldCharType="separate"/>
        </w:r>
        <w:r w:rsidR="0065421C">
          <w:rPr>
            <w:noProof/>
            <w:webHidden/>
          </w:rPr>
          <w:t>23</w:t>
        </w:r>
        <w:r w:rsidR="0065421C">
          <w:rPr>
            <w:noProof/>
            <w:webHidden/>
          </w:rPr>
          <w:fldChar w:fldCharType="end"/>
        </w:r>
      </w:hyperlink>
    </w:p>
    <w:p w14:paraId="30D9EF28" w14:textId="7328FAA0"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19" w:anchor="_Toc161656011" w:history="1">
        <w:r w:rsidR="0065421C" w:rsidRPr="004A6D25">
          <w:rPr>
            <w:rStyle w:val="Hyperlink"/>
            <w:rFonts w:eastAsiaTheme="minorEastAsia"/>
            <w:noProof/>
          </w:rPr>
          <w:t>Figure 11 - WC855 pellets</w:t>
        </w:r>
        <w:r w:rsidR="0065421C">
          <w:rPr>
            <w:noProof/>
            <w:webHidden/>
          </w:rPr>
          <w:tab/>
        </w:r>
        <w:r w:rsidR="0065421C">
          <w:rPr>
            <w:noProof/>
            <w:webHidden/>
          </w:rPr>
          <w:fldChar w:fldCharType="begin"/>
        </w:r>
        <w:r w:rsidR="0065421C">
          <w:rPr>
            <w:noProof/>
            <w:webHidden/>
          </w:rPr>
          <w:instrText xml:space="preserve"> PAGEREF _Toc161656011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33B8B15E" w14:textId="2A496A0B"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20" w:anchor="_Toc161656012" w:history="1">
        <w:r w:rsidR="0065421C" w:rsidRPr="004A6D25">
          <w:rPr>
            <w:rStyle w:val="Hyperlink"/>
            <w:rFonts w:eastAsiaTheme="minorEastAsia"/>
            <w:noProof/>
          </w:rPr>
          <w:t>Figure 12 - WC859 pellets</w:t>
        </w:r>
        <w:r w:rsidR="0065421C">
          <w:rPr>
            <w:noProof/>
            <w:webHidden/>
          </w:rPr>
          <w:tab/>
        </w:r>
        <w:r w:rsidR="0065421C">
          <w:rPr>
            <w:noProof/>
            <w:webHidden/>
          </w:rPr>
          <w:fldChar w:fldCharType="begin"/>
        </w:r>
        <w:r w:rsidR="0065421C">
          <w:rPr>
            <w:noProof/>
            <w:webHidden/>
          </w:rPr>
          <w:instrText xml:space="preserve"> PAGEREF _Toc161656012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4F7922D6" w14:textId="5F1EEFE4"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21" w:anchor="_Toc161656013" w:history="1">
        <w:r w:rsidR="0065421C" w:rsidRPr="004A6D25">
          <w:rPr>
            <w:rStyle w:val="Hyperlink"/>
            <w:rFonts w:eastAsiaTheme="minorEastAsia"/>
            <w:noProof/>
          </w:rPr>
          <w:t>Figure 13 - N06 propellant</w:t>
        </w:r>
        <w:r w:rsidR="0065421C">
          <w:rPr>
            <w:noProof/>
            <w:webHidden/>
          </w:rPr>
          <w:tab/>
        </w:r>
        <w:r w:rsidR="0065421C">
          <w:rPr>
            <w:noProof/>
            <w:webHidden/>
          </w:rPr>
          <w:fldChar w:fldCharType="begin"/>
        </w:r>
        <w:r w:rsidR="0065421C">
          <w:rPr>
            <w:noProof/>
            <w:webHidden/>
          </w:rPr>
          <w:instrText xml:space="preserve"> PAGEREF _Toc161656013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753A54B7" w14:textId="03B74C34"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22" w:anchor="_Toc161656014" w:history="1">
        <w:r w:rsidR="0065421C" w:rsidRPr="004A6D25">
          <w:rPr>
            <w:rStyle w:val="Hyperlink"/>
            <w:rFonts w:eastAsiaTheme="minorEastAsia"/>
            <w:noProof/>
          </w:rPr>
          <w:t>Figure 14 - NS 34-10  propellant</w:t>
        </w:r>
        <w:r w:rsidR="0065421C">
          <w:rPr>
            <w:noProof/>
            <w:webHidden/>
          </w:rPr>
          <w:tab/>
        </w:r>
        <w:r w:rsidR="0065421C">
          <w:rPr>
            <w:noProof/>
            <w:webHidden/>
          </w:rPr>
          <w:fldChar w:fldCharType="begin"/>
        </w:r>
        <w:r w:rsidR="0065421C">
          <w:rPr>
            <w:noProof/>
            <w:webHidden/>
          </w:rPr>
          <w:instrText xml:space="preserve"> PAGEREF _Toc161656014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59D0DCAD" w14:textId="658B5F6B"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23" w:anchor="_Toc161656015" w:history="1">
        <w:r w:rsidR="0065421C" w:rsidRPr="004A6D25">
          <w:rPr>
            <w:rStyle w:val="Hyperlink"/>
            <w:rFonts w:eastAsiaTheme="minorEastAsia"/>
            <w:noProof/>
          </w:rPr>
          <w:t>Figure 15 - RD1303 Mix</w:t>
        </w:r>
        <w:r w:rsidR="0065421C">
          <w:rPr>
            <w:noProof/>
            <w:webHidden/>
          </w:rPr>
          <w:tab/>
        </w:r>
        <w:r w:rsidR="0065421C">
          <w:rPr>
            <w:noProof/>
            <w:webHidden/>
          </w:rPr>
          <w:fldChar w:fldCharType="begin"/>
        </w:r>
        <w:r w:rsidR="0065421C">
          <w:rPr>
            <w:noProof/>
            <w:webHidden/>
          </w:rPr>
          <w:instrText xml:space="preserve"> PAGEREF _Toc161656015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3CAEBDC7" w14:textId="703A870E" w:rsidR="0065421C" w:rsidRDefault="003A5626">
      <w:pPr>
        <w:pStyle w:val="TableofFigures"/>
        <w:tabs>
          <w:tab w:val="right" w:leader="dot" w:pos="9736"/>
        </w:tabs>
        <w:rPr>
          <w:rFonts w:asciiTheme="minorHAnsi" w:eastAsiaTheme="minorEastAsia" w:hAnsiTheme="minorHAnsi" w:cstheme="minorBidi"/>
          <w:noProof/>
          <w:sz w:val="22"/>
          <w:szCs w:val="22"/>
        </w:rPr>
      </w:pPr>
      <w:hyperlink r:id="rId24" w:anchor="_Toc161656016" w:history="1">
        <w:r w:rsidR="0065421C" w:rsidRPr="004A6D25">
          <w:rPr>
            <w:rStyle w:val="Hyperlink"/>
            <w:rFonts w:eastAsiaTheme="minorEastAsia"/>
            <w:noProof/>
          </w:rPr>
          <w:t>Figure 16 - RD1337 sample</w:t>
        </w:r>
        <w:r w:rsidR="0065421C">
          <w:rPr>
            <w:noProof/>
            <w:webHidden/>
          </w:rPr>
          <w:tab/>
        </w:r>
        <w:r w:rsidR="0065421C">
          <w:rPr>
            <w:noProof/>
            <w:webHidden/>
          </w:rPr>
          <w:fldChar w:fldCharType="begin"/>
        </w:r>
        <w:r w:rsidR="0065421C">
          <w:rPr>
            <w:noProof/>
            <w:webHidden/>
          </w:rPr>
          <w:instrText xml:space="preserve"> PAGEREF _Toc161656016 \h </w:instrText>
        </w:r>
        <w:r w:rsidR="0065421C">
          <w:rPr>
            <w:noProof/>
            <w:webHidden/>
          </w:rPr>
        </w:r>
        <w:r w:rsidR="0065421C">
          <w:rPr>
            <w:noProof/>
            <w:webHidden/>
          </w:rPr>
          <w:fldChar w:fldCharType="separate"/>
        </w:r>
        <w:r w:rsidR="0065421C">
          <w:rPr>
            <w:noProof/>
            <w:webHidden/>
          </w:rPr>
          <w:t>24</w:t>
        </w:r>
        <w:r w:rsidR="0065421C">
          <w:rPr>
            <w:noProof/>
            <w:webHidden/>
          </w:rPr>
          <w:fldChar w:fldCharType="end"/>
        </w:r>
      </w:hyperlink>
    </w:p>
    <w:p w14:paraId="1DAA4854" w14:textId="6EE79A48" w:rsidR="001F5122" w:rsidRDefault="001F5122" w:rsidP="001F5122">
      <w:pPr>
        <w:pStyle w:val="Heading2"/>
        <w:numPr>
          <w:ilvl w:val="0"/>
          <w:numId w:val="0"/>
        </w:numPr>
      </w:pPr>
      <w:r>
        <w:fldChar w:fldCharType="end"/>
      </w:r>
    </w:p>
    <w:p w14:paraId="7232F44B" w14:textId="77777777" w:rsidR="001F5122" w:rsidRDefault="001F5122" w:rsidP="001F5122">
      <w:pPr>
        <w:pStyle w:val="Heading1"/>
      </w:pPr>
      <w:bookmarkStart w:id="5" w:name="_Toc161655927"/>
      <w:r>
        <w:t>List of Tables</w:t>
      </w:r>
      <w:bookmarkEnd w:id="5"/>
    </w:p>
    <w:p w14:paraId="786FFDC6" w14:textId="2A1F41FE" w:rsidR="0065421C" w:rsidRDefault="001F5122">
      <w:pPr>
        <w:pStyle w:val="TableofFigures"/>
        <w:tabs>
          <w:tab w:val="right" w:leader="dot" w:pos="9736"/>
        </w:tabs>
        <w:rPr>
          <w:rFonts w:asciiTheme="minorHAnsi" w:eastAsiaTheme="minorEastAsia" w:hAnsiTheme="minorHAnsi" w:cstheme="minorBidi"/>
          <w:noProof/>
          <w:sz w:val="22"/>
          <w:szCs w:val="22"/>
        </w:rPr>
      </w:pPr>
      <w:r>
        <w:fldChar w:fldCharType="begin"/>
      </w:r>
      <w:r>
        <w:instrText xml:space="preserve"> TOC \f Z \h \z \c "Table" </w:instrText>
      </w:r>
      <w:r>
        <w:fldChar w:fldCharType="separate"/>
      </w:r>
      <w:hyperlink w:anchor="_Toc161656017" w:history="1">
        <w:r w:rsidR="0065421C" w:rsidRPr="00781B6F">
          <w:rPr>
            <w:rStyle w:val="Hyperlink"/>
            <w:rFonts w:eastAsiaTheme="minorEastAsia"/>
            <w:noProof/>
          </w:rPr>
          <w:t>Table 1 - ETD Comparative Analysis</w:t>
        </w:r>
        <w:r w:rsidR="0065421C">
          <w:rPr>
            <w:noProof/>
            <w:webHidden/>
          </w:rPr>
          <w:tab/>
        </w:r>
        <w:r w:rsidR="0065421C">
          <w:rPr>
            <w:noProof/>
            <w:webHidden/>
          </w:rPr>
          <w:fldChar w:fldCharType="begin"/>
        </w:r>
        <w:r w:rsidR="0065421C">
          <w:rPr>
            <w:noProof/>
            <w:webHidden/>
          </w:rPr>
          <w:instrText xml:space="preserve"> PAGEREF _Toc161656017 \h </w:instrText>
        </w:r>
        <w:r w:rsidR="0065421C">
          <w:rPr>
            <w:noProof/>
            <w:webHidden/>
          </w:rPr>
        </w:r>
        <w:r w:rsidR="0065421C">
          <w:rPr>
            <w:noProof/>
            <w:webHidden/>
          </w:rPr>
          <w:fldChar w:fldCharType="separate"/>
        </w:r>
        <w:r w:rsidR="0065421C">
          <w:rPr>
            <w:noProof/>
            <w:webHidden/>
          </w:rPr>
          <w:t>17</w:t>
        </w:r>
        <w:r w:rsidR="0065421C">
          <w:rPr>
            <w:noProof/>
            <w:webHidden/>
          </w:rPr>
          <w:fldChar w:fldCharType="end"/>
        </w:r>
      </w:hyperlink>
    </w:p>
    <w:p w14:paraId="7B678073" w14:textId="4226C506" w:rsidR="0065421C" w:rsidRDefault="003A5626">
      <w:pPr>
        <w:pStyle w:val="TableofFigures"/>
        <w:tabs>
          <w:tab w:val="right" w:leader="dot" w:pos="9736"/>
        </w:tabs>
        <w:rPr>
          <w:rFonts w:asciiTheme="minorHAnsi" w:eastAsiaTheme="minorEastAsia" w:hAnsiTheme="minorHAnsi" w:cstheme="minorBidi"/>
          <w:noProof/>
          <w:sz w:val="22"/>
          <w:szCs w:val="22"/>
        </w:rPr>
      </w:pPr>
      <w:hyperlink w:anchor="_Toc161656018" w:history="1">
        <w:r w:rsidR="0065421C" w:rsidRPr="00781B6F">
          <w:rPr>
            <w:rStyle w:val="Hyperlink"/>
            <w:rFonts w:eastAsiaTheme="minorEastAsia"/>
            <w:noProof/>
          </w:rPr>
          <w:t>Table 2 - Minimum sample size results - High explosives</w:t>
        </w:r>
        <w:r w:rsidR="0065421C">
          <w:rPr>
            <w:noProof/>
            <w:webHidden/>
          </w:rPr>
          <w:tab/>
        </w:r>
        <w:r w:rsidR="0065421C">
          <w:rPr>
            <w:noProof/>
            <w:webHidden/>
          </w:rPr>
          <w:fldChar w:fldCharType="begin"/>
        </w:r>
        <w:r w:rsidR="0065421C">
          <w:rPr>
            <w:noProof/>
            <w:webHidden/>
          </w:rPr>
          <w:instrText xml:space="preserve"> PAGEREF _Toc161656018 \h </w:instrText>
        </w:r>
        <w:r w:rsidR="0065421C">
          <w:rPr>
            <w:noProof/>
            <w:webHidden/>
          </w:rPr>
        </w:r>
        <w:r w:rsidR="0065421C">
          <w:rPr>
            <w:noProof/>
            <w:webHidden/>
          </w:rPr>
          <w:fldChar w:fldCharType="separate"/>
        </w:r>
        <w:r w:rsidR="0065421C">
          <w:rPr>
            <w:noProof/>
            <w:webHidden/>
          </w:rPr>
          <w:t>25</w:t>
        </w:r>
        <w:r w:rsidR="0065421C">
          <w:rPr>
            <w:noProof/>
            <w:webHidden/>
          </w:rPr>
          <w:fldChar w:fldCharType="end"/>
        </w:r>
      </w:hyperlink>
    </w:p>
    <w:p w14:paraId="4CB7AECB" w14:textId="202770A1" w:rsidR="0065421C" w:rsidRDefault="003A5626">
      <w:pPr>
        <w:pStyle w:val="TableofFigures"/>
        <w:tabs>
          <w:tab w:val="right" w:leader="dot" w:pos="9736"/>
        </w:tabs>
        <w:rPr>
          <w:rFonts w:asciiTheme="minorHAnsi" w:eastAsiaTheme="minorEastAsia" w:hAnsiTheme="minorHAnsi" w:cstheme="minorBidi"/>
          <w:noProof/>
          <w:sz w:val="22"/>
          <w:szCs w:val="22"/>
        </w:rPr>
      </w:pPr>
      <w:hyperlink w:anchor="_Toc161656019" w:history="1">
        <w:r w:rsidR="0065421C" w:rsidRPr="00781B6F">
          <w:rPr>
            <w:rStyle w:val="Hyperlink"/>
            <w:rFonts w:eastAsiaTheme="minorEastAsia"/>
            <w:noProof/>
          </w:rPr>
          <w:t>Table 3 - Minimum sample size results - Propellants (SB: Single Base, DB: Double Base, TB: Triple Base)</w:t>
        </w:r>
        <w:r w:rsidR="0065421C">
          <w:rPr>
            <w:noProof/>
            <w:webHidden/>
          </w:rPr>
          <w:tab/>
        </w:r>
        <w:r w:rsidR="0065421C">
          <w:rPr>
            <w:noProof/>
            <w:webHidden/>
          </w:rPr>
          <w:fldChar w:fldCharType="begin"/>
        </w:r>
        <w:r w:rsidR="0065421C">
          <w:rPr>
            <w:noProof/>
            <w:webHidden/>
          </w:rPr>
          <w:instrText xml:space="preserve"> PAGEREF _Toc161656019 \h </w:instrText>
        </w:r>
        <w:r w:rsidR="0065421C">
          <w:rPr>
            <w:noProof/>
            <w:webHidden/>
          </w:rPr>
        </w:r>
        <w:r w:rsidR="0065421C">
          <w:rPr>
            <w:noProof/>
            <w:webHidden/>
          </w:rPr>
          <w:fldChar w:fldCharType="separate"/>
        </w:r>
        <w:r w:rsidR="0065421C">
          <w:rPr>
            <w:noProof/>
            <w:webHidden/>
          </w:rPr>
          <w:t>26</w:t>
        </w:r>
        <w:r w:rsidR="0065421C">
          <w:rPr>
            <w:noProof/>
            <w:webHidden/>
          </w:rPr>
          <w:fldChar w:fldCharType="end"/>
        </w:r>
      </w:hyperlink>
    </w:p>
    <w:p w14:paraId="3DB974B1" w14:textId="2A13B9DF" w:rsidR="0065421C" w:rsidRDefault="003A5626">
      <w:pPr>
        <w:pStyle w:val="TableofFigures"/>
        <w:tabs>
          <w:tab w:val="right" w:leader="dot" w:pos="9736"/>
        </w:tabs>
        <w:rPr>
          <w:rFonts w:asciiTheme="minorHAnsi" w:eastAsiaTheme="minorEastAsia" w:hAnsiTheme="minorHAnsi" w:cstheme="minorBidi"/>
          <w:noProof/>
          <w:sz w:val="22"/>
          <w:szCs w:val="22"/>
        </w:rPr>
      </w:pPr>
      <w:hyperlink w:anchor="_Toc161656020" w:history="1">
        <w:r w:rsidR="0065421C" w:rsidRPr="00781B6F">
          <w:rPr>
            <w:rStyle w:val="Hyperlink"/>
            <w:rFonts w:eastAsiaTheme="minorEastAsia"/>
            <w:noProof/>
          </w:rPr>
          <w:t>Table 4 - Minimum sample size results - Primary Compositions</w:t>
        </w:r>
        <w:r w:rsidR="0065421C">
          <w:rPr>
            <w:noProof/>
            <w:webHidden/>
          </w:rPr>
          <w:tab/>
        </w:r>
        <w:r w:rsidR="0065421C">
          <w:rPr>
            <w:noProof/>
            <w:webHidden/>
          </w:rPr>
          <w:fldChar w:fldCharType="begin"/>
        </w:r>
        <w:r w:rsidR="0065421C">
          <w:rPr>
            <w:noProof/>
            <w:webHidden/>
          </w:rPr>
          <w:instrText xml:space="preserve"> PAGEREF _Toc161656020 \h </w:instrText>
        </w:r>
        <w:r w:rsidR="0065421C">
          <w:rPr>
            <w:noProof/>
            <w:webHidden/>
          </w:rPr>
        </w:r>
        <w:r w:rsidR="0065421C">
          <w:rPr>
            <w:noProof/>
            <w:webHidden/>
          </w:rPr>
          <w:fldChar w:fldCharType="separate"/>
        </w:r>
        <w:r w:rsidR="0065421C">
          <w:rPr>
            <w:noProof/>
            <w:webHidden/>
          </w:rPr>
          <w:t>27</w:t>
        </w:r>
        <w:r w:rsidR="0065421C">
          <w:rPr>
            <w:noProof/>
            <w:webHidden/>
          </w:rPr>
          <w:fldChar w:fldCharType="end"/>
        </w:r>
      </w:hyperlink>
    </w:p>
    <w:p w14:paraId="0EBE8711" w14:textId="34FE5251" w:rsidR="0065421C" w:rsidRDefault="003A5626">
      <w:pPr>
        <w:pStyle w:val="TableofFigures"/>
        <w:tabs>
          <w:tab w:val="right" w:leader="dot" w:pos="9736"/>
        </w:tabs>
        <w:rPr>
          <w:rFonts w:asciiTheme="minorHAnsi" w:eastAsiaTheme="minorEastAsia" w:hAnsiTheme="minorHAnsi" w:cstheme="minorBidi"/>
          <w:noProof/>
          <w:sz w:val="22"/>
          <w:szCs w:val="22"/>
        </w:rPr>
      </w:pPr>
      <w:hyperlink w:anchor="_Toc161656021" w:history="1">
        <w:r w:rsidR="0065421C" w:rsidRPr="00781B6F">
          <w:rPr>
            <w:rStyle w:val="Hyperlink"/>
            <w:rFonts w:eastAsiaTheme="minorEastAsia"/>
            <w:noProof/>
          </w:rPr>
          <w:t>Table 5 - Minimum concentration results - High Explosives</w:t>
        </w:r>
        <w:r w:rsidR="0065421C">
          <w:rPr>
            <w:noProof/>
            <w:webHidden/>
          </w:rPr>
          <w:tab/>
        </w:r>
        <w:r w:rsidR="0065421C">
          <w:rPr>
            <w:noProof/>
            <w:webHidden/>
          </w:rPr>
          <w:fldChar w:fldCharType="begin"/>
        </w:r>
        <w:r w:rsidR="0065421C">
          <w:rPr>
            <w:noProof/>
            <w:webHidden/>
          </w:rPr>
          <w:instrText xml:space="preserve"> PAGEREF _Toc161656021 \h </w:instrText>
        </w:r>
        <w:r w:rsidR="0065421C">
          <w:rPr>
            <w:noProof/>
            <w:webHidden/>
          </w:rPr>
        </w:r>
        <w:r w:rsidR="0065421C">
          <w:rPr>
            <w:noProof/>
            <w:webHidden/>
          </w:rPr>
          <w:fldChar w:fldCharType="separate"/>
        </w:r>
        <w:r w:rsidR="0065421C">
          <w:rPr>
            <w:noProof/>
            <w:webHidden/>
          </w:rPr>
          <w:t>28</w:t>
        </w:r>
        <w:r w:rsidR="0065421C">
          <w:rPr>
            <w:noProof/>
            <w:webHidden/>
          </w:rPr>
          <w:fldChar w:fldCharType="end"/>
        </w:r>
      </w:hyperlink>
    </w:p>
    <w:p w14:paraId="3E5045B5" w14:textId="360D47C7" w:rsidR="0065421C" w:rsidRDefault="003A5626">
      <w:pPr>
        <w:pStyle w:val="TableofFigures"/>
        <w:tabs>
          <w:tab w:val="right" w:leader="dot" w:pos="9736"/>
        </w:tabs>
        <w:rPr>
          <w:rFonts w:asciiTheme="minorHAnsi" w:eastAsiaTheme="minorEastAsia" w:hAnsiTheme="minorHAnsi" w:cstheme="minorBidi"/>
          <w:noProof/>
          <w:sz w:val="22"/>
          <w:szCs w:val="22"/>
        </w:rPr>
      </w:pPr>
      <w:hyperlink w:anchor="_Toc161656022" w:history="1">
        <w:r w:rsidR="0065421C" w:rsidRPr="00781B6F">
          <w:rPr>
            <w:rStyle w:val="Hyperlink"/>
            <w:rFonts w:eastAsiaTheme="minorEastAsia"/>
            <w:noProof/>
          </w:rPr>
          <w:t>Table 6 - Minimum concentration results - Propellants</w:t>
        </w:r>
        <w:r w:rsidR="0065421C">
          <w:rPr>
            <w:noProof/>
            <w:webHidden/>
          </w:rPr>
          <w:tab/>
        </w:r>
        <w:r w:rsidR="0065421C">
          <w:rPr>
            <w:noProof/>
            <w:webHidden/>
          </w:rPr>
          <w:fldChar w:fldCharType="begin"/>
        </w:r>
        <w:r w:rsidR="0065421C">
          <w:rPr>
            <w:noProof/>
            <w:webHidden/>
          </w:rPr>
          <w:instrText xml:space="preserve"> PAGEREF _Toc161656022 \h </w:instrText>
        </w:r>
        <w:r w:rsidR="0065421C">
          <w:rPr>
            <w:noProof/>
            <w:webHidden/>
          </w:rPr>
        </w:r>
        <w:r w:rsidR="0065421C">
          <w:rPr>
            <w:noProof/>
            <w:webHidden/>
          </w:rPr>
          <w:fldChar w:fldCharType="separate"/>
        </w:r>
        <w:r w:rsidR="0065421C">
          <w:rPr>
            <w:noProof/>
            <w:webHidden/>
          </w:rPr>
          <w:t>29</w:t>
        </w:r>
        <w:r w:rsidR="0065421C">
          <w:rPr>
            <w:noProof/>
            <w:webHidden/>
          </w:rPr>
          <w:fldChar w:fldCharType="end"/>
        </w:r>
      </w:hyperlink>
    </w:p>
    <w:p w14:paraId="288F02E1" w14:textId="3F78C94E" w:rsidR="0065421C" w:rsidRDefault="003A5626">
      <w:pPr>
        <w:pStyle w:val="TableofFigures"/>
        <w:tabs>
          <w:tab w:val="right" w:leader="dot" w:pos="9736"/>
        </w:tabs>
        <w:rPr>
          <w:rFonts w:asciiTheme="minorHAnsi" w:eastAsiaTheme="minorEastAsia" w:hAnsiTheme="minorHAnsi" w:cstheme="minorBidi"/>
          <w:noProof/>
          <w:sz w:val="22"/>
          <w:szCs w:val="22"/>
        </w:rPr>
      </w:pPr>
      <w:hyperlink w:anchor="_Toc161656023" w:history="1">
        <w:r w:rsidR="0065421C" w:rsidRPr="00781B6F">
          <w:rPr>
            <w:rStyle w:val="Hyperlink"/>
            <w:rFonts w:eastAsiaTheme="minorEastAsia"/>
            <w:noProof/>
          </w:rPr>
          <w:t>Table 7 - Minimum concentration results - Primary Compositions</w:t>
        </w:r>
        <w:r w:rsidR="0065421C">
          <w:rPr>
            <w:noProof/>
            <w:webHidden/>
          </w:rPr>
          <w:tab/>
        </w:r>
        <w:r w:rsidR="0065421C">
          <w:rPr>
            <w:noProof/>
            <w:webHidden/>
          </w:rPr>
          <w:fldChar w:fldCharType="begin"/>
        </w:r>
        <w:r w:rsidR="0065421C">
          <w:rPr>
            <w:noProof/>
            <w:webHidden/>
          </w:rPr>
          <w:instrText xml:space="preserve"> PAGEREF _Toc161656023 \h </w:instrText>
        </w:r>
        <w:r w:rsidR="0065421C">
          <w:rPr>
            <w:noProof/>
            <w:webHidden/>
          </w:rPr>
        </w:r>
        <w:r w:rsidR="0065421C">
          <w:rPr>
            <w:noProof/>
            <w:webHidden/>
          </w:rPr>
          <w:fldChar w:fldCharType="separate"/>
        </w:r>
        <w:r w:rsidR="0065421C">
          <w:rPr>
            <w:noProof/>
            <w:webHidden/>
          </w:rPr>
          <w:t>30</w:t>
        </w:r>
        <w:r w:rsidR="0065421C">
          <w:rPr>
            <w:noProof/>
            <w:webHidden/>
          </w:rPr>
          <w:fldChar w:fldCharType="end"/>
        </w:r>
      </w:hyperlink>
    </w:p>
    <w:p w14:paraId="7FD4E5A8" w14:textId="6B7B68CA" w:rsidR="00736EF7" w:rsidRDefault="001F5122" w:rsidP="001F5122">
      <w:pPr>
        <w:pStyle w:val="Heading1"/>
        <w:numPr>
          <w:ilvl w:val="0"/>
          <w:numId w:val="0"/>
        </w:numPr>
      </w:pPr>
      <w:r>
        <w:fldChar w:fldCharType="end"/>
      </w:r>
    </w:p>
    <w:p w14:paraId="468D1E76" w14:textId="77777777" w:rsidR="00F73FE7" w:rsidRDefault="00F73FE7">
      <w:pPr>
        <w:spacing w:after="160" w:line="259" w:lineRule="auto"/>
        <w:jc w:val="left"/>
        <w:rPr>
          <w:rFonts w:eastAsiaTheme="minorEastAsia" w:cs="Arial"/>
          <w:b/>
          <w:caps/>
          <w:color w:val="000000"/>
          <w:szCs w:val="26"/>
          <w:u w:val="single"/>
          <w:lang w:eastAsia="x-none"/>
        </w:rPr>
      </w:pPr>
      <w:r>
        <w:br w:type="page"/>
      </w:r>
    </w:p>
    <w:p w14:paraId="0A9214D0" w14:textId="78BEB0AF" w:rsidR="001F5122" w:rsidRDefault="001F5122" w:rsidP="001F5122">
      <w:pPr>
        <w:pStyle w:val="Heading1"/>
      </w:pPr>
      <w:bookmarkStart w:id="6" w:name="_Toc161655928"/>
      <w:r>
        <w:lastRenderedPageBreak/>
        <w:t>List of Abbreviations</w:t>
      </w:r>
      <w:bookmarkEnd w:id="6"/>
    </w:p>
    <w:p w14:paraId="345C7F2E" w14:textId="1F79336C" w:rsidR="001F5122" w:rsidRPr="001B3AF4" w:rsidRDefault="00F73FE7" w:rsidP="001B3AF4">
      <w:pPr>
        <w:pStyle w:val="Heading4"/>
        <w:jc w:val="left"/>
        <w:rPr>
          <w:rFonts w:eastAsiaTheme="minorEastAsia"/>
        </w:rPr>
      </w:pPr>
      <w:r>
        <w:t xml:space="preserve">BTCA </w:t>
      </w:r>
      <w:r>
        <w:tab/>
        <w:t>– Breakdown, Testing and Critical Analysis</w:t>
      </w:r>
      <w:r w:rsidR="001B3AF4">
        <w:br/>
        <w:t xml:space="preserve">DB </w:t>
      </w:r>
      <w:r w:rsidR="001B3AF4">
        <w:tab/>
      </w:r>
      <w:r w:rsidR="001B3AF4">
        <w:tab/>
        <w:t>– Double Base</w:t>
      </w:r>
      <w:r>
        <w:rPr>
          <w:rFonts w:eastAsiaTheme="minorEastAsia"/>
        </w:rPr>
        <w:br/>
        <w:t xml:space="preserve">DSA </w:t>
      </w:r>
      <w:r>
        <w:rPr>
          <w:rFonts w:eastAsiaTheme="minorEastAsia"/>
        </w:rPr>
        <w:tab/>
      </w:r>
      <w:r>
        <w:rPr>
          <w:rFonts w:eastAsiaTheme="minorEastAsia"/>
        </w:rPr>
        <w:tab/>
        <w:t>– Defence Safety Authority</w:t>
      </w:r>
      <w:r>
        <w:rPr>
          <w:rFonts w:eastAsiaTheme="minorEastAsia"/>
        </w:rPr>
        <w:br/>
        <w:t xml:space="preserve">ETD </w:t>
      </w:r>
      <w:r>
        <w:rPr>
          <w:rFonts w:eastAsiaTheme="minorEastAsia"/>
        </w:rPr>
        <w:tab/>
      </w:r>
      <w:r>
        <w:rPr>
          <w:rFonts w:eastAsiaTheme="minorEastAsia"/>
        </w:rPr>
        <w:tab/>
        <w:t>– Explosive Trace Detector</w:t>
      </w:r>
      <w:r w:rsidRPr="00F73FE7">
        <w:rPr>
          <w:rFonts w:eastAsiaTheme="minorEastAsia"/>
        </w:rPr>
        <w:br/>
        <w:t>GC/IMS</w:t>
      </w:r>
      <w:r>
        <w:rPr>
          <w:rFonts w:eastAsiaTheme="minorEastAsia"/>
        </w:rPr>
        <w:t xml:space="preserve"> </w:t>
      </w:r>
      <w:r>
        <w:rPr>
          <w:rFonts w:eastAsiaTheme="minorEastAsia"/>
        </w:rPr>
        <w:tab/>
        <w:t xml:space="preserve">– Gas Chromatography/Ion Mobility Spectrometry </w:t>
      </w:r>
      <w:r w:rsidR="004E1E8C">
        <w:rPr>
          <w:rFonts w:eastAsiaTheme="minorEastAsia"/>
        </w:rPr>
        <w:br/>
        <w:t xml:space="preserve">GLP </w:t>
      </w:r>
      <w:r w:rsidR="004E1E8C">
        <w:rPr>
          <w:rFonts w:eastAsiaTheme="minorEastAsia"/>
        </w:rPr>
        <w:tab/>
      </w:r>
      <w:r w:rsidR="004E1E8C">
        <w:rPr>
          <w:rFonts w:eastAsiaTheme="minorEastAsia"/>
        </w:rPr>
        <w:tab/>
        <w:t>– Good Lab Practice(s)</w:t>
      </w:r>
      <w:r w:rsidR="00975728">
        <w:rPr>
          <w:rFonts w:eastAsiaTheme="minorEastAsia"/>
        </w:rPr>
        <w:br/>
        <w:t xml:space="preserve">HE </w:t>
      </w:r>
      <w:r w:rsidR="00975728">
        <w:rPr>
          <w:rFonts w:eastAsiaTheme="minorEastAsia"/>
        </w:rPr>
        <w:tab/>
      </w:r>
      <w:r w:rsidR="00975728">
        <w:rPr>
          <w:rFonts w:eastAsiaTheme="minorEastAsia"/>
        </w:rPr>
        <w:tab/>
        <w:t>– High Explosive</w:t>
      </w:r>
      <w:r w:rsidR="007E5BC3">
        <w:br/>
        <w:t xml:space="preserve">HPMS </w:t>
      </w:r>
      <w:r w:rsidR="007E5BC3">
        <w:tab/>
        <w:t>– High P</w:t>
      </w:r>
      <w:r>
        <w:t>ressure Mass Spectrometry</w:t>
      </w:r>
      <w:r w:rsidRPr="00F73FE7">
        <w:rPr>
          <w:rFonts w:eastAsiaTheme="minorEastAsia"/>
        </w:rPr>
        <w:br/>
        <w:t>HSE</w:t>
      </w:r>
      <w:r>
        <w:rPr>
          <w:rFonts w:eastAsiaTheme="minorEastAsia"/>
        </w:rPr>
        <w:t xml:space="preserve"> </w:t>
      </w:r>
      <w:r>
        <w:rPr>
          <w:rFonts w:eastAsiaTheme="minorEastAsia"/>
        </w:rPr>
        <w:tab/>
      </w:r>
      <w:r>
        <w:rPr>
          <w:rFonts w:eastAsiaTheme="minorEastAsia"/>
        </w:rPr>
        <w:tab/>
        <w:t>– Health and Safety Executive</w:t>
      </w:r>
      <w:r w:rsidRPr="00F73FE7">
        <w:rPr>
          <w:rFonts w:eastAsiaTheme="minorEastAsia"/>
        </w:rPr>
        <w:br/>
        <w:t>IMS</w:t>
      </w:r>
      <w:r>
        <w:rPr>
          <w:rFonts w:eastAsiaTheme="minorEastAsia"/>
        </w:rPr>
        <w:t xml:space="preserve"> </w:t>
      </w:r>
      <w:r>
        <w:rPr>
          <w:rFonts w:eastAsiaTheme="minorEastAsia"/>
        </w:rPr>
        <w:tab/>
      </w:r>
      <w:r>
        <w:rPr>
          <w:rFonts w:eastAsiaTheme="minorEastAsia"/>
        </w:rPr>
        <w:tab/>
        <w:t>– Ion Mobility Spectrometry</w:t>
      </w:r>
      <w:r w:rsidR="0065421C">
        <w:rPr>
          <w:rFonts w:eastAsiaTheme="minorEastAsia"/>
        </w:rPr>
        <w:br/>
        <w:t xml:space="preserve">KBr </w:t>
      </w:r>
      <w:r w:rsidR="0065421C">
        <w:rPr>
          <w:rFonts w:eastAsiaTheme="minorEastAsia"/>
        </w:rPr>
        <w:tab/>
      </w:r>
      <w:r w:rsidR="0065421C">
        <w:rPr>
          <w:rFonts w:eastAsiaTheme="minorEastAsia"/>
        </w:rPr>
        <w:tab/>
        <w:t>– Potassium B</w:t>
      </w:r>
      <w:r w:rsidR="00EE60FF">
        <w:rPr>
          <w:rFonts w:eastAsiaTheme="minorEastAsia"/>
        </w:rPr>
        <w:t>romide</w:t>
      </w:r>
      <w:r w:rsidR="007E5BC3">
        <w:rPr>
          <w:rFonts w:eastAsiaTheme="minorEastAsia"/>
        </w:rPr>
        <w:br/>
        <w:t xml:space="preserve">MBT </w:t>
      </w:r>
      <w:r w:rsidR="007E5BC3">
        <w:rPr>
          <w:rFonts w:eastAsiaTheme="minorEastAsia"/>
        </w:rPr>
        <w:tab/>
      </w:r>
      <w:r w:rsidR="007E5BC3">
        <w:rPr>
          <w:rFonts w:eastAsiaTheme="minorEastAsia"/>
        </w:rPr>
        <w:tab/>
        <w:t>– Munitions Breakdown Team</w:t>
      </w:r>
      <w:r w:rsidR="00975728">
        <w:rPr>
          <w:rFonts w:eastAsiaTheme="minorEastAsia"/>
        </w:rPr>
        <w:br/>
        <w:t xml:space="preserve">NC </w:t>
      </w:r>
      <w:r w:rsidR="00975728">
        <w:rPr>
          <w:rFonts w:eastAsiaTheme="minorEastAsia"/>
        </w:rPr>
        <w:tab/>
      </w:r>
      <w:r w:rsidR="00975728">
        <w:rPr>
          <w:rFonts w:eastAsiaTheme="minorEastAsia"/>
        </w:rPr>
        <w:tab/>
        <w:t xml:space="preserve">– Nitrocellulose </w:t>
      </w:r>
      <w:r w:rsidR="00975728">
        <w:rPr>
          <w:rFonts w:eastAsiaTheme="minorEastAsia"/>
        </w:rPr>
        <w:br/>
        <w:t xml:space="preserve">NG </w:t>
      </w:r>
      <w:r w:rsidR="00975728">
        <w:rPr>
          <w:rFonts w:eastAsiaTheme="minorEastAsia"/>
        </w:rPr>
        <w:tab/>
      </w:r>
      <w:r w:rsidR="00975728">
        <w:rPr>
          <w:rFonts w:eastAsiaTheme="minorEastAsia"/>
        </w:rPr>
        <w:tab/>
        <w:t xml:space="preserve">– </w:t>
      </w:r>
      <w:r w:rsidR="006F4045">
        <w:rPr>
          <w:rFonts w:eastAsiaTheme="minorEastAsia"/>
        </w:rPr>
        <w:t>Nitroglycerine</w:t>
      </w:r>
      <w:r w:rsidR="00975728">
        <w:rPr>
          <w:rFonts w:eastAsiaTheme="minorEastAsia"/>
        </w:rPr>
        <w:t xml:space="preserve"> </w:t>
      </w:r>
      <w:r w:rsidR="00975728">
        <w:rPr>
          <w:rFonts w:eastAsiaTheme="minorEastAsia"/>
        </w:rPr>
        <w:br/>
        <w:t xml:space="preserve">NQ </w:t>
      </w:r>
      <w:r w:rsidR="00975728">
        <w:rPr>
          <w:rFonts w:eastAsiaTheme="minorEastAsia"/>
        </w:rPr>
        <w:tab/>
      </w:r>
      <w:r w:rsidR="00975728">
        <w:rPr>
          <w:rFonts w:eastAsiaTheme="minorEastAsia"/>
        </w:rPr>
        <w:tab/>
        <w:t xml:space="preserve">– </w:t>
      </w:r>
      <w:r w:rsidR="006F4045">
        <w:rPr>
          <w:rFonts w:eastAsiaTheme="minorEastAsia"/>
        </w:rPr>
        <w:t>Nitroganidine</w:t>
      </w:r>
      <w:r w:rsidR="00975728">
        <w:rPr>
          <w:rFonts w:eastAsiaTheme="minorEastAsia"/>
        </w:rPr>
        <w:t xml:space="preserve"> </w:t>
      </w:r>
      <w:r w:rsidRPr="00EE60FF">
        <w:rPr>
          <w:rFonts w:eastAsiaTheme="minorEastAsia"/>
        </w:rPr>
        <w:br/>
      </w:r>
      <w:r w:rsidR="00EE60FF">
        <w:t xml:space="preserve">OME </w:t>
      </w:r>
      <w:r w:rsidR="00EE60FF">
        <w:tab/>
      </w:r>
      <w:r w:rsidR="00EE60FF">
        <w:tab/>
        <w:t>– Ordnance, Munitions and Explosives</w:t>
      </w:r>
      <w:r w:rsidR="00A03CD4">
        <w:br/>
        <w:t xml:space="preserve">PPE </w:t>
      </w:r>
      <w:r w:rsidR="00A03CD4">
        <w:tab/>
      </w:r>
      <w:r w:rsidR="00A03CD4">
        <w:tab/>
        <w:t>– Personal Protective Equipment</w:t>
      </w:r>
      <w:r w:rsidR="00EE60FF">
        <w:rPr>
          <w:rFonts w:eastAsiaTheme="minorEastAsia"/>
        </w:rPr>
        <w:br/>
        <w:t>RD1303</w:t>
      </w:r>
      <w:r w:rsidR="00EE60FF">
        <w:rPr>
          <w:rFonts w:eastAsiaTheme="minorEastAsia"/>
        </w:rPr>
        <w:tab/>
        <w:t>– Lead Styphnate</w:t>
      </w:r>
      <w:r w:rsidR="00EE60FF">
        <w:rPr>
          <w:rFonts w:eastAsiaTheme="minorEastAsia"/>
        </w:rPr>
        <w:br/>
        <w:t xml:space="preserve">RD1337 </w:t>
      </w:r>
      <w:r w:rsidR="00EE60FF">
        <w:rPr>
          <w:rFonts w:eastAsiaTheme="minorEastAsia"/>
        </w:rPr>
        <w:tab/>
        <w:t>– Lead 2,4 Dinitroresorcinate</w:t>
      </w:r>
      <w:r w:rsidR="001B3AF4">
        <w:rPr>
          <w:rFonts w:eastAsiaTheme="minorEastAsia"/>
        </w:rPr>
        <w:br/>
        <w:t xml:space="preserve">SB </w:t>
      </w:r>
      <w:r w:rsidR="001B3AF4">
        <w:rPr>
          <w:rFonts w:eastAsiaTheme="minorEastAsia"/>
        </w:rPr>
        <w:tab/>
      </w:r>
      <w:r w:rsidR="001B3AF4">
        <w:rPr>
          <w:rFonts w:eastAsiaTheme="minorEastAsia"/>
        </w:rPr>
        <w:tab/>
        <w:t>– Single Base</w:t>
      </w:r>
      <w:r w:rsidR="00EE60FF">
        <w:br/>
        <w:t xml:space="preserve">S3 </w:t>
      </w:r>
      <w:r w:rsidR="00EE60FF">
        <w:tab/>
      </w:r>
      <w:r w:rsidR="00EE60FF">
        <w:tab/>
        <w:t>– Safety and Suitability for Service</w:t>
      </w:r>
      <w:r w:rsidR="001B3AF4">
        <w:br/>
        <w:t>TB</w:t>
      </w:r>
      <w:r w:rsidR="001B3AF4">
        <w:tab/>
      </w:r>
      <w:r w:rsidR="001B3AF4">
        <w:tab/>
        <w:t>– Triple Base</w:t>
      </w:r>
      <w:r w:rsidR="00EE60FF" w:rsidRPr="001B3AF4">
        <w:rPr>
          <w:rFonts w:eastAsiaTheme="minorEastAsia"/>
        </w:rPr>
        <w:br/>
        <w:t xml:space="preserve">VP </w:t>
      </w:r>
      <w:r w:rsidR="00EE60FF" w:rsidRPr="001B3AF4">
        <w:rPr>
          <w:rFonts w:eastAsiaTheme="minorEastAsia"/>
        </w:rPr>
        <w:tab/>
      </w:r>
      <w:r w:rsidR="00EE60FF" w:rsidRPr="001B3AF4">
        <w:rPr>
          <w:rFonts w:eastAsiaTheme="minorEastAsia"/>
        </w:rPr>
        <w:tab/>
        <w:t>– Vapour Pressure</w:t>
      </w:r>
      <w:r w:rsidR="001F5122">
        <w:br w:type="page"/>
      </w:r>
    </w:p>
    <w:p w14:paraId="5A1670C1" w14:textId="7C0058D3" w:rsidR="009E6833" w:rsidRPr="009C690B" w:rsidRDefault="009E6833" w:rsidP="00846F8B">
      <w:pPr>
        <w:pStyle w:val="Heading1"/>
        <w:widowControl w:val="0"/>
      </w:pPr>
      <w:bookmarkStart w:id="7" w:name="_Toc161655929"/>
      <w:r>
        <w:lastRenderedPageBreak/>
        <w:t>Preface</w:t>
      </w:r>
      <w:bookmarkEnd w:id="0"/>
      <w:bookmarkEnd w:id="7"/>
    </w:p>
    <w:p w14:paraId="29F070EF" w14:textId="77777777" w:rsidR="009E6833" w:rsidRDefault="009E6833" w:rsidP="00846F8B">
      <w:pPr>
        <w:pStyle w:val="Heading2"/>
        <w:widowControl w:val="0"/>
      </w:pPr>
      <w:bookmarkStart w:id="8" w:name="_Toc144278449"/>
      <w:bookmarkStart w:id="9" w:name="_Toc161655930"/>
      <w:r w:rsidRPr="009C690B">
        <w:t>Introduction</w:t>
      </w:r>
      <w:bookmarkEnd w:id="8"/>
      <w:bookmarkEnd w:id="9"/>
    </w:p>
    <w:p w14:paraId="08294BFB" w14:textId="448A3825" w:rsidR="009E6833" w:rsidRDefault="00980956" w:rsidP="00846F8B">
      <w:pPr>
        <w:pStyle w:val="Heading4"/>
        <w:keepNext w:val="0"/>
        <w:widowControl w:val="0"/>
      </w:pPr>
      <w:r>
        <w:t xml:space="preserve">Explosives </w:t>
      </w:r>
      <w:r w:rsidR="008B1AF2">
        <w:t>have had</w:t>
      </w:r>
      <w:r>
        <w:t xml:space="preserve"> civilian and military applications since the 10</w:t>
      </w:r>
      <w:r>
        <w:rPr>
          <w:vertAlign w:val="superscript"/>
        </w:rPr>
        <w:t>th</w:t>
      </w:r>
      <w:r>
        <w:t xml:space="preserve"> century, evolving from gunpowder fireworks to lethal packages used during wartime by armed forces worldwide </w:t>
      </w:r>
      <w:sdt>
        <w:sdtPr>
          <w:id w:val="150955227"/>
          <w:citation/>
        </w:sdtPr>
        <w:sdtEndPr/>
        <w:sdtContent>
          <w:r w:rsidR="009E6833">
            <w:fldChar w:fldCharType="begin"/>
          </w:r>
          <w:r w:rsidR="009E6833">
            <w:rPr>
              <w:noProof/>
            </w:rPr>
            <w:instrText xml:space="preserve"> CITATION SYD90 \l 2057 </w:instrText>
          </w:r>
          <w:r w:rsidR="009E6833">
            <w:fldChar w:fldCharType="separate"/>
          </w:r>
          <w:r w:rsidR="00A15FA1">
            <w:rPr>
              <w:noProof/>
            </w:rPr>
            <w:t>[1]</w:t>
          </w:r>
          <w:r w:rsidR="009E6833">
            <w:fldChar w:fldCharType="end"/>
          </w:r>
        </w:sdtContent>
      </w:sdt>
      <w:r w:rsidR="009E6833">
        <w:t xml:space="preserve">. </w:t>
      </w:r>
      <w:r>
        <w:t xml:space="preserve">In recent years within the United Kingdom, these items of Ordnance, Munitions and Explosives (OME) have undergone various trials </w:t>
      </w:r>
      <w:r w:rsidR="00863D6F">
        <w:t>and tests to demonstrate their Safety and Suitability for S</w:t>
      </w:r>
      <w:r>
        <w:t>ervice</w:t>
      </w:r>
      <w:r w:rsidR="00863D6F">
        <w:t xml:space="preserve"> (S3)</w:t>
      </w:r>
      <w:r>
        <w:t xml:space="preserve"> within the armed forces </w:t>
      </w:r>
      <w:sdt>
        <w:sdtPr>
          <w:rPr>
            <w:noProof/>
          </w:rPr>
          <w:id w:val="-153382776"/>
          <w:citation/>
        </w:sdtPr>
        <w:sdtEndPr/>
        <w:sdtContent>
          <w:r w:rsidR="009E6833">
            <w:rPr>
              <w:noProof/>
            </w:rPr>
            <w:fldChar w:fldCharType="begin"/>
          </w:r>
          <w:r w:rsidR="009E6833">
            <w:rPr>
              <w:noProof/>
            </w:rPr>
            <w:instrText xml:space="preserve"> CITATION Def19 \l 2057 </w:instrText>
          </w:r>
          <w:r w:rsidR="009E6833">
            <w:rPr>
              <w:noProof/>
            </w:rPr>
            <w:fldChar w:fldCharType="separate"/>
          </w:r>
          <w:r w:rsidR="00A15FA1">
            <w:rPr>
              <w:noProof/>
            </w:rPr>
            <w:t>[2]</w:t>
          </w:r>
          <w:r w:rsidR="009E6833">
            <w:rPr>
              <w:noProof/>
            </w:rPr>
            <w:fldChar w:fldCharType="end"/>
          </w:r>
        </w:sdtContent>
      </w:sdt>
      <w:r w:rsidR="009E6833">
        <w:t xml:space="preserve">. </w:t>
      </w:r>
    </w:p>
    <w:p w14:paraId="335496C7" w14:textId="586E3891" w:rsidR="009E6833" w:rsidRDefault="00FF1168" w:rsidP="00846F8B">
      <w:pPr>
        <w:pStyle w:val="Heading4"/>
        <w:keepNext w:val="0"/>
        <w:widowControl w:val="0"/>
      </w:pPr>
      <w:r>
        <w:t>The Munitions Breakdown T</w:t>
      </w:r>
      <w:r w:rsidR="00980956">
        <w:t>eam</w:t>
      </w:r>
      <w:r>
        <w:t xml:space="preserve"> (MBT)</w:t>
      </w:r>
      <w:r w:rsidR="00980956">
        <w:t xml:space="preserve"> at </w:t>
      </w:r>
      <w:r w:rsidR="001B3AF4">
        <w:t>QinetiQ</w:t>
      </w:r>
      <w:r w:rsidR="00980956">
        <w:t xml:space="preserve"> </w:t>
      </w:r>
      <w:sdt>
        <w:sdtPr>
          <w:tag w:val="goog_rdk_2"/>
          <w:id w:val="783776776"/>
        </w:sdtPr>
        <w:sdtEndPr/>
        <w:sdtContent/>
      </w:sdt>
      <w:r w:rsidR="00980956">
        <w:t>Fort Halstead are vital to the B</w:t>
      </w:r>
      <w:r w:rsidR="00863D6F">
        <w:t>reakdown, Testing and Critical A</w:t>
      </w:r>
      <w:r w:rsidR="00980956">
        <w:t>nalysis (BTCA) activities conducted on OME. The Breakdown team are responsible for thoroughly inspecting all OME received from stock, in-service and post-trial. The OME is reverse engineered to acquire</w:t>
      </w:r>
      <w:r w:rsidR="00370507">
        <w:t xml:space="preserve"> components and</w:t>
      </w:r>
      <w:r w:rsidR="00980956">
        <w:t xml:space="preserve"> </w:t>
      </w:r>
      <w:sdt>
        <w:sdtPr>
          <w:tag w:val="goog_rdk_5"/>
          <w:id w:val="669918598"/>
        </w:sdtPr>
        <w:sdtEndPr/>
        <w:sdtContent>
          <w:r w:rsidR="00980956">
            <w:t>explosive compositions</w:t>
          </w:r>
        </w:sdtContent>
      </w:sdt>
      <w:r w:rsidR="00980956">
        <w:t xml:space="preserve"> for thorough inspection, testing and </w:t>
      </w:r>
      <w:r w:rsidR="008B1AF2">
        <w:t>c</w:t>
      </w:r>
      <w:r w:rsidR="00590DBC">
        <w:t>r</w:t>
      </w:r>
      <w:r w:rsidR="00980956">
        <w:t xml:space="preserve">itical analysis </w:t>
      </w:r>
      <w:sdt>
        <w:sdtPr>
          <w:id w:val="-387030410"/>
          <w:citation/>
        </w:sdtPr>
        <w:sdtEndPr/>
        <w:sdtContent>
          <w:r w:rsidR="009E6833">
            <w:fldChar w:fldCharType="begin"/>
          </w:r>
          <w:r w:rsidR="009E6833">
            <w:instrText xml:space="preserve"> CITATION NAT17 \l 2057 </w:instrText>
          </w:r>
          <w:r w:rsidR="009E6833">
            <w:fldChar w:fldCharType="separate"/>
          </w:r>
          <w:r w:rsidR="00A15FA1">
            <w:rPr>
              <w:noProof/>
            </w:rPr>
            <w:t>[3]</w:t>
          </w:r>
          <w:r w:rsidR="009E6833">
            <w:fldChar w:fldCharType="end"/>
          </w:r>
        </w:sdtContent>
      </w:sdt>
      <w:r w:rsidR="009E6833">
        <w:rPr>
          <w:noProof/>
        </w:rPr>
        <w:t>.</w:t>
      </w:r>
    </w:p>
    <w:p w14:paraId="4F292BC8" w14:textId="6A376351" w:rsidR="009E6833" w:rsidRPr="0043044C" w:rsidRDefault="00980956" w:rsidP="00846F8B">
      <w:pPr>
        <w:pStyle w:val="Heading4"/>
        <w:keepNext w:val="0"/>
        <w:widowControl w:val="0"/>
      </w:pPr>
      <w:r>
        <w:t xml:space="preserve">Identifying unknown samples encountered during the breakdown process is described as "safety critical" by the </w:t>
      </w:r>
      <w:sdt>
        <w:sdtPr>
          <w:tag w:val="goog_rdk_6"/>
          <w:id w:val="-518231279"/>
        </w:sdtPr>
        <w:sdtEndPr/>
        <w:sdtContent/>
      </w:sdt>
      <w:r>
        <w:t xml:space="preserve">customer (Ministry of Defence, BAE, MBDA etc.) and employer </w:t>
      </w:r>
      <w:sdt>
        <w:sdtPr>
          <w:id w:val="-1635402672"/>
          <w:citation/>
        </w:sdtPr>
        <w:sdtEndPr/>
        <w:sdtContent>
          <w:r w:rsidR="009E6833">
            <w:fldChar w:fldCharType="begin"/>
          </w:r>
          <w:r w:rsidR="009E6833">
            <w:instrText xml:space="preserve"> CITATION Mos04 \l 2057 </w:instrText>
          </w:r>
          <w:r w:rsidR="009E6833">
            <w:fldChar w:fldCharType="separate"/>
          </w:r>
          <w:r w:rsidR="00A15FA1">
            <w:rPr>
              <w:noProof/>
            </w:rPr>
            <w:t>[4]</w:t>
          </w:r>
          <w:r w:rsidR="009E6833">
            <w:fldChar w:fldCharType="end"/>
          </w:r>
        </w:sdtContent>
      </w:sdt>
      <w:r w:rsidR="009E6833">
        <w:t xml:space="preserve">. </w:t>
      </w:r>
      <w:r>
        <w:t xml:space="preserve">The current process to identify unknown samples is time consuming and requires specialist equipment and expertise. During the identification process, the breakdown process is stopped until the unknown sample can be identified and a suitable, safe way to continue </w:t>
      </w:r>
      <w:r w:rsidR="00590DBC">
        <w:t xml:space="preserve">is </w:t>
      </w:r>
      <w:r>
        <w:t xml:space="preserve">established </w:t>
      </w:r>
      <w:sdt>
        <w:sdtPr>
          <w:rPr>
            <w:noProof/>
          </w:rPr>
          <w:id w:val="207229959"/>
          <w:citation/>
        </w:sdtPr>
        <w:sdtEndPr/>
        <w:sdtContent>
          <w:r w:rsidR="009E6833">
            <w:rPr>
              <w:noProof/>
            </w:rPr>
            <w:fldChar w:fldCharType="begin"/>
          </w:r>
          <w:r w:rsidR="009E6833">
            <w:rPr>
              <w:noProof/>
            </w:rPr>
            <w:instrText xml:space="preserve"> CITATION Kla23 \l 2057 </w:instrText>
          </w:r>
          <w:r w:rsidR="009E6833">
            <w:rPr>
              <w:noProof/>
            </w:rPr>
            <w:fldChar w:fldCharType="separate"/>
          </w:r>
          <w:r w:rsidR="00A15FA1">
            <w:rPr>
              <w:noProof/>
            </w:rPr>
            <w:t>[5]</w:t>
          </w:r>
          <w:r w:rsidR="009E6833">
            <w:rPr>
              <w:noProof/>
            </w:rPr>
            <w:fldChar w:fldCharType="end"/>
          </w:r>
        </w:sdtContent>
      </w:sdt>
      <w:r w:rsidR="009E6833">
        <w:rPr>
          <w:noProof/>
        </w:rPr>
        <w:t>.</w:t>
      </w:r>
    </w:p>
    <w:p w14:paraId="7981692D" w14:textId="3842181A" w:rsidR="009E6833" w:rsidRDefault="00980956" w:rsidP="00846F8B">
      <w:pPr>
        <w:pStyle w:val="Heading4"/>
        <w:keepNext w:val="0"/>
        <w:widowControl w:val="0"/>
        <w:rPr>
          <w:rStyle w:val="contentpasted0"/>
          <w:rFonts w:cs="Arial"/>
          <w:color w:val="000000"/>
          <w:spacing w:val="2"/>
          <w:szCs w:val="22"/>
          <w:shd w:val="clear" w:color="auto" w:fill="FFFFFF"/>
        </w:rPr>
      </w:pPr>
      <w:r>
        <w:rPr>
          <w:color w:val="000000"/>
          <w:highlight w:val="white"/>
        </w:rPr>
        <w:t>Law enforcement agenc</w:t>
      </w:r>
      <w:r w:rsidR="00590DBC">
        <w:rPr>
          <w:color w:val="000000"/>
          <w:highlight w:val="white"/>
        </w:rPr>
        <w:t xml:space="preserve">ies and military personnel have </w:t>
      </w:r>
      <w:r>
        <w:rPr>
          <w:color w:val="000000"/>
          <w:highlight w:val="white"/>
        </w:rPr>
        <w:t>used explosive detection kits</w:t>
      </w:r>
      <w:r w:rsidR="00590DBC">
        <w:rPr>
          <w:color w:val="000000"/>
          <w:highlight w:val="white"/>
        </w:rPr>
        <w:t xml:space="preserve"> widely</w:t>
      </w:r>
      <w:r>
        <w:rPr>
          <w:color w:val="000000"/>
          <w:highlight w:val="white"/>
        </w:rPr>
        <w:t xml:space="preserve"> to identify potential explosives in various settings </w:t>
      </w:r>
      <w:sdt>
        <w:sdtPr>
          <w:rPr>
            <w:rStyle w:val="contentpasted0"/>
            <w:rFonts w:cs="Arial"/>
            <w:color w:val="000000"/>
            <w:spacing w:val="2"/>
            <w:szCs w:val="22"/>
            <w:shd w:val="clear" w:color="auto" w:fill="FFFFFF"/>
          </w:rPr>
          <w:id w:val="-311720115"/>
          <w:citation/>
        </w:sdtPr>
        <w:sdtEndPr>
          <w:rPr>
            <w:rStyle w:val="contentpasted0"/>
          </w:rPr>
        </w:sdtEndPr>
        <w:sdtContent>
          <w:r w:rsidR="009E6833">
            <w:rPr>
              <w:rStyle w:val="contentpasted0"/>
              <w:rFonts w:cs="Arial"/>
              <w:color w:val="000000"/>
              <w:spacing w:val="2"/>
              <w:szCs w:val="22"/>
              <w:shd w:val="clear" w:color="auto" w:fill="FFFFFF"/>
            </w:rPr>
            <w:fldChar w:fldCharType="begin"/>
          </w:r>
          <w:r w:rsidR="009E6833">
            <w:rPr>
              <w:rStyle w:val="contentpasted0"/>
              <w:rFonts w:cs="Arial"/>
              <w:noProof/>
              <w:color w:val="000000"/>
              <w:spacing w:val="2"/>
              <w:szCs w:val="22"/>
              <w:shd w:val="clear" w:color="auto" w:fill="FFFFFF"/>
            </w:rPr>
            <w:instrText xml:space="preserve"> CITATION ToK20 \l 2057 </w:instrText>
          </w:r>
          <w:r w:rsidR="009E6833">
            <w:rPr>
              <w:rStyle w:val="contentpasted0"/>
              <w:rFonts w:cs="Arial"/>
              <w:color w:val="000000"/>
              <w:spacing w:val="2"/>
              <w:szCs w:val="22"/>
              <w:shd w:val="clear" w:color="auto" w:fill="FFFFFF"/>
            </w:rPr>
            <w:fldChar w:fldCharType="separate"/>
          </w:r>
          <w:r w:rsidR="00A15FA1" w:rsidRPr="00A15FA1">
            <w:rPr>
              <w:rFonts w:cs="Arial"/>
              <w:noProof/>
              <w:color w:val="000000"/>
              <w:spacing w:val="2"/>
              <w:szCs w:val="22"/>
              <w:shd w:val="clear" w:color="auto" w:fill="FFFFFF"/>
            </w:rPr>
            <w:t>[6]</w:t>
          </w:r>
          <w:r w:rsidR="009E6833">
            <w:rPr>
              <w:rStyle w:val="contentpasted0"/>
              <w:rFonts w:cs="Arial"/>
              <w:color w:val="000000"/>
              <w:spacing w:val="2"/>
              <w:szCs w:val="22"/>
              <w:shd w:val="clear" w:color="auto" w:fill="FFFFFF"/>
            </w:rPr>
            <w:fldChar w:fldCharType="end"/>
          </w:r>
        </w:sdtContent>
      </w:sdt>
      <w:r w:rsidR="009E6833" w:rsidRPr="009C690B">
        <w:rPr>
          <w:rStyle w:val="contentpasted0"/>
          <w:rFonts w:cs="Arial"/>
          <w:color w:val="000000"/>
          <w:spacing w:val="2"/>
          <w:szCs w:val="22"/>
          <w:shd w:val="clear" w:color="auto" w:fill="FFFFFF"/>
        </w:rPr>
        <w:t xml:space="preserve">. </w:t>
      </w:r>
      <w:r>
        <w:rPr>
          <w:color w:val="000000"/>
          <w:highlight w:val="white"/>
        </w:rPr>
        <w:t>However, their efficacy in identifying samples found during the disassembly of OME remains unknown, with no current testing or research.</w:t>
      </w:r>
    </w:p>
    <w:p w14:paraId="74ACD529" w14:textId="64F27965" w:rsidR="009E6833" w:rsidRPr="00B246F1" w:rsidRDefault="009E6833" w:rsidP="00846F8B">
      <w:pPr>
        <w:pStyle w:val="Heading2"/>
        <w:widowControl w:val="0"/>
      </w:pPr>
      <w:bookmarkStart w:id="10" w:name="_Toc144278450"/>
      <w:bookmarkStart w:id="11" w:name="_Toc161655931"/>
      <w:r>
        <w:t>Aim</w:t>
      </w:r>
      <w:bookmarkEnd w:id="10"/>
      <w:bookmarkEnd w:id="11"/>
    </w:p>
    <w:p w14:paraId="039CA55E" w14:textId="245749A8" w:rsidR="00980956" w:rsidRDefault="00980956" w:rsidP="00846F8B">
      <w:pPr>
        <w:pStyle w:val="Heading4"/>
        <w:keepNext w:val="0"/>
        <w:widowControl w:val="0"/>
        <w:rPr>
          <w:highlight w:val="white"/>
        </w:rPr>
      </w:pPr>
      <w:bookmarkStart w:id="12" w:name="_Toc151370332"/>
      <w:bookmarkStart w:id="13" w:name="_Toc144278451"/>
      <w:r>
        <w:rPr>
          <w:highlight w:val="white"/>
        </w:rPr>
        <w:t>This research aims to investigate and assess the effectiveness of explosive trace detectors in identifying the known-pure (bare energetic</w:t>
      </w:r>
      <w:r w:rsidR="00370507">
        <w:rPr>
          <w:highlight w:val="white"/>
        </w:rPr>
        <w:t xml:space="preserve"> </w:t>
      </w:r>
      <w:r>
        <w:rPr>
          <w:highlight w:val="white"/>
        </w:rPr>
        <w:t>samples) and known-impure samples (</w:t>
      </w:r>
      <w:r>
        <w:t>e</w:t>
      </w:r>
      <w:r w:rsidR="00370507">
        <w:rPr>
          <w:highlight w:val="white"/>
        </w:rPr>
        <w:t>nergetics</w:t>
      </w:r>
      <w:r>
        <w:rPr>
          <w:highlight w:val="white"/>
        </w:rPr>
        <w:t xml:space="preserve"> combined with oil, greases and other debris), along with their capacity for identifying unknown samples that arise during the breakdown process.</w:t>
      </w:r>
      <w:bookmarkEnd w:id="12"/>
    </w:p>
    <w:p w14:paraId="67F8C484" w14:textId="4F5A16A1" w:rsidR="009E6833" w:rsidRPr="00B246F1" w:rsidRDefault="009E6833" w:rsidP="00846F8B">
      <w:pPr>
        <w:pStyle w:val="Heading2"/>
        <w:widowControl w:val="0"/>
      </w:pPr>
      <w:bookmarkStart w:id="14" w:name="_Toc161655932"/>
      <w:r>
        <w:t>Objective</w:t>
      </w:r>
      <w:bookmarkEnd w:id="13"/>
      <w:bookmarkEnd w:id="14"/>
    </w:p>
    <w:p w14:paraId="70BD496C" w14:textId="79E03ED4" w:rsidR="00980956" w:rsidRDefault="00980956" w:rsidP="00846F8B">
      <w:pPr>
        <w:pStyle w:val="Heading4"/>
        <w:keepNext w:val="0"/>
        <w:widowControl w:val="0"/>
        <w:rPr>
          <w:highlight w:val="white"/>
        </w:rPr>
      </w:pPr>
      <w:bookmarkStart w:id="15" w:name="_Toc151370334"/>
      <w:r>
        <w:rPr>
          <w:highlight w:val="white"/>
        </w:rPr>
        <w:t xml:space="preserve">This paper will discuss the current literature on explosive detection devices, the challenges faced by the Munitions </w:t>
      </w:r>
      <w:sdt>
        <w:sdtPr>
          <w:tag w:val="goog_rdk_9"/>
          <w:id w:val="2043245800"/>
        </w:sdtPr>
        <w:sdtEndPr/>
        <w:sdtContent/>
      </w:sdt>
      <w:r>
        <w:rPr>
          <w:highlight w:val="white"/>
        </w:rPr>
        <w:t>Breakdown team in identifying unknown samples, and the potential benefits of using explosive detection devices in this context. The findings of this research could have significant implications for improving the safety and efficiency of OME disassembly operations.</w:t>
      </w:r>
      <w:bookmarkEnd w:id="15"/>
    </w:p>
    <w:p w14:paraId="5A19030E" w14:textId="63DABB06" w:rsidR="009E6833" w:rsidRPr="009C690B" w:rsidRDefault="009E6833" w:rsidP="00846F8B">
      <w:pPr>
        <w:pStyle w:val="Heading1"/>
        <w:widowControl w:val="0"/>
      </w:pPr>
      <w:r>
        <w:br w:type="page"/>
      </w:r>
      <w:bookmarkStart w:id="16" w:name="_Toc144278452"/>
      <w:bookmarkStart w:id="17" w:name="_Toc161655933"/>
      <w:r w:rsidRPr="009C690B">
        <w:lastRenderedPageBreak/>
        <w:t>L</w:t>
      </w:r>
      <w:bookmarkEnd w:id="16"/>
      <w:r w:rsidR="00845BD3">
        <w:t>iterature Review</w:t>
      </w:r>
      <w:bookmarkEnd w:id="17"/>
    </w:p>
    <w:p w14:paraId="0C972414" w14:textId="3217F1E9" w:rsidR="009E6833" w:rsidRDefault="00863D6F" w:rsidP="00846F8B">
      <w:pPr>
        <w:pStyle w:val="Heading2"/>
        <w:widowControl w:val="0"/>
      </w:pPr>
      <w:bookmarkStart w:id="18" w:name="_Toc161655934"/>
      <w:r>
        <w:t>Safety and Suitability for S</w:t>
      </w:r>
      <w:r w:rsidR="009E6833">
        <w:t>ervice (S3)</w:t>
      </w:r>
      <w:bookmarkEnd w:id="18"/>
    </w:p>
    <w:p w14:paraId="1D4FCDA3" w14:textId="0E829A4D" w:rsidR="009E6833" w:rsidRDefault="009E6833" w:rsidP="00846F8B">
      <w:pPr>
        <w:pStyle w:val="Heading3"/>
        <w:keepNext w:val="0"/>
        <w:widowControl w:val="0"/>
      </w:pPr>
      <w:bookmarkStart w:id="19" w:name="_Toc161655935"/>
      <w:r>
        <w:t>Breakdown, Testing and Critical Analysis (BTCA)</w:t>
      </w:r>
      <w:bookmarkEnd w:id="19"/>
    </w:p>
    <w:p w14:paraId="1990ACCD" w14:textId="304C9B33" w:rsidR="009E6833" w:rsidRPr="00CB1D01" w:rsidRDefault="00980956" w:rsidP="00846F8B">
      <w:pPr>
        <w:pStyle w:val="Heading4"/>
        <w:keepNext w:val="0"/>
        <w:widowControl w:val="0"/>
        <w:jc w:val="left"/>
        <w:rPr>
          <w:rFonts w:cs="Arial"/>
          <w:szCs w:val="22"/>
        </w:rPr>
      </w:pPr>
      <w:r>
        <w:t xml:space="preserve">BTCA is a crucial process used in the management and safety assessment of </w:t>
      </w:r>
      <w:sdt>
        <w:sdtPr>
          <w:tag w:val="goog_rdk_11"/>
          <w:id w:val="-1736229735"/>
        </w:sdtPr>
        <w:sdtEndPr/>
        <w:sdtContent/>
      </w:sdt>
      <w:r>
        <w:t>OME. The primary objective of BTCA is to evaluate and understand the</w:t>
      </w:r>
      <w:r w:rsidR="0032117C">
        <w:t xml:space="preserve"> life limitations and</w:t>
      </w:r>
      <w:r>
        <w:t xml:space="preserve"> potential risks associated with OME by examining their components, construction, and design in a systematic manner </w:t>
      </w:r>
      <w:sdt>
        <w:sdtPr>
          <w:rPr>
            <w:rFonts w:cs="Arial"/>
            <w:szCs w:val="22"/>
          </w:rPr>
          <w:id w:val="340600722"/>
          <w:citation/>
        </w:sdtPr>
        <w:sdtEndPr/>
        <w:sdtContent>
          <w:r w:rsidR="009E6833">
            <w:rPr>
              <w:rFonts w:cs="Arial"/>
              <w:szCs w:val="22"/>
            </w:rPr>
            <w:fldChar w:fldCharType="begin"/>
          </w:r>
          <w:r w:rsidR="009E6833">
            <w:rPr>
              <w:rFonts w:cs="Arial"/>
              <w:szCs w:val="22"/>
            </w:rPr>
            <w:instrText xml:space="preserve"> CITATION Def19 \l 2057 </w:instrText>
          </w:r>
          <w:r w:rsidR="009E6833">
            <w:rPr>
              <w:rFonts w:cs="Arial"/>
              <w:szCs w:val="22"/>
            </w:rPr>
            <w:fldChar w:fldCharType="separate"/>
          </w:r>
          <w:r w:rsidR="00A15FA1" w:rsidRPr="00A15FA1">
            <w:rPr>
              <w:rFonts w:cs="Arial"/>
              <w:noProof/>
              <w:szCs w:val="22"/>
            </w:rPr>
            <w:t>[2]</w:t>
          </w:r>
          <w:r w:rsidR="009E6833">
            <w:rPr>
              <w:rFonts w:cs="Arial"/>
              <w:szCs w:val="22"/>
            </w:rPr>
            <w:fldChar w:fldCharType="end"/>
          </w:r>
        </w:sdtContent>
      </w:sdt>
      <w:r w:rsidR="009E6833" w:rsidRPr="00CB1D01">
        <w:rPr>
          <w:rFonts w:cs="Arial"/>
          <w:szCs w:val="22"/>
        </w:rPr>
        <w:t>.</w:t>
      </w:r>
    </w:p>
    <w:p w14:paraId="5E41EBFE" w14:textId="09A99B4D" w:rsidR="009E6833" w:rsidRPr="00CB1D01" w:rsidRDefault="00980956" w:rsidP="00846F8B">
      <w:pPr>
        <w:pStyle w:val="Heading4"/>
        <w:keepNext w:val="0"/>
        <w:widowControl w:val="0"/>
        <w:ind w:left="862" w:hanging="862"/>
        <w:jc w:val="left"/>
      </w:pPr>
      <w:r w:rsidRPr="00CB5955">
        <w:rPr>
          <w:i/>
          <w:u w:val="single"/>
        </w:rPr>
        <w:t>Safety Assurance:</w:t>
      </w:r>
      <w:r>
        <w:t xml:space="preserve"> OME, by nature, are hazardous, incorporating many dangerous materials. They can cause severe injuries, destruction, and loss of life if not handled, stored, and transported safely. BTCA helps ensure these materials are designed and constructed with the highest safety standards, minimising the risks of accidents, misfires, or mishandling </w:t>
      </w:r>
      <w:sdt>
        <w:sdtPr>
          <w:id w:val="459233791"/>
          <w:citation/>
        </w:sdtPr>
        <w:sdtEndPr/>
        <w:sdtContent>
          <w:r w:rsidR="009E6833">
            <w:fldChar w:fldCharType="begin"/>
          </w:r>
          <w:r w:rsidR="009E6833">
            <w:instrText xml:space="preserve"> CITATION Joi13 \l 2057 </w:instrText>
          </w:r>
          <w:r w:rsidR="009E6833">
            <w:fldChar w:fldCharType="separate"/>
          </w:r>
          <w:r w:rsidR="00A15FA1">
            <w:rPr>
              <w:noProof/>
            </w:rPr>
            <w:t>[7]</w:t>
          </w:r>
          <w:r w:rsidR="009E6833">
            <w:fldChar w:fldCharType="end"/>
          </w:r>
        </w:sdtContent>
      </w:sdt>
      <w:r w:rsidR="009E6833" w:rsidRPr="00CB1D01">
        <w:t>.</w:t>
      </w:r>
      <w:r w:rsidR="009E6833">
        <w:br/>
      </w:r>
      <w:r w:rsidR="009E6833">
        <w:br/>
      </w:r>
      <w:r w:rsidRPr="00CB5955">
        <w:rPr>
          <w:i/>
          <w:u w:val="single"/>
        </w:rPr>
        <w:t>Risk Identification:</w:t>
      </w:r>
      <w:r>
        <w:t xml:space="preserve"> BTCA aims to identify vulnerabilities, weaknesses, and potential failure points in OME. By analysing the critical components and failure modes, experts can pinpoint </w:t>
      </w:r>
      <w:r w:rsidR="008B1AF2">
        <w:t>means of</w:t>
      </w:r>
      <w:r w:rsidR="008B1AF2">
        <w:rPr>
          <w:rStyle w:val="CommentReference"/>
        </w:rPr>
        <w:t xml:space="preserve"> </w:t>
      </w:r>
      <w:r w:rsidR="008B1AF2">
        <w:t>un</w:t>
      </w:r>
      <w:r>
        <w:t xml:space="preserve">intended initiation of the OME and material failures within the design </w:t>
      </w:r>
      <w:sdt>
        <w:sdtPr>
          <w:id w:val="704604080"/>
          <w:citation/>
        </w:sdtPr>
        <w:sdtEndPr/>
        <w:sdtContent>
          <w:r w:rsidR="009E6833">
            <w:fldChar w:fldCharType="begin"/>
          </w:r>
          <w:r w:rsidR="009E6833">
            <w:instrText xml:space="preserve"> CITATION Hea23 \l 2057 </w:instrText>
          </w:r>
          <w:r w:rsidR="009E6833">
            <w:fldChar w:fldCharType="separate"/>
          </w:r>
          <w:r w:rsidR="00A15FA1">
            <w:rPr>
              <w:noProof/>
            </w:rPr>
            <w:t>[8]</w:t>
          </w:r>
          <w:r w:rsidR="009E6833">
            <w:fldChar w:fldCharType="end"/>
          </w:r>
        </w:sdtContent>
      </w:sdt>
      <w:r w:rsidR="009E6833">
        <w:t>.</w:t>
      </w:r>
      <w:r w:rsidR="009E6833">
        <w:br/>
      </w:r>
      <w:r w:rsidR="009E6833">
        <w:rPr>
          <w:i/>
          <w:iCs/>
        </w:rPr>
        <w:br/>
      </w:r>
      <w:r w:rsidRPr="00CB5955">
        <w:rPr>
          <w:i/>
          <w:u w:val="single"/>
        </w:rPr>
        <w:t>Compliance:</w:t>
      </w:r>
      <w:r>
        <w:t xml:space="preserve"> Various </w:t>
      </w:r>
      <w:sdt>
        <w:sdtPr>
          <w:tag w:val="goog_rdk_12"/>
          <w:id w:val="-924953255"/>
        </w:sdtPr>
        <w:sdtEndPr/>
        <w:sdtContent/>
      </w:sdt>
      <w:r>
        <w:t>national, international, and industry-specific regulations and standards govern the design, manufacture, storage, and transportation of OME. BTCA is a</w:t>
      </w:r>
      <w:r w:rsidR="00751901">
        <w:t>n</w:t>
      </w:r>
      <w:r>
        <w:t xml:space="preserve"> </w:t>
      </w:r>
      <w:r w:rsidR="00751901">
        <w:t xml:space="preserve">essential </w:t>
      </w:r>
      <w:r>
        <w:t xml:space="preserve">tool to assess and demonstrate compliance with these regulations, ensuring that the OME meet safety, environmental, and security standards per the Health and Safety Executive </w:t>
      </w:r>
      <w:r>
        <w:rPr>
          <w:i/>
        </w:rPr>
        <w:t>(HSE)</w:t>
      </w:r>
      <w:r>
        <w:t xml:space="preserve"> and </w:t>
      </w:r>
      <w:sdt>
        <w:sdtPr>
          <w:tag w:val="goog_rdk_14"/>
          <w:id w:val="-1420094206"/>
        </w:sdtPr>
        <w:sdtEndPr/>
        <w:sdtContent/>
      </w:sdt>
      <w:r>
        <w:t>Defence Safety Authority 03-OME documentation</w:t>
      </w:r>
      <w:sdt>
        <w:sdtPr>
          <w:rPr>
            <w:i/>
            <w:iCs/>
          </w:rPr>
          <w:id w:val="-981468575"/>
          <w:citation/>
        </w:sdtPr>
        <w:sdtEndPr/>
        <w:sdtContent>
          <w:r w:rsidR="009E6833">
            <w:rPr>
              <w:i/>
              <w:iCs/>
            </w:rPr>
            <w:fldChar w:fldCharType="begin"/>
          </w:r>
          <w:r w:rsidR="009E6833">
            <w:rPr>
              <w:i/>
              <w:iCs/>
            </w:rPr>
            <w:instrText xml:space="preserve"> CITATION Def19 \l 2057 </w:instrText>
          </w:r>
          <w:r w:rsidR="009E6833">
            <w:rPr>
              <w:i/>
              <w:iCs/>
            </w:rPr>
            <w:fldChar w:fldCharType="separate"/>
          </w:r>
          <w:r w:rsidR="00A15FA1">
            <w:rPr>
              <w:i/>
              <w:iCs/>
              <w:noProof/>
            </w:rPr>
            <w:t xml:space="preserve"> </w:t>
          </w:r>
          <w:r w:rsidR="00A15FA1">
            <w:rPr>
              <w:noProof/>
            </w:rPr>
            <w:t>[2]</w:t>
          </w:r>
          <w:r w:rsidR="009E6833">
            <w:rPr>
              <w:i/>
              <w:iCs/>
            </w:rPr>
            <w:fldChar w:fldCharType="end"/>
          </w:r>
        </w:sdtContent>
      </w:sdt>
      <w:r w:rsidR="009E6833" w:rsidRPr="005F36AE">
        <w:rPr>
          <w:i/>
          <w:iCs/>
        </w:rPr>
        <w:t>.</w:t>
      </w:r>
      <w:r w:rsidR="009E6833">
        <w:br/>
      </w:r>
      <w:r w:rsidR="009E6833">
        <w:rPr>
          <w:i/>
          <w:iCs/>
        </w:rPr>
        <w:br/>
      </w:r>
      <w:r w:rsidRPr="00CB5955">
        <w:rPr>
          <w:i/>
          <w:u w:val="single"/>
        </w:rPr>
        <w:t>Reliability and Performance:</w:t>
      </w:r>
      <w:r>
        <w:t xml:space="preserve"> OME are used in critical applications, including military operations and defence systems. BTCA helps assess the reliability of these products, ensuring that they perform as expected in various conditions, which is particularly important for defence and security applications </w:t>
      </w:r>
      <w:sdt>
        <w:sdtPr>
          <w:id w:val="483515038"/>
          <w:citation/>
        </w:sdtPr>
        <w:sdtEndPr/>
        <w:sdtContent>
          <w:r w:rsidR="009E6833">
            <w:fldChar w:fldCharType="begin"/>
          </w:r>
          <w:r w:rsidR="009E6833">
            <w:instrText xml:space="preserve"> CITATION USA05 \l 2057 </w:instrText>
          </w:r>
          <w:r w:rsidR="009E6833">
            <w:fldChar w:fldCharType="separate"/>
          </w:r>
          <w:r w:rsidR="00A15FA1">
            <w:rPr>
              <w:noProof/>
            </w:rPr>
            <w:t>[9]</w:t>
          </w:r>
          <w:r w:rsidR="009E6833">
            <w:fldChar w:fldCharType="end"/>
          </w:r>
        </w:sdtContent>
      </w:sdt>
      <w:r w:rsidR="009E6833" w:rsidRPr="00CB1D01">
        <w:t>.</w:t>
      </w:r>
      <w:r w:rsidR="009E6833">
        <w:br/>
      </w:r>
      <w:r w:rsidR="009E6833">
        <w:rPr>
          <w:i/>
          <w:iCs/>
        </w:rPr>
        <w:br/>
      </w:r>
      <w:r w:rsidRPr="00CB5955">
        <w:rPr>
          <w:i/>
          <w:u w:val="single"/>
        </w:rPr>
        <w:t>Root Cause Analysis:</w:t>
      </w:r>
      <w:r>
        <w:t xml:space="preserve"> In the event of an accident or failure involving OME, BTCA </w:t>
      </w:r>
      <w:r w:rsidR="00751901">
        <w:t>processes can be</w:t>
      </w:r>
      <w:r>
        <w:t xml:space="preserve"> used to investiga</w:t>
      </w:r>
      <w:r w:rsidR="00751901">
        <w:t>te the incident's root cause. Though a long process, it can greatly aid in determining</w:t>
      </w:r>
      <w:r>
        <w:t xml:space="preserve"> what went wrong and why, leading to improvements in design and safety protocols.</w:t>
      </w:r>
      <w:r w:rsidR="009E6833">
        <w:br/>
      </w:r>
      <w:r w:rsidR="00846F8B">
        <w:br/>
      </w:r>
      <w:r w:rsidR="009E6833" w:rsidRPr="00846F8B">
        <w:rPr>
          <w:i/>
          <w:iCs/>
        </w:rPr>
        <w:br/>
      </w:r>
      <w:r w:rsidRPr="00846F8B">
        <w:rPr>
          <w:i/>
          <w:u w:val="single"/>
        </w:rPr>
        <w:lastRenderedPageBreak/>
        <w:t>Life Cycle Management:</w:t>
      </w:r>
      <w:r>
        <w:t xml:space="preserve"> OME typically have </w:t>
      </w:r>
      <w:r w:rsidR="00CB5955">
        <w:t>a “shelf life”</w:t>
      </w:r>
      <w:r>
        <w:t xml:space="preserve">, </w:t>
      </w:r>
      <w:r w:rsidR="00CB5955">
        <w:t>as</w:t>
      </w:r>
      <w:r>
        <w:t xml:space="preserve"> their safety and performance can change over time due to factors like </w:t>
      </w:r>
      <w:sdt>
        <w:sdtPr>
          <w:tag w:val="goog_rdk_15"/>
          <w:id w:val="-1203937885"/>
        </w:sdtPr>
        <w:sdtEndPr/>
        <w:sdtContent/>
      </w:sdt>
      <w:r>
        <w:t xml:space="preserve">ageing, environmental conditions, or handling. BTCA </w:t>
      </w:r>
      <w:r w:rsidR="00CB5955">
        <w:t>evaluates</w:t>
      </w:r>
      <w:r>
        <w:t xml:space="preserve"> OME throughout its life cycle, ensuring continued safety and reliability</w:t>
      </w:r>
      <w:r w:rsidR="009E6833" w:rsidRPr="00CB1D01">
        <w:t>.</w:t>
      </w:r>
      <w:r w:rsidR="000647B3">
        <w:br/>
      </w:r>
      <w:r w:rsidR="000647B3">
        <w:br/>
      </w:r>
      <w:r w:rsidRPr="00846F8B">
        <w:rPr>
          <w:i/>
          <w:u w:val="single"/>
        </w:rPr>
        <w:t>Risk Mitigation:</w:t>
      </w:r>
      <w:r>
        <w:t xml:space="preserve"> Once vulnerabilities are identified through BTCA, appropriate mitigation measures can be developed and implemented to reduce the risks associated. These mitigations/control measures could involve design changes, safety protocols, storage improvements, or changes in handling procedures </w:t>
      </w:r>
      <w:sdt>
        <w:sdtPr>
          <w:id w:val="828942946"/>
          <w:citation/>
        </w:sdtPr>
        <w:sdtEndPr/>
        <w:sdtContent>
          <w:r w:rsidR="009E6833">
            <w:fldChar w:fldCharType="begin"/>
          </w:r>
          <w:r w:rsidR="009E6833">
            <w:instrText xml:space="preserve"> CITATION Hea23 \l 2057 </w:instrText>
          </w:r>
          <w:r w:rsidR="009E6833">
            <w:fldChar w:fldCharType="separate"/>
          </w:r>
          <w:r w:rsidR="00A15FA1">
            <w:rPr>
              <w:noProof/>
            </w:rPr>
            <w:t>[8]</w:t>
          </w:r>
          <w:r w:rsidR="009E6833">
            <w:fldChar w:fldCharType="end"/>
          </w:r>
        </w:sdtContent>
      </w:sdt>
      <w:r w:rsidR="009E6833" w:rsidRPr="00CB1D01">
        <w:t>.</w:t>
      </w:r>
      <w:r w:rsidR="009E6833">
        <w:br/>
      </w:r>
      <w:r w:rsidR="009E6833" w:rsidRPr="00846F8B">
        <w:rPr>
          <w:i/>
          <w:iCs/>
        </w:rPr>
        <w:br/>
      </w:r>
      <w:r w:rsidRPr="00846F8B">
        <w:rPr>
          <w:i/>
          <w:u w:val="single"/>
        </w:rPr>
        <w:t>Decision Support:</w:t>
      </w:r>
      <w:r>
        <w:t xml:space="preserve"> The data generated from BTCA is valuable for making informed decisions regarding the use, storage, transport, and disposal of OME. This information helps agencies and organisations</w:t>
      </w:r>
      <w:r w:rsidR="008B1AF2">
        <w:t xml:space="preserve"> to</w:t>
      </w:r>
      <w:r>
        <w:t xml:space="preserve"> manage</w:t>
      </w:r>
      <w:r w:rsidR="00CB5955">
        <w:t xml:space="preserve"> their</w:t>
      </w:r>
      <w:r>
        <w:t xml:space="preserve"> </w:t>
      </w:r>
      <w:r w:rsidR="00CB5955">
        <w:t>OME stores</w:t>
      </w:r>
      <w:r>
        <w:t xml:space="preserve"> in a way that </w:t>
      </w:r>
      <w:sdt>
        <w:sdtPr>
          <w:tag w:val="goog_rdk_16"/>
          <w:id w:val="-261601970"/>
        </w:sdtPr>
        <w:sdtEndPr/>
        <w:sdtContent/>
      </w:sdt>
      <w:r>
        <w:t>minimises risks and maximises safety.</w:t>
      </w:r>
      <w:r w:rsidR="009E6833">
        <w:br/>
      </w:r>
      <w:r w:rsidR="009E6833" w:rsidRPr="00846F8B">
        <w:rPr>
          <w:i/>
          <w:iCs/>
        </w:rPr>
        <w:br/>
      </w:r>
      <w:r w:rsidRPr="00846F8B">
        <w:rPr>
          <w:i/>
          <w:u w:val="single"/>
        </w:rPr>
        <w:t>Public Safety:</w:t>
      </w:r>
      <w:r>
        <w:t xml:space="preserve"> Ensuring OME's safe handling and management is vital for military </w:t>
      </w:r>
      <w:r w:rsidR="000647B3">
        <w:t>use,</w:t>
      </w:r>
      <w:r>
        <w:t xml:space="preserve"> defence purposes, and the general public's safety. Accidents involving OME can have catastrophic consequences and, in worst-case scenarios, </w:t>
      </w:r>
      <w:sdt>
        <w:sdtPr>
          <w:tag w:val="goog_rdk_17"/>
          <w:id w:val="-405839628"/>
        </w:sdtPr>
        <w:sdtEndPr/>
        <w:sdtContent/>
      </w:sdt>
      <w:r w:rsidR="00900C69">
        <w:t>a</w:t>
      </w:r>
      <w:r>
        <w:t xml:space="preserve">ffect civilians. Hence, BTCA contributes to public safety and security to ascertain OME's safe use and operation </w:t>
      </w:r>
      <w:sdt>
        <w:sdtPr>
          <w:id w:val="-1849402616"/>
          <w:citation/>
        </w:sdtPr>
        <w:sdtEndPr/>
        <w:sdtContent>
          <w:r w:rsidR="009E6833">
            <w:fldChar w:fldCharType="begin"/>
          </w:r>
          <w:r w:rsidR="009E6833">
            <w:instrText xml:space="preserve"> CITATION Min15 \l 2057 </w:instrText>
          </w:r>
          <w:r w:rsidR="009E6833">
            <w:fldChar w:fldCharType="separate"/>
          </w:r>
          <w:r w:rsidR="00A15FA1">
            <w:rPr>
              <w:noProof/>
            </w:rPr>
            <w:t>[10]</w:t>
          </w:r>
          <w:r w:rsidR="009E6833">
            <w:fldChar w:fldCharType="end"/>
          </w:r>
        </w:sdtContent>
      </w:sdt>
      <w:r w:rsidR="009E6833" w:rsidRPr="00CB1D01">
        <w:t>.</w:t>
      </w:r>
    </w:p>
    <w:p w14:paraId="0DFC7EAF" w14:textId="480AF4FA" w:rsidR="00980956" w:rsidRDefault="00980956" w:rsidP="00846F8B">
      <w:pPr>
        <w:pStyle w:val="Heading4"/>
        <w:keepNext w:val="0"/>
        <w:widowControl w:val="0"/>
      </w:pPr>
      <w:bookmarkStart w:id="20" w:name="_Toc151370340"/>
      <w:r>
        <w:t>In summary, Breakdown Testing and Critical Analysis (BTCA) on Ordnance, Munitions, and Explosives (OME) is a systematic process that critically assesses the safety, reliability, compliance, and overall risk associated with these hazardous materials. It helps prevent accidents, protect lives, and ensure OME's secure and effective use in various applications.</w:t>
      </w:r>
      <w:bookmarkEnd w:id="20"/>
    </w:p>
    <w:p w14:paraId="0FF967C4" w14:textId="744D1AC3" w:rsidR="009E6833" w:rsidRDefault="009E6833" w:rsidP="00846F8B">
      <w:pPr>
        <w:pStyle w:val="Heading3"/>
        <w:keepNext w:val="0"/>
        <w:widowControl w:val="0"/>
      </w:pPr>
      <w:bookmarkStart w:id="21" w:name="_Toc161655936"/>
      <w:r>
        <w:t>Munitions Breakdown</w:t>
      </w:r>
      <w:bookmarkEnd w:id="21"/>
    </w:p>
    <w:p w14:paraId="6D8C81D2" w14:textId="75D553E3" w:rsidR="00980956" w:rsidRDefault="00B034D4" w:rsidP="00846F8B">
      <w:pPr>
        <w:pStyle w:val="Heading4"/>
        <w:keepNext w:val="0"/>
        <w:widowControl w:val="0"/>
      </w:pPr>
      <w:bookmarkStart w:id="22" w:name="_Toc151370342"/>
      <w:bookmarkStart w:id="23" w:name="_Toc151370343"/>
      <w:bookmarkStart w:id="24" w:name="_Toc151370346"/>
      <w:r>
        <w:t>Munitions b</w:t>
      </w:r>
      <w:r w:rsidR="00980956">
        <w:t xml:space="preserve">reakdown as part of </w:t>
      </w:r>
      <w:sdt>
        <w:sdtPr>
          <w:tag w:val="goog_rdk_18"/>
          <w:id w:val="-1903280696"/>
        </w:sdtPr>
        <w:sdtEndPr/>
        <w:sdtContent/>
      </w:sdt>
      <w:r w:rsidR="00980956">
        <w:t xml:space="preserve">BTCA is critical to the retrieval of energetic components/compositions to allow samples for </w:t>
      </w:r>
      <w:r w:rsidR="008B1AF2">
        <w:t>c</w:t>
      </w:r>
      <w:r w:rsidR="00980956">
        <w:t xml:space="preserve">ritical analysis/testing to be conducted. It serves several other vital functions, especially in managing and ensuring the safety of </w:t>
      </w:r>
      <w:sdt>
        <w:sdtPr>
          <w:tag w:val="goog_rdk_19"/>
          <w:id w:val="-319820522"/>
        </w:sdtPr>
        <w:sdtEndPr/>
        <w:sdtContent/>
      </w:sdt>
      <w:r w:rsidR="00980956">
        <w:t xml:space="preserve">OME. Along with the above points (2.1.1), the other essential functions </w:t>
      </w:r>
      <w:sdt>
        <w:sdtPr>
          <w:tag w:val="goog_rdk_20"/>
          <w:id w:val="770664497"/>
        </w:sdtPr>
        <w:sdtEndPr/>
        <w:sdtContent/>
      </w:sdt>
      <w:r>
        <w:t>of munitions b</w:t>
      </w:r>
      <w:r w:rsidR="00980956">
        <w:t xml:space="preserve">reakdown are </w:t>
      </w:r>
      <w:r w:rsidR="00900C69">
        <w:t xml:space="preserve">given </w:t>
      </w:r>
      <w:r w:rsidR="00980956">
        <w:t>below.</w:t>
      </w:r>
      <w:bookmarkEnd w:id="22"/>
      <w:r w:rsidR="00980956">
        <w:t xml:space="preserve"> </w:t>
      </w:r>
    </w:p>
    <w:p w14:paraId="62F13BEB" w14:textId="01D03016" w:rsidR="00980956" w:rsidRDefault="00980956" w:rsidP="00846F8B">
      <w:pPr>
        <w:pStyle w:val="Heading4"/>
        <w:keepNext w:val="0"/>
        <w:widowControl w:val="0"/>
      </w:pPr>
      <w:r>
        <w:t xml:space="preserve">Munitions </w:t>
      </w:r>
      <w:sdt>
        <w:sdtPr>
          <w:tag w:val="goog_rdk_21"/>
          <w:id w:val="1663438126"/>
        </w:sdtPr>
        <w:sdtEndPr/>
        <w:sdtContent/>
      </w:sdt>
      <w:r>
        <w:t xml:space="preserve">Breakdown is involved in assessing the quality and consistency of OME production. </w:t>
      </w:r>
      <w:r w:rsidR="00900C69">
        <w:t>OME</w:t>
      </w:r>
      <w:r>
        <w:t xml:space="preserve"> will be radiographically and visually inspected</w:t>
      </w:r>
      <w:r w:rsidR="00900C69">
        <w:t xml:space="preserve"> often repeatedly as the store is taken from all up round to </w:t>
      </w:r>
      <w:r w:rsidR="00C9419B">
        <w:t>sub-assemblies</w:t>
      </w:r>
      <w:r w:rsidR="00900C69">
        <w:t xml:space="preserve"> and components. </w:t>
      </w:r>
      <w:r>
        <w:t>This process ensures that the munitions are manufactured to meet specific safety and performance standards. Should the quality be sub-</w:t>
      </w:r>
      <w:r w:rsidR="00A91AB4">
        <w:t>standard</w:t>
      </w:r>
      <w:r>
        <w:t xml:space="preserve">, </w:t>
      </w:r>
      <w:sdt>
        <w:sdtPr>
          <w:tag w:val="goog_rdk_22"/>
          <w:id w:val="-760375707"/>
        </w:sdtPr>
        <w:sdtEndPr/>
        <w:sdtContent/>
      </w:sdt>
      <w:r>
        <w:t>this information can then be used to refine the design and construction of the OME for enhanced safety and performance.</w:t>
      </w:r>
      <w:bookmarkEnd w:id="23"/>
    </w:p>
    <w:p w14:paraId="5B947F76" w14:textId="4E014965" w:rsidR="00980956" w:rsidRDefault="00980956" w:rsidP="00846F8B">
      <w:pPr>
        <w:pStyle w:val="Heading4"/>
        <w:keepNext w:val="0"/>
        <w:widowControl w:val="0"/>
      </w:pPr>
      <w:bookmarkStart w:id="25" w:name="_Toc151370344"/>
      <w:r>
        <w:lastRenderedPageBreak/>
        <w:t xml:space="preserve">Like other products, munitions can change over time due to ageing or environmental conditions. </w:t>
      </w:r>
      <w:r w:rsidR="008B1AF2">
        <w:t>Mu</w:t>
      </w:r>
      <w:r>
        <w:t>nitions breakdown can be part of a broader life cycle management strategy to ensure the continued safety and reliability of munitions</w:t>
      </w:r>
      <w:sdt>
        <w:sdtPr>
          <w:tag w:val="goog_rdk_25"/>
          <w:id w:val="-1494560620"/>
        </w:sdtPr>
        <w:sdtEndPr/>
        <w:sdtContent/>
      </w:sdt>
      <w:r w:rsidR="008B1AF2">
        <w:t>. I</w:t>
      </w:r>
      <w:r>
        <w:t xml:space="preserve">nvestigating age-related faults </w:t>
      </w:r>
      <w:sdt>
        <w:sdtPr>
          <w:tag w:val="goog_rdk_26"/>
          <w:id w:val="1120727338"/>
        </w:sdtPr>
        <w:sdtEndPr/>
        <w:sdtContent/>
      </w:sdt>
      <w:r>
        <w:t xml:space="preserve">such as </w:t>
      </w:r>
      <w:r w:rsidR="00A91AB4">
        <w:t>n</w:t>
      </w:r>
      <w:r w:rsidR="000647B3">
        <w:t>itro</w:t>
      </w:r>
      <w:r>
        <w:t xml:space="preserve">glycerine leeching </w:t>
      </w:r>
      <w:r w:rsidR="00A91AB4">
        <w:t>from</w:t>
      </w:r>
      <w:r>
        <w:t xml:space="preserve"> propellants to</w:t>
      </w:r>
      <w:r w:rsidR="000647B3">
        <w:t xml:space="preserve"> </w:t>
      </w:r>
      <w:r>
        <w:t>mechanical failure such as a sheered bolt.</w:t>
      </w:r>
      <w:bookmarkEnd w:id="25"/>
      <w:r>
        <w:t xml:space="preserve"> </w:t>
      </w:r>
    </w:p>
    <w:p w14:paraId="6AEAAA94" w14:textId="2C8E4045" w:rsidR="00980956" w:rsidRDefault="00980956" w:rsidP="00846F8B">
      <w:pPr>
        <w:pStyle w:val="Heading4"/>
        <w:keepNext w:val="0"/>
        <w:widowControl w:val="0"/>
      </w:pPr>
      <w:bookmarkStart w:id="26" w:name="_Toc151370345"/>
      <w:r>
        <w:t>Munitions breakdown can also be used for training. It provides valuable insights into the internal workings of munitions, which can be used for educational and training programs for personnel involved in handling and managing munitions.</w:t>
      </w:r>
      <w:bookmarkEnd w:id="26"/>
      <w:r>
        <w:t xml:space="preserve"> </w:t>
      </w:r>
    </w:p>
    <w:p w14:paraId="6DF55F39" w14:textId="4419EE01" w:rsidR="003D6C39" w:rsidRDefault="003D6C39" w:rsidP="00846F8B">
      <w:pPr>
        <w:pStyle w:val="Heading4"/>
        <w:keepNext w:val="0"/>
        <w:widowControl w:val="0"/>
      </w:pPr>
      <w:r>
        <w:t xml:space="preserve">In summary, </w:t>
      </w:r>
      <w:sdt>
        <w:sdtPr>
          <w:tag w:val="goog_rdk_29"/>
          <w:id w:val="1526982632"/>
        </w:sdtPr>
        <w:sdtEndPr/>
        <w:sdtContent/>
      </w:sdt>
      <w:r>
        <w:t>munitions breakdown as part of BTCA is a comprehensive process that plays a vital role in assessing munitions' safety, quality, and performance. It helps prevent accidents, improve design, ensure compliance, and support the safe handling and use of munitions in various applications.</w:t>
      </w:r>
      <w:bookmarkEnd w:id="24"/>
    </w:p>
    <w:p w14:paraId="0892758A" w14:textId="1D3B0788" w:rsidR="009E6833" w:rsidRDefault="00863D6F" w:rsidP="00846F8B">
      <w:pPr>
        <w:pStyle w:val="Heading2"/>
        <w:widowControl w:val="0"/>
      </w:pPr>
      <w:bookmarkStart w:id="27" w:name="_Toc161655937"/>
      <w:r>
        <w:t>Explosive Trace D</w:t>
      </w:r>
      <w:r w:rsidR="009E6833">
        <w:t>etectors</w:t>
      </w:r>
      <w:bookmarkEnd w:id="27"/>
    </w:p>
    <w:p w14:paraId="75B3D75E" w14:textId="0C6381BE" w:rsidR="009E6833" w:rsidRDefault="00863D6F" w:rsidP="00846F8B">
      <w:pPr>
        <w:pStyle w:val="Heading3"/>
        <w:keepNext w:val="0"/>
        <w:widowControl w:val="0"/>
      </w:pPr>
      <w:bookmarkStart w:id="28" w:name="_Toc161655938"/>
      <w:r>
        <w:t>Technical O</w:t>
      </w:r>
      <w:r w:rsidR="009E6833">
        <w:t>verview</w:t>
      </w:r>
      <w:bookmarkEnd w:id="28"/>
    </w:p>
    <w:p w14:paraId="0F5A1FBF" w14:textId="761FDC55" w:rsidR="009E6833" w:rsidRDefault="003D6C39" w:rsidP="00846F8B">
      <w:pPr>
        <w:pStyle w:val="Heading4"/>
        <w:keepNext w:val="0"/>
        <w:widowControl w:val="0"/>
      </w:pPr>
      <w:r>
        <w:t>Explosive trace detectors (ETDs) are chemical detection units that screen</w:t>
      </w:r>
      <w:r w:rsidR="000647B3">
        <w:t xml:space="preserve"> and quickly identify explosive</w:t>
      </w:r>
      <w:r w:rsidR="008B1AF2">
        <w:t xml:space="preserve"> </w:t>
      </w:r>
      <w:r>
        <w:t>residues. In its standard application with anti-terrorist personnel and security teams, this technology relies on the fact that persons who handle explosives will leave trace residue on items they have interacted with. A fingerprint can potentially have an explosive particle mass of 100</w:t>
      </w:r>
      <w:r w:rsidR="00863D6F">
        <w:t xml:space="preserve"> </w:t>
      </w:r>
      <w:r>
        <w:t>μg, with ETDs capable of &lt;1</w:t>
      </w:r>
      <w:r w:rsidR="00863D6F">
        <w:t xml:space="preserve"> </w:t>
      </w:r>
      <w:r>
        <w:t xml:space="preserve">μg detection limits </w:t>
      </w:r>
      <w:sdt>
        <w:sdtPr>
          <w:rPr>
            <w:noProof/>
          </w:rPr>
          <w:id w:val="1927233777"/>
          <w:citation/>
        </w:sdtPr>
        <w:sdtEndPr/>
        <w:sdtContent>
          <w:r w:rsidR="009E6833">
            <w:rPr>
              <w:noProof/>
            </w:rPr>
            <w:fldChar w:fldCharType="begin"/>
          </w:r>
          <w:r w:rsidR="006E1A30">
            <w:rPr>
              <w:noProof/>
            </w:rPr>
            <w:instrText xml:space="preserve">CITATION Cha99 \l 2057 </w:instrText>
          </w:r>
          <w:r w:rsidR="009E6833">
            <w:rPr>
              <w:noProof/>
            </w:rPr>
            <w:fldChar w:fldCharType="separate"/>
          </w:r>
          <w:r w:rsidR="00A15FA1">
            <w:rPr>
              <w:noProof/>
            </w:rPr>
            <w:t>[11]</w:t>
          </w:r>
          <w:r w:rsidR="009E6833">
            <w:rPr>
              <w:noProof/>
            </w:rPr>
            <w:fldChar w:fldCharType="end"/>
          </w:r>
        </w:sdtContent>
      </w:sdt>
      <w:r w:rsidR="009E6833">
        <w:t>.</w:t>
      </w:r>
    </w:p>
    <w:p w14:paraId="0F8099C3" w14:textId="620F0CD8" w:rsidR="009E6833" w:rsidRPr="00FF6C9D" w:rsidRDefault="003D6C39" w:rsidP="00846F8B">
      <w:pPr>
        <w:pStyle w:val="Heading4"/>
        <w:keepNext w:val="0"/>
        <w:widowControl w:val="0"/>
      </w:pPr>
      <w:r>
        <w:t>The analysis process is designed</w:t>
      </w:r>
      <w:sdt>
        <w:sdtPr>
          <w:tag w:val="goog_rdk_30"/>
          <w:id w:val="-612741548"/>
        </w:sdtPr>
        <w:sdtEndPr/>
        <w:sdtContent/>
      </w:sdt>
      <w:r>
        <w:t xml:space="preserve"> to be simple to use and read, allowing rapid results. The tested item can be wiped with an adhesive swab, collecting particles off the surface, or placed into a dish/cavity. The instrument inserts, scans, or sprays the sample for analysis without sample preparation. Within a minute, the ETD will indicate a positive or negative for the presence of explosives </w:t>
      </w:r>
      <w:sdt>
        <w:sdtPr>
          <w:id w:val="-754208056"/>
          <w:citation/>
        </w:sdtPr>
        <w:sdtEndPr/>
        <w:sdtContent>
          <w:r w:rsidR="009E6833">
            <w:fldChar w:fldCharType="begin"/>
          </w:r>
          <w:r w:rsidR="009E6833">
            <w:instrText xml:space="preserve"> CITATION USD21 \l 2057 </w:instrText>
          </w:r>
          <w:r w:rsidR="009E6833">
            <w:fldChar w:fldCharType="separate"/>
          </w:r>
          <w:r w:rsidR="00A15FA1">
            <w:rPr>
              <w:noProof/>
            </w:rPr>
            <w:t>[12]</w:t>
          </w:r>
          <w:r w:rsidR="009E6833">
            <w:fldChar w:fldCharType="end"/>
          </w:r>
        </w:sdtContent>
      </w:sdt>
      <w:r w:rsidR="009E6833">
        <w:t xml:space="preserve">. </w:t>
      </w:r>
    </w:p>
    <w:p w14:paraId="53978A3B" w14:textId="46ABD575" w:rsidR="009E6833" w:rsidRDefault="003D6C39" w:rsidP="00846F8B">
      <w:pPr>
        <w:pStyle w:val="Heading4"/>
        <w:keepNext w:val="0"/>
        <w:widowControl w:val="0"/>
      </w:pPr>
      <w:r>
        <w:t xml:space="preserve">ETDs are currently available to purchase on the commercial market and utilise several different measurement technologies; some also utilise multiple detector technologies, where special considerations are needed relating to use; this is discussed further below </w:t>
      </w:r>
      <w:sdt>
        <w:sdtPr>
          <w:id w:val="-2042035189"/>
          <w:citation/>
        </w:sdtPr>
        <w:sdtEndPr/>
        <w:sdtContent>
          <w:r w:rsidR="009E6833">
            <w:fldChar w:fldCharType="begin"/>
          </w:r>
          <w:r w:rsidR="009E6833">
            <w:instrText xml:space="preserve"> CITATION USD21 \l 2057 </w:instrText>
          </w:r>
          <w:r w:rsidR="009E6833">
            <w:fldChar w:fldCharType="separate"/>
          </w:r>
          <w:r w:rsidR="00A15FA1">
            <w:rPr>
              <w:noProof/>
            </w:rPr>
            <w:t>[12]</w:t>
          </w:r>
          <w:r w:rsidR="009E6833">
            <w:fldChar w:fldCharType="end"/>
          </w:r>
        </w:sdtContent>
      </w:sdt>
      <w:r w:rsidR="009E6833">
        <w:t>.</w:t>
      </w:r>
    </w:p>
    <w:p w14:paraId="779EE2B4" w14:textId="707024C3" w:rsidR="009E6833" w:rsidRDefault="00863D6F" w:rsidP="00846F8B">
      <w:pPr>
        <w:pStyle w:val="Heading2"/>
        <w:widowControl w:val="0"/>
      </w:pPr>
      <w:bookmarkStart w:id="29" w:name="_Toc161655939"/>
      <w:r>
        <w:t>Vapour-Based T</w:t>
      </w:r>
      <w:r w:rsidR="009E6833">
        <w:t>echnology</w:t>
      </w:r>
      <w:bookmarkEnd w:id="29"/>
    </w:p>
    <w:p w14:paraId="1E2FE279" w14:textId="3398A3CE" w:rsidR="00310193" w:rsidRDefault="003D6C39" w:rsidP="00846F8B">
      <w:pPr>
        <w:pStyle w:val="Heading4"/>
        <w:keepNext w:val="0"/>
        <w:widowControl w:val="0"/>
      </w:pPr>
      <w:r>
        <w:t>Vapour-based trace explosive detection is fundamental for understanding vapour pressure (VP). The VP of a chemical compound is a measurement of</w:t>
      </w:r>
      <w:r w:rsidR="00310193">
        <w:t xml:space="preserve"> </w:t>
      </w:r>
      <w:r>
        <w:t xml:space="preserve">its tendency to evaporate. The higher the VP of a solid explosive compound, the higher the concentration will be in the air saturated with the compound in vapour form </w:t>
      </w:r>
      <w:sdt>
        <w:sdtPr>
          <w:id w:val="1082800564"/>
          <w:citation/>
        </w:sdtPr>
        <w:sdtEndPr/>
        <w:sdtContent>
          <w:r w:rsidR="009E6833">
            <w:fldChar w:fldCharType="begin"/>
          </w:r>
          <w:r w:rsidR="009E6833">
            <w:instrText xml:space="preserve"> CITATION DAm68 \l 2057 </w:instrText>
          </w:r>
          <w:r w:rsidR="009E6833">
            <w:fldChar w:fldCharType="separate"/>
          </w:r>
          <w:r w:rsidR="00A15FA1">
            <w:rPr>
              <w:noProof/>
            </w:rPr>
            <w:t>[13]</w:t>
          </w:r>
          <w:r w:rsidR="009E6833">
            <w:fldChar w:fldCharType="end"/>
          </w:r>
        </w:sdtContent>
      </w:sdt>
      <w:r w:rsidR="00310193">
        <w:t>.</w:t>
      </w:r>
    </w:p>
    <w:p w14:paraId="3CA6565A" w14:textId="77777777" w:rsidR="00846F8B" w:rsidRPr="00846F8B" w:rsidRDefault="00846F8B" w:rsidP="00846F8B"/>
    <w:p w14:paraId="7E056D18" w14:textId="61FE13DB" w:rsidR="003D6C39" w:rsidRDefault="003D6C39" w:rsidP="00846F8B">
      <w:pPr>
        <w:pStyle w:val="Heading4"/>
        <w:keepNext w:val="0"/>
        <w:widowControl w:val="0"/>
      </w:pPr>
      <w:r>
        <w:lastRenderedPageBreak/>
        <w:t>Generally, for explosive compounds VP doubles with every 5</w:t>
      </w:r>
      <w:r w:rsidR="00863D6F">
        <w:t xml:space="preserve"> </w:t>
      </w:r>
      <w:r>
        <w:rPr>
          <w:vertAlign w:val="superscript"/>
        </w:rPr>
        <w:t>o</w:t>
      </w:r>
      <w:r>
        <w:t xml:space="preserve">C increase in its temperature. Upon insertion into the instrument, the sample temperature is raised to </w:t>
      </w:r>
      <w:sdt>
        <w:sdtPr>
          <w:tag w:val="goog_rdk_32"/>
          <w:id w:val="-602566998"/>
        </w:sdtPr>
        <w:sdtEndPr/>
        <w:sdtContent/>
      </w:sdt>
      <w:r>
        <w:t xml:space="preserve">increase the VP of the explosive compound, increasing the quantity of vapour available for detection. Due to some explosive compounds having naturally low VPs, these may be undetectable even when heated.  </w:t>
      </w:r>
      <w:sdt>
        <w:sdtPr>
          <w:id w:val="908883535"/>
          <w:citation/>
        </w:sdtPr>
        <w:sdtEndPr/>
        <w:sdtContent>
          <w:r w:rsidR="00944C57">
            <w:fldChar w:fldCharType="begin"/>
          </w:r>
          <w:r w:rsidR="00944C57">
            <w:instrText xml:space="preserve"> CITATION USD21 \l 2057 </w:instrText>
          </w:r>
          <w:r w:rsidR="00944C57">
            <w:fldChar w:fldCharType="separate"/>
          </w:r>
          <w:r w:rsidR="00A15FA1">
            <w:rPr>
              <w:noProof/>
            </w:rPr>
            <w:t>[12]</w:t>
          </w:r>
          <w:r w:rsidR="00944C57">
            <w:fldChar w:fldCharType="end"/>
          </w:r>
        </w:sdtContent>
      </w:sdt>
    </w:p>
    <w:p w14:paraId="537095BD" w14:textId="29DA4200" w:rsidR="009E6833" w:rsidRDefault="00863D6F" w:rsidP="00846F8B">
      <w:pPr>
        <w:pStyle w:val="Heading3"/>
        <w:keepNext w:val="0"/>
        <w:widowControl w:val="0"/>
      </w:pPr>
      <w:bookmarkStart w:id="30" w:name="_Toc161655940"/>
      <w:r>
        <w:t>Ion Mobility Spectrometry (IMS</w:t>
      </w:r>
      <w:r w:rsidR="009E6833">
        <w:t>)</w:t>
      </w:r>
      <w:bookmarkEnd w:id="30"/>
    </w:p>
    <w:p w14:paraId="212D42DD" w14:textId="48C48362" w:rsidR="009E6833" w:rsidRDefault="003D6C39" w:rsidP="00846F8B">
      <w:pPr>
        <w:pStyle w:val="Heading4"/>
        <w:keepNext w:val="0"/>
        <w:widowControl w:val="0"/>
      </w:pPr>
      <w:r>
        <w:t xml:space="preserve">Ion Mobility Spectrometry (IMS) is a technique used to separate ions in the gaseous phase based on differences in their mobility under an electric field </w:t>
      </w:r>
      <w:sdt>
        <w:sdtPr>
          <w:id w:val="178863678"/>
          <w:citation/>
        </w:sdtPr>
        <w:sdtEndPr/>
        <w:sdtContent>
          <w:r w:rsidR="009E6833">
            <w:fldChar w:fldCharType="begin"/>
          </w:r>
          <w:r w:rsidR="009E6833">
            <w:instrText xml:space="preserve"> CITATION Cum23 \l 2057 </w:instrText>
          </w:r>
          <w:r w:rsidR="009E6833">
            <w:fldChar w:fldCharType="separate"/>
          </w:r>
          <w:r w:rsidR="00A15FA1">
            <w:rPr>
              <w:noProof/>
            </w:rPr>
            <w:t>[14]</w:t>
          </w:r>
          <w:r w:rsidR="009E6833">
            <w:fldChar w:fldCharType="end"/>
          </w:r>
        </w:sdtContent>
      </w:sdt>
      <w:r w:rsidR="009E6833">
        <w:t xml:space="preserve">. </w:t>
      </w:r>
      <w:r>
        <w:t>It has historical use for analysing explosives, illicit drugs, and chemical warfare agents</w:t>
      </w:r>
      <w:r w:rsidR="009E6833">
        <w:t xml:space="preserve"> </w:t>
      </w:r>
      <w:sdt>
        <w:sdtPr>
          <w:id w:val="1184175487"/>
          <w:citation/>
        </w:sdtPr>
        <w:sdtEndPr/>
        <w:sdtContent>
          <w:r w:rsidR="009E6833">
            <w:fldChar w:fldCharType="begin"/>
          </w:r>
          <w:r w:rsidR="009E6833">
            <w:instrText xml:space="preserve"> CITATION Ser11 \l 2057 </w:instrText>
          </w:r>
          <w:r w:rsidR="009E6833">
            <w:fldChar w:fldCharType="separate"/>
          </w:r>
          <w:r w:rsidR="00A15FA1">
            <w:rPr>
              <w:noProof/>
            </w:rPr>
            <w:t>[15]</w:t>
          </w:r>
          <w:r w:rsidR="009E6833">
            <w:fldChar w:fldCharType="end"/>
          </w:r>
        </w:sdtContent>
      </w:sdt>
      <w:r w:rsidR="009E6833">
        <w:t xml:space="preserve">. </w:t>
      </w:r>
    </w:p>
    <w:p w14:paraId="606ACB89" w14:textId="007710D6" w:rsidR="009E6833" w:rsidRDefault="003D6C39" w:rsidP="00846F8B">
      <w:pPr>
        <w:pStyle w:val="Heading4"/>
        <w:keepNext w:val="0"/>
        <w:widowControl w:val="0"/>
      </w:pPr>
      <w:r>
        <w:t xml:space="preserve">In an IMS-based ETD, the compounds' vapours travel to a section of the instrument where they are exposed to an ionisation device, fragmenting the vapour into one or more distinct ions </w:t>
      </w:r>
      <w:sdt>
        <w:sdtPr>
          <w:id w:val="720789904"/>
          <w:citation/>
        </w:sdtPr>
        <w:sdtEndPr/>
        <w:sdtContent>
          <w:r w:rsidR="009E6833">
            <w:fldChar w:fldCharType="begin"/>
          </w:r>
          <w:r w:rsidR="009E6833">
            <w:instrText xml:space="preserve"> CITATION Cri13 \l 2057 </w:instrText>
          </w:r>
          <w:r w:rsidR="009E6833">
            <w:fldChar w:fldCharType="separate"/>
          </w:r>
          <w:r w:rsidR="00A15FA1">
            <w:rPr>
              <w:noProof/>
            </w:rPr>
            <w:t>[16]</w:t>
          </w:r>
          <w:r w:rsidR="009E6833">
            <w:fldChar w:fldCharType="end"/>
          </w:r>
        </w:sdtContent>
      </w:sdt>
      <w:r w:rsidR="009E6833">
        <w:t xml:space="preserve">. </w:t>
      </w:r>
      <w:r>
        <w:t>These ions enter one end of the instrument's "drift tube" drawn by electrostatic forces into an ion collector at the other end. Different ions travel through the tube at different rates and are collected at differing times. This time difference is measured and represented as an IMS spectrum (</w:t>
      </w:r>
      <w:sdt>
        <w:sdtPr>
          <w:tag w:val="goog_rdk_33"/>
          <w:id w:val="-257213841"/>
        </w:sdtPr>
        <w:sdtEndPr/>
        <w:sdtContent/>
      </w:sdt>
      <w:r>
        <w:t xml:space="preserve">a plot of the number of ions collected versus drifted time). When measured this way, many explosive compounds can be identified by the unique IMS </w:t>
      </w:r>
      <w:sdt>
        <w:sdtPr>
          <w:tag w:val="goog_rdk_34"/>
          <w:id w:val="-900292336"/>
        </w:sdtPr>
        <w:sdtEndPr/>
        <w:sdtContent/>
      </w:sdt>
      <w:r>
        <w:t>spectra they produce.</w:t>
      </w:r>
    </w:p>
    <w:p w14:paraId="7C0F29E5" w14:textId="5EE792D8" w:rsidR="009E6833" w:rsidRDefault="000647B3" w:rsidP="00846F8B">
      <w:pPr>
        <w:pStyle w:val="Heading4"/>
        <w:keepNext w:val="0"/>
        <w:widowControl w:val="0"/>
      </w:pPr>
      <w:r>
        <w:rPr>
          <w:noProof/>
        </w:rPr>
        <w:drawing>
          <wp:anchor distT="0" distB="0" distL="114300" distR="114300" simplePos="0" relativeHeight="251660288" behindDoc="1" locked="0" layoutInCell="1" allowOverlap="1" wp14:anchorId="2618B33E" wp14:editId="0F78856D">
            <wp:simplePos x="0" y="0"/>
            <wp:positionH relativeFrom="margin">
              <wp:posOffset>1013073</wp:posOffset>
            </wp:positionH>
            <wp:positionV relativeFrom="paragraph">
              <wp:posOffset>1180769</wp:posOffset>
            </wp:positionV>
            <wp:extent cx="4369435" cy="2176145"/>
            <wp:effectExtent l="0" t="0" r="0" b="0"/>
            <wp:wrapTopAndBottom/>
            <wp:docPr id="1627292737" name="Picture 1"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92737" name="Picture 1" descr="A graph of a chemical reac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369435" cy="2176145"/>
                    </a:xfrm>
                    <a:prstGeom prst="rect">
                      <a:avLst/>
                    </a:prstGeom>
                  </pic:spPr>
                </pic:pic>
              </a:graphicData>
            </a:graphic>
            <wp14:sizeRelH relativeFrom="margin">
              <wp14:pctWidth>0</wp14:pctWidth>
            </wp14:sizeRelH>
            <wp14:sizeRelV relativeFrom="margin">
              <wp14:pctHeight>0</wp14:pctHeight>
            </wp14:sizeRelV>
          </wp:anchor>
        </w:drawing>
      </w:r>
      <w:r w:rsidR="003D6C39">
        <w:t>On-board spectrum analysis software compares the samples' IMS spectrum against a library of IMS data from various compounds and elements, to identify the compound</w:t>
      </w:r>
      <w:r w:rsidR="00A91AB4">
        <w:t xml:space="preserve"> present</w:t>
      </w:r>
      <w:r w:rsidR="003D6C39">
        <w:t xml:space="preserve">. However, this comparison process </w:t>
      </w:r>
      <w:sdt>
        <w:sdtPr>
          <w:tag w:val="goog_rdk_36"/>
          <w:id w:val="-1773005165"/>
        </w:sdtPr>
        <w:sdtEndPr/>
        <w:sdtContent/>
      </w:sdt>
      <w:r w:rsidR="003D6C39">
        <w:t xml:space="preserve">is </w:t>
      </w:r>
      <w:r w:rsidR="00A91AB4">
        <w:t xml:space="preserve">limited </w:t>
      </w:r>
      <w:r w:rsidR="003D6C39">
        <w:t>being</w:t>
      </w:r>
      <w:r w:rsidR="00A91AB4">
        <w:t xml:space="preserve"> only</w:t>
      </w:r>
      <w:r w:rsidR="003D6C39">
        <w:t xml:space="preserve"> able to recognise known IMS spectra in the registered database </w:t>
      </w:r>
      <w:sdt>
        <w:sdtPr>
          <w:id w:val="140694620"/>
          <w:citation/>
        </w:sdtPr>
        <w:sdtEndPr/>
        <w:sdtContent>
          <w:r w:rsidR="009E6833">
            <w:fldChar w:fldCharType="begin"/>
          </w:r>
          <w:r w:rsidR="009E6833">
            <w:instrText xml:space="preserve"> CITATION HHi97 \l 2057 </w:instrText>
          </w:r>
          <w:r w:rsidR="009E6833">
            <w:fldChar w:fldCharType="separate"/>
          </w:r>
          <w:r w:rsidR="00A15FA1">
            <w:rPr>
              <w:noProof/>
            </w:rPr>
            <w:t>[17]</w:t>
          </w:r>
          <w:r w:rsidR="009E6833">
            <w:fldChar w:fldCharType="end"/>
          </w:r>
        </w:sdtContent>
      </w:sdt>
      <w:r w:rsidR="009E6833">
        <w:t xml:space="preserve">. </w:t>
      </w:r>
    </w:p>
    <w:p w14:paraId="6CC7424E" w14:textId="22A99BAF" w:rsidR="009E6833" w:rsidRPr="00825D85" w:rsidRDefault="000647B3" w:rsidP="00846F8B">
      <w:pPr>
        <w:widowControl w:val="0"/>
      </w:pPr>
      <w:r>
        <w:rPr>
          <w:noProof/>
        </w:rPr>
        <mc:AlternateContent>
          <mc:Choice Requires="wps">
            <w:drawing>
              <wp:anchor distT="0" distB="0" distL="114300" distR="114300" simplePos="0" relativeHeight="251661312" behindDoc="0" locked="0" layoutInCell="1" allowOverlap="1" wp14:anchorId="14A18333" wp14:editId="61A09768">
                <wp:simplePos x="0" y="0"/>
                <wp:positionH relativeFrom="margin">
                  <wp:posOffset>1148963</wp:posOffset>
                </wp:positionH>
                <wp:positionV relativeFrom="paragraph">
                  <wp:posOffset>2264079</wp:posOffset>
                </wp:positionV>
                <wp:extent cx="4369435" cy="635"/>
                <wp:effectExtent l="0" t="0" r="0" b="8255"/>
                <wp:wrapNone/>
                <wp:docPr id="1267366110" name="Text Box 1"/>
                <wp:cNvGraphicFramePr/>
                <a:graphic xmlns:a="http://schemas.openxmlformats.org/drawingml/2006/main">
                  <a:graphicData uri="http://schemas.microsoft.com/office/word/2010/wordprocessingShape">
                    <wps:wsp>
                      <wps:cNvSpPr txBox="1"/>
                      <wps:spPr>
                        <a:xfrm>
                          <a:off x="0" y="0"/>
                          <a:ext cx="4369435" cy="635"/>
                        </a:xfrm>
                        <a:prstGeom prst="rect">
                          <a:avLst/>
                        </a:prstGeom>
                        <a:solidFill>
                          <a:prstClr val="white"/>
                        </a:solidFill>
                        <a:ln>
                          <a:noFill/>
                        </a:ln>
                      </wps:spPr>
                      <wps:txbx>
                        <w:txbxContent>
                          <w:p w14:paraId="0781B0A4" w14:textId="44C14279" w:rsidR="00A15FA1" w:rsidRPr="00934631" w:rsidRDefault="00A15FA1" w:rsidP="009E6833">
                            <w:pPr>
                              <w:pStyle w:val="Caption"/>
                              <w:rPr>
                                <w:noProof/>
                                <w:color w:val="auto"/>
                                <w:sz w:val="24"/>
                                <w:szCs w:val="24"/>
                              </w:rPr>
                            </w:pPr>
                            <w:bookmarkStart w:id="31" w:name="_Toc161386228"/>
                            <w:bookmarkStart w:id="32" w:name="_Toc161647774"/>
                            <w:bookmarkStart w:id="33" w:name="_Toc161656001"/>
                            <w:r w:rsidRPr="00934631">
                              <w:rPr>
                                <w:color w:val="auto"/>
                              </w:rPr>
                              <w:t xml:space="preserve">Figure </w:t>
                            </w:r>
                            <w:r w:rsidRPr="00934631">
                              <w:rPr>
                                <w:color w:val="auto"/>
                              </w:rPr>
                              <w:fldChar w:fldCharType="begin"/>
                            </w:r>
                            <w:r w:rsidRPr="00934631">
                              <w:rPr>
                                <w:color w:val="auto"/>
                              </w:rPr>
                              <w:instrText xml:space="preserve"> SEQ Figure \* ARABIC </w:instrText>
                            </w:r>
                            <w:r w:rsidRPr="00934631">
                              <w:rPr>
                                <w:color w:val="auto"/>
                              </w:rPr>
                              <w:fldChar w:fldCharType="separate"/>
                            </w:r>
                            <w:r w:rsidR="0065421C">
                              <w:rPr>
                                <w:noProof/>
                                <w:color w:val="auto"/>
                              </w:rPr>
                              <w:t>1</w:t>
                            </w:r>
                            <w:r w:rsidRPr="00934631">
                              <w:rPr>
                                <w:color w:val="auto"/>
                              </w:rPr>
                              <w:fldChar w:fldCharType="end"/>
                            </w:r>
                            <w:r w:rsidRPr="00934631">
                              <w:rPr>
                                <w:color w:val="auto"/>
                              </w:rPr>
                              <w:t xml:space="preserve"> - IMS Spectra for TNT (Trinitrotoluene 2,4,6) </w:t>
                            </w:r>
                            <w:sdt>
                              <w:sdtPr>
                                <w:rPr>
                                  <w:color w:val="auto"/>
                                </w:rPr>
                                <w:id w:val="-1952541560"/>
                                <w:citation/>
                              </w:sdtPr>
                              <w:sdtEndPr/>
                              <w:sdtContent>
                                <w:r w:rsidRPr="00934631">
                                  <w:rPr>
                                    <w:color w:val="auto"/>
                                  </w:rPr>
                                  <w:fldChar w:fldCharType="begin"/>
                                </w:r>
                                <w:r>
                                  <w:rPr>
                                    <w:color w:val="auto"/>
                                  </w:rPr>
                                  <w:instrText xml:space="preserve">CITATION Dil20 \l 2057 </w:instrText>
                                </w:r>
                                <w:r w:rsidRPr="00934631">
                                  <w:rPr>
                                    <w:color w:val="auto"/>
                                  </w:rPr>
                                  <w:fldChar w:fldCharType="separate"/>
                                </w:r>
                                <w:r w:rsidRPr="002D726E">
                                  <w:rPr>
                                    <w:noProof/>
                                    <w:color w:val="auto"/>
                                  </w:rPr>
                                  <w:t>[36]</w:t>
                                </w:r>
                                <w:r w:rsidRPr="00934631">
                                  <w:rPr>
                                    <w:color w:val="auto"/>
                                  </w:rPr>
                                  <w:fldChar w:fldCharType="end"/>
                                </w:r>
                              </w:sdtContent>
                            </w:sdt>
                            <w:bookmarkEnd w:id="31"/>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A18333" id="_x0000_t202" coordsize="21600,21600" o:spt="202" path="m,l,21600r21600,l21600,xe">
                <v:stroke joinstyle="miter"/>
                <v:path gradientshapeok="t" o:connecttype="rect"/>
              </v:shapetype>
              <v:shape id="Text Box 1" o:spid="_x0000_s1026" type="#_x0000_t202" style="position:absolute;left:0;text-align:left;margin-left:90.45pt;margin-top:178.25pt;width:344.05pt;height:.0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" stroked="f">
                <v:textbox style="mso-fit-shape-to-text:t" inset="0,0,0,0">
                  <w:txbxContent>
                    <w:p w14:paraId="0781B0A4" w14:textId="44C14279" w:rsidR="00A15FA1" w:rsidRPr="00934631" w:rsidRDefault="00A15FA1" w:rsidP="009E6833">
                      <w:pPr>
                        <w:pStyle w:val="Caption"/>
                        <w:rPr>
                          <w:noProof/>
                          <w:color w:val="auto"/>
                          <w:sz w:val="24"/>
                          <w:szCs w:val="24"/>
                        </w:rPr>
                      </w:pPr>
                      <w:bookmarkStart w:id="35" w:name="_Toc161386228"/>
                      <w:bookmarkStart w:id="36" w:name="_Toc161647774"/>
                      <w:bookmarkStart w:id="37" w:name="_Toc161656001"/>
                      <w:r w:rsidRPr="00934631">
                        <w:rPr>
                          <w:color w:val="auto"/>
                        </w:rPr>
                        <w:t xml:space="preserve">Figure </w:t>
                      </w:r>
                      <w:r w:rsidRPr="00934631">
                        <w:rPr>
                          <w:color w:val="auto"/>
                        </w:rPr>
                        <w:fldChar w:fldCharType="begin"/>
                      </w:r>
                      <w:r w:rsidRPr="00934631">
                        <w:rPr>
                          <w:color w:val="auto"/>
                        </w:rPr>
                        <w:instrText xml:space="preserve"> SEQ Figure \* ARABIC </w:instrText>
                      </w:r>
                      <w:r w:rsidRPr="00934631">
                        <w:rPr>
                          <w:color w:val="auto"/>
                        </w:rPr>
                        <w:fldChar w:fldCharType="separate"/>
                      </w:r>
                      <w:r w:rsidR="0065421C">
                        <w:rPr>
                          <w:noProof/>
                          <w:color w:val="auto"/>
                        </w:rPr>
                        <w:t>1</w:t>
                      </w:r>
                      <w:r w:rsidRPr="00934631">
                        <w:rPr>
                          <w:color w:val="auto"/>
                        </w:rPr>
                        <w:fldChar w:fldCharType="end"/>
                      </w:r>
                      <w:r w:rsidRPr="00934631">
                        <w:rPr>
                          <w:color w:val="auto"/>
                        </w:rPr>
                        <w:t xml:space="preserve"> - IMS Spectra for TNT (Trinitrotoluene 2</w:t>
                      </w:r>
                      <w:proofErr w:type="gramStart"/>
                      <w:r w:rsidRPr="00934631">
                        <w:rPr>
                          <w:color w:val="auto"/>
                        </w:rPr>
                        <w:t>,4,6</w:t>
                      </w:r>
                      <w:proofErr w:type="gramEnd"/>
                      <w:r w:rsidRPr="00934631">
                        <w:rPr>
                          <w:color w:val="auto"/>
                        </w:rPr>
                        <w:t xml:space="preserve">) </w:t>
                      </w:r>
                      <w:sdt>
                        <w:sdtPr>
                          <w:rPr>
                            <w:color w:val="auto"/>
                          </w:rPr>
                          <w:id w:val="-1952541560"/>
                          <w:citation/>
                        </w:sdtPr>
                        <w:sdtContent>
                          <w:r w:rsidRPr="00934631">
                            <w:rPr>
                              <w:color w:val="auto"/>
                            </w:rPr>
                            <w:fldChar w:fldCharType="begin"/>
                          </w:r>
                          <w:r>
                            <w:rPr>
                              <w:color w:val="auto"/>
                            </w:rPr>
                            <w:instrText xml:space="preserve">CITATION Dil20 \l 2057 </w:instrText>
                          </w:r>
                          <w:r w:rsidRPr="00934631">
                            <w:rPr>
                              <w:color w:val="auto"/>
                            </w:rPr>
                            <w:fldChar w:fldCharType="separate"/>
                          </w:r>
                          <w:r w:rsidRPr="002D726E">
                            <w:rPr>
                              <w:noProof/>
                              <w:color w:val="auto"/>
                            </w:rPr>
                            <w:t>[36]</w:t>
                          </w:r>
                          <w:r w:rsidRPr="00934631">
                            <w:rPr>
                              <w:color w:val="auto"/>
                            </w:rPr>
                            <w:fldChar w:fldCharType="end"/>
                          </w:r>
                        </w:sdtContent>
                      </w:sdt>
                      <w:bookmarkEnd w:id="35"/>
                      <w:bookmarkEnd w:id="36"/>
                      <w:bookmarkEnd w:id="37"/>
                    </w:p>
                  </w:txbxContent>
                </v:textbox>
                <w10:wrap anchorx="margin"/>
              </v:shape>
            </w:pict>
          </mc:Fallback>
        </mc:AlternateContent>
      </w:r>
    </w:p>
    <w:p w14:paraId="33479DF4" w14:textId="6C869615" w:rsidR="009E6833" w:rsidRDefault="009E6833" w:rsidP="00846F8B">
      <w:pPr>
        <w:widowControl w:val="0"/>
      </w:pPr>
    </w:p>
    <w:p w14:paraId="0238845E" w14:textId="4D3AAA71" w:rsidR="00846F8B" w:rsidRDefault="00846F8B" w:rsidP="00846F8B">
      <w:pPr>
        <w:widowControl w:val="0"/>
      </w:pPr>
    </w:p>
    <w:p w14:paraId="5EA995E8" w14:textId="77777777" w:rsidR="00846F8B" w:rsidRPr="00825D85" w:rsidRDefault="00846F8B" w:rsidP="00846F8B">
      <w:pPr>
        <w:widowControl w:val="0"/>
      </w:pPr>
    </w:p>
    <w:p w14:paraId="5D83579B" w14:textId="2CB2D7BD" w:rsidR="009E6833" w:rsidRDefault="00863D6F" w:rsidP="00846F8B">
      <w:pPr>
        <w:pStyle w:val="Heading3"/>
        <w:keepNext w:val="0"/>
        <w:widowControl w:val="0"/>
      </w:pPr>
      <w:bookmarkStart w:id="34" w:name="_Toc161655941"/>
      <w:r>
        <w:lastRenderedPageBreak/>
        <w:t>Gas Chromatography-Ion Mobility S</w:t>
      </w:r>
      <w:r w:rsidR="009E6833">
        <w:t>pectrometry (GC-IMS)</w:t>
      </w:r>
      <w:bookmarkEnd w:id="34"/>
    </w:p>
    <w:p w14:paraId="12C4B778" w14:textId="52600A61" w:rsidR="009E6833" w:rsidRDefault="003D6C39" w:rsidP="00846F8B">
      <w:pPr>
        <w:pStyle w:val="Heading4"/>
        <w:keepNext w:val="0"/>
        <w:widowControl w:val="0"/>
      </w:pPr>
      <w:r>
        <w:t xml:space="preserve">Gas Chromatography-Ion Mobility Spectrometry (GC-IMS) is an analytical technology that combines gas chromatography (GC) and ion mobility spectrometry (2.3.2 - IMS). GC-IMS is mainly used to detect trace volatile and semi-volatile organic compounds in different substrates </w:t>
      </w:r>
      <w:sdt>
        <w:sdtPr>
          <w:id w:val="-37980664"/>
          <w:citation/>
        </w:sdtPr>
        <w:sdtEndPr/>
        <w:sdtContent>
          <w:r w:rsidR="009E6833">
            <w:fldChar w:fldCharType="begin"/>
          </w:r>
          <w:r w:rsidR="009E6833">
            <w:instrText xml:space="preserve"> CITATION Jia21 \l 2057 </w:instrText>
          </w:r>
          <w:r w:rsidR="009E6833">
            <w:fldChar w:fldCharType="separate"/>
          </w:r>
          <w:r w:rsidR="00A15FA1">
            <w:rPr>
              <w:noProof/>
            </w:rPr>
            <w:t>[18]</w:t>
          </w:r>
          <w:r w:rsidR="009E6833">
            <w:fldChar w:fldCharType="end"/>
          </w:r>
        </w:sdtContent>
      </w:sdt>
      <w:r w:rsidR="009E6833">
        <w:t xml:space="preserve">. </w:t>
      </w:r>
      <w:r>
        <w:t xml:space="preserve">GC-IMS combines the high separation capability of GC and the rapid response of IMS, making it a robust and easy-to-handle technique. It is widely used and common among trace detectors. The general principles of GC-IMS are presented in several studies; it has been applied to food flavour analysis, drug detection, explosive detection, disease </w:t>
      </w:r>
      <w:r w:rsidR="00A91AB4">
        <w:t>detection/</w:t>
      </w:r>
      <w:r>
        <w:t xml:space="preserve">surveillance, and environmental protection </w:t>
      </w:r>
      <w:sdt>
        <w:sdtPr>
          <w:id w:val="-635487944"/>
          <w:citation/>
        </w:sdtPr>
        <w:sdtEndPr/>
        <w:sdtContent>
          <w:r w:rsidR="009E6833">
            <w:fldChar w:fldCharType="begin"/>
          </w:r>
          <w:r w:rsidR="009E6833">
            <w:instrText xml:space="preserve"> CITATION Cha21 \l 2057 </w:instrText>
          </w:r>
          <w:r w:rsidR="009E6833">
            <w:fldChar w:fldCharType="separate"/>
          </w:r>
          <w:r w:rsidR="00A15FA1">
            <w:rPr>
              <w:noProof/>
            </w:rPr>
            <w:t>[19]</w:t>
          </w:r>
          <w:r w:rsidR="009E6833">
            <w:fldChar w:fldCharType="end"/>
          </w:r>
        </w:sdtContent>
      </w:sdt>
      <w:r w:rsidR="009E6833">
        <w:t xml:space="preserve">. </w:t>
      </w:r>
    </w:p>
    <w:p w14:paraId="1FBF2820" w14:textId="75425CA8" w:rsidR="009E6833" w:rsidRDefault="003D6C39" w:rsidP="00846F8B">
      <w:pPr>
        <w:pStyle w:val="Heading4"/>
        <w:keepNext w:val="0"/>
        <w:widowControl w:val="0"/>
      </w:pPr>
      <w:r>
        <w:t>Vaporised explosives compounds first enter the GC segment of the instrument, where they pass through a chromatographic column</w:t>
      </w:r>
      <w:sdt>
        <w:sdtPr>
          <w:tag w:val="goog_rdk_39"/>
          <w:id w:val="788166280"/>
        </w:sdtPr>
        <w:sdtEndPr/>
        <w:sdtContent/>
      </w:sdt>
      <w:r>
        <w:t xml:space="preserve"> - a narrow metal tube containing </w:t>
      </w:r>
      <w:sdt>
        <w:sdtPr>
          <w:tag w:val="goog_rdk_40"/>
          <w:id w:val="1410264881"/>
        </w:sdtPr>
        <w:sdtEndPr/>
        <w:sdtContent/>
      </w:sdt>
      <w:r>
        <w:t xml:space="preserve">materials (with high temperature stability such as Silicon based oils) named the “stationary phase” that binds to the chemical compounds passing through it. </w:t>
      </w:r>
      <w:sdt>
        <w:sdtPr>
          <w:rPr>
            <w:rFonts w:cs="Arial"/>
            <w:szCs w:val="22"/>
          </w:rPr>
          <w:tag w:val="goog_rdk_41"/>
          <w:id w:val="-993024489"/>
        </w:sdtPr>
        <w:sdtEndPr/>
        <w:sdtContent/>
      </w:sdt>
      <w:r w:rsidRPr="003D6C39">
        <w:rPr>
          <w:rStyle w:val="cf01"/>
          <w:rFonts w:ascii="Arial" w:hAnsi="Arial" w:cs="Arial"/>
          <w:sz w:val="22"/>
          <w:szCs w:val="22"/>
        </w:rPr>
        <w:t>Within that column, chemical compounds are separated based on their volatility; more volatile compounds (those that boil at a lower temperature) pass through the column quicker than less volatile compounds.</w:t>
      </w:r>
      <w:r w:rsidRPr="00023ED4">
        <w:rPr>
          <w:rFonts w:cs="Arial"/>
          <w:szCs w:val="22"/>
        </w:rPr>
        <w:t xml:space="preserve"> </w:t>
      </w:r>
      <w:sdt>
        <w:sdtPr>
          <w:id w:val="721494981"/>
          <w:citation/>
        </w:sdtPr>
        <w:sdtEndPr/>
        <w:sdtContent>
          <w:r w:rsidR="009E6833">
            <w:fldChar w:fldCharType="begin"/>
          </w:r>
          <w:r w:rsidR="009E6833">
            <w:instrText xml:space="preserve"> CITATION Ric06 \l 2057 </w:instrText>
          </w:r>
          <w:r w:rsidR="009E6833">
            <w:fldChar w:fldCharType="separate"/>
          </w:r>
          <w:r w:rsidR="00A15FA1">
            <w:rPr>
              <w:noProof/>
            </w:rPr>
            <w:t>[20]</w:t>
          </w:r>
          <w:r w:rsidR="009E6833">
            <w:fldChar w:fldCharType="end"/>
          </w:r>
        </w:sdtContent>
      </w:sdt>
      <w:r w:rsidR="009E6833">
        <w:t xml:space="preserve">. </w:t>
      </w:r>
    </w:p>
    <w:p w14:paraId="03730994" w14:textId="54861F2A" w:rsidR="009E6833" w:rsidRDefault="003D6C39" w:rsidP="00846F8B">
      <w:pPr>
        <w:pStyle w:val="Heading4"/>
        <w:keepNext w:val="0"/>
        <w:widowControl w:val="0"/>
        <w:jc w:val="left"/>
      </w:pPr>
      <w:r>
        <w:t xml:space="preserve">As the separated explosives compounds leave the column, they enter the </w:t>
      </w:r>
      <w:r w:rsidR="00A91AB4">
        <w:t>instrument's IMS segment their</w:t>
      </w:r>
      <w:r>
        <w:t xml:space="preserve"> spectra are determined (as described above 2.3.2). Explosives compounds are identified on the dual basis of their retention times on the chromatographic column and their IMS spectra. </w:t>
      </w:r>
      <w:r>
        <w:br/>
        <w:t xml:space="preserve">The GC separation is one of the significant advantages of this technique, allowing for the separation of individual compounds during analysis </w:t>
      </w:r>
      <w:sdt>
        <w:sdtPr>
          <w:id w:val="-638730129"/>
          <w:citation/>
        </w:sdtPr>
        <w:sdtEndPr/>
        <w:sdtContent>
          <w:r w:rsidR="009E6833">
            <w:fldChar w:fldCharType="begin"/>
          </w:r>
          <w:r w:rsidR="009E6833">
            <w:instrText xml:space="preserve"> CITATION Pet93 \l 2057 </w:instrText>
          </w:r>
          <w:r w:rsidR="009E6833">
            <w:fldChar w:fldCharType="separate"/>
          </w:r>
          <w:r w:rsidR="00A15FA1">
            <w:rPr>
              <w:noProof/>
            </w:rPr>
            <w:t>[21]</w:t>
          </w:r>
          <w:r w:rsidR="009E6833">
            <w:fldChar w:fldCharType="end"/>
          </w:r>
        </w:sdtContent>
      </w:sdt>
      <w:r w:rsidR="009E6833">
        <w:t xml:space="preserve">. </w:t>
      </w:r>
    </w:p>
    <w:p w14:paraId="6F431DD9" w14:textId="4D69722F" w:rsidR="009E6833" w:rsidRPr="00825D85" w:rsidRDefault="00846F8B" w:rsidP="00846F8B">
      <w:pPr>
        <w:widowControl w:val="0"/>
      </w:pPr>
      <w:r>
        <w:br/>
      </w:r>
      <w:r>
        <w:br/>
      </w:r>
      <w:r>
        <w:br/>
      </w:r>
      <w:r>
        <w:br/>
      </w:r>
      <w:r>
        <w:br/>
      </w:r>
      <w:r>
        <w:br/>
      </w:r>
      <w:r w:rsidR="000647B3">
        <w:rPr>
          <w:noProof/>
        </w:rPr>
        <mc:AlternateContent>
          <mc:Choice Requires="wps">
            <w:drawing>
              <wp:anchor distT="0" distB="0" distL="114300" distR="114300" simplePos="0" relativeHeight="251663360" behindDoc="1" locked="0" layoutInCell="1" allowOverlap="1" wp14:anchorId="699153ED" wp14:editId="50EF9755">
                <wp:simplePos x="0" y="0"/>
                <wp:positionH relativeFrom="margin">
                  <wp:posOffset>950595</wp:posOffset>
                </wp:positionH>
                <wp:positionV relativeFrom="paragraph">
                  <wp:posOffset>1928495</wp:posOffset>
                </wp:positionV>
                <wp:extent cx="4733925" cy="635"/>
                <wp:effectExtent l="0" t="0" r="9525" b="8255"/>
                <wp:wrapTopAndBottom/>
                <wp:docPr id="1423189910" name="Text Box 1"/>
                <wp:cNvGraphicFramePr/>
                <a:graphic xmlns:a="http://schemas.openxmlformats.org/drawingml/2006/main">
                  <a:graphicData uri="http://schemas.microsoft.com/office/word/2010/wordprocessingShape">
                    <wps:wsp>
                      <wps:cNvSpPr txBox="1"/>
                      <wps:spPr>
                        <a:xfrm>
                          <a:off x="0" y="0"/>
                          <a:ext cx="4733925" cy="635"/>
                        </a:xfrm>
                        <a:prstGeom prst="rect">
                          <a:avLst/>
                        </a:prstGeom>
                        <a:solidFill>
                          <a:prstClr val="white"/>
                        </a:solidFill>
                        <a:ln>
                          <a:noFill/>
                        </a:ln>
                      </wps:spPr>
                      <wps:txbx>
                        <w:txbxContent>
                          <w:p w14:paraId="72C1B2F2" w14:textId="125A5532" w:rsidR="00A15FA1" w:rsidRPr="00934631" w:rsidRDefault="00A15FA1" w:rsidP="009E6833">
                            <w:pPr>
                              <w:pStyle w:val="Caption"/>
                              <w:rPr>
                                <w:i w:val="0"/>
                                <w:iCs w:val="0"/>
                                <w:noProof/>
                                <w:color w:val="auto"/>
                                <w:szCs w:val="24"/>
                              </w:rPr>
                            </w:pPr>
                            <w:bookmarkStart w:id="35" w:name="_Toc161146089"/>
                            <w:bookmarkStart w:id="36" w:name="_Toc161386229"/>
                            <w:bookmarkStart w:id="37" w:name="_Toc161647775"/>
                            <w:bookmarkStart w:id="38" w:name="_Toc161656002"/>
                            <w:r w:rsidRPr="00934631">
                              <w:rPr>
                                <w:color w:val="auto"/>
                              </w:rPr>
                              <w:t xml:space="preserve">Figure </w:t>
                            </w:r>
                            <w:r w:rsidRPr="00934631">
                              <w:rPr>
                                <w:color w:val="auto"/>
                              </w:rPr>
                              <w:fldChar w:fldCharType="begin"/>
                            </w:r>
                            <w:r w:rsidRPr="00934631">
                              <w:rPr>
                                <w:color w:val="auto"/>
                              </w:rPr>
                              <w:instrText xml:space="preserve"> SEQ Figure \* ARABIC </w:instrText>
                            </w:r>
                            <w:r w:rsidRPr="00934631">
                              <w:rPr>
                                <w:color w:val="auto"/>
                              </w:rPr>
                              <w:fldChar w:fldCharType="separate"/>
                            </w:r>
                            <w:r w:rsidR="0065421C">
                              <w:rPr>
                                <w:noProof/>
                                <w:color w:val="auto"/>
                              </w:rPr>
                              <w:t>2</w:t>
                            </w:r>
                            <w:r w:rsidRPr="00934631">
                              <w:rPr>
                                <w:color w:val="auto"/>
                              </w:rPr>
                              <w:fldChar w:fldCharType="end"/>
                            </w:r>
                            <w:r w:rsidRPr="00934631">
                              <w:rPr>
                                <w:color w:val="auto"/>
                              </w:rPr>
                              <w:t xml:space="preserve"> - GC-IMS Diagram </w:t>
                            </w:r>
                            <w:sdt>
                              <w:sdtPr>
                                <w:rPr>
                                  <w:color w:val="auto"/>
                                </w:rPr>
                                <w:id w:val="1397012703"/>
                                <w:citation/>
                              </w:sdtPr>
                              <w:sdtEndPr/>
                              <w:sdtContent>
                                <w:r w:rsidRPr="00934631">
                                  <w:rPr>
                                    <w:color w:val="auto"/>
                                  </w:rPr>
                                  <w:fldChar w:fldCharType="begin"/>
                                </w:r>
                                <w:r>
                                  <w:rPr>
                                    <w:color w:val="auto"/>
                                  </w:rPr>
                                  <w:instrText xml:space="preserve">CITATION Mat15 \l 2057 </w:instrText>
                                </w:r>
                                <w:r w:rsidRPr="00934631">
                                  <w:rPr>
                                    <w:color w:val="auto"/>
                                  </w:rPr>
                                  <w:fldChar w:fldCharType="separate"/>
                                </w:r>
                                <w:r w:rsidRPr="002D726E">
                                  <w:rPr>
                                    <w:noProof/>
                                    <w:color w:val="auto"/>
                                  </w:rPr>
                                  <w:t>[36]</w:t>
                                </w:r>
                                <w:r w:rsidRPr="00934631">
                                  <w:rPr>
                                    <w:color w:val="auto"/>
                                  </w:rPr>
                                  <w:fldChar w:fldCharType="end"/>
                                </w:r>
                              </w:sdtContent>
                            </w:sdt>
                            <w:bookmarkEnd w:id="35"/>
                            <w:bookmarkEnd w:id="36"/>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9153ED" id="_x0000_s1027" type="#_x0000_t202" style="position:absolute;left:0;text-align:left;margin-left:74.85pt;margin-top:151.85pt;width:372.75pt;height:.05pt;z-index:-251653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" stroked="f">
                <v:textbox style="mso-fit-shape-to-text:t" inset="0,0,0,0">
                  <w:txbxContent>
                    <w:p w14:paraId="72C1B2F2" w14:textId="125A5532" w:rsidR="00A15FA1" w:rsidRPr="00934631" w:rsidRDefault="00A15FA1" w:rsidP="009E6833">
                      <w:pPr>
                        <w:pStyle w:val="Caption"/>
                        <w:rPr>
                          <w:i w:val="0"/>
                          <w:iCs w:val="0"/>
                          <w:noProof/>
                          <w:color w:val="auto"/>
                          <w:szCs w:val="24"/>
                        </w:rPr>
                      </w:pPr>
                      <w:bookmarkStart w:id="43" w:name="_Toc161146089"/>
                      <w:bookmarkStart w:id="44" w:name="_Toc161386229"/>
                      <w:bookmarkStart w:id="45" w:name="_Toc161647775"/>
                      <w:bookmarkStart w:id="46" w:name="_Toc161656002"/>
                      <w:r w:rsidRPr="00934631">
                        <w:rPr>
                          <w:color w:val="auto"/>
                        </w:rPr>
                        <w:t xml:space="preserve">Figure </w:t>
                      </w:r>
                      <w:r w:rsidRPr="00934631">
                        <w:rPr>
                          <w:color w:val="auto"/>
                        </w:rPr>
                        <w:fldChar w:fldCharType="begin"/>
                      </w:r>
                      <w:r w:rsidRPr="00934631">
                        <w:rPr>
                          <w:color w:val="auto"/>
                        </w:rPr>
                        <w:instrText xml:space="preserve"> SEQ Figure \* ARABIC </w:instrText>
                      </w:r>
                      <w:r w:rsidRPr="00934631">
                        <w:rPr>
                          <w:color w:val="auto"/>
                        </w:rPr>
                        <w:fldChar w:fldCharType="separate"/>
                      </w:r>
                      <w:r w:rsidR="0065421C">
                        <w:rPr>
                          <w:noProof/>
                          <w:color w:val="auto"/>
                        </w:rPr>
                        <w:t>2</w:t>
                      </w:r>
                      <w:r w:rsidRPr="00934631">
                        <w:rPr>
                          <w:color w:val="auto"/>
                        </w:rPr>
                        <w:fldChar w:fldCharType="end"/>
                      </w:r>
                      <w:r w:rsidRPr="00934631">
                        <w:rPr>
                          <w:color w:val="auto"/>
                        </w:rPr>
                        <w:t xml:space="preserve"> - GC-IMS Diagram </w:t>
                      </w:r>
                      <w:sdt>
                        <w:sdtPr>
                          <w:rPr>
                            <w:color w:val="auto"/>
                          </w:rPr>
                          <w:id w:val="1397012703"/>
                          <w:citation/>
                        </w:sdtPr>
                        <w:sdtContent>
                          <w:r w:rsidRPr="00934631">
                            <w:rPr>
                              <w:color w:val="auto"/>
                            </w:rPr>
                            <w:fldChar w:fldCharType="begin"/>
                          </w:r>
                          <w:r>
                            <w:rPr>
                              <w:color w:val="auto"/>
                            </w:rPr>
                            <w:instrText xml:space="preserve">CITATION Mat15 \l 2057 </w:instrText>
                          </w:r>
                          <w:r w:rsidRPr="00934631">
                            <w:rPr>
                              <w:color w:val="auto"/>
                            </w:rPr>
                            <w:fldChar w:fldCharType="separate"/>
                          </w:r>
                          <w:r w:rsidRPr="002D726E">
                            <w:rPr>
                              <w:noProof/>
                              <w:color w:val="auto"/>
                            </w:rPr>
                            <w:t>[36]</w:t>
                          </w:r>
                          <w:r w:rsidRPr="00934631">
                            <w:rPr>
                              <w:color w:val="auto"/>
                            </w:rPr>
                            <w:fldChar w:fldCharType="end"/>
                          </w:r>
                        </w:sdtContent>
                      </w:sdt>
                      <w:bookmarkEnd w:id="43"/>
                      <w:bookmarkEnd w:id="44"/>
                      <w:bookmarkEnd w:id="45"/>
                      <w:bookmarkEnd w:id="46"/>
                    </w:p>
                  </w:txbxContent>
                </v:textbox>
                <w10:wrap type="topAndBottom" anchorx="margin"/>
              </v:shape>
            </w:pict>
          </mc:Fallback>
        </mc:AlternateContent>
      </w:r>
      <w:r w:rsidR="000647B3">
        <w:rPr>
          <w:noProof/>
        </w:rPr>
        <w:drawing>
          <wp:anchor distT="0" distB="0" distL="114300" distR="114300" simplePos="0" relativeHeight="251662336" behindDoc="1" locked="0" layoutInCell="1" allowOverlap="1" wp14:anchorId="48360BB7" wp14:editId="05D00A66">
            <wp:simplePos x="0" y="0"/>
            <wp:positionH relativeFrom="column">
              <wp:posOffset>800624</wp:posOffset>
            </wp:positionH>
            <wp:positionV relativeFrom="paragraph">
              <wp:posOffset>198673</wp:posOffset>
            </wp:positionV>
            <wp:extent cx="5266690" cy="1614805"/>
            <wp:effectExtent l="0" t="0" r="0" b="4445"/>
            <wp:wrapTight wrapText="bothSides">
              <wp:wrapPolygon edited="0">
                <wp:start x="0" y="0"/>
                <wp:lineTo x="0" y="21405"/>
                <wp:lineTo x="21485" y="21405"/>
                <wp:lineTo x="21485" y="0"/>
                <wp:lineTo x="0" y="0"/>
              </wp:wrapPolygon>
            </wp:wrapTight>
            <wp:docPr id="718421703" name="Picture 2" descr="Schematic representation of Gas Chromatography-Ion Mobility Spectroscopy (GC-IMS). Reproduced with permission from [18], copyright 2011, Taylor &amp; Franc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 representation of Gas Chromatography-Ion Mobility Spectroscopy (GC-IMS). Reproduced with permission from [18], copyright 2011, Taylor &amp; Francis.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6690" cy="1614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B45BF9" w14:textId="77777777" w:rsidR="00846F8B" w:rsidRDefault="00846F8B">
      <w:pPr>
        <w:spacing w:after="160" w:line="259" w:lineRule="auto"/>
        <w:jc w:val="left"/>
        <w:rPr>
          <w:u w:val="single"/>
        </w:rPr>
      </w:pPr>
      <w:r>
        <w:br w:type="page"/>
      </w:r>
    </w:p>
    <w:p w14:paraId="7CDCF8AD" w14:textId="499294C3" w:rsidR="009E6833" w:rsidRDefault="00863D6F" w:rsidP="00846F8B">
      <w:pPr>
        <w:pStyle w:val="Heading3"/>
        <w:keepNext w:val="0"/>
        <w:widowControl w:val="0"/>
      </w:pPr>
      <w:bookmarkStart w:id="39" w:name="_Toc161655942"/>
      <w:r>
        <w:lastRenderedPageBreak/>
        <w:t>High-Pressure Mass S</w:t>
      </w:r>
      <w:r w:rsidR="009E6833">
        <w:t>pectrometry (HPMS)</w:t>
      </w:r>
      <w:bookmarkEnd w:id="39"/>
    </w:p>
    <w:p w14:paraId="443D05F3" w14:textId="02726D54" w:rsidR="009E6833" w:rsidRDefault="003D6C39" w:rsidP="00846F8B">
      <w:pPr>
        <w:pStyle w:val="Heading4"/>
        <w:keepNext w:val="0"/>
        <w:widowControl w:val="0"/>
      </w:pPr>
      <w:r>
        <w:t xml:space="preserve">High-Pressure Mass Spectrometry (HPMS) is an ion measurement technique like IMS (2.3.2). An HPMS-based ETD is a miniature version of a benchtop laboratory mass spectrometer. Benchtop mass spectrometers require heavy, power-intensive turbo-pumps to achieve a sufficiently low pressure for ion measurements. However, the HPMS-based ETD design allows it to make ion measurements at a pressure that, while still relatively low, can be obtained using a small, battery-powered vacuum pump </w:t>
      </w:r>
      <w:sdt>
        <w:sdtPr>
          <w:id w:val="-2099938159"/>
          <w:citation/>
        </w:sdtPr>
        <w:sdtEndPr/>
        <w:sdtContent>
          <w:r w:rsidR="009E6833">
            <w:fldChar w:fldCharType="begin"/>
          </w:r>
          <w:r w:rsidR="009E6833">
            <w:instrText xml:space="preserve"> CITATION Mil21 \l 2057 </w:instrText>
          </w:r>
          <w:r w:rsidR="009E6833">
            <w:fldChar w:fldCharType="separate"/>
          </w:r>
          <w:r w:rsidR="00A15FA1">
            <w:rPr>
              <w:noProof/>
            </w:rPr>
            <w:t>[22]</w:t>
          </w:r>
          <w:r w:rsidR="009E6833">
            <w:fldChar w:fldCharType="end"/>
          </w:r>
        </w:sdtContent>
      </w:sdt>
      <w:r w:rsidR="009E6833">
        <w:t xml:space="preserve">. </w:t>
      </w:r>
    </w:p>
    <w:p w14:paraId="741A13EA" w14:textId="14EC815E" w:rsidR="009E6833" w:rsidRPr="003D147C" w:rsidRDefault="003D6C39" w:rsidP="00846F8B">
      <w:pPr>
        <w:pStyle w:val="Heading4"/>
        <w:keepNext w:val="0"/>
        <w:widowControl w:val="0"/>
        <w:jc w:val="left"/>
      </w:pPr>
      <w:r>
        <w:t xml:space="preserve">Sample ionisation process is achieved using a corona discharge device, the ions </w:t>
      </w:r>
      <w:sdt>
        <w:sdtPr>
          <w:tag w:val="goog_rdk_45"/>
          <w:id w:val="-1875604693"/>
        </w:sdtPr>
        <w:sdtEndPr/>
        <w:sdtContent/>
      </w:sdt>
      <w:r>
        <w:t xml:space="preserve">produced enter the low-pressure portion of the instrument. </w:t>
      </w:r>
      <w:sdt>
        <w:sdtPr>
          <w:tag w:val="goog_rdk_46"/>
          <w:id w:val="1594350691"/>
        </w:sdtPr>
        <w:sdtEndPr/>
        <w:sdtContent/>
      </w:sdt>
      <w:r>
        <w:t xml:space="preserve">From there, the ions are guided by electrostatic forces to the mass analyser to be measured. The mass analyser sequentially samples and counts the stream of ions arriving </w:t>
      </w:r>
      <w:sdt>
        <w:sdtPr>
          <w:tag w:val="goog_rdk_47"/>
          <w:id w:val="83199099"/>
        </w:sdtPr>
        <w:sdtEndPr/>
        <w:sdtContent/>
      </w:sdt>
      <w:r>
        <w:t xml:space="preserve">in order of their masses. </w:t>
      </w:r>
      <w:sdt>
        <w:sdtPr>
          <w:tag w:val="goog_rdk_48"/>
          <w:id w:val="693348209"/>
        </w:sdtPr>
        <w:sdtEndPr/>
        <w:sdtContent/>
      </w:sdt>
      <w:r>
        <w:t xml:space="preserve">Measurement data can be represented as a mass spectrum. </w:t>
      </w:r>
      <w:r>
        <w:br/>
        <w:t xml:space="preserve">The HPMS instrument's analysis software automatically compares the measured mass spectrum against a mass spectrum library of chemical compounds </w:t>
      </w:r>
      <w:sdt>
        <w:sdtPr>
          <w:id w:val="1867872310"/>
          <w:citation/>
        </w:sdtPr>
        <w:sdtEndPr/>
        <w:sdtContent>
          <w:r w:rsidR="009E6833">
            <w:fldChar w:fldCharType="begin"/>
          </w:r>
          <w:r w:rsidR="009E6833">
            <w:instrText xml:space="preserve"> CITATION TBM99 \l 2057 </w:instrText>
          </w:r>
          <w:r w:rsidR="009E6833">
            <w:fldChar w:fldCharType="separate"/>
          </w:r>
          <w:r w:rsidR="00A15FA1">
            <w:rPr>
              <w:noProof/>
            </w:rPr>
            <w:t>[23]</w:t>
          </w:r>
          <w:r w:rsidR="009E6833">
            <w:fldChar w:fldCharType="end"/>
          </w:r>
        </w:sdtContent>
      </w:sdt>
      <w:r w:rsidR="009E6833">
        <w:t xml:space="preserve">. </w:t>
      </w:r>
      <w:r>
        <w:t xml:space="preserve">When matches are found, those explosives compounds are </w:t>
      </w:r>
      <w:sdt>
        <w:sdtPr>
          <w:tag w:val="goog_rdk_49"/>
          <w:id w:val="-1785180445"/>
        </w:sdtPr>
        <w:sdtEndPr/>
        <w:sdtContent/>
      </w:sdt>
      <w:r>
        <w:t>indicated as having been detected.</w:t>
      </w:r>
    </w:p>
    <w:p w14:paraId="277AF3A4" w14:textId="3E9D216D" w:rsidR="009E6833" w:rsidRDefault="009E6833" w:rsidP="00846F8B">
      <w:pPr>
        <w:pStyle w:val="Heading3"/>
        <w:keepNext w:val="0"/>
        <w:widowControl w:val="0"/>
      </w:pPr>
      <w:bookmarkStart w:id="40" w:name="_Toc161655943"/>
      <w:r>
        <w:t>Chemiluminescence</w:t>
      </w:r>
      <w:bookmarkEnd w:id="40"/>
    </w:p>
    <w:p w14:paraId="32E1A954" w14:textId="3B0586C8" w:rsidR="009E6833" w:rsidRDefault="003D6C39" w:rsidP="00846F8B">
      <w:pPr>
        <w:pStyle w:val="Heading4"/>
        <w:keepNext w:val="0"/>
        <w:widowControl w:val="0"/>
        <w:ind w:left="862" w:hanging="862"/>
      </w:pPr>
      <w:r>
        <w:t>Chemiluminescence refers to chemic</w:t>
      </w:r>
      <w:r w:rsidR="00944C57">
        <w:t>al reactions that produce light. In</w:t>
      </w:r>
      <w:r>
        <w:t xml:space="preserve"> an ETD</w:t>
      </w:r>
      <w:r w:rsidR="005C3E84">
        <w:t>,</w:t>
      </w:r>
      <w:r>
        <w:t xml:space="preserve"> explosive compound vapours are heated to a high temperature, causing them to degrade into simple gaseous compounds </w:t>
      </w:r>
      <w:sdt>
        <w:sdtPr>
          <w:id w:val="1562208229"/>
          <w:citation/>
        </w:sdtPr>
        <w:sdtEndPr/>
        <w:sdtContent>
          <w:r w:rsidR="009E6833">
            <w:fldChar w:fldCharType="begin"/>
          </w:r>
          <w:r w:rsidR="009E6833">
            <w:instrText xml:space="preserve"> CITATION AMJ04 \l 2057 </w:instrText>
          </w:r>
          <w:r w:rsidR="009E6833">
            <w:fldChar w:fldCharType="separate"/>
          </w:r>
          <w:r w:rsidR="00A15FA1">
            <w:rPr>
              <w:noProof/>
            </w:rPr>
            <w:t>[24]</w:t>
          </w:r>
          <w:r w:rsidR="009E6833">
            <w:fldChar w:fldCharType="end"/>
          </w:r>
        </w:sdtContent>
      </w:sdt>
      <w:r w:rsidR="009E6833">
        <w:t xml:space="preserve">. </w:t>
      </w:r>
      <w:r>
        <w:t xml:space="preserve">The thermal degradation products pass to the detector, where a sensor </w:t>
      </w:r>
      <w:r w:rsidR="005C3E84">
        <w:t>detects</w:t>
      </w:r>
      <w:r>
        <w:t xml:space="preserve"> chemiluminescent reactions </w:t>
      </w:r>
      <w:sdt>
        <w:sdtPr>
          <w:tag w:val="goog_rdk_53"/>
          <w:id w:val="641476491"/>
        </w:sdtPr>
        <w:sdtEndPr/>
        <w:sdtContent/>
      </w:sdt>
      <w:r>
        <w:t xml:space="preserve">with the thermal degradation products of nitrogen and peroxide-based explosive compounds. The light output is measured, and </w:t>
      </w:r>
      <w:r w:rsidR="005C3E84">
        <w:t>at a certain level</w:t>
      </w:r>
      <w:r>
        <w:t>, the ETD's internal software indicates that an explosive compound has been detected – "Go" or "No-go</w:t>
      </w:r>
      <w:r w:rsidR="009E6833">
        <w:t xml:space="preserve">" </w:t>
      </w:r>
      <w:sdt>
        <w:sdtPr>
          <w:id w:val="1765344613"/>
          <w:citation/>
        </w:sdtPr>
        <w:sdtEndPr/>
        <w:sdtContent>
          <w:r w:rsidR="009E6833">
            <w:fldChar w:fldCharType="begin"/>
          </w:r>
          <w:r w:rsidR="009E6833">
            <w:instrText xml:space="preserve"> CITATION AMJ04 \l 2057 </w:instrText>
          </w:r>
          <w:r w:rsidR="009E6833">
            <w:fldChar w:fldCharType="separate"/>
          </w:r>
          <w:r w:rsidR="00A15FA1">
            <w:rPr>
              <w:noProof/>
            </w:rPr>
            <w:t>[24]</w:t>
          </w:r>
          <w:r w:rsidR="009E6833">
            <w:fldChar w:fldCharType="end"/>
          </w:r>
        </w:sdtContent>
      </w:sdt>
      <w:r w:rsidR="009E6833">
        <w:t xml:space="preserve">. </w:t>
      </w:r>
    </w:p>
    <w:p w14:paraId="7739AE8D" w14:textId="2289724B" w:rsidR="003D6C39" w:rsidRDefault="003D6C39" w:rsidP="00846F8B">
      <w:pPr>
        <w:pStyle w:val="Heading4"/>
        <w:keepNext w:val="0"/>
        <w:widowControl w:val="0"/>
        <w:ind w:left="862" w:hanging="862"/>
      </w:pPr>
      <w:bookmarkStart w:id="41" w:name="_Toc151370368"/>
      <w:r>
        <w:t>A flaw with this system is that it is designed purely for</w:t>
      </w:r>
      <w:sdt>
        <w:sdtPr>
          <w:tag w:val="goog_rdk_57"/>
          <w:id w:val="948358199"/>
        </w:sdtPr>
        <w:sdtEndPr/>
        <w:sdtContent/>
      </w:sdt>
      <w:r>
        <w:t xml:space="preserve"> the indication of the presence of an explosive (nitrogen or peroxide-based). </w:t>
      </w:r>
      <w:sdt>
        <w:sdtPr>
          <w:tag w:val="goog_rdk_59"/>
          <w:id w:val="-1464035220"/>
        </w:sdtPr>
        <w:sdtEndPr/>
        <w:sdtContent/>
      </w:sdt>
      <w:r>
        <w:t>No explosive identity is indicated to the user, so further testing would need to be done should more information on the explosive be required.</w:t>
      </w:r>
      <w:bookmarkEnd w:id="41"/>
    </w:p>
    <w:p w14:paraId="5D5DFC11" w14:textId="623F5CFE" w:rsidR="009E6833" w:rsidRDefault="003D6C39" w:rsidP="00846F8B">
      <w:pPr>
        <w:pStyle w:val="Heading4"/>
        <w:keepNext w:val="0"/>
        <w:widowControl w:val="0"/>
        <w:ind w:left="862" w:hanging="862"/>
      </w:pPr>
      <w:r>
        <w:t>Chemiluminescence-based ETDs are also limited to detecting nitrogen and peroxide-based explosives</w:t>
      </w:r>
      <w:sdt>
        <w:sdtPr>
          <w:tag w:val="goog_rdk_61"/>
          <w:id w:val="19441739"/>
        </w:sdtPr>
        <w:sdtEndPr/>
        <w:sdtContent/>
      </w:sdt>
      <w:r>
        <w:t xml:space="preserve">, due to other explosive compounds' inability to be thermally degraded into chemical compounds that undergo chemiluminescent reactions with the detector cartridge sensor material. </w:t>
      </w:r>
      <w:sdt>
        <w:sdtPr>
          <w:tag w:val="goog_rdk_62"/>
          <w:id w:val="1128582875"/>
          <w:showingPlcHdr/>
        </w:sdtPr>
        <w:sdtEndPr/>
        <w:sdtContent>
          <w:r w:rsidR="000647B3">
            <w:t xml:space="preserve">     </w:t>
          </w:r>
        </w:sdtContent>
      </w:sdt>
      <w:r>
        <w:t>Additionally, the detector cartridges must be periodically replaced from wear, depending on the frequency of samples analysed which can be costly and time consuming,</w:t>
      </w:r>
      <w:r w:rsidR="005C3E84">
        <w:t xml:space="preserve"> which is</w:t>
      </w:r>
      <w:r>
        <w:t xml:space="preserve"> not ideal for field work </w:t>
      </w:r>
      <w:sdt>
        <w:sdtPr>
          <w:id w:val="1300727424"/>
          <w:citation/>
        </w:sdtPr>
        <w:sdtEndPr/>
        <w:sdtContent>
          <w:r w:rsidR="009E6833">
            <w:fldChar w:fldCharType="begin"/>
          </w:r>
          <w:r w:rsidR="009E6833">
            <w:instrText xml:space="preserve"> CITATION Jeh07 \l 2057 </w:instrText>
          </w:r>
          <w:r w:rsidR="009E6833">
            <w:fldChar w:fldCharType="separate"/>
          </w:r>
          <w:r w:rsidR="00A15FA1">
            <w:rPr>
              <w:noProof/>
            </w:rPr>
            <w:t>[25]</w:t>
          </w:r>
          <w:r w:rsidR="009E6833">
            <w:fldChar w:fldCharType="end"/>
          </w:r>
        </w:sdtContent>
      </w:sdt>
      <w:r w:rsidR="009E6833">
        <w:t xml:space="preserve">. </w:t>
      </w:r>
    </w:p>
    <w:p w14:paraId="2F237D72" w14:textId="5BB6C5EF" w:rsidR="00846F8B" w:rsidRPr="00846F8B" w:rsidRDefault="00846F8B" w:rsidP="00846F8B">
      <w:pPr>
        <w:widowControl w:val="0"/>
      </w:pPr>
      <w:r>
        <w:rPr>
          <w:noProof/>
        </w:rPr>
        <w:lastRenderedPageBreak/>
        <w:drawing>
          <wp:anchor distT="0" distB="0" distL="114300" distR="114300" simplePos="0" relativeHeight="251664384" behindDoc="0" locked="0" layoutInCell="1" allowOverlap="1" wp14:anchorId="50AB97A4" wp14:editId="520E1430">
            <wp:simplePos x="0" y="0"/>
            <wp:positionH relativeFrom="margin">
              <wp:align>center</wp:align>
            </wp:positionH>
            <wp:positionV relativeFrom="paragraph">
              <wp:posOffset>0</wp:posOffset>
            </wp:positionV>
            <wp:extent cx="5363845" cy="2295525"/>
            <wp:effectExtent l="0" t="0" r="8255" b="9525"/>
            <wp:wrapTopAndBottom/>
            <wp:docPr id="2108890696" name="Picture 3" descr="A diagram of a chemical experi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90696" name="Picture 3" descr="A diagram of a chemical experiment&#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7486" b="6892"/>
                    <a:stretch/>
                  </pic:blipFill>
                  <pic:spPr bwMode="auto">
                    <a:xfrm>
                      <a:off x="0" y="0"/>
                      <a:ext cx="5363845" cy="2295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923020" w14:textId="2D622F02" w:rsidR="00846F8B" w:rsidRDefault="00846F8B" w:rsidP="00846F8B">
      <w:pPr>
        <w:widowControl w:val="0"/>
      </w:pPr>
      <w:r>
        <w:rPr>
          <w:noProof/>
        </w:rPr>
        <mc:AlternateContent>
          <mc:Choice Requires="wps">
            <w:drawing>
              <wp:anchor distT="0" distB="0" distL="114300" distR="114300" simplePos="0" relativeHeight="251665408" behindDoc="0" locked="0" layoutInCell="1" allowOverlap="1" wp14:anchorId="41A36157" wp14:editId="51DBDB64">
                <wp:simplePos x="0" y="0"/>
                <wp:positionH relativeFrom="margin">
                  <wp:align>center</wp:align>
                </wp:positionH>
                <wp:positionV relativeFrom="paragraph">
                  <wp:posOffset>10160</wp:posOffset>
                </wp:positionV>
                <wp:extent cx="4925695" cy="635"/>
                <wp:effectExtent l="0" t="0" r="8255" b="8255"/>
                <wp:wrapThrough wrapText="bothSides">
                  <wp:wrapPolygon edited="0">
                    <wp:start x="0" y="0"/>
                    <wp:lineTo x="0" y="20698"/>
                    <wp:lineTo x="21553" y="20698"/>
                    <wp:lineTo x="21553" y="0"/>
                    <wp:lineTo x="0" y="0"/>
                  </wp:wrapPolygon>
                </wp:wrapThrough>
                <wp:docPr id="663870337" name="Text Box 1"/>
                <wp:cNvGraphicFramePr/>
                <a:graphic xmlns:a="http://schemas.openxmlformats.org/drawingml/2006/main">
                  <a:graphicData uri="http://schemas.microsoft.com/office/word/2010/wordprocessingShape">
                    <wps:wsp>
                      <wps:cNvSpPr txBox="1"/>
                      <wps:spPr>
                        <a:xfrm>
                          <a:off x="0" y="0"/>
                          <a:ext cx="4925695" cy="635"/>
                        </a:xfrm>
                        <a:prstGeom prst="rect">
                          <a:avLst/>
                        </a:prstGeom>
                        <a:solidFill>
                          <a:prstClr val="white"/>
                        </a:solidFill>
                        <a:ln>
                          <a:noFill/>
                        </a:ln>
                      </wps:spPr>
                      <wps:txbx>
                        <w:txbxContent>
                          <w:p w14:paraId="343D4A44" w14:textId="55294A0A" w:rsidR="00A15FA1" w:rsidRPr="000647B3" w:rsidRDefault="00A15FA1" w:rsidP="009E6833">
                            <w:pPr>
                              <w:pStyle w:val="Caption"/>
                              <w:rPr>
                                <w:noProof/>
                                <w:color w:val="auto"/>
                                <w:sz w:val="24"/>
                                <w:szCs w:val="24"/>
                              </w:rPr>
                            </w:pPr>
                            <w:bookmarkStart w:id="42" w:name="_Toc161146090"/>
                            <w:bookmarkStart w:id="43" w:name="_Toc161386230"/>
                            <w:bookmarkStart w:id="44" w:name="_Toc161647776"/>
                            <w:bookmarkStart w:id="45" w:name="_Toc161656003"/>
                            <w:r w:rsidRPr="000647B3">
                              <w:rPr>
                                <w:color w:val="auto"/>
                              </w:rPr>
                              <w:t xml:space="preserve">Figure </w:t>
                            </w:r>
                            <w:r w:rsidRPr="000647B3">
                              <w:rPr>
                                <w:color w:val="auto"/>
                              </w:rPr>
                              <w:fldChar w:fldCharType="begin"/>
                            </w:r>
                            <w:r w:rsidRPr="000647B3">
                              <w:rPr>
                                <w:color w:val="auto"/>
                              </w:rPr>
                              <w:instrText xml:space="preserve"> SEQ Figure \* ARABIC </w:instrText>
                            </w:r>
                            <w:r w:rsidRPr="000647B3">
                              <w:rPr>
                                <w:color w:val="auto"/>
                              </w:rPr>
                              <w:fldChar w:fldCharType="separate"/>
                            </w:r>
                            <w:r w:rsidR="0065421C">
                              <w:rPr>
                                <w:noProof/>
                                <w:color w:val="auto"/>
                              </w:rPr>
                              <w:t>3</w:t>
                            </w:r>
                            <w:r w:rsidRPr="000647B3">
                              <w:rPr>
                                <w:noProof/>
                                <w:color w:val="auto"/>
                              </w:rPr>
                              <w:fldChar w:fldCharType="end"/>
                            </w:r>
                            <w:r w:rsidRPr="000647B3">
                              <w:rPr>
                                <w:color w:val="auto"/>
                              </w:rPr>
                              <w:t xml:space="preserve"> - Chemiluminescence Detector Diagram </w:t>
                            </w:r>
                            <w:sdt>
                              <w:sdtPr>
                                <w:rPr>
                                  <w:color w:val="auto"/>
                                </w:rPr>
                                <w:id w:val="1230032385"/>
                                <w:citation/>
                              </w:sdtPr>
                              <w:sdtEndPr/>
                              <w:sdtContent>
                                <w:r w:rsidRPr="000647B3">
                                  <w:rPr>
                                    <w:color w:val="auto"/>
                                  </w:rPr>
                                  <w:fldChar w:fldCharType="begin"/>
                                </w:r>
                                <w:r w:rsidRPr="000647B3">
                                  <w:rPr>
                                    <w:color w:val="auto"/>
                                  </w:rPr>
                                  <w:instrText xml:space="preserve"> CITATION Shi23 \l 2057 </w:instrText>
                                </w:r>
                                <w:r w:rsidRPr="000647B3">
                                  <w:rPr>
                                    <w:color w:val="auto"/>
                                  </w:rPr>
                                  <w:fldChar w:fldCharType="separate"/>
                                </w:r>
                                <w:r w:rsidRPr="000647B3">
                                  <w:rPr>
                                    <w:noProof/>
                                    <w:color w:val="auto"/>
                                  </w:rPr>
                                  <w:t>[34]</w:t>
                                </w:r>
                                <w:r w:rsidRPr="000647B3">
                                  <w:rPr>
                                    <w:color w:val="auto"/>
                                  </w:rPr>
                                  <w:fldChar w:fldCharType="end"/>
                                </w:r>
                              </w:sdtContent>
                            </w:sdt>
                            <w:bookmarkEnd w:id="42"/>
                            <w:bookmarkEnd w:id="43"/>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A36157" id="_x0000_s1028" type="#_x0000_t202" style="position:absolute;left:0;text-align:left;margin-left:0;margin-top:.8pt;width:387.85pt;height:.0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" stroked="f">
                <v:textbox style="mso-fit-shape-to-text:t" inset="0,0,0,0">
                  <w:txbxContent>
                    <w:p w14:paraId="343D4A44" w14:textId="55294A0A" w:rsidR="00A15FA1" w:rsidRPr="000647B3" w:rsidRDefault="00A15FA1" w:rsidP="009E6833">
                      <w:pPr>
                        <w:pStyle w:val="Caption"/>
                        <w:rPr>
                          <w:noProof/>
                          <w:color w:val="auto"/>
                          <w:sz w:val="24"/>
                          <w:szCs w:val="24"/>
                        </w:rPr>
                      </w:pPr>
                      <w:bookmarkStart w:id="54" w:name="_Toc161146090"/>
                      <w:bookmarkStart w:id="55" w:name="_Toc161386230"/>
                      <w:bookmarkStart w:id="56" w:name="_Toc161647776"/>
                      <w:bookmarkStart w:id="57" w:name="_Toc161656003"/>
                      <w:r w:rsidRPr="000647B3">
                        <w:rPr>
                          <w:color w:val="auto"/>
                        </w:rPr>
                        <w:t xml:space="preserve">Figure </w:t>
                      </w:r>
                      <w:r w:rsidRPr="000647B3">
                        <w:rPr>
                          <w:color w:val="auto"/>
                        </w:rPr>
                        <w:fldChar w:fldCharType="begin"/>
                      </w:r>
                      <w:r w:rsidRPr="000647B3">
                        <w:rPr>
                          <w:color w:val="auto"/>
                        </w:rPr>
                        <w:instrText xml:space="preserve"> SEQ Figure \* ARABIC </w:instrText>
                      </w:r>
                      <w:r w:rsidRPr="000647B3">
                        <w:rPr>
                          <w:color w:val="auto"/>
                        </w:rPr>
                        <w:fldChar w:fldCharType="separate"/>
                      </w:r>
                      <w:r w:rsidR="0065421C">
                        <w:rPr>
                          <w:noProof/>
                          <w:color w:val="auto"/>
                        </w:rPr>
                        <w:t>3</w:t>
                      </w:r>
                      <w:r w:rsidRPr="000647B3">
                        <w:rPr>
                          <w:noProof/>
                          <w:color w:val="auto"/>
                        </w:rPr>
                        <w:fldChar w:fldCharType="end"/>
                      </w:r>
                      <w:r w:rsidRPr="000647B3">
                        <w:rPr>
                          <w:color w:val="auto"/>
                        </w:rPr>
                        <w:t xml:space="preserve"> - Chemiluminescence Detector Diagram </w:t>
                      </w:r>
                      <w:sdt>
                        <w:sdtPr>
                          <w:rPr>
                            <w:color w:val="auto"/>
                          </w:rPr>
                          <w:id w:val="1230032385"/>
                          <w:citation/>
                        </w:sdtPr>
                        <w:sdtContent>
                          <w:r w:rsidRPr="000647B3">
                            <w:rPr>
                              <w:color w:val="auto"/>
                            </w:rPr>
                            <w:fldChar w:fldCharType="begin"/>
                          </w:r>
                          <w:r w:rsidRPr="000647B3">
                            <w:rPr>
                              <w:color w:val="auto"/>
                            </w:rPr>
                            <w:instrText xml:space="preserve"> CITATION Shi23 \l 2057 </w:instrText>
                          </w:r>
                          <w:r w:rsidRPr="000647B3">
                            <w:rPr>
                              <w:color w:val="auto"/>
                            </w:rPr>
                            <w:fldChar w:fldCharType="separate"/>
                          </w:r>
                          <w:r w:rsidRPr="000647B3">
                            <w:rPr>
                              <w:noProof/>
                              <w:color w:val="auto"/>
                            </w:rPr>
                            <w:t>[34]</w:t>
                          </w:r>
                          <w:r w:rsidRPr="000647B3">
                            <w:rPr>
                              <w:color w:val="auto"/>
                            </w:rPr>
                            <w:fldChar w:fldCharType="end"/>
                          </w:r>
                        </w:sdtContent>
                      </w:sdt>
                      <w:bookmarkEnd w:id="54"/>
                      <w:bookmarkEnd w:id="55"/>
                      <w:bookmarkEnd w:id="56"/>
                      <w:bookmarkEnd w:id="57"/>
                    </w:p>
                  </w:txbxContent>
                </v:textbox>
                <w10:wrap type="through" anchorx="margin"/>
              </v:shape>
            </w:pict>
          </mc:Fallback>
        </mc:AlternateContent>
      </w:r>
    </w:p>
    <w:p w14:paraId="799BFBAD" w14:textId="0056831B" w:rsidR="009E6833" w:rsidRPr="003D147C" w:rsidRDefault="009E6833" w:rsidP="00846F8B">
      <w:pPr>
        <w:widowControl w:val="0"/>
      </w:pPr>
    </w:p>
    <w:p w14:paraId="70132470" w14:textId="489256D5" w:rsidR="009E6833" w:rsidRDefault="00846F8B" w:rsidP="00846F8B">
      <w:pPr>
        <w:pStyle w:val="Heading2"/>
        <w:widowControl w:val="0"/>
      </w:pPr>
      <w:bookmarkStart w:id="46" w:name="_Toc161655944"/>
      <w:r>
        <w:t xml:space="preserve">Non </w:t>
      </w:r>
      <w:r w:rsidR="00863D6F">
        <w:t>Vapour-Based T</w:t>
      </w:r>
      <w:r w:rsidR="009E6833">
        <w:t>echnology</w:t>
      </w:r>
      <w:bookmarkEnd w:id="46"/>
    </w:p>
    <w:p w14:paraId="2969E1FD" w14:textId="4BDA27BA" w:rsidR="009E6833" w:rsidRPr="005C7461" w:rsidRDefault="009E6833" w:rsidP="00846F8B">
      <w:pPr>
        <w:pStyle w:val="Heading3"/>
        <w:keepNext w:val="0"/>
        <w:widowControl w:val="0"/>
      </w:pPr>
      <w:bookmarkStart w:id="47" w:name="_Toc161655945"/>
      <w:r>
        <w:t>Automated Colourimetry</w:t>
      </w:r>
      <w:bookmarkEnd w:id="47"/>
    </w:p>
    <w:p w14:paraId="5E0F5FC7" w14:textId="615D3D22" w:rsidR="009E6833" w:rsidRDefault="003D6C39" w:rsidP="00846F8B">
      <w:pPr>
        <w:pStyle w:val="Heading4"/>
        <w:keepNext w:val="0"/>
        <w:widowControl w:val="0"/>
      </w:pPr>
      <w:r>
        <w:t xml:space="preserve">Colourimetry detection kits are widely used to detect explosives, narcotics and toxic chemical compounds. Users will observe colour changes when a sample containing compounds of interest reacts with the reagent chemicals supplied with the test kit. The colour change occurs when a reagent spray comes in contact with the sample on the </w:t>
      </w:r>
      <w:r w:rsidR="005C3E84">
        <w:t>test</w:t>
      </w:r>
      <w:r>
        <w:t xml:space="preserve"> paper </w:t>
      </w:r>
      <w:sdt>
        <w:sdtPr>
          <w:id w:val="-1193153751"/>
          <w:citation/>
        </w:sdtPr>
        <w:sdtEndPr/>
        <w:sdtContent>
          <w:r w:rsidR="009E6833">
            <w:fldChar w:fldCharType="begin"/>
          </w:r>
          <w:r w:rsidR="009E6833">
            <w:instrText xml:space="preserve">CITATION McP10 \l 2057 </w:instrText>
          </w:r>
          <w:r w:rsidR="009E6833">
            <w:fldChar w:fldCharType="separate"/>
          </w:r>
          <w:r w:rsidR="00A15FA1">
            <w:rPr>
              <w:noProof/>
            </w:rPr>
            <w:t>[26]</w:t>
          </w:r>
          <w:r w:rsidR="009E6833">
            <w:fldChar w:fldCharType="end"/>
          </w:r>
        </w:sdtContent>
      </w:sdt>
      <w:r w:rsidR="009E6833">
        <w:t xml:space="preserve">. </w:t>
      </w:r>
    </w:p>
    <w:p w14:paraId="394D64BE" w14:textId="12DDCC2A" w:rsidR="003D6C39" w:rsidRDefault="003D6C39" w:rsidP="00846F8B">
      <w:pPr>
        <w:pStyle w:val="Heading4"/>
        <w:keepNext w:val="0"/>
        <w:widowControl w:val="0"/>
        <w:rPr>
          <w:rFonts w:eastAsia="Arial" w:cs="Arial"/>
          <w:color w:val="000000"/>
          <w:szCs w:val="22"/>
        </w:rPr>
      </w:pPr>
      <w:r>
        <w:rPr>
          <w:rFonts w:eastAsia="Arial" w:cs="Arial"/>
          <w:color w:val="000000"/>
          <w:szCs w:val="22"/>
        </w:rPr>
        <w:t xml:space="preserve">The item to be screened is wiped with a manufacturer-provided detector card and, once sprayed with specific reagents for </w:t>
      </w:r>
      <w:r w:rsidR="005C3E84">
        <w:rPr>
          <w:rFonts w:eastAsia="Arial" w:cs="Arial"/>
          <w:color w:val="000000"/>
          <w:szCs w:val="22"/>
        </w:rPr>
        <w:t>compound</w:t>
      </w:r>
      <w:r>
        <w:rPr>
          <w:rFonts w:eastAsia="Arial" w:cs="Arial"/>
          <w:color w:val="000000"/>
          <w:szCs w:val="22"/>
        </w:rPr>
        <w:t xml:space="preserve"> identification, will provide a colour-changing response to indicate whether a compound of interest is present. Colourimetry detection kits </w:t>
      </w:r>
      <w:r w:rsidR="005C3E84">
        <w:rPr>
          <w:rFonts w:eastAsia="Arial" w:cs="Arial"/>
          <w:color w:val="000000"/>
          <w:szCs w:val="22"/>
        </w:rPr>
        <w:t>can also indicate</w:t>
      </w:r>
      <w:r>
        <w:rPr>
          <w:rFonts w:eastAsia="Arial" w:cs="Arial"/>
          <w:color w:val="000000"/>
          <w:szCs w:val="22"/>
        </w:rPr>
        <w:t xml:space="preserve"> what compound it could be, depending on the vibrancy of the indicated colour.</w:t>
      </w:r>
    </w:p>
    <w:p w14:paraId="61EE32C9" w14:textId="0BE055F8" w:rsidR="007904D2" w:rsidRPr="007904D2" w:rsidRDefault="007904D2" w:rsidP="007904D2">
      <w:pPr>
        <w:pStyle w:val="Heading4"/>
      </w:pPr>
      <w:r>
        <w:t xml:space="preserve">For energetics, the reagents </w:t>
      </w:r>
      <w:r w:rsidR="00D2122C">
        <w:t>react with</w:t>
      </w:r>
      <w:r>
        <w:t xml:space="preserve"> nitroaromatic compounds, nitroamines, nitroesters </w:t>
      </w:r>
      <w:r w:rsidR="00D2122C">
        <w:t>and</w:t>
      </w:r>
      <w:r>
        <w:t xml:space="preserve"> inorganic nitrates.</w:t>
      </w:r>
      <w:r w:rsidR="007746AA">
        <w:t xml:space="preserve"> These compounds cover a large majority of explosive compositions though f</w:t>
      </w:r>
      <w:r>
        <w:t xml:space="preserve">urther </w:t>
      </w:r>
      <w:r w:rsidR="007746AA">
        <w:t>reagents</w:t>
      </w:r>
      <w:r>
        <w:t xml:space="preserve"> can be purchased to test for specific energetic makeups such as bromates, chlorates and peroxides</w:t>
      </w:r>
      <w:r w:rsidR="00A15FA1">
        <w:t xml:space="preserve"> </w:t>
      </w:r>
      <w:sdt>
        <w:sdtPr>
          <w:id w:val="969869042"/>
          <w:citation/>
        </w:sdtPr>
        <w:sdtEndPr/>
        <w:sdtContent>
          <w:r w:rsidR="00A15FA1">
            <w:fldChar w:fldCharType="begin"/>
          </w:r>
          <w:r w:rsidR="00A15FA1">
            <w:instrText xml:space="preserve"> CITATION And11 \l 2057 </w:instrText>
          </w:r>
          <w:r w:rsidR="00A15FA1">
            <w:fldChar w:fldCharType="separate"/>
          </w:r>
          <w:r w:rsidR="00A15FA1">
            <w:rPr>
              <w:noProof/>
            </w:rPr>
            <w:t>[27]</w:t>
          </w:r>
          <w:r w:rsidR="00A15FA1">
            <w:fldChar w:fldCharType="end"/>
          </w:r>
        </w:sdtContent>
      </w:sdt>
      <w:r>
        <w:t xml:space="preserve">.  </w:t>
      </w:r>
    </w:p>
    <w:p w14:paraId="3AD83E3A" w14:textId="4D576C04" w:rsidR="000647B3" w:rsidRDefault="00EB3552" w:rsidP="00846F8B">
      <w:pPr>
        <w:pStyle w:val="Heading4"/>
        <w:keepNext w:val="0"/>
        <w:widowControl w:val="0"/>
      </w:pPr>
      <w:r>
        <w:t xml:space="preserve">These quick and low-technology kits are advantageous as they allow use in </w:t>
      </w:r>
      <w:sdt>
        <w:sdtPr>
          <w:tag w:val="goog_rdk_65"/>
          <w:id w:val="-2092607451"/>
        </w:sdtPr>
        <w:sdtEndPr/>
        <w:sdtContent/>
      </w:sdt>
      <w:r>
        <w:t xml:space="preserve">all environments (field work, lab work, building security etc.), though relying on human observation and </w:t>
      </w:r>
      <w:sdt>
        <w:sdtPr>
          <w:tag w:val="goog_rdk_66"/>
          <w:id w:val="-1014298495"/>
        </w:sdtPr>
        <w:sdtEndPr/>
        <w:sdtContent/>
      </w:sdt>
      <w:r>
        <w:t xml:space="preserve">handling which increases the potential for human error </w:t>
      </w:r>
      <w:sdt>
        <w:sdtPr>
          <w:id w:val="375436052"/>
          <w:citation/>
        </w:sdtPr>
        <w:sdtEndPr/>
        <w:sdtContent>
          <w:r w:rsidR="009E6833">
            <w:fldChar w:fldCharType="begin"/>
          </w:r>
          <w:r w:rsidR="009E6833">
            <w:instrText xml:space="preserve"> CITATION Cro23 \l 2057 </w:instrText>
          </w:r>
          <w:r w:rsidR="009E6833">
            <w:fldChar w:fldCharType="separate"/>
          </w:r>
          <w:r w:rsidR="00A15FA1">
            <w:rPr>
              <w:noProof/>
            </w:rPr>
            <w:t>[28]</w:t>
          </w:r>
          <w:r w:rsidR="009E6833">
            <w:fldChar w:fldCharType="end"/>
          </w:r>
        </w:sdtContent>
      </w:sdt>
      <w:r w:rsidR="009E6833">
        <w:t>.</w:t>
      </w:r>
      <w:r w:rsidR="000647B3">
        <w:br/>
      </w:r>
    </w:p>
    <w:p w14:paraId="10F177EB" w14:textId="1BE25AA4" w:rsidR="00846F8B" w:rsidRDefault="00846F8B" w:rsidP="00846F8B"/>
    <w:p w14:paraId="3A3DE293" w14:textId="265F469F" w:rsidR="00846F8B" w:rsidRPr="00846F8B" w:rsidRDefault="00846F8B" w:rsidP="00846F8B"/>
    <w:p w14:paraId="3B578117" w14:textId="5C8925E8" w:rsidR="009E6833" w:rsidRDefault="00863D6F" w:rsidP="00846F8B">
      <w:pPr>
        <w:pStyle w:val="Heading2"/>
        <w:widowControl w:val="0"/>
      </w:pPr>
      <w:bookmarkStart w:id="48" w:name="_Toc161655946"/>
      <w:r>
        <w:lastRenderedPageBreak/>
        <w:t>Comparative Analysis of ETD</w:t>
      </w:r>
      <w:r w:rsidR="009E6833">
        <w:t>s</w:t>
      </w:r>
      <w:bookmarkEnd w:id="48"/>
    </w:p>
    <w:p w14:paraId="270027EC" w14:textId="203ADB2C" w:rsidR="009E6833" w:rsidRDefault="00863D6F" w:rsidP="00846F8B">
      <w:pPr>
        <w:pStyle w:val="Heading3"/>
        <w:keepNext w:val="0"/>
        <w:widowControl w:val="0"/>
      </w:pPr>
      <w:bookmarkStart w:id="49" w:name="_Toc161655947"/>
      <w:r>
        <w:t>Comparative T</w:t>
      </w:r>
      <w:r w:rsidR="009E6833">
        <w:t>able</w:t>
      </w:r>
      <w:r>
        <w:t xml:space="preserve"> of ETD Technology</w:t>
      </w:r>
      <w:bookmarkEnd w:id="49"/>
    </w:p>
    <w:tbl>
      <w:tblPr>
        <w:tblStyle w:val="TableGrid"/>
        <w:tblW w:w="10915" w:type="dxa"/>
        <w:tblInd w:w="-572" w:type="dxa"/>
        <w:tblLook w:val="04A0" w:firstRow="1" w:lastRow="0" w:firstColumn="1" w:lastColumn="0" w:noHBand="0" w:noVBand="1"/>
      </w:tblPr>
      <w:tblGrid>
        <w:gridCol w:w="2377"/>
        <w:gridCol w:w="1110"/>
        <w:gridCol w:w="1511"/>
        <w:gridCol w:w="1110"/>
        <w:gridCol w:w="1230"/>
        <w:gridCol w:w="1110"/>
        <w:gridCol w:w="1267"/>
        <w:gridCol w:w="1204"/>
      </w:tblGrid>
      <w:tr w:rsidR="009E6833" w14:paraId="73623ACD" w14:textId="77777777" w:rsidTr="00EB3552">
        <w:tc>
          <w:tcPr>
            <w:tcW w:w="2943" w:type="dxa"/>
            <w:shd w:val="clear" w:color="auto" w:fill="BDD6EE" w:themeFill="accent1" w:themeFillTint="66"/>
          </w:tcPr>
          <w:p w14:paraId="4C085709" w14:textId="77777777" w:rsidR="009E6833" w:rsidRDefault="009E6833" w:rsidP="00846F8B">
            <w:pPr>
              <w:widowControl w:val="0"/>
            </w:pPr>
            <w:r>
              <w:t>Detector Technology</w:t>
            </w:r>
          </w:p>
        </w:tc>
        <w:tc>
          <w:tcPr>
            <w:tcW w:w="1110" w:type="dxa"/>
            <w:shd w:val="clear" w:color="auto" w:fill="BDD6EE" w:themeFill="accent1" w:themeFillTint="66"/>
          </w:tcPr>
          <w:p w14:paraId="76FFC6FD" w14:textId="77777777" w:rsidR="009E6833" w:rsidRDefault="009E6833" w:rsidP="00846F8B">
            <w:pPr>
              <w:widowControl w:val="0"/>
            </w:pPr>
            <w:r>
              <w:t>Analysis Modes</w:t>
            </w:r>
          </w:p>
        </w:tc>
        <w:tc>
          <w:tcPr>
            <w:tcW w:w="1511" w:type="dxa"/>
            <w:shd w:val="clear" w:color="auto" w:fill="BDD6EE" w:themeFill="accent1" w:themeFillTint="66"/>
          </w:tcPr>
          <w:p w14:paraId="4D81C621" w14:textId="2CD84B59" w:rsidR="009E6833" w:rsidRDefault="009E6833" w:rsidP="00846F8B">
            <w:pPr>
              <w:widowControl w:val="0"/>
            </w:pPr>
            <w:r>
              <w:t xml:space="preserve">Detectable </w:t>
            </w:r>
            <w:r w:rsidR="008265F6">
              <w:t>Compounds</w:t>
            </w:r>
          </w:p>
        </w:tc>
        <w:tc>
          <w:tcPr>
            <w:tcW w:w="1110" w:type="dxa"/>
            <w:shd w:val="clear" w:color="auto" w:fill="BDD6EE" w:themeFill="accent1" w:themeFillTint="66"/>
          </w:tcPr>
          <w:p w14:paraId="069AC153" w14:textId="77777777" w:rsidR="009E6833" w:rsidRDefault="009E6833" w:rsidP="00846F8B">
            <w:pPr>
              <w:widowControl w:val="0"/>
            </w:pPr>
            <w:r>
              <w:t>Analysis Results</w:t>
            </w:r>
          </w:p>
        </w:tc>
        <w:tc>
          <w:tcPr>
            <w:tcW w:w="1230" w:type="dxa"/>
            <w:shd w:val="clear" w:color="auto" w:fill="BDD6EE" w:themeFill="accent1" w:themeFillTint="66"/>
          </w:tcPr>
          <w:p w14:paraId="79F73EC0" w14:textId="77777777" w:rsidR="009E6833" w:rsidRDefault="009E6833" w:rsidP="00846F8B">
            <w:pPr>
              <w:widowControl w:val="0"/>
            </w:pPr>
            <w:r>
              <w:t>Detection Limits</w:t>
            </w:r>
          </w:p>
        </w:tc>
        <w:tc>
          <w:tcPr>
            <w:tcW w:w="1110" w:type="dxa"/>
            <w:shd w:val="clear" w:color="auto" w:fill="BDD6EE" w:themeFill="accent1" w:themeFillTint="66"/>
          </w:tcPr>
          <w:p w14:paraId="1D2F5565" w14:textId="77777777" w:rsidR="009E6833" w:rsidRDefault="009E6833" w:rsidP="00846F8B">
            <w:pPr>
              <w:widowControl w:val="0"/>
            </w:pPr>
            <w:r>
              <w:t>Analysis Time</w:t>
            </w:r>
          </w:p>
        </w:tc>
        <w:tc>
          <w:tcPr>
            <w:tcW w:w="1017" w:type="dxa"/>
            <w:shd w:val="clear" w:color="auto" w:fill="BDD6EE" w:themeFill="accent1" w:themeFillTint="66"/>
          </w:tcPr>
          <w:p w14:paraId="3BEBD118" w14:textId="77777777" w:rsidR="009E6833" w:rsidRDefault="009E6833" w:rsidP="00846F8B">
            <w:pPr>
              <w:widowControl w:val="0"/>
            </w:pPr>
            <w:r>
              <w:t>Power System</w:t>
            </w:r>
          </w:p>
        </w:tc>
        <w:tc>
          <w:tcPr>
            <w:tcW w:w="884" w:type="dxa"/>
            <w:shd w:val="clear" w:color="auto" w:fill="BDD6EE" w:themeFill="accent1" w:themeFillTint="66"/>
          </w:tcPr>
          <w:p w14:paraId="60C1518B" w14:textId="77777777" w:rsidR="009E6833" w:rsidRDefault="009E6833" w:rsidP="00846F8B">
            <w:pPr>
              <w:widowControl w:val="0"/>
            </w:pPr>
            <w:r>
              <w:t>Price Average*</w:t>
            </w:r>
          </w:p>
        </w:tc>
      </w:tr>
      <w:tr w:rsidR="009E6833" w14:paraId="7173F913" w14:textId="77777777" w:rsidTr="00EB3552">
        <w:tc>
          <w:tcPr>
            <w:tcW w:w="2943" w:type="dxa"/>
            <w:shd w:val="clear" w:color="auto" w:fill="FFF2CC" w:themeFill="accent4" w:themeFillTint="33"/>
          </w:tcPr>
          <w:p w14:paraId="1A76CD9A" w14:textId="293E0693" w:rsidR="009E6833" w:rsidRDefault="009E6833" w:rsidP="00846F8B">
            <w:pPr>
              <w:widowControl w:val="0"/>
            </w:pPr>
            <w:r>
              <w:t xml:space="preserve">IMS </w:t>
            </w:r>
            <w:sdt>
              <w:sdtPr>
                <w:id w:val="-1595548993"/>
                <w:citation/>
              </w:sdtPr>
              <w:sdtEndPr/>
              <w:sdtContent>
                <w:r>
                  <w:fldChar w:fldCharType="begin"/>
                </w:r>
                <w:r>
                  <w:instrText xml:space="preserve"> CITATION Bru21 \l 2057 </w:instrText>
                </w:r>
                <w:r>
                  <w:fldChar w:fldCharType="separate"/>
                </w:r>
                <w:r w:rsidR="00A15FA1">
                  <w:rPr>
                    <w:noProof/>
                  </w:rPr>
                  <w:t>[29]</w:t>
                </w:r>
                <w:r>
                  <w:fldChar w:fldCharType="end"/>
                </w:r>
              </w:sdtContent>
            </w:sdt>
          </w:p>
        </w:tc>
        <w:tc>
          <w:tcPr>
            <w:tcW w:w="1110" w:type="dxa"/>
          </w:tcPr>
          <w:p w14:paraId="5ABA3BA0" w14:textId="77777777" w:rsidR="009E6833" w:rsidRPr="000D542E" w:rsidRDefault="009E6833" w:rsidP="00846F8B">
            <w:pPr>
              <w:widowControl w:val="0"/>
              <w:rPr>
                <w:sz w:val="18"/>
                <w:szCs w:val="18"/>
              </w:rPr>
            </w:pPr>
            <w:r w:rsidRPr="000D542E">
              <w:rPr>
                <w:sz w:val="18"/>
                <w:szCs w:val="18"/>
              </w:rPr>
              <w:t>Swab/</w:t>
            </w:r>
            <w:r w:rsidRPr="000D542E">
              <w:rPr>
                <w:sz w:val="18"/>
                <w:szCs w:val="18"/>
              </w:rPr>
              <w:br/>
              <w:t>Vapour</w:t>
            </w:r>
          </w:p>
        </w:tc>
        <w:tc>
          <w:tcPr>
            <w:tcW w:w="1511" w:type="dxa"/>
          </w:tcPr>
          <w:p w14:paraId="358E492F" w14:textId="77777777" w:rsidR="009E6833" w:rsidRPr="000D542E" w:rsidRDefault="009E6833" w:rsidP="00846F8B">
            <w:pPr>
              <w:widowControl w:val="0"/>
              <w:rPr>
                <w:sz w:val="18"/>
                <w:szCs w:val="18"/>
              </w:rPr>
            </w:pPr>
            <w:r w:rsidRPr="000D542E">
              <w:rPr>
                <w:sz w:val="18"/>
                <w:szCs w:val="18"/>
              </w:rPr>
              <w:t xml:space="preserve">Nitrogen- and Peroxide- based  </w:t>
            </w:r>
          </w:p>
        </w:tc>
        <w:tc>
          <w:tcPr>
            <w:tcW w:w="1110" w:type="dxa"/>
          </w:tcPr>
          <w:p w14:paraId="2E9A64AB" w14:textId="77777777" w:rsidR="009E6833" w:rsidRPr="000D542E" w:rsidRDefault="009E6833" w:rsidP="00846F8B">
            <w:pPr>
              <w:widowControl w:val="0"/>
              <w:rPr>
                <w:sz w:val="18"/>
                <w:szCs w:val="18"/>
              </w:rPr>
            </w:pPr>
            <w:r>
              <w:rPr>
                <w:sz w:val="18"/>
                <w:szCs w:val="18"/>
              </w:rPr>
              <w:t>ID (within available libraries)</w:t>
            </w:r>
          </w:p>
        </w:tc>
        <w:tc>
          <w:tcPr>
            <w:tcW w:w="1230" w:type="dxa"/>
            <w:shd w:val="clear" w:color="auto" w:fill="E2EFD9" w:themeFill="accent6" w:themeFillTint="33"/>
          </w:tcPr>
          <w:p w14:paraId="7414D0BB" w14:textId="7F5E93EE" w:rsidR="009E6833" w:rsidRPr="000D542E" w:rsidRDefault="009E6833" w:rsidP="00846F8B">
            <w:pPr>
              <w:widowControl w:val="0"/>
              <w:rPr>
                <w:sz w:val="18"/>
                <w:szCs w:val="18"/>
              </w:rPr>
            </w:pPr>
            <w:r>
              <w:rPr>
                <w:sz w:val="18"/>
                <w:szCs w:val="18"/>
              </w:rPr>
              <w:t>1</w:t>
            </w:r>
            <w:r w:rsidR="00D71092">
              <w:rPr>
                <w:sz w:val="18"/>
                <w:szCs w:val="18"/>
              </w:rPr>
              <w:t xml:space="preserve"> </w:t>
            </w:r>
            <w:r>
              <w:rPr>
                <w:sz w:val="18"/>
                <w:szCs w:val="18"/>
              </w:rPr>
              <w:t>ng</w:t>
            </w:r>
          </w:p>
        </w:tc>
        <w:tc>
          <w:tcPr>
            <w:tcW w:w="1110" w:type="dxa"/>
          </w:tcPr>
          <w:p w14:paraId="5D988341" w14:textId="089C4B3D" w:rsidR="009E6833" w:rsidRPr="000D542E" w:rsidRDefault="009E6833" w:rsidP="00846F8B">
            <w:pPr>
              <w:widowControl w:val="0"/>
              <w:rPr>
                <w:sz w:val="18"/>
                <w:szCs w:val="18"/>
              </w:rPr>
            </w:pPr>
            <w:r>
              <w:rPr>
                <w:sz w:val="18"/>
                <w:szCs w:val="18"/>
              </w:rPr>
              <w:t>&lt;25</w:t>
            </w:r>
            <w:r w:rsidR="00D71092">
              <w:rPr>
                <w:sz w:val="18"/>
                <w:szCs w:val="18"/>
              </w:rPr>
              <w:t xml:space="preserve"> </w:t>
            </w:r>
            <w:r>
              <w:rPr>
                <w:sz w:val="18"/>
                <w:szCs w:val="18"/>
              </w:rPr>
              <w:t>s</w:t>
            </w:r>
          </w:p>
        </w:tc>
        <w:tc>
          <w:tcPr>
            <w:tcW w:w="1017" w:type="dxa"/>
          </w:tcPr>
          <w:p w14:paraId="3EF02F0D" w14:textId="77777777" w:rsidR="009E6833" w:rsidRPr="000D542E" w:rsidRDefault="009E6833" w:rsidP="00846F8B">
            <w:pPr>
              <w:widowControl w:val="0"/>
              <w:rPr>
                <w:sz w:val="18"/>
                <w:szCs w:val="18"/>
              </w:rPr>
            </w:pPr>
            <w:r>
              <w:rPr>
                <w:sz w:val="18"/>
                <w:szCs w:val="18"/>
              </w:rPr>
              <w:t>Battery</w:t>
            </w:r>
          </w:p>
        </w:tc>
        <w:tc>
          <w:tcPr>
            <w:tcW w:w="884" w:type="dxa"/>
          </w:tcPr>
          <w:p w14:paraId="1F49E8C8" w14:textId="77777777" w:rsidR="009E6833" w:rsidRDefault="009E6833" w:rsidP="00846F8B">
            <w:pPr>
              <w:widowControl w:val="0"/>
              <w:rPr>
                <w:sz w:val="18"/>
                <w:szCs w:val="18"/>
              </w:rPr>
            </w:pPr>
            <w:r>
              <w:rPr>
                <w:sz w:val="18"/>
                <w:szCs w:val="18"/>
              </w:rPr>
              <w:t>£21,500</w:t>
            </w:r>
          </w:p>
        </w:tc>
      </w:tr>
      <w:tr w:rsidR="009E6833" w14:paraId="545170A7" w14:textId="77777777" w:rsidTr="00EB3552">
        <w:tc>
          <w:tcPr>
            <w:tcW w:w="2943" w:type="dxa"/>
            <w:shd w:val="clear" w:color="auto" w:fill="FFF2CC" w:themeFill="accent4" w:themeFillTint="33"/>
          </w:tcPr>
          <w:p w14:paraId="0927457E" w14:textId="6005AE05" w:rsidR="009E6833" w:rsidRDefault="009E6833" w:rsidP="00846F8B">
            <w:pPr>
              <w:widowControl w:val="0"/>
            </w:pPr>
            <w:r>
              <w:t xml:space="preserve">GC-IMS </w:t>
            </w:r>
            <w:sdt>
              <w:sdtPr>
                <w:id w:val="327022929"/>
                <w:citation/>
              </w:sdtPr>
              <w:sdtEndPr/>
              <w:sdtContent>
                <w:r>
                  <w:fldChar w:fldCharType="begin"/>
                </w:r>
                <w:r>
                  <w:instrText xml:space="preserve"> CITATION Anc15 \l 2057 </w:instrText>
                </w:r>
                <w:r>
                  <w:fldChar w:fldCharType="separate"/>
                </w:r>
                <w:r w:rsidR="00A15FA1">
                  <w:rPr>
                    <w:noProof/>
                  </w:rPr>
                  <w:t>[30]</w:t>
                </w:r>
                <w:r>
                  <w:fldChar w:fldCharType="end"/>
                </w:r>
              </w:sdtContent>
            </w:sdt>
          </w:p>
        </w:tc>
        <w:tc>
          <w:tcPr>
            <w:tcW w:w="1110" w:type="dxa"/>
          </w:tcPr>
          <w:p w14:paraId="42A1A25A" w14:textId="77777777" w:rsidR="009E6833" w:rsidRPr="000D542E" w:rsidRDefault="009E6833" w:rsidP="00846F8B">
            <w:pPr>
              <w:widowControl w:val="0"/>
              <w:rPr>
                <w:sz w:val="18"/>
                <w:szCs w:val="18"/>
              </w:rPr>
            </w:pPr>
            <w:r>
              <w:rPr>
                <w:sz w:val="18"/>
                <w:szCs w:val="18"/>
              </w:rPr>
              <w:t>Swab/</w:t>
            </w:r>
            <w:r>
              <w:rPr>
                <w:sz w:val="18"/>
                <w:szCs w:val="18"/>
              </w:rPr>
              <w:br/>
              <w:t>Vapour</w:t>
            </w:r>
          </w:p>
        </w:tc>
        <w:tc>
          <w:tcPr>
            <w:tcW w:w="1511" w:type="dxa"/>
          </w:tcPr>
          <w:p w14:paraId="4DDE3DA5" w14:textId="77777777" w:rsidR="009E6833" w:rsidRPr="000D542E" w:rsidRDefault="009E6833" w:rsidP="00846F8B">
            <w:pPr>
              <w:widowControl w:val="0"/>
              <w:rPr>
                <w:sz w:val="18"/>
                <w:szCs w:val="18"/>
              </w:rPr>
            </w:pPr>
            <w:r w:rsidRPr="000D542E">
              <w:rPr>
                <w:sz w:val="18"/>
                <w:szCs w:val="18"/>
              </w:rPr>
              <w:t xml:space="preserve">Nitrogen- and Peroxide- based  </w:t>
            </w:r>
          </w:p>
        </w:tc>
        <w:tc>
          <w:tcPr>
            <w:tcW w:w="1110" w:type="dxa"/>
          </w:tcPr>
          <w:p w14:paraId="61EFD2CF" w14:textId="77777777" w:rsidR="009E6833" w:rsidRPr="000D542E" w:rsidRDefault="009E6833" w:rsidP="00846F8B">
            <w:pPr>
              <w:widowControl w:val="0"/>
              <w:rPr>
                <w:sz w:val="18"/>
                <w:szCs w:val="18"/>
              </w:rPr>
            </w:pPr>
            <w:r>
              <w:rPr>
                <w:sz w:val="18"/>
                <w:szCs w:val="18"/>
              </w:rPr>
              <w:t>ID (within available libraries)</w:t>
            </w:r>
          </w:p>
        </w:tc>
        <w:tc>
          <w:tcPr>
            <w:tcW w:w="1230" w:type="dxa"/>
            <w:shd w:val="clear" w:color="auto" w:fill="E2EFD9" w:themeFill="accent6" w:themeFillTint="33"/>
          </w:tcPr>
          <w:p w14:paraId="4877304E" w14:textId="5108BD46" w:rsidR="009E6833" w:rsidRPr="000D542E" w:rsidRDefault="009E6833" w:rsidP="00846F8B">
            <w:pPr>
              <w:widowControl w:val="0"/>
              <w:rPr>
                <w:sz w:val="18"/>
                <w:szCs w:val="18"/>
              </w:rPr>
            </w:pPr>
            <w:r>
              <w:rPr>
                <w:sz w:val="18"/>
                <w:szCs w:val="18"/>
              </w:rPr>
              <w:t>1</w:t>
            </w:r>
            <w:r w:rsidR="00D71092">
              <w:rPr>
                <w:sz w:val="18"/>
                <w:szCs w:val="18"/>
              </w:rPr>
              <w:t xml:space="preserve"> </w:t>
            </w:r>
            <w:r>
              <w:rPr>
                <w:sz w:val="18"/>
                <w:szCs w:val="18"/>
              </w:rPr>
              <w:t>ng</w:t>
            </w:r>
          </w:p>
        </w:tc>
        <w:tc>
          <w:tcPr>
            <w:tcW w:w="1110" w:type="dxa"/>
          </w:tcPr>
          <w:p w14:paraId="1F8509C3" w14:textId="667DF13B" w:rsidR="009E6833" w:rsidRPr="000D542E" w:rsidRDefault="009E6833" w:rsidP="00846F8B">
            <w:pPr>
              <w:widowControl w:val="0"/>
              <w:rPr>
                <w:sz w:val="18"/>
                <w:szCs w:val="18"/>
              </w:rPr>
            </w:pPr>
            <w:r>
              <w:rPr>
                <w:sz w:val="18"/>
                <w:szCs w:val="18"/>
              </w:rPr>
              <w:t>20-120</w:t>
            </w:r>
            <w:r w:rsidR="00D71092">
              <w:rPr>
                <w:sz w:val="18"/>
                <w:szCs w:val="18"/>
              </w:rPr>
              <w:t xml:space="preserve"> </w:t>
            </w:r>
            <w:r>
              <w:rPr>
                <w:sz w:val="18"/>
                <w:szCs w:val="18"/>
              </w:rPr>
              <w:t>s</w:t>
            </w:r>
          </w:p>
        </w:tc>
        <w:tc>
          <w:tcPr>
            <w:tcW w:w="1017" w:type="dxa"/>
          </w:tcPr>
          <w:p w14:paraId="4DD4471F" w14:textId="77777777" w:rsidR="009E6833" w:rsidRPr="000D542E" w:rsidRDefault="009E6833" w:rsidP="00846F8B">
            <w:pPr>
              <w:widowControl w:val="0"/>
              <w:rPr>
                <w:sz w:val="18"/>
                <w:szCs w:val="18"/>
              </w:rPr>
            </w:pPr>
            <w:r>
              <w:rPr>
                <w:sz w:val="18"/>
                <w:szCs w:val="18"/>
              </w:rPr>
              <w:t>Power supply/Mains</w:t>
            </w:r>
          </w:p>
        </w:tc>
        <w:tc>
          <w:tcPr>
            <w:tcW w:w="884" w:type="dxa"/>
          </w:tcPr>
          <w:p w14:paraId="63B93C76" w14:textId="77777777" w:rsidR="009E6833" w:rsidRPr="000D542E" w:rsidRDefault="009E6833" w:rsidP="00846F8B">
            <w:pPr>
              <w:widowControl w:val="0"/>
              <w:rPr>
                <w:sz w:val="18"/>
                <w:szCs w:val="18"/>
              </w:rPr>
            </w:pPr>
            <w:r>
              <w:rPr>
                <w:sz w:val="18"/>
                <w:szCs w:val="18"/>
              </w:rPr>
              <w:t>£31,000</w:t>
            </w:r>
          </w:p>
        </w:tc>
      </w:tr>
      <w:tr w:rsidR="009E6833" w14:paraId="24541908" w14:textId="77777777" w:rsidTr="00EB3552">
        <w:tc>
          <w:tcPr>
            <w:tcW w:w="2943" w:type="dxa"/>
            <w:shd w:val="clear" w:color="auto" w:fill="FFF2CC" w:themeFill="accent4" w:themeFillTint="33"/>
          </w:tcPr>
          <w:p w14:paraId="535BA530" w14:textId="2EED0C69" w:rsidR="009E6833" w:rsidRDefault="009E6833" w:rsidP="00846F8B">
            <w:pPr>
              <w:widowControl w:val="0"/>
            </w:pPr>
            <w:r>
              <w:t xml:space="preserve">HPMS </w:t>
            </w:r>
            <w:sdt>
              <w:sdtPr>
                <w:id w:val="1667819973"/>
                <w:citation/>
              </w:sdtPr>
              <w:sdtEndPr/>
              <w:sdtContent>
                <w:r>
                  <w:fldChar w:fldCharType="begin"/>
                </w:r>
                <w:r>
                  <w:instrText xml:space="preserve"> CITATION 90819 \l 2057 </w:instrText>
                </w:r>
                <w:r>
                  <w:fldChar w:fldCharType="separate"/>
                </w:r>
                <w:r w:rsidR="00A15FA1">
                  <w:rPr>
                    <w:noProof/>
                  </w:rPr>
                  <w:t>[31]</w:t>
                </w:r>
                <w:r>
                  <w:fldChar w:fldCharType="end"/>
                </w:r>
              </w:sdtContent>
            </w:sdt>
          </w:p>
        </w:tc>
        <w:tc>
          <w:tcPr>
            <w:tcW w:w="1110" w:type="dxa"/>
          </w:tcPr>
          <w:p w14:paraId="7DDCF933" w14:textId="77777777" w:rsidR="009E6833" w:rsidRPr="000D542E" w:rsidRDefault="009E6833" w:rsidP="00846F8B">
            <w:pPr>
              <w:widowControl w:val="0"/>
              <w:rPr>
                <w:sz w:val="18"/>
                <w:szCs w:val="18"/>
              </w:rPr>
            </w:pPr>
            <w:r>
              <w:rPr>
                <w:sz w:val="18"/>
                <w:szCs w:val="18"/>
              </w:rPr>
              <w:t>Swab/</w:t>
            </w:r>
            <w:r>
              <w:rPr>
                <w:sz w:val="18"/>
                <w:szCs w:val="18"/>
              </w:rPr>
              <w:br/>
              <w:t>Vapour</w:t>
            </w:r>
          </w:p>
        </w:tc>
        <w:tc>
          <w:tcPr>
            <w:tcW w:w="1511" w:type="dxa"/>
          </w:tcPr>
          <w:p w14:paraId="215126C5" w14:textId="77777777" w:rsidR="009E6833" w:rsidRPr="000D542E" w:rsidRDefault="009E6833" w:rsidP="00846F8B">
            <w:pPr>
              <w:widowControl w:val="0"/>
              <w:rPr>
                <w:sz w:val="18"/>
                <w:szCs w:val="18"/>
              </w:rPr>
            </w:pPr>
            <w:r w:rsidRPr="000D542E">
              <w:rPr>
                <w:sz w:val="18"/>
                <w:szCs w:val="18"/>
              </w:rPr>
              <w:t>Nitrogen- and Peroxide- based</w:t>
            </w:r>
          </w:p>
        </w:tc>
        <w:tc>
          <w:tcPr>
            <w:tcW w:w="1110" w:type="dxa"/>
          </w:tcPr>
          <w:p w14:paraId="4149162E" w14:textId="77777777" w:rsidR="009E6833" w:rsidRPr="000D542E" w:rsidRDefault="009E6833" w:rsidP="00846F8B">
            <w:pPr>
              <w:widowControl w:val="0"/>
              <w:rPr>
                <w:sz w:val="18"/>
                <w:szCs w:val="18"/>
              </w:rPr>
            </w:pPr>
            <w:r>
              <w:rPr>
                <w:sz w:val="18"/>
                <w:szCs w:val="18"/>
              </w:rPr>
              <w:t>ID (within available libraries)</w:t>
            </w:r>
          </w:p>
        </w:tc>
        <w:tc>
          <w:tcPr>
            <w:tcW w:w="1230" w:type="dxa"/>
            <w:shd w:val="clear" w:color="auto" w:fill="E2EFD9" w:themeFill="accent6" w:themeFillTint="33"/>
          </w:tcPr>
          <w:p w14:paraId="2BE4A88C" w14:textId="5751FFE5" w:rsidR="009E6833" w:rsidRPr="000D542E" w:rsidRDefault="009E6833" w:rsidP="00846F8B">
            <w:pPr>
              <w:widowControl w:val="0"/>
              <w:rPr>
                <w:sz w:val="18"/>
                <w:szCs w:val="18"/>
              </w:rPr>
            </w:pPr>
            <w:r>
              <w:rPr>
                <w:sz w:val="18"/>
                <w:szCs w:val="18"/>
              </w:rPr>
              <w:t>1</w:t>
            </w:r>
            <w:r w:rsidR="00D71092">
              <w:rPr>
                <w:sz w:val="18"/>
                <w:szCs w:val="18"/>
              </w:rPr>
              <w:t xml:space="preserve"> </w:t>
            </w:r>
            <w:r>
              <w:rPr>
                <w:sz w:val="18"/>
                <w:szCs w:val="18"/>
              </w:rPr>
              <w:t>ng</w:t>
            </w:r>
          </w:p>
        </w:tc>
        <w:tc>
          <w:tcPr>
            <w:tcW w:w="1110" w:type="dxa"/>
          </w:tcPr>
          <w:p w14:paraId="7E22C16C" w14:textId="0B841DF5" w:rsidR="009E6833" w:rsidRPr="000D542E" w:rsidRDefault="009E6833" w:rsidP="00846F8B">
            <w:pPr>
              <w:widowControl w:val="0"/>
              <w:rPr>
                <w:sz w:val="18"/>
                <w:szCs w:val="18"/>
              </w:rPr>
            </w:pPr>
            <w:r>
              <w:rPr>
                <w:sz w:val="18"/>
                <w:szCs w:val="18"/>
              </w:rPr>
              <w:t>~60</w:t>
            </w:r>
            <w:r w:rsidR="00D71092">
              <w:rPr>
                <w:sz w:val="18"/>
                <w:szCs w:val="18"/>
              </w:rPr>
              <w:t xml:space="preserve"> </w:t>
            </w:r>
            <w:r>
              <w:rPr>
                <w:sz w:val="18"/>
                <w:szCs w:val="18"/>
              </w:rPr>
              <w:t>s</w:t>
            </w:r>
          </w:p>
        </w:tc>
        <w:tc>
          <w:tcPr>
            <w:tcW w:w="1017" w:type="dxa"/>
          </w:tcPr>
          <w:p w14:paraId="16633FC7" w14:textId="77777777" w:rsidR="009E6833" w:rsidRPr="000D542E" w:rsidRDefault="009E6833" w:rsidP="00846F8B">
            <w:pPr>
              <w:widowControl w:val="0"/>
              <w:rPr>
                <w:sz w:val="18"/>
                <w:szCs w:val="18"/>
              </w:rPr>
            </w:pPr>
            <w:r>
              <w:rPr>
                <w:sz w:val="18"/>
                <w:szCs w:val="18"/>
              </w:rPr>
              <w:t>Battery</w:t>
            </w:r>
          </w:p>
        </w:tc>
        <w:tc>
          <w:tcPr>
            <w:tcW w:w="884" w:type="dxa"/>
          </w:tcPr>
          <w:p w14:paraId="78926C5D" w14:textId="77777777" w:rsidR="009E6833" w:rsidRPr="000D542E" w:rsidRDefault="009E6833" w:rsidP="00846F8B">
            <w:pPr>
              <w:widowControl w:val="0"/>
              <w:rPr>
                <w:sz w:val="18"/>
                <w:szCs w:val="18"/>
              </w:rPr>
            </w:pPr>
            <w:r>
              <w:rPr>
                <w:sz w:val="18"/>
                <w:szCs w:val="18"/>
              </w:rPr>
              <w:t>£56,000</w:t>
            </w:r>
          </w:p>
        </w:tc>
      </w:tr>
      <w:tr w:rsidR="009E6833" w14:paraId="3905722E" w14:textId="77777777" w:rsidTr="00EB3552">
        <w:tc>
          <w:tcPr>
            <w:tcW w:w="2943" w:type="dxa"/>
            <w:shd w:val="clear" w:color="auto" w:fill="FFF2CC" w:themeFill="accent4" w:themeFillTint="33"/>
          </w:tcPr>
          <w:p w14:paraId="49511B73" w14:textId="02C6F9E5" w:rsidR="009E6833" w:rsidRPr="000D542E" w:rsidRDefault="009E6833" w:rsidP="00846F8B">
            <w:pPr>
              <w:widowControl w:val="0"/>
            </w:pPr>
            <w:r w:rsidRPr="000D542E">
              <w:t>Chemiluminescence</w:t>
            </w:r>
            <w:r>
              <w:t xml:space="preserve"> </w:t>
            </w:r>
            <w:sdt>
              <w:sdtPr>
                <w:id w:val="-861748361"/>
                <w:citation/>
              </w:sdtPr>
              <w:sdtEndPr/>
              <w:sdtContent>
                <w:r w:rsidRPr="003D147C">
                  <w:fldChar w:fldCharType="begin"/>
                </w:r>
                <w:r w:rsidRPr="003D147C">
                  <w:instrText xml:space="preserve"> CITATION rsd19 \l 2057 </w:instrText>
                </w:r>
                <w:r w:rsidRPr="003D147C">
                  <w:fldChar w:fldCharType="separate"/>
                </w:r>
                <w:r w:rsidR="00A15FA1">
                  <w:rPr>
                    <w:noProof/>
                  </w:rPr>
                  <w:t>[32]</w:t>
                </w:r>
                <w:r w:rsidRPr="003D147C">
                  <w:fldChar w:fldCharType="end"/>
                </w:r>
              </w:sdtContent>
            </w:sdt>
          </w:p>
        </w:tc>
        <w:tc>
          <w:tcPr>
            <w:tcW w:w="1110" w:type="dxa"/>
          </w:tcPr>
          <w:p w14:paraId="4796F8EC" w14:textId="77777777" w:rsidR="009E6833" w:rsidRPr="000D542E" w:rsidRDefault="009E6833" w:rsidP="00846F8B">
            <w:pPr>
              <w:widowControl w:val="0"/>
              <w:rPr>
                <w:sz w:val="18"/>
                <w:szCs w:val="18"/>
              </w:rPr>
            </w:pPr>
            <w:r>
              <w:rPr>
                <w:sz w:val="18"/>
                <w:szCs w:val="18"/>
              </w:rPr>
              <w:t>Swab/</w:t>
            </w:r>
            <w:r>
              <w:rPr>
                <w:sz w:val="18"/>
                <w:szCs w:val="18"/>
              </w:rPr>
              <w:br/>
              <w:t>Vapour</w:t>
            </w:r>
          </w:p>
        </w:tc>
        <w:tc>
          <w:tcPr>
            <w:tcW w:w="1511" w:type="dxa"/>
          </w:tcPr>
          <w:p w14:paraId="05D85007" w14:textId="77777777" w:rsidR="009E6833" w:rsidRPr="000D542E" w:rsidRDefault="009E6833" w:rsidP="00846F8B">
            <w:pPr>
              <w:widowControl w:val="0"/>
              <w:rPr>
                <w:sz w:val="18"/>
                <w:szCs w:val="18"/>
              </w:rPr>
            </w:pPr>
            <w:r w:rsidRPr="000D542E">
              <w:rPr>
                <w:sz w:val="18"/>
                <w:szCs w:val="18"/>
              </w:rPr>
              <w:t>Nitrogen- and Peroxide- based</w:t>
            </w:r>
          </w:p>
        </w:tc>
        <w:tc>
          <w:tcPr>
            <w:tcW w:w="1110" w:type="dxa"/>
          </w:tcPr>
          <w:p w14:paraId="5682CB4C" w14:textId="77777777" w:rsidR="009E6833" w:rsidRPr="000D542E" w:rsidRDefault="009E6833" w:rsidP="00846F8B">
            <w:pPr>
              <w:widowControl w:val="0"/>
              <w:rPr>
                <w:sz w:val="18"/>
                <w:szCs w:val="18"/>
              </w:rPr>
            </w:pPr>
            <w:r>
              <w:rPr>
                <w:sz w:val="18"/>
                <w:szCs w:val="18"/>
              </w:rPr>
              <w:t>Go/No-Go</w:t>
            </w:r>
          </w:p>
        </w:tc>
        <w:tc>
          <w:tcPr>
            <w:tcW w:w="1230" w:type="dxa"/>
          </w:tcPr>
          <w:p w14:paraId="72BE09A2" w14:textId="7FD2C962" w:rsidR="009E6833" w:rsidRPr="000D542E" w:rsidRDefault="009E6833" w:rsidP="00846F8B">
            <w:pPr>
              <w:widowControl w:val="0"/>
              <w:rPr>
                <w:sz w:val="18"/>
                <w:szCs w:val="18"/>
              </w:rPr>
            </w:pPr>
            <w:r>
              <w:rPr>
                <w:sz w:val="18"/>
                <w:szCs w:val="18"/>
              </w:rPr>
              <w:t>10</w:t>
            </w:r>
            <w:r w:rsidR="00D71092">
              <w:rPr>
                <w:sz w:val="18"/>
                <w:szCs w:val="18"/>
              </w:rPr>
              <w:t xml:space="preserve"> </w:t>
            </w:r>
            <w:r>
              <w:rPr>
                <w:sz w:val="18"/>
                <w:szCs w:val="18"/>
              </w:rPr>
              <w:t>ng</w:t>
            </w:r>
          </w:p>
        </w:tc>
        <w:tc>
          <w:tcPr>
            <w:tcW w:w="1110" w:type="dxa"/>
          </w:tcPr>
          <w:p w14:paraId="7F8482AF" w14:textId="6A5E152F" w:rsidR="009E6833" w:rsidRPr="000D542E" w:rsidRDefault="009E6833" w:rsidP="00846F8B">
            <w:pPr>
              <w:widowControl w:val="0"/>
              <w:rPr>
                <w:sz w:val="18"/>
                <w:szCs w:val="18"/>
              </w:rPr>
            </w:pPr>
            <w:r>
              <w:rPr>
                <w:sz w:val="18"/>
                <w:szCs w:val="18"/>
              </w:rPr>
              <w:t>2-8</w:t>
            </w:r>
            <w:r w:rsidR="00D71092">
              <w:rPr>
                <w:sz w:val="18"/>
                <w:szCs w:val="18"/>
              </w:rPr>
              <w:t xml:space="preserve"> </w:t>
            </w:r>
            <w:r>
              <w:rPr>
                <w:sz w:val="18"/>
                <w:szCs w:val="18"/>
              </w:rPr>
              <w:t>s</w:t>
            </w:r>
          </w:p>
        </w:tc>
        <w:tc>
          <w:tcPr>
            <w:tcW w:w="1017" w:type="dxa"/>
          </w:tcPr>
          <w:p w14:paraId="19967713" w14:textId="77777777" w:rsidR="009E6833" w:rsidRPr="000D542E" w:rsidRDefault="009E6833" w:rsidP="00846F8B">
            <w:pPr>
              <w:widowControl w:val="0"/>
              <w:rPr>
                <w:sz w:val="18"/>
                <w:szCs w:val="18"/>
              </w:rPr>
            </w:pPr>
            <w:r>
              <w:rPr>
                <w:sz w:val="18"/>
                <w:szCs w:val="18"/>
              </w:rPr>
              <w:t>Battery</w:t>
            </w:r>
          </w:p>
        </w:tc>
        <w:tc>
          <w:tcPr>
            <w:tcW w:w="884" w:type="dxa"/>
          </w:tcPr>
          <w:p w14:paraId="3C62E55A" w14:textId="77777777" w:rsidR="009E6833" w:rsidRDefault="009E6833" w:rsidP="00846F8B">
            <w:pPr>
              <w:widowControl w:val="0"/>
              <w:rPr>
                <w:sz w:val="18"/>
                <w:szCs w:val="18"/>
              </w:rPr>
            </w:pPr>
            <w:r>
              <w:rPr>
                <w:sz w:val="18"/>
                <w:szCs w:val="18"/>
              </w:rPr>
              <w:t>£20,000</w:t>
            </w:r>
          </w:p>
        </w:tc>
      </w:tr>
      <w:tr w:rsidR="009E6833" w14:paraId="5D3B3714" w14:textId="77777777" w:rsidTr="000647B3">
        <w:trPr>
          <w:trHeight w:val="1074"/>
        </w:trPr>
        <w:tc>
          <w:tcPr>
            <w:tcW w:w="2943" w:type="dxa"/>
            <w:shd w:val="clear" w:color="auto" w:fill="FFF2CC" w:themeFill="accent4" w:themeFillTint="33"/>
          </w:tcPr>
          <w:p w14:paraId="20FA294D" w14:textId="16614F0F" w:rsidR="009E6833" w:rsidRDefault="009E6833" w:rsidP="00846F8B">
            <w:pPr>
              <w:widowControl w:val="0"/>
            </w:pPr>
            <w:r>
              <w:t xml:space="preserve">Automated Colourimetry </w:t>
            </w:r>
            <w:sdt>
              <w:sdtPr>
                <w:id w:val="1716539995"/>
                <w:citation/>
              </w:sdtPr>
              <w:sdtEndPr/>
              <w:sdtContent>
                <w:r>
                  <w:fldChar w:fldCharType="begin"/>
                </w:r>
                <w:r>
                  <w:instrText xml:space="preserve"> CITATION Wes20 \l 2057 </w:instrText>
                </w:r>
                <w:r>
                  <w:fldChar w:fldCharType="separate"/>
                </w:r>
                <w:r w:rsidR="00A15FA1">
                  <w:rPr>
                    <w:noProof/>
                  </w:rPr>
                  <w:t>[33]</w:t>
                </w:r>
                <w:r>
                  <w:fldChar w:fldCharType="end"/>
                </w:r>
              </w:sdtContent>
            </w:sdt>
          </w:p>
        </w:tc>
        <w:tc>
          <w:tcPr>
            <w:tcW w:w="1110" w:type="dxa"/>
          </w:tcPr>
          <w:p w14:paraId="380F399A" w14:textId="77777777" w:rsidR="009E6833" w:rsidRPr="000D542E" w:rsidRDefault="009E6833" w:rsidP="00846F8B">
            <w:pPr>
              <w:widowControl w:val="0"/>
              <w:rPr>
                <w:sz w:val="18"/>
                <w:szCs w:val="18"/>
              </w:rPr>
            </w:pPr>
            <w:r>
              <w:rPr>
                <w:sz w:val="18"/>
                <w:szCs w:val="18"/>
              </w:rPr>
              <w:t>Swab</w:t>
            </w:r>
          </w:p>
        </w:tc>
        <w:tc>
          <w:tcPr>
            <w:tcW w:w="1511" w:type="dxa"/>
            <w:shd w:val="clear" w:color="auto" w:fill="E2EFD9" w:themeFill="accent6" w:themeFillTint="33"/>
          </w:tcPr>
          <w:p w14:paraId="3B219F7D" w14:textId="24C16D98" w:rsidR="009E6833" w:rsidRPr="000D542E" w:rsidRDefault="009E6833" w:rsidP="00846F8B">
            <w:pPr>
              <w:widowControl w:val="0"/>
              <w:rPr>
                <w:sz w:val="18"/>
                <w:szCs w:val="18"/>
              </w:rPr>
            </w:pPr>
            <w:r w:rsidRPr="000D542E">
              <w:rPr>
                <w:sz w:val="18"/>
                <w:szCs w:val="18"/>
              </w:rPr>
              <w:t>Nitrogen-</w:t>
            </w:r>
            <w:r>
              <w:rPr>
                <w:sz w:val="18"/>
                <w:szCs w:val="18"/>
              </w:rPr>
              <w:t>,</w:t>
            </w:r>
            <w:r w:rsidRPr="000D542E">
              <w:rPr>
                <w:sz w:val="18"/>
                <w:szCs w:val="18"/>
              </w:rPr>
              <w:t xml:space="preserve"> Peroxide</w:t>
            </w:r>
            <w:r>
              <w:rPr>
                <w:sz w:val="18"/>
                <w:szCs w:val="18"/>
              </w:rPr>
              <w:t>-, Chlorate- Based and Bromates</w:t>
            </w:r>
            <w:r w:rsidR="00EE5761">
              <w:rPr>
                <w:sz w:val="18"/>
                <w:szCs w:val="18"/>
              </w:rPr>
              <w:t>**</w:t>
            </w:r>
          </w:p>
        </w:tc>
        <w:tc>
          <w:tcPr>
            <w:tcW w:w="1110" w:type="dxa"/>
          </w:tcPr>
          <w:p w14:paraId="13F05062" w14:textId="77777777" w:rsidR="009E6833" w:rsidRPr="000D542E" w:rsidRDefault="009E6833" w:rsidP="00846F8B">
            <w:pPr>
              <w:widowControl w:val="0"/>
              <w:rPr>
                <w:sz w:val="18"/>
                <w:szCs w:val="18"/>
              </w:rPr>
            </w:pPr>
            <w:r>
              <w:rPr>
                <w:sz w:val="18"/>
                <w:szCs w:val="18"/>
              </w:rPr>
              <w:t>Go/No-Go + Type</w:t>
            </w:r>
          </w:p>
        </w:tc>
        <w:tc>
          <w:tcPr>
            <w:tcW w:w="1230" w:type="dxa"/>
          </w:tcPr>
          <w:p w14:paraId="05488E81" w14:textId="5484A298" w:rsidR="009E6833" w:rsidRPr="000D542E" w:rsidRDefault="009E6833" w:rsidP="00846F8B">
            <w:pPr>
              <w:widowControl w:val="0"/>
              <w:rPr>
                <w:sz w:val="18"/>
                <w:szCs w:val="18"/>
              </w:rPr>
            </w:pPr>
            <w:r>
              <w:rPr>
                <w:sz w:val="18"/>
                <w:szCs w:val="18"/>
              </w:rPr>
              <w:t>20</w:t>
            </w:r>
            <w:r w:rsidR="00D71092">
              <w:rPr>
                <w:sz w:val="18"/>
                <w:szCs w:val="18"/>
              </w:rPr>
              <w:t xml:space="preserve"> </w:t>
            </w:r>
            <w:r>
              <w:rPr>
                <w:sz w:val="18"/>
                <w:szCs w:val="18"/>
              </w:rPr>
              <w:t>ng</w:t>
            </w:r>
          </w:p>
        </w:tc>
        <w:tc>
          <w:tcPr>
            <w:tcW w:w="1110" w:type="dxa"/>
            <w:shd w:val="clear" w:color="auto" w:fill="E2EFD9" w:themeFill="accent6" w:themeFillTint="33"/>
          </w:tcPr>
          <w:p w14:paraId="4B8FA89B" w14:textId="365F9281" w:rsidR="009E6833" w:rsidRPr="000D542E" w:rsidRDefault="009E6833" w:rsidP="00846F8B">
            <w:pPr>
              <w:widowControl w:val="0"/>
              <w:rPr>
                <w:sz w:val="18"/>
                <w:szCs w:val="18"/>
              </w:rPr>
            </w:pPr>
            <w:r>
              <w:rPr>
                <w:sz w:val="18"/>
                <w:szCs w:val="18"/>
              </w:rPr>
              <w:t>&gt;1</w:t>
            </w:r>
            <w:r w:rsidR="00D71092">
              <w:rPr>
                <w:sz w:val="18"/>
                <w:szCs w:val="18"/>
              </w:rPr>
              <w:t xml:space="preserve"> </w:t>
            </w:r>
            <w:r>
              <w:rPr>
                <w:sz w:val="18"/>
                <w:szCs w:val="18"/>
              </w:rPr>
              <w:t>s</w:t>
            </w:r>
          </w:p>
        </w:tc>
        <w:tc>
          <w:tcPr>
            <w:tcW w:w="1017" w:type="dxa"/>
            <w:shd w:val="clear" w:color="auto" w:fill="E2EFD9" w:themeFill="accent6" w:themeFillTint="33"/>
          </w:tcPr>
          <w:p w14:paraId="61440F8F" w14:textId="013B7A26" w:rsidR="009E6833" w:rsidRPr="000D542E" w:rsidRDefault="00617EC9" w:rsidP="00846F8B">
            <w:pPr>
              <w:widowControl w:val="0"/>
              <w:rPr>
                <w:sz w:val="18"/>
                <w:szCs w:val="18"/>
              </w:rPr>
            </w:pPr>
            <w:r>
              <w:rPr>
                <w:sz w:val="18"/>
                <w:szCs w:val="18"/>
              </w:rPr>
              <w:t>N/A</w:t>
            </w:r>
          </w:p>
        </w:tc>
        <w:tc>
          <w:tcPr>
            <w:tcW w:w="884" w:type="dxa"/>
            <w:shd w:val="clear" w:color="auto" w:fill="E2EFD9" w:themeFill="accent6" w:themeFillTint="33"/>
          </w:tcPr>
          <w:p w14:paraId="0B15C535" w14:textId="5F4F0E3E" w:rsidR="009E6833" w:rsidRPr="000D542E" w:rsidRDefault="009E6833" w:rsidP="001B3AF4">
            <w:pPr>
              <w:keepNext/>
              <w:widowControl w:val="0"/>
              <w:rPr>
                <w:sz w:val="18"/>
                <w:szCs w:val="18"/>
              </w:rPr>
            </w:pPr>
            <w:r>
              <w:rPr>
                <w:sz w:val="18"/>
                <w:szCs w:val="18"/>
              </w:rPr>
              <w:t>£</w:t>
            </w:r>
            <w:r w:rsidR="00916C00">
              <w:rPr>
                <w:sz w:val="18"/>
                <w:szCs w:val="18"/>
              </w:rPr>
              <w:t>400</w:t>
            </w:r>
          </w:p>
        </w:tc>
      </w:tr>
    </w:tbl>
    <w:p w14:paraId="623D2613" w14:textId="51CEC9F3" w:rsidR="001B3AF4" w:rsidRDefault="001B3AF4">
      <w:pPr>
        <w:pStyle w:val="Caption"/>
      </w:pPr>
      <w:bookmarkStart w:id="50" w:name="_Toc161647767"/>
      <w:bookmarkStart w:id="51" w:name="_Toc161656017"/>
      <w:r>
        <w:t xml:space="preserve">Table </w:t>
      </w:r>
      <w:r w:rsidR="003A5626">
        <w:fldChar w:fldCharType="begin"/>
      </w:r>
      <w:r w:rsidR="003A5626">
        <w:instrText xml:space="preserve"> SEQ Table \* ARABIC </w:instrText>
      </w:r>
      <w:r w:rsidR="003A5626">
        <w:fldChar w:fldCharType="separate"/>
      </w:r>
      <w:r w:rsidR="0065421C">
        <w:rPr>
          <w:noProof/>
        </w:rPr>
        <w:t>1</w:t>
      </w:r>
      <w:r w:rsidR="003A5626">
        <w:rPr>
          <w:noProof/>
        </w:rPr>
        <w:fldChar w:fldCharType="end"/>
      </w:r>
      <w:r>
        <w:t xml:space="preserve"> - ETD Comparative Analysis</w:t>
      </w:r>
      <w:bookmarkEnd w:id="50"/>
      <w:bookmarkEnd w:id="51"/>
    </w:p>
    <w:p w14:paraId="32CE03E7" w14:textId="06EC644E" w:rsidR="009E6833" w:rsidRDefault="00916C00" w:rsidP="00846F8B">
      <w:pPr>
        <w:pStyle w:val="Footer"/>
        <w:widowControl w:val="0"/>
        <w:rPr>
          <w:sz w:val="22"/>
          <w:szCs w:val="22"/>
          <w:vertAlign w:val="superscript"/>
        </w:rPr>
      </w:pPr>
      <w:r>
        <w:rPr>
          <w:sz w:val="22"/>
          <w:szCs w:val="22"/>
        </w:rPr>
        <w:t xml:space="preserve">          </w:t>
      </w:r>
      <w:r w:rsidR="009E6833" w:rsidRPr="00825D85">
        <w:rPr>
          <w:sz w:val="22"/>
          <w:szCs w:val="22"/>
        </w:rPr>
        <w:t>*</w:t>
      </w:r>
      <w:r w:rsidR="009E6833" w:rsidRPr="00825D85">
        <w:rPr>
          <w:sz w:val="28"/>
          <w:szCs w:val="28"/>
        </w:rPr>
        <w:t xml:space="preserve"> </w:t>
      </w:r>
      <w:r w:rsidR="009E6833" w:rsidRPr="00825D85">
        <w:rPr>
          <w:sz w:val="22"/>
          <w:szCs w:val="22"/>
          <w:vertAlign w:val="superscript"/>
        </w:rPr>
        <w:t>- Taken from four devices on the market using the same detector technology in 2023</w:t>
      </w:r>
    </w:p>
    <w:p w14:paraId="35D0C227" w14:textId="4F41DD6A" w:rsidR="00EE5761" w:rsidRPr="00EE5761" w:rsidRDefault="00EE5761" w:rsidP="00846F8B">
      <w:pPr>
        <w:pStyle w:val="Footer"/>
        <w:widowControl w:val="0"/>
        <w:rPr>
          <w:sz w:val="20"/>
          <w:szCs w:val="22"/>
        </w:rPr>
      </w:pPr>
      <w:r>
        <w:rPr>
          <w:sz w:val="22"/>
          <w:szCs w:val="22"/>
          <w:vertAlign w:val="superscript"/>
        </w:rPr>
        <w:t xml:space="preserve">                </w:t>
      </w:r>
      <w:r w:rsidRPr="00EE5761">
        <w:rPr>
          <w:sz w:val="28"/>
          <w:szCs w:val="22"/>
          <w:vertAlign w:val="superscript"/>
        </w:rPr>
        <w:t>**</w:t>
      </w:r>
      <w:r>
        <w:rPr>
          <w:sz w:val="28"/>
          <w:szCs w:val="22"/>
          <w:vertAlign w:val="superscript"/>
        </w:rPr>
        <w:t xml:space="preserve"> </w:t>
      </w:r>
      <w:r w:rsidRPr="00EE5761">
        <w:rPr>
          <w:szCs w:val="22"/>
          <w:vertAlign w:val="superscript"/>
        </w:rPr>
        <w:t xml:space="preserve">- </w:t>
      </w:r>
      <w:r w:rsidRPr="00EE5761">
        <w:rPr>
          <w:sz w:val="22"/>
          <w:szCs w:val="22"/>
          <w:vertAlign w:val="superscript"/>
        </w:rPr>
        <w:t xml:space="preserve">To test for peroxides, chlorates and bromates, dropper bottles must be purchased ontop of the regular kit. </w:t>
      </w:r>
    </w:p>
    <w:p w14:paraId="332A0A37" w14:textId="67FA6E4A" w:rsidR="00916C00" w:rsidRDefault="00916C00" w:rsidP="00846F8B">
      <w:pPr>
        <w:pStyle w:val="Heading3"/>
        <w:keepNext w:val="0"/>
        <w:widowControl w:val="0"/>
      </w:pPr>
      <w:bookmarkStart w:id="52" w:name="_Toc161655948"/>
      <w:r>
        <w:t>ETD Considerations for Munitions Breakdown</w:t>
      </w:r>
      <w:bookmarkEnd w:id="52"/>
    </w:p>
    <w:p w14:paraId="6ED6BEFD" w14:textId="0B9B9851" w:rsidR="00916C00" w:rsidRDefault="00916C00" w:rsidP="00846F8B">
      <w:pPr>
        <w:pStyle w:val="Heading4"/>
        <w:keepNext w:val="0"/>
        <w:widowControl w:val="0"/>
      </w:pPr>
      <w:r>
        <w:t xml:space="preserve">Due to the </w:t>
      </w:r>
      <w:r w:rsidR="00966B0A">
        <w:t xml:space="preserve">HSE </w:t>
      </w:r>
      <w:sdt>
        <w:sdtPr>
          <w:id w:val="-2084359773"/>
          <w:citation/>
        </w:sdtPr>
        <w:sdtEndPr/>
        <w:sdtContent>
          <w:r w:rsidR="00966B0A">
            <w:fldChar w:fldCharType="begin"/>
          </w:r>
          <w:r w:rsidR="00966B0A">
            <w:instrText xml:space="preserve"> CITATION Hea231 \l 2057 </w:instrText>
          </w:r>
          <w:r w:rsidR="00966B0A">
            <w:fldChar w:fldCharType="separate"/>
          </w:r>
          <w:r w:rsidR="00A15FA1">
            <w:rPr>
              <w:noProof/>
            </w:rPr>
            <w:t>[34]</w:t>
          </w:r>
          <w:r w:rsidR="00966B0A">
            <w:fldChar w:fldCharType="end"/>
          </w:r>
        </w:sdtContent>
      </w:sdt>
      <w:r w:rsidR="00966B0A">
        <w:t xml:space="preserve"> and DSA-OME policies </w:t>
      </w:r>
      <w:sdt>
        <w:sdtPr>
          <w:id w:val="1841342888"/>
          <w:citation/>
        </w:sdtPr>
        <w:sdtEndPr/>
        <w:sdtContent>
          <w:r w:rsidR="00966B0A">
            <w:fldChar w:fldCharType="begin"/>
          </w:r>
          <w:r w:rsidR="00966B0A">
            <w:instrText xml:space="preserve"> CITATION Def19 \l 2057 </w:instrText>
          </w:r>
          <w:r w:rsidR="00966B0A">
            <w:fldChar w:fldCharType="separate"/>
          </w:r>
          <w:r w:rsidR="00A15FA1">
            <w:rPr>
              <w:noProof/>
            </w:rPr>
            <w:t>[2]</w:t>
          </w:r>
          <w:r w:rsidR="00966B0A">
            <w:fldChar w:fldCharType="end"/>
          </w:r>
        </w:sdtContent>
      </w:sdt>
      <w:r w:rsidR="00966B0A">
        <w:t xml:space="preserve">, </w:t>
      </w:r>
      <w:r w:rsidR="00EB3552">
        <w:t xml:space="preserve">the explosives area at </w:t>
      </w:r>
      <w:r w:rsidR="001B3AF4">
        <w:t>QinetiQ</w:t>
      </w:r>
      <w:r w:rsidR="00EB3552">
        <w:t xml:space="preserve"> </w:t>
      </w:r>
      <w:sdt>
        <w:sdtPr>
          <w:tag w:val="goog_rdk_68"/>
          <w:id w:val="-1448992858"/>
        </w:sdtPr>
        <w:sdtEndPr/>
        <w:sdtContent/>
      </w:sdt>
      <w:r w:rsidR="00EB3552">
        <w:t xml:space="preserve">Fort Halstead where </w:t>
      </w:r>
      <w:sdt>
        <w:sdtPr>
          <w:tag w:val="goog_rdk_69"/>
          <w:id w:val="1642932063"/>
        </w:sdtPr>
        <w:sdtEndPr/>
        <w:sdtContent/>
      </w:sdt>
      <w:r w:rsidR="00EB3552">
        <w:t xml:space="preserve">munitions breakdown processing is undertaken has contraband rules in-place to limit the potential hazards that could enter the explosive site. </w:t>
      </w:r>
      <w:r w:rsidR="005C3E84">
        <w:t>Contraband items include</w:t>
      </w:r>
      <w:r w:rsidR="00EB3552">
        <w:t xml:space="preserve"> electronic devices with removable batteries, or that could emit </w:t>
      </w:r>
      <w:r w:rsidR="005C3E84">
        <w:t>i</w:t>
      </w:r>
      <w:r w:rsidR="00EB3552">
        <w:t xml:space="preserve">n the electromagnetic spectrum. </w:t>
      </w:r>
      <w:r w:rsidR="00EB3552">
        <w:br/>
        <w:t>These devices are not permitt</w:t>
      </w:r>
      <w:r w:rsidR="00944C57">
        <w:t>ed as standard, though the business can</w:t>
      </w:r>
      <w:r w:rsidR="00EB3552">
        <w:t xml:space="preserve"> run tests and request dispensation for use in-area. However, due to the variety of stores </w:t>
      </w:r>
      <w:r w:rsidR="005C3E84">
        <w:t>being processed</w:t>
      </w:r>
      <w:r w:rsidR="00EB3552">
        <w:t xml:space="preserve">, asking for dispensation may take a long time and </w:t>
      </w:r>
      <w:r w:rsidR="00944C57">
        <w:t>could</w:t>
      </w:r>
      <w:r w:rsidR="00EB3552">
        <w:t xml:space="preserve"> limit work if there was </w:t>
      </w:r>
      <w:r w:rsidR="00944C57">
        <w:t xml:space="preserve">a greater </w:t>
      </w:r>
      <w:r w:rsidR="00EB3552">
        <w:t>potential to interfere on particular stores. This policy, therefore, removes all bar one of the potential detection systems (Figure 4) from use on-site.</w:t>
      </w:r>
    </w:p>
    <w:p w14:paraId="67B2380D" w14:textId="411C9FA4" w:rsidR="00C9622A" w:rsidRDefault="00EB3552" w:rsidP="00846F8B">
      <w:pPr>
        <w:pStyle w:val="Heading4"/>
        <w:keepNext w:val="0"/>
        <w:widowControl w:val="0"/>
      </w:pPr>
      <w:bookmarkStart w:id="53" w:name="_Toc151370379"/>
      <w:r>
        <w:t xml:space="preserve">Automated </w:t>
      </w:r>
      <w:r w:rsidR="00C9419B">
        <w:t>colourimetry</w:t>
      </w:r>
      <w:r>
        <w:t xml:space="preserve"> is non-electronic and requires no power, so this detection system is permitted on-site. It can be used during breakdown processing without increased hazard to the on-site OME</w:t>
      </w:r>
      <w:r w:rsidR="00E13E83">
        <w:t xml:space="preserve">, environment or </w:t>
      </w:r>
      <w:r w:rsidR="00C9419B">
        <w:t>personnel</w:t>
      </w:r>
      <w:r>
        <w:t>.</w:t>
      </w:r>
      <w:bookmarkEnd w:id="53"/>
      <w:r>
        <w:t xml:space="preserve"> </w:t>
      </w:r>
      <w:bookmarkStart w:id="54" w:name="_Toc151370386"/>
      <w:bookmarkStart w:id="55" w:name="_Toc151378808"/>
    </w:p>
    <w:p w14:paraId="5D942C16" w14:textId="77777777" w:rsidR="00650F24" w:rsidRPr="00650F24" w:rsidRDefault="00650F24" w:rsidP="00846F8B">
      <w:pPr>
        <w:widowControl w:val="0"/>
      </w:pPr>
    </w:p>
    <w:p w14:paraId="2B7BB800" w14:textId="77777777" w:rsidR="00846F8B" w:rsidRDefault="00846F8B">
      <w:pPr>
        <w:spacing w:after="160" w:line="259" w:lineRule="auto"/>
        <w:jc w:val="left"/>
        <w:rPr>
          <w:rFonts w:cs="Arial"/>
          <w:b/>
          <w:caps/>
          <w:color w:val="000000"/>
          <w:szCs w:val="26"/>
          <w:u w:val="single"/>
          <w:lang w:eastAsia="x-none"/>
        </w:rPr>
      </w:pPr>
      <w:r>
        <w:br w:type="page"/>
      </w:r>
    </w:p>
    <w:p w14:paraId="2F3B6F71" w14:textId="54CC8B38" w:rsidR="00650F24" w:rsidRPr="00650F24" w:rsidRDefault="00EB3552" w:rsidP="00846F8B">
      <w:pPr>
        <w:pStyle w:val="Heading1"/>
        <w:widowControl w:val="0"/>
      </w:pPr>
      <w:bookmarkStart w:id="56" w:name="_Toc161655949"/>
      <w:r>
        <w:lastRenderedPageBreak/>
        <w:t>Experimentation and Methodology</w:t>
      </w:r>
      <w:bookmarkEnd w:id="54"/>
      <w:bookmarkEnd w:id="55"/>
      <w:bookmarkEnd w:id="56"/>
    </w:p>
    <w:p w14:paraId="53C5F1AE" w14:textId="73046557" w:rsidR="00650F24" w:rsidRDefault="00650F24" w:rsidP="00846F8B">
      <w:pPr>
        <w:pStyle w:val="Heading2"/>
        <w:widowControl w:val="0"/>
      </w:pPr>
      <w:bookmarkStart w:id="57" w:name="_Toc161655950"/>
      <w:r>
        <w:t>Samples</w:t>
      </w:r>
      <w:bookmarkEnd w:id="57"/>
    </w:p>
    <w:p w14:paraId="6BD5788D" w14:textId="58D889E1" w:rsidR="00650F24" w:rsidRDefault="00650F24" w:rsidP="00846F8B">
      <w:pPr>
        <w:pStyle w:val="Heading3"/>
        <w:keepNext w:val="0"/>
        <w:widowControl w:val="0"/>
      </w:pPr>
      <w:bookmarkStart w:id="58" w:name="_Toc161655951"/>
      <w:r>
        <w:t>Sampling Considerations for ETD's</w:t>
      </w:r>
      <w:bookmarkEnd w:id="58"/>
    </w:p>
    <w:p w14:paraId="408B65F9" w14:textId="48005D51" w:rsidR="00CC1468" w:rsidRDefault="00CC1468" w:rsidP="00CC1468">
      <w:pPr>
        <w:pStyle w:val="Heading4"/>
      </w:pPr>
      <w:r w:rsidRPr="00CC1468">
        <w:t>Regarding the sample mass requirements for ETDs, Figure 4 states that the smallest recorded sample limit would be 20</w:t>
      </w:r>
      <w:r w:rsidR="00D71092">
        <w:t xml:space="preserve"> </w:t>
      </w:r>
      <w:r w:rsidRPr="00CC1468">
        <w:t>ng—the most significant sample size limit on all detector types.</w:t>
      </w:r>
    </w:p>
    <w:p w14:paraId="1C17A3E5" w14:textId="77777777" w:rsidR="00CC1468" w:rsidRPr="00CC1468" w:rsidRDefault="00CC1468" w:rsidP="00CC1468">
      <w:pPr>
        <w:pStyle w:val="Heading4"/>
        <w:rPr>
          <w:sz w:val="24"/>
          <w:u w:val="single"/>
        </w:rPr>
      </w:pPr>
      <w:r w:rsidRPr="00CC1468">
        <w:t>20 ng is very small and unlikely to be seen during a munitions breakdown process; samples are often in the milligram range (visible to the naked eye). According to Figure 4, all ETDs have no limitation with sample sizes around 1 mg; however, demonstration of this will be necessary to prove usefulness during processing.</w:t>
      </w:r>
    </w:p>
    <w:p w14:paraId="2B79419E" w14:textId="733A3BDE" w:rsidR="00650F24" w:rsidRDefault="00650F24" w:rsidP="00CC1468">
      <w:pPr>
        <w:pStyle w:val="Heading3"/>
      </w:pPr>
      <w:bookmarkStart w:id="59" w:name="_Toc161655952"/>
      <w:r>
        <w:t>Sampling Considerations for Munitions Breakdown</w:t>
      </w:r>
      <w:bookmarkEnd w:id="59"/>
    </w:p>
    <w:p w14:paraId="2F6D9A1F" w14:textId="77777777" w:rsidR="00CC1468" w:rsidRPr="00CC1468" w:rsidRDefault="00CC1468" w:rsidP="00CC1468">
      <w:pPr>
        <w:pStyle w:val="Heading4"/>
        <w:rPr>
          <w:rFonts w:cs="Arial"/>
          <w:color w:val="000000"/>
          <w:sz w:val="24"/>
          <w:u w:val="single"/>
        </w:rPr>
      </w:pPr>
      <w:r w:rsidRPr="00CC1468">
        <w:t>The samples recovered during any munitions breakdown processes are rarely pure energetics. They can be contaminated with various contaminants, such as dirt, debris, sealants, and oils. Due to this, the ETD chosen will require further testing to prove the reliability of impure sample detection.</w:t>
      </w:r>
    </w:p>
    <w:p w14:paraId="272125C8" w14:textId="6F0BB6B8" w:rsidR="00C35D8F" w:rsidRPr="00C35D8F" w:rsidRDefault="00C35D8F" w:rsidP="00CC1468">
      <w:pPr>
        <w:pStyle w:val="Heading2"/>
      </w:pPr>
      <w:bookmarkStart w:id="60" w:name="_Toc161655953"/>
      <w:r>
        <w:t>Experiments</w:t>
      </w:r>
      <w:bookmarkEnd w:id="60"/>
    </w:p>
    <w:p w14:paraId="2188FA7D" w14:textId="3F81B092" w:rsidR="00EB3552" w:rsidRDefault="00863D6F" w:rsidP="00846F8B">
      <w:pPr>
        <w:pStyle w:val="Heading3"/>
        <w:keepNext w:val="0"/>
        <w:widowControl w:val="0"/>
      </w:pPr>
      <w:bookmarkStart w:id="61" w:name="_Toc151370387"/>
      <w:bookmarkStart w:id="62" w:name="_Toc151378809"/>
      <w:bookmarkStart w:id="63" w:name="_Toc161655954"/>
      <w:r>
        <w:t>Minimum S</w:t>
      </w:r>
      <w:r w:rsidR="00EB3552">
        <w:t xml:space="preserve">ample </w:t>
      </w:r>
      <w:r>
        <w:t>M</w:t>
      </w:r>
      <w:r w:rsidR="00944C57">
        <w:t>ass</w:t>
      </w:r>
      <w:r>
        <w:t xml:space="preserve"> E</w:t>
      </w:r>
      <w:r w:rsidR="00EB3552">
        <w:t>xperimentation</w:t>
      </w:r>
      <w:bookmarkEnd w:id="61"/>
      <w:bookmarkEnd w:id="62"/>
      <w:bookmarkEnd w:id="63"/>
    </w:p>
    <w:p w14:paraId="7C173B2B" w14:textId="77777777" w:rsidR="00CC1468" w:rsidRDefault="00CC1468" w:rsidP="00CC1468">
      <w:pPr>
        <w:pStyle w:val="Heading4"/>
      </w:pPr>
      <w:bookmarkStart w:id="64" w:name="_Toc151370389"/>
      <w:r w:rsidRPr="00CC1468">
        <w:t>Determining the minimum sample mass relevant for munitions breakdown with an Automated-Colourimetry ETD involves a series of experiments establishing the detection limit. Below is the primary experimental methodology.</w:t>
      </w:r>
    </w:p>
    <w:p w14:paraId="468E63D9" w14:textId="4863DB7A" w:rsidR="00C35D8F" w:rsidRDefault="00CC1468" w:rsidP="00CC1468">
      <w:pPr>
        <w:pStyle w:val="Heading4"/>
        <w:jc w:val="left"/>
      </w:pPr>
      <w:r w:rsidRPr="00CC1468">
        <w:t xml:space="preserve">During setup, there is a requirement to source a representative set of explosive compounds to test - including energetics likely to </w:t>
      </w:r>
      <w:r w:rsidR="00B034D4">
        <w:t>be found within OME undergoing m</w:t>
      </w:r>
      <w:r w:rsidRPr="00CC1468">
        <w:t>unitions breakdown processing.</w:t>
      </w:r>
    </w:p>
    <w:p w14:paraId="1A6CF973" w14:textId="0FF66A75" w:rsidR="00CC1468" w:rsidRPr="00CC1468" w:rsidRDefault="00CC1468" w:rsidP="00CC1468">
      <w:pPr>
        <w:pStyle w:val="ListParagraph"/>
        <w:numPr>
          <w:ilvl w:val="4"/>
          <w:numId w:val="16"/>
        </w:numPr>
        <w:rPr>
          <w:sz w:val="22"/>
        </w:rPr>
      </w:pPr>
      <w:r w:rsidRPr="00CC1468">
        <w:rPr>
          <w:sz w:val="22"/>
        </w:rPr>
        <w:t xml:space="preserve">All tests are to be conducted in triplicate; the samples of the chosen </w:t>
      </w:r>
      <w:r w:rsidR="00252870">
        <w:rPr>
          <w:sz w:val="22"/>
        </w:rPr>
        <w:t>energetic</w:t>
      </w:r>
      <w:r w:rsidRPr="00CC1468">
        <w:rPr>
          <w:sz w:val="22"/>
        </w:rPr>
        <w:t xml:space="preserve"> will be prepared into suitable masses. Beginning with the smallest mass of 0.001</w:t>
      </w:r>
      <w:r w:rsidR="005E0BD7">
        <w:rPr>
          <w:sz w:val="22"/>
        </w:rPr>
        <w:t xml:space="preserve"> </w:t>
      </w:r>
      <w:r w:rsidRPr="00CC1468">
        <w:rPr>
          <w:sz w:val="22"/>
        </w:rPr>
        <w:t>g and increasing successively 0.005</w:t>
      </w:r>
      <w:r>
        <w:rPr>
          <w:sz w:val="22"/>
        </w:rPr>
        <w:t xml:space="preserve"> </w:t>
      </w:r>
      <w:r w:rsidRPr="00CC1468">
        <w:rPr>
          <w:sz w:val="22"/>
        </w:rPr>
        <w:t>g, 0.010</w:t>
      </w:r>
      <w:r>
        <w:rPr>
          <w:sz w:val="22"/>
        </w:rPr>
        <w:t xml:space="preserve"> </w:t>
      </w:r>
      <w:r w:rsidRPr="00CC1468">
        <w:rPr>
          <w:sz w:val="22"/>
        </w:rPr>
        <w:t>mg should no positive indication be given. The ETD has failed if there is no positive indication of energetics at 0.010</w:t>
      </w:r>
      <w:r>
        <w:rPr>
          <w:sz w:val="22"/>
        </w:rPr>
        <w:t xml:space="preserve"> </w:t>
      </w:r>
      <w:r w:rsidRPr="00CC1468">
        <w:rPr>
          <w:sz w:val="22"/>
        </w:rPr>
        <w:t>g.</w:t>
      </w:r>
    </w:p>
    <w:p w14:paraId="00186103" w14:textId="01BC1226" w:rsidR="00C35D8F" w:rsidRDefault="00EB3552" w:rsidP="00846F8B">
      <w:pPr>
        <w:pStyle w:val="Heading5"/>
        <w:widowControl w:val="0"/>
        <w:numPr>
          <w:ilvl w:val="4"/>
          <w:numId w:val="16"/>
        </w:numPr>
      </w:pPr>
      <w:r>
        <w:t xml:space="preserve">Accurate mass measurements will be measured </w:t>
      </w:r>
      <w:r w:rsidR="00F02CBF">
        <w:t>with Fisher Scientific scales (DRAE 339449, Calibrated 16/08/2023, Due 08/2024)</w:t>
      </w:r>
      <w:r w:rsidR="00BD2BA9">
        <w:t>.</w:t>
      </w:r>
    </w:p>
    <w:bookmarkEnd w:id="64"/>
    <w:p w14:paraId="7AD6FC04" w14:textId="77777777" w:rsidR="00CC1468" w:rsidRPr="00CC1468" w:rsidRDefault="00CC1468" w:rsidP="00CC1468">
      <w:pPr>
        <w:pStyle w:val="ListParagraph"/>
        <w:numPr>
          <w:ilvl w:val="4"/>
          <w:numId w:val="16"/>
        </w:numPr>
        <w:rPr>
          <w:sz w:val="22"/>
        </w:rPr>
      </w:pPr>
      <w:r w:rsidRPr="00CC1468">
        <w:rPr>
          <w:sz w:val="22"/>
        </w:rPr>
        <w:t>All explosives shall be handled and weighed using polypropylene-conducting weighing boats in accordance with local procedures and regime conditions.</w:t>
      </w:r>
    </w:p>
    <w:p w14:paraId="6189C12F" w14:textId="4E02FB99" w:rsidR="00F02CBF" w:rsidRDefault="00F02CBF" w:rsidP="004049B4">
      <w:pPr>
        <w:pStyle w:val="Heading5"/>
        <w:widowControl w:val="0"/>
        <w:numPr>
          <w:ilvl w:val="4"/>
          <w:numId w:val="16"/>
        </w:numPr>
        <w:jc w:val="left"/>
      </w:pPr>
      <w:r>
        <w:lastRenderedPageBreak/>
        <w:t>Expray 1: 100</w:t>
      </w:r>
      <w:r w:rsidR="004049B4">
        <w:t xml:space="preserve"> </w:t>
      </w:r>
      <w:r>
        <w:t>ml Bottle, Date Opened 12/2/2024, LOT:01510/38/2023, EXP DATE:12/2025</w:t>
      </w:r>
    </w:p>
    <w:p w14:paraId="155B96B6" w14:textId="629F3152" w:rsidR="00F4301B" w:rsidRDefault="00F4301B" w:rsidP="004049B4">
      <w:pPr>
        <w:pStyle w:val="Heading5"/>
        <w:widowControl w:val="0"/>
        <w:numPr>
          <w:ilvl w:val="4"/>
          <w:numId w:val="16"/>
        </w:numPr>
        <w:jc w:val="left"/>
      </w:pPr>
      <w:r>
        <w:t>Expray 2: 100</w:t>
      </w:r>
      <w:r w:rsidR="004049B4">
        <w:t xml:space="preserve"> </w:t>
      </w:r>
      <w:r>
        <w:t>ml Bottle, Date Opened 12/2/2024, LOT:01520/38/2023, EXP DATE:12/2025</w:t>
      </w:r>
    </w:p>
    <w:p w14:paraId="7C0B0B87" w14:textId="1033F3EE" w:rsidR="00F02CBF" w:rsidRPr="00F02CBF" w:rsidRDefault="00F4301B" w:rsidP="004049B4">
      <w:pPr>
        <w:pStyle w:val="Heading5"/>
        <w:widowControl w:val="0"/>
        <w:numPr>
          <w:ilvl w:val="4"/>
          <w:numId w:val="16"/>
        </w:numPr>
        <w:jc w:val="left"/>
      </w:pPr>
      <w:r>
        <w:t>Expray 3: 60</w:t>
      </w:r>
      <w:r w:rsidR="004049B4">
        <w:t xml:space="preserve"> </w:t>
      </w:r>
      <w:r>
        <w:t>ml Bottle, Date Opened 12/2/2024, LOT:01530/33/2023, EXP DATE:12/2025</w:t>
      </w:r>
    </w:p>
    <w:p w14:paraId="4CA482B6" w14:textId="77777777" w:rsidR="00EB3552" w:rsidRDefault="00EB3552" w:rsidP="00846F8B">
      <w:pPr>
        <w:pStyle w:val="Heading4"/>
        <w:keepNext w:val="0"/>
        <w:widowControl w:val="0"/>
      </w:pPr>
      <w:bookmarkStart w:id="65" w:name="_Toc151370390"/>
      <w:r>
        <w:t>Methodology:</w:t>
      </w:r>
    </w:p>
    <w:p w14:paraId="5E3752D6" w14:textId="48200A7E" w:rsidR="00EB3552" w:rsidRDefault="00EB3552" w:rsidP="00E13E83">
      <w:pPr>
        <w:pStyle w:val="Heading5"/>
        <w:widowControl w:val="0"/>
        <w:numPr>
          <w:ilvl w:val="4"/>
          <w:numId w:val="17"/>
        </w:numPr>
      </w:pPr>
      <w:r>
        <w:t>Take photographs of each swab before and after testing.</w:t>
      </w:r>
    </w:p>
    <w:tbl>
      <w:tblPr>
        <w:tblStyle w:val="TableGrid"/>
        <w:tblW w:w="0" w:type="auto"/>
        <w:tblLook w:val="04A0" w:firstRow="1" w:lastRow="0" w:firstColumn="1" w:lastColumn="0" w:noHBand="0" w:noVBand="1"/>
      </w:tblPr>
      <w:tblGrid>
        <w:gridCol w:w="1753"/>
        <w:gridCol w:w="3055"/>
        <w:gridCol w:w="1658"/>
        <w:gridCol w:w="1635"/>
        <w:gridCol w:w="1635"/>
      </w:tblGrid>
      <w:tr w:rsidR="0061444A" w14:paraId="661C6C2D" w14:textId="77777777" w:rsidTr="0061444A">
        <w:tc>
          <w:tcPr>
            <w:tcW w:w="1947" w:type="dxa"/>
          </w:tcPr>
          <w:p w14:paraId="0EB372A0" w14:textId="62B51C9B" w:rsidR="0061444A" w:rsidRPr="0061444A" w:rsidRDefault="0061444A" w:rsidP="0061444A">
            <w:pPr>
              <w:jc w:val="center"/>
              <w:rPr>
                <w:b/>
                <w:u w:val="single"/>
              </w:rPr>
            </w:pPr>
            <w:r w:rsidRPr="0061444A">
              <w:rPr>
                <w:b/>
                <w:u w:val="single"/>
              </w:rPr>
              <w:t>Swab removed</w:t>
            </w:r>
          </w:p>
        </w:tc>
        <w:tc>
          <w:tcPr>
            <w:tcW w:w="1947" w:type="dxa"/>
          </w:tcPr>
          <w:p w14:paraId="15412BFC" w14:textId="1A3EB5AA" w:rsidR="0061444A" w:rsidRPr="0061444A" w:rsidRDefault="0061444A" w:rsidP="0061444A">
            <w:pPr>
              <w:jc w:val="center"/>
              <w:rPr>
                <w:b/>
                <w:u w:val="single"/>
              </w:rPr>
            </w:pPr>
            <w:r w:rsidRPr="0061444A">
              <w:rPr>
                <w:b/>
                <w:u w:val="single"/>
              </w:rPr>
              <w:t>Peel Removed</w:t>
            </w:r>
          </w:p>
        </w:tc>
        <w:tc>
          <w:tcPr>
            <w:tcW w:w="1947" w:type="dxa"/>
          </w:tcPr>
          <w:p w14:paraId="00411D72" w14:textId="2A3A75D6" w:rsidR="0061444A" w:rsidRPr="0061444A" w:rsidRDefault="0061444A" w:rsidP="0061444A">
            <w:pPr>
              <w:jc w:val="center"/>
              <w:rPr>
                <w:b/>
                <w:u w:val="single"/>
              </w:rPr>
            </w:pPr>
            <w:r w:rsidRPr="0061444A">
              <w:rPr>
                <w:b/>
                <w:u w:val="single"/>
              </w:rPr>
              <w:t>Expray 1</w:t>
            </w:r>
          </w:p>
        </w:tc>
        <w:tc>
          <w:tcPr>
            <w:tcW w:w="1947" w:type="dxa"/>
          </w:tcPr>
          <w:p w14:paraId="5D13490C" w14:textId="79AB544F" w:rsidR="0061444A" w:rsidRPr="0061444A" w:rsidRDefault="0061444A" w:rsidP="0061444A">
            <w:pPr>
              <w:jc w:val="center"/>
              <w:rPr>
                <w:b/>
                <w:u w:val="single"/>
              </w:rPr>
            </w:pPr>
            <w:r w:rsidRPr="0061444A">
              <w:rPr>
                <w:b/>
                <w:u w:val="single"/>
              </w:rPr>
              <w:t>Expray 2</w:t>
            </w:r>
          </w:p>
        </w:tc>
        <w:tc>
          <w:tcPr>
            <w:tcW w:w="1948" w:type="dxa"/>
          </w:tcPr>
          <w:p w14:paraId="47E638C3" w14:textId="0D61638E" w:rsidR="0061444A" w:rsidRPr="0061444A" w:rsidRDefault="0061444A" w:rsidP="0061444A">
            <w:pPr>
              <w:jc w:val="center"/>
              <w:rPr>
                <w:b/>
                <w:u w:val="single"/>
              </w:rPr>
            </w:pPr>
            <w:r w:rsidRPr="0061444A">
              <w:rPr>
                <w:b/>
                <w:u w:val="single"/>
              </w:rPr>
              <w:t>Expray 3</w:t>
            </w:r>
          </w:p>
        </w:tc>
      </w:tr>
      <w:tr w:rsidR="0061444A" w14:paraId="7098269A" w14:textId="77777777" w:rsidTr="0061444A">
        <w:tc>
          <w:tcPr>
            <w:tcW w:w="1947" w:type="dxa"/>
          </w:tcPr>
          <w:p w14:paraId="6B6EE44B" w14:textId="0FA31351" w:rsidR="0061444A" w:rsidRDefault="0096126C" w:rsidP="0061444A">
            <w:r>
              <w:pict w14:anchorId="790D55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5pt;height:84.75pt;mso-position-horizontal:absolute;mso-position-horizontal-relative:text;mso-position-vertical:absolute;mso-position-vertical-relative:text;mso-width-relative:page;mso-height-relative:page" wrapcoords="-127 0 -127 21409 21600 21409 21600 0 -127 0">
                  <v:imagedata r:id="rId28" o:title="Blank - Swab - Removed, 01"/>
                </v:shape>
              </w:pict>
            </w:r>
          </w:p>
        </w:tc>
        <w:tc>
          <w:tcPr>
            <w:tcW w:w="1947" w:type="dxa"/>
          </w:tcPr>
          <w:p w14:paraId="18390B4F" w14:textId="0C7ABF3A" w:rsidR="0061444A" w:rsidRDefault="0096126C" w:rsidP="0061444A">
            <w:r>
              <w:pict w14:anchorId="72AA5B3A">
                <v:shape id="_x0000_i1026" type="#_x0000_t75" style="width:141.95pt;height:84.75pt;mso-position-horizontal:absolute;mso-position-horizontal-relative:text;mso-position-vertical:absolute;mso-position-vertical-relative:text;mso-width-relative:page;mso-height-relative:page" wrapcoords="-127 0 -127 21409 21600 21409 21600 0 -127 0">
                  <v:imagedata r:id="rId29" o:title="Blank - Swab - Peel removed, 02"/>
                </v:shape>
              </w:pict>
            </w:r>
          </w:p>
        </w:tc>
        <w:tc>
          <w:tcPr>
            <w:tcW w:w="1947" w:type="dxa"/>
          </w:tcPr>
          <w:p w14:paraId="5F738521" w14:textId="728F9A6D" w:rsidR="0061444A" w:rsidRDefault="0096126C" w:rsidP="0061444A">
            <w:r>
              <w:pict w14:anchorId="43C4363E">
                <v:shape id="_x0000_i1027" type="#_x0000_t75" style="width:71.6pt;height:84.75pt;mso-position-horizontal:absolute;mso-position-horizontal-relative:text;mso-position-vertical:absolute;mso-position-vertical-relative:text;mso-width-relative:page;mso-height-relative:page" wrapcoords="-127 0 -127 21409 21600 21409 21600 0 -127 0">
                  <v:imagedata r:id="rId30" o:title="Blank - Swab - Expray 1, 03" blacklevel="6554f"/>
                </v:shape>
              </w:pict>
            </w:r>
          </w:p>
        </w:tc>
        <w:tc>
          <w:tcPr>
            <w:tcW w:w="1947" w:type="dxa"/>
          </w:tcPr>
          <w:p w14:paraId="6DC71C00" w14:textId="44822F6D" w:rsidR="0061444A" w:rsidRDefault="0096126C" w:rsidP="0061444A">
            <w:r>
              <w:pict w14:anchorId="62327367">
                <v:shape id="_x0000_i1028" type="#_x0000_t75" style="width:70.35pt;height:84.75pt;mso-position-horizontal:absolute;mso-position-horizontal-relative:text;mso-position-vertical:absolute;mso-position-vertical-relative:text;mso-width-relative:page;mso-height-relative:page">
                  <v:imagedata r:id="rId31" o:title="Blank - Swab - Expray 2, 04"/>
                </v:shape>
              </w:pict>
            </w:r>
          </w:p>
        </w:tc>
        <w:tc>
          <w:tcPr>
            <w:tcW w:w="1948" w:type="dxa"/>
          </w:tcPr>
          <w:p w14:paraId="0A8A241D" w14:textId="331D947A" w:rsidR="0061444A" w:rsidRDefault="0096126C" w:rsidP="0061444A">
            <w:pPr>
              <w:keepNext/>
            </w:pPr>
            <w:r>
              <w:pict w14:anchorId="0F75BE98">
                <v:shape id="_x0000_i1029" type="#_x0000_t75" style="width:70.35pt;height:84.75pt;mso-position-horizontal:absolute;mso-position-horizontal-relative:text;mso-position-vertical:absolute;mso-position-vertical-relative:text;mso-width-relative:page;mso-height-relative:page" wrapcoords="-33 0 -33 21550 21600 21550 21600 0 -33 0">
                  <v:imagedata r:id="rId32" o:title="Blank - Swab - Expray 3, 05"/>
                </v:shape>
              </w:pict>
            </w:r>
          </w:p>
        </w:tc>
      </w:tr>
    </w:tbl>
    <w:p w14:paraId="103F6D93" w14:textId="466D6178" w:rsidR="0061444A" w:rsidRPr="0061444A" w:rsidRDefault="0061444A" w:rsidP="0061444A">
      <w:pPr>
        <w:pStyle w:val="Caption"/>
      </w:pPr>
      <w:bookmarkStart w:id="66" w:name="_Toc161146092"/>
      <w:bookmarkStart w:id="67" w:name="_Toc161656004"/>
      <w:r>
        <w:t xml:space="preserve">Figure </w:t>
      </w:r>
      <w:r w:rsidR="003A5626">
        <w:fldChar w:fldCharType="begin"/>
      </w:r>
      <w:r w:rsidR="003A5626">
        <w:instrText xml:space="preserve"> SEQ Figure \* ARABIC </w:instrText>
      </w:r>
      <w:r w:rsidR="003A5626">
        <w:fldChar w:fldCharType="separate"/>
      </w:r>
      <w:r w:rsidR="0065421C">
        <w:rPr>
          <w:noProof/>
        </w:rPr>
        <w:t>4</w:t>
      </w:r>
      <w:r w:rsidR="003A5626">
        <w:rPr>
          <w:noProof/>
        </w:rPr>
        <w:fldChar w:fldCharType="end"/>
      </w:r>
      <w:r>
        <w:t xml:space="preserve"> - Blank swab processed</w:t>
      </w:r>
      <w:bookmarkEnd w:id="66"/>
      <w:bookmarkEnd w:id="67"/>
    </w:p>
    <w:p w14:paraId="778693B4" w14:textId="56E5C76A" w:rsidR="0061444A" w:rsidRPr="0061444A" w:rsidRDefault="0061444A" w:rsidP="0061444A">
      <w:pPr>
        <w:pStyle w:val="Heading5"/>
        <w:widowControl w:val="0"/>
        <w:numPr>
          <w:ilvl w:val="4"/>
          <w:numId w:val="17"/>
        </w:numPr>
      </w:pPr>
      <w:r>
        <w:rPr>
          <w:noProof/>
        </w:rPr>
        <mc:AlternateContent>
          <mc:Choice Requires="wps">
            <w:drawing>
              <wp:anchor distT="0" distB="0" distL="114300" distR="114300" simplePos="0" relativeHeight="251668480" behindDoc="0" locked="0" layoutInCell="1" allowOverlap="1" wp14:anchorId="21B42B64" wp14:editId="028F35DE">
                <wp:simplePos x="0" y="0"/>
                <wp:positionH relativeFrom="column">
                  <wp:posOffset>619125</wp:posOffset>
                </wp:positionH>
                <wp:positionV relativeFrom="paragraph">
                  <wp:posOffset>3842385</wp:posOffset>
                </wp:positionV>
                <wp:extent cx="5114925" cy="219075"/>
                <wp:effectExtent l="0" t="0" r="9525" b="9525"/>
                <wp:wrapTopAndBottom/>
                <wp:docPr id="11" name="Text Box 11"/>
                <wp:cNvGraphicFramePr/>
                <a:graphic xmlns:a="http://schemas.openxmlformats.org/drawingml/2006/main">
                  <a:graphicData uri="http://schemas.microsoft.com/office/word/2010/wordprocessingShape">
                    <wps:wsp>
                      <wps:cNvSpPr txBox="1"/>
                      <wps:spPr>
                        <a:xfrm>
                          <a:off x="0" y="0"/>
                          <a:ext cx="5114925" cy="219075"/>
                        </a:xfrm>
                        <a:prstGeom prst="rect">
                          <a:avLst/>
                        </a:prstGeom>
                        <a:solidFill>
                          <a:prstClr val="white"/>
                        </a:solidFill>
                        <a:ln>
                          <a:noFill/>
                        </a:ln>
                      </wps:spPr>
                      <wps:txbx>
                        <w:txbxContent>
                          <w:p w14:paraId="164FBC9B" w14:textId="1DCBD059" w:rsidR="00A15FA1" w:rsidRPr="003C7B5B" w:rsidRDefault="00A15FA1" w:rsidP="0061444A">
                            <w:pPr>
                              <w:pStyle w:val="Caption"/>
                              <w:rPr>
                                <w:rFonts w:asciiTheme="minorHAnsi" w:hAnsiTheme="minorHAnsi" w:cstheme="minorHAnsi"/>
                                <w:noProof/>
                                <w:color w:val="auto"/>
                                <w:sz w:val="20"/>
                                <w:szCs w:val="20"/>
                              </w:rPr>
                            </w:pPr>
                            <w:bookmarkStart w:id="68" w:name="_Toc161146093"/>
                            <w:bookmarkStart w:id="69" w:name="_Toc161656005"/>
                            <w:r>
                              <w:t xml:space="preserve">Figure </w:t>
                            </w:r>
                            <w:r w:rsidR="003A5626">
                              <w:fldChar w:fldCharType="begin"/>
                            </w:r>
                            <w:r w:rsidR="003A5626">
                              <w:instrText xml:space="preserve"> SEQ Figure \* ARABIC </w:instrText>
                            </w:r>
                            <w:r w:rsidR="003A5626">
                              <w:fldChar w:fldCharType="separate"/>
                            </w:r>
                            <w:r w:rsidR="0065421C">
                              <w:rPr>
                                <w:noProof/>
                              </w:rPr>
                              <w:t>5</w:t>
                            </w:r>
                            <w:r w:rsidR="003A5626">
                              <w:rPr>
                                <w:noProof/>
                              </w:rPr>
                              <w:fldChar w:fldCharType="end"/>
                            </w:r>
                            <w:r>
                              <w:t xml:space="preserve"> - ETD Colour Chart</w:t>
                            </w:r>
                            <w:bookmarkEnd w:id="68"/>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42B64" id="Text Box 11" o:spid="_x0000_s1029" type="#_x0000_t202" style="position:absolute;left:0;text-align:left;margin-left:48.75pt;margin-top:302.55pt;width:402.75pt;height:17.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" stroked="f">
                <v:textbox inset="0,0,0,0">
                  <w:txbxContent>
                    <w:p w14:paraId="164FBC9B" w14:textId="1DCBD059" w:rsidR="00A15FA1" w:rsidRPr="003C7B5B" w:rsidRDefault="00A15FA1" w:rsidP="0061444A">
                      <w:pPr>
                        <w:pStyle w:val="Caption"/>
                        <w:rPr>
                          <w:rFonts w:asciiTheme="minorHAnsi" w:hAnsiTheme="minorHAnsi" w:cstheme="minorHAnsi"/>
                          <w:noProof/>
                          <w:color w:val="auto"/>
                          <w:sz w:val="20"/>
                          <w:szCs w:val="20"/>
                        </w:rPr>
                      </w:pPr>
                      <w:bookmarkStart w:id="82" w:name="_Toc161146093"/>
                      <w:bookmarkStart w:id="83" w:name="_Toc161656005"/>
                      <w:r>
                        <w:t xml:space="preserve">Figure </w:t>
                      </w:r>
                      <w:fldSimple w:instr=" SEQ Figure \* ARABIC ">
                        <w:r w:rsidR="0065421C">
                          <w:rPr>
                            <w:noProof/>
                          </w:rPr>
                          <w:t>5</w:t>
                        </w:r>
                      </w:fldSimple>
                      <w:r>
                        <w:t xml:space="preserve"> - ETD Colour Chart</w:t>
                      </w:r>
                      <w:bookmarkEnd w:id="82"/>
                      <w:bookmarkEnd w:id="83"/>
                    </w:p>
                  </w:txbxContent>
                </v:textbox>
                <w10:wrap type="topAndBottom"/>
              </v:shape>
            </w:pict>
          </mc:Fallback>
        </mc:AlternateContent>
      </w:r>
      <w:r w:rsidRPr="00852353">
        <w:rPr>
          <w:rFonts w:asciiTheme="minorHAnsi" w:hAnsiTheme="minorHAnsi" w:cstheme="minorHAnsi"/>
          <w:noProof/>
          <w:sz w:val="20"/>
          <w:szCs w:val="20"/>
        </w:rPr>
        <w:drawing>
          <wp:anchor distT="0" distB="0" distL="114300" distR="114300" simplePos="0" relativeHeight="251666432" behindDoc="0" locked="0" layoutInCell="1" allowOverlap="1" wp14:anchorId="672C4B7D" wp14:editId="5F5E4224">
            <wp:simplePos x="0" y="0"/>
            <wp:positionH relativeFrom="column">
              <wp:posOffset>618490</wp:posOffset>
            </wp:positionH>
            <wp:positionV relativeFrom="paragraph">
              <wp:posOffset>913765</wp:posOffset>
            </wp:positionV>
            <wp:extent cx="5114925" cy="2869565"/>
            <wp:effectExtent l="0" t="0" r="9525" b="698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114925" cy="2869565"/>
                    </a:xfrm>
                    <a:prstGeom prst="rect">
                      <a:avLst/>
                    </a:prstGeom>
                  </pic:spPr>
                </pic:pic>
              </a:graphicData>
            </a:graphic>
            <wp14:sizeRelH relativeFrom="margin">
              <wp14:pctWidth>0</wp14:pctWidth>
            </wp14:sizeRelH>
            <wp14:sizeRelV relativeFrom="margin">
              <wp14:pctHeight>0</wp14:pctHeight>
            </wp14:sizeRelV>
          </wp:anchor>
        </w:drawing>
      </w:r>
      <w:r w:rsidR="00EB3552">
        <w:t>Measure the colourimetric response against a colour chart of the three sprays (without explosives) to establish the baseline or background reading. (This reading serves as a reference for subsequent measurements.)</w:t>
      </w:r>
      <w:bookmarkStart w:id="70" w:name="_GoBack"/>
      <w:bookmarkEnd w:id="70"/>
    </w:p>
    <w:p w14:paraId="32B341F5" w14:textId="77777777" w:rsidR="00CC1468" w:rsidRPr="00CC1468" w:rsidRDefault="00CC1468" w:rsidP="00CC1468">
      <w:pPr>
        <w:pStyle w:val="ListParagraph"/>
        <w:numPr>
          <w:ilvl w:val="4"/>
          <w:numId w:val="17"/>
        </w:numPr>
        <w:rPr>
          <w:sz w:val="22"/>
        </w:rPr>
      </w:pPr>
      <w:r w:rsidRPr="00CC1468">
        <w:rPr>
          <w:sz w:val="22"/>
        </w:rPr>
        <w:lastRenderedPageBreak/>
        <w:t>Start with the smallest mass of energetics (1 mg) and swab using the kits provided swab. Record the colourimetric response and photograph with each ETD spray before using the next spray (repeat until all sprays have been used).</w:t>
      </w:r>
    </w:p>
    <w:p w14:paraId="48964E23" w14:textId="087C8B7A" w:rsidR="00CC1468" w:rsidRPr="00CC1468" w:rsidRDefault="00CC1468" w:rsidP="00CC1468">
      <w:pPr>
        <w:pStyle w:val="Heading4"/>
      </w:pPr>
      <w:bookmarkStart w:id="71" w:name="_Toc151370393"/>
      <w:bookmarkEnd w:id="65"/>
      <w:r w:rsidRPr="00CC1468">
        <w:t>Continue the above process, increasing the sample mass and repeating until the ETD detects the energetics reliably or reaches the maximum sample size (10</w:t>
      </w:r>
      <w:r w:rsidR="004049B4">
        <w:t xml:space="preserve"> </w:t>
      </w:r>
      <w:r w:rsidRPr="00CC1468">
        <w:t>mg), indicating the detection limit.</w:t>
      </w:r>
    </w:p>
    <w:p w14:paraId="7A0698BF" w14:textId="77777777" w:rsidR="004E5C69" w:rsidRDefault="004E5C69" w:rsidP="004E5C69">
      <w:pPr>
        <w:pStyle w:val="Heading4"/>
        <w:keepNext w:val="0"/>
        <w:widowControl w:val="0"/>
      </w:pPr>
      <w:r>
        <w:t xml:space="preserve">Statistical Analysis: </w:t>
      </w:r>
    </w:p>
    <w:p w14:paraId="6A1EDF14" w14:textId="77777777" w:rsidR="004E5C69" w:rsidRDefault="004E5C69" w:rsidP="004E5C69">
      <w:pPr>
        <w:pStyle w:val="Heading5"/>
        <w:widowControl w:val="0"/>
        <w:numPr>
          <w:ilvl w:val="4"/>
          <w:numId w:val="9"/>
        </w:numPr>
      </w:pPr>
      <w:r>
        <w:t xml:space="preserve">Conduct triplicate measurements at each sample mass to account for variability and establish a reliable detection limit. </w:t>
      </w:r>
    </w:p>
    <w:p w14:paraId="3D6100AC" w14:textId="77777777" w:rsidR="004E5C69" w:rsidRDefault="004E5C69" w:rsidP="004E5C69">
      <w:pPr>
        <w:pStyle w:val="Heading4"/>
        <w:keepNext w:val="0"/>
        <w:widowControl w:val="0"/>
      </w:pPr>
      <w:r>
        <w:t xml:space="preserve">Repeat with Other Explosives: </w:t>
      </w:r>
    </w:p>
    <w:p w14:paraId="4D638A5E" w14:textId="77777777" w:rsidR="004E5C69" w:rsidRDefault="004E5C69" w:rsidP="004E5C69">
      <w:pPr>
        <w:pStyle w:val="Heading5"/>
        <w:widowControl w:val="0"/>
        <w:numPr>
          <w:ilvl w:val="4"/>
          <w:numId w:val="14"/>
        </w:numPr>
      </w:pPr>
      <w:r>
        <w:t>Repeat the experiment with different energetic compounds to determine the concentration limit on each explosive.</w:t>
      </w:r>
    </w:p>
    <w:p w14:paraId="01F45DC9" w14:textId="3AF8D274" w:rsidR="00CC1468" w:rsidRDefault="00EB3552" w:rsidP="00CC1468">
      <w:pPr>
        <w:pStyle w:val="Heading4"/>
      </w:pPr>
      <w:r>
        <w:t>Data Analysis:</w:t>
      </w:r>
      <w:bookmarkEnd w:id="1"/>
      <w:bookmarkEnd w:id="71"/>
    </w:p>
    <w:p w14:paraId="2CC08314" w14:textId="4C67931C" w:rsidR="004E5C69" w:rsidRPr="00CC1468" w:rsidRDefault="00CC1468" w:rsidP="00CC1468">
      <w:pPr>
        <w:pStyle w:val="Heading5"/>
        <w:widowControl w:val="0"/>
        <w:numPr>
          <w:ilvl w:val="4"/>
          <w:numId w:val="14"/>
        </w:numPr>
      </w:pPr>
      <w:r>
        <w:t xml:space="preserve">By </w:t>
      </w:r>
      <w:r w:rsidRPr="00CC1468">
        <w:t>analysing the data, it should be possible to determine the smallest sample size at which the ETD reliably detects common energetics found during breakdown. Sample size may vary for different energetics; however, there will be a minimum mass that will be reliable on all tested energetics besides anomalies.</w:t>
      </w:r>
      <w:bookmarkStart w:id="72" w:name="_Toc151370394"/>
      <w:bookmarkStart w:id="73" w:name="_Toc151378810"/>
      <w:r w:rsidR="004E5C69">
        <w:br w:type="page"/>
      </w:r>
    </w:p>
    <w:p w14:paraId="0C24B7BF" w14:textId="72AE39C6" w:rsidR="00EB3552" w:rsidRDefault="005E0BD7" w:rsidP="00846F8B">
      <w:pPr>
        <w:pStyle w:val="Heading3"/>
        <w:keepNext w:val="0"/>
        <w:widowControl w:val="0"/>
      </w:pPr>
      <w:bookmarkStart w:id="74" w:name="_Toc161655955"/>
      <w:r>
        <w:lastRenderedPageBreak/>
        <w:t>Minimum Concentration for Contamination E</w:t>
      </w:r>
      <w:r w:rsidR="00EB3552">
        <w:t>xperimentation</w:t>
      </w:r>
      <w:bookmarkEnd w:id="72"/>
      <w:bookmarkEnd w:id="73"/>
      <w:bookmarkEnd w:id="74"/>
    </w:p>
    <w:p w14:paraId="77A9C59E" w14:textId="04C22B6B" w:rsidR="00EB3552" w:rsidRDefault="00EB3552" w:rsidP="00846F8B">
      <w:pPr>
        <w:pStyle w:val="Heading4"/>
        <w:keepNext w:val="0"/>
        <w:widowControl w:val="0"/>
      </w:pPr>
      <w:bookmarkStart w:id="75" w:name="_Toc151370395"/>
      <w:r>
        <w:t xml:space="preserve">Determining the minimum concentration for a sample required </w:t>
      </w:r>
      <w:sdt>
        <w:sdtPr>
          <w:tag w:val="goog_rdk_81"/>
          <w:id w:val="-1081753087"/>
        </w:sdtPr>
        <w:sdtEndPr/>
        <w:sdtContent/>
      </w:sdt>
      <w:r>
        <w:t>using an Automated-Colourimetry ETD involves a series of experiments. Below is the primary experimental methodology.</w:t>
      </w:r>
      <w:bookmarkEnd w:id="75"/>
    </w:p>
    <w:p w14:paraId="470F372F" w14:textId="4F2E1378" w:rsidR="00EB3552" w:rsidRDefault="00EB3552" w:rsidP="005302EF">
      <w:pPr>
        <w:pStyle w:val="Heading4"/>
        <w:jc w:val="left"/>
      </w:pPr>
      <w:bookmarkStart w:id="76" w:name="_Toc151370396"/>
      <w:r>
        <w:t>Experimental Setup:</w:t>
      </w:r>
      <w:r>
        <w:br/>
      </w:r>
      <w:r w:rsidR="005302EF" w:rsidRPr="005302EF">
        <w:t>During the experimental setup, a representative set of energetic compounds must be sourced to test, including energetics that are likely to be found within OME being processed for breakdown.</w:t>
      </w:r>
    </w:p>
    <w:p w14:paraId="2DC4D86C" w14:textId="4BF0C823" w:rsidR="00EB3552" w:rsidRDefault="00EB3552" w:rsidP="00846F8B">
      <w:pPr>
        <w:pStyle w:val="Heading5"/>
        <w:widowControl w:val="0"/>
        <w:numPr>
          <w:ilvl w:val="4"/>
          <w:numId w:val="11"/>
        </w:numPr>
      </w:pPr>
      <w:r>
        <w:t xml:space="preserve">Prepare </w:t>
      </w:r>
      <w:r w:rsidR="00D22502">
        <w:t>mixtures</w:t>
      </w:r>
      <w:r>
        <w:t xml:space="preserve"> of the chosen </w:t>
      </w:r>
      <w:r w:rsidR="00D22502">
        <w:t xml:space="preserve">energetics using the minimum detection limit mass found in 2.7.1 </w:t>
      </w:r>
      <w:r>
        <w:t xml:space="preserve">and increasing quantities of </w:t>
      </w:r>
      <w:r w:rsidR="00C9419B">
        <w:t>diluent</w:t>
      </w:r>
      <w:r w:rsidR="00B83D1A">
        <w:t xml:space="preserve"> (Potassium Bromide - KBr)</w:t>
      </w:r>
      <w:r>
        <w:t xml:space="preserve">. </w:t>
      </w:r>
    </w:p>
    <w:p w14:paraId="379F2F7A" w14:textId="5F4D97C4" w:rsidR="009D4BA8" w:rsidRPr="009D4BA8" w:rsidRDefault="009D4BA8" w:rsidP="009D4BA8">
      <w:pPr>
        <w:pStyle w:val="ListParagraph"/>
        <w:numPr>
          <w:ilvl w:val="4"/>
          <w:numId w:val="16"/>
        </w:numPr>
        <w:rPr>
          <w:sz w:val="22"/>
        </w:rPr>
      </w:pPr>
      <w:bookmarkStart w:id="77" w:name="_Toc151370397"/>
      <w:bookmarkEnd w:id="76"/>
      <w:r w:rsidRPr="009D4BA8">
        <w:rPr>
          <w:sz w:val="22"/>
        </w:rPr>
        <w:t xml:space="preserve">Start with a low explosive to greater </w:t>
      </w:r>
      <w:r w:rsidR="00C9419B">
        <w:rPr>
          <w:sz w:val="22"/>
        </w:rPr>
        <w:t>diluent</w:t>
      </w:r>
      <w:r w:rsidRPr="009D4BA8">
        <w:rPr>
          <w:sz w:val="22"/>
        </w:rPr>
        <w:t xml:space="preserve"> ratio, increasing successively to create a range of samples. Ensure accurate concentration measurements.</w:t>
      </w:r>
    </w:p>
    <w:p w14:paraId="5ED77EAF" w14:textId="78CD9438" w:rsidR="0088168A" w:rsidRDefault="0088168A" w:rsidP="0088168A">
      <w:pPr>
        <w:pStyle w:val="Heading5"/>
        <w:widowControl w:val="0"/>
        <w:numPr>
          <w:ilvl w:val="4"/>
          <w:numId w:val="16"/>
        </w:numPr>
      </w:pPr>
      <w:r>
        <w:t>Accurate mass measurements will be measured with Fisher Scientific scales (DRAE 339449, Calibrated 16/08/2023, Due 08/2024)</w:t>
      </w:r>
      <w:r w:rsidR="00BD2BA9">
        <w:t>.</w:t>
      </w:r>
    </w:p>
    <w:p w14:paraId="5437F1C6" w14:textId="1E202DE9" w:rsidR="00EC7A5C" w:rsidRPr="00EC7A5C" w:rsidRDefault="00EC7A5C" w:rsidP="00EC7A5C">
      <w:pPr>
        <w:pStyle w:val="Heading5"/>
        <w:widowControl w:val="0"/>
        <w:numPr>
          <w:ilvl w:val="4"/>
          <w:numId w:val="16"/>
        </w:numPr>
      </w:pPr>
      <w:r>
        <w:t>All weighing and handling of explosives shall be done using a polypropylene conducting weighing boat</w:t>
      </w:r>
      <w:r w:rsidR="00BD2BA9">
        <w:t xml:space="preserve"> in accordance with local procedures and regime conditions</w:t>
      </w:r>
      <w:r>
        <w:t>.</w:t>
      </w:r>
    </w:p>
    <w:p w14:paraId="0C23E9D3" w14:textId="2CFF7FAB" w:rsidR="0088168A" w:rsidRDefault="0088168A" w:rsidP="004049B4">
      <w:pPr>
        <w:pStyle w:val="Heading5"/>
        <w:widowControl w:val="0"/>
        <w:numPr>
          <w:ilvl w:val="4"/>
          <w:numId w:val="16"/>
        </w:numPr>
        <w:jc w:val="left"/>
      </w:pPr>
      <w:r>
        <w:t>Expray 1: 100</w:t>
      </w:r>
      <w:r w:rsidR="004049B4">
        <w:t xml:space="preserve"> </w:t>
      </w:r>
      <w:r>
        <w:t>ml Bottle, Date Opened 12/2/2024, LOT:01510/38/2023, EXP DATE:12/2025</w:t>
      </w:r>
    </w:p>
    <w:p w14:paraId="58CE0CDB" w14:textId="60D18D60" w:rsidR="0088168A" w:rsidRDefault="0088168A" w:rsidP="004049B4">
      <w:pPr>
        <w:pStyle w:val="Heading5"/>
        <w:widowControl w:val="0"/>
        <w:numPr>
          <w:ilvl w:val="4"/>
          <w:numId w:val="16"/>
        </w:numPr>
        <w:jc w:val="left"/>
      </w:pPr>
      <w:r>
        <w:t>Expray 2: 100</w:t>
      </w:r>
      <w:r w:rsidR="004049B4">
        <w:t xml:space="preserve"> </w:t>
      </w:r>
      <w:r>
        <w:t>ml Bottle, Date Opened 12/2/2024, LOT:01520/38/2023, EXP DATE:12/2025</w:t>
      </w:r>
    </w:p>
    <w:p w14:paraId="73D01927" w14:textId="622975F0" w:rsidR="0088168A" w:rsidRDefault="0088168A" w:rsidP="004049B4">
      <w:pPr>
        <w:pStyle w:val="Heading5"/>
        <w:widowControl w:val="0"/>
        <w:numPr>
          <w:ilvl w:val="4"/>
          <w:numId w:val="16"/>
        </w:numPr>
        <w:jc w:val="left"/>
      </w:pPr>
      <w:r>
        <w:t>Expray 3: 60</w:t>
      </w:r>
      <w:r w:rsidR="004049B4">
        <w:t xml:space="preserve"> </w:t>
      </w:r>
      <w:r>
        <w:t>ml Bottle, Date Opened 12/2/2024, LOT:01530/33/2023, EXP DATE:12/2025</w:t>
      </w:r>
    </w:p>
    <w:p w14:paraId="460316F8" w14:textId="77777777" w:rsidR="00EB3552" w:rsidRDefault="00EB3552" w:rsidP="00846F8B">
      <w:pPr>
        <w:pStyle w:val="Heading4"/>
        <w:keepNext w:val="0"/>
        <w:widowControl w:val="0"/>
      </w:pPr>
      <w:r>
        <w:t>Methodology:</w:t>
      </w:r>
    </w:p>
    <w:p w14:paraId="7F9501B4" w14:textId="4B7C5086" w:rsidR="00EB3552" w:rsidRDefault="00EB3552" w:rsidP="00846F8B">
      <w:pPr>
        <w:pStyle w:val="Heading5"/>
        <w:widowControl w:val="0"/>
        <w:numPr>
          <w:ilvl w:val="4"/>
          <w:numId w:val="12"/>
        </w:numPr>
      </w:pPr>
      <w:r>
        <w:t>Take</w:t>
      </w:r>
      <w:r w:rsidR="00EC7A5C">
        <w:t xml:space="preserve"> photographs of each swab with </w:t>
      </w:r>
      <w:r w:rsidR="009D4BA8">
        <w:t xml:space="preserve">the </w:t>
      </w:r>
      <w:r w:rsidR="00EC7A5C">
        <w:t>mixture present, then again after each Expray used to record colour response</w:t>
      </w:r>
      <w:r w:rsidR="00BD2BA9">
        <w:t xml:space="preserve"> </w:t>
      </w:r>
      <w:r w:rsidR="00BD2BA9" w:rsidRPr="00BD2BA9">
        <w:rPr>
          <w:i/>
        </w:rPr>
        <w:t>(See figure 5 in 3.2.1.3)</w:t>
      </w:r>
      <w:r w:rsidR="00EC7A5C">
        <w:t>.</w:t>
      </w:r>
    </w:p>
    <w:p w14:paraId="126F5FE3" w14:textId="0D19BBA3" w:rsidR="00EB3552" w:rsidRDefault="00EB3552" w:rsidP="00846F8B">
      <w:pPr>
        <w:pStyle w:val="Heading5"/>
        <w:widowControl w:val="0"/>
        <w:numPr>
          <w:ilvl w:val="4"/>
          <w:numId w:val="12"/>
        </w:numPr>
      </w:pPr>
      <w:r>
        <w:t xml:space="preserve">Measure the colourimetric response against a colour chart of the </w:t>
      </w:r>
      <w:r w:rsidR="00AA18AA">
        <w:t xml:space="preserve">diluent </w:t>
      </w:r>
      <w:r w:rsidR="00B83D1A">
        <w:t>(KBr)</w:t>
      </w:r>
      <w:r>
        <w:t xml:space="preserve"> to establish the baseline or background reading. </w:t>
      </w:r>
      <w:r w:rsidRPr="00AA18AA">
        <w:rPr>
          <w:i/>
        </w:rPr>
        <w:t>(This reading serves as a refere</w:t>
      </w:r>
      <w:r w:rsidR="00E15E39" w:rsidRPr="00AA18AA">
        <w:rPr>
          <w:i/>
        </w:rPr>
        <w:t>nce</w:t>
      </w:r>
      <w:r w:rsidR="00AA18AA" w:rsidRPr="00AA18AA">
        <w:rPr>
          <w:i/>
        </w:rPr>
        <w:t xml:space="preserve"> for subsequent measurements</w:t>
      </w:r>
      <w:r w:rsidR="00E15E39" w:rsidRPr="00AA18AA">
        <w:rPr>
          <w:i/>
        </w:rPr>
        <w:t xml:space="preserve"> </w:t>
      </w:r>
      <w:r w:rsidR="00AA18AA" w:rsidRPr="00AA18AA">
        <w:rPr>
          <w:i/>
        </w:rPr>
        <w:t xml:space="preserve">- </w:t>
      </w:r>
      <w:r w:rsidR="00E15E39" w:rsidRPr="00AA18AA">
        <w:rPr>
          <w:i/>
        </w:rPr>
        <w:t>See Figure 6 in 3.2.1.3</w:t>
      </w:r>
      <w:r w:rsidRPr="00AA18AA">
        <w:rPr>
          <w:i/>
        </w:rPr>
        <w:t>)</w:t>
      </w:r>
      <w:r w:rsidR="00AA18AA" w:rsidRPr="00AA18AA">
        <w:rPr>
          <w:i/>
        </w:rPr>
        <w:t>.</w:t>
      </w:r>
    </w:p>
    <w:p w14:paraId="55BE46EE" w14:textId="48AD70C8" w:rsidR="00EB3552" w:rsidRDefault="00EB3552" w:rsidP="00846F8B">
      <w:pPr>
        <w:pStyle w:val="Heading5"/>
        <w:widowControl w:val="0"/>
        <w:numPr>
          <w:ilvl w:val="4"/>
          <w:numId w:val="12"/>
        </w:numPr>
      </w:pPr>
      <w:r>
        <w:lastRenderedPageBreak/>
        <w:t xml:space="preserve">Start with the </w:t>
      </w:r>
      <w:r w:rsidR="00EC7A5C">
        <w:t>highest</w:t>
      </w:r>
      <w:r>
        <w:t xml:space="preserve"> ratio of </w:t>
      </w:r>
      <w:r w:rsidR="00B83D1A">
        <w:t>energetic</w:t>
      </w:r>
      <w:r>
        <w:t xml:space="preserve"> and </w:t>
      </w:r>
      <w:r w:rsidR="004E5C69">
        <w:t xml:space="preserve">KBr (1:99 </w:t>
      </w:r>
      <w:r w:rsidR="004049B4">
        <w:t>=</w:t>
      </w:r>
      <w:r w:rsidR="00EC7A5C">
        <w:t xml:space="preserve"> 1</w:t>
      </w:r>
      <w:r w:rsidR="004049B4">
        <w:t xml:space="preserve"> </w:t>
      </w:r>
      <w:r w:rsidR="00B83D1A">
        <w:t>%)</w:t>
      </w:r>
      <w:r>
        <w:t xml:space="preserve">, and swab using those provided within the kit. </w:t>
      </w:r>
    </w:p>
    <w:p w14:paraId="4F2E51DE" w14:textId="77777777" w:rsidR="009D4BA8" w:rsidRPr="009D4BA8" w:rsidRDefault="009D4BA8" w:rsidP="009D4BA8">
      <w:pPr>
        <w:pStyle w:val="ListParagraph"/>
        <w:numPr>
          <w:ilvl w:val="4"/>
          <w:numId w:val="12"/>
        </w:numPr>
        <w:rPr>
          <w:sz w:val="22"/>
        </w:rPr>
      </w:pPr>
      <w:r w:rsidRPr="009D4BA8">
        <w:rPr>
          <w:sz w:val="22"/>
        </w:rPr>
        <w:t>Spray with each ETD spray, record the colourimetric response, and take photographs of the results before using the next spray (repeat until all sprays have been used or the colourimetric response has been recorded)</w:t>
      </w:r>
    </w:p>
    <w:p w14:paraId="3485EF9B" w14:textId="1BD50644" w:rsidR="00EB3552" w:rsidRDefault="00EB3552" w:rsidP="00846F8B">
      <w:pPr>
        <w:pStyle w:val="Heading5"/>
        <w:widowControl w:val="0"/>
        <w:numPr>
          <w:ilvl w:val="4"/>
          <w:numId w:val="12"/>
        </w:numPr>
      </w:pPr>
      <w:r>
        <w:t xml:space="preserve">Continue the </w:t>
      </w:r>
      <w:sdt>
        <w:sdtPr>
          <w:tag w:val="goog_rdk_92"/>
          <w:id w:val="-1964637032"/>
        </w:sdtPr>
        <w:sdtEndPr/>
        <w:sdtContent/>
      </w:sdt>
      <w:r>
        <w:t xml:space="preserve">above process, </w:t>
      </w:r>
      <w:r w:rsidR="00EC7A5C">
        <w:t>reducing</w:t>
      </w:r>
      <w:r>
        <w:t xml:space="preserve"> the solution ratio</w:t>
      </w:r>
      <w:r w:rsidR="00B83D1A">
        <w:t xml:space="preserve"> </w:t>
      </w:r>
      <w:r w:rsidR="004E5C69">
        <w:t>(</w:t>
      </w:r>
      <w:r w:rsidR="00EC5176">
        <w:t>1:99</w:t>
      </w:r>
      <w:r w:rsidR="00EC7A5C">
        <w:t>,</w:t>
      </w:r>
      <w:r w:rsidR="004E5C69" w:rsidRPr="004E5C69">
        <w:t xml:space="preserve"> </w:t>
      </w:r>
      <w:r w:rsidR="004E5C69">
        <w:t>1:19,</w:t>
      </w:r>
      <w:r w:rsidR="004E5C69" w:rsidRPr="004E5C69">
        <w:t xml:space="preserve"> </w:t>
      </w:r>
      <w:r w:rsidR="004E5C69">
        <w:t>1:9,</w:t>
      </w:r>
      <w:r w:rsidR="004E5C69" w:rsidRPr="004E5C69">
        <w:t xml:space="preserve"> </w:t>
      </w:r>
      <w:r w:rsidR="004E5C69">
        <w:t>1:3,</w:t>
      </w:r>
      <w:r w:rsidR="00EC7A5C" w:rsidRPr="00EC7A5C">
        <w:t xml:space="preserve"> </w:t>
      </w:r>
      <w:r w:rsidR="00EC7A5C">
        <w:t>1:1</w:t>
      </w:r>
      <w:r w:rsidR="00EC5176">
        <w:t>)</w:t>
      </w:r>
      <w:r>
        <w:t xml:space="preserve"> until the ETD </w:t>
      </w:r>
      <w:r w:rsidR="004E5C69">
        <w:t xml:space="preserve">records a colourimetric response. </w:t>
      </w:r>
      <w:r>
        <w:t>This point indicates the limit of detection for contaminated samples.</w:t>
      </w:r>
      <w:bookmarkEnd w:id="77"/>
    </w:p>
    <w:p w14:paraId="1145CAD4" w14:textId="77777777" w:rsidR="00EB3552" w:rsidRDefault="00EB3552" w:rsidP="00846F8B">
      <w:pPr>
        <w:pStyle w:val="Heading4"/>
        <w:keepNext w:val="0"/>
        <w:widowControl w:val="0"/>
      </w:pPr>
      <w:bookmarkStart w:id="78" w:name="_Toc151370398"/>
      <w:r>
        <w:t xml:space="preserve">Statistical Analysis: </w:t>
      </w:r>
    </w:p>
    <w:p w14:paraId="4BF7F844" w14:textId="37F28D5E" w:rsidR="009D4BA8" w:rsidRPr="009D4BA8" w:rsidRDefault="009D4BA8" w:rsidP="009D4BA8">
      <w:pPr>
        <w:pStyle w:val="Heading4"/>
      </w:pPr>
      <w:bookmarkStart w:id="79" w:name="_Toc151370399"/>
      <w:bookmarkEnd w:id="78"/>
      <w:r w:rsidRPr="009D4BA8">
        <w:t xml:space="preserve">Conduct triplicate measurements at each sample mass to account for variability and establish a reliable detection limit, e.g. </w:t>
      </w:r>
      <w:r w:rsidR="0027275F" w:rsidRPr="009D4BA8">
        <w:t>all</w:t>
      </w:r>
      <w:r w:rsidRPr="009D4BA8">
        <w:t xml:space="preserve"> three tests at “α ratio” pass, end of the test. Alternatively, one out of three tests at “α ratio” passed, increase to “β ratio” repeat test in triplicate.   </w:t>
      </w:r>
    </w:p>
    <w:p w14:paraId="36C402B3" w14:textId="77777777" w:rsidR="00EB3552" w:rsidRDefault="00EB3552" w:rsidP="00846F8B">
      <w:pPr>
        <w:pStyle w:val="Heading4"/>
        <w:keepNext w:val="0"/>
        <w:widowControl w:val="0"/>
      </w:pPr>
      <w:r>
        <w:t xml:space="preserve">Repeat with Other Explosives: </w:t>
      </w:r>
    </w:p>
    <w:p w14:paraId="18A84D3E" w14:textId="05C5BE1F" w:rsidR="00EB3552" w:rsidRDefault="00EB3552" w:rsidP="00846F8B">
      <w:pPr>
        <w:pStyle w:val="Heading5"/>
        <w:widowControl w:val="0"/>
        <w:numPr>
          <w:ilvl w:val="4"/>
          <w:numId w:val="14"/>
        </w:numPr>
      </w:pPr>
      <w:r>
        <w:t>Repeat the experiment with different e</w:t>
      </w:r>
      <w:r w:rsidR="00B83D1A">
        <w:t>nergetic</w:t>
      </w:r>
      <w:r>
        <w:t xml:space="preserve"> compounds to determine the concentration limit on each explosive</w:t>
      </w:r>
      <w:r w:rsidR="0022124A">
        <w:t xml:space="preserve"> and see if it varies</w:t>
      </w:r>
      <w:r>
        <w:t>.</w:t>
      </w:r>
      <w:bookmarkEnd w:id="79"/>
    </w:p>
    <w:p w14:paraId="2272F9E6" w14:textId="77777777" w:rsidR="009D4BA8" w:rsidRDefault="000E3ADD" w:rsidP="000E3ADD">
      <w:pPr>
        <w:pStyle w:val="Heading4"/>
        <w:keepNext w:val="0"/>
        <w:widowControl w:val="0"/>
        <w:jc w:val="left"/>
      </w:pPr>
      <w:bookmarkStart w:id="80" w:name="_Toc151370400"/>
      <w:r>
        <w:t>Data Analysis:</w:t>
      </w:r>
    </w:p>
    <w:p w14:paraId="74CC8DE5" w14:textId="10CE5D00" w:rsidR="009D4BA8" w:rsidRDefault="00EB3552" w:rsidP="009D4BA8">
      <w:pPr>
        <w:pStyle w:val="Heading5"/>
        <w:widowControl w:val="0"/>
        <w:numPr>
          <w:ilvl w:val="4"/>
          <w:numId w:val="14"/>
        </w:numPr>
      </w:pPr>
      <w:r>
        <w:t xml:space="preserve">By analysing </w:t>
      </w:r>
      <w:r w:rsidR="004E5C69">
        <w:t xml:space="preserve">all </w:t>
      </w:r>
      <w:r>
        <w:t>the data</w:t>
      </w:r>
      <w:r w:rsidR="004E5C69">
        <w:t>sets from the differing explosive compositions</w:t>
      </w:r>
      <w:r>
        <w:t xml:space="preserve">, it should be possible to determine whether contaminated samples can be reliably detected, potentially proving the kit useful to the </w:t>
      </w:r>
      <w:r w:rsidR="00B034D4">
        <w:t>MBT</w:t>
      </w:r>
      <w:r w:rsidR="009D4BA8">
        <w:t xml:space="preserve">. </w:t>
      </w:r>
    </w:p>
    <w:p w14:paraId="396A46E3" w14:textId="137118AE" w:rsidR="000E3ADD" w:rsidRDefault="00EB3552" w:rsidP="009D4BA8">
      <w:pPr>
        <w:pStyle w:val="Heading5"/>
        <w:widowControl w:val="0"/>
        <w:numPr>
          <w:ilvl w:val="4"/>
          <w:numId w:val="14"/>
        </w:numPr>
      </w:pPr>
      <w:r>
        <w:t xml:space="preserve">This concentration may vary for different </w:t>
      </w:r>
      <w:r w:rsidR="00B83D1A">
        <w:t>energetics</w:t>
      </w:r>
      <w:r>
        <w:t>, depending on their characteristics and the sensitivity of the ETD.</w:t>
      </w:r>
      <w:bookmarkEnd w:id="80"/>
    </w:p>
    <w:p w14:paraId="5A0BCC84" w14:textId="184EB12B" w:rsidR="00260D01" w:rsidRDefault="00260D01" w:rsidP="00325901">
      <w:pPr>
        <w:pStyle w:val="Heading2"/>
        <w:numPr>
          <w:ilvl w:val="0"/>
          <w:numId w:val="0"/>
        </w:numPr>
      </w:pPr>
    </w:p>
    <w:p w14:paraId="0066A52B" w14:textId="77777777" w:rsidR="00325901" w:rsidRDefault="00325901" w:rsidP="00325901">
      <w:pPr>
        <w:pStyle w:val="Heading2"/>
      </w:pPr>
      <w:bookmarkStart w:id="81" w:name="_Toc161655956"/>
      <w:r>
        <w:t>Health and Safety</w:t>
      </w:r>
      <w:bookmarkEnd w:id="81"/>
    </w:p>
    <w:p w14:paraId="11003C84" w14:textId="77777777" w:rsidR="00325901" w:rsidRPr="00325901" w:rsidRDefault="00325901" w:rsidP="00325901">
      <w:pPr>
        <w:pStyle w:val="Heading3"/>
        <w:rPr>
          <w:rFonts w:eastAsiaTheme="minorEastAsia"/>
        </w:rPr>
      </w:pPr>
      <w:bookmarkStart w:id="82" w:name="_Toc161655957"/>
      <w:r>
        <w:t>Experiment/Trial Health and Safety</w:t>
      </w:r>
      <w:bookmarkEnd w:id="82"/>
    </w:p>
    <w:p w14:paraId="2CA9EC5C" w14:textId="74855FF7" w:rsidR="00325901" w:rsidRDefault="00325901" w:rsidP="00325901">
      <w:pPr>
        <w:pStyle w:val="Heading4"/>
        <w:rPr>
          <w:rFonts w:eastAsiaTheme="minorEastAsia"/>
        </w:rPr>
      </w:pPr>
      <w:r>
        <w:t xml:space="preserve">All primary hazards have been risk assessed, hazard stated and listed </w:t>
      </w:r>
      <w:r w:rsidRPr="00325901">
        <w:rPr>
          <w:i/>
          <w:iCs/>
        </w:rPr>
        <w:t>(See Annex 11.1</w:t>
      </w:r>
      <w:r>
        <w:rPr>
          <w:i/>
          <w:iCs/>
        </w:rPr>
        <w:t xml:space="preserve"> &amp; Section 3.4</w:t>
      </w:r>
      <w:r w:rsidRPr="00325901">
        <w:rPr>
          <w:i/>
          <w:iCs/>
        </w:rPr>
        <w:t>)</w:t>
      </w:r>
      <w:r w:rsidR="00D50F68">
        <w:rPr>
          <w:i/>
          <w:iCs/>
        </w:rPr>
        <w:t>;</w:t>
      </w:r>
      <w:r>
        <w:rPr>
          <w:i/>
          <w:iCs/>
        </w:rPr>
        <w:t xml:space="preserve"> </w:t>
      </w:r>
      <w:r w:rsidRPr="00325901">
        <w:t xml:space="preserve">all personnel commencing this trial will </w:t>
      </w:r>
      <w:r>
        <w:t>be given a</w:t>
      </w:r>
      <w:r w:rsidRPr="00325901">
        <w:t xml:space="preserve"> safety brief and follow technical peer review and risk assessments</w:t>
      </w:r>
      <w:r>
        <w:rPr>
          <w:i/>
          <w:iCs/>
        </w:rPr>
        <w:t xml:space="preserve"> </w:t>
      </w:r>
      <w:r>
        <w:t>as can be found within</w:t>
      </w:r>
      <w:r w:rsidR="00D50F68">
        <w:t xml:space="preserve"> the</w:t>
      </w:r>
      <w:r>
        <w:t xml:space="preserve"> job folder and peer review</w:t>
      </w:r>
      <w:r w:rsidR="00DA4110">
        <w:t xml:space="preserve">, this includes PPE, Handling and weighing </w:t>
      </w:r>
      <w:r w:rsidR="00AA18AA">
        <w:t>samples, chemical disposal and Good Lab P</w:t>
      </w:r>
      <w:r w:rsidR="00DA4110">
        <w:t>ractices (GLP)</w:t>
      </w:r>
      <w:r>
        <w:t>.</w:t>
      </w:r>
      <w:r>
        <w:br w:type="page"/>
      </w:r>
    </w:p>
    <w:p w14:paraId="614190F3" w14:textId="01E4414E" w:rsidR="000E3ADD" w:rsidRDefault="000E3ADD" w:rsidP="0091727A">
      <w:pPr>
        <w:pStyle w:val="Heading2"/>
        <w:widowControl w:val="0"/>
      </w:pPr>
      <w:bookmarkStart w:id="83" w:name="_Toc161655958"/>
      <w:r>
        <w:lastRenderedPageBreak/>
        <w:t>E</w:t>
      </w:r>
      <w:r w:rsidR="00370507">
        <w:t>nergetic</w:t>
      </w:r>
      <w:r>
        <w:t xml:space="preserve"> Samples</w:t>
      </w:r>
      <w:bookmarkEnd w:id="83"/>
    </w:p>
    <w:p w14:paraId="37FE031D" w14:textId="0529B78B" w:rsidR="00A613D8" w:rsidRPr="00662554" w:rsidRDefault="00A613D8" w:rsidP="0091727A">
      <w:pPr>
        <w:pStyle w:val="Heading3"/>
        <w:keepNext w:val="0"/>
        <w:widowControl w:val="0"/>
        <w:rPr>
          <w:bCs/>
        </w:rPr>
      </w:pPr>
      <w:bookmarkStart w:id="84" w:name="_Toc161655959"/>
      <w:r w:rsidRPr="00662554">
        <w:rPr>
          <w:bCs/>
        </w:rPr>
        <w:t>RDX</w:t>
      </w:r>
      <w:bookmarkEnd w:id="84"/>
    </w:p>
    <w:p w14:paraId="101AAC8D" w14:textId="3D08829F" w:rsidR="00AC151F" w:rsidRPr="003D3D14" w:rsidRDefault="002C0A6F" w:rsidP="003D3D14">
      <w:pPr>
        <w:pStyle w:val="Heading4"/>
      </w:pPr>
      <w:r>
        <w:rPr>
          <w:noProof/>
        </w:rPr>
        <mc:AlternateContent>
          <mc:Choice Requires="wps">
            <w:drawing>
              <wp:anchor distT="0" distB="0" distL="114300" distR="114300" simplePos="0" relativeHeight="251671552" behindDoc="0" locked="0" layoutInCell="1" allowOverlap="1" wp14:anchorId="36E1604F" wp14:editId="00512109">
                <wp:simplePos x="0" y="0"/>
                <wp:positionH relativeFrom="column">
                  <wp:posOffset>4737100</wp:posOffset>
                </wp:positionH>
                <wp:positionV relativeFrom="paragraph">
                  <wp:posOffset>1169670</wp:posOffset>
                </wp:positionV>
                <wp:extent cx="1246505" cy="209550"/>
                <wp:effectExtent l="0" t="0" r="0" b="0"/>
                <wp:wrapSquare wrapText="bothSides"/>
                <wp:docPr id="1267366096" name="Text Box 1267366096"/>
                <wp:cNvGraphicFramePr/>
                <a:graphic xmlns:a="http://schemas.openxmlformats.org/drawingml/2006/main">
                  <a:graphicData uri="http://schemas.microsoft.com/office/word/2010/wordprocessingShape">
                    <wps:wsp>
                      <wps:cNvSpPr txBox="1"/>
                      <wps:spPr>
                        <a:xfrm>
                          <a:off x="0" y="0"/>
                          <a:ext cx="1246505" cy="209550"/>
                        </a:xfrm>
                        <a:prstGeom prst="rect">
                          <a:avLst/>
                        </a:prstGeom>
                        <a:solidFill>
                          <a:prstClr val="white"/>
                        </a:solidFill>
                        <a:ln>
                          <a:noFill/>
                        </a:ln>
                      </wps:spPr>
                      <wps:txbx>
                        <w:txbxContent>
                          <w:p w14:paraId="24347502" w14:textId="52B48351" w:rsidR="00A15FA1" w:rsidRPr="007F4BE8" w:rsidRDefault="00A15FA1" w:rsidP="00EE0E81">
                            <w:pPr>
                              <w:pStyle w:val="Caption"/>
                              <w:rPr>
                                <w:i w:val="0"/>
                                <w:iCs w:val="0"/>
                                <w:noProof/>
                                <w:color w:val="auto"/>
                                <w:szCs w:val="24"/>
                              </w:rPr>
                            </w:pPr>
                            <w:bookmarkStart w:id="85" w:name="_Toc161656006"/>
                            <w:r>
                              <w:t xml:space="preserve">Figure </w:t>
                            </w:r>
                            <w:r w:rsidR="003A5626">
                              <w:fldChar w:fldCharType="begin"/>
                            </w:r>
                            <w:r w:rsidR="003A5626">
                              <w:instrText xml:space="preserve"> SEQ Figure \* ARABIC </w:instrText>
                            </w:r>
                            <w:r w:rsidR="003A5626">
                              <w:fldChar w:fldCharType="separate"/>
                            </w:r>
                            <w:r w:rsidR="0065421C">
                              <w:rPr>
                                <w:noProof/>
                              </w:rPr>
                              <w:t>6</w:t>
                            </w:r>
                            <w:r w:rsidR="003A5626">
                              <w:rPr>
                                <w:noProof/>
                              </w:rPr>
                              <w:fldChar w:fldCharType="end"/>
                            </w:r>
                            <w:r>
                              <w:t xml:space="preserve"> - RDX Crystals</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E1604F" id="Text Box 1267366096" o:spid="_x0000_s1030" type="#_x0000_t202" style="position:absolute;left:0;text-align:left;margin-left:373pt;margin-top:92.1pt;width:98.15pt;height:1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" stroked="f">
                <v:textbox inset="0,0,0,0">
                  <w:txbxContent>
                    <w:p w14:paraId="24347502" w14:textId="52B48351" w:rsidR="00A15FA1" w:rsidRPr="007F4BE8" w:rsidRDefault="00A15FA1" w:rsidP="00EE0E81">
                      <w:pPr>
                        <w:pStyle w:val="Caption"/>
                        <w:rPr>
                          <w:i w:val="0"/>
                          <w:iCs w:val="0"/>
                          <w:noProof/>
                          <w:color w:val="auto"/>
                          <w:szCs w:val="24"/>
                        </w:rPr>
                      </w:pPr>
                      <w:bookmarkStart w:id="99" w:name="_Toc161656006"/>
                      <w:r>
                        <w:t xml:space="preserve">Figure </w:t>
                      </w:r>
                      <w:fldSimple w:instr=" SEQ Figure \* ARABIC ">
                        <w:r w:rsidR="0065421C">
                          <w:rPr>
                            <w:noProof/>
                          </w:rPr>
                          <w:t>6</w:t>
                        </w:r>
                      </w:fldSimple>
                      <w:r>
                        <w:t xml:space="preserve"> - RDX Crystals</w:t>
                      </w:r>
                      <w:bookmarkEnd w:id="99"/>
                    </w:p>
                  </w:txbxContent>
                </v:textbox>
                <w10:wrap type="square"/>
              </v:shape>
            </w:pict>
          </mc:Fallback>
        </mc:AlternateContent>
      </w:r>
      <w:r w:rsidR="00EE0E81">
        <w:rPr>
          <w:noProof/>
        </w:rPr>
        <w:drawing>
          <wp:anchor distT="0" distB="0" distL="114300" distR="114300" simplePos="0" relativeHeight="251669504" behindDoc="0" locked="0" layoutInCell="1" allowOverlap="1" wp14:anchorId="49A08560" wp14:editId="566AFFEF">
            <wp:simplePos x="0" y="0"/>
            <wp:positionH relativeFrom="column">
              <wp:posOffset>4737735</wp:posOffset>
            </wp:positionH>
            <wp:positionV relativeFrom="paragraph">
              <wp:posOffset>57150</wp:posOffset>
            </wp:positionV>
            <wp:extent cx="1246505" cy="1066800"/>
            <wp:effectExtent l="0" t="0" r="0" b="0"/>
            <wp:wrapSquare wrapText="bothSides"/>
            <wp:docPr id="1267366095" name="Picture 126736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46505" cy="1066800"/>
                    </a:xfrm>
                    <a:prstGeom prst="rect">
                      <a:avLst/>
                    </a:prstGeom>
                  </pic:spPr>
                </pic:pic>
              </a:graphicData>
            </a:graphic>
            <wp14:sizeRelH relativeFrom="margin">
              <wp14:pctWidth>0</wp14:pctWidth>
            </wp14:sizeRelH>
            <wp14:sizeRelV relativeFrom="margin">
              <wp14:pctHeight>0</wp14:pctHeight>
            </wp14:sizeRelV>
          </wp:anchor>
        </w:drawing>
      </w:r>
      <w:r w:rsidR="00B26E64" w:rsidRPr="00B26E64">
        <w:t>1,3,5-trinitro-1,3,5-triaza-cyclohexane, colloquially known as RDX or Hexogen, is a white solid crystalline high explosive. It is a standard explosive found in various mixtures and compositions and used frequently in all types of OME. C</w:t>
      </w:r>
      <w:r w:rsidR="00B26E64" w:rsidRPr="008F091D">
        <w:rPr>
          <w:vertAlign w:val="subscript"/>
        </w:rPr>
        <w:t>3</w:t>
      </w:r>
      <w:r w:rsidR="00B26E64" w:rsidRPr="00B26E64">
        <w:t>H</w:t>
      </w:r>
      <w:r w:rsidR="00B26E64" w:rsidRPr="008F091D">
        <w:rPr>
          <w:vertAlign w:val="subscript"/>
        </w:rPr>
        <w:t>6</w:t>
      </w:r>
      <w:r w:rsidR="00B26E64" w:rsidRPr="00B26E64">
        <w:t>N</w:t>
      </w:r>
      <w:r w:rsidR="00B26E64" w:rsidRPr="008F091D">
        <w:rPr>
          <w:vertAlign w:val="subscript"/>
        </w:rPr>
        <w:t>6</w:t>
      </w:r>
      <w:r w:rsidR="00B26E64" w:rsidRPr="00B26E64">
        <w:t>O</w:t>
      </w:r>
      <w:r w:rsidR="00B26E64" w:rsidRPr="008F091D">
        <w:rPr>
          <w:vertAlign w:val="subscript"/>
        </w:rPr>
        <w:t>6</w:t>
      </w:r>
      <w:r w:rsidR="00B26E64" w:rsidRPr="00B26E64">
        <w:t xml:space="preserve"> is a </w:t>
      </w:r>
      <w:r w:rsidR="00D642E8">
        <w:t>n</w:t>
      </w:r>
      <w:r w:rsidR="00252870">
        <w:t>itroamine</w:t>
      </w:r>
      <w:r w:rsidR="00B26E64" w:rsidRPr="00B26E64">
        <w:t xml:space="preserve"> – Should indicate pink on Expray 2</w:t>
      </w:r>
      <w:r w:rsidR="00B26E64">
        <w:t xml:space="preserve"> </w:t>
      </w:r>
      <w:sdt>
        <w:sdtPr>
          <w:id w:val="2069378538"/>
          <w:citation/>
        </w:sdtPr>
        <w:sdtEndPr/>
        <w:sdtContent>
          <w:r w:rsidR="00942894">
            <w:fldChar w:fldCharType="begin"/>
          </w:r>
          <w:r w:rsidR="00942894">
            <w:instrText xml:space="preserve"> CITATION The71 \l 2057 </w:instrText>
          </w:r>
          <w:r w:rsidR="00942894">
            <w:fldChar w:fldCharType="separate"/>
          </w:r>
          <w:r w:rsidR="00A15FA1">
            <w:rPr>
              <w:noProof/>
            </w:rPr>
            <w:t>[35]</w:t>
          </w:r>
          <w:r w:rsidR="00942894">
            <w:fldChar w:fldCharType="end"/>
          </w:r>
        </w:sdtContent>
      </w:sdt>
      <w:r w:rsidR="0091727A">
        <w:t>.</w:t>
      </w:r>
    </w:p>
    <w:p w14:paraId="37809B77" w14:textId="6D7E53C2" w:rsidR="00A613D8" w:rsidRPr="00662554" w:rsidRDefault="00EE0E81" w:rsidP="0091727A">
      <w:pPr>
        <w:pStyle w:val="Heading3"/>
        <w:keepNext w:val="0"/>
        <w:widowControl w:val="0"/>
        <w:rPr>
          <w:bCs/>
        </w:rPr>
      </w:pPr>
      <w:bookmarkStart w:id="86" w:name="_Toc161655960"/>
      <w:r>
        <w:rPr>
          <w:noProof/>
        </w:rPr>
        <w:drawing>
          <wp:anchor distT="0" distB="0" distL="114300" distR="114300" simplePos="0" relativeHeight="251672576" behindDoc="0" locked="0" layoutInCell="1" allowOverlap="1" wp14:anchorId="18AA0705" wp14:editId="5106B23C">
            <wp:simplePos x="0" y="0"/>
            <wp:positionH relativeFrom="column">
              <wp:posOffset>4725035</wp:posOffset>
            </wp:positionH>
            <wp:positionV relativeFrom="paragraph">
              <wp:posOffset>262890</wp:posOffset>
            </wp:positionV>
            <wp:extent cx="1245235" cy="1111250"/>
            <wp:effectExtent l="0" t="0" r="0" b="0"/>
            <wp:wrapSquare wrapText="bothSides"/>
            <wp:docPr id="1267366097" name="Picture 126736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a:stretch/>
                  </pic:blipFill>
                  <pic:spPr bwMode="auto">
                    <a:xfrm rot="10800000">
                      <a:off x="0" y="0"/>
                      <a:ext cx="1245235" cy="111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13D8" w:rsidRPr="00662554">
        <w:rPr>
          <w:bCs/>
        </w:rPr>
        <w:t>HMX</w:t>
      </w:r>
      <w:bookmarkEnd w:id="86"/>
    </w:p>
    <w:p w14:paraId="50D386A7" w14:textId="7C12449C" w:rsidR="00AC151F" w:rsidRPr="003D3D14" w:rsidRDefault="002C0A6F" w:rsidP="003D3D14">
      <w:pPr>
        <w:pStyle w:val="Heading4"/>
      </w:pPr>
      <w:r>
        <w:rPr>
          <w:noProof/>
        </w:rPr>
        <mc:AlternateContent>
          <mc:Choice Requires="wps">
            <w:drawing>
              <wp:anchor distT="0" distB="0" distL="114300" distR="114300" simplePos="0" relativeHeight="251674624" behindDoc="0" locked="0" layoutInCell="1" allowOverlap="1" wp14:anchorId="399D2AF1" wp14:editId="2E7AF672">
                <wp:simplePos x="0" y="0"/>
                <wp:positionH relativeFrom="column">
                  <wp:posOffset>4724400</wp:posOffset>
                </wp:positionH>
                <wp:positionV relativeFrom="paragraph">
                  <wp:posOffset>1169035</wp:posOffset>
                </wp:positionV>
                <wp:extent cx="1245235" cy="209550"/>
                <wp:effectExtent l="0" t="0" r="0" b="0"/>
                <wp:wrapSquare wrapText="bothSides"/>
                <wp:docPr id="1267366098" name="Text Box 1267366098"/>
                <wp:cNvGraphicFramePr/>
                <a:graphic xmlns:a="http://schemas.openxmlformats.org/drawingml/2006/main">
                  <a:graphicData uri="http://schemas.microsoft.com/office/word/2010/wordprocessingShape">
                    <wps:wsp>
                      <wps:cNvSpPr txBox="1"/>
                      <wps:spPr>
                        <a:xfrm>
                          <a:off x="0" y="0"/>
                          <a:ext cx="1245235" cy="209550"/>
                        </a:xfrm>
                        <a:prstGeom prst="rect">
                          <a:avLst/>
                        </a:prstGeom>
                        <a:solidFill>
                          <a:prstClr val="white"/>
                        </a:solidFill>
                        <a:ln>
                          <a:noFill/>
                        </a:ln>
                      </wps:spPr>
                      <wps:txbx>
                        <w:txbxContent>
                          <w:p w14:paraId="3484F230" w14:textId="730F824A" w:rsidR="00A15FA1" w:rsidRPr="006133B4" w:rsidRDefault="00A15FA1" w:rsidP="00EE0E81">
                            <w:pPr>
                              <w:pStyle w:val="Caption"/>
                              <w:rPr>
                                <w:noProof/>
                                <w:color w:val="auto"/>
                                <w:u w:val="single"/>
                              </w:rPr>
                            </w:pPr>
                            <w:bookmarkStart w:id="87" w:name="_Toc161656007"/>
                            <w:r>
                              <w:t xml:space="preserve">Figure </w:t>
                            </w:r>
                            <w:r w:rsidR="003A5626">
                              <w:fldChar w:fldCharType="begin"/>
                            </w:r>
                            <w:r w:rsidR="003A5626">
                              <w:instrText xml:space="preserve"> SEQ Figure \* ARABIC </w:instrText>
                            </w:r>
                            <w:r w:rsidR="003A5626">
                              <w:fldChar w:fldCharType="separate"/>
                            </w:r>
                            <w:r w:rsidR="0065421C">
                              <w:rPr>
                                <w:noProof/>
                              </w:rPr>
                              <w:t>7</w:t>
                            </w:r>
                            <w:r w:rsidR="003A5626">
                              <w:rPr>
                                <w:noProof/>
                              </w:rPr>
                              <w:fldChar w:fldCharType="end"/>
                            </w:r>
                            <w:r>
                              <w:t xml:space="preserve"> - HMX Powder</w:t>
                            </w:r>
                            <w:bookmarkEnd w:id="87"/>
                          </w:p>
                          <w:p w14:paraId="33E6DF86" w14:textId="13AD6619" w:rsidR="00A15FA1" w:rsidRPr="006133B4" w:rsidRDefault="00A15FA1" w:rsidP="00EE0E81">
                            <w:pPr>
                              <w:pStyle w:val="Caption"/>
                              <w:rPr>
                                <w:noProof/>
                                <w:color w:val="auto"/>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9D2AF1" id="Text Box 1267366098" o:spid="_x0000_s1031" type="#_x0000_t202" style="position:absolute;left:0;text-align:left;margin-left:372pt;margin-top:92.05pt;width:98.05pt;height:1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" stroked="f">
                <v:textbox inset="0,0,0,0">
                  <w:txbxContent>
                    <w:p w14:paraId="3484F230" w14:textId="730F824A" w:rsidR="00A15FA1" w:rsidRPr="006133B4" w:rsidRDefault="00A15FA1" w:rsidP="00EE0E81">
                      <w:pPr>
                        <w:pStyle w:val="Caption"/>
                        <w:rPr>
                          <w:noProof/>
                          <w:color w:val="auto"/>
                          <w:u w:val="single"/>
                        </w:rPr>
                      </w:pPr>
                      <w:bookmarkStart w:id="102" w:name="_Toc161656007"/>
                      <w:r>
                        <w:t xml:space="preserve">Figure </w:t>
                      </w:r>
                      <w:fldSimple w:instr=" SEQ Figure \* ARABIC ">
                        <w:r w:rsidR="0065421C">
                          <w:rPr>
                            <w:noProof/>
                          </w:rPr>
                          <w:t>7</w:t>
                        </w:r>
                      </w:fldSimple>
                      <w:r>
                        <w:t xml:space="preserve"> - HMX Powder</w:t>
                      </w:r>
                      <w:bookmarkEnd w:id="102"/>
                    </w:p>
                    <w:p w14:paraId="33E6DF86" w14:textId="13AD6619" w:rsidR="00A15FA1" w:rsidRPr="006133B4" w:rsidRDefault="00A15FA1" w:rsidP="00EE0E81">
                      <w:pPr>
                        <w:pStyle w:val="Caption"/>
                        <w:rPr>
                          <w:noProof/>
                          <w:color w:val="auto"/>
                          <w:u w:val="single"/>
                        </w:rPr>
                      </w:pPr>
                    </w:p>
                  </w:txbxContent>
                </v:textbox>
                <w10:wrap type="square"/>
              </v:shape>
            </w:pict>
          </mc:Fallback>
        </mc:AlternateContent>
      </w:r>
      <w:r w:rsidR="00B26E64" w:rsidRPr="00B26E64">
        <w:t>1,3,5,6-tetranitro-1,3,5,7-tetra-aza-cyclo-octane, HMX or Octogen is a white solid crystalline high explosive. It is commonly found within OME for warheads, stemming, detonators, and sometimes rocket motors. C</w:t>
      </w:r>
      <w:r w:rsidR="00B26E64" w:rsidRPr="008F091D">
        <w:rPr>
          <w:vertAlign w:val="subscript"/>
        </w:rPr>
        <w:t>4</w:t>
      </w:r>
      <w:r w:rsidR="00B26E64" w:rsidRPr="00B26E64">
        <w:t>H</w:t>
      </w:r>
      <w:r w:rsidR="00B26E64" w:rsidRPr="008F091D">
        <w:rPr>
          <w:vertAlign w:val="subscript"/>
        </w:rPr>
        <w:t>8</w:t>
      </w:r>
      <w:r w:rsidR="00B26E64" w:rsidRPr="00B26E64">
        <w:t>N</w:t>
      </w:r>
      <w:r w:rsidR="00B26E64" w:rsidRPr="008F091D">
        <w:rPr>
          <w:vertAlign w:val="subscript"/>
        </w:rPr>
        <w:t>8</w:t>
      </w:r>
      <w:r w:rsidR="00B26E64" w:rsidRPr="00B26E64">
        <w:t>O</w:t>
      </w:r>
      <w:r w:rsidR="00B26E64" w:rsidRPr="008F091D">
        <w:rPr>
          <w:vertAlign w:val="subscript"/>
        </w:rPr>
        <w:t>8</w:t>
      </w:r>
      <w:r w:rsidR="00B26E64" w:rsidRPr="00B26E64">
        <w:t xml:space="preserve"> is a </w:t>
      </w:r>
      <w:r w:rsidR="00D642E8">
        <w:t>n</w:t>
      </w:r>
      <w:r w:rsidR="00252870">
        <w:t>itroamine</w:t>
      </w:r>
      <w:r w:rsidR="00B26E64" w:rsidRPr="00B26E64">
        <w:t xml:space="preserve"> – Should indicate pink on Expray 2</w:t>
      </w:r>
      <w:r w:rsidR="00B26E64">
        <w:t xml:space="preserve"> </w:t>
      </w:r>
      <w:sdt>
        <w:sdtPr>
          <w:id w:val="-1670238508"/>
          <w:citation/>
        </w:sdtPr>
        <w:sdtEndPr/>
        <w:sdtContent>
          <w:r w:rsidR="00942894">
            <w:fldChar w:fldCharType="begin"/>
          </w:r>
          <w:r w:rsidR="00942894">
            <w:instrText xml:space="preserve"> CITATION The84 \l 2057 </w:instrText>
          </w:r>
          <w:r w:rsidR="00942894">
            <w:fldChar w:fldCharType="separate"/>
          </w:r>
          <w:r w:rsidR="00A15FA1">
            <w:rPr>
              <w:noProof/>
            </w:rPr>
            <w:t>[36]</w:t>
          </w:r>
          <w:r w:rsidR="00942894">
            <w:fldChar w:fldCharType="end"/>
          </w:r>
        </w:sdtContent>
      </w:sdt>
      <w:r w:rsidR="00A95998">
        <w:t>.</w:t>
      </w:r>
      <w:r w:rsidR="00EE0E81" w:rsidRPr="00EE0E81">
        <w:rPr>
          <w:noProof/>
        </w:rPr>
        <w:t xml:space="preserve"> </w:t>
      </w:r>
    </w:p>
    <w:p w14:paraId="3870AC9D" w14:textId="662FDA7B" w:rsidR="00A613D8" w:rsidRPr="00662554" w:rsidRDefault="00114C59" w:rsidP="0091727A">
      <w:pPr>
        <w:pStyle w:val="Heading3"/>
        <w:keepNext w:val="0"/>
        <w:widowControl w:val="0"/>
        <w:rPr>
          <w:bCs/>
        </w:rPr>
      </w:pPr>
      <w:bookmarkStart w:id="88" w:name="_Toc161655961"/>
      <w:r>
        <w:rPr>
          <w:noProof/>
        </w:rPr>
        <w:drawing>
          <wp:anchor distT="0" distB="0" distL="114300" distR="114300" simplePos="0" relativeHeight="251675648" behindDoc="0" locked="0" layoutInCell="1" allowOverlap="1" wp14:anchorId="0DAB131A" wp14:editId="7F0F5982">
            <wp:simplePos x="0" y="0"/>
            <wp:positionH relativeFrom="column">
              <wp:posOffset>4725035</wp:posOffset>
            </wp:positionH>
            <wp:positionV relativeFrom="paragraph">
              <wp:posOffset>260985</wp:posOffset>
            </wp:positionV>
            <wp:extent cx="1245235" cy="998855"/>
            <wp:effectExtent l="0" t="0" r="0" b="0"/>
            <wp:wrapSquare wrapText="bothSides"/>
            <wp:docPr id="1267366099" name="Picture 126736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a:stretch/>
                  </pic:blipFill>
                  <pic:spPr bwMode="auto">
                    <a:xfrm>
                      <a:off x="0" y="0"/>
                      <a:ext cx="1245235" cy="998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13D8" w:rsidRPr="00662554">
        <w:rPr>
          <w:bCs/>
        </w:rPr>
        <w:t>TNEB</w:t>
      </w:r>
      <w:bookmarkEnd w:id="88"/>
    </w:p>
    <w:p w14:paraId="0BB6AE4B" w14:textId="30CD1B30" w:rsidR="00A95998" w:rsidRDefault="00114C59" w:rsidP="00D94568">
      <w:pPr>
        <w:pStyle w:val="Heading4"/>
      </w:pPr>
      <w:r>
        <w:rPr>
          <w:noProof/>
        </w:rPr>
        <mc:AlternateContent>
          <mc:Choice Requires="wps">
            <w:drawing>
              <wp:anchor distT="0" distB="0" distL="114300" distR="114300" simplePos="0" relativeHeight="251677696" behindDoc="0" locked="0" layoutInCell="1" allowOverlap="1" wp14:anchorId="07939CD2" wp14:editId="6267229B">
                <wp:simplePos x="0" y="0"/>
                <wp:positionH relativeFrom="column">
                  <wp:posOffset>4724400</wp:posOffset>
                </wp:positionH>
                <wp:positionV relativeFrom="paragraph">
                  <wp:posOffset>1053465</wp:posOffset>
                </wp:positionV>
                <wp:extent cx="1413510" cy="323850"/>
                <wp:effectExtent l="0" t="0" r="0" b="0"/>
                <wp:wrapSquare wrapText="bothSides"/>
                <wp:docPr id="1267366100" name="Text Box 1267366100"/>
                <wp:cNvGraphicFramePr/>
                <a:graphic xmlns:a="http://schemas.openxmlformats.org/drawingml/2006/main">
                  <a:graphicData uri="http://schemas.microsoft.com/office/word/2010/wordprocessingShape">
                    <wps:wsp>
                      <wps:cNvSpPr txBox="1"/>
                      <wps:spPr>
                        <a:xfrm>
                          <a:off x="0" y="0"/>
                          <a:ext cx="1413510" cy="323850"/>
                        </a:xfrm>
                        <a:prstGeom prst="rect">
                          <a:avLst/>
                        </a:prstGeom>
                        <a:solidFill>
                          <a:prstClr val="white"/>
                        </a:solidFill>
                        <a:ln>
                          <a:noFill/>
                        </a:ln>
                      </wps:spPr>
                      <wps:txbx>
                        <w:txbxContent>
                          <w:p w14:paraId="0E4B5BC2" w14:textId="03C3AA14" w:rsidR="00A15FA1" w:rsidRPr="00A83E34" w:rsidRDefault="00A15FA1" w:rsidP="002C0A6F">
                            <w:pPr>
                              <w:pStyle w:val="Caption"/>
                              <w:jc w:val="left"/>
                              <w:rPr>
                                <w:i w:val="0"/>
                                <w:iCs w:val="0"/>
                                <w:noProof/>
                                <w:color w:val="auto"/>
                                <w:szCs w:val="24"/>
                              </w:rPr>
                            </w:pPr>
                            <w:bookmarkStart w:id="89" w:name="_Toc161656008"/>
                            <w:r>
                              <w:t xml:space="preserve">Figure </w:t>
                            </w:r>
                            <w:r w:rsidR="003A5626">
                              <w:fldChar w:fldCharType="begin"/>
                            </w:r>
                            <w:r w:rsidR="003A5626">
                              <w:instrText xml:space="preserve"> SEQ Figure \* ARABIC </w:instrText>
                            </w:r>
                            <w:r w:rsidR="003A5626">
                              <w:fldChar w:fldCharType="separate"/>
                            </w:r>
                            <w:r w:rsidR="0065421C">
                              <w:rPr>
                                <w:noProof/>
                              </w:rPr>
                              <w:t>8</w:t>
                            </w:r>
                            <w:r w:rsidR="003A5626">
                              <w:rPr>
                                <w:noProof/>
                              </w:rPr>
                              <w:fldChar w:fldCharType="end"/>
                            </w:r>
                            <w:r>
                              <w:t xml:space="preserve"> - TNEB Crystals</w:t>
                            </w:r>
                            <w:bookmarkEnd w:id="89"/>
                          </w:p>
                          <w:p w14:paraId="1045F3BF" w14:textId="053B32A1" w:rsidR="00A15FA1" w:rsidRPr="00A83E34" w:rsidRDefault="00A15FA1" w:rsidP="00EE0E81">
                            <w:pPr>
                              <w:pStyle w:val="Caption"/>
                              <w:rPr>
                                <w:i w:val="0"/>
                                <w:iCs w:val="0"/>
                                <w:noProof/>
                                <w:color w:val="auto"/>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39CD2" id="Text Box 1267366100" o:spid="_x0000_s1032" type="#_x0000_t202" style="position:absolute;left:0;text-align:left;margin-left:372pt;margin-top:82.95pt;width:111.3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" stroked="f">
                <v:textbox inset="0,0,0,0">
                  <w:txbxContent>
                    <w:p w14:paraId="0E4B5BC2" w14:textId="03C3AA14" w:rsidR="00A15FA1" w:rsidRPr="00A83E34" w:rsidRDefault="00A15FA1" w:rsidP="002C0A6F">
                      <w:pPr>
                        <w:pStyle w:val="Caption"/>
                        <w:jc w:val="left"/>
                        <w:rPr>
                          <w:i w:val="0"/>
                          <w:iCs w:val="0"/>
                          <w:noProof/>
                          <w:color w:val="auto"/>
                          <w:szCs w:val="24"/>
                        </w:rPr>
                      </w:pPr>
                      <w:bookmarkStart w:id="105" w:name="_Toc161656008"/>
                      <w:r>
                        <w:t xml:space="preserve">Figure </w:t>
                      </w:r>
                      <w:fldSimple w:instr=" SEQ Figure \* ARABIC ">
                        <w:r w:rsidR="0065421C">
                          <w:rPr>
                            <w:noProof/>
                          </w:rPr>
                          <w:t>8</w:t>
                        </w:r>
                      </w:fldSimple>
                      <w:r>
                        <w:t xml:space="preserve"> - TNEB Crystals</w:t>
                      </w:r>
                      <w:bookmarkEnd w:id="105"/>
                    </w:p>
                    <w:p w14:paraId="1045F3BF" w14:textId="053B32A1" w:rsidR="00A15FA1" w:rsidRPr="00A83E34" w:rsidRDefault="00A15FA1" w:rsidP="00EE0E81">
                      <w:pPr>
                        <w:pStyle w:val="Caption"/>
                        <w:rPr>
                          <w:i w:val="0"/>
                          <w:iCs w:val="0"/>
                          <w:noProof/>
                          <w:color w:val="auto"/>
                          <w:szCs w:val="24"/>
                        </w:rPr>
                      </w:pPr>
                    </w:p>
                  </w:txbxContent>
                </v:textbox>
                <w10:wrap type="square"/>
              </v:shape>
            </w:pict>
          </mc:Fallback>
        </mc:AlternateContent>
      </w:r>
      <w:r w:rsidR="00B26E64" w:rsidRPr="00B26E64">
        <w:t>1-ethyl-2,4,6-trinitrobenzene, or TNEB for short, is a high explosive used as an energetic plasticiser within explosive mixtures and compositions such as Rowanite 8001. TNEB is a yellow crystalline solid; it is nitroaromatic—should be indicated on Expray 1</w:t>
      </w:r>
      <w:r w:rsidR="00B26E64">
        <w:t xml:space="preserve"> </w:t>
      </w:r>
      <w:sdt>
        <w:sdtPr>
          <w:id w:val="1462607146"/>
          <w:citation/>
        </w:sdtPr>
        <w:sdtEndPr/>
        <w:sdtContent>
          <w:r w:rsidR="00942894">
            <w:fldChar w:fldCharType="begin"/>
          </w:r>
          <w:r w:rsidR="00942894">
            <w:instrText xml:space="preserve"> CITATION The84 \l 2057 </w:instrText>
          </w:r>
          <w:r w:rsidR="00942894">
            <w:fldChar w:fldCharType="separate"/>
          </w:r>
          <w:r w:rsidR="00A15FA1">
            <w:rPr>
              <w:noProof/>
            </w:rPr>
            <w:t>[36]</w:t>
          </w:r>
          <w:r w:rsidR="00942894">
            <w:fldChar w:fldCharType="end"/>
          </w:r>
        </w:sdtContent>
      </w:sdt>
      <w:r w:rsidR="009A20A1">
        <w:t>.</w:t>
      </w:r>
      <w:r w:rsidR="00EE0E81" w:rsidRPr="00EE0E81">
        <w:rPr>
          <w:noProof/>
        </w:rPr>
        <w:t xml:space="preserve"> </w:t>
      </w:r>
    </w:p>
    <w:p w14:paraId="2C1E12EF" w14:textId="53CB4B16" w:rsidR="00A613D8" w:rsidRPr="00662554" w:rsidRDefault="00D05187" w:rsidP="0091727A">
      <w:pPr>
        <w:pStyle w:val="Heading3"/>
        <w:keepNext w:val="0"/>
        <w:widowControl w:val="0"/>
        <w:rPr>
          <w:bCs/>
        </w:rPr>
      </w:pPr>
      <w:bookmarkStart w:id="90" w:name="_Toc161655962"/>
      <w:r>
        <w:rPr>
          <w:noProof/>
        </w:rPr>
        <w:drawing>
          <wp:anchor distT="0" distB="0" distL="114300" distR="114300" simplePos="0" relativeHeight="251678720" behindDoc="0" locked="0" layoutInCell="1" allowOverlap="1" wp14:anchorId="3E058687" wp14:editId="29044B9E">
            <wp:simplePos x="0" y="0"/>
            <wp:positionH relativeFrom="column">
              <wp:posOffset>4740910</wp:posOffset>
            </wp:positionH>
            <wp:positionV relativeFrom="paragraph">
              <wp:posOffset>265430</wp:posOffset>
            </wp:positionV>
            <wp:extent cx="1245235" cy="930910"/>
            <wp:effectExtent l="0" t="0" r="0" b="2540"/>
            <wp:wrapSquare wrapText="bothSides"/>
            <wp:docPr id="1267366101" name="Picture 126736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a:stretch/>
                  </pic:blipFill>
                  <pic:spPr bwMode="auto">
                    <a:xfrm>
                      <a:off x="0" y="0"/>
                      <a:ext cx="1245235" cy="9309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613D8" w:rsidRPr="00662554">
        <w:rPr>
          <w:bCs/>
        </w:rPr>
        <w:t>DADN</w:t>
      </w:r>
      <w:bookmarkEnd w:id="90"/>
    </w:p>
    <w:p w14:paraId="27265154" w14:textId="34FE01FB" w:rsidR="00AC151F" w:rsidRPr="003D3D14" w:rsidRDefault="00D05187" w:rsidP="003D3D14">
      <w:pPr>
        <w:pStyle w:val="Heading4"/>
      </w:pPr>
      <w:r>
        <w:rPr>
          <w:noProof/>
        </w:rPr>
        <mc:AlternateContent>
          <mc:Choice Requires="wps">
            <w:drawing>
              <wp:anchor distT="0" distB="0" distL="114300" distR="114300" simplePos="0" relativeHeight="251680768" behindDoc="0" locked="0" layoutInCell="1" allowOverlap="1" wp14:anchorId="7EDB849D" wp14:editId="29690FA3">
                <wp:simplePos x="0" y="0"/>
                <wp:positionH relativeFrom="column">
                  <wp:posOffset>4740910</wp:posOffset>
                </wp:positionH>
                <wp:positionV relativeFrom="paragraph">
                  <wp:posOffset>978535</wp:posOffset>
                </wp:positionV>
                <wp:extent cx="1371600" cy="635"/>
                <wp:effectExtent l="0" t="0" r="0" b="8255"/>
                <wp:wrapSquare wrapText="bothSides"/>
                <wp:docPr id="1267366102" name="Text Box 1267366102"/>
                <wp:cNvGraphicFramePr/>
                <a:graphic xmlns:a="http://schemas.openxmlformats.org/drawingml/2006/main">
                  <a:graphicData uri="http://schemas.microsoft.com/office/word/2010/wordprocessingShape">
                    <wps:wsp>
                      <wps:cNvSpPr txBox="1"/>
                      <wps:spPr>
                        <a:xfrm>
                          <a:off x="0" y="0"/>
                          <a:ext cx="1371600" cy="635"/>
                        </a:xfrm>
                        <a:prstGeom prst="rect">
                          <a:avLst/>
                        </a:prstGeom>
                        <a:solidFill>
                          <a:prstClr val="white"/>
                        </a:solidFill>
                        <a:ln>
                          <a:noFill/>
                        </a:ln>
                      </wps:spPr>
                      <wps:txbx>
                        <w:txbxContent>
                          <w:p w14:paraId="2D6A9D08" w14:textId="32A3F0D3" w:rsidR="00A15FA1" w:rsidRPr="00CC5C25" w:rsidRDefault="00A15FA1" w:rsidP="000066D7">
                            <w:pPr>
                              <w:pStyle w:val="Caption"/>
                              <w:jc w:val="left"/>
                              <w:rPr>
                                <w:i w:val="0"/>
                                <w:iCs w:val="0"/>
                                <w:noProof/>
                                <w:color w:val="auto"/>
                                <w:szCs w:val="24"/>
                              </w:rPr>
                            </w:pPr>
                            <w:bookmarkStart w:id="91" w:name="_Toc161656009"/>
                            <w:r>
                              <w:t xml:space="preserve">Figure </w:t>
                            </w:r>
                            <w:r w:rsidR="003A5626">
                              <w:fldChar w:fldCharType="begin"/>
                            </w:r>
                            <w:r w:rsidR="003A5626">
                              <w:instrText xml:space="preserve"> SEQ Figure \* ARABIC </w:instrText>
                            </w:r>
                            <w:r w:rsidR="003A5626">
                              <w:fldChar w:fldCharType="separate"/>
                            </w:r>
                            <w:r w:rsidR="0065421C">
                              <w:rPr>
                                <w:noProof/>
                              </w:rPr>
                              <w:t>9</w:t>
                            </w:r>
                            <w:r w:rsidR="003A5626">
                              <w:rPr>
                                <w:noProof/>
                              </w:rPr>
                              <w:fldChar w:fldCharType="end"/>
                            </w:r>
                            <w:r>
                              <w:t xml:space="preserve"> - DADN Powder</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DB849D" id="Text Box 1267366102" o:spid="_x0000_s1033" type="#_x0000_t202" style="position:absolute;left:0;text-align:left;margin-left:373.3pt;margin-top:77.05pt;width:108pt;height:.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" stroked="f">
                <v:textbox style="mso-fit-shape-to-text:t" inset="0,0,0,0">
                  <w:txbxContent>
                    <w:p w14:paraId="2D6A9D08" w14:textId="32A3F0D3" w:rsidR="00A15FA1" w:rsidRPr="00CC5C25" w:rsidRDefault="00A15FA1" w:rsidP="000066D7">
                      <w:pPr>
                        <w:pStyle w:val="Caption"/>
                        <w:jc w:val="left"/>
                        <w:rPr>
                          <w:i w:val="0"/>
                          <w:iCs w:val="0"/>
                          <w:noProof/>
                          <w:color w:val="auto"/>
                          <w:szCs w:val="24"/>
                        </w:rPr>
                      </w:pPr>
                      <w:bookmarkStart w:id="108" w:name="_Toc161656009"/>
                      <w:r>
                        <w:t xml:space="preserve">Figure </w:t>
                      </w:r>
                      <w:fldSimple w:instr=" SEQ Figure \* ARABIC ">
                        <w:r w:rsidR="0065421C">
                          <w:rPr>
                            <w:noProof/>
                          </w:rPr>
                          <w:t>9</w:t>
                        </w:r>
                      </w:fldSimple>
                      <w:r>
                        <w:t xml:space="preserve"> - DADN Powder</w:t>
                      </w:r>
                      <w:bookmarkEnd w:id="108"/>
                    </w:p>
                  </w:txbxContent>
                </v:textbox>
                <w10:wrap type="square"/>
              </v:shape>
            </w:pict>
          </mc:Fallback>
        </mc:AlternateContent>
      </w:r>
      <w:r w:rsidR="00B26E64" w:rsidRPr="00B26E64">
        <w:t xml:space="preserve">1,5-Diacetyl-3,7-Dinitro-1,3,5,7-Tetra-azacyclooctane, DADN, is an intermediary High explosive, a derivative of HMX. It is a white crystalline solid material classed as a </w:t>
      </w:r>
      <w:r w:rsidR="00D642E8">
        <w:t>n</w:t>
      </w:r>
      <w:r w:rsidR="00252870">
        <w:t>itroamine</w:t>
      </w:r>
      <w:r w:rsidR="00B26E64" w:rsidRPr="00B26E64">
        <w:t xml:space="preserve"> – It should indicate pink on Expray 2</w:t>
      </w:r>
      <w:sdt>
        <w:sdtPr>
          <w:id w:val="-2086215758"/>
          <w:citation/>
        </w:sdtPr>
        <w:sdtEndPr/>
        <w:sdtContent>
          <w:r w:rsidR="00942894">
            <w:fldChar w:fldCharType="begin"/>
          </w:r>
          <w:r w:rsidR="00942894">
            <w:instrText xml:space="preserve"> CITATION MDC74 \l 2057 </w:instrText>
          </w:r>
          <w:r w:rsidR="00942894">
            <w:fldChar w:fldCharType="separate"/>
          </w:r>
          <w:r w:rsidR="00A15FA1">
            <w:rPr>
              <w:noProof/>
            </w:rPr>
            <w:t xml:space="preserve"> [37]</w:t>
          </w:r>
          <w:r w:rsidR="00942894">
            <w:fldChar w:fldCharType="end"/>
          </w:r>
        </w:sdtContent>
      </w:sdt>
      <w:r w:rsidR="00BB6E68">
        <w:t>.</w:t>
      </w:r>
      <w:r w:rsidR="000066D7" w:rsidRPr="000066D7">
        <w:rPr>
          <w:noProof/>
        </w:rPr>
        <w:t xml:space="preserve"> </w:t>
      </w:r>
    </w:p>
    <w:p w14:paraId="48FE85DE" w14:textId="4545120C" w:rsidR="00A613D8" w:rsidRPr="00662554" w:rsidRDefault="00D05187" w:rsidP="0091727A">
      <w:pPr>
        <w:pStyle w:val="Heading3"/>
        <w:keepNext w:val="0"/>
        <w:widowControl w:val="0"/>
        <w:rPr>
          <w:bCs/>
        </w:rPr>
      </w:pPr>
      <w:bookmarkStart w:id="92" w:name="_Toc161655963"/>
      <w:r>
        <w:rPr>
          <w:noProof/>
        </w:rPr>
        <w:drawing>
          <wp:anchor distT="0" distB="0" distL="114300" distR="114300" simplePos="0" relativeHeight="251681792" behindDoc="0" locked="0" layoutInCell="1" allowOverlap="1" wp14:anchorId="0EE98533" wp14:editId="3DC00605">
            <wp:simplePos x="0" y="0"/>
            <wp:positionH relativeFrom="column">
              <wp:posOffset>4742180</wp:posOffset>
            </wp:positionH>
            <wp:positionV relativeFrom="paragraph">
              <wp:posOffset>248285</wp:posOffset>
            </wp:positionV>
            <wp:extent cx="1245235" cy="906780"/>
            <wp:effectExtent l="0" t="0" r="0" b="7620"/>
            <wp:wrapSquare wrapText="bothSides"/>
            <wp:docPr id="1267366103" name="Picture 126736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rot="10800000">
                      <a:off x="0" y="0"/>
                      <a:ext cx="1245235" cy="906780"/>
                    </a:xfrm>
                    <a:prstGeom prst="rect">
                      <a:avLst/>
                    </a:prstGeom>
                  </pic:spPr>
                </pic:pic>
              </a:graphicData>
            </a:graphic>
          </wp:anchor>
        </w:drawing>
      </w:r>
      <w:r w:rsidR="00A613D8" w:rsidRPr="00662554">
        <w:rPr>
          <w:bCs/>
        </w:rPr>
        <w:t>NC200W</w:t>
      </w:r>
      <w:bookmarkEnd w:id="92"/>
    </w:p>
    <w:p w14:paraId="11FB3E36" w14:textId="70A89E92" w:rsidR="00AC151F" w:rsidRPr="003D3D14" w:rsidRDefault="00D05187" w:rsidP="00114C59">
      <w:pPr>
        <w:pStyle w:val="Heading4"/>
        <w:keepNext w:val="0"/>
        <w:widowControl w:val="0"/>
        <w:ind w:left="862" w:hanging="862"/>
      </w:pPr>
      <w:r>
        <w:rPr>
          <w:noProof/>
        </w:rPr>
        <mc:AlternateContent>
          <mc:Choice Requires="wps">
            <w:drawing>
              <wp:anchor distT="0" distB="0" distL="114300" distR="114300" simplePos="0" relativeHeight="251683840" behindDoc="0" locked="0" layoutInCell="1" allowOverlap="1" wp14:anchorId="54C95346" wp14:editId="1935FCE6">
                <wp:simplePos x="0" y="0"/>
                <wp:positionH relativeFrom="column">
                  <wp:posOffset>4723977</wp:posOffset>
                </wp:positionH>
                <wp:positionV relativeFrom="paragraph">
                  <wp:posOffset>943399</wp:posOffset>
                </wp:positionV>
                <wp:extent cx="1413510" cy="635"/>
                <wp:effectExtent l="0" t="0" r="0" b="8255"/>
                <wp:wrapSquare wrapText="bothSides"/>
                <wp:docPr id="1267366104" name="Text Box 1267366104"/>
                <wp:cNvGraphicFramePr/>
                <a:graphic xmlns:a="http://schemas.openxmlformats.org/drawingml/2006/main">
                  <a:graphicData uri="http://schemas.microsoft.com/office/word/2010/wordprocessingShape">
                    <wps:wsp>
                      <wps:cNvSpPr txBox="1"/>
                      <wps:spPr>
                        <a:xfrm>
                          <a:off x="0" y="0"/>
                          <a:ext cx="1413510" cy="635"/>
                        </a:xfrm>
                        <a:prstGeom prst="rect">
                          <a:avLst/>
                        </a:prstGeom>
                        <a:solidFill>
                          <a:prstClr val="white"/>
                        </a:solidFill>
                        <a:ln>
                          <a:noFill/>
                        </a:ln>
                      </wps:spPr>
                      <wps:txbx>
                        <w:txbxContent>
                          <w:p w14:paraId="76565B81" w14:textId="7EE4B858" w:rsidR="00A15FA1" w:rsidRPr="00CD22F5" w:rsidRDefault="00A15FA1" w:rsidP="00D05187">
                            <w:pPr>
                              <w:pStyle w:val="Caption"/>
                              <w:rPr>
                                <w:i w:val="0"/>
                                <w:iCs w:val="0"/>
                                <w:noProof/>
                                <w:color w:val="auto"/>
                                <w:szCs w:val="24"/>
                              </w:rPr>
                            </w:pPr>
                            <w:bookmarkStart w:id="93" w:name="_Toc161656010"/>
                            <w:r>
                              <w:t xml:space="preserve">Figure </w:t>
                            </w:r>
                            <w:r w:rsidR="003A5626">
                              <w:fldChar w:fldCharType="begin"/>
                            </w:r>
                            <w:r w:rsidR="003A5626">
                              <w:instrText xml:space="preserve"> SEQ Figure \* ARABIC </w:instrText>
                            </w:r>
                            <w:r w:rsidR="003A5626">
                              <w:fldChar w:fldCharType="separate"/>
                            </w:r>
                            <w:r w:rsidR="0065421C">
                              <w:rPr>
                                <w:noProof/>
                              </w:rPr>
                              <w:t>10</w:t>
                            </w:r>
                            <w:r w:rsidR="003A5626">
                              <w:rPr>
                                <w:noProof/>
                              </w:rPr>
                              <w:fldChar w:fldCharType="end"/>
                            </w:r>
                            <w:r>
                              <w:t xml:space="preserve"> - NC200W pellets</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C95346" id="Text Box 1267366104" o:spid="_x0000_s1034" type="#_x0000_t202" style="position:absolute;left:0;text-align:left;margin-left:371.95pt;margin-top:74.3pt;width:111.3pt;height:.0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" stroked="f">
                <v:textbox style="mso-fit-shape-to-text:t" inset="0,0,0,0">
                  <w:txbxContent>
                    <w:p w14:paraId="76565B81" w14:textId="7EE4B858" w:rsidR="00A15FA1" w:rsidRPr="00CD22F5" w:rsidRDefault="00A15FA1" w:rsidP="00D05187">
                      <w:pPr>
                        <w:pStyle w:val="Caption"/>
                        <w:rPr>
                          <w:i w:val="0"/>
                          <w:iCs w:val="0"/>
                          <w:noProof/>
                          <w:color w:val="auto"/>
                          <w:szCs w:val="24"/>
                        </w:rPr>
                      </w:pPr>
                      <w:bookmarkStart w:id="111" w:name="_Toc161656010"/>
                      <w:r>
                        <w:t xml:space="preserve">Figure </w:t>
                      </w:r>
                      <w:fldSimple w:instr=" SEQ Figure \* ARABIC ">
                        <w:r w:rsidR="0065421C">
                          <w:rPr>
                            <w:noProof/>
                          </w:rPr>
                          <w:t>10</w:t>
                        </w:r>
                      </w:fldSimple>
                      <w:r>
                        <w:t xml:space="preserve"> - NC200W pellets</w:t>
                      </w:r>
                      <w:bookmarkEnd w:id="111"/>
                    </w:p>
                  </w:txbxContent>
                </v:textbox>
                <w10:wrap type="square"/>
              </v:shape>
            </w:pict>
          </mc:Fallback>
        </mc:AlternateContent>
      </w:r>
      <w:r w:rsidR="004E4B1C" w:rsidRPr="00D94568">
        <w:t xml:space="preserve">NC200W is a single-base nitrocellulose propellant used in igniters and flash generators in general munitions. It is a solid-grain propellant characterised as a </w:t>
      </w:r>
      <w:r w:rsidR="000124C2">
        <w:t xml:space="preserve">nitroester - </w:t>
      </w:r>
      <w:r w:rsidR="004E4B1C" w:rsidRPr="00D94568">
        <w:t>it should be indicated on Expray 2.</w:t>
      </w:r>
      <w:r w:rsidRPr="00D05187">
        <w:rPr>
          <w:noProof/>
        </w:rPr>
        <w:t xml:space="preserve"> </w:t>
      </w:r>
    </w:p>
    <w:p w14:paraId="42A8544C" w14:textId="77777777" w:rsidR="00D05187" w:rsidRDefault="00D05187">
      <w:pPr>
        <w:spacing w:after="160" w:line="259" w:lineRule="auto"/>
        <w:jc w:val="left"/>
        <w:rPr>
          <w:bCs/>
          <w:u w:val="single"/>
        </w:rPr>
      </w:pPr>
      <w:r>
        <w:rPr>
          <w:bCs/>
        </w:rPr>
        <w:br w:type="page"/>
      </w:r>
    </w:p>
    <w:p w14:paraId="6A976656" w14:textId="42FE4601" w:rsidR="001A0C6C" w:rsidRPr="00662554" w:rsidRDefault="00D05187" w:rsidP="00114C59">
      <w:pPr>
        <w:pStyle w:val="Heading3"/>
        <w:keepNext w:val="0"/>
        <w:widowControl w:val="0"/>
        <w:rPr>
          <w:bCs/>
        </w:rPr>
      </w:pPr>
      <w:bookmarkStart w:id="94" w:name="_Toc161655964"/>
      <w:r>
        <w:rPr>
          <w:noProof/>
        </w:rPr>
        <w:lastRenderedPageBreak/>
        <w:drawing>
          <wp:anchor distT="0" distB="0" distL="114300" distR="114300" simplePos="0" relativeHeight="251684864" behindDoc="0" locked="0" layoutInCell="1" allowOverlap="1" wp14:anchorId="5C31D8D4" wp14:editId="1CB730F0">
            <wp:simplePos x="0" y="0"/>
            <wp:positionH relativeFrom="column">
              <wp:posOffset>4986627</wp:posOffset>
            </wp:positionH>
            <wp:positionV relativeFrom="paragraph">
              <wp:posOffset>268959</wp:posOffset>
            </wp:positionV>
            <wp:extent cx="1245600" cy="875881"/>
            <wp:effectExtent l="0" t="0" r="0" b="635"/>
            <wp:wrapSquare wrapText="bothSides"/>
            <wp:docPr id="1267366105" name="Picture 126736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rot="10800000">
                      <a:off x="0" y="0"/>
                      <a:ext cx="1245600" cy="875881"/>
                    </a:xfrm>
                    <a:prstGeom prst="rect">
                      <a:avLst/>
                    </a:prstGeom>
                  </pic:spPr>
                </pic:pic>
              </a:graphicData>
            </a:graphic>
            <wp14:sizeRelH relativeFrom="margin">
              <wp14:pctWidth>0</wp14:pctWidth>
            </wp14:sizeRelH>
            <wp14:sizeRelV relativeFrom="margin">
              <wp14:pctHeight>0</wp14:pctHeight>
            </wp14:sizeRelV>
          </wp:anchor>
        </w:drawing>
      </w:r>
      <w:r w:rsidR="001A0C6C" w:rsidRPr="00662554">
        <w:rPr>
          <w:bCs/>
        </w:rPr>
        <w:t>WC855</w:t>
      </w:r>
      <w:bookmarkEnd w:id="94"/>
    </w:p>
    <w:p w14:paraId="4D3DF304" w14:textId="2C934EDF" w:rsidR="001A0C6C" w:rsidRDefault="00D05187" w:rsidP="00114C59">
      <w:pPr>
        <w:pStyle w:val="Heading4"/>
        <w:keepNext w:val="0"/>
        <w:widowControl w:val="0"/>
      </w:pPr>
      <w:r>
        <w:rPr>
          <w:noProof/>
        </w:rPr>
        <mc:AlternateContent>
          <mc:Choice Requires="wps">
            <w:drawing>
              <wp:anchor distT="0" distB="0" distL="114300" distR="114300" simplePos="0" relativeHeight="251686912" behindDoc="0" locked="0" layoutInCell="1" allowOverlap="1" wp14:anchorId="7DC03EAE" wp14:editId="7C0E6CCE">
                <wp:simplePos x="0" y="0"/>
                <wp:positionH relativeFrom="margin">
                  <wp:posOffset>4987897</wp:posOffset>
                </wp:positionH>
                <wp:positionV relativeFrom="paragraph">
                  <wp:posOffset>938249</wp:posOffset>
                </wp:positionV>
                <wp:extent cx="1438910" cy="635"/>
                <wp:effectExtent l="0" t="0" r="8890" b="8255"/>
                <wp:wrapSquare wrapText="bothSides"/>
                <wp:docPr id="1267366106" name="Text Box 1267366106"/>
                <wp:cNvGraphicFramePr/>
                <a:graphic xmlns:a="http://schemas.openxmlformats.org/drawingml/2006/main">
                  <a:graphicData uri="http://schemas.microsoft.com/office/word/2010/wordprocessingShape">
                    <wps:wsp>
                      <wps:cNvSpPr txBox="1"/>
                      <wps:spPr>
                        <a:xfrm>
                          <a:off x="0" y="0"/>
                          <a:ext cx="1438910" cy="635"/>
                        </a:xfrm>
                        <a:prstGeom prst="rect">
                          <a:avLst/>
                        </a:prstGeom>
                        <a:solidFill>
                          <a:prstClr val="white"/>
                        </a:solidFill>
                        <a:ln>
                          <a:noFill/>
                        </a:ln>
                      </wps:spPr>
                      <wps:txbx>
                        <w:txbxContent>
                          <w:p w14:paraId="157C6AEF" w14:textId="34514ECB" w:rsidR="00A15FA1" w:rsidRPr="008A720D" w:rsidRDefault="00A15FA1" w:rsidP="00D05187">
                            <w:pPr>
                              <w:pStyle w:val="Caption"/>
                              <w:rPr>
                                <w:noProof/>
                                <w:color w:val="auto"/>
                                <w:u w:val="single"/>
                              </w:rPr>
                            </w:pPr>
                            <w:bookmarkStart w:id="95" w:name="_Toc161656011"/>
                            <w:r>
                              <w:t xml:space="preserve">Figure </w:t>
                            </w:r>
                            <w:r w:rsidR="003A5626">
                              <w:fldChar w:fldCharType="begin"/>
                            </w:r>
                            <w:r w:rsidR="003A5626">
                              <w:instrText xml:space="preserve"> SEQ Figure \* ARABIC </w:instrText>
                            </w:r>
                            <w:r w:rsidR="003A5626">
                              <w:fldChar w:fldCharType="separate"/>
                            </w:r>
                            <w:r w:rsidR="0065421C">
                              <w:rPr>
                                <w:noProof/>
                              </w:rPr>
                              <w:t>11</w:t>
                            </w:r>
                            <w:r w:rsidR="003A5626">
                              <w:rPr>
                                <w:noProof/>
                              </w:rPr>
                              <w:fldChar w:fldCharType="end"/>
                            </w:r>
                            <w:r>
                              <w:t xml:space="preserve"> - WC855 pellets</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C03EAE" id="Text Box 1267366106" o:spid="_x0000_s1035" type="#_x0000_t202" style="position:absolute;left:0;text-align:left;margin-left:392.75pt;margin-top:73.9pt;width:113.3pt;height:.05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" stroked="f">
                <v:textbox style="mso-fit-shape-to-text:t" inset="0,0,0,0">
                  <w:txbxContent>
                    <w:p w14:paraId="157C6AEF" w14:textId="34514ECB" w:rsidR="00A15FA1" w:rsidRPr="008A720D" w:rsidRDefault="00A15FA1" w:rsidP="00D05187">
                      <w:pPr>
                        <w:pStyle w:val="Caption"/>
                        <w:rPr>
                          <w:noProof/>
                          <w:color w:val="auto"/>
                          <w:u w:val="single"/>
                        </w:rPr>
                      </w:pPr>
                      <w:bookmarkStart w:id="114" w:name="_Toc161656011"/>
                      <w:r>
                        <w:t xml:space="preserve">Figure </w:t>
                      </w:r>
                      <w:fldSimple w:instr=" SEQ Figure \* ARABIC ">
                        <w:r w:rsidR="0065421C">
                          <w:rPr>
                            <w:noProof/>
                          </w:rPr>
                          <w:t>11</w:t>
                        </w:r>
                      </w:fldSimple>
                      <w:r>
                        <w:t xml:space="preserve"> - WC855 pellets</w:t>
                      </w:r>
                      <w:bookmarkEnd w:id="114"/>
                    </w:p>
                  </w:txbxContent>
                </v:textbox>
                <w10:wrap type="square" anchorx="margin"/>
              </v:shape>
            </w:pict>
          </mc:Fallback>
        </mc:AlternateContent>
      </w:r>
      <w:r w:rsidR="00B439AA">
        <w:t>WC855 is a double-based (n</w:t>
      </w:r>
      <w:r w:rsidR="004E4B1C" w:rsidRPr="004E4B1C">
        <w:t xml:space="preserve">itrocellulose and </w:t>
      </w:r>
      <w:r w:rsidR="006F4045">
        <w:t>nitroglycerine</w:t>
      </w:r>
      <w:r w:rsidR="004E4B1C" w:rsidRPr="004E4B1C">
        <w:t>) propellant in grain form, used as the main propellant in 30</w:t>
      </w:r>
      <w:r w:rsidR="004049B4">
        <w:t xml:space="preserve"> </w:t>
      </w:r>
      <w:r w:rsidR="004E4B1C" w:rsidRPr="004E4B1C">
        <w:t xml:space="preserve">mm HEDP cartridge ammunition. This propellant is characterised as a </w:t>
      </w:r>
      <w:r w:rsidR="00252870">
        <w:t>nitro</w:t>
      </w:r>
      <w:r w:rsidR="000124C2">
        <w:t>ester</w:t>
      </w:r>
      <w:r w:rsidR="004E4B1C">
        <w:t xml:space="preserve"> - </w:t>
      </w:r>
      <w:r w:rsidR="004E4B1C" w:rsidRPr="004E4B1C">
        <w:t>should be indicated on Expray 2</w:t>
      </w:r>
      <w:r w:rsidR="004E4B1C">
        <w:t xml:space="preserve"> </w:t>
      </w:r>
      <w:sdt>
        <w:sdtPr>
          <w:id w:val="-1338296727"/>
          <w:citation/>
        </w:sdtPr>
        <w:sdtEndPr/>
        <w:sdtContent>
          <w:r w:rsidR="00942894">
            <w:fldChar w:fldCharType="begin"/>
          </w:r>
          <w:r w:rsidR="00942894">
            <w:instrText xml:space="preserve"> CITATION Gen98 \l 2057 </w:instrText>
          </w:r>
          <w:r w:rsidR="00942894">
            <w:fldChar w:fldCharType="separate"/>
          </w:r>
          <w:r w:rsidR="00A15FA1">
            <w:rPr>
              <w:noProof/>
            </w:rPr>
            <w:t>[38]</w:t>
          </w:r>
          <w:r w:rsidR="00942894">
            <w:fldChar w:fldCharType="end"/>
          </w:r>
        </w:sdtContent>
      </w:sdt>
      <w:r w:rsidR="00942894">
        <w:t>.</w:t>
      </w:r>
      <w:r w:rsidRPr="00D05187">
        <w:rPr>
          <w:noProof/>
        </w:rPr>
        <w:t xml:space="preserve"> </w:t>
      </w:r>
    </w:p>
    <w:p w14:paraId="5CA0D15E" w14:textId="05525B17" w:rsidR="001A0C6C" w:rsidRPr="00662554" w:rsidRDefault="00D05187" w:rsidP="004E4B1C">
      <w:pPr>
        <w:pStyle w:val="Heading3"/>
        <w:keepNext w:val="0"/>
        <w:widowControl w:val="0"/>
        <w:rPr>
          <w:bCs/>
        </w:rPr>
      </w:pPr>
      <w:bookmarkStart w:id="96" w:name="_Toc161655965"/>
      <w:r>
        <w:rPr>
          <w:noProof/>
        </w:rPr>
        <w:drawing>
          <wp:anchor distT="0" distB="0" distL="114300" distR="114300" simplePos="0" relativeHeight="251687936" behindDoc="0" locked="0" layoutInCell="1" allowOverlap="1" wp14:anchorId="190B5F77" wp14:editId="64571538">
            <wp:simplePos x="0" y="0"/>
            <wp:positionH relativeFrom="column">
              <wp:posOffset>4972685</wp:posOffset>
            </wp:positionH>
            <wp:positionV relativeFrom="paragraph">
              <wp:posOffset>238267</wp:posOffset>
            </wp:positionV>
            <wp:extent cx="1245600" cy="889086"/>
            <wp:effectExtent l="0" t="0" r="0" b="6350"/>
            <wp:wrapSquare wrapText="bothSides"/>
            <wp:docPr id="1267366107" name="Picture 126736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rot="10800000">
                      <a:off x="0" y="0"/>
                      <a:ext cx="1245600" cy="889086"/>
                    </a:xfrm>
                    <a:prstGeom prst="rect">
                      <a:avLst/>
                    </a:prstGeom>
                  </pic:spPr>
                </pic:pic>
              </a:graphicData>
            </a:graphic>
            <wp14:sizeRelH relativeFrom="margin">
              <wp14:pctWidth>0</wp14:pctWidth>
            </wp14:sizeRelH>
            <wp14:sizeRelV relativeFrom="margin">
              <wp14:pctHeight>0</wp14:pctHeight>
            </wp14:sizeRelV>
          </wp:anchor>
        </w:drawing>
      </w:r>
      <w:r w:rsidR="001A0C6C" w:rsidRPr="00662554">
        <w:rPr>
          <w:bCs/>
        </w:rPr>
        <w:t>WC859</w:t>
      </w:r>
      <w:bookmarkEnd w:id="96"/>
    </w:p>
    <w:p w14:paraId="2B8A8C20" w14:textId="1E79FE5C" w:rsidR="00AC151F" w:rsidRPr="003D3D14" w:rsidRDefault="00D05187" w:rsidP="003D3D14">
      <w:pPr>
        <w:pStyle w:val="Heading4"/>
        <w:keepNext w:val="0"/>
        <w:widowControl w:val="0"/>
        <w:ind w:left="862" w:hanging="862"/>
      </w:pPr>
      <w:r>
        <w:rPr>
          <w:noProof/>
        </w:rPr>
        <mc:AlternateContent>
          <mc:Choice Requires="wps">
            <w:drawing>
              <wp:anchor distT="0" distB="0" distL="114300" distR="114300" simplePos="0" relativeHeight="251689984" behindDoc="0" locked="0" layoutInCell="1" allowOverlap="1" wp14:anchorId="066F5A72" wp14:editId="2AA85980">
                <wp:simplePos x="0" y="0"/>
                <wp:positionH relativeFrom="column">
                  <wp:posOffset>4973320</wp:posOffset>
                </wp:positionH>
                <wp:positionV relativeFrom="paragraph">
                  <wp:posOffset>926607</wp:posOffset>
                </wp:positionV>
                <wp:extent cx="1303655" cy="190500"/>
                <wp:effectExtent l="0" t="0" r="0" b="0"/>
                <wp:wrapSquare wrapText="bothSides"/>
                <wp:docPr id="1267366108" name="Text Box 1267366108"/>
                <wp:cNvGraphicFramePr/>
                <a:graphic xmlns:a="http://schemas.openxmlformats.org/drawingml/2006/main">
                  <a:graphicData uri="http://schemas.microsoft.com/office/word/2010/wordprocessingShape">
                    <wps:wsp>
                      <wps:cNvSpPr txBox="1"/>
                      <wps:spPr>
                        <a:xfrm>
                          <a:off x="0" y="0"/>
                          <a:ext cx="1303655" cy="190500"/>
                        </a:xfrm>
                        <a:prstGeom prst="rect">
                          <a:avLst/>
                        </a:prstGeom>
                        <a:solidFill>
                          <a:prstClr val="white"/>
                        </a:solidFill>
                        <a:ln>
                          <a:noFill/>
                        </a:ln>
                      </wps:spPr>
                      <wps:txbx>
                        <w:txbxContent>
                          <w:p w14:paraId="0D3BF050" w14:textId="73389111" w:rsidR="00A15FA1" w:rsidRPr="00A714B3" w:rsidRDefault="00A15FA1" w:rsidP="00D05187">
                            <w:pPr>
                              <w:pStyle w:val="Caption"/>
                              <w:rPr>
                                <w:noProof/>
                                <w:color w:val="auto"/>
                                <w:u w:val="single"/>
                              </w:rPr>
                            </w:pPr>
                            <w:bookmarkStart w:id="97" w:name="_Toc161656012"/>
                            <w:r>
                              <w:t xml:space="preserve">Figure </w:t>
                            </w:r>
                            <w:r w:rsidR="003A5626">
                              <w:fldChar w:fldCharType="begin"/>
                            </w:r>
                            <w:r w:rsidR="003A5626">
                              <w:instrText xml:space="preserve"> SEQ Figure \* ARABIC </w:instrText>
                            </w:r>
                            <w:r w:rsidR="003A5626">
                              <w:fldChar w:fldCharType="separate"/>
                            </w:r>
                            <w:r w:rsidR="0065421C">
                              <w:rPr>
                                <w:noProof/>
                              </w:rPr>
                              <w:t>12</w:t>
                            </w:r>
                            <w:r w:rsidR="003A5626">
                              <w:rPr>
                                <w:noProof/>
                              </w:rPr>
                              <w:fldChar w:fldCharType="end"/>
                            </w:r>
                            <w:r>
                              <w:t xml:space="preserve"> - WC859 pellets</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F5A72" id="Text Box 1267366108" o:spid="_x0000_s1036" type="#_x0000_t202" style="position:absolute;left:0;text-align:left;margin-left:391.6pt;margin-top:72.95pt;width:102.65pt;height: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" stroked="f">
                <v:textbox inset="0,0,0,0">
                  <w:txbxContent>
                    <w:p w14:paraId="0D3BF050" w14:textId="73389111" w:rsidR="00A15FA1" w:rsidRPr="00A714B3" w:rsidRDefault="00A15FA1" w:rsidP="00D05187">
                      <w:pPr>
                        <w:pStyle w:val="Caption"/>
                        <w:rPr>
                          <w:noProof/>
                          <w:color w:val="auto"/>
                          <w:u w:val="single"/>
                        </w:rPr>
                      </w:pPr>
                      <w:bookmarkStart w:id="117" w:name="_Toc161656012"/>
                      <w:r>
                        <w:t xml:space="preserve">Figure </w:t>
                      </w:r>
                      <w:fldSimple w:instr=" SEQ Figure \* ARABIC ">
                        <w:r w:rsidR="0065421C">
                          <w:rPr>
                            <w:noProof/>
                          </w:rPr>
                          <w:t>12</w:t>
                        </w:r>
                      </w:fldSimple>
                      <w:r>
                        <w:t xml:space="preserve"> - WC859 pellets</w:t>
                      </w:r>
                      <w:bookmarkEnd w:id="117"/>
                    </w:p>
                  </w:txbxContent>
                </v:textbox>
                <w10:wrap type="square"/>
              </v:shape>
            </w:pict>
          </mc:Fallback>
        </mc:AlternateContent>
      </w:r>
      <w:r w:rsidR="00B439AA">
        <w:t>WC859 is a double-based (n</w:t>
      </w:r>
      <w:r w:rsidR="004E4B1C" w:rsidRPr="00D94568">
        <w:t xml:space="preserve">itrocellulose and </w:t>
      </w:r>
      <w:r w:rsidR="006F4045">
        <w:t>nitroglycerine</w:t>
      </w:r>
      <w:r w:rsidR="004E4B1C" w:rsidRPr="00D94568">
        <w:t>) propellant in grain form, used as a main propellant in 20</w:t>
      </w:r>
      <w:r w:rsidR="004049B4">
        <w:t xml:space="preserve"> </w:t>
      </w:r>
      <w:r w:rsidR="004E4B1C" w:rsidRPr="00D94568">
        <w:t xml:space="preserve">mm Penetrator cartridge ammunitions. This propellant is </w:t>
      </w:r>
      <w:r w:rsidR="00B439AA">
        <w:t xml:space="preserve">characterised as a </w:t>
      </w:r>
      <w:r w:rsidR="00252870">
        <w:t>nitro</w:t>
      </w:r>
      <w:r w:rsidR="000124C2">
        <w:t>ester</w:t>
      </w:r>
      <w:r w:rsidR="00B439AA">
        <w:t xml:space="preserve"> – it s</w:t>
      </w:r>
      <w:r w:rsidR="004E4B1C" w:rsidRPr="00D94568">
        <w:t xml:space="preserve">hould indicated on Expray 2 </w:t>
      </w:r>
      <w:sdt>
        <w:sdtPr>
          <w:id w:val="644853095"/>
          <w:citation/>
        </w:sdtPr>
        <w:sdtEndPr/>
        <w:sdtContent>
          <w:r w:rsidR="00942894" w:rsidRPr="00D94568">
            <w:fldChar w:fldCharType="begin"/>
          </w:r>
          <w:r w:rsidR="00942894" w:rsidRPr="00D94568">
            <w:instrText xml:space="preserve"> CITATION Gen98 \l 2057 </w:instrText>
          </w:r>
          <w:r w:rsidR="00942894" w:rsidRPr="00D94568">
            <w:fldChar w:fldCharType="separate"/>
          </w:r>
          <w:r w:rsidR="00A15FA1">
            <w:rPr>
              <w:noProof/>
            </w:rPr>
            <w:t>[38]</w:t>
          </w:r>
          <w:r w:rsidR="00942894" w:rsidRPr="00D94568">
            <w:fldChar w:fldCharType="end"/>
          </w:r>
        </w:sdtContent>
      </w:sdt>
      <w:r w:rsidR="00942894" w:rsidRPr="00D94568">
        <w:t>.</w:t>
      </w:r>
      <w:r w:rsidRPr="00D05187">
        <w:rPr>
          <w:noProof/>
        </w:rPr>
        <w:t xml:space="preserve"> </w:t>
      </w:r>
    </w:p>
    <w:p w14:paraId="2CDCF841" w14:textId="3564E749" w:rsidR="00A613D8" w:rsidRPr="00662554" w:rsidRDefault="00D05187" w:rsidP="00D94568">
      <w:pPr>
        <w:pStyle w:val="Heading3"/>
        <w:keepNext w:val="0"/>
        <w:widowControl w:val="0"/>
        <w:rPr>
          <w:bCs/>
        </w:rPr>
      </w:pPr>
      <w:bookmarkStart w:id="98" w:name="_Toc161655966"/>
      <w:r>
        <w:rPr>
          <w:noProof/>
        </w:rPr>
        <w:drawing>
          <wp:anchor distT="0" distB="0" distL="114300" distR="114300" simplePos="0" relativeHeight="251691008" behindDoc="0" locked="0" layoutInCell="1" allowOverlap="1" wp14:anchorId="4F9F8AD4" wp14:editId="592E5435">
            <wp:simplePos x="0" y="0"/>
            <wp:positionH relativeFrom="column">
              <wp:posOffset>4982503</wp:posOffset>
            </wp:positionH>
            <wp:positionV relativeFrom="paragraph">
              <wp:posOffset>155897</wp:posOffset>
            </wp:positionV>
            <wp:extent cx="1245235" cy="921385"/>
            <wp:effectExtent l="0" t="0" r="0" b="0"/>
            <wp:wrapSquare wrapText="bothSides"/>
            <wp:docPr id="1267366109" name="Picture 126736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rot="10800000">
                      <a:off x="0" y="0"/>
                      <a:ext cx="1245235" cy="921385"/>
                    </a:xfrm>
                    <a:prstGeom prst="rect">
                      <a:avLst/>
                    </a:prstGeom>
                  </pic:spPr>
                </pic:pic>
              </a:graphicData>
            </a:graphic>
          </wp:anchor>
        </w:drawing>
      </w:r>
      <w:r w:rsidR="00A613D8" w:rsidRPr="00662554">
        <w:rPr>
          <w:bCs/>
        </w:rPr>
        <w:t>N06</w:t>
      </w:r>
      <w:bookmarkEnd w:id="98"/>
    </w:p>
    <w:p w14:paraId="4ACB571C" w14:textId="359D478D" w:rsidR="00D05187" w:rsidRDefault="00D05187" w:rsidP="00D05187">
      <w:pPr>
        <w:pStyle w:val="Heading4"/>
      </w:pPr>
      <w:r>
        <w:rPr>
          <w:noProof/>
        </w:rPr>
        <mc:AlternateContent>
          <mc:Choice Requires="wps">
            <w:drawing>
              <wp:anchor distT="0" distB="0" distL="114300" distR="114300" simplePos="0" relativeHeight="251693056" behindDoc="0" locked="0" layoutInCell="1" allowOverlap="1" wp14:anchorId="07FC37BA" wp14:editId="706B77A0">
                <wp:simplePos x="0" y="0"/>
                <wp:positionH relativeFrom="column">
                  <wp:posOffset>4983138</wp:posOffset>
                </wp:positionH>
                <wp:positionV relativeFrom="paragraph">
                  <wp:posOffset>876622</wp:posOffset>
                </wp:positionV>
                <wp:extent cx="1371600" cy="203200"/>
                <wp:effectExtent l="0" t="0" r="0" b="6350"/>
                <wp:wrapSquare wrapText="bothSides"/>
                <wp:docPr id="1267366111" name="Text Box 1267366111"/>
                <wp:cNvGraphicFramePr/>
                <a:graphic xmlns:a="http://schemas.openxmlformats.org/drawingml/2006/main">
                  <a:graphicData uri="http://schemas.microsoft.com/office/word/2010/wordprocessingShape">
                    <wps:wsp>
                      <wps:cNvSpPr txBox="1"/>
                      <wps:spPr>
                        <a:xfrm>
                          <a:off x="0" y="0"/>
                          <a:ext cx="1371600" cy="203200"/>
                        </a:xfrm>
                        <a:prstGeom prst="rect">
                          <a:avLst/>
                        </a:prstGeom>
                        <a:solidFill>
                          <a:prstClr val="white"/>
                        </a:solidFill>
                        <a:ln>
                          <a:noFill/>
                        </a:ln>
                      </wps:spPr>
                      <wps:txbx>
                        <w:txbxContent>
                          <w:p w14:paraId="11CFB178" w14:textId="59D5C84B" w:rsidR="00A15FA1" w:rsidRPr="00D44EA6" w:rsidRDefault="00A15FA1" w:rsidP="00D05187">
                            <w:pPr>
                              <w:pStyle w:val="Caption"/>
                              <w:rPr>
                                <w:noProof/>
                                <w:color w:val="auto"/>
                                <w:u w:val="single"/>
                              </w:rPr>
                            </w:pPr>
                            <w:bookmarkStart w:id="99" w:name="_Toc161656013"/>
                            <w:r>
                              <w:t xml:space="preserve">Figure </w:t>
                            </w:r>
                            <w:r w:rsidR="003A5626">
                              <w:fldChar w:fldCharType="begin"/>
                            </w:r>
                            <w:r w:rsidR="003A5626">
                              <w:instrText xml:space="preserve"> SEQ Figu</w:instrText>
                            </w:r>
                            <w:r w:rsidR="003A5626">
                              <w:instrText xml:space="preserve">re \* ARABIC </w:instrText>
                            </w:r>
                            <w:r w:rsidR="003A5626">
                              <w:fldChar w:fldCharType="separate"/>
                            </w:r>
                            <w:r w:rsidR="0065421C">
                              <w:rPr>
                                <w:noProof/>
                              </w:rPr>
                              <w:t>13</w:t>
                            </w:r>
                            <w:r w:rsidR="003A5626">
                              <w:rPr>
                                <w:noProof/>
                              </w:rPr>
                              <w:fldChar w:fldCharType="end"/>
                            </w:r>
                            <w:r>
                              <w:t xml:space="preserve"> - N06 propellant</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C37BA" id="Text Box 1267366111" o:spid="_x0000_s1037" type="#_x0000_t202" style="position:absolute;left:0;text-align:left;margin-left:392.35pt;margin-top:69.05pt;width:108pt;height:1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" stroked="f">
                <v:textbox inset="0,0,0,0">
                  <w:txbxContent>
                    <w:p w14:paraId="11CFB178" w14:textId="59D5C84B" w:rsidR="00A15FA1" w:rsidRPr="00D44EA6" w:rsidRDefault="00A15FA1" w:rsidP="00D05187">
                      <w:pPr>
                        <w:pStyle w:val="Caption"/>
                        <w:rPr>
                          <w:noProof/>
                          <w:color w:val="auto"/>
                          <w:u w:val="single"/>
                        </w:rPr>
                      </w:pPr>
                      <w:bookmarkStart w:id="120" w:name="_Toc161656013"/>
                      <w:r>
                        <w:t xml:space="preserve">Figure </w:t>
                      </w:r>
                      <w:fldSimple w:instr=" SEQ Figure \* ARABIC ">
                        <w:r w:rsidR="0065421C">
                          <w:rPr>
                            <w:noProof/>
                          </w:rPr>
                          <w:t>13</w:t>
                        </w:r>
                      </w:fldSimple>
                      <w:r>
                        <w:t xml:space="preserve"> - N06 propellant</w:t>
                      </w:r>
                      <w:bookmarkEnd w:id="120"/>
                    </w:p>
                  </w:txbxContent>
                </v:textbox>
                <w10:wrap type="square"/>
              </v:shape>
            </w:pict>
          </mc:Fallback>
        </mc:AlternateContent>
      </w:r>
      <w:r w:rsidR="00B439AA">
        <w:t xml:space="preserve">N06 is a triple-based (nitrocellulose, </w:t>
      </w:r>
      <w:r w:rsidR="006F4045">
        <w:t>nitroglycerine</w:t>
      </w:r>
      <w:r w:rsidR="00D94568" w:rsidRPr="00D94568">
        <w:t>, and nitroguanidine) solid stick propellant used in artillery shell bag charges and ejection charges within illum</w:t>
      </w:r>
      <w:r w:rsidR="0027275F">
        <w:t>inating</w:t>
      </w:r>
      <w:r w:rsidR="00D94568" w:rsidRPr="00D94568">
        <w:t xml:space="preserve"> rounds. As a double-base propel</w:t>
      </w:r>
      <w:r w:rsidR="00B439AA">
        <w:t xml:space="preserve">lant, it would be classed as a </w:t>
      </w:r>
      <w:r w:rsidR="00252870">
        <w:t>nitro</w:t>
      </w:r>
      <w:r w:rsidR="000124C2">
        <w:t>ester</w:t>
      </w:r>
      <w:r w:rsidR="003119D1">
        <w:t xml:space="preserve"> - </w:t>
      </w:r>
      <w:r w:rsidR="00D94568" w:rsidRPr="00D94568">
        <w:t xml:space="preserve">it </w:t>
      </w:r>
      <w:r w:rsidR="003D3D14">
        <w:t>should be indicated on Expray 2.</w:t>
      </w:r>
      <w:r w:rsidRPr="00D05187">
        <w:rPr>
          <w:noProof/>
        </w:rPr>
        <w:t xml:space="preserve"> </w:t>
      </w:r>
    </w:p>
    <w:p w14:paraId="3C6597E0" w14:textId="7A9D4FB4" w:rsidR="00E13B9A" w:rsidRPr="00662554" w:rsidRDefault="00A613D8" w:rsidP="00D94568">
      <w:pPr>
        <w:pStyle w:val="Heading3"/>
        <w:rPr>
          <w:bCs/>
        </w:rPr>
      </w:pPr>
      <w:bookmarkStart w:id="100" w:name="_Toc161655967"/>
      <w:r w:rsidRPr="00662554">
        <w:rPr>
          <w:bCs/>
        </w:rPr>
        <w:t>NS 34-10</w:t>
      </w:r>
      <w:bookmarkEnd w:id="100"/>
    </w:p>
    <w:p w14:paraId="1D7B2495" w14:textId="39973AEE" w:rsidR="005D0204" w:rsidRPr="005D0204" w:rsidRDefault="002C0A6F" w:rsidP="005D0204">
      <w:pPr>
        <w:pStyle w:val="Heading4"/>
      </w:pPr>
      <w:r>
        <w:rPr>
          <w:noProof/>
        </w:rPr>
        <mc:AlternateContent>
          <mc:Choice Requires="wps">
            <w:drawing>
              <wp:anchor distT="0" distB="0" distL="114300" distR="114300" simplePos="0" relativeHeight="251696128" behindDoc="0" locked="0" layoutInCell="1" allowOverlap="1" wp14:anchorId="139B6B04" wp14:editId="4AA7B91E">
                <wp:simplePos x="0" y="0"/>
                <wp:positionH relativeFrom="column">
                  <wp:posOffset>4946650</wp:posOffset>
                </wp:positionH>
                <wp:positionV relativeFrom="paragraph">
                  <wp:posOffset>1061085</wp:posOffset>
                </wp:positionV>
                <wp:extent cx="1257300" cy="311150"/>
                <wp:effectExtent l="0" t="0" r="0" b="0"/>
                <wp:wrapSquare wrapText="bothSides"/>
                <wp:docPr id="1423189889" name="Text Box 1423189889"/>
                <wp:cNvGraphicFramePr/>
                <a:graphic xmlns:a="http://schemas.openxmlformats.org/drawingml/2006/main">
                  <a:graphicData uri="http://schemas.microsoft.com/office/word/2010/wordprocessingShape">
                    <wps:wsp>
                      <wps:cNvSpPr txBox="1"/>
                      <wps:spPr>
                        <a:xfrm>
                          <a:off x="0" y="0"/>
                          <a:ext cx="1257300" cy="311150"/>
                        </a:xfrm>
                        <a:prstGeom prst="rect">
                          <a:avLst/>
                        </a:prstGeom>
                        <a:solidFill>
                          <a:prstClr val="white"/>
                        </a:solidFill>
                        <a:ln>
                          <a:noFill/>
                        </a:ln>
                      </wps:spPr>
                      <wps:txbx>
                        <w:txbxContent>
                          <w:p w14:paraId="3143FAD9" w14:textId="7F746525" w:rsidR="00A15FA1" w:rsidRPr="003119D1" w:rsidRDefault="00A15FA1" w:rsidP="002C0A6F">
                            <w:pPr>
                              <w:pStyle w:val="Caption"/>
                              <w:jc w:val="left"/>
                            </w:pPr>
                            <w:bookmarkStart w:id="101" w:name="_Toc161656014"/>
                            <w:r>
                              <w:t xml:space="preserve">Figure </w:t>
                            </w:r>
                            <w:r w:rsidR="003A5626">
                              <w:fldChar w:fldCharType="begin"/>
                            </w:r>
                            <w:r w:rsidR="003A5626">
                              <w:instrText xml:space="preserve"> SEQ Figure \* ARABIC </w:instrText>
                            </w:r>
                            <w:r w:rsidR="003A5626">
                              <w:fldChar w:fldCharType="separate"/>
                            </w:r>
                            <w:r w:rsidR="0065421C">
                              <w:rPr>
                                <w:noProof/>
                              </w:rPr>
                              <w:t>14</w:t>
                            </w:r>
                            <w:r w:rsidR="003A5626">
                              <w:rPr>
                                <w:noProof/>
                              </w:rPr>
                              <w:fldChar w:fldCharType="end"/>
                            </w:r>
                            <w:r>
                              <w:t xml:space="preserve"> - NS 34-10 </w:t>
                            </w:r>
                            <w:r>
                              <w:br/>
                              <w:t>propellant</w:t>
                            </w:r>
                            <w:bookmarkEnd w:id="101"/>
                          </w:p>
                          <w:p w14:paraId="087399DC" w14:textId="092D8497" w:rsidR="00A15FA1" w:rsidRPr="003119D1" w:rsidRDefault="00A15FA1" w:rsidP="003119D1">
                            <w:pPr>
                              <w:pStyle w:val="Caption"/>
                              <w:jc w:val="lef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B6B04" id="Text Box 1423189889" o:spid="_x0000_s1038" type="#_x0000_t202" style="position:absolute;left:0;text-align:left;margin-left:389.5pt;margin-top:83.55pt;width:99pt;height:2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" stroked="f">
                <v:textbox inset="0,0,0,0">
                  <w:txbxContent>
                    <w:p w14:paraId="3143FAD9" w14:textId="7F746525" w:rsidR="00A15FA1" w:rsidRPr="003119D1" w:rsidRDefault="00A15FA1" w:rsidP="002C0A6F">
                      <w:pPr>
                        <w:pStyle w:val="Caption"/>
                        <w:jc w:val="left"/>
                      </w:pPr>
                      <w:bookmarkStart w:id="123" w:name="_Toc161656014"/>
                      <w:r>
                        <w:t xml:space="preserve">Figure </w:t>
                      </w:r>
                      <w:fldSimple w:instr=" SEQ Figure \* ARABIC ">
                        <w:r w:rsidR="0065421C">
                          <w:rPr>
                            <w:noProof/>
                          </w:rPr>
                          <w:t>14</w:t>
                        </w:r>
                      </w:fldSimple>
                      <w:r>
                        <w:t xml:space="preserve"> - NS 34-10 </w:t>
                      </w:r>
                      <w:r>
                        <w:br/>
                        <w:t>propellant</w:t>
                      </w:r>
                      <w:bookmarkEnd w:id="123"/>
                    </w:p>
                    <w:p w14:paraId="087399DC" w14:textId="092D8497" w:rsidR="00A15FA1" w:rsidRPr="003119D1" w:rsidRDefault="00A15FA1" w:rsidP="003119D1">
                      <w:pPr>
                        <w:pStyle w:val="Caption"/>
                        <w:jc w:val="left"/>
                      </w:pPr>
                    </w:p>
                  </w:txbxContent>
                </v:textbox>
                <w10:wrap type="square"/>
              </v:shape>
            </w:pict>
          </mc:Fallback>
        </mc:AlternateContent>
      </w:r>
      <w:r w:rsidR="009D1BD9">
        <w:rPr>
          <w:noProof/>
        </w:rPr>
        <w:drawing>
          <wp:anchor distT="0" distB="0" distL="114300" distR="114300" simplePos="0" relativeHeight="251694080" behindDoc="0" locked="0" layoutInCell="1" allowOverlap="1" wp14:anchorId="4AE0506E" wp14:editId="5ADACB65">
            <wp:simplePos x="0" y="0"/>
            <wp:positionH relativeFrom="column">
              <wp:posOffset>4947920</wp:posOffset>
            </wp:positionH>
            <wp:positionV relativeFrom="paragraph">
              <wp:posOffset>47625</wp:posOffset>
            </wp:positionV>
            <wp:extent cx="1245235" cy="968375"/>
            <wp:effectExtent l="0" t="0" r="0" b="3175"/>
            <wp:wrapSquare wrapText="bothSides"/>
            <wp:docPr id="1423189888" name="Picture 1423189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245235" cy="968375"/>
                    </a:xfrm>
                    <a:prstGeom prst="rect">
                      <a:avLst/>
                    </a:prstGeom>
                  </pic:spPr>
                </pic:pic>
              </a:graphicData>
            </a:graphic>
            <wp14:sizeRelH relativeFrom="margin">
              <wp14:pctWidth>0</wp14:pctWidth>
            </wp14:sizeRelH>
            <wp14:sizeRelV relativeFrom="margin">
              <wp14:pctHeight>0</wp14:pctHeight>
            </wp14:sizeRelV>
          </wp:anchor>
        </w:drawing>
      </w:r>
      <w:r w:rsidR="00B439AA">
        <w:rPr>
          <w:rStyle w:val="Heading4Char"/>
        </w:rPr>
        <w:t>NS 34-10 is a triple-based (n</w:t>
      </w:r>
      <w:r w:rsidR="00D94568" w:rsidRPr="00D94568">
        <w:rPr>
          <w:rStyle w:val="Heading4Char"/>
        </w:rPr>
        <w:t xml:space="preserve">itrocellulose, </w:t>
      </w:r>
      <w:r w:rsidR="006F4045">
        <w:rPr>
          <w:rStyle w:val="Heading4Char"/>
        </w:rPr>
        <w:t>nitroglycerine</w:t>
      </w:r>
      <w:r w:rsidR="00D94568" w:rsidRPr="00D94568">
        <w:rPr>
          <w:rStyle w:val="Heading4Char"/>
        </w:rPr>
        <w:t xml:space="preserve">, and </w:t>
      </w:r>
      <w:r w:rsidR="0027275F">
        <w:rPr>
          <w:rStyle w:val="Heading4Char"/>
        </w:rPr>
        <w:t>nitroguanidine</w:t>
      </w:r>
      <w:r w:rsidR="00D94568" w:rsidRPr="00D94568">
        <w:rPr>
          <w:rStyle w:val="Heading4Char"/>
        </w:rPr>
        <w:t>) solid stick propellant used in artillery shell bag charges and ejection charges within artillery illum rounds. As a double-base propellant,</w:t>
      </w:r>
      <w:r w:rsidR="00233F86">
        <w:rPr>
          <w:rStyle w:val="Heading4Char"/>
        </w:rPr>
        <w:t xml:space="preserve"> it would be classed as a </w:t>
      </w:r>
      <w:r w:rsidR="00252870">
        <w:rPr>
          <w:rStyle w:val="Heading4Char"/>
        </w:rPr>
        <w:t>nitro</w:t>
      </w:r>
      <w:r w:rsidR="000124C2">
        <w:rPr>
          <w:rStyle w:val="Heading4Char"/>
        </w:rPr>
        <w:t>ester</w:t>
      </w:r>
      <w:r w:rsidR="003119D1">
        <w:rPr>
          <w:rStyle w:val="Heading4Char"/>
        </w:rPr>
        <w:t xml:space="preserve"> - </w:t>
      </w:r>
      <w:r w:rsidR="00D94568" w:rsidRPr="00D94568">
        <w:rPr>
          <w:rStyle w:val="Heading4Char"/>
        </w:rPr>
        <w:t>it should be indicated on</w:t>
      </w:r>
      <w:r w:rsidR="003D3D14">
        <w:t xml:space="preserve"> Expray 2.</w:t>
      </w:r>
    </w:p>
    <w:p w14:paraId="2BE475E0" w14:textId="34216570" w:rsidR="00A613D8" w:rsidRPr="00662554" w:rsidRDefault="00F37478" w:rsidP="00D94568">
      <w:pPr>
        <w:pStyle w:val="Heading3"/>
        <w:rPr>
          <w:bCs/>
        </w:rPr>
      </w:pPr>
      <w:bookmarkStart w:id="102" w:name="_Toc161655968"/>
      <w:r>
        <w:rPr>
          <w:noProof/>
        </w:rPr>
        <w:drawing>
          <wp:anchor distT="0" distB="0" distL="114300" distR="114300" simplePos="0" relativeHeight="251697152" behindDoc="0" locked="0" layoutInCell="1" allowOverlap="1" wp14:anchorId="72A7A35C" wp14:editId="7C8A3724">
            <wp:simplePos x="0" y="0"/>
            <wp:positionH relativeFrom="margin">
              <wp:align>right</wp:align>
            </wp:positionH>
            <wp:positionV relativeFrom="paragraph">
              <wp:posOffset>221615</wp:posOffset>
            </wp:positionV>
            <wp:extent cx="1245235" cy="887095"/>
            <wp:effectExtent l="0" t="0" r="0" b="8255"/>
            <wp:wrapSquare wrapText="bothSides"/>
            <wp:docPr id="1423189891" name="Picture 1423189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rot="10800000">
                      <a:off x="0" y="0"/>
                      <a:ext cx="1245235" cy="887095"/>
                    </a:xfrm>
                    <a:prstGeom prst="rect">
                      <a:avLst/>
                    </a:prstGeom>
                  </pic:spPr>
                </pic:pic>
              </a:graphicData>
            </a:graphic>
            <wp14:sizeRelH relativeFrom="margin">
              <wp14:pctWidth>0</wp14:pctWidth>
            </wp14:sizeRelH>
            <wp14:sizeRelV relativeFrom="margin">
              <wp14:pctHeight>0</wp14:pctHeight>
            </wp14:sizeRelV>
          </wp:anchor>
        </w:drawing>
      </w:r>
      <w:r w:rsidR="00A613D8" w:rsidRPr="00662554">
        <w:rPr>
          <w:bCs/>
        </w:rPr>
        <w:t>RD1303, Ba(NO</w:t>
      </w:r>
      <w:r w:rsidR="00A613D8" w:rsidRPr="00662554">
        <w:rPr>
          <w:bCs/>
          <w:vertAlign w:val="subscript"/>
        </w:rPr>
        <w:t>3</w:t>
      </w:r>
      <w:r w:rsidR="00A613D8" w:rsidRPr="00662554">
        <w:rPr>
          <w:bCs/>
        </w:rPr>
        <w:t>)</w:t>
      </w:r>
      <w:r w:rsidR="00A613D8" w:rsidRPr="00662554">
        <w:rPr>
          <w:bCs/>
          <w:vertAlign w:val="subscript"/>
        </w:rPr>
        <w:t>2</w:t>
      </w:r>
      <w:r w:rsidR="00A613D8" w:rsidRPr="00662554">
        <w:rPr>
          <w:bCs/>
        </w:rPr>
        <w:t>, CaSi</w:t>
      </w:r>
      <w:r w:rsidR="00A613D8" w:rsidRPr="00662554">
        <w:rPr>
          <w:bCs/>
          <w:vertAlign w:val="subscript"/>
        </w:rPr>
        <w:t>2</w:t>
      </w:r>
      <w:r w:rsidR="00A613D8" w:rsidRPr="00662554">
        <w:rPr>
          <w:bCs/>
        </w:rPr>
        <w:t xml:space="preserve"> mix</w:t>
      </w:r>
      <w:bookmarkEnd w:id="102"/>
    </w:p>
    <w:p w14:paraId="0479D191" w14:textId="29E194D2" w:rsidR="00AC151F" w:rsidRPr="003D3D14" w:rsidRDefault="00F37478" w:rsidP="003D3D14">
      <w:pPr>
        <w:pStyle w:val="Heading4"/>
      </w:pPr>
      <w:r>
        <w:rPr>
          <w:noProof/>
        </w:rPr>
        <mc:AlternateContent>
          <mc:Choice Requires="wps">
            <w:drawing>
              <wp:anchor distT="0" distB="0" distL="114300" distR="114300" simplePos="0" relativeHeight="251699200" behindDoc="0" locked="0" layoutInCell="1" allowOverlap="1" wp14:anchorId="2900DAFC" wp14:editId="316846A9">
                <wp:simplePos x="0" y="0"/>
                <wp:positionH relativeFrom="margin">
                  <wp:align>right</wp:align>
                </wp:positionH>
                <wp:positionV relativeFrom="paragraph">
                  <wp:posOffset>869315</wp:posOffset>
                </wp:positionV>
                <wp:extent cx="1245235" cy="196850"/>
                <wp:effectExtent l="0" t="0" r="0" b="0"/>
                <wp:wrapSquare wrapText="bothSides"/>
                <wp:docPr id="1423189892" name="Text Box 1423189892"/>
                <wp:cNvGraphicFramePr/>
                <a:graphic xmlns:a="http://schemas.openxmlformats.org/drawingml/2006/main">
                  <a:graphicData uri="http://schemas.microsoft.com/office/word/2010/wordprocessingShape">
                    <wps:wsp>
                      <wps:cNvSpPr txBox="1"/>
                      <wps:spPr>
                        <a:xfrm>
                          <a:off x="0" y="0"/>
                          <a:ext cx="1245235" cy="196850"/>
                        </a:xfrm>
                        <a:prstGeom prst="rect">
                          <a:avLst/>
                        </a:prstGeom>
                        <a:solidFill>
                          <a:prstClr val="white"/>
                        </a:solidFill>
                        <a:ln>
                          <a:noFill/>
                        </a:ln>
                      </wps:spPr>
                      <wps:txbx>
                        <w:txbxContent>
                          <w:p w14:paraId="2BCDC000" w14:textId="21D22C88" w:rsidR="00A15FA1" w:rsidRPr="00AD4A1D" w:rsidRDefault="00A15FA1" w:rsidP="009D1BD9">
                            <w:pPr>
                              <w:pStyle w:val="Caption"/>
                              <w:rPr>
                                <w:noProof/>
                                <w:color w:val="auto"/>
                                <w:u w:val="single"/>
                              </w:rPr>
                            </w:pPr>
                            <w:bookmarkStart w:id="103" w:name="_Toc161656015"/>
                            <w:r>
                              <w:t xml:space="preserve">Figure </w:t>
                            </w:r>
                            <w:r w:rsidR="003A5626">
                              <w:fldChar w:fldCharType="begin"/>
                            </w:r>
                            <w:r w:rsidR="003A5626">
                              <w:instrText xml:space="preserve"> SEQ Figure \* ARABIC </w:instrText>
                            </w:r>
                            <w:r w:rsidR="003A5626">
                              <w:fldChar w:fldCharType="separate"/>
                            </w:r>
                            <w:r w:rsidR="0065421C">
                              <w:rPr>
                                <w:noProof/>
                              </w:rPr>
                              <w:t>15</w:t>
                            </w:r>
                            <w:r w:rsidR="003A5626">
                              <w:rPr>
                                <w:noProof/>
                              </w:rPr>
                              <w:fldChar w:fldCharType="end"/>
                            </w:r>
                            <w:r>
                              <w:t xml:space="preserve"> - RD1303 Mix</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00DAFC" id="Text Box 1423189892" o:spid="_x0000_s1039" type="#_x0000_t202" style="position:absolute;left:0;text-align:left;margin-left:46.85pt;margin-top:68.45pt;width:98.05pt;height:15.5pt;z-index:2516992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" stroked="f">
                <v:textbox inset="0,0,0,0">
                  <w:txbxContent>
                    <w:p w14:paraId="2BCDC000" w14:textId="21D22C88" w:rsidR="00A15FA1" w:rsidRPr="00AD4A1D" w:rsidRDefault="00A15FA1" w:rsidP="009D1BD9">
                      <w:pPr>
                        <w:pStyle w:val="Caption"/>
                        <w:rPr>
                          <w:noProof/>
                          <w:color w:val="auto"/>
                          <w:u w:val="single"/>
                        </w:rPr>
                      </w:pPr>
                      <w:bookmarkStart w:id="126" w:name="_Toc161656015"/>
                      <w:r>
                        <w:t xml:space="preserve">Figure </w:t>
                      </w:r>
                      <w:fldSimple w:instr=" SEQ Figure \* ARABIC ">
                        <w:r w:rsidR="0065421C">
                          <w:rPr>
                            <w:noProof/>
                          </w:rPr>
                          <w:t>15</w:t>
                        </w:r>
                      </w:fldSimple>
                      <w:r>
                        <w:t xml:space="preserve"> - RD1303 Mix</w:t>
                      </w:r>
                      <w:bookmarkEnd w:id="126"/>
                    </w:p>
                  </w:txbxContent>
                </v:textbox>
                <w10:wrap type="square" anchorx="margin"/>
              </v:shape>
            </w:pict>
          </mc:Fallback>
        </mc:AlternateContent>
      </w:r>
      <w:r w:rsidR="00B439AA">
        <w:t>The l</w:t>
      </w:r>
      <w:r w:rsidR="00D94568" w:rsidRPr="00D94568">
        <w:t>ead styphnat</w:t>
      </w:r>
      <w:r w:rsidR="00B439AA">
        <w:t>e, barium nitrate, and calcium s</w:t>
      </w:r>
      <w:r w:rsidR="00D94568" w:rsidRPr="00D94568">
        <w:t>ilicide mix is a primary cap-conducting composition within 30</w:t>
      </w:r>
      <w:r w:rsidR="004049B4">
        <w:t xml:space="preserve"> </w:t>
      </w:r>
      <w:r w:rsidR="00D94568" w:rsidRPr="00D94568">
        <w:t>mm ammunition primer caps. The styphnic acid within the Lead Styphnate is nitroaromatic - should be indicated on Expray 1</w:t>
      </w:r>
      <w:r w:rsidR="00D94568">
        <w:t xml:space="preserve"> </w:t>
      </w:r>
      <w:sdt>
        <w:sdtPr>
          <w:id w:val="779533602"/>
          <w:citation/>
        </w:sdtPr>
        <w:sdtEndPr/>
        <w:sdtContent>
          <w:r w:rsidR="00942894">
            <w:fldChar w:fldCharType="begin"/>
          </w:r>
          <w:r w:rsidR="00942894">
            <w:instrText xml:space="preserve"> CITATION The71 \l 2057 </w:instrText>
          </w:r>
          <w:r w:rsidR="00942894">
            <w:fldChar w:fldCharType="separate"/>
          </w:r>
          <w:r w:rsidR="00A15FA1">
            <w:rPr>
              <w:noProof/>
            </w:rPr>
            <w:t>[35]</w:t>
          </w:r>
          <w:r w:rsidR="00942894">
            <w:fldChar w:fldCharType="end"/>
          </w:r>
        </w:sdtContent>
      </w:sdt>
      <w:r w:rsidR="00121F4B">
        <w:t>.</w:t>
      </w:r>
      <w:r w:rsidR="003119D1" w:rsidRPr="003119D1">
        <w:rPr>
          <w:noProof/>
        </w:rPr>
        <w:t xml:space="preserve"> </w:t>
      </w:r>
    </w:p>
    <w:p w14:paraId="4D020861" w14:textId="050360BF" w:rsidR="00A613D8" w:rsidRPr="00662554" w:rsidRDefault="00F37478" w:rsidP="0091727A">
      <w:pPr>
        <w:pStyle w:val="Heading3"/>
        <w:keepNext w:val="0"/>
        <w:widowControl w:val="0"/>
      </w:pPr>
      <w:bookmarkStart w:id="104" w:name="_Toc161655969"/>
      <w:r>
        <w:rPr>
          <w:noProof/>
        </w:rPr>
        <w:drawing>
          <wp:anchor distT="0" distB="0" distL="114300" distR="114300" simplePos="0" relativeHeight="251700224" behindDoc="0" locked="0" layoutInCell="1" allowOverlap="1" wp14:anchorId="0A15876C" wp14:editId="0277A465">
            <wp:simplePos x="0" y="0"/>
            <wp:positionH relativeFrom="margin">
              <wp:posOffset>4955540</wp:posOffset>
            </wp:positionH>
            <wp:positionV relativeFrom="paragraph">
              <wp:posOffset>169402</wp:posOffset>
            </wp:positionV>
            <wp:extent cx="1245235" cy="959485"/>
            <wp:effectExtent l="0" t="0" r="0" b="0"/>
            <wp:wrapSquare wrapText="bothSides"/>
            <wp:docPr id="1423189893" name="Picture 1423189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rot="10800000">
                      <a:off x="0" y="0"/>
                      <a:ext cx="1245235" cy="959485"/>
                    </a:xfrm>
                    <a:prstGeom prst="rect">
                      <a:avLst/>
                    </a:prstGeom>
                  </pic:spPr>
                </pic:pic>
              </a:graphicData>
            </a:graphic>
          </wp:anchor>
        </w:drawing>
      </w:r>
      <w:r w:rsidR="00A613D8" w:rsidRPr="00662554">
        <w:t>RD1337</w:t>
      </w:r>
      <w:bookmarkEnd w:id="104"/>
    </w:p>
    <w:p w14:paraId="211FDA15" w14:textId="4C72F0E6" w:rsidR="003D3D14" w:rsidRPr="009D1BD9" w:rsidRDefault="00F37478" w:rsidP="009D1BD9">
      <w:pPr>
        <w:pStyle w:val="Heading4"/>
        <w:keepNext w:val="0"/>
        <w:widowControl w:val="0"/>
      </w:pPr>
      <w:r>
        <w:rPr>
          <w:noProof/>
        </w:rPr>
        <mc:AlternateContent>
          <mc:Choice Requires="wps">
            <w:drawing>
              <wp:anchor distT="0" distB="0" distL="114300" distR="114300" simplePos="0" relativeHeight="251702272" behindDoc="0" locked="0" layoutInCell="1" allowOverlap="1" wp14:anchorId="0A132C87" wp14:editId="6D3A0BFD">
                <wp:simplePos x="0" y="0"/>
                <wp:positionH relativeFrom="column">
                  <wp:posOffset>4953000</wp:posOffset>
                </wp:positionH>
                <wp:positionV relativeFrom="paragraph">
                  <wp:posOffset>944245</wp:posOffset>
                </wp:positionV>
                <wp:extent cx="1479550" cy="266700"/>
                <wp:effectExtent l="0" t="0" r="6350" b="0"/>
                <wp:wrapSquare wrapText="bothSides"/>
                <wp:docPr id="1423189890" name="Text Box 1423189890"/>
                <wp:cNvGraphicFramePr/>
                <a:graphic xmlns:a="http://schemas.openxmlformats.org/drawingml/2006/main">
                  <a:graphicData uri="http://schemas.microsoft.com/office/word/2010/wordprocessingShape">
                    <wps:wsp>
                      <wps:cNvSpPr txBox="1"/>
                      <wps:spPr>
                        <a:xfrm>
                          <a:off x="0" y="0"/>
                          <a:ext cx="1479550" cy="266700"/>
                        </a:xfrm>
                        <a:prstGeom prst="rect">
                          <a:avLst/>
                        </a:prstGeom>
                        <a:solidFill>
                          <a:prstClr val="white"/>
                        </a:solidFill>
                        <a:ln>
                          <a:noFill/>
                        </a:ln>
                      </wps:spPr>
                      <wps:txbx>
                        <w:txbxContent>
                          <w:p w14:paraId="4F3DC2E5" w14:textId="62A0D260" w:rsidR="00A15FA1" w:rsidRPr="00940FE8" w:rsidRDefault="00A15FA1" w:rsidP="00F37478">
                            <w:pPr>
                              <w:pStyle w:val="Caption"/>
                              <w:jc w:val="left"/>
                              <w:rPr>
                                <w:noProof/>
                                <w:color w:val="auto"/>
                                <w:u w:val="single"/>
                              </w:rPr>
                            </w:pPr>
                            <w:bookmarkStart w:id="105" w:name="_Toc161656016"/>
                            <w:r>
                              <w:t xml:space="preserve">Figure </w:t>
                            </w:r>
                            <w:r w:rsidR="003A5626">
                              <w:fldChar w:fldCharType="begin"/>
                            </w:r>
                            <w:r w:rsidR="003A5626">
                              <w:instrText xml:space="preserve"> SEQ Figure \* ARABIC </w:instrText>
                            </w:r>
                            <w:r w:rsidR="003A5626">
                              <w:fldChar w:fldCharType="separate"/>
                            </w:r>
                            <w:r w:rsidR="0065421C">
                              <w:rPr>
                                <w:noProof/>
                              </w:rPr>
                              <w:t>16</w:t>
                            </w:r>
                            <w:r w:rsidR="003A5626">
                              <w:rPr>
                                <w:noProof/>
                              </w:rPr>
                              <w:fldChar w:fldCharType="end"/>
                            </w:r>
                            <w:r>
                              <w:t xml:space="preserve"> - RD1337 sample</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32C87" id="Text Box 1423189890" o:spid="_x0000_s1040" type="#_x0000_t202" style="position:absolute;left:0;text-align:left;margin-left:390pt;margin-top:74.35pt;width:116.5pt;height: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" stroked="f">
                <v:textbox inset="0,0,0,0">
                  <w:txbxContent>
                    <w:p w14:paraId="4F3DC2E5" w14:textId="62A0D260" w:rsidR="00A15FA1" w:rsidRPr="00940FE8" w:rsidRDefault="00A15FA1" w:rsidP="00F37478">
                      <w:pPr>
                        <w:pStyle w:val="Caption"/>
                        <w:jc w:val="left"/>
                        <w:rPr>
                          <w:noProof/>
                          <w:color w:val="auto"/>
                          <w:u w:val="single"/>
                        </w:rPr>
                      </w:pPr>
                      <w:bookmarkStart w:id="129" w:name="_Toc161656016"/>
                      <w:r>
                        <w:t xml:space="preserve">Figure </w:t>
                      </w:r>
                      <w:fldSimple w:instr=" SEQ Figure \* ARABIC ">
                        <w:r w:rsidR="0065421C">
                          <w:rPr>
                            <w:noProof/>
                          </w:rPr>
                          <w:t>16</w:t>
                        </w:r>
                      </w:fldSimple>
                      <w:r>
                        <w:t xml:space="preserve"> - RD1337 sample</w:t>
                      </w:r>
                      <w:bookmarkEnd w:id="129"/>
                    </w:p>
                  </w:txbxContent>
                </v:textbox>
                <w10:wrap type="square"/>
              </v:shape>
            </w:pict>
          </mc:Fallback>
        </mc:AlternateContent>
      </w:r>
      <w:r w:rsidR="0027275F">
        <w:t>Lead 2,4-dinitro-</w:t>
      </w:r>
      <w:r w:rsidR="00D94568" w:rsidRPr="00D94568">
        <w:t>resorcinate is a primary explosive found in various OME detonators and initiators. It is</w:t>
      </w:r>
      <w:r w:rsidR="00B4598C">
        <w:t xml:space="preserve"> a red solid crystalline composition,</w:t>
      </w:r>
      <w:r w:rsidR="00D94568" w:rsidRPr="00D94568">
        <w:t xml:space="preserve"> characterised as nitroaromatic - it should be indicated on Expray 1</w:t>
      </w:r>
      <w:r w:rsidR="00D94568">
        <w:t xml:space="preserve"> </w:t>
      </w:r>
      <w:sdt>
        <w:sdtPr>
          <w:id w:val="2030598230"/>
          <w:citation/>
        </w:sdtPr>
        <w:sdtEndPr/>
        <w:sdtContent>
          <w:r w:rsidR="00942894">
            <w:fldChar w:fldCharType="begin"/>
          </w:r>
          <w:r w:rsidR="00942894">
            <w:instrText xml:space="preserve"> CITATION The84 \l 2057 </w:instrText>
          </w:r>
          <w:r w:rsidR="00942894">
            <w:fldChar w:fldCharType="separate"/>
          </w:r>
          <w:r w:rsidR="00A15FA1">
            <w:rPr>
              <w:noProof/>
            </w:rPr>
            <w:t>[36]</w:t>
          </w:r>
          <w:r w:rsidR="00942894">
            <w:fldChar w:fldCharType="end"/>
          </w:r>
        </w:sdtContent>
      </w:sdt>
      <w:r w:rsidR="00121F4B">
        <w:t>.</w:t>
      </w:r>
      <w:r w:rsidR="009D1BD9" w:rsidRPr="009D1BD9">
        <w:rPr>
          <w:noProof/>
        </w:rPr>
        <w:t xml:space="preserve"> </w:t>
      </w:r>
    </w:p>
    <w:p w14:paraId="183849B1" w14:textId="5E208875" w:rsidR="00C35D8F" w:rsidRDefault="00C35D8F" w:rsidP="00846F8B">
      <w:pPr>
        <w:pStyle w:val="Heading1"/>
        <w:widowControl w:val="0"/>
      </w:pPr>
      <w:bookmarkStart w:id="106" w:name="_Toc161655970"/>
      <w:r>
        <w:lastRenderedPageBreak/>
        <w:t>Results</w:t>
      </w:r>
      <w:bookmarkEnd w:id="106"/>
    </w:p>
    <w:p w14:paraId="6C8DC5E2" w14:textId="11BBAAF7" w:rsidR="005F3907" w:rsidRDefault="005F3907" w:rsidP="005F3907">
      <w:pPr>
        <w:pStyle w:val="Heading2"/>
      </w:pPr>
      <w:bookmarkStart w:id="107" w:name="_Toc161655971"/>
      <w:r>
        <w:t>Minimum Sample Size</w:t>
      </w:r>
      <w:bookmarkEnd w:id="107"/>
      <w:r>
        <w:t xml:space="preserve"> </w:t>
      </w:r>
    </w:p>
    <w:p w14:paraId="611EB04B" w14:textId="3D2371E7" w:rsidR="00372AA3" w:rsidRDefault="005F3907" w:rsidP="00372AA3">
      <w:pPr>
        <w:pStyle w:val="Heading3"/>
      </w:pPr>
      <w:bookmarkStart w:id="108" w:name="_Toc161655972"/>
      <w:r>
        <w:t>High Explosives</w:t>
      </w:r>
      <w:bookmarkEnd w:id="108"/>
    </w:p>
    <w:tbl>
      <w:tblPr>
        <w:tblStyle w:val="TableGrid"/>
        <w:tblW w:w="9776" w:type="dxa"/>
        <w:tblLook w:val="04A0" w:firstRow="1" w:lastRow="0" w:firstColumn="1" w:lastColumn="0" w:noHBand="0" w:noVBand="1"/>
      </w:tblPr>
      <w:tblGrid>
        <w:gridCol w:w="1027"/>
        <w:gridCol w:w="2191"/>
        <w:gridCol w:w="2164"/>
        <w:gridCol w:w="1843"/>
        <w:gridCol w:w="1481"/>
        <w:gridCol w:w="1070"/>
      </w:tblGrid>
      <w:tr w:rsidR="00E13B9A" w14:paraId="3F9ADED3" w14:textId="77777777" w:rsidTr="00B0655B">
        <w:trPr>
          <w:trHeight w:val="845"/>
        </w:trPr>
        <w:tc>
          <w:tcPr>
            <w:tcW w:w="1027" w:type="dxa"/>
          </w:tcPr>
          <w:p w14:paraId="75B16679" w14:textId="0C0A947A" w:rsidR="00E54770" w:rsidRPr="005F3907" w:rsidRDefault="00E54770" w:rsidP="00EA1E50">
            <w:pPr>
              <w:jc w:val="center"/>
              <w:rPr>
                <w:b/>
                <w:u w:val="single"/>
              </w:rPr>
            </w:pPr>
            <w:r>
              <w:rPr>
                <w:b/>
                <w:u w:val="single"/>
              </w:rPr>
              <w:t>Name</w:t>
            </w:r>
          </w:p>
        </w:tc>
        <w:tc>
          <w:tcPr>
            <w:tcW w:w="2191" w:type="dxa"/>
          </w:tcPr>
          <w:p w14:paraId="21B82F9F" w14:textId="641F858E" w:rsidR="00E54770" w:rsidRPr="005F3907" w:rsidRDefault="00E54770" w:rsidP="00EA1E50">
            <w:pPr>
              <w:jc w:val="center"/>
              <w:rPr>
                <w:b/>
                <w:u w:val="single"/>
              </w:rPr>
            </w:pPr>
            <w:r>
              <w:rPr>
                <w:b/>
                <w:u w:val="single"/>
              </w:rPr>
              <w:t>Sample</w:t>
            </w:r>
          </w:p>
        </w:tc>
        <w:tc>
          <w:tcPr>
            <w:tcW w:w="2164" w:type="dxa"/>
          </w:tcPr>
          <w:p w14:paraId="31B5169C" w14:textId="49817BF1" w:rsidR="00E54770" w:rsidRPr="005F3907" w:rsidRDefault="00E54770" w:rsidP="00EA1E50">
            <w:pPr>
              <w:jc w:val="center"/>
              <w:rPr>
                <w:b/>
                <w:u w:val="single"/>
              </w:rPr>
            </w:pPr>
            <w:r w:rsidRPr="005F3907">
              <w:rPr>
                <w:b/>
                <w:u w:val="single"/>
              </w:rPr>
              <w:t>Expray 1</w:t>
            </w:r>
          </w:p>
        </w:tc>
        <w:tc>
          <w:tcPr>
            <w:tcW w:w="1843" w:type="dxa"/>
          </w:tcPr>
          <w:p w14:paraId="0B3132D2" w14:textId="2855D960" w:rsidR="00E54770" w:rsidRPr="005F3907" w:rsidRDefault="00E54770" w:rsidP="00EA1E50">
            <w:pPr>
              <w:jc w:val="center"/>
              <w:rPr>
                <w:b/>
                <w:u w:val="single"/>
              </w:rPr>
            </w:pPr>
            <w:r w:rsidRPr="005F3907">
              <w:rPr>
                <w:b/>
                <w:u w:val="single"/>
              </w:rPr>
              <w:t>Expray 2</w:t>
            </w:r>
          </w:p>
        </w:tc>
        <w:tc>
          <w:tcPr>
            <w:tcW w:w="1481" w:type="dxa"/>
          </w:tcPr>
          <w:p w14:paraId="79775516" w14:textId="716398BB" w:rsidR="00E54770" w:rsidRPr="005F3907" w:rsidRDefault="00E54770" w:rsidP="00EA1E50">
            <w:pPr>
              <w:jc w:val="center"/>
              <w:rPr>
                <w:b/>
                <w:u w:val="single"/>
              </w:rPr>
            </w:pPr>
            <w:r w:rsidRPr="005F3907">
              <w:rPr>
                <w:b/>
                <w:u w:val="single"/>
              </w:rPr>
              <w:t>Expray 3</w:t>
            </w:r>
          </w:p>
        </w:tc>
        <w:tc>
          <w:tcPr>
            <w:tcW w:w="1070" w:type="dxa"/>
          </w:tcPr>
          <w:p w14:paraId="72083309" w14:textId="14E7220B" w:rsidR="00E54770" w:rsidRPr="005F3907" w:rsidRDefault="00E54770" w:rsidP="00EA1E50">
            <w:pPr>
              <w:jc w:val="center"/>
              <w:rPr>
                <w:b/>
                <w:u w:val="single"/>
              </w:rPr>
            </w:pPr>
            <w:r w:rsidRPr="005F3907">
              <w:rPr>
                <w:b/>
                <w:u w:val="single"/>
              </w:rPr>
              <w:t>Sample Size</w:t>
            </w:r>
          </w:p>
        </w:tc>
      </w:tr>
      <w:tr w:rsidR="00E13B9A" w14:paraId="66166D9C" w14:textId="77777777" w:rsidTr="00B0655B">
        <w:trPr>
          <w:trHeight w:val="2475"/>
        </w:trPr>
        <w:tc>
          <w:tcPr>
            <w:tcW w:w="1027" w:type="dxa"/>
          </w:tcPr>
          <w:p w14:paraId="3363168D" w14:textId="3C3818C8" w:rsidR="00E54770" w:rsidRDefault="00E54770" w:rsidP="00EA1E50">
            <w:pPr>
              <w:jc w:val="center"/>
            </w:pPr>
            <w:r>
              <w:t>RDX</w:t>
            </w:r>
          </w:p>
        </w:tc>
        <w:tc>
          <w:tcPr>
            <w:tcW w:w="2191" w:type="dxa"/>
          </w:tcPr>
          <w:p w14:paraId="6AF6ADD6" w14:textId="64C60D11" w:rsidR="00E54770" w:rsidRDefault="0096126C" w:rsidP="00EA1E50">
            <w:pPr>
              <w:jc w:val="center"/>
            </w:pPr>
            <w:r>
              <w:pict w14:anchorId="54808642">
                <v:shape id="_x0000_i1030" type="#_x0000_t75" style="width:86.4pt;height:99.55pt;mso-position-horizontal-relative:margin;mso-position-vertical-relative:margin;mso-width-relative:page;mso-height-relative:page">
                  <v:imagedata r:id="rId45" o:title="RDX (MS) - Test 2 - 1mg of sample, 11"/>
                </v:shape>
              </w:pict>
            </w:r>
          </w:p>
        </w:tc>
        <w:tc>
          <w:tcPr>
            <w:tcW w:w="2164" w:type="dxa"/>
          </w:tcPr>
          <w:p w14:paraId="7B64E727" w14:textId="70123925" w:rsidR="00E54770" w:rsidRDefault="0096126C" w:rsidP="00EA1E50">
            <w:pPr>
              <w:jc w:val="center"/>
            </w:pPr>
            <w:r>
              <w:pict w14:anchorId="70AA1934">
                <v:shape id="_x0000_i1031" type="#_x0000_t75" style="width:80.25pt;height:99.55pt;mso-position-horizontal-relative:margin;mso-position-vertical-relative:margin;mso-width-relative:page;mso-height-relative:page">
                  <v:imagedata r:id="rId46" o:title="RDX (MS) - Test 2 - Swab - Expray 1, 12"/>
                </v:shape>
              </w:pict>
            </w:r>
          </w:p>
        </w:tc>
        <w:tc>
          <w:tcPr>
            <w:tcW w:w="1843" w:type="dxa"/>
          </w:tcPr>
          <w:p w14:paraId="6904AB64" w14:textId="3FE4338D" w:rsidR="00E54770" w:rsidRDefault="0096126C" w:rsidP="00EA1E50">
            <w:pPr>
              <w:jc w:val="center"/>
            </w:pPr>
            <w:r>
              <w:pict w14:anchorId="0EDBC901">
                <v:shape id="_x0000_i1032" type="#_x0000_t75" style="width:69.1pt;height:99.55pt;mso-position-horizontal:center;mso-position-horizontal-relative:margin;mso-position-vertical:center;mso-position-vertical-relative:margin;mso-width-relative:page;mso-height-relative:page">
                  <v:imagedata r:id="rId47" o:title="RDX (MS) - Test 2 - Swab - Expray 2, 13" gain="1.25"/>
                </v:shape>
              </w:pict>
            </w:r>
          </w:p>
        </w:tc>
        <w:tc>
          <w:tcPr>
            <w:tcW w:w="1481" w:type="dxa"/>
          </w:tcPr>
          <w:p w14:paraId="73300EA4" w14:textId="14FB08C1" w:rsidR="00E54770" w:rsidRPr="001B5940" w:rsidRDefault="00E54770" w:rsidP="00EA1E50">
            <w:pPr>
              <w:jc w:val="center"/>
              <w:rPr>
                <w:i/>
              </w:rPr>
            </w:pPr>
            <w:r w:rsidRPr="001B5940">
              <w:rPr>
                <w:i/>
              </w:rPr>
              <w:t>N/A</w:t>
            </w:r>
          </w:p>
        </w:tc>
        <w:tc>
          <w:tcPr>
            <w:tcW w:w="1070" w:type="dxa"/>
          </w:tcPr>
          <w:p w14:paraId="15AE9853" w14:textId="3E595531" w:rsidR="00E54770" w:rsidRDefault="00E54770" w:rsidP="00EA1E50">
            <w:pPr>
              <w:jc w:val="center"/>
            </w:pPr>
            <w:r>
              <w:t>1</w:t>
            </w:r>
            <w:r w:rsidR="004049B4">
              <w:t xml:space="preserve"> </w:t>
            </w:r>
            <w:r>
              <w:t>mg</w:t>
            </w:r>
          </w:p>
        </w:tc>
      </w:tr>
      <w:tr w:rsidR="00E13B9A" w14:paraId="1890CFE9" w14:textId="77777777" w:rsidTr="00B0655B">
        <w:trPr>
          <w:trHeight w:val="415"/>
        </w:trPr>
        <w:tc>
          <w:tcPr>
            <w:tcW w:w="1027" w:type="dxa"/>
          </w:tcPr>
          <w:p w14:paraId="0577E220" w14:textId="05BB777C" w:rsidR="00E54770" w:rsidRDefault="00E54770" w:rsidP="00EA1E50">
            <w:pPr>
              <w:jc w:val="center"/>
            </w:pPr>
            <w:r>
              <w:t>HMX</w:t>
            </w:r>
          </w:p>
        </w:tc>
        <w:tc>
          <w:tcPr>
            <w:tcW w:w="2191" w:type="dxa"/>
          </w:tcPr>
          <w:p w14:paraId="5404DFB2" w14:textId="4D8B9B05" w:rsidR="00E54770" w:rsidRDefault="0096126C" w:rsidP="00EA1E50">
            <w:pPr>
              <w:jc w:val="center"/>
            </w:pPr>
            <w:r>
              <w:pict w14:anchorId="461B9789">
                <v:shape id="_x0000_i1033" type="#_x0000_t75" style="width:82.7pt;height:99.55pt;mso-position-horizontal:center;mso-position-horizontal-relative:margin;mso-position-vertical:center;mso-position-vertical-relative:margin;mso-width-relative:page;mso-height-relative:page">
                  <v:imagedata r:id="rId48" o:title="HMX (MS) - Test 2 - Swab - 1mg of sample, 23"/>
                </v:shape>
              </w:pict>
            </w:r>
          </w:p>
        </w:tc>
        <w:tc>
          <w:tcPr>
            <w:tcW w:w="2164" w:type="dxa"/>
          </w:tcPr>
          <w:p w14:paraId="632AA10B" w14:textId="44F74584" w:rsidR="00E54770" w:rsidRDefault="0096126C" w:rsidP="00EA1E50">
            <w:pPr>
              <w:jc w:val="center"/>
            </w:pPr>
            <w:r>
              <w:pict w14:anchorId="67DC0532">
                <v:shape id="_x0000_i1034" type="#_x0000_t75" style="width:83.95pt;height:99.55pt;mso-position-horizontal:center;mso-position-horizontal-relative:margin;mso-position-vertical:center;mso-position-vertical-relative:margin">
                  <v:imagedata r:id="rId49" o:title="HMX (MS) - Test 2 - Swab - Expray 1, 24"/>
                </v:shape>
              </w:pict>
            </w:r>
          </w:p>
        </w:tc>
        <w:tc>
          <w:tcPr>
            <w:tcW w:w="1843" w:type="dxa"/>
          </w:tcPr>
          <w:p w14:paraId="7570FE68" w14:textId="4F3EF3B4" w:rsidR="00E54770" w:rsidRDefault="0096126C" w:rsidP="00EA1E50">
            <w:pPr>
              <w:jc w:val="center"/>
            </w:pPr>
            <w:r>
              <w:pict w14:anchorId="138912AF">
                <v:shape id="_x0000_i1035" type="#_x0000_t75" style="width:69.1pt;height:99.55pt;mso-position-horizontal:center;mso-position-horizontal-relative:margin;mso-position-vertical:center;mso-position-vertical-relative:margin">
                  <v:imagedata r:id="rId50" o:title="HMX (MS) - Test 2 - Swab - Expray 2, 25" gain="109227f"/>
                </v:shape>
              </w:pict>
            </w:r>
          </w:p>
        </w:tc>
        <w:tc>
          <w:tcPr>
            <w:tcW w:w="1481" w:type="dxa"/>
          </w:tcPr>
          <w:p w14:paraId="0ADCCCB4" w14:textId="05593F77" w:rsidR="00E54770" w:rsidRPr="001B5940" w:rsidRDefault="00EA1E50" w:rsidP="00EA1E50">
            <w:pPr>
              <w:jc w:val="center"/>
              <w:rPr>
                <w:i/>
              </w:rPr>
            </w:pPr>
            <w:r w:rsidRPr="001B5940">
              <w:rPr>
                <w:i/>
              </w:rPr>
              <w:t>N/A</w:t>
            </w:r>
          </w:p>
        </w:tc>
        <w:tc>
          <w:tcPr>
            <w:tcW w:w="1070" w:type="dxa"/>
          </w:tcPr>
          <w:p w14:paraId="53A5BEAD" w14:textId="0425FCEA" w:rsidR="00E54770" w:rsidRDefault="00E54770" w:rsidP="00EA1E50">
            <w:pPr>
              <w:jc w:val="center"/>
            </w:pPr>
            <w:r>
              <w:t>1</w:t>
            </w:r>
            <w:r w:rsidR="004049B4">
              <w:t xml:space="preserve"> </w:t>
            </w:r>
            <w:r>
              <w:t>mg</w:t>
            </w:r>
          </w:p>
        </w:tc>
      </w:tr>
      <w:tr w:rsidR="00E13B9A" w14:paraId="7C380BE3" w14:textId="77777777" w:rsidTr="00B0655B">
        <w:trPr>
          <w:trHeight w:val="415"/>
        </w:trPr>
        <w:tc>
          <w:tcPr>
            <w:tcW w:w="1027" w:type="dxa"/>
          </w:tcPr>
          <w:p w14:paraId="0684E80D" w14:textId="29B2AF14" w:rsidR="00E54770" w:rsidRDefault="00EA1E50" w:rsidP="00EA1E50">
            <w:pPr>
              <w:jc w:val="center"/>
            </w:pPr>
            <w:r>
              <w:t>TNEB</w:t>
            </w:r>
          </w:p>
        </w:tc>
        <w:tc>
          <w:tcPr>
            <w:tcW w:w="2191" w:type="dxa"/>
          </w:tcPr>
          <w:p w14:paraId="4AF7E774" w14:textId="55AFCF82" w:rsidR="00E54770" w:rsidRDefault="0096126C" w:rsidP="00E13B9A">
            <w:pPr>
              <w:jc w:val="center"/>
            </w:pPr>
            <w:r>
              <w:pict w14:anchorId="712D156A">
                <v:shape id="_x0000_i1036" type="#_x0000_t75" style="width:80.25pt;height:99.55pt;mso-position-horizontal:center;mso-position-horizontal-relative:margin;mso-position-vertical:center;mso-position-vertical-relative:margin;mso-width-relative:page;mso-height-relative:page">
                  <v:imagedata r:id="rId51" o:title="DADN (MS) - Test 1 - Swab - 1mg of sample, 31"/>
                </v:shape>
              </w:pict>
            </w:r>
          </w:p>
        </w:tc>
        <w:tc>
          <w:tcPr>
            <w:tcW w:w="2164" w:type="dxa"/>
          </w:tcPr>
          <w:p w14:paraId="33C6FC5C" w14:textId="4CD14ECA" w:rsidR="00E54770" w:rsidRDefault="0096126C" w:rsidP="00EA1E50">
            <w:pPr>
              <w:jc w:val="center"/>
            </w:pPr>
            <w:r>
              <w:pict w14:anchorId="70794073">
                <v:shape id="_x0000_i1037" type="#_x0000_t75" style="width:82.7pt;height:99.55pt;mso-position-horizontal:center;mso-position-horizontal-relative:margin;mso-position-vertical:center;mso-position-vertical-relative:margin;mso-width-relative:page;mso-height-relative:page">
                  <v:imagedata r:id="rId52" o:title="TNEB (MS) - Test 1 - Swab - Expray 1, 58"/>
                </v:shape>
              </w:pict>
            </w:r>
          </w:p>
        </w:tc>
        <w:tc>
          <w:tcPr>
            <w:tcW w:w="1843" w:type="dxa"/>
          </w:tcPr>
          <w:p w14:paraId="73CC33C1" w14:textId="61D74224" w:rsidR="00E54770" w:rsidRPr="001B5940" w:rsidRDefault="00EA1E50" w:rsidP="00EA1E50">
            <w:pPr>
              <w:jc w:val="center"/>
              <w:rPr>
                <w:i/>
              </w:rPr>
            </w:pPr>
            <w:r w:rsidRPr="001B5940">
              <w:rPr>
                <w:i/>
              </w:rPr>
              <w:t>N/A</w:t>
            </w:r>
          </w:p>
        </w:tc>
        <w:tc>
          <w:tcPr>
            <w:tcW w:w="1481" w:type="dxa"/>
          </w:tcPr>
          <w:p w14:paraId="7BEA6740" w14:textId="17ECF427" w:rsidR="00E54770" w:rsidRPr="001B5940" w:rsidRDefault="00EA1E50" w:rsidP="00EA1E50">
            <w:pPr>
              <w:jc w:val="center"/>
              <w:rPr>
                <w:i/>
              </w:rPr>
            </w:pPr>
            <w:r w:rsidRPr="001B5940">
              <w:rPr>
                <w:i/>
              </w:rPr>
              <w:t>N/A</w:t>
            </w:r>
          </w:p>
        </w:tc>
        <w:tc>
          <w:tcPr>
            <w:tcW w:w="1070" w:type="dxa"/>
          </w:tcPr>
          <w:p w14:paraId="6A87F111" w14:textId="406454C1" w:rsidR="00E54770" w:rsidRDefault="00E54770" w:rsidP="00EA1E50">
            <w:pPr>
              <w:jc w:val="center"/>
            </w:pPr>
            <w:r>
              <w:t>1</w:t>
            </w:r>
            <w:r w:rsidR="004049B4">
              <w:t xml:space="preserve"> </w:t>
            </w:r>
            <w:r>
              <w:t>mg</w:t>
            </w:r>
          </w:p>
        </w:tc>
      </w:tr>
      <w:tr w:rsidR="00B0655B" w14:paraId="39D9140A" w14:textId="77777777" w:rsidTr="00B0655B">
        <w:trPr>
          <w:trHeight w:val="2425"/>
        </w:trPr>
        <w:tc>
          <w:tcPr>
            <w:tcW w:w="1027" w:type="dxa"/>
          </w:tcPr>
          <w:p w14:paraId="5B787C61" w14:textId="5CCDECC5" w:rsidR="00E13B9A" w:rsidRDefault="00E13B9A" w:rsidP="00EA1E50">
            <w:pPr>
              <w:jc w:val="center"/>
            </w:pPr>
            <w:r>
              <w:t>DADN</w:t>
            </w:r>
          </w:p>
        </w:tc>
        <w:tc>
          <w:tcPr>
            <w:tcW w:w="2191" w:type="dxa"/>
          </w:tcPr>
          <w:p w14:paraId="384881E3" w14:textId="6DC9C0A6" w:rsidR="00E13B9A" w:rsidRDefault="00E13B9A" w:rsidP="00EA1E50">
            <w:pPr>
              <w:jc w:val="center"/>
            </w:pPr>
            <w:r>
              <w:rPr>
                <w:noProof/>
              </w:rPr>
              <w:drawing>
                <wp:inline distT="0" distB="0" distL="0" distR="0" wp14:anchorId="3F175BC8" wp14:editId="557CBC7B">
                  <wp:extent cx="1047375" cy="1260000"/>
                  <wp:effectExtent l="0" t="0" r="635" b="0"/>
                  <wp:docPr id="3" name="Picture 3" descr="C:\Users\arhurley\AppData\Local\Microsoft\Windows\INetCache\Content.Word\TNEB (MS) - Test 1 - Swab - 1mg of sample, 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C:\Users\arhurley\AppData\Local\Microsoft\Windows\INetCache\Content.Word\TNEB (MS) - Test 1 - Swab - 1mg of sample, 57.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47375" cy="1260000"/>
                          </a:xfrm>
                          <a:prstGeom prst="rect">
                            <a:avLst/>
                          </a:prstGeom>
                          <a:noFill/>
                          <a:ln>
                            <a:noFill/>
                          </a:ln>
                        </pic:spPr>
                      </pic:pic>
                    </a:graphicData>
                  </a:graphic>
                </wp:inline>
              </w:drawing>
            </w:r>
          </w:p>
        </w:tc>
        <w:tc>
          <w:tcPr>
            <w:tcW w:w="2164" w:type="dxa"/>
          </w:tcPr>
          <w:p w14:paraId="50ABA37A" w14:textId="39588F11" w:rsidR="00E13B9A" w:rsidRDefault="0096126C" w:rsidP="004B7E48">
            <w:pPr>
              <w:rPr>
                <w:noProof/>
              </w:rPr>
            </w:pPr>
            <w:r>
              <w:pict w14:anchorId="725D0F8E">
                <v:shape id="_x0000_i1038" type="#_x0000_t75" style="width:82.7pt;height:99.55pt;mso-position-horizontal:center;mso-position-horizontal-relative:margin;mso-position-vertical:center;mso-position-vertical-relative:margin;mso-width-relative:page;mso-height-relative:page">
                  <v:imagedata r:id="rId54" o:title="DADN (MS) - Test 1 - Swab - Expray 1, 32"/>
                </v:shape>
              </w:pict>
            </w:r>
          </w:p>
        </w:tc>
        <w:tc>
          <w:tcPr>
            <w:tcW w:w="1843" w:type="dxa"/>
          </w:tcPr>
          <w:p w14:paraId="63AB5A22" w14:textId="7229B840" w:rsidR="00E13B9A" w:rsidRDefault="0096126C" w:rsidP="004B7E48">
            <w:r>
              <w:pict w14:anchorId="38F51F37">
                <v:shape id="_x0000_i1039" type="#_x0000_t75" style="width:66.65pt;height:99.55pt;mso-position-horizontal:center;mso-position-horizontal-relative:margin;mso-position-vertical:center;mso-position-vertical-relative:margin;mso-width-relative:page;mso-height-relative:page">
                  <v:imagedata r:id="rId55" o:title="DADN (MS) - Test 1 - Swab - Expray 2, 33" gain="2.5"/>
                </v:shape>
              </w:pict>
            </w:r>
          </w:p>
        </w:tc>
        <w:tc>
          <w:tcPr>
            <w:tcW w:w="1481" w:type="dxa"/>
          </w:tcPr>
          <w:p w14:paraId="3FADA9E3" w14:textId="78BBC449" w:rsidR="00E13B9A" w:rsidRPr="001B5940" w:rsidRDefault="004B7E48" w:rsidP="00EA1E50">
            <w:pPr>
              <w:jc w:val="center"/>
              <w:rPr>
                <w:i/>
              </w:rPr>
            </w:pPr>
            <w:r w:rsidRPr="001B5940">
              <w:rPr>
                <w:i/>
              </w:rPr>
              <w:t>N/A</w:t>
            </w:r>
          </w:p>
        </w:tc>
        <w:tc>
          <w:tcPr>
            <w:tcW w:w="1070" w:type="dxa"/>
          </w:tcPr>
          <w:p w14:paraId="045B33A6" w14:textId="64144F58" w:rsidR="00E13B9A" w:rsidRDefault="004B7E48" w:rsidP="00372AA3">
            <w:pPr>
              <w:keepNext/>
              <w:jc w:val="center"/>
            </w:pPr>
            <w:r>
              <w:t>1</w:t>
            </w:r>
            <w:r w:rsidR="004049B4">
              <w:t xml:space="preserve"> </w:t>
            </w:r>
            <w:r>
              <w:t>mg</w:t>
            </w:r>
          </w:p>
        </w:tc>
      </w:tr>
    </w:tbl>
    <w:p w14:paraId="4E1B3059" w14:textId="62357361" w:rsidR="007C1880" w:rsidRDefault="00372AA3" w:rsidP="006E1091">
      <w:pPr>
        <w:pStyle w:val="Caption"/>
      </w:pPr>
      <w:bookmarkStart w:id="109" w:name="_Toc161146094"/>
      <w:bookmarkStart w:id="110" w:name="_Toc161647768"/>
      <w:bookmarkStart w:id="111" w:name="_Toc161656018"/>
      <w:r>
        <w:t xml:space="preserve">Table </w:t>
      </w:r>
      <w:r w:rsidR="003A5626">
        <w:fldChar w:fldCharType="begin"/>
      </w:r>
      <w:r w:rsidR="003A5626">
        <w:instrText xml:space="preserve"> SEQ Table \* ARABIC </w:instrText>
      </w:r>
      <w:r w:rsidR="003A5626">
        <w:fldChar w:fldCharType="separate"/>
      </w:r>
      <w:r w:rsidR="0065421C">
        <w:rPr>
          <w:noProof/>
        </w:rPr>
        <w:t>2</w:t>
      </w:r>
      <w:r w:rsidR="003A5626">
        <w:rPr>
          <w:noProof/>
        </w:rPr>
        <w:fldChar w:fldCharType="end"/>
      </w:r>
      <w:r>
        <w:t xml:space="preserve"> - Minimum sample size results - High explosives</w:t>
      </w:r>
      <w:bookmarkEnd w:id="109"/>
      <w:bookmarkEnd w:id="110"/>
      <w:bookmarkEnd w:id="111"/>
    </w:p>
    <w:p w14:paraId="1049EA47" w14:textId="77777777" w:rsidR="00083E74" w:rsidRDefault="00083E74">
      <w:pPr>
        <w:spacing w:after="160" w:line="259" w:lineRule="auto"/>
        <w:jc w:val="left"/>
        <w:rPr>
          <w:u w:val="single"/>
        </w:rPr>
      </w:pPr>
      <w:r>
        <w:br w:type="page"/>
      </w:r>
    </w:p>
    <w:p w14:paraId="6EED6E87" w14:textId="26331218" w:rsidR="005F3907" w:rsidRDefault="005F3907" w:rsidP="005F3907">
      <w:pPr>
        <w:pStyle w:val="Heading3"/>
      </w:pPr>
      <w:bookmarkStart w:id="112" w:name="_Toc161655973"/>
      <w:r>
        <w:lastRenderedPageBreak/>
        <w:t>Propellants</w:t>
      </w:r>
      <w:bookmarkEnd w:id="112"/>
    </w:p>
    <w:tbl>
      <w:tblPr>
        <w:tblStyle w:val="TableGrid"/>
        <w:tblW w:w="0" w:type="auto"/>
        <w:tblLayout w:type="fixed"/>
        <w:tblLook w:val="04A0" w:firstRow="1" w:lastRow="0" w:firstColumn="1" w:lastColumn="0" w:noHBand="0" w:noVBand="1"/>
      </w:tblPr>
      <w:tblGrid>
        <w:gridCol w:w="1129"/>
        <w:gridCol w:w="2061"/>
        <w:gridCol w:w="2088"/>
        <w:gridCol w:w="1920"/>
        <w:gridCol w:w="1459"/>
        <w:gridCol w:w="1079"/>
      </w:tblGrid>
      <w:tr w:rsidR="001A178E" w14:paraId="218D7E87" w14:textId="77777777" w:rsidTr="00EF7CAB">
        <w:tc>
          <w:tcPr>
            <w:tcW w:w="1129" w:type="dxa"/>
          </w:tcPr>
          <w:p w14:paraId="111BBA97" w14:textId="5B2A2658" w:rsidR="00E54770" w:rsidRPr="005F3907" w:rsidRDefault="00E54770" w:rsidP="00EA1E50">
            <w:pPr>
              <w:jc w:val="center"/>
              <w:rPr>
                <w:b/>
                <w:u w:val="single"/>
              </w:rPr>
            </w:pPr>
            <w:r>
              <w:rPr>
                <w:b/>
                <w:u w:val="single"/>
              </w:rPr>
              <w:t>Name</w:t>
            </w:r>
          </w:p>
        </w:tc>
        <w:tc>
          <w:tcPr>
            <w:tcW w:w="2061" w:type="dxa"/>
          </w:tcPr>
          <w:p w14:paraId="11B65205" w14:textId="2AD02733" w:rsidR="00E54770" w:rsidRPr="005F3907" w:rsidRDefault="00E54770" w:rsidP="00EA1E50">
            <w:pPr>
              <w:jc w:val="center"/>
              <w:rPr>
                <w:b/>
                <w:u w:val="single"/>
              </w:rPr>
            </w:pPr>
            <w:r>
              <w:rPr>
                <w:b/>
                <w:u w:val="single"/>
              </w:rPr>
              <w:t>Sample</w:t>
            </w:r>
          </w:p>
        </w:tc>
        <w:tc>
          <w:tcPr>
            <w:tcW w:w="2088" w:type="dxa"/>
          </w:tcPr>
          <w:p w14:paraId="6FD1FD68" w14:textId="78420D10" w:rsidR="00E54770" w:rsidRDefault="00E54770" w:rsidP="00EA1E50">
            <w:pPr>
              <w:jc w:val="center"/>
            </w:pPr>
            <w:r w:rsidRPr="005F3907">
              <w:rPr>
                <w:b/>
                <w:u w:val="single"/>
              </w:rPr>
              <w:t>Expray 1</w:t>
            </w:r>
          </w:p>
        </w:tc>
        <w:tc>
          <w:tcPr>
            <w:tcW w:w="1920" w:type="dxa"/>
          </w:tcPr>
          <w:p w14:paraId="65F374B7" w14:textId="4326E164" w:rsidR="00E54770" w:rsidRDefault="00E54770" w:rsidP="00EA1E50">
            <w:pPr>
              <w:jc w:val="center"/>
            </w:pPr>
            <w:r w:rsidRPr="005F3907">
              <w:rPr>
                <w:b/>
                <w:u w:val="single"/>
              </w:rPr>
              <w:t>Expray 2</w:t>
            </w:r>
          </w:p>
        </w:tc>
        <w:tc>
          <w:tcPr>
            <w:tcW w:w="1459" w:type="dxa"/>
          </w:tcPr>
          <w:p w14:paraId="47D18D16" w14:textId="78E0F649" w:rsidR="00E54770" w:rsidRDefault="00E54770" w:rsidP="00EA1E50">
            <w:pPr>
              <w:jc w:val="center"/>
            </w:pPr>
            <w:r w:rsidRPr="005F3907">
              <w:rPr>
                <w:b/>
                <w:u w:val="single"/>
              </w:rPr>
              <w:t>Expray 3</w:t>
            </w:r>
          </w:p>
        </w:tc>
        <w:tc>
          <w:tcPr>
            <w:tcW w:w="1079" w:type="dxa"/>
          </w:tcPr>
          <w:p w14:paraId="4D1E6174" w14:textId="695544AE" w:rsidR="00E54770" w:rsidRDefault="00E54770" w:rsidP="00EA1E50">
            <w:pPr>
              <w:jc w:val="center"/>
            </w:pPr>
            <w:r w:rsidRPr="005F3907">
              <w:rPr>
                <w:b/>
                <w:u w:val="single"/>
              </w:rPr>
              <w:t>Sample Size</w:t>
            </w:r>
          </w:p>
        </w:tc>
      </w:tr>
      <w:tr w:rsidR="001A178E" w14:paraId="57593422" w14:textId="77777777" w:rsidTr="00EF7CAB">
        <w:tc>
          <w:tcPr>
            <w:tcW w:w="1129" w:type="dxa"/>
          </w:tcPr>
          <w:p w14:paraId="6F284F91" w14:textId="77777777" w:rsidR="00E54770" w:rsidRDefault="00E54770" w:rsidP="00EA1E50">
            <w:pPr>
              <w:jc w:val="center"/>
            </w:pPr>
            <w:r>
              <w:t>NC 200W</w:t>
            </w:r>
          </w:p>
          <w:p w14:paraId="4C3BBD49" w14:textId="407CD247" w:rsidR="00372AA3" w:rsidRDefault="00372AA3" w:rsidP="00EA1E50">
            <w:pPr>
              <w:jc w:val="center"/>
            </w:pPr>
            <w:r>
              <w:t>(SB)</w:t>
            </w:r>
          </w:p>
        </w:tc>
        <w:tc>
          <w:tcPr>
            <w:tcW w:w="2061" w:type="dxa"/>
          </w:tcPr>
          <w:p w14:paraId="2188F7B8" w14:textId="3C6A5F68" w:rsidR="00E54770" w:rsidRDefault="0096126C" w:rsidP="00EA1E50">
            <w:pPr>
              <w:jc w:val="center"/>
            </w:pPr>
            <w:r>
              <w:pict w14:anchorId="1DF3D1F8">
                <v:shape id="_x0000_i1040" type="#_x0000_t75" style="width:82.7pt;height:98.75pt;mso-position-horizontal:center;mso-position-horizontal-relative:margin;mso-position-vertical:center;mso-position-vertical-relative:margin;mso-width-relative:page;mso-height-relative:page">
                  <v:imagedata r:id="rId56" o:title="NC 200W (MS) - Test 2 - Swab - 1mg of sample, 204"/>
                </v:shape>
              </w:pict>
            </w:r>
          </w:p>
        </w:tc>
        <w:tc>
          <w:tcPr>
            <w:tcW w:w="2088" w:type="dxa"/>
          </w:tcPr>
          <w:p w14:paraId="2AD974DC" w14:textId="7F88AFE1" w:rsidR="00E54770" w:rsidRDefault="001A178E" w:rsidP="00EA1E50">
            <w:pPr>
              <w:jc w:val="center"/>
            </w:pPr>
            <w:r>
              <w:rPr>
                <w:noProof/>
              </w:rPr>
              <w:drawing>
                <wp:inline distT="0" distB="0" distL="0" distR="0" wp14:anchorId="542984B1" wp14:editId="41DB9496">
                  <wp:extent cx="982916" cy="1260000"/>
                  <wp:effectExtent l="0" t="0" r="8255" b="0"/>
                  <wp:docPr id="4" name="Picture 4" descr="C:\Users\arhurley\AppData\Local\Microsoft\Windows\INetCache\Content.Word\NC 200W (MS) - Test 2 - Swab - Expray 1, 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C:\Users\arhurley\AppData\Local\Microsoft\Windows\INetCache\Content.Word\NC 200W (MS) - Test 2 - Swab - Expray 1, 205.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82916" cy="1260000"/>
                          </a:xfrm>
                          <a:prstGeom prst="rect">
                            <a:avLst/>
                          </a:prstGeom>
                          <a:noFill/>
                          <a:ln>
                            <a:noFill/>
                          </a:ln>
                        </pic:spPr>
                      </pic:pic>
                    </a:graphicData>
                  </a:graphic>
                </wp:inline>
              </w:drawing>
            </w:r>
          </w:p>
        </w:tc>
        <w:tc>
          <w:tcPr>
            <w:tcW w:w="1920" w:type="dxa"/>
          </w:tcPr>
          <w:p w14:paraId="7364DF81" w14:textId="2F827E97" w:rsidR="00E54770" w:rsidRDefault="0096126C" w:rsidP="00EA1E50">
            <w:pPr>
              <w:jc w:val="center"/>
            </w:pPr>
            <w:r>
              <w:pict w14:anchorId="4BA70F16">
                <v:shape id="_x0000_i1041" type="#_x0000_t75" style="width:71.6pt;height:98.75pt;mso-position-horizontal:center;mso-position-horizontal-relative:margin;mso-position-vertical:center;mso-position-vertical-relative:margin">
                  <v:imagedata r:id="rId58" o:title="NC 200W (MS) - Test 2 - Swab - Expray 2, 206"/>
                </v:shape>
              </w:pict>
            </w:r>
          </w:p>
        </w:tc>
        <w:tc>
          <w:tcPr>
            <w:tcW w:w="1459" w:type="dxa"/>
          </w:tcPr>
          <w:p w14:paraId="7FDF51EB" w14:textId="5E9836AE" w:rsidR="00E54770" w:rsidRPr="00EC7A5C" w:rsidRDefault="001A178E" w:rsidP="00EC7A5C">
            <w:pPr>
              <w:jc w:val="center"/>
              <w:rPr>
                <w:i/>
              </w:rPr>
            </w:pPr>
            <w:r w:rsidRPr="00EC7A5C">
              <w:rPr>
                <w:i/>
              </w:rPr>
              <w:t>N/A</w:t>
            </w:r>
          </w:p>
        </w:tc>
        <w:tc>
          <w:tcPr>
            <w:tcW w:w="1079" w:type="dxa"/>
          </w:tcPr>
          <w:p w14:paraId="3556A087" w14:textId="7A34DDFF" w:rsidR="00E54770" w:rsidRDefault="00E54770" w:rsidP="00EA1E50">
            <w:pPr>
              <w:jc w:val="center"/>
            </w:pPr>
            <w:r>
              <w:t>1</w:t>
            </w:r>
            <w:r w:rsidR="004049B4">
              <w:t xml:space="preserve"> </w:t>
            </w:r>
            <w:r>
              <w:t>mg</w:t>
            </w:r>
          </w:p>
        </w:tc>
      </w:tr>
      <w:tr w:rsidR="001A178E" w14:paraId="711B50C5" w14:textId="77777777" w:rsidTr="00EF7CAB">
        <w:tc>
          <w:tcPr>
            <w:tcW w:w="1129" w:type="dxa"/>
          </w:tcPr>
          <w:p w14:paraId="1431D512" w14:textId="367A02FB" w:rsidR="00B0655B" w:rsidRDefault="00E54770" w:rsidP="00372AA3">
            <w:pPr>
              <w:jc w:val="center"/>
            </w:pPr>
            <w:r>
              <w:t>N 06</w:t>
            </w:r>
            <w:r w:rsidR="00372AA3">
              <w:t xml:space="preserve"> </w:t>
            </w:r>
            <w:r w:rsidR="00B0655B">
              <w:t>(TB)</w:t>
            </w:r>
          </w:p>
        </w:tc>
        <w:tc>
          <w:tcPr>
            <w:tcW w:w="2061" w:type="dxa"/>
          </w:tcPr>
          <w:p w14:paraId="3065088E" w14:textId="03000624" w:rsidR="00E54770" w:rsidRDefault="0096126C" w:rsidP="00EA1E50">
            <w:pPr>
              <w:jc w:val="center"/>
            </w:pPr>
            <w:r>
              <w:pict w14:anchorId="6D57A286">
                <v:shape id="_x0000_i1042" type="#_x0000_t75" style="width:82.7pt;height:98.75pt;mso-position-horizontal:absolute;mso-position-horizontal-relative:text;mso-position-vertical:absolute;mso-position-vertical-relative:text;mso-width-relative:page;mso-height-relative:page">
                  <v:imagedata r:id="rId59" o:title="N06 (MS) - Test 1 - Swab - 1mg of sample, 212"/>
                </v:shape>
              </w:pict>
            </w:r>
          </w:p>
        </w:tc>
        <w:tc>
          <w:tcPr>
            <w:tcW w:w="2088" w:type="dxa"/>
          </w:tcPr>
          <w:p w14:paraId="56C7C969" w14:textId="1E01CCD7" w:rsidR="00E54770" w:rsidRDefault="0096126C" w:rsidP="00EA1E50">
            <w:pPr>
              <w:jc w:val="center"/>
            </w:pPr>
            <w:r>
              <w:pict w14:anchorId="206B9C57">
                <v:shape id="_x0000_i1043" type="#_x0000_t75" style="width:75.3pt;height:98.75pt;mso-position-horizontal:absolute;mso-position-horizontal-relative:text;mso-position-vertical:absolute;mso-position-vertical-relative:text;mso-width-relative:page;mso-height-relative:page">
                  <v:imagedata r:id="rId60" o:title="N06 (MS) - Test 1 - Swab - Expray 1, 213"/>
                </v:shape>
              </w:pict>
            </w:r>
          </w:p>
        </w:tc>
        <w:tc>
          <w:tcPr>
            <w:tcW w:w="1920" w:type="dxa"/>
          </w:tcPr>
          <w:p w14:paraId="4986B1FC" w14:textId="7E4195D3" w:rsidR="00E54770" w:rsidRDefault="00822F38" w:rsidP="00EA1E50">
            <w:pPr>
              <w:jc w:val="center"/>
            </w:pPr>
            <w:r>
              <w:rPr>
                <w:noProof/>
              </w:rPr>
              <w:drawing>
                <wp:inline distT="0" distB="0" distL="0" distR="0" wp14:anchorId="6493EA08" wp14:editId="65309C92">
                  <wp:extent cx="937318" cy="1260000"/>
                  <wp:effectExtent l="0" t="0" r="0" b="0"/>
                  <wp:docPr id="5" name="Picture 5" descr="C:\Users\arhurley\AppData\Local\Microsoft\Windows\INetCache\Content.Word\N06 (MS) - Test 1 - Swab - Expray 2, 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C:\Users\arhurley\AppData\Local\Microsoft\Windows\INetCache\Content.Word\N06 (MS) - Test 1 - Swab - Expray 2, 214.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937318"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59" w:type="dxa"/>
          </w:tcPr>
          <w:p w14:paraId="4F66FF84" w14:textId="4038C40E" w:rsidR="00E54770" w:rsidRPr="00EC7A5C" w:rsidRDefault="007C1880" w:rsidP="00EC7A5C">
            <w:pPr>
              <w:jc w:val="center"/>
              <w:rPr>
                <w:i/>
              </w:rPr>
            </w:pPr>
            <w:r w:rsidRPr="00EC7A5C">
              <w:rPr>
                <w:i/>
              </w:rPr>
              <w:t>N/A</w:t>
            </w:r>
          </w:p>
        </w:tc>
        <w:tc>
          <w:tcPr>
            <w:tcW w:w="1079" w:type="dxa"/>
          </w:tcPr>
          <w:p w14:paraId="3D65452B" w14:textId="59358994" w:rsidR="00E54770" w:rsidRDefault="00E54770" w:rsidP="00EA1E50">
            <w:pPr>
              <w:jc w:val="center"/>
            </w:pPr>
            <w:r>
              <w:t>1</w:t>
            </w:r>
            <w:r w:rsidR="004049B4">
              <w:t xml:space="preserve"> </w:t>
            </w:r>
            <w:r>
              <w:t>mg</w:t>
            </w:r>
          </w:p>
        </w:tc>
      </w:tr>
      <w:tr w:rsidR="001A178E" w14:paraId="6D165A31" w14:textId="77777777" w:rsidTr="00EF7CAB">
        <w:tc>
          <w:tcPr>
            <w:tcW w:w="1129" w:type="dxa"/>
          </w:tcPr>
          <w:p w14:paraId="38DB1A35" w14:textId="290327CE" w:rsidR="00E54770" w:rsidRDefault="00E54770" w:rsidP="00EA1E50">
            <w:pPr>
              <w:jc w:val="center"/>
            </w:pPr>
            <w:r>
              <w:t>NS 34-10</w:t>
            </w:r>
            <w:r w:rsidR="00372AA3">
              <w:t xml:space="preserve"> (TB)</w:t>
            </w:r>
          </w:p>
          <w:p w14:paraId="3FF680B7" w14:textId="5A1027FE" w:rsidR="00B0655B" w:rsidRDefault="00B0655B" w:rsidP="00EA1E50">
            <w:pPr>
              <w:jc w:val="center"/>
            </w:pPr>
          </w:p>
        </w:tc>
        <w:tc>
          <w:tcPr>
            <w:tcW w:w="2061" w:type="dxa"/>
          </w:tcPr>
          <w:p w14:paraId="1459DB25" w14:textId="5F65B6B2" w:rsidR="00E54770" w:rsidRDefault="0096126C" w:rsidP="00EA1E50">
            <w:pPr>
              <w:jc w:val="center"/>
            </w:pPr>
            <w:r>
              <w:pict w14:anchorId="5D3E515B">
                <v:shape id="_x0000_i1044" type="#_x0000_t75" style="width:81.45pt;height:98.75pt;mso-position-horizontal:absolute;mso-position-horizontal-relative:text;mso-position-vertical:outside;mso-position-vertical-relative:text;mso-width-relative:page;mso-height-relative:page">
                  <v:imagedata r:id="rId62" o:title="NS 34-10 (MS) - Test 3 - Swab - 1mg of sample, 232"/>
                </v:shape>
              </w:pict>
            </w:r>
          </w:p>
        </w:tc>
        <w:tc>
          <w:tcPr>
            <w:tcW w:w="2088" w:type="dxa"/>
          </w:tcPr>
          <w:p w14:paraId="6EB4BCBA" w14:textId="5A85E442" w:rsidR="00E54770" w:rsidRDefault="0096126C" w:rsidP="00EA1E50">
            <w:pPr>
              <w:jc w:val="center"/>
            </w:pPr>
            <w:r>
              <w:pict w14:anchorId="79B77BBF">
                <v:shape id="_x0000_i1045" type="#_x0000_t75" style="width:81.45pt;height:98.75pt;mso-position-horizontal:absolute;mso-position-horizontal-relative:text;mso-position-vertical:outside;mso-position-vertical-relative:text;mso-width-relative:page;mso-height-relative:page">
                  <v:imagedata r:id="rId63" o:title="NS 34-10 (MS) - Test 3 - Swab - Expray 1, 233"/>
                </v:shape>
              </w:pict>
            </w:r>
          </w:p>
        </w:tc>
        <w:tc>
          <w:tcPr>
            <w:tcW w:w="1920" w:type="dxa"/>
          </w:tcPr>
          <w:p w14:paraId="26B91A04" w14:textId="6FC74124" w:rsidR="00E54770" w:rsidRDefault="0096126C" w:rsidP="00EA1E50">
            <w:pPr>
              <w:jc w:val="center"/>
            </w:pPr>
            <w:r>
              <w:pict w14:anchorId="6E3AADB6">
                <v:shape id="_x0000_i1046" type="#_x0000_t75" style="width:77.75pt;height:98.75pt;mso-position-horizontal:absolute;mso-position-horizontal-relative:text;mso-position-vertical:outside;mso-position-vertical-relative:text;mso-width-relative:page;mso-height-relative:page">
                  <v:imagedata r:id="rId64" o:title="NS 34-10 (MS) - Test 3 - Swab - Expray 2, 234"/>
                </v:shape>
              </w:pict>
            </w:r>
          </w:p>
        </w:tc>
        <w:tc>
          <w:tcPr>
            <w:tcW w:w="1459" w:type="dxa"/>
          </w:tcPr>
          <w:p w14:paraId="2627DB67" w14:textId="292AF59F" w:rsidR="00E54770" w:rsidRPr="00EC7A5C" w:rsidRDefault="00866A5F" w:rsidP="00EC7A5C">
            <w:pPr>
              <w:jc w:val="center"/>
              <w:rPr>
                <w:i/>
              </w:rPr>
            </w:pPr>
            <w:r w:rsidRPr="00EC7A5C">
              <w:rPr>
                <w:i/>
              </w:rPr>
              <w:t>N/A</w:t>
            </w:r>
          </w:p>
        </w:tc>
        <w:tc>
          <w:tcPr>
            <w:tcW w:w="1079" w:type="dxa"/>
          </w:tcPr>
          <w:p w14:paraId="6218D0FD" w14:textId="75EBDC09" w:rsidR="00E54770" w:rsidRDefault="00E54770" w:rsidP="00EA1E50">
            <w:pPr>
              <w:jc w:val="center"/>
            </w:pPr>
            <w:r>
              <w:t>1</w:t>
            </w:r>
            <w:r w:rsidR="004049B4">
              <w:t xml:space="preserve"> </w:t>
            </w:r>
            <w:r>
              <w:t>mg</w:t>
            </w:r>
          </w:p>
        </w:tc>
      </w:tr>
      <w:tr w:rsidR="001A178E" w14:paraId="52C5C347" w14:textId="77777777" w:rsidTr="00EF7CAB">
        <w:tc>
          <w:tcPr>
            <w:tcW w:w="1129" w:type="dxa"/>
          </w:tcPr>
          <w:p w14:paraId="3CC7811D" w14:textId="77777777" w:rsidR="00E54770" w:rsidRDefault="00E54770" w:rsidP="00EA1E50">
            <w:pPr>
              <w:jc w:val="center"/>
            </w:pPr>
            <w:r>
              <w:t>WC 855</w:t>
            </w:r>
          </w:p>
          <w:p w14:paraId="0D8EF34E" w14:textId="4DE80B8E" w:rsidR="00B0655B" w:rsidRDefault="00B0655B" w:rsidP="00EA1E50">
            <w:pPr>
              <w:jc w:val="center"/>
            </w:pPr>
            <w:r>
              <w:t>(DB)</w:t>
            </w:r>
          </w:p>
        </w:tc>
        <w:tc>
          <w:tcPr>
            <w:tcW w:w="2061" w:type="dxa"/>
          </w:tcPr>
          <w:p w14:paraId="5E378B69" w14:textId="0514E8C1" w:rsidR="00E54770" w:rsidRDefault="0096126C" w:rsidP="00EA1E50">
            <w:pPr>
              <w:jc w:val="center"/>
            </w:pPr>
            <w:r>
              <w:pict w14:anchorId="5C9C4380">
                <v:shape id="_x0000_i1047" type="#_x0000_t75" style="width:76.55pt;height:98.75pt;mso-position-horizontal:absolute;mso-position-horizontal-relative:text;mso-position-vertical:outside;mso-position-vertical-relative:text;mso-width-relative:page;mso-height-relative:page">
                  <v:imagedata r:id="rId65" o:title="WC855 (MS) - Test 2 - Swab - 1mg of sample, 151"/>
                </v:shape>
              </w:pict>
            </w:r>
          </w:p>
        </w:tc>
        <w:tc>
          <w:tcPr>
            <w:tcW w:w="2088" w:type="dxa"/>
          </w:tcPr>
          <w:p w14:paraId="4018A139" w14:textId="5CD096B1" w:rsidR="00E54770" w:rsidRDefault="0096126C" w:rsidP="00EA1E50">
            <w:pPr>
              <w:jc w:val="center"/>
            </w:pPr>
            <w:r>
              <w:pict w14:anchorId="5C3BBD68">
                <v:shape id="_x0000_i1048" type="#_x0000_t75" style="width:72.8pt;height:98.75pt;mso-position-horizontal:absolute;mso-position-horizontal-relative:text;mso-position-vertical:outside;mso-position-vertical-relative:text;mso-width-relative:page;mso-height-relative:page">
                  <v:imagedata r:id="rId66" o:title="WC855 (MS) - Test 2 - Swab - Expray 1, 152"/>
                </v:shape>
              </w:pict>
            </w:r>
          </w:p>
        </w:tc>
        <w:tc>
          <w:tcPr>
            <w:tcW w:w="1920" w:type="dxa"/>
          </w:tcPr>
          <w:p w14:paraId="0BEDCFCB" w14:textId="065D3C0C" w:rsidR="00E54770" w:rsidRDefault="0096126C" w:rsidP="00EA1E50">
            <w:pPr>
              <w:jc w:val="center"/>
            </w:pPr>
            <w:r>
              <w:pict w14:anchorId="571DC6C1">
                <v:shape id="_x0000_i1049" type="#_x0000_t75" style="width:67.9pt;height:98.75pt;mso-position-horizontal:absolute;mso-position-horizontal-relative:text;mso-position-vertical:outside;mso-position-vertical-relative:text;mso-width-relative:page;mso-height-relative:page">
                  <v:imagedata r:id="rId67" o:title="WC855 (MS) - Test 2 - Swab - Expray 2, 153"/>
                </v:shape>
              </w:pict>
            </w:r>
          </w:p>
        </w:tc>
        <w:tc>
          <w:tcPr>
            <w:tcW w:w="1459" w:type="dxa"/>
          </w:tcPr>
          <w:p w14:paraId="3D49482F" w14:textId="701E5BAC" w:rsidR="00E54770" w:rsidRPr="00EC7A5C" w:rsidRDefault="000F7D9E" w:rsidP="00EC7A5C">
            <w:pPr>
              <w:jc w:val="center"/>
              <w:rPr>
                <w:i/>
              </w:rPr>
            </w:pPr>
            <w:r w:rsidRPr="00EC7A5C">
              <w:rPr>
                <w:i/>
              </w:rPr>
              <w:t>N/A</w:t>
            </w:r>
          </w:p>
        </w:tc>
        <w:tc>
          <w:tcPr>
            <w:tcW w:w="1079" w:type="dxa"/>
          </w:tcPr>
          <w:p w14:paraId="3F62F7B5" w14:textId="74654D56" w:rsidR="00E54770" w:rsidRDefault="00E54770" w:rsidP="00EA1E50">
            <w:pPr>
              <w:jc w:val="center"/>
            </w:pPr>
            <w:r>
              <w:t>1</w:t>
            </w:r>
            <w:r w:rsidR="004049B4">
              <w:t xml:space="preserve"> </w:t>
            </w:r>
            <w:r>
              <w:t>mg</w:t>
            </w:r>
          </w:p>
        </w:tc>
      </w:tr>
      <w:tr w:rsidR="001A178E" w14:paraId="12B84984" w14:textId="77777777" w:rsidTr="00EF7CAB">
        <w:tc>
          <w:tcPr>
            <w:tcW w:w="1129" w:type="dxa"/>
          </w:tcPr>
          <w:p w14:paraId="07E1638C" w14:textId="32CB4463" w:rsidR="00E54770" w:rsidRDefault="00E54770" w:rsidP="00EA1E50">
            <w:pPr>
              <w:jc w:val="center"/>
            </w:pPr>
            <w:r>
              <w:t>WC 859</w:t>
            </w:r>
            <w:r w:rsidR="00B0655B">
              <w:t xml:space="preserve"> (DB)</w:t>
            </w:r>
          </w:p>
        </w:tc>
        <w:tc>
          <w:tcPr>
            <w:tcW w:w="2061" w:type="dxa"/>
          </w:tcPr>
          <w:p w14:paraId="6404ACAC" w14:textId="17A8E2C8" w:rsidR="00E54770" w:rsidRDefault="0096126C" w:rsidP="00EA1E50">
            <w:pPr>
              <w:jc w:val="center"/>
            </w:pPr>
            <w:r>
              <w:pict w14:anchorId="20D34563">
                <v:shape id="_x0000_i1050" type="#_x0000_t75" style="width:83.95pt;height:98.75pt;mso-position-horizontal:absolute;mso-position-horizontal-relative:text;mso-position-vertical:inside;mso-position-vertical-relative:text;mso-width-relative:page;mso-height-relative:page">
                  <v:imagedata r:id="rId68" o:title="WC859 (MS) - Test 3 - Swab - 1mg sample, 166"/>
                </v:shape>
              </w:pict>
            </w:r>
          </w:p>
        </w:tc>
        <w:tc>
          <w:tcPr>
            <w:tcW w:w="2088" w:type="dxa"/>
          </w:tcPr>
          <w:p w14:paraId="6CB4A2C9" w14:textId="64200446" w:rsidR="00E54770" w:rsidRDefault="0096126C" w:rsidP="00EA1E50">
            <w:pPr>
              <w:jc w:val="center"/>
            </w:pPr>
            <w:r>
              <w:pict w14:anchorId="01918848">
                <v:shape id="_x0000_i1051" type="#_x0000_t75" style="width:82.7pt;height:98.75pt;mso-position-horizontal:absolute;mso-position-horizontal-relative:text;mso-position-vertical:inside;mso-position-vertical-relative:text;mso-width-relative:page;mso-height-relative:page">
                  <v:imagedata r:id="rId69" o:title="WC859 (MS) - Test 3 - Swab - Expray 1, 167"/>
                </v:shape>
              </w:pict>
            </w:r>
          </w:p>
        </w:tc>
        <w:tc>
          <w:tcPr>
            <w:tcW w:w="1920" w:type="dxa"/>
          </w:tcPr>
          <w:p w14:paraId="68D5EA4F" w14:textId="39CE7921" w:rsidR="00E54770" w:rsidRDefault="0096126C" w:rsidP="00EA1E50">
            <w:pPr>
              <w:jc w:val="center"/>
            </w:pPr>
            <w:r>
              <w:pict w14:anchorId="62A32F68">
                <v:shape id="_x0000_i1052" type="#_x0000_t75" style="width:76.55pt;height:98.75pt;mso-position-horizontal:absolute;mso-position-horizontal-relative:text;mso-position-vertical:inside;mso-position-vertical-relative:text;mso-width-relative:page;mso-height-relative:page">
                  <v:imagedata r:id="rId70" o:title="WC859 (MS) - Test 3 - Swab - Expray 2, 168"/>
                </v:shape>
              </w:pict>
            </w:r>
          </w:p>
        </w:tc>
        <w:tc>
          <w:tcPr>
            <w:tcW w:w="1459" w:type="dxa"/>
          </w:tcPr>
          <w:p w14:paraId="718ACB1D" w14:textId="26B5E69C" w:rsidR="00E54770" w:rsidRPr="00EC7A5C" w:rsidRDefault="00395936" w:rsidP="00EC7A5C">
            <w:pPr>
              <w:jc w:val="center"/>
              <w:rPr>
                <w:i/>
              </w:rPr>
            </w:pPr>
            <w:r w:rsidRPr="00EC7A5C">
              <w:rPr>
                <w:i/>
              </w:rPr>
              <w:t>N/A</w:t>
            </w:r>
          </w:p>
        </w:tc>
        <w:tc>
          <w:tcPr>
            <w:tcW w:w="1079" w:type="dxa"/>
          </w:tcPr>
          <w:p w14:paraId="749EFF62" w14:textId="6D54D70C" w:rsidR="00E54770" w:rsidRDefault="00E54770" w:rsidP="00372AA3">
            <w:pPr>
              <w:keepNext/>
              <w:jc w:val="center"/>
            </w:pPr>
            <w:r>
              <w:t>1</w:t>
            </w:r>
            <w:r w:rsidR="004049B4">
              <w:t xml:space="preserve"> </w:t>
            </w:r>
            <w:r>
              <w:t>mg</w:t>
            </w:r>
          </w:p>
        </w:tc>
      </w:tr>
    </w:tbl>
    <w:p w14:paraId="3BFE35BA" w14:textId="61DEBA91" w:rsidR="005F3907" w:rsidRDefault="00372AA3" w:rsidP="00372AA3">
      <w:pPr>
        <w:pStyle w:val="Caption"/>
      </w:pPr>
      <w:bookmarkStart w:id="113" w:name="_Toc161146095"/>
      <w:bookmarkStart w:id="114" w:name="_Toc161647769"/>
      <w:bookmarkStart w:id="115" w:name="_Toc161656019"/>
      <w:r>
        <w:t xml:space="preserve">Table </w:t>
      </w:r>
      <w:r w:rsidR="003A5626">
        <w:fldChar w:fldCharType="begin"/>
      </w:r>
      <w:r w:rsidR="003A5626">
        <w:instrText xml:space="preserve"> SEQ Table \* ARABIC </w:instrText>
      </w:r>
      <w:r w:rsidR="003A5626">
        <w:fldChar w:fldCharType="separate"/>
      </w:r>
      <w:r w:rsidR="0065421C">
        <w:rPr>
          <w:noProof/>
        </w:rPr>
        <w:t>3</w:t>
      </w:r>
      <w:r w:rsidR="003A5626">
        <w:rPr>
          <w:noProof/>
        </w:rPr>
        <w:fldChar w:fldCharType="end"/>
      </w:r>
      <w:r>
        <w:t xml:space="preserve"> - Minimum sample size results - Propellants (SB: Single Base, DB: Double Base, TB: Triple Base)</w:t>
      </w:r>
      <w:bookmarkEnd w:id="113"/>
      <w:bookmarkEnd w:id="114"/>
      <w:bookmarkEnd w:id="115"/>
    </w:p>
    <w:p w14:paraId="04BE023C" w14:textId="77777777" w:rsidR="00203D57" w:rsidRPr="00203D57" w:rsidRDefault="00203D57" w:rsidP="00203D57"/>
    <w:p w14:paraId="32183042" w14:textId="37453A30" w:rsidR="005F3907" w:rsidRDefault="005F3907" w:rsidP="005F3907">
      <w:pPr>
        <w:pStyle w:val="Heading3"/>
      </w:pPr>
      <w:bookmarkStart w:id="116" w:name="_Toc161655974"/>
      <w:r>
        <w:lastRenderedPageBreak/>
        <w:t>Primary Compositions</w:t>
      </w:r>
      <w:bookmarkEnd w:id="116"/>
    </w:p>
    <w:tbl>
      <w:tblPr>
        <w:tblStyle w:val="TableGrid"/>
        <w:tblW w:w="0" w:type="auto"/>
        <w:tblLook w:val="04A0" w:firstRow="1" w:lastRow="0" w:firstColumn="1" w:lastColumn="0" w:noHBand="0" w:noVBand="1"/>
      </w:tblPr>
      <w:tblGrid>
        <w:gridCol w:w="1275"/>
        <w:gridCol w:w="1928"/>
        <w:gridCol w:w="1821"/>
        <w:gridCol w:w="1828"/>
        <w:gridCol w:w="1796"/>
        <w:gridCol w:w="1088"/>
      </w:tblGrid>
      <w:tr w:rsidR="002F46DC" w14:paraId="16ECF928" w14:textId="77777777" w:rsidTr="008A32D9">
        <w:tc>
          <w:tcPr>
            <w:tcW w:w="1240" w:type="dxa"/>
          </w:tcPr>
          <w:p w14:paraId="2386C5D3" w14:textId="575129E0" w:rsidR="00E54770" w:rsidRDefault="00E54770" w:rsidP="00EA1E50">
            <w:pPr>
              <w:jc w:val="center"/>
            </w:pPr>
            <w:r>
              <w:rPr>
                <w:b/>
                <w:u w:val="single"/>
              </w:rPr>
              <w:t>Name</w:t>
            </w:r>
          </w:p>
        </w:tc>
        <w:tc>
          <w:tcPr>
            <w:tcW w:w="1928" w:type="dxa"/>
          </w:tcPr>
          <w:p w14:paraId="2E5D45B0" w14:textId="71648285" w:rsidR="00E54770" w:rsidRPr="005F3907" w:rsidRDefault="00E54770" w:rsidP="00EA1E50">
            <w:pPr>
              <w:jc w:val="center"/>
              <w:rPr>
                <w:b/>
                <w:u w:val="single"/>
              </w:rPr>
            </w:pPr>
            <w:r>
              <w:rPr>
                <w:b/>
                <w:u w:val="single"/>
              </w:rPr>
              <w:t>Sample</w:t>
            </w:r>
          </w:p>
        </w:tc>
        <w:tc>
          <w:tcPr>
            <w:tcW w:w="1821" w:type="dxa"/>
          </w:tcPr>
          <w:p w14:paraId="046003BA" w14:textId="06EC3296" w:rsidR="00E54770" w:rsidRDefault="00E54770" w:rsidP="00EA1E50">
            <w:pPr>
              <w:jc w:val="center"/>
            </w:pPr>
            <w:r w:rsidRPr="005F3907">
              <w:rPr>
                <w:b/>
                <w:u w:val="single"/>
              </w:rPr>
              <w:t>Expray 1</w:t>
            </w:r>
          </w:p>
        </w:tc>
        <w:tc>
          <w:tcPr>
            <w:tcW w:w="1844" w:type="dxa"/>
          </w:tcPr>
          <w:p w14:paraId="727BA267" w14:textId="3C9D32E7" w:rsidR="00E54770" w:rsidRDefault="00E54770" w:rsidP="00EA1E50">
            <w:pPr>
              <w:jc w:val="center"/>
            </w:pPr>
            <w:r w:rsidRPr="005F3907">
              <w:rPr>
                <w:b/>
                <w:u w:val="single"/>
              </w:rPr>
              <w:t>Expray 2</w:t>
            </w:r>
          </w:p>
        </w:tc>
        <w:tc>
          <w:tcPr>
            <w:tcW w:w="1814" w:type="dxa"/>
          </w:tcPr>
          <w:p w14:paraId="0C122D3A" w14:textId="75B6953E" w:rsidR="00E54770" w:rsidRDefault="00E54770" w:rsidP="00EA1E50">
            <w:pPr>
              <w:jc w:val="center"/>
            </w:pPr>
            <w:r w:rsidRPr="005F3907">
              <w:rPr>
                <w:b/>
                <w:u w:val="single"/>
              </w:rPr>
              <w:t>Expray 3</w:t>
            </w:r>
          </w:p>
        </w:tc>
        <w:tc>
          <w:tcPr>
            <w:tcW w:w="1089" w:type="dxa"/>
          </w:tcPr>
          <w:p w14:paraId="305DBB73" w14:textId="788856BE" w:rsidR="00E54770" w:rsidRDefault="00E54770" w:rsidP="00EA1E50">
            <w:pPr>
              <w:jc w:val="center"/>
            </w:pPr>
            <w:r w:rsidRPr="005F3907">
              <w:rPr>
                <w:b/>
                <w:u w:val="single"/>
              </w:rPr>
              <w:t>Sample Size</w:t>
            </w:r>
          </w:p>
        </w:tc>
      </w:tr>
      <w:tr w:rsidR="002F46DC" w14:paraId="29AE6E16" w14:textId="77777777" w:rsidTr="008A32D9">
        <w:tc>
          <w:tcPr>
            <w:tcW w:w="1240" w:type="dxa"/>
          </w:tcPr>
          <w:p w14:paraId="1C1F26DC" w14:textId="64D0DDA8" w:rsidR="00E54770" w:rsidRDefault="00366222" w:rsidP="00EA1E50">
            <w:pPr>
              <w:jc w:val="center"/>
            </w:pPr>
            <w:r>
              <w:t>RD1303, Ba(NO</w:t>
            </w:r>
            <w:r>
              <w:rPr>
                <w:vertAlign w:val="subscript"/>
              </w:rPr>
              <w:t>3</w:t>
            </w:r>
            <w:r>
              <w:t>)</w:t>
            </w:r>
            <w:r>
              <w:rPr>
                <w:vertAlign w:val="subscript"/>
              </w:rPr>
              <w:t>2</w:t>
            </w:r>
            <w:r>
              <w:t>,</w:t>
            </w:r>
            <w:r>
              <w:br/>
              <w:t>CaSi</w:t>
            </w:r>
            <w:r>
              <w:rPr>
                <w:vertAlign w:val="subscript"/>
              </w:rPr>
              <w:t>2</w:t>
            </w:r>
            <w:r>
              <w:t xml:space="preserve"> mix</w:t>
            </w:r>
          </w:p>
        </w:tc>
        <w:tc>
          <w:tcPr>
            <w:tcW w:w="1928" w:type="dxa"/>
          </w:tcPr>
          <w:p w14:paraId="05FBC946" w14:textId="2B22D7AD" w:rsidR="00E54770" w:rsidRDefault="0096126C" w:rsidP="00EA1E50">
            <w:pPr>
              <w:jc w:val="center"/>
            </w:pPr>
            <w:r>
              <w:pict w14:anchorId="50C45A00">
                <v:shape id="_x0000_i1053" type="#_x0000_t75" style="width:81.1pt;height:98.9pt">
                  <v:imagedata r:id="rId71" o:title="RD1303 FC (MS) - Test 1 - Swab - 1mg of sample, 236" gain="1.25" blacklevel="-6554f"/>
                </v:shape>
              </w:pict>
            </w:r>
          </w:p>
        </w:tc>
        <w:tc>
          <w:tcPr>
            <w:tcW w:w="1821" w:type="dxa"/>
          </w:tcPr>
          <w:p w14:paraId="722289A8" w14:textId="3ED74F67" w:rsidR="00E54770" w:rsidRDefault="0096126C" w:rsidP="00EA1E50">
            <w:pPr>
              <w:jc w:val="center"/>
            </w:pPr>
            <w:r>
              <w:pict w14:anchorId="46D01BC8">
                <v:shape id="_x0000_i1054" type="#_x0000_t75" style="width:76.5pt;height:98.9pt">
                  <v:imagedata r:id="rId72" o:title="RD1303 FC (MS) - Test 1 - Swab - Expray 1, 237" gain="1.25" blacklevel="-6554f"/>
                </v:shape>
              </w:pict>
            </w:r>
          </w:p>
        </w:tc>
        <w:tc>
          <w:tcPr>
            <w:tcW w:w="1844" w:type="dxa"/>
          </w:tcPr>
          <w:p w14:paraId="3207D3AA" w14:textId="15E90993" w:rsidR="00E54770" w:rsidRDefault="0096126C" w:rsidP="00EA1E50">
            <w:pPr>
              <w:jc w:val="center"/>
            </w:pPr>
            <w:r>
              <w:pict w14:anchorId="1033C2BB">
                <v:shape id="_x0000_i1055" type="#_x0000_t75" style="width:65.45pt;height:98.9pt">
                  <v:imagedata r:id="rId73" o:title="RD1303 FC (MS) - Test 1 - Swab - Expray 2, 238" gain="1.25" blacklevel="-6554f"/>
                </v:shape>
              </w:pict>
            </w:r>
          </w:p>
        </w:tc>
        <w:tc>
          <w:tcPr>
            <w:tcW w:w="1814" w:type="dxa"/>
          </w:tcPr>
          <w:p w14:paraId="714FEE4E" w14:textId="7017FBC0" w:rsidR="00E54770" w:rsidRDefault="0096126C" w:rsidP="00EA1E50">
            <w:pPr>
              <w:jc w:val="center"/>
            </w:pPr>
            <w:r>
              <w:pict w14:anchorId="0EB2D673">
                <v:shape id="_x0000_i1056" type="#_x0000_t75" style="width:61.75pt;height:98.9pt;mso-position-horizontal:absolute;mso-position-horizontal-relative:text;mso-position-vertical:outside;mso-position-vertical-relative:text;mso-width-relative:page;mso-height-relative:page">
                  <v:imagedata r:id="rId74" o:title="RD1303 FC (MS) - Test 1 - Swab - Expray 3, 239" gain="1.25"/>
                </v:shape>
              </w:pict>
            </w:r>
          </w:p>
        </w:tc>
        <w:tc>
          <w:tcPr>
            <w:tcW w:w="1089" w:type="dxa"/>
          </w:tcPr>
          <w:p w14:paraId="22762677" w14:textId="12E72D2B" w:rsidR="00E54770" w:rsidRDefault="00E54770" w:rsidP="00EA1E50">
            <w:pPr>
              <w:jc w:val="center"/>
            </w:pPr>
            <w:r>
              <w:t>1</w:t>
            </w:r>
            <w:r w:rsidR="004049B4">
              <w:t xml:space="preserve"> </w:t>
            </w:r>
            <w:r>
              <w:t>mg</w:t>
            </w:r>
          </w:p>
        </w:tc>
      </w:tr>
      <w:tr w:rsidR="002F46DC" w14:paraId="2D9FC01D" w14:textId="77777777" w:rsidTr="008A32D9">
        <w:tc>
          <w:tcPr>
            <w:tcW w:w="1240" w:type="dxa"/>
          </w:tcPr>
          <w:p w14:paraId="23C20714" w14:textId="441BE795" w:rsidR="00E54770" w:rsidRDefault="00C33353" w:rsidP="00EA1E50">
            <w:pPr>
              <w:jc w:val="center"/>
            </w:pPr>
            <w:r>
              <w:t>RD1337</w:t>
            </w:r>
          </w:p>
        </w:tc>
        <w:tc>
          <w:tcPr>
            <w:tcW w:w="1928" w:type="dxa"/>
          </w:tcPr>
          <w:p w14:paraId="72A0A221" w14:textId="2EED1CC5" w:rsidR="00E54770" w:rsidRDefault="0096126C" w:rsidP="00EA1E50">
            <w:pPr>
              <w:jc w:val="center"/>
            </w:pPr>
            <w:r>
              <w:pict w14:anchorId="0B84C6E4">
                <v:shape id="_x0000_i1057" type="#_x0000_t75" style="width:85.15pt;height:98.75pt;mso-position-horizontal-relative:text;mso-position-vertical-relative:text;mso-width-relative:page;mso-height-relative:page">
                  <v:imagedata r:id="rId75" o:title="RD1337 (MS) - Test 2 - Swab - 1mg of sample, 382" blacklevel="6554f"/>
                </v:shape>
              </w:pict>
            </w:r>
          </w:p>
        </w:tc>
        <w:tc>
          <w:tcPr>
            <w:tcW w:w="1821" w:type="dxa"/>
          </w:tcPr>
          <w:p w14:paraId="65964FDF" w14:textId="3542B1B8" w:rsidR="00E54770" w:rsidRDefault="0096126C" w:rsidP="00EA1E50">
            <w:pPr>
              <w:jc w:val="center"/>
            </w:pPr>
            <w:r>
              <w:pict w14:anchorId="78B5B023">
                <v:shape id="_x0000_i1058" type="#_x0000_t75" style="width:80.25pt;height:98.75pt;mso-position-horizontal-relative:text;mso-position-vertical-relative:text;mso-width-relative:page;mso-height-relative:page">
                  <v:imagedata r:id="rId76" o:title="RD1337 (MS) - Test 2 - Swab - Expray 1, 383" blacklevel="6554f"/>
                </v:shape>
              </w:pict>
            </w:r>
          </w:p>
        </w:tc>
        <w:tc>
          <w:tcPr>
            <w:tcW w:w="1844" w:type="dxa"/>
          </w:tcPr>
          <w:p w14:paraId="52831466" w14:textId="48CBAFF2" w:rsidR="00E54770" w:rsidRPr="00C33353" w:rsidRDefault="00C33353" w:rsidP="00EA1E50">
            <w:pPr>
              <w:jc w:val="center"/>
              <w:rPr>
                <w:i/>
              </w:rPr>
            </w:pPr>
            <w:r>
              <w:rPr>
                <w:i/>
              </w:rPr>
              <w:t>N/A</w:t>
            </w:r>
          </w:p>
        </w:tc>
        <w:tc>
          <w:tcPr>
            <w:tcW w:w="1814" w:type="dxa"/>
          </w:tcPr>
          <w:p w14:paraId="09B26699" w14:textId="1C641DCA" w:rsidR="00E54770" w:rsidRPr="00C33353" w:rsidRDefault="00C33353" w:rsidP="00EA1E50">
            <w:pPr>
              <w:jc w:val="center"/>
              <w:rPr>
                <w:i/>
              </w:rPr>
            </w:pPr>
            <w:r>
              <w:rPr>
                <w:i/>
              </w:rPr>
              <w:t>N/A</w:t>
            </w:r>
          </w:p>
        </w:tc>
        <w:tc>
          <w:tcPr>
            <w:tcW w:w="1089" w:type="dxa"/>
          </w:tcPr>
          <w:p w14:paraId="1C16B162" w14:textId="4FD75510" w:rsidR="00E54770" w:rsidRDefault="00C33353" w:rsidP="00EA1E50">
            <w:pPr>
              <w:jc w:val="center"/>
            </w:pPr>
            <w:r>
              <w:t>1</w:t>
            </w:r>
            <w:r w:rsidR="004049B4">
              <w:t xml:space="preserve"> </w:t>
            </w:r>
            <w:r>
              <w:t>mg</w:t>
            </w:r>
          </w:p>
        </w:tc>
      </w:tr>
    </w:tbl>
    <w:p w14:paraId="75D62691" w14:textId="7E8F68B5" w:rsidR="005F3907" w:rsidRDefault="00364E09" w:rsidP="00364E09">
      <w:pPr>
        <w:pStyle w:val="Caption"/>
      </w:pPr>
      <w:bookmarkStart w:id="117" w:name="_Toc161146096"/>
      <w:bookmarkStart w:id="118" w:name="_Toc161647770"/>
      <w:bookmarkStart w:id="119" w:name="_Toc161656020"/>
      <w:r>
        <w:t xml:space="preserve">Table </w:t>
      </w:r>
      <w:r w:rsidR="003A5626">
        <w:fldChar w:fldCharType="begin"/>
      </w:r>
      <w:r w:rsidR="003A5626">
        <w:instrText xml:space="preserve"> SEQ Table \* ARABIC </w:instrText>
      </w:r>
      <w:r w:rsidR="003A5626">
        <w:fldChar w:fldCharType="separate"/>
      </w:r>
      <w:r w:rsidR="0065421C">
        <w:rPr>
          <w:noProof/>
        </w:rPr>
        <w:t>4</w:t>
      </w:r>
      <w:r w:rsidR="003A5626">
        <w:rPr>
          <w:noProof/>
        </w:rPr>
        <w:fldChar w:fldCharType="end"/>
      </w:r>
      <w:r w:rsidR="005D5E1D">
        <w:t xml:space="preserve"> - Minimum s</w:t>
      </w:r>
      <w:r>
        <w:t>ample size results - Primary Compositions</w:t>
      </w:r>
      <w:bookmarkEnd w:id="117"/>
      <w:bookmarkEnd w:id="118"/>
      <w:bookmarkEnd w:id="119"/>
    </w:p>
    <w:p w14:paraId="6A3C1F35" w14:textId="77777777" w:rsidR="008F257A" w:rsidRDefault="008F257A">
      <w:pPr>
        <w:spacing w:after="160" w:line="259" w:lineRule="auto"/>
        <w:jc w:val="left"/>
        <w:rPr>
          <w:rFonts w:cs="Arial"/>
          <w:b/>
          <w:color w:val="000000"/>
          <w:u w:val="single"/>
          <w:lang w:eastAsia="x-none"/>
        </w:rPr>
      </w:pPr>
      <w:r>
        <w:br w:type="page"/>
      </w:r>
    </w:p>
    <w:p w14:paraId="28E3210B" w14:textId="42E133B4" w:rsidR="000B4592" w:rsidRDefault="00B439AA" w:rsidP="000B4592">
      <w:pPr>
        <w:pStyle w:val="Heading2"/>
      </w:pPr>
      <w:bookmarkStart w:id="120" w:name="_Toc161655975"/>
      <w:r>
        <w:lastRenderedPageBreak/>
        <w:t>Minimum C</w:t>
      </w:r>
      <w:r w:rsidR="000B4592">
        <w:t>oncentration</w:t>
      </w:r>
      <w:bookmarkEnd w:id="120"/>
    </w:p>
    <w:p w14:paraId="12B9063A" w14:textId="223CD71C" w:rsidR="000B4592" w:rsidRDefault="000B4592" w:rsidP="000B4592">
      <w:pPr>
        <w:pStyle w:val="Heading3"/>
      </w:pPr>
      <w:bookmarkStart w:id="121" w:name="_Toc161655976"/>
      <w:r>
        <w:t>High Explosives</w:t>
      </w:r>
      <w:bookmarkEnd w:id="121"/>
    </w:p>
    <w:tbl>
      <w:tblPr>
        <w:tblStyle w:val="TableGrid"/>
        <w:tblW w:w="0" w:type="auto"/>
        <w:tblLook w:val="04A0" w:firstRow="1" w:lastRow="0" w:firstColumn="1" w:lastColumn="0" w:noHBand="0" w:noVBand="1"/>
      </w:tblPr>
      <w:tblGrid>
        <w:gridCol w:w="909"/>
        <w:gridCol w:w="1956"/>
        <w:gridCol w:w="1950"/>
        <w:gridCol w:w="1843"/>
        <w:gridCol w:w="1559"/>
        <w:gridCol w:w="1519"/>
      </w:tblGrid>
      <w:tr w:rsidR="00203D57" w14:paraId="2BF163E4" w14:textId="77777777" w:rsidTr="004049B4">
        <w:trPr>
          <w:trHeight w:val="505"/>
        </w:trPr>
        <w:tc>
          <w:tcPr>
            <w:tcW w:w="909" w:type="dxa"/>
          </w:tcPr>
          <w:p w14:paraId="4B08F629" w14:textId="79641913" w:rsidR="000B4592" w:rsidRPr="000B4592" w:rsidRDefault="000B4592" w:rsidP="000B4592">
            <w:pPr>
              <w:jc w:val="center"/>
              <w:rPr>
                <w:b/>
                <w:u w:val="single"/>
              </w:rPr>
            </w:pPr>
            <w:r w:rsidRPr="000B4592">
              <w:rPr>
                <w:b/>
                <w:u w:val="single"/>
              </w:rPr>
              <w:t>Name</w:t>
            </w:r>
          </w:p>
        </w:tc>
        <w:tc>
          <w:tcPr>
            <w:tcW w:w="1956" w:type="dxa"/>
          </w:tcPr>
          <w:p w14:paraId="31D8632E" w14:textId="25517F02" w:rsidR="000B4592" w:rsidRPr="000B4592" w:rsidRDefault="000B4592" w:rsidP="000B4592">
            <w:pPr>
              <w:jc w:val="center"/>
              <w:rPr>
                <w:b/>
                <w:u w:val="single"/>
              </w:rPr>
            </w:pPr>
            <w:r w:rsidRPr="000B4592">
              <w:rPr>
                <w:b/>
                <w:u w:val="single"/>
              </w:rPr>
              <w:t>Mixture</w:t>
            </w:r>
          </w:p>
        </w:tc>
        <w:tc>
          <w:tcPr>
            <w:tcW w:w="1950" w:type="dxa"/>
          </w:tcPr>
          <w:p w14:paraId="55619ED9" w14:textId="7DB52051" w:rsidR="000B4592" w:rsidRPr="000B4592" w:rsidRDefault="000B4592" w:rsidP="000B4592">
            <w:pPr>
              <w:jc w:val="center"/>
              <w:rPr>
                <w:b/>
                <w:u w:val="single"/>
              </w:rPr>
            </w:pPr>
            <w:r w:rsidRPr="000B4592">
              <w:rPr>
                <w:b/>
                <w:u w:val="single"/>
              </w:rPr>
              <w:t>Expray 1</w:t>
            </w:r>
          </w:p>
        </w:tc>
        <w:tc>
          <w:tcPr>
            <w:tcW w:w="1843" w:type="dxa"/>
          </w:tcPr>
          <w:p w14:paraId="1D17BB15" w14:textId="3DC27625" w:rsidR="000B4592" w:rsidRPr="000B4592" w:rsidRDefault="000B4592" w:rsidP="000B4592">
            <w:pPr>
              <w:jc w:val="center"/>
              <w:rPr>
                <w:b/>
                <w:u w:val="single"/>
              </w:rPr>
            </w:pPr>
            <w:r w:rsidRPr="000B4592">
              <w:rPr>
                <w:b/>
                <w:u w:val="single"/>
              </w:rPr>
              <w:t>Expray 2</w:t>
            </w:r>
          </w:p>
        </w:tc>
        <w:tc>
          <w:tcPr>
            <w:tcW w:w="1559" w:type="dxa"/>
          </w:tcPr>
          <w:p w14:paraId="3270DCB6" w14:textId="6B2382DA" w:rsidR="000B4592" w:rsidRPr="000B4592" w:rsidRDefault="000B4592" w:rsidP="000B4592">
            <w:pPr>
              <w:jc w:val="center"/>
              <w:rPr>
                <w:b/>
                <w:u w:val="single"/>
              </w:rPr>
            </w:pPr>
            <w:r w:rsidRPr="000B4592">
              <w:rPr>
                <w:b/>
                <w:u w:val="single"/>
              </w:rPr>
              <w:t>Expray 3</w:t>
            </w:r>
          </w:p>
        </w:tc>
        <w:tc>
          <w:tcPr>
            <w:tcW w:w="1519" w:type="dxa"/>
          </w:tcPr>
          <w:p w14:paraId="7CE65901" w14:textId="7F973602" w:rsidR="000B4592" w:rsidRPr="000B4592" w:rsidRDefault="000B4592" w:rsidP="000B4592">
            <w:pPr>
              <w:jc w:val="center"/>
              <w:rPr>
                <w:b/>
                <w:u w:val="single"/>
              </w:rPr>
            </w:pPr>
            <w:r w:rsidRPr="000B4592">
              <w:rPr>
                <w:b/>
                <w:u w:val="single"/>
              </w:rPr>
              <w:t>Mixture Ratio</w:t>
            </w:r>
            <w:r w:rsidR="00417153">
              <w:rPr>
                <w:b/>
                <w:u w:val="single"/>
              </w:rPr>
              <w:t xml:space="preserve"> (Exp:KBr)</w:t>
            </w:r>
          </w:p>
        </w:tc>
      </w:tr>
      <w:tr w:rsidR="00203D57" w14:paraId="0DF8D76E" w14:textId="77777777" w:rsidTr="004049B4">
        <w:trPr>
          <w:trHeight w:val="491"/>
        </w:trPr>
        <w:tc>
          <w:tcPr>
            <w:tcW w:w="909" w:type="dxa"/>
          </w:tcPr>
          <w:p w14:paraId="6691E44A" w14:textId="66E7B3D5" w:rsidR="000B4592" w:rsidRDefault="00417153" w:rsidP="00417153">
            <w:pPr>
              <w:jc w:val="center"/>
            </w:pPr>
            <w:r>
              <w:t>RDX</w:t>
            </w:r>
          </w:p>
        </w:tc>
        <w:tc>
          <w:tcPr>
            <w:tcW w:w="1956" w:type="dxa"/>
          </w:tcPr>
          <w:p w14:paraId="05EFC925" w14:textId="45EC9365" w:rsidR="000B4592" w:rsidRDefault="0096126C" w:rsidP="00417153">
            <w:pPr>
              <w:jc w:val="center"/>
            </w:pPr>
            <w:r>
              <w:pict w14:anchorId="28E04BD6">
                <v:shape id="_x0000_i1059" type="#_x0000_t75" style="width:85.15pt;height:98.75pt;mso-position-horizontal:absolute;mso-position-horizontal-relative:text;mso-position-vertical:outside;mso-position-vertical-relative:text;mso-width-relative:page;mso-height-relative:page">
                  <v:imagedata r:id="rId77" o:title="RDX (MC) - Test 1 - Swab - 1% Mixture, 69"/>
                </v:shape>
              </w:pict>
            </w:r>
          </w:p>
        </w:tc>
        <w:tc>
          <w:tcPr>
            <w:tcW w:w="1950" w:type="dxa"/>
          </w:tcPr>
          <w:p w14:paraId="5B04573F" w14:textId="0F19473B" w:rsidR="000B4592" w:rsidRDefault="0096126C" w:rsidP="00417153">
            <w:pPr>
              <w:jc w:val="center"/>
            </w:pPr>
            <w:r>
              <w:pict w14:anchorId="53DE86CD">
                <v:shape id="_x0000_i1060" type="#_x0000_t75" style="width:80.25pt;height:98.75pt;mso-position-horizontal:absolute;mso-position-horizontal-relative:text;mso-position-vertical:outside;mso-position-vertical-relative:text;mso-width-relative:page;mso-height-relative:page">
                  <v:imagedata r:id="rId78" o:title="RDX (MC) - Test 1 - Swab - Expray 1, 70"/>
                </v:shape>
              </w:pict>
            </w:r>
          </w:p>
        </w:tc>
        <w:tc>
          <w:tcPr>
            <w:tcW w:w="1843" w:type="dxa"/>
          </w:tcPr>
          <w:p w14:paraId="5093FEAD" w14:textId="13C53825" w:rsidR="000B4592" w:rsidRDefault="00417153" w:rsidP="00417153">
            <w:pPr>
              <w:jc w:val="center"/>
            </w:pPr>
            <w:r>
              <w:rPr>
                <w:noProof/>
              </w:rPr>
              <w:drawing>
                <wp:inline distT="0" distB="0" distL="0" distR="0" wp14:anchorId="683B32B8" wp14:editId="64F1A07F">
                  <wp:extent cx="959577" cy="1260000"/>
                  <wp:effectExtent l="0" t="0" r="0" b="0"/>
                  <wp:docPr id="6" name="Picture 6" descr="C:\Users\arhurley\AppData\Local\Microsoft\Windows\INetCache\Content.Word\RDX (MC) - Test 1 - Swab - Expray 2, 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arhurley\AppData\Local\Microsoft\Windows\INetCache\Content.Word\RDX (MC) - Test 1 - Swab - Expray 2, 7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959577" cy="1260000"/>
                          </a:xfrm>
                          <a:prstGeom prst="rect">
                            <a:avLst/>
                          </a:prstGeom>
                          <a:noFill/>
                          <a:ln>
                            <a:noFill/>
                          </a:ln>
                        </pic:spPr>
                      </pic:pic>
                    </a:graphicData>
                  </a:graphic>
                </wp:inline>
              </w:drawing>
            </w:r>
          </w:p>
        </w:tc>
        <w:tc>
          <w:tcPr>
            <w:tcW w:w="1559" w:type="dxa"/>
          </w:tcPr>
          <w:p w14:paraId="589E172D" w14:textId="02A8FA6C" w:rsidR="000B4592" w:rsidRPr="00EC7A5C" w:rsidRDefault="00417153" w:rsidP="00EC7A5C">
            <w:pPr>
              <w:jc w:val="center"/>
              <w:rPr>
                <w:i/>
              </w:rPr>
            </w:pPr>
            <w:r w:rsidRPr="00EC7A5C">
              <w:rPr>
                <w:i/>
              </w:rPr>
              <w:t>N/A</w:t>
            </w:r>
          </w:p>
        </w:tc>
        <w:tc>
          <w:tcPr>
            <w:tcW w:w="1519" w:type="dxa"/>
          </w:tcPr>
          <w:p w14:paraId="4F1C5BC1" w14:textId="5FF08EBC" w:rsidR="000B4592" w:rsidRDefault="00417153" w:rsidP="00417153">
            <w:pPr>
              <w:jc w:val="center"/>
            </w:pPr>
            <w:r>
              <w:t>1</w:t>
            </w:r>
            <w:r w:rsidR="004049B4">
              <w:t xml:space="preserve"> </w:t>
            </w:r>
            <w:r>
              <w:t>mg:99</w:t>
            </w:r>
            <w:r w:rsidR="004049B4">
              <w:t xml:space="preserve"> </w:t>
            </w:r>
            <w:r>
              <w:t>mg</w:t>
            </w:r>
          </w:p>
        </w:tc>
      </w:tr>
      <w:tr w:rsidR="00E5623A" w14:paraId="49380D0E" w14:textId="77777777" w:rsidTr="004049B4">
        <w:trPr>
          <w:trHeight w:val="491"/>
        </w:trPr>
        <w:tc>
          <w:tcPr>
            <w:tcW w:w="909" w:type="dxa"/>
          </w:tcPr>
          <w:p w14:paraId="6E0E0882" w14:textId="5499A7FC" w:rsidR="00417153" w:rsidRDefault="00417153" w:rsidP="00417153">
            <w:pPr>
              <w:jc w:val="center"/>
            </w:pPr>
            <w:r>
              <w:t>HMX</w:t>
            </w:r>
          </w:p>
        </w:tc>
        <w:tc>
          <w:tcPr>
            <w:tcW w:w="1956" w:type="dxa"/>
          </w:tcPr>
          <w:p w14:paraId="2B6959D7" w14:textId="7E022DE3" w:rsidR="00417153" w:rsidRDefault="0096126C" w:rsidP="00417153">
            <w:pPr>
              <w:jc w:val="center"/>
            </w:pPr>
            <w:r>
              <w:pict w14:anchorId="641B0774">
                <v:shape id="_x0000_i1061" type="#_x0000_t75" style="width:82.7pt;height:98.75pt;mso-position-horizontal:absolute;mso-position-horizontal-relative:text;mso-position-vertical:outside;mso-position-vertical-relative:text;mso-width-relative:page;mso-height-relative:page">
                  <v:imagedata r:id="rId80" o:title="HMX (MC) - Test 3 - Swab - 1% Mixture, 104"/>
                </v:shape>
              </w:pict>
            </w:r>
          </w:p>
        </w:tc>
        <w:tc>
          <w:tcPr>
            <w:tcW w:w="1950" w:type="dxa"/>
          </w:tcPr>
          <w:p w14:paraId="03A85544" w14:textId="06B9E591" w:rsidR="00417153" w:rsidRDefault="00417153" w:rsidP="00417153">
            <w:pPr>
              <w:jc w:val="center"/>
            </w:pPr>
            <w:r>
              <w:rPr>
                <w:noProof/>
              </w:rPr>
              <w:drawing>
                <wp:inline distT="0" distB="0" distL="0" distR="0" wp14:anchorId="25CE55CD" wp14:editId="4FF97CDF">
                  <wp:extent cx="1042874" cy="1260000"/>
                  <wp:effectExtent l="0" t="0" r="5080" b="0"/>
                  <wp:docPr id="7" name="Picture 7" descr="C:\Users\arhurley\AppData\Local\Microsoft\Windows\INetCache\Content.Word\HMX (MC) - Test 3 - Swab - Expray 1, 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arhurley\AppData\Local\Microsoft\Windows\INetCache\Content.Word\HMX (MC) - Test 3 - Swab - Expray 1, 105.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42874" cy="1260000"/>
                          </a:xfrm>
                          <a:prstGeom prst="rect">
                            <a:avLst/>
                          </a:prstGeom>
                          <a:noFill/>
                          <a:ln>
                            <a:noFill/>
                          </a:ln>
                        </pic:spPr>
                      </pic:pic>
                    </a:graphicData>
                  </a:graphic>
                </wp:inline>
              </w:drawing>
            </w:r>
          </w:p>
        </w:tc>
        <w:tc>
          <w:tcPr>
            <w:tcW w:w="1843" w:type="dxa"/>
          </w:tcPr>
          <w:p w14:paraId="6BDBC21B" w14:textId="5A4D41F5" w:rsidR="00417153" w:rsidRDefault="0096126C" w:rsidP="00417153">
            <w:pPr>
              <w:jc w:val="center"/>
            </w:pPr>
            <w:r>
              <w:pict w14:anchorId="18C250EB">
                <v:shape id="_x0000_i1062" type="#_x0000_t75" style="width:80.25pt;height:98.75pt;mso-position-horizontal:absolute;mso-position-horizontal-relative:text;mso-position-vertical:outside;mso-position-vertical-relative:text;mso-width-relative:page;mso-height-relative:page">
                  <v:imagedata r:id="rId82" o:title="HMX (MC) - Test 3 - Swab - Expray 2, 106"/>
                </v:shape>
              </w:pict>
            </w:r>
          </w:p>
        </w:tc>
        <w:tc>
          <w:tcPr>
            <w:tcW w:w="1559" w:type="dxa"/>
          </w:tcPr>
          <w:p w14:paraId="68B26CAF" w14:textId="6D07396F" w:rsidR="00417153" w:rsidRPr="00EC7A5C" w:rsidRDefault="00417153" w:rsidP="00EC7A5C">
            <w:pPr>
              <w:jc w:val="center"/>
              <w:rPr>
                <w:i/>
              </w:rPr>
            </w:pPr>
            <w:r w:rsidRPr="00EC7A5C">
              <w:rPr>
                <w:i/>
              </w:rPr>
              <w:t>N/A</w:t>
            </w:r>
          </w:p>
        </w:tc>
        <w:tc>
          <w:tcPr>
            <w:tcW w:w="1519" w:type="dxa"/>
          </w:tcPr>
          <w:p w14:paraId="20005E8D" w14:textId="41B98CB2" w:rsidR="00417153" w:rsidRDefault="00417153" w:rsidP="00417153">
            <w:pPr>
              <w:jc w:val="center"/>
            </w:pPr>
            <w:r>
              <w:t>1</w:t>
            </w:r>
            <w:r w:rsidR="004049B4">
              <w:t xml:space="preserve"> </w:t>
            </w:r>
            <w:r>
              <w:t>mg:99</w:t>
            </w:r>
            <w:r w:rsidR="004049B4">
              <w:t xml:space="preserve"> </w:t>
            </w:r>
            <w:r>
              <w:t>mg</w:t>
            </w:r>
          </w:p>
        </w:tc>
      </w:tr>
      <w:tr w:rsidR="00E5623A" w14:paraId="7F1650D8" w14:textId="77777777" w:rsidTr="004049B4">
        <w:trPr>
          <w:trHeight w:val="491"/>
        </w:trPr>
        <w:tc>
          <w:tcPr>
            <w:tcW w:w="909" w:type="dxa"/>
          </w:tcPr>
          <w:p w14:paraId="7C65793F" w14:textId="4718BD80" w:rsidR="00417153" w:rsidRDefault="00417153" w:rsidP="00417153">
            <w:pPr>
              <w:jc w:val="center"/>
            </w:pPr>
            <w:r>
              <w:t>TNEB</w:t>
            </w:r>
          </w:p>
        </w:tc>
        <w:tc>
          <w:tcPr>
            <w:tcW w:w="1956" w:type="dxa"/>
          </w:tcPr>
          <w:p w14:paraId="5BE9638A" w14:textId="0476FDAD" w:rsidR="00417153" w:rsidRDefault="007D4B8D" w:rsidP="00417153">
            <w:pPr>
              <w:jc w:val="center"/>
            </w:pPr>
            <w:r>
              <w:rPr>
                <w:noProof/>
              </w:rPr>
              <w:drawing>
                <wp:inline distT="0" distB="0" distL="0" distR="0" wp14:anchorId="1B2AAEA5" wp14:editId="70128522">
                  <wp:extent cx="1042874" cy="1260000"/>
                  <wp:effectExtent l="0" t="0" r="5080" b="0"/>
                  <wp:docPr id="8" name="Picture 8" descr="C:\Users\arhurley\AppData\Local\Microsoft\Windows\INetCache\Content.Word\TNEB (MC) - Test 1 - Swab - 1% Mixture, 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arhurley\AppData\Local\Microsoft\Windows\INetCache\Content.Word\TNEB (MC) - Test 1 - Swab - 1% Mixture, 132.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42874" cy="1260000"/>
                          </a:xfrm>
                          <a:prstGeom prst="rect">
                            <a:avLst/>
                          </a:prstGeom>
                          <a:noFill/>
                          <a:ln>
                            <a:noFill/>
                          </a:ln>
                        </pic:spPr>
                      </pic:pic>
                    </a:graphicData>
                  </a:graphic>
                </wp:inline>
              </w:drawing>
            </w:r>
          </w:p>
        </w:tc>
        <w:tc>
          <w:tcPr>
            <w:tcW w:w="1950" w:type="dxa"/>
          </w:tcPr>
          <w:p w14:paraId="239C9680" w14:textId="09363DB8" w:rsidR="00417153" w:rsidRDefault="0096126C" w:rsidP="00417153">
            <w:pPr>
              <w:jc w:val="center"/>
            </w:pPr>
            <w:r>
              <w:pict w14:anchorId="1F41CA2E">
                <v:shape id="_x0000_i1063" type="#_x0000_t75" style="width:86.4pt;height:98.75pt;mso-position-horizontal:absolute;mso-position-horizontal-relative:text;mso-position-vertical:outside;mso-position-vertical-relative:text;mso-width-relative:page;mso-height-relative:page">
                  <v:imagedata r:id="rId84" o:title="TNEB (MC) - Test 1 - Swab - Expray 1, 133"/>
                </v:shape>
              </w:pict>
            </w:r>
          </w:p>
        </w:tc>
        <w:tc>
          <w:tcPr>
            <w:tcW w:w="1843" w:type="dxa"/>
          </w:tcPr>
          <w:p w14:paraId="49467F85" w14:textId="2D4B8269" w:rsidR="00417153" w:rsidRPr="007D4B8D" w:rsidRDefault="007D4B8D" w:rsidP="00417153">
            <w:pPr>
              <w:jc w:val="center"/>
              <w:rPr>
                <w:i/>
              </w:rPr>
            </w:pPr>
            <w:r>
              <w:rPr>
                <w:i/>
              </w:rPr>
              <w:t>N/A</w:t>
            </w:r>
          </w:p>
        </w:tc>
        <w:tc>
          <w:tcPr>
            <w:tcW w:w="1559" w:type="dxa"/>
          </w:tcPr>
          <w:p w14:paraId="3096F50C" w14:textId="1F13CFA7" w:rsidR="00417153" w:rsidRPr="00EC7A5C" w:rsidRDefault="007D4B8D" w:rsidP="00EC7A5C">
            <w:pPr>
              <w:jc w:val="center"/>
              <w:rPr>
                <w:i/>
              </w:rPr>
            </w:pPr>
            <w:r w:rsidRPr="00EC7A5C">
              <w:rPr>
                <w:i/>
              </w:rPr>
              <w:t>N/A</w:t>
            </w:r>
          </w:p>
        </w:tc>
        <w:tc>
          <w:tcPr>
            <w:tcW w:w="1519" w:type="dxa"/>
          </w:tcPr>
          <w:p w14:paraId="2A439E22" w14:textId="61AFBD6E" w:rsidR="00417153" w:rsidRDefault="007D4B8D" w:rsidP="00417153">
            <w:pPr>
              <w:jc w:val="center"/>
            </w:pPr>
            <w:r>
              <w:t>1</w:t>
            </w:r>
            <w:r w:rsidR="004049B4">
              <w:t xml:space="preserve"> </w:t>
            </w:r>
            <w:r>
              <w:t>mg:99</w:t>
            </w:r>
            <w:r w:rsidR="004049B4">
              <w:t xml:space="preserve"> </w:t>
            </w:r>
            <w:r>
              <w:t>mg</w:t>
            </w:r>
          </w:p>
        </w:tc>
      </w:tr>
      <w:tr w:rsidR="00E5623A" w14:paraId="4FC2BFDA" w14:textId="77777777" w:rsidTr="004049B4">
        <w:trPr>
          <w:trHeight w:val="491"/>
        </w:trPr>
        <w:tc>
          <w:tcPr>
            <w:tcW w:w="909" w:type="dxa"/>
          </w:tcPr>
          <w:p w14:paraId="16286E26" w14:textId="435A99ED" w:rsidR="00417153" w:rsidRDefault="00417153" w:rsidP="00417153">
            <w:pPr>
              <w:jc w:val="center"/>
            </w:pPr>
            <w:r>
              <w:t>DADN</w:t>
            </w:r>
          </w:p>
        </w:tc>
        <w:tc>
          <w:tcPr>
            <w:tcW w:w="1956" w:type="dxa"/>
          </w:tcPr>
          <w:p w14:paraId="28166F10" w14:textId="7B7D05B5" w:rsidR="00417153" w:rsidRDefault="007D4B8D" w:rsidP="00417153">
            <w:pPr>
              <w:jc w:val="center"/>
            </w:pPr>
            <w:r>
              <w:rPr>
                <w:noProof/>
              </w:rPr>
              <w:drawing>
                <wp:inline distT="0" distB="0" distL="0" distR="0" wp14:anchorId="05CFEB4C" wp14:editId="71463863">
                  <wp:extent cx="1097191" cy="1260000"/>
                  <wp:effectExtent l="0" t="0" r="8255" b="0"/>
                  <wp:docPr id="9" name="Picture 9" descr="C:\Users\arhurley\AppData\Local\Microsoft\Windows\INetCache\Content.Word\DADN (MC) - Test 1 - Swab - 1% Mixture, 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Users\arhurley\AppData\Local\Microsoft\Windows\INetCache\Content.Word\DADN (MC) - Test 1 - Swab - 1% Mixture, 111.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97191" cy="1260000"/>
                          </a:xfrm>
                          <a:prstGeom prst="rect">
                            <a:avLst/>
                          </a:prstGeom>
                          <a:noFill/>
                          <a:ln>
                            <a:noFill/>
                          </a:ln>
                        </pic:spPr>
                      </pic:pic>
                    </a:graphicData>
                  </a:graphic>
                </wp:inline>
              </w:drawing>
            </w:r>
          </w:p>
        </w:tc>
        <w:tc>
          <w:tcPr>
            <w:tcW w:w="1950" w:type="dxa"/>
          </w:tcPr>
          <w:p w14:paraId="7FAF88AF" w14:textId="79DCFF0E" w:rsidR="00417153" w:rsidRDefault="0096126C" w:rsidP="00417153">
            <w:pPr>
              <w:jc w:val="center"/>
            </w:pPr>
            <w:r>
              <w:pict w14:anchorId="03E7A065">
                <v:shape id="_x0000_i1064" type="#_x0000_t75" style="width:82.7pt;height:98.75pt;mso-position-horizontal-relative:text;mso-position-vertical-relative:text;mso-width-relative:page;mso-height-relative:page">
                  <v:imagedata r:id="rId86" o:title="DADN (MC) - Test 1 - Swab - Expray 1, 112"/>
                </v:shape>
              </w:pict>
            </w:r>
          </w:p>
        </w:tc>
        <w:tc>
          <w:tcPr>
            <w:tcW w:w="1843" w:type="dxa"/>
          </w:tcPr>
          <w:p w14:paraId="0C1B938B" w14:textId="4F433FDE" w:rsidR="00417153" w:rsidRDefault="0096126C" w:rsidP="00417153">
            <w:pPr>
              <w:jc w:val="center"/>
            </w:pPr>
            <w:r>
              <w:pict w14:anchorId="4BA96433">
                <v:shape id="_x0000_i1065" type="#_x0000_t75" style="width:58pt;height:98.75pt;mso-position-horizontal:absolute;mso-position-horizontal-relative:text;mso-position-vertical:outside;mso-position-vertical-relative:text;mso-width-relative:page;mso-height-relative:page">
                  <v:imagedata r:id="rId87" o:title="DADN (MC) - Test 1 - Swab - Expray 2, 113" gain="109227f" blacklevel="-6554f"/>
                </v:shape>
              </w:pict>
            </w:r>
          </w:p>
        </w:tc>
        <w:tc>
          <w:tcPr>
            <w:tcW w:w="1559" w:type="dxa"/>
          </w:tcPr>
          <w:p w14:paraId="18F7F99D" w14:textId="609255E4" w:rsidR="00417153" w:rsidRPr="00EC7A5C" w:rsidRDefault="00A43284" w:rsidP="00EC7A5C">
            <w:pPr>
              <w:jc w:val="center"/>
              <w:rPr>
                <w:i/>
              </w:rPr>
            </w:pPr>
            <w:r w:rsidRPr="00EC7A5C">
              <w:rPr>
                <w:i/>
              </w:rPr>
              <w:t>N/A</w:t>
            </w:r>
          </w:p>
        </w:tc>
        <w:tc>
          <w:tcPr>
            <w:tcW w:w="1519" w:type="dxa"/>
          </w:tcPr>
          <w:p w14:paraId="7C2FC5C3" w14:textId="465174FC" w:rsidR="00417153" w:rsidRDefault="00A43284" w:rsidP="00364E09">
            <w:pPr>
              <w:keepNext/>
              <w:jc w:val="center"/>
            </w:pPr>
            <w:r>
              <w:t>1</w:t>
            </w:r>
            <w:r w:rsidR="004049B4">
              <w:t xml:space="preserve"> </w:t>
            </w:r>
            <w:r>
              <w:t>mg:99</w:t>
            </w:r>
            <w:r w:rsidR="004049B4">
              <w:t xml:space="preserve"> </w:t>
            </w:r>
            <w:r>
              <w:t>mg</w:t>
            </w:r>
          </w:p>
        </w:tc>
      </w:tr>
    </w:tbl>
    <w:p w14:paraId="05C9AD99" w14:textId="771634F4" w:rsidR="000B4592" w:rsidRPr="000B4592" w:rsidRDefault="00364E09" w:rsidP="00364E09">
      <w:pPr>
        <w:pStyle w:val="Caption"/>
      </w:pPr>
      <w:bookmarkStart w:id="122" w:name="_Toc161146097"/>
      <w:bookmarkStart w:id="123" w:name="_Toc161647771"/>
      <w:bookmarkStart w:id="124" w:name="_Toc161656021"/>
      <w:r>
        <w:t xml:space="preserve">Table </w:t>
      </w:r>
      <w:r w:rsidR="003A5626">
        <w:fldChar w:fldCharType="begin"/>
      </w:r>
      <w:r w:rsidR="003A5626">
        <w:instrText xml:space="preserve"> SEQ Table \* ARABIC </w:instrText>
      </w:r>
      <w:r w:rsidR="003A5626">
        <w:fldChar w:fldCharType="separate"/>
      </w:r>
      <w:r w:rsidR="0065421C">
        <w:rPr>
          <w:noProof/>
        </w:rPr>
        <w:t>5</w:t>
      </w:r>
      <w:r w:rsidR="003A5626">
        <w:rPr>
          <w:noProof/>
        </w:rPr>
        <w:fldChar w:fldCharType="end"/>
      </w:r>
      <w:r>
        <w:t xml:space="preserve"> - Minimum concentration results - High Explosives</w:t>
      </w:r>
      <w:bookmarkEnd w:id="122"/>
      <w:bookmarkEnd w:id="123"/>
      <w:bookmarkEnd w:id="124"/>
    </w:p>
    <w:p w14:paraId="2DA5A01D" w14:textId="77777777" w:rsidR="005F4E07" w:rsidRDefault="005F4E07">
      <w:pPr>
        <w:spacing w:after="160" w:line="259" w:lineRule="auto"/>
        <w:jc w:val="left"/>
        <w:rPr>
          <w:u w:val="single"/>
        </w:rPr>
      </w:pPr>
      <w:r>
        <w:br w:type="page"/>
      </w:r>
    </w:p>
    <w:p w14:paraId="5C1DB48D" w14:textId="723B2330" w:rsidR="000B4592" w:rsidRDefault="000B4592" w:rsidP="000B4592">
      <w:pPr>
        <w:pStyle w:val="Heading3"/>
      </w:pPr>
      <w:bookmarkStart w:id="125" w:name="_Toc161655977"/>
      <w:r>
        <w:lastRenderedPageBreak/>
        <w:t>Propellants</w:t>
      </w:r>
      <w:bookmarkEnd w:id="125"/>
    </w:p>
    <w:tbl>
      <w:tblPr>
        <w:tblStyle w:val="TableGrid"/>
        <w:tblW w:w="0" w:type="auto"/>
        <w:tblLook w:val="04A0" w:firstRow="1" w:lastRow="0" w:firstColumn="1" w:lastColumn="0" w:noHBand="0" w:noVBand="1"/>
      </w:tblPr>
      <w:tblGrid>
        <w:gridCol w:w="912"/>
        <w:gridCol w:w="1931"/>
        <w:gridCol w:w="1894"/>
        <w:gridCol w:w="1779"/>
        <w:gridCol w:w="1701"/>
        <w:gridCol w:w="1519"/>
      </w:tblGrid>
      <w:tr w:rsidR="008F257A" w14:paraId="5E735AD7" w14:textId="77777777" w:rsidTr="004049B4">
        <w:trPr>
          <w:trHeight w:val="505"/>
        </w:trPr>
        <w:tc>
          <w:tcPr>
            <w:tcW w:w="912" w:type="dxa"/>
          </w:tcPr>
          <w:p w14:paraId="2381E29A" w14:textId="77777777" w:rsidR="004275E3" w:rsidRPr="000B4592" w:rsidRDefault="004275E3" w:rsidP="000E42C1">
            <w:pPr>
              <w:jc w:val="center"/>
              <w:rPr>
                <w:b/>
                <w:u w:val="single"/>
              </w:rPr>
            </w:pPr>
            <w:r w:rsidRPr="000B4592">
              <w:rPr>
                <w:b/>
                <w:u w:val="single"/>
              </w:rPr>
              <w:t>Name</w:t>
            </w:r>
          </w:p>
        </w:tc>
        <w:tc>
          <w:tcPr>
            <w:tcW w:w="1931" w:type="dxa"/>
          </w:tcPr>
          <w:p w14:paraId="48DEFCC5" w14:textId="77777777" w:rsidR="004275E3" w:rsidRPr="000B4592" w:rsidRDefault="004275E3" w:rsidP="000E42C1">
            <w:pPr>
              <w:jc w:val="center"/>
              <w:rPr>
                <w:b/>
                <w:u w:val="single"/>
              </w:rPr>
            </w:pPr>
            <w:r w:rsidRPr="000B4592">
              <w:rPr>
                <w:b/>
                <w:u w:val="single"/>
              </w:rPr>
              <w:t>Mixture</w:t>
            </w:r>
          </w:p>
        </w:tc>
        <w:tc>
          <w:tcPr>
            <w:tcW w:w="1894" w:type="dxa"/>
          </w:tcPr>
          <w:p w14:paraId="2D93EEB4" w14:textId="77777777" w:rsidR="004275E3" w:rsidRPr="000B4592" w:rsidRDefault="004275E3" w:rsidP="000E42C1">
            <w:pPr>
              <w:jc w:val="center"/>
              <w:rPr>
                <w:b/>
                <w:u w:val="single"/>
              </w:rPr>
            </w:pPr>
            <w:r w:rsidRPr="000B4592">
              <w:rPr>
                <w:b/>
                <w:u w:val="single"/>
              </w:rPr>
              <w:t>Expray 1</w:t>
            </w:r>
          </w:p>
        </w:tc>
        <w:tc>
          <w:tcPr>
            <w:tcW w:w="1779" w:type="dxa"/>
          </w:tcPr>
          <w:p w14:paraId="1F3940C4" w14:textId="77777777" w:rsidR="004275E3" w:rsidRPr="000B4592" w:rsidRDefault="004275E3" w:rsidP="000E42C1">
            <w:pPr>
              <w:jc w:val="center"/>
              <w:rPr>
                <w:b/>
                <w:u w:val="single"/>
              </w:rPr>
            </w:pPr>
            <w:r w:rsidRPr="000B4592">
              <w:rPr>
                <w:b/>
                <w:u w:val="single"/>
              </w:rPr>
              <w:t>Expray 2</w:t>
            </w:r>
          </w:p>
        </w:tc>
        <w:tc>
          <w:tcPr>
            <w:tcW w:w="1701" w:type="dxa"/>
          </w:tcPr>
          <w:p w14:paraId="72765CB7" w14:textId="77777777" w:rsidR="004275E3" w:rsidRPr="000B4592" w:rsidRDefault="004275E3" w:rsidP="000E42C1">
            <w:pPr>
              <w:jc w:val="center"/>
              <w:rPr>
                <w:b/>
                <w:u w:val="single"/>
              </w:rPr>
            </w:pPr>
            <w:r w:rsidRPr="000B4592">
              <w:rPr>
                <w:b/>
                <w:u w:val="single"/>
              </w:rPr>
              <w:t>Expray 3</w:t>
            </w:r>
          </w:p>
        </w:tc>
        <w:tc>
          <w:tcPr>
            <w:tcW w:w="1519" w:type="dxa"/>
          </w:tcPr>
          <w:p w14:paraId="41CFDD8E" w14:textId="77777777" w:rsidR="004275E3" w:rsidRPr="000B4592" w:rsidRDefault="004275E3" w:rsidP="000E42C1">
            <w:pPr>
              <w:jc w:val="center"/>
              <w:rPr>
                <w:b/>
                <w:u w:val="single"/>
              </w:rPr>
            </w:pPr>
            <w:r w:rsidRPr="000B4592">
              <w:rPr>
                <w:b/>
                <w:u w:val="single"/>
              </w:rPr>
              <w:t>Mixture Ratio</w:t>
            </w:r>
            <w:r>
              <w:rPr>
                <w:b/>
                <w:u w:val="single"/>
              </w:rPr>
              <w:t xml:space="preserve"> (Exp:KBr)</w:t>
            </w:r>
          </w:p>
        </w:tc>
      </w:tr>
      <w:tr w:rsidR="008F257A" w14:paraId="5449753B" w14:textId="77777777" w:rsidTr="004049B4">
        <w:trPr>
          <w:trHeight w:val="491"/>
        </w:trPr>
        <w:tc>
          <w:tcPr>
            <w:tcW w:w="912" w:type="dxa"/>
          </w:tcPr>
          <w:p w14:paraId="0A5A0634" w14:textId="6F4E54E6" w:rsidR="004275E3" w:rsidRDefault="004275E3" w:rsidP="004275E3">
            <w:pPr>
              <w:jc w:val="center"/>
            </w:pPr>
            <w:r>
              <w:t>NC 200W</w:t>
            </w:r>
          </w:p>
          <w:p w14:paraId="0A70C42C" w14:textId="3AACA8C5" w:rsidR="004275E3" w:rsidRDefault="004275E3" w:rsidP="004275E3">
            <w:pPr>
              <w:jc w:val="center"/>
            </w:pPr>
            <w:r>
              <w:t>(SB)</w:t>
            </w:r>
          </w:p>
        </w:tc>
        <w:tc>
          <w:tcPr>
            <w:tcW w:w="1931" w:type="dxa"/>
          </w:tcPr>
          <w:p w14:paraId="23228C33" w14:textId="26A4CA53" w:rsidR="004275E3" w:rsidRDefault="0096126C" w:rsidP="004275E3">
            <w:pPr>
              <w:jc w:val="center"/>
            </w:pPr>
            <w:r>
              <w:pict w14:anchorId="2EEE83A5">
                <v:shape id="_x0000_i1066" type="#_x0000_t75" style="width:82.7pt;height:98.75pt;mso-position-horizontal-relative:text;mso-position-vertical-relative:text;mso-width-relative:page;mso-height-relative:page" wrapcoords="-33 0 -33 21550 21600 21550 21600 0 -33 0">
                  <v:imagedata r:id="rId88" o:title="NC200W (MC) - Test 3 - Swab - 1% Mixture, 375"/>
                </v:shape>
              </w:pict>
            </w:r>
          </w:p>
        </w:tc>
        <w:tc>
          <w:tcPr>
            <w:tcW w:w="1894" w:type="dxa"/>
          </w:tcPr>
          <w:p w14:paraId="7F694D8D" w14:textId="2659AFC6" w:rsidR="004275E3" w:rsidRDefault="0096126C" w:rsidP="004275E3">
            <w:pPr>
              <w:jc w:val="center"/>
            </w:pPr>
            <w:r>
              <w:pict w14:anchorId="4FB68835">
                <v:shape id="_x0000_i1067" type="#_x0000_t75" style="width:82.7pt;height:98.75pt;mso-position-horizontal-relative:text;mso-position-vertical-relative:text;mso-width-relative:page;mso-height-relative:page">
                  <v:imagedata r:id="rId89" o:title="NC200W (MC) - Test 3 - Swab - Expray 1, 376"/>
                </v:shape>
              </w:pict>
            </w:r>
          </w:p>
        </w:tc>
        <w:tc>
          <w:tcPr>
            <w:tcW w:w="1779" w:type="dxa"/>
          </w:tcPr>
          <w:p w14:paraId="05D10FF0" w14:textId="4E742772" w:rsidR="004275E3" w:rsidRDefault="0096126C" w:rsidP="004275E3">
            <w:pPr>
              <w:jc w:val="center"/>
            </w:pPr>
            <w:r>
              <w:pict w14:anchorId="612D0881">
                <v:shape id="_x0000_i1068" type="#_x0000_t75" style="width:74.05pt;height:98.75pt;mso-position-horizontal-relative:text;mso-position-vertical-relative:text;mso-width-relative:page;mso-height-relative:page">
                  <v:imagedata r:id="rId90" o:title="NC200W (MC) - Test 3 - Swab - Expray 2, 377" gain="1.25"/>
                </v:shape>
              </w:pict>
            </w:r>
          </w:p>
        </w:tc>
        <w:tc>
          <w:tcPr>
            <w:tcW w:w="1701" w:type="dxa"/>
          </w:tcPr>
          <w:p w14:paraId="405D2B73" w14:textId="77777777" w:rsidR="004275E3" w:rsidRPr="00EC7A5C" w:rsidRDefault="004275E3" w:rsidP="00EC7A5C">
            <w:pPr>
              <w:jc w:val="center"/>
              <w:rPr>
                <w:i/>
              </w:rPr>
            </w:pPr>
            <w:r w:rsidRPr="00EC7A5C">
              <w:rPr>
                <w:i/>
              </w:rPr>
              <w:t>N/A</w:t>
            </w:r>
          </w:p>
        </w:tc>
        <w:tc>
          <w:tcPr>
            <w:tcW w:w="1519" w:type="dxa"/>
          </w:tcPr>
          <w:p w14:paraId="5158BCA2" w14:textId="66DD282F" w:rsidR="004275E3" w:rsidRDefault="004275E3" w:rsidP="004275E3">
            <w:pPr>
              <w:jc w:val="center"/>
            </w:pPr>
            <w:r>
              <w:t>1</w:t>
            </w:r>
            <w:r w:rsidR="004049B4">
              <w:t xml:space="preserve"> </w:t>
            </w:r>
            <w:r>
              <w:t>mg:99</w:t>
            </w:r>
            <w:r w:rsidR="004049B4">
              <w:t xml:space="preserve"> </w:t>
            </w:r>
            <w:r>
              <w:t>mg</w:t>
            </w:r>
          </w:p>
        </w:tc>
      </w:tr>
      <w:tr w:rsidR="008F257A" w14:paraId="0AFBB82A" w14:textId="77777777" w:rsidTr="004049B4">
        <w:trPr>
          <w:trHeight w:val="491"/>
        </w:trPr>
        <w:tc>
          <w:tcPr>
            <w:tcW w:w="912" w:type="dxa"/>
          </w:tcPr>
          <w:p w14:paraId="2123453B" w14:textId="0AE9972E" w:rsidR="004275E3" w:rsidRDefault="004275E3" w:rsidP="004275E3">
            <w:pPr>
              <w:jc w:val="center"/>
            </w:pPr>
            <w:r>
              <w:t>N 06 (TB)</w:t>
            </w:r>
          </w:p>
        </w:tc>
        <w:tc>
          <w:tcPr>
            <w:tcW w:w="1931" w:type="dxa"/>
          </w:tcPr>
          <w:p w14:paraId="6123B861" w14:textId="4CA8BFF6" w:rsidR="004275E3" w:rsidRDefault="0096126C" w:rsidP="004275E3">
            <w:pPr>
              <w:jc w:val="center"/>
            </w:pPr>
            <w:r>
              <w:pict w14:anchorId="3527A319">
                <v:shape id="_x0000_i1069" type="#_x0000_t75" style="width:85.7pt;height:98.9pt;mso-position-horizontal-relative:text;mso-position-vertical-relative:text;mso-width-relative:page;mso-height-relative:page">
                  <v:imagedata r:id="rId91" o:title="N06 (MC) - Test 2 - Swab - 1% mixture, 285"/>
                </v:shape>
              </w:pict>
            </w:r>
          </w:p>
        </w:tc>
        <w:tc>
          <w:tcPr>
            <w:tcW w:w="1894" w:type="dxa"/>
          </w:tcPr>
          <w:p w14:paraId="32655A2C" w14:textId="1E92BE97" w:rsidR="004275E3" w:rsidRDefault="0096126C" w:rsidP="004275E3">
            <w:pPr>
              <w:jc w:val="center"/>
            </w:pPr>
            <w:r>
              <w:pict w14:anchorId="33EBE445">
                <v:shape id="_x0000_i1070" type="#_x0000_t75" style="width:83.85pt;height:98.9pt;mso-position-horizontal:absolute;mso-position-horizontal-relative:text;mso-position-vertical:outside;mso-position-vertical-relative:text;mso-width-relative:page;mso-height-relative:page" wrapcoords="-109 0 -109 21436 21600 21436 21600 0 -109 0">
                  <v:imagedata r:id="rId92" o:title="N06 (MC) - Test 3 - Swab - Expray 1, 293" blacklevel="6554f"/>
                </v:shape>
              </w:pict>
            </w:r>
          </w:p>
        </w:tc>
        <w:tc>
          <w:tcPr>
            <w:tcW w:w="1779" w:type="dxa"/>
          </w:tcPr>
          <w:p w14:paraId="75412A44" w14:textId="42C6E19A" w:rsidR="004275E3" w:rsidRDefault="0096126C" w:rsidP="004275E3">
            <w:pPr>
              <w:jc w:val="center"/>
            </w:pPr>
            <w:r>
              <w:pict w14:anchorId="30CD8DE8">
                <v:shape id="_x0000_i1071" type="#_x0000_t75" style="width:71.9pt;height:98.9pt;mso-position-horizontal-relative:text;mso-position-vertical-relative:text;mso-width-relative:page;mso-height-relative:page" wrapcoords="-33 0 -33 21550 21600 21550 21600 0 -33 0">
                  <v:imagedata r:id="rId93" o:title="N06 (MC) - Test 3 - Swab - Expray 2, 294" blacklevel="6554f"/>
                </v:shape>
              </w:pict>
            </w:r>
          </w:p>
        </w:tc>
        <w:tc>
          <w:tcPr>
            <w:tcW w:w="1701" w:type="dxa"/>
          </w:tcPr>
          <w:p w14:paraId="5FFF5C33" w14:textId="77777777" w:rsidR="004275E3" w:rsidRPr="00EC7A5C" w:rsidRDefault="004275E3" w:rsidP="00EC7A5C">
            <w:pPr>
              <w:jc w:val="center"/>
              <w:rPr>
                <w:i/>
              </w:rPr>
            </w:pPr>
            <w:r w:rsidRPr="00EC7A5C">
              <w:rPr>
                <w:i/>
              </w:rPr>
              <w:t>N/A</w:t>
            </w:r>
          </w:p>
        </w:tc>
        <w:tc>
          <w:tcPr>
            <w:tcW w:w="1519" w:type="dxa"/>
          </w:tcPr>
          <w:p w14:paraId="62810723" w14:textId="323ED176" w:rsidR="004275E3" w:rsidRDefault="004275E3" w:rsidP="004275E3">
            <w:pPr>
              <w:jc w:val="center"/>
            </w:pPr>
            <w:r>
              <w:t>1</w:t>
            </w:r>
            <w:r w:rsidR="004049B4">
              <w:t xml:space="preserve"> </w:t>
            </w:r>
            <w:r>
              <w:t>mg:99</w:t>
            </w:r>
            <w:r w:rsidR="004049B4">
              <w:t xml:space="preserve"> </w:t>
            </w:r>
            <w:r>
              <w:t>mg</w:t>
            </w:r>
          </w:p>
        </w:tc>
      </w:tr>
      <w:tr w:rsidR="008F257A" w14:paraId="12363BDB" w14:textId="77777777" w:rsidTr="004049B4">
        <w:trPr>
          <w:trHeight w:val="491"/>
        </w:trPr>
        <w:tc>
          <w:tcPr>
            <w:tcW w:w="912" w:type="dxa"/>
          </w:tcPr>
          <w:p w14:paraId="25976DEE" w14:textId="2BDF813F" w:rsidR="004275E3" w:rsidRDefault="004275E3" w:rsidP="004275E3">
            <w:pPr>
              <w:jc w:val="center"/>
            </w:pPr>
            <w:r>
              <w:t>NS 34-10 (TB)</w:t>
            </w:r>
          </w:p>
          <w:p w14:paraId="75D4CCB1" w14:textId="7CEF0A90" w:rsidR="004275E3" w:rsidRDefault="004275E3" w:rsidP="004275E3">
            <w:pPr>
              <w:jc w:val="center"/>
            </w:pPr>
          </w:p>
        </w:tc>
        <w:tc>
          <w:tcPr>
            <w:tcW w:w="1931" w:type="dxa"/>
          </w:tcPr>
          <w:p w14:paraId="7FBD8D4B" w14:textId="30BF035C" w:rsidR="004275E3" w:rsidRDefault="0009199F" w:rsidP="004275E3">
            <w:pPr>
              <w:jc w:val="center"/>
            </w:pPr>
            <w:r>
              <w:rPr>
                <w:noProof/>
              </w:rPr>
              <w:drawing>
                <wp:inline distT="0" distB="0" distL="0" distR="0" wp14:anchorId="55BB7F3E" wp14:editId="4E13AC0D">
                  <wp:extent cx="1030720" cy="1260000"/>
                  <wp:effectExtent l="0" t="0" r="0" b="0"/>
                  <wp:docPr id="21" name="Picture 21" descr="C:\Users\arhurley\AppData\Local\Microsoft\Windows\INetCache\Content.Word\NS 34-10 (MC) - Test 1 - Swab - 1% mixture, 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C:\Users\arhurley\AppData\Local\Microsoft\Windows\INetCache\Content.Word\NS 34-10 (MC) - Test 1 - Swab - 1% mixture, 299.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30720" cy="1260000"/>
                          </a:xfrm>
                          <a:prstGeom prst="rect">
                            <a:avLst/>
                          </a:prstGeom>
                          <a:noFill/>
                          <a:ln>
                            <a:noFill/>
                          </a:ln>
                        </pic:spPr>
                      </pic:pic>
                    </a:graphicData>
                  </a:graphic>
                </wp:inline>
              </w:drawing>
            </w:r>
          </w:p>
        </w:tc>
        <w:tc>
          <w:tcPr>
            <w:tcW w:w="1894" w:type="dxa"/>
          </w:tcPr>
          <w:p w14:paraId="25E28523" w14:textId="0B7D3FB9" w:rsidR="004275E3" w:rsidRDefault="0009199F" w:rsidP="004275E3">
            <w:pPr>
              <w:jc w:val="center"/>
            </w:pPr>
            <w:r>
              <w:rPr>
                <w:noProof/>
              </w:rPr>
              <w:drawing>
                <wp:inline distT="0" distB="0" distL="0" distR="0" wp14:anchorId="4ED0FAAC" wp14:editId="331BBDAB">
                  <wp:extent cx="1032474" cy="1260000"/>
                  <wp:effectExtent l="0" t="0" r="0" b="0"/>
                  <wp:docPr id="22" name="Picture 22" descr="C:\Users\arhurley\AppData\Local\Microsoft\Windows\INetCache\Content.Word\NS 34-10 (MC) - Test 1 - Swab - Expray 1, 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C:\Users\arhurley\AppData\Local\Microsoft\Windows\INetCache\Content.Word\NS 34-10 (MC) - Test 1 - Swab - Expray 1, 300.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32474" cy="1260000"/>
                          </a:xfrm>
                          <a:prstGeom prst="rect">
                            <a:avLst/>
                          </a:prstGeom>
                          <a:noFill/>
                          <a:ln>
                            <a:noFill/>
                          </a:ln>
                        </pic:spPr>
                      </pic:pic>
                    </a:graphicData>
                  </a:graphic>
                </wp:inline>
              </w:drawing>
            </w:r>
          </w:p>
        </w:tc>
        <w:tc>
          <w:tcPr>
            <w:tcW w:w="1779" w:type="dxa"/>
          </w:tcPr>
          <w:p w14:paraId="7E1A522C" w14:textId="2CD14464" w:rsidR="004275E3" w:rsidRPr="007D4B8D" w:rsidRDefault="0009199F" w:rsidP="004275E3">
            <w:pPr>
              <w:jc w:val="center"/>
              <w:rPr>
                <w:i/>
              </w:rPr>
            </w:pPr>
            <w:r>
              <w:rPr>
                <w:noProof/>
              </w:rPr>
              <w:drawing>
                <wp:inline distT="0" distB="0" distL="0" distR="0" wp14:anchorId="386E2541" wp14:editId="65C0B449">
                  <wp:extent cx="737235" cy="1255395"/>
                  <wp:effectExtent l="0" t="0" r="5715" b="1905"/>
                  <wp:docPr id="23" name="Picture 23" descr="C:\Users\arhurley\AppData\Local\Microsoft\Windows\INetCache\Content.Word\NS 34-10 (MC) - Test 1 - Swab - Expray 2, 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C:\Users\arhurley\AppData\Local\Microsoft\Windows\INetCache\Content.Word\NS 34-10 (MC) - Test 1 - Swab - Expray 2, 301.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737235" cy="1255395"/>
                          </a:xfrm>
                          <a:prstGeom prst="rect">
                            <a:avLst/>
                          </a:prstGeom>
                          <a:noFill/>
                          <a:ln>
                            <a:noFill/>
                          </a:ln>
                        </pic:spPr>
                      </pic:pic>
                    </a:graphicData>
                  </a:graphic>
                </wp:inline>
              </w:drawing>
            </w:r>
          </w:p>
        </w:tc>
        <w:tc>
          <w:tcPr>
            <w:tcW w:w="1701" w:type="dxa"/>
          </w:tcPr>
          <w:p w14:paraId="52CF669B" w14:textId="77777777" w:rsidR="004275E3" w:rsidRPr="00EC7A5C" w:rsidRDefault="004275E3" w:rsidP="00EC7A5C">
            <w:pPr>
              <w:jc w:val="center"/>
              <w:rPr>
                <w:i/>
              </w:rPr>
            </w:pPr>
            <w:r w:rsidRPr="00EC7A5C">
              <w:rPr>
                <w:i/>
              </w:rPr>
              <w:t>N/A</w:t>
            </w:r>
          </w:p>
        </w:tc>
        <w:tc>
          <w:tcPr>
            <w:tcW w:w="1519" w:type="dxa"/>
          </w:tcPr>
          <w:p w14:paraId="79A035A0" w14:textId="3C319EEA" w:rsidR="004275E3" w:rsidRDefault="004275E3" w:rsidP="004275E3">
            <w:pPr>
              <w:jc w:val="center"/>
            </w:pPr>
            <w:r>
              <w:t>1</w:t>
            </w:r>
            <w:r w:rsidR="004049B4">
              <w:t xml:space="preserve"> </w:t>
            </w:r>
            <w:r>
              <w:t>mg:99</w:t>
            </w:r>
            <w:r w:rsidR="004049B4">
              <w:t xml:space="preserve"> </w:t>
            </w:r>
            <w:r>
              <w:t>mg</w:t>
            </w:r>
          </w:p>
        </w:tc>
      </w:tr>
      <w:tr w:rsidR="008F257A" w14:paraId="364C11F0" w14:textId="77777777" w:rsidTr="004049B4">
        <w:trPr>
          <w:trHeight w:val="491"/>
        </w:trPr>
        <w:tc>
          <w:tcPr>
            <w:tcW w:w="912" w:type="dxa"/>
          </w:tcPr>
          <w:p w14:paraId="3D60FFB4" w14:textId="3CDA89D2" w:rsidR="004275E3" w:rsidRDefault="004275E3" w:rsidP="004275E3">
            <w:pPr>
              <w:jc w:val="center"/>
            </w:pPr>
            <w:r>
              <w:t>WC 855</w:t>
            </w:r>
          </w:p>
          <w:p w14:paraId="45A2F66F" w14:textId="4D3E77BA" w:rsidR="004275E3" w:rsidRDefault="004275E3" w:rsidP="004275E3">
            <w:pPr>
              <w:jc w:val="center"/>
            </w:pPr>
            <w:r>
              <w:t>(DB)</w:t>
            </w:r>
          </w:p>
        </w:tc>
        <w:tc>
          <w:tcPr>
            <w:tcW w:w="1931" w:type="dxa"/>
          </w:tcPr>
          <w:p w14:paraId="17D4CACE" w14:textId="18ACD6F5" w:rsidR="004275E3" w:rsidRDefault="000C2838" w:rsidP="004275E3">
            <w:pPr>
              <w:jc w:val="center"/>
            </w:pPr>
            <w:r>
              <w:rPr>
                <w:noProof/>
              </w:rPr>
              <w:drawing>
                <wp:inline distT="0" distB="0" distL="0" distR="0" wp14:anchorId="37F33E77" wp14:editId="365825B0">
                  <wp:extent cx="1036955" cy="1262380"/>
                  <wp:effectExtent l="0" t="0" r="0" b="0"/>
                  <wp:docPr id="24" name="Picture 24" descr="C:\Users\arhurley\AppData\Local\Microsoft\Windows\INetCache\Content.Word\WC855 (MC) - Test 1 - Swab - 1% mixture, 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C:\Users\arhurley\AppData\Local\Microsoft\Windows\INetCache\Content.Word\WC855 (MC) - Test 1 - Swab - 1% mixture, 32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36955" cy="1262380"/>
                          </a:xfrm>
                          <a:prstGeom prst="rect">
                            <a:avLst/>
                          </a:prstGeom>
                          <a:noFill/>
                          <a:ln>
                            <a:noFill/>
                          </a:ln>
                        </pic:spPr>
                      </pic:pic>
                    </a:graphicData>
                  </a:graphic>
                </wp:inline>
              </w:drawing>
            </w:r>
          </w:p>
        </w:tc>
        <w:tc>
          <w:tcPr>
            <w:tcW w:w="1894" w:type="dxa"/>
          </w:tcPr>
          <w:p w14:paraId="59750971" w14:textId="0FFA250C" w:rsidR="004275E3" w:rsidRDefault="000C2838" w:rsidP="004275E3">
            <w:pPr>
              <w:jc w:val="center"/>
            </w:pPr>
            <w:r>
              <w:rPr>
                <w:noProof/>
              </w:rPr>
              <w:drawing>
                <wp:inline distT="0" distB="0" distL="0" distR="0" wp14:anchorId="46CB76C5" wp14:editId="70D7558E">
                  <wp:extent cx="1036955" cy="1262380"/>
                  <wp:effectExtent l="0" t="0" r="0" b="0"/>
                  <wp:docPr id="25" name="Picture 25" descr="C:\Users\arhurley\AppData\Local\Microsoft\Windows\INetCache\Content.Word\WC855 (MC) - Test 1 - Swab - Expray 1, 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C:\Users\arhurley\AppData\Local\Microsoft\Windows\INetCache\Content.Word\WC855 (MC) - Test 1 - Swab - Expray 1, 321.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036955" cy="1262380"/>
                          </a:xfrm>
                          <a:prstGeom prst="rect">
                            <a:avLst/>
                          </a:prstGeom>
                          <a:noFill/>
                          <a:ln>
                            <a:noFill/>
                          </a:ln>
                        </pic:spPr>
                      </pic:pic>
                    </a:graphicData>
                  </a:graphic>
                </wp:inline>
              </w:drawing>
            </w:r>
          </w:p>
        </w:tc>
        <w:tc>
          <w:tcPr>
            <w:tcW w:w="1779" w:type="dxa"/>
          </w:tcPr>
          <w:p w14:paraId="79F80E43" w14:textId="136D9936" w:rsidR="004275E3" w:rsidRDefault="0096126C" w:rsidP="004275E3">
            <w:pPr>
              <w:jc w:val="center"/>
            </w:pPr>
            <w:r>
              <w:pict w14:anchorId="7765B214">
                <v:shape id="_x0000_i1072" type="#_x0000_t75" style="width:77.75pt;height:98.75pt;mso-position-horizontal:absolute;mso-position-horizontal-relative:text;mso-position-vertical:absolute;mso-position-vertical-relative:text;mso-width-relative:page;mso-height-relative:page">
                  <v:imagedata r:id="rId99" o:title="WC855 (MC) - Test 1 - Swab - Expray 2, 322"/>
                </v:shape>
              </w:pict>
            </w:r>
          </w:p>
        </w:tc>
        <w:tc>
          <w:tcPr>
            <w:tcW w:w="1701" w:type="dxa"/>
          </w:tcPr>
          <w:p w14:paraId="3C4814DB" w14:textId="77777777" w:rsidR="004275E3" w:rsidRPr="00EC7A5C" w:rsidRDefault="004275E3" w:rsidP="00EC7A5C">
            <w:pPr>
              <w:jc w:val="center"/>
              <w:rPr>
                <w:i/>
              </w:rPr>
            </w:pPr>
            <w:r w:rsidRPr="00EC7A5C">
              <w:rPr>
                <w:i/>
              </w:rPr>
              <w:t>N/A</w:t>
            </w:r>
          </w:p>
        </w:tc>
        <w:tc>
          <w:tcPr>
            <w:tcW w:w="1519" w:type="dxa"/>
          </w:tcPr>
          <w:p w14:paraId="3454DA6B" w14:textId="5E962A62" w:rsidR="004275E3" w:rsidRDefault="004275E3" w:rsidP="004275E3">
            <w:pPr>
              <w:jc w:val="center"/>
            </w:pPr>
            <w:r>
              <w:t>1</w:t>
            </w:r>
            <w:r w:rsidR="004049B4">
              <w:t xml:space="preserve"> </w:t>
            </w:r>
            <w:r>
              <w:t>mg:99</w:t>
            </w:r>
            <w:r w:rsidR="004049B4">
              <w:t xml:space="preserve"> </w:t>
            </w:r>
            <w:r>
              <w:t>mg</w:t>
            </w:r>
          </w:p>
        </w:tc>
      </w:tr>
      <w:tr w:rsidR="00A76282" w14:paraId="0F5A216D" w14:textId="77777777" w:rsidTr="004049B4">
        <w:trPr>
          <w:trHeight w:val="491"/>
        </w:trPr>
        <w:tc>
          <w:tcPr>
            <w:tcW w:w="912" w:type="dxa"/>
          </w:tcPr>
          <w:p w14:paraId="4B7EBBF9" w14:textId="403C20D8" w:rsidR="004275E3" w:rsidRDefault="004275E3" w:rsidP="004275E3">
            <w:pPr>
              <w:jc w:val="center"/>
            </w:pPr>
            <w:r>
              <w:t>WC 859 (DB)</w:t>
            </w:r>
          </w:p>
        </w:tc>
        <w:tc>
          <w:tcPr>
            <w:tcW w:w="1931" w:type="dxa"/>
          </w:tcPr>
          <w:p w14:paraId="57FE2476" w14:textId="6058A319" w:rsidR="004275E3" w:rsidRDefault="00A76282" w:rsidP="004275E3">
            <w:pPr>
              <w:jc w:val="center"/>
            </w:pPr>
            <w:r>
              <w:rPr>
                <w:noProof/>
              </w:rPr>
              <w:drawing>
                <wp:inline distT="0" distB="0" distL="0" distR="0" wp14:anchorId="6DF0CDBF" wp14:editId="2DDB176C">
                  <wp:extent cx="1037811" cy="1260000"/>
                  <wp:effectExtent l="0" t="0" r="0" b="0"/>
                  <wp:docPr id="26" name="Picture 26" descr="C:\Users\arhurley\AppData\Local\Microsoft\Windows\INetCache\Content.Word\WC859 (MC) - Test 2 - Swab - 1% Mixture, 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C:\Users\arhurley\AppData\Local\Microsoft\Windows\INetCache\Content.Word\WC859 (MC) - Test 2 - Swab - 1% Mixture, 348.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037811" cy="1260000"/>
                          </a:xfrm>
                          <a:prstGeom prst="rect">
                            <a:avLst/>
                          </a:prstGeom>
                          <a:noFill/>
                          <a:ln>
                            <a:noFill/>
                          </a:ln>
                        </pic:spPr>
                      </pic:pic>
                    </a:graphicData>
                  </a:graphic>
                </wp:inline>
              </w:drawing>
            </w:r>
          </w:p>
        </w:tc>
        <w:tc>
          <w:tcPr>
            <w:tcW w:w="1894" w:type="dxa"/>
          </w:tcPr>
          <w:p w14:paraId="4BC99703" w14:textId="4016E716" w:rsidR="004275E3" w:rsidRDefault="00A76282" w:rsidP="004275E3">
            <w:pPr>
              <w:jc w:val="center"/>
            </w:pPr>
            <w:r>
              <w:rPr>
                <w:noProof/>
              </w:rPr>
              <w:drawing>
                <wp:inline distT="0" distB="0" distL="0" distR="0" wp14:anchorId="3363571D" wp14:editId="65A13022">
                  <wp:extent cx="1050925" cy="1262380"/>
                  <wp:effectExtent l="0" t="0" r="0" b="0"/>
                  <wp:docPr id="27" name="Picture 27" descr="C:\Users\arhurley\AppData\Local\Microsoft\Windows\INetCache\Content.Word\WC859 (MC) - Test 2 - Swab - Expray 1, 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C:\Users\arhurley\AppData\Local\Microsoft\Windows\INetCache\Content.Word\WC859 (MC) - Test 2 - Swab - Expray 1, 349.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050925" cy="1262380"/>
                          </a:xfrm>
                          <a:prstGeom prst="rect">
                            <a:avLst/>
                          </a:prstGeom>
                          <a:noFill/>
                          <a:ln>
                            <a:noFill/>
                          </a:ln>
                        </pic:spPr>
                      </pic:pic>
                    </a:graphicData>
                  </a:graphic>
                </wp:inline>
              </w:drawing>
            </w:r>
          </w:p>
        </w:tc>
        <w:tc>
          <w:tcPr>
            <w:tcW w:w="1779" w:type="dxa"/>
          </w:tcPr>
          <w:p w14:paraId="0FB32742" w14:textId="71465129" w:rsidR="004275E3" w:rsidRDefault="00A76282" w:rsidP="004275E3">
            <w:pPr>
              <w:jc w:val="center"/>
            </w:pPr>
            <w:r>
              <w:rPr>
                <w:noProof/>
              </w:rPr>
              <w:drawing>
                <wp:inline distT="0" distB="0" distL="0" distR="0" wp14:anchorId="5DC4D502" wp14:editId="5E90BA42">
                  <wp:extent cx="955040" cy="1262380"/>
                  <wp:effectExtent l="0" t="0" r="0" b="0"/>
                  <wp:docPr id="28" name="Picture 28" descr="C:\Users\arhurley\AppData\Local\Microsoft\Windows\INetCache\Content.Word\WC859 (MC) - Test 2 - Swab - Expray 2, 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C:\Users\arhurley\AppData\Local\Microsoft\Windows\INetCache\Content.Word\WC859 (MC) - Test 2 - Swab - Expray 2, 350.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955040" cy="1262380"/>
                          </a:xfrm>
                          <a:prstGeom prst="rect">
                            <a:avLst/>
                          </a:prstGeom>
                          <a:noFill/>
                          <a:ln>
                            <a:noFill/>
                          </a:ln>
                        </pic:spPr>
                      </pic:pic>
                    </a:graphicData>
                  </a:graphic>
                </wp:inline>
              </w:drawing>
            </w:r>
          </w:p>
        </w:tc>
        <w:tc>
          <w:tcPr>
            <w:tcW w:w="1701" w:type="dxa"/>
          </w:tcPr>
          <w:p w14:paraId="66F5C84B" w14:textId="10966B16" w:rsidR="004275E3" w:rsidRPr="00EC7A5C" w:rsidRDefault="004275E3" w:rsidP="00EC7A5C">
            <w:pPr>
              <w:jc w:val="center"/>
              <w:rPr>
                <w:i/>
              </w:rPr>
            </w:pPr>
            <w:r w:rsidRPr="00EC7A5C">
              <w:rPr>
                <w:i/>
              </w:rPr>
              <w:t>N/A</w:t>
            </w:r>
          </w:p>
        </w:tc>
        <w:tc>
          <w:tcPr>
            <w:tcW w:w="1519" w:type="dxa"/>
          </w:tcPr>
          <w:p w14:paraId="7E11E3B9" w14:textId="0293F1C2" w:rsidR="004275E3" w:rsidRDefault="004275E3" w:rsidP="00364E09">
            <w:pPr>
              <w:keepNext/>
              <w:jc w:val="center"/>
            </w:pPr>
            <w:r>
              <w:t>1</w:t>
            </w:r>
            <w:r w:rsidR="004049B4">
              <w:t xml:space="preserve"> </w:t>
            </w:r>
            <w:r>
              <w:t>mg:99</w:t>
            </w:r>
            <w:r w:rsidR="004049B4">
              <w:t xml:space="preserve"> </w:t>
            </w:r>
            <w:r>
              <w:t>mg</w:t>
            </w:r>
          </w:p>
        </w:tc>
      </w:tr>
    </w:tbl>
    <w:p w14:paraId="65E8B13A" w14:textId="57A47E25" w:rsidR="000B4592" w:rsidRPr="000B4592" w:rsidRDefault="00364E09" w:rsidP="00364E09">
      <w:pPr>
        <w:pStyle w:val="Caption"/>
      </w:pPr>
      <w:bookmarkStart w:id="126" w:name="_Toc161146098"/>
      <w:bookmarkStart w:id="127" w:name="_Toc161647772"/>
      <w:bookmarkStart w:id="128" w:name="_Toc161656022"/>
      <w:r>
        <w:t xml:space="preserve">Table </w:t>
      </w:r>
      <w:r w:rsidR="003A5626">
        <w:fldChar w:fldCharType="begin"/>
      </w:r>
      <w:r w:rsidR="003A5626">
        <w:instrText xml:space="preserve"> SEQ Table \* ARABIC </w:instrText>
      </w:r>
      <w:r w:rsidR="003A5626">
        <w:fldChar w:fldCharType="separate"/>
      </w:r>
      <w:r w:rsidR="0065421C">
        <w:rPr>
          <w:noProof/>
        </w:rPr>
        <w:t>6</w:t>
      </w:r>
      <w:r w:rsidR="003A5626">
        <w:rPr>
          <w:noProof/>
        </w:rPr>
        <w:fldChar w:fldCharType="end"/>
      </w:r>
      <w:r>
        <w:t xml:space="preserve"> - Minimum concentration results - Propellants</w:t>
      </w:r>
      <w:bookmarkEnd w:id="126"/>
      <w:bookmarkEnd w:id="127"/>
      <w:bookmarkEnd w:id="128"/>
    </w:p>
    <w:p w14:paraId="04C58D52" w14:textId="77777777" w:rsidR="00364E09" w:rsidRDefault="00364E09">
      <w:pPr>
        <w:spacing w:after="160" w:line="259" w:lineRule="auto"/>
        <w:jc w:val="left"/>
        <w:rPr>
          <w:u w:val="single"/>
        </w:rPr>
      </w:pPr>
      <w:r>
        <w:br w:type="page"/>
      </w:r>
    </w:p>
    <w:p w14:paraId="168AA786" w14:textId="44C879B3" w:rsidR="000B4592" w:rsidRDefault="000B4592" w:rsidP="000B4592">
      <w:pPr>
        <w:pStyle w:val="Heading3"/>
      </w:pPr>
      <w:bookmarkStart w:id="129" w:name="_Toc161655978"/>
      <w:r>
        <w:lastRenderedPageBreak/>
        <w:t>Primary Compositions</w:t>
      </w:r>
      <w:bookmarkEnd w:id="129"/>
    </w:p>
    <w:tbl>
      <w:tblPr>
        <w:tblStyle w:val="TableGrid"/>
        <w:tblW w:w="0" w:type="auto"/>
        <w:tblLayout w:type="fixed"/>
        <w:tblLook w:val="04A0" w:firstRow="1" w:lastRow="0" w:firstColumn="1" w:lastColumn="0" w:noHBand="0" w:noVBand="1"/>
      </w:tblPr>
      <w:tblGrid>
        <w:gridCol w:w="1275"/>
        <w:gridCol w:w="1896"/>
        <w:gridCol w:w="1786"/>
        <w:gridCol w:w="1559"/>
        <w:gridCol w:w="1701"/>
        <w:gridCol w:w="1519"/>
      </w:tblGrid>
      <w:tr w:rsidR="00AB3A3B" w14:paraId="026CE337" w14:textId="77777777" w:rsidTr="004049B4">
        <w:tc>
          <w:tcPr>
            <w:tcW w:w="1275" w:type="dxa"/>
          </w:tcPr>
          <w:p w14:paraId="281515DC" w14:textId="1F3908F4" w:rsidR="00364E09" w:rsidRDefault="00364E09" w:rsidP="00364E09">
            <w:pPr>
              <w:jc w:val="center"/>
            </w:pPr>
            <w:r w:rsidRPr="000B4592">
              <w:rPr>
                <w:b/>
                <w:u w:val="single"/>
              </w:rPr>
              <w:t>Name</w:t>
            </w:r>
          </w:p>
        </w:tc>
        <w:tc>
          <w:tcPr>
            <w:tcW w:w="1896" w:type="dxa"/>
          </w:tcPr>
          <w:p w14:paraId="4BF46952" w14:textId="11DD7D4E" w:rsidR="00364E09" w:rsidRDefault="00364E09" w:rsidP="00364E09">
            <w:pPr>
              <w:jc w:val="center"/>
            </w:pPr>
            <w:r w:rsidRPr="000B4592">
              <w:rPr>
                <w:b/>
                <w:u w:val="single"/>
              </w:rPr>
              <w:t>Mixture</w:t>
            </w:r>
          </w:p>
        </w:tc>
        <w:tc>
          <w:tcPr>
            <w:tcW w:w="1786" w:type="dxa"/>
          </w:tcPr>
          <w:p w14:paraId="7A7944CE" w14:textId="441A68F0" w:rsidR="00364E09" w:rsidRDefault="00364E09" w:rsidP="00364E09">
            <w:pPr>
              <w:jc w:val="center"/>
            </w:pPr>
            <w:r w:rsidRPr="000B4592">
              <w:rPr>
                <w:b/>
                <w:u w:val="single"/>
              </w:rPr>
              <w:t>Expray 1</w:t>
            </w:r>
          </w:p>
        </w:tc>
        <w:tc>
          <w:tcPr>
            <w:tcW w:w="1559" w:type="dxa"/>
          </w:tcPr>
          <w:p w14:paraId="195180C2" w14:textId="01F7737F" w:rsidR="00364E09" w:rsidRDefault="00364E09" w:rsidP="00364E09">
            <w:pPr>
              <w:jc w:val="center"/>
            </w:pPr>
            <w:r w:rsidRPr="000B4592">
              <w:rPr>
                <w:b/>
                <w:u w:val="single"/>
              </w:rPr>
              <w:t>Expray 2</w:t>
            </w:r>
          </w:p>
        </w:tc>
        <w:tc>
          <w:tcPr>
            <w:tcW w:w="1701" w:type="dxa"/>
          </w:tcPr>
          <w:p w14:paraId="66C557EF" w14:textId="0894B088" w:rsidR="00364E09" w:rsidRDefault="00364E09" w:rsidP="00364E09">
            <w:pPr>
              <w:jc w:val="center"/>
            </w:pPr>
            <w:r w:rsidRPr="000B4592">
              <w:rPr>
                <w:b/>
                <w:u w:val="single"/>
              </w:rPr>
              <w:t>Expray 3</w:t>
            </w:r>
          </w:p>
        </w:tc>
        <w:tc>
          <w:tcPr>
            <w:tcW w:w="1519" w:type="dxa"/>
          </w:tcPr>
          <w:p w14:paraId="3BCB5446" w14:textId="2B6D7EE9" w:rsidR="00364E09" w:rsidRDefault="00364E09" w:rsidP="00364E09">
            <w:pPr>
              <w:jc w:val="center"/>
            </w:pPr>
            <w:r w:rsidRPr="000B4592">
              <w:rPr>
                <w:b/>
                <w:u w:val="single"/>
              </w:rPr>
              <w:t>Mixture Ratio</w:t>
            </w:r>
            <w:r>
              <w:rPr>
                <w:b/>
                <w:u w:val="single"/>
              </w:rPr>
              <w:t xml:space="preserve"> (Exp:KBr)</w:t>
            </w:r>
          </w:p>
        </w:tc>
      </w:tr>
      <w:tr w:rsidR="00AB3A3B" w14:paraId="5B685532" w14:textId="77777777" w:rsidTr="004049B4">
        <w:tc>
          <w:tcPr>
            <w:tcW w:w="1275" w:type="dxa"/>
          </w:tcPr>
          <w:p w14:paraId="26556A08" w14:textId="41BB35A2" w:rsidR="00364E09" w:rsidRPr="008A32D9" w:rsidRDefault="008A32D9" w:rsidP="00096AC6">
            <w:pPr>
              <w:jc w:val="center"/>
            </w:pPr>
            <w:r>
              <w:t>RD1303, Ba(NO</w:t>
            </w:r>
            <w:r>
              <w:rPr>
                <w:vertAlign w:val="subscript"/>
              </w:rPr>
              <w:t>3</w:t>
            </w:r>
            <w:r>
              <w:t>)</w:t>
            </w:r>
            <w:r>
              <w:rPr>
                <w:vertAlign w:val="subscript"/>
              </w:rPr>
              <w:t>2</w:t>
            </w:r>
            <w:r>
              <w:t>,</w:t>
            </w:r>
            <w:r>
              <w:br/>
              <w:t>CaSi</w:t>
            </w:r>
            <w:r>
              <w:rPr>
                <w:vertAlign w:val="subscript"/>
              </w:rPr>
              <w:t>2</w:t>
            </w:r>
            <w:r>
              <w:t xml:space="preserve"> mix</w:t>
            </w:r>
          </w:p>
        </w:tc>
        <w:tc>
          <w:tcPr>
            <w:tcW w:w="1896" w:type="dxa"/>
          </w:tcPr>
          <w:p w14:paraId="35D17F77" w14:textId="7F7FE042" w:rsidR="00364E09" w:rsidRDefault="00096AC6" w:rsidP="00096AC6">
            <w:pPr>
              <w:jc w:val="center"/>
            </w:pPr>
            <w:r>
              <w:rPr>
                <w:noProof/>
              </w:rPr>
              <w:drawing>
                <wp:inline distT="0" distB="0" distL="0" distR="0" wp14:anchorId="7CD23992" wp14:editId="4366409B">
                  <wp:extent cx="1057275" cy="1257300"/>
                  <wp:effectExtent l="0" t="0" r="9525" b="0"/>
                  <wp:docPr id="29" name="Picture 29" descr="C:\Users\arhurley\AppData\Local\Microsoft\Windows\INetCache\Content.Word\RD1303 FC (MC) - Test 2 - Swab - 1% mixture, 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descr="C:\Users\arhurley\AppData\Local\Microsoft\Windows\INetCache\Content.Word\RD1303 FC (MC) - Test 2 - Swab - 1% mixture, 262.jpg"/>
                          <pic:cNvPicPr>
                            <a:picLocks noChangeAspect="1" noChangeArrowheads="1"/>
                          </pic:cNvPicPr>
                        </pic:nvPicPr>
                        <pic:blipFill>
                          <a:blip r:embed="rId103" cstate="print">
                            <a:extLst>
                              <a:ext uri="{BEBA8EAE-BF5A-486C-A8C5-ECC9F3942E4B}">
                                <a14:imgProps xmlns:a14="http://schemas.microsoft.com/office/drawing/2010/main">
                                  <a14:imgLayer r:embed="rId104">
                                    <a14:imgEffect>
                                      <a14:brightnessContrast bright="10000"/>
                                    </a14:imgEffect>
                                  </a14:imgLayer>
                                </a14:imgProps>
                              </a:ext>
                              <a:ext uri="{28A0092B-C50C-407E-A947-70E740481C1C}">
                                <a14:useLocalDpi xmlns:a14="http://schemas.microsoft.com/office/drawing/2010/main" val="0"/>
                              </a:ext>
                            </a:extLst>
                          </a:blip>
                          <a:srcRect/>
                          <a:stretch>
                            <a:fillRect/>
                          </a:stretch>
                        </pic:blipFill>
                        <pic:spPr bwMode="auto">
                          <a:xfrm>
                            <a:off x="0" y="0"/>
                            <a:ext cx="1057275" cy="1257300"/>
                          </a:xfrm>
                          <a:prstGeom prst="rect">
                            <a:avLst/>
                          </a:prstGeom>
                          <a:noFill/>
                          <a:ln>
                            <a:noFill/>
                          </a:ln>
                        </pic:spPr>
                      </pic:pic>
                    </a:graphicData>
                  </a:graphic>
                </wp:inline>
              </w:drawing>
            </w:r>
          </w:p>
        </w:tc>
        <w:tc>
          <w:tcPr>
            <w:tcW w:w="1786" w:type="dxa"/>
          </w:tcPr>
          <w:p w14:paraId="4113B872" w14:textId="0022FFC7" w:rsidR="00364E09" w:rsidRDefault="0096126C" w:rsidP="00096AC6">
            <w:pPr>
              <w:jc w:val="center"/>
            </w:pPr>
            <w:r>
              <w:pict w14:anchorId="40BE6E55">
                <v:shape id="_x0000_i1073" type="#_x0000_t75" style="width:81.1pt;height:98.9pt;mso-position-horizontal:absolute;mso-position-horizontal-relative:text;mso-position-vertical:top;mso-position-vertical-relative:text;mso-width-relative:page;mso-height-relative:page">
                  <v:imagedata r:id="rId105" o:title="RD1303 FC (MC) - Test 2 - Swab - Expray 1, 263" gain="1.25" blacklevel="6554f"/>
                </v:shape>
              </w:pict>
            </w:r>
          </w:p>
        </w:tc>
        <w:tc>
          <w:tcPr>
            <w:tcW w:w="1559" w:type="dxa"/>
          </w:tcPr>
          <w:p w14:paraId="2C97BA71" w14:textId="13D1CDB0" w:rsidR="00364E09" w:rsidRDefault="0096126C" w:rsidP="00096AC6">
            <w:pPr>
              <w:jc w:val="center"/>
            </w:pPr>
            <w:r>
              <w:pict w14:anchorId="224C59AB">
                <v:shape id="_x0000_i1074" type="#_x0000_t75" style="width:64.5pt;height:98.9pt;mso-position-horizontal-relative:text;mso-position-vertical-relative:text;mso-width-relative:page;mso-height-relative:page">
                  <v:imagedata r:id="rId106" o:title="RD1303 FC (MC) - Test 2 - Swab - Expray 2, 264" gain="1.25" blacklevel="-6554f"/>
                </v:shape>
              </w:pict>
            </w:r>
          </w:p>
        </w:tc>
        <w:tc>
          <w:tcPr>
            <w:tcW w:w="1701" w:type="dxa"/>
          </w:tcPr>
          <w:p w14:paraId="53D85066" w14:textId="37D30D45" w:rsidR="00364E09" w:rsidRDefault="0096126C" w:rsidP="00096AC6">
            <w:pPr>
              <w:jc w:val="center"/>
            </w:pPr>
            <w:r>
              <w:pict w14:anchorId="74DFF85C">
                <v:shape id="_x0000_i1075" type="#_x0000_t75" style="width:61.75pt;height:98.9pt;mso-position-horizontal-relative:text;mso-position-vertical-relative:text;mso-width-relative:page;mso-height-relative:page">
                  <v:imagedata r:id="rId107" o:title="RD1303 FC (MC) - Test 2 - Swab - Expray 3, 265" gain="1.25"/>
                </v:shape>
              </w:pict>
            </w:r>
          </w:p>
        </w:tc>
        <w:tc>
          <w:tcPr>
            <w:tcW w:w="1519" w:type="dxa"/>
          </w:tcPr>
          <w:p w14:paraId="2C91409B" w14:textId="30386A85" w:rsidR="00364E09" w:rsidRDefault="00096AC6" w:rsidP="00096AC6">
            <w:pPr>
              <w:jc w:val="center"/>
            </w:pPr>
            <w:r>
              <w:t>1</w:t>
            </w:r>
            <w:r w:rsidR="004049B4">
              <w:t xml:space="preserve"> </w:t>
            </w:r>
            <w:r>
              <w:t>mg:99</w:t>
            </w:r>
            <w:r w:rsidR="004049B4">
              <w:t xml:space="preserve"> </w:t>
            </w:r>
            <w:r>
              <w:t>mg</w:t>
            </w:r>
          </w:p>
        </w:tc>
      </w:tr>
      <w:tr w:rsidR="00AB3A3B" w14:paraId="3D98AD56" w14:textId="77777777" w:rsidTr="004049B4">
        <w:tc>
          <w:tcPr>
            <w:tcW w:w="1275" w:type="dxa"/>
          </w:tcPr>
          <w:p w14:paraId="4C9945AA" w14:textId="37885AE8" w:rsidR="00364E09" w:rsidRDefault="00C33353" w:rsidP="00096AC6">
            <w:pPr>
              <w:jc w:val="center"/>
            </w:pPr>
            <w:r>
              <w:t>RD1337</w:t>
            </w:r>
          </w:p>
        </w:tc>
        <w:tc>
          <w:tcPr>
            <w:tcW w:w="1896" w:type="dxa"/>
          </w:tcPr>
          <w:p w14:paraId="2F12772E" w14:textId="6E676D21" w:rsidR="00364E09" w:rsidRDefault="0096126C" w:rsidP="00096AC6">
            <w:pPr>
              <w:jc w:val="center"/>
            </w:pPr>
            <w:r>
              <w:pict w14:anchorId="56D76FBC">
                <v:shape id="_x0000_i1076" type="#_x0000_t75" style="width:79pt;height:98.75pt;mso-position-horizontal-relative:text;mso-position-vertical-relative:text;mso-width-relative:page;mso-height-relative:page">
                  <v:imagedata r:id="rId108" o:title="RD1337 (MC) - Test 1 - Swab - 1% Mixture, 391" blacklevel="6554f"/>
                </v:shape>
              </w:pict>
            </w:r>
          </w:p>
        </w:tc>
        <w:tc>
          <w:tcPr>
            <w:tcW w:w="1786" w:type="dxa"/>
          </w:tcPr>
          <w:p w14:paraId="7272F32E" w14:textId="4E3AF92A" w:rsidR="00364E09" w:rsidRDefault="0096126C" w:rsidP="00096AC6">
            <w:pPr>
              <w:jc w:val="center"/>
            </w:pPr>
            <w:r>
              <w:pict w14:anchorId="18D76576">
                <v:shape id="_x0000_i1077" type="#_x0000_t75" style="width:83.95pt;height:98.75pt;mso-position-horizontal-relative:text;mso-position-vertical-relative:text;mso-width-relative:page;mso-height-relative:page">
                  <v:imagedata r:id="rId109" o:title="RD1337 (MC) - Test 1 - Swab - Expray 1, 392" gain="1.25" blacklevel="6554f"/>
                </v:shape>
              </w:pict>
            </w:r>
          </w:p>
        </w:tc>
        <w:tc>
          <w:tcPr>
            <w:tcW w:w="1559" w:type="dxa"/>
          </w:tcPr>
          <w:p w14:paraId="3EE812E3" w14:textId="1AE00297" w:rsidR="00364E09" w:rsidRPr="00C33353" w:rsidRDefault="00C33353" w:rsidP="00096AC6">
            <w:pPr>
              <w:jc w:val="center"/>
              <w:rPr>
                <w:i/>
              </w:rPr>
            </w:pPr>
            <w:r>
              <w:rPr>
                <w:i/>
              </w:rPr>
              <w:t>N/A</w:t>
            </w:r>
          </w:p>
        </w:tc>
        <w:tc>
          <w:tcPr>
            <w:tcW w:w="1701" w:type="dxa"/>
          </w:tcPr>
          <w:p w14:paraId="68296CF3" w14:textId="6463F4FD" w:rsidR="00364E09" w:rsidRPr="00C33353" w:rsidRDefault="00C33353" w:rsidP="00096AC6">
            <w:pPr>
              <w:jc w:val="center"/>
              <w:rPr>
                <w:i/>
              </w:rPr>
            </w:pPr>
            <w:r>
              <w:rPr>
                <w:i/>
              </w:rPr>
              <w:t>N/A</w:t>
            </w:r>
          </w:p>
        </w:tc>
        <w:tc>
          <w:tcPr>
            <w:tcW w:w="1519" w:type="dxa"/>
          </w:tcPr>
          <w:p w14:paraId="184581FE" w14:textId="60C10696" w:rsidR="00364E09" w:rsidRDefault="00C33353" w:rsidP="00096AC6">
            <w:pPr>
              <w:jc w:val="center"/>
            </w:pPr>
            <w:r>
              <w:t>1</w:t>
            </w:r>
            <w:r w:rsidR="004049B4">
              <w:t xml:space="preserve"> </w:t>
            </w:r>
            <w:r>
              <w:t>mg:99</w:t>
            </w:r>
            <w:r w:rsidR="004049B4">
              <w:t xml:space="preserve"> </w:t>
            </w:r>
            <w:r>
              <w:t>mg</w:t>
            </w:r>
          </w:p>
        </w:tc>
      </w:tr>
    </w:tbl>
    <w:p w14:paraId="1FD42F5F" w14:textId="4BFB6283" w:rsidR="00364E09" w:rsidRPr="00364E09" w:rsidRDefault="00364E09" w:rsidP="00364E09">
      <w:pPr>
        <w:pStyle w:val="Caption"/>
      </w:pPr>
      <w:bookmarkStart w:id="130" w:name="_Toc161146099"/>
      <w:bookmarkStart w:id="131" w:name="_Toc161647773"/>
      <w:bookmarkStart w:id="132" w:name="_Toc161656023"/>
      <w:r>
        <w:t xml:space="preserve">Table </w:t>
      </w:r>
      <w:r w:rsidR="003A5626">
        <w:fldChar w:fldCharType="begin"/>
      </w:r>
      <w:r w:rsidR="003A5626">
        <w:instrText xml:space="preserve"> SEQ Table \* ARABIC </w:instrText>
      </w:r>
      <w:r w:rsidR="003A5626">
        <w:fldChar w:fldCharType="separate"/>
      </w:r>
      <w:r w:rsidR="0065421C">
        <w:rPr>
          <w:noProof/>
        </w:rPr>
        <w:t>7</w:t>
      </w:r>
      <w:r w:rsidR="003A5626">
        <w:rPr>
          <w:noProof/>
        </w:rPr>
        <w:fldChar w:fldCharType="end"/>
      </w:r>
      <w:r>
        <w:t xml:space="preserve"> - Minimum concentration results - Primary Compositions</w:t>
      </w:r>
      <w:bookmarkEnd w:id="130"/>
      <w:bookmarkEnd w:id="131"/>
      <w:bookmarkEnd w:id="132"/>
    </w:p>
    <w:p w14:paraId="6ACCBAD5" w14:textId="79401E0E" w:rsidR="006E1A30" w:rsidRDefault="006E1A30">
      <w:pPr>
        <w:spacing w:after="160" w:line="259" w:lineRule="auto"/>
        <w:jc w:val="left"/>
        <w:rPr>
          <w:rFonts w:cs="Arial"/>
          <w:b/>
          <w:caps/>
          <w:color w:val="000000"/>
          <w:szCs w:val="26"/>
          <w:u w:val="single"/>
          <w:lang w:eastAsia="x-none"/>
        </w:rPr>
      </w:pPr>
    </w:p>
    <w:p w14:paraId="5AC69425" w14:textId="77777777" w:rsidR="00F37478" w:rsidRDefault="00F37478">
      <w:pPr>
        <w:spacing w:after="160" w:line="259" w:lineRule="auto"/>
        <w:jc w:val="left"/>
        <w:rPr>
          <w:rFonts w:eastAsiaTheme="minorEastAsia" w:cs="Arial"/>
          <w:b/>
          <w:caps/>
          <w:color w:val="000000"/>
          <w:szCs w:val="26"/>
          <w:u w:val="single"/>
          <w:lang w:eastAsia="x-none"/>
        </w:rPr>
      </w:pPr>
      <w:r>
        <w:br w:type="page"/>
      </w:r>
    </w:p>
    <w:p w14:paraId="0D991D6B" w14:textId="45B563E8" w:rsidR="009E6833" w:rsidRDefault="00650F24" w:rsidP="00846F8B">
      <w:pPr>
        <w:pStyle w:val="Heading1"/>
        <w:widowControl w:val="0"/>
      </w:pPr>
      <w:bookmarkStart w:id="133" w:name="_Toc161655979"/>
      <w:r>
        <w:lastRenderedPageBreak/>
        <w:t>Discussion</w:t>
      </w:r>
      <w:bookmarkEnd w:id="133"/>
    </w:p>
    <w:p w14:paraId="20D6C34F" w14:textId="3371E2B1" w:rsidR="006E16D5" w:rsidRDefault="00B439AA" w:rsidP="006E16D5">
      <w:pPr>
        <w:pStyle w:val="Heading2"/>
      </w:pPr>
      <w:bookmarkStart w:id="134" w:name="_Toc161655980"/>
      <w:r>
        <w:t>Experimentation L</w:t>
      </w:r>
      <w:r w:rsidR="006E16D5">
        <w:t>earning</w:t>
      </w:r>
      <w:bookmarkEnd w:id="134"/>
    </w:p>
    <w:p w14:paraId="49C877D2" w14:textId="249FFDB8" w:rsidR="006E16D5" w:rsidRDefault="006A5EA6" w:rsidP="006E16D5">
      <w:pPr>
        <w:pStyle w:val="Heading3"/>
      </w:pPr>
      <w:bookmarkStart w:id="135" w:name="_Toc161655981"/>
      <w:r>
        <w:t>The ETD Kit</w:t>
      </w:r>
      <w:bookmarkEnd w:id="135"/>
    </w:p>
    <w:p w14:paraId="4EBEF73D" w14:textId="548A2CFA" w:rsidR="00C837D0" w:rsidRPr="00C837D0" w:rsidRDefault="00C837D0" w:rsidP="005F32F1">
      <w:pPr>
        <w:pStyle w:val="Heading4"/>
      </w:pPr>
      <w:r w:rsidRPr="00C837D0">
        <w:t>During all of the testing, an issue arose surrounding the adhesive used on the swabs; as it is a criss-cross pattern</w:t>
      </w:r>
      <w:r w:rsidR="00BD150C">
        <w:t xml:space="preserve"> across the swab, not all of the sample would sti</w:t>
      </w:r>
      <w:r w:rsidRPr="00C837D0">
        <w:t>ck to the surface, especially on larger samples</w:t>
      </w:r>
      <w:r w:rsidR="00BD150C">
        <w:t xml:space="preserve"> masses (E.g. the KBr mixtures)</w:t>
      </w:r>
      <w:r w:rsidRPr="00C837D0">
        <w:t xml:space="preserve">. This issue means that upon using the Exprays, the pressure behind the spray would propel some of the sample off the swab before sufficiently wetting and sticking it down. As a result, this required further </w:t>
      </w:r>
      <w:r w:rsidR="0027275F" w:rsidRPr="00C837D0">
        <w:t>clean-up</w:t>
      </w:r>
      <w:r w:rsidRPr="00C837D0">
        <w:t xml:space="preserve"> after each test to avoid cross-contamination; however, it is unlikely to cause issues when in service.</w:t>
      </w:r>
    </w:p>
    <w:p w14:paraId="1A64F607" w14:textId="61F6A904" w:rsidR="006E16D5" w:rsidRDefault="006E16D5" w:rsidP="00196295">
      <w:pPr>
        <w:pStyle w:val="Heading3"/>
        <w:keepNext w:val="0"/>
        <w:widowControl w:val="0"/>
      </w:pPr>
      <w:bookmarkStart w:id="136" w:name="_Toc161655982"/>
      <w:r>
        <w:t>Weighing</w:t>
      </w:r>
      <w:bookmarkEnd w:id="136"/>
    </w:p>
    <w:p w14:paraId="3532673A" w14:textId="77777777" w:rsidR="00C837D0" w:rsidRDefault="00C837D0" w:rsidP="00196295">
      <w:pPr>
        <w:pStyle w:val="Heading4"/>
        <w:keepNext w:val="0"/>
        <w:widowControl w:val="0"/>
      </w:pPr>
      <w:r w:rsidRPr="00C837D0">
        <w:t>When using the scales (Fisher Scientific—DRAE 339449, Calibrated 16/08/2023, Due 08/2024), accurate readings for all of the samples could take a considerable length of time. The sensitivity could cause fluctuations in the measurement for various reasons, such as increased airflow nearby, mass or pressure on the desktop nearby, and the location of the sample on the weighing plate.</w:t>
      </w:r>
    </w:p>
    <w:p w14:paraId="21A33738" w14:textId="7D27CD41" w:rsidR="00F37478" w:rsidRPr="00F37478" w:rsidRDefault="00C837D0" w:rsidP="00F37478">
      <w:pPr>
        <w:pStyle w:val="Heading4"/>
      </w:pPr>
      <w:r w:rsidRPr="00C837D0">
        <w:t>Due to this, consistency when measuring was paramount. All laboratory doors were closed, shutters on the scales closed apart from the top parted open slightly to allow equalisation of pressures, the polypropylene weighing boat had to be placed as centrally as possible, and a consistent measurement readout for five seconds before taking the mass reading.</w:t>
      </w:r>
    </w:p>
    <w:p w14:paraId="2FA61236" w14:textId="3D8E4888" w:rsidR="00FC1D4B" w:rsidRDefault="00817A5D" w:rsidP="00C837D0">
      <w:pPr>
        <w:pStyle w:val="Heading2"/>
      </w:pPr>
      <w:bookmarkStart w:id="137" w:name="_Toc161655983"/>
      <w:r>
        <w:t>Min</w:t>
      </w:r>
      <w:r w:rsidR="006E1091">
        <w:t>imum Sample Size</w:t>
      </w:r>
      <w:bookmarkEnd w:id="137"/>
    </w:p>
    <w:p w14:paraId="6FF2A10B" w14:textId="51DEBDA6" w:rsidR="006E1091" w:rsidRDefault="006E1091" w:rsidP="006E1091">
      <w:pPr>
        <w:pStyle w:val="Heading3"/>
      </w:pPr>
      <w:bookmarkStart w:id="138" w:name="_Toc161655984"/>
      <w:r>
        <w:t>High Explosives</w:t>
      </w:r>
      <w:bookmarkEnd w:id="138"/>
      <w:r>
        <w:t xml:space="preserve"> </w:t>
      </w:r>
    </w:p>
    <w:p w14:paraId="0052651D" w14:textId="072130A5" w:rsidR="005C33A0" w:rsidRDefault="005C33A0" w:rsidP="005C33A0">
      <w:pPr>
        <w:pStyle w:val="Heading4"/>
      </w:pPr>
      <w:r w:rsidRPr="005C33A0">
        <w:t>During the experimentation, four different HE (High Explosive) compositions were tested three times, each returning a positive indication with 1</w:t>
      </w:r>
      <w:r w:rsidR="00323FF3">
        <w:t xml:space="preserve"> </w:t>
      </w:r>
      <w:r w:rsidRPr="005C33A0">
        <w:t>mg samples. While most returned a vibrant colour in line with what was expected from the colour chart (3.2.1.6—Figure 6), DADN indicated very faintly with a light pink. This result could prove an issue when in service: users who do not know what to look for</w:t>
      </w:r>
      <w:r>
        <w:t xml:space="preserve">, e.g. </w:t>
      </w:r>
      <w:r w:rsidR="0027275F">
        <w:t>inexperienced</w:t>
      </w:r>
      <w:r>
        <w:t xml:space="preserve"> users</w:t>
      </w:r>
      <w:r w:rsidRPr="005C33A0">
        <w:t>.</w:t>
      </w:r>
    </w:p>
    <w:p w14:paraId="2171F9E5" w14:textId="77777777" w:rsidR="005C33A0" w:rsidRDefault="005C33A0" w:rsidP="005C33A0">
      <w:pPr>
        <w:pStyle w:val="Heading4"/>
      </w:pPr>
      <w:r w:rsidRPr="005C33A0">
        <w:t>During testing, the user made this error, continuing to spray with the 3rd Expray when unnecessary, as it proved hard to read when the user was used to the vibrant colours seen in previous tests.</w:t>
      </w:r>
    </w:p>
    <w:p w14:paraId="259C428B" w14:textId="1616DED9" w:rsidR="00F37478" w:rsidRPr="00F37478" w:rsidRDefault="00370F86" w:rsidP="0025023C">
      <w:pPr>
        <w:pStyle w:val="Heading4"/>
      </w:pPr>
      <w:r w:rsidRPr="005F32F1">
        <w:t xml:space="preserve">From the twelve tests, it was noted that fine-powder samples are more easily seen once sprayed as the powder spreads across the swab at a greater surface area; there is also more </w:t>
      </w:r>
      <w:r w:rsidRPr="005F32F1">
        <w:lastRenderedPageBreak/>
        <w:t>surface area on the explosive to react with the Expray. However, the more crystalline samples, while having a smaller surface area across the swab, are still very vibrant in colour locally.</w:t>
      </w:r>
      <w:r w:rsidR="0025023C">
        <w:t xml:space="preserve"> </w:t>
      </w:r>
      <w:r w:rsidR="007C3EB6" w:rsidRPr="00370F86">
        <w:t>All sample types are visible once sprayed</w:t>
      </w:r>
      <w:r w:rsidR="000454B7" w:rsidRPr="00370F86">
        <w:t xml:space="preserve"> </w:t>
      </w:r>
      <w:r w:rsidR="00445D27" w:rsidRPr="00370F86">
        <w:t xml:space="preserve">at </w:t>
      </w:r>
      <w:r w:rsidR="000454B7" w:rsidRPr="00370F86">
        <w:t>1</w:t>
      </w:r>
      <w:r w:rsidR="00323FF3">
        <w:t xml:space="preserve"> </w:t>
      </w:r>
      <w:r w:rsidR="000454B7" w:rsidRPr="00370F86">
        <w:t>mg</w:t>
      </w:r>
      <w:r w:rsidR="007C3EB6" w:rsidRPr="00370F86">
        <w:t>.</w:t>
      </w:r>
    </w:p>
    <w:p w14:paraId="56712D4B" w14:textId="738499D8" w:rsidR="007C3EB6" w:rsidRDefault="007C3EB6" w:rsidP="007C3EB6">
      <w:pPr>
        <w:pStyle w:val="Heading3"/>
      </w:pPr>
      <w:bookmarkStart w:id="139" w:name="_Toc161655985"/>
      <w:r>
        <w:t>Propellants</w:t>
      </w:r>
      <w:bookmarkEnd w:id="139"/>
    </w:p>
    <w:p w14:paraId="1C23ECCE" w14:textId="77777777" w:rsidR="00C45DAD" w:rsidRDefault="00C45DAD" w:rsidP="00C45DAD">
      <w:pPr>
        <w:pStyle w:val="Heading4"/>
      </w:pPr>
      <w:r w:rsidRPr="00C45DAD">
        <w:t>During experimentation of the minimum sample size, five different propellant compositions were tested: 1 x Single base, 2 x Double base, and 2 x Triple base. Each of these was tested in triplicate, totalling fifteen experiments.</w:t>
      </w:r>
    </w:p>
    <w:p w14:paraId="0AA2A479" w14:textId="7BBEF56C" w:rsidR="00F37478" w:rsidRPr="00F37478" w:rsidRDefault="00C45DAD" w:rsidP="0025023C">
      <w:pPr>
        <w:pStyle w:val="Heading4"/>
      </w:pPr>
      <w:r w:rsidRPr="00C45DAD">
        <w:t>During this testing, all propellants indicated positive throughout all tests, though it was noted that grain propellants indicated minimally when sprayed; while still vibrant, they indicated locally around the individual grains; similar to 5.2.1.2, it was noted that surface area was a key variable for vibrancy and quantity of colour in propellants.</w:t>
      </w:r>
      <w:r w:rsidR="0025023C">
        <w:t xml:space="preserve"> </w:t>
      </w:r>
      <w:r w:rsidR="00083E74" w:rsidRPr="00370F86">
        <w:t>All sample types are visible once sprayed</w:t>
      </w:r>
      <w:r w:rsidR="000454B7" w:rsidRPr="00370F86">
        <w:t xml:space="preserve"> at 1</w:t>
      </w:r>
      <w:r w:rsidR="00323FF3">
        <w:t xml:space="preserve"> </w:t>
      </w:r>
      <w:r w:rsidR="000454B7" w:rsidRPr="00370F86">
        <w:t>mg</w:t>
      </w:r>
      <w:r w:rsidR="00083E74" w:rsidRPr="00370F86">
        <w:t>.</w:t>
      </w:r>
      <w:r w:rsidR="006062E4" w:rsidRPr="00370F86">
        <w:t xml:space="preserve"> </w:t>
      </w:r>
    </w:p>
    <w:p w14:paraId="72DEA84E" w14:textId="0D332C11" w:rsidR="006E1A30" w:rsidRDefault="006E1A30" w:rsidP="004F56E1">
      <w:pPr>
        <w:pStyle w:val="Heading3"/>
        <w:keepNext w:val="0"/>
        <w:widowControl w:val="0"/>
      </w:pPr>
      <w:bookmarkStart w:id="140" w:name="_Toc161655986"/>
      <w:r>
        <w:t>Primary Explosives</w:t>
      </w:r>
      <w:bookmarkEnd w:id="140"/>
    </w:p>
    <w:p w14:paraId="1872F603" w14:textId="77777777" w:rsidR="00C45DAD" w:rsidRPr="005F32F1" w:rsidRDefault="00C45DAD" w:rsidP="005F32F1">
      <w:pPr>
        <w:pStyle w:val="Heading4"/>
      </w:pPr>
      <w:r w:rsidRPr="005F32F1">
        <w:t>Testing RD1303 Mix initially proved an issue due to a human error when reviewing the results. The mixture is a yellow/green colour (</w:t>
      </w:r>
      <w:r w:rsidRPr="005F32F1">
        <w:rPr>
          <w:rStyle w:val="Emphasis"/>
          <w:i w:val="0"/>
          <w:iCs w:val="0"/>
        </w:rPr>
        <w:t>See 4.1.3)</w:t>
      </w:r>
      <w:r w:rsidRPr="005F32F1">
        <w:t> and should be indicated on Expray 1; however, Expray 1 on styphnic acid results in a yellow indication on the swab. The user missed this yellow indication, assuming it was still the colour of the mixture now wetted by the spray. This error then led to Expray 2 being sprayed, which gave no indication. Expray 3 was then used per the instructions, resulting in a positive result due to the barium nitrate within the composition reacting to Expray 3 as an inorganic nitrate.</w:t>
      </w:r>
    </w:p>
    <w:p w14:paraId="11EE6828" w14:textId="0BB37969" w:rsidR="00C45DAD" w:rsidRDefault="00C45DAD" w:rsidP="00196295">
      <w:pPr>
        <w:pStyle w:val="Heading4"/>
        <w:keepNext w:val="0"/>
        <w:widowControl w:val="0"/>
        <w:ind w:left="862" w:hanging="862"/>
      </w:pPr>
      <w:r w:rsidRPr="00C45DAD">
        <w:t>The user then continued to the next sample of the triplicate; however, to confuse the matter further, Expray 2 indicated pink. It was learnt after the fact that during the breakdown and drilling of the composition from its primer cap, t</w:t>
      </w:r>
      <w:r w:rsidR="00B439AA">
        <w:t>here rests a nitrocellulose disc</w:t>
      </w:r>
      <w:r w:rsidRPr="00C45DAD">
        <w:t xml:space="preserve"> on top of the mixture; it is likely that during drilli</w:t>
      </w:r>
      <w:r w:rsidR="00B439AA">
        <w:t>ng, some of this disc</w:t>
      </w:r>
      <w:r w:rsidRPr="00C45DAD">
        <w:t xml:space="preserve"> contaminated the mixture resulting in a positive pink indication of nitrocellulose from Expray 2.</w:t>
      </w:r>
    </w:p>
    <w:p w14:paraId="649D8305" w14:textId="2A3AB4EE" w:rsidR="00C45DAD" w:rsidRPr="00C45DAD" w:rsidRDefault="00C45DAD" w:rsidP="00196295">
      <w:pPr>
        <w:pStyle w:val="Heading4"/>
        <w:keepNext w:val="0"/>
        <w:widowControl w:val="0"/>
        <w:ind w:left="862" w:hanging="862"/>
      </w:pPr>
      <w:r w:rsidRPr="00C45DAD">
        <w:t>After reviewing the results and pho</w:t>
      </w:r>
      <w:r w:rsidR="00B439AA">
        <w:t>tographs, it is clear that the lead s</w:t>
      </w:r>
      <w:r w:rsidRPr="00C45DAD">
        <w:t>typhnate within the mixture did indicate on Expray 1, and thus, no further sprays should have been used.</w:t>
      </w:r>
    </w:p>
    <w:p w14:paraId="3F5861A2" w14:textId="23168AB2" w:rsidR="00445D27" w:rsidRPr="005F32F1" w:rsidRDefault="00B439AA" w:rsidP="0025023C">
      <w:pPr>
        <w:pStyle w:val="Heading4"/>
        <w:keepNext w:val="0"/>
        <w:widowControl w:val="0"/>
        <w:ind w:left="862" w:hanging="862"/>
      </w:pPr>
      <w:r>
        <w:t>For the p</w:t>
      </w:r>
      <w:r w:rsidR="004F56E1">
        <w:t>rimary explosives, two samples were found creating a total of six tests for minimum sample size</w:t>
      </w:r>
      <w:r w:rsidR="0027275F">
        <w:t>, both</w:t>
      </w:r>
      <w:r w:rsidR="004F56E1">
        <w:t xml:space="preserve"> indicated on Expray 1 as expected.</w:t>
      </w:r>
      <w:r w:rsidR="0025023C">
        <w:t xml:space="preserve"> </w:t>
      </w:r>
      <w:r w:rsidR="004F56E1" w:rsidRPr="00370F86">
        <w:t>All sample types a</w:t>
      </w:r>
      <w:r w:rsidR="005F32F1">
        <w:t>re visible once sprayed at 1</w:t>
      </w:r>
      <w:r w:rsidR="00323FF3">
        <w:t xml:space="preserve"> </w:t>
      </w:r>
      <w:r w:rsidR="005F32F1">
        <w:t>mg.</w:t>
      </w:r>
    </w:p>
    <w:p w14:paraId="6331DCF8" w14:textId="77777777" w:rsidR="0025023C" w:rsidRDefault="0025023C">
      <w:pPr>
        <w:spacing w:after="160" w:line="259" w:lineRule="auto"/>
        <w:jc w:val="left"/>
        <w:rPr>
          <w:rFonts w:eastAsiaTheme="minorEastAsia" w:cs="Arial"/>
          <w:b/>
          <w:color w:val="000000"/>
          <w:u w:val="single"/>
          <w:lang w:eastAsia="x-none"/>
        </w:rPr>
      </w:pPr>
      <w:r>
        <w:br w:type="page"/>
      </w:r>
    </w:p>
    <w:p w14:paraId="2BDE83F6" w14:textId="4E81C365" w:rsidR="006E1A30" w:rsidRDefault="00D0297E" w:rsidP="00D0297E">
      <w:pPr>
        <w:pStyle w:val="Heading2"/>
      </w:pPr>
      <w:bookmarkStart w:id="141" w:name="_Toc161655987"/>
      <w:r>
        <w:lastRenderedPageBreak/>
        <w:t>Minimum Concentration</w:t>
      </w:r>
      <w:bookmarkEnd w:id="141"/>
    </w:p>
    <w:p w14:paraId="53FAF144" w14:textId="34E347C6" w:rsidR="00445D27" w:rsidRDefault="00445D27" w:rsidP="00445D27">
      <w:pPr>
        <w:pStyle w:val="Heading3"/>
      </w:pPr>
      <w:bookmarkStart w:id="142" w:name="_Toc161655988"/>
      <w:r>
        <w:t>Potassium Bromide</w:t>
      </w:r>
      <w:bookmarkEnd w:id="142"/>
    </w:p>
    <w:p w14:paraId="468EAB99" w14:textId="1BC40283" w:rsidR="00C041F8" w:rsidRDefault="00B439AA" w:rsidP="00C041F8">
      <w:pPr>
        <w:pStyle w:val="Heading4"/>
      </w:pPr>
      <w:r>
        <w:t>Potassium b</w:t>
      </w:r>
      <w:r w:rsidR="00C041F8" w:rsidRPr="00C041F8">
        <w:t>romide (KBr) was the diluent for the concentration mixtures. Its non-reactivity with all the energetics and Exprays used made it perfect for the experiments.</w:t>
      </w:r>
    </w:p>
    <w:p w14:paraId="466550B3" w14:textId="7406DE65" w:rsidR="00C041F8" w:rsidRDefault="00C041F8" w:rsidP="00C041F8">
      <w:pPr>
        <w:pStyle w:val="Heading4"/>
      </w:pPr>
      <w:r w:rsidRPr="00C041F8">
        <w:t>KBr is, however, a slightly sticky substance, causing some delay and issues when weighing and grinding in the pestle and mortar. This is because we do not want to lose any KBr mass to keep the concentration ratio as accurate as possible.</w:t>
      </w:r>
    </w:p>
    <w:p w14:paraId="2E5E4F80" w14:textId="1350C812" w:rsidR="00F37478" w:rsidRPr="00F37478" w:rsidRDefault="009D49D3" w:rsidP="00F37478">
      <w:pPr>
        <w:pStyle w:val="Heading4"/>
      </w:pPr>
      <w:r w:rsidRPr="009D49D3">
        <w:t>Overall, KBr proved an excellent imitation for contaminants such as dirt, grease and oil as it was gritty and sticky with no ability to indicate on the swab.</w:t>
      </w:r>
    </w:p>
    <w:p w14:paraId="463A7912" w14:textId="2B740A30" w:rsidR="003F7DFC" w:rsidRDefault="003F7DFC" w:rsidP="009D49D3">
      <w:pPr>
        <w:pStyle w:val="Heading3"/>
      </w:pPr>
      <w:bookmarkStart w:id="143" w:name="_Toc161655989"/>
      <w:r>
        <w:t>High explosives</w:t>
      </w:r>
      <w:bookmarkEnd w:id="143"/>
    </w:p>
    <w:p w14:paraId="70257919" w14:textId="3E539DDF" w:rsidR="00F37478" w:rsidRPr="00F37478" w:rsidRDefault="009D49D3" w:rsidP="00F37478">
      <w:pPr>
        <w:pStyle w:val="Heading4"/>
      </w:pPr>
      <w:r>
        <w:t>F</w:t>
      </w:r>
      <w:r w:rsidRPr="009D49D3">
        <w:t>our samples were used for HEs, creating twelve tests. In all tests, the mixture of KBr and HE increased the indication of the energetic on the swab, making it easier to identify and detect. This is likely due to the energetic being ground and mixed into the KBr, thus increasing the total reactive surface area.</w:t>
      </w:r>
      <w:r w:rsidR="0025023C">
        <w:t xml:space="preserve"> </w:t>
      </w:r>
      <w:r w:rsidR="00833C9F" w:rsidRPr="00370F86">
        <w:t xml:space="preserve">All sample types are visible at </w:t>
      </w:r>
      <w:r w:rsidR="0075537B">
        <w:t xml:space="preserve">a </w:t>
      </w:r>
      <w:r w:rsidR="00833C9F" w:rsidRPr="00370F86">
        <w:t>1% concentration.</w:t>
      </w:r>
    </w:p>
    <w:p w14:paraId="049A4093" w14:textId="1242450A" w:rsidR="00833C9F" w:rsidRDefault="00833C9F" w:rsidP="00833C9F">
      <w:pPr>
        <w:pStyle w:val="Heading3"/>
      </w:pPr>
      <w:bookmarkStart w:id="144" w:name="_Toc161655990"/>
      <w:r>
        <w:t>Propellants</w:t>
      </w:r>
      <w:bookmarkEnd w:id="144"/>
    </w:p>
    <w:p w14:paraId="1FA886DE" w14:textId="77777777" w:rsidR="009D49D3" w:rsidRDefault="009D49D3" w:rsidP="009D49D3">
      <w:pPr>
        <w:pStyle w:val="Heading4"/>
      </w:pPr>
      <w:r w:rsidRPr="009D49D3">
        <w:t>During the experimentation of the minimum concentration size, five samples of propellant were used, creating fifteen tests in total: 1 x Single base, 2 x Double base, and 2 x Triple base.</w:t>
      </w:r>
    </w:p>
    <w:p w14:paraId="6401D178" w14:textId="31A252F5" w:rsidR="00F37478" w:rsidRPr="00F37478" w:rsidRDefault="0075537B" w:rsidP="00F37478">
      <w:pPr>
        <w:pStyle w:val="Heading4"/>
      </w:pPr>
      <w:r w:rsidRPr="0075537B">
        <w:t>The ball powder propellants (WC855, WC859, NC200W) proved hard to grind into the KBr, often only crushing slightly; this may present a more accurate representation of how the sample would be found in munitions breakdown (non-homogenous), but does mean the tests are not comparative to the same homogeneity of other energetic mixtures used in the experiments</w:t>
      </w:r>
      <w:r w:rsidR="0025023C">
        <w:t xml:space="preserve"> </w:t>
      </w:r>
      <w:r w:rsidR="00631579" w:rsidRPr="00370F86">
        <w:t xml:space="preserve">All sample types are visible at </w:t>
      </w:r>
      <w:r>
        <w:t xml:space="preserve">a </w:t>
      </w:r>
      <w:r w:rsidR="00631579" w:rsidRPr="00370F86">
        <w:t>1% concentration.</w:t>
      </w:r>
    </w:p>
    <w:p w14:paraId="7829E8A4" w14:textId="3B6FFA8C" w:rsidR="00631579" w:rsidRDefault="00631579" w:rsidP="00631579">
      <w:pPr>
        <w:pStyle w:val="Heading3"/>
      </w:pPr>
      <w:bookmarkStart w:id="145" w:name="_Toc161655991"/>
      <w:r>
        <w:t>Primary Explosives</w:t>
      </w:r>
      <w:bookmarkEnd w:id="145"/>
    </w:p>
    <w:p w14:paraId="4000AFCB" w14:textId="7AD64963" w:rsidR="0075537B" w:rsidRDefault="0075537B" w:rsidP="0075537B">
      <w:pPr>
        <w:pStyle w:val="Heading4"/>
      </w:pPr>
      <w:r w:rsidRPr="0075537B">
        <w:t>Testing the primary explosives raised one unexpected problem surrounding humidity. To handle the primary explosives, conducting conditions had to be in place: 65%&lt; relat</w:t>
      </w:r>
      <w:r w:rsidR="0027275F">
        <w:t xml:space="preserve">ive humidity and conducting </w:t>
      </w:r>
      <w:r w:rsidRPr="0075537B">
        <w:t xml:space="preserve">boots worn. The KBr in high humidity absorbed the moisture in the atmosphere rapidly, </w:t>
      </w:r>
      <w:r w:rsidR="00B439AA">
        <w:t>causing agglomeration</w:t>
      </w:r>
      <w:r w:rsidRPr="0075537B">
        <w:t xml:space="preserve">; when ground down with the primary explosives, the mixture would </w:t>
      </w:r>
      <w:r w:rsidR="00B439AA">
        <w:t>agglomerate</w:t>
      </w:r>
      <w:r w:rsidRPr="0075537B">
        <w:t xml:space="preserve"> together rather than being smooth.</w:t>
      </w:r>
    </w:p>
    <w:p w14:paraId="2C9769AA" w14:textId="45DEEC83" w:rsidR="0075537B" w:rsidRDefault="0075537B" w:rsidP="0075537B">
      <w:pPr>
        <w:pStyle w:val="Heading4"/>
      </w:pPr>
      <w:r w:rsidRPr="0075537B">
        <w:t xml:space="preserve">Due to this, when it came time to test the mixture with the Exprays, the mixture lay </w:t>
      </w:r>
      <w:r w:rsidR="00B439AA">
        <w:t>agglomerated</w:t>
      </w:r>
      <w:r w:rsidRPr="0075537B">
        <w:t xml:space="preserve"> on the swab, and the pressure from the Exprays often caused the mixture to </w:t>
      </w:r>
      <w:r w:rsidRPr="0075537B">
        <w:lastRenderedPageBreak/>
        <w:t xml:space="preserve">leave the swab. This required extra cleaning and time to make the area safe and </w:t>
      </w:r>
      <w:r w:rsidR="00B439AA">
        <w:t>free from contamination</w:t>
      </w:r>
      <w:r w:rsidRPr="0075537B">
        <w:t xml:space="preserve"> before the next test.</w:t>
      </w:r>
    </w:p>
    <w:p w14:paraId="4EFD7F55" w14:textId="4BC7898C" w:rsidR="00D03CE4" w:rsidRDefault="0075537B" w:rsidP="0025023C">
      <w:pPr>
        <w:pStyle w:val="Heading4"/>
      </w:pPr>
      <w:r w:rsidRPr="0075537B">
        <w:t>Two samples were used for the primary explosives, creating six total tests; all tests were successful, indicating Expray 1 for lead styphnate.</w:t>
      </w:r>
      <w:r w:rsidR="0025023C">
        <w:t xml:space="preserve"> </w:t>
      </w:r>
      <w:r w:rsidR="007A02FB" w:rsidRPr="00370F86">
        <w:t xml:space="preserve">All sample types are visible at </w:t>
      </w:r>
      <w:r>
        <w:t xml:space="preserve">a </w:t>
      </w:r>
      <w:r w:rsidR="007A02FB" w:rsidRPr="00370F86">
        <w:t>1% concentration</w:t>
      </w:r>
    </w:p>
    <w:p w14:paraId="28F09002" w14:textId="26C4F967" w:rsidR="005C645C" w:rsidRDefault="005C645C">
      <w:pPr>
        <w:spacing w:after="160" w:line="259" w:lineRule="auto"/>
        <w:jc w:val="left"/>
        <w:rPr>
          <w:rFonts w:eastAsiaTheme="minorEastAsia" w:cs="Arial"/>
          <w:b/>
          <w:caps/>
          <w:color w:val="000000"/>
          <w:szCs w:val="26"/>
          <w:u w:val="single"/>
          <w:lang w:eastAsia="x-none"/>
        </w:rPr>
      </w:pPr>
      <w:bookmarkStart w:id="146" w:name="_Toc144278468"/>
    </w:p>
    <w:p w14:paraId="53CEBF1A" w14:textId="77777777" w:rsidR="00F37478" w:rsidRDefault="00F37478">
      <w:pPr>
        <w:spacing w:after="160" w:line="259" w:lineRule="auto"/>
        <w:jc w:val="left"/>
        <w:rPr>
          <w:rFonts w:eastAsiaTheme="minorEastAsia" w:cs="Arial"/>
          <w:b/>
          <w:caps/>
          <w:color w:val="000000"/>
          <w:szCs w:val="26"/>
          <w:u w:val="single"/>
          <w:lang w:eastAsia="x-none"/>
        </w:rPr>
      </w:pPr>
      <w:r>
        <w:br w:type="page"/>
      </w:r>
    </w:p>
    <w:p w14:paraId="1460AA01" w14:textId="7568E2B9" w:rsidR="009E6833" w:rsidRPr="009C690B" w:rsidRDefault="005D5E1D" w:rsidP="000B3868">
      <w:pPr>
        <w:pStyle w:val="Heading1"/>
        <w:widowControl w:val="0"/>
      </w:pPr>
      <w:bookmarkStart w:id="147" w:name="_Toc161655992"/>
      <w:r>
        <w:lastRenderedPageBreak/>
        <w:t xml:space="preserve">Conclusions and </w:t>
      </w:r>
      <w:bookmarkEnd w:id="146"/>
      <w:r w:rsidR="002C0A6F">
        <w:t>Recommendations</w:t>
      </w:r>
      <w:bookmarkEnd w:id="147"/>
    </w:p>
    <w:p w14:paraId="08749E00" w14:textId="357D89A4" w:rsidR="000B3868" w:rsidRDefault="009E6833" w:rsidP="00107B01">
      <w:pPr>
        <w:pStyle w:val="Heading2"/>
        <w:widowControl w:val="0"/>
      </w:pPr>
      <w:bookmarkStart w:id="148" w:name="_Toc144278470"/>
      <w:bookmarkStart w:id="149" w:name="_Toc161655993"/>
      <w:r w:rsidRPr="009C690B">
        <w:t>Conclusion</w:t>
      </w:r>
      <w:bookmarkEnd w:id="148"/>
      <w:bookmarkEnd w:id="149"/>
    </w:p>
    <w:p w14:paraId="112B4B7C" w14:textId="77777777" w:rsidR="002C0A6F" w:rsidRDefault="00D50F68" w:rsidP="002C0A6F">
      <w:pPr>
        <w:pStyle w:val="Heading4"/>
      </w:pPr>
      <w:r w:rsidRPr="00D50F68">
        <w:t>Having completed 33 minimum sample tests on 11 samples of various energetic materials, it is evident that 1 mg of energetic sample is an adequate sample size to indicate positively with the automated colourimetry explosive trace detector. An ETD within munitions breakdown could be possible where the sample size is concerned and types of energetics are seen throughout processing. Staff would require training to know what a positive indication looks like and how to identify the group from which the energetic sample is characterised.</w:t>
      </w:r>
      <w:bookmarkStart w:id="150" w:name="_Toc144278471"/>
    </w:p>
    <w:p w14:paraId="3887857C" w14:textId="75427264" w:rsidR="00D50F68" w:rsidRPr="002C0A6F" w:rsidRDefault="00D50F68" w:rsidP="002C0A6F">
      <w:pPr>
        <w:pStyle w:val="Heading4"/>
      </w:pPr>
      <w:r w:rsidRPr="00D50F68">
        <w:t>Continuing with 33 minimum concentration tests on 11 samples of various energetic materials, all samples indicated at a readable level, some more so than when tested as a pure sample. This result assures that swabbing a sample and any contaminant during breakdown processing will still allow for a correct indication should an energetic be present.</w:t>
      </w:r>
    </w:p>
    <w:p w14:paraId="0D7D75DD" w14:textId="79DC822B" w:rsidR="009E6833" w:rsidRDefault="00D50F68" w:rsidP="00D50F68">
      <w:pPr>
        <w:pStyle w:val="Heading4"/>
      </w:pPr>
      <w:r w:rsidRPr="00D50F68">
        <w:t xml:space="preserve">Due to the trials undertaken, there is evidence that automated colourimetry ETDs would benefit the </w:t>
      </w:r>
      <w:r w:rsidR="0027088E">
        <w:t>MBT</w:t>
      </w:r>
      <w:r w:rsidRPr="00D50F68">
        <w:t xml:space="preserve"> at Fort Halstead. The team will save time on unknown sample identification during breakdown processing using an ETD, saving QinetiQ’s customers money.</w:t>
      </w:r>
      <w:bookmarkEnd w:id="150"/>
    </w:p>
    <w:p w14:paraId="4DD3B899" w14:textId="2E67EC6E" w:rsidR="00B439AA" w:rsidRPr="00B439AA" w:rsidRDefault="00B439AA" w:rsidP="00B439AA">
      <w:pPr>
        <w:pStyle w:val="Heading2"/>
      </w:pPr>
      <w:bookmarkStart w:id="151" w:name="_Toc161655994"/>
      <w:r>
        <w:t>Recommendations</w:t>
      </w:r>
      <w:bookmarkEnd w:id="151"/>
    </w:p>
    <w:p w14:paraId="2C999861" w14:textId="77777777" w:rsidR="00756836" w:rsidRDefault="00756836" w:rsidP="00756836">
      <w:pPr>
        <w:pStyle w:val="Heading4"/>
      </w:pPr>
      <w:r w:rsidRPr="00756836">
        <w:t>During the concentration experiment, rather than grinding the sample and KBr together, mixing to cover more of the sample rather than grinding the sample to mix homogenously could produce a different indication response due to the reduced surface area. Continuing this experimentation may yield more accurate results for contamination or amplify the current results, leading to more confidence in the ETD kit.</w:t>
      </w:r>
    </w:p>
    <w:p w14:paraId="60061B45" w14:textId="75EF8121" w:rsidR="008A3B11" w:rsidRPr="008A3B11" w:rsidRDefault="00756836" w:rsidP="008A3B11">
      <w:pPr>
        <w:pStyle w:val="Heading4"/>
      </w:pPr>
      <w:r w:rsidRPr="00756836">
        <w:t>Further research could be done to ascertain whether two separate explosives on one swab would be distinguishable from one another or indistinguishable, should they be indicated at all. The results of this experiment would not lessen the results of this report but rather increase the range of abilities these ETD kits have in the broader BTCA context.</w:t>
      </w:r>
    </w:p>
    <w:p w14:paraId="37A81710" w14:textId="13176B3E" w:rsidR="00323FF3" w:rsidRPr="00323FF3" w:rsidRDefault="008A3B11" w:rsidP="008A3B11">
      <w:pPr>
        <w:pStyle w:val="Heading4"/>
      </w:pPr>
      <w:r>
        <w:t xml:space="preserve">Testing of the </w:t>
      </w:r>
      <w:r w:rsidR="00A00C8E">
        <w:t>Expray dropper bottles that indicate the presence of</w:t>
      </w:r>
      <w:r>
        <w:t xml:space="preserve"> chlorates, bromates and peroxides would benefit and support this research encompassing a greater variety of energetics. </w:t>
      </w:r>
    </w:p>
    <w:p w14:paraId="0C9705B6" w14:textId="77777777" w:rsidR="005C645C" w:rsidRDefault="005C645C">
      <w:pPr>
        <w:spacing w:after="160" w:line="259" w:lineRule="auto"/>
        <w:jc w:val="left"/>
        <w:rPr>
          <w:rFonts w:eastAsiaTheme="minorEastAsia" w:cs="Arial"/>
          <w:b/>
          <w:caps/>
          <w:color w:val="000000"/>
          <w:szCs w:val="26"/>
          <w:u w:val="single"/>
          <w:lang w:eastAsia="x-none"/>
        </w:rPr>
      </w:pPr>
      <w:r>
        <w:br w:type="page"/>
      </w:r>
    </w:p>
    <w:p w14:paraId="56039753" w14:textId="2FD1542D" w:rsidR="00A5598A" w:rsidRDefault="00A5598A" w:rsidP="00A5598A">
      <w:pPr>
        <w:pStyle w:val="Heading1"/>
      </w:pPr>
      <w:bookmarkStart w:id="152" w:name="_Toc161655995"/>
      <w:r>
        <w:lastRenderedPageBreak/>
        <w:t>Acknowledgements</w:t>
      </w:r>
      <w:bookmarkEnd w:id="152"/>
    </w:p>
    <w:p w14:paraId="7AF88C6D" w14:textId="5A66A1F1" w:rsidR="00A5598A" w:rsidRDefault="00A5598A" w:rsidP="00A5598A">
      <w:pPr>
        <w:pStyle w:val="Heading4"/>
      </w:pPr>
      <w:r>
        <w:t>A massive thankyou to colleagues</w:t>
      </w:r>
      <w:r w:rsidR="006D4FE6">
        <w:t xml:space="preserve"> at QinetiQ Fort Halstead</w:t>
      </w:r>
      <w:r>
        <w:t xml:space="preserve"> and staff at UWTSD </w:t>
      </w:r>
      <w:r w:rsidR="006D4FE6">
        <w:t xml:space="preserve">Swansea </w:t>
      </w:r>
      <w:r>
        <w:t>fo</w:t>
      </w:r>
      <w:r w:rsidR="006D4FE6">
        <w:t>r</w:t>
      </w:r>
      <w:r>
        <w:t xml:space="preserve"> all the help and advice that was given to do these experiments. </w:t>
      </w:r>
    </w:p>
    <w:p w14:paraId="4C6C14B2" w14:textId="2F1110E0" w:rsidR="00A5598A" w:rsidRDefault="00A5598A" w:rsidP="00A5598A">
      <w:pPr>
        <w:pStyle w:val="Heading4"/>
      </w:pPr>
      <w:r>
        <w:t>Special thanks to:</w:t>
      </w:r>
    </w:p>
    <w:p w14:paraId="3CC1264F" w14:textId="0D71BC39" w:rsidR="00A5598A" w:rsidRDefault="00142623" w:rsidP="00A5598A">
      <w:pPr>
        <w:pStyle w:val="ListParagraph"/>
        <w:numPr>
          <w:ilvl w:val="0"/>
          <w:numId w:val="18"/>
        </w:numPr>
      </w:pPr>
      <w:r>
        <w:rPr>
          <w:b/>
        </w:rPr>
        <w:t xml:space="preserve">D </w:t>
      </w:r>
      <w:r w:rsidR="00A5598A" w:rsidRPr="00584919">
        <w:rPr>
          <w:b/>
        </w:rPr>
        <w:t>Tod</w:t>
      </w:r>
      <w:r w:rsidR="00A5598A">
        <w:t xml:space="preserve">, for </w:t>
      </w:r>
      <w:r w:rsidR="004041DC">
        <w:t xml:space="preserve">the bountiful </w:t>
      </w:r>
      <w:r w:rsidR="00A5598A">
        <w:t>support in starting the project</w:t>
      </w:r>
      <w:r w:rsidR="004041DC">
        <w:t>, technical expertise and</w:t>
      </w:r>
      <w:r w:rsidR="00A5598A">
        <w:t xml:space="preserve"> </w:t>
      </w:r>
      <w:r w:rsidR="005D5E1D">
        <w:t>proof reading</w:t>
      </w:r>
      <w:r w:rsidR="00A5598A">
        <w:t>.</w:t>
      </w:r>
    </w:p>
    <w:p w14:paraId="79C562A6" w14:textId="131A705D" w:rsidR="00A5598A" w:rsidRDefault="00142623" w:rsidP="00A5598A">
      <w:pPr>
        <w:pStyle w:val="ListParagraph"/>
        <w:numPr>
          <w:ilvl w:val="0"/>
          <w:numId w:val="18"/>
        </w:numPr>
      </w:pPr>
      <w:r>
        <w:rPr>
          <w:b/>
        </w:rPr>
        <w:t xml:space="preserve">M </w:t>
      </w:r>
      <w:r w:rsidR="00A5598A" w:rsidRPr="00584919">
        <w:rPr>
          <w:b/>
        </w:rPr>
        <w:t>Gupta</w:t>
      </w:r>
      <w:r w:rsidR="00A5598A">
        <w:t xml:space="preserve"> for support in the laboratories</w:t>
      </w:r>
      <w:r w:rsidR="00584919">
        <w:t>, GLP, composition understanding, training</w:t>
      </w:r>
      <w:r w:rsidR="00A5598A">
        <w:t xml:space="preserve"> and primary </w:t>
      </w:r>
      <w:r w:rsidR="006D4FE6">
        <w:t>energetic competence</w:t>
      </w:r>
      <w:r w:rsidR="00A5598A">
        <w:t>.</w:t>
      </w:r>
    </w:p>
    <w:p w14:paraId="12021C74" w14:textId="3322036A" w:rsidR="00A5598A" w:rsidRDefault="00142623" w:rsidP="00A5598A">
      <w:pPr>
        <w:pStyle w:val="ListParagraph"/>
        <w:numPr>
          <w:ilvl w:val="0"/>
          <w:numId w:val="18"/>
        </w:numPr>
      </w:pPr>
      <w:r>
        <w:rPr>
          <w:b/>
        </w:rPr>
        <w:t xml:space="preserve">A </w:t>
      </w:r>
      <w:r w:rsidR="00A5598A" w:rsidRPr="00584919">
        <w:rPr>
          <w:b/>
        </w:rPr>
        <w:t>Head</w:t>
      </w:r>
      <w:r w:rsidR="00A5598A">
        <w:t xml:space="preserve"> for support in the team aiding in idea creation and </w:t>
      </w:r>
      <w:r w:rsidR="005D5E1D">
        <w:t>proof reading</w:t>
      </w:r>
      <w:r w:rsidR="00A5598A">
        <w:t>.</w:t>
      </w:r>
    </w:p>
    <w:p w14:paraId="47E3B618" w14:textId="3373E9BD" w:rsidR="00A5598A" w:rsidRDefault="00142623" w:rsidP="00A5598A">
      <w:pPr>
        <w:pStyle w:val="ListParagraph"/>
        <w:numPr>
          <w:ilvl w:val="0"/>
          <w:numId w:val="18"/>
        </w:numPr>
      </w:pPr>
      <w:r>
        <w:rPr>
          <w:b/>
        </w:rPr>
        <w:t xml:space="preserve">J </w:t>
      </w:r>
      <w:r w:rsidR="00A5598A" w:rsidRPr="00584919">
        <w:rPr>
          <w:b/>
        </w:rPr>
        <w:t>Hamid</w:t>
      </w:r>
      <w:r w:rsidR="00A5598A">
        <w:t xml:space="preserve"> for support in the labs giving a space to do </w:t>
      </w:r>
      <w:r w:rsidR="00AD2988">
        <w:t>the project</w:t>
      </w:r>
      <w:r w:rsidR="00A5598A">
        <w:t xml:space="preserve"> work</w:t>
      </w:r>
      <w:r w:rsidR="006D4FE6">
        <w:t xml:space="preserve">, primary energetic competence </w:t>
      </w:r>
      <w:r w:rsidR="00A5598A">
        <w:t>along with weighing out some samples.</w:t>
      </w:r>
    </w:p>
    <w:p w14:paraId="5D922325" w14:textId="4C6F304B" w:rsidR="00A5598A" w:rsidRDefault="00142623" w:rsidP="00A5598A">
      <w:pPr>
        <w:pStyle w:val="ListParagraph"/>
        <w:numPr>
          <w:ilvl w:val="0"/>
          <w:numId w:val="18"/>
        </w:numPr>
      </w:pPr>
      <w:r>
        <w:rPr>
          <w:b/>
        </w:rPr>
        <w:t xml:space="preserve">D </w:t>
      </w:r>
      <w:r w:rsidR="00A5598A" w:rsidRPr="00584919">
        <w:rPr>
          <w:b/>
        </w:rPr>
        <w:t>Williams</w:t>
      </w:r>
      <w:r w:rsidR="00A5598A">
        <w:t xml:space="preserve"> for support in the labs</w:t>
      </w:r>
      <w:r w:rsidR="00AD2988">
        <w:t>, gathering some samples</w:t>
      </w:r>
      <w:r w:rsidR="00A5598A">
        <w:t xml:space="preserve"> from magazines,</w:t>
      </w:r>
      <w:r w:rsidR="00AD2988">
        <w:t xml:space="preserve"> giving a space to do the project </w:t>
      </w:r>
      <w:r w:rsidR="00A5598A">
        <w:t>work</w:t>
      </w:r>
      <w:r w:rsidR="006D4FE6">
        <w:t>, primary energetic competence</w:t>
      </w:r>
      <w:r w:rsidR="00A5598A">
        <w:t xml:space="preserve"> along with weighing out some samples.</w:t>
      </w:r>
    </w:p>
    <w:p w14:paraId="71325FFF" w14:textId="0AF0629F" w:rsidR="00A5598A" w:rsidRDefault="00142623" w:rsidP="00A5598A">
      <w:pPr>
        <w:pStyle w:val="ListParagraph"/>
        <w:numPr>
          <w:ilvl w:val="0"/>
          <w:numId w:val="18"/>
        </w:numPr>
      </w:pPr>
      <w:r>
        <w:rPr>
          <w:b/>
        </w:rPr>
        <w:t xml:space="preserve">J </w:t>
      </w:r>
      <w:r w:rsidR="00A5598A" w:rsidRPr="00584919">
        <w:rPr>
          <w:b/>
        </w:rPr>
        <w:t>Steen</w:t>
      </w:r>
      <w:r w:rsidR="00A5598A">
        <w:t xml:space="preserve"> for being a wonderfully supportive</w:t>
      </w:r>
      <w:r w:rsidR="00AD2988">
        <w:t xml:space="preserve"> project supervisor, ever-uplifting </w:t>
      </w:r>
      <w:r w:rsidR="00A5598A">
        <w:t xml:space="preserve">through the hard start of the project and title change. </w:t>
      </w:r>
    </w:p>
    <w:p w14:paraId="01EF1774" w14:textId="48215BD8" w:rsidR="00584919" w:rsidRPr="00A5598A" w:rsidRDefault="00584919" w:rsidP="00A5598A">
      <w:pPr>
        <w:pStyle w:val="ListParagraph"/>
        <w:numPr>
          <w:ilvl w:val="0"/>
          <w:numId w:val="18"/>
        </w:numPr>
      </w:pPr>
      <w:r>
        <w:rPr>
          <w:b/>
        </w:rPr>
        <w:t xml:space="preserve">Munitions Breakdown Team </w:t>
      </w:r>
      <w:r>
        <w:t>for your unwavering commitment</w:t>
      </w:r>
      <w:r w:rsidR="006D4FE6">
        <w:t xml:space="preserve"> and support</w:t>
      </w:r>
      <w:r>
        <w:t xml:space="preserve"> towards completing the course and major project, you are an incredible team.</w:t>
      </w:r>
    </w:p>
    <w:p w14:paraId="499FD58C" w14:textId="77777777" w:rsidR="009E6833" w:rsidRDefault="009E6833" w:rsidP="00846F8B">
      <w:pPr>
        <w:widowControl w:val="0"/>
        <w:spacing w:after="160" w:line="259" w:lineRule="auto"/>
      </w:pPr>
      <w:r>
        <w:br w:type="page"/>
      </w:r>
    </w:p>
    <w:bookmarkStart w:id="153" w:name="_Toc161655996" w:displacedByCustomXml="next"/>
    <w:sdt>
      <w:sdtPr>
        <w:rPr>
          <w:rFonts w:eastAsia="Times New Roman" w:cs="Times New Roman"/>
          <w:b w:val="0"/>
          <w:caps w:val="0"/>
          <w:color w:val="auto"/>
          <w:szCs w:val="24"/>
          <w:u w:val="none"/>
          <w:lang w:eastAsia="en-GB"/>
        </w:rPr>
        <w:id w:val="1268355417"/>
        <w:docPartObj>
          <w:docPartGallery w:val="Bibliographies"/>
          <w:docPartUnique/>
        </w:docPartObj>
      </w:sdtPr>
      <w:sdtEndPr>
        <w:rPr>
          <w:bCs/>
        </w:rPr>
      </w:sdtEndPr>
      <w:sdtContent>
        <w:p w14:paraId="13D02FDB" w14:textId="77777777" w:rsidR="009E6833" w:rsidRDefault="009E6833" w:rsidP="00846F8B">
          <w:pPr>
            <w:pStyle w:val="Heading1"/>
            <w:widowControl w:val="0"/>
          </w:pPr>
          <w:r>
            <w:t>Works Cited</w:t>
          </w:r>
          <w:bookmarkEnd w:id="153"/>
        </w:p>
        <w:p w14:paraId="5BA3A8E4" w14:textId="77777777" w:rsidR="00A00C8E" w:rsidRDefault="009E6833" w:rsidP="009D1BD9">
          <w:pPr>
            <w:widowControl w:val="0"/>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9270"/>
          </w:tblGrid>
          <w:tr w:rsidR="00A00C8E" w14:paraId="2330438A" w14:textId="77777777">
            <w:trPr>
              <w:divId w:val="1999385164"/>
              <w:tblCellSpacing w:w="15" w:type="dxa"/>
            </w:trPr>
            <w:tc>
              <w:tcPr>
                <w:tcW w:w="50" w:type="pct"/>
                <w:hideMark/>
              </w:tcPr>
              <w:p w14:paraId="261E359D" w14:textId="17A62344" w:rsidR="00A00C8E" w:rsidRDefault="00A00C8E">
                <w:pPr>
                  <w:pStyle w:val="Bibliography"/>
                  <w:rPr>
                    <w:noProof/>
                  </w:rPr>
                </w:pPr>
                <w:r>
                  <w:rPr>
                    <w:noProof/>
                  </w:rPr>
                  <w:t xml:space="preserve">[1] </w:t>
                </w:r>
              </w:p>
            </w:tc>
            <w:tc>
              <w:tcPr>
                <w:tcW w:w="0" w:type="auto"/>
                <w:hideMark/>
              </w:tcPr>
              <w:p w14:paraId="6FFB9FD9" w14:textId="77777777" w:rsidR="00A00C8E" w:rsidRDefault="00A00C8E">
                <w:pPr>
                  <w:pStyle w:val="Bibliography"/>
                  <w:rPr>
                    <w:noProof/>
                  </w:rPr>
                </w:pPr>
                <w:r>
                  <w:rPr>
                    <w:noProof/>
                  </w:rPr>
                  <w:t xml:space="preserve">S. M. Shanley, “INDUSTRIAL EXPLOSIVES - A BRIEF HISTORY OF THEIR DEVELOPMENT AND USE,” </w:t>
                </w:r>
                <w:r>
                  <w:rPr>
                    <w:i/>
                    <w:iCs/>
                    <w:noProof/>
                  </w:rPr>
                  <w:t xml:space="preserve">Journal of Hazardous Materials, </w:t>
                </w:r>
                <w:r>
                  <w:rPr>
                    <w:noProof/>
                  </w:rPr>
                  <w:t xml:space="preserve">pp. 183-201, 1990. </w:t>
                </w:r>
              </w:p>
            </w:tc>
          </w:tr>
          <w:tr w:rsidR="00A00C8E" w14:paraId="32344980" w14:textId="77777777">
            <w:trPr>
              <w:divId w:val="1999385164"/>
              <w:tblCellSpacing w:w="15" w:type="dxa"/>
            </w:trPr>
            <w:tc>
              <w:tcPr>
                <w:tcW w:w="50" w:type="pct"/>
                <w:hideMark/>
              </w:tcPr>
              <w:p w14:paraId="0D9BDAC7" w14:textId="77777777" w:rsidR="00A00C8E" w:rsidRDefault="00A00C8E">
                <w:pPr>
                  <w:pStyle w:val="Bibliography"/>
                  <w:rPr>
                    <w:noProof/>
                  </w:rPr>
                </w:pPr>
                <w:r>
                  <w:rPr>
                    <w:noProof/>
                  </w:rPr>
                  <w:t xml:space="preserve">[2] </w:t>
                </w:r>
              </w:p>
            </w:tc>
            <w:tc>
              <w:tcPr>
                <w:tcW w:w="0" w:type="auto"/>
                <w:hideMark/>
              </w:tcPr>
              <w:p w14:paraId="2F24CF5F" w14:textId="77777777" w:rsidR="00A00C8E" w:rsidRDefault="00A00C8E">
                <w:pPr>
                  <w:pStyle w:val="Bibliography"/>
                  <w:rPr>
                    <w:noProof/>
                  </w:rPr>
                </w:pPr>
                <w:r>
                  <w:rPr>
                    <w:noProof/>
                  </w:rPr>
                  <w:t>Defense Safety Authority, “DSA 03-OME Part 1 - Defense Code of Practice and Guidance Notes for OME Acquisition,” DSA, London, 2019.</w:t>
                </w:r>
              </w:p>
            </w:tc>
          </w:tr>
          <w:tr w:rsidR="00A00C8E" w14:paraId="5E479AC3" w14:textId="77777777">
            <w:trPr>
              <w:divId w:val="1999385164"/>
              <w:tblCellSpacing w:w="15" w:type="dxa"/>
            </w:trPr>
            <w:tc>
              <w:tcPr>
                <w:tcW w:w="50" w:type="pct"/>
                <w:hideMark/>
              </w:tcPr>
              <w:p w14:paraId="1AF4931C" w14:textId="77777777" w:rsidR="00A00C8E" w:rsidRDefault="00A00C8E">
                <w:pPr>
                  <w:pStyle w:val="Bibliography"/>
                  <w:rPr>
                    <w:noProof/>
                  </w:rPr>
                </w:pPr>
                <w:r>
                  <w:rPr>
                    <w:noProof/>
                  </w:rPr>
                  <w:t xml:space="preserve">[3] </w:t>
                </w:r>
              </w:p>
            </w:tc>
            <w:tc>
              <w:tcPr>
                <w:tcW w:w="0" w:type="auto"/>
                <w:hideMark/>
              </w:tcPr>
              <w:p w14:paraId="33BC6A52" w14:textId="77777777" w:rsidR="00A00C8E" w:rsidRDefault="00A00C8E">
                <w:pPr>
                  <w:pStyle w:val="Bibliography"/>
                  <w:rPr>
                    <w:noProof/>
                  </w:rPr>
                </w:pPr>
                <w:r>
                  <w:rPr>
                    <w:noProof/>
                  </w:rPr>
                  <w:t>NATO, “AOP-62, In-Service surveillance of Munitions general guidance,” NATO Standards publication office (NSO), Brussels, 2017.</w:t>
                </w:r>
              </w:p>
            </w:tc>
          </w:tr>
          <w:tr w:rsidR="00A00C8E" w14:paraId="5872D258" w14:textId="77777777">
            <w:trPr>
              <w:divId w:val="1999385164"/>
              <w:tblCellSpacing w:w="15" w:type="dxa"/>
            </w:trPr>
            <w:tc>
              <w:tcPr>
                <w:tcW w:w="50" w:type="pct"/>
                <w:hideMark/>
              </w:tcPr>
              <w:p w14:paraId="7C0915E9" w14:textId="77777777" w:rsidR="00A00C8E" w:rsidRDefault="00A00C8E">
                <w:pPr>
                  <w:pStyle w:val="Bibliography"/>
                  <w:rPr>
                    <w:noProof/>
                  </w:rPr>
                </w:pPr>
                <w:r>
                  <w:rPr>
                    <w:noProof/>
                  </w:rPr>
                  <w:t xml:space="preserve">[4] </w:t>
                </w:r>
              </w:p>
            </w:tc>
            <w:tc>
              <w:tcPr>
                <w:tcW w:w="0" w:type="auto"/>
                <w:hideMark/>
              </w:tcPr>
              <w:p w14:paraId="039A7B24" w14:textId="77777777" w:rsidR="00A00C8E" w:rsidRDefault="00A00C8E">
                <w:pPr>
                  <w:pStyle w:val="Bibliography"/>
                  <w:rPr>
                    <w:noProof/>
                  </w:rPr>
                </w:pPr>
                <w:r>
                  <w:rPr>
                    <w:noProof/>
                  </w:rPr>
                  <w:t xml:space="preserve">P. Mostak, “Vapour and Trace Detection of Explosives,” in </w:t>
                </w:r>
                <w:r>
                  <w:rPr>
                    <w:i/>
                    <w:iCs/>
                    <w:noProof/>
                  </w:rPr>
                  <w:t>Vapour and Trace Detection of Explosives for Anti-Terrorism Purposes</w:t>
                </w:r>
                <w:r>
                  <w:rPr>
                    <w:noProof/>
                  </w:rPr>
                  <w:t>, Netherlands, Springer, 2004, pp. 23-30.</w:t>
                </w:r>
              </w:p>
            </w:tc>
          </w:tr>
          <w:tr w:rsidR="00A00C8E" w14:paraId="39492E93" w14:textId="77777777">
            <w:trPr>
              <w:divId w:val="1999385164"/>
              <w:tblCellSpacing w:w="15" w:type="dxa"/>
            </w:trPr>
            <w:tc>
              <w:tcPr>
                <w:tcW w:w="50" w:type="pct"/>
                <w:hideMark/>
              </w:tcPr>
              <w:p w14:paraId="47FC51A2" w14:textId="77777777" w:rsidR="00A00C8E" w:rsidRDefault="00A00C8E">
                <w:pPr>
                  <w:pStyle w:val="Bibliography"/>
                  <w:rPr>
                    <w:noProof/>
                  </w:rPr>
                </w:pPr>
                <w:r>
                  <w:rPr>
                    <w:noProof/>
                  </w:rPr>
                  <w:t xml:space="preserve">[5] </w:t>
                </w:r>
              </w:p>
            </w:tc>
            <w:tc>
              <w:tcPr>
                <w:tcW w:w="0" w:type="auto"/>
                <w:hideMark/>
              </w:tcPr>
              <w:p w14:paraId="35D4A19F" w14:textId="77777777" w:rsidR="00A00C8E" w:rsidRDefault="00A00C8E">
                <w:pPr>
                  <w:pStyle w:val="Bibliography"/>
                  <w:rPr>
                    <w:noProof/>
                  </w:rPr>
                </w:pPr>
                <w:r>
                  <w:rPr>
                    <w:noProof/>
                  </w:rPr>
                  <w:t xml:space="preserve">C. Klapec DJ, “Interpol review of the analysis and detection of explosives and explosives residues.,” in </w:t>
                </w:r>
                <w:r>
                  <w:rPr>
                    <w:i/>
                    <w:iCs/>
                    <w:noProof/>
                  </w:rPr>
                  <w:t>Forensic Sci Int Synerg</w:t>
                </w:r>
                <w:r>
                  <w:rPr>
                    <w:noProof/>
                  </w:rPr>
                  <w:t xml:space="preserve">, Lyon, 2023. </w:t>
                </w:r>
              </w:p>
            </w:tc>
          </w:tr>
          <w:tr w:rsidR="00A00C8E" w14:paraId="219DFB5B" w14:textId="77777777">
            <w:trPr>
              <w:divId w:val="1999385164"/>
              <w:tblCellSpacing w:w="15" w:type="dxa"/>
            </w:trPr>
            <w:tc>
              <w:tcPr>
                <w:tcW w:w="50" w:type="pct"/>
                <w:hideMark/>
              </w:tcPr>
              <w:p w14:paraId="478C80C3" w14:textId="77777777" w:rsidR="00A00C8E" w:rsidRDefault="00A00C8E">
                <w:pPr>
                  <w:pStyle w:val="Bibliography"/>
                  <w:rPr>
                    <w:noProof/>
                  </w:rPr>
                </w:pPr>
                <w:r>
                  <w:rPr>
                    <w:noProof/>
                  </w:rPr>
                  <w:t xml:space="preserve">[6] </w:t>
                </w:r>
              </w:p>
            </w:tc>
            <w:tc>
              <w:tcPr>
                <w:tcW w:w="0" w:type="auto"/>
                <w:hideMark/>
              </w:tcPr>
              <w:p w14:paraId="74349DFD" w14:textId="77777777" w:rsidR="00A00C8E" w:rsidRDefault="00A00C8E">
                <w:pPr>
                  <w:pStyle w:val="Bibliography"/>
                  <w:rPr>
                    <w:noProof/>
                  </w:rPr>
                </w:pPr>
                <w:r>
                  <w:rPr>
                    <w:noProof/>
                  </w:rPr>
                  <w:t xml:space="preserve">K. C. To, “Recent Developments in the Field of Explosive Trace Detection,” </w:t>
                </w:r>
                <w:r>
                  <w:rPr>
                    <w:i/>
                    <w:iCs/>
                    <w:noProof/>
                  </w:rPr>
                  <w:t xml:space="preserve">ACS NANO, </w:t>
                </w:r>
                <w:r>
                  <w:rPr>
                    <w:noProof/>
                  </w:rPr>
                  <w:t xml:space="preserve">vol. 14, no. 9, pp. 10804-10833, 2020. </w:t>
                </w:r>
              </w:p>
            </w:tc>
          </w:tr>
          <w:tr w:rsidR="00A00C8E" w14:paraId="7A29835C" w14:textId="77777777">
            <w:trPr>
              <w:divId w:val="1999385164"/>
              <w:tblCellSpacing w:w="15" w:type="dxa"/>
            </w:trPr>
            <w:tc>
              <w:tcPr>
                <w:tcW w:w="50" w:type="pct"/>
                <w:hideMark/>
              </w:tcPr>
              <w:p w14:paraId="44C0A30E" w14:textId="77777777" w:rsidR="00A00C8E" w:rsidRDefault="00A00C8E">
                <w:pPr>
                  <w:pStyle w:val="Bibliography"/>
                  <w:rPr>
                    <w:noProof/>
                  </w:rPr>
                </w:pPr>
                <w:r>
                  <w:rPr>
                    <w:noProof/>
                  </w:rPr>
                  <w:t xml:space="preserve">[7] </w:t>
                </w:r>
              </w:p>
            </w:tc>
            <w:tc>
              <w:tcPr>
                <w:tcW w:w="0" w:type="auto"/>
                <w:hideMark/>
              </w:tcPr>
              <w:p w14:paraId="2D3C377D" w14:textId="77777777" w:rsidR="00A00C8E" w:rsidRDefault="00A00C8E">
                <w:pPr>
                  <w:pStyle w:val="Bibliography"/>
                  <w:rPr>
                    <w:noProof/>
                  </w:rPr>
                </w:pPr>
                <w:r>
                  <w:rPr>
                    <w:noProof/>
                  </w:rPr>
                  <w:t>Joint Services Munition Safety Test Working Group, “JOINT ORDNANCE TEST PROCEDURE (JOTP) 001,” NATO, Brussels, 2013.</w:t>
                </w:r>
              </w:p>
            </w:tc>
          </w:tr>
          <w:tr w:rsidR="00A00C8E" w14:paraId="5F2EE9B7" w14:textId="77777777">
            <w:trPr>
              <w:divId w:val="1999385164"/>
              <w:tblCellSpacing w:w="15" w:type="dxa"/>
            </w:trPr>
            <w:tc>
              <w:tcPr>
                <w:tcW w:w="50" w:type="pct"/>
                <w:hideMark/>
              </w:tcPr>
              <w:p w14:paraId="25A14F2B" w14:textId="77777777" w:rsidR="00A00C8E" w:rsidRDefault="00A00C8E">
                <w:pPr>
                  <w:pStyle w:val="Bibliography"/>
                  <w:rPr>
                    <w:noProof/>
                  </w:rPr>
                </w:pPr>
                <w:r>
                  <w:rPr>
                    <w:noProof/>
                  </w:rPr>
                  <w:t xml:space="preserve">[8] </w:t>
                </w:r>
              </w:p>
            </w:tc>
            <w:tc>
              <w:tcPr>
                <w:tcW w:w="0" w:type="auto"/>
                <w:hideMark/>
              </w:tcPr>
              <w:p w14:paraId="3866EA15" w14:textId="77777777" w:rsidR="00A00C8E" w:rsidRDefault="00A00C8E">
                <w:pPr>
                  <w:pStyle w:val="Bibliography"/>
                  <w:rPr>
                    <w:noProof/>
                  </w:rPr>
                </w:pPr>
                <w:r>
                  <w:rPr>
                    <w:noProof/>
                  </w:rPr>
                  <w:t>Health and Safety Executive, “Risk assessments,” HSE, [Online]. Available: https://www.hse.gov.uk/involvement/riskassessments.htm. [Accessed 26 10 23].</w:t>
                </w:r>
              </w:p>
            </w:tc>
          </w:tr>
          <w:tr w:rsidR="00A00C8E" w14:paraId="2BA6B2AB" w14:textId="77777777">
            <w:trPr>
              <w:divId w:val="1999385164"/>
              <w:tblCellSpacing w:w="15" w:type="dxa"/>
            </w:trPr>
            <w:tc>
              <w:tcPr>
                <w:tcW w:w="50" w:type="pct"/>
                <w:hideMark/>
              </w:tcPr>
              <w:p w14:paraId="25C8F344" w14:textId="77777777" w:rsidR="00A00C8E" w:rsidRDefault="00A00C8E">
                <w:pPr>
                  <w:pStyle w:val="Bibliography"/>
                  <w:rPr>
                    <w:noProof/>
                  </w:rPr>
                </w:pPr>
                <w:r>
                  <w:rPr>
                    <w:noProof/>
                  </w:rPr>
                  <w:t xml:space="preserve">[9] </w:t>
                </w:r>
              </w:p>
            </w:tc>
            <w:tc>
              <w:tcPr>
                <w:tcW w:w="0" w:type="auto"/>
                <w:hideMark/>
              </w:tcPr>
              <w:p w14:paraId="29292CC1" w14:textId="77777777" w:rsidR="00A00C8E" w:rsidRDefault="00A00C8E">
                <w:pPr>
                  <w:pStyle w:val="Bibliography"/>
                  <w:rPr>
                    <w:noProof/>
                  </w:rPr>
                </w:pPr>
                <w:r>
                  <w:rPr>
                    <w:noProof/>
                  </w:rPr>
                  <w:t>USA Department of Defence, “Munitions System Reliability,” USA DoD, Washington, 2005.</w:t>
                </w:r>
              </w:p>
            </w:tc>
          </w:tr>
          <w:tr w:rsidR="00A00C8E" w14:paraId="2341BC01" w14:textId="77777777">
            <w:trPr>
              <w:divId w:val="1999385164"/>
              <w:tblCellSpacing w:w="15" w:type="dxa"/>
            </w:trPr>
            <w:tc>
              <w:tcPr>
                <w:tcW w:w="50" w:type="pct"/>
                <w:hideMark/>
              </w:tcPr>
              <w:p w14:paraId="352119B2" w14:textId="77777777" w:rsidR="00A00C8E" w:rsidRDefault="00A00C8E">
                <w:pPr>
                  <w:pStyle w:val="Bibliography"/>
                  <w:rPr>
                    <w:noProof/>
                  </w:rPr>
                </w:pPr>
                <w:r>
                  <w:rPr>
                    <w:noProof/>
                  </w:rPr>
                  <w:t xml:space="preserve">[10] </w:t>
                </w:r>
              </w:p>
            </w:tc>
            <w:tc>
              <w:tcPr>
                <w:tcW w:w="0" w:type="auto"/>
                <w:hideMark/>
              </w:tcPr>
              <w:p w14:paraId="51E397C2" w14:textId="77777777" w:rsidR="00A00C8E" w:rsidRDefault="00A00C8E">
                <w:pPr>
                  <w:pStyle w:val="Bibliography"/>
                  <w:rPr>
                    <w:noProof/>
                  </w:rPr>
                </w:pPr>
                <w:r>
                  <w:rPr>
                    <w:noProof/>
                  </w:rPr>
                  <w:t>Ministry of Defence, “Joint Services Publication 520,” MOD, London, 2015.</w:t>
                </w:r>
              </w:p>
            </w:tc>
          </w:tr>
          <w:tr w:rsidR="00A00C8E" w14:paraId="0BED1991" w14:textId="77777777">
            <w:trPr>
              <w:divId w:val="1999385164"/>
              <w:tblCellSpacing w:w="15" w:type="dxa"/>
            </w:trPr>
            <w:tc>
              <w:tcPr>
                <w:tcW w:w="50" w:type="pct"/>
                <w:hideMark/>
              </w:tcPr>
              <w:p w14:paraId="2BD633A1" w14:textId="77777777" w:rsidR="00A00C8E" w:rsidRDefault="00A00C8E">
                <w:pPr>
                  <w:pStyle w:val="Bibliography"/>
                  <w:rPr>
                    <w:noProof/>
                  </w:rPr>
                </w:pPr>
                <w:r>
                  <w:rPr>
                    <w:noProof/>
                  </w:rPr>
                  <w:t xml:space="preserve">[11] </w:t>
                </w:r>
              </w:p>
            </w:tc>
            <w:tc>
              <w:tcPr>
                <w:tcW w:w="0" w:type="auto"/>
                <w:hideMark/>
              </w:tcPr>
              <w:p w14:paraId="538762FB" w14:textId="77777777" w:rsidR="00A00C8E" w:rsidRDefault="00A00C8E">
                <w:pPr>
                  <w:pStyle w:val="Bibliography"/>
                  <w:rPr>
                    <w:noProof/>
                  </w:rPr>
                </w:pPr>
                <w:r>
                  <w:rPr>
                    <w:noProof/>
                  </w:rPr>
                  <w:t xml:space="preserve">C. L. Rhykerd, “Guide for the Selection of Commercial Explosives Detection Systems for Law Enforcement Applications,” </w:t>
                </w:r>
                <w:r>
                  <w:rPr>
                    <w:i/>
                    <w:iCs/>
                    <w:noProof/>
                  </w:rPr>
                  <w:t xml:space="preserve">National institute of Justice, </w:t>
                </w:r>
                <w:r>
                  <w:rPr>
                    <w:noProof/>
                  </w:rPr>
                  <w:t xml:space="preserve">Vols. 100-99, p. 124, 1999. </w:t>
                </w:r>
              </w:p>
            </w:tc>
          </w:tr>
          <w:tr w:rsidR="00A00C8E" w14:paraId="0F08F7D6" w14:textId="77777777">
            <w:trPr>
              <w:divId w:val="1999385164"/>
              <w:tblCellSpacing w:w="15" w:type="dxa"/>
            </w:trPr>
            <w:tc>
              <w:tcPr>
                <w:tcW w:w="50" w:type="pct"/>
                <w:hideMark/>
              </w:tcPr>
              <w:p w14:paraId="21FA961C" w14:textId="77777777" w:rsidR="00A00C8E" w:rsidRDefault="00A00C8E">
                <w:pPr>
                  <w:pStyle w:val="Bibliography"/>
                  <w:rPr>
                    <w:noProof/>
                  </w:rPr>
                </w:pPr>
                <w:r>
                  <w:rPr>
                    <w:noProof/>
                  </w:rPr>
                  <w:t xml:space="preserve">[12] </w:t>
                </w:r>
              </w:p>
            </w:tc>
            <w:tc>
              <w:tcPr>
                <w:tcW w:w="0" w:type="auto"/>
                <w:hideMark/>
              </w:tcPr>
              <w:p w14:paraId="255D801F" w14:textId="77777777" w:rsidR="00A00C8E" w:rsidRDefault="00A00C8E">
                <w:pPr>
                  <w:pStyle w:val="Bibliography"/>
                  <w:rPr>
                    <w:noProof/>
                  </w:rPr>
                </w:pPr>
                <w:r>
                  <w:rPr>
                    <w:noProof/>
                  </w:rPr>
                  <w:t>U.S. Department of Homeland Security, Science and Technology Directorate, “Explosive Trace Detectors (ETD's) - Market Survey report,” National Urban Security Technology Laboratory , Manhatten, 2021.</w:t>
                </w:r>
              </w:p>
            </w:tc>
          </w:tr>
          <w:tr w:rsidR="00A00C8E" w14:paraId="632A2370" w14:textId="77777777">
            <w:trPr>
              <w:divId w:val="1999385164"/>
              <w:tblCellSpacing w:w="15" w:type="dxa"/>
            </w:trPr>
            <w:tc>
              <w:tcPr>
                <w:tcW w:w="50" w:type="pct"/>
                <w:hideMark/>
              </w:tcPr>
              <w:p w14:paraId="661886A9" w14:textId="77777777" w:rsidR="00A00C8E" w:rsidRDefault="00A00C8E">
                <w:pPr>
                  <w:pStyle w:val="Bibliography"/>
                  <w:rPr>
                    <w:noProof/>
                  </w:rPr>
                </w:pPr>
                <w:r>
                  <w:rPr>
                    <w:noProof/>
                  </w:rPr>
                  <w:t xml:space="preserve">[13] </w:t>
                </w:r>
              </w:p>
            </w:tc>
            <w:tc>
              <w:tcPr>
                <w:tcW w:w="0" w:type="auto"/>
                <w:hideMark/>
              </w:tcPr>
              <w:p w14:paraId="55F2EAE4" w14:textId="77777777" w:rsidR="00A00C8E" w:rsidRDefault="00A00C8E">
                <w:pPr>
                  <w:pStyle w:val="Bibliography"/>
                  <w:rPr>
                    <w:noProof/>
                  </w:rPr>
                </w:pPr>
                <w:r>
                  <w:rPr>
                    <w:noProof/>
                  </w:rPr>
                  <w:t xml:space="preserve">D. Ambrose, “Vapor Pressures,” </w:t>
                </w:r>
                <w:r>
                  <w:rPr>
                    <w:i/>
                    <w:iCs/>
                    <w:noProof/>
                  </w:rPr>
                  <w:t xml:space="preserve">Experimental Thermodynamics, </w:t>
                </w:r>
                <w:r>
                  <w:rPr>
                    <w:noProof/>
                  </w:rPr>
                  <w:t xml:space="preserve">vol. 2, no. 1, pp. 607-656, 1968. </w:t>
                </w:r>
              </w:p>
            </w:tc>
          </w:tr>
          <w:tr w:rsidR="00A00C8E" w14:paraId="109E42CE" w14:textId="77777777">
            <w:trPr>
              <w:divId w:val="1999385164"/>
              <w:tblCellSpacing w:w="15" w:type="dxa"/>
            </w:trPr>
            <w:tc>
              <w:tcPr>
                <w:tcW w:w="50" w:type="pct"/>
                <w:hideMark/>
              </w:tcPr>
              <w:p w14:paraId="629E6E21" w14:textId="77777777" w:rsidR="00A00C8E" w:rsidRDefault="00A00C8E">
                <w:pPr>
                  <w:pStyle w:val="Bibliography"/>
                  <w:rPr>
                    <w:noProof/>
                  </w:rPr>
                </w:pPr>
                <w:r>
                  <w:rPr>
                    <w:noProof/>
                  </w:rPr>
                  <w:t xml:space="preserve">[14] </w:t>
                </w:r>
              </w:p>
            </w:tc>
            <w:tc>
              <w:tcPr>
                <w:tcW w:w="0" w:type="auto"/>
                <w:hideMark/>
              </w:tcPr>
              <w:p w14:paraId="72F3DE26" w14:textId="77777777" w:rsidR="00A00C8E" w:rsidRDefault="00A00C8E">
                <w:pPr>
                  <w:pStyle w:val="Bibliography"/>
                  <w:rPr>
                    <w:noProof/>
                  </w:rPr>
                </w:pPr>
                <w:r>
                  <w:rPr>
                    <w:noProof/>
                  </w:rPr>
                  <w:t xml:space="preserve">R. Cumeras, “Review on ion mobility spectrometry. Part 1: current instrumentation.,” </w:t>
                </w:r>
                <w:r>
                  <w:rPr>
                    <w:i/>
                    <w:iCs/>
                    <w:noProof/>
                  </w:rPr>
                  <w:t xml:space="preserve">Analyst, </w:t>
                </w:r>
                <w:r>
                  <w:rPr>
                    <w:noProof/>
                  </w:rPr>
                  <w:t xml:space="preserve">vol. 140, no. 5, pp. 1376-1390, 2023. </w:t>
                </w:r>
              </w:p>
            </w:tc>
          </w:tr>
          <w:tr w:rsidR="00A00C8E" w14:paraId="5A4FDA41" w14:textId="77777777">
            <w:trPr>
              <w:divId w:val="1999385164"/>
              <w:tblCellSpacing w:w="15" w:type="dxa"/>
            </w:trPr>
            <w:tc>
              <w:tcPr>
                <w:tcW w:w="50" w:type="pct"/>
                <w:hideMark/>
              </w:tcPr>
              <w:p w14:paraId="22759B00" w14:textId="77777777" w:rsidR="00A00C8E" w:rsidRDefault="00A00C8E">
                <w:pPr>
                  <w:pStyle w:val="Bibliography"/>
                  <w:rPr>
                    <w:noProof/>
                  </w:rPr>
                </w:pPr>
                <w:r>
                  <w:rPr>
                    <w:noProof/>
                  </w:rPr>
                  <w:lastRenderedPageBreak/>
                  <w:t xml:space="preserve">[15] </w:t>
                </w:r>
              </w:p>
            </w:tc>
            <w:tc>
              <w:tcPr>
                <w:tcW w:w="0" w:type="auto"/>
                <w:hideMark/>
              </w:tcPr>
              <w:p w14:paraId="14C81164" w14:textId="77777777" w:rsidR="00A00C8E" w:rsidRDefault="00A00C8E">
                <w:pPr>
                  <w:pStyle w:val="Bibliography"/>
                  <w:rPr>
                    <w:noProof/>
                  </w:rPr>
                </w:pPr>
                <w:r>
                  <w:rPr>
                    <w:noProof/>
                  </w:rPr>
                  <w:t xml:space="preserve">S. Armenta, “A review of recent, unconventional applications of ion mobility spectrometry (IMS),” </w:t>
                </w:r>
                <w:r>
                  <w:rPr>
                    <w:i/>
                    <w:iCs/>
                    <w:noProof/>
                  </w:rPr>
                  <w:t xml:space="preserve">Analytica Chimica Acta, </w:t>
                </w:r>
                <w:r>
                  <w:rPr>
                    <w:noProof/>
                  </w:rPr>
                  <w:t xml:space="preserve">vol. 703, no. 2, pp. 114-123, 2011. </w:t>
                </w:r>
              </w:p>
            </w:tc>
          </w:tr>
          <w:tr w:rsidR="00A00C8E" w14:paraId="33E4D4BB" w14:textId="77777777">
            <w:trPr>
              <w:divId w:val="1999385164"/>
              <w:tblCellSpacing w:w="15" w:type="dxa"/>
            </w:trPr>
            <w:tc>
              <w:tcPr>
                <w:tcW w:w="50" w:type="pct"/>
                <w:hideMark/>
              </w:tcPr>
              <w:p w14:paraId="4474E0E8" w14:textId="77777777" w:rsidR="00A00C8E" w:rsidRDefault="00A00C8E">
                <w:pPr>
                  <w:pStyle w:val="Bibliography"/>
                  <w:rPr>
                    <w:noProof/>
                  </w:rPr>
                </w:pPr>
                <w:r>
                  <w:rPr>
                    <w:noProof/>
                  </w:rPr>
                  <w:t xml:space="preserve">[16] </w:t>
                </w:r>
              </w:p>
            </w:tc>
            <w:tc>
              <w:tcPr>
                <w:tcW w:w="0" w:type="auto"/>
                <w:hideMark/>
              </w:tcPr>
              <w:p w14:paraId="52E4F055" w14:textId="77777777" w:rsidR="00A00C8E" w:rsidRDefault="00A00C8E">
                <w:pPr>
                  <w:pStyle w:val="Bibliography"/>
                  <w:rPr>
                    <w:noProof/>
                  </w:rPr>
                </w:pPr>
                <w:r>
                  <w:rPr>
                    <w:noProof/>
                  </w:rPr>
                  <w:t xml:space="preserve">C. Lapthorn, “Ion mobility spectrometry-mass spectrometry (IMS-MS) of small molecules: separating and assigning structures to ions,” </w:t>
                </w:r>
                <w:r>
                  <w:rPr>
                    <w:i/>
                    <w:iCs/>
                    <w:noProof/>
                  </w:rPr>
                  <w:t xml:space="preserve">Mass Spectrom Rev, </w:t>
                </w:r>
                <w:r>
                  <w:rPr>
                    <w:noProof/>
                  </w:rPr>
                  <w:t xml:space="preserve">vol. 1, no. 1, pp. 43-71, 2013. </w:t>
                </w:r>
              </w:p>
            </w:tc>
          </w:tr>
          <w:tr w:rsidR="00A00C8E" w14:paraId="674B731C" w14:textId="77777777">
            <w:trPr>
              <w:divId w:val="1999385164"/>
              <w:tblCellSpacing w:w="15" w:type="dxa"/>
            </w:trPr>
            <w:tc>
              <w:tcPr>
                <w:tcW w:w="50" w:type="pct"/>
                <w:hideMark/>
              </w:tcPr>
              <w:p w14:paraId="6CC1DA54" w14:textId="77777777" w:rsidR="00A00C8E" w:rsidRDefault="00A00C8E">
                <w:pPr>
                  <w:pStyle w:val="Bibliography"/>
                  <w:rPr>
                    <w:noProof/>
                  </w:rPr>
                </w:pPr>
                <w:r>
                  <w:rPr>
                    <w:noProof/>
                  </w:rPr>
                  <w:t xml:space="preserve">[17] </w:t>
                </w:r>
              </w:p>
            </w:tc>
            <w:tc>
              <w:tcPr>
                <w:tcW w:w="0" w:type="auto"/>
                <w:hideMark/>
              </w:tcPr>
              <w:p w14:paraId="63E1C4E5" w14:textId="77777777" w:rsidR="00A00C8E" w:rsidRDefault="00A00C8E">
                <w:pPr>
                  <w:pStyle w:val="Bibliography"/>
                  <w:rPr>
                    <w:noProof/>
                  </w:rPr>
                </w:pPr>
                <w:r>
                  <w:rPr>
                    <w:noProof/>
                  </w:rPr>
                  <w:t xml:space="preserve">G. S. H. Hill, “Capabilities and limitations of ion mobility spectrometry for field screening applications,” </w:t>
                </w:r>
                <w:r>
                  <w:rPr>
                    <w:i/>
                    <w:iCs/>
                    <w:noProof/>
                  </w:rPr>
                  <w:t xml:space="preserve">Field analytical Chemistry and Technology, </w:t>
                </w:r>
                <w:r>
                  <w:rPr>
                    <w:noProof/>
                  </w:rPr>
                  <w:t xml:space="preserve">vol. 1, pp. 119-134, 1997. </w:t>
                </w:r>
              </w:p>
            </w:tc>
          </w:tr>
          <w:tr w:rsidR="00A00C8E" w14:paraId="64604D19" w14:textId="77777777">
            <w:trPr>
              <w:divId w:val="1999385164"/>
              <w:tblCellSpacing w:w="15" w:type="dxa"/>
            </w:trPr>
            <w:tc>
              <w:tcPr>
                <w:tcW w:w="50" w:type="pct"/>
                <w:hideMark/>
              </w:tcPr>
              <w:p w14:paraId="548BE4EB" w14:textId="77777777" w:rsidR="00A00C8E" w:rsidRDefault="00A00C8E">
                <w:pPr>
                  <w:pStyle w:val="Bibliography"/>
                  <w:rPr>
                    <w:noProof/>
                  </w:rPr>
                </w:pPr>
                <w:r>
                  <w:rPr>
                    <w:noProof/>
                  </w:rPr>
                  <w:t xml:space="preserve">[18] </w:t>
                </w:r>
              </w:p>
            </w:tc>
            <w:tc>
              <w:tcPr>
                <w:tcW w:w="0" w:type="auto"/>
                <w:hideMark/>
              </w:tcPr>
              <w:p w14:paraId="15D9ECDB" w14:textId="77777777" w:rsidR="00A00C8E" w:rsidRDefault="00A00C8E">
                <w:pPr>
                  <w:pStyle w:val="Bibliography"/>
                  <w:rPr>
                    <w:noProof/>
                  </w:rPr>
                </w:pPr>
                <w:r>
                  <w:rPr>
                    <w:noProof/>
                  </w:rPr>
                  <w:t xml:space="preserve">J. Yin, “Application and development trends of gas chromatography–ion mobility spectrometry for traditional Chinese medicine, clinical, food and environmental analysis,” </w:t>
                </w:r>
                <w:r>
                  <w:rPr>
                    <w:i/>
                    <w:iCs/>
                    <w:noProof/>
                  </w:rPr>
                  <w:t xml:space="preserve">Microchemical Journal, </w:t>
                </w:r>
                <w:r>
                  <w:rPr>
                    <w:noProof/>
                  </w:rPr>
                  <w:t xml:space="preserve">vol. 168, pp. 026-265, 2021. </w:t>
                </w:r>
              </w:p>
            </w:tc>
          </w:tr>
          <w:tr w:rsidR="00A00C8E" w14:paraId="1846F96D" w14:textId="77777777">
            <w:trPr>
              <w:divId w:val="1999385164"/>
              <w:tblCellSpacing w:w="15" w:type="dxa"/>
            </w:trPr>
            <w:tc>
              <w:tcPr>
                <w:tcW w:w="50" w:type="pct"/>
                <w:hideMark/>
              </w:tcPr>
              <w:p w14:paraId="5D7A931E" w14:textId="77777777" w:rsidR="00A00C8E" w:rsidRDefault="00A00C8E">
                <w:pPr>
                  <w:pStyle w:val="Bibliography"/>
                  <w:rPr>
                    <w:noProof/>
                  </w:rPr>
                </w:pPr>
                <w:r>
                  <w:rPr>
                    <w:noProof/>
                  </w:rPr>
                  <w:t xml:space="preserve">[19] </w:t>
                </w:r>
              </w:p>
            </w:tc>
            <w:tc>
              <w:tcPr>
                <w:tcW w:w="0" w:type="auto"/>
                <w:hideMark/>
              </w:tcPr>
              <w:p w14:paraId="426ADA56" w14:textId="77777777" w:rsidR="00A00C8E" w:rsidRDefault="00A00C8E">
                <w:pPr>
                  <w:pStyle w:val="Bibliography"/>
                  <w:rPr>
                    <w:noProof/>
                  </w:rPr>
                </w:pPr>
                <w:r>
                  <w:rPr>
                    <w:noProof/>
                  </w:rPr>
                  <w:t xml:space="preserve">C. Weller, “Non-Targeted Screening Approaches for Profiling of Volatile Organic Compounds Based on Gas Chromatography-Ion Mobility Spectroscopy (GC-IMS) and Machine Learning,” </w:t>
                </w:r>
                <w:r>
                  <w:rPr>
                    <w:i/>
                    <w:iCs/>
                    <w:noProof/>
                  </w:rPr>
                  <w:t xml:space="preserve">Molecules, </w:t>
                </w:r>
                <w:r>
                  <w:rPr>
                    <w:noProof/>
                  </w:rPr>
                  <w:t xml:space="preserve">vol. 26, no. 18, pp. 54-57, 2021. </w:t>
                </w:r>
              </w:p>
            </w:tc>
          </w:tr>
          <w:tr w:rsidR="00A00C8E" w14:paraId="0BCA8B12" w14:textId="77777777">
            <w:trPr>
              <w:divId w:val="1999385164"/>
              <w:tblCellSpacing w:w="15" w:type="dxa"/>
            </w:trPr>
            <w:tc>
              <w:tcPr>
                <w:tcW w:w="50" w:type="pct"/>
                <w:hideMark/>
              </w:tcPr>
              <w:p w14:paraId="75DB7873" w14:textId="77777777" w:rsidR="00A00C8E" w:rsidRDefault="00A00C8E">
                <w:pPr>
                  <w:pStyle w:val="Bibliography"/>
                  <w:rPr>
                    <w:noProof/>
                  </w:rPr>
                </w:pPr>
                <w:r>
                  <w:rPr>
                    <w:noProof/>
                  </w:rPr>
                  <w:t xml:space="preserve">[20] </w:t>
                </w:r>
              </w:p>
            </w:tc>
            <w:tc>
              <w:tcPr>
                <w:tcW w:w="0" w:type="auto"/>
                <w:hideMark/>
              </w:tcPr>
              <w:p w14:paraId="7FA8DA45" w14:textId="77777777" w:rsidR="00A00C8E" w:rsidRDefault="00A00C8E">
                <w:pPr>
                  <w:pStyle w:val="Bibliography"/>
                  <w:rPr>
                    <w:noProof/>
                  </w:rPr>
                </w:pPr>
                <w:r>
                  <w:rPr>
                    <w:noProof/>
                  </w:rPr>
                  <w:t xml:space="preserve">R. P. Erickson, “Closed tube sample introduction for gas chromatography–ion mobility spectrometry analysis of water contaminated with a chemical warfare agent surrogate compound,” </w:t>
                </w:r>
                <w:r>
                  <w:rPr>
                    <w:i/>
                    <w:iCs/>
                    <w:noProof/>
                  </w:rPr>
                  <w:t xml:space="preserve">Analytica Chimica Acta, </w:t>
                </w:r>
                <w:r>
                  <w:rPr>
                    <w:noProof/>
                  </w:rPr>
                  <w:t xml:space="preserve">vol. 556, no. 2, pp. 455-461, 2006. </w:t>
                </w:r>
              </w:p>
            </w:tc>
          </w:tr>
          <w:tr w:rsidR="00A00C8E" w14:paraId="69ACC0DA" w14:textId="77777777">
            <w:trPr>
              <w:divId w:val="1999385164"/>
              <w:tblCellSpacing w:w="15" w:type="dxa"/>
            </w:trPr>
            <w:tc>
              <w:tcPr>
                <w:tcW w:w="50" w:type="pct"/>
                <w:hideMark/>
              </w:tcPr>
              <w:p w14:paraId="7445EAB5" w14:textId="77777777" w:rsidR="00A00C8E" w:rsidRDefault="00A00C8E">
                <w:pPr>
                  <w:pStyle w:val="Bibliography"/>
                  <w:rPr>
                    <w:noProof/>
                  </w:rPr>
                </w:pPr>
                <w:r>
                  <w:rPr>
                    <w:noProof/>
                  </w:rPr>
                  <w:t xml:space="preserve">[21] </w:t>
                </w:r>
              </w:p>
            </w:tc>
            <w:tc>
              <w:tcPr>
                <w:tcW w:w="0" w:type="auto"/>
                <w:hideMark/>
              </w:tcPr>
              <w:p w14:paraId="394A124C" w14:textId="77777777" w:rsidR="00A00C8E" w:rsidRDefault="00A00C8E">
                <w:pPr>
                  <w:pStyle w:val="Bibliography"/>
                  <w:rPr>
                    <w:noProof/>
                  </w:rPr>
                </w:pPr>
                <w:r>
                  <w:rPr>
                    <w:noProof/>
                  </w:rPr>
                  <w:t xml:space="preserve">P. A. Snyder, “Portable hand-held gas chromatography/ion mobility spectrometry device,” </w:t>
                </w:r>
                <w:r>
                  <w:rPr>
                    <w:i/>
                    <w:iCs/>
                    <w:noProof/>
                  </w:rPr>
                  <w:t xml:space="preserve">Analytical Chemistry, </w:t>
                </w:r>
                <w:r>
                  <w:rPr>
                    <w:noProof/>
                  </w:rPr>
                  <w:t xml:space="preserve">vol. 65, no. 3, pp. 299-306, 1993. </w:t>
                </w:r>
              </w:p>
            </w:tc>
          </w:tr>
          <w:tr w:rsidR="00A00C8E" w14:paraId="07EC6702" w14:textId="77777777">
            <w:trPr>
              <w:divId w:val="1999385164"/>
              <w:tblCellSpacing w:w="15" w:type="dxa"/>
            </w:trPr>
            <w:tc>
              <w:tcPr>
                <w:tcW w:w="50" w:type="pct"/>
                <w:hideMark/>
              </w:tcPr>
              <w:p w14:paraId="236F63D5" w14:textId="77777777" w:rsidR="00A00C8E" w:rsidRDefault="00A00C8E">
                <w:pPr>
                  <w:pStyle w:val="Bibliography"/>
                  <w:rPr>
                    <w:noProof/>
                  </w:rPr>
                </w:pPr>
                <w:r>
                  <w:rPr>
                    <w:noProof/>
                  </w:rPr>
                  <w:t xml:space="preserve">[22] </w:t>
                </w:r>
              </w:p>
            </w:tc>
            <w:tc>
              <w:tcPr>
                <w:tcW w:w="0" w:type="auto"/>
                <w:hideMark/>
              </w:tcPr>
              <w:p w14:paraId="0355A6CB" w14:textId="77777777" w:rsidR="00A00C8E" w:rsidRDefault="00A00C8E">
                <w:pPr>
                  <w:pStyle w:val="Bibliography"/>
                  <w:rPr>
                    <w:noProof/>
                  </w:rPr>
                </w:pPr>
                <w:r>
                  <w:rPr>
                    <w:noProof/>
                  </w:rPr>
                  <w:t xml:space="preserve">K. H. B. Miller, “Development of High-Pressure Mass Spectrometry for Handheld and Benchtop Analyzers,” in </w:t>
                </w:r>
                <w:r>
                  <w:rPr>
                    <w:i/>
                    <w:iCs/>
                    <w:noProof/>
                  </w:rPr>
                  <w:t>Portable Spectroscopy and Spectrometry</w:t>
                </w:r>
                <w:r>
                  <w:rPr>
                    <w:noProof/>
                  </w:rPr>
                  <w:t>, Chichester, John Wiley &amp; Sons Ltd., 2021, pp. 391-413.</w:t>
                </w:r>
              </w:p>
            </w:tc>
          </w:tr>
          <w:tr w:rsidR="00A00C8E" w14:paraId="535CE4E2" w14:textId="77777777">
            <w:trPr>
              <w:divId w:val="1999385164"/>
              <w:tblCellSpacing w:w="15" w:type="dxa"/>
            </w:trPr>
            <w:tc>
              <w:tcPr>
                <w:tcW w:w="50" w:type="pct"/>
                <w:hideMark/>
              </w:tcPr>
              <w:p w14:paraId="1338601E" w14:textId="77777777" w:rsidR="00A00C8E" w:rsidRDefault="00A00C8E">
                <w:pPr>
                  <w:pStyle w:val="Bibliography"/>
                  <w:rPr>
                    <w:noProof/>
                  </w:rPr>
                </w:pPr>
                <w:r>
                  <w:rPr>
                    <w:noProof/>
                  </w:rPr>
                  <w:t xml:space="preserve">[23] </w:t>
                </w:r>
              </w:p>
            </w:tc>
            <w:tc>
              <w:tcPr>
                <w:tcW w:w="0" w:type="auto"/>
                <w:hideMark/>
              </w:tcPr>
              <w:p w14:paraId="74CC0EB3" w14:textId="77777777" w:rsidR="00A00C8E" w:rsidRDefault="00A00C8E">
                <w:pPr>
                  <w:pStyle w:val="Bibliography"/>
                  <w:rPr>
                    <w:noProof/>
                  </w:rPr>
                </w:pPr>
                <w:r>
                  <w:rPr>
                    <w:noProof/>
                  </w:rPr>
                  <w:t xml:space="preserve">T. McMahon, “High Pressure Mass Spectrometry,” in </w:t>
                </w:r>
                <w:r>
                  <w:rPr>
                    <w:i/>
                    <w:iCs/>
                    <w:noProof/>
                  </w:rPr>
                  <w:t>Energetics of Stable Molecules and Reactive Intermediates</w:t>
                </w:r>
                <w:r>
                  <w:rPr>
                    <w:noProof/>
                  </w:rPr>
                  <w:t>, Dordrecht, Springer Netherlands, 1999, pp. 259-280.</w:t>
                </w:r>
              </w:p>
            </w:tc>
          </w:tr>
          <w:tr w:rsidR="00A00C8E" w14:paraId="3BD11FE2" w14:textId="77777777">
            <w:trPr>
              <w:divId w:val="1999385164"/>
              <w:tblCellSpacing w:w="15" w:type="dxa"/>
            </w:trPr>
            <w:tc>
              <w:tcPr>
                <w:tcW w:w="50" w:type="pct"/>
                <w:hideMark/>
              </w:tcPr>
              <w:p w14:paraId="2DC595AF" w14:textId="77777777" w:rsidR="00A00C8E" w:rsidRDefault="00A00C8E">
                <w:pPr>
                  <w:pStyle w:val="Bibliography"/>
                  <w:rPr>
                    <w:noProof/>
                  </w:rPr>
                </w:pPr>
                <w:r>
                  <w:rPr>
                    <w:noProof/>
                  </w:rPr>
                  <w:t xml:space="preserve">[24] </w:t>
                </w:r>
              </w:p>
            </w:tc>
            <w:tc>
              <w:tcPr>
                <w:tcW w:w="0" w:type="auto"/>
                <w:hideMark/>
              </w:tcPr>
              <w:p w14:paraId="100C1D6A" w14:textId="77777777" w:rsidR="00A00C8E" w:rsidRDefault="00A00C8E">
                <w:pPr>
                  <w:pStyle w:val="Bibliography"/>
                  <w:rPr>
                    <w:noProof/>
                  </w:rPr>
                </w:pPr>
                <w:r>
                  <w:rPr>
                    <w:noProof/>
                  </w:rPr>
                  <w:t xml:space="preserve">A. J. Navas, “Chemiluminescnce detection systems for the analysis of Explosives,” </w:t>
                </w:r>
                <w:r>
                  <w:rPr>
                    <w:i/>
                    <w:iCs/>
                    <w:noProof/>
                  </w:rPr>
                  <w:t xml:space="preserve">Journal of Hazardour Materials, </w:t>
                </w:r>
                <w:r>
                  <w:rPr>
                    <w:noProof/>
                  </w:rPr>
                  <w:t xml:space="preserve">vol. 106, no. 0304-3894, pp. 1-8, 2004. </w:t>
                </w:r>
              </w:p>
            </w:tc>
          </w:tr>
          <w:tr w:rsidR="00A00C8E" w14:paraId="62BF78F4" w14:textId="77777777">
            <w:trPr>
              <w:divId w:val="1999385164"/>
              <w:tblCellSpacing w:w="15" w:type="dxa"/>
            </w:trPr>
            <w:tc>
              <w:tcPr>
                <w:tcW w:w="50" w:type="pct"/>
                <w:hideMark/>
              </w:tcPr>
              <w:p w14:paraId="60C0F9AA" w14:textId="77777777" w:rsidR="00A00C8E" w:rsidRDefault="00A00C8E">
                <w:pPr>
                  <w:pStyle w:val="Bibliography"/>
                  <w:rPr>
                    <w:noProof/>
                  </w:rPr>
                </w:pPr>
                <w:r>
                  <w:rPr>
                    <w:noProof/>
                  </w:rPr>
                  <w:t xml:space="preserve">[25] </w:t>
                </w:r>
              </w:p>
            </w:tc>
            <w:tc>
              <w:tcPr>
                <w:tcW w:w="0" w:type="auto"/>
                <w:hideMark/>
              </w:tcPr>
              <w:p w14:paraId="6636E36B" w14:textId="77777777" w:rsidR="00A00C8E" w:rsidRDefault="00A00C8E">
                <w:pPr>
                  <w:pStyle w:val="Bibliography"/>
                  <w:rPr>
                    <w:noProof/>
                  </w:rPr>
                </w:pPr>
                <w:r>
                  <w:rPr>
                    <w:noProof/>
                  </w:rPr>
                  <w:t xml:space="preserve">J. Yinon, Counterterrorist Detection Techniques of Explosives, Amsterdam: Elsevier Science, 2007. </w:t>
                </w:r>
              </w:p>
            </w:tc>
          </w:tr>
          <w:tr w:rsidR="00A00C8E" w14:paraId="1A50D0B6" w14:textId="77777777">
            <w:trPr>
              <w:divId w:val="1999385164"/>
              <w:tblCellSpacing w:w="15" w:type="dxa"/>
            </w:trPr>
            <w:tc>
              <w:tcPr>
                <w:tcW w:w="50" w:type="pct"/>
                <w:hideMark/>
              </w:tcPr>
              <w:p w14:paraId="669016DC" w14:textId="77777777" w:rsidR="00A00C8E" w:rsidRDefault="00A00C8E">
                <w:pPr>
                  <w:pStyle w:val="Bibliography"/>
                  <w:rPr>
                    <w:noProof/>
                  </w:rPr>
                </w:pPr>
                <w:r>
                  <w:rPr>
                    <w:noProof/>
                  </w:rPr>
                  <w:t xml:space="preserve">[26] </w:t>
                </w:r>
              </w:p>
            </w:tc>
            <w:tc>
              <w:tcPr>
                <w:tcW w:w="0" w:type="auto"/>
                <w:hideMark/>
              </w:tcPr>
              <w:p w14:paraId="40C9D72E" w14:textId="77777777" w:rsidR="00A00C8E" w:rsidRDefault="00A00C8E">
                <w:pPr>
                  <w:pStyle w:val="Bibliography"/>
                  <w:rPr>
                    <w:noProof/>
                  </w:rPr>
                </w:pPr>
                <w:r>
                  <w:rPr>
                    <w:noProof/>
                  </w:rPr>
                  <w:t xml:space="preserve">M. K. McPherson, “Explosive Detection Equipment Program,” in </w:t>
                </w:r>
                <w:r>
                  <w:rPr>
                    <w:i/>
                    <w:iCs/>
                    <w:noProof/>
                  </w:rPr>
                  <w:t>IEEE International Carnahan Conference on Security Technology</w:t>
                </w:r>
                <w:r>
                  <w:rPr>
                    <w:noProof/>
                  </w:rPr>
                  <w:t xml:space="preserve">, San Jose, 2010. </w:t>
                </w:r>
              </w:p>
            </w:tc>
          </w:tr>
          <w:tr w:rsidR="00A00C8E" w14:paraId="69C1AB6D" w14:textId="77777777">
            <w:trPr>
              <w:divId w:val="1999385164"/>
              <w:tblCellSpacing w:w="15" w:type="dxa"/>
            </w:trPr>
            <w:tc>
              <w:tcPr>
                <w:tcW w:w="50" w:type="pct"/>
                <w:hideMark/>
              </w:tcPr>
              <w:p w14:paraId="29639728" w14:textId="77777777" w:rsidR="00A00C8E" w:rsidRDefault="00A00C8E">
                <w:pPr>
                  <w:pStyle w:val="Bibliography"/>
                  <w:rPr>
                    <w:noProof/>
                  </w:rPr>
                </w:pPr>
                <w:r>
                  <w:rPr>
                    <w:noProof/>
                  </w:rPr>
                  <w:t xml:space="preserve">[27] </w:t>
                </w:r>
              </w:p>
            </w:tc>
            <w:tc>
              <w:tcPr>
                <w:tcW w:w="0" w:type="auto"/>
                <w:hideMark/>
              </w:tcPr>
              <w:p w14:paraId="6CAAA67B" w14:textId="77777777" w:rsidR="00A00C8E" w:rsidRDefault="00A00C8E">
                <w:pPr>
                  <w:pStyle w:val="Bibliography"/>
                  <w:rPr>
                    <w:noProof/>
                  </w:rPr>
                </w:pPr>
                <w:r>
                  <w:rPr>
                    <w:noProof/>
                  </w:rPr>
                  <w:t xml:space="preserve">T. S. Andrew Trisha, “Detection of Explosives via Photolytic Cleavage of Nitroesters and Nitramines,” </w:t>
                </w:r>
                <w:r>
                  <w:rPr>
                    <w:i/>
                    <w:iCs/>
                    <w:noProof/>
                  </w:rPr>
                  <w:t xml:space="preserve">The Journal of Organic Chemistry, </w:t>
                </w:r>
                <w:r>
                  <w:rPr>
                    <w:noProof/>
                  </w:rPr>
                  <w:t xml:space="preserve">vol. 76, no. 9, pp. 2976-2993, 2011. </w:t>
                </w:r>
              </w:p>
            </w:tc>
          </w:tr>
          <w:tr w:rsidR="00A00C8E" w14:paraId="71B81891" w14:textId="77777777">
            <w:trPr>
              <w:divId w:val="1999385164"/>
              <w:tblCellSpacing w:w="15" w:type="dxa"/>
            </w:trPr>
            <w:tc>
              <w:tcPr>
                <w:tcW w:w="50" w:type="pct"/>
                <w:hideMark/>
              </w:tcPr>
              <w:p w14:paraId="45DA606B" w14:textId="77777777" w:rsidR="00A00C8E" w:rsidRDefault="00A00C8E">
                <w:pPr>
                  <w:pStyle w:val="Bibliography"/>
                  <w:rPr>
                    <w:noProof/>
                  </w:rPr>
                </w:pPr>
                <w:r>
                  <w:rPr>
                    <w:noProof/>
                  </w:rPr>
                  <w:lastRenderedPageBreak/>
                  <w:t xml:space="preserve">[28] </w:t>
                </w:r>
              </w:p>
            </w:tc>
            <w:tc>
              <w:tcPr>
                <w:tcW w:w="0" w:type="auto"/>
                <w:hideMark/>
              </w:tcPr>
              <w:p w14:paraId="65B1D152" w14:textId="77777777" w:rsidR="00A00C8E" w:rsidRDefault="00A00C8E">
                <w:pPr>
                  <w:pStyle w:val="Bibliography"/>
                  <w:rPr>
                    <w:noProof/>
                  </w:rPr>
                </w:pPr>
                <w:r>
                  <w:rPr>
                    <w:noProof/>
                  </w:rPr>
                  <w:t xml:space="preserve">R. A. Crocombe, “Field-portable detection of fentanyl and its analogs: A review,” </w:t>
                </w:r>
                <w:r>
                  <w:rPr>
                    <w:i/>
                    <w:iCs/>
                    <w:noProof/>
                  </w:rPr>
                  <w:t xml:space="preserve">Journal of Forensic Sciences, </w:t>
                </w:r>
                <w:r>
                  <w:rPr>
                    <w:noProof/>
                  </w:rPr>
                  <w:t xml:space="preserve">vol. 68, no. 5, pp. 1570 - 1600, 2023. </w:t>
                </w:r>
              </w:p>
            </w:tc>
          </w:tr>
          <w:tr w:rsidR="00A00C8E" w14:paraId="7A0F8C3C" w14:textId="77777777">
            <w:trPr>
              <w:divId w:val="1999385164"/>
              <w:tblCellSpacing w:w="15" w:type="dxa"/>
            </w:trPr>
            <w:tc>
              <w:tcPr>
                <w:tcW w:w="50" w:type="pct"/>
                <w:hideMark/>
              </w:tcPr>
              <w:p w14:paraId="3E937474" w14:textId="77777777" w:rsidR="00A00C8E" w:rsidRDefault="00A00C8E">
                <w:pPr>
                  <w:pStyle w:val="Bibliography"/>
                  <w:rPr>
                    <w:noProof/>
                  </w:rPr>
                </w:pPr>
                <w:r>
                  <w:rPr>
                    <w:noProof/>
                  </w:rPr>
                  <w:t xml:space="preserve">[29] </w:t>
                </w:r>
              </w:p>
            </w:tc>
            <w:tc>
              <w:tcPr>
                <w:tcW w:w="0" w:type="auto"/>
                <w:hideMark/>
              </w:tcPr>
              <w:p w14:paraId="39E750B2" w14:textId="77777777" w:rsidR="00A00C8E" w:rsidRDefault="00A00C8E">
                <w:pPr>
                  <w:pStyle w:val="Bibliography"/>
                  <w:rPr>
                    <w:noProof/>
                  </w:rPr>
                </w:pPr>
                <w:r>
                  <w:rPr>
                    <w:noProof/>
                  </w:rPr>
                  <w:t>Bruker, “Road Runner Explosive Trace Detection,” Bruker Optics, Billerica, MA, 2021.</w:t>
                </w:r>
              </w:p>
            </w:tc>
          </w:tr>
          <w:tr w:rsidR="00A00C8E" w14:paraId="3A8EE836" w14:textId="77777777">
            <w:trPr>
              <w:divId w:val="1999385164"/>
              <w:tblCellSpacing w:w="15" w:type="dxa"/>
            </w:trPr>
            <w:tc>
              <w:tcPr>
                <w:tcW w:w="50" w:type="pct"/>
                <w:hideMark/>
              </w:tcPr>
              <w:p w14:paraId="4183D641" w14:textId="77777777" w:rsidR="00A00C8E" w:rsidRDefault="00A00C8E">
                <w:pPr>
                  <w:pStyle w:val="Bibliography"/>
                  <w:rPr>
                    <w:noProof/>
                  </w:rPr>
                </w:pPr>
                <w:r>
                  <w:rPr>
                    <w:noProof/>
                  </w:rPr>
                  <w:t xml:space="preserve">[30] </w:t>
                </w:r>
              </w:p>
            </w:tc>
            <w:tc>
              <w:tcPr>
                <w:tcW w:w="0" w:type="auto"/>
                <w:hideMark/>
              </w:tcPr>
              <w:p w14:paraId="79BF4A36" w14:textId="77777777" w:rsidR="00A00C8E" w:rsidRDefault="00A00C8E">
                <w:pPr>
                  <w:pStyle w:val="Bibliography"/>
                  <w:rPr>
                    <w:noProof/>
                  </w:rPr>
                </w:pPr>
                <w:r>
                  <w:rPr>
                    <w:noProof/>
                  </w:rPr>
                  <w:t>Anchortex, “Scintrex Trace EN5000 GCIMS,” Anchortex, Berlin, 2015.</w:t>
                </w:r>
              </w:p>
            </w:tc>
          </w:tr>
          <w:tr w:rsidR="00A00C8E" w14:paraId="672C8D0D" w14:textId="77777777">
            <w:trPr>
              <w:divId w:val="1999385164"/>
              <w:tblCellSpacing w:w="15" w:type="dxa"/>
            </w:trPr>
            <w:tc>
              <w:tcPr>
                <w:tcW w:w="50" w:type="pct"/>
                <w:hideMark/>
              </w:tcPr>
              <w:p w14:paraId="176F3D5B" w14:textId="77777777" w:rsidR="00A00C8E" w:rsidRDefault="00A00C8E">
                <w:pPr>
                  <w:pStyle w:val="Bibliography"/>
                  <w:rPr>
                    <w:noProof/>
                  </w:rPr>
                </w:pPr>
                <w:r>
                  <w:rPr>
                    <w:noProof/>
                  </w:rPr>
                  <w:t xml:space="preserve">[31] </w:t>
                </w:r>
              </w:p>
            </w:tc>
            <w:tc>
              <w:tcPr>
                <w:tcW w:w="0" w:type="auto"/>
                <w:hideMark/>
              </w:tcPr>
              <w:p w14:paraId="21918874" w14:textId="77777777" w:rsidR="00A00C8E" w:rsidRDefault="00A00C8E">
                <w:pPr>
                  <w:pStyle w:val="Bibliography"/>
                  <w:rPr>
                    <w:noProof/>
                  </w:rPr>
                </w:pPr>
                <w:r>
                  <w:rPr>
                    <w:noProof/>
                  </w:rPr>
                  <w:t>908 Devices, “MX 908 Mass Spectrometer,” 908 Devices, Boston, MA, 2019.</w:t>
                </w:r>
              </w:p>
            </w:tc>
          </w:tr>
          <w:tr w:rsidR="00A00C8E" w14:paraId="34D1A975" w14:textId="77777777">
            <w:trPr>
              <w:divId w:val="1999385164"/>
              <w:tblCellSpacing w:w="15" w:type="dxa"/>
            </w:trPr>
            <w:tc>
              <w:tcPr>
                <w:tcW w:w="50" w:type="pct"/>
                <w:hideMark/>
              </w:tcPr>
              <w:p w14:paraId="332C0D6E" w14:textId="77777777" w:rsidR="00A00C8E" w:rsidRDefault="00A00C8E">
                <w:pPr>
                  <w:pStyle w:val="Bibliography"/>
                  <w:rPr>
                    <w:noProof/>
                  </w:rPr>
                </w:pPr>
                <w:r>
                  <w:rPr>
                    <w:noProof/>
                  </w:rPr>
                  <w:t xml:space="preserve">[32] </w:t>
                </w:r>
              </w:p>
            </w:tc>
            <w:tc>
              <w:tcPr>
                <w:tcW w:w="0" w:type="auto"/>
                <w:hideMark/>
              </w:tcPr>
              <w:p w14:paraId="3C0C0968" w14:textId="77777777" w:rsidR="00A00C8E" w:rsidRDefault="00A00C8E">
                <w:pPr>
                  <w:pStyle w:val="Bibliography"/>
                  <w:rPr>
                    <w:noProof/>
                  </w:rPr>
                </w:pPr>
                <w:r>
                  <w:rPr>
                    <w:noProof/>
                  </w:rPr>
                  <w:t>rsdynamics, “miniEXPLONIX3,” RS Dynamics, Zug, Switzerland, 2019.</w:t>
                </w:r>
              </w:p>
            </w:tc>
          </w:tr>
          <w:tr w:rsidR="00A00C8E" w14:paraId="1B044C7F" w14:textId="77777777">
            <w:trPr>
              <w:divId w:val="1999385164"/>
              <w:tblCellSpacing w:w="15" w:type="dxa"/>
            </w:trPr>
            <w:tc>
              <w:tcPr>
                <w:tcW w:w="50" w:type="pct"/>
                <w:hideMark/>
              </w:tcPr>
              <w:p w14:paraId="6A5EBCB3" w14:textId="77777777" w:rsidR="00A00C8E" w:rsidRDefault="00A00C8E">
                <w:pPr>
                  <w:pStyle w:val="Bibliography"/>
                  <w:rPr>
                    <w:noProof/>
                  </w:rPr>
                </w:pPr>
                <w:r>
                  <w:rPr>
                    <w:noProof/>
                  </w:rPr>
                  <w:t xml:space="preserve">[33] </w:t>
                </w:r>
              </w:p>
            </w:tc>
            <w:tc>
              <w:tcPr>
                <w:tcW w:w="0" w:type="auto"/>
                <w:hideMark/>
              </w:tcPr>
              <w:p w14:paraId="4F7A1F01" w14:textId="77777777" w:rsidR="00A00C8E" w:rsidRDefault="00A00C8E">
                <w:pPr>
                  <w:pStyle w:val="Bibliography"/>
                  <w:rPr>
                    <w:noProof/>
                  </w:rPr>
                </w:pPr>
                <w:r>
                  <w:rPr>
                    <w:noProof/>
                  </w:rPr>
                  <w:t>Westminster International, “Explosive Detection Identification Field Test Kit,” ADS, Banbury, 2020.</w:t>
                </w:r>
              </w:p>
            </w:tc>
          </w:tr>
          <w:tr w:rsidR="00A00C8E" w14:paraId="1E9604C3" w14:textId="77777777">
            <w:trPr>
              <w:divId w:val="1999385164"/>
              <w:tblCellSpacing w:w="15" w:type="dxa"/>
            </w:trPr>
            <w:tc>
              <w:tcPr>
                <w:tcW w:w="50" w:type="pct"/>
                <w:hideMark/>
              </w:tcPr>
              <w:p w14:paraId="0EF76388" w14:textId="77777777" w:rsidR="00A00C8E" w:rsidRDefault="00A00C8E">
                <w:pPr>
                  <w:pStyle w:val="Bibliography"/>
                  <w:rPr>
                    <w:noProof/>
                  </w:rPr>
                </w:pPr>
                <w:r>
                  <w:rPr>
                    <w:noProof/>
                  </w:rPr>
                  <w:t xml:space="preserve">[34] </w:t>
                </w:r>
              </w:p>
            </w:tc>
            <w:tc>
              <w:tcPr>
                <w:tcW w:w="0" w:type="auto"/>
                <w:hideMark/>
              </w:tcPr>
              <w:p w14:paraId="43B1FF25" w14:textId="77777777" w:rsidR="00A00C8E" w:rsidRDefault="00A00C8E">
                <w:pPr>
                  <w:pStyle w:val="Bibliography"/>
                  <w:rPr>
                    <w:noProof/>
                  </w:rPr>
                </w:pPr>
                <w:r>
                  <w:rPr>
                    <w:noProof/>
                  </w:rPr>
                  <w:t>Health And Safety Executive, “Explosive licensing,” HSE, [Online]. Available: https://www.hse.gov.uk/explosives/licensing/. [Accessed 27 10 2023].</w:t>
                </w:r>
              </w:p>
            </w:tc>
          </w:tr>
          <w:tr w:rsidR="00A00C8E" w14:paraId="3DE8EBA0" w14:textId="77777777">
            <w:trPr>
              <w:divId w:val="1999385164"/>
              <w:tblCellSpacing w:w="15" w:type="dxa"/>
            </w:trPr>
            <w:tc>
              <w:tcPr>
                <w:tcW w:w="50" w:type="pct"/>
                <w:hideMark/>
              </w:tcPr>
              <w:p w14:paraId="7C4169E7" w14:textId="77777777" w:rsidR="00A00C8E" w:rsidRDefault="00A00C8E">
                <w:pPr>
                  <w:pStyle w:val="Bibliography"/>
                  <w:rPr>
                    <w:noProof/>
                  </w:rPr>
                </w:pPr>
                <w:r>
                  <w:rPr>
                    <w:noProof/>
                  </w:rPr>
                  <w:t xml:space="preserve">[35] </w:t>
                </w:r>
              </w:p>
            </w:tc>
            <w:tc>
              <w:tcPr>
                <w:tcW w:w="0" w:type="auto"/>
                <w:hideMark/>
              </w:tcPr>
              <w:p w14:paraId="7488C48B" w14:textId="77777777" w:rsidR="00A00C8E" w:rsidRDefault="00A00C8E">
                <w:pPr>
                  <w:pStyle w:val="Bibliography"/>
                  <w:rPr>
                    <w:noProof/>
                  </w:rPr>
                </w:pPr>
                <w:r>
                  <w:rPr>
                    <w:noProof/>
                  </w:rPr>
                  <w:t xml:space="preserve">The Royal Military College of Science, Chemical Aspects of Explosives and Propellants, Shrivenham: The Royal Military College of Science, 1971. </w:t>
                </w:r>
              </w:p>
            </w:tc>
          </w:tr>
          <w:tr w:rsidR="00A00C8E" w14:paraId="18AC1A51" w14:textId="77777777">
            <w:trPr>
              <w:divId w:val="1999385164"/>
              <w:tblCellSpacing w:w="15" w:type="dxa"/>
            </w:trPr>
            <w:tc>
              <w:tcPr>
                <w:tcW w:w="50" w:type="pct"/>
                <w:hideMark/>
              </w:tcPr>
              <w:p w14:paraId="2BA43EF4" w14:textId="77777777" w:rsidR="00A00C8E" w:rsidRDefault="00A00C8E">
                <w:pPr>
                  <w:pStyle w:val="Bibliography"/>
                  <w:rPr>
                    <w:noProof/>
                  </w:rPr>
                </w:pPr>
                <w:r>
                  <w:rPr>
                    <w:noProof/>
                  </w:rPr>
                  <w:t xml:space="preserve">[36] </w:t>
                </w:r>
              </w:p>
            </w:tc>
            <w:tc>
              <w:tcPr>
                <w:tcW w:w="0" w:type="auto"/>
                <w:hideMark/>
              </w:tcPr>
              <w:p w14:paraId="570FEAB6" w14:textId="77777777" w:rsidR="00A00C8E" w:rsidRDefault="00A00C8E">
                <w:pPr>
                  <w:pStyle w:val="Bibliography"/>
                  <w:rPr>
                    <w:noProof/>
                  </w:rPr>
                </w:pPr>
                <w:r>
                  <w:rPr>
                    <w:noProof/>
                  </w:rPr>
                  <w:t xml:space="preserve">The Royal Military College of Science, Introduction to Explosives, Shrivenham: The Royal Military College of Science, 1984. </w:t>
                </w:r>
              </w:p>
            </w:tc>
          </w:tr>
          <w:tr w:rsidR="00A00C8E" w14:paraId="749858B3" w14:textId="77777777">
            <w:trPr>
              <w:divId w:val="1999385164"/>
              <w:tblCellSpacing w:w="15" w:type="dxa"/>
            </w:trPr>
            <w:tc>
              <w:tcPr>
                <w:tcW w:w="50" w:type="pct"/>
                <w:hideMark/>
              </w:tcPr>
              <w:p w14:paraId="1D7A52DF" w14:textId="77777777" w:rsidR="00A00C8E" w:rsidRDefault="00A00C8E">
                <w:pPr>
                  <w:pStyle w:val="Bibliography"/>
                  <w:rPr>
                    <w:noProof/>
                  </w:rPr>
                </w:pPr>
                <w:r>
                  <w:rPr>
                    <w:noProof/>
                  </w:rPr>
                  <w:t xml:space="preserve">[37] </w:t>
                </w:r>
              </w:p>
            </w:tc>
            <w:tc>
              <w:tcPr>
                <w:tcW w:w="0" w:type="auto"/>
                <w:hideMark/>
              </w:tcPr>
              <w:p w14:paraId="78C9E663" w14:textId="77777777" w:rsidR="00A00C8E" w:rsidRDefault="00A00C8E">
                <w:pPr>
                  <w:pStyle w:val="Bibliography"/>
                  <w:rPr>
                    <w:noProof/>
                  </w:rPr>
                </w:pPr>
                <w:r>
                  <w:rPr>
                    <w:noProof/>
                  </w:rPr>
                  <w:t>M.D.Coburn, “Process-Development Studies on 1,5-Diacetyl-3,7-Dinitro-1,3,5,7-Tetra-azacyclooctane (DADN), an intermediate in a new synthesis of HMX,” Los Alamos Scientific Laboratory, New Mexico, 1974.</w:t>
                </w:r>
              </w:p>
            </w:tc>
          </w:tr>
          <w:tr w:rsidR="00A00C8E" w14:paraId="22CD8D12" w14:textId="77777777">
            <w:trPr>
              <w:divId w:val="1999385164"/>
              <w:tblCellSpacing w:w="15" w:type="dxa"/>
            </w:trPr>
            <w:tc>
              <w:tcPr>
                <w:tcW w:w="50" w:type="pct"/>
                <w:hideMark/>
              </w:tcPr>
              <w:p w14:paraId="138FCB3C" w14:textId="77777777" w:rsidR="00A00C8E" w:rsidRDefault="00A00C8E">
                <w:pPr>
                  <w:pStyle w:val="Bibliography"/>
                  <w:rPr>
                    <w:noProof/>
                  </w:rPr>
                </w:pPr>
                <w:r>
                  <w:rPr>
                    <w:noProof/>
                  </w:rPr>
                  <w:t xml:space="preserve">[38] </w:t>
                </w:r>
              </w:p>
            </w:tc>
            <w:tc>
              <w:tcPr>
                <w:tcW w:w="0" w:type="auto"/>
                <w:hideMark/>
              </w:tcPr>
              <w:p w14:paraId="0E74682F" w14:textId="77777777" w:rsidR="00A00C8E" w:rsidRDefault="00A00C8E">
                <w:pPr>
                  <w:pStyle w:val="Bibliography"/>
                  <w:rPr>
                    <w:noProof/>
                  </w:rPr>
                </w:pPr>
                <w:r>
                  <w:rPr>
                    <w:noProof/>
                  </w:rPr>
                  <w:t>General Dynamics, Ordnance and Tactical Systems, “Ball Powder Propellants,” 21 05 1998. [Online]. Available: https://www.gd-ots.com/propellants/ball-powder-propellants/#. [Accessed 06 01 2024].</w:t>
                </w:r>
              </w:p>
            </w:tc>
          </w:tr>
          <w:tr w:rsidR="00A00C8E" w14:paraId="367545FF" w14:textId="77777777">
            <w:trPr>
              <w:divId w:val="1999385164"/>
              <w:tblCellSpacing w:w="15" w:type="dxa"/>
            </w:trPr>
            <w:tc>
              <w:tcPr>
                <w:tcW w:w="50" w:type="pct"/>
                <w:hideMark/>
              </w:tcPr>
              <w:p w14:paraId="42A9B5A5" w14:textId="77777777" w:rsidR="00A00C8E" w:rsidRDefault="00A00C8E">
                <w:pPr>
                  <w:pStyle w:val="Bibliography"/>
                  <w:rPr>
                    <w:noProof/>
                  </w:rPr>
                </w:pPr>
                <w:r>
                  <w:rPr>
                    <w:noProof/>
                  </w:rPr>
                  <w:t xml:space="preserve">[39] </w:t>
                </w:r>
              </w:p>
            </w:tc>
            <w:tc>
              <w:tcPr>
                <w:tcW w:w="0" w:type="auto"/>
                <w:hideMark/>
              </w:tcPr>
              <w:p w14:paraId="03AA4713" w14:textId="77777777" w:rsidR="00A00C8E" w:rsidRDefault="00A00C8E">
                <w:pPr>
                  <w:pStyle w:val="Bibliography"/>
                  <w:rPr>
                    <w:noProof/>
                  </w:rPr>
                </w:pPr>
                <w:r>
                  <w:rPr>
                    <w:noProof/>
                  </w:rPr>
                  <w:t>Shimazdu, “About Chemiluminesence Detection,” Shimazdu, [Online]. Available: https://www.shimadzu.com/an/service-support/technical-support/analysis-basics/basic/chemiluminescence_detection.html. [Accessed 26 10 2023].</w:t>
                </w:r>
              </w:p>
            </w:tc>
          </w:tr>
          <w:tr w:rsidR="00A00C8E" w14:paraId="26860974" w14:textId="77777777">
            <w:trPr>
              <w:divId w:val="1999385164"/>
              <w:tblCellSpacing w:w="15" w:type="dxa"/>
            </w:trPr>
            <w:tc>
              <w:tcPr>
                <w:tcW w:w="50" w:type="pct"/>
                <w:hideMark/>
              </w:tcPr>
              <w:p w14:paraId="4C0B13EA" w14:textId="77777777" w:rsidR="00A00C8E" w:rsidRDefault="00A00C8E">
                <w:pPr>
                  <w:pStyle w:val="Bibliography"/>
                  <w:rPr>
                    <w:noProof/>
                  </w:rPr>
                </w:pPr>
                <w:r>
                  <w:rPr>
                    <w:noProof/>
                  </w:rPr>
                  <w:t xml:space="preserve">[40] </w:t>
                </w:r>
              </w:p>
            </w:tc>
            <w:tc>
              <w:tcPr>
                <w:tcW w:w="0" w:type="auto"/>
                <w:hideMark/>
              </w:tcPr>
              <w:p w14:paraId="6007CE66" w14:textId="77777777" w:rsidR="00A00C8E" w:rsidRDefault="00A00C8E">
                <w:pPr>
                  <w:pStyle w:val="Bibliography"/>
                  <w:rPr>
                    <w:noProof/>
                  </w:rPr>
                </w:pPr>
                <w:r>
                  <w:rPr>
                    <w:noProof/>
                  </w:rPr>
                  <w:t xml:space="preserve">D. T. Yamabe, “A novel contrast of the reactions of 2,4,6-trinitrotoluene (TNT) in atmospheric-pressure O2 and N2 plasma: Experimental and theoretical study,” </w:t>
                </w:r>
                <w:r>
                  <w:rPr>
                    <w:i/>
                    <w:iCs/>
                    <w:noProof/>
                  </w:rPr>
                  <w:t xml:space="preserve">International Journal of Mass Spectrometry, </w:t>
                </w:r>
                <w:r>
                  <w:rPr>
                    <w:noProof/>
                  </w:rPr>
                  <w:t xml:space="preserve">vol. 440, no. 1387-3806, pp. 116-308, 2020. </w:t>
                </w:r>
              </w:p>
            </w:tc>
          </w:tr>
          <w:tr w:rsidR="00A00C8E" w14:paraId="7ADE3D08" w14:textId="77777777">
            <w:trPr>
              <w:divId w:val="1999385164"/>
              <w:tblCellSpacing w:w="15" w:type="dxa"/>
            </w:trPr>
            <w:tc>
              <w:tcPr>
                <w:tcW w:w="50" w:type="pct"/>
                <w:hideMark/>
              </w:tcPr>
              <w:p w14:paraId="7F257E47" w14:textId="77777777" w:rsidR="00A00C8E" w:rsidRDefault="00A00C8E">
                <w:pPr>
                  <w:pStyle w:val="Bibliography"/>
                  <w:rPr>
                    <w:noProof/>
                  </w:rPr>
                </w:pPr>
                <w:r>
                  <w:rPr>
                    <w:noProof/>
                  </w:rPr>
                  <w:t xml:space="preserve">[41] </w:t>
                </w:r>
              </w:p>
            </w:tc>
            <w:tc>
              <w:tcPr>
                <w:tcW w:w="0" w:type="auto"/>
                <w:hideMark/>
              </w:tcPr>
              <w:p w14:paraId="5C6A7383" w14:textId="77777777" w:rsidR="00A00C8E" w:rsidRDefault="00A00C8E">
                <w:pPr>
                  <w:pStyle w:val="Bibliography"/>
                  <w:rPr>
                    <w:noProof/>
                  </w:rPr>
                </w:pPr>
                <w:r>
                  <w:rPr>
                    <w:noProof/>
                  </w:rPr>
                  <w:t xml:space="preserve">T. Mathew, “Technologies for Clinical Diagnosis Using Expired Human Breath Analysis,” </w:t>
                </w:r>
                <w:r>
                  <w:rPr>
                    <w:i/>
                    <w:iCs/>
                    <w:noProof/>
                  </w:rPr>
                  <w:t xml:space="preserve">Diagnostics, </w:t>
                </w:r>
                <w:r>
                  <w:rPr>
                    <w:noProof/>
                  </w:rPr>
                  <w:t xml:space="preserve">vol. 5, no. 5010027, pp. 27-60, 2015. </w:t>
                </w:r>
              </w:p>
            </w:tc>
          </w:tr>
        </w:tbl>
        <w:p w14:paraId="3AD850F2" w14:textId="77777777" w:rsidR="00A00C8E" w:rsidRDefault="00A00C8E">
          <w:pPr>
            <w:divId w:val="1999385164"/>
            <w:rPr>
              <w:noProof/>
            </w:rPr>
          </w:pPr>
        </w:p>
        <w:p w14:paraId="144567B2" w14:textId="60FD7CDC" w:rsidR="002C0A6F" w:rsidRPr="00A00C8E" w:rsidRDefault="009E6833" w:rsidP="00A00C8E">
          <w:pPr>
            <w:widowControl w:val="0"/>
            <w:rPr>
              <w:bCs/>
            </w:rPr>
          </w:pPr>
          <w:r>
            <w:rPr>
              <w:b/>
              <w:bCs/>
            </w:rPr>
            <w:fldChar w:fldCharType="end"/>
          </w:r>
        </w:p>
      </w:sdtContent>
    </w:sdt>
    <w:p w14:paraId="3C80B073" w14:textId="4BDCF7E6" w:rsidR="002C0A6F" w:rsidRDefault="002C0A6F" w:rsidP="002C0A6F">
      <w:pPr>
        <w:pStyle w:val="Heading1"/>
      </w:pPr>
      <w:bookmarkStart w:id="154" w:name="_Toc161655997"/>
      <w:r>
        <w:lastRenderedPageBreak/>
        <w:t>Annex and Supporting Documents</w:t>
      </w:r>
      <w:bookmarkEnd w:id="154"/>
    </w:p>
    <w:p w14:paraId="771F0E30" w14:textId="1A2A6E61" w:rsidR="002C0A6F" w:rsidRDefault="002C0A6F" w:rsidP="002C0A6F">
      <w:pPr>
        <w:pStyle w:val="Heading2"/>
      </w:pPr>
      <w:bookmarkStart w:id="155" w:name="_Toc161655998"/>
      <w:r>
        <w:t>Technical Peer Review</w:t>
      </w:r>
      <w:bookmarkEnd w:id="155"/>
    </w:p>
    <w:p w14:paraId="68D93A34" w14:textId="120C1F01" w:rsidR="0025023C" w:rsidRDefault="0025023C" w:rsidP="0025023C">
      <w:pPr>
        <w:pStyle w:val="Heading4"/>
        <w:keepNext w:val="0"/>
        <w:widowControl w:val="0"/>
        <w:ind w:left="862" w:hanging="862"/>
      </w:pPr>
      <w:r>
        <w:rPr>
          <w:noProof/>
        </w:rPr>
        <w:drawing>
          <wp:inline distT="0" distB="0" distL="0" distR="0" wp14:anchorId="1FCF9BF9" wp14:editId="55868974">
            <wp:extent cx="5595582" cy="7927075"/>
            <wp:effectExtent l="0" t="0" r="5715" b="0"/>
            <wp:docPr id="1423189895" name="Picture 142318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extLst>
                        <a:ext uri="{28A0092B-C50C-407E-A947-70E740481C1C}">
                          <a14:useLocalDpi xmlns:a14="http://schemas.microsoft.com/office/drawing/2010/main" val="0"/>
                        </a:ext>
                      </a:extLst>
                    </a:blip>
                    <a:stretch>
                      <a:fillRect/>
                    </a:stretch>
                  </pic:blipFill>
                  <pic:spPr>
                    <a:xfrm>
                      <a:off x="0" y="0"/>
                      <a:ext cx="5612048" cy="7950401"/>
                    </a:xfrm>
                    <a:prstGeom prst="rect">
                      <a:avLst/>
                    </a:prstGeom>
                  </pic:spPr>
                </pic:pic>
              </a:graphicData>
            </a:graphic>
          </wp:inline>
        </w:drawing>
      </w:r>
    </w:p>
    <w:p w14:paraId="760E3064" w14:textId="7CB04E36" w:rsidR="0025023C" w:rsidRPr="0025023C" w:rsidRDefault="0025023C" w:rsidP="0025023C">
      <w:pPr>
        <w:pStyle w:val="Heading4"/>
      </w:pPr>
      <w:r>
        <w:rPr>
          <w:noProof/>
        </w:rPr>
        <w:lastRenderedPageBreak/>
        <w:drawing>
          <wp:inline distT="0" distB="0" distL="0" distR="0" wp14:anchorId="12B566C8" wp14:editId="17B71604">
            <wp:extent cx="5595582" cy="7918658"/>
            <wp:effectExtent l="0" t="0" r="5715" b="6350"/>
            <wp:docPr id="1423189896" name="Picture 1423189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extLst>
                        <a:ext uri="{28A0092B-C50C-407E-A947-70E740481C1C}">
                          <a14:useLocalDpi xmlns:a14="http://schemas.microsoft.com/office/drawing/2010/main" val="0"/>
                        </a:ext>
                      </a:extLst>
                    </a:blip>
                    <a:stretch>
                      <a:fillRect/>
                    </a:stretch>
                  </pic:blipFill>
                  <pic:spPr>
                    <a:xfrm>
                      <a:off x="0" y="0"/>
                      <a:ext cx="5601407" cy="7926901"/>
                    </a:xfrm>
                    <a:prstGeom prst="rect">
                      <a:avLst/>
                    </a:prstGeom>
                  </pic:spPr>
                </pic:pic>
              </a:graphicData>
            </a:graphic>
          </wp:inline>
        </w:drawing>
      </w:r>
    </w:p>
    <w:p w14:paraId="7280DE71" w14:textId="73232CDC" w:rsidR="009630F7" w:rsidRDefault="009443A3" w:rsidP="0038123E">
      <w:pPr>
        <w:pStyle w:val="Heading4"/>
        <w:rPr>
          <w:lang w:eastAsia="x-none"/>
        </w:rPr>
      </w:pPr>
      <w:r>
        <w:rPr>
          <w:noProof/>
        </w:rPr>
        <w:lastRenderedPageBreak/>
        <w:drawing>
          <wp:inline distT="0" distB="0" distL="0" distR="0" wp14:anchorId="5A2AA953" wp14:editId="372F327E">
            <wp:extent cx="6077585" cy="80302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echnical Peer Review pic 3.PNG"/>
                    <pic:cNvPicPr/>
                  </pic:nvPicPr>
                  <pic:blipFill>
                    <a:blip r:embed="rId112">
                      <a:extLst>
                        <a:ext uri="{28A0092B-C50C-407E-A947-70E740481C1C}">
                          <a14:useLocalDpi xmlns:a14="http://schemas.microsoft.com/office/drawing/2010/main" val="0"/>
                        </a:ext>
                      </a:extLst>
                    </a:blip>
                    <a:stretch>
                      <a:fillRect/>
                    </a:stretch>
                  </pic:blipFill>
                  <pic:spPr>
                    <a:xfrm>
                      <a:off x="0" y="0"/>
                      <a:ext cx="6077585" cy="8030210"/>
                    </a:xfrm>
                    <a:prstGeom prst="rect">
                      <a:avLst/>
                    </a:prstGeom>
                  </pic:spPr>
                </pic:pic>
              </a:graphicData>
            </a:graphic>
          </wp:inline>
        </w:drawing>
      </w:r>
    </w:p>
    <w:p w14:paraId="462AA17E" w14:textId="5AA705C1" w:rsidR="00114ED5" w:rsidRDefault="00114ED5" w:rsidP="00BF0A01">
      <w:pPr>
        <w:rPr>
          <w:lang w:eastAsia="x-none"/>
        </w:rPr>
      </w:pPr>
    </w:p>
    <w:p w14:paraId="1113FE08" w14:textId="77777777" w:rsidR="009630F7" w:rsidRDefault="009630F7">
      <w:pPr>
        <w:spacing w:after="160" w:line="259" w:lineRule="auto"/>
        <w:jc w:val="left"/>
        <w:rPr>
          <w:rFonts w:cs="Arial"/>
          <w:b/>
          <w:color w:val="000000"/>
          <w:u w:val="single"/>
          <w:lang w:eastAsia="x-none"/>
        </w:rPr>
      </w:pPr>
      <w:r>
        <w:br w:type="page"/>
      </w:r>
    </w:p>
    <w:p w14:paraId="5FFFA701" w14:textId="5494ADBB" w:rsidR="009443A3" w:rsidRDefault="009443A3" w:rsidP="0038123E">
      <w:pPr>
        <w:pStyle w:val="Heading4"/>
        <w:rPr>
          <w:rFonts w:cs="Arial"/>
          <w:b/>
          <w:color w:val="000000"/>
          <w:u w:val="single"/>
          <w:lang w:eastAsia="x-none"/>
        </w:rPr>
      </w:pPr>
      <w:r>
        <w:rPr>
          <w:noProof/>
        </w:rPr>
        <w:lastRenderedPageBreak/>
        <w:drawing>
          <wp:inline distT="0" distB="0" distL="0" distR="0" wp14:anchorId="6B3D4406" wp14:editId="419C0E15">
            <wp:extent cx="6087110" cy="8030210"/>
            <wp:effectExtent l="0" t="0" r="889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echnical Peer Review pic 4.PNG"/>
                    <pic:cNvPicPr/>
                  </pic:nvPicPr>
                  <pic:blipFill>
                    <a:blip r:embed="rId113">
                      <a:extLst>
                        <a:ext uri="{28A0092B-C50C-407E-A947-70E740481C1C}">
                          <a14:useLocalDpi xmlns:a14="http://schemas.microsoft.com/office/drawing/2010/main" val="0"/>
                        </a:ext>
                      </a:extLst>
                    </a:blip>
                    <a:stretch>
                      <a:fillRect/>
                    </a:stretch>
                  </pic:blipFill>
                  <pic:spPr>
                    <a:xfrm>
                      <a:off x="0" y="0"/>
                      <a:ext cx="6087110" cy="8030210"/>
                    </a:xfrm>
                    <a:prstGeom prst="rect">
                      <a:avLst/>
                    </a:prstGeom>
                  </pic:spPr>
                </pic:pic>
              </a:graphicData>
            </a:graphic>
          </wp:inline>
        </w:drawing>
      </w:r>
      <w:r>
        <w:br w:type="page"/>
      </w:r>
    </w:p>
    <w:p w14:paraId="73BCBFB8" w14:textId="77777777" w:rsidR="0038123E" w:rsidRDefault="00114ED5" w:rsidP="0038123E">
      <w:pPr>
        <w:pStyle w:val="Heading2"/>
      </w:pPr>
      <w:bookmarkStart w:id="156" w:name="_Toc161655999"/>
      <w:r>
        <w:lastRenderedPageBreak/>
        <w:t>Experimentation/</w:t>
      </w:r>
      <w:r w:rsidRPr="0038123E">
        <w:t>Trial</w:t>
      </w:r>
      <w:r>
        <w:t xml:space="preserve"> </w:t>
      </w:r>
      <w:r w:rsidRPr="0038123E">
        <w:t>Notes</w:t>
      </w:r>
      <w:bookmarkEnd w:id="156"/>
    </w:p>
    <w:p w14:paraId="0E5E95EB" w14:textId="4A931AB2" w:rsidR="0038123E" w:rsidRPr="0038123E" w:rsidRDefault="0038123E" w:rsidP="0038123E">
      <w:pPr>
        <w:pStyle w:val="Heading4"/>
        <w:keepNext w:val="0"/>
        <w:widowControl w:val="0"/>
        <w:ind w:left="862" w:hanging="862"/>
      </w:pPr>
      <w:r>
        <w:rPr>
          <w:noProof/>
        </w:rPr>
        <w:drawing>
          <wp:inline distT="0" distB="0" distL="0" distR="0" wp14:anchorId="15B29ECF" wp14:editId="5FDAF302">
            <wp:extent cx="5569527" cy="389699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rial Notes 1.PNG"/>
                    <pic:cNvPicPr/>
                  </pic:nvPicPr>
                  <pic:blipFill>
                    <a:blip r:embed="rId114">
                      <a:extLst>
                        <a:ext uri="{28A0092B-C50C-407E-A947-70E740481C1C}">
                          <a14:useLocalDpi xmlns:a14="http://schemas.microsoft.com/office/drawing/2010/main" val="0"/>
                        </a:ext>
                      </a:extLst>
                    </a:blip>
                    <a:stretch>
                      <a:fillRect/>
                    </a:stretch>
                  </pic:blipFill>
                  <pic:spPr>
                    <a:xfrm>
                      <a:off x="0" y="0"/>
                      <a:ext cx="5576985" cy="3902208"/>
                    </a:xfrm>
                    <a:prstGeom prst="rect">
                      <a:avLst/>
                    </a:prstGeom>
                  </pic:spPr>
                </pic:pic>
              </a:graphicData>
            </a:graphic>
          </wp:inline>
        </w:drawing>
      </w:r>
    </w:p>
    <w:p w14:paraId="2FB04C87" w14:textId="0873F223" w:rsidR="0038123E" w:rsidRDefault="0038123E" w:rsidP="0038123E">
      <w:pPr>
        <w:pStyle w:val="Heading4"/>
      </w:pPr>
      <w:r>
        <w:rPr>
          <w:noProof/>
        </w:rPr>
        <w:drawing>
          <wp:inline distT="0" distB="0" distL="0" distR="0" wp14:anchorId="2C6CFA7A" wp14:editId="6BD1E698">
            <wp:extent cx="5498946" cy="3847605"/>
            <wp:effectExtent l="0" t="0" r="698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rial Notes 2.PNG"/>
                    <pic:cNvPicPr/>
                  </pic:nvPicPr>
                  <pic:blipFill>
                    <a:blip r:embed="rId115">
                      <a:extLst>
                        <a:ext uri="{28A0092B-C50C-407E-A947-70E740481C1C}">
                          <a14:useLocalDpi xmlns:a14="http://schemas.microsoft.com/office/drawing/2010/main" val="0"/>
                        </a:ext>
                      </a:extLst>
                    </a:blip>
                    <a:stretch>
                      <a:fillRect/>
                    </a:stretch>
                  </pic:blipFill>
                  <pic:spPr>
                    <a:xfrm>
                      <a:off x="0" y="0"/>
                      <a:ext cx="5506155" cy="3852649"/>
                    </a:xfrm>
                    <a:prstGeom prst="rect">
                      <a:avLst/>
                    </a:prstGeom>
                  </pic:spPr>
                </pic:pic>
              </a:graphicData>
            </a:graphic>
          </wp:inline>
        </w:drawing>
      </w:r>
    </w:p>
    <w:p w14:paraId="60923CE2" w14:textId="653694A6" w:rsidR="0038123E" w:rsidRPr="0038123E" w:rsidRDefault="0038123E" w:rsidP="0038123E"/>
    <w:p w14:paraId="11A71EAC" w14:textId="77777777" w:rsidR="0038123E" w:rsidRDefault="0038123E" w:rsidP="0038123E">
      <w:pPr>
        <w:pStyle w:val="Heading4"/>
      </w:pPr>
      <w:r>
        <w:rPr>
          <w:noProof/>
        </w:rPr>
        <w:lastRenderedPageBreak/>
        <w:drawing>
          <wp:inline distT="0" distB="0" distL="0" distR="0" wp14:anchorId="1F2E8984" wp14:editId="575E436D">
            <wp:extent cx="5927090" cy="41465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rial Notes 3.PNG"/>
                    <pic:cNvPicPr/>
                  </pic:nvPicPr>
                  <pic:blipFill>
                    <a:blip r:embed="rId116">
                      <a:extLst>
                        <a:ext uri="{28A0092B-C50C-407E-A947-70E740481C1C}">
                          <a14:useLocalDpi xmlns:a14="http://schemas.microsoft.com/office/drawing/2010/main" val="0"/>
                        </a:ext>
                      </a:extLst>
                    </a:blip>
                    <a:stretch>
                      <a:fillRect/>
                    </a:stretch>
                  </pic:blipFill>
                  <pic:spPr>
                    <a:xfrm>
                      <a:off x="0" y="0"/>
                      <a:ext cx="5927090" cy="4146550"/>
                    </a:xfrm>
                    <a:prstGeom prst="rect">
                      <a:avLst/>
                    </a:prstGeom>
                  </pic:spPr>
                </pic:pic>
              </a:graphicData>
            </a:graphic>
          </wp:inline>
        </w:drawing>
      </w:r>
    </w:p>
    <w:p w14:paraId="2CBB99B6" w14:textId="53507085" w:rsidR="00433267" w:rsidRDefault="0038123E" w:rsidP="0038123E">
      <w:pPr>
        <w:pStyle w:val="Heading4"/>
      </w:pPr>
      <w:r w:rsidRPr="0038123E">
        <w:rPr>
          <w:noProof/>
        </w:rPr>
        <w:drawing>
          <wp:inline distT="0" distB="0" distL="0" distR="0" wp14:anchorId="17AD035F" wp14:editId="6367130D">
            <wp:extent cx="5883910" cy="413194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rial Notes 4.PNG"/>
                    <pic:cNvPicPr/>
                  </pic:nvPicPr>
                  <pic:blipFill>
                    <a:blip r:embed="rId117">
                      <a:extLst>
                        <a:ext uri="{28A0092B-C50C-407E-A947-70E740481C1C}">
                          <a14:useLocalDpi xmlns:a14="http://schemas.microsoft.com/office/drawing/2010/main" val="0"/>
                        </a:ext>
                      </a:extLst>
                    </a:blip>
                    <a:stretch>
                      <a:fillRect/>
                    </a:stretch>
                  </pic:blipFill>
                  <pic:spPr>
                    <a:xfrm>
                      <a:off x="0" y="0"/>
                      <a:ext cx="5883910" cy="4131945"/>
                    </a:xfrm>
                    <a:prstGeom prst="rect">
                      <a:avLst/>
                    </a:prstGeom>
                  </pic:spPr>
                </pic:pic>
              </a:graphicData>
            </a:graphic>
          </wp:inline>
        </w:drawing>
      </w:r>
    </w:p>
    <w:p w14:paraId="4FF97575" w14:textId="77777777" w:rsidR="0038123E" w:rsidRPr="0038123E" w:rsidRDefault="0038123E" w:rsidP="0038123E"/>
    <w:p w14:paraId="5721BBE2" w14:textId="77777777" w:rsidR="00135A8D" w:rsidRDefault="00135A8D" w:rsidP="00135A8D">
      <w:pPr>
        <w:pStyle w:val="Heading4"/>
      </w:pPr>
      <w:r>
        <w:rPr>
          <w:noProof/>
        </w:rPr>
        <w:lastRenderedPageBreak/>
        <w:drawing>
          <wp:inline distT="0" distB="0" distL="0" distR="0" wp14:anchorId="3F9EE08D" wp14:editId="6317496B">
            <wp:extent cx="6188710" cy="433895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rial Notes 5.PNG"/>
                    <pic:cNvPicPr/>
                  </pic:nvPicPr>
                  <pic:blipFill>
                    <a:blip r:embed="rId118">
                      <a:extLst>
                        <a:ext uri="{28A0092B-C50C-407E-A947-70E740481C1C}">
                          <a14:useLocalDpi xmlns:a14="http://schemas.microsoft.com/office/drawing/2010/main" val="0"/>
                        </a:ext>
                      </a:extLst>
                    </a:blip>
                    <a:stretch>
                      <a:fillRect/>
                    </a:stretch>
                  </pic:blipFill>
                  <pic:spPr>
                    <a:xfrm>
                      <a:off x="0" y="0"/>
                      <a:ext cx="6188710" cy="4338955"/>
                    </a:xfrm>
                    <a:prstGeom prst="rect">
                      <a:avLst/>
                    </a:prstGeom>
                  </pic:spPr>
                </pic:pic>
              </a:graphicData>
            </a:graphic>
          </wp:inline>
        </w:drawing>
      </w:r>
    </w:p>
    <w:p w14:paraId="2AAD3E98" w14:textId="02626956" w:rsidR="0038123E" w:rsidRPr="0038123E" w:rsidRDefault="003148B5" w:rsidP="0038123E">
      <w:pPr>
        <w:pStyle w:val="Heading4"/>
      </w:pPr>
      <w:r w:rsidRPr="00135A8D">
        <w:rPr>
          <w:noProof/>
        </w:rPr>
        <w:drawing>
          <wp:inline distT="0" distB="0" distL="0" distR="0" wp14:anchorId="53470F74" wp14:editId="4460A9D0">
            <wp:extent cx="6022456" cy="4221157"/>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rial Notes 6.PNG"/>
                    <pic:cNvPicPr/>
                  </pic:nvPicPr>
                  <pic:blipFill>
                    <a:blip r:embed="rId119">
                      <a:extLst>
                        <a:ext uri="{28A0092B-C50C-407E-A947-70E740481C1C}">
                          <a14:useLocalDpi xmlns:a14="http://schemas.microsoft.com/office/drawing/2010/main" val="0"/>
                        </a:ext>
                      </a:extLst>
                    </a:blip>
                    <a:stretch>
                      <a:fillRect/>
                    </a:stretch>
                  </pic:blipFill>
                  <pic:spPr>
                    <a:xfrm>
                      <a:off x="0" y="0"/>
                      <a:ext cx="6026015" cy="4223651"/>
                    </a:xfrm>
                    <a:prstGeom prst="rect">
                      <a:avLst/>
                    </a:prstGeom>
                  </pic:spPr>
                </pic:pic>
              </a:graphicData>
            </a:graphic>
          </wp:inline>
        </w:drawing>
      </w:r>
    </w:p>
    <w:p w14:paraId="1127DB2B" w14:textId="77777777" w:rsidR="00135A8D" w:rsidRDefault="00135A8D" w:rsidP="00135A8D">
      <w:pPr>
        <w:pStyle w:val="Heading4"/>
        <w:rPr>
          <w:lang w:eastAsia="x-none"/>
        </w:rPr>
      </w:pPr>
      <w:r>
        <w:rPr>
          <w:noProof/>
        </w:rPr>
        <w:lastRenderedPageBreak/>
        <w:drawing>
          <wp:inline distT="0" distB="0" distL="0" distR="0" wp14:anchorId="1A260C7D" wp14:editId="40B9C8CA">
            <wp:extent cx="5903595" cy="4127500"/>
            <wp:effectExtent l="0" t="0" r="1905"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rial Notes 7.PNG"/>
                    <pic:cNvPicPr/>
                  </pic:nvPicPr>
                  <pic:blipFill>
                    <a:blip r:embed="rId120">
                      <a:extLst>
                        <a:ext uri="{28A0092B-C50C-407E-A947-70E740481C1C}">
                          <a14:useLocalDpi xmlns:a14="http://schemas.microsoft.com/office/drawing/2010/main" val="0"/>
                        </a:ext>
                      </a:extLst>
                    </a:blip>
                    <a:stretch>
                      <a:fillRect/>
                    </a:stretch>
                  </pic:blipFill>
                  <pic:spPr>
                    <a:xfrm>
                      <a:off x="0" y="0"/>
                      <a:ext cx="5903595" cy="4127500"/>
                    </a:xfrm>
                    <a:prstGeom prst="rect">
                      <a:avLst/>
                    </a:prstGeom>
                  </pic:spPr>
                </pic:pic>
              </a:graphicData>
            </a:graphic>
          </wp:inline>
        </w:drawing>
      </w:r>
    </w:p>
    <w:p w14:paraId="4D915D50" w14:textId="3258BBC2" w:rsidR="00433267" w:rsidRDefault="00135A8D" w:rsidP="00135A8D">
      <w:pPr>
        <w:pStyle w:val="Heading4"/>
        <w:rPr>
          <w:lang w:eastAsia="x-none"/>
        </w:rPr>
      </w:pPr>
      <w:r>
        <w:rPr>
          <w:noProof/>
        </w:rPr>
        <w:drawing>
          <wp:inline distT="0" distB="0" distL="0" distR="0" wp14:anchorId="5C487944" wp14:editId="06325372">
            <wp:extent cx="5855970" cy="4110355"/>
            <wp:effectExtent l="0" t="0" r="0" b="4445"/>
            <wp:docPr id="1267366080" name="Picture 126736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0" name="Trial Notes 8.PNG"/>
                    <pic:cNvPicPr/>
                  </pic:nvPicPr>
                  <pic:blipFill>
                    <a:blip r:embed="rId121">
                      <a:extLst>
                        <a:ext uri="{28A0092B-C50C-407E-A947-70E740481C1C}">
                          <a14:useLocalDpi xmlns:a14="http://schemas.microsoft.com/office/drawing/2010/main" val="0"/>
                        </a:ext>
                      </a:extLst>
                    </a:blip>
                    <a:stretch>
                      <a:fillRect/>
                    </a:stretch>
                  </pic:blipFill>
                  <pic:spPr>
                    <a:xfrm>
                      <a:off x="0" y="0"/>
                      <a:ext cx="5855970" cy="4110355"/>
                    </a:xfrm>
                    <a:prstGeom prst="rect">
                      <a:avLst/>
                    </a:prstGeom>
                  </pic:spPr>
                </pic:pic>
              </a:graphicData>
            </a:graphic>
          </wp:inline>
        </w:drawing>
      </w:r>
    </w:p>
    <w:p w14:paraId="5CA49B9C" w14:textId="77777777" w:rsidR="00135A8D" w:rsidRDefault="00135A8D" w:rsidP="00135A8D">
      <w:pPr>
        <w:pStyle w:val="Heading4"/>
      </w:pPr>
      <w:r>
        <w:rPr>
          <w:noProof/>
        </w:rPr>
        <w:lastRenderedPageBreak/>
        <w:drawing>
          <wp:inline distT="0" distB="0" distL="0" distR="0" wp14:anchorId="47B42A6F" wp14:editId="6339CB18">
            <wp:extent cx="5821565" cy="4070199"/>
            <wp:effectExtent l="0" t="0" r="8255" b="6985"/>
            <wp:docPr id="1267366081" name="Picture 126736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1" name="Trial Notes 9.PNG"/>
                    <pic:cNvPicPr/>
                  </pic:nvPicPr>
                  <pic:blipFill>
                    <a:blip r:embed="rId122">
                      <a:extLst>
                        <a:ext uri="{28A0092B-C50C-407E-A947-70E740481C1C}">
                          <a14:useLocalDpi xmlns:a14="http://schemas.microsoft.com/office/drawing/2010/main" val="0"/>
                        </a:ext>
                      </a:extLst>
                    </a:blip>
                    <a:stretch>
                      <a:fillRect/>
                    </a:stretch>
                  </pic:blipFill>
                  <pic:spPr>
                    <a:xfrm>
                      <a:off x="0" y="0"/>
                      <a:ext cx="5842287" cy="4084687"/>
                    </a:xfrm>
                    <a:prstGeom prst="rect">
                      <a:avLst/>
                    </a:prstGeom>
                  </pic:spPr>
                </pic:pic>
              </a:graphicData>
            </a:graphic>
          </wp:inline>
        </w:drawing>
      </w:r>
    </w:p>
    <w:p w14:paraId="5F854B42" w14:textId="36C7D478" w:rsidR="00135A8D" w:rsidRDefault="003148B5" w:rsidP="00114ED5">
      <w:pPr>
        <w:pStyle w:val="Heading4"/>
      </w:pPr>
      <w:r w:rsidRPr="00135A8D">
        <w:rPr>
          <w:noProof/>
        </w:rPr>
        <w:drawing>
          <wp:inline distT="0" distB="0" distL="0" distR="0" wp14:anchorId="17A51DA3" wp14:editId="601764BA">
            <wp:extent cx="5526557" cy="3870745"/>
            <wp:effectExtent l="0" t="0" r="0" b="0"/>
            <wp:docPr id="1267366082" name="Picture 126736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2" name="Trial Notes 10.PNG"/>
                    <pic:cNvPicPr/>
                  </pic:nvPicPr>
                  <pic:blipFill>
                    <a:blip r:embed="rId123">
                      <a:extLst>
                        <a:ext uri="{28A0092B-C50C-407E-A947-70E740481C1C}">
                          <a14:useLocalDpi xmlns:a14="http://schemas.microsoft.com/office/drawing/2010/main" val="0"/>
                        </a:ext>
                      </a:extLst>
                    </a:blip>
                    <a:stretch>
                      <a:fillRect/>
                    </a:stretch>
                  </pic:blipFill>
                  <pic:spPr>
                    <a:xfrm>
                      <a:off x="0" y="0"/>
                      <a:ext cx="5546144" cy="3884463"/>
                    </a:xfrm>
                    <a:prstGeom prst="rect">
                      <a:avLst/>
                    </a:prstGeom>
                  </pic:spPr>
                </pic:pic>
              </a:graphicData>
            </a:graphic>
          </wp:inline>
        </w:drawing>
      </w:r>
    </w:p>
    <w:p w14:paraId="783197C3" w14:textId="77777777" w:rsidR="00135A8D" w:rsidRDefault="00135A8D" w:rsidP="00135A8D">
      <w:pPr>
        <w:pStyle w:val="Heading4"/>
      </w:pPr>
      <w:r>
        <w:rPr>
          <w:noProof/>
        </w:rPr>
        <w:lastRenderedPageBreak/>
        <w:drawing>
          <wp:inline distT="0" distB="0" distL="0" distR="0" wp14:anchorId="5C647E6C" wp14:editId="02B50BE4">
            <wp:extent cx="5636260" cy="3957487"/>
            <wp:effectExtent l="0" t="0" r="2540" b="5080"/>
            <wp:docPr id="1267366083" name="Picture 126736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3" name="Trial Notes 11.PNG"/>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643650" cy="3962676"/>
                    </a:xfrm>
                    <a:prstGeom prst="rect">
                      <a:avLst/>
                    </a:prstGeom>
                  </pic:spPr>
                </pic:pic>
              </a:graphicData>
            </a:graphic>
          </wp:inline>
        </w:drawing>
      </w:r>
    </w:p>
    <w:p w14:paraId="5159ECB6" w14:textId="057BC497" w:rsidR="00CA5522" w:rsidRDefault="00135A8D" w:rsidP="00135A8D">
      <w:pPr>
        <w:pStyle w:val="Heading4"/>
      </w:pPr>
      <w:r w:rsidRPr="00135A8D">
        <w:rPr>
          <w:noProof/>
        </w:rPr>
        <w:drawing>
          <wp:inline distT="0" distB="0" distL="0" distR="0" wp14:anchorId="0B0FD1EA" wp14:editId="7D595C81">
            <wp:extent cx="5636593" cy="3942608"/>
            <wp:effectExtent l="0" t="0" r="2540" b="1270"/>
            <wp:docPr id="1267366084" name="Picture 126736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4" name="Trial Notes 12.PN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646204" cy="3949331"/>
                    </a:xfrm>
                    <a:prstGeom prst="rect">
                      <a:avLst/>
                    </a:prstGeom>
                  </pic:spPr>
                </pic:pic>
              </a:graphicData>
            </a:graphic>
          </wp:inline>
        </w:drawing>
      </w:r>
    </w:p>
    <w:p w14:paraId="54C9A4C6" w14:textId="77777777" w:rsidR="00135A8D" w:rsidRDefault="00135A8D" w:rsidP="00135A8D">
      <w:pPr>
        <w:pStyle w:val="Heading4"/>
      </w:pPr>
      <w:r>
        <w:rPr>
          <w:noProof/>
        </w:rPr>
        <w:lastRenderedPageBreak/>
        <w:drawing>
          <wp:inline distT="0" distB="0" distL="0" distR="0" wp14:anchorId="4AA130AB" wp14:editId="24D4DC53">
            <wp:extent cx="5533200" cy="3867449"/>
            <wp:effectExtent l="0" t="0" r="0" b="0"/>
            <wp:docPr id="1267366085" name="Picture 126736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5" name="Trial Notes 13.PNG"/>
                    <pic:cNvPicPr/>
                  </pic:nvPicPr>
                  <pic:blipFill>
                    <a:blip r:embed="rId126">
                      <a:extLst>
                        <a:ext uri="{28A0092B-C50C-407E-A947-70E740481C1C}">
                          <a14:useLocalDpi xmlns:a14="http://schemas.microsoft.com/office/drawing/2010/main" val="0"/>
                        </a:ext>
                      </a:extLst>
                    </a:blip>
                    <a:stretch>
                      <a:fillRect/>
                    </a:stretch>
                  </pic:blipFill>
                  <pic:spPr>
                    <a:xfrm>
                      <a:off x="0" y="0"/>
                      <a:ext cx="5533200" cy="3867449"/>
                    </a:xfrm>
                    <a:prstGeom prst="rect">
                      <a:avLst/>
                    </a:prstGeom>
                  </pic:spPr>
                </pic:pic>
              </a:graphicData>
            </a:graphic>
          </wp:inline>
        </w:drawing>
      </w:r>
    </w:p>
    <w:p w14:paraId="7E334350" w14:textId="6FB02D60" w:rsidR="00CA5522" w:rsidRDefault="003148B5" w:rsidP="00135A8D">
      <w:pPr>
        <w:pStyle w:val="Heading4"/>
      </w:pPr>
      <w:r w:rsidRPr="00135A8D">
        <w:rPr>
          <w:noProof/>
        </w:rPr>
        <w:drawing>
          <wp:inline distT="0" distB="0" distL="0" distR="0" wp14:anchorId="3ACC05E5" wp14:editId="6E653B37">
            <wp:extent cx="5637600" cy="3951989"/>
            <wp:effectExtent l="0" t="0" r="1270" b="0"/>
            <wp:docPr id="1267366086" name="Picture 126736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6" name="Trial Notes 14.PNG"/>
                    <pic:cNvPicPr/>
                  </pic:nvPicPr>
                  <pic:blipFill>
                    <a:blip r:embed="rId127">
                      <a:extLst>
                        <a:ext uri="{28A0092B-C50C-407E-A947-70E740481C1C}">
                          <a14:useLocalDpi xmlns:a14="http://schemas.microsoft.com/office/drawing/2010/main" val="0"/>
                        </a:ext>
                      </a:extLst>
                    </a:blip>
                    <a:stretch>
                      <a:fillRect/>
                    </a:stretch>
                  </pic:blipFill>
                  <pic:spPr>
                    <a:xfrm>
                      <a:off x="0" y="0"/>
                      <a:ext cx="5637600" cy="3951989"/>
                    </a:xfrm>
                    <a:prstGeom prst="rect">
                      <a:avLst/>
                    </a:prstGeom>
                  </pic:spPr>
                </pic:pic>
              </a:graphicData>
            </a:graphic>
          </wp:inline>
        </w:drawing>
      </w:r>
    </w:p>
    <w:p w14:paraId="59940CB0" w14:textId="77777777" w:rsidR="00135A8D" w:rsidRDefault="00135A8D" w:rsidP="00135A8D">
      <w:pPr>
        <w:pStyle w:val="Heading4"/>
        <w:rPr>
          <w:lang w:eastAsia="x-none"/>
        </w:rPr>
      </w:pPr>
      <w:r>
        <w:rPr>
          <w:noProof/>
        </w:rPr>
        <w:lastRenderedPageBreak/>
        <w:drawing>
          <wp:inline distT="0" distB="0" distL="0" distR="0" wp14:anchorId="79B76FE3" wp14:editId="0D4C4A2F">
            <wp:extent cx="5637600" cy="3952567"/>
            <wp:effectExtent l="0" t="0" r="1270" b="0"/>
            <wp:docPr id="1267366087" name="Picture 126736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7" name="Trial Notes 15.PNG"/>
                    <pic:cNvPicPr/>
                  </pic:nvPicPr>
                  <pic:blipFill>
                    <a:blip r:embed="rId128">
                      <a:extLst>
                        <a:ext uri="{28A0092B-C50C-407E-A947-70E740481C1C}">
                          <a14:useLocalDpi xmlns:a14="http://schemas.microsoft.com/office/drawing/2010/main" val="0"/>
                        </a:ext>
                      </a:extLst>
                    </a:blip>
                    <a:stretch>
                      <a:fillRect/>
                    </a:stretch>
                  </pic:blipFill>
                  <pic:spPr>
                    <a:xfrm>
                      <a:off x="0" y="0"/>
                      <a:ext cx="5637600" cy="3952567"/>
                    </a:xfrm>
                    <a:prstGeom prst="rect">
                      <a:avLst/>
                    </a:prstGeom>
                  </pic:spPr>
                </pic:pic>
              </a:graphicData>
            </a:graphic>
          </wp:inline>
        </w:drawing>
      </w:r>
    </w:p>
    <w:p w14:paraId="2329C7BD" w14:textId="42C6A426" w:rsidR="00CA5522" w:rsidRDefault="003148B5" w:rsidP="00135A8D">
      <w:pPr>
        <w:pStyle w:val="Heading4"/>
        <w:rPr>
          <w:lang w:eastAsia="x-none"/>
        </w:rPr>
      </w:pPr>
      <w:r>
        <w:rPr>
          <w:noProof/>
        </w:rPr>
        <w:drawing>
          <wp:inline distT="0" distB="0" distL="0" distR="0" wp14:anchorId="02B07440" wp14:editId="7A64E841">
            <wp:extent cx="5637600" cy="3916703"/>
            <wp:effectExtent l="0" t="0" r="1270" b="7620"/>
            <wp:docPr id="1267366088" name="Picture 126736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8" name="Trial Notes 16.PNG"/>
                    <pic:cNvPicPr/>
                  </pic:nvPicPr>
                  <pic:blipFill>
                    <a:blip r:embed="rId129">
                      <a:extLst>
                        <a:ext uri="{28A0092B-C50C-407E-A947-70E740481C1C}">
                          <a14:useLocalDpi xmlns:a14="http://schemas.microsoft.com/office/drawing/2010/main" val="0"/>
                        </a:ext>
                      </a:extLst>
                    </a:blip>
                    <a:stretch>
                      <a:fillRect/>
                    </a:stretch>
                  </pic:blipFill>
                  <pic:spPr>
                    <a:xfrm>
                      <a:off x="0" y="0"/>
                      <a:ext cx="5637600" cy="3916703"/>
                    </a:xfrm>
                    <a:prstGeom prst="rect">
                      <a:avLst/>
                    </a:prstGeom>
                  </pic:spPr>
                </pic:pic>
              </a:graphicData>
            </a:graphic>
          </wp:inline>
        </w:drawing>
      </w:r>
    </w:p>
    <w:p w14:paraId="35987D6C" w14:textId="77777777" w:rsidR="00135A8D" w:rsidRDefault="00135A8D" w:rsidP="00135A8D">
      <w:pPr>
        <w:pStyle w:val="Heading4"/>
        <w:rPr>
          <w:lang w:eastAsia="x-none"/>
        </w:rPr>
      </w:pPr>
      <w:r>
        <w:rPr>
          <w:noProof/>
        </w:rPr>
        <w:lastRenderedPageBreak/>
        <w:drawing>
          <wp:inline distT="0" distB="0" distL="0" distR="0" wp14:anchorId="481BBC81" wp14:editId="6B1B6B0A">
            <wp:extent cx="5637600" cy="3959509"/>
            <wp:effectExtent l="0" t="0" r="1270" b="3175"/>
            <wp:docPr id="1267366089" name="Picture 126736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89" name="Trial Notes 17.PNG"/>
                    <pic:cNvPicPr/>
                  </pic:nvPicPr>
                  <pic:blipFill>
                    <a:blip r:embed="rId130">
                      <a:extLst>
                        <a:ext uri="{28A0092B-C50C-407E-A947-70E740481C1C}">
                          <a14:useLocalDpi xmlns:a14="http://schemas.microsoft.com/office/drawing/2010/main" val="0"/>
                        </a:ext>
                      </a:extLst>
                    </a:blip>
                    <a:stretch>
                      <a:fillRect/>
                    </a:stretch>
                  </pic:blipFill>
                  <pic:spPr>
                    <a:xfrm>
                      <a:off x="0" y="0"/>
                      <a:ext cx="5637600" cy="3959509"/>
                    </a:xfrm>
                    <a:prstGeom prst="rect">
                      <a:avLst/>
                    </a:prstGeom>
                  </pic:spPr>
                </pic:pic>
              </a:graphicData>
            </a:graphic>
          </wp:inline>
        </w:drawing>
      </w:r>
    </w:p>
    <w:p w14:paraId="225411C4" w14:textId="46A4A69C" w:rsidR="00CA5522" w:rsidRDefault="00135A8D" w:rsidP="00135A8D">
      <w:pPr>
        <w:pStyle w:val="Heading4"/>
        <w:rPr>
          <w:lang w:eastAsia="x-none"/>
        </w:rPr>
      </w:pPr>
      <w:r>
        <w:rPr>
          <w:noProof/>
        </w:rPr>
        <w:drawing>
          <wp:inline distT="0" distB="0" distL="0" distR="0" wp14:anchorId="53B13655" wp14:editId="38880A79">
            <wp:extent cx="5637530" cy="3943985"/>
            <wp:effectExtent l="0" t="0" r="1270" b="0"/>
            <wp:docPr id="1267366090" name="Picture 126736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90" name="Trial Notes 18.PNG"/>
                    <pic:cNvPicPr/>
                  </pic:nvPicPr>
                  <pic:blipFill>
                    <a:blip r:embed="rId131">
                      <a:extLst>
                        <a:ext uri="{28A0092B-C50C-407E-A947-70E740481C1C}">
                          <a14:useLocalDpi xmlns:a14="http://schemas.microsoft.com/office/drawing/2010/main" val="0"/>
                        </a:ext>
                      </a:extLst>
                    </a:blip>
                    <a:stretch>
                      <a:fillRect/>
                    </a:stretch>
                  </pic:blipFill>
                  <pic:spPr>
                    <a:xfrm>
                      <a:off x="0" y="0"/>
                      <a:ext cx="5637530" cy="3943985"/>
                    </a:xfrm>
                    <a:prstGeom prst="rect">
                      <a:avLst/>
                    </a:prstGeom>
                  </pic:spPr>
                </pic:pic>
              </a:graphicData>
            </a:graphic>
          </wp:inline>
        </w:drawing>
      </w:r>
    </w:p>
    <w:p w14:paraId="2F683AEA" w14:textId="77777777" w:rsidR="00135A8D" w:rsidRDefault="00135A8D">
      <w:pPr>
        <w:spacing w:after="160" w:line="259" w:lineRule="auto"/>
        <w:jc w:val="left"/>
        <w:rPr>
          <w:rFonts w:eastAsiaTheme="minorEastAsia" w:cs="Arial"/>
          <w:b/>
          <w:color w:val="000000"/>
          <w:u w:val="single"/>
          <w:lang w:eastAsia="x-none"/>
        </w:rPr>
      </w:pPr>
      <w:r>
        <w:br w:type="page"/>
      </w:r>
    </w:p>
    <w:p w14:paraId="46474A34" w14:textId="51F96FC0" w:rsidR="00053433" w:rsidRPr="00053433" w:rsidRDefault="00CA5522" w:rsidP="00053433">
      <w:pPr>
        <w:pStyle w:val="Heading2"/>
      </w:pPr>
      <w:bookmarkStart w:id="157" w:name="_Toc161656000"/>
      <w:r>
        <w:lastRenderedPageBreak/>
        <w:t>Experimentation/Trial Photo list</w:t>
      </w:r>
      <w:bookmarkEnd w:id="157"/>
    </w:p>
    <w:p w14:paraId="421FD9E9" w14:textId="77777777" w:rsidR="00053433" w:rsidRDefault="00053433" w:rsidP="00053433">
      <w:pPr>
        <w:pStyle w:val="Heading4"/>
        <w:keepNext w:val="0"/>
        <w:widowControl w:val="0"/>
        <w:ind w:left="862" w:hanging="862"/>
        <w:rPr>
          <w:lang w:eastAsia="x-none"/>
        </w:rPr>
      </w:pPr>
      <w:r>
        <w:rPr>
          <w:noProof/>
        </w:rPr>
        <w:drawing>
          <wp:inline distT="0" distB="0" distL="0" distR="0" wp14:anchorId="2471B55A" wp14:editId="394716A3">
            <wp:extent cx="5637600" cy="3942628"/>
            <wp:effectExtent l="0" t="0" r="1270" b="1270"/>
            <wp:docPr id="1267366091" name="Picture 126736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91" name="Trial Notes 19.PNG"/>
                    <pic:cNvPicPr/>
                  </pic:nvPicPr>
                  <pic:blipFill>
                    <a:blip r:embed="rId132">
                      <a:extLst>
                        <a:ext uri="{28A0092B-C50C-407E-A947-70E740481C1C}">
                          <a14:useLocalDpi xmlns:a14="http://schemas.microsoft.com/office/drawing/2010/main" val="0"/>
                        </a:ext>
                      </a:extLst>
                    </a:blip>
                    <a:stretch>
                      <a:fillRect/>
                    </a:stretch>
                  </pic:blipFill>
                  <pic:spPr>
                    <a:xfrm>
                      <a:off x="0" y="0"/>
                      <a:ext cx="5637600" cy="3942628"/>
                    </a:xfrm>
                    <a:prstGeom prst="rect">
                      <a:avLst/>
                    </a:prstGeom>
                  </pic:spPr>
                </pic:pic>
              </a:graphicData>
            </a:graphic>
          </wp:inline>
        </w:drawing>
      </w:r>
    </w:p>
    <w:p w14:paraId="65F3D6B3" w14:textId="2C56D0AC" w:rsidR="00CA5522" w:rsidRDefault="003148B5" w:rsidP="00053433">
      <w:pPr>
        <w:pStyle w:val="Heading4"/>
        <w:rPr>
          <w:lang w:eastAsia="x-none"/>
        </w:rPr>
      </w:pPr>
      <w:r>
        <w:rPr>
          <w:noProof/>
        </w:rPr>
        <w:drawing>
          <wp:inline distT="0" distB="0" distL="0" distR="0" wp14:anchorId="653829B9" wp14:editId="5AFA0D1B">
            <wp:extent cx="5637530" cy="3945255"/>
            <wp:effectExtent l="0" t="0" r="1270" b="0"/>
            <wp:docPr id="1267366092" name="Picture 126736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92" name="Trial Notes 20.PNG"/>
                    <pic:cNvPicPr/>
                  </pic:nvPicPr>
                  <pic:blipFill>
                    <a:blip r:embed="rId133">
                      <a:extLst>
                        <a:ext uri="{28A0092B-C50C-407E-A947-70E740481C1C}">
                          <a14:useLocalDpi xmlns:a14="http://schemas.microsoft.com/office/drawing/2010/main" val="0"/>
                        </a:ext>
                      </a:extLst>
                    </a:blip>
                    <a:stretch>
                      <a:fillRect/>
                    </a:stretch>
                  </pic:blipFill>
                  <pic:spPr>
                    <a:xfrm>
                      <a:off x="0" y="0"/>
                      <a:ext cx="5637530" cy="3945255"/>
                    </a:xfrm>
                    <a:prstGeom prst="rect">
                      <a:avLst/>
                    </a:prstGeom>
                  </pic:spPr>
                </pic:pic>
              </a:graphicData>
            </a:graphic>
          </wp:inline>
        </w:drawing>
      </w:r>
    </w:p>
    <w:p w14:paraId="1990307A" w14:textId="77777777" w:rsidR="00053433" w:rsidRPr="00053433" w:rsidRDefault="00053433" w:rsidP="00053433">
      <w:pPr>
        <w:rPr>
          <w:lang w:eastAsia="x-none"/>
        </w:rPr>
      </w:pPr>
    </w:p>
    <w:p w14:paraId="485507A1" w14:textId="77777777" w:rsidR="00053433" w:rsidRDefault="00053433" w:rsidP="00053433">
      <w:pPr>
        <w:pStyle w:val="Heading4"/>
        <w:rPr>
          <w:lang w:eastAsia="x-none"/>
        </w:rPr>
      </w:pPr>
      <w:r>
        <w:rPr>
          <w:noProof/>
        </w:rPr>
        <w:lastRenderedPageBreak/>
        <w:drawing>
          <wp:inline distT="0" distB="0" distL="0" distR="0" wp14:anchorId="0D9CF205" wp14:editId="58FD6F33">
            <wp:extent cx="5637600" cy="3958930"/>
            <wp:effectExtent l="0" t="0" r="1270" b="3810"/>
            <wp:docPr id="1267366093" name="Picture 126736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93" name="Trial Notes 21.PNG"/>
                    <pic:cNvPicPr/>
                  </pic:nvPicPr>
                  <pic:blipFill>
                    <a:blip r:embed="rId134">
                      <a:extLst>
                        <a:ext uri="{28A0092B-C50C-407E-A947-70E740481C1C}">
                          <a14:useLocalDpi xmlns:a14="http://schemas.microsoft.com/office/drawing/2010/main" val="0"/>
                        </a:ext>
                      </a:extLst>
                    </a:blip>
                    <a:stretch>
                      <a:fillRect/>
                    </a:stretch>
                  </pic:blipFill>
                  <pic:spPr>
                    <a:xfrm>
                      <a:off x="0" y="0"/>
                      <a:ext cx="5637600" cy="3958930"/>
                    </a:xfrm>
                    <a:prstGeom prst="rect">
                      <a:avLst/>
                    </a:prstGeom>
                  </pic:spPr>
                </pic:pic>
              </a:graphicData>
            </a:graphic>
          </wp:inline>
        </w:drawing>
      </w:r>
    </w:p>
    <w:p w14:paraId="719F35B7" w14:textId="0D9FD903" w:rsidR="00CA5522" w:rsidRPr="00CA5522" w:rsidRDefault="003148B5" w:rsidP="00053433">
      <w:pPr>
        <w:pStyle w:val="Heading4"/>
        <w:rPr>
          <w:lang w:eastAsia="x-none"/>
        </w:rPr>
      </w:pPr>
      <w:r>
        <w:rPr>
          <w:noProof/>
        </w:rPr>
        <w:drawing>
          <wp:inline distT="0" distB="0" distL="0" distR="0" wp14:anchorId="51A25F0C" wp14:editId="3F12EEAB">
            <wp:extent cx="5637600" cy="3950253"/>
            <wp:effectExtent l="0" t="0" r="1270" b="0"/>
            <wp:docPr id="1267366094" name="Picture 126736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66094" name="Trial Notes 22.PNG"/>
                    <pic:cNvPicPr/>
                  </pic:nvPicPr>
                  <pic:blipFill>
                    <a:blip r:embed="rId135">
                      <a:extLst>
                        <a:ext uri="{28A0092B-C50C-407E-A947-70E740481C1C}">
                          <a14:useLocalDpi xmlns:a14="http://schemas.microsoft.com/office/drawing/2010/main" val="0"/>
                        </a:ext>
                      </a:extLst>
                    </a:blip>
                    <a:stretch>
                      <a:fillRect/>
                    </a:stretch>
                  </pic:blipFill>
                  <pic:spPr>
                    <a:xfrm>
                      <a:off x="0" y="0"/>
                      <a:ext cx="5637600" cy="3950253"/>
                    </a:xfrm>
                    <a:prstGeom prst="rect">
                      <a:avLst/>
                    </a:prstGeom>
                  </pic:spPr>
                </pic:pic>
              </a:graphicData>
            </a:graphic>
          </wp:inline>
        </w:drawing>
      </w:r>
    </w:p>
    <w:sectPr w:rsidR="00CA5522" w:rsidRPr="00CA5522">
      <w:footerReference w:type="default" r:id="rId13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FC161" w14:textId="77777777" w:rsidR="003A5626" w:rsidRDefault="003A5626" w:rsidP="003E72AB">
      <w:pPr>
        <w:spacing w:line="240" w:lineRule="auto"/>
      </w:pPr>
      <w:r>
        <w:separator/>
      </w:r>
    </w:p>
  </w:endnote>
  <w:endnote w:type="continuationSeparator" w:id="0">
    <w:p w14:paraId="3CB345C4" w14:textId="77777777" w:rsidR="003A5626" w:rsidRDefault="003A5626" w:rsidP="003E7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3496167"/>
      <w:docPartObj>
        <w:docPartGallery w:val="Page Numbers (Bottom of Page)"/>
        <w:docPartUnique/>
      </w:docPartObj>
    </w:sdtPr>
    <w:sdtEndPr>
      <w:rPr>
        <w:color w:val="7F7F7F" w:themeColor="background1" w:themeShade="7F"/>
        <w:spacing w:val="60"/>
      </w:rPr>
    </w:sdtEndPr>
    <w:sdtContent>
      <w:p w14:paraId="1295F047" w14:textId="6D5D3E64" w:rsidR="00A15FA1" w:rsidRDefault="00A15FA1">
        <w:pPr>
          <w:pStyle w:val="Footer"/>
          <w:pBdr>
            <w:top w:val="single" w:sz="4" w:space="1" w:color="D9D9D9" w:themeColor="background1" w:themeShade="D9"/>
          </w:pBdr>
          <w:jc w:val="right"/>
        </w:pPr>
        <w:r>
          <w:fldChar w:fldCharType="begin"/>
        </w:r>
        <w:r>
          <w:instrText xml:space="preserve"> PAGE   \* MERGEFORMAT </w:instrText>
        </w:r>
        <w:r>
          <w:fldChar w:fldCharType="separate"/>
        </w:r>
        <w:r w:rsidR="0096126C">
          <w:rPr>
            <w:noProof/>
          </w:rPr>
          <w:t>28</w:t>
        </w:r>
        <w:r>
          <w:rPr>
            <w:noProof/>
          </w:rPr>
          <w:fldChar w:fldCharType="end"/>
        </w:r>
        <w:r>
          <w:t xml:space="preserve"> | </w:t>
        </w:r>
        <w:r>
          <w:rPr>
            <w:color w:val="7F7F7F" w:themeColor="background1" w:themeShade="7F"/>
            <w:spacing w:val="60"/>
          </w:rPr>
          <w:t>Page</w:t>
        </w:r>
      </w:p>
    </w:sdtContent>
  </w:sdt>
  <w:p w14:paraId="6CCF15C4" w14:textId="77777777" w:rsidR="00A15FA1" w:rsidRDefault="00A15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D3EE1" w14:textId="77777777" w:rsidR="003A5626" w:rsidRDefault="003A5626" w:rsidP="003E72AB">
      <w:pPr>
        <w:spacing w:line="240" w:lineRule="auto"/>
      </w:pPr>
      <w:r>
        <w:separator/>
      </w:r>
    </w:p>
  </w:footnote>
  <w:footnote w:type="continuationSeparator" w:id="0">
    <w:p w14:paraId="7B3F9059" w14:textId="77777777" w:rsidR="003A5626" w:rsidRDefault="003A5626" w:rsidP="003E72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1009"/>
    <w:multiLevelType w:val="hybridMultilevel"/>
    <w:tmpl w:val="F1C81684"/>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0746C"/>
    <w:multiLevelType w:val="multilevel"/>
    <w:tmpl w:val="42E48C4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833149"/>
    <w:multiLevelType w:val="hybridMultilevel"/>
    <w:tmpl w:val="8D8245DC"/>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F65BF"/>
    <w:multiLevelType w:val="multilevel"/>
    <w:tmpl w:val="35A8F2F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4BF13F2"/>
    <w:multiLevelType w:val="multilevel"/>
    <w:tmpl w:val="D09809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4807FD7"/>
    <w:multiLevelType w:val="hybridMultilevel"/>
    <w:tmpl w:val="2D34808E"/>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E40C5"/>
    <w:multiLevelType w:val="multilevel"/>
    <w:tmpl w:val="E94CC6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E4848BE"/>
    <w:multiLevelType w:val="multilevel"/>
    <w:tmpl w:val="C7A0C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012E16"/>
    <w:multiLevelType w:val="multilevel"/>
    <w:tmpl w:val="9E8835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C4B55BA"/>
    <w:multiLevelType w:val="multilevel"/>
    <w:tmpl w:val="F5704A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0095100"/>
    <w:multiLevelType w:val="multilevel"/>
    <w:tmpl w:val="9E8835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0412EE3"/>
    <w:multiLevelType w:val="multilevel"/>
    <w:tmpl w:val="E94CC6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24D55EE"/>
    <w:multiLevelType w:val="multilevel"/>
    <w:tmpl w:val="D09809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50D4138"/>
    <w:multiLevelType w:val="multilevel"/>
    <w:tmpl w:val="5630CE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619009D"/>
    <w:multiLevelType w:val="hybridMultilevel"/>
    <w:tmpl w:val="ABA68968"/>
    <w:lvl w:ilvl="0" w:tplc="A192FC6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BB1BC3"/>
    <w:multiLevelType w:val="multilevel"/>
    <w:tmpl w:val="9E8835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9FD52AA"/>
    <w:multiLevelType w:val="hybridMultilevel"/>
    <w:tmpl w:val="E794D7BA"/>
    <w:lvl w:ilvl="0" w:tplc="BECE6562">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73471"/>
    <w:multiLevelType w:val="multilevel"/>
    <w:tmpl w:val="1F7E99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1145F2A"/>
    <w:multiLevelType w:val="multilevel"/>
    <w:tmpl w:val="9E8835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bullet"/>
      <w:lvlText w:val=""/>
      <w:lvlJc w:val="left"/>
      <w:pPr>
        <w:ind w:left="1008" w:hanging="1008"/>
      </w:pPr>
      <w:rPr>
        <w:rFonts w:ascii="Symbol" w:hAnsi="Symbol"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7"/>
  </w:num>
  <w:num w:numId="3">
    <w:abstractNumId w:val="2"/>
  </w:num>
  <w:num w:numId="4">
    <w:abstractNumId w:val="5"/>
  </w:num>
  <w:num w:numId="5">
    <w:abstractNumId w:val="0"/>
  </w:num>
  <w:num w:numId="6">
    <w:abstractNumId w:val="1"/>
  </w:num>
  <w:num w:numId="7">
    <w:abstractNumId w:val="17"/>
  </w:num>
  <w:num w:numId="8">
    <w:abstractNumId w:val="13"/>
  </w:num>
  <w:num w:numId="9">
    <w:abstractNumId w:val="11"/>
  </w:num>
  <w:num w:numId="10">
    <w:abstractNumId w:val="6"/>
  </w:num>
  <w:num w:numId="11">
    <w:abstractNumId w:val="8"/>
  </w:num>
  <w:num w:numId="12">
    <w:abstractNumId w:val="18"/>
  </w:num>
  <w:num w:numId="13">
    <w:abstractNumId w:val="15"/>
  </w:num>
  <w:num w:numId="14">
    <w:abstractNumId w:val="10"/>
  </w:num>
  <w:num w:numId="15">
    <w:abstractNumId w:val="4"/>
  </w:num>
  <w:num w:numId="16">
    <w:abstractNumId w:val="12"/>
  </w:num>
  <w:num w:numId="17">
    <w:abstractNumId w:val="9"/>
  </w:num>
  <w:num w:numId="18">
    <w:abstractNumId w:val="1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IyMzAxNjUysTA3NDRV0lEKTi0uzszPAykwqQUAD//GiSwAAAA="/>
  </w:docVars>
  <w:rsids>
    <w:rsidRoot w:val="005F10ED"/>
    <w:rsid w:val="000066D7"/>
    <w:rsid w:val="00007CC0"/>
    <w:rsid w:val="000124C2"/>
    <w:rsid w:val="0001252F"/>
    <w:rsid w:val="00022B7A"/>
    <w:rsid w:val="00034AB6"/>
    <w:rsid w:val="00034C0E"/>
    <w:rsid w:val="00041902"/>
    <w:rsid w:val="00045473"/>
    <w:rsid w:val="000454B7"/>
    <w:rsid w:val="00053433"/>
    <w:rsid w:val="00054716"/>
    <w:rsid w:val="000575A3"/>
    <w:rsid w:val="000608B9"/>
    <w:rsid w:val="00063603"/>
    <w:rsid w:val="000647B3"/>
    <w:rsid w:val="00072A54"/>
    <w:rsid w:val="00083E74"/>
    <w:rsid w:val="00090A86"/>
    <w:rsid w:val="0009199F"/>
    <w:rsid w:val="00096AC6"/>
    <w:rsid w:val="000A3EB7"/>
    <w:rsid w:val="000B3868"/>
    <w:rsid w:val="000B4592"/>
    <w:rsid w:val="000C2838"/>
    <w:rsid w:val="000D0E4D"/>
    <w:rsid w:val="000E3ADD"/>
    <w:rsid w:val="000E42C1"/>
    <w:rsid w:val="000F1A53"/>
    <w:rsid w:val="000F6545"/>
    <w:rsid w:val="000F7D9E"/>
    <w:rsid w:val="00107B01"/>
    <w:rsid w:val="0011139F"/>
    <w:rsid w:val="00112E39"/>
    <w:rsid w:val="00114C59"/>
    <w:rsid w:val="00114ED5"/>
    <w:rsid w:val="00121F4B"/>
    <w:rsid w:val="0012363B"/>
    <w:rsid w:val="001312FE"/>
    <w:rsid w:val="00135650"/>
    <w:rsid w:val="00135A7A"/>
    <w:rsid w:val="00135A8D"/>
    <w:rsid w:val="001409D2"/>
    <w:rsid w:val="00142623"/>
    <w:rsid w:val="00171D71"/>
    <w:rsid w:val="001723C6"/>
    <w:rsid w:val="00182291"/>
    <w:rsid w:val="001870E1"/>
    <w:rsid w:val="00196295"/>
    <w:rsid w:val="001A0C6C"/>
    <w:rsid w:val="001A178E"/>
    <w:rsid w:val="001A5B94"/>
    <w:rsid w:val="001B3AF4"/>
    <w:rsid w:val="001B5940"/>
    <w:rsid w:val="001C3532"/>
    <w:rsid w:val="001D1D3F"/>
    <w:rsid w:val="001E41F3"/>
    <w:rsid w:val="001E5312"/>
    <w:rsid w:val="001F5122"/>
    <w:rsid w:val="00202FBA"/>
    <w:rsid w:val="00203D57"/>
    <w:rsid w:val="0022124A"/>
    <w:rsid w:val="00221851"/>
    <w:rsid w:val="00222DA2"/>
    <w:rsid w:val="0023323B"/>
    <w:rsid w:val="00233F86"/>
    <w:rsid w:val="00235562"/>
    <w:rsid w:val="00244161"/>
    <w:rsid w:val="0025023C"/>
    <w:rsid w:val="00252870"/>
    <w:rsid w:val="00260D01"/>
    <w:rsid w:val="0026336F"/>
    <w:rsid w:val="0026590D"/>
    <w:rsid w:val="0027088E"/>
    <w:rsid w:val="0027275F"/>
    <w:rsid w:val="00275C94"/>
    <w:rsid w:val="0029508C"/>
    <w:rsid w:val="002A1AA0"/>
    <w:rsid w:val="002A6CB6"/>
    <w:rsid w:val="002A7CB2"/>
    <w:rsid w:val="002B472F"/>
    <w:rsid w:val="002C00F8"/>
    <w:rsid w:val="002C0A6F"/>
    <w:rsid w:val="002C149E"/>
    <w:rsid w:val="002C1E75"/>
    <w:rsid w:val="002D726E"/>
    <w:rsid w:val="002F13D0"/>
    <w:rsid w:val="002F46DC"/>
    <w:rsid w:val="00310193"/>
    <w:rsid w:val="003119D1"/>
    <w:rsid w:val="003148B5"/>
    <w:rsid w:val="0032117C"/>
    <w:rsid w:val="00323FF3"/>
    <w:rsid w:val="00325901"/>
    <w:rsid w:val="0033072A"/>
    <w:rsid w:val="0034494D"/>
    <w:rsid w:val="0035669E"/>
    <w:rsid w:val="003572F1"/>
    <w:rsid w:val="00362745"/>
    <w:rsid w:val="00364E09"/>
    <w:rsid w:val="00365DAD"/>
    <w:rsid w:val="00366222"/>
    <w:rsid w:val="003666F5"/>
    <w:rsid w:val="00370507"/>
    <w:rsid w:val="00370F86"/>
    <w:rsid w:val="00372AA3"/>
    <w:rsid w:val="0038123E"/>
    <w:rsid w:val="0038681E"/>
    <w:rsid w:val="00395936"/>
    <w:rsid w:val="00397F06"/>
    <w:rsid w:val="003A5626"/>
    <w:rsid w:val="003B2A83"/>
    <w:rsid w:val="003C03A3"/>
    <w:rsid w:val="003C3051"/>
    <w:rsid w:val="003C5C39"/>
    <w:rsid w:val="003D3D14"/>
    <w:rsid w:val="003D6C39"/>
    <w:rsid w:val="003E181F"/>
    <w:rsid w:val="003E72AB"/>
    <w:rsid w:val="003F1FCA"/>
    <w:rsid w:val="003F632D"/>
    <w:rsid w:val="003F75A1"/>
    <w:rsid w:val="003F7DFC"/>
    <w:rsid w:val="00403A57"/>
    <w:rsid w:val="004041DC"/>
    <w:rsid w:val="004049B4"/>
    <w:rsid w:val="00405096"/>
    <w:rsid w:val="00407C32"/>
    <w:rsid w:val="00410A7B"/>
    <w:rsid w:val="00417153"/>
    <w:rsid w:val="004275E3"/>
    <w:rsid w:val="00433267"/>
    <w:rsid w:val="004422C7"/>
    <w:rsid w:val="00445D27"/>
    <w:rsid w:val="00456355"/>
    <w:rsid w:val="00472DB4"/>
    <w:rsid w:val="0048279D"/>
    <w:rsid w:val="004846E9"/>
    <w:rsid w:val="00487F1B"/>
    <w:rsid w:val="004A4CEE"/>
    <w:rsid w:val="004B4F9F"/>
    <w:rsid w:val="004B7E48"/>
    <w:rsid w:val="004C7A32"/>
    <w:rsid w:val="004E1E8C"/>
    <w:rsid w:val="004E4B1C"/>
    <w:rsid w:val="004E5C69"/>
    <w:rsid w:val="004F56E1"/>
    <w:rsid w:val="005302EF"/>
    <w:rsid w:val="005426C6"/>
    <w:rsid w:val="00555EF6"/>
    <w:rsid w:val="00557500"/>
    <w:rsid w:val="00577251"/>
    <w:rsid w:val="00584919"/>
    <w:rsid w:val="00590DBC"/>
    <w:rsid w:val="005C0409"/>
    <w:rsid w:val="005C2028"/>
    <w:rsid w:val="005C33A0"/>
    <w:rsid w:val="005C3D04"/>
    <w:rsid w:val="005C3E84"/>
    <w:rsid w:val="005C645C"/>
    <w:rsid w:val="005C7461"/>
    <w:rsid w:val="005D0204"/>
    <w:rsid w:val="005D5E1D"/>
    <w:rsid w:val="005E0BD7"/>
    <w:rsid w:val="005F10ED"/>
    <w:rsid w:val="005F32F1"/>
    <w:rsid w:val="005F36AE"/>
    <w:rsid w:val="005F3907"/>
    <w:rsid w:val="005F4E07"/>
    <w:rsid w:val="00600422"/>
    <w:rsid w:val="006062E4"/>
    <w:rsid w:val="0061444A"/>
    <w:rsid w:val="00617589"/>
    <w:rsid w:val="00617EC9"/>
    <w:rsid w:val="00626D96"/>
    <w:rsid w:val="00631579"/>
    <w:rsid w:val="0064066D"/>
    <w:rsid w:val="00650F24"/>
    <w:rsid w:val="0065421C"/>
    <w:rsid w:val="006579C8"/>
    <w:rsid w:val="00661290"/>
    <w:rsid w:val="00662554"/>
    <w:rsid w:val="0069069E"/>
    <w:rsid w:val="006A5EA6"/>
    <w:rsid w:val="006D4FE6"/>
    <w:rsid w:val="006D791D"/>
    <w:rsid w:val="006E1091"/>
    <w:rsid w:val="006E16D5"/>
    <w:rsid w:val="006E1A30"/>
    <w:rsid w:val="006F0ADD"/>
    <w:rsid w:val="006F4045"/>
    <w:rsid w:val="006F7966"/>
    <w:rsid w:val="00702E7E"/>
    <w:rsid w:val="00704995"/>
    <w:rsid w:val="00717E09"/>
    <w:rsid w:val="007206B9"/>
    <w:rsid w:val="0073633B"/>
    <w:rsid w:val="00736EF7"/>
    <w:rsid w:val="00737FB3"/>
    <w:rsid w:val="007419CB"/>
    <w:rsid w:val="00747492"/>
    <w:rsid w:val="00750815"/>
    <w:rsid w:val="00751901"/>
    <w:rsid w:val="0075537B"/>
    <w:rsid w:val="00756836"/>
    <w:rsid w:val="007657AC"/>
    <w:rsid w:val="007746AA"/>
    <w:rsid w:val="007904D2"/>
    <w:rsid w:val="007A02FB"/>
    <w:rsid w:val="007B51FA"/>
    <w:rsid w:val="007C1880"/>
    <w:rsid w:val="007C3EB6"/>
    <w:rsid w:val="007D4B8D"/>
    <w:rsid w:val="007E5BC3"/>
    <w:rsid w:val="007F1D5F"/>
    <w:rsid w:val="00817A5D"/>
    <w:rsid w:val="00821F63"/>
    <w:rsid w:val="00822F38"/>
    <w:rsid w:val="00825C1E"/>
    <w:rsid w:val="008265F6"/>
    <w:rsid w:val="00827A4D"/>
    <w:rsid w:val="008338B7"/>
    <w:rsid w:val="00833C9F"/>
    <w:rsid w:val="0084041A"/>
    <w:rsid w:val="00841EC8"/>
    <w:rsid w:val="00845BD3"/>
    <w:rsid w:val="00846F8B"/>
    <w:rsid w:val="008618E8"/>
    <w:rsid w:val="00863D6F"/>
    <w:rsid w:val="00866A5F"/>
    <w:rsid w:val="00880CCA"/>
    <w:rsid w:val="0088168A"/>
    <w:rsid w:val="008957B3"/>
    <w:rsid w:val="00897748"/>
    <w:rsid w:val="008A28B5"/>
    <w:rsid w:val="008A32D9"/>
    <w:rsid w:val="008A3AD6"/>
    <w:rsid w:val="008A3B11"/>
    <w:rsid w:val="008B1AF2"/>
    <w:rsid w:val="008B3152"/>
    <w:rsid w:val="008C75F6"/>
    <w:rsid w:val="008D18EF"/>
    <w:rsid w:val="008D2F03"/>
    <w:rsid w:val="008D39B1"/>
    <w:rsid w:val="008F091D"/>
    <w:rsid w:val="008F257A"/>
    <w:rsid w:val="008F26D4"/>
    <w:rsid w:val="00900C69"/>
    <w:rsid w:val="009138BD"/>
    <w:rsid w:val="00916C00"/>
    <w:rsid w:val="0091727A"/>
    <w:rsid w:val="00922533"/>
    <w:rsid w:val="00932F4B"/>
    <w:rsid w:val="00940927"/>
    <w:rsid w:val="00941554"/>
    <w:rsid w:val="00942894"/>
    <w:rsid w:val="009443A3"/>
    <w:rsid w:val="00944C57"/>
    <w:rsid w:val="009475D0"/>
    <w:rsid w:val="0095675D"/>
    <w:rsid w:val="0096126C"/>
    <w:rsid w:val="009630F7"/>
    <w:rsid w:val="009650B7"/>
    <w:rsid w:val="00966B0A"/>
    <w:rsid w:val="00975728"/>
    <w:rsid w:val="00980956"/>
    <w:rsid w:val="009856A5"/>
    <w:rsid w:val="009A20A1"/>
    <w:rsid w:val="009A3274"/>
    <w:rsid w:val="009A7C08"/>
    <w:rsid w:val="009B22FC"/>
    <w:rsid w:val="009B5AD6"/>
    <w:rsid w:val="009C0A99"/>
    <w:rsid w:val="009C45F0"/>
    <w:rsid w:val="009D12B9"/>
    <w:rsid w:val="009D1BD9"/>
    <w:rsid w:val="009D2575"/>
    <w:rsid w:val="009D4220"/>
    <w:rsid w:val="009D49D3"/>
    <w:rsid w:val="009D4BA8"/>
    <w:rsid w:val="009E6833"/>
    <w:rsid w:val="009F5DC3"/>
    <w:rsid w:val="00A00C8E"/>
    <w:rsid w:val="00A03CD4"/>
    <w:rsid w:val="00A15FA1"/>
    <w:rsid w:val="00A30FBA"/>
    <w:rsid w:val="00A43284"/>
    <w:rsid w:val="00A4418B"/>
    <w:rsid w:val="00A5598A"/>
    <w:rsid w:val="00A613D8"/>
    <w:rsid w:val="00A74EE9"/>
    <w:rsid w:val="00A76282"/>
    <w:rsid w:val="00A861AA"/>
    <w:rsid w:val="00A91356"/>
    <w:rsid w:val="00A91AB4"/>
    <w:rsid w:val="00A95998"/>
    <w:rsid w:val="00AA1246"/>
    <w:rsid w:val="00AA18AA"/>
    <w:rsid w:val="00AA52F3"/>
    <w:rsid w:val="00AA670E"/>
    <w:rsid w:val="00AA716A"/>
    <w:rsid w:val="00AB3A3B"/>
    <w:rsid w:val="00AC151F"/>
    <w:rsid w:val="00AC1E64"/>
    <w:rsid w:val="00AC4350"/>
    <w:rsid w:val="00AC4724"/>
    <w:rsid w:val="00AD2988"/>
    <w:rsid w:val="00AD4E17"/>
    <w:rsid w:val="00AE4656"/>
    <w:rsid w:val="00AF33A4"/>
    <w:rsid w:val="00B034D4"/>
    <w:rsid w:val="00B0655B"/>
    <w:rsid w:val="00B214C0"/>
    <w:rsid w:val="00B26C26"/>
    <w:rsid w:val="00B26E64"/>
    <w:rsid w:val="00B27E65"/>
    <w:rsid w:val="00B439AA"/>
    <w:rsid w:val="00B4598C"/>
    <w:rsid w:val="00B47933"/>
    <w:rsid w:val="00B50440"/>
    <w:rsid w:val="00B83D1A"/>
    <w:rsid w:val="00BA43B3"/>
    <w:rsid w:val="00BA64E6"/>
    <w:rsid w:val="00BB6E68"/>
    <w:rsid w:val="00BD150C"/>
    <w:rsid w:val="00BD2BA9"/>
    <w:rsid w:val="00BD4252"/>
    <w:rsid w:val="00BD452F"/>
    <w:rsid w:val="00BF0A01"/>
    <w:rsid w:val="00BF29F7"/>
    <w:rsid w:val="00C02868"/>
    <w:rsid w:val="00C041F8"/>
    <w:rsid w:val="00C22854"/>
    <w:rsid w:val="00C2502D"/>
    <w:rsid w:val="00C33353"/>
    <w:rsid w:val="00C35D8F"/>
    <w:rsid w:val="00C428E5"/>
    <w:rsid w:val="00C42FA9"/>
    <w:rsid w:val="00C45DAD"/>
    <w:rsid w:val="00C61751"/>
    <w:rsid w:val="00C65F67"/>
    <w:rsid w:val="00C8122A"/>
    <w:rsid w:val="00C837D0"/>
    <w:rsid w:val="00C9419B"/>
    <w:rsid w:val="00C9622A"/>
    <w:rsid w:val="00C97894"/>
    <w:rsid w:val="00CA5522"/>
    <w:rsid w:val="00CB1D01"/>
    <w:rsid w:val="00CB5955"/>
    <w:rsid w:val="00CB7E92"/>
    <w:rsid w:val="00CC1468"/>
    <w:rsid w:val="00CC1B22"/>
    <w:rsid w:val="00CE6CF6"/>
    <w:rsid w:val="00D0297E"/>
    <w:rsid w:val="00D03CE4"/>
    <w:rsid w:val="00D05187"/>
    <w:rsid w:val="00D0543C"/>
    <w:rsid w:val="00D1766B"/>
    <w:rsid w:val="00D2122C"/>
    <w:rsid w:val="00D22502"/>
    <w:rsid w:val="00D233D9"/>
    <w:rsid w:val="00D3226C"/>
    <w:rsid w:val="00D42C2B"/>
    <w:rsid w:val="00D50F68"/>
    <w:rsid w:val="00D604D7"/>
    <w:rsid w:val="00D61DF0"/>
    <w:rsid w:val="00D642E8"/>
    <w:rsid w:val="00D7098A"/>
    <w:rsid w:val="00D71092"/>
    <w:rsid w:val="00D762AB"/>
    <w:rsid w:val="00D80D45"/>
    <w:rsid w:val="00D94568"/>
    <w:rsid w:val="00D96178"/>
    <w:rsid w:val="00DA4110"/>
    <w:rsid w:val="00DA630C"/>
    <w:rsid w:val="00DC1AEB"/>
    <w:rsid w:val="00DC3EBC"/>
    <w:rsid w:val="00DD01DA"/>
    <w:rsid w:val="00DD771D"/>
    <w:rsid w:val="00DE1DF4"/>
    <w:rsid w:val="00DE74A4"/>
    <w:rsid w:val="00DE770F"/>
    <w:rsid w:val="00DF13FC"/>
    <w:rsid w:val="00E03A01"/>
    <w:rsid w:val="00E13B9A"/>
    <w:rsid w:val="00E13E83"/>
    <w:rsid w:val="00E15E39"/>
    <w:rsid w:val="00E22FCA"/>
    <w:rsid w:val="00E54770"/>
    <w:rsid w:val="00E5623A"/>
    <w:rsid w:val="00E80934"/>
    <w:rsid w:val="00E93E08"/>
    <w:rsid w:val="00E9751C"/>
    <w:rsid w:val="00EA1E50"/>
    <w:rsid w:val="00EA271D"/>
    <w:rsid w:val="00EB3552"/>
    <w:rsid w:val="00EB48A3"/>
    <w:rsid w:val="00EC4B38"/>
    <w:rsid w:val="00EC5176"/>
    <w:rsid w:val="00EC7A5C"/>
    <w:rsid w:val="00ED5872"/>
    <w:rsid w:val="00EE0E81"/>
    <w:rsid w:val="00EE24BD"/>
    <w:rsid w:val="00EE36D1"/>
    <w:rsid w:val="00EE5761"/>
    <w:rsid w:val="00EE60FF"/>
    <w:rsid w:val="00EF7CAB"/>
    <w:rsid w:val="00F0287E"/>
    <w:rsid w:val="00F02CBF"/>
    <w:rsid w:val="00F26227"/>
    <w:rsid w:val="00F37478"/>
    <w:rsid w:val="00F37EA7"/>
    <w:rsid w:val="00F4301B"/>
    <w:rsid w:val="00F6640D"/>
    <w:rsid w:val="00F73FE7"/>
    <w:rsid w:val="00F86BF4"/>
    <w:rsid w:val="00F91250"/>
    <w:rsid w:val="00F9541D"/>
    <w:rsid w:val="00F97245"/>
    <w:rsid w:val="00FA7149"/>
    <w:rsid w:val="00FB0993"/>
    <w:rsid w:val="00FC1D4B"/>
    <w:rsid w:val="00FD120A"/>
    <w:rsid w:val="00FE6D51"/>
    <w:rsid w:val="00FF1168"/>
    <w:rsid w:val="00FF28F2"/>
    <w:rsid w:val="00FF39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28B961"/>
  <w15:chartTrackingRefBased/>
  <w15:docId w15:val="{A19C0514-C0A5-4215-A292-FD69BDD51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0ED"/>
    <w:pPr>
      <w:spacing w:after="0" w:line="360" w:lineRule="auto"/>
      <w:jc w:val="both"/>
    </w:pPr>
    <w:rPr>
      <w:rFonts w:ascii="Arial" w:eastAsia="Times New Roman" w:hAnsi="Arial" w:cs="Times New Roman"/>
      <w:sz w:val="24"/>
      <w:szCs w:val="24"/>
      <w:lang w:eastAsia="en-GB"/>
    </w:rPr>
  </w:style>
  <w:style w:type="paragraph" w:styleId="Heading1">
    <w:name w:val="heading 1"/>
    <w:basedOn w:val="Normal"/>
    <w:next w:val="Normal"/>
    <w:link w:val="Heading1Char"/>
    <w:autoRedefine/>
    <w:uiPriority w:val="9"/>
    <w:qFormat/>
    <w:rsid w:val="0038123E"/>
    <w:pPr>
      <w:numPr>
        <w:numId w:val="1"/>
      </w:numPr>
      <w:spacing w:line="240" w:lineRule="auto"/>
      <w:outlineLvl w:val="0"/>
    </w:pPr>
    <w:rPr>
      <w:rFonts w:eastAsiaTheme="minorEastAsia" w:cs="Arial"/>
      <w:b/>
      <w:caps/>
      <w:color w:val="000000"/>
      <w:szCs w:val="26"/>
      <w:u w:val="single"/>
      <w:lang w:eastAsia="x-none"/>
    </w:rPr>
  </w:style>
  <w:style w:type="paragraph" w:styleId="Heading2">
    <w:name w:val="heading 2"/>
    <w:basedOn w:val="Heading1"/>
    <w:next w:val="Normal"/>
    <w:link w:val="Heading2Char"/>
    <w:autoRedefine/>
    <w:uiPriority w:val="9"/>
    <w:qFormat/>
    <w:rsid w:val="0038123E"/>
    <w:pPr>
      <w:numPr>
        <w:ilvl w:val="1"/>
      </w:numPr>
      <w:spacing w:line="360" w:lineRule="auto"/>
      <w:outlineLvl w:val="1"/>
    </w:pPr>
    <w:rPr>
      <w:caps w:val="0"/>
      <w:szCs w:val="24"/>
    </w:rPr>
  </w:style>
  <w:style w:type="paragraph" w:styleId="Heading3">
    <w:name w:val="heading 3"/>
    <w:basedOn w:val="Normal"/>
    <w:next w:val="Normal"/>
    <w:link w:val="Heading3Char"/>
    <w:uiPriority w:val="9"/>
    <w:qFormat/>
    <w:rsid w:val="005F10ED"/>
    <w:pPr>
      <w:keepNext/>
      <w:numPr>
        <w:ilvl w:val="2"/>
        <w:numId w:val="1"/>
      </w:numPr>
      <w:outlineLvl w:val="2"/>
    </w:pPr>
    <w:rPr>
      <w:u w:val="single"/>
    </w:rPr>
  </w:style>
  <w:style w:type="paragraph" w:styleId="Heading4">
    <w:name w:val="heading 4"/>
    <w:basedOn w:val="Normal"/>
    <w:next w:val="Normal"/>
    <w:link w:val="Heading4Char"/>
    <w:uiPriority w:val="9"/>
    <w:qFormat/>
    <w:rsid w:val="005F10ED"/>
    <w:pPr>
      <w:keepNext/>
      <w:numPr>
        <w:ilvl w:val="3"/>
        <w:numId w:val="1"/>
      </w:numPr>
      <w:spacing w:before="240" w:after="60"/>
      <w:outlineLvl w:val="3"/>
    </w:pPr>
    <w:rPr>
      <w:sz w:val="22"/>
    </w:rPr>
  </w:style>
  <w:style w:type="paragraph" w:styleId="Heading5">
    <w:name w:val="heading 5"/>
    <w:basedOn w:val="Normal"/>
    <w:next w:val="Normal"/>
    <w:link w:val="Heading5Char"/>
    <w:uiPriority w:val="9"/>
    <w:qFormat/>
    <w:rsid w:val="005F10ED"/>
    <w:pPr>
      <w:numPr>
        <w:ilvl w:val="4"/>
        <w:numId w:val="1"/>
      </w:numPr>
      <w:spacing w:before="240" w:after="60"/>
      <w:outlineLvl w:val="4"/>
    </w:pPr>
    <w:rPr>
      <w:sz w:val="22"/>
    </w:rPr>
  </w:style>
  <w:style w:type="paragraph" w:styleId="Heading6">
    <w:name w:val="heading 6"/>
    <w:basedOn w:val="Normal"/>
    <w:next w:val="Normal"/>
    <w:link w:val="Heading6Char"/>
    <w:uiPriority w:val="9"/>
    <w:qFormat/>
    <w:rsid w:val="005F10ED"/>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5F10ED"/>
    <w:pPr>
      <w:numPr>
        <w:ilvl w:val="6"/>
        <w:numId w:val="1"/>
      </w:numPr>
      <w:spacing w:before="240" w:after="60"/>
      <w:outlineLvl w:val="6"/>
    </w:pPr>
    <w:rPr>
      <w:rFonts w:ascii="Times New Roman" w:hAnsi="Times New Roman"/>
    </w:rPr>
  </w:style>
  <w:style w:type="paragraph" w:styleId="Heading8">
    <w:name w:val="heading 8"/>
    <w:basedOn w:val="Normal"/>
    <w:next w:val="Normal"/>
    <w:link w:val="Heading8Char"/>
    <w:qFormat/>
    <w:rsid w:val="005F10ED"/>
    <w:pPr>
      <w:numPr>
        <w:ilvl w:val="7"/>
        <w:numId w:val="1"/>
      </w:numPr>
      <w:spacing w:before="240" w:after="60"/>
      <w:outlineLvl w:val="7"/>
    </w:pPr>
    <w:rPr>
      <w:rFonts w:ascii="Times New Roman" w:hAnsi="Times New Roman"/>
      <w:i/>
      <w:iCs/>
    </w:rPr>
  </w:style>
  <w:style w:type="paragraph" w:styleId="Heading9">
    <w:name w:val="heading 9"/>
    <w:basedOn w:val="Normal"/>
    <w:next w:val="Normal"/>
    <w:link w:val="Heading9Char"/>
    <w:qFormat/>
    <w:rsid w:val="005F10ED"/>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23E"/>
    <w:rPr>
      <w:rFonts w:ascii="Arial" w:eastAsiaTheme="minorEastAsia" w:hAnsi="Arial" w:cs="Arial"/>
      <w:b/>
      <w:caps/>
      <w:color w:val="000000"/>
      <w:sz w:val="24"/>
      <w:szCs w:val="26"/>
      <w:u w:val="single"/>
      <w:lang w:eastAsia="x-none"/>
    </w:rPr>
  </w:style>
  <w:style w:type="character" w:customStyle="1" w:styleId="Heading2Char">
    <w:name w:val="Heading 2 Char"/>
    <w:basedOn w:val="DefaultParagraphFont"/>
    <w:link w:val="Heading2"/>
    <w:uiPriority w:val="9"/>
    <w:rsid w:val="0038123E"/>
    <w:rPr>
      <w:rFonts w:ascii="Arial" w:eastAsiaTheme="minorEastAsia" w:hAnsi="Arial" w:cs="Arial"/>
      <w:b/>
      <w:color w:val="000000"/>
      <w:sz w:val="24"/>
      <w:szCs w:val="24"/>
      <w:u w:val="single"/>
      <w:lang w:eastAsia="x-none"/>
    </w:rPr>
  </w:style>
  <w:style w:type="character" w:customStyle="1" w:styleId="Heading3Char">
    <w:name w:val="Heading 3 Char"/>
    <w:basedOn w:val="DefaultParagraphFont"/>
    <w:link w:val="Heading3"/>
    <w:rsid w:val="005F10ED"/>
    <w:rPr>
      <w:rFonts w:ascii="Arial" w:eastAsia="Times New Roman" w:hAnsi="Arial" w:cs="Times New Roman"/>
      <w:sz w:val="24"/>
      <w:szCs w:val="24"/>
      <w:u w:val="single"/>
      <w:lang w:eastAsia="en-GB"/>
    </w:rPr>
  </w:style>
  <w:style w:type="character" w:customStyle="1" w:styleId="Heading4Char">
    <w:name w:val="Heading 4 Char"/>
    <w:basedOn w:val="DefaultParagraphFont"/>
    <w:link w:val="Heading4"/>
    <w:rsid w:val="005F10ED"/>
    <w:rPr>
      <w:rFonts w:ascii="Arial" w:eastAsia="Times New Roman" w:hAnsi="Arial" w:cs="Times New Roman"/>
      <w:szCs w:val="24"/>
      <w:lang w:eastAsia="en-GB"/>
    </w:rPr>
  </w:style>
  <w:style w:type="character" w:customStyle="1" w:styleId="Heading5Char">
    <w:name w:val="Heading 5 Char"/>
    <w:basedOn w:val="DefaultParagraphFont"/>
    <w:link w:val="Heading5"/>
    <w:rsid w:val="005F10ED"/>
    <w:rPr>
      <w:rFonts w:ascii="Arial" w:eastAsia="Times New Roman" w:hAnsi="Arial" w:cs="Times New Roman"/>
      <w:szCs w:val="24"/>
      <w:lang w:eastAsia="en-GB"/>
    </w:rPr>
  </w:style>
  <w:style w:type="character" w:customStyle="1" w:styleId="Heading6Char">
    <w:name w:val="Heading 6 Char"/>
    <w:basedOn w:val="DefaultParagraphFont"/>
    <w:link w:val="Heading6"/>
    <w:rsid w:val="005F10ED"/>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5F10ED"/>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5F10ED"/>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5F10ED"/>
    <w:rPr>
      <w:rFonts w:ascii="Arial" w:eastAsia="Times New Roman" w:hAnsi="Arial" w:cs="Arial"/>
      <w:lang w:eastAsia="en-GB"/>
    </w:rPr>
  </w:style>
  <w:style w:type="character" w:customStyle="1" w:styleId="contentpasted0">
    <w:name w:val="contentpasted0"/>
    <w:rsid w:val="005F10ED"/>
  </w:style>
  <w:style w:type="paragraph" w:styleId="TOCHeading">
    <w:name w:val="TOC Heading"/>
    <w:basedOn w:val="Heading1"/>
    <w:next w:val="Normal"/>
    <w:uiPriority w:val="39"/>
    <w:unhideWhenUsed/>
    <w:qFormat/>
    <w:rsid w:val="005C7461"/>
    <w:pPr>
      <w:keepNext/>
      <w:keepLines/>
      <w:numPr>
        <w:numId w:val="0"/>
      </w:numPr>
      <w:spacing w:before="240" w:line="259" w:lineRule="auto"/>
      <w:jc w:val="left"/>
      <w:outlineLvl w:val="9"/>
    </w:pPr>
    <w:rPr>
      <w:rFonts w:asciiTheme="majorHAnsi" w:eastAsiaTheme="majorEastAsia" w:hAnsiTheme="majorHAnsi" w:cstheme="majorBidi"/>
      <w:b w:val="0"/>
      <w:caps w:val="0"/>
      <w:color w:val="2E74B5" w:themeColor="accent1" w:themeShade="BF"/>
      <w:sz w:val="32"/>
      <w:szCs w:val="32"/>
      <w:u w:val="none"/>
      <w:lang w:val="en-US" w:eastAsia="en-US"/>
    </w:rPr>
  </w:style>
  <w:style w:type="paragraph" w:styleId="TOC1">
    <w:name w:val="toc 1"/>
    <w:basedOn w:val="Normal"/>
    <w:next w:val="Normal"/>
    <w:autoRedefine/>
    <w:uiPriority w:val="39"/>
    <w:unhideWhenUsed/>
    <w:rsid w:val="005C7461"/>
    <w:pPr>
      <w:spacing w:after="100"/>
    </w:pPr>
  </w:style>
  <w:style w:type="paragraph" w:styleId="TOC2">
    <w:name w:val="toc 2"/>
    <w:basedOn w:val="Normal"/>
    <w:next w:val="Normal"/>
    <w:autoRedefine/>
    <w:uiPriority w:val="39"/>
    <w:unhideWhenUsed/>
    <w:rsid w:val="005C7461"/>
    <w:pPr>
      <w:spacing w:after="100"/>
      <w:ind w:left="240"/>
    </w:pPr>
  </w:style>
  <w:style w:type="paragraph" w:styleId="TOC3">
    <w:name w:val="toc 3"/>
    <w:basedOn w:val="Normal"/>
    <w:next w:val="Normal"/>
    <w:autoRedefine/>
    <w:uiPriority w:val="39"/>
    <w:unhideWhenUsed/>
    <w:rsid w:val="005C7461"/>
    <w:pPr>
      <w:spacing w:after="100"/>
      <w:ind w:left="480"/>
    </w:pPr>
  </w:style>
  <w:style w:type="character" w:styleId="Hyperlink">
    <w:name w:val="Hyperlink"/>
    <w:basedOn w:val="DefaultParagraphFont"/>
    <w:uiPriority w:val="99"/>
    <w:unhideWhenUsed/>
    <w:rsid w:val="005C7461"/>
    <w:rPr>
      <w:color w:val="0563C1" w:themeColor="hyperlink"/>
      <w:u w:val="single"/>
    </w:rPr>
  </w:style>
  <w:style w:type="paragraph" w:styleId="Bibliography">
    <w:name w:val="Bibliography"/>
    <w:basedOn w:val="Normal"/>
    <w:next w:val="Normal"/>
    <w:uiPriority w:val="37"/>
    <w:unhideWhenUsed/>
    <w:rsid w:val="00932F4B"/>
  </w:style>
  <w:style w:type="paragraph" w:styleId="NormalWeb">
    <w:name w:val="Normal (Web)"/>
    <w:basedOn w:val="Normal"/>
    <w:uiPriority w:val="99"/>
    <w:semiHidden/>
    <w:unhideWhenUsed/>
    <w:rsid w:val="00B27E65"/>
    <w:pPr>
      <w:spacing w:before="100" w:beforeAutospacing="1" w:after="100" w:afterAutospacing="1" w:line="240" w:lineRule="auto"/>
      <w:jc w:val="left"/>
    </w:pPr>
    <w:rPr>
      <w:rFonts w:ascii="Times New Roman" w:hAnsi="Times New Roman"/>
    </w:rPr>
  </w:style>
  <w:style w:type="table" w:styleId="TableGrid">
    <w:name w:val="Table Grid"/>
    <w:basedOn w:val="TableNormal"/>
    <w:uiPriority w:val="39"/>
    <w:rsid w:val="009E6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6833"/>
    <w:pPr>
      <w:tabs>
        <w:tab w:val="center" w:pos="4513"/>
        <w:tab w:val="right" w:pos="9026"/>
      </w:tabs>
      <w:spacing w:line="240" w:lineRule="auto"/>
    </w:pPr>
  </w:style>
  <w:style w:type="character" w:customStyle="1" w:styleId="HeaderChar">
    <w:name w:val="Header Char"/>
    <w:basedOn w:val="DefaultParagraphFont"/>
    <w:link w:val="Header"/>
    <w:uiPriority w:val="99"/>
    <w:rsid w:val="009E6833"/>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9E6833"/>
    <w:pPr>
      <w:tabs>
        <w:tab w:val="center" w:pos="4513"/>
        <w:tab w:val="right" w:pos="9026"/>
      </w:tabs>
      <w:spacing w:line="240" w:lineRule="auto"/>
    </w:pPr>
  </w:style>
  <w:style w:type="character" w:customStyle="1" w:styleId="FooterChar">
    <w:name w:val="Footer Char"/>
    <w:basedOn w:val="DefaultParagraphFont"/>
    <w:link w:val="Footer"/>
    <w:uiPriority w:val="99"/>
    <w:rsid w:val="009E6833"/>
    <w:rPr>
      <w:rFonts w:ascii="Arial" w:eastAsia="Times New Roman" w:hAnsi="Arial" w:cs="Times New Roman"/>
      <w:sz w:val="24"/>
      <w:szCs w:val="24"/>
      <w:lang w:eastAsia="en-GB"/>
    </w:rPr>
  </w:style>
  <w:style w:type="paragraph" w:styleId="Caption">
    <w:name w:val="caption"/>
    <w:basedOn w:val="Normal"/>
    <w:next w:val="Normal"/>
    <w:uiPriority w:val="35"/>
    <w:unhideWhenUsed/>
    <w:qFormat/>
    <w:rsid w:val="009E683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E6833"/>
  </w:style>
  <w:style w:type="character" w:customStyle="1" w:styleId="cf01">
    <w:name w:val="cf01"/>
    <w:basedOn w:val="DefaultParagraphFont"/>
    <w:rsid w:val="003D6C39"/>
    <w:rPr>
      <w:rFonts w:ascii="Segoe UI" w:hAnsi="Segoe UI" w:cs="Segoe UI" w:hint="default"/>
      <w:sz w:val="18"/>
      <w:szCs w:val="18"/>
    </w:rPr>
  </w:style>
  <w:style w:type="character" w:styleId="CommentReference">
    <w:name w:val="annotation reference"/>
    <w:basedOn w:val="DefaultParagraphFont"/>
    <w:uiPriority w:val="99"/>
    <w:semiHidden/>
    <w:unhideWhenUsed/>
    <w:rsid w:val="003E72AB"/>
    <w:rPr>
      <w:sz w:val="16"/>
      <w:szCs w:val="16"/>
    </w:rPr>
  </w:style>
  <w:style w:type="paragraph" w:styleId="CommentText">
    <w:name w:val="annotation text"/>
    <w:basedOn w:val="Normal"/>
    <w:link w:val="CommentTextChar"/>
    <w:uiPriority w:val="99"/>
    <w:unhideWhenUsed/>
    <w:rsid w:val="003E72AB"/>
    <w:pPr>
      <w:spacing w:line="240" w:lineRule="auto"/>
    </w:pPr>
    <w:rPr>
      <w:sz w:val="20"/>
      <w:szCs w:val="20"/>
    </w:rPr>
  </w:style>
  <w:style w:type="character" w:customStyle="1" w:styleId="CommentTextChar">
    <w:name w:val="Comment Text Char"/>
    <w:basedOn w:val="DefaultParagraphFont"/>
    <w:link w:val="CommentText"/>
    <w:uiPriority w:val="99"/>
    <w:rsid w:val="003E72A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E72AB"/>
    <w:rPr>
      <w:b/>
      <w:bCs/>
    </w:rPr>
  </w:style>
  <w:style w:type="character" w:customStyle="1" w:styleId="CommentSubjectChar">
    <w:name w:val="Comment Subject Char"/>
    <w:basedOn w:val="CommentTextChar"/>
    <w:link w:val="CommentSubject"/>
    <w:uiPriority w:val="99"/>
    <w:semiHidden/>
    <w:rsid w:val="003E72AB"/>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8B1AF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AF2"/>
    <w:rPr>
      <w:rFonts w:ascii="Segoe UI" w:eastAsia="Times New Roman" w:hAnsi="Segoe UI" w:cs="Segoe UI"/>
      <w:sz w:val="18"/>
      <w:szCs w:val="18"/>
      <w:lang w:eastAsia="en-GB"/>
    </w:rPr>
  </w:style>
  <w:style w:type="paragraph" w:styleId="ListParagraph">
    <w:name w:val="List Paragraph"/>
    <w:basedOn w:val="Normal"/>
    <w:uiPriority w:val="34"/>
    <w:qFormat/>
    <w:rsid w:val="00F02CBF"/>
    <w:pPr>
      <w:ind w:left="720"/>
      <w:contextualSpacing/>
    </w:pPr>
  </w:style>
  <w:style w:type="character" w:styleId="Emphasis">
    <w:name w:val="Emphasis"/>
    <w:basedOn w:val="DefaultParagraphFont"/>
    <w:uiPriority w:val="20"/>
    <w:qFormat/>
    <w:rsid w:val="00C45D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144">
      <w:bodyDiv w:val="1"/>
      <w:marLeft w:val="0"/>
      <w:marRight w:val="0"/>
      <w:marTop w:val="0"/>
      <w:marBottom w:val="0"/>
      <w:divBdr>
        <w:top w:val="none" w:sz="0" w:space="0" w:color="auto"/>
        <w:left w:val="none" w:sz="0" w:space="0" w:color="auto"/>
        <w:bottom w:val="none" w:sz="0" w:space="0" w:color="auto"/>
        <w:right w:val="none" w:sz="0" w:space="0" w:color="auto"/>
      </w:divBdr>
    </w:div>
    <w:div w:id="3366584">
      <w:bodyDiv w:val="1"/>
      <w:marLeft w:val="0"/>
      <w:marRight w:val="0"/>
      <w:marTop w:val="0"/>
      <w:marBottom w:val="0"/>
      <w:divBdr>
        <w:top w:val="none" w:sz="0" w:space="0" w:color="auto"/>
        <w:left w:val="none" w:sz="0" w:space="0" w:color="auto"/>
        <w:bottom w:val="none" w:sz="0" w:space="0" w:color="auto"/>
        <w:right w:val="none" w:sz="0" w:space="0" w:color="auto"/>
      </w:divBdr>
    </w:div>
    <w:div w:id="4599260">
      <w:bodyDiv w:val="1"/>
      <w:marLeft w:val="0"/>
      <w:marRight w:val="0"/>
      <w:marTop w:val="0"/>
      <w:marBottom w:val="0"/>
      <w:divBdr>
        <w:top w:val="none" w:sz="0" w:space="0" w:color="auto"/>
        <w:left w:val="none" w:sz="0" w:space="0" w:color="auto"/>
        <w:bottom w:val="none" w:sz="0" w:space="0" w:color="auto"/>
        <w:right w:val="none" w:sz="0" w:space="0" w:color="auto"/>
      </w:divBdr>
    </w:div>
    <w:div w:id="4749014">
      <w:bodyDiv w:val="1"/>
      <w:marLeft w:val="0"/>
      <w:marRight w:val="0"/>
      <w:marTop w:val="0"/>
      <w:marBottom w:val="0"/>
      <w:divBdr>
        <w:top w:val="none" w:sz="0" w:space="0" w:color="auto"/>
        <w:left w:val="none" w:sz="0" w:space="0" w:color="auto"/>
        <w:bottom w:val="none" w:sz="0" w:space="0" w:color="auto"/>
        <w:right w:val="none" w:sz="0" w:space="0" w:color="auto"/>
      </w:divBdr>
    </w:div>
    <w:div w:id="5640423">
      <w:bodyDiv w:val="1"/>
      <w:marLeft w:val="0"/>
      <w:marRight w:val="0"/>
      <w:marTop w:val="0"/>
      <w:marBottom w:val="0"/>
      <w:divBdr>
        <w:top w:val="none" w:sz="0" w:space="0" w:color="auto"/>
        <w:left w:val="none" w:sz="0" w:space="0" w:color="auto"/>
        <w:bottom w:val="none" w:sz="0" w:space="0" w:color="auto"/>
        <w:right w:val="none" w:sz="0" w:space="0" w:color="auto"/>
      </w:divBdr>
    </w:div>
    <w:div w:id="7488748">
      <w:bodyDiv w:val="1"/>
      <w:marLeft w:val="0"/>
      <w:marRight w:val="0"/>
      <w:marTop w:val="0"/>
      <w:marBottom w:val="0"/>
      <w:divBdr>
        <w:top w:val="none" w:sz="0" w:space="0" w:color="auto"/>
        <w:left w:val="none" w:sz="0" w:space="0" w:color="auto"/>
        <w:bottom w:val="none" w:sz="0" w:space="0" w:color="auto"/>
        <w:right w:val="none" w:sz="0" w:space="0" w:color="auto"/>
      </w:divBdr>
    </w:div>
    <w:div w:id="7686537">
      <w:bodyDiv w:val="1"/>
      <w:marLeft w:val="0"/>
      <w:marRight w:val="0"/>
      <w:marTop w:val="0"/>
      <w:marBottom w:val="0"/>
      <w:divBdr>
        <w:top w:val="none" w:sz="0" w:space="0" w:color="auto"/>
        <w:left w:val="none" w:sz="0" w:space="0" w:color="auto"/>
        <w:bottom w:val="none" w:sz="0" w:space="0" w:color="auto"/>
        <w:right w:val="none" w:sz="0" w:space="0" w:color="auto"/>
      </w:divBdr>
    </w:div>
    <w:div w:id="8602831">
      <w:bodyDiv w:val="1"/>
      <w:marLeft w:val="0"/>
      <w:marRight w:val="0"/>
      <w:marTop w:val="0"/>
      <w:marBottom w:val="0"/>
      <w:divBdr>
        <w:top w:val="none" w:sz="0" w:space="0" w:color="auto"/>
        <w:left w:val="none" w:sz="0" w:space="0" w:color="auto"/>
        <w:bottom w:val="none" w:sz="0" w:space="0" w:color="auto"/>
        <w:right w:val="none" w:sz="0" w:space="0" w:color="auto"/>
      </w:divBdr>
    </w:div>
    <w:div w:id="8727720">
      <w:bodyDiv w:val="1"/>
      <w:marLeft w:val="0"/>
      <w:marRight w:val="0"/>
      <w:marTop w:val="0"/>
      <w:marBottom w:val="0"/>
      <w:divBdr>
        <w:top w:val="none" w:sz="0" w:space="0" w:color="auto"/>
        <w:left w:val="none" w:sz="0" w:space="0" w:color="auto"/>
        <w:bottom w:val="none" w:sz="0" w:space="0" w:color="auto"/>
        <w:right w:val="none" w:sz="0" w:space="0" w:color="auto"/>
      </w:divBdr>
    </w:div>
    <w:div w:id="9114772">
      <w:bodyDiv w:val="1"/>
      <w:marLeft w:val="0"/>
      <w:marRight w:val="0"/>
      <w:marTop w:val="0"/>
      <w:marBottom w:val="0"/>
      <w:divBdr>
        <w:top w:val="none" w:sz="0" w:space="0" w:color="auto"/>
        <w:left w:val="none" w:sz="0" w:space="0" w:color="auto"/>
        <w:bottom w:val="none" w:sz="0" w:space="0" w:color="auto"/>
        <w:right w:val="none" w:sz="0" w:space="0" w:color="auto"/>
      </w:divBdr>
    </w:div>
    <w:div w:id="11348117">
      <w:bodyDiv w:val="1"/>
      <w:marLeft w:val="0"/>
      <w:marRight w:val="0"/>
      <w:marTop w:val="0"/>
      <w:marBottom w:val="0"/>
      <w:divBdr>
        <w:top w:val="none" w:sz="0" w:space="0" w:color="auto"/>
        <w:left w:val="none" w:sz="0" w:space="0" w:color="auto"/>
        <w:bottom w:val="none" w:sz="0" w:space="0" w:color="auto"/>
        <w:right w:val="none" w:sz="0" w:space="0" w:color="auto"/>
      </w:divBdr>
    </w:div>
    <w:div w:id="13578446">
      <w:bodyDiv w:val="1"/>
      <w:marLeft w:val="0"/>
      <w:marRight w:val="0"/>
      <w:marTop w:val="0"/>
      <w:marBottom w:val="0"/>
      <w:divBdr>
        <w:top w:val="none" w:sz="0" w:space="0" w:color="auto"/>
        <w:left w:val="none" w:sz="0" w:space="0" w:color="auto"/>
        <w:bottom w:val="none" w:sz="0" w:space="0" w:color="auto"/>
        <w:right w:val="none" w:sz="0" w:space="0" w:color="auto"/>
      </w:divBdr>
    </w:div>
    <w:div w:id="14114761">
      <w:bodyDiv w:val="1"/>
      <w:marLeft w:val="0"/>
      <w:marRight w:val="0"/>
      <w:marTop w:val="0"/>
      <w:marBottom w:val="0"/>
      <w:divBdr>
        <w:top w:val="none" w:sz="0" w:space="0" w:color="auto"/>
        <w:left w:val="none" w:sz="0" w:space="0" w:color="auto"/>
        <w:bottom w:val="none" w:sz="0" w:space="0" w:color="auto"/>
        <w:right w:val="none" w:sz="0" w:space="0" w:color="auto"/>
      </w:divBdr>
    </w:div>
    <w:div w:id="20863625">
      <w:bodyDiv w:val="1"/>
      <w:marLeft w:val="0"/>
      <w:marRight w:val="0"/>
      <w:marTop w:val="0"/>
      <w:marBottom w:val="0"/>
      <w:divBdr>
        <w:top w:val="none" w:sz="0" w:space="0" w:color="auto"/>
        <w:left w:val="none" w:sz="0" w:space="0" w:color="auto"/>
        <w:bottom w:val="none" w:sz="0" w:space="0" w:color="auto"/>
        <w:right w:val="none" w:sz="0" w:space="0" w:color="auto"/>
      </w:divBdr>
    </w:div>
    <w:div w:id="24720761">
      <w:bodyDiv w:val="1"/>
      <w:marLeft w:val="0"/>
      <w:marRight w:val="0"/>
      <w:marTop w:val="0"/>
      <w:marBottom w:val="0"/>
      <w:divBdr>
        <w:top w:val="none" w:sz="0" w:space="0" w:color="auto"/>
        <w:left w:val="none" w:sz="0" w:space="0" w:color="auto"/>
        <w:bottom w:val="none" w:sz="0" w:space="0" w:color="auto"/>
        <w:right w:val="none" w:sz="0" w:space="0" w:color="auto"/>
      </w:divBdr>
    </w:div>
    <w:div w:id="28647966">
      <w:bodyDiv w:val="1"/>
      <w:marLeft w:val="0"/>
      <w:marRight w:val="0"/>
      <w:marTop w:val="0"/>
      <w:marBottom w:val="0"/>
      <w:divBdr>
        <w:top w:val="none" w:sz="0" w:space="0" w:color="auto"/>
        <w:left w:val="none" w:sz="0" w:space="0" w:color="auto"/>
        <w:bottom w:val="none" w:sz="0" w:space="0" w:color="auto"/>
        <w:right w:val="none" w:sz="0" w:space="0" w:color="auto"/>
      </w:divBdr>
    </w:div>
    <w:div w:id="30426262">
      <w:bodyDiv w:val="1"/>
      <w:marLeft w:val="0"/>
      <w:marRight w:val="0"/>
      <w:marTop w:val="0"/>
      <w:marBottom w:val="0"/>
      <w:divBdr>
        <w:top w:val="none" w:sz="0" w:space="0" w:color="auto"/>
        <w:left w:val="none" w:sz="0" w:space="0" w:color="auto"/>
        <w:bottom w:val="none" w:sz="0" w:space="0" w:color="auto"/>
        <w:right w:val="none" w:sz="0" w:space="0" w:color="auto"/>
      </w:divBdr>
    </w:div>
    <w:div w:id="32704224">
      <w:bodyDiv w:val="1"/>
      <w:marLeft w:val="0"/>
      <w:marRight w:val="0"/>
      <w:marTop w:val="0"/>
      <w:marBottom w:val="0"/>
      <w:divBdr>
        <w:top w:val="none" w:sz="0" w:space="0" w:color="auto"/>
        <w:left w:val="none" w:sz="0" w:space="0" w:color="auto"/>
        <w:bottom w:val="none" w:sz="0" w:space="0" w:color="auto"/>
        <w:right w:val="none" w:sz="0" w:space="0" w:color="auto"/>
      </w:divBdr>
    </w:div>
    <w:div w:id="33963581">
      <w:bodyDiv w:val="1"/>
      <w:marLeft w:val="0"/>
      <w:marRight w:val="0"/>
      <w:marTop w:val="0"/>
      <w:marBottom w:val="0"/>
      <w:divBdr>
        <w:top w:val="none" w:sz="0" w:space="0" w:color="auto"/>
        <w:left w:val="none" w:sz="0" w:space="0" w:color="auto"/>
        <w:bottom w:val="none" w:sz="0" w:space="0" w:color="auto"/>
        <w:right w:val="none" w:sz="0" w:space="0" w:color="auto"/>
      </w:divBdr>
    </w:div>
    <w:div w:id="33966109">
      <w:bodyDiv w:val="1"/>
      <w:marLeft w:val="0"/>
      <w:marRight w:val="0"/>
      <w:marTop w:val="0"/>
      <w:marBottom w:val="0"/>
      <w:divBdr>
        <w:top w:val="none" w:sz="0" w:space="0" w:color="auto"/>
        <w:left w:val="none" w:sz="0" w:space="0" w:color="auto"/>
        <w:bottom w:val="none" w:sz="0" w:space="0" w:color="auto"/>
        <w:right w:val="none" w:sz="0" w:space="0" w:color="auto"/>
      </w:divBdr>
    </w:div>
    <w:div w:id="34503323">
      <w:bodyDiv w:val="1"/>
      <w:marLeft w:val="0"/>
      <w:marRight w:val="0"/>
      <w:marTop w:val="0"/>
      <w:marBottom w:val="0"/>
      <w:divBdr>
        <w:top w:val="none" w:sz="0" w:space="0" w:color="auto"/>
        <w:left w:val="none" w:sz="0" w:space="0" w:color="auto"/>
        <w:bottom w:val="none" w:sz="0" w:space="0" w:color="auto"/>
        <w:right w:val="none" w:sz="0" w:space="0" w:color="auto"/>
      </w:divBdr>
    </w:div>
    <w:div w:id="36245439">
      <w:bodyDiv w:val="1"/>
      <w:marLeft w:val="0"/>
      <w:marRight w:val="0"/>
      <w:marTop w:val="0"/>
      <w:marBottom w:val="0"/>
      <w:divBdr>
        <w:top w:val="none" w:sz="0" w:space="0" w:color="auto"/>
        <w:left w:val="none" w:sz="0" w:space="0" w:color="auto"/>
        <w:bottom w:val="none" w:sz="0" w:space="0" w:color="auto"/>
        <w:right w:val="none" w:sz="0" w:space="0" w:color="auto"/>
      </w:divBdr>
    </w:div>
    <w:div w:id="36322364">
      <w:bodyDiv w:val="1"/>
      <w:marLeft w:val="0"/>
      <w:marRight w:val="0"/>
      <w:marTop w:val="0"/>
      <w:marBottom w:val="0"/>
      <w:divBdr>
        <w:top w:val="none" w:sz="0" w:space="0" w:color="auto"/>
        <w:left w:val="none" w:sz="0" w:space="0" w:color="auto"/>
        <w:bottom w:val="none" w:sz="0" w:space="0" w:color="auto"/>
        <w:right w:val="none" w:sz="0" w:space="0" w:color="auto"/>
      </w:divBdr>
    </w:div>
    <w:div w:id="36514298">
      <w:bodyDiv w:val="1"/>
      <w:marLeft w:val="0"/>
      <w:marRight w:val="0"/>
      <w:marTop w:val="0"/>
      <w:marBottom w:val="0"/>
      <w:divBdr>
        <w:top w:val="none" w:sz="0" w:space="0" w:color="auto"/>
        <w:left w:val="none" w:sz="0" w:space="0" w:color="auto"/>
        <w:bottom w:val="none" w:sz="0" w:space="0" w:color="auto"/>
        <w:right w:val="none" w:sz="0" w:space="0" w:color="auto"/>
      </w:divBdr>
    </w:div>
    <w:div w:id="36898839">
      <w:bodyDiv w:val="1"/>
      <w:marLeft w:val="0"/>
      <w:marRight w:val="0"/>
      <w:marTop w:val="0"/>
      <w:marBottom w:val="0"/>
      <w:divBdr>
        <w:top w:val="none" w:sz="0" w:space="0" w:color="auto"/>
        <w:left w:val="none" w:sz="0" w:space="0" w:color="auto"/>
        <w:bottom w:val="none" w:sz="0" w:space="0" w:color="auto"/>
        <w:right w:val="none" w:sz="0" w:space="0" w:color="auto"/>
      </w:divBdr>
    </w:div>
    <w:div w:id="39283069">
      <w:bodyDiv w:val="1"/>
      <w:marLeft w:val="0"/>
      <w:marRight w:val="0"/>
      <w:marTop w:val="0"/>
      <w:marBottom w:val="0"/>
      <w:divBdr>
        <w:top w:val="none" w:sz="0" w:space="0" w:color="auto"/>
        <w:left w:val="none" w:sz="0" w:space="0" w:color="auto"/>
        <w:bottom w:val="none" w:sz="0" w:space="0" w:color="auto"/>
        <w:right w:val="none" w:sz="0" w:space="0" w:color="auto"/>
      </w:divBdr>
    </w:div>
    <w:div w:id="41944712">
      <w:bodyDiv w:val="1"/>
      <w:marLeft w:val="0"/>
      <w:marRight w:val="0"/>
      <w:marTop w:val="0"/>
      <w:marBottom w:val="0"/>
      <w:divBdr>
        <w:top w:val="none" w:sz="0" w:space="0" w:color="auto"/>
        <w:left w:val="none" w:sz="0" w:space="0" w:color="auto"/>
        <w:bottom w:val="none" w:sz="0" w:space="0" w:color="auto"/>
        <w:right w:val="none" w:sz="0" w:space="0" w:color="auto"/>
      </w:divBdr>
    </w:div>
    <w:div w:id="44567150">
      <w:bodyDiv w:val="1"/>
      <w:marLeft w:val="0"/>
      <w:marRight w:val="0"/>
      <w:marTop w:val="0"/>
      <w:marBottom w:val="0"/>
      <w:divBdr>
        <w:top w:val="none" w:sz="0" w:space="0" w:color="auto"/>
        <w:left w:val="none" w:sz="0" w:space="0" w:color="auto"/>
        <w:bottom w:val="none" w:sz="0" w:space="0" w:color="auto"/>
        <w:right w:val="none" w:sz="0" w:space="0" w:color="auto"/>
      </w:divBdr>
    </w:div>
    <w:div w:id="47917590">
      <w:bodyDiv w:val="1"/>
      <w:marLeft w:val="0"/>
      <w:marRight w:val="0"/>
      <w:marTop w:val="0"/>
      <w:marBottom w:val="0"/>
      <w:divBdr>
        <w:top w:val="none" w:sz="0" w:space="0" w:color="auto"/>
        <w:left w:val="none" w:sz="0" w:space="0" w:color="auto"/>
        <w:bottom w:val="none" w:sz="0" w:space="0" w:color="auto"/>
        <w:right w:val="none" w:sz="0" w:space="0" w:color="auto"/>
      </w:divBdr>
    </w:div>
    <w:div w:id="49811343">
      <w:bodyDiv w:val="1"/>
      <w:marLeft w:val="0"/>
      <w:marRight w:val="0"/>
      <w:marTop w:val="0"/>
      <w:marBottom w:val="0"/>
      <w:divBdr>
        <w:top w:val="none" w:sz="0" w:space="0" w:color="auto"/>
        <w:left w:val="none" w:sz="0" w:space="0" w:color="auto"/>
        <w:bottom w:val="none" w:sz="0" w:space="0" w:color="auto"/>
        <w:right w:val="none" w:sz="0" w:space="0" w:color="auto"/>
      </w:divBdr>
    </w:div>
    <w:div w:id="52120587">
      <w:bodyDiv w:val="1"/>
      <w:marLeft w:val="0"/>
      <w:marRight w:val="0"/>
      <w:marTop w:val="0"/>
      <w:marBottom w:val="0"/>
      <w:divBdr>
        <w:top w:val="none" w:sz="0" w:space="0" w:color="auto"/>
        <w:left w:val="none" w:sz="0" w:space="0" w:color="auto"/>
        <w:bottom w:val="none" w:sz="0" w:space="0" w:color="auto"/>
        <w:right w:val="none" w:sz="0" w:space="0" w:color="auto"/>
      </w:divBdr>
    </w:div>
    <w:div w:id="53041247">
      <w:bodyDiv w:val="1"/>
      <w:marLeft w:val="0"/>
      <w:marRight w:val="0"/>
      <w:marTop w:val="0"/>
      <w:marBottom w:val="0"/>
      <w:divBdr>
        <w:top w:val="none" w:sz="0" w:space="0" w:color="auto"/>
        <w:left w:val="none" w:sz="0" w:space="0" w:color="auto"/>
        <w:bottom w:val="none" w:sz="0" w:space="0" w:color="auto"/>
        <w:right w:val="none" w:sz="0" w:space="0" w:color="auto"/>
      </w:divBdr>
    </w:div>
    <w:div w:id="53087195">
      <w:bodyDiv w:val="1"/>
      <w:marLeft w:val="0"/>
      <w:marRight w:val="0"/>
      <w:marTop w:val="0"/>
      <w:marBottom w:val="0"/>
      <w:divBdr>
        <w:top w:val="none" w:sz="0" w:space="0" w:color="auto"/>
        <w:left w:val="none" w:sz="0" w:space="0" w:color="auto"/>
        <w:bottom w:val="none" w:sz="0" w:space="0" w:color="auto"/>
        <w:right w:val="none" w:sz="0" w:space="0" w:color="auto"/>
      </w:divBdr>
    </w:div>
    <w:div w:id="58750407">
      <w:bodyDiv w:val="1"/>
      <w:marLeft w:val="0"/>
      <w:marRight w:val="0"/>
      <w:marTop w:val="0"/>
      <w:marBottom w:val="0"/>
      <w:divBdr>
        <w:top w:val="none" w:sz="0" w:space="0" w:color="auto"/>
        <w:left w:val="none" w:sz="0" w:space="0" w:color="auto"/>
        <w:bottom w:val="none" w:sz="0" w:space="0" w:color="auto"/>
        <w:right w:val="none" w:sz="0" w:space="0" w:color="auto"/>
      </w:divBdr>
    </w:div>
    <w:div w:id="59406685">
      <w:bodyDiv w:val="1"/>
      <w:marLeft w:val="0"/>
      <w:marRight w:val="0"/>
      <w:marTop w:val="0"/>
      <w:marBottom w:val="0"/>
      <w:divBdr>
        <w:top w:val="none" w:sz="0" w:space="0" w:color="auto"/>
        <w:left w:val="none" w:sz="0" w:space="0" w:color="auto"/>
        <w:bottom w:val="none" w:sz="0" w:space="0" w:color="auto"/>
        <w:right w:val="none" w:sz="0" w:space="0" w:color="auto"/>
      </w:divBdr>
    </w:div>
    <w:div w:id="59447533">
      <w:bodyDiv w:val="1"/>
      <w:marLeft w:val="0"/>
      <w:marRight w:val="0"/>
      <w:marTop w:val="0"/>
      <w:marBottom w:val="0"/>
      <w:divBdr>
        <w:top w:val="none" w:sz="0" w:space="0" w:color="auto"/>
        <w:left w:val="none" w:sz="0" w:space="0" w:color="auto"/>
        <w:bottom w:val="none" w:sz="0" w:space="0" w:color="auto"/>
        <w:right w:val="none" w:sz="0" w:space="0" w:color="auto"/>
      </w:divBdr>
    </w:div>
    <w:div w:id="60105038">
      <w:bodyDiv w:val="1"/>
      <w:marLeft w:val="0"/>
      <w:marRight w:val="0"/>
      <w:marTop w:val="0"/>
      <w:marBottom w:val="0"/>
      <w:divBdr>
        <w:top w:val="none" w:sz="0" w:space="0" w:color="auto"/>
        <w:left w:val="none" w:sz="0" w:space="0" w:color="auto"/>
        <w:bottom w:val="none" w:sz="0" w:space="0" w:color="auto"/>
        <w:right w:val="none" w:sz="0" w:space="0" w:color="auto"/>
      </w:divBdr>
    </w:div>
    <w:div w:id="60635930">
      <w:bodyDiv w:val="1"/>
      <w:marLeft w:val="0"/>
      <w:marRight w:val="0"/>
      <w:marTop w:val="0"/>
      <w:marBottom w:val="0"/>
      <w:divBdr>
        <w:top w:val="none" w:sz="0" w:space="0" w:color="auto"/>
        <w:left w:val="none" w:sz="0" w:space="0" w:color="auto"/>
        <w:bottom w:val="none" w:sz="0" w:space="0" w:color="auto"/>
        <w:right w:val="none" w:sz="0" w:space="0" w:color="auto"/>
      </w:divBdr>
    </w:div>
    <w:div w:id="61684994">
      <w:bodyDiv w:val="1"/>
      <w:marLeft w:val="0"/>
      <w:marRight w:val="0"/>
      <w:marTop w:val="0"/>
      <w:marBottom w:val="0"/>
      <w:divBdr>
        <w:top w:val="none" w:sz="0" w:space="0" w:color="auto"/>
        <w:left w:val="none" w:sz="0" w:space="0" w:color="auto"/>
        <w:bottom w:val="none" w:sz="0" w:space="0" w:color="auto"/>
        <w:right w:val="none" w:sz="0" w:space="0" w:color="auto"/>
      </w:divBdr>
    </w:div>
    <w:div w:id="62606498">
      <w:bodyDiv w:val="1"/>
      <w:marLeft w:val="0"/>
      <w:marRight w:val="0"/>
      <w:marTop w:val="0"/>
      <w:marBottom w:val="0"/>
      <w:divBdr>
        <w:top w:val="none" w:sz="0" w:space="0" w:color="auto"/>
        <w:left w:val="none" w:sz="0" w:space="0" w:color="auto"/>
        <w:bottom w:val="none" w:sz="0" w:space="0" w:color="auto"/>
        <w:right w:val="none" w:sz="0" w:space="0" w:color="auto"/>
      </w:divBdr>
    </w:div>
    <w:div w:id="62995652">
      <w:bodyDiv w:val="1"/>
      <w:marLeft w:val="0"/>
      <w:marRight w:val="0"/>
      <w:marTop w:val="0"/>
      <w:marBottom w:val="0"/>
      <w:divBdr>
        <w:top w:val="none" w:sz="0" w:space="0" w:color="auto"/>
        <w:left w:val="none" w:sz="0" w:space="0" w:color="auto"/>
        <w:bottom w:val="none" w:sz="0" w:space="0" w:color="auto"/>
        <w:right w:val="none" w:sz="0" w:space="0" w:color="auto"/>
      </w:divBdr>
    </w:div>
    <w:div w:id="65298473">
      <w:bodyDiv w:val="1"/>
      <w:marLeft w:val="0"/>
      <w:marRight w:val="0"/>
      <w:marTop w:val="0"/>
      <w:marBottom w:val="0"/>
      <w:divBdr>
        <w:top w:val="none" w:sz="0" w:space="0" w:color="auto"/>
        <w:left w:val="none" w:sz="0" w:space="0" w:color="auto"/>
        <w:bottom w:val="none" w:sz="0" w:space="0" w:color="auto"/>
        <w:right w:val="none" w:sz="0" w:space="0" w:color="auto"/>
      </w:divBdr>
    </w:div>
    <w:div w:id="66461579">
      <w:bodyDiv w:val="1"/>
      <w:marLeft w:val="0"/>
      <w:marRight w:val="0"/>
      <w:marTop w:val="0"/>
      <w:marBottom w:val="0"/>
      <w:divBdr>
        <w:top w:val="none" w:sz="0" w:space="0" w:color="auto"/>
        <w:left w:val="none" w:sz="0" w:space="0" w:color="auto"/>
        <w:bottom w:val="none" w:sz="0" w:space="0" w:color="auto"/>
        <w:right w:val="none" w:sz="0" w:space="0" w:color="auto"/>
      </w:divBdr>
    </w:div>
    <w:div w:id="68501426">
      <w:bodyDiv w:val="1"/>
      <w:marLeft w:val="0"/>
      <w:marRight w:val="0"/>
      <w:marTop w:val="0"/>
      <w:marBottom w:val="0"/>
      <w:divBdr>
        <w:top w:val="none" w:sz="0" w:space="0" w:color="auto"/>
        <w:left w:val="none" w:sz="0" w:space="0" w:color="auto"/>
        <w:bottom w:val="none" w:sz="0" w:space="0" w:color="auto"/>
        <w:right w:val="none" w:sz="0" w:space="0" w:color="auto"/>
      </w:divBdr>
    </w:div>
    <w:div w:id="71241576">
      <w:bodyDiv w:val="1"/>
      <w:marLeft w:val="0"/>
      <w:marRight w:val="0"/>
      <w:marTop w:val="0"/>
      <w:marBottom w:val="0"/>
      <w:divBdr>
        <w:top w:val="none" w:sz="0" w:space="0" w:color="auto"/>
        <w:left w:val="none" w:sz="0" w:space="0" w:color="auto"/>
        <w:bottom w:val="none" w:sz="0" w:space="0" w:color="auto"/>
        <w:right w:val="none" w:sz="0" w:space="0" w:color="auto"/>
      </w:divBdr>
    </w:div>
    <w:div w:id="72900018">
      <w:bodyDiv w:val="1"/>
      <w:marLeft w:val="0"/>
      <w:marRight w:val="0"/>
      <w:marTop w:val="0"/>
      <w:marBottom w:val="0"/>
      <w:divBdr>
        <w:top w:val="none" w:sz="0" w:space="0" w:color="auto"/>
        <w:left w:val="none" w:sz="0" w:space="0" w:color="auto"/>
        <w:bottom w:val="none" w:sz="0" w:space="0" w:color="auto"/>
        <w:right w:val="none" w:sz="0" w:space="0" w:color="auto"/>
      </w:divBdr>
    </w:div>
    <w:div w:id="73478375">
      <w:bodyDiv w:val="1"/>
      <w:marLeft w:val="0"/>
      <w:marRight w:val="0"/>
      <w:marTop w:val="0"/>
      <w:marBottom w:val="0"/>
      <w:divBdr>
        <w:top w:val="none" w:sz="0" w:space="0" w:color="auto"/>
        <w:left w:val="none" w:sz="0" w:space="0" w:color="auto"/>
        <w:bottom w:val="none" w:sz="0" w:space="0" w:color="auto"/>
        <w:right w:val="none" w:sz="0" w:space="0" w:color="auto"/>
      </w:divBdr>
    </w:div>
    <w:div w:id="76947421">
      <w:bodyDiv w:val="1"/>
      <w:marLeft w:val="0"/>
      <w:marRight w:val="0"/>
      <w:marTop w:val="0"/>
      <w:marBottom w:val="0"/>
      <w:divBdr>
        <w:top w:val="none" w:sz="0" w:space="0" w:color="auto"/>
        <w:left w:val="none" w:sz="0" w:space="0" w:color="auto"/>
        <w:bottom w:val="none" w:sz="0" w:space="0" w:color="auto"/>
        <w:right w:val="none" w:sz="0" w:space="0" w:color="auto"/>
      </w:divBdr>
    </w:div>
    <w:div w:id="78646731">
      <w:bodyDiv w:val="1"/>
      <w:marLeft w:val="0"/>
      <w:marRight w:val="0"/>
      <w:marTop w:val="0"/>
      <w:marBottom w:val="0"/>
      <w:divBdr>
        <w:top w:val="none" w:sz="0" w:space="0" w:color="auto"/>
        <w:left w:val="none" w:sz="0" w:space="0" w:color="auto"/>
        <w:bottom w:val="none" w:sz="0" w:space="0" w:color="auto"/>
        <w:right w:val="none" w:sz="0" w:space="0" w:color="auto"/>
      </w:divBdr>
    </w:div>
    <w:div w:id="78914225">
      <w:bodyDiv w:val="1"/>
      <w:marLeft w:val="0"/>
      <w:marRight w:val="0"/>
      <w:marTop w:val="0"/>
      <w:marBottom w:val="0"/>
      <w:divBdr>
        <w:top w:val="none" w:sz="0" w:space="0" w:color="auto"/>
        <w:left w:val="none" w:sz="0" w:space="0" w:color="auto"/>
        <w:bottom w:val="none" w:sz="0" w:space="0" w:color="auto"/>
        <w:right w:val="none" w:sz="0" w:space="0" w:color="auto"/>
      </w:divBdr>
    </w:div>
    <w:div w:id="79327984">
      <w:bodyDiv w:val="1"/>
      <w:marLeft w:val="0"/>
      <w:marRight w:val="0"/>
      <w:marTop w:val="0"/>
      <w:marBottom w:val="0"/>
      <w:divBdr>
        <w:top w:val="none" w:sz="0" w:space="0" w:color="auto"/>
        <w:left w:val="none" w:sz="0" w:space="0" w:color="auto"/>
        <w:bottom w:val="none" w:sz="0" w:space="0" w:color="auto"/>
        <w:right w:val="none" w:sz="0" w:space="0" w:color="auto"/>
      </w:divBdr>
    </w:div>
    <w:div w:id="80372640">
      <w:bodyDiv w:val="1"/>
      <w:marLeft w:val="0"/>
      <w:marRight w:val="0"/>
      <w:marTop w:val="0"/>
      <w:marBottom w:val="0"/>
      <w:divBdr>
        <w:top w:val="none" w:sz="0" w:space="0" w:color="auto"/>
        <w:left w:val="none" w:sz="0" w:space="0" w:color="auto"/>
        <w:bottom w:val="none" w:sz="0" w:space="0" w:color="auto"/>
        <w:right w:val="none" w:sz="0" w:space="0" w:color="auto"/>
      </w:divBdr>
    </w:div>
    <w:div w:id="83110594">
      <w:bodyDiv w:val="1"/>
      <w:marLeft w:val="0"/>
      <w:marRight w:val="0"/>
      <w:marTop w:val="0"/>
      <w:marBottom w:val="0"/>
      <w:divBdr>
        <w:top w:val="none" w:sz="0" w:space="0" w:color="auto"/>
        <w:left w:val="none" w:sz="0" w:space="0" w:color="auto"/>
        <w:bottom w:val="none" w:sz="0" w:space="0" w:color="auto"/>
        <w:right w:val="none" w:sz="0" w:space="0" w:color="auto"/>
      </w:divBdr>
    </w:div>
    <w:div w:id="84234259">
      <w:bodyDiv w:val="1"/>
      <w:marLeft w:val="0"/>
      <w:marRight w:val="0"/>
      <w:marTop w:val="0"/>
      <w:marBottom w:val="0"/>
      <w:divBdr>
        <w:top w:val="none" w:sz="0" w:space="0" w:color="auto"/>
        <w:left w:val="none" w:sz="0" w:space="0" w:color="auto"/>
        <w:bottom w:val="none" w:sz="0" w:space="0" w:color="auto"/>
        <w:right w:val="none" w:sz="0" w:space="0" w:color="auto"/>
      </w:divBdr>
    </w:div>
    <w:div w:id="85616917">
      <w:bodyDiv w:val="1"/>
      <w:marLeft w:val="0"/>
      <w:marRight w:val="0"/>
      <w:marTop w:val="0"/>
      <w:marBottom w:val="0"/>
      <w:divBdr>
        <w:top w:val="none" w:sz="0" w:space="0" w:color="auto"/>
        <w:left w:val="none" w:sz="0" w:space="0" w:color="auto"/>
        <w:bottom w:val="none" w:sz="0" w:space="0" w:color="auto"/>
        <w:right w:val="none" w:sz="0" w:space="0" w:color="auto"/>
      </w:divBdr>
    </w:div>
    <w:div w:id="85619452">
      <w:bodyDiv w:val="1"/>
      <w:marLeft w:val="0"/>
      <w:marRight w:val="0"/>
      <w:marTop w:val="0"/>
      <w:marBottom w:val="0"/>
      <w:divBdr>
        <w:top w:val="none" w:sz="0" w:space="0" w:color="auto"/>
        <w:left w:val="none" w:sz="0" w:space="0" w:color="auto"/>
        <w:bottom w:val="none" w:sz="0" w:space="0" w:color="auto"/>
        <w:right w:val="none" w:sz="0" w:space="0" w:color="auto"/>
      </w:divBdr>
    </w:div>
    <w:div w:id="86080995">
      <w:bodyDiv w:val="1"/>
      <w:marLeft w:val="0"/>
      <w:marRight w:val="0"/>
      <w:marTop w:val="0"/>
      <w:marBottom w:val="0"/>
      <w:divBdr>
        <w:top w:val="none" w:sz="0" w:space="0" w:color="auto"/>
        <w:left w:val="none" w:sz="0" w:space="0" w:color="auto"/>
        <w:bottom w:val="none" w:sz="0" w:space="0" w:color="auto"/>
        <w:right w:val="none" w:sz="0" w:space="0" w:color="auto"/>
      </w:divBdr>
    </w:div>
    <w:div w:id="86773277">
      <w:bodyDiv w:val="1"/>
      <w:marLeft w:val="0"/>
      <w:marRight w:val="0"/>
      <w:marTop w:val="0"/>
      <w:marBottom w:val="0"/>
      <w:divBdr>
        <w:top w:val="none" w:sz="0" w:space="0" w:color="auto"/>
        <w:left w:val="none" w:sz="0" w:space="0" w:color="auto"/>
        <w:bottom w:val="none" w:sz="0" w:space="0" w:color="auto"/>
        <w:right w:val="none" w:sz="0" w:space="0" w:color="auto"/>
      </w:divBdr>
    </w:div>
    <w:div w:id="87118563">
      <w:bodyDiv w:val="1"/>
      <w:marLeft w:val="0"/>
      <w:marRight w:val="0"/>
      <w:marTop w:val="0"/>
      <w:marBottom w:val="0"/>
      <w:divBdr>
        <w:top w:val="none" w:sz="0" w:space="0" w:color="auto"/>
        <w:left w:val="none" w:sz="0" w:space="0" w:color="auto"/>
        <w:bottom w:val="none" w:sz="0" w:space="0" w:color="auto"/>
        <w:right w:val="none" w:sz="0" w:space="0" w:color="auto"/>
      </w:divBdr>
    </w:div>
    <w:div w:id="91053987">
      <w:bodyDiv w:val="1"/>
      <w:marLeft w:val="0"/>
      <w:marRight w:val="0"/>
      <w:marTop w:val="0"/>
      <w:marBottom w:val="0"/>
      <w:divBdr>
        <w:top w:val="none" w:sz="0" w:space="0" w:color="auto"/>
        <w:left w:val="none" w:sz="0" w:space="0" w:color="auto"/>
        <w:bottom w:val="none" w:sz="0" w:space="0" w:color="auto"/>
        <w:right w:val="none" w:sz="0" w:space="0" w:color="auto"/>
      </w:divBdr>
    </w:div>
    <w:div w:id="91518219">
      <w:bodyDiv w:val="1"/>
      <w:marLeft w:val="0"/>
      <w:marRight w:val="0"/>
      <w:marTop w:val="0"/>
      <w:marBottom w:val="0"/>
      <w:divBdr>
        <w:top w:val="none" w:sz="0" w:space="0" w:color="auto"/>
        <w:left w:val="none" w:sz="0" w:space="0" w:color="auto"/>
        <w:bottom w:val="none" w:sz="0" w:space="0" w:color="auto"/>
        <w:right w:val="none" w:sz="0" w:space="0" w:color="auto"/>
      </w:divBdr>
    </w:div>
    <w:div w:id="93326882">
      <w:bodyDiv w:val="1"/>
      <w:marLeft w:val="0"/>
      <w:marRight w:val="0"/>
      <w:marTop w:val="0"/>
      <w:marBottom w:val="0"/>
      <w:divBdr>
        <w:top w:val="none" w:sz="0" w:space="0" w:color="auto"/>
        <w:left w:val="none" w:sz="0" w:space="0" w:color="auto"/>
        <w:bottom w:val="none" w:sz="0" w:space="0" w:color="auto"/>
        <w:right w:val="none" w:sz="0" w:space="0" w:color="auto"/>
      </w:divBdr>
    </w:div>
    <w:div w:id="93868315">
      <w:bodyDiv w:val="1"/>
      <w:marLeft w:val="0"/>
      <w:marRight w:val="0"/>
      <w:marTop w:val="0"/>
      <w:marBottom w:val="0"/>
      <w:divBdr>
        <w:top w:val="none" w:sz="0" w:space="0" w:color="auto"/>
        <w:left w:val="none" w:sz="0" w:space="0" w:color="auto"/>
        <w:bottom w:val="none" w:sz="0" w:space="0" w:color="auto"/>
        <w:right w:val="none" w:sz="0" w:space="0" w:color="auto"/>
      </w:divBdr>
    </w:div>
    <w:div w:id="96020219">
      <w:bodyDiv w:val="1"/>
      <w:marLeft w:val="0"/>
      <w:marRight w:val="0"/>
      <w:marTop w:val="0"/>
      <w:marBottom w:val="0"/>
      <w:divBdr>
        <w:top w:val="none" w:sz="0" w:space="0" w:color="auto"/>
        <w:left w:val="none" w:sz="0" w:space="0" w:color="auto"/>
        <w:bottom w:val="none" w:sz="0" w:space="0" w:color="auto"/>
        <w:right w:val="none" w:sz="0" w:space="0" w:color="auto"/>
      </w:divBdr>
    </w:div>
    <w:div w:id="96028378">
      <w:bodyDiv w:val="1"/>
      <w:marLeft w:val="0"/>
      <w:marRight w:val="0"/>
      <w:marTop w:val="0"/>
      <w:marBottom w:val="0"/>
      <w:divBdr>
        <w:top w:val="none" w:sz="0" w:space="0" w:color="auto"/>
        <w:left w:val="none" w:sz="0" w:space="0" w:color="auto"/>
        <w:bottom w:val="none" w:sz="0" w:space="0" w:color="auto"/>
        <w:right w:val="none" w:sz="0" w:space="0" w:color="auto"/>
      </w:divBdr>
    </w:div>
    <w:div w:id="99227411">
      <w:bodyDiv w:val="1"/>
      <w:marLeft w:val="0"/>
      <w:marRight w:val="0"/>
      <w:marTop w:val="0"/>
      <w:marBottom w:val="0"/>
      <w:divBdr>
        <w:top w:val="none" w:sz="0" w:space="0" w:color="auto"/>
        <w:left w:val="none" w:sz="0" w:space="0" w:color="auto"/>
        <w:bottom w:val="none" w:sz="0" w:space="0" w:color="auto"/>
        <w:right w:val="none" w:sz="0" w:space="0" w:color="auto"/>
      </w:divBdr>
    </w:div>
    <w:div w:id="100954927">
      <w:bodyDiv w:val="1"/>
      <w:marLeft w:val="0"/>
      <w:marRight w:val="0"/>
      <w:marTop w:val="0"/>
      <w:marBottom w:val="0"/>
      <w:divBdr>
        <w:top w:val="none" w:sz="0" w:space="0" w:color="auto"/>
        <w:left w:val="none" w:sz="0" w:space="0" w:color="auto"/>
        <w:bottom w:val="none" w:sz="0" w:space="0" w:color="auto"/>
        <w:right w:val="none" w:sz="0" w:space="0" w:color="auto"/>
      </w:divBdr>
    </w:div>
    <w:div w:id="101263832">
      <w:bodyDiv w:val="1"/>
      <w:marLeft w:val="0"/>
      <w:marRight w:val="0"/>
      <w:marTop w:val="0"/>
      <w:marBottom w:val="0"/>
      <w:divBdr>
        <w:top w:val="none" w:sz="0" w:space="0" w:color="auto"/>
        <w:left w:val="none" w:sz="0" w:space="0" w:color="auto"/>
        <w:bottom w:val="none" w:sz="0" w:space="0" w:color="auto"/>
        <w:right w:val="none" w:sz="0" w:space="0" w:color="auto"/>
      </w:divBdr>
    </w:div>
    <w:div w:id="101804418">
      <w:bodyDiv w:val="1"/>
      <w:marLeft w:val="0"/>
      <w:marRight w:val="0"/>
      <w:marTop w:val="0"/>
      <w:marBottom w:val="0"/>
      <w:divBdr>
        <w:top w:val="none" w:sz="0" w:space="0" w:color="auto"/>
        <w:left w:val="none" w:sz="0" w:space="0" w:color="auto"/>
        <w:bottom w:val="none" w:sz="0" w:space="0" w:color="auto"/>
        <w:right w:val="none" w:sz="0" w:space="0" w:color="auto"/>
      </w:divBdr>
    </w:div>
    <w:div w:id="101998328">
      <w:bodyDiv w:val="1"/>
      <w:marLeft w:val="0"/>
      <w:marRight w:val="0"/>
      <w:marTop w:val="0"/>
      <w:marBottom w:val="0"/>
      <w:divBdr>
        <w:top w:val="none" w:sz="0" w:space="0" w:color="auto"/>
        <w:left w:val="none" w:sz="0" w:space="0" w:color="auto"/>
        <w:bottom w:val="none" w:sz="0" w:space="0" w:color="auto"/>
        <w:right w:val="none" w:sz="0" w:space="0" w:color="auto"/>
      </w:divBdr>
    </w:div>
    <w:div w:id="104083268">
      <w:bodyDiv w:val="1"/>
      <w:marLeft w:val="0"/>
      <w:marRight w:val="0"/>
      <w:marTop w:val="0"/>
      <w:marBottom w:val="0"/>
      <w:divBdr>
        <w:top w:val="none" w:sz="0" w:space="0" w:color="auto"/>
        <w:left w:val="none" w:sz="0" w:space="0" w:color="auto"/>
        <w:bottom w:val="none" w:sz="0" w:space="0" w:color="auto"/>
        <w:right w:val="none" w:sz="0" w:space="0" w:color="auto"/>
      </w:divBdr>
    </w:div>
    <w:div w:id="105077079">
      <w:bodyDiv w:val="1"/>
      <w:marLeft w:val="0"/>
      <w:marRight w:val="0"/>
      <w:marTop w:val="0"/>
      <w:marBottom w:val="0"/>
      <w:divBdr>
        <w:top w:val="none" w:sz="0" w:space="0" w:color="auto"/>
        <w:left w:val="none" w:sz="0" w:space="0" w:color="auto"/>
        <w:bottom w:val="none" w:sz="0" w:space="0" w:color="auto"/>
        <w:right w:val="none" w:sz="0" w:space="0" w:color="auto"/>
      </w:divBdr>
    </w:div>
    <w:div w:id="109399882">
      <w:bodyDiv w:val="1"/>
      <w:marLeft w:val="0"/>
      <w:marRight w:val="0"/>
      <w:marTop w:val="0"/>
      <w:marBottom w:val="0"/>
      <w:divBdr>
        <w:top w:val="none" w:sz="0" w:space="0" w:color="auto"/>
        <w:left w:val="none" w:sz="0" w:space="0" w:color="auto"/>
        <w:bottom w:val="none" w:sz="0" w:space="0" w:color="auto"/>
        <w:right w:val="none" w:sz="0" w:space="0" w:color="auto"/>
      </w:divBdr>
    </w:div>
    <w:div w:id="111049767">
      <w:bodyDiv w:val="1"/>
      <w:marLeft w:val="0"/>
      <w:marRight w:val="0"/>
      <w:marTop w:val="0"/>
      <w:marBottom w:val="0"/>
      <w:divBdr>
        <w:top w:val="none" w:sz="0" w:space="0" w:color="auto"/>
        <w:left w:val="none" w:sz="0" w:space="0" w:color="auto"/>
        <w:bottom w:val="none" w:sz="0" w:space="0" w:color="auto"/>
        <w:right w:val="none" w:sz="0" w:space="0" w:color="auto"/>
      </w:divBdr>
    </w:div>
    <w:div w:id="111629629">
      <w:bodyDiv w:val="1"/>
      <w:marLeft w:val="0"/>
      <w:marRight w:val="0"/>
      <w:marTop w:val="0"/>
      <w:marBottom w:val="0"/>
      <w:divBdr>
        <w:top w:val="none" w:sz="0" w:space="0" w:color="auto"/>
        <w:left w:val="none" w:sz="0" w:space="0" w:color="auto"/>
        <w:bottom w:val="none" w:sz="0" w:space="0" w:color="auto"/>
        <w:right w:val="none" w:sz="0" w:space="0" w:color="auto"/>
      </w:divBdr>
    </w:div>
    <w:div w:id="113258862">
      <w:bodyDiv w:val="1"/>
      <w:marLeft w:val="0"/>
      <w:marRight w:val="0"/>
      <w:marTop w:val="0"/>
      <w:marBottom w:val="0"/>
      <w:divBdr>
        <w:top w:val="none" w:sz="0" w:space="0" w:color="auto"/>
        <w:left w:val="none" w:sz="0" w:space="0" w:color="auto"/>
        <w:bottom w:val="none" w:sz="0" w:space="0" w:color="auto"/>
        <w:right w:val="none" w:sz="0" w:space="0" w:color="auto"/>
      </w:divBdr>
    </w:div>
    <w:div w:id="119109692">
      <w:bodyDiv w:val="1"/>
      <w:marLeft w:val="0"/>
      <w:marRight w:val="0"/>
      <w:marTop w:val="0"/>
      <w:marBottom w:val="0"/>
      <w:divBdr>
        <w:top w:val="none" w:sz="0" w:space="0" w:color="auto"/>
        <w:left w:val="none" w:sz="0" w:space="0" w:color="auto"/>
        <w:bottom w:val="none" w:sz="0" w:space="0" w:color="auto"/>
        <w:right w:val="none" w:sz="0" w:space="0" w:color="auto"/>
      </w:divBdr>
    </w:div>
    <w:div w:id="120811946">
      <w:bodyDiv w:val="1"/>
      <w:marLeft w:val="0"/>
      <w:marRight w:val="0"/>
      <w:marTop w:val="0"/>
      <w:marBottom w:val="0"/>
      <w:divBdr>
        <w:top w:val="none" w:sz="0" w:space="0" w:color="auto"/>
        <w:left w:val="none" w:sz="0" w:space="0" w:color="auto"/>
        <w:bottom w:val="none" w:sz="0" w:space="0" w:color="auto"/>
        <w:right w:val="none" w:sz="0" w:space="0" w:color="auto"/>
      </w:divBdr>
    </w:div>
    <w:div w:id="121192490">
      <w:bodyDiv w:val="1"/>
      <w:marLeft w:val="0"/>
      <w:marRight w:val="0"/>
      <w:marTop w:val="0"/>
      <w:marBottom w:val="0"/>
      <w:divBdr>
        <w:top w:val="none" w:sz="0" w:space="0" w:color="auto"/>
        <w:left w:val="none" w:sz="0" w:space="0" w:color="auto"/>
        <w:bottom w:val="none" w:sz="0" w:space="0" w:color="auto"/>
        <w:right w:val="none" w:sz="0" w:space="0" w:color="auto"/>
      </w:divBdr>
    </w:div>
    <w:div w:id="121583575">
      <w:bodyDiv w:val="1"/>
      <w:marLeft w:val="0"/>
      <w:marRight w:val="0"/>
      <w:marTop w:val="0"/>
      <w:marBottom w:val="0"/>
      <w:divBdr>
        <w:top w:val="none" w:sz="0" w:space="0" w:color="auto"/>
        <w:left w:val="none" w:sz="0" w:space="0" w:color="auto"/>
        <w:bottom w:val="none" w:sz="0" w:space="0" w:color="auto"/>
        <w:right w:val="none" w:sz="0" w:space="0" w:color="auto"/>
      </w:divBdr>
    </w:div>
    <w:div w:id="122966335">
      <w:bodyDiv w:val="1"/>
      <w:marLeft w:val="0"/>
      <w:marRight w:val="0"/>
      <w:marTop w:val="0"/>
      <w:marBottom w:val="0"/>
      <w:divBdr>
        <w:top w:val="none" w:sz="0" w:space="0" w:color="auto"/>
        <w:left w:val="none" w:sz="0" w:space="0" w:color="auto"/>
        <w:bottom w:val="none" w:sz="0" w:space="0" w:color="auto"/>
        <w:right w:val="none" w:sz="0" w:space="0" w:color="auto"/>
      </w:divBdr>
    </w:div>
    <w:div w:id="125853122">
      <w:bodyDiv w:val="1"/>
      <w:marLeft w:val="0"/>
      <w:marRight w:val="0"/>
      <w:marTop w:val="0"/>
      <w:marBottom w:val="0"/>
      <w:divBdr>
        <w:top w:val="none" w:sz="0" w:space="0" w:color="auto"/>
        <w:left w:val="none" w:sz="0" w:space="0" w:color="auto"/>
        <w:bottom w:val="none" w:sz="0" w:space="0" w:color="auto"/>
        <w:right w:val="none" w:sz="0" w:space="0" w:color="auto"/>
      </w:divBdr>
    </w:div>
    <w:div w:id="126515966">
      <w:bodyDiv w:val="1"/>
      <w:marLeft w:val="0"/>
      <w:marRight w:val="0"/>
      <w:marTop w:val="0"/>
      <w:marBottom w:val="0"/>
      <w:divBdr>
        <w:top w:val="none" w:sz="0" w:space="0" w:color="auto"/>
        <w:left w:val="none" w:sz="0" w:space="0" w:color="auto"/>
        <w:bottom w:val="none" w:sz="0" w:space="0" w:color="auto"/>
        <w:right w:val="none" w:sz="0" w:space="0" w:color="auto"/>
      </w:divBdr>
    </w:div>
    <w:div w:id="128208155">
      <w:bodyDiv w:val="1"/>
      <w:marLeft w:val="0"/>
      <w:marRight w:val="0"/>
      <w:marTop w:val="0"/>
      <w:marBottom w:val="0"/>
      <w:divBdr>
        <w:top w:val="none" w:sz="0" w:space="0" w:color="auto"/>
        <w:left w:val="none" w:sz="0" w:space="0" w:color="auto"/>
        <w:bottom w:val="none" w:sz="0" w:space="0" w:color="auto"/>
        <w:right w:val="none" w:sz="0" w:space="0" w:color="auto"/>
      </w:divBdr>
    </w:div>
    <w:div w:id="128597019">
      <w:bodyDiv w:val="1"/>
      <w:marLeft w:val="0"/>
      <w:marRight w:val="0"/>
      <w:marTop w:val="0"/>
      <w:marBottom w:val="0"/>
      <w:divBdr>
        <w:top w:val="none" w:sz="0" w:space="0" w:color="auto"/>
        <w:left w:val="none" w:sz="0" w:space="0" w:color="auto"/>
        <w:bottom w:val="none" w:sz="0" w:space="0" w:color="auto"/>
        <w:right w:val="none" w:sz="0" w:space="0" w:color="auto"/>
      </w:divBdr>
    </w:div>
    <w:div w:id="128938407">
      <w:bodyDiv w:val="1"/>
      <w:marLeft w:val="0"/>
      <w:marRight w:val="0"/>
      <w:marTop w:val="0"/>
      <w:marBottom w:val="0"/>
      <w:divBdr>
        <w:top w:val="none" w:sz="0" w:space="0" w:color="auto"/>
        <w:left w:val="none" w:sz="0" w:space="0" w:color="auto"/>
        <w:bottom w:val="none" w:sz="0" w:space="0" w:color="auto"/>
        <w:right w:val="none" w:sz="0" w:space="0" w:color="auto"/>
      </w:divBdr>
    </w:div>
    <w:div w:id="130679970">
      <w:bodyDiv w:val="1"/>
      <w:marLeft w:val="0"/>
      <w:marRight w:val="0"/>
      <w:marTop w:val="0"/>
      <w:marBottom w:val="0"/>
      <w:divBdr>
        <w:top w:val="none" w:sz="0" w:space="0" w:color="auto"/>
        <w:left w:val="none" w:sz="0" w:space="0" w:color="auto"/>
        <w:bottom w:val="none" w:sz="0" w:space="0" w:color="auto"/>
        <w:right w:val="none" w:sz="0" w:space="0" w:color="auto"/>
      </w:divBdr>
    </w:div>
    <w:div w:id="130828705">
      <w:bodyDiv w:val="1"/>
      <w:marLeft w:val="0"/>
      <w:marRight w:val="0"/>
      <w:marTop w:val="0"/>
      <w:marBottom w:val="0"/>
      <w:divBdr>
        <w:top w:val="none" w:sz="0" w:space="0" w:color="auto"/>
        <w:left w:val="none" w:sz="0" w:space="0" w:color="auto"/>
        <w:bottom w:val="none" w:sz="0" w:space="0" w:color="auto"/>
        <w:right w:val="none" w:sz="0" w:space="0" w:color="auto"/>
      </w:divBdr>
    </w:div>
    <w:div w:id="132334491">
      <w:bodyDiv w:val="1"/>
      <w:marLeft w:val="0"/>
      <w:marRight w:val="0"/>
      <w:marTop w:val="0"/>
      <w:marBottom w:val="0"/>
      <w:divBdr>
        <w:top w:val="none" w:sz="0" w:space="0" w:color="auto"/>
        <w:left w:val="none" w:sz="0" w:space="0" w:color="auto"/>
        <w:bottom w:val="none" w:sz="0" w:space="0" w:color="auto"/>
        <w:right w:val="none" w:sz="0" w:space="0" w:color="auto"/>
      </w:divBdr>
    </w:div>
    <w:div w:id="133302450">
      <w:bodyDiv w:val="1"/>
      <w:marLeft w:val="0"/>
      <w:marRight w:val="0"/>
      <w:marTop w:val="0"/>
      <w:marBottom w:val="0"/>
      <w:divBdr>
        <w:top w:val="none" w:sz="0" w:space="0" w:color="auto"/>
        <w:left w:val="none" w:sz="0" w:space="0" w:color="auto"/>
        <w:bottom w:val="none" w:sz="0" w:space="0" w:color="auto"/>
        <w:right w:val="none" w:sz="0" w:space="0" w:color="auto"/>
      </w:divBdr>
    </w:div>
    <w:div w:id="133563885">
      <w:bodyDiv w:val="1"/>
      <w:marLeft w:val="0"/>
      <w:marRight w:val="0"/>
      <w:marTop w:val="0"/>
      <w:marBottom w:val="0"/>
      <w:divBdr>
        <w:top w:val="none" w:sz="0" w:space="0" w:color="auto"/>
        <w:left w:val="none" w:sz="0" w:space="0" w:color="auto"/>
        <w:bottom w:val="none" w:sz="0" w:space="0" w:color="auto"/>
        <w:right w:val="none" w:sz="0" w:space="0" w:color="auto"/>
      </w:divBdr>
    </w:div>
    <w:div w:id="136146575">
      <w:bodyDiv w:val="1"/>
      <w:marLeft w:val="0"/>
      <w:marRight w:val="0"/>
      <w:marTop w:val="0"/>
      <w:marBottom w:val="0"/>
      <w:divBdr>
        <w:top w:val="none" w:sz="0" w:space="0" w:color="auto"/>
        <w:left w:val="none" w:sz="0" w:space="0" w:color="auto"/>
        <w:bottom w:val="none" w:sz="0" w:space="0" w:color="auto"/>
        <w:right w:val="none" w:sz="0" w:space="0" w:color="auto"/>
      </w:divBdr>
    </w:div>
    <w:div w:id="136264519">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36651983">
      <w:bodyDiv w:val="1"/>
      <w:marLeft w:val="0"/>
      <w:marRight w:val="0"/>
      <w:marTop w:val="0"/>
      <w:marBottom w:val="0"/>
      <w:divBdr>
        <w:top w:val="none" w:sz="0" w:space="0" w:color="auto"/>
        <w:left w:val="none" w:sz="0" w:space="0" w:color="auto"/>
        <w:bottom w:val="none" w:sz="0" w:space="0" w:color="auto"/>
        <w:right w:val="none" w:sz="0" w:space="0" w:color="auto"/>
      </w:divBdr>
    </w:div>
    <w:div w:id="138619837">
      <w:bodyDiv w:val="1"/>
      <w:marLeft w:val="0"/>
      <w:marRight w:val="0"/>
      <w:marTop w:val="0"/>
      <w:marBottom w:val="0"/>
      <w:divBdr>
        <w:top w:val="none" w:sz="0" w:space="0" w:color="auto"/>
        <w:left w:val="none" w:sz="0" w:space="0" w:color="auto"/>
        <w:bottom w:val="none" w:sz="0" w:space="0" w:color="auto"/>
        <w:right w:val="none" w:sz="0" w:space="0" w:color="auto"/>
      </w:divBdr>
    </w:div>
    <w:div w:id="140969546">
      <w:bodyDiv w:val="1"/>
      <w:marLeft w:val="0"/>
      <w:marRight w:val="0"/>
      <w:marTop w:val="0"/>
      <w:marBottom w:val="0"/>
      <w:divBdr>
        <w:top w:val="none" w:sz="0" w:space="0" w:color="auto"/>
        <w:left w:val="none" w:sz="0" w:space="0" w:color="auto"/>
        <w:bottom w:val="none" w:sz="0" w:space="0" w:color="auto"/>
        <w:right w:val="none" w:sz="0" w:space="0" w:color="auto"/>
      </w:divBdr>
    </w:div>
    <w:div w:id="141702298">
      <w:bodyDiv w:val="1"/>
      <w:marLeft w:val="0"/>
      <w:marRight w:val="0"/>
      <w:marTop w:val="0"/>
      <w:marBottom w:val="0"/>
      <w:divBdr>
        <w:top w:val="none" w:sz="0" w:space="0" w:color="auto"/>
        <w:left w:val="none" w:sz="0" w:space="0" w:color="auto"/>
        <w:bottom w:val="none" w:sz="0" w:space="0" w:color="auto"/>
        <w:right w:val="none" w:sz="0" w:space="0" w:color="auto"/>
      </w:divBdr>
    </w:div>
    <w:div w:id="144129832">
      <w:bodyDiv w:val="1"/>
      <w:marLeft w:val="0"/>
      <w:marRight w:val="0"/>
      <w:marTop w:val="0"/>
      <w:marBottom w:val="0"/>
      <w:divBdr>
        <w:top w:val="none" w:sz="0" w:space="0" w:color="auto"/>
        <w:left w:val="none" w:sz="0" w:space="0" w:color="auto"/>
        <w:bottom w:val="none" w:sz="0" w:space="0" w:color="auto"/>
        <w:right w:val="none" w:sz="0" w:space="0" w:color="auto"/>
      </w:divBdr>
    </w:div>
    <w:div w:id="145702754">
      <w:bodyDiv w:val="1"/>
      <w:marLeft w:val="0"/>
      <w:marRight w:val="0"/>
      <w:marTop w:val="0"/>
      <w:marBottom w:val="0"/>
      <w:divBdr>
        <w:top w:val="none" w:sz="0" w:space="0" w:color="auto"/>
        <w:left w:val="none" w:sz="0" w:space="0" w:color="auto"/>
        <w:bottom w:val="none" w:sz="0" w:space="0" w:color="auto"/>
        <w:right w:val="none" w:sz="0" w:space="0" w:color="auto"/>
      </w:divBdr>
    </w:div>
    <w:div w:id="146746975">
      <w:bodyDiv w:val="1"/>
      <w:marLeft w:val="0"/>
      <w:marRight w:val="0"/>
      <w:marTop w:val="0"/>
      <w:marBottom w:val="0"/>
      <w:divBdr>
        <w:top w:val="none" w:sz="0" w:space="0" w:color="auto"/>
        <w:left w:val="none" w:sz="0" w:space="0" w:color="auto"/>
        <w:bottom w:val="none" w:sz="0" w:space="0" w:color="auto"/>
        <w:right w:val="none" w:sz="0" w:space="0" w:color="auto"/>
      </w:divBdr>
    </w:div>
    <w:div w:id="150411976">
      <w:bodyDiv w:val="1"/>
      <w:marLeft w:val="0"/>
      <w:marRight w:val="0"/>
      <w:marTop w:val="0"/>
      <w:marBottom w:val="0"/>
      <w:divBdr>
        <w:top w:val="none" w:sz="0" w:space="0" w:color="auto"/>
        <w:left w:val="none" w:sz="0" w:space="0" w:color="auto"/>
        <w:bottom w:val="none" w:sz="0" w:space="0" w:color="auto"/>
        <w:right w:val="none" w:sz="0" w:space="0" w:color="auto"/>
      </w:divBdr>
    </w:div>
    <w:div w:id="152112585">
      <w:bodyDiv w:val="1"/>
      <w:marLeft w:val="0"/>
      <w:marRight w:val="0"/>
      <w:marTop w:val="0"/>
      <w:marBottom w:val="0"/>
      <w:divBdr>
        <w:top w:val="none" w:sz="0" w:space="0" w:color="auto"/>
        <w:left w:val="none" w:sz="0" w:space="0" w:color="auto"/>
        <w:bottom w:val="none" w:sz="0" w:space="0" w:color="auto"/>
        <w:right w:val="none" w:sz="0" w:space="0" w:color="auto"/>
      </w:divBdr>
    </w:div>
    <w:div w:id="153106136">
      <w:bodyDiv w:val="1"/>
      <w:marLeft w:val="0"/>
      <w:marRight w:val="0"/>
      <w:marTop w:val="0"/>
      <w:marBottom w:val="0"/>
      <w:divBdr>
        <w:top w:val="none" w:sz="0" w:space="0" w:color="auto"/>
        <w:left w:val="none" w:sz="0" w:space="0" w:color="auto"/>
        <w:bottom w:val="none" w:sz="0" w:space="0" w:color="auto"/>
        <w:right w:val="none" w:sz="0" w:space="0" w:color="auto"/>
      </w:divBdr>
    </w:div>
    <w:div w:id="156504929">
      <w:bodyDiv w:val="1"/>
      <w:marLeft w:val="0"/>
      <w:marRight w:val="0"/>
      <w:marTop w:val="0"/>
      <w:marBottom w:val="0"/>
      <w:divBdr>
        <w:top w:val="none" w:sz="0" w:space="0" w:color="auto"/>
        <w:left w:val="none" w:sz="0" w:space="0" w:color="auto"/>
        <w:bottom w:val="none" w:sz="0" w:space="0" w:color="auto"/>
        <w:right w:val="none" w:sz="0" w:space="0" w:color="auto"/>
      </w:divBdr>
    </w:div>
    <w:div w:id="162625767">
      <w:bodyDiv w:val="1"/>
      <w:marLeft w:val="0"/>
      <w:marRight w:val="0"/>
      <w:marTop w:val="0"/>
      <w:marBottom w:val="0"/>
      <w:divBdr>
        <w:top w:val="none" w:sz="0" w:space="0" w:color="auto"/>
        <w:left w:val="none" w:sz="0" w:space="0" w:color="auto"/>
        <w:bottom w:val="none" w:sz="0" w:space="0" w:color="auto"/>
        <w:right w:val="none" w:sz="0" w:space="0" w:color="auto"/>
      </w:divBdr>
    </w:div>
    <w:div w:id="163905998">
      <w:bodyDiv w:val="1"/>
      <w:marLeft w:val="0"/>
      <w:marRight w:val="0"/>
      <w:marTop w:val="0"/>
      <w:marBottom w:val="0"/>
      <w:divBdr>
        <w:top w:val="none" w:sz="0" w:space="0" w:color="auto"/>
        <w:left w:val="none" w:sz="0" w:space="0" w:color="auto"/>
        <w:bottom w:val="none" w:sz="0" w:space="0" w:color="auto"/>
        <w:right w:val="none" w:sz="0" w:space="0" w:color="auto"/>
      </w:divBdr>
    </w:div>
    <w:div w:id="166405366">
      <w:bodyDiv w:val="1"/>
      <w:marLeft w:val="0"/>
      <w:marRight w:val="0"/>
      <w:marTop w:val="0"/>
      <w:marBottom w:val="0"/>
      <w:divBdr>
        <w:top w:val="none" w:sz="0" w:space="0" w:color="auto"/>
        <w:left w:val="none" w:sz="0" w:space="0" w:color="auto"/>
        <w:bottom w:val="none" w:sz="0" w:space="0" w:color="auto"/>
        <w:right w:val="none" w:sz="0" w:space="0" w:color="auto"/>
      </w:divBdr>
    </w:div>
    <w:div w:id="167909574">
      <w:bodyDiv w:val="1"/>
      <w:marLeft w:val="0"/>
      <w:marRight w:val="0"/>
      <w:marTop w:val="0"/>
      <w:marBottom w:val="0"/>
      <w:divBdr>
        <w:top w:val="none" w:sz="0" w:space="0" w:color="auto"/>
        <w:left w:val="none" w:sz="0" w:space="0" w:color="auto"/>
        <w:bottom w:val="none" w:sz="0" w:space="0" w:color="auto"/>
        <w:right w:val="none" w:sz="0" w:space="0" w:color="auto"/>
      </w:divBdr>
    </w:div>
    <w:div w:id="168568093">
      <w:bodyDiv w:val="1"/>
      <w:marLeft w:val="0"/>
      <w:marRight w:val="0"/>
      <w:marTop w:val="0"/>
      <w:marBottom w:val="0"/>
      <w:divBdr>
        <w:top w:val="none" w:sz="0" w:space="0" w:color="auto"/>
        <w:left w:val="none" w:sz="0" w:space="0" w:color="auto"/>
        <w:bottom w:val="none" w:sz="0" w:space="0" w:color="auto"/>
        <w:right w:val="none" w:sz="0" w:space="0" w:color="auto"/>
      </w:divBdr>
    </w:div>
    <w:div w:id="169293931">
      <w:bodyDiv w:val="1"/>
      <w:marLeft w:val="0"/>
      <w:marRight w:val="0"/>
      <w:marTop w:val="0"/>
      <w:marBottom w:val="0"/>
      <w:divBdr>
        <w:top w:val="none" w:sz="0" w:space="0" w:color="auto"/>
        <w:left w:val="none" w:sz="0" w:space="0" w:color="auto"/>
        <w:bottom w:val="none" w:sz="0" w:space="0" w:color="auto"/>
        <w:right w:val="none" w:sz="0" w:space="0" w:color="auto"/>
      </w:divBdr>
    </w:div>
    <w:div w:id="174393021">
      <w:bodyDiv w:val="1"/>
      <w:marLeft w:val="0"/>
      <w:marRight w:val="0"/>
      <w:marTop w:val="0"/>
      <w:marBottom w:val="0"/>
      <w:divBdr>
        <w:top w:val="none" w:sz="0" w:space="0" w:color="auto"/>
        <w:left w:val="none" w:sz="0" w:space="0" w:color="auto"/>
        <w:bottom w:val="none" w:sz="0" w:space="0" w:color="auto"/>
        <w:right w:val="none" w:sz="0" w:space="0" w:color="auto"/>
      </w:divBdr>
    </w:div>
    <w:div w:id="174996560">
      <w:bodyDiv w:val="1"/>
      <w:marLeft w:val="0"/>
      <w:marRight w:val="0"/>
      <w:marTop w:val="0"/>
      <w:marBottom w:val="0"/>
      <w:divBdr>
        <w:top w:val="none" w:sz="0" w:space="0" w:color="auto"/>
        <w:left w:val="none" w:sz="0" w:space="0" w:color="auto"/>
        <w:bottom w:val="none" w:sz="0" w:space="0" w:color="auto"/>
        <w:right w:val="none" w:sz="0" w:space="0" w:color="auto"/>
      </w:divBdr>
    </w:div>
    <w:div w:id="176619742">
      <w:bodyDiv w:val="1"/>
      <w:marLeft w:val="0"/>
      <w:marRight w:val="0"/>
      <w:marTop w:val="0"/>
      <w:marBottom w:val="0"/>
      <w:divBdr>
        <w:top w:val="none" w:sz="0" w:space="0" w:color="auto"/>
        <w:left w:val="none" w:sz="0" w:space="0" w:color="auto"/>
        <w:bottom w:val="none" w:sz="0" w:space="0" w:color="auto"/>
        <w:right w:val="none" w:sz="0" w:space="0" w:color="auto"/>
      </w:divBdr>
    </w:div>
    <w:div w:id="176625970">
      <w:bodyDiv w:val="1"/>
      <w:marLeft w:val="0"/>
      <w:marRight w:val="0"/>
      <w:marTop w:val="0"/>
      <w:marBottom w:val="0"/>
      <w:divBdr>
        <w:top w:val="none" w:sz="0" w:space="0" w:color="auto"/>
        <w:left w:val="none" w:sz="0" w:space="0" w:color="auto"/>
        <w:bottom w:val="none" w:sz="0" w:space="0" w:color="auto"/>
        <w:right w:val="none" w:sz="0" w:space="0" w:color="auto"/>
      </w:divBdr>
    </w:div>
    <w:div w:id="177742424">
      <w:bodyDiv w:val="1"/>
      <w:marLeft w:val="0"/>
      <w:marRight w:val="0"/>
      <w:marTop w:val="0"/>
      <w:marBottom w:val="0"/>
      <w:divBdr>
        <w:top w:val="none" w:sz="0" w:space="0" w:color="auto"/>
        <w:left w:val="none" w:sz="0" w:space="0" w:color="auto"/>
        <w:bottom w:val="none" w:sz="0" w:space="0" w:color="auto"/>
        <w:right w:val="none" w:sz="0" w:space="0" w:color="auto"/>
      </w:divBdr>
    </w:div>
    <w:div w:id="178932160">
      <w:bodyDiv w:val="1"/>
      <w:marLeft w:val="0"/>
      <w:marRight w:val="0"/>
      <w:marTop w:val="0"/>
      <w:marBottom w:val="0"/>
      <w:divBdr>
        <w:top w:val="none" w:sz="0" w:space="0" w:color="auto"/>
        <w:left w:val="none" w:sz="0" w:space="0" w:color="auto"/>
        <w:bottom w:val="none" w:sz="0" w:space="0" w:color="auto"/>
        <w:right w:val="none" w:sz="0" w:space="0" w:color="auto"/>
      </w:divBdr>
    </w:div>
    <w:div w:id="181289932">
      <w:bodyDiv w:val="1"/>
      <w:marLeft w:val="0"/>
      <w:marRight w:val="0"/>
      <w:marTop w:val="0"/>
      <w:marBottom w:val="0"/>
      <w:divBdr>
        <w:top w:val="none" w:sz="0" w:space="0" w:color="auto"/>
        <w:left w:val="none" w:sz="0" w:space="0" w:color="auto"/>
        <w:bottom w:val="none" w:sz="0" w:space="0" w:color="auto"/>
        <w:right w:val="none" w:sz="0" w:space="0" w:color="auto"/>
      </w:divBdr>
    </w:div>
    <w:div w:id="182480619">
      <w:bodyDiv w:val="1"/>
      <w:marLeft w:val="0"/>
      <w:marRight w:val="0"/>
      <w:marTop w:val="0"/>
      <w:marBottom w:val="0"/>
      <w:divBdr>
        <w:top w:val="none" w:sz="0" w:space="0" w:color="auto"/>
        <w:left w:val="none" w:sz="0" w:space="0" w:color="auto"/>
        <w:bottom w:val="none" w:sz="0" w:space="0" w:color="auto"/>
        <w:right w:val="none" w:sz="0" w:space="0" w:color="auto"/>
      </w:divBdr>
    </w:div>
    <w:div w:id="182784627">
      <w:bodyDiv w:val="1"/>
      <w:marLeft w:val="0"/>
      <w:marRight w:val="0"/>
      <w:marTop w:val="0"/>
      <w:marBottom w:val="0"/>
      <w:divBdr>
        <w:top w:val="none" w:sz="0" w:space="0" w:color="auto"/>
        <w:left w:val="none" w:sz="0" w:space="0" w:color="auto"/>
        <w:bottom w:val="none" w:sz="0" w:space="0" w:color="auto"/>
        <w:right w:val="none" w:sz="0" w:space="0" w:color="auto"/>
      </w:divBdr>
    </w:div>
    <w:div w:id="186481308">
      <w:bodyDiv w:val="1"/>
      <w:marLeft w:val="0"/>
      <w:marRight w:val="0"/>
      <w:marTop w:val="0"/>
      <w:marBottom w:val="0"/>
      <w:divBdr>
        <w:top w:val="none" w:sz="0" w:space="0" w:color="auto"/>
        <w:left w:val="none" w:sz="0" w:space="0" w:color="auto"/>
        <w:bottom w:val="none" w:sz="0" w:space="0" w:color="auto"/>
        <w:right w:val="none" w:sz="0" w:space="0" w:color="auto"/>
      </w:divBdr>
    </w:div>
    <w:div w:id="187069536">
      <w:bodyDiv w:val="1"/>
      <w:marLeft w:val="0"/>
      <w:marRight w:val="0"/>
      <w:marTop w:val="0"/>
      <w:marBottom w:val="0"/>
      <w:divBdr>
        <w:top w:val="none" w:sz="0" w:space="0" w:color="auto"/>
        <w:left w:val="none" w:sz="0" w:space="0" w:color="auto"/>
        <w:bottom w:val="none" w:sz="0" w:space="0" w:color="auto"/>
        <w:right w:val="none" w:sz="0" w:space="0" w:color="auto"/>
      </w:divBdr>
    </w:div>
    <w:div w:id="187571994">
      <w:bodyDiv w:val="1"/>
      <w:marLeft w:val="0"/>
      <w:marRight w:val="0"/>
      <w:marTop w:val="0"/>
      <w:marBottom w:val="0"/>
      <w:divBdr>
        <w:top w:val="none" w:sz="0" w:space="0" w:color="auto"/>
        <w:left w:val="none" w:sz="0" w:space="0" w:color="auto"/>
        <w:bottom w:val="none" w:sz="0" w:space="0" w:color="auto"/>
        <w:right w:val="none" w:sz="0" w:space="0" w:color="auto"/>
      </w:divBdr>
    </w:div>
    <w:div w:id="190924943">
      <w:bodyDiv w:val="1"/>
      <w:marLeft w:val="0"/>
      <w:marRight w:val="0"/>
      <w:marTop w:val="0"/>
      <w:marBottom w:val="0"/>
      <w:divBdr>
        <w:top w:val="none" w:sz="0" w:space="0" w:color="auto"/>
        <w:left w:val="none" w:sz="0" w:space="0" w:color="auto"/>
        <w:bottom w:val="none" w:sz="0" w:space="0" w:color="auto"/>
        <w:right w:val="none" w:sz="0" w:space="0" w:color="auto"/>
      </w:divBdr>
    </w:div>
    <w:div w:id="191186514">
      <w:bodyDiv w:val="1"/>
      <w:marLeft w:val="0"/>
      <w:marRight w:val="0"/>
      <w:marTop w:val="0"/>
      <w:marBottom w:val="0"/>
      <w:divBdr>
        <w:top w:val="none" w:sz="0" w:space="0" w:color="auto"/>
        <w:left w:val="none" w:sz="0" w:space="0" w:color="auto"/>
        <w:bottom w:val="none" w:sz="0" w:space="0" w:color="auto"/>
        <w:right w:val="none" w:sz="0" w:space="0" w:color="auto"/>
      </w:divBdr>
    </w:div>
    <w:div w:id="191191792">
      <w:bodyDiv w:val="1"/>
      <w:marLeft w:val="0"/>
      <w:marRight w:val="0"/>
      <w:marTop w:val="0"/>
      <w:marBottom w:val="0"/>
      <w:divBdr>
        <w:top w:val="none" w:sz="0" w:space="0" w:color="auto"/>
        <w:left w:val="none" w:sz="0" w:space="0" w:color="auto"/>
        <w:bottom w:val="none" w:sz="0" w:space="0" w:color="auto"/>
        <w:right w:val="none" w:sz="0" w:space="0" w:color="auto"/>
      </w:divBdr>
    </w:div>
    <w:div w:id="195193356">
      <w:bodyDiv w:val="1"/>
      <w:marLeft w:val="0"/>
      <w:marRight w:val="0"/>
      <w:marTop w:val="0"/>
      <w:marBottom w:val="0"/>
      <w:divBdr>
        <w:top w:val="none" w:sz="0" w:space="0" w:color="auto"/>
        <w:left w:val="none" w:sz="0" w:space="0" w:color="auto"/>
        <w:bottom w:val="none" w:sz="0" w:space="0" w:color="auto"/>
        <w:right w:val="none" w:sz="0" w:space="0" w:color="auto"/>
      </w:divBdr>
    </w:div>
    <w:div w:id="196162812">
      <w:bodyDiv w:val="1"/>
      <w:marLeft w:val="0"/>
      <w:marRight w:val="0"/>
      <w:marTop w:val="0"/>
      <w:marBottom w:val="0"/>
      <w:divBdr>
        <w:top w:val="none" w:sz="0" w:space="0" w:color="auto"/>
        <w:left w:val="none" w:sz="0" w:space="0" w:color="auto"/>
        <w:bottom w:val="none" w:sz="0" w:space="0" w:color="auto"/>
        <w:right w:val="none" w:sz="0" w:space="0" w:color="auto"/>
      </w:divBdr>
    </w:div>
    <w:div w:id="196623689">
      <w:bodyDiv w:val="1"/>
      <w:marLeft w:val="0"/>
      <w:marRight w:val="0"/>
      <w:marTop w:val="0"/>
      <w:marBottom w:val="0"/>
      <w:divBdr>
        <w:top w:val="none" w:sz="0" w:space="0" w:color="auto"/>
        <w:left w:val="none" w:sz="0" w:space="0" w:color="auto"/>
        <w:bottom w:val="none" w:sz="0" w:space="0" w:color="auto"/>
        <w:right w:val="none" w:sz="0" w:space="0" w:color="auto"/>
      </w:divBdr>
    </w:div>
    <w:div w:id="199051888">
      <w:bodyDiv w:val="1"/>
      <w:marLeft w:val="0"/>
      <w:marRight w:val="0"/>
      <w:marTop w:val="0"/>
      <w:marBottom w:val="0"/>
      <w:divBdr>
        <w:top w:val="none" w:sz="0" w:space="0" w:color="auto"/>
        <w:left w:val="none" w:sz="0" w:space="0" w:color="auto"/>
        <w:bottom w:val="none" w:sz="0" w:space="0" w:color="auto"/>
        <w:right w:val="none" w:sz="0" w:space="0" w:color="auto"/>
      </w:divBdr>
    </w:div>
    <w:div w:id="200439306">
      <w:bodyDiv w:val="1"/>
      <w:marLeft w:val="0"/>
      <w:marRight w:val="0"/>
      <w:marTop w:val="0"/>
      <w:marBottom w:val="0"/>
      <w:divBdr>
        <w:top w:val="none" w:sz="0" w:space="0" w:color="auto"/>
        <w:left w:val="none" w:sz="0" w:space="0" w:color="auto"/>
        <w:bottom w:val="none" w:sz="0" w:space="0" w:color="auto"/>
        <w:right w:val="none" w:sz="0" w:space="0" w:color="auto"/>
      </w:divBdr>
    </w:div>
    <w:div w:id="201285133">
      <w:bodyDiv w:val="1"/>
      <w:marLeft w:val="0"/>
      <w:marRight w:val="0"/>
      <w:marTop w:val="0"/>
      <w:marBottom w:val="0"/>
      <w:divBdr>
        <w:top w:val="none" w:sz="0" w:space="0" w:color="auto"/>
        <w:left w:val="none" w:sz="0" w:space="0" w:color="auto"/>
        <w:bottom w:val="none" w:sz="0" w:space="0" w:color="auto"/>
        <w:right w:val="none" w:sz="0" w:space="0" w:color="auto"/>
      </w:divBdr>
    </w:div>
    <w:div w:id="201552963">
      <w:bodyDiv w:val="1"/>
      <w:marLeft w:val="0"/>
      <w:marRight w:val="0"/>
      <w:marTop w:val="0"/>
      <w:marBottom w:val="0"/>
      <w:divBdr>
        <w:top w:val="none" w:sz="0" w:space="0" w:color="auto"/>
        <w:left w:val="none" w:sz="0" w:space="0" w:color="auto"/>
        <w:bottom w:val="none" w:sz="0" w:space="0" w:color="auto"/>
        <w:right w:val="none" w:sz="0" w:space="0" w:color="auto"/>
      </w:divBdr>
    </w:div>
    <w:div w:id="201870150">
      <w:bodyDiv w:val="1"/>
      <w:marLeft w:val="0"/>
      <w:marRight w:val="0"/>
      <w:marTop w:val="0"/>
      <w:marBottom w:val="0"/>
      <w:divBdr>
        <w:top w:val="none" w:sz="0" w:space="0" w:color="auto"/>
        <w:left w:val="none" w:sz="0" w:space="0" w:color="auto"/>
        <w:bottom w:val="none" w:sz="0" w:space="0" w:color="auto"/>
        <w:right w:val="none" w:sz="0" w:space="0" w:color="auto"/>
      </w:divBdr>
    </w:div>
    <w:div w:id="202253937">
      <w:bodyDiv w:val="1"/>
      <w:marLeft w:val="0"/>
      <w:marRight w:val="0"/>
      <w:marTop w:val="0"/>
      <w:marBottom w:val="0"/>
      <w:divBdr>
        <w:top w:val="none" w:sz="0" w:space="0" w:color="auto"/>
        <w:left w:val="none" w:sz="0" w:space="0" w:color="auto"/>
        <w:bottom w:val="none" w:sz="0" w:space="0" w:color="auto"/>
        <w:right w:val="none" w:sz="0" w:space="0" w:color="auto"/>
      </w:divBdr>
    </w:div>
    <w:div w:id="203563458">
      <w:bodyDiv w:val="1"/>
      <w:marLeft w:val="0"/>
      <w:marRight w:val="0"/>
      <w:marTop w:val="0"/>
      <w:marBottom w:val="0"/>
      <w:divBdr>
        <w:top w:val="none" w:sz="0" w:space="0" w:color="auto"/>
        <w:left w:val="none" w:sz="0" w:space="0" w:color="auto"/>
        <w:bottom w:val="none" w:sz="0" w:space="0" w:color="auto"/>
        <w:right w:val="none" w:sz="0" w:space="0" w:color="auto"/>
      </w:divBdr>
    </w:div>
    <w:div w:id="204562990">
      <w:bodyDiv w:val="1"/>
      <w:marLeft w:val="0"/>
      <w:marRight w:val="0"/>
      <w:marTop w:val="0"/>
      <w:marBottom w:val="0"/>
      <w:divBdr>
        <w:top w:val="none" w:sz="0" w:space="0" w:color="auto"/>
        <w:left w:val="none" w:sz="0" w:space="0" w:color="auto"/>
        <w:bottom w:val="none" w:sz="0" w:space="0" w:color="auto"/>
        <w:right w:val="none" w:sz="0" w:space="0" w:color="auto"/>
      </w:divBdr>
    </w:div>
    <w:div w:id="208038035">
      <w:bodyDiv w:val="1"/>
      <w:marLeft w:val="0"/>
      <w:marRight w:val="0"/>
      <w:marTop w:val="0"/>
      <w:marBottom w:val="0"/>
      <w:divBdr>
        <w:top w:val="none" w:sz="0" w:space="0" w:color="auto"/>
        <w:left w:val="none" w:sz="0" w:space="0" w:color="auto"/>
        <w:bottom w:val="none" w:sz="0" w:space="0" w:color="auto"/>
        <w:right w:val="none" w:sz="0" w:space="0" w:color="auto"/>
      </w:divBdr>
    </w:div>
    <w:div w:id="208685039">
      <w:bodyDiv w:val="1"/>
      <w:marLeft w:val="0"/>
      <w:marRight w:val="0"/>
      <w:marTop w:val="0"/>
      <w:marBottom w:val="0"/>
      <w:divBdr>
        <w:top w:val="none" w:sz="0" w:space="0" w:color="auto"/>
        <w:left w:val="none" w:sz="0" w:space="0" w:color="auto"/>
        <w:bottom w:val="none" w:sz="0" w:space="0" w:color="auto"/>
        <w:right w:val="none" w:sz="0" w:space="0" w:color="auto"/>
      </w:divBdr>
    </w:div>
    <w:div w:id="211579170">
      <w:bodyDiv w:val="1"/>
      <w:marLeft w:val="0"/>
      <w:marRight w:val="0"/>
      <w:marTop w:val="0"/>
      <w:marBottom w:val="0"/>
      <w:divBdr>
        <w:top w:val="none" w:sz="0" w:space="0" w:color="auto"/>
        <w:left w:val="none" w:sz="0" w:space="0" w:color="auto"/>
        <w:bottom w:val="none" w:sz="0" w:space="0" w:color="auto"/>
        <w:right w:val="none" w:sz="0" w:space="0" w:color="auto"/>
      </w:divBdr>
    </w:div>
    <w:div w:id="211623058">
      <w:bodyDiv w:val="1"/>
      <w:marLeft w:val="0"/>
      <w:marRight w:val="0"/>
      <w:marTop w:val="0"/>
      <w:marBottom w:val="0"/>
      <w:divBdr>
        <w:top w:val="none" w:sz="0" w:space="0" w:color="auto"/>
        <w:left w:val="none" w:sz="0" w:space="0" w:color="auto"/>
        <w:bottom w:val="none" w:sz="0" w:space="0" w:color="auto"/>
        <w:right w:val="none" w:sz="0" w:space="0" w:color="auto"/>
      </w:divBdr>
    </w:div>
    <w:div w:id="212162443">
      <w:bodyDiv w:val="1"/>
      <w:marLeft w:val="0"/>
      <w:marRight w:val="0"/>
      <w:marTop w:val="0"/>
      <w:marBottom w:val="0"/>
      <w:divBdr>
        <w:top w:val="none" w:sz="0" w:space="0" w:color="auto"/>
        <w:left w:val="none" w:sz="0" w:space="0" w:color="auto"/>
        <w:bottom w:val="none" w:sz="0" w:space="0" w:color="auto"/>
        <w:right w:val="none" w:sz="0" w:space="0" w:color="auto"/>
      </w:divBdr>
    </w:div>
    <w:div w:id="215897017">
      <w:bodyDiv w:val="1"/>
      <w:marLeft w:val="0"/>
      <w:marRight w:val="0"/>
      <w:marTop w:val="0"/>
      <w:marBottom w:val="0"/>
      <w:divBdr>
        <w:top w:val="none" w:sz="0" w:space="0" w:color="auto"/>
        <w:left w:val="none" w:sz="0" w:space="0" w:color="auto"/>
        <w:bottom w:val="none" w:sz="0" w:space="0" w:color="auto"/>
        <w:right w:val="none" w:sz="0" w:space="0" w:color="auto"/>
      </w:divBdr>
    </w:div>
    <w:div w:id="217395823">
      <w:bodyDiv w:val="1"/>
      <w:marLeft w:val="0"/>
      <w:marRight w:val="0"/>
      <w:marTop w:val="0"/>
      <w:marBottom w:val="0"/>
      <w:divBdr>
        <w:top w:val="none" w:sz="0" w:space="0" w:color="auto"/>
        <w:left w:val="none" w:sz="0" w:space="0" w:color="auto"/>
        <w:bottom w:val="none" w:sz="0" w:space="0" w:color="auto"/>
        <w:right w:val="none" w:sz="0" w:space="0" w:color="auto"/>
      </w:divBdr>
    </w:div>
    <w:div w:id="220140342">
      <w:bodyDiv w:val="1"/>
      <w:marLeft w:val="0"/>
      <w:marRight w:val="0"/>
      <w:marTop w:val="0"/>
      <w:marBottom w:val="0"/>
      <w:divBdr>
        <w:top w:val="none" w:sz="0" w:space="0" w:color="auto"/>
        <w:left w:val="none" w:sz="0" w:space="0" w:color="auto"/>
        <w:bottom w:val="none" w:sz="0" w:space="0" w:color="auto"/>
        <w:right w:val="none" w:sz="0" w:space="0" w:color="auto"/>
      </w:divBdr>
    </w:div>
    <w:div w:id="221789437">
      <w:bodyDiv w:val="1"/>
      <w:marLeft w:val="0"/>
      <w:marRight w:val="0"/>
      <w:marTop w:val="0"/>
      <w:marBottom w:val="0"/>
      <w:divBdr>
        <w:top w:val="none" w:sz="0" w:space="0" w:color="auto"/>
        <w:left w:val="none" w:sz="0" w:space="0" w:color="auto"/>
        <w:bottom w:val="none" w:sz="0" w:space="0" w:color="auto"/>
        <w:right w:val="none" w:sz="0" w:space="0" w:color="auto"/>
      </w:divBdr>
    </w:div>
    <w:div w:id="227113892">
      <w:bodyDiv w:val="1"/>
      <w:marLeft w:val="0"/>
      <w:marRight w:val="0"/>
      <w:marTop w:val="0"/>
      <w:marBottom w:val="0"/>
      <w:divBdr>
        <w:top w:val="none" w:sz="0" w:space="0" w:color="auto"/>
        <w:left w:val="none" w:sz="0" w:space="0" w:color="auto"/>
        <w:bottom w:val="none" w:sz="0" w:space="0" w:color="auto"/>
        <w:right w:val="none" w:sz="0" w:space="0" w:color="auto"/>
      </w:divBdr>
    </w:div>
    <w:div w:id="228809423">
      <w:bodyDiv w:val="1"/>
      <w:marLeft w:val="0"/>
      <w:marRight w:val="0"/>
      <w:marTop w:val="0"/>
      <w:marBottom w:val="0"/>
      <w:divBdr>
        <w:top w:val="none" w:sz="0" w:space="0" w:color="auto"/>
        <w:left w:val="none" w:sz="0" w:space="0" w:color="auto"/>
        <w:bottom w:val="none" w:sz="0" w:space="0" w:color="auto"/>
        <w:right w:val="none" w:sz="0" w:space="0" w:color="auto"/>
      </w:divBdr>
    </w:div>
    <w:div w:id="233395107">
      <w:bodyDiv w:val="1"/>
      <w:marLeft w:val="0"/>
      <w:marRight w:val="0"/>
      <w:marTop w:val="0"/>
      <w:marBottom w:val="0"/>
      <w:divBdr>
        <w:top w:val="none" w:sz="0" w:space="0" w:color="auto"/>
        <w:left w:val="none" w:sz="0" w:space="0" w:color="auto"/>
        <w:bottom w:val="none" w:sz="0" w:space="0" w:color="auto"/>
        <w:right w:val="none" w:sz="0" w:space="0" w:color="auto"/>
      </w:divBdr>
    </w:div>
    <w:div w:id="234509920">
      <w:bodyDiv w:val="1"/>
      <w:marLeft w:val="0"/>
      <w:marRight w:val="0"/>
      <w:marTop w:val="0"/>
      <w:marBottom w:val="0"/>
      <w:divBdr>
        <w:top w:val="none" w:sz="0" w:space="0" w:color="auto"/>
        <w:left w:val="none" w:sz="0" w:space="0" w:color="auto"/>
        <w:bottom w:val="none" w:sz="0" w:space="0" w:color="auto"/>
        <w:right w:val="none" w:sz="0" w:space="0" w:color="auto"/>
      </w:divBdr>
    </w:div>
    <w:div w:id="235751410">
      <w:bodyDiv w:val="1"/>
      <w:marLeft w:val="0"/>
      <w:marRight w:val="0"/>
      <w:marTop w:val="0"/>
      <w:marBottom w:val="0"/>
      <w:divBdr>
        <w:top w:val="none" w:sz="0" w:space="0" w:color="auto"/>
        <w:left w:val="none" w:sz="0" w:space="0" w:color="auto"/>
        <w:bottom w:val="none" w:sz="0" w:space="0" w:color="auto"/>
        <w:right w:val="none" w:sz="0" w:space="0" w:color="auto"/>
      </w:divBdr>
    </w:div>
    <w:div w:id="238298418">
      <w:bodyDiv w:val="1"/>
      <w:marLeft w:val="0"/>
      <w:marRight w:val="0"/>
      <w:marTop w:val="0"/>
      <w:marBottom w:val="0"/>
      <w:divBdr>
        <w:top w:val="none" w:sz="0" w:space="0" w:color="auto"/>
        <w:left w:val="none" w:sz="0" w:space="0" w:color="auto"/>
        <w:bottom w:val="none" w:sz="0" w:space="0" w:color="auto"/>
        <w:right w:val="none" w:sz="0" w:space="0" w:color="auto"/>
      </w:divBdr>
    </w:div>
    <w:div w:id="241793928">
      <w:bodyDiv w:val="1"/>
      <w:marLeft w:val="0"/>
      <w:marRight w:val="0"/>
      <w:marTop w:val="0"/>
      <w:marBottom w:val="0"/>
      <w:divBdr>
        <w:top w:val="none" w:sz="0" w:space="0" w:color="auto"/>
        <w:left w:val="none" w:sz="0" w:space="0" w:color="auto"/>
        <w:bottom w:val="none" w:sz="0" w:space="0" w:color="auto"/>
        <w:right w:val="none" w:sz="0" w:space="0" w:color="auto"/>
      </w:divBdr>
    </w:div>
    <w:div w:id="244001993">
      <w:bodyDiv w:val="1"/>
      <w:marLeft w:val="0"/>
      <w:marRight w:val="0"/>
      <w:marTop w:val="0"/>
      <w:marBottom w:val="0"/>
      <w:divBdr>
        <w:top w:val="none" w:sz="0" w:space="0" w:color="auto"/>
        <w:left w:val="none" w:sz="0" w:space="0" w:color="auto"/>
        <w:bottom w:val="none" w:sz="0" w:space="0" w:color="auto"/>
        <w:right w:val="none" w:sz="0" w:space="0" w:color="auto"/>
      </w:divBdr>
    </w:div>
    <w:div w:id="244807192">
      <w:bodyDiv w:val="1"/>
      <w:marLeft w:val="0"/>
      <w:marRight w:val="0"/>
      <w:marTop w:val="0"/>
      <w:marBottom w:val="0"/>
      <w:divBdr>
        <w:top w:val="none" w:sz="0" w:space="0" w:color="auto"/>
        <w:left w:val="none" w:sz="0" w:space="0" w:color="auto"/>
        <w:bottom w:val="none" w:sz="0" w:space="0" w:color="auto"/>
        <w:right w:val="none" w:sz="0" w:space="0" w:color="auto"/>
      </w:divBdr>
    </w:div>
    <w:div w:id="246885374">
      <w:bodyDiv w:val="1"/>
      <w:marLeft w:val="0"/>
      <w:marRight w:val="0"/>
      <w:marTop w:val="0"/>
      <w:marBottom w:val="0"/>
      <w:divBdr>
        <w:top w:val="none" w:sz="0" w:space="0" w:color="auto"/>
        <w:left w:val="none" w:sz="0" w:space="0" w:color="auto"/>
        <w:bottom w:val="none" w:sz="0" w:space="0" w:color="auto"/>
        <w:right w:val="none" w:sz="0" w:space="0" w:color="auto"/>
      </w:divBdr>
    </w:div>
    <w:div w:id="248271343">
      <w:bodyDiv w:val="1"/>
      <w:marLeft w:val="0"/>
      <w:marRight w:val="0"/>
      <w:marTop w:val="0"/>
      <w:marBottom w:val="0"/>
      <w:divBdr>
        <w:top w:val="none" w:sz="0" w:space="0" w:color="auto"/>
        <w:left w:val="none" w:sz="0" w:space="0" w:color="auto"/>
        <w:bottom w:val="none" w:sz="0" w:space="0" w:color="auto"/>
        <w:right w:val="none" w:sz="0" w:space="0" w:color="auto"/>
      </w:divBdr>
    </w:div>
    <w:div w:id="251478140">
      <w:bodyDiv w:val="1"/>
      <w:marLeft w:val="0"/>
      <w:marRight w:val="0"/>
      <w:marTop w:val="0"/>
      <w:marBottom w:val="0"/>
      <w:divBdr>
        <w:top w:val="none" w:sz="0" w:space="0" w:color="auto"/>
        <w:left w:val="none" w:sz="0" w:space="0" w:color="auto"/>
        <w:bottom w:val="none" w:sz="0" w:space="0" w:color="auto"/>
        <w:right w:val="none" w:sz="0" w:space="0" w:color="auto"/>
      </w:divBdr>
    </w:div>
    <w:div w:id="254482737">
      <w:bodyDiv w:val="1"/>
      <w:marLeft w:val="0"/>
      <w:marRight w:val="0"/>
      <w:marTop w:val="0"/>
      <w:marBottom w:val="0"/>
      <w:divBdr>
        <w:top w:val="none" w:sz="0" w:space="0" w:color="auto"/>
        <w:left w:val="none" w:sz="0" w:space="0" w:color="auto"/>
        <w:bottom w:val="none" w:sz="0" w:space="0" w:color="auto"/>
        <w:right w:val="none" w:sz="0" w:space="0" w:color="auto"/>
      </w:divBdr>
    </w:div>
    <w:div w:id="254899537">
      <w:bodyDiv w:val="1"/>
      <w:marLeft w:val="0"/>
      <w:marRight w:val="0"/>
      <w:marTop w:val="0"/>
      <w:marBottom w:val="0"/>
      <w:divBdr>
        <w:top w:val="none" w:sz="0" w:space="0" w:color="auto"/>
        <w:left w:val="none" w:sz="0" w:space="0" w:color="auto"/>
        <w:bottom w:val="none" w:sz="0" w:space="0" w:color="auto"/>
        <w:right w:val="none" w:sz="0" w:space="0" w:color="auto"/>
      </w:divBdr>
    </w:div>
    <w:div w:id="256981769">
      <w:bodyDiv w:val="1"/>
      <w:marLeft w:val="0"/>
      <w:marRight w:val="0"/>
      <w:marTop w:val="0"/>
      <w:marBottom w:val="0"/>
      <w:divBdr>
        <w:top w:val="none" w:sz="0" w:space="0" w:color="auto"/>
        <w:left w:val="none" w:sz="0" w:space="0" w:color="auto"/>
        <w:bottom w:val="none" w:sz="0" w:space="0" w:color="auto"/>
        <w:right w:val="none" w:sz="0" w:space="0" w:color="auto"/>
      </w:divBdr>
    </w:div>
    <w:div w:id="257252915">
      <w:bodyDiv w:val="1"/>
      <w:marLeft w:val="0"/>
      <w:marRight w:val="0"/>
      <w:marTop w:val="0"/>
      <w:marBottom w:val="0"/>
      <w:divBdr>
        <w:top w:val="none" w:sz="0" w:space="0" w:color="auto"/>
        <w:left w:val="none" w:sz="0" w:space="0" w:color="auto"/>
        <w:bottom w:val="none" w:sz="0" w:space="0" w:color="auto"/>
        <w:right w:val="none" w:sz="0" w:space="0" w:color="auto"/>
      </w:divBdr>
    </w:div>
    <w:div w:id="257565513">
      <w:bodyDiv w:val="1"/>
      <w:marLeft w:val="0"/>
      <w:marRight w:val="0"/>
      <w:marTop w:val="0"/>
      <w:marBottom w:val="0"/>
      <w:divBdr>
        <w:top w:val="none" w:sz="0" w:space="0" w:color="auto"/>
        <w:left w:val="none" w:sz="0" w:space="0" w:color="auto"/>
        <w:bottom w:val="none" w:sz="0" w:space="0" w:color="auto"/>
        <w:right w:val="none" w:sz="0" w:space="0" w:color="auto"/>
      </w:divBdr>
    </w:div>
    <w:div w:id="259799423">
      <w:bodyDiv w:val="1"/>
      <w:marLeft w:val="0"/>
      <w:marRight w:val="0"/>
      <w:marTop w:val="0"/>
      <w:marBottom w:val="0"/>
      <w:divBdr>
        <w:top w:val="none" w:sz="0" w:space="0" w:color="auto"/>
        <w:left w:val="none" w:sz="0" w:space="0" w:color="auto"/>
        <w:bottom w:val="none" w:sz="0" w:space="0" w:color="auto"/>
        <w:right w:val="none" w:sz="0" w:space="0" w:color="auto"/>
      </w:divBdr>
    </w:div>
    <w:div w:id="260186725">
      <w:bodyDiv w:val="1"/>
      <w:marLeft w:val="0"/>
      <w:marRight w:val="0"/>
      <w:marTop w:val="0"/>
      <w:marBottom w:val="0"/>
      <w:divBdr>
        <w:top w:val="none" w:sz="0" w:space="0" w:color="auto"/>
        <w:left w:val="none" w:sz="0" w:space="0" w:color="auto"/>
        <w:bottom w:val="none" w:sz="0" w:space="0" w:color="auto"/>
        <w:right w:val="none" w:sz="0" w:space="0" w:color="auto"/>
      </w:divBdr>
    </w:div>
    <w:div w:id="260574981">
      <w:bodyDiv w:val="1"/>
      <w:marLeft w:val="0"/>
      <w:marRight w:val="0"/>
      <w:marTop w:val="0"/>
      <w:marBottom w:val="0"/>
      <w:divBdr>
        <w:top w:val="none" w:sz="0" w:space="0" w:color="auto"/>
        <w:left w:val="none" w:sz="0" w:space="0" w:color="auto"/>
        <w:bottom w:val="none" w:sz="0" w:space="0" w:color="auto"/>
        <w:right w:val="none" w:sz="0" w:space="0" w:color="auto"/>
      </w:divBdr>
    </w:div>
    <w:div w:id="262035815">
      <w:bodyDiv w:val="1"/>
      <w:marLeft w:val="0"/>
      <w:marRight w:val="0"/>
      <w:marTop w:val="0"/>
      <w:marBottom w:val="0"/>
      <w:divBdr>
        <w:top w:val="none" w:sz="0" w:space="0" w:color="auto"/>
        <w:left w:val="none" w:sz="0" w:space="0" w:color="auto"/>
        <w:bottom w:val="none" w:sz="0" w:space="0" w:color="auto"/>
        <w:right w:val="none" w:sz="0" w:space="0" w:color="auto"/>
      </w:divBdr>
    </w:div>
    <w:div w:id="263198609">
      <w:bodyDiv w:val="1"/>
      <w:marLeft w:val="0"/>
      <w:marRight w:val="0"/>
      <w:marTop w:val="0"/>
      <w:marBottom w:val="0"/>
      <w:divBdr>
        <w:top w:val="none" w:sz="0" w:space="0" w:color="auto"/>
        <w:left w:val="none" w:sz="0" w:space="0" w:color="auto"/>
        <w:bottom w:val="none" w:sz="0" w:space="0" w:color="auto"/>
        <w:right w:val="none" w:sz="0" w:space="0" w:color="auto"/>
      </w:divBdr>
    </w:div>
    <w:div w:id="266932854">
      <w:bodyDiv w:val="1"/>
      <w:marLeft w:val="0"/>
      <w:marRight w:val="0"/>
      <w:marTop w:val="0"/>
      <w:marBottom w:val="0"/>
      <w:divBdr>
        <w:top w:val="none" w:sz="0" w:space="0" w:color="auto"/>
        <w:left w:val="none" w:sz="0" w:space="0" w:color="auto"/>
        <w:bottom w:val="none" w:sz="0" w:space="0" w:color="auto"/>
        <w:right w:val="none" w:sz="0" w:space="0" w:color="auto"/>
      </w:divBdr>
    </w:div>
    <w:div w:id="267006587">
      <w:bodyDiv w:val="1"/>
      <w:marLeft w:val="0"/>
      <w:marRight w:val="0"/>
      <w:marTop w:val="0"/>
      <w:marBottom w:val="0"/>
      <w:divBdr>
        <w:top w:val="none" w:sz="0" w:space="0" w:color="auto"/>
        <w:left w:val="none" w:sz="0" w:space="0" w:color="auto"/>
        <w:bottom w:val="none" w:sz="0" w:space="0" w:color="auto"/>
        <w:right w:val="none" w:sz="0" w:space="0" w:color="auto"/>
      </w:divBdr>
    </w:div>
    <w:div w:id="269826089">
      <w:bodyDiv w:val="1"/>
      <w:marLeft w:val="0"/>
      <w:marRight w:val="0"/>
      <w:marTop w:val="0"/>
      <w:marBottom w:val="0"/>
      <w:divBdr>
        <w:top w:val="none" w:sz="0" w:space="0" w:color="auto"/>
        <w:left w:val="none" w:sz="0" w:space="0" w:color="auto"/>
        <w:bottom w:val="none" w:sz="0" w:space="0" w:color="auto"/>
        <w:right w:val="none" w:sz="0" w:space="0" w:color="auto"/>
      </w:divBdr>
    </w:div>
    <w:div w:id="271791863">
      <w:bodyDiv w:val="1"/>
      <w:marLeft w:val="0"/>
      <w:marRight w:val="0"/>
      <w:marTop w:val="0"/>
      <w:marBottom w:val="0"/>
      <w:divBdr>
        <w:top w:val="none" w:sz="0" w:space="0" w:color="auto"/>
        <w:left w:val="none" w:sz="0" w:space="0" w:color="auto"/>
        <w:bottom w:val="none" w:sz="0" w:space="0" w:color="auto"/>
        <w:right w:val="none" w:sz="0" w:space="0" w:color="auto"/>
      </w:divBdr>
    </w:div>
    <w:div w:id="271934553">
      <w:bodyDiv w:val="1"/>
      <w:marLeft w:val="0"/>
      <w:marRight w:val="0"/>
      <w:marTop w:val="0"/>
      <w:marBottom w:val="0"/>
      <w:divBdr>
        <w:top w:val="none" w:sz="0" w:space="0" w:color="auto"/>
        <w:left w:val="none" w:sz="0" w:space="0" w:color="auto"/>
        <w:bottom w:val="none" w:sz="0" w:space="0" w:color="auto"/>
        <w:right w:val="none" w:sz="0" w:space="0" w:color="auto"/>
      </w:divBdr>
    </w:div>
    <w:div w:id="272715172">
      <w:bodyDiv w:val="1"/>
      <w:marLeft w:val="0"/>
      <w:marRight w:val="0"/>
      <w:marTop w:val="0"/>
      <w:marBottom w:val="0"/>
      <w:divBdr>
        <w:top w:val="none" w:sz="0" w:space="0" w:color="auto"/>
        <w:left w:val="none" w:sz="0" w:space="0" w:color="auto"/>
        <w:bottom w:val="none" w:sz="0" w:space="0" w:color="auto"/>
        <w:right w:val="none" w:sz="0" w:space="0" w:color="auto"/>
      </w:divBdr>
    </w:div>
    <w:div w:id="273906093">
      <w:bodyDiv w:val="1"/>
      <w:marLeft w:val="0"/>
      <w:marRight w:val="0"/>
      <w:marTop w:val="0"/>
      <w:marBottom w:val="0"/>
      <w:divBdr>
        <w:top w:val="none" w:sz="0" w:space="0" w:color="auto"/>
        <w:left w:val="none" w:sz="0" w:space="0" w:color="auto"/>
        <w:bottom w:val="none" w:sz="0" w:space="0" w:color="auto"/>
        <w:right w:val="none" w:sz="0" w:space="0" w:color="auto"/>
      </w:divBdr>
    </w:div>
    <w:div w:id="274289469">
      <w:bodyDiv w:val="1"/>
      <w:marLeft w:val="0"/>
      <w:marRight w:val="0"/>
      <w:marTop w:val="0"/>
      <w:marBottom w:val="0"/>
      <w:divBdr>
        <w:top w:val="none" w:sz="0" w:space="0" w:color="auto"/>
        <w:left w:val="none" w:sz="0" w:space="0" w:color="auto"/>
        <w:bottom w:val="none" w:sz="0" w:space="0" w:color="auto"/>
        <w:right w:val="none" w:sz="0" w:space="0" w:color="auto"/>
      </w:divBdr>
    </w:div>
    <w:div w:id="274561409">
      <w:bodyDiv w:val="1"/>
      <w:marLeft w:val="0"/>
      <w:marRight w:val="0"/>
      <w:marTop w:val="0"/>
      <w:marBottom w:val="0"/>
      <w:divBdr>
        <w:top w:val="none" w:sz="0" w:space="0" w:color="auto"/>
        <w:left w:val="none" w:sz="0" w:space="0" w:color="auto"/>
        <w:bottom w:val="none" w:sz="0" w:space="0" w:color="auto"/>
        <w:right w:val="none" w:sz="0" w:space="0" w:color="auto"/>
      </w:divBdr>
    </w:div>
    <w:div w:id="280303252">
      <w:bodyDiv w:val="1"/>
      <w:marLeft w:val="0"/>
      <w:marRight w:val="0"/>
      <w:marTop w:val="0"/>
      <w:marBottom w:val="0"/>
      <w:divBdr>
        <w:top w:val="none" w:sz="0" w:space="0" w:color="auto"/>
        <w:left w:val="none" w:sz="0" w:space="0" w:color="auto"/>
        <w:bottom w:val="none" w:sz="0" w:space="0" w:color="auto"/>
        <w:right w:val="none" w:sz="0" w:space="0" w:color="auto"/>
      </w:divBdr>
    </w:div>
    <w:div w:id="282660352">
      <w:bodyDiv w:val="1"/>
      <w:marLeft w:val="0"/>
      <w:marRight w:val="0"/>
      <w:marTop w:val="0"/>
      <w:marBottom w:val="0"/>
      <w:divBdr>
        <w:top w:val="none" w:sz="0" w:space="0" w:color="auto"/>
        <w:left w:val="none" w:sz="0" w:space="0" w:color="auto"/>
        <w:bottom w:val="none" w:sz="0" w:space="0" w:color="auto"/>
        <w:right w:val="none" w:sz="0" w:space="0" w:color="auto"/>
      </w:divBdr>
    </w:div>
    <w:div w:id="286351315">
      <w:bodyDiv w:val="1"/>
      <w:marLeft w:val="0"/>
      <w:marRight w:val="0"/>
      <w:marTop w:val="0"/>
      <w:marBottom w:val="0"/>
      <w:divBdr>
        <w:top w:val="none" w:sz="0" w:space="0" w:color="auto"/>
        <w:left w:val="none" w:sz="0" w:space="0" w:color="auto"/>
        <w:bottom w:val="none" w:sz="0" w:space="0" w:color="auto"/>
        <w:right w:val="none" w:sz="0" w:space="0" w:color="auto"/>
      </w:divBdr>
    </w:div>
    <w:div w:id="289213709">
      <w:bodyDiv w:val="1"/>
      <w:marLeft w:val="0"/>
      <w:marRight w:val="0"/>
      <w:marTop w:val="0"/>
      <w:marBottom w:val="0"/>
      <w:divBdr>
        <w:top w:val="none" w:sz="0" w:space="0" w:color="auto"/>
        <w:left w:val="none" w:sz="0" w:space="0" w:color="auto"/>
        <w:bottom w:val="none" w:sz="0" w:space="0" w:color="auto"/>
        <w:right w:val="none" w:sz="0" w:space="0" w:color="auto"/>
      </w:divBdr>
    </w:div>
    <w:div w:id="289821071">
      <w:bodyDiv w:val="1"/>
      <w:marLeft w:val="0"/>
      <w:marRight w:val="0"/>
      <w:marTop w:val="0"/>
      <w:marBottom w:val="0"/>
      <w:divBdr>
        <w:top w:val="none" w:sz="0" w:space="0" w:color="auto"/>
        <w:left w:val="none" w:sz="0" w:space="0" w:color="auto"/>
        <w:bottom w:val="none" w:sz="0" w:space="0" w:color="auto"/>
        <w:right w:val="none" w:sz="0" w:space="0" w:color="auto"/>
      </w:divBdr>
    </w:div>
    <w:div w:id="291060823">
      <w:bodyDiv w:val="1"/>
      <w:marLeft w:val="0"/>
      <w:marRight w:val="0"/>
      <w:marTop w:val="0"/>
      <w:marBottom w:val="0"/>
      <w:divBdr>
        <w:top w:val="none" w:sz="0" w:space="0" w:color="auto"/>
        <w:left w:val="none" w:sz="0" w:space="0" w:color="auto"/>
        <w:bottom w:val="none" w:sz="0" w:space="0" w:color="auto"/>
        <w:right w:val="none" w:sz="0" w:space="0" w:color="auto"/>
      </w:divBdr>
    </w:div>
    <w:div w:id="291328276">
      <w:bodyDiv w:val="1"/>
      <w:marLeft w:val="0"/>
      <w:marRight w:val="0"/>
      <w:marTop w:val="0"/>
      <w:marBottom w:val="0"/>
      <w:divBdr>
        <w:top w:val="none" w:sz="0" w:space="0" w:color="auto"/>
        <w:left w:val="none" w:sz="0" w:space="0" w:color="auto"/>
        <w:bottom w:val="none" w:sz="0" w:space="0" w:color="auto"/>
        <w:right w:val="none" w:sz="0" w:space="0" w:color="auto"/>
      </w:divBdr>
    </w:div>
    <w:div w:id="292250302">
      <w:bodyDiv w:val="1"/>
      <w:marLeft w:val="0"/>
      <w:marRight w:val="0"/>
      <w:marTop w:val="0"/>
      <w:marBottom w:val="0"/>
      <w:divBdr>
        <w:top w:val="none" w:sz="0" w:space="0" w:color="auto"/>
        <w:left w:val="none" w:sz="0" w:space="0" w:color="auto"/>
        <w:bottom w:val="none" w:sz="0" w:space="0" w:color="auto"/>
        <w:right w:val="none" w:sz="0" w:space="0" w:color="auto"/>
      </w:divBdr>
    </w:div>
    <w:div w:id="294063749">
      <w:bodyDiv w:val="1"/>
      <w:marLeft w:val="0"/>
      <w:marRight w:val="0"/>
      <w:marTop w:val="0"/>
      <w:marBottom w:val="0"/>
      <w:divBdr>
        <w:top w:val="none" w:sz="0" w:space="0" w:color="auto"/>
        <w:left w:val="none" w:sz="0" w:space="0" w:color="auto"/>
        <w:bottom w:val="none" w:sz="0" w:space="0" w:color="auto"/>
        <w:right w:val="none" w:sz="0" w:space="0" w:color="auto"/>
      </w:divBdr>
    </w:div>
    <w:div w:id="296223768">
      <w:bodyDiv w:val="1"/>
      <w:marLeft w:val="0"/>
      <w:marRight w:val="0"/>
      <w:marTop w:val="0"/>
      <w:marBottom w:val="0"/>
      <w:divBdr>
        <w:top w:val="none" w:sz="0" w:space="0" w:color="auto"/>
        <w:left w:val="none" w:sz="0" w:space="0" w:color="auto"/>
        <w:bottom w:val="none" w:sz="0" w:space="0" w:color="auto"/>
        <w:right w:val="none" w:sz="0" w:space="0" w:color="auto"/>
      </w:divBdr>
    </w:div>
    <w:div w:id="297303270">
      <w:bodyDiv w:val="1"/>
      <w:marLeft w:val="0"/>
      <w:marRight w:val="0"/>
      <w:marTop w:val="0"/>
      <w:marBottom w:val="0"/>
      <w:divBdr>
        <w:top w:val="none" w:sz="0" w:space="0" w:color="auto"/>
        <w:left w:val="none" w:sz="0" w:space="0" w:color="auto"/>
        <w:bottom w:val="none" w:sz="0" w:space="0" w:color="auto"/>
        <w:right w:val="none" w:sz="0" w:space="0" w:color="auto"/>
      </w:divBdr>
    </w:div>
    <w:div w:id="298845133">
      <w:bodyDiv w:val="1"/>
      <w:marLeft w:val="0"/>
      <w:marRight w:val="0"/>
      <w:marTop w:val="0"/>
      <w:marBottom w:val="0"/>
      <w:divBdr>
        <w:top w:val="none" w:sz="0" w:space="0" w:color="auto"/>
        <w:left w:val="none" w:sz="0" w:space="0" w:color="auto"/>
        <w:bottom w:val="none" w:sz="0" w:space="0" w:color="auto"/>
        <w:right w:val="none" w:sz="0" w:space="0" w:color="auto"/>
      </w:divBdr>
    </w:div>
    <w:div w:id="300692014">
      <w:bodyDiv w:val="1"/>
      <w:marLeft w:val="0"/>
      <w:marRight w:val="0"/>
      <w:marTop w:val="0"/>
      <w:marBottom w:val="0"/>
      <w:divBdr>
        <w:top w:val="none" w:sz="0" w:space="0" w:color="auto"/>
        <w:left w:val="none" w:sz="0" w:space="0" w:color="auto"/>
        <w:bottom w:val="none" w:sz="0" w:space="0" w:color="auto"/>
        <w:right w:val="none" w:sz="0" w:space="0" w:color="auto"/>
      </w:divBdr>
    </w:div>
    <w:div w:id="301617226">
      <w:bodyDiv w:val="1"/>
      <w:marLeft w:val="0"/>
      <w:marRight w:val="0"/>
      <w:marTop w:val="0"/>
      <w:marBottom w:val="0"/>
      <w:divBdr>
        <w:top w:val="none" w:sz="0" w:space="0" w:color="auto"/>
        <w:left w:val="none" w:sz="0" w:space="0" w:color="auto"/>
        <w:bottom w:val="none" w:sz="0" w:space="0" w:color="auto"/>
        <w:right w:val="none" w:sz="0" w:space="0" w:color="auto"/>
      </w:divBdr>
    </w:div>
    <w:div w:id="302272556">
      <w:bodyDiv w:val="1"/>
      <w:marLeft w:val="0"/>
      <w:marRight w:val="0"/>
      <w:marTop w:val="0"/>
      <w:marBottom w:val="0"/>
      <w:divBdr>
        <w:top w:val="none" w:sz="0" w:space="0" w:color="auto"/>
        <w:left w:val="none" w:sz="0" w:space="0" w:color="auto"/>
        <w:bottom w:val="none" w:sz="0" w:space="0" w:color="auto"/>
        <w:right w:val="none" w:sz="0" w:space="0" w:color="auto"/>
      </w:divBdr>
    </w:div>
    <w:div w:id="302588383">
      <w:bodyDiv w:val="1"/>
      <w:marLeft w:val="0"/>
      <w:marRight w:val="0"/>
      <w:marTop w:val="0"/>
      <w:marBottom w:val="0"/>
      <w:divBdr>
        <w:top w:val="none" w:sz="0" w:space="0" w:color="auto"/>
        <w:left w:val="none" w:sz="0" w:space="0" w:color="auto"/>
        <w:bottom w:val="none" w:sz="0" w:space="0" w:color="auto"/>
        <w:right w:val="none" w:sz="0" w:space="0" w:color="auto"/>
      </w:divBdr>
    </w:div>
    <w:div w:id="305934148">
      <w:bodyDiv w:val="1"/>
      <w:marLeft w:val="0"/>
      <w:marRight w:val="0"/>
      <w:marTop w:val="0"/>
      <w:marBottom w:val="0"/>
      <w:divBdr>
        <w:top w:val="none" w:sz="0" w:space="0" w:color="auto"/>
        <w:left w:val="none" w:sz="0" w:space="0" w:color="auto"/>
        <w:bottom w:val="none" w:sz="0" w:space="0" w:color="auto"/>
        <w:right w:val="none" w:sz="0" w:space="0" w:color="auto"/>
      </w:divBdr>
    </w:div>
    <w:div w:id="306711874">
      <w:bodyDiv w:val="1"/>
      <w:marLeft w:val="0"/>
      <w:marRight w:val="0"/>
      <w:marTop w:val="0"/>
      <w:marBottom w:val="0"/>
      <w:divBdr>
        <w:top w:val="none" w:sz="0" w:space="0" w:color="auto"/>
        <w:left w:val="none" w:sz="0" w:space="0" w:color="auto"/>
        <w:bottom w:val="none" w:sz="0" w:space="0" w:color="auto"/>
        <w:right w:val="none" w:sz="0" w:space="0" w:color="auto"/>
      </w:divBdr>
    </w:div>
    <w:div w:id="311368575">
      <w:bodyDiv w:val="1"/>
      <w:marLeft w:val="0"/>
      <w:marRight w:val="0"/>
      <w:marTop w:val="0"/>
      <w:marBottom w:val="0"/>
      <w:divBdr>
        <w:top w:val="none" w:sz="0" w:space="0" w:color="auto"/>
        <w:left w:val="none" w:sz="0" w:space="0" w:color="auto"/>
        <w:bottom w:val="none" w:sz="0" w:space="0" w:color="auto"/>
        <w:right w:val="none" w:sz="0" w:space="0" w:color="auto"/>
      </w:divBdr>
    </w:div>
    <w:div w:id="311451508">
      <w:bodyDiv w:val="1"/>
      <w:marLeft w:val="0"/>
      <w:marRight w:val="0"/>
      <w:marTop w:val="0"/>
      <w:marBottom w:val="0"/>
      <w:divBdr>
        <w:top w:val="none" w:sz="0" w:space="0" w:color="auto"/>
        <w:left w:val="none" w:sz="0" w:space="0" w:color="auto"/>
        <w:bottom w:val="none" w:sz="0" w:space="0" w:color="auto"/>
        <w:right w:val="none" w:sz="0" w:space="0" w:color="auto"/>
      </w:divBdr>
    </w:div>
    <w:div w:id="311522042">
      <w:bodyDiv w:val="1"/>
      <w:marLeft w:val="0"/>
      <w:marRight w:val="0"/>
      <w:marTop w:val="0"/>
      <w:marBottom w:val="0"/>
      <w:divBdr>
        <w:top w:val="none" w:sz="0" w:space="0" w:color="auto"/>
        <w:left w:val="none" w:sz="0" w:space="0" w:color="auto"/>
        <w:bottom w:val="none" w:sz="0" w:space="0" w:color="auto"/>
        <w:right w:val="none" w:sz="0" w:space="0" w:color="auto"/>
      </w:divBdr>
    </w:div>
    <w:div w:id="311564784">
      <w:bodyDiv w:val="1"/>
      <w:marLeft w:val="0"/>
      <w:marRight w:val="0"/>
      <w:marTop w:val="0"/>
      <w:marBottom w:val="0"/>
      <w:divBdr>
        <w:top w:val="none" w:sz="0" w:space="0" w:color="auto"/>
        <w:left w:val="none" w:sz="0" w:space="0" w:color="auto"/>
        <w:bottom w:val="none" w:sz="0" w:space="0" w:color="auto"/>
        <w:right w:val="none" w:sz="0" w:space="0" w:color="auto"/>
      </w:divBdr>
    </w:div>
    <w:div w:id="312687604">
      <w:bodyDiv w:val="1"/>
      <w:marLeft w:val="0"/>
      <w:marRight w:val="0"/>
      <w:marTop w:val="0"/>
      <w:marBottom w:val="0"/>
      <w:divBdr>
        <w:top w:val="none" w:sz="0" w:space="0" w:color="auto"/>
        <w:left w:val="none" w:sz="0" w:space="0" w:color="auto"/>
        <w:bottom w:val="none" w:sz="0" w:space="0" w:color="auto"/>
        <w:right w:val="none" w:sz="0" w:space="0" w:color="auto"/>
      </w:divBdr>
    </w:div>
    <w:div w:id="313804401">
      <w:bodyDiv w:val="1"/>
      <w:marLeft w:val="0"/>
      <w:marRight w:val="0"/>
      <w:marTop w:val="0"/>
      <w:marBottom w:val="0"/>
      <w:divBdr>
        <w:top w:val="none" w:sz="0" w:space="0" w:color="auto"/>
        <w:left w:val="none" w:sz="0" w:space="0" w:color="auto"/>
        <w:bottom w:val="none" w:sz="0" w:space="0" w:color="auto"/>
        <w:right w:val="none" w:sz="0" w:space="0" w:color="auto"/>
      </w:divBdr>
    </w:div>
    <w:div w:id="320160575">
      <w:bodyDiv w:val="1"/>
      <w:marLeft w:val="0"/>
      <w:marRight w:val="0"/>
      <w:marTop w:val="0"/>
      <w:marBottom w:val="0"/>
      <w:divBdr>
        <w:top w:val="none" w:sz="0" w:space="0" w:color="auto"/>
        <w:left w:val="none" w:sz="0" w:space="0" w:color="auto"/>
        <w:bottom w:val="none" w:sz="0" w:space="0" w:color="auto"/>
        <w:right w:val="none" w:sz="0" w:space="0" w:color="auto"/>
      </w:divBdr>
    </w:div>
    <w:div w:id="322395807">
      <w:bodyDiv w:val="1"/>
      <w:marLeft w:val="0"/>
      <w:marRight w:val="0"/>
      <w:marTop w:val="0"/>
      <w:marBottom w:val="0"/>
      <w:divBdr>
        <w:top w:val="none" w:sz="0" w:space="0" w:color="auto"/>
        <w:left w:val="none" w:sz="0" w:space="0" w:color="auto"/>
        <w:bottom w:val="none" w:sz="0" w:space="0" w:color="auto"/>
        <w:right w:val="none" w:sz="0" w:space="0" w:color="auto"/>
      </w:divBdr>
    </w:div>
    <w:div w:id="323632894">
      <w:bodyDiv w:val="1"/>
      <w:marLeft w:val="0"/>
      <w:marRight w:val="0"/>
      <w:marTop w:val="0"/>
      <w:marBottom w:val="0"/>
      <w:divBdr>
        <w:top w:val="none" w:sz="0" w:space="0" w:color="auto"/>
        <w:left w:val="none" w:sz="0" w:space="0" w:color="auto"/>
        <w:bottom w:val="none" w:sz="0" w:space="0" w:color="auto"/>
        <w:right w:val="none" w:sz="0" w:space="0" w:color="auto"/>
      </w:divBdr>
    </w:div>
    <w:div w:id="324549786">
      <w:bodyDiv w:val="1"/>
      <w:marLeft w:val="0"/>
      <w:marRight w:val="0"/>
      <w:marTop w:val="0"/>
      <w:marBottom w:val="0"/>
      <w:divBdr>
        <w:top w:val="none" w:sz="0" w:space="0" w:color="auto"/>
        <w:left w:val="none" w:sz="0" w:space="0" w:color="auto"/>
        <w:bottom w:val="none" w:sz="0" w:space="0" w:color="auto"/>
        <w:right w:val="none" w:sz="0" w:space="0" w:color="auto"/>
      </w:divBdr>
    </w:div>
    <w:div w:id="325742659">
      <w:bodyDiv w:val="1"/>
      <w:marLeft w:val="0"/>
      <w:marRight w:val="0"/>
      <w:marTop w:val="0"/>
      <w:marBottom w:val="0"/>
      <w:divBdr>
        <w:top w:val="none" w:sz="0" w:space="0" w:color="auto"/>
        <w:left w:val="none" w:sz="0" w:space="0" w:color="auto"/>
        <w:bottom w:val="none" w:sz="0" w:space="0" w:color="auto"/>
        <w:right w:val="none" w:sz="0" w:space="0" w:color="auto"/>
      </w:divBdr>
    </w:div>
    <w:div w:id="326445970">
      <w:bodyDiv w:val="1"/>
      <w:marLeft w:val="0"/>
      <w:marRight w:val="0"/>
      <w:marTop w:val="0"/>
      <w:marBottom w:val="0"/>
      <w:divBdr>
        <w:top w:val="none" w:sz="0" w:space="0" w:color="auto"/>
        <w:left w:val="none" w:sz="0" w:space="0" w:color="auto"/>
        <w:bottom w:val="none" w:sz="0" w:space="0" w:color="auto"/>
        <w:right w:val="none" w:sz="0" w:space="0" w:color="auto"/>
      </w:divBdr>
    </w:div>
    <w:div w:id="327055262">
      <w:bodyDiv w:val="1"/>
      <w:marLeft w:val="0"/>
      <w:marRight w:val="0"/>
      <w:marTop w:val="0"/>
      <w:marBottom w:val="0"/>
      <w:divBdr>
        <w:top w:val="none" w:sz="0" w:space="0" w:color="auto"/>
        <w:left w:val="none" w:sz="0" w:space="0" w:color="auto"/>
        <w:bottom w:val="none" w:sz="0" w:space="0" w:color="auto"/>
        <w:right w:val="none" w:sz="0" w:space="0" w:color="auto"/>
      </w:divBdr>
    </w:div>
    <w:div w:id="327900286">
      <w:bodyDiv w:val="1"/>
      <w:marLeft w:val="0"/>
      <w:marRight w:val="0"/>
      <w:marTop w:val="0"/>
      <w:marBottom w:val="0"/>
      <w:divBdr>
        <w:top w:val="none" w:sz="0" w:space="0" w:color="auto"/>
        <w:left w:val="none" w:sz="0" w:space="0" w:color="auto"/>
        <w:bottom w:val="none" w:sz="0" w:space="0" w:color="auto"/>
        <w:right w:val="none" w:sz="0" w:space="0" w:color="auto"/>
      </w:divBdr>
    </w:div>
    <w:div w:id="329792260">
      <w:bodyDiv w:val="1"/>
      <w:marLeft w:val="0"/>
      <w:marRight w:val="0"/>
      <w:marTop w:val="0"/>
      <w:marBottom w:val="0"/>
      <w:divBdr>
        <w:top w:val="none" w:sz="0" w:space="0" w:color="auto"/>
        <w:left w:val="none" w:sz="0" w:space="0" w:color="auto"/>
        <w:bottom w:val="none" w:sz="0" w:space="0" w:color="auto"/>
        <w:right w:val="none" w:sz="0" w:space="0" w:color="auto"/>
      </w:divBdr>
    </w:div>
    <w:div w:id="330529167">
      <w:bodyDiv w:val="1"/>
      <w:marLeft w:val="0"/>
      <w:marRight w:val="0"/>
      <w:marTop w:val="0"/>
      <w:marBottom w:val="0"/>
      <w:divBdr>
        <w:top w:val="none" w:sz="0" w:space="0" w:color="auto"/>
        <w:left w:val="none" w:sz="0" w:space="0" w:color="auto"/>
        <w:bottom w:val="none" w:sz="0" w:space="0" w:color="auto"/>
        <w:right w:val="none" w:sz="0" w:space="0" w:color="auto"/>
      </w:divBdr>
    </w:div>
    <w:div w:id="332028769">
      <w:bodyDiv w:val="1"/>
      <w:marLeft w:val="0"/>
      <w:marRight w:val="0"/>
      <w:marTop w:val="0"/>
      <w:marBottom w:val="0"/>
      <w:divBdr>
        <w:top w:val="none" w:sz="0" w:space="0" w:color="auto"/>
        <w:left w:val="none" w:sz="0" w:space="0" w:color="auto"/>
        <w:bottom w:val="none" w:sz="0" w:space="0" w:color="auto"/>
        <w:right w:val="none" w:sz="0" w:space="0" w:color="auto"/>
      </w:divBdr>
    </w:div>
    <w:div w:id="334378264">
      <w:bodyDiv w:val="1"/>
      <w:marLeft w:val="0"/>
      <w:marRight w:val="0"/>
      <w:marTop w:val="0"/>
      <w:marBottom w:val="0"/>
      <w:divBdr>
        <w:top w:val="none" w:sz="0" w:space="0" w:color="auto"/>
        <w:left w:val="none" w:sz="0" w:space="0" w:color="auto"/>
        <w:bottom w:val="none" w:sz="0" w:space="0" w:color="auto"/>
        <w:right w:val="none" w:sz="0" w:space="0" w:color="auto"/>
      </w:divBdr>
    </w:div>
    <w:div w:id="336805455">
      <w:bodyDiv w:val="1"/>
      <w:marLeft w:val="0"/>
      <w:marRight w:val="0"/>
      <w:marTop w:val="0"/>
      <w:marBottom w:val="0"/>
      <w:divBdr>
        <w:top w:val="none" w:sz="0" w:space="0" w:color="auto"/>
        <w:left w:val="none" w:sz="0" w:space="0" w:color="auto"/>
        <w:bottom w:val="none" w:sz="0" w:space="0" w:color="auto"/>
        <w:right w:val="none" w:sz="0" w:space="0" w:color="auto"/>
      </w:divBdr>
    </w:div>
    <w:div w:id="337512497">
      <w:bodyDiv w:val="1"/>
      <w:marLeft w:val="0"/>
      <w:marRight w:val="0"/>
      <w:marTop w:val="0"/>
      <w:marBottom w:val="0"/>
      <w:divBdr>
        <w:top w:val="none" w:sz="0" w:space="0" w:color="auto"/>
        <w:left w:val="none" w:sz="0" w:space="0" w:color="auto"/>
        <w:bottom w:val="none" w:sz="0" w:space="0" w:color="auto"/>
        <w:right w:val="none" w:sz="0" w:space="0" w:color="auto"/>
      </w:divBdr>
    </w:div>
    <w:div w:id="337773486">
      <w:bodyDiv w:val="1"/>
      <w:marLeft w:val="0"/>
      <w:marRight w:val="0"/>
      <w:marTop w:val="0"/>
      <w:marBottom w:val="0"/>
      <w:divBdr>
        <w:top w:val="none" w:sz="0" w:space="0" w:color="auto"/>
        <w:left w:val="none" w:sz="0" w:space="0" w:color="auto"/>
        <w:bottom w:val="none" w:sz="0" w:space="0" w:color="auto"/>
        <w:right w:val="none" w:sz="0" w:space="0" w:color="auto"/>
      </w:divBdr>
    </w:div>
    <w:div w:id="340620754">
      <w:bodyDiv w:val="1"/>
      <w:marLeft w:val="0"/>
      <w:marRight w:val="0"/>
      <w:marTop w:val="0"/>
      <w:marBottom w:val="0"/>
      <w:divBdr>
        <w:top w:val="none" w:sz="0" w:space="0" w:color="auto"/>
        <w:left w:val="none" w:sz="0" w:space="0" w:color="auto"/>
        <w:bottom w:val="none" w:sz="0" w:space="0" w:color="auto"/>
        <w:right w:val="none" w:sz="0" w:space="0" w:color="auto"/>
      </w:divBdr>
    </w:div>
    <w:div w:id="340932639">
      <w:bodyDiv w:val="1"/>
      <w:marLeft w:val="0"/>
      <w:marRight w:val="0"/>
      <w:marTop w:val="0"/>
      <w:marBottom w:val="0"/>
      <w:divBdr>
        <w:top w:val="none" w:sz="0" w:space="0" w:color="auto"/>
        <w:left w:val="none" w:sz="0" w:space="0" w:color="auto"/>
        <w:bottom w:val="none" w:sz="0" w:space="0" w:color="auto"/>
        <w:right w:val="none" w:sz="0" w:space="0" w:color="auto"/>
      </w:divBdr>
    </w:div>
    <w:div w:id="341322884">
      <w:bodyDiv w:val="1"/>
      <w:marLeft w:val="0"/>
      <w:marRight w:val="0"/>
      <w:marTop w:val="0"/>
      <w:marBottom w:val="0"/>
      <w:divBdr>
        <w:top w:val="none" w:sz="0" w:space="0" w:color="auto"/>
        <w:left w:val="none" w:sz="0" w:space="0" w:color="auto"/>
        <w:bottom w:val="none" w:sz="0" w:space="0" w:color="auto"/>
        <w:right w:val="none" w:sz="0" w:space="0" w:color="auto"/>
      </w:divBdr>
    </w:div>
    <w:div w:id="342588746">
      <w:bodyDiv w:val="1"/>
      <w:marLeft w:val="0"/>
      <w:marRight w:val="0"/>
      <w:marTop w:val="0"/>
      <w:marBottom w:val="0"/>
      <w:divBdr>
        <w:top w:val="none" w:sz="0" w:space="0" w:color="auto"/>
        <w:left w:val="none" w:sz="0" w:space="0" w:color="auto"/>
        <w:bottom w:val="none" w:sz="0" w:space="0" w:color="auto"/>
        <w:right w:val="none" w:sz="0" w:space="0" w:color="auto"/>
      </w:divBdr>
    </w:div>
    <w:div w:id="342902925">
      <w:bodyDiv w:val="1"/>
      <w:marLeft w:val="0"/>
      <w:marRight w:val="0"/>
      <w:marTop w:val="0"/>
      <w:marBottom w:val="0"/>
      <w:divBdr>
        <w:top w:val="none" w:sz="0" w:space="0" w:color="auto"/>
        <w:left w:val="none" w:sz="0" w:space="0" w:color="auto"/>
        <w:bottom w:val="none" w:sz="0" w:space="0" w:color="auto"/>
        <w:right w:val="none" w:sz="0" w:space="0" w:color="auto"/>
      </w:divBdr>
    </w:div>
    <w:div w:id="343289740">
      <w:bodyDiv w:val="1"/>
      <w:marLeft w:val="0"/>
      <w:marRight w:val="0"/>
      <w:marTop w:val="0"/>
      <w:marBottom w:val="0"/>
      <w:divBdr>
        <w:top w:val="none" w:sz="0" w:space="0" w:color="auto"/>
        <w:left w:val="none" w:sz="0" w:space="0" w:color="auto"/>
        <w:bottom w:val="none" w:sz="0" w:space="0" w:color="auto"/>
        <w:right w:val="none" w:sz="0" w:space="0" w:color="auto"/>
      </w:divBdr>
    </w:div>
    <w:div w:id="344331419">
      <w:bodyDiv w:val="1"/>
      <w:marLeft w:val="0"/>
      <w:marRight w:val="0"/>
      <w:marTop w:val="0"/>
      <w:marBottom w:val="0"/>
      <w:divBdr>
        <w:top w:val="none" w:sz="0" w:space="0" w:color="auto"/>
        <w:left w:val="none" w:sz="0" w:space="0" w:color="auto"/>
        <w:bottom w:val="none" w:sz="0" w:space="0" w:color="auto"/>
        <w:right w:val="none" w:sz="0" w:space="0" w:color="auto"/>
      </w:divBdr>
    </w:div>
    <w:div w:id="349916785">
      <w:bodyDiv w:val="1"/>
      <w:marLeft w:val="0"/>
      <w:marRight w:val="0"/>
      <w:marTop w:val="0"/>
      <w:marBottom w:val="0"/>
      <w:divBdr>
        <w:top w:val="none" w:sz="0" w:space="0" w:color="auto"/>
        <w:left w:val="none" w:sz="0" w:space="0" w:color="auto"/>
        <w:bottom w:val="none" w:sz="0" w:space="0" w:color="auto"/>
        <w:right w:val="none" w:sz="0" w:space="0" w:color="auto"/>
      </w:divBdr>
    </w:div>
    <w:div w:id="354691943">
      <w:bodyDiv w:val="1"/>
      <w:marLeft w:val="0"/>
      <w:marRight w:val="0"/>
      <w:marTop w:val="0"/>
      <w:marBottom w:val="0"/>
      <w:divBdr>
        <w:top w:val="none" w:sz="0" w:space="0" w:color="auto"/>
        <w:left w:val="none" w:sz="0" w:space="0" w:color="auto"/>
        <w:bottom w:val="none" w:sz="0" w:space="0" w:color="auto"/>
        <w:right w:val="none" w:sz="0" w:space="0" w:color="auto"/>
      </w:divBdr>
    </w:div>
    <w:div w:id="355740156">
      <w:bodyDiv w:val="1"/>
      <w:marLeft w:val="0"/>
      <w:marRight w:val="0"/>
      <w:marTop w:val="0"/>
      <w:marBottom w:val="0"/>
      <w:divBdr>
        <w:top w:val="none" w:sz="0" w:space="0" w:color="auto"/>
        <w:left w:val="none" w:sz="0" w:space="0" w:color="auto"/>
        <w:bottom w:val="none" w:sz="0" w:space="0" w:color="auto"/>
        <w:right w:val="none" w:sz="0" w:space="0" w:color="auto"/>
      </w:divBdr>
    </w:div>
    <w:div w:id="355813182">
      <w:bodyDiv w:val="1"/>
      <w:marLeft w:val="0"/>
      <w:marRight w:val="0"/>
      <w:marTop w:val="0"/>
      <w:marBottom w:val="0"/>
      <w:divBdr>
        <w:top w:val="none" w:sz="0" w:space="0" w:color="auto"/>
        <w:left w:val="none" w:sz="0" w:space="0" w:color="auto"/>
        <w:bottom w:val="none" w:sz="0" w:space="0" w:color="auto"/>
        <w:right w:val="none" w:sz="0" w:space="0" w:color="auto"/>
      </w:divBdr>
    </w:div>
    <w:div w:id="357245774">
      <w:bodyDiv w:val="1"/>
      <w:marLeft w:val="0"/>
      <w:marRight w:val="0"/>
      <w:marTop w:val="0"/>
      <w:marBottom w:val="0"/>
      <w:divBdr>
        <w:top w:val="none" w:sz="0" w:space="0" w:color="auto"/>
        <w:left w:val="none" w:sz="0" w:space="0" w:color="auto"/>
        <w:bottom w:val="none" w:sz="0" w:space="0" w:color="auto"/>
        <w:right w:val="none" w:sz="0" w:space="0" w:color="auto"/>
      </w:divBdr>
    </w:div>
    <w:div w:id="357514663">
      <w:bodyDiv w:val="1"/>
      <w:marLeft w:val="0"/>
      <w:marRight w:val="0"/>
      <w:marTop w:val="0"/>
      <w:marBottom w:val="0"/>
      <w:divBdr>
        <w:top w:val="none" w:sz="0" w:space="0" w:color="auto"/>
        <w:left w:val="none" w:sz="0" w:space="0" w:color="auto"/>
        <w:bottom w:val="none" w:sz="0" w:space="0" w:color="auto"/>
        <w:right w:val="none" w:sz="0" w:space="0" w:color="auto"/>
      </w:divBdr>
    </w:div>
    <w:div w:id="357899367">
      <w:bodyDiv w:val="1"/>
      <w:marLeft w:val="0"/>
      <w:marRight w:val="0"/>
      <w:marTop w:val="0"/>
      <w:marBottom w:val="0"/>
      <w:divBdr>
        <w:top w:val="none" w:sz="0" w:space="0" w:color="auto"/>
        <w:left w:val="none" w:sz="0" w:space="0" w:color="auto"/>
        <w:bottom w:val="none" w:sz="0" w:space="0" w:color="auto"/>
        <w:right w:val="none" w:sz="0" w:space="0" w:color="auto"/>
      </w:divBdr>
    </w:div>
    <w:div w:id="359862474">
      <w:bodyDiv w:val="1"/>
      <w:marLeft w:val="0"/>
      <w:marRight w:val="0"/>
      <w:marTop w:val="0"/>
      <w:marBottom w:val="0"/>
      <w:divBdr>
        <w:top w:val="none" w:sz="0" w:space="0" w:color="auto"/>
        <w:left w:val="none" w:sz="0" w:space="0" w:color="auto"/>
        <w:bottom w:val="none" w:sz="0" w:space="0" w:color="auto"/>
        <w:right w:val="none" w:sz="0" w:space="0" w:color="auto"/>
      </w:divBdr>
    </w:div>
    <w:div w:id="360011264">
      <w:bodyDiv w:val="1"/>
      <w:marLeft w:val="0"/>
      <w:marRight w:val="0"/>
      <w:marTop w:val="0"/>
      <w:marBottom w:val="0"/>
      <w:divBdr>
        <w:top w:val="none" w:sz="0" w:space="0" w:color="auto"/>
        <w:left w:val="none" w:sz="0" w:space="0" w:color="auto"/>
        <w:bottom w:val="none" w:sz="0" w:space="0" w:color="auto"/>
        <w:right w:val="none" w:sz="0" w:space="0" w:color="auto"/>
      </w:divBdr>
    </w:div>
    <w:div w:id="360085349">
      <w:bodyDiv w:val="1"/>
      <w:marLeft w:val="0"/>
      <w:marRight w:val="0"/>
      <w:marTop w:val="0"/>
      <w:marBottom w:val="0"/>
      <w:divBdr>
        <w:top w:val="none" w:sz="0" w:space="0" w:color="auto"/>
        <w:left w:val="none" w:sz="0" w:space="0" w:color="auto"/>
        <w:bottom w:val="none" w:sz="0" w:space="0" w:color="auto"/>
        <w:right w:val="none" w:sz="0" w:space="0" w:color="auto"/>
      </w:divBdr>
    </w:div>
    <w:div w:id="361328032">
      <w:bodyDiv w:val="1"/>
      <w:marLeft w:val="0"/>
      <w:marRight w:val="0"/>
      <w:marTop w:val="0"/>
      <w:marBottom w:val="0"/>
      <w:divBdr>
        <w:top w:val="none" w:sz="0" w:space="0" w:color="auto"/>
        <w:left w:val="none" w:sz="0" w:space="0" w:color="auto"/>
        <w:bottom w:val="none" w:sz="0" w:space="0" w:color="auto"/>
        <w:right w:val="none" w:sz="0" w:space="0" w:color="auto"/>
      </w:divBdr>
    </w:div>
    <w:div w:id="362750643">
      <w:bodyDiv w:val="1"/>
      <w:marLeft w:val="0"/>
      <w:marRight w:val="0"/>
      <w:marTop w:val="0"/>
      <w:marBottom w:val="0"/>
      <w:divBdr>
        <w:top w:val="none" w:sz="0" w:space="0" w:color="auto"/>
        <w:left w:val="none" w:sz="0" w:space="0" w:color="auto"/>
        <w:bottom w:val="none" w:sz="0" w:space="0" w:color="auto"/>
        <w:right w:val="none" w:sz="0" w:space="0" w:color="auto"/>
      </w:divBdr>
    </w:div>
    <w:div w:id="364598582">
      <w:bodyDiv w:val="1"/>
      <w:marLeft w:val="0"/>
      <w:marRight w:val="0"/>
      <w:marTop w:val="0"/>
      <w:marBottom w:val="0"/>
      <w:divBdr>
        <w:top w:val="none" w:sz="0" w:space="0" w:color="auto"/>
        <w:left w:val="none" w:sz="0" w:space="0" w:color="auto"/>
        <w:bottom w:val="none" w:sz="0" w:space="0" w:color="auto"/>
        <w:right w:val="none" w:sz="0" w:space="0" w:color="auto"/>
      </w:divBdr>
    </w:div>
    <w:div w:id="365836294">
      <w:bodyDiv w:val="1"/>
      <w:marLeft w:val="0"/>
      <w:marRight w:val="0"/>
      <w:marTop w:val="0"/>
      <w:marBottom w:val="0"/>
      <w:divBdr>
        <w:top w:val="none" w:sz="0" w:space="0" w:color="auto"/>
        <w:left w:val="none" w:sz="0" w:space="0" w:color="auto"/>
        <w:bottom w:val="none" w:sz="0" w:space="0" w:color="auto"/>
        <w:right w:val="none" w:sz="0" w:space="0" w:color="auto"/>
      </w:divBdr>
    </w:div>
    <w:div w:id="365956775">
      <w:bodyDiv w:val="1"/>
      <w:marLeft w:val="0"/>
      <w:marRight w:val="0"/>
      <w:marTop w:val="0"/>
      <w:marBottom w:val="0"/>
      <w:divBdr>
        <w:top w:val="none" w:sz="0" w:space="0" w:color="auto"/>
        <w:left w:val="none" w:sz="0" w:space="0" w:color="auto"/>
        <w:bottom w:val="none" w:sz="0" w:space="0" w:color="auto"/>
        <w:right w:val="none" w:sz="0" w:space="0" w:color="auto"/>
      </w:divBdr>
    </w:div>
    <w:div w:id="366376179">
      <w:bodyDiv w:val="1"/>
      <w:marLeft w:val="0"/>
      <w:marRight w:val="0"/>
      <w:marTop w:val="0"/>
      <w:marBottom w:val="0"/>
      <w:divBdr>
        <w:top w:val="none" w:sz="0" w:space="0" w:color="auto"/>
        <w:left w:val="none" w:sz="0" w:space="0" w:color="auto"/>
        <w:bottom w:val="none" w:sz="0" w:space="0" w:color="auto"/>
        <w:right w:val="none" w:sz="0" w:space="0" w:color="auto"/>
      </w:divBdr>
    </w:div>
    <w:div w:id="368455714">
      <w:bodyDiv w:val="1"/>
      <w:marLeft w:val="0"/>
      <w:marRight w:val="0"/>
      <w:marTop w:val="0"/>
      <w:marBottom w:val="0"/>
      <w:divBdr>
        <w:top w:val="none" w:sz="0" w:space="0" w:color="auto"/>
        <w:left w:val="none" w:sz="0" w:space="0" w:color="auto"/>
        <w:bottom w:val="none" w:sz="0" w:space="0" w:color="auto"/>
        <w:right w:val="none" w:sz="0" w:space="0" w:color="auto"/>
      </w:divBdr>
    </w:div>
    <w:div w:id="370031553">
      <w:bodyDiv w:val="1"/>
      <w:marLeft w:val="0"/>
      <w:marRight w:val="0"/>
      <w:marTop w:val="0"/>
      <w:marBottom w:val="0"/>
      <w:divBdr>
        <w:top w:val="none" w:sz="0" w:space="0" w:color="auto"/>
        <w:left w:val="none" w:sz="0" w:space="0" w:color="auto"/>
        <w:bottom w:val="none" w:sz="0" w:space="0" w:color="auto"/>
        <w:right w:val="none" w:sz="0" w:space="0" w:color="auto"/>
      </w:divBdr>
    </w:div>
    <w:div w:id="370808444">
      <w:bodyDiv w:val="1"/>
      <w:marLeft w:val="0"/>
      <w:marRight w:val="0"/>
      <w:marTop w:val="0"/>
      <w:marBottom w:val="0"/>
      <w:divBdr>
        <w:top w:val="none" w:sz="0" w:space="0" w:color="auto"/>
        <w:left w:val="none" w:sz="0" w:space="0" w:color="auto"/>
        <w:bottom w:val="none" w:sz="0" w:space="0" w:color="auto"/>
        <w:right w:val="none" w:sz="0" w:space="0" w:color="auto"/>
      </w:divBdr>
    </w:div>
    <w:div w:id="371463272">
      <w:bodyDiv w:val="1"/>
      <w:marLeft w:val="0"/>
      <w:marRight w:val="0"/>
      <w:marTop w:val="0"/>
      <w:marBottom w:val="0"/>
      <w:divBdr>
        <w:top w:val="none" w:sz="0" w:space="0" w:color="auto"/>
        <w:left w:val="none" w:sz="0" w:space="0" w:color="auto"/>
        <w:bottom w:val="none" w:sz="0" w:space="0" w:color="auto"/>
        <w:right w:val="none" w:sz="0" w:space="0" w:color="auto"/>
      </w:divBdr>
    </w:div>
    <w:div w:id="372584918">
      <w:bodyDiv w:val="1"/>
      <w:marLeft w:val="0"/>
      <w:marRight w:val="0"/>
      <w:marTop w:val="0"/>
      <w:marBottom w:val="0"/>
      <w:divBdr>
        <w:top w:val="none" w:sz="0" w:space="0" w:color="auto"/>
        <w:left w:val="none" w:sz="0" w:space="0" w:color="auto"/>
        <w:bottom w:val="none" w:sz="0" w:space="0" w:color="auto"/>
        <w:right w:val="none" w:sz="0" w:space="0" w:color="auto"/>
      </w:divBdr>
    </w:div>
    <w:div w:id="375080932">
      <w:bodyDiv w:val="1"/>
      <w:marLeft w:val="0"/>
      <w:marRight w:val="0"/>
      <w:marTop w:val="0"/>
      <w:marBottom w:val="0"/>
      <w:divBdr>
        <w:top w:val="none" w:sz="0" w:space="0" w:color="auto"/>
        <w:left w:val="none" w:sz="0" w:space="0" w:color="auto"/>
        <w:bottom w:val="none" w:sz="0" w:space="0" w:color="auto"/>
        <w:right w:val="none" w:sz="0" w:space="0" w:color="auto"/>
      </w:divBdr>
    </w:div>
    <w:div w:id="375200638">
      <w:bodyDiv w:val="1"/>
      <w:marLeft w:val="0"/>
      <w:marRight w:val="0"/>
      <w:marTop w:val="0"/>
      <w:marBottom w:val="0"/>
      <w:divBdr>
        <w:top w:val="none" w:sz="0" w:space="0" w:color="auto"/>
        <w:left w:val="none" w:sz="0" w:space="0" w:color="auto"/>
        <w:bottom w:val="none" w:sz="0" w:space="0" w:color="auto"/>
        <w:right w:val="none" w:sz="0" w:space="0" w:color="auto"/>
      </w:divBdr>
    </w:div>
    <w:div w:id="378669511">
      <w:bodyDiv w:val="1"/>
      <w:marLeft w:val="0"/>
      <w:marRight w:val="0"/>
      <w:marTop w:val="0"/>
      <w:marBottom w:val="0"/>
      <w:divBdr>
        <w:top w:val="none" w:sz="0" w:space="0" w:color="auto"/>
        <w:left w:val="none" w:sz="0" w:space="0" w:color="auto"/>
        <w:bottom w:val="none" w:sz="0" w:space="0" w:color="auto"/>
        <w:right w:val="none" w:sz="0" w:space="0" w:color="auto"/>
      </w:divBdr>
    </w:div>
    <w:div w:id="379716710">
      <w:bodyDiv w:val="1"/>
      <w:marLeft w:val="0"/>
      <w:marRight w:val="0"/>
      <w:marTop w:val="0"/>
      <w:marBottom w:val="0"/>
      <w:divBdr>
        <w:top w:val="none" w:sz="0" w:space="0" w:color="auto"/>
        <w:left w:val="none" w:sz="0" w:space="0" w:color="auto"/>
        <w:bottom w:val="none" w:sz="0" w:space="0" w:color="auto"/>
        <w:right w:val="none" w:sz="0" w:space="0" w:color="auto"/>
      </w:divBdr>
    </w:div>
    <w:div w:id="380592696">
      <w:bodyDiv w:val="1"/>
      <w:marLeft w:val="0"/>
      <w:marRight w:val="0"/>
      <w:marTop w:val="0"/>
      <w:marBottom w:val="0"/>
      <w:divBdr>
        <w:top w:val="none" w:sz="0" w:space="0" w:color="auto"/>
        <w:left w:val="none" w:sz="0" w:space="0" w:color="auto"/>
        <w:bottom w:val="none" w:sz="0" w:space="0" w:color="auto"/>
        <w:right w:val="none" w:sz="0" w:space="0" w:color="auto"/>
      </w:divBdr>
    </w:div>
    <w:div w:id="384182066">
      <w:bodyDiv w:val="1"/>
      <w:marLeft w:val="0"/>
      <w:marRight w:val="0"/>
      <w:marTop w:val="0"/>
      <w:marBottom w:val="0"/>
      <w:divBdr>
        <w:top w:val="none" w:sz="0" w:space="0" w:color="auto"/>
        <w:left w:val="none" w:sz="0" w:space="0" w:color="auto"/>
        <w:bottom w:val="none" w:sz="0" w:space="0" w:color="auto"/>
        <w:right w:val="none" w:sz="0" w:space="0" w:color="auto"/>
      </w:divBdr>
    </w:div>
    <w:div w:id="388960749">
      <w:bodyDiv w:val="1"/>
      <w:marLeft w:val="0"/>
      <w:marRight w:val="0"/>
      <w:marTop w:val="0"/>
      <w:marBottom w:val="0"/>
      <w:divBdr>
        <w:top w:val="none" w:sz="0" w:space="0" w:color="auto"/>
        <w:left w:val="none" w:sz="0" w:space="0" w:color="auto"/>
        <w:bottom w:val="none" w:sz="0" w:space="0" w:color="auto"/>
        <w:right w:val="none" w:sz="0" w:space="0" w:color="auto"/>
      </w:divBdr>
    </w:div>
    <w:div w:id="392503604">
      <w:bodyDiv w:val="1"/>
      <w:marLeft w:val="0"/>
      <w:marRight w:val="0"/>
      <w:marTop w:val="0"/>
      <w:marBottom w:val="0"/>
      <w:divBdr>
        <w:top w:val="none" w:sz="0" w:space="0" w:color="auto"/>
        <w:left w:val="none" w:sz="0" w:space="0" w:color="auto"/>
        <w:bottom w:val="none" w:sz="0" w:space="0" w:color="auto"/>
        <w:right w:val="none" w:sz="0" w:space="0" w:color="auto"/>
      </w:divBdr>
    </w:div>
    <w:div w:id="393746349">
      <w:bodyDiv w:val="1"/>
      <w:marLeft w:val="0"/>
      <w:marRight w:val="0"/>
      <w:marTop w:val="0"/>
      <w:marBottom w:val="0"/>
      <w:divBdr>
        <w:top w:val="none" w:sz="0" w:space="0" w:color="auto"/>
        <w:left w:val="none" w:sz="0" w:space="0" w:color="auto"/>
        <w:bottom w:val="none" w:sz="0" w:space="0" w:color="auto"/>
        <w:right w:val="none" w:sz="0" w:space="0" w:color="auto"/>
      </w:divBdr>
    </w:div>
    <w:div w:id="394015240">
      <w:bodyDiv w:val="1"/>
      <w:marLeft w:val="0"/>
      <w:marRight w:val="0"/>
      <w:marTop w:val="0"/>
      <w:marBottom w:val="0"/>
      <w:divBdr>
        <w:top w:val="none" w:sz="0" w:space="0" w:color="auto"/>
        <w:left w:val="none" w:sz="0" w:space="0" w:color="auto"/>
        <w:bottom w:val="none" w:sz="0" w:space="0" w:color="auto"/>
        <w:right w:val="none" w:sz="0" w:space="0" w:color="auto"/>
      </w:divBdr>
    </w:div>
    <w:div w:id="396784628">
      <w:bodyDiv w:val="1"/>
      <w:marLeft w:val="0"/>
      <w:marRight w:val="0"/>
      <w:marTop w:val="0"/>
      <w:marBottom w:val="0"/>
      <w:divBdr>
        <w:top w:val="none" w:sz="0" w:space="0" w:color="auto"/>
        <w:left w:val="none" w:sz="0" w:space="0" w:color="auto"/>
        <w:bottom w:val="none" w:sz="0" w:space="0" w:color="auto"/>
        <w:right w:val="none" w:sz="0" w:space="0" w:color="auto"/>
      </w:divBdr>
    </w:div>
    <w:div w:id="400063004">
      <w:bodyDiv w:val="1"/>
      <w:marLeft w:val="0"/>
      <w:marRight w:val="0"/>
      <w:marTop w:val="0"/>
      <w:marBottom w:val="0"/>
      <w:divBdr>
        <w:top w:val="none" w:sz="0" w:space="0" w:color="auto"/>
        <w:left w:val="none" w:sz="0" w:space="0" w:color="auto"/>
        <w:bottom w:val="none" w:sz="0" w:space="0" w:color="auto"/>
        <w:right w:val="none" w:sz="0" w:space="0" w:color="auto"/>
      </w:divBdr>
    </w:div>
    <w:div w:id="402141785">
      <w:bodyDiv w:val="1"/>
      <w:marLeft w:val="0"/>
      <w:marRight w:val="0"/>
      <w:marTop w:val="0"/>
      <w:marBottom w:val="0"/>
      <w:divBdr>
        <w:top w:val="none" w:sz="0" w:space="0" w:color="auto"/>
        <w:left w:val="none" w:sz="0" w:space="0" w:color="auto"/>
        <w:bottom w:val="none" w:sz="0" w:space="0" w:color="auto"/>
        <w:right w:val="none" w:sz="0" w:space="0" w:color="auto"/>
      </w:divBdr>
    </w:div>
    <w:div w:id="402486412">
      <w:bodyDiv w:val="1"/>
      <w:marLeft w:val="0"/>
      <w:marRight w:val="0"/>
      <w:marTop w:val="0"/>
      <w:marBottom w:val="0"/>
      <w:divBdr>
        <w:top w:val="none" w:sz="0" w:space="0" w:color="auto"/>
        <w:left w:val="none" w:sz="0" w:space="0" w:color="auto"/>
        <w:bottom w:val="none" w:sz="0" w:space="0" w:color="auto"/>
        <w:right w:val="none" w:sz="0" w:space="0" w:color="auto"/>
      </w:divBdr>
    </w:div>
    <w:div w:id="405685926">
      <w:bodyDiv w:val="1"/>
      <w:marLeft w:val="0"/>
      <w:marRight w:val="0"/>
      <w:marTop w:val="0"/>
      <w:marBottom w:val="0"/>
      <w:divBdr>
        <w:top w:val="none" w:sz="0" w:space="0" w:color="auto"/>
        <w:left w:val="none" w:sz="0" w:space="0" w:color="auto"/>
        <w:bottom w:val="none" w:sz="0" w:space="0" w:color="auto"/>
        <w:right w:val="none" w:sz="0" w:space="0" w:color="auto"/>
      </w:divBdr>
    </w:div>
    <w:div w:id="406223038">
      <w:bodyDiv w:val="1"/>
      <w:marLeft w:val="0"/>
      <w:marRight w:val="0"/>
      <w:marTop w:val="0"/>
      <w:marBottom w:val="0"/>
      <w:divBdr>
        <w:top w:val="none" w:sz="0" w:space="0" w:color="auto"/>
        <w:left w:val="none" w:sz="0" w:space="0" w:color="auto"/>
        <w:bottom w:val="none" w:sz="0" w:space="0" w:color="auto"/>
        <w:right w:val="none" w:sz="0" w:space="0" w:color="auto"/>
      </w:divBdr>
    </w:div>
    <w:div w:id="406848445">
      <w:bodyDiv w:val="1"/>
      <w:marLeft w:val="0"/>
      <w:marRight w:val="0"/>
      <w:marTop w:val="0"/>
      <w:marBottom w:val="0"/>
      <w:divBdr>
        <w:top w:val="none" w:sz="0" w:space="0" w:color="auto"/>
        <w:left w:val="none" w:sz="0" w:space="0" w:color="auto"/>
        <w:bottom w:val="none" w:sz="0" w:space="0" w:color="auto"/>
        <w:right w:val="none" w:sz="0" w:space="0" w:color="auto"/>
      </w:divBdr>
    </w:div>
    <w:div w:id="409040543">
      <w:bodyDiv w:val="1"/>
      <w:marLeft w:val="0"/>
      <w:marRight w:val="0"/>
      <w:marTop w:val="0"/>
      <w:marBottom w:val="0"/>
      <w:divBdr>
        <w:top w:val="none" w:sz="0" w:space="0" w:color="auto"/>
        <w:left w:val="none" w:sz="0" w:space="0" w:color="auto"/>
        <w:bottom w:val="none" w:sz="0" w:space="0" w:color="auto"/>
        <w:right w:val="none" w:sz="0" w:space="0" w:color="auto"/>
      </w:divBdr>
    </w:div>
    <w:div w:id="409424775">
      <w:bodyDiv w:val="1"/>
      <w:marLeft w:val="0"/>
      <w:marRight w:val="0"/>
      <w:marTop w:val="0"/>
      <w:marBottom w:val="0"/>
      <w:divBdr>
        <w:top w:val="none" w:sz="0" w:space="0" w:color="auto"/>
        <w:left w:val="none" w:sz="0" w:space="0" w:color="auto"/>
        <w:bottom w:val="none" w:sz="0" w:space="0" w:color="auto"/>
        <w:right w:val="none" w:sz="0" w:space="0" w:color="auto"/>
      </w:divBdr>
    </w:div>
    <w:div w:id="410323083">
      <w:bodyDiv w:val="1"/>
      <w:marLeft w:val="0"/>
      <w:marRight w:val="0"/>
      <w:marTop w:val="0"/>
      <w:marBottom w:val="0"/>
      <w:divBdr>
        <w:top w:val="none" w:sz="0" w:space="0" w:color="auto"/>
        <w:left w:val="none" w:sz="0" w:space="0" w:color="auto"/>
        <w:bottom w:val="none" w:sz="0" w:space="0" w:color="auto"/>
        <w:right w:val="none" w:sz="0" w:space="0" w:color="auto"/>
      </w:divBdr>
    </w:div>
    <w:div w:id="413668426">
      <w:bodyDiv w:val="1"/>
      <w:marLeft w:val="0"/>
      <w:marRight w:val="0"/>
      <w:marTop w:val="0"/>
      <w:marBottom w:val="0"/>
      <w:divBdr>
        <w:top w:val="none" w:sz="0" w:space="0" w:color="auto"/>
        <w:left w:val="none" w:sz="0" w:space="0" w:color="auto"/>
        <w:bottom w:val="none" w:sz="0" w:space="0" w:color="auto"/>
        <w:right w:val="none" w:sz="0" w:space="0" w:color="auto"/>
      </w:divBdr>
    </w:div>
    <w:div w:id="414254181">
      <w:bodyDiv w:val="1"/>
      <w:marLeft w:val="0"/>
      <w:marRight w:val="0"/>
      <w:marTop w:val="0"/>
      <w:marBottom w:val="0"/>
      <w:divBdr>
        <w:top w:val="none" w:sz="0" w:space="0" w:color="auto"/>
        <w:left w:val="none" w:sz="0" w:space="0" w:color="auto"/>
        <w:bottom w:val="none" w:sz="0" w:space="0" w:color="auto"/>
        <w:right w:val="none" w:sz="0" w:space="0" w:color="auto"/>
      </w:divBdr>
    </w:div>
    <w:div w:id="416563492">
      <w:bodyDiv w:val="1"/>
      <w:marLeft w:val="0"/>
      <w:marRight w:val="0"/>
      <w:marTop w:val="0"/>
      <w:marBottom w:val="0"/>
      <w:divBdr>
        <w:top w:val="none" w:sz="0" w:space="0" w:color="auto"/>
        <w:left w:val="none" w:sz="0" w:space="0" w:color="auto"/>
        <w:bottom w:val="none" w:sz="0" w:space="0" w:color="auto"/>
        <w:right w:val="none" w:sz="0" w:space="0" w:color="auto"/>
      </w:divBdr>
    </w:div>
    <w:div w:id="417990784">
      <w:bodyDiv w:val="1"/>
      <w:marLeft w:val="0"/>
      <w:marRight w:val="0"/>
      <w:marTop w:val="0"/>
      <w:marBottom w:val="0"/>
      <w:divBdr>
        <w:top w:val="none" w:sz="0" w:space="0" w:color="auto"/>
        <w:left w:val="none" w:sz="0" w:space="0" w:color="auto"/>
        <w:bottom w:val="none" w:sz="0" w:space="0" w:color="auto"/>
        <w:right w:val="none" w:sz="0" w:space="0" w:color="auto"/>
      </w:divBdr>
    </w:div>
    <w:div w:id="418720384">
      <w:bodyDiv w:val="1"/>
      <w:marLeft w:val="0"/>
      <w:marRight w:val="0"/>
      <w:marTop w:val="0"/>
      <w:marBottom w:val="0"/>
      <w:divBdr>
        <w:top w:val="none" w:sz="0" w:space="0" w:color="auto"/>
        <w:left w:val="none" w:sz="0" w:space="0" w:color="auto"/>
        <w:bottom w:val="none" w:sz="0" w:space="0" w:color="auto"/>
        <w:right w:val="none" w:sz="0" w:space="0" w:color="auto"/>
      </w:divBdr>
    </w:div>
    <w:div w:id="419836070">
      <w:bodyDiv w:val="1"/>
      <w:marLeft w:val="0"/>
      <w:marRight w:val="0"/>
      <w:marTop w:val="0"/>
      <w:marBottom w:val="0"/>
      <w:divBdr>
        <w:top w:val="none" w:sz="0" w:space="0" w:color="auto"/>
        <w:left w:val="none" w:sz="0" w:space="0" w:color="auto"/>
        <w:bottom w:val="none" w:sz="0" w:space="0" w:color="auto"/>
        <w:right w:val="none" w:sz="0" w:space="0" w:color="auto"/>
      </w:divBdr>
    </w:div>
    <w:div w:id="420225499">
      <w:bodyDiv w:val="1"/>
      <w:marLeft w:val="0"/>
      <w:marRight w:val="0"/>
      <w:marTop w:val="0"/>
      <w:marBottom w:val="0"/>
      <w:divBdr>
        <w:top w:val="none" w:sz="0" w:space="0" w:color="auto"/>
        <w:left w:val="none" w:sz="0" w:space="0" w:color="auto"/>
        <w:bottom w:val="none" w:sz="0" w:space="0" w:color="auto"/>
        <w:right w:val="none" w:sz="0" w:space="0" w:color="auto"/>
      </w:divBdr>
    </w:div>
    <w:div w:id="420759111">
      <w:bodyDiv w:val="1"/>
      <w:marLeft w:val="0"/>
      <w:marRight w:val="0"/>
      <w:marTop w:val="0"/>
      <w:marBottom w:val="0"/>
      <w:divBdr>
        <w:top w:val="none" w:sz="0" w:space="0" w:color="auto"/>
        <w:left w:val="none" w:sz="0" w:space="0" w:color="auto"/>
        <w:bottom w:val="none" w:sz="0" w:space="0" w:color="auto"/>
        <w:right w:val="none" w:sz="0" w:space="0" w:color="auto"/>
      </w:divBdr>
    </w:div>
    <w:div w:id="420833628">
      <w:bodyDiv w:val="1"/>
      <w:marLeft w:val="0"/>
      <w:marRight w:val="0"/>
      <w:marTop w:val="0"/>
      <w:marBottom w:val="0"/>
      <w:divBdr>
        <w:top w:val="none" w:sz="0" w:space="0" w:color="auto"/>
        <w:left w:val="none" w:sz="0" w:space="0" w:color="auto"/>
        <w:bottom w:val="none" w:sz="0" w:space="0" w:color="auto"/>
        <w:right w:val="none" w:sz="0" w:space="0" w:color="auto"/>
      </w:divBdr>
    </w:div>
    <w:div w:id="423262511">
      <w:bodyDiv w:val="1"/>
      <w:marLeft w:val="0"/>
      <w:marRight w:val="0"/>
      <w:marTop w:val="0"/>
      <w:marBottom w:val="0"/>
      <w:divBdr>
        <w:top w:val="none" w:sz="0" w:space="0" w:color="auto"/>
        <w:left w:val="none" w:sz="0" w:space="0" w:color="auto"/>
        <w:bottom w:val="none" w:sz="0" w:space="0" w:color="auto"/>
        <w:right w:val="none" w:sz="0" w:space="0" w:color="auto"/>
      </w:divBdr>
    </w:div>
    <w:div w:id="423651181">
      <w:bodyDiv w:val="1"/>
      <w:marLeft w:val="0"/>
      <w:marRight w:val="0"/>
      <w:marTop w:val="0"/>
      <w:marBottom w:val="0"/>
      <w:divBdr>
        <w:top w:val="none" w:sz="0" w:space="0" w:color="auto"/>
        <w:left w:val="none" w:sz="0" w:space="0" w:color="auto"/>
        <w:bottom w:val="none" w:sz="0" w:space="0" w:color="auto"/>
        <w:right w:val="none" w:sz="0" w:space="0" w:color="auto"/>
      </w:divBdr>
    </w:div>
    <w:div w:id="423919193">
      <w:bodyDiv w:val="1"/>
      <w:marLeft w:val="0"/>
      <w:marRight w:val="0"/>
      <w:marTop w:val="0"/>
      <w:marBottom w:val="0"/>
      <w:divBdr>
        <w:top w:val="none" w:sz="0" w:space="0" w:color="auto"/>
        <w:left w:val="none" w:sz="0" w:space="0" w:color="auto"/>
        <w:bottom w:val="none" w:sz="0" w:space="0" w:color="auto"/>
        <w:right w:val="none" w:sz="0" w:space="0" w:color="auto"/>
      </w:divBdr>
    </w:div>
    <w:div w:id="425003394">
      <w:bodyDiv w:val="1"/>
      <w:marLeft w:val="0"/>
      <w:marRight w:val="0"/>
      <w:marTop w:val="0"/>
      <w:marBottom w:val="0"/>
      <w:divBdr>
        <w:top w:val="none" w:sz="0" w:space="0" w:color="auto"/>
        <w:left w:val="none" w:sz="0" w:space="0" w:color="auto"/>
        <w:bottom w:val="none" w:sz="0" w:space="0" w:color="auto"/>
        <w:right w:val="none" w:sz="0" w:space="0" w:color="auto"/>
      </w:divBdr>
    </w:div>
    <w:div w:id="426967440">
      <w:bodyDiv w:val="1"/>
      <w:marLeft w:val="0"/>
      <w:marRight w:val="0"/>
      <w:marTop w:val="0"/>
      <w:marBottom w:val="0"/>
      <w:divBdr>
        <w:top w:val="none" w:sz="0" w:space="0" w:color="auto"/>
        <w:left w:val="none" w:sz="0" w:space="0" w:color="auto"/>
        <w:bottom w:val="none" w:sz="0" w:space="0" w:color="auto"/>
        <w:right w:val="none" w:sz="0" w:space="0" w:color="auto"/>
      </w:divBdr>
    </w:div>
    <w:div w:id="427697526">
      <w:bodyDiv w:val="1"/>
      <w:marLeft w:val="0"/>
      <w:marRight w:val="0"/>
      <w:marTop w:val="0"/>
      <w:marBottom w:val="0"/>
      <w:divBdr>
        <w:top w:val="none" w:sz="0" w:space="0" w:color="auto"/>
        <w:left w:val="none" w:sz="0" w:space="0" w:color="auto"/>
        <w:bottom w:val="none" w:sz="0" w:space="0" w:color="auto"/>
        <w:right w:val="none" w:sz="0" w:space="0" w:color="auto"/>
      </w:divBdr>
    </w:div>
    <w:div w:id="427850879">
      <w:bodyDiv w:val="1"/>
      <w:marLeft w:val="0"/>
      <w:marRight w:val="0"/>
      <w:marTop w:val="0"/>
      <w:marBottom w:val="0"/>
      <w:divBdr>
        <w:top w:val="none" w:sz="0" w:space="0" w:color="auto"/>
        <w:left w:val="none" w:sz="0" w:space="0" w:color="auto"/>
        <w:bottom w:val="none" w:sz="0" w:space="0" w:color="auto"/>
        <w:right w:val="none" w:sz="0" w:space="0" w:color="auto"/>
      </w:divBdr>
    </w:div>
    <w:div w:id="429594571">
      <w:bodyDiv w:val="1"/>
      <w:marLeft w:val="0"/>
      <w:marRight w:val="0"/>
      <w:marTop w:val="0"/>
      <w:marBottom w:val="0"/>
      <w:divBdr>
        <w:top w:val="none" w:sz="0" w:space="0" w:color="auto"/>
        <w:left w:val="none" w:sz="0" w:space="0" w:color="auto"/>
        <w:bottom w:val="none" w:sz="0" w:space="0" w:color="auto"/>
        <w:right w:val="none" w:sz="0" w:space="0" w:color="auto"/>
      </w:divBdr>
    </w:div>
    <w:div w:id="432483988">
      <w:bodyDiv w:val="1"/>
      <w:marLeft w:val="0"/>
      <w:marRight w:val="0"/>
      <w:marTop w:val="0"/>
      <w:marBottom w:val="0"/>
      <w:divBdr>
        <w:top w:val="none" w:sz="0" w:space="0" w:color="auto"/>
        <w:left w:val="none" w:sz="0" w:space="0" w:color="auto"/>
        <w:bottom w:val="none" w:sz="0" w:space="0" w:color="auto"/>
        <w:right w:val="none" w:sz="0" w:space="0" w:color="auto"/>
      </w:divBdr>
    </w:div>
    <w:div w:id="436294755">
      <w:bodyDiv w:val="1"/>
      <w:marLeft w:val="0"/>
      <w:marRight w:val="0"/>
      <w:marTop w:val="0"/>
      <w:marBottom w:val="0"/>
      <w:divBdr>
        <w:top w:val="none" w:sz="0" w:space="0" w:color="auto"/>
        <w:left w:val="none" w:sz="0" w:space="0" w:color="auto"/>
        <w:bottom w:val="none" w:sz="0" w:space="0" w:color="auto"/>
        <w:right w:val="none" w:sz="0" w:space="0" w:color="auto"/>
      </w:divBdr>
    </w:div>
    <w:div w:id="436679610">
      <w:bodyDiv w:val="1"/>
      <w:marLeft w:val="0"/>
      <w:marRight w:val="0"/>
      <w:marTop w:val="0"/>
      <w:marBottom w:val="0"/>
      <w:divBdr>
        <w:top w:val="none" w:sz="0" w:space="0" w:color="auto"/>
        <w:left w:val="none" w:sz="0" w:space="0" w:color="auto"/>
        <w:bottom w:val="none" w:sz="0" w:space="0" w:color="auto"/>
        <w:right w:val="none" w:sz="0" w:space="0" w:color="auto"/>
      </w:divBdr>
    </w:div>
    <w:div w:id="441802362">
      <w:bodyDiv w:val="1"/>
      <w:marLeft w:val="0"/>
      <w:marRight w:val="0"/>
      <w:marTop w:val="0"/>
      <w:marBottom w:val="0"/>
      <w:divBdr>
        <w:top w:val="none" w:sz="0" w:space="0" w:color="auto"/>
        <w:left w:val="none" w:sz="0" w:space="0" w:color="auto"/>
        <w:bottom w:val="none" w:sz="0" w:space="0" w:color="auto"/>
        <w:right w:val="none" w:sz="0" w:space="0" w:color="auto"/>
      </w:divBdr>
    </w:div>
    <w:div w:id="448014990">
      <w:bodyDiv w:val="1"/>
      <w:marLeft w:val="0"/>
      <w:marRight w:val="0"/>
      <w:marTop w:val="0"/>
      <w:marBottom w:val="0"/>
      <w:divBdr>
        <w:top w:val="none" w:sz="0" w:space="0" w:color="auto"/>
        <w:left w:val="none" w:sz="0" w:space="0" w:color="auto"/>
        <w:bottom w:val="none" w:sz="0" w:space="0" w:color="auto"/>
        <w:right w:val="none" w:sz="0" w:space="0" w:color="auto"/>
      </w:divBdr>
    </w:div>
    <w:div w:id="449082623">
      <w:bodyDiv w:val="1"/>
      <w:marLeft w:val="0"/>
      <w:marRight w:val="0"/>
      <w:marTop w:val="0"/>
      <w:marBottom w:val="0"/>
      <w:divBdr>
        <w:top w:val="none" w:sz="0" w:space="0" w:color="auto"/>
        <w:left w:val="none" w:sz="0" w:space="0" w:color="auto"/>
        <w:bottom w:val="none" w:sz="0" w:space="0" w:color="auto"/>
        <w:right w:val="none" w:sz="0" w:space="0" w:color="auto"/>
      </w:divBdr>
    </w:div>
    <w:div w:id="450133252">
      <w:bodyDiv w:val="1"/>
      <w:marLeft w:val="0"/>
      <w:marRight w:val="0"/>
      <w:marTop w:val="0"/>
      <w:marBottom w:val="0"/>
      <w:divBdr>
        <w:top w:val="none" w:sz="0" w:space="0" w:color="auto"/>
        <w:left w:val="none" w:sz="0" w:space="0" w:color="auto"/>
        <w:bottom w:val="none" w:sz="0" w:space="0" w:color="auto"/>
        <w:right w:val="none" w:sz="0" w:space="0" w:color="auto"/>
      </w:divBdr>
    </w:div>
    <w:div w:id="450320567">
      <w:bodyDiv w:val="1"/>
      <w:marLeft w:val="0"/>
      <w:marRight w:val="0"/>
      <w:marTop w:val="0"/>
      <w:marBottom w:val="0"/>
      <w:divBdr>
        <w:top w:val="none" w:sz="0" w:space="0" w:color="auto"/>
        <w:left w:val="none" w:sz="0" w:space="0" w:color="auto"/>
        <w:bottom w:val="none" w:sz="0" w:space="0" w:color="auto"/>
        <w:right w:val="none" w:sz="0" w:space="0" w:color="auto"/>
      </w:divBdr>
    </w:div>
    <w:div w:id="451243197">
      <w:bodyDiv w:val="1"/>
      <w:marLeft w:val="0"/>
      <w:marRight w:val="0"/>
      <w:marTop w:val="0"/>
      <w:marBottom w:val="0"/>
      <w:divBdr>
        <w:top w:val="none" w:sz="0" w:space="0" w:color="auto"/>
        <w:left w:val="none" w:sz="0" w:space="0" w:color="auto"/>
        <w:bottom w:val="none" w:sz="0" w:space="0" w:color="auto"/>
        <w:right w:val="none" w:sz="0" w:space="0" w:color="auto"/>
      </w:divBdr>
    </w:div>
    <w:div w:id="452671329">
      <w:bodyDiv w:val="1"/>
      <w:marLeft w:val="0"/>
      <w:marRight w:val="0"/>
      <w:marTop w:val="0"/>
      <w:marBottom w:val="0"/>
      <w:divBdr>
        <w:top w:val="none" w:sz="0" w:space="0" w:color="auto"/>
        <w:left w:val="none" w:sz="0" w:space="0" w:color="auto"/>
        <w:bottom w:val="none" w:sz="0" w:space="0" w:color="auto"/>
        <w:right w:val="none" w:sz="0" w:space="0" w:color="auto"/>
      </w:divBdr>
    </w:div>
    <w:div w:id="453793727">
      <w:bodyDiv w:val="1"/>
      <w:marLeft w:val="0"/>
      <w:marRight w:val="0"/>
      <w:marTop w:val="0"/>
      <w:marBottom w:val="0"/>
      <w:divBdr>
        <w:top w:val="none" w:sz="0" w:space="0" w:color="auto"/>
        <w:left w:val="none" w:sz="0" w:space="0" w:color="auto"/>
        <w:bottom w:val="none" w:sz="0" w:space="0" w:color="auto"/>
        <w:right w:val="none" w:sz="0" w:space="0" w:color="auto"/>
      </w:divBdr>
    </w:div>
    <w:div w:id="454639519">
      <w:bodyDiv w:val="1"/>
      <w:marLeft w:val="0"/>
      <w:marRight w:val="0"/>
      <w:marTop w:val="0"/>
      <w:marBottom w:val="0"/>
      <w:divBdr>
        <w:top w:val="none" w:sz="0" w:space="0" w:color="auto"/>
        <w:left w:val="none" w:sz="0" w:space="0" w:color="auto"/>
        <w:bottom w:val="none" w:sz="0" w:space="0" w:color="auto"/>
        <w:right w:val="none" w:sz="0" w:space="0" w:color="auto"/>
      </w:divBdr>
    </w:div>
    <w:div w:id="457335963">
      <w:bodyDiv w:val="1"/>
      <w:marLeft w:val="0"/>
      <w:marRight w:val="0"/>
      <w:marTop w:val="0"/>
      <w:marBottom w:val="0"/>
      <w:divBdr>
        <w:top w:val="none" w:sz="0" w:space="0" w:color="auto"/>
        <w:left w:val="none" w:sz="0" w:space="0" w:color="auto"/>
        <w:bottom w:val="none" w:sz="0" w:space="0" w:color="auto"/>
        <w:right w:val="none" w:sz="0" w:space="0" w:color="auto"/>
      </w:divBdr>
    </w:div>
    <w:div w:id="460736047">
      <w:bodyDiv w:val="1"/>
      <w:marLeft w:val="0"/>
      <w:marRight w:val="0"/>
      <w:marTop w:val="0"/>
      <w:marBottom w:val="0"/>
      <w:divBdr>
        <w:top w:val="none" w:sz="0" w:space="0" w:color="auto"/>
        <w:left w:val="none" w:sz="0" w:space="0" w:color="auto"/>
        <w:bottom w:val="none" w:sz="0" w:space="0" w:color="auto"/>
        <w:right w:val="none" w:sz="0" w:space="0" w:color="auto"/>
      </w:divBdr>
    </w:div>
    <w:div w:id="464470012">
      <w:bodyDiv w:val="1"/>
      <w:marLeft w:val="0"/>
      <w:marRight w:val="0"/>
      <w:marTop w:val="0"/>
      <w:marBottom w:val="0"/>
      <w:divBdr>
        <w:top w:val="none" w:sz="0" w:space="0" w:color="auto"/>
        <w:left w:val="none" w:sz="0" w:space="0" w:color="auto"/>
        <w:bottom w:val="none" w:sz="0" w:space="0" w:color="auto"/>
        <w:right w:val="none" w:sz="0" w:space="0" w:color="auto"/>
      </w:divBdr>
    </w:div>
    <w:div w:id="471678855">
      <w:bodyDiv w:val="1"/>
      <w:marLeft w:val="0"/>
      <w:marRight w:val="0"/>
      <w:marTop w:val="0"/>
      <w:marBottom w:val="0"/>
      <w:divBdr>
        <w:top w:val="none" w:sz="0" w:space="0" w:color="auto"/>
        <w:left w:val="none" w:sz="0" w:space="0" w:color="auto"/>
        <w:bottom w:val="none" w:sz="0" w:space="0" w:color="auto"/>
        <w:right w:val="none" w:sz="0" w:space="0" w:color="auto"/>
      </w:divBdr>
    </w:div>
    <w:div w:id="474226390">
      <w:bodyDiv w:val="1"/>
      <w:marLeft w:val="0"/>
      <w:marRight w:val="0"/>
      <w:marTop w:val="0"/>
      <w:marBottom w:val="0"/>
      <w:divBdr>
        <w:top w:val="none" w:sz="0" w:space="0" w:color="auto"/>
        <w:left w:val="none" w:sz="0" w:space="0" w:color="auto"/>
        <w:bottom w:val="none" w:sz="0" w:space="0" w:color="auto"/>
        <w:right w:val="none" w:sz="0" w:space="0" w:color="auto"/>
      </w:divBdr>
    </w:div>
    <w:div w:id="476534388">
      <w:bodyDiv w:val="1"/>
      <w:marLeft w:val="0"/>
      <w:marRight w:val="0"/>
      <w:marTop w:val="0"/>
      <w:marBottom w:val="0"/>
      <w:divBdr>
        <w:top w:val="none" w:sz="0" w:space="0" w:color="auto"/>
        <w:left w:val="none" w:sz="0" w:space="0" w:color="auto"/>
        <w:bottom w:val="none" w:sz="0" w:space="0" w:color="auto"/>
        <w:right w:val="none" w:sz="0" w:space="0" w:color="auto"/>
      </w:divBdr>
    </w:div>
    <w:div w:id="478115791">
      <w:bodyDiv w:val="1"/>
      <w:marLeft w:val="0"/>
      <w:marRight w:val="0"/>
      <w:marTop w:val="0"/>
      <w:marBottom w:val="0"/>
      <w:divBdr>
        <w:top w:val="none" w:sz="0" w:space="0" w:color="auto"/>
        <w:left w:val="none" w:sz="0" w:space="0" w:color="auto"/>
        <w:bottom w:val="none" w:sz="0" w:space="0" w:color="auto"/>
        <w:right w:val="none" w:sz="0" w:space="0" w:color="auto"/>
      </w:divBdr>
    </w:div>
    <w:div w:id="479926827">
      <w:bodyDiv w:val="1"/>
      <w:marLeft w:val="0"/>
      <w:marRight w:val="0"/>
      <w:marTop w:val="0"/>
      <w:marBottom w:val="0"/>
      <w:divBdr>
        <w:top w:val="none" w:sz="0" w:space="0" w:color="auto"/>
        <w:left w:val="none" w:sz="0" w:space="0" w:color="auto"/>
        <w:bottom w:val="none" w:sz="0" w:space="0" w:color="auto"/>
        <w:right w:val="none" w:sz="0" w:space="0" w:color="auto"/>
      </w:divBdr>
    </w:div>
    <w:div w:id="480846669">
      <w:bodyDiv w:val="1"/>
      <w:marLeft w:val="0"/>
      <w:marRight w:val="0"/>
      <w:marTop w:val="0"/>
      <w:marBottom w:val="0"/>
      <w:divBdr>
        <w:top w:val="none" w:sz="0" w:space="0" w:color="auto"/>
        <w:left w:val="none" w:sz="0" w:space="0" w:color="auto"/>
        <w:bottom w:val="none" w:sz="0" w:space="0" w:color="auto"/>
        <w:right w:val="none" w:sz="0" w:space="0" w:color="auto"/>
      </w:divBdr>
    </w:div>
    <w:div w:id="481846449">
      <w:bodyDiv w:val="1"/>
      <w:marLeft w:val="0"/>
      <w:marRight w:val="0"/>
      <w:marTop w:val="0"/>
      <w:marBottom w:val="0"/>
      <w:divBdr>
        <w:top w:val="none" w:sz="0" w:space="0" w:color="auto"/>
        <w:left w:val="none" w:sz="0" w:space="0" w:color="auto"/>
        <w:bottom w:val="none" w:sz="0" w:space="0" w:color="auto"/>
        <w:right w:val="none" w:sz="0" w:space="0" w:color="auto"/>
      </w:divBdr>
    </w:div>
    <w:div w:id="483666337">
      <w:bodyDiv w:val="1"/>
      <w:marLeft w:val="0"/>
      <w:marRight w:val="0"/>
      <w:marTop w:val="0"/>
      <w:marBottom w:val="0"/>
      <w:divBdr>
        <w:top w:val="none" w:sz="0" w:space="0" w:color="auto"/>
        <w:left w:val="none" w:sz="0" w:space="0" w:color="auto"/>
        <w:bottom w:val="none" w:sz="0" w:space="0" w:color="auto"/>
        <w:right w:val="none" w:sz="0" w:space="0" w:color="auto"/>
      </w:divBdr>
    </w:div>
    <w:div w:id="484860185">
      <w:bodyDiv w:val="1"/>
      <w:marLeft w:val="0"/>
      <w:marRight w:val="0"/>
      <w:marTop w:val="0"/>
      <w:marBottom w:val="0"/>
      <w:divBdr>
        <w:top w:val="none" w:sz="0" w:space="0" w:color="auto"/>
        <w:left w:val="none" w:sz="0" w:space="0" w:color="auto"/>
        <w:bottom w:val="none" w:sz="0" w:space="0" w:color="auto"/>
        <w:right w:val="none" w:sz="0" w:space="0" w:color="auto"/>
      </w:divBdr>
    </w:div>
    <w:div w:id="489636239">
      <w:bodyDiv w:val="1"/>
      <w:marLeft w:val="0"/>
      <w:marRight w:val="0"/>
      <w:marTop w:val="0"/>
      <w:marBottom w:val="0"/>
      <w:divBdr>
        <w:top w:val="none" w:sz="0" w:space="0" w:color="auto"/>
        <w:left w:val="none" w:sz="0" w:space="0" w:color="auto"/>
        <w:bottom w:val="none" w:sz="0" w:space="0" w:color="auto"/>
        <w:right w:val="none" w:sz="0" w:space="0" w:color="auto"/>
      </w:divBdr>
    </w:div>
    <w:div w:id="490291642">
      <w:bodyDiv w:val="1"/>
      <w:marLeft w:val="0"/>
      <w:marRight w:val="0"/>
      <w:marTop w:val="0"/>
      <w:marBottom w:val="0"/>
      <w:divBdr>
        <w:top w:val="none" w:sz="0" w:space="0" w:color="auto"/>
        <w:left w:val="none" w:sz="0" w:space="0" w:color="auto"/>
        <w:bottom w:val="none" w:sz="0" w:space="0" w:color="auto"/>
        <w:right w:val="none" w:sz="0" w:space="0" w:color="auto"/>
      </w:divBdr>
    </w:div>
    <w:div w:id="492645525">
      <w:bodyDiv w:val="1"/>
      <w:marLeft w:val="0"/>
      <w:marRight w:val="0"/>
      <w:marTop w:val="0"/>
      <w:marBottom w:val="0"/>
      <w:divBdr>
        <w:top w:val="none" w:sz="0" w:space="0" w:color="auto"/>
        <w:left w:val="none" w:sz="0" w:space="0" w:color="auto"/>
        <w:bottom w:val="none" w:sz="0" w:space="0" w:color="auto"/>
        <w:right w:val="none" w:sz="0" w:space="0" w:color="auto"/>
      </w:divBdr>
    </w:div>
    <w:div w:id="494415833">
      <w:bodyDiv w:val="1"/>
      <w:marLeft w:val="0"/>
      <w:marRight w:val="0"/>
      <w:marTop w:val="0"/>
      <w:marBottom w:val="0"/>
      <w:divBdr>
        <w:top w:val="none" w:sz="0" w:space="0" w:color="auto"/>
        <w:left w:val="none" w:sz="0" w:space="0" w:color="auto"/>
        <w:bottom w:val="none" w:sz="0" w:space="0" w:color="auto"/>
        <w:right w:val="none" w:sz="0" w:space="0" w:color="auto"/>
      </w:divBdr>
    </w:div>
    <w:div w:id="495072221">
      <w:bodyDiv w:val="1"/>
      <w:marLeft w:val="0"/>
      <w:marRight w:val="0"/>
      <w:marTop w:val="0"/>
      <w:marBottom w:val="0"/>
      <w:divBdr>
        <w:top w:val="none" w:sz="0" w:space="0" w:color="auto"/>
        <w:left w:val="none" w:sz="0" w:space="0" w:color="auto"/>
        <w:bottom w:val="none" w:sz="0" w:space="0" w:color="auto"/>
        <w:right w:val="none" w:sz="0" w:space="0" w:color="auto"/>
      </w:divBdr>
    </w:div>
    <w:div w:id="496270431">
      <w:bodyDiv w:val="1"/>
      <w:marLeft w:val="0"/>
      <w:marRight w:val="0"/>
      <w:marTop w:val="0"/>
      <w:marBottom w:val="0"/>
      <w:divBdr>
        <w:top w:val="none" w:sz="0" w:space="0" w:color="auto"/>
        <w:left w:val="none" w:sz="0" w:space="0" w:color="auto"/>
        <w:bottom w:val="none" w:sz="0" w:space="0" w:color="auto"/>
        <w:right w:val="none" w:sz="0" w:space="0" w:color="auto"/>
      </w:divBdr>
    </w:div>
    <w:div w:id="498544252">
      <w:bodyDiv w:val="1"/>
      <w:marLeft w:val="0"/>
      <w:marRight w:val="0"/>
      <w:marTop w:val="0"/>
      <w:marBottom w:val="0"/>
      <w:divBdr>
        <w:top w:val="none" w:sz="0" w:space="0" w:color="auto"/>
        <w:left w:val="none" w:sz="0" w:space="0" w:color="auto"/>
        <w:bottom w:val="none" w:sz="0" w:space="0" w:color="auto"/>
        <w:right w:val="none" w:sz="0" w:space="0" w:color="auto"/>
      </w:divBdr>
    </w:div>
    <w:div w:id="499738517">
      <w:bodyDiv w:val="1"/>
      <w:marLeft w:val="0"/>
      <w:marRight w:val="0"/>
      <w:marTop w:val="0"/>
      <w:marBottom w:val="0"/>
      <w:divBdr>
        <w:top w:val="none" w:sz="0" w:space="0" w:color="auto"/>
        <w:left w:val="none" w:sz="0" w:space="0" w:color="auto"/>
        <w:bottom w:val="none" w:sz="0" w:space="0" w:color="auto"/>
        <w:right w:val="none" w:sz="0" w:space="0" w:color="auto"/>
      </w:divBdr>
    </w:div>
    <w:div w:id="500199613">
      <w:bodyDiv w:val="1"/>
      <w:marLeft w:val="0"/>
      <w:marRight w:val="0"/>
      <w:marTop w:val="0"/>
      <w:marBottom w:val="0"/>
      <w:divBdr>
        <w:top w:val="none" w:sz="0" w:space="0" w:color="auto"/>
        <w:left w:val="none" w:sz="0" w:space="0" w:color="auto"/>
        <w:bottom w:val="none" w:sz="0" w:space="0" w:color="auto"/>
        <w:right w:val="none" w:sz="0" w:space="0" w:color="auto"/>
      </w:divBdr>
    </w:div>
    <w:div w:id="500237220">
      <w:bodyDiv w:val="1"/>
      <w:marLeft w:val="0"/>
      <w:marRight w:val="0"/>
      <w:marTop w:val="0"/>
      <w:marBottom w:val="0"/>
      <w:divBdr>
        <w:top w:val="none" w:sz="0" w:space="0" w:color="auto"/>
        <w:left w:val="none" w:sz="0" w:space="0" w:color="auto"/>
        <w:bottom w:val="none" w:sz="0" w:space="0" w:color="auto"/>
        <w:right w:val="none" w:sz="0" w:space="0" w:color="auto"/>
      </w:divBdr>
    </w:div>
    <w:div w:id="503402770">
      <w:bodyDiv w:val="1"/>
      <w:marLeft w:val="0"/>
      <w:marRight w:val="0"/>
      <w:marTop w:val="0"/>
      <w:marBottom w:val="0"/>
      <w:divBdr>
        <w:top w:val="none" w:sz="0" w:space="0" w:color="auto"/>
        <w:left w:val="none" w:sz="0" w:space="0" w:color="auto"/>
        <w:bottom w:val="none" w:sz="0" w:space="0" w:color="auto"/>
        <w:right w:val="none" w:sz="0" w:space="0" w:color="auto"/>
      </w:divBdr>
    </w:div>
    <w:div w:id="510074505">
      <w:bodyDiv w:val="1"/>
      <w:marLeft w:val="0"/>
      <w:marRight w:val="0"/>
      <w:marTop w:val="0"/>
      <w:marBottom w:val="0"/>
      <w:divBdr>
        <w:top w:val="none" w:sz="0" w:space="0" w:color="auto"/>
        <w:left w:val="none" w:sz="0" w:space="0" w:color="auto"/>
        <w:bottom w:val="none" w:sz="0" w:space="0" w:color="auto"/>
        <w:right w:val="none" w:sz="0" w:space="0" w:color="auto"/>
      </w:divBdr>
    </w:div>
    <w:div w:id="513686822">
      <w:bodyDiv w:val="1"/>
      <w:marLeft w:val="0"/>
      <w:marRight w:val="0"/>
      <w:marTop w:val="0"/>
      <w:marBottom w:val="0"/>
      <w:divBdr>
        <w:top w:val="none" w:sz="0" w:space="0" w:color="auto"/>
        <w:left w:val="none" w:sz="0" w:space="0" w:color="auto"/>
        <w:bottom w:val="none" w:sz="0" w:space="0" w:color="auto"/>
        <w:right w:val="none" w:sz="0" w:space="0" w:color="auto"/>
      </w:divBdr>
    </w:div>
    <w:div w:id="515777393">
      <w:bodyDiv w:val="1"/>
      <w:marLeft w:val="0"/>
      <w:marRight w:val="0"/>
      <w:marTop w:val="0"/>
      <w:marBottom w:val="0"/>
      <w:divBdr>
        <w:top w:val="none" w:sz="0" w:space="0" w:color="auto"/>
        <w:left w:val="none" w:sz="0" w:space="0" w:color="auto"/>
        <w:bottom w:val="none" w:sz="0" w:space="0" w:color="auto"/>
        <w:right w:val="none" w:sz="0" w:space="0" w:color="auto"/>
      </w:divBdr>
    </w:div>
    <w:div w:id="518398081">
      <w:bodyDiv w:val="1"/>
      <w:marLeft w:val="0"/>
      <w:marRight w:val="0"/>
      <w:marTop w:val="0"/>
      <w:marBottom w:val="0"/>
      <w:divBdr>
        <w:top w:val="none" w:sz="0" w:space="0" w:color="auto"/>
        <w:left w:val="none" w:sz="0" w:space="0" w:color="auto"/>
        <w:bottom w:val="none" w:sz="0" w:space="0" w:color="auto"/>
        <w:right w:val="none" w:sz="0" w:space="0" w:color="auto"/>
      </w:divBdr>
    </w:div>
    <w:div w:id="518855704">
      <w:bodyDiv w:val="1"/>
      <w:marLeft w:val="0"/>
      <w:marRight w:val="0"/>
      <w:marTop w:val="0"/>
      <w:marBottom w:val="0"/>
      <w:divBdr>
        <w:top w:val="none" w:sz="0" w:space="0" w:color="auto"/>
        <w:left w:val="none" w:sz="0" w:space="0" w:color="auto"/>
        <w:bottom w:val="none" w:sz="0" w:space="0" w:color="auto"/>
        <w:right w:val="none" w:sz="0" w:space="0" w:color="auto"/>
      </w:divBdr>
    </w:div>
    <w:div w:id="521285379">
      <w:bodyDiv w:val="1"/>
      <w:marLeft w:val="0"/>
      <w:marRight w:val="0"/>
      <w:marTop w:val="0"/>
      <w:marBottom w:val="0"/>
      <w:divBdr>
        <w:top w:val="none" w:sz="0" w:space="0" w:color="auto"/>
        <w:left w:val="none" w:sz="0" w:space="0" w:color="auto"/>
        <w:bottom w:val="none" w:sz="0" w:space="0" w:color="auto"/>
        <w:right w:val="none" w:sz="0" w:space="0" w:color="auto"/>
      </w:divBdr>
    </w:div>
    <w:div w:id="524057971">
      <w:bodyDiv w:val="1"/>
      <w:marLeft w:val="0"/>
      <w:marRight w:val="0"/>
      <w:marTop w:val="0"/>
      <w:marBottom w:val="0"/>
      <w:divBdr>
        <w:top w:val="none" w:sz="0" w:space="0" w:color="auto"/>
        <w:left w:val="none" w:sz="0" w:space="0" w:color="auto"/>
        <w:bottom w:val="none" w:sz="0" w:space="0" w:color="auto"/>
        <w:right w:val="none" w:sz="0" w:space="0" w:color="auto"/>
      </w:divBdr>
    </w:div>
    <w:div w:id="526220145">
      <w:bodyDiv w:val="1"/>
      <w:marLeft w:val="0"/>
      <w:marRight w:val="0"/>
      <w:marTop w:val="0"/>
      <w:marBottom w:val="0"/>
      <w:divBdr>
        <w:top w:val="none" w:sz="0" w:space="0" w:color="auto"/>
        <w:left w:val="none" w:sz="0" w:space="0" w:color="auto"/>
        <w:bottom w:val="none" w:sz="0" w:space="0" w:color="auto"/>
        <w:right w:val="none" w:sz="0" w:space="0" w:color="auto"/>
      </w:divBdr>
    </w:div>
    <w:div w:id="526678301">
      <w:bodyDiv w:val="1"/>
      <w:marLeft w:val="0"/>
      <w:marRight w:val="0"/>
      <w:marTop w:val="0"/>
      <w:marBottom w:val="0"/>
      <w:divBdr>
        <w:top w:val="none" w:sz="0" w:space="0" w:color="auto"/>
        <w:left w:val="none" w:sz="0" w:space="0" w:color="auto"/>
        <w:bottom w:val="none" w:sz="0" w:space="0" w:color="auto"/>
        <w:right w:val="none" w:sz="0" w:space="0" w:color="auto"/>
      </w:divBdr>
    </w:div>
    <w:div w:id="528951610">
      <w:bodyDiv w:val="1"/>
      <w:marLeft w:val="0"/>
      <w:marRight w:val="0"/>
      <w:marTop w:val="0"/>
      <w:marBottom w:val="0"/>
      <w:divBdr>
        <w:top w:val="none" w:sz="0" w:space="0" w:color="auto"/>
        <w:left w:val="none" w:sz="0" w:space="0" w:color="auto"/>
        <w:bottom w:val="none" w:sz="0" w:space="0" w:color="auto"/>
        <w:right w:val="none" w:sz="0" w:space="0" w:color="auto"/>
      </w:divBdr>
    </w:div>
    <w:div w:id="529727925">
      <w:bodyDiv w:val="1"/>
      <w:marLeft w:val="0"/>
      <w:marRight w:val="0"/>
      <w:marTop w:val="0"/>
      <w:marBottom w:val="0"/>
      <w:divBdr>
        <w:top w:val="none" w:sz="0" w:space="0" w:color="auto"/>
        <w:left w:val="none" w:sz="0" w:space="0" w:color="auto"/>
        <w:bottom w:val="none" w:sz="0" w:space="0" w:color="auto"/>
        <w:right w:val="none" w:sz="0" w:space="0" w:color="auto"/>
      </w:divBdr>
    </w:div>
    <w:div w:id="530193515">
      <w:bodyDiv w:val="1"/>
      <w:marLeft w:val="0"/>
      <w:marRight w:val="0"/>
      <w:marTop w:val="0"/>
      <w:marBottom w:val="0"/>
      <w:divBdr>
        <w:top w:val="none" w:sz="0" w:space="0" w:color="auto"/>
        <w:left w:val="none" w:sz="0" w:space="0" w:color="auto"/>
        <w:bottom w:val="none" w:sz="0" w:space="0" w:color="auto"/>
        <w:right w:val="none" w:sz="0" w:space="0" w:color="auto"/>
      </w:divBdr>
    </w:div>
    <w:div w:id="531381190">
      <w:bodyDiv w:val="1"/>
      <w:marLeft w:val="0"/>
      <w:marRight w:val="0"/>
      <w:marTop w:val="0"/>
      <w:marBottom w:val="0"/>
      <w:divBdr>
        <w:top w:val="none" w:sz="0" w:space="0" w:color="auto"/>
        <w:left w:val="none" w:sz="0" w:space="0" w:color="auto"/>
        <w:bottom w:val="none" w:sz="0" w:space="0" w:color="auto"/>
        <w:right w:val="none" w:sz="0" w:space="0" w:color="auto"/>
      </w:divBdr>
    </w:div>
    <w:div w:id="532421128">
      <w:bodyDiv w:val="1"/>
      <w:marLeft w:val="0"/>
      <w:marRight w:val="0"/>
      <w:marTop w:val="0"/>
      <w:marBottom w:val="0"/>
      <w:divBdr>
        <w:top w:val="none" w:sz="0" w:space="0" w:color="auto"/>
        <w:left w:val="none" w:sz="0" w:space="0" w:color="auto"/>
        <w:bottom w:val="none" w:sz="0" w:space="0" w:color="auto"/>
        <w:right w:val="none" w:sz="0" w:space="0" w:color="auto"/>
      </w:divBdr>
    </w:div>
    <w:div w:id="532501788">
      <w:bodyDiv w:val="1"/>
      <w:marLeft w:val="0"/>
      <w:marRight w:val="0"/>
      <w:marTop w:val="0"/>
      <w:marBottom w:val="0"/>
      <w:divBdr>
        <w:top w:val="none" w:sz="0" w:space="0" w:color="auto"/>
        <w:left w:val="none" w:sz="0" w:space="0" w:color="auto"/>
        <w:bottom w:val="none" w:sz="0" w:space="0" w:color="auto"/>
        <w:right w:val="none" w:sz="0" w:space="0" w:color="auto"/>
      </w:divBdr>
    </w:div>
    <w:div w:id="532546687">
      <w:bodyDiv w:val="1"/>
      <w:marLeft w:val="0"/>
      <w:marRight w:val="0"/>
      <w:marTop w:val="0"/>
      <w:marBottom w:val="0"/>
      <w:divBdr>
        <w:top w:val="none" w:sz="0" w:space="0" w:color="auto"/>
        <w:left w:val="none" w:sz="0" w:space="0" w:color="auto"/>
        <w:bottom w:val="none" w:sz="0" w:space="0" w:color="auto"/>
        <w:right w:val="none" w:sz="0" w:space="0" w:color="auto"/>
      </w:divBdr>
    </w:div>
    <w:div w:id="533007130">
      <w:bodyDiv w:val="1"/>
      <w:marLeft w:val="0"/>
      <w:marRight w:val="0"/>
      <w:marTop w:val="0"/>
      <w:marBottom w:val="0"/>
      <w:divBdr>
        <w:top w:val="none" w:sz="0" w:space="0" w:color="auto"/>
        <w:left w:val="none" w:sz="0" w:space="0" w:color="auto"/>
        <w:bottom w:val="none" w:sz="0" w:space="0" w:color="auto"/>
        <w:right w:val="none" w:sz="0" w:space="0" w:color="auto"/>
      </w:divBdr>
    </w:div>
    <w:div w:id="535897264">
      <w:bodyDiv w:val="1"/>
      <w:marLeft w:val="0"/>
      <w:marRight w:val="0"/>
      <w:marTop w:val="0"/>
      <w:marBottom w:val="0"/>
      <w:divBdr>
        <w:top w:val="none" w:sz="0" w:space="0" w:color="auto"/>
        <w:left w:val="none" w:sz="0" w:space="0" w:color="auto"/>
        <w:bottom w:val="none" w:sz="0" w:space="0" w:color="auto"/>
        <w:right w:val="none" w:sz="0" w:space="0" w:color="auto"/>
      </w:divBdr>
    </w:div>
    <w:div w:id="538471744">
      <w:bodyDiv w:val="1"/>
      <w:marLeft w:val="0"/>
      <w:marRight w:val="0"/>
      <w:marTop w:val="0"/>
      <w:marBottom w:val="0"/>
      <w:divBdr>
        <w:top w:val="none" w:sz="0" w:space="0" w:color="auto"/>
        <w:left w:val="none" w:sz="0" w:space="0" w:color="auto"/>
        <w:bottom w:val="none" w:sz="0" w:space="0" w:color="auto"/>
        <w:right w:val="none" w:sz="0" w:space="0" w:color="auto"/>
      </w:divBdr>
    </w:div>
    <w:div w:id="538668778">
      <w:bodyDiv w:val="1"/>
      <w:marLeft w:val="0"/>
      <w:marRight w:val="0"/>
      <w:marTop w:val="0"/>
      <w:marBottom w:val="0"/>
      <w:divBdr>
        <w:top w:val="none" w:sz="0" w:space="0" w:color="auto"/>
        <w:left w:val="none" w:sz="0" w:space="0" w:color="auto"/>
        <w:bottom w:val="none" w:sz="0" w:space="0" w:color="auto"/>
        <w:right w:val="none" w:sz="0" w:space="0" w:color="auto"/>
      </w:divBdr>
    </w:div>
    <w:div w:id="541091494">
      <w:bodyDiv w:val="1"/>
      <w:marLeft w:val="0"/>
      <w:marRight w:val="0"/>
      <w:marTop w:val="0"/>
      <w:marBottom w:val="0"/>
      <w:divBdr>
        <w:top w:val="none" w:sz="0" w:space="0" w:color="auto"/>
        <w:left w:val="none" w:sz="0" w:space="0" w:color="auto"/>
        <w:bottom w:val="none" w:sz="0" w:space="0" w:color="auto"/>
        <w:right w:val="none" w:sz="0" w:space="0" w:color="auto"/>
      </w:divBdr>
    </w:div>
    <w:div w:id="541208972">
      <w:bodyDiv w:val="1"/>
      <w:marLeft w:val="0"/>
      <w:marRight w:val="0"/>
      <w:marTop w:val="0"/>
      <w:marBottom w:val="0"/>
      <w:divBdr>
        <w:top w:val="none" w:sz="0" w:space="0" w:color="auto"/>
        <w:left w:val="none" w:sz="0" w:space="0" w:color="auto"/>
        <w:bottom w:val="none" w:sz="0" w:space="0" w:color="auto"/>
        <w:right w:val="none" w:sz="0" w:space="0" w:color="auto"/>
      </w:divBdr>
    </w:div>
    <w:div w:id="541290743">
      <w:bodyDiv w:val="1"/>
      <w:marLeft w:val="0"/>
      <w:marRight w:val="0"/>
      <w:marTop w:val="0"/>
      <w:marBottom w:val="0"/>
      <w:divBdr>
        <w:top w:val="none" w:sz="0" w:space="0" w:color="auto"/>
        <w:left w:val="none" w:sz="0" w:space="0" w:color="auto"/>
        <w:bottom w:val="none" w:sz="0" w:space="0" w:color="auto"/>
        <w:right w:val="none" w:sz="0" w:space="0" w:color="auto"/>
      </w:divBdr>
    </w:div>
    <w:div w:id="544102021">
      <w:bodyDiv w:val="1"/>
      <w:marLeft w:val="0"/>
      <w:marRight w:val="0"/>
      <w:marTop w:val="0"/>
      <w:marBottom w:val="0"/>
      <w:divBdr>
        <w:top w:val="none" w:sz="0" w:space="0" w:color="auto"/>
        <w:left w:val="none" w:sz="0" w:space="0" w:color="auto"/>
        <w:bottom w:val="none" w:sz="0" w:space="0" w:color="auto"/>
        <w:right w:val="none" w:sz="0" w:space="0" w:color="auto"/>
      </w:divBdr>
    </w:div>
    <w:div w:id="545679524">
      <w:bodyDiv w:val="1"/>
      <w:marLeft w:val="0"/>
      <w:marRight w:val="0"/>
      <w:marTop w:val="0"/>
      <w:marBottom w:val="0"/>
      <w:divBdr>
        <w:top w:val="none" w:sz="0" w:space="0" w:color="auto"/>
        <w:left w:val="none" w:sz="0" w:space="0" w:color="auto"/>
        <w:bottom w:val="none" w:sz="0" w:space="0" w:color="auto"/>
        <w:right w:val="none" w:sz="0" w:space="0" w:color="auto"/>
      </w:divBdr>
    </w:div>
    <w:div w:id="550505955">
      <w:bodyDiv w:val="1"/>
      <w:marLeft w:val="0"/>
      <w:marRight w:val="0"/>
      <w:marTop w:val="0"/>
      <w:marBottom w:val="0"/>
      <w:divBdr>
        <w:top w:val="none" w:sz="0" w:space="0" w:color="auto"/>
        <w:left w:val="none" w:sz="0" w:space="0" w:color="auto"/>
        <w:bottom w:val="none" w:sz="0" w:space="0" w:color="auto"/>
        <w:right w:val="none" w:sz="0" w:space="0" w:color="auto"/>
      </w:divBdr>
    </w:div>
    <w:div w:id="552237645">
      <w:bodyDiv w:val="1"/>
      <w:marLeft w:val="0"/>
      <w:marRight w:val="0"/>
      <w:marTop w:val="0"/>
      <w:marBottom w:val="0"/>
      <w:divBdr>
        <w:top w:val="none" w:sz="0" w:space="0" w:color="auto"/>
        <w:left w:val="none" w:sz="0" w:space="0" w:color="auto"/>
        <w:bottom w:val="none" w:sz="0" w:space="0" w:color="auto"/>
        <w:right w:val="none" w:sz="0" w:space="0" w:color="auto"/>
      </w:divBdr>
    </w:div>
    <w:div w:id="552428309">
      <w:bodyDiv w:val="1"/>
      <w:marLeft w:val="0"/>
      <w:marRight w:val="0"/>
      <w:marTop w:val="0"/>
      <w:marBottom w:val="0"/>
      <w:divBdr>
        <w:top w:val="none" w:sz="0" w:space="0" w:color="auto"/>
        <w:left w:val="none" w:sz="0" w:space="0" w:color="auto"/>
        <w:bottom w:val="none" w:sz="0" w:space="0" w:color="auto"/>
        <w:right w:val="none" w:sz="0" w:space="0" w:color="auto"/>
      </w:divBdr>
    </w:div>
    <w:div w:id="557401597">
      <w:bodyDiv w:val="1"/>
      <w:marLeft w:val="0"/>
      <w:marRight w:val="0"/>
      <w:marTop w:val="0"/>
      <w:marBottom w:val="0"/>
      <w:divBdr>
        <w:top w:val="none" w:sz="0" w:space="0" w:color="auto"/>
        <w:left w:val="none" w:sz="0" w:space="0" w:color="auto"/>
        <w:bottom w:val="none" w:sz="0" w:space="0" w:color="auto"/>
        <w:right w:val="none" w:sz="0" w:space="0" w:color="auto"/>
      </w:divBdr>
    </w:div>
    <w:div w:id="561058697">
      <w:bodyDiv w:val="1"/>
      <w:marLeft w:val="0"/>
      <w:marRight w:val="0"/>
      <w:marTop w:val="0"/>
      <w:marBottom w:val="0"/>
      <w:divBdr>
        <w:top w:val="none" w:sz="0" w:space="0" w:color="auto"/>
        <w:left w:val="none" w:sz="0" w:space="0" w:color="auto"/>
        <w:bottom w:val="none" w:sz="0" w:space="0" w:color="auto"/>
        <w:right w:val="none" w:sz="0" w:space="0" w:color="auto"/>
      </w:divBdr>
    </w:div>
    <w:div w:id="561647765">
      <w:bodyDiv w:val="1"/>
      <w:marLeft w:val="0"/>
      <w:marRight w:val="0"/>
      <w:marTop w:val="0"/>
      <w:marBottom w:val="0"/>
      <w:divBdr>
        <w:top w:val="none" w:sz="0" w:space="0" w:color="auto"/>
        <w:left w:val="none" w:sz="0" w:space="0" w:color="auto"/>
        <w:bottom w:val="none" w:sz="0" w:space="0" w:color="auto"/>
        <w:right w:val="none" w:sz="0" w:space="0" w:color="auto"/>
      </w:divBdr>
    </w:div>
    <w:div w:id="562134667">
      <w:bodyDiv w:val="1"/>
      <w:marLeft w:val="0"/>
      <w:marRight w:val="0"/>
      <w:marTop w:val="0"/>
      <w:marBottom w:val="0"/>
      <w:divBdr>
        <w:top w:val="none" w:sz="0" w:space="0" w:color="auto"/>
        <w:left w:val="none" w:sz="0" w:space="0" w:color="auto"/>
        <w:bottom w:val="none" w:sz="0" w:space="0" w:color="auto"/>
        <w:right w:val="none" w:sz="0" w:space="0" w:color="auto"/>
      </w:divBdr>
    </w:div>
    <w:div w:id="564031156">
      <w:bodyDiv w:val="1"/>
      <w:marLeft w:val="0"/>
      <w:marRight w:val="0"/>
      <w:marTop w:val="0"/>
      <w:marBottom w:val="0"/>
      <w:divBdr>
        <w:top w:val="none" w:sz="0" w:space="0" w:color="auto"/>
        <w:left w:val="none" w:sz="0" w:space="0" w:color="auto"/>
        <w:bottom w:val="none" w:sz="0" w:space="0" w:color="auto"/>
        <w:right w:val="none" w:sz="0" w:space="0" w:color="auto"/>
      </w:divBdr>
    </w:div>
    <w:div w:id="565338920">
      <w:bodyDiv w:val="1"/>
      <w:marLeft w:val="0"/>
      <w:marRight w:val="0"/>
      <w:marTop w:val="0"/>
      <w:marBottom w:val="0"/>
      <w:divBdr>
        <w:top w:val="none" w:sz="0" w:space="0" w:color="auto"/>
        <w:left w:val="none" w:sz="0" w:space="0" w:color="auto"/>
        <w:bottom w:val="none" w:sz="0" w:space="0" w:color="auto"/>
        <w:right w:val="none" w:sz="0" w:space="0" w:color="auto"/>
      </w:divBdr>
    </w:div>
    <w:div w:id="565380038">
      <w:bodyDiv w:val="1"/>
      <w:marLeft w:val="0"/>
      <w:marRight w:val="0"/>
      <w:marTop w:val="0"/>
      <w:marBottom w:val="0"/>
      <w:divBdr>
        <w:top w:val="none" w:sz="0" w:space="0" w:color="auto"/>
        <w:left w:val="none" w:sz="0" w:space="0" w:color="auto"/>
        <w:bottom w:val="none" w:sz="0" w:space="0" w:color="auto"/>
        <w:right w:val="none" w:sz="0" w:space="0" w:color="auto"/>
      </w:divBdr>
    </w:div>
    <w:div w:id="565721975">
      <w:bodyDiv w:val="1"/>
      <w:marLeft w:val="0"/>
      <w:marRight w:val="0"/>
      <w:marTop w:val="0"/>
      <w:marBottom w:val="0"/>
      <w:divBdr>
        <w:top w:val="none" w:sz="0" w:space="0" w:color="auto"/>
        <w:left w:val="none" w:sz="0" w:space="0" w:color="auto"/>
        <w:bottom w:val="none" w:sz="0" w:space="0" w:color="auto"/>
        <w:right w:val="none" w:sz="0" w:space="0" w:color="auto"/>
      </w:divBdr>
    </w:div>
    <w:div w:id="568004042">
      <w:bodyDiv w:val="1"/>
      <w:marLeft w:val="0"/>
      <w:marRight w:val="0"/>
      <w:marTop w:val="0"/>
      <w:marBottom w:val="0"/>
      <w:divBdr>
        <w:top w:val="none" w:sz="0" w:space="0" w:color="auto"/>
        <w:left w:val="none" w:sz="0" w:space="0" w:color="auto"/>
        <w:bottom w:val="none" w:sz="0" w:space="0" w:color="auto"/>
        <w:right w:val="none" w:sz="0" w:space="0" w:color="auto"/>
      </w:divBdr>
    </w:div>
    <w:div w:id="568542460">
      <w:bodyDiv w:val="1"/>
      <w:marLeft w:val="0"/>
      <w:marRight w:val="0"/>
      <w:marTop w:val="0"/>
      <w:marBottom w:val="0"/>
      <w:divBdr>
        <w:top w:val="none" w:sz="0" w:space="0" w:color="auto"/>
        <w:left w:val="none" w:sz="0" w:space="0" w:color="auto"/>
        <w:bottom w:val="none" w:sz="0" w:space="0" w:color="auto"/>
        <w:right w:val="none" w:sz="0" w:space="0" w:color="auto"/>
      </w:divBdr>
    </w:div>
    <w:div w:id="571236082">
      <w:bodyDiv w:val="1"/>
      <w:marLeft w:val="0"/>
      <w:marRight w:val="0"/>
      <w:marTop w:val="0"/>
      <w:marBottom w:val="0"/>
      <w:divBdr>
        <w:top w:val="none" w:sz="0" w:space="0" w:color="auto"/>
        <w:left w:val="none" w:sz="0" w:space="0" w:color="auto"/>
        <w:bottom w:val="none" w:sz="0" w:space="0" w:color="auto"/>
        <w:right w:val="none" w:sz="0" w:space="0" w:color="auto"/>
      </w:divBdr>
    </w:div>
    <w:div w:id="572157691">
      <w:bodyDiv w:val="1"/>
      <w:marLeft w:val="0"/>
      <w:marRight w:val="0"/>
      <w:marTop w:val="0"/>
      <w:marBottom w:val="0"/>
      <w:divBdr>
        <w:top w:val="none" w:sz="0" w:space="0" w:color="auto"/>
        <w:left w:val="none" w:sz="0" w:space="0" w:color="auto"/>
        <w:bottom w:val="none" w:sz="0" w:space="0" w:color="auto"/>
        <w:right w:val="none" w:sz="0" w:space="0" w:color="auto"/>
      </w:divBdr>
    </w:div>
    <w:div w:id="573706582">
      <w:bodyDiv w:val="1"/>
      <w:marLeft w:val="0"/>
      <w:marRight w:val="0"/>
      <w:marTop w:val="0"/>
      <w:marBottom w:val="0"/>
      <w:divBdr>
        <w:top w:val="none" w:sz="0" w:space="0" w:color="auto"/>
        <w:left w:val="none" w:sz="0" w:space="0" w:color="auto"/>
        <w:bottom w:val="none" w:sz="0" w:space="0" w:color="auto"/>
        <w:right w:val="none" w:sz="0" w:space="0" w:color="auto"/>
      </w:divBdr>
    </w:div>
    <w:div w:id="575016897">
      <w:bodyDiv w:val="1"/>
      <w:marLeft w:val="0"/>
      <w:marRight w:val="0"/>
      <w:marTop w:val="0"/>
      <w:marBottom w:val="0"/>
      <w:divBdr>
        <w:top w:val="none" w:sz="0" w:space="0" w:color="auto"/>
        <w:left w:val="none" w:sz="0" w:space="0" w:color="auto"/>
        <w:bottom w:val="none" w:sz="0" w:space="0" w:color="auto"/>
        <w:right w:val="none" w:sz="0" w:space="0" w:color="auto"/>
      </w:divBdr>
    </w:div>
    <w:div w:id="575941242">
      <w:bodyDiv w:val="1"/>
      <w:marLeft w:val="0"/>
      <w:marRight w:val="0"/>
      <w:marTop w:val="0"/>
      <w:marBottom w:val="0"/>
      <w:divBdr>
        <w:top w:val="none" w:sz="0" w:space="0" w:color="auto"/>
        <w:left w:val="none" w:sz="0" w:space="0" w:color="auto"/>
        <w:bottom w:val="none" w:sz="0" w:space="0" w:color="auto"/>
        <w:right w:val="none" w:sz="0" w:space="0" w:color="auto"/>
      </w:divBdr>
    </w:div>
    <w:div w:id="582377049">
      <w:bodyDiv w:val="1"/>
      <w:marLeft w:val="0"/>
      <w:marRight w:val="0"/>
      <w:marTop w:val="0"/>
      <w:marBottom w:val="0"/>
      <w:divBdr>
        <w:top w:val="none" w:sz="0" w:space="0" w:color="auto"/>
        <w:left w:val="none" w:sz="0" w:space="0" w:color="auto"/>
        <w:bottom w:val="none" w:sz="0" w:space="0" w:color="auto"/>
        <w:right w:val="none" w:sz="0" w:space="0" w:color="auto"/>
      </w:divBdr>
    </w:div>
    <w:div w:id="583078059">
      <w:bodyDiv w:val="1"/>
      <w:marLeft w:val="0"/>
      <w:marRight w:val="0"/>
      <w:marTop w:val="0"/>
      <w:marBottom w:val="0"/>
      <w:divBdr>
        <w:top w:val="none" w:sz="0" w:space="0" w:color="auto"/>
        <w:left w:val="none" w:sz="0" w:space="0" w:color="auto"/>
        <w:bottom w:val="none" w:sz="0" w:space="0" w:color="auto"/>
        <w:right w:val="none" w:sz="0" w:space="0" w:color="auto"/>
      </w:divBdr>
    </w:div>
    <w:div w:id="584147078">
      <w:bodyDiv w:val="1"/>
      <w:marLeft w:val="0"/>
      <w:marRight w:val="0"/>
      <w:marTop w:val="0"/>
      <w:marBottom w:val="0"/>
      <w:divBdr>
        <w:top w:val="none" w:sz="0" w:space="0" w:color="auto"/>
        <w:left w:val="none" w:sz="0" w:space="0" w:color="auto"/>
        <w:bottom w:val="none" w:sz="0" w:space="0" w:color="auto"/>
        <w:right w:val="none" w:sz="0" w:space="0" w:color="auto"/>
      </w:divBdr>
    </w:div>
    <w:div w:id="584388831">
      <w:bodyDiv w:val="1"/>
      <w:marLeft w:val="0"/>
      <w:marRight w:val="0"/>
      <w:marTop w:val="0"/>
      <w:marBottom w:val="0"/>
      <w:divBdr>
        <w:top w:val="none" w:sz="0" w:space="0" w:color="auto"/>
        <w:left w:val="none" w:sz="0" w:space="0" w:color="auto"/>
        <w:bottom w:val="none" w:sz="0" w:space="0" w:color="auto"/>
        <w:right w:val="none" w:sz="0" w:space="0" w:color="auto"/>
      </w:divBdr>
    </w:div>
    <w:div w:id="585696844">
      <w:bodyDiv w:val="1"/>
      <w:marLeft w:val="0"/>
      <w:marRight w:val="0"/>
      <w:marTop w:val="0"/>
      <w:marBottom w:val="0"/>
      <w:divBdr>
        <w:top w:val="none" w:sz="0" w:space="0" w:color="auto"/>
        <w:left w:val="none" w:sz="0" w:space="0" w:color="auto"/>
        <w:bottom w:val="none" w:sz="0" w:space="0" w:color="auto"/>
        <w:right w:val="none" w:sz="0" w:space="0" w:color="auto"/>
      </w:divBdr>
    </w:div>
    <w:div w:id="586040709">
      <w:bodyDiv w:val="1"/>
      <w:marLeft w:val="0"/>
      <w:marRight w:val="0"/>
      <w:marTop w:val="0"/>
      <w:marBottom w:val="0"/>
      <w:divBdr>
        <w:top w:val="none" w:sz="0" w:space="0" w:color="auto"/>
        <w:left w:val="none" w:sz="0" w:space="0" w:color="auto"/>
        <w:bottom w:val="none" w:sz="0" w:space="0" w:color="auto"/>
        <w:right w:val="none" w:sz="0" w:space="0" w:color="auto"/>
      </w:divBdr>
    </w:div>
    <w:div w:id="587887306">
      <w:bodyDiv w:val="1"/>
      <w:marLeft w:val="0"/>
      <w:marRight w:val="0"/>
      <w:marTop w:val="0"/>
      <w:marBottom w:val="0"/>
      <w:divBdr>
        <w:top w:val="none" w:sz="0" w:space="0" w:color="auto"/>
        <w:left w:val="none" w:sz="0" w:space="0" w:color="auto"/>
        <w:bottom w:val="none" w:sz="0" w:space="0" w:color="auto"/>
        <w:right w:val="none" w:sz="0" w:space="0" w:color="auto"/>
      </w:divBdr>
    </w:div>
    <w:div w:id="588199993">
      <w:bodyDiv w:val="1"/>
      <w:marLeft w:val="0"/>
      <w:marRight w:val="0"/>
      <w:marTop w:val="0"/>
      <w:marBottom w:val="0"/>
      <w:divBdr>
        <w:top w:val="none" w:sz="0" w:space="0" w:color="auto"/>
        <w:left w:val="none" w:sz="0" w:space="0" w:color="auto"/>
        <w:bottom w:val="none" w:sz="0" w:space="0" w:color="auto"/>
        <w:right w:val="none" w:sz="0" w:space="0" w:color="auto"/>
      </w:divBdr>
    </w:div>
    <w:div w:id="589312154">
      <w:bodyDiv w:val="1"/>
      <w:marLeft w:val="0"/>
      <w:marRight w:val="0"/>
      <w:marTop w:val="0"/>
      <w:marBottom w:val="0"/>
      <w:divBdr>
        <w:top w:val="none" w:sz="0" w:space="0" w:color="auto"/>
        <w:left w:val="none" w:sz="0" w:space="0" w:color="auto"/>
        <w:bottom w:val="none" w:sz="0" w:space="0" w:color="auto"/>
        <w:right w:val="none" w:sz="0" w:space="0" w:color="auto"/>
      </w:divBdr>
    </w:div>
    <w:div w:id="590742481">
      <w:bodyDiv w:val="1"/>
      <w:marLeft w:val="0"/>
      <w:marRight w:val="0"/>
      <w:marTop w:val="0"/>
      <w:marBottom w:val="0"/>
      <w:divBdr>
        <w:top w:val="none" w:sz="0" w:space="0" w:color="auto"/>
        <w:left w:val="none" w:sz="0" w:space="0" w:color="auto"/>
        <w:bottom w:val="none" w:sz="0" w:space="0" w:color="auto"/>
        <w:right w:val="none" w:sz="0" w:space="0" w:color="auto"/>
      </w:divBdr>
    </w:div>
    <w:div w:id="593974244">
      <w:bodyDiv w:val="1"/>
      <w:marLeft w:val="0"/>
      <w:marRight w:val="0"/>
      <w:marTop w:val="0"/>
      <w:marBottom w:val="0"/>
      <w:divBdr>
        <w:top w:val="none" w:sz="0" w:space="0" w:color="auto"/>
        <w:left w:val="none" w:sz="0" w:space="0" w:color="auto"/>
        <w:bottom w:val="none" w:sz="0" w:space="0" w:color="auto"/>
        <w:right w:val="none" w:sz="0" w:space="0" w:color="auto"/>
      </w:divBdr>
    </w:div>
    <w:div w:id="594946096">
      <w:bodyDiv w:val="1"/>
      <w:marLeft w:val="0"/>
      <w:marRight w:val="0"/>
      <w:marTop w:val="0"/>
      <w:marBottom w:val="0"/>
      <w:divBdr>
        <w:top w:val="none" w:sz="0" w:space="0" w:color="auto"/>
        <w:left w:val="none" w:sz="0" w:space="0" w:color="auto"/>
        <w:bottom w:val="none" w:sz="0" w:space="0" w:color="auto"/>
        <w:right w:val="none" w:sz="0" w:space="0" w:color="auto"/>
      </w:divBdr>
    </w:div>
    <w:div w:id="597913077">
      <w:bodyDiv w:val="1"/>
      <w:marLeft w:val="0"/>
      <w:marRight w:val="0"/>
      <w:marTop w:val="0"/>
      <w:marBottom w:val="0"/>
      <w:divBdr>
        <w:top w:val="none" w:sz="0" w:space="0" w:color="auto"/>
        <w:left w:val="none" w:sz="0" w:space="0" w:color="auto"/>
        <w:bottom w:val="none" w:sz="0" w:space="0" w:color="auto"/>
        <w:right w:val="none" w:sz="0" w:space="0" w:color="auto"/>
      </w:divBdr>
    </w:div>
    <w:div w:id="599415200">
      <w:bodyDiv w:val="1"/>
      <w:marLeft w:val="0"/>
      <w:marRight w:val="0"/>
      <w:marTop w:val="0"/>
      <w:marBottom w:val="0"/>
      <w:divBdr>
        <w:top w:val="none" w:sz="0" w:space="0" w:color="auto"/>
        <w:left w:val="none" w:sz="0" w:space="0" w:color="auto"/>
        <w:bottom w:val="none" w:sz="0" w:space="0" w:color="auto"/>
        <w:right w:val="none" w:sz="0" w:space="0" w:color="auto"/>
      </w:divBdr>
    </w:div>
    <w:div w:id="599484013">
      <w:bodyDiv w:val="1"/>
      <w:marLeft w:val="0"/>
      <w:marRight w:val="0"/>
      <w:marTop w:val="0"/>
      <w:marBottom w:val="0"/>
      <w:divBdr>
        <w:top w:val="none" w:sz="0" w:space="0" w:color="auto"/>
        <w:left w:val="none" w:sz="0" w:space="0" w:color="auto"/>
        <w:bottom w:val="none" w:sz="0" w:space="0" w:color="auto"/>
        <w:right w:val="none" w:sz="0" w:space="0" w:color="auto"/>
      </w:divBdr>
    </w:div>
    <w:div w:id="600801266">
      <w:bodyDiv w:val="1"/>
      <w:marLeft w:val="0"/>
      <w:marRight w:val="0"/>
      <w:marTop w:val="0"/>
      <w:marBottom w:val="0"/>
      <w:divBdr>
        <w:top w:val="none" w:sz="0" w:space="0" w:color="auto"/>
        <w:left w:val="none" w:sz="0" w:space="0" w:color="auto"/>
        <w:bottom w:val="none" w:sz="0" w:space="0" w:color="auto"/>
        <w:right w:val="none" w:sz="0" w:space="0" w:color="auto"/>
      </w:divBdr>
    </w:div>
    <w:div w:id="600844857">
      <w:bodyDiv w:val="1"/>
      <w:marLeft w:val="0"/>
      <w:marRight w:val="0"/>
      <w:marTop w:val="0"/>
      <w:marBottom w:val="0"/>
      <w:divBdr>
        <w:top w:val="none" w:sz="0" w:space="0" w:color="auto"/>
        <w:left w:val="none" w:sz="0" w:space="0" w:color="auto"/>
        <w:bottom w:val="none" w:sz="0" w:space="0" w:color="auto"/>
        <w:right w:val="none" w:sz="0" w:space="0" w:color="auto"/>
      </w:divBdr>
    </w:div>
    <w:div w:id="601844079">
      <w:bodyDiv w:val="1"/>
      <w:marLeft w:val="0"/>
      <w:marRight w:val="0"/>
      <w:marTop w:val="0"/>
      <w:marBottom w:val="0"/>
      <w:divBdr>
        <w:top w:val="none" w:sz="0" w:space="0" w:color="auto"/>
        <w:left w:val="none" w:sz="0" w:space="0" w:color="auto"/>
        <w:bottom w:val="none" w:sz="0" w:space="0" w:color="auto"/>
        <w:right w:val="none" w:sz="0" w:space="0" w:color="auto"/>
      </w:divBdr>
    </w:div>
    <w:div w:id="603223848">
      <w:bodyDiv w:val="1"/>
      <w:marLeft w:val="0"/>
      <w:marRight w:val="0"/>
      <w:marTop w:val="0"/>
      <w:marBottom w:val="0"/>
      <w:divBdr>
        <w:top w:val="none" w:sz="0" w:space="0" w:color="auto"/>
        <w:left w:val="none" w:sz="0" w:space="0" w:color="auto"/>
        <w:bottom w:val="none" w:sz="0" w:space="0" w:color="auto"/>
        <w:right w:val="none" w:sz="0" w:space="0" w:color="auto"/>
      </w:divBdr>
    </w:div>
    <w:div w:id="604458887">
      <w:bodyDiv w:val="1"/>
      <w:marLeft w:val="0"/>
      <w:marRight w:val="0"/>
      <w:marTop w:val="0"/>
      <w:marBottom w:val="0"/>
      <w:divBdr>
        <w:top w:val="none" w:sz="0" w:space="0" w:color="auto"/>
        <w:left w:val="none" w:sz="0" w:space="0" w:color="auto"/>
        <w:bottom w:val="none" w:sz="0" w:space="0" w:color="auto"/>
        <w:right w:val="none" w:sz="0" w:space="0" w:color="auto"/>
      </w:divBdr>
    </w:div>
    <w:div w:id="607780901">
      <w:bodyDiv w:val="1"/>
      <w:marLeft w:val="0"/>
      <w:marRight w:val="0"/>
      <w:marTop w:val="0"/>
      <w:marBottom w:val="0"/>
      <w:divBdr>
        <w:top w:val="none" w:sz="0" w:space="0" w:color="auto"/>
        <w:left w:val="none" w:sz="0" w:space="0" w:color="auto"/>
        <w:bottom w:val="none" w:sz="0" w:space="0" w:color="auto"/>
        <w:right w:val="none" w:sz="0" w:space="0" w:color="auto"/>
      </w:divBdr>
    </w:div>
    <w:div w:id="608506163">
      <w:bodyDiv w:val="1"/>
      <w:marLeft w:val="0"/>
      <w:marRight w:val="0"/>
      <w:marTop w:val="0"/>
      <w:marBottom w:val="0"/>
      <w:divBdr>
        <w:top w:val="none" w:sz="0" w:space="0" w:color="auto"/>
        <w:left w:val="none" w:sz="0" w:space="0" w:color="auto"/>
        <w:bottom w:val="none" w:sz="0" w:space="0" w:color="auto"/>
        <w:right w:val="none" w:sz="0" w:space="0" w:color="auto"/>
      </w:divBdr>
    </w:div>
    <w:div w:id="608895590">
      <w:bodyDiv w:val="1"/>
      <w:marLeft w:val="0"/>
      <w:marRight w:val="0"/>
      <w:marTop w:val="0"/>
      <w:marBottom w:val="0"/>
      <w:divBdr>
        <w:top w:val="none" w:sz="0" w:space="0" w:color="auto"/>
        <w:left w:val="none" w:sz="0" w:space="0" w:color="auto"/>
        <w:bottom w:val="none" w:sz="0" w:space="0" w:color="auto"/>
        <w:right w:val="none" w:sz="0" w:space="0" w:color="auto"/>
      </w:divBdr>
    </w:div>
    <w:div w:id="617104986">
      <w:bodyDiv w:val="1"/>
      <w:marLeft w:val="0"/>
      <w:marRight w:val="0"/>
      <w:marTop w:val="0"/>
      <w:marBottom w:val="0"/>
      <w:divBdr>
        <w:top w:val="none" w:sz="0" w:space="0" w:color="auto"/>
        <w:left w:val="none" w:sz="0" w:space="0" w:color="auto"/>
        <w:bottom w:val="none" w:sz="0" w:space="0" w:color="auto"/>
        <w:right w:val="none" w:sz="0" w:space="0" w:color="auto"/>
      </w:divBdr>
    </w:div>
    <w:div w:id="617372750">
      <w:bodyDiv w:val="1"/>
      <w:marLeft w:val="0"/>
      <w:marRight w:val="0"/>
      <w:marTop w:val="0"/>
      <w:marBottom w:val="0"/>
      <w:divBdr>
        <w:top w:val="none" w:sz="0" w:space="0" w:color="auto"/>
        <w:left w:val="none" w:sz="0" w:space="0" w:color="auto"/>
        <w:bottom w:val="none" w:sz="0" w:space="0" w:color="auto"/>
        <w:right w:val="none" w:sz="0" w:space="0" w:color="auto"/>
      </w:divBdr>
    </w:div>
    <w:div w:id="618028344">
      <w:bodyDiv w:val="1"/>
      <w:marLeft w:val="0"/>
      <w:marRight w:val="0"/>
      <w:marTop w:val="0"/>
      <w:marBottom w:val="0"/>
      <w:divBdr>
        <w:top w:val="none" w:sz="0" w:space="0" w:color="auto"/>
        <w:left w:val="none" w:sz="0" w:space="0" w:color="auto"/>
        <w:bottom w:val="none" w:sz="0" w:space="0" w:color="auto"/>
        <w:right w:val="none" w:sz="0" w:space="0" w:color="auto"/>
      </w:divBdr>
    </w:div>
    <w:div w:id="620303070">
      <w:bodyDiv w:val="1"/>
      <w:marLeft w:val="0"/>
      <w:marRight w:val="0"/>
      <w:marTop w:val="0"/>
      <w:marBottom w:val="0"/>
      <w:divBdr>
        <w:top w:val="none" w:sz="0" w:space="0" w:color="auto"/>
        <w:left w:val="none" w:sz="0" w:space="0" w:color="auto"/>
        <w:bottom w:val="none" w:sz="0" w:space="0" w:color="auto"/>
        <w:right w:val="none" w:sz="0" w:space="0" w:color="auto"/>
      </w:divBdr>
    </w:div>
    <w:div w:id="620452428">
      <w:bodyDiv w:val="1"/>
      <w:marLeft w:val="0"/>
      <w:marRight w:val="0"/>
      <w:marTop w:val="0"/>
      <w:marBottom w:val="0"/>
      <w:divBdr>
        <w:top w:val="none" w:sz="0" w:space="0" w:color="auto"/>
        <w:left w:val="none" w:sz="0" w:space="0" w:color="auto"/>
        <w:bottom w:val="none" w:sz="0" w:space="0" w:color="auto"/>
        <w:right w:val="none" w:sz="0" w:space="0" w:color="auto"/>
      </w:divBdr>
    </w:div>
    <w:div w:id="621420709">
      <w:bodyDiv w:val="1"/>
      <w:marLeft w:val="0"/>
      <w:marRight w:val="0"/>
      <w:marTop w:val="0"/>
      <w:marBottom w:val="0"/>
      <w:divBdr>
        <w:top w:val="none" w:sz="0" w:space="0" w:color="auto"/>
        <w:left w:val="none" w:sz="0" w:space="0" w:color="auto"/>
        <w:bottom w:val="none" w:sz="0" w:space="0" w:color="auto"/>
        <w:right w:val="none" w:sz="0" w:space="0" w:color="auto"/>
      </w:divBdr>
    </w:div>
    <w:div w:id="625814190">
      <w:bodyDiv w:val="1"/>
      <w:marLeft w:val="0"/>
      <w:marRight w:val="0"/>
      <w:marTop w:val="0"/>
      <w:marBottom w:val="0"/>
      <w:divBdr>
        <w:top w:val="none" w:sz="0" w:space="0" w:color="auto"/>
        <w:left w:val="none" w:sz="0" w:space="0" w:color="auto"/>
        <w:bottom w:val="none" w:sz="0" w:space="0" w:color="auto"/>
        <w:right w:val="none" w:sz="0" w:space="0" w:color="auto"/>
      </w:divBdr>
    </w:div>
    <w:div w:id="626661709">
      <w:bodyDiv w:val="1"/>
      <w:marLeft w:val="0"/>
      <w:marRight w:val="0"/>
      <w:marTop w:val="0"/>
      <w:marBottom w:val="0"/>
      <w:divBdr>
        <w:top w:val="none" w:sz="0" w:space="0" w:color="auto"/>
        <w:left w:val="none" w:sz="0" w:space="0" w:color="auto"/>
        <w:bottom w:val="none" w:sz="0" w:space="0" w:color="auto"/>
        <w:right w:val="none" w:sz="0" w:space="0" w:color="auto"/>
      </w:divBdr>
    </w:div>
    <w:div w:id="627200891">
      <w:bodyDiv w:val="1"/>
      <w:marLeft w:val="0"/>
      <w:marRight w:val="0"/>
      <w:marTop w:val="0"/>
      <w:marBottom w:val="0"/>
      <w:divBdr>
        <w:top w:val="none" w:sz="0" w:space="0" w:color="auto"/>
        <w:left w:val="none" w:sz="0" w:space="0" w:color="auto"/>
        <w:bottom w:val="none" w:sz="0" w:space="0" w:color="auto"/>
        <w:right w:val="none" w:sz="0" w:space="0" w:color="auto"/>
      </w:divBdr>
    </w:div>
    <w:div w:id="627276519">
      <w:bodyDiv w:val="1"/>
      <w:marLeft w:val="0"/>
      <w:marRight w:val="0"/>
      <w:marTop w:val="0"/>
      <w:marBottom w:val="0"/>
      <w:divBdr>
        <w:top w:val="none" w:sz="0" w:space="0" w:color="auto"/>
        <w:left w:val="none" w:sz="0" w:space="0" w:color="auto"/>
        <w:bottom w:val="none" w:sz="0" w:space="0" w:color="auto"/>
        <w:right w:val="none" w:sz="0" w:space="0" w:color="auto"/>
      </w:divBdr>
    </w:div>
    <w:div w:id="627585157">
      <w:bodyDiv w:val="1"/>
      <w:marLeft w:val="0"/>
      <w:marRight w:val="0"/>
      <w:marTop w:val="0"/>
      <w:marBottom w:val="0"/>
      <w:divBdr>
        <w:top w:val="none" w:sz="0" w:space="0" w:color="auto"/>
        <w:left w:val="none" w:sz="0" w:space="0" w:color="auto"/>
        <w:bottom w:val="none" w:sz="0" w:space="0" w:color="auto"/>
        <w:right w:val="none" w:sz="0" w:space="0" w:color="auto"/>
      </w:divBdr>
    </w:div>
    <w:div w:id="627782560">
      <w:bodyDiv w:val="1"/>
      <w:marLeft w:val="0"/>
      <w:marRight w:val="0"/>
      <w:marTop w:val="0"/>
      <w:marBottom w:val="0"/>
      <w:divBdr>
        <w:top w:val="none" w:sz="0" w:space="0" w:color="auto"/>
        <w:left w:val="none" w:sz="0" w:space="0" w:color="auto"/>
        <w:bottom w:val="none" w:sz="0" w:space="0" w:color="auto"/>
        <w:right w:val="none" w:sz="0" w:space="0" w:color="auto"/>
      </w:divBdr>
    </w:div>
    <w:div w:id="629749131">
      <w:bodyDiv w:val="1"/>
      <w:marLeft w:val="0"/>
      <w:marRight w:val="0"/>
      <w:marTop w:val="0"/>
      <w:marBottom w:val="0"/>
      <w:divBdr>
        <w:top w:val="none" w:sz="0" w:space="0" w:color="auto"/>
        <w:left w:val="none" w:sz="0" w:space="0" w:color="auto"/>
        <w:bottom w:val="none" w:sz="0" w:space="0" w:color="auto"/>
        <w:right w:val="none" w:sz="0" w:space="0" w:color="auto"/>
      </w:divBdr>
    </w:div>
    <w:div w:id="632639673">
      <w:bodyDiv w:val="1"/>
      <w:marLeft w:val="0"/>
      <w:marRight w:val="0"/>
      <w:marTop w:val="0"/>
      <w:marBottom w:val="0"/>
      <w:divBdr>
        <w:top w:val="none" w:sz="0" w:space="0" w:color="auto"/>
        <w:left w:val="none" w:sz="0" w:space="0" w:color="auto"/>
        <w:bottom w:val="none" w:sz="0" w:space="0" w:color="auto"/>
        <w:right w:val="none" w:sz="0" w:space="0" w:color="auto"/>
      </w:divBdr>
    </w:div>
    <w:div w:id="635647357">
      <w:bodyDiv w:val="1"/>
      <w:marLeft w:val="0"/>
      <w:marRight w:val="0"/>
      <w:marTop w:val="0"/>
      <w:marBottom w:val="0"/>
      <w:divBdr>
        <w:top w:val="none" w:sz="0" w:space="0" w:color="auto"/>
        <w:left w:val="none" w:sz="0" w:space="0" w:color="auto"/>
        <w:bottom w:val="none" w:sz="0" w:space="0" w:color="auto"/>
        <w:right w:val="none" w:sz="0" w:space="0" w:color="auto"/>
      </w:divBdr>
    </w:div>
    <w:div w:id="636880685">
      <w:bodyDiv w:val="1"/>
      <w:marLeft w:val="0"/>
      <w:marRight w:val="0"/>
      <w:marTop w:val="0"/>
      <w:marBottom w:val="0"/>
      <w:divBdr>
        <w:top w:val="none" w:sz="0" w:space="0" w:color="auto"/>
        <w:left w:val="none" w:sz="0" w:space="0" w:color="auto"/>
        <w:bottom w:val="none" w:sz="0" w:space="0" w:color="auto"/>
        <w:right w:val="none" w:sz="0" w:space="0" w:color="auto"/>
      </w:divBdr>
    </w:div>
    <w:div w:id="638416019">
      <w:bodyDiv w:val="1"/>
      <w:marLeft w:val="0"/>
      <w:marRight w:val="0"/>
      <w:marTop w:val="0"/>
      <w:marBottom w:val="0"/>
      <w:divBdr>
        <w:top w:val="none" w:sz="0" w:space="0" w:color="auto"/>
        <w:left w:val="none" w:sz="0" w:space="0" w:color="auto"/>
        <w:bottom w:val="none" w:sz="0" w:space="0" w:color="auto"/>
        <w:right w:val="none" w:sz="0" w:space="0" w:color="auto"/>
      </w:divBdr>
    </w:div>
    <w:div w:id="641808681">
      <w:bodyDiv w:val="1"/>
      <w:marLeft w:val="0"/>
      <w:marRight w:val="0"/>
      <w:marTop w:val="0"/>
      <w:marBottom w:val="0"/>
      <w:divBdr>
        <w:top w:val="none" w:sz="0" w:space="0" w:color="auto"/>
        <w:left w:val="none" w:sz="0" w:space="0" w:color="auto"/>
        <w:bottom w:val="none" w:sz="0" w:space="0" w:color="auto"/>
        <w:right w:val="none" w:sz="0" w:space="0" w:color="auto"/>
      </w:divBdr>
    </w:div>
    <w:div w:id="642000813">
      <w:bodyDiv w:val="1"/>
      <w:marLeft w:val="0"/>
      <w:marRight w:val="0"/>
      <w:marTop w:val="0"/>
      <w:marBottom w:val="0"/>
      <w:divBdr>
        <w:top w:val="none" w:sz="0" w:space="0" w:color="auto"/>
        <w:left w:val="none" w:sz="0" w:space="0" w:color="auto"/>
        <w:bottom w:val="none" w:sz="0" w:space="0" w:color="auto"/>
        <w:right w:val="none" w:sz="0" w:space="0" w:color="auto"/>
      </w:divBdr>
    </w:div>
    <w:div w:id="644698150">
      <w:bodyDiv w:val="1"/>
      <w:marLeft w:val="0"/>
      <w:marRight w:val="0"/>
      <w:marTop w:val="0"/>
      <w:marBottom w:val="0"/>
      <w:divBdr>
        <w:top w:val="none" w:sz="0" w:space="0" w:color="auto"/>
        <w:left w:val="none" w:sz="0" w:space="0" w:color="auto"/>
        <w:bottom w:val="none" w:sz="0" w:space="0" w:color="auto"/>
        <w:right w:val="none" w:sz="0" w:space="0" w:color="auto"/>
      </w:divBdr>
    </w:div>
    <w:div w:id="648368367">
      <w:bodyDiv w:val="1"/>
      <w:marLeft w:val="0"/>
      <w:marRight w:val="0"/>
      <w:marTop w:val="0"/>
      <w:marBottom w:val="0"/>
      <w:divBdr>
        <w:top w:val="none" w:sz="0" w:space="0" w:color="auto"/>
        <w:left w:val="none" w:sz="0" w:space="0" w:color="auto"/>
        <w:bottom w:val="none" w:sz="0" w:space="0" w:color="auto"/>
        <w:right w:val="none" w:sz="0" w:space="0" w:color="auto"/>
      </w:divBdr>
    </w:div>
    <w:div w:id="650864741">
      <w:bodyDiv w:val="1"/>
      <w:marLeft w:val="0"/>
      <w:marRight w:val="0"/>
      <w:marTop w:val="0"/>
      <w:marBottom w:val="0"/>
      <w:divBdr>
        <w:top w:val="none" w:sz="0" w:space="0" w:color="auto"/>
        <w:left w:val="none" w:sz="0" w:space="0" w:color="auto"/>
        <w:bottom w:val="none" w:sz="0" w:space="0" w:color="auto"/>
        <w:right w:val="none" w:sz="0" w:space="0" w:color="auto"/>
      </w:divBdr>
    </w:div>
    <w:div w:id="651956651">
      <w:bodyDiv w:val="1"/>
      <w:marLeft w:val="0"/>
      <w:marRight w:val="0"/>
      <w:marTop w:val="0"/>
      <w:marBottom w:val="0"/>
      <w:divBdr>
        <w:top w:val="none" w:sz="0" w:space="0" w:color="auto"/>
        <w:left w:val="none" w:sz="0" w:space="0" w:color="auto"/>
        <w:bottom w:val="none" w:sz="0" w:space="0" w:color="auto"/>
        <w:right w:val="none" w:sz="0" w:space="0" w:color="auto"/>
      </w:divBdr>
    </w:div>
    <w:div w:id="653070789">
      <w:bodyDiv w:val="1"/>
      <w:marLeft w:val="0"/>
      <w:marRight w:val="0"/>
      <w:marTop w:val="0"/>
      <w:marBottom w:val="0"/>
      <w:divBdr>
        <w:top w:val="none" w:sz="0" w:space="0" w:color="auto"/>
        <w:left w:val="none" w:sz="0" w:space="0" w:color="auto"/>
        <w:bottom w:val="none" w:sz="0" w:space="0" w:color="auto"/>
        <w:right w:val="none" w:sz="0" w:space="0" w:color="auto"/>
      </w:divBdr>
    </w:div>
    <w:div w:id="653797939">
      <w:bodyDiv w:val="1"/>
      <w:marLeft w:val="0"/>
      <w:marRight w:val="0"/>
      <w:marTop w:val="0"/>
      <w:marBottom w:val="0"/>
      <w:divBdr>
        <w:top w:val="none" w:sz="0" w:space="0" w:color="auto"/>
        <w:left w:val="none" w:sz="0" w:space="0" w:color="auto"/>
        <w:bottom w:val="none" w:sz="0" w:space="0" w:color="auto"/>
        <w:right w:val="none" w:sz="0" w:space="0" w:color="auto"/>
      </w:divBdr>
    </w:div>
    <w:div w:id="655112829">
      <w:bodyDiv w:val="1"/>
      <w:marLeft w:val="0"/>
      <w:marRight w:val="0"/>
      <w:marTop w:val="0"/>
      <w:marBottom w:val="0"/>
      <w:divBdr>
        <w:top w:val="none" w:sz="0" w:space="0" w:color="auto"/>
        <w:left w:val="none" w:sz="0" w:space="0" w:color="auto"/>
        <w:bottom w:val="none" w:sz="0" w:space="0" w:color="auto"/>
        <w:right w:val="none" w:sz="0" w:space="0" w:color="auto"/>
      </w:divBdr>
    </w:div>
    <w:div w:id="658577582">
      <w:bodyDiv w:val="1"/>
      <w:marLeft w:val="0"/>
      <w:marRight w:val="0"/>
      <w:marTop w:val="0"/>
      <w:marBottom w:val="0"/>
      <w:divBdr>
        <w:top w:val="none" w:sz="0" w:space="0" w:color="auto"/>
        <w:left w:val="none" w:sz="0" w:space="0" w:color="auto"/>
        <w:bottom w:val="none" w:sz="0" w:space="0" w:color="auto"/>
        <w:right w:val="none" w:sz="0" w:space="0" w:color="auto"/>
      </w:divBdr>
    </w:div>
    <w:div w:id="661858237">
      <w:bodyDiv w:val="1"/>
      <w:marLeft w:val="0"/>
      <w:marRight w:val="0"/>
      <w:marTop w:val="0"/>
      <w:marBottom w:val="0"/>
      <w:divBdr>
        <w:top w:val="none" w:sz="0" w:space="0" w:color="auto"/>
        <w:left w:val="none" w:sz="0" w:space="0" w:color="auto"/>
        <w:bottom w:val="none" w:sz="0" w:space="0" w:color="auto"/>
        <w:right w:val="none" w:sz="0" w:space="0" w:color="auto"/>
      </w:divBdr>
    </w:div>
    <w:div w:id="663046995">
      <w:bodyDiv w:val="1"/>
      <w:marLeft w:val="0"/>
      <w:marRight w:val="0"/>
      <w:marTop w:val="0"/>
      <w:marBottom w:val="0"/>
      <w:divBdr>
        <w:top w:val="none" w:sz="0" w:space="0" w:color="auto"/>
        <w:left w:val="none" w:sz="0" w:space="0" w:color="auto"/>
        <w:bottom w:val="none" w:sz="0" w:space="0" w:color="auto"/>
        <w:right w:val="none" w:sz="0" w:space="0" w:color="auto"/>
      </w:divBdr>
    </w:div>
    <w:div w:id="663050655">
      <w:bodyDiv w:val="1"/>
      <w:marLeft w:val="0"/>
      <w:marRight w:val="0"/>
      <w:marTop w:val="0"/>
      <w:marBottom w:val="0"/>
      <w:divBdr>
        <w:top w:val="none" w:sz="0" w:space="0" w:color="auto"/>
        <w:left w:val="none" w:sz="0" w:space="0" w:color="auto"/>
        <w:bottom w:val="none" w:sz="0" w:space="0" w:color="auto"/>
        <w:right w:val="none" w:sz="0" w:space="0" w:color="auto"/>
      </w:divBdr>
    </w:div>
    <w:div w:id="663360539">
      <w:bodyDiv w:val="1"/>
      <w:marLeft w:val="0"/>
      <w:marRight w:val="0"/>
      <w:marTop w:val="0"/>
      <w:marBottom w:val="0"/>
      <w:divBdr>
        <w:top w:val="none" w:sz="0" w:space="0" w:color="auto"/>
        <w:left w:val="none" w:sz="0" w:space="0" w:color="auto"/>
        <w:bottom w:val="none" w:sz="0" w:space="0" w:color="auto"/>
        <w:right w:val="none" w:sz="0" w:space="0" w:color="auto"/>
      </w:divBdr>
    </w:div>
    <w:div w:id="664816709">
      <w:bodyDiv w:val="1"/>
      <w:marLeft w:val="0"/>
      <w:marRight w:val="0"/>
      <w:marTop w:val="0"/>
      <w:marBottom w:val="0"/>
      <w:divBdr>
        <w:top w:val="none" w:sz="0" w:space="0" w:color="auto"/>
        <w:left w:val="none" w:sz="0" w:space="0" w:color="auto"/>
        <w:bottom w:val="none" w:sz="0" w:space="0" w:color="auto"/>
        <w:right w:val="none" w:sz="0" w:space="0" w:color="auto"/>
      </w:divBdr>
    </w:div>
    <w:div w:id="665985341">
      <w:bodyDiv w:val="1"/>
      <w:marLeft w:val="0"/>
      <w:marRight w:val="0"/>
      <w:marTop w:val="0"/>
      <w:marBottom w:val="0"/>
      <w:divBdr>
        <w:top w:val="none" w:sz="0" w:space="0" w:color="auto"/>
        <w:left w:val="none" w:sz="0" w:space="0" w:color="auto"/>
        <w:bottom w:val="none" w:sz="0" w:space="0" w:color="auto"/>
        <w:right w:val="none" w:sz="0" w:space="0" w:color="auto"/>
      </w:divBdr>
    </w:div>
    <w:div w:id="666178483">
      <w:bodyDiv w:val="1"/>
      <w:marLeft w:val="0"/>
      <w:marRight w:val="0"/>
      <w:marTop w:val="0"/>
      <w:marBottom w:val="0"/>
      <w:divBdr>
        <w:top w:val="none" w:sz="0" w:space="0" w:color="auto"/>
        <w:left w:val="none" w:sz="0" w:space="0" w:color="auto"/>
        <w:bottom w:val="none" w:sz="0" w:space="0" w:color="auto"/>
        <w:right w:val="none" w:sz="0" w:space="0" w:color="auto"/>
      </w:divBdr>
    </w:div>
    <w:div w:id="667487804">
      <w:bodyDiv w:val="1"/>
      <w:marLeft w:val="0"/>
      <w:marRight w:val="0"/>
      <w:marTop w:val="0"/>
      <w:marBottom w:val="0"/>
      <w:divBdr>
        <w:top w:val="none" w:sz="0" w:space="0" w:color="auto"/>
        <w:left w:val="none" w:sz="0" w:space="0" w:color="auto"/>
        <w:bottom w:val="none" w:sz="0" w:space="0" w:color="auto"/>
        <w:right w:val="none" w:sz="0" w:space="0" w:color="auto"/>
      </w:divBdr>
    </w:div>
    <w:div w:id="670837035">
      <w:bodyDiv w:val="1"/>
      <w:marLeft w:val="0"/>
      <w:marRight w:val="0"/>
      <w:marTop w:val="0"/>
      <w:marBottom w:val="0"/>
      <w:divBdr>
        <w:top w:val="none" w:sz="0" w:space="0" w:color="auto"/>
        <w:left w:val="none" w:sz="0" w:space="0" w:color="auto"/>
        <w:bottom w:val="none" w:sz="0" w:space="0" w:color="auto"/>
        <w:right w:val="none" w:sz="0" w:space="0" w:color="auto"/>
      </w:divBdr>
    </w:div>
    <w:div w:id="671101323">
      <w:bodyDiv w:val="1"/>
      <w:marLeft w:val="0"/>
      <w:marRight w:val="0"/>
      <w:marTop w:val="0"/>
      <w:marBottom w:val="0"/>
      <w:divBdr>
        <w:top w:val="none" w:sz="0" w:space="0" w:color="auto"/>
        <w:left w:val="none" w:sz="0" w:space="0" w:color="auto"/>
        <w:bottom w:val="none" w:sz="0" w:space="0" w:color="auto"/>
        <w:right w:val="none" w:sz="0" w:space="0" w:color="auto"/>
      </w:divBdr>
    </w:div>
    <w:div w:id="671613475">
      <w:bodyDiv w:val="1"/>
      <w:marLeft w:val="0"/>
      <w:marRight w:val="0"/>
      <w:marTop w:val="0"/>
      <w:marBottom w:val="0"/>
      <w:divBdr>
        <w:top w:val="none" w:sz="0" w:space="0" w:color="auto"/>
        <w:left w:val="none" w:sz="0" w:space="0" w:color="auto"/>
        <w:bottom w:val="none" w:sz="0" w:space="0" w:color="auto"/>
        <w:right w:val="none" w:sz="0" w:space="0" w:color="auto"/>
      </w:divBdr>
    </w:div>
    <w:div w:id="673652301">
      <w:bodyDiv w:val="1"/>
      <w:marLeft w:val="0"/>
      <w:marRight w:val="0"/>
      <w:marTop w:val="0"/>
      <w:marBottom w:val="0"/>
      <w:divBdr>
        <w:top w:val="none" w:sz="0" w:space="0" w:color="auto"/>
        <w:left w:val="none" w:sz="0" w:space="0" w:color="auto"/>
        <w:bottom w:val="none" w:sz="0" w:space="0" w:color="auto"/>
        <w:right w:val="none" w:sz="0" w:space="0" w:color="auto"/>
      </w:divBdr>
    </w:div>
    <w:div w:id="674502927">
      <w:bodyDiv w:val="1"/>
      <w:marLeft w:val="0"/>
      <w:marRight w:val="0"/>
      <w:marTop w:val="0"/>
      <w:marBottom w:val="0"/>
      <w:divBdr>
        <w:top w:val="none" w:sz="0" w:space="0" w:color="auto"/>
        <w:left w:val="none" w:sz="0" w:space="0" w:color="auto"/>
        <w:bottom w:val="none" w:sz="0" w:space="0" w:color="auto"/>
        <w:right w:val="none" w:sz="0" w:space="0" w:color="auto"/>
      </w:divBdr>
    </w:div>
    <w:div w:id="674770228">
      <w:bodyDiv w:val="1"/>
      <w:marLeft w:val="0"/>
      <w:marRight w:val="0"/>
      <w:marTop w:val="0"/>
      <w:marBottom w:val="0"/>
      <w:divBdr>
        <w:top w:val="none" w:sz="0" w:space="0" w:color="auto"/>
        <w:left w:val="none" w:sz="0" w:space="0" w:color="auto"/>
        <w:bottom w:val="none" w:sz="0" w:space="0" w:color="auto"/>
        <w:right w:val="none" w:sz="0" w:space="0" w:color="auto"/>
      </w:divBdr>
    </w:div>
    <w:div w:id="679740809">
      <w:bodyDiv w:val="1"/>
      <w:marLeft w:val="0"/>
      <w:marRight w:val="0"/>
      <w:marTop w:val="0"/>
      <w:marBottom w:val="0"/>
      <w:divBdr>
        <w:top w:val="none" w:sz="0" w:space="0" w:color="auto"/>
        <w:left w:val="none" w:sz="0" w:space="0" w:color="auto"/>
        <w:bottom w:val="none" w:sz="0" w:space="0" w:color="auto"/>
        <w:right w:val="none" w:sz="0" w:space="0" w:color="auto"/>
      </w:divBdr>
    </w:div>
    <w:div w:id="680665401">
      <w:bodyDiv w:val="1"/>
      <w:marLeft w:val="0"/>
      <w:marRight w:val="0"/>
      <w:marTop w:val="0"/>
      <w:marBottom w:val="0"/>
      <w:divBdr>
        <w:top w:val="none" w:sz="0" w:space="0" w:color="auto"/>
        <w:left w:val="none" w:sz="0" w:space="0" w:color="auto"/>
        <w:bottom w:val="none" w:sz="0" w:space="0" w:color="auto"/>
        <w:right w:val="none" w:sz="0" w:space="0" w:color="auto"/>
      </w:divBdr>
    </w:div>
    <w:div w:id="681861044">
      <w:bodyDiv w:val="1"/>
      <w:marLeft w:val="0"/>
      <w:marRight w:val="0"/>
      <w:marTop w:val="0"/>
      <w:marBottom w:val="0"/>
      <w:divBdr>
        <w:top w:val="none" w:sz="0" w:space="0" w:color="auto"/>
        <w:left w:val="none" w:sz="0" w:space="0" w:color="auto"/>
        <w:bottom w:val="none" w:sz="0" w:space="0" w:color="auto"/>
        <w:right w:val="none" w:sz="0" w:space="0" w:color="auto"/>
      </w:divBdr>
    </w:div>
    <w:div w:id="682711913">
      <w:bodyDiv w:val="1"/>
      <w:marLeft w:val="0"/>
      <w:marRight w:val="0"/>
      <w:marTop w:val="0"/>
      <w:marBottom w:val="0"/>
      <w:divBdr>
        <w:top w:val="none" w:sz="0" w:space="0" w:color="auto"/>
        <w:left w:val="none" w:sz="0" w:space="0" w:color="auto"/>
        <w:bottom w:val="none" w:sz="0" w:space="0" w:color="auto"/>
        <w:right w:val="none" w:sz="0" w:space="0" w:color="auto"/>
      </w:divBdr>
    </w:div>
    <w:div w:id="683360702">
      <w:bodyDiv w:val="1"/>
      <w:marLeft w:val="0"/>
      <w:marRight w:val="0"/>
      <w:marTop w:val="0"/>
      <w:marBottom w:val="0"/>
      <w:divBdr>
        <w:top w:val="none" w:sz="0" w:space="0" w:color="auto"/>
        <w:left w:val="none" w:sz="0" w:space="0" w:color="auto"/>
        <w:bottom w:val="none" w:sz="0" w:space="0" w:color="auto"/>
        <w:right w:val="none" w:sz="0" w:space="0" w:color="auto"/>
      </w:divBdr>
    </w:div>
    <w:div w:id="683440939">
      <w:bodyDiv w:val="1"/>
      <w:marLeft w:val="0"/>
      <w:marRight w:val="0"/>
      <w:marTop w:val="0"/>
      <w:marBottom w:val="0"/>
      <w:divBdr>
        <w:top w:val="none" w:sz="0" w:space="0" w:color="auto"/>
        <w:left w:val="none" w:sz="0" w:space="0" w:color="auto"/>
        <w:bottom w:val="none" w:sz="0" w:space="0" w:color="auto"/>
        <w:right w:val="none" w:sz="0" w:space="0" w:color="auto"/>
      </w:divBdr>
    </w:div>
    <w:div w:id="687174696">
      <w:bodyDiv w:val="1"/>
      <w:marLeft w:val="0"/>
      <w:marRight w:val="0"/>
      <w:marTop w:val="0"/>
      <w:marBottom w:val="0"/>
      <w:divBdr>
        <w:top w:val="none" w:sz="0" w:space="0" w:color="auto"/>
        <w:left w:val="none" w:sz="0" w:space="0" w:color="auto"/>
        <w:bottom w:val="none" w:sz="0" w:space="0" w:color="auto"/>
        <w:right w:val="none" w:sz="0" w:space="0" w:color="auto"/>
      </w:divBdr>
    </w:div>
    <w:div w:id="687367688">
      <w:bodyDiv w:val="1"/>
      <w:marLeft w:val="0"/>
      <w:marRight w:val="0"/>
      <w:marTop w:val="0"/>
      <w:marBottom w:val="0"/>
      <w:divBdr>
        <w:top w:val="none" w:sz="0" w:space="0" w:color="auto"/>
        <w:left w:val="none" w:sz="0" w:space="0" w:color="auto"/>
        <w:bottom w:val="none" w:sz="0" w:space="0" w:color="auto"/>
        <w:right w:val="none" w:sz="0" w:space="0" w:color="auto"/>
      </w:divBdr>
    </w:div>
    <w:div w:id="689189373">
      <w:bodyDiv w:val="1"/>
      <w:marLeft w:val="0"/>
      <w:marRight w:val="0"/>
      <w:marTop w:val="0"/>
      <w:marBottom w:val="0"/>
      <w:divBdr>
        <w:top w:val="none" w:sz="0" w:space="0" w:color="auto"/>
        <w:left w:val="none" w:sz="0" w:space="0" w:color="auto"/>
        <w:bottom w:val="none" w:sz="0" w:space="0" w:color="auto"/>
        <w:right w:val="none" w:sz="0" w:space="0" w:color="auto"/>
      </w:divBdr>
    </w:div>
    <w:div w:id="689838800">
      <w:bodyDiv w:val="1"/>
      <w:marLeft w:val="0"/>
      <w:marRight w:val="0"/>
      <w:marTop w:val="0"/>
      <w:marBottom w:val="0"/>
      <w:divBdr>
        <w:top w:val="none" w:sz="0" w:space="0" w:color="auto"/>
        <w:left w:val="none" w:sz="0" w:space="0" w:color="auto"/>
        <w:bottom w:val="none" w:sz="0" w:space="0" w:color="auto"/>
        <w:right w:val="none" w:sz="0" w:space="0" w:color="auto"/>
      </w:divBdr>
    </w:div>
    <w:div w:id="690105246">
      <w:bodyDiv w:val="1"/>
      <w:marLeft w:val="0"/>
      <w:marRight w:val="0"/>
      <w:marTop w:val="0"/>
      <w:marBottom w:val="0"/>
      <w:divBdr>
        <w:top w:val="none" w:sz="0" w:space="0" w:color="auto"/>
        <w:left w:val="none" w:sz="0" w:space="0" w:color="auto"/>
        <w:bottom w:val="none" w:sz="0" w:space="0" w:color="auto"/>
        <w:right w:val="none" w:sz="0" w:space="0" w:color="auto"/>
      </w:divBdr>
    </w:div>
    <w:div w:id="691148711">
      <w:bodyDiv w:val="1"/>
      <w:marLeft w:val="0"/>
      <w:marRight w:val="0"/>
      <w:marTop w:val="0"/>
      <w:marBottom w:val="0"/>
      <w:divBdr>
        <w:top w:val="none" w:sz="0" w:space="0" w:color="auto"/>
        <w:left w:val="none" w:sz="0" w:space="0" w:color="auto"/>
        <w:bottom w:val="none" w:sz="0" w:space="0" w:color="auto"/>
        <w:right w:val="none" w:sz="0" w:space="0" w:color="auto"/>
      </w:divBdr>
    </w:div>
    <w:div w:id="696078812">
      <w:bodyDiv w:val="1"/>
      <w:marLeft w:val="0"/>
      <w:marRight w:val="0"/>
      <w:marTop w:val="0"/>
      <w:marBottom w:val="0"/>
      <w:divBdr>
        <w:top w:val="none" w:sz="0" w:space="0" w:color="auto"/>
        <w:left w:val="none" w:sz="0" w:space="0" w:color="auto"/>
        <w:bottom w:val="none" w:sz="0" w:space="0" w:color="auto"/>
        <w:right w:val="none" w:sz="0" w:space="0" w:color="auto"/>
      </w:divBdr>
    </w:div>
    <w:div w:id="696348291">
      <w:bodyDiv w:val="1"/>
      <w:marLeft w:val="0"/>
      <w:marRight w:val="0"/>
      <w:marTop w:val="0"/>
      <w:marBottom w:val="0"/>
      <w:divBdr>
        <w:top w:val="none" w:sz="0" w:space="0" w:color="auto"/>
        <w:left w:val="none" w:sz="0" w:space="0" w:color="auto"/>
        <w:bottom w:val="none" w:sz="0" w:space="0" w:color="auto"/>
        <w:right w:val="none" w:sz="0" w:space="0" w:color="auto"/>
      </w:divBdr>
    </w:div>
    <w:div w:id="699159980">
      <w:bodyDiv w:val="1"/>
      <w:marLeft w:val="0"/>
      <w:marRight w:val="0"/>
      <w:marTop w:val="0"/>
      <w:marBottom w:val="0"/>
      <w:divBdr>
        <w:top w:val="none" w:sz="0" w:space="0" w:color="auto"/>
        <w:left w:val="none" w:sz="0" w:space="0" w:color="auto"/>
        <w:bottom w:val="none" w:sz="0" w:space="0" w:color="auto"/>
        <w:right w:val="none" w:sz="0" w:space="0" w:color="auto"/>
      </w:divBdr>
    </w:div>
    <w:div w:id="699546428">
      <w:bodyDiv w:val="1"/>
      <w:marLeft w:val="0"/>
      <w:marRight w:val="0"/>
      <w:marTop w:val="0"/>
      <w:marBottom w:val="0"/>
      <w:divBdr>
        <w:top w:val="none" w:sz="0" w:space="0" w:color="auto"/>
        <w:left w:val="none" w:sz="0" w:space="0" w:color="auto"/>
        <w:bottom w:val="none" w:sz="0" w:space="0" w:color="auto"/>
        <w:right w:val="none" w:sz="0" w:space="0" w:color="auto"/>
      </w:divBdr>
    </w:div>
    <w:div w:id="699940874">
      <w:bodyDiv w:val="1"/>
      <w:marLeft w:val="0"/>
      <w:marRight w:val="0"/>
      <w:marTop w:val="0"/>
      <w:marBottom w:val="0"/>
      <w:divBdr>
        <w:top w:val="none" w:sz="0" w:space="0" w:color="auto"/>
        <w:left w:val="none" w:sz="0" w:space="0" w:color="auto"/>
        <w:bottom w:val="none" w:sz="0" w:space="0" w:color="auto"/>
        <w:right w:val="none" w:sz="0" w:space="0" w:color="auto"/>
      </w:divBdr>
    </w:div>
    <w:div w:id="700205429">
      <w:bodyDiv w:val="1"/>
      <w:marLeft w:val="0"/>
      <w:marRight w:val="0"/>
      <w:marTop w:val="0"/>
      <w:marBottom w:val="0"/>
      <w:divBdr>
        <w:top w:val="none" w:sz="0" w:space="0" w:color="auto"/>
        <w:left w:val="none" w:sz="0" w:space="0" w:color="auto"/>
        <w:bottom w:val="none" w:sz="0" w:space="0" w:color="auto"/>
        <w:right w:val="none" w:sz="0" w:space="0" w:color="auto"/>
      </w:divBdr>
    </w:div>
    <w:div w:id="701445674">
      <w:bodyDiv w:val="1"/>
      <w:marLeft w:val="0"/>
      <w:marRight w:val="0"/>
      <w:marTop w:val="0"/>
      <w:marBottom w:val="0"/>
      <w:divBdr>
        <w:top w:val="none" w:sz="0" w:space="0" w:color="auto"/>
        <w:left w:val="none" w:sz="0" w:space="0" w:color="auto"/>
        <w:bottom w:val="none" w:sz="0" w:space="0" w:color="auto"/>
        <w:right w:val="none" w:sz="0" w:space="0" w:color="auto"/>
      </w:divBdr>
    </w:div>
    <w:div w:id="701591179">
      <w:bodyDiv w:val="1"/>
      <w:marLeft w:val="0"/>
      <w:marRight w:val="0"/>
      <w:marTop w:val="0"/>
      <w:marBottom w:val="0"/>
      <w:divBdr>
        <w:top w:val="none" w:sz="0" w:space="0" w:color="auto"/>
        <w:left w:val="none" w:sz="0" w:space="0" w:color="auto"/>
        <w:bottom w:val="none" w:sz="0" w:space="0" w:color="auto"/>
        <w:right w:val="none" w:sz="0" w:space="0" w:color="auto"/>
      </w:divBdr>
    </w:div>
    <w:div w:id="702635408">
      <w:bodyDiv w:val="1"/>
      <w:marLeft w:val="0"/>
      <w:marRight w:val="0"/>
      <w:marTop w:val="0"/>
      <w:marBottom w:val="0"/>
      <w:divBdr>
        <w:top w:val="none" w:sz="0" w:space="0" w:color="auto"/>
        <w:left w:val="none" w:sz="0" w:space="0" w:color="auto"/>
        <w:bottom w:val="none" w:sz="0" w:space="0" w:color="auto"/>
        <w:right w:val="none" w:sz="0" w:space="0" w:color="auto"/>
      </w:divBdr>
    </w:div>
    <w:div w:id="702705386">
      <w:bodyDiv w:val="1"/>
      <w:marLeft w:val="0"/>
      <w:marRight w:val="0"/>
      <w:marTop w:val="0"/>
      <w:marBottom w:val="0"/>
      <w:divBdr>
        <w:top w:val="none" w:sz="0" w:space="0" w:color="auto"/>
        <w:left w:val="none" w:sz="0" w:space="0" w:color="auto"/>
        <w:bottom w:val="none" w:sz="0" w:space="0" w:color="auto"/>
        <w:right w:val="none" w:sz="0" w:space="0" w:color="auto"/>
      </w:divBdr>
    </w:div>
    <w:div w:id="703561483">
      <w:bodyDiv w:val="1"/>
      <w:marLeft w:val="0"/>
      <w:marRight w:val="0"/>
      <w:marTop w:val="0"/>
      <w:marBottom w:val="0"/>
      <w:divBdr>
        <w:top w:val="none" w:sz="0" w:space="0" w:color="auto"/>
        <w:left w:val="none" w:sz="0" w:space="0" w:color="auto"/>
        <w:bottom w:val="none" w:sz="0" w:space="0" w:color="auto"/>
        <w:right w:val="none" w:sz="0" w:space="0" w:color="auto"/>
      </w:divBdr>
    </w:div>
    <w:div w:id="706299661">
      <w:bodyDiv w:val="1"/>
      <w:marLeft w:val="0"/>
      <w:marRight w:val="0"/>
      <w:marTop w:val="0"/>
      <w:marBottom w:val="0"/>
      <w:divBdr>
        <w:top w:val="none" w:sz="0" w:space="0" w:color="auto"/>
        <w:left w:val="none" w:sz="0" w:space="0" w:color="auto"/>
        <w:bottom w:val="none" w:sz="0" w:space="0" w:color="auto"/>
        <w:right w:val="none" w:sz="0" w:space="0" w:color="auto"/>
      </w:divBdr>
    </w:div>
    <w:div w:id="707338498">
      <w:bodyDiv w:val="1"/>
      <w:marLeft w:val="0"/>
      <w:marRight w:val="0"/>
      <w:marTop w:val="0"/>
      <w:marBottom w:val="0"/>
      <w:divBdr>
        <w:top w:val="none" w:sz="0" w:space="0" w:color="auto"/>
        <w:left w:val="none" w:sz="0" w:space="0" w:color="auto"/>
        <w:bottom w:val="none" w:sz="0" w:space="0" w:color="auto"/>
        <w:right w:val="none" w:sz="0" w:space="0" w:color="auto"/>
      </w:divBdr>
    </w:div>
    <w:div w:id="709183608">
      <w:bodyDiv w:val="1"/>
      <w:marLeft w:val="0"/>
      <w:marRight w:val="0"/>
      <w:marTop w:val="0"/>
      <w:marBottom w:val="0"/>
      <w:divBdr>
        <w:top w:val="none" w:sz="0" w:space="0" w:color="auto"/>
        <w:left w:val="none" w:sz="0" w:space="0" w:color="auto"/>
        <w:bottom w:val="none" w:sz="0" w:space="0" w:color="auto"/>
        <w:right w:val="none" w:sz="0" w:space="0" w:color="auto"/>
      </w:divBdr>
    </w:div>
    <w:div w:id="711074483">
      <w:bodyDiv w:val="1"/>
      <w:marLeft w:val="0"/>
      <w:marRight w:val="0"/>
      <w:marTop w:val="0"/>
      <w:marBottom w:val="0"/>
      <w:divBdr>
        <w:top w:val="none" w:sz="0" w:space="0" w:color="auto"/>
        <w:left w:val="none" w:sz="0" w:space="0" w:color="auto"/>
        <w:bottom w:val="none" w:sz="0" w:space="0" w:color="auto"/>
        <w:right w:val="none" w:sz="0" w:space="0" w:color="auto"/>
      </w:divBdr>
    </w:div>
    <w:div w:id="713120760">
      <w:bodyDiv w:val="1"/>
      <w:marLeft w:val="0"/>
      <w:marRight w:val="0"/>
      <w:marTop w:val="0"/>
      <w:marBottom w:val="0"/>
      <w:divBdr>
        <w:top w:val="none" w:sz="0" w:space="0" w:color="auto"/>
        <w:left w:val="none" w:sz="0" w:space="0" w:color="auto"/>
        <w:bottom w:val="none" w:sz="0" w:space="0" w:color="auto"/>
        <w:right w:val="none" w:sz="0" w:space="0" w:color="auto"/>
      </w:divBdr>
    </w:div>
    <w:div w:id="713887209">
      <w:bodyDiv w:val="1"/>
      <w:marLeft w:val="0"/>
      <w:marRight w:val="0"/>
      <w:marTop w:val="0"/>
      <w:marBottom w:val="0"/>
      <w:divBdr>
        <w:top w:val="none" w:sz="0" w:space="0" w:color="auto"/>
        <w:left w:val="none" w:sz="0" w:space="0" w:color="auto"/>
        <w:bottom w:val="none" w:sz="0" w:space="0" w:color="auto"/>
        <w:right w:val="none" w:sz="0" w:space="0" w:color="auto"/>
      </w:divBdr>
    </w:div>
    <w:div w:id="715013470">
      <w:bodyDiv w:val="1"/>
      <w:marLeft w:val="0"/>
      <w:marRight w:val="0"/>
      <w:marTop w:val="0"/>
      <w:marBottom w:val="0"/>
      <w:divBdr>
        <w:top w:val="none" w:sz="0" w:space="0" w:color="auto"/>
        <w:left w:val="none" w:sz="0" w:space="0" w:color="auto"/>
        <w:bottom w:val="none" w:sz="0" w:space="0" w:color="auto"/>
        <w:right w:val="none" w:sz="0" w:space="0" w:color="auto"/>
      </w:divBdr>
    </w:div>
    <w:div w:id="717627727">
      <w:bodyDiv w:val="1"/>
      <w:marLeft w:val="0"/>
      <w:marRight w:val="0"/>
      <w:marTop w:val="0"/>
      <w:marBottom w:val="0"/>
      <w:divBdr>
        <w:top w:val="none" w:sz="0" w:space="0" w:color="auto"/>
        <w:left w:val="none" w:sz="0" w:space="0" w:color="auto"/>
        <w:bottom w:val="none" w:sz="0" w:space="0" w:color="auto"/>
        <w:right w:val="none" w:sz="0" w:space="0" w:color="auto"/>
      </w:divBdr>
    </w:div>
    <w:div w:id="719138440">
      <w:bodyDiv w:val="1"/>
      <w:marLeft w:val="0"/>
      <w:marRight w:val="0"/>
      <w:marTop w:val="0"/>
      <w:marBottom w:val="0"/>
      <w:divBdr>
        <w:top w:val="none" w:sz="0" w:space="0" w:color="auto"/>
        <w:left w:val="none" w:sz="0" w:space="0" w:color="auto"/>
        <w:bottom w:val="none" w:sz="0" w:space="0" w:color="auto"/>
        <w:right w:val="none" w:sz="0" w:space="0" w:color="auto"/>
      </w:divBdr>
    </w:div>
    <w:div w:id="722942561">
      <w:bodyDiv w:val="1"/>
      <w:marLeft w:val="0"/>
      <w:marRight w:val="0"/>
      <w:marTop w:val="0"/>
      <w:marBottom w:val="0"/>
      <w:divBdr>
        <w:top w:val="none" w:sz="0" w:space="0" w:color="auto"/>
        <w:left w:val="none" w:sz="0" w:space="0" w:color="auto"/>
        <w:bottom w:val="none" w:sz="0" w:space="0" w:color="auto"/>
        <w:right w:val="none" w:sz="0" w:space="0" w:color="auto"/>
      </w:divBdr>
    </w:div>
    <w:div w:id="723060292">
      <w:bodyDiv w:val="1"/>
      <w:marLeft w:val="0"/>
      <w:marRight w:val="0"/>
      <w:marTop w:val="0"/>
      <w:marBottom w:val="0"/>
      <w:divBdr>
        <w:top w:val="none" w:sz="0" w:space="0" w:color="auto"/>
        <w:left w:val="none" w:sz="0" w:space="0" w:color="auto"/>
        <w:bottom w:val="none" w:sz="0" w:space="0" w:color="auto"/>
        <w:right w:val="none" w:sz="0" w:space="0" w:color="auto"/>
      </w:divBdr>
    </w:div>
    <w:div w:id="724136792">
      <w:bodyDiv w:val="1"/>
      <w:marLeft w:val="0"/>
      <w:marRight w:val="0"/>
      <w:marTop w:val="0"/>
      <w:marBottom w:val="0"/>
      <w:divBdr>
        <w:top w:val="none" w:sz="0" w:space="0" w:color="auto"/>
        <w:left w:val="none" w:sz="0" w:space="0" w:color="auto"/>
        <w:bottom w:val="none" w:sz="0" w:space="0" w:color="auto"/>
        <w:right w:val="none" w:sz="0" w:space="0" w:color="auto"/>
      </w:divBdr>
    </w:div>
    <w:div w:id="724138221">
      <w:bodyDiv w:val="1"/>
      <w:marLeft w:val="0"/>
      <w:marRight w:val="0"/>
      <w:marTop w:val="0"/>
      <w:marBottom w:val="0"/>
      <w:divBdr>
        <w:top w:val="none" w:sz="0" w:space="0" w:color="auto"/>
        <w:left w:val="none" w:sz="0" w:space="0" w:color="auto"/>
        <w:bottom w:val="none" w:sz="0" w:space="0" w:color="auto"/>
        <w:right w:val="none" w:sz="0" w:space="0" w:color="auto"/>
      </w:divBdr>
    </w:div>
    <w:div w:id="726222903">
      <w:bodyDiv w:val="1"/>
      <w:marLeft w:val="0"/>
      <w:marRight w:val="0"/>
      <w:marTop w:val="0"/>
      <w:marBottom w:val="0"/>
      <w:divBdr>
        <w:top w:val="none" w:sz="0" w:space="0" w:color="auto"/>
        <w:left w:val="none" w:sz="0" w:space="0" w:color="auto"/>
        <w:bottom w:val="none" w:sz="0" w:space="0" w:color="auto"/>
        <w:right w:val="none" w:sz="0" w:space="0" w:color="auto"/>
      </w:divBdr>
    </w:div>
    <w:div w:id="726298789">
      <w:bodyDiv w:val="1"/>
      <w:marLeft w:val="0"/>
      <w:marRight w:val="0"/>
      <w:marTop w:val="0"/>
      <w:marBottom w:val="0"/>
      <w:divBdr>
        <w:top w:val="none" w:sz="0" w:space="0" w:color="auto"/>
        <w:left w:val="none" w:sz="0" w:space="0" w:color="auto"/>
        <w:bottom w:val="none" w:sz="0" w:space="0" w:color="auto"/>
        <w:right w:val="none" w:sz="0" w:space="0" w:color="auto"/>
      </w:divBdr>
    </w:div>
    <w:div w:id="726996989">
      <w:bodyDiv w:val="1"/>
      <w:marLeft w:val="0"/>
      <w:marRight w:val="0"/>
      <w:marTop w:val="0"/>
      <w:marBottom w:val="0"/>
      <w:divBdr>
        <w:top w:val="none" w:sz="0" w:space="0" w:color="auto"/>
        <w:left w:val="none" w:sz="0" w:space="0" w:color="auto"/>
        <w:bottom w:val="none" w:sz="0" w:space="0" w:color="auto"/>
        <w:right w:val="none" w:sz="0" w:space="0" w:color="auto"/>
      </w:divBdr>
    </w:div>
    <w:div w:id="727727819">
      <w:bodyDiv w:val="1"/>
      <w:marLeft w:val="0"/>
      <w:marRight w:val="0"/>
      <w:marTop w:val="0"/>
      <w:marBottom w:val="0"/>
      <w:divBdr>
        <w:top w:val="none" w:sz="0" w:space="0" w:color="auto"/>
        <w:left w:val="none" w:sz="0" w:space="0" w:color="auto"/>
        <w:bottom w:val="none" w:sz="0" w:space="0" w:color="auto"/>
        <w:right w:val="none" w:sz="0" w:space="0" w:color="auto"/>
      </w:divBdr>
    </w:div>
    <w:div w:id="731348076">
      <w:bodyDiv w:val="1"/>
      <w:marLeft w:val="0"/>
      <w:marRight w:val="0"/>
      <w:marTop w:val="0"/>
      <w:marBottom w:val="0"/>
      <w:divBdr>
        <w:top w:val="none" w:sz="0" w:space="0" w:color="auto"/>
        <w:left w:val="none" w:sz="0" w:space="0" w:color="auto"/>
        <w:bottom w:val="none" w:sz="0" w:space="0" w:color="auto"/>
        <w:right w:val="none" w:sz="0" w:space="0" w:color="auto"/>
      </w:divBdr>
    </w:div>
    <w:div w:id="731541735">
      <w:bodyDiv w:val="1"/>
      <w:marLeft w:val="0"/>
      <w:marRight w:val="0"/>
      <w:marTop w:val="0"/>
      <w:marBottom w:val="0"/>
      <w:divBdr>
        <w:top w:val="none" w:sz="0" w:space="0" w:color="auto"/>
        <w:left w:val="none" w:sz="0" w:space="0" w:color="auto"/>
        <w:bottom w:val="none" w:sz="0" w:space="0" w:color="auto"/>
        <w:right w:val="none" w:sz="0" w:space="0" w:color="auto"/>
      </w:divBdr>
    </w:div>
    <w:div w:id="732314352">
      <w:bodyDiv w:val="1"/>
      <w:marLeft w:val="0"/>
      <w:marRight w:val="0"/>
      <w:marTop w:val="0"/>
      <w:marBottom w:val="0"/>
      <w:divBdr>
        <w:top w:val="none" w:sz="0" w:space="0" w:color="auto"/>
        <w:left w:val="none" w:sz="0" w:space="0" w:color="auto"/>
        <w:bottom w:val="none" w:sz="0" w:space="0" w:color="auto"/>
        <w:right w:val="none" w:sz="0" w:space="0" w:color="auto"/>
      </w:divBdr>
    </w:div>
    <w:div w:id="733160548">
      <w:bodyDiv w:val="1"/>
      <w:marLeft w:val="0"/>
      <w:marRight w:val="0"/>
      <w:marTop w:val="0"/>
      <w:marBottom w:val="0"/>
      <w:divBdr>
        <w:top w:val="none" w:sz="0" w:space="0" w:color="auto"/>
        <w:left w:val="none" w:sz="0" w:space="0" w:color="auto"/>
        <w:bottom w:val="none" w:sz="0" w:space="0" w:color="auto"/>
        <w:right w:val="none" w:sz="0" w:space="0" w:color="auto"/>
      </w:divBdr>
    </w:div>
    <w:div w:id="734007369">
      <w:bodyDiv w:val="1"/>
      <w:marLeft w:val="0"/>
      <w:marRight w:val="0"/>
      <w:marTop w:val="0"/>
      <w:marBottom w:val="0"/>
      <w:divBdr>
        <w:top w:val="none" w:sz="0" w:space="0" w:color="auto"/>
        <w:left w:val="none" w:sz="0" w:space="0" w:color="auto"/>
        <w:bottom w:val="none" w:sz="0" w:space="0" w:color="auto"/>
        <w:right w:val="none" w:sz="0" w:space="0" w:color="auto"/>
      </w:divBdr>
    </w:div>
    <w:div w:id="734545219">
      <w:bodyDiv w:val="1"/>
      <w:marLeft w:val="0"/>
      <w:marRight w:val="0"/>
      <w:marTop w:val="0"/>
      <w:marBottom w:val="0"/>
      <w:divBdr>
        <w:top w:val="none" w:sz="0" w:space="0" w:color="auto"/>
        <w:left w:val="none" w:sz="0" w:space="0" w:color="auto"/>
        <w:bottom w:val="none" w:sz="0" w:space="0" w:color="auto"/>
        <w:right w:val="none" w:sz="0" w:space="0" w:color="auto"/>
      </w:divBdr>
    </w:div>
    <w:div w:id="736128289">
      <w:bodyDiv w:val="1"/>
      <w:marLeft w:val="0"/>
      <w:marRight w:val="0"/>
      <w:marTop w:val="0"/>
      <w:marBottom w:val="0"/>
      <w:divBdr>
        <w:top w:val="none" w:sz="0" w:space="0" w:color="auto"/>
        <w:left w:val="none" w:sz="0" w:space="0" w:color="auto"/>
        <w:bottom w:val="none" w:sz="0" w:space="0" w:color="auto"/>
        <w:right w:val="none" w:sz="0" w:space="0" w:color="auto"/>
      </w:divBdr>
    </w:div>
    <w:div w:id="736585057">
      <w:bodyDiv w:val="1"/>
      <w:marLeft w:val="0"/>
      <w:marRight w:val="0"/>
      <w:marTop w:val="0"/>
      <w:marBottom w:val="0"/>
      <w:divBdr>
        <w:top w:val="none" w:sz="0" w:space="0" w:color="auto"/>
        <w:left w:val="none" w:sz="0" w:space="0" w:color="auto"/>
        <w:bottom w:val="none" w:sz="0" w:space="0" w:color="auto"/>
        <w:right w:val="none" w:sz="0" w:space="0" w:color="auto"/>
      </w:divBdr>
    </w:div>
    <w:div w:id="737173882">
      <w:bodyDiv w:val="1"/>
      <w:marLeft w:val="0"/>
      <w:marRight w:val="0"/>
      <w:marTop w:val="0"/>
      <w:marBottom w:val="0"/>
      <w:divBdr>
        <w:top w:val="none" w:sz="0" w:space="0" w:color="auto"/>
        <w:left w:val="none" w:sz="0" w:space="0" w:color="auto"/>
        <w:bottom w:val="none" w:sz="0" w:space="0" w:color="auto"/>
        <w:right w:val="none" w:sz="0" w:space="0" w:color="auto"/>
      </w:divBdr>
    </w:div>
    <w:div w:id="740449234">
      <w:bodyDiv w:val="1"/>
      <w:marLeft w:val="0"/>
      <w:marRight w:val="0"/>
      <w:marTop w:val="0"/>
      <w:marBottom w:val="0"/>
      <w:divBdr>
        <w:top w:val="none" w:sz="0" w:space="0" w:color="auto"/>
        <w:left w:val="none" w:sz="0" w:space="0" w:color="auto"/>
        <w:bottom w:val="none" w:sz="0" w:space="0" w:color="auto"/>
        <w:right w:val="none" w:sz="0" w:space="0" w:color="auto"/>
      </w:divBdr>
    </w:div>
    <w:div w:id="742605370">
      <w:bodyDiv w:val="1"/>
      <w:marLeft w:val="0"/>
      <w:marRight w:val="0"/>
      <w:marTop w:val="0"/>
      <w:marBottom w:val="0"/>
      <w:divBdr>
        <w:top w:val="none" w:sz="0" w:space="0" w:color="auto"/>
        <w:left w:val="none" w:sz="0" w:space="0" w:color="auto"/>
        <w:bottom w:val="none" w:sz="0" w:space="0" w:color="auto"/>
        <w:right w:val="none" w:sz="0" w:space="0" w:color="auto"/>
      </w:divBdr>
    </w:div>
    <w:div w:id="744425062">
      <w:bodyDiv w:val="1"/>
      <w:marLeft w:val="0"/>
      <w:marRight w:val="0"/>
      <w:marTop w:val="0"/>
      <w:marBottom w:val="0"/>
      <w:divBdr>
        <w:top w:val="none" w:sz="0" w:space="0" w:color="auto"/>
        <w:left w:val="none" w:sz="0" w:space="0" w:color="auto"/>
        <w:bottom w:val="none" w:sz="0" w:space="0" w:color="auto"/>
        <w:right w:val="none" w:sz="0" w:space="0" w:color="auto"/>
      </w:divBdr>
    </w:div>
    <w:div w:id="745111525">
      <w:bodyDiv w:val="1"/>
      <w:marLeft w:val="0"/>
      <w:marRight w:val="0"/>
      <w:marTop w:val="0"/>
      <w:marBottom w:val="0"/>
      <w:divBdr>
        <w:top w:val="none" w:sz="0" w:space="0" w:color="auto"/>
        <w:left w:val="none" w:sz="0" w:space="0" w:color="auto"/>
        <w:bottom w:val="none" w:sz="0" w:space="0" w:color="auto"/>
        <w:right w:val="none" w:sz="0" w:space="0" w:color="auto"/>
      </w:divBdr>
    </w:div>
    <w:div w:id="747073449">
      <w:bodyDiv w:val="1"/>
      <w:marLeft w:val="0"/>
      <w:marRight w:val="0"/>
      <w:marTop w:val="0"/>
      <w:marBottom w:val="0"/>
      <w:divBdr>
        <w:top w:val="none" w:sz="0" w:space="0" w:color="auto"/>
        <w:left w:val="none" w:sz="0" w:space="0" w:color="auto"/>
        <w:bottom w:val="none" w:sz="0" w:space="0" w:color="auto"/>
        <w:right w:val="none" w:sz="0" w:space="0" w:color="auto"/>
      </w:divBdr>
    </w:div>
    <w:div w:id="747776451">
      <w:bodyDiv w:val="1"/>
      <w:marLeft w:val="0"/>
      <w:marRight w:val="0"/>
      <w:marTop w:val="0"/>
      <w:marBottom w:val="0"/>
      <w:divBdr>
        <w:top w:val="none" w:sz="0" w:space="0" w:color="auto"/>
        <w:left w:val="none" w:sz="0" w:space="0" w:color="auto"/>
        <w:bottom w:val="none" w:sz="0" w:space="0" w:color="auto"/>
        <w:right w:val="none" w:sz="0" w:space="0" w:color="auto"/>
      </w:divBdr>
    </w:div>
    <w:div w:id="748238601">
      <w:bodyDiv w:val="1"/>
      <w:marLeft w:val="0"/>
      <w:marRight w:val="0"/>
      <w:marTop w:val="0"/>
      <w:marBottom w:val="0"/>
      <w:divBdr>
        <w:top w:val="none" w:sz="0" w:space="0" w:color="auto"/>
        <w:left w:val="none" w:sz="0" w:space="0" w:color="auto"/>
        <w:bottom w:val="none" w:sz="0" w:space="0" w:color="auto"/>
        <w:right w:val="none" w:sz="0" w:space="0" w:color="auto"/>
      </w:divBdr>
    </w:div>
    <w:div w:id="749037790">
      <w:bodyDiv w:val="1"/>
      <w:marLeft w:val="0"/>
      <w:marRight w:val="0"/>
      <w:marTop w:val="0"/>
      <w:marBottom w:val="0"/>
      <w:divBdr>
        <w:top w:val="none" w:sz="0" w:space="0" w:color="auto"/>
        <w:left w:val="none" w:sz="0" w:space="0" w:color="auto"/>
        <w:bottom w:val="none" w:sz="0" w:space="0" w:color="auto"/>
        <w:right w:val="none" w:sz="0" w:space="0" w:color="auto"/>
      </w:divBdr>
    </w:div>
    <w:div w:id="749959237">
      <w:bodyDiv w:val="1"/>
      <w:marLeft w:val="0"/>
      <w:marRight w:val="0"/>
      <w:marTop w:val="0"/>
      <w:marBottom w:val="0"/>
      <w:divBdr>
        <w:top w:val="none" w:sz="0" w:space="0" w:color="auto"/>
        <w:left w:val="none" w:sz="0" w:space="0" w:color="auto"/>
        <w:bottom w:val="none" w:sz="0" w:space="0" w:color="auto"/>
        <w:right w:val="none" w:sz="0" w:space="0" w:color="auto"/>
      </w:divBdr>
    </w:div>
    <w:div w:id="751009263">
      <w:bodyDiv w:val="1"/>
      <w:marLeft w:val="0"/>
      <w:marRight w:val="0"/>
      <w:marTop w:val="0"/>
      <w:marBottom w:val="0"/>
      <w:divBdr>
        <w:top w:val="none" w:sz="0" w:space="0" w:color="auto"/>
        <w:left w:val="none" w:sz="0" w:space="0" w:color="auto"/>
        <w:bottom w:val="none" w:sz="0" w:space="0" w:color="auto"/>
        <w:right w:val="none" w:sz="0" w:space="0" w:color="auto"/>
      </w:divBdr>
    </w:div>
    <w:div w:id="751203015">
      <w:bodyDiv w:val="1"/>
      <w:marLeft w:val="0"/>
      <w:marRight w:val="0"/>
      <w:marTop w:val="0"/>
      <w:marBottom w:val="0"/>
      <w:divBdr>
        <w:top w:val="none" w:sz="0" w:space="0" w:color="auto"/>
        <w:left w:val="none" w:sz="0" w:space="0" w:color="auto"/>
        <w:bottom w:val="none" w:sz="0" w:space="0" w:color="auto"/>
        <w:right w:val="none" w:sz="0" w:space="0" w:color="auto"/>
      </w:divBdr>
    </w:div>
    <w:div w:id="752242432">
      <w:bodyDiv w:val="1"/>
      <w:marLeft w:val="0"/>
      <w:marRight w:val="0"/>
      <w:marTop w:val="0"/>
      <w:marBottom w:val="0"/>
      <w:divBdr>
        <w:top w:val="none" w:sz="0" w:space="0" w:color="auto"/>
        <w:left w:val="none" w:sz="0" w:space="0" w:color="auto"/>
        <w:bottom w:val="none" w:sz="0" w:space="0" w:color="auto"/>
        <w:right w:val="none" w:sz="0" w:space="0" w:color="auto"/>
      </w:divBdr>
    </w:div>
    <w:div w:id="755632224">
      <w:bodyDiv w:val="1"/>
      <w:marLeft w:val="0"/>
      <w:marRight w:val="0"/>
      <w:marTop w:val="0"/>
      <w:marBottom w:val="0"/>
      <w:divBdr>
        <w:top w:val="none" w:sz="0" w:space="0" w:color="auto"/>
        <w:left w:val="none" w:sz="0" w:space="0" w:color="auto"/>
        <w:bottom w:val="none" w:sz="0" w:space="0" w:color="auto"/>
        <w:right w:val="none" w:sz="0" w:space="0" w:color="auto"/>
      </w:divBdr>
    </w:div>
    <w:div w:id="756944329">
      <w:bodyDiv w:val="1"/>
      <w:marLeft w:val="0"/>
      <w:marRight w:val="0"/>
      <w:marTop w:val="0"/>
      <w:marBottom w:val="0"/>
      <w:divBdr>
        <w:top w:val="none" w:sz="0" w:space="0" w:color="auto"/>
        <w:left w:val="none" w:sz="0" w:space="0" w:color="auto"/>
        <w:bottom w:val="none" w:sz="0" w:space="0" w:color="auto"/>
        <w:right w:val="none" w:sz="0" w:space="0" w:color="auto"/>
      </w:divBdr>
    </w:div>
    <w:div w:id="757484669">
      <w:bodyDiv w:val="1"/>
      <w:marLeft w:val="0"/>
      <w:marRight w:val="0"/>
      <w:marTop w:val="0"/>
      <w:marBottom w:val="0"/>
      <w:divBdr>
        <w:top w:val="none" w:sz="0" w:space="0" w:color="auto"/>
        <w:left w:val="none" w:sz="0" w:space="0" w:color="auto"/>
        <w:bottom w:val="none" w:sz="0" w:space="0" w:color="auto"/>
        <w:right w:val="none" w:sz="0" w:space="0" w:color="auto"/>
      </w:divBdr>
    </w:div>
    <w:div w:id="763378545">
      <w:bodyDiv w:val="1"/>
      <w:marLeft w:val="0"/>
      <w:marRight w:val="0"/>
      <w:marTop w:val="0"/>
      <w:marBottom w:val="0"/>
      <w:divBdr>
        <w:top w:val="none" w:sz="0" w:space="0" w:color="auto"/>
        <w:left w:val="none" w:sz="0" w:space="0" w:color="auto"/>
        <w:bottom w:val="none" w:sz="0" w:space="0" w:color="auto"/>
        <w:right w:val="none" w:sz="0" w:space="0" w:color="auto"/>
      </w:divBdr>
    </w:div>
    <w:div w:id="764498886">
      <w:bodyDiv w:val="1"/>
      <w:marLeft w:val="0"/>
      <w:marRight w:val="0"/>
      <w:marTop w:val="0"/>
      <w:marBottom w:val="0"/>
      <w:divBdr>
        <w:top w:val="none" w:sz="0" w:space="0" w:color="auto"/>
        <w:left w:val="none" w:sz="0" w:space="0" w:color="auto"/>
        <w:bottom w:val="none" w:sz="0" w:space="0" w:color="auto"/>
        <w:right w:val="none" w:sz="0" w:space="0" w:color="auto"/>
      </w:divBdr>
    </w:div>
    <w:div w:id="765468390">
      <w:bodyDiv w:val="1"/>
      <w:marLeft w:val="0"/>
      <w:marRight w:val="0"/>
      <w:marTop w:val="0"/>
      <w:marBottom w:val="0"/>
      <w:divBdr>
        <w:top w:val="none" w:sz="0" w:space="0" w:color="auto"/>
        <w:left w:val="none" w:sz="0" w:space="0" w:color="auto"/>
        <w:bottom w:val="none" w:sz="0" w:space="0" w:color="auto"/>
        <w:right w:val="none" w:sz="0" w:space="0" w:color="auto"/>
      </w:divBdr>
    </w:div>
    <w:div w:id="765539074">
      <w:bodyDiv w:val="1"/>
      <w:marLeft w:val="0"/>
      <w:marRight w:val="0"/>
      <w:marTop w:val="0"/>
      <w:marBottom w:val="0"/>
      <w:divBdr>
        <w:top w:val="none" w:sz="0" w:space="0" w:color="auto"/>
        <w:left w:val="none" w:sz="0" w:space="0" w:color="auto"/>
        <w:bottom w:val="none" w:sz="0" w:space="0" w:color="auto"/>
        <w:right w:val="none" w:sz="0" w:space="0" w:color="auto"/>
      </w:divBdr>
    </w:div>
    <w:div w:id="766386145">
      <w:bodyDiv w:val="1"/>
      <w:marLeft w:val="0"/>
      <w:marRight w:val="0"/>
      <w:marTop w:val="0"/>
      <w:marBottom w:val="0"/>
      <w:divBdr>
        <w:top w:val="none" w:sz="0" w:space="0" w:color="auto"/>
        <w:left w:val="none" w:sz="0" w:space="0" w:color="auto"/>
        <w:bottom w:val="none" w:sz="0" w:space="0" w:color="auto"/>
        <w:right w:val="none" w:sz="0" w:space="0" w:color="auto"/>
      </w:divBdr>
    </w:div>
    <w:div w:id="766541798">
      <w:bodyDiv w:val="1"/>
      <w:marLeft w:val="0"/>
      <w:marRight w:val="0"/>
      <w:marTop w:val="0"/>
      <w:marBottom w:val="0"/>
      <w:divBdr>
        <w:top w:val="none" w:sz="0" w:space="0" w:color="auto"/>
        <w:left w:val="none" w:sz="0" w:space="0" w:color="auto"/>
        <w:bottom w:val="none" w:sz="0" w:space="0" w:color="auto"/>
        <w:right w:val="none" w:sz="0" w:space="0" w:color="auto"/>
      </w:divBdr>
    </w:div>
    <w:div w:id="766849293">
      <w:bodyDiv w:val="1"/>
      <w:marLeft w:val="0"/>
      <w:marRight w:val="0"/>
      <w:marTop w:val="0"/>
      <w:marBottom w:val="0"/>
      <w:divBdr>
        <w:top w:val="none" w:sz="0" w:space="0" w:color="auto"/>
        <w:left w:val="none" w:sz="0" w:space="0" w:color="auto"/>
        <w:bottom w:val="none" w:sz="0" w:space="0" w:color="auto"/>
        <w:right w:val="none" w:sz="0" w:space="0" w:color="auto"/>
      </w:divBdr>
    </w:div>
    <w:div w:id="766925116">
      <w:bodyDiv w:val="1"/>
      <w:marLeft w:val="0"/>
      <w:marRight w:val="0"/>
      <w:marTop w:val="0"/>
      <w:marBottom w:val="0"/>
      <w:divBdr>
        <w:top w:val="none" w:sz="0" w:space="0" w:color="auto"/>
        <w:left w:val="none" w:sz="0" w:space="0" w:color="auto"/>
        <w:bottom w:val="none" w:sz="0" w:space="0" w:color="auto"/>
        <w:right w:val="none" w:sz="0" w:space="0" w:color="auto"/>
      </w:divBdr>
    </w:div>
    <w:div w:id="767505647">
      <w:bodyDiv w:val="1"/>
      <w:marLeft w:val="0"/>
      <w:marRight w:val="0"/>
      <w:marTop w:val="0"/>
      <w:marBottom w:val="0"/>
      <w:divBdr>
        <w:top w:val="none" w:sz="0" w:space="0" w:color="auto"/>
        <w:left w:val="none" w:sz="0" w:space="0" w:color="auto"/>
        <w:bottom w:val="none" w:sz="0" w:space="0" w:color="auto"/>
        <w:right w:val="none" w:sz="0" w:space="0" w:color="auto"/>
      </w:divBdr>
    </w:div>
    <w:div w:id="769083308">
      <w:bodyDiv w:val="1"/>
      <w:marLeft w:val="0"/>
      <w:marRight w:val="0"/>
      <w:marTop w:val="0"/>
      <w:marBottom w:val="0"/>
      <w:divBdr>
        <w:top w:val="none" w:sz="0" w:space="0" w:color="auto"/>
        <w:left w:val="none" w:sz="0" w:space="0" w:color="auto"/>
        <w:bottom w:val="none" w:sz="0" w:space="0" w:color="auto"/>
        <w:right w:val="none" w:sz="0" w:space="0" w:color="auto"/>
      </w:divBdr>
    </w:div>
    <w:div w:id="769276711">
      <w:bodyDiv w:val="1"/>
      <w:marLeft w:val="0"/>
      <w:marRight w:val="0"/>
      <w:marTop w:val="0"/>
      <w:marBottom w:val="0"/>
      <w:divBdr>
        <w:top w:val="none" w:sz="0" w:space="0" w:color="auto"/>
        <w:left w:val="none" w:sz="0" w:space="0" w:color="auto"/>
        <w:bottom w:val="none" w:sz="0" w:space="0" w:color="auto"/>
        <w:right w:val="none" w:sz="0" w:space="0" w:color="auto"/>
      </w:divBdr>
    </w:div>
    <w:div w:id="769857362">
      <w:bodyDiv w:val="1"/>
      <w:marLeft w:val="0"/>
      <w:marRight w:val="0"/>
      <w:marTop w:val="0"/>
      <w:marBottom w:val="0"/>
      <w:divBdr>
        <w:top w:val="none" w:sz="0" w:space="0" w:color="auto"/>
        <w:left w:val="none" w:sz="0" w:space="0" w:color="auto"/>
        <w:bottom w:val="none" w:sz="0" w:space="0" w:color="auto"/>
        <w:right w:val="none" w:sz="0" w:space="0" w:color="auto"/>
      </w:divBdr>
    </w:div>
    <w:div w:id="770396119">
      <w:bodyDiv w:val="1"/>
      <w:marLeft w:val="0"/>
      <w:marRight w:val="0"/>
      <w:marTop w:val="0"/>
      <w:marBottom w:val="0"/>
      <w:divBdr>
        <w:top w:val="none" w:sz="0" w:space="0" w:color="auto"/>
        <w:left w:val="none" w:sz="0" w:space="0" w:color="auto"/>
        <w:bottom w:val="none" w:sz="0" w:space="0" w:color="auto"/>
        <w:right w:val="none" w:sz="0" w:space="0" w:color="auto"/>
      </w:divBdr>
    </w:div>
    <w:div w:id="770668375">
      <w:bodyDiv w:val="1"/>
      <w:marLeft w:val="0"/>
      <w:marRight w:val="0"/>
      <w:marTop w:val="0"/>
      <w:marBottom w:val="0"/>
      <w:divBdr>
        <w:top w:val="none" w:sz="0" w:space="0" w:color="auto"/>
        <w:left w:val="none" w:sz="0" w:space="0" w:color="auto"/>
        <w:bottom w:val="none" w:sz="0" w:space="0" w:color="auto"/>
        <w:right w:val="none" w:sz="0" w:space="0" w:color="auto"/>
      </w:divBdr>
    </w:div>
    <w:div w:id="771433279">
      <w:bodyDiv w:val="1"/>
      <w:marLeft w:val="0"/>
      <w:marRight w:val="0"/>
      <w:marTop w:val="0"/>
      <w:marBottom w:val="0"/>
      <w:divBdr>
        <w:top w:val="none" w:sz="0" w:space="0" w:color="auto"/>
        <w:left w:val="none" w:sz="0" w:space="0" w:color="auto"/>
        <w:bottom w:val="none" w:sz="0" w:space="0" w:color="auto"/>
        <w:right w:val="none" w:sz="0" w:space="0" w:color="auto"/>
      </w:divBdr>
    </w:div>
    <w:div w:id="776144979">
      <w:bodyDiv w:val="1"/>
      <w:marLeft w:val="0"/>
      <w:marRight w:val="0"/>
      <w:marTop w:val="0"/>
      <w:marBottom w:val="0"/>
      <w:divBdr>
        <w:top w:val="none" w:sz="0" w:space="0" w:color="auto"/>
        <w:left w:val="none" w:sz="0" w:space="0" w:color="auto"/>
        <w:bottom w:val="none" w:sz="0" w:space="0" w:color="auto"/>
        <w:right w:val="none" w:sz="0" w:space="0" w:color="auto"/>
      </w:divBdr>
    </w:div>
    <w:div w:id="778187485">
      <w:bodyDiv w:val="1"/>
      <w:marLeft w:val="0"/>
      <w:marRight w:val="0"/>
      <w:marTop w:val="0"/>
      <w:marBottom w:val="0"/>
      <w:divBdr>
        <w:top w:val="none" w:sz="0" w:space="0" w:color="auto"/>
        <w:left w:val="none" w:sz="0" w:space="0" w:color="auto"/>
        <w:bottom w:val="none" w:sz="0" w:space="0" w:color="auto"/>
        <w:right w:val="none" w:sz="0" w:space="0" w:color="auto"/>
      </w:divBdr>
    </w:div>
    <w:div w:id="780493523">
      <w:bodyDiv w:val="1"/>
      <w:marLeft w:val="0"/>
      <w:marRight w:val="0"/>
      <w:marTop w:val="0"/>
      <w:marBottom w:val="0"/>
      <w:divBdr>
        <w:top w:val="none" w:sz="0" w:space="0" w:color="auto"/>
        <w:left w:val="none" w:sz="0" w:space="0" w:color="auto"/>
        <w:bottom w:val="none" w:sz="0" w:space="0" w:color="auto"/>
        <w:right w:val="none" w:sz="0" w:space="0" w:color="auto"/>
      </w:divBdr>
    </w:div>
    <w:div w:id="781386658">
      <w:bodyDiv w:val="1"/>
      <w:marLeft w:val="0"/>
      <w:marRight w:val="0"/>
      <w:marTop w:val="0"/>
      <w:marBottom w:val="0"/>
      <w:divBdr>
        <w:top w:val="none" w:sz="0" w:space="0" w:color="auto"/>
        <w:left w:val="none" w:sz="0" w:space="0" w:color="auto"/>
        <w:bottom w:val="none" w:sz="0" w:space="0" w:color="auto"/>
        <w:right w:val="none" w:sz="0" w:space="0" w:color="auto"/>
      </w:divBdr>
    </w:div>
    <w:div w:id="783767540">
      <w:bodyDiv w:val="1"/>
      <w:marLeft w:val="0"/>
      <w:marRight w:val="0"/>
      <w:marTop w:val="0"/>
      <w:marBottom w:val="0"/>
      <w:divBdr>
        <w:top w:val="none" w:sz="0" w:space="0" w:color="auto"/>
        <w:left w:val="none" w:sz="0" w:space="0" w:color="auto"/>
        <w:bottom w:val="none" w:sz="0" w:space="0" w:color="auto"/>
        <w:right w:val="none" w:sz="0" w:space="0" w:color="auto"/>
      </w:divBdr>
    </w:div>
    <w:div w:id="783959144">
      <w:bodyDiv w:val="1"/>
      <w:marLeft w:val="0"/>
      <w:marRight w:val="0"/>
      <w:marTop w:val="0"/>
      <w:marBottom w:val="0"/>
      <w:divBdr>
        <w:top w:val="none" w:sz="0" w:space="0" w:color="auto"/>
        <w:left w:val="none" w:sz="0" w:space="0" w:color="auto"/>
        <w:bottom w:val="none" w:sz="0" w:space="0" w:color="auto"/>
        <w:right w:val="none" w:sz="0" w:space="0" w:color="auto"/>
      </w:divBdr>
    </w:div>
    <w:div w:id="785464096">
      <w:bodyDiv w:val="1"/>
      <w:marLeft w:val="0"/>
      <w:marRight w:val="0"/>
      <w:marTop w:val="0"/>
      <w:marBottom w:val="0"/>
      <w:divBdr>
        <w:top w:val="none" w:sz="0" w:space="0" w:color="auto"/>
        <w:left w:val="none" w:sz="0" w:space="0" w:color="auto"/>
        <w:bottom w:val="none" w:sz="0" w:space="0" w:color="auto"/>
        <w:right w:val="none" w:sz="0" w:space="0" w:color="auto"/>
      </w:divBdr>
    </w:div>
    <w:div w:id="786268057">
      <w:bodyDiv w:val="1"/>
      <w:marLeft w:val="0"/>
      <w:marRight w:val="0"/>
      <w:marTop w:val="0"/>
      <w:marBottom w:val="0"/>
      <w:divBdr>
        <w:top w:val="none" w:sz="0" w:space="0" w:color="auto"/>
        <w:left w:val="none" w:sz="0" w:space="0" w:color="auto"/>
        <w:bottom w:val="none" w:sz="0" w:space="0" w:color="auto"/>
        <w:right w:val="none" w:sz="0" w:space="0" w:color="auto"/>
      </w:divBdr>
    </w:div>
    <w:div w:id="786437140">
      <w:bodyDiv w:val="1"/>
      <w:marLeft w:val="0"/>
      <w:marRight w:val="0"/>
      <w:marTop w:val="0"/>
      <w:marBottom w:val="0"/>
      <w:divBdr>
        <w:top w:val="none" w:sz="0" w:space="0" w:color="auto"/>
        <w:left w:val="none" w:sz="0" w:space="0" w:color="auto"/>
        <w:bottom w:val="none" w:sz="0" w:space="0" w:color="auto"/>
        <w:right w:val="none" w:sz="0" w:space="0" w:color="auto"/>
      </w:divBdr>
    </w:div>
    <w:div w:id="787119552">
      <w:bodyDiv w:val="1"/>
      <w:marLeft w:val="0"/>
      <w:marRight w:val="0"/>
      <w:marTop w:val="0"/>
      <w:marBottom w:val="0"/>
      <w:divBdr>
        <w:top w:val="none" w:sz="0" w:space="0" w:color="auto"/>
        <w:left w:val="none" w:sz="0" w:space="0" w:color="auto"/>
        <w:bottom w:val="none" w:sz="0" w:space="0" w:color="auto"/>
        <w:right w:val="none" w:sz="0" w:space="0" w:color="auto"/>
      </w:divBdr>
    </w:div>
    <w:div w:id="787623706">
      <w:bodyDiv w:val="1"/>
      <w:marLeft w:val="0"/>
      <w:marRight w:val="0"/>
      <w:marTop w:val="0"/>
      <w:marBottom w:val="0"/>
      <w:divBdr>
        <w:top w:val="none" w:sz="0" w:space="0" w:color="auto"/>
        <w:left w:val="none" w:sz="0" w:space="0" w:color="auto"/>
        <w:bottom w:val="none" w:sz="0" w:space="0" w:color="auto"/>
        <w:right w:val="none" w:sz="0" w:space="0" w:color="auto"/>
      </w:divBdr>
    </w:div>
    <w:div w:id="792527161">
      <w:bodyDiv w:val="1"/>
      <w:marLeft w:val="0"/>
      <w:marRight w:val="0"/>
      <w:marTop w:val="0"/>
      <w:marBottom w:val="0"/>
      <w:divBdr>
        <w:top w:val="none" w:sz="0" w:space="0" w:color="auto"/>
        <w:left w:val="none" w:sz="0" w:space="0" w:color="auto"/>
        <w:bottom w:val="none" w:sz="0" w:space="0" w:color="auto"/>
        <w:right w:val="none" w:sz="0" w:space="0" w:color="auto"/>
      </w:divBdr>
    </w:div>
    <w:div w:id="794911585">
      <w:bodyDiv w:val="1"/>
      <w:marLeft w:val="0"/>
      <w:marRight w:val="0"/>
      <w:marTop w:val="0"/>
      <w:marBottom w:val="0"/>
      <w:divBdr>
        <w:top w:val="none" w:sz="0" w:space="0" w:color="auto"/>
        <w:left w:val="none" w:sz="0" w:space="0" w:color="auto"/>
        <w:bottom w:val="none" w:sz="0" w:space="0" w:color="auto"/>
        <w:right w:val="none" w:sz="0" w:space="0" w:color="auto"/>
      </w:divBdr>
    </w:div>
    <w:div w:id="795759422">
      <w:bodyDiv w:val="1"/>
      <w:marLeft w:val="0"/>
      <w:marRight w:val="0"/>
      <w:marTop w:val="0"/>
      <w:marBottom w:val="0"/>
      <w:divBdr>
        <w:top w:val="none" w:sz="0" w:space="0" w:color="auto"/>
        <w:left w:val="none" w:sz="0" w:space="0" w:color="auto"/>
        <w:bottom w:val="none" w:sz="0" w:space="0" w:color="auto"/>
        <w:right w:val="none" w:sz="0" w:space="0" w:color="auto"/>
      </w:divBdr>
    </w:div>
    <w:div w:id="797182266">
      <w:bodyDiv w:val="1"/>
      <w:marLeft w:val="0"/>
      <w:marRight w:val="0"/>
      <w:marTop w:val="0"/>
      <w:marBottom w:val="0"/>
      <w:divBdr>
        <w:top w:val="none" w:sz="0" w:space="0" w:color="auto"/>
        <w:left w:val="none" w:sz="0" w:space="0" w:color="auto"/>
        <w:bottom w:val="none" w:sz="0" w:space="0" w:color="auto"/>
        <w:right w:val="none" w:sz="0" w:space="0" w:color="auto"/>
      </w:divBdr>
    </w:div>
    <w:div w:id="797527206">
      <w:bodyDiv w:val="1"/>
      <w:marLeft w:val="0"/>
      <w:marRight w:val="0"/>
      <w:marTop w:val="0"/>
      <w:marBottom w:val="0"/>
      <w:divBdr>
        <w:top w:val="none" w:sz="0" w:space="0" w:color="auto"/>
        <w:left w:val="none" w:sz="0" w:space="0" w:color="auto"/>
        <w:bottom w:val="none" w:sz="0" w:space="0" w:color="auto"/>
        <w:right w:val="none" w:sz="0" w:space="0" w:color="auto"/>
      </w:divBdr>
    </w:div>
    <w:div w:id="797645863">
      <w:bodyDiv w:val="1"/>
      <w:marLeft w:val="0"/>
      <w:marRight w:val="0"/>
      <w:marTop w:val="0"/>
      <w:marBottom w:val="0"/>
      <w:divBdr>
        <w:top w:val="none" w:sz="0" w:space="0" w:color="auto"/>
        <w:left w:val="none" w:sz="0" w:space="0" w:color="auto"/>
        <w:bottom w:val="none" w:sz="0" w:space="0" w:color="auto"/>
        <w:right w:val="none" w:sz="0" w:space="0" w:color="auto"/>
      </w:divBdr>
    </w:div>
    <w:div w:id="798842868">
      <w:bodyDiv w:val="1"/>
      <w:marLeft w:val="0"/>
      <w:marRight w:val="0"/>
      <w:marTop w:val="0"/>
      <w:marBottom w:val="0"/>
      <w:divBdr>
        <w:top w:val="none" w:sz="0" w:space="0" w:color="auto"/>
        <w:left w:val="none" w:sz="0" w:space="0" w:color="auto"/>
        <w:bottom w:val="none" w:sz="0" w:space="0" w:color="auto"/>
        <w:right w:val="none" w:sz="0" w:space="0" w:color="auto"/>
      </w:divBdr>
    </w:div>
    <w:div w:id="800684163">
      <w:bodyDiv w:val="1"/>
      <w:marLeft w:val="0"/>
      <w:marRight w:val="0"/>
      <w:marTop w:val="0"/>
      <w:marBottom w:val="0"/>
      <w:divBdr>
        <w:top w:val="none" w:sz="0" w:space="0" w:color="auto"/>
        <w:left w:val="none" w:sz="0" w:space="0" w:color="auto"/>
        <w:bottom w:val="none" w:sz="0" w:space="0" w:color="auto"/>
        <w:right w:val="none" w:sz="0" w:space="0" w:color="auto"/>
      </w:divBdr>
    </w:div>
    <w:div w:id="805316988">
      <w:bodyDiv w:val="1"/>
      <w:marLeft w:val="0"/>
      <w:marRight w:val="0"/>
      <w:marTop w:val="0"/>
      <w:marBottom w:val="0"/>
      <w:divBdr>
        <w:top w:val="none" w:sz="0" w:space="0" w:color="auto"/>
        <w:left w:val="none" w:sz="0" w:space="0" w:color="auto"/>
        <w:bottom w:val="none" w:sz="0" w:space="0" w:color="auto"/>
        <w:right w:val="none" w:sz="0" w:space="0" w:color="auto"/>
      </w:divBdr>
    </w:div>
    <w:div w:id="805779056">
      <w:bodyDiv w:val="1"/>
      <w:marLeft w:val="0"/>
      <w:marRight w:val="0"/>
      <w:marTop w:val="0"/>
      <w:marBottom w:val="0"/>
      <w:divBdr>
        <w:top w:val="none" w:sz="0" w:space="0" w:color="auto"/>
        <w:left w:val="none" w:sz="0" w:space="0" w:color="auto"/>
        <w:bottom w:val="none" w:sz="0" w:space="0" w:color="auto"/>
        <w:right w:val="none" w:sz="0" w:space="0" w:color="auto"/>
      </w:divBdr>
    </w:div>
    <w:div w:id="806506643">
      <w:bodyDiv w:val="1"/>
      <w:marLeft w:val="0"/>
      <w:marRight w:val="0"/>
      <w:marTop w:val="0"/>
      <w:marBottom w:val="0"/>
      <w:divBdr>
        <w:top w:val="none" w:sz="0" w:space="0" w:color="auto"/>
        <w:left w:val="none" w:sz="0" w:space="0" w:color="auto"/>
        <w:bottom w:val="none" w:sz="0" w:space="0" w:color="auto"/>
        <w:right w:val="none" w:sz="0" w:space="0" w:color="auto"/>
      </w:divBdr>
    </w:div>
    <w:div w:id="808596650">
      <w:bodyDiv w:val="1"/>
      <w:marLeft w:val="0"/>
      <w:marRight w:val="0"/>
      <w:marTop w:val="0"/>
      <w:marBottom w:val="0"/>
      <w:divBdr>
        <w:top w:val="none" w:sz="0" w:space="0" w:color="auto"/>
        <w:left w:val="none" w:sz="0" w:space="0" w:color="auto"/>
        <w:bottom w:val="none" w:sz="0" w:space="0" w:color="auto"/>
        <w:right w:val="none" w:sz="0" w:space="0" w:color="auto"/>
      </w:divBdr>
    </w:div>
    <w:div w:id="811563647">
      <w:bodyDiv w:val="1"/>
      <w:marLeft w:val="0"/>
      <w:marRight w:val="0"/>
      <w:marTop w:val="0"/>
      <w:marBottom w:val="0"/>
      <w:divBdr>
        <w:top w:val="none" w:sz="0" w:space="0" w:color="auto"/>
        <w:left w:val="none" w:sz="0" w:space="0" w:color="auto"/>
        <w:bottom w:val="none" w:sz="0" w:space="0" w:color="auto"/>
        <w:right w:val="none" w:sz="0" w:space="0" w:color="auto"/>
      </w:divBdr>
    </w:div>
    <w:div w:id="815949036">
      <w:bodyDiv w:val="1"/>
      <w:marLeft w:val="0"/>
      <w:marRight w:val="0"/>
      <w:marTop w:val="0"/>
      <w:marBottom w:val="0"/>
      <w:divBdr>
        <w:top w:val="none" w:sz="0" w:space="0" w:color="auto"/>
        <w:left w:val="none" w:sz="0" w:space="0" w:color="auto"/>
        <w:bottom w:val="none" w:sz="0" w:space="0" w:color="auto"/>
        <w:right w:val="none" w:sz="0" w:space="0" w:color="auto"/>
      </w:divBdr>
    </w:div>
    <w:div w:id="819347677">
      <w:bodyDiv w:val="1"/>
      <w:marLeft w:val="0"/>
      <w:marRight w:val="0"/>
      <w:marTop w:val="0"/>
      <w:marBottom w:val="0"/>
      <w:divBdr>
        <w:top w:val="none" w:sz="0" w:space="0" w:color="auto"/>
        <w:left w:val="none" w:sz="0" w:space="0" w:color="auto"/>
        <w:bottom w:val="none" w:sz="0" w:space="0" w:color="auto"/>
        <w:right w:val="none" w:sz="0" w:space="0" w:color="auto"/>
      </w:divBdr>
    </w:div>
    <w:div w:id="821044235">
      <w:bodyDiv w:val="1"/>
      <w:marLeft w:val="0"/>
      <w:marRight w:val="0"/>
      <w:marTop w:val="0"/>
      <w:marBottom w:val="0"/>
      <w:divBdr>
        <w:top w:val="none" w:sz="0" w:space="0" w:color="auto"/>
        <w:left w:val="none" w:sz="0" w:space="0" w:color="auto"/>
        <w:bottom w:val="none" w:sz="0" w:space="0" w:color="auto"/>
        <w:right w:val="none" w:sz="0" w:space="0" w:color="auto"/>
      </w:divBdr>
    </w:div>
    <w:div w:id="821579758">
      <w:bodyDiv w:val="1"/>
      <w:marLeft w:val="0"/>
      <w:marRight w:val="0"/>
      <w:marTop w:val="0"/>
      <w:marBottom w:val="0"/>
      <w:divBdr>
        <w:top w:val="none" w:sz="0" w:space="0" w:color="auto"/>
        <w:left w:val="none" w:sz="0" w:space="0" w:color="auto"/>
        <w:bottom w:val="none" w:sz="0" w:space="0" w:color="auto"/>
        <w:right w:val="none" w:sz="0" w:space="0" w:color="auto"/>
      </w:divBdr>
    </w:div>
    <w:div w:id="825168004">
      <w:bodyDiv w:val="1"/>
      <w:marLeft w:val="0"/>
      <w:marRight w:val="0"/>
      <w:marTop w:val="0"/>
      <w:marBottom w:val="0"/>
      <w:divBdr>
        <w:top w:val="none" w:sz="0" w:space="0" w:color="auto"/>
        <w:left w:val="none" w:sz="0" w:space="0" w:color="auto"/>
        <w:bottom w:val="none" w:sz="0" w:space="0" w:color="auto"/>
        <w:right w:val="none" w:sz="0" w:space="0" w:color="auto"/>
      </w:divBdr>
    </w:div>
    <w:div w:id="828907207">
      <w:bodyDiv w:val="1"/>
      <w:marLeft w:val="0"/>
      <w:marRight w:val="0"/>
      <w:marTop w:val="0"/>
      <w:marBottom w:val="0"/>
      <w:divBdr>
        <w:top w:val="none" w:sz="0" w:space="0" w:color="auto"/>
        <w:left w:val="none" w:sz="0" w:space="0" w:color="auto"/>
        <w:bottom w:val="none" w:sz="0" w:space="0" w:color="auto"/>
        <w:right w:val="none" w:sz="0" w:space="0" w:color="auto"/>
      </w:divBdr>
    </w:div>
    <w:div w:id="828910528">
      <w:bodyDiv w:val="1"/>
      <w:marLeft w:val="0"/>
      <w:marRight w:val="0"/>
      <w:marTop w:val="0"/>
      <w:marBottom w:val="0"/>
      <w:divBdr>
        <w:top w:val="none" w:sz="0" w:space="0" w:color="auto"/>
        <w:left w:val="none" w:sz="0" w:space="0" w:color="auto"/>
        <w:bottom w:val="none" w:sz="0" w:space="0" w:color="auto"/>
        <w:right w:val="none" w:sz="0" w:space="0" w:color="auto"/>
      </w:divBdr>
    </w:div>
    <w:div w:id="829096447">
      <w:bodyDiv w:val="1"/>
      <w:marLeft w:val="0"/>
      <w:marRight w:val="0"/>
      <w:marTop w:val="0"/>
      <w:marBottom w:val="0"/>
      <w:divBdr>
        <w:top w:val="none" w:sz="0" w:space="0" w:color="auto"/>
        <w:left w:val="none" w:sz="0" w:space="0" w:color="auto"/>
        <w:bottom w:val="none" w:sz="0" w:space="0" w:color="auto"/>
        <w:right w:val="none" w:sz="0" w:space="0" w:color="auto"/>
      </w:divBdr>
    </w:div>
    <w:div w:id="830488996">
      <w:bodyDiv w:val="1"/>
      <w:marLeft w:val="0"/>
      <w:marRight w:val="0"/>
      <w:marTop w:val="0"/>
      <w:marBottom w:val="0"/>
      <w:divBdr>
        <w:top w:val="none" w:sz="0" w:space="0" w:color="auto"/>
        <w:left w:val="none" w:sz="0" w:space="0" w:color="auto"/>
        <w:bottom w:val="none" w:sz="0" w:space="0" w:color="auto"/>
        <w:right w:val="none" w:sz="0" w:space="0" w:color="auto"/>
      </w:divBdr>
    </w:div>
    <w:div w:id="832720079">
      <w:bodyDiv w:val="1"/>
      <w:marLeft w:val="0"/>
      <w:marRight w:val="0"/>
      <w:marTop w:val="0"/>
      <w:marBottom w:val="0"/>
      <w:divBdr>
        <w:top w:val="none" w:sz="0" w:space="0" w:color="auto"/>
        <w:left w:val="none" w:sz="0" w:space="0" w:color="auto"/>
        <w:bottom w:val="none" w:sz="0" w:space="0" w:color="auto"/>
        <w:right w:val="none" w:sz="0" w:space="0" w:color="auto"/>
      </w:divBdr>
    </w:div>
    <w:div w:id="833760296">
      <w:bodyDiv w:val="1"/>
      <w:marLeft w:val="0"/>
      <w:marRight w:val="0"/>
      <w:marTop w:val="0"/>
      <w:marBottom w:val="0"/>
      <w:divBdr>
        <w:top w:val="none" w:sz="0" w:space="0" w:color="auto"/>
        <w:left w:val="none" w:sz="0" w:space="0" w:color="auto"/>
        <w:bottom w:val="none" w:sz="0" w:space="0" w:color="auto"/>
        <w:right w:val="none" w:sz="0" w:space="0" w:color="auto"/>
      </w:divBdr>
    </w:div>
    <w:div w:id="834103351">
      <w:bodyDiv w:val="1"/>
      <w:marLeft w:val="0"/>
      <w:marRight w:val="0"/>
      <w:marTop w:val="0"/>
      <w:marBottom w:val="0"/>
      <w:divBdr>
        <w:top w:val="none" w:sz="0" w:space="0" w:color="auto"/>
        <w:left w:val="none" w:sz="0" w:space="0" w:color="auto"/>
        <w:bottom w:val="none" w:sz="0" w:space="0" w:color="auto"/>
        <w:right w:val="none" w:sz="0" w:space="0" w:color="auto"/>
      </w:divBdr>
    </w:div>
    <w:div w:id="836270156">
      <w:bodyDiv w:val="1"/>
      <w:marLeft w:val="0"/>
      <w:marRight w:val="0"/>
      <w:marTop w:val="0"/>
      <w:marBottom w:val="0"/>
      <w:divBdr>
        <w:top w:val="none" w:sz="0" w:space="0" w:color="auto"/>
        <w:left w:val="none" w:sz="0" w:space="0" w:color="auto"/>
        <w:bottom w:val="none" w:sz="0" w:space="0" w:color="auto"/>
        <w:right w:val="none" w:sz="0" w:space="0" w:color="auto"/>
      </w:divBdr>
    </w:div>
    <w:div w:id="838815403">
      <w:bodyDiv w:val="1"/>
      <w:marLeft w:val="0"/>
      <w:marRight w:val="0"/>
      <w:marTop w:val="0"/>
      <w:marBottom w:val="0"/>
      <w:divBdr>
        <w:top w:val="none" w:sz="0" w:space="0" w:color="auto"/>
        <w:left w:val="none" w:sz="0" w:space="0" w:color="auto"/>
        <w:bottom w:val="none" w:sz="0" w:space="0" w:color="auto"/>
        <w:right w:val="none" w:sz="0" w:space="0" w:color="auto"/>
      </w:divBdr>
    </w:div>
    <w:div w:id="842352259">
      <w:bodyDiv w:val="1"/>
      <w:marLeft w:val="0"/>
      <w:marRight w:val="0"/>
      <w:marTop w:val="0"/>
      <w:marBottom w:val="0"/>
      <w:divBdr>
        <w:top w:val="none" w:sz="0" w:space="0" w:color="auto"/>
        <w:left w:val="none" w:sz="0" w:space="0" w:color="auto"/>
        <w:bottom w:val="none" w:sz="0" w:space="0" w:color="auto"/>
        <w:right w:val="none" w:sz="0" w:space="0" w:color="auto"/>
      </w:divBdr>
    </w:div>
    <w:div w:id="842821778">
      <w:bodyDiv w:val="1"/>
      <w:marLeft w:val="0"/>
      <w:marRight w:val="0"/>
      <w:marTop w:val="0"/>
      <w:marBottom w:val="0"/>
      <w:divBdr>
        <w:top w:val="none" w:sz="0" w:space="0" w:color="auto"/>
        <w:left w:val="none" w:sz="0" w:space="0" w:color="auto"/>
        <w:bottom w:val="none" w:sz="0" w:space="0" w:color="auto"/>
        <w:right w:val="none" w:sz="0" w:space="0" w:color="auto"/>
      </w:divBdr>
    </w:div>
    <w:div w:id="843520903">
      <w:bodyDiv w:val="1"/>
      <w:marLeft w:val="0"/>
      <w:marRight w:val="0"/>
      <w:marTop w:val="0"/>
      <w:marBottom w:val="0"/>
      <w:divBdr>
        <w:top w:val="none" w:sz="0" w:space="0" w:color="auto"/>
        <w:left w:val="none" w:sz="0" w:space="0" w:color="auto"/>
        <w:bottom w:val="none" w:sz="0" w:space="0" w:color="auto"/>
        <w:right w:val="none" w:sz="0" w:space="0" w:color="auto"/>
      </w:divBdr>
    </w:div>
    <w:div w:id="843595060">
      <w:bodyDiv w:val="1"/>
      <w:marLeft w:val="0"/>
      <w:marRight w:val="0"/>
      <w:marTop w:val="0"/>
      <w:marBottom w:val="0"/>
      <w:divBdr>
        <w:top w:val="none" w:sz="0" w:space="0" w:color="auto"/>
        <w:left w:val="none" w:sz="0" w:space="0" w:color="auto"/>
        <w:bottom w:val="none" w:sz="0" w:space="0" w:color="auto"/>
        <w:right w:val="none" w:sz="0" w:space="0" w:color="auto"/>
      </w:divBdr>
    </w:div>
    <w:div w:id="850611053">
      <w:bodyDiv w:val="1"/>
      <w:marLeft w:val="0"/>
      <w:marRight w:val="0"/>
      <w:marTop w:val="0"/>
      <w:marBottom w:val="0"/>
      <w:divBdr>
        <w:top w:val="none" w:sz="0" w:space="0" w:color="auto"/>
        <w:left w:val="none" w:sz="0" w:space="0" w:color="auto"/>
        <w:bottom w:val="none" w:sz="0" w:space="0" w:color="auto"/>
        <w:right w:val="none" w:sz="0" w:space="0" w:color="auto"/>
      </w:divBdr>
    </w:div>
    <w:div w:id="850952173">
      <w:bodyDiv w:val="1"/>
      <w:marLeft w:val="0"/>
      <w:marRight w:val="0"/>
      <w:marTop w:val="0"/>
      <w:marBottom w:val="0"/>
      <w:divBdr>
        <w:top w:val="none" w:sz="0" w:space="0" w:color="auto"/>
        <w:left w:val="none" w:sz="0" w:space="0" w:color="auto"/>
        <w:bottom w:val="none" w:sz="0" w:space="0" w:color="auto"/>
        <w:right w:val="none" w:sz="0" w:space="0" w:color="auto"/>
      </w:divBdr>
    </w:div>
    <w:div w:id="850996413">
      <w:bodyDiv w:val="1"/>
      <w:marLeft w:val="0"/>
      <w:marRight w:val="0"/>
      <w:marTop w:val="0"/>
      <w:marBottom w:val="0"/>
      <w:divBdr>
        <w:top w:val="none" w:sz="0" w:space="0" w:color="auto"/>
        <w:left w:val="none" w:sz="0" w:space="0" w:color="auto"/>
        <w:bottom w:val="none" w:sz="0" w:space="0" w:color="auto"/>
        <w:right w:val="none" w:sz="0" w:space="0" w:color="auto"/>
      </w:divBdr>
    </w:div>
    <w:div w:id="852304086">
      <w:bodyDiv w:val="1"/>
      <w:marLeft w:val="0"/>
      <w:marRight w:val="0"/>
      <w:marTop w:val="0"/>
      <w:marBottom w:val="0"/>
      <w:divBdr>
        <w:top w:val="none" w:sz="0" w:space="0" w:color="auto"/>
        <w:left w:val="none" w:sz="0" w:space="0" w:color="auto"/>
        <w:bottom w:val="none" w:sz="0" w:space="0" w:color="auto"/>
        <w:right w:val="none" w:sz="0" w:space="0" w:color="auto"/>
      </w:divBdr>
    </w:div>
    <w:div w:id="852380982">
      <w:bodyDiv w:val="1"/>
      <w:marLeft w:val="0"/>
      <w:marRight w:val="0"/>
      <w:marTop w:val="0"/>
      <w:marBottom w:val="0"/>
      <w:divBdr>
        <w:top w:val="none" w:sz="0" w:space="0" w:color="auto"/>
        <w:left w:val="none" w:sz="0" w:space="0" w:color="auto"/>
        <w:bottom w:val="none" w:sz="0" w:space="0" w:color="auto"/>
        <w:right w:val="none" w:sz="0" w:space="0" w:color="auto"/>
      </w:divBdr>
    </w:div>
    <w:div w:id="852837476">
      <w:bodyDiv w:val="1"/>
      <w:marLeft w:val="0"/>
      <w:marRight w:val="0"/>
      <w:marTop w:val="0"/>
      <w:marBottom w:val="0"/>
      <w:divBdr>
        <w:top w:val="none" w:sz="0" w:space="0" w:color="auto"/>
        <w:left w:val="none" w:sz="0" w:space="0" w:color="auto"/>
        <w:bottom w:val="none" w:sz="0" w:space="0" w:color="auto"/>
        <w:right w:val="none" w:sz="0" w:space="0" w:color="auto"/>
      </w:divBdr>
    </w:div>
    <w:div w:id="852958262">
      <w:bodyDiv w:val="1"/>
      <w:marLeft w:val="0"/>
      <w:marRight w:val="0"/>
      <w:marTop w:val="0"/>
      <w:marBottom w:val="0"/>
      <w:divBdr>
        <w:top w:val="none" w:sz="0" w:space="0" w:color="auto"/>
        <w:left w:val="none" w:sz="0" w:space="0" w:color="auto"/>
        <w:bottom w:val="none" w:sz="0" w:space="0" w:color="auto"/>
        <w:right w:val="none" w:sz="0" w:space="0" w:color="auto"/>
      </w:divBdr>
    </w:div>
    <w:div w:id="853693602">
      <w:bodyDiv w:val="1"/>
      <w:marLeft w:val="0"/>
      <w:marRight w:val="0"/>
      <w:marTop w:val="0"/>
      <w:marBottom w:val="0"/>
      <w:divBdr>
        <w:top w:val="none" w:sz="0" w:space="0" w:color="auto"/>
        <w:left w:val="none" w:sz="0" w:space="0" w:color="auto"/>
        <w:bottom w:val="none" w:sz="0" w:space="0" w:color="auto"/>
        <w:right w:val="none" w:sz="0" w:space="0" w:color="auto"/>
      </w:divBdr>
    </w:div>
    <w:div w:id="856164318">
      <w:bodyDiv w:val="1"/>
      <w:marLeft w:val="0"/>
      <w:marRight w:val="0"/>
      <w:marTop w:val="0"/>
      <w:marBottom w:val="0"/>
      <w:divBdr>
        <w:top w:val="none" w:sz="0" w:space="0" w:color="auto"/>
        <w:left w:val="none" w:sz="0" w:space="0" w:color="auto"/>
        <w:bottom w:val="none" w:sz="0" w:space="0" w:color="auto"/>
        <w:right w:val="none" w:sz="0" w:space="0" w:color="auto"/>
      </w:divBdr>
    </w:div>
    <w:div w:id="856456684">
      <w:bodyDiv w:val="1"/>
      <w:marLeft w:val="0"/>
      <w:marRight w:val="0"/>
      <w:marTop w:val="0"/>
      <w:marBottom w:val="0"/>
      <w:divBdr>
        <w:top w:val="none" w:sz="0" w:space="0" w:color="auto"/>
        <w:left w:val="none" w:sz="0" w:space="0" w:color="auto"/>
        <w:bottom w:val="none" w:sz="0" w:space="0" w:color="auto"/>
        <w:right w:val="none" w:sz="0" w:space="0" w:color="auto"/>
      </w:divBdr>
    </w:div>
    <w:div w:id="861364183">
      <w:bodyDiv w:val="1"/>
      <w:marLeft w:val="0"/>
      <w:marRight w:val="0"/>
      <w:marTop w:val="0"/>
      <w:marBottom w:val="0"/>
      <w:divBdr>
        <w:top w:val="none" w:sz="0" w:space="0" w:color="auto"/>
        <w:left w:val="none" w:sz="0" w:space="0" w:color="auto"/>
        <w:bottom w:val="none" w:sz="0" w:space="0" w:color="auto"/>
        <w:right w:val="none" w:sz="0" w:space="0" w:color="auto"/>
      </w:divBdr>
    </w:div>
    <w:div w:id="861750965">
      <w:bodyDiv w:val="1"/>
      <w:marLeft w:val="0"/>
      <w:marRight w:val="0"/>
      <w:marTop w:val="0"/>
      <w:marBottom w:val="0"/>
      <w:divBdr>
        <w:top w:val="none" w:sz="0" w:space="0" w:color="auto"/>
        <w:left w:val="none" w:sz="0" w:space="0" w:color="auto"/>
        <w:bottom w:val="none" w:sz="0" w:space="0" w:color="auto"/>
        <w:right w:val="none" w:sz="0" w:space="0" w:color="auto"/>
      </w:divBdr>
    </w:div>
    <w:div w:id="865869992">
      <w:bodyDiv w:val="1"/>
      <w:marLeft w:val="0"/>
      <w:marRight w:val="0"/>
      <w:marTop w:val="0"/>
      <w:marBottom w:val="0"/>
      <w:divBdr>
        <w:top w:val="none" w:sz="0" w:space="0" w:color="auto"/>
        <w:left w:val="none" w:sz="0" w:space="0" w:color="auto"/>
        <w:bottom w:val="none" w:sz="0" w:space="0" w:color="auto"/>
        <w:right w:val="none" w:sz="0" w:space="0" w:color="auto"/>
      </w:divBdr>
    </w:div>
    <w:div w:id="868952096">
      <w:bodyDiv w:val="1"/>
      <w:marLeft w:val="0"/>
      <w:marRight w:val="0"/>
      <w:marTop w:val="0"/>
      <w:marBottom w:val="0"/>
      <w:divBdr>
        <w:top w:val="none" w:sz="0" w:space="0" w:color="auto"/>
        <w:left w:val="none" w:sz="0" w:space="0" w:color="auto"/>
        <w:bottom w:val="none" w:sz="0" w:space="0" w:color="auto"/>
        <w:right w:val="none" w:sz="0" w:space="0" w:color="auto"/>
      </w:divBdr>
    </w:div>
    <w:div w:id="870194038">
      <w:bodyDiv w:val="1"/>
      <w:marLeft w:val="0"/>
      <w:marRight w:val="0"/>
      <w:marTop w:val="0"/>
      <w:marBottom w:val="0"/>
      <w:divBdr>
        <w:top w:val="none" w:sz="0" w:space="0" w:color="auto"/>
        <w:left w:val="none" w:sz="0" w:space="0" w:color="auto"/>
        <w:bottom w:val="none" w:sz="0" w:space="0" w:color="auto"/>
        <w:right w:val="none" w:sz="0" w:space="0" w:color="auto"/>
      </w:divBdr>
    </w:div>
    <w:div w:id="871111590">
      <w:bodyDiv w:val="1"/>
      <w:marLeft w:val="0"/>
      <w:marRight w:val="0"/>
      <w:marTop w:val="0"/>
      <w:marBottom w:val="0"/>
      <w:divBdr>
        <w:top w:val="none" w:sz="0" w:space="0" w:color="auto"/>
        <w:left w:val="none" w:sz="0" w:space="0" w:color="auto"/>
        <w:bottom w:val="none" w:sz="0" w:space="0" w:color="auto"/>
        <w:right w:val="none" w:sz="0" w:space="0" w:color="auto"/>
      </w:divBdr>
    </w:div>
    <w:div w:id="871188377">
      <w:bodyDiv w:val="1"/>
      <w:marLeft w:val="0"/>
      <w:marRight w:val="0"/>
      <w:marTop w:val="0"/>
      <w:marBottom w:val="0"/>
      <w:divBdr>
        <w:top w:val="none" w:sz="0" w:space="0" w:color="auto"/>
        <w:left w:val="none" w:sz="0" w:space="0" w:color="auto"/>
        <w:bottom w:val="none" w:sz="0" w:space="0" w:color="auto"/>
        <w:right w:val="none" w:sz="0" w:space="0" w:color="auto"/>
      </w:divBdr>
    </w:div>
    <w:div w:id="871192195">
      <w:bodyDiv w:val="1"/>
      <w:marLeft w:val="0"/>
      <w:marRight w:val="0"/>
      <w:marTop w:val="0"/>
      <w:marBottom w:val="0"/>
      <w:divBdr>
        <w:top w:val="none" w:sz="0" w:space="0" w:color="auto"/>
        <w:left w:val="none" w:sz="0" w:space="0" w:color="auto"/>
        <w:bottom w:val="none" w:sz="0" w:space="0" w:color="auto"/>
        <w:right w:val="none" w:sz="0" w:space="0" w:color="auto"/>
      </w:divBdr>
    </w:div>
    <w:div w:id="871650145">
      <w:bodyDiv w:val="1"/>
      <w:marLeft w:val="0"/>
      <w:marRight w:val="0"/>
      <w:marTop w:val="0"/>
      <w:marBottom w:val="0"/>
      <w:divBdr>
        <w:top w:val="none" w:sz="0" w:space="0" w:color="auto"/>
        <w:left w:val="none" w:sz="0" w:space="0" w:color="auto"/>
        <w:bottom w:val="none" w:sz="0" w:space="0" w:color="auto"/>
        <w:right w:val="none" w:sz="0" w:space="0" w:color="auto"/>
      </w:divBdr>
    </w:div>
    <w:div w:id="872617222">
      <w:bodyDiv w:val="1"/>
      <w:marLeft w:val="0"/>
      <w:marRight w:val="0"/>
      <w:marTop w:val="0"/>
      <w:marBottom w:val="0"/>
      <w:divBdr>
        <w:top w:val="none" w:sz="0" w:space="0" w:color="auto"/>
        <w:left w:val="none" w:sz="0" w:space="0" w:color="auto"/>
        <w:bottom w:val="none" w:sz="0" w:space="0" w:color="auto"/>
        <w:right w:val="none" w:sz="0" w:space="0" w:color="auto"/>
      </w:divBdr>
    </w:div>
    <w:div w:id="874317957">
      <w:bodyDiv w:val="1"/>
      <w:marLeft w:val="0"/>
      <w:marRight w:val="0"/>
      <w:marTop w:val="0"/>
      <w:marBottom w:val="0"/>
      <w:divBdr>
        <w:top w:val="none" w:sz="0" w:space="0" w:color="auto"/>
        <w:left w:val="none" w:sz="0" w:space="0" w:color="auto"/>
        <w:bottom w:val="none" w:sz="0" w:space="0" w:color="auto"/>
        <w:right w:val="none" w:sz="0" w:space="0" w:color="auto"/>
      </w:divBdr>
    </w:div>
    <w:div w:id="877358650">
      <w:bodyDiv w:val="1"/>
      <w:marLeft w:val="0"/>
      <w:marRight w:val="0"/>
      <w:marTop w:val="0"/>
      <w:marBottom w:val="0"/>
      <w:divBdr>
        <w:top w:val="none" w:sz="0" w:space="0" w:color="auto"/>
        <w:left w:val="none" w:sz="0" w:space="0" w:color="auto"/>
        <w:bottom w:val="none" w:sz="0" w:space="0" w:color="auto"/>
        <w:right w:val="none" w:sz="0" w:space="0" w:color="auto"/>
      </w:divBdr>
    </w:div>
    <w:div w:id="877400904">
      <w:bodyDiv w:val="1"/>
      <w:marLeft w:val="0"/>
      <w:marRight w:val="0"/>
      <w:marTop w:val="0"/>
      <w:marBottom w:val="0"/>
      <w:divBdr>
        <w:top w:val="none" w:sz="0" w:space="0" w:color="auto"/>
        <w:left w:val="none" w:sz="0" w:space="0" w:color="auto"/>
        <w:bottom w:val="none" w:sz="0" w:space="0" w:color="auto"/>
        <w:right w:val="none" w:sz="0" w:space="0" w:color="auto"/>
      </w:divBdr>
    </w:div>
    <w:div w:id="878592498">
      <w:bodyDiv w:val="1"/>
      <w:marLeft w:val="0"/>
      <w:marRight w:val="0"/>
      <w:marTop w:val="0"/>
      <w:marBottom w:val="0"/>
      <w:divBdr>
        <w:top w:val="none" w:sz="0" w:space="0" w:color="auto"/>
        <w:left w:val="none" w:sz="0" w:space="0" w:color="auto"/>
        <w:bottom w:val="none" w:sz="0" w:space="0" w:color="auto"/>
        <w:right w:val="none" w:sz="0" w:space="0" w:color="auto"/>
      </w:divBdr>
    </w:div>
    <w:div w:id="878934755">
      <w:bodyDiv w:val="1"/>
      <w:marLeft w:val="0"/>
      <w:marRight w:val="0"/>
      <w:marTop w:val="0"/>
      <w:marBottom w:val="0"/>
      <w:divBdr>
        <w:top w:val="none" w:sz="0" w:space="0" w:color="auto"/>
        <w:left w:val="none" w:sz="0" w:space="0" w:color="auto"/>
        <w:bottom w:val="none" w:sz="0" w:space="0" w:color="auto"/>
        <w:right w:val="none" w:sz="0" w:space="0" w:color="auto"/>
      </w:divBdr>
      <w:divsChild>
        <w:div w:id="1944726653">
          <w:marLeft w:val="0"/>
          <w:marRight w:val="0"/>
          <w:marTop w:val="0"/>
          <w:marBottom w:val="0"/>
          <w:divBdr>
            <w:top w:val="none" w:sz="0" w:space="0" w:color="auto"/>
            <w:left w:val="none" w:sz="0" w:space="0" w:color="auto"/>
            <w:bottom w:val="none" w:sz="0" w:space="0" w:color="auto"/>
            <w:right w:val="none" w:sz="0" w:space="0" w:color="auto"/>
          </w:divBdr>
        </w:div>
        <w:div w:id="1190952530">
          <w:marLeft w:val="0"/>
          <w:marRight w:val="0"/>
          <w:marTop w:val="0"/>
          <w:marBottom w:val="0"/>
          <w:divBdr>
            <w:top w:val="none" w:sz="0" w:space="0" w:color="auto"/>
            <w:left w:val="none" w:sz="0" w:space="0" w:color="auto"/>
            <w:bottom w:val="none" w:sz="0" w:space="0" w:color="auto"/>
            <w:right w:val="none" w:sz="0" w:space="0" w:color="auto"/>
          </w:divBdr>
        </w:div>
        <w:div w:id="1104810882">
          <w:marLeft w:val="0"/>
          <w:marRight w:val="0"/>
          <w:marTop w:val="0"/>
          <w:marBottom w:val="0"/>
          <w:divBdr>
            <w:top w:val="none" w:sz="0" w:space="0" w:color="auto"/>
            <w:left w:val="none" w:sz="0" w:space="0" w:color="auto"/>
            <w:bottom w:val="none" w:sz="0" w:space="0" w:color="auto"/>
            <w:right w:val="none" w:sz="0" w:space="0" w:color="auto"/>
          </w:divBdr>
        </w:div>
        <w:div w:id="1846551047">
          <w:marLeft w:val="0"/>
          <w:marRight w:val="0"/>
          <w:marTop w:val="0"/>
          <w:marBottom w:val="0"/>
          <w:divBdr>
            <w:top w:val="none" w:sz="0" w:space="0" w:color="auto"/>
            <w:left w:val="none" w:sz="0" w:space="0" w:color="auto"/>
            <w:bottom w:val="none" w:sz="0" w:space="0" w:color="auto"/>
            <w:right w:val="none" w:sz="0" w:space="0" w:color="auto"/>
          </w:divBdr>
        </w:div>
        <w:div w:id="1883055296">
          <w:marLeft w:val="0"/>
          <w:marRight w:val="0"/>
          <w:marTop w:val="0"/>
          <w:marBottom w:val="0"/>
          <w:divBdr>
            <w:top w:val="none" w:sz="0" w:space="0" w:color="auto"/>
            <w:left w:val="none" w:sz="0" w:space="0" w:color="auto"/>
            <w:bottom w:val="none" w:sz="0" w:space="0" w:color="auto"/>
            <w:right w:val="none" w:sz="0" w:space="0" w:color="auto"/>
          </w:divBdr>
        </w:div>
        <w:div w:id="1670790471">
          <w:marLeft w:val="0"/>
          <w:marRight w:val="0"/>
          <w:marTop w:val="0"/>
          <w:marBottom w:val="0"/>
          <w:divBdr>
            <w:top w:val="none" w:sz="0" w:space="0" w:color="auto"/>
            <w:left w:val="none" w:sz="0" w:space="0" w:color="auto"/>
            <w:bottom w:val="none" w:sz="0" w:space="0" w:color="auto"/>
            <w:right w:val="none" w:sz="0" w:space="0" w:color="auto"/>
          </w:divBdr>
        </w:div>
        <w:div w:id="1987738952">
          <w:marLeft w:val="0"/>
          <w:marRight w:val="0"/>
          <w:marTop w:val="0"/>
          <w:marBottom w:val="0"/>
          <w:divBdr>
            <w:top w:val="none" w:sz="0" w:space="0" w:color="auto"/>
            <w:left w:val="none" w:sz="0" w:space="0" w:color="auto"/>
            <w:bottom w:val="none" w:sz="0" w:space="0" w:color="auto"/>
            <w:right w:val="none" w:sz="0" w:space="0" w:color="auto"/>
          </w:divBdr>
        </w:div>
        <w:div w:id="1691099896">
          <w:marLeft w:val="0"/>
          <w:marRight w:val="0"/>
          <w:marTop w:val="0"/>
          <w:marBottom w:val="0"/>
          <w:divBdr>
            <w:top w:val="none" w:sz="0" w:space="0" w:color="auto"/>
            <w:left w:val="none" w:sz="0" w:space="0" w:color="auto"/>
            <w:bottom w:val="none" w:sz="0" w:space="0" w:color="auto"/>
            <w:right w:val="none" w:sz="0" w:space="0" w:color="auto"/>
          </w:divBdr>
        </w:div>
        <w:div w:id="304504535">
          <w:marLeft w:val="0"/>
          <w:marRight w:val="0"/>
          <w:marTop w:val="0"/>
          <w:marBottom w:val="0"/>
          <w:divBdr>
            <w:top w:val="none" w:sz="0" w:space="0" w:color="auto"/>
            <w:left w:val="none" w:sz="0" w:space="0" w:color="auto"/>
            <w:bottom w:val="none" w:sz="0" w:space="0" w:color="auto"/>
            <w:right w:val="none" w:sz="0" w:space="0" w:color="auto"/>
          </w:divBdr>
        </w:div>
        <w:div w:id="1881432909">
          <w:marLeft w:val="0"/>
          <w:marRight w:val="0"/>
          <w:marTop w:val="0"/>
          <w:marBottom w:val="0"/>
          <w:divBdr>
            <w:top w:val="none" w:sz="0" w:space="0" w:color="auto"/>
            <w:left w:val="none" w:sz="0" w:space="0" w:color="auto"/>
            <w:bottom w:val="none" w:sz="0" w:space="0" w:color="auto"/>
            <w:right w:val="none" w:sz="0" w:space="0" w:color="auto"/>
          </w:divBdr>
        </w:div>
        <w:div w:id="330373527">
          <w:marLeft w:val="0"/>
          <w:marRight w:val="0"/>
          <w:marTop w:val="0"/>
          <w:marBottom w:val="0"/>
          <w:divBdr>
            <w:top w:val="none" w:sz="0" w:space="0" w:color="auto"/>
            <w:left w:val="none" w:sz="0" w:space="0" w:color="auto"/>
            <w:bottom w:val="none" w:sz="0" w:space="0" w:color="auto"/>
            <w:right w:val="none" w:sz="0" w:space="0" w:color="auto"/>
          </w:divBdr>
        </w:div>
        <w:div w:id="1283536594">
          <w:marLeft w:val="0"/>
          <w:marRight w:val="0"/>
          <w:marTop w:val="0"/>
          <w:marBottom w:val="0"/>
          <w:divBdr>
            <w:top w:val="none" w:sz="0" w:space="0" w:color="auto"/>
            <w:left w:val="none" w:sz="0" w:space="0" w:color="auto"/>
            <w:bottom w:val="none" w:sz="0" w:space="0" w:color="auto"/>
            <w:right w:val="none" w:sz="0" w:space="0" w:color="auto"/>
          </w:divBdr>
        </w:div>
        <w:div w:id="910891537">
          <w:marLeft w:val="0"/>
          <w:marRight w:val="0"/>
          <w:marTop w:val="0"/>
          <w:marBottom w:val="0"/>
          <w:divBdr>
            <w:top w:val="none" w:sz="0" w:space="0" w:color="auto"/>
            <w:left w:val="none" w:sz="0" w:space="0" w:color="auto"/>
            <w:bottom w:val="none" w:sz="0" w:space="0" w:color="auto"/>
            <w:right w:val="none" w:sz="0" w:space="0" w:color="auto"/>
          </w:divBdr>
        </w:div>
        <w:div w:id="63838966">
          <w:marLeft w:val="0"/>
          <w:marRight w:val="0"/>
          <w:marTop w:val="0"/>
          <w:marBottom w:val="0"/>
          <w:divBdr>
            <w:top w:val="none" w:sz="0" w:space="0" w:color="auto"/>
            <w:left w:val="none" w:sz="0" w:space="0" w:color="auto"/>
            <w:bottom w:val="none" w:sz="0" w:space="0" w:color="auto"/>
            <w:right w:val="none" w:sz="0" w:space="0" w:color="auto"/>
          </w:divBdr>
        </w:div>
        <w:div w:id="1314289452">
          <w:marLeft w:val="0"/>
          <w:marRight w:val="0"/>
          <w:marTop w:val="0"/>
          <w:marBottom w:val="0"/>
          <w:divBdr>
            <w:top w:val="none" w:sz="0" w:space="0" w:color="auto"/>
            <w:left w:val="none" w:sz="0" w:space="0" w:color="auto"/>
            <w:bottom w:val="none" w:sz="0" w:space="0" w:color="auto"/>
            <w:right w:val="none" w:sz="0" w:space="0" w:color="auto"/>
          </w:divBdr>
        </w:div>
        <w:div w:id="164446673">
          <w:marLeft w:val="0"/>
          <w:marRight w:val="0"/>
          <w:marTop w:val="0"/>
          <w:marBottom w:val="0"/>
          <w:divBdr>
            <w:top w:val="none" w:sz="0" w:space="0" w:color="auto"/>
            <w:left w:val="none" w:sz="0" w:space="0" w:color="auto"/>
            <w:bottom w:val="none" w:sz="0" w:space="0" w:color="auto"/>
            <w:right w:val="none" w:sz="0" w:space="0" w:color="auto"/>
          </w:divBdr>
        </w:div>
        <w:div w:id="2077123219">
          <w:marLeft w:val="0"/>
          <w:marRight w:val="0"/>
          <w:marTop w:val="0"/>
          <w:marBottom w:val="0"/>
          <w:divBdr>
            <w:top w:val="none" w:sz="0" w:space="0" w:color="auto"/>
            <w:left w:val="none" w:sz="0" w:space="0" w:color="auto"/>
            <w:bottom w:val="none" w:sz="0" w:space="0" w:color="auto"/>
            <w:right w:val="none" w:sz="0" w:space="0" w:color="auto"/>
          </w:divBdr>
        </w:div>
        <w:div w:id="1209491263">
          <w:marLeft w:val="0"/>
          <w:marRight w:val="0"/>
          <w:marTop w:val="0"/>
          <w:marBottom w:val="0"/>
          <w:divBdr>
            <w:top w:val="none" w:sz="0" w:space="0" w:color="auto"/>
            <w:left w:val="none" w:sz="0" w:space="0" w:color="auto"/>
            <w:bottom w:val="none" w:sz="0" w:space="0" w:color="auto"/>
            <w:right w:val="none" w:sz="0" w:space="0" w:color="auto"/>
          </w:divBdr>
        </w:div>
        <w:div w:id="244455076">
          <w:marLeft w:val="0"/>
          <w:marRight w:val="0"/>
          <w:marTop w:val="0"/>
          <w:marBottom w:val="0"/>
          <w:divBdr>
            <w:top w:val="none" w:sz="0" w:space="0" w:color="auto"/>
            <w:left w:val="none" w:sz="0" w:space="0" w:color="auto"/>
            <w:bottom w:val="none" w:sz="0" w:space="0" w:color="auto"/>
            <w:right w:val="none" w:sz="0" w:space="0" w:color="auto"/>
          </w:divBdr>
        </w:div>
        <w:div w:id="363747407">
          <w:marLeft w:val="0"/>
          <w:marRight w:val="0"/>
          <w:marTop w:val="0"/>
          <w:marBottom w:val="0"/>
          <w:divBdr>
            <w:top w:val="none" w:sz="0" w:space="0" w:color="auto"/>
            <w:left w:val="none" w:sz="0" w:space="0" w:color="auto"/>
            <w:bottom w:val="none" w:sz="0" w:space="0" w:color="auto"/>
            <w:right w:val="none" w:sz="0" w:space="0" w:color="auto"/>
          </w:divBdr>
        </w:div>
        <w:div w:id="1727993743">
          <w:marLeft w:val="0"/>
          <w:marRight w:val="0"/>
          <w:marTop w:val="0"/>
          <w:marBottom w:val="0"/>
          <w:divBdr>
            <w:top w:val="none" w:sz="0" w:space="0" w:color="auto"/>
            <w:left w:val="none" w:sz="0" w:space="0" w:color="auto"/>
            <w:bottom w:val="none" w:sz="0" w:space="0" w:color="auto"/>
            <w:right w:val="none" w:sz="0" w:space="0" w:color="auto"/>
          </w:divBdr>
        </w:div>
        <w:div w:id="1790854892">
          <w:marLeft w:val="0"/>
          <w:marRight w:val="0"/>
          <w:marTop w:val="0"/>
          <w:marBottom w:val="0"/>
          <w:divBdr>
            <w:top w:val="none" w:sz="0" w:space="0" w:color="auto"/>
            <w:left w:val="none" w:sz="0" w:space="0" w:color="auto"/>
            <w:bottom w:val="none" w:sz="0" w:space="0" w:color="auto"/>
            <w:right w:val="none" w:sz="0" w:space="0" w:color="auto"/>
          </w:divBdr>
        </w:div>
        <w:div w:id="1947880815">
          <w:marLeft w:val="0"/>
          <w:marRight w:val="0"/>
          <w:marTop w:val="0"/>
          <w:marBottom w:val="0"/>
          <w:divBdr>
            <w:top w:val="none" w:sz="0" w:space="0" w:color="auto"/>
            <w:left w:val="none" w:sz="0" w:space="0" w:color="auto"/>
            <w:bottom w:val="none" w:sz="0" w:space="0" w:color="auto"/>
            <w:right w:val="none" w:sz="0" w:space="0" w:color="auto"/>
          </w:divBdr>
        </w:div>
        <w:div w:id="1300266168">
          <w:marLeft w:val="0"/>
          <w:marRight w:val="0"/>
          <w:marTop w:val="0"/>
          <w:marBottom w:val="0"/>
          <w:divBdr>
            <w:top w:val="none" w:sz="0" w:space="0" w:color="auto"/>
            <w:left w:val="none" w:sz="0" w:space="0" w:color="auto"/>
            <w:bottom w:val="none" w:sz="0" w:space="0" w:color="auto"/>
            <w:right w:val="none" w:sz="0" w:space="0" w:color="auto"/>
          </w:divBdr>
        </w:div>
        <w:div w:id="1359696019">
          <w:marLeft w:val="0"/>
          <w:marRight w:val="0"/>
          <w:marTop w:val="0"/>
          <w:marBottom w:val="0"/>
          <w:divBdr>
            <w:top w:val="none" w:sz="0" w:space="0" w:color="auto"/>
            <w:left w:val="none" w:sz="0" w:space="0" w:color="auto"/>
            <w:bottom w:val="none" w:sz="0" w:space="0" w:color="auto"/>
            <w:right w:val="none" w:sz="0" w:space="0" w:color="auto"/>
          </w:divBdr>
        </w:div>
        <w:div w:id="885993901">
          <w:marLeft w:val="0"/>
          <w:marRight w:val="0"/>
          <w:marTop w:val="0"/>
          <w:marBottom w:val="0"/>
          <w:divBdr>
            <w:top w:val="none" w:sz="0" w:space="0" w:color="auto"/>
            <w:left w:val="none" w:sz="0" w:space="0" w:color="auto"/>
            <w:bottom w:val="none" w:sz="0" w:space="0" w:color="auto"/>
            <w:right w:val="none" w:sz="0" w:space="0" w:color="auto"/>
          </w:divBdr>
        </w:div>
        <w:div w:id="1533033420">
          <w:marLeft w:val="0"/>
          <w:marRight w:val="0"/>
          <w:marTop w:val="0"/>
          <w:marBottom w:val="0"/>
          <w:divBdr>
            <w:top w:val="none" w:sz="0" w:space="0" w:color="auto"/>
            <w:left w:val="none" w:sz="0" w:space="0" w:color="auto"/>
            <w:bottom w:val="none" w:sz="0" w:space="0" w:color="auto"/>
            <w:right w:val="none" w:sz="0" w:space="0" w:color="auto"/>
          </w:divBdr>
        </w:div>
        <w:div w:id="426658168">
          <w:marLeft w:val="0"/>
          <w:marRight w:val="0"/>
          <w:marTop w:val="0"/>
          <w:marBottom w:val="0"/>
          <w:divBdr>
            <w:top w:val="none" w:sz="0" w:space="0" w:color="auto"/>
            <w:left w:val="none" w:sz="0" w:space="0" w:color="auto"/>
            <w:bottom w:val="none" w:sz="0" w:space="0" w:color="auto"/>
            <w:right w:val="none" w:sz="0" w:space="0" w:color="auto"/>
          </w:divBdr>
        </w:div>
        <w:div w:id="227808659">
          <w:marLeft w:val="0"/>
          <w:marRight w:val="0"/>
          <w:marTop w:val="0"/>
          <w:marBottom w:val="0"/>
          <w:divBdr>
            <w:top w:val="none" w:sz="0" w:space="0" w:color="auto"/>
            <w:left w:val="none" w:sz="0" w:space="0" w:color="auto"/>
            <w:bottom w:val="none" w:sz="0" w:space="0" w:color="auto"/>
            <w:right w:val="none" w:sz="0" w:space="0" w:color="auto"/>
          </w:divBdr>
        </w:div>
        <w:div w:id="911621533">
          <w:marLeft w:val="0"/>
          <w:marRight w:val="0"/>
          <w:marTop w:val="0"/>
          <w:marBottom w:val="0"/>
          <w:divBdr>
            <w:top w:val="none" w:sz="0" w:space="0" w:color="auto"/>
            <w:left w:val="none" w:sz="0" w:space="0" w:color="auto"/>
            <w:bottom w:val="none" w:sz="0" w:space="0" w:color="auto"/>
            <w:right w:val="none" w:sz="0" w:space="0" w:color="auto"/>
          </w:divBdr>
        </w:div>
        <w:div w:id="1504927364">
          <w:marLeft w:val="0"/>
          <w:marRight w:val="0"/>
          <w:marTop w:val="0"/>
          <w:marBottom w:val="0"/>
          <w:divBdr>
            <w:top w:val="none" w:sz="0" w:space="0" w:color="auto"/>
            <w:left w:val="none" w:sz="0" w:space="0" w:color="auto"/>
            <w:bottom w:val="none" w:sz="0" w:space="0" w:color="auto"/>
            <w:right w:val="none" w:sz="0" w:space="0" w:color="auto"/>
          </w:divBdr>
        </w:div>
        <w:div w:id="508177320">
          <w:marLeft w:val="0"/>
          <w:marRight w:val="0"/>
          <w:marTop w:val="0"/>
          <w:marBottom w:val="0"/>
          <w:divBdr>
            <w:top w:val="none" w:sz="0" w:space="0" w:color="auto"/>
            <w:left w:val="none" w:sz="0" w:space="0" w:color="auto"/>
            <w:bottom w:val="none" w:sz="0" w:space="0" w:color="auto"/>
            <w:right w:val="none" w:sz="0" w:space="0" w:color="auto"/>
          </w:divBdr>
        </w:div>
        <w:div w:id="1505441224">
          <w:marLeft w:val="0"/>
          <w:marRight w:val="0"/>
          <w:marTop w:val="0"/>
          <w:marBottom w:val="0"/>
          <w:divBdr>
            <w:top w:val="none" w:sz="0" w:space="0" w:color="auto"/>
            <w:left w:val="none" w:sz="0" w:space="0" w:color="auto"/>
            <w:bottom w:val="none" w:sz="0" w:space="0" w:color="auto"/>
            <w:right w:val="none" w:sz="0" w:space="0" w:color="auto"/>
          </w:divBdr>
        </w:div>
        <w:div w:id="1305038500">
          <w:marLeft w:val="0"/>
          <w:marRight w:val="0"/>
          <w:marTop w:val="0"/>
          <w:marBottom w:val="0"/>
          <w:divBdr>
            <w:top w:val="none" w:sz="0" w:space="0" w:color="auto"/>
            <w:left w:val="none" w:sz="0" w:space="0" w:color="auto"/>
            <w:bottom w:val="none" w:sz="0" w:space="0" w:color="auto"/>
            <w:right w:val="none" w:sz="0" w:space="0" w:color="auto"/>
          </w:divBdr>
        </w:div>
        <w:div w:id="213545077">
          <w:marLeft w:val="0"/>
          <w:marRight w:val="0"/>
          <w:marTop w:val="0"/>
          <w:marBottom w:val="0"/>
          <w:divBdr>
            <w:top w:val="none" w:sz="0" w:space="0" w:color="auto"/>
            <w:left w:val="none" w:sz="0" w:space="0" w:color="auto"/>
            <w:bottom w:val="none" w:sz="0" w:space="0" w:color="auto"/>
            <w:right w:val="none" w:sz="0" w:space="0" w:color="auto"/>
          </w:divBdr>
        </w:div>
        <w:div w:id="1779638473">
          <w:marLeft w:val="0"/>
          <w:marRight w:val="0"/>
          <w:marTop w:val="0"/>
          <w:marBottom w:val="0"/>
          <w:divBdr>
            <w:top w:val="none" w:sz="0" w:space="0" w:color="auto"/>
            <w:left w:val="none" w:sz="0" w:space="0" w:color="auto"/>
            <w:bottom w:val="none" w:sz="0" w:space="0" w:color="auto"/>
            <w:right w:val="none" w:sz="0" w:space="0" w:color="auto"/>
          </w:divBdr>
        </w:div>
        <w:div w:id="1638342962">
          <w:marLeft w:val="0"/>
          <w:marRight w:val="0"/>
          <w:marTop w:val="0"/>
          <w:marBottom w:val="0"/>
          <w:divBdr>
            <w:top w:val="none" w:sz="0" w:space="0" w:color="auto"/>
            <w:left w:val="none" w:sz="0" w:space="0" w:color="auto"/>
            <w:bottom w:val="none" w:sz="0" w:space="0" w:color="auto"/>
            <w:right w:val="none" w:sz="0" w:space="0" w:color="auto"/>
          </w:divBdr>
        </w:div>
        <w:div w:id="430735088">
          <w:marLeft w:val="0"/>
          <w:marRight w:val="0"/>
          <w:marTop w:val="0"/>
          <w:marBottom w:val="0"/>
          <w:divBdr>
            <w:top w:val="none" w:sz="0" w:space="0" w:color="auto"/>
            <w:left w:val="none" w:sz="0" w:space="0" w:color="auto"/>
            <w:bottom w:val="none" w:sz="0" w:space="0" w:color="auto"/>
            <w:right w:val="none" w:sz="0" w:space="0" w:color="auto"/>
          </w:divBdr>
        </w:div>
        <w:div w:id="1547256909">
          <w:marLeft w:val="0"/>
          <w:marRight w:val="0"/>
          <w:marTop w:val="0"/>
          <w:marBottom w:val="0"/>
          <w:divBdr>
            <w:top w:val="none" w:sz="0" w:space="0" w:color="auto"/>
            <w:left w:val="none" w:sz="0" w:space="0" w:color="auto"/>
            <w:bottom w:val="none" w:sz="0" w:space="0" w:color="auto"/>
            <w:right w:val="none" w:sz="0" w:space="0" w:color="auto"/>
          </w:divBdr>
        </w:div>
        <w:div w:id="1460877087">
          <w:marLeft w:val="0"/>
          <w:marRight w:val="0"/>
          <w:marTop w:val="0"/>
          <w:marBottom w:val="0"/>
          <w:divBdr>
            <w:top w:val="none" w:sz="0" w:space="0" w:color="auto"/>
            <w:left w:val="none" w:sz="0" w:space="0" w:color="auto"/>
            <w:bottom w:val="none" w:sz="0" w:space="0" w:color="auto"/>
            <w:right w:val="none" w:sz="0" w:space="0" w:color="auto"/>
          </w:divBdr>
        </w:div>
        <w:div w:id="803541286">
          <w:marLeft w:val="0"/>
          <w:marRight w:val="0"/>
          <w:marTop w:val="0"/>
          <w:marBottom w:val="0"/>
          <w:divBdr>
            <w:top w:val="none" w:sz="0" w:space="0" w:color="auto"/>
            <w:left w:val="none" w:sz="0" w:space="0" w:color="auto"/>
            <w:bottom w:val="none" w:sz="0" w:space="0" w:color="auto"/>
            <w:right w:val="none" w:sz="0" w:space="0" w:color="auto"/>
          </w:divBdr>
        </w:div>
        <w:div w:id="1572351288">
          <w:marLeft w:val="0"/>
          <w:marRight w:val="0"/>
          <w:marTop w:val="0"/>
          <w:marBottom w:val="0"/>
          <w:divBdr>
            <w:top w:val="none" w:sz="0" w:space="0" w:color="auto"/>
            <w:left w:val="none" w:sz="0" w:space="0" w:color="auto"/>
            <w:bottom w:val="none" w:sz="0" w:space="0" w:color="auto"/>
            <w:right w:val="none" w:sz="0" w:space="0" w:color="auto"/>
          </w:divBdr>
        </w:div>
        <w:div w:id="1250042202">
          <w:marLeft w:val="0"/>
          <w:marRight w:val="0"/>
          <w:marTop w:val="0"/>
          <w:marBottom w:val="0"/>
          <w:divBdr>
            <w:top w:val="none" w:sz="0" w:space="0" w:color="auto"/>
            <w:left w:val="none" w:sz="0" w:space="0" w:color="auto"/>
            <w:bottom w:val="none" w:sz="0" w:space="0" w:color="auto"/>
            <w:right w:val="none" w:sz="0" w:space="0" w:color="auto"/>
          </w:divBdr>
        </w:div>
        <w:div w:id="60565390">
          <w:marLeft w:val="0"/>
          <w:marRight w:val="0"/>
          <w:marTop w:val="0"/>
          <w:marBottom w:val="0"/>
          <w:divBdr>
            <w:top w:val="none" w:sz="0" w:space="0" w:color="auto"/>
            <w:left w:val="none" w:sz="0" w:space="0" w:color="auto"/>
            <w:bottom w:val="none" w:sz="0" w:space="0" w:color="auto"/>
            <w:right w:val="none" w:sz="0" w:space="0" w:color="auto"/>
          </w:divBdr>
        </w:div>
        <w:div w:id="384597739">
          <w:marLeft w:val="0"/>
          <w:marRight w:val="0"/>
          <w:marTop w:val="0"/>
          <w:marBottom w:val="0"/>
          <w:divBdr>
            <w:top w:val="none" w:sz="0" w:space="0" w:color="auto"/>
            <w:left w:val="none" w:sz="0" w:space="0" w:color="auto"/>
            <w:bottom w:val="none" w:sz="0" w:space="0" w:color="auto"/>
            <w:right w:val="none" w:sz="0" w:space="0" w:color="auto"/>
          </w:divBdr>
        </w:div>
        <w:div w:id="1008870693">
          <w:marLeft w:val="0"/>
          <w:marRight w:val="0"/>
          <w:marTop w:val="0"/>
          <w:marBottom w:val="0"/>
          <w:divBdr>
            <w:top w:val="none" w:sz="0" w:space="0" w:color="auto"/>
            <w:left w:val="none" w:sz="0" w:space="0" w:color="auto"/>
            <w:bottom w:val="none" w:sz="0" w:space="0" w:color="auto"/>
            <w:right w:val="none" w:sz="0" w:space="0" w:color="auto"/>
          </w:divBdr>
        </w:div>
        <w:div w:id="388462318">
          <w:marLeft w:val="0"/>
          <w:marRight w:val="0"/>
          <w:marTop w:val="0"/>
          <w:marBottom w:val="0"/>
          <w:divBdr>
            <w:top w:val="none" w:sz="0" w:space="0" w:color="auto"/>
            <w:left w:val="none" w:sz="0" w:space="0" w:color="auto"/>
            <w:bottom w:val="none" w:sz="0" w:space="0" w:color="auto"/>
            <w:right w:val="none" w:sz="0" w:space="0" w:color="auto"/>
          </w:divBdr>
        </w:div>
        <w:div w:id="961154967">
          <w:marLeft w:val="0"/>
          <w:marRight w:val="0"/>
          <w:marTop w:val="0"/>
          <w:marBottom w:val="0"/>
          <w:divBdr>
            <w:top w:val="none" w:sz="0" w:space="0" w:color="auto"/>
            <w:left w:val="none" w:sz="0" w:space="0" w:color="auto"/>
            <w:bottom w:val="none" w:sz="0" w:space="0" w:color="auto"/>
            <w:right w:val="none" w:sz="0" w:space="0" w:color="auto"/>
          </w:divBdr>
        </w:div>
        <w:div w:id="616327967">
          <w:marLeft w:val="0"/>
          <w:marRight w:val="0"/>
          <w:marTop w:val="0"/>
          <w:marBottom w:val="0"/>
          <w:divBdr>
            <w:top w:val="none" w:sz="0" w:space="0" w:color="auto"/>
            <w:left w:val="none" w:sz="0" w:space="0" w:color="auto"/>
            <w:bottom w:val="none" w:sz="0" w:space="0" w:color="auto"/>
            <w:right w:val="none" w:sz="0" w:space="0" w:color="auto"/>
          </w:divBdr>
        </w:div>
        <w:div w:id="859903292">
          <w:marLeft w:val="0"/>
          <w:marRight w:val="0"/>
          <w:marTop w:val="0"/>
          <w:marBottom w:val="0"/>
          <w:divBdr>
            <w:top w:val="none" w:sz="0" w:space="0" w:color="auto"/>
            <w:left w:val="none" w:sz="0" w:space="0" w:color="auto"/>
            <w:bottom w:val="none" w:sz="0" w:space="0" w:color="auto"/>
            <w:right w:val="none" w:sz="0" w:space="0" w:color="auto"/>
          </w:divBdr>
        </w:div>
        <w:div w:id="887910731">
          <w:marLeft w:val="0"/>
          <w:marRight w:val="0"/>
          <w:marTop w:val="0"/>
          <w:marBottom w:val="0"/>
          <w:divBdr>
            <w:top w:val="none" w:sz="0" w:space="0" w:color="auto"/>
            <w:left w:val="none" w:sz="0" w:space="0" w:color="auto"/>
            <w:bottom w:val="none" w:sz="0" w:space="0" w:color="auto"/>
            <w:right w:val="none" w:sz="0" w:space="0" w:color="auto"/>
          </w:divBdr>
        </w:div>
        <w:div w:id="63798855">
          <w:marLeft w:val="0"/>
          <w:marRight w:val="0"/>
          <w:marTop w:val="0"/>
          <w:marBottom w:val="0"/>
          <w:divBdr>
            <w:top w:val="none" w:sz="0" w:space="0" w:color="auto"/>
            <w:left w:val="none" w:sz="0" w:space="0" w:color="auto"/>
            <w:bottom w:val="none" w:sz="0" w:space="0" w:color="auto"/>
            <w:right w:val="none" w:sz="0" w:space="0" w:color="auto"/>
          </w:divBdr>
        </w:div>
        <w:div w:id="597174145">
          <w:marLeft w:val="0"/>
          <w:marRight w:val="0"/>
          <w:marTop w:val="0"/>
          <w:marBottom w:val="0"/>
          <w:divBdr>
            <w:top w:val="none" w:sz="0" w:space="0" w:color="auto"/>
            <w:left w:val="none" w:sz="0" w:space="0" w:color="auto"/>
            <w:bottom w:val="none" w:sz="0" w:space="0" w:color="auto"/>
            <w:right w:val="none" w:sz="0" w:space="0" w:color="auto"/>
          </w:divBdr>
        </w:div>
        <w:div w:id="491993523">
          <w:marLeft w:val="0"/>
          <w:marRight w:val="0"/>
          <w:marTop w:val="0"/>
          <w:marBottom w:val="0"/>
          <w:divBdr>
            <w:top w:val="none" w:sz="0" w:space="0" w:color="auto"/>
            <w:left w:val="none" w:sz="0" w:space="0" w:color="auto"/>
            <w:bottom w:val="none" w:sz="0" w:space="0" w:color="auto"/>
            <w:right w:val="none" w:sz="0" w:space="0" w:color="auto"/>
          </w:divBdr>
        </w:div>
        <w:div w:id="338696270">
          <w:marLeft w:val="0"/>
          <w:marRight w:val="0"/>
          <w:marTop w:val="0"/>
          <w:marBottom w:val="0"/>
          <w:divBdr>
            <w:top w:val="none" w:sz="0" w:space="0" w:color="auto"/>
            <w:left w:val="none" w:sz="0" w:space="0" w:color="auto"/>
            <w:bottom w:val="none" w:sz="0" w:space="0" w:color="auto"/>
            <w:right w:val="none" w:sz="0" w:space="0" w:color="auto"/>
          </w:divBdr>
        </w:div>
        <w:div w:id="140730262">
          <w:marLeft w:val="0"/>
          <w:marRight w:val="0"/>
          <w:marTop w:val="0"/>
          <w:marBottom w:val="0"/>
          <w:divBdr>
            <w:top w:val="none" w:sz="0" w:space="0" w:color="auto"/>
            <w:left w:val="none" w:sz="0" w:space="0" w:color="auto"/>
            <w:bottom w:val="none" w:sz="0" w:space="0" w:color="auto"/>
            <w:right w:val="none" w:sz="0" w:space="0" w:color="auto"/>
          </w:divBdr>
        </w:div>
        <w:div w:id="520046819">
          <w:marLeft w:val="0"/>
          <w:marRight w:val="0"/>
          <w:marTop w:val="0"/>
          <w:marBottom w:val="0"/>
          <w:divBdr>
            <w:top w:val="none" w:sz="0" w:space="0" w:color="auto"/>
            <w:left w:val="none" w:sz="0" w:space="0" w:color="auto"/>
            <w:bottom w:val="none" w:sz="0" w:space="0" w:color="auto"/>
            <w:right w:val="none" w:sz="0" w:space="0" w:color="auto"/>
          </w:divBdr>
        </w:div>
        <w:div w:id="1437753110">
          <w:marLeft w:val="0"/>
          <w:marRight w:val="0"/>
          <w:marTop w:val="0"/>
          <w:marBottom w:val="0"/>
          <w:divBdr>
            <w:top w:val="none" w:sz="0" w:space="0" w:color="auto"/>
            <w:left w:val="none" w:sz="0" w:space="0" w:color="auto"/>
            <w:bottom w:val="none" w:sz="0" w:space="0" w:color="auto"/>
            <w:right w:val="none" w:sz="0" w:space="0" w:color="auto"/>
          </w:divBdr>
        </w:div>
        <w:div w:id="2054886672">
          <w:marLeft w:val="0"/>
          <w:marRight w:val="0"/>
          <w:marTop w:val="0"/>
          <w:marBottom w:val="0"/>
          <w:divBdr>
            <w:top w:val="none" w:sz="0" w:space="0" w:color="auto"/>
            <w:left w:val="none" w:sz="0" w:space="0" w:color="auto"/>
            <w:bottom w:val="none" w:sz="0" w:space="0" w:color="auto"/>
            <w:right w:val="none" w:sz="0" w:space="0" w:color="auto"/>
          </w:divBdr>
        </w:div>
        <w:div w:id="195119647">
          <w:marLeft w:val="0"/>
          <w:marRight w:val="0"/>
          <w:marTop w:val="0"/>
          <w:marBottom w:val="0"/>
          <w:divBdr>
            <w:top w:val="none" w:sz="0" w:space="0" w:color="auto"/>
            <w:left w:val="none" w:sz="0" w:space="0" w:color="auto"/>
            <w:bottom w:val="none" w:sz="0" w:space="0" w:color="auto"/>
            <w:right w:val="none" w:sz="0" w:space="0" w:color="auto"/>
          </w:divBdr>
        </w:div>
        <w:div w:id="754012651">
          <w:marLeft w:val="0"/>
          <w:marRight w:val="0"/>
          <w:marTop w:val="0"/>
          <w:marBottom w:val="0"/>
          <w:divBdr>
            <w:top w:val="none" w:sz="0" w:space="0" w:color="auto"/>
            <w:left w:val="none" w:sz="0" w:space="0" w:color="auto"/>
            <w:bottom w:val="none" w:sz="0" w:space="0" w:color="auto"/>
            <w:right w:val="none" w:sz="0" w:space="0" w:color="auto"/>
          </w:divBdr>
        </w:div>
        <w:div w:id="1456948360">
          <w:marLeft w:val="0"/>
          <w:marRight w:val="0"/>
          <w:marTop w:val="0"/>
          <w:marBottom w:val="0"/>
          <w:divBdr>
            <w:top w:val="none" w:sz="0" w:space="0" w:color="auto"/>
            <w:left w:val="none" w:sz="0" w:space="0" w:color="auto"/>
            <w:bottom w:val="none" w:sz="0" w:space="0" w:color="auto"/>
            <w:right w:val="none" w:sz="0" w:space="0" w:color="auto"/>
          </w:divBdr>
        </w:div>
        <w:div w:id="1108693961">
          <w:marLeft w:val="0"/>
          <w:marRight w:val="0"/>
          <w:marTop w:val="0"/>
          <w:marBottom w:val="0"/>
          <w:divBdr>
            <w:top w:val="none" w:sz="0" w:space="0" w:color="auto"/>
            <w:left w:val="none" w:sz="0" w:space="0" w:color="auto"/>
            <w:bottom w:val="none" w:sz="0" w:space="0" w:color="auto"/>
            <w:right w:val="none" w:sz="0" w:space="0" w:color="auto"/>
          </w:divBdr>
        </w:div>
        <w:div w:id="1655838991">
          <w:marLeft w:val="0"/>
          <w:marRight w:val="0"/>
          <w:marTop w:val="0"/>
          <w:marBottom w:val="0"/>
          <w:divBdr>
            <w:top w:val="none" w:sz="0" w:space="0" w:color="auto"/>
            <w:left w:val="none" w:sz="0" w:space="0" w:color="auto"/>
            <w:bottom w:val="none" w:sz="0" w:space="0" w:color="auto"/>
            <w:right w:val="none" w:sz="0" w:space="0" w:color="auto"/>
          </w:divBdr>
        </w:div>
        <w:div w:id="1940673687">
          <w:marLeft w:val="0"/>
          <w:marRight w:val="0"/>
          <w:marTop w:val="0"/>
          <w:marBottom w:val="0"/>
          <w:divBdr>
            <w:top w:val="none" w:sz="0" w:space="0" w:color="auto"/>
            <w:left w:val="none" w:sz="0" w:space="0" w:color="auto"/>
            <w:bottom w:val="none" w:sz="0" w:space="0" w:color="auto"/>
            <w:right w:val="none" w:sz="0" w:space="0" w:color="auto"/>
          </w:divBdr>
        </w:div>
        <w:div w:id="1083572963">
          <w:marLeft w:val="0"/>
          <w:marRight w:val="0"/>
          <w:marTop w:val="0"/>
          <w:marBottom w:val="0"/>
          <w:divBdr>
            <w:top w:val="none" w:sz="0" w:space="0" w:color="auto"/>
            <w:left w:val="none" w:sz="0" w:space="0" w:color="auto"/>
            <w:bottom w:val="none" w:sz="0" w:space="0" w:color="auto"/>
            <w:right w:val="none" w:sz="0" w:space="0" w:color="auto"/>
          </w:divBdr>
        </w:div>
        <w:div w:id="1340692482">
          <w:marLeft w:val="0"/>
          <w:marRight w:val="0"/>
          <w:marTop w:val="0"/>
          <w:marBottom w:val="0"/>
          <w:divBdr>
            <w:top w:val="none" w:sz="0" w:space="0" w:color="auto"/>
            <w:left w:val="none" w:sz="0" w:space="0" w:color="auto"/>
            <w:bottom w:val="none" w:sz="0" w:space="0" w:color="auto"/>
            <w:right w:val="none" w:sz="0" w:space="0" w:color="auto"/>
          </w:divBdr>
        </w:div>
        <w:div w:id="2042171271">
          <w:marLeft w:val="0"/>
          <w:marRight w:val="0"/>
          <w:marTop w:val="0"/>
          <w:marBottom w:val="0"/>
          <w:divBdr>
            <w:top w:val="none" w:sz="0" w:space="0" w:color="auto"/>
            <w:left w:val="none" w:sz="0" w:space="0" w:color="auto"/>
            <w:bottom w:val="none" w:sz="0" w:space="0" w:color="auto"/>
            <w:right w:val="none" w:sz="0" w:space="0" w:color="auto"/>
          </w:divBdr>
        </w:div>
        <w:div w:id="1236209559">
          <w:marLeft w:val="0"/>
          <w:marRight w:val="0"/>
          <w:marTop w:val="0"/>
          <w:marBottom w:val="0"/>
          <w:divBdr>
            <w:top w:val="none" w:sz="0" w:space="0" w:color="auto"/>
            <w:left w:val="none" w:sz="0" w:space="0" w:color="auto"/>
            <w:bottom w:val="none" w:sz="0" w:space="0" w:color="auto"/>
            <w:right w:val="none" w:sz="0" w:space="0" w:color="auto"/>
          </w:divBdr>
        </w:div>
        <w:div w:id="664405937">
          <w:marLeft w:val="0"/>
          <w:marRight w:val="0"/>
          <w:marTop w:val="0"/>
          <w:marBottom w:val="0"/>
          <w:divBdr>
            <w:top w:val="none" w:sz="0" w:space="0" w:color="auto"/>
            <w:left w:val="none" w:sz="0" w:space="0" w:color="auto"/>
            <w:bottom w:val="none" w:sz="0" w:space="0" w:color="auto"/>
            <w:right w:val="none" w:sz="0" w:space="0" w:color="auto"/>
          </w:divBdr>
        </w:div>
        <w:div w:id="208810512">
          <w:marLeft w:val="0"/>
          <w:marRight w:val="0"/>
          <w:marTop w:val="0"/>
          <w:marBottom w:val="0"/>
          <w:divBdr>
            <w:top w:val="none" w:sz="0" w:space="0" w:color="auto"/>
            <w:left w:val="none" w:sz="0" w:space="0" w:color="auto"/>
            <w:bottom w:val="none" w:sz="0" w:space="0" w:color="auto"/>
            <w:right w:val="none" w:sz="0" w:space="0" w:color="auto"/>
          </w:divBdr>
        </w:div>
        <w:div w:id="462388547">
          <w:marLeft w:val="0"/>
          <w:marRight w:val="0"/>
          <w:marTop w:val="0"/>
          <w:marBottom w:val="0"/>
          <w:divBdr>
            <w:top w:val="none" w:sz="0" w:space="0" w:color="auto"/>
            <w:left w:val="none" w:sz="0" w:space="0" w:color="auto"/>
            <w:bottom w:val="none" w:sz="0" w:space="0" w:color="auto"/>
            <w:right w:val="none" w:sz="0" w:space="0" w:color="auto"/>
          </w:divBdr>
        </w:div>
        <w:div w:id="811602423">
          <w:marLeft w:val="0"/>
          <w:marRight w:val="0"/>
          <w:marTop w:val="0"/>
          <w:marBottom w:val="0"/>
          <w:divBdr>
            <w:top w:val="none" w:sz="0" w:space="0" w:color="auto"/>
            <w:left w:val="none" w:sz="0" w:space="0" w:color="auto"/>
            <w:bottom w:val="none" w:sz="0" w:space="0" w:color="auto"/>
            <w:right w:val="none" w:sz="0" w:space="0" w:color="auto"/>
          </w:divBdr>
        </w:div>
        <w:div w:id="1324432427">
          <w:marLeft w:val="0"/>
          <w:marRight w:val="0"/>
          <w:marTop w:val="0"/>
          <w:marBottom w:val="0"/>
          <w:divBdr>
            <w:top w:val="none" w:sz="0" w:space="0" w:color="auto"/>
            <w:left w:val="none" w:sz="0" w:space="0" w:color="auto"/>
            <w:bottom w:val="none" w:sz="0" w:space="0" w:color="auto"/>
            <w:right w:val="none" w:sz="0" w:space="0" w:color="auto"/>
          </w:divBdr>
        </w:div>
        <w:div w:id="1235121640">
          <w:marLeft w:val="0"/>
          <w:marRight w:val="0"/>
          <w:marTop w:val="0"/>
          <w:marBottom w:val="0"/>
          <w:divBdr>
            <w:top w:val="none" w:sz="0" w:space="0" w:color="auto"/>
            <w:left w:val="none" w:sz="0" w:space="0" w:color="auto"/>
            <w:bottom w:val="none" w:sz="0" w:space="0" w:color="auto"/>
            <w:right w:val="none" w:sz="0" w:space="0" w:color="auto"/>
          </w:divBdr>
        </w:div>
        <w:div w:id="50228184">
          <w:marLeft w:val="0"/>
          <w:marRight w:val="0"/>
          <w:marTop w:val="0"/>
          <w:marBottom w:val="0"/>
          <w:divBdr>
            <w:top w:val="none" w:sz="0" w:space="0" w:color="auto"/>
            <w:left w:val="none" w:sz="0" w:space="0" w:color="auto"/>
            <w:bottom w:val="none" w:sz="0" w:space="0" w:color="auto"/>
            <w:right w:val="none" w:sz="0" w:space="0" w:color="auto"/>
          </w:divBdr>
        </w:div>
        <w:div w:id="1766995648">
          <w:marLeft w:val="0"/>
          <w:marRight w:val="0"/>
          <w:marTop w:val="0"/>
          <w:marBottom w:val="0"/>
          <w:divBdr>
            <w:top w:val="none" w:sz="0" w:space="0" w:color="auto"/>
            <w:left w:val="none" w:sz="0" w:space="0" w:color="auto"/>
            <w:bottom w:val="none" w:sz="0" w:space="0" w:color="auto"/>
            <w:right w:val="none" w:sz="0" w:space="0" w:color="auto"/>
          </w:divBdr>
        </w:div>
        <w:div w:id="1999650462">
          <w:marLeft w:val="0"/>
          <w:marRight w:val="0"/>
          <w:marTop w:val="0"/>
          <w:marBottom w:val="0"/>
          <w:divBdr>
            <w:top w:val="none" w:sz="0" w:space="0" w:color="auto"/>
            <w:left w:val="none" w:sz="0" w:space="0" w:color="auto"/>
            <w:bottom w:val="none" w:sz="0" w:space="0" w:color="auto"/>
            <w:right w:val="none" w:sz="0" w:space="0" w:color="auto"/>
          </w:divBdr>
        </w:div>
        <w:div w:id="1298410190">
          <w:marLeft w:val="0"/>
          <w:marRight w:val="0"/>
          <w:marTop w:val="0"/>
          <w:marBottom w:val="0"/>
          <w:divBdr>
            <w:top w:val="none" w:sz="0" w:space="0" w:color="auto"/>
            <w:left w:val="none" w:sz="0" w:space="0" w:color="auto"/>
            <w:bottom w:val="none" w:sz="0" w:space="0" w:color="auto"/>
            <w:right w:val="none" w:sz="0" w:space="0" w:color="auto"/>
          </w:divBdr>
        </w:div>
        <w:div w:id="791482597">
          <w:marLeft w:val="0"/>
          <w:marRight w:val="0"/>
          <w:marTop w:val="0"/>
          <w:marBottom w:val="0"/>
          <w:divBdr>
            <w:top w:val="none" w:sz="0" w:space="0" w:color="auto"/>
            <w:left w:val="none" w:sz="0" w:space="0" w:color="auto"/>
            <w:bottom w:val="none" w:sz="0" w:space="0" w:color="auto"/>
            <w:right w:val="none" w:sz="0" w:space="0" w:color="auto"/>
          </w:divBdr>
        </w:div>
        <w:div w:id="759452237">
          <w:marLeft w:val="0"/>
          <w:marRight w:val="0"/>
          <w:marTop w:val="0"/>
          <w:marBottom w:val="0"/>
          <w:divBdr>
            <w:top w:val="none" w:sz="0" w:space="0" w:color="auto"/>
            <w:left w:val="none" w:sz="0" w:space="0" w:color="auto"/>
            <w:bottom w:val="none" w:sz="0" w:space="0" w:color="auto"/>
            <w:right w:val="none" w:sz="0" w:space="0" w:color="auto"/>
          </w:divBdr>
        </w:div>
        <w:div w:id="1881741677">
          <w:marLeft w:val="0"/>
          <w:marRight w:val="0"/>
          <w:marTop w:val="0"/>
          <w:marBottom w:val="0"/>
          <w:divBdr>
            <w:top w:val="none" w:sz="0" w:space="0" w:color="auto"/>
            <w:left w:val="none" w:sz="0" w:space="0" w:color="auto"/>
            <w:bottom w:val="none" w:sz="0" w:space="0" w:color="auto"/>
            <w:right w:val="none" w:sz="0" w:space="0" w:color="auto"/>
          </w:divBdr>
        </w:div>
        <w:div w:id="1747990953">
          <w:marLeft w:val="0"/>
          <w:marRight w:val="0"/>
          <w:marTop w:val="0"/>
          <w:marBottom w:val="0"/>
          <w:divBdr>
            <w:top w:val="none" w:sz="0" w:space="0" w:color="auto"/>
            <w:left w:val="none" w:sz="0" w:space="0" w:color="auto"/>
            <w:bottom w:val="none" w:sz="0" w:space="0" w:color="auto"/>
            <w:right w:val="none" w:sz="0" w:space="0" w:color="auto"/>
          </w:divBdr>
        </w:div>
        <w:div w:id="528488895">
          <w:marLeft w:val="0"/>
          <w:marRight w:val="0"/>
          <w:marTop w:val="0"/>
          <w:marBottom w:val="0"/>
          <w:divBdr>
            <w:top w:val="none" w:sz="0" w:space="0" w:color="auto"/>
            <w:left w:val="none" w:sz="0" w:space="0" w:color="auto"/>
            <w:bottom w:val="none" w:sz="0" w:space="0" w:color="auto"/>
            <w:right w:val="none" w:sz="0" w:space="0" w:color="auto"/>
          </w:divBdr>
        </w:div>
        <w:div w:id="1026712729">
          <w:marLeft w:val="0"/>
          <w:marRight w:val="0"/>
          <w:marTop w:val="0"/>
          <w:marBottom w:val="0"/>
          <w:divBdr>
            <w:top w:val="none" w:sz="0" w:space="0" w:color="auto"/>
            <w:left w:val="none" w:sz="0" w:space="0" w:color="auto"/>
            <w:bottom w:val="none" w:sz="0" w:space="0" w:color="auto"/>
            <w:right w:val="none" w:sz="0" w:space="0" w:color="auto"/>
          </w:divBdr>
        </w:div>
        <w:div w:id="1852718094">
          <w:marLeft w:val="0"/>
          <w:marRight w:val="0"/>
          <w:marTop w:val="0"/>
          <w:marBottom w:val="0"/>
          <w:divBdr>
            <w:top w:val="none" w:sz="0" w:space="0" w:color="auto"/>
            <w:left w:val="none" w:sz="0" w:space="0" w:color="auto"/>
            <w:bottom w:val="none" w:sz="0" w:space="0" w:color="auto"/>
            <w:right w:val="none" w:sz="0" w:space="0" w:color="auto"/>
          </w:divBdr>
        </w:div>
        <w:div w:id="1899824542">
          <w:marLeft w:val="0"/>
          <w:marRight w:val="0"/>
          <w:marTop w:val="0"/>
          <w:marBottom w:val="0"/>
          <w:divBdr>
            <w:top w:val="none" w:sz="0" w:space="0" w:color="auto"/>
            <w:left w:val="none" w:sz="0" w:space="0" w:color="auto"/>
            <w:bottom w:val="none" w:sz="0" w:space="0" w:color="auto"/>
            <w:right w:val="none" w:sz="0" w:space="0" w:color="auto"/>
          </w:divBdr>
        </w:div>
        <w:div w:id="89933158">
          <w:marLeft w:val="0"/>
          <w:marRight w:val="0"/>
          <w:marTop w:val="0"/>
          <w:marBottom w:val="0"/>
          <w:divBdr>
            <w:top w:val="none" w:sz="0" w:space="0" w:color="auto"/>
            <w:left w:val="none" w:sz="0" w:space="0" w:color="auto"/>
            <w:bottom w:val="none" w:sz="0" w:space="0" w:color="auto"/>
            <w:right w:val="none" w:sz="0" w:space="0" w:color="auto"/>
          </w:divBdr>
        </w:div>
        <w:div w:id="1765371105">
          <w:marLeft w:val="0"/>
          <w:marRight w:val="0"/>
          <w:marTop w:val="0"/>
          <w:marBottom w:val="0"/>
          <w:divBdr>
            <w:top w:val="none" w:sz="0" w:space="0" w:color="auto"/>
            <w:left w:val="none" w:sz="0" w:space="0" w:color="auto"/>
            <w:bottom w:val="none" w:sz="0" w:space="0" w:color="auto"/>
            <w:right w:val="none" w:sz="0" w:space="0" w:color="auto"/>
          </w:divBdr>
        </w:div>
        <w:div w:id="444662815">
          <w:marLeft w:val="0"/>
          <w:marRight w:val="0"/>
          <w:marTop w:val="0"/>
          <w:marBottom w:val="0"/>
          <w:divBdr>
            <w:top w:val="none" w:sz="0" w:space="0" w:color="auto"/>
            <w:left w:val="none" w:sz="0" w:space="0" w:color="auto"/>
            <w:bottom w:val="none" w:sz="0" w:space="0" w:color="auto"/>
            <w:right w:val="none" w:sz="0" w:space="0" w:color="auto"/>
          </w:divBdr>
        </w:div>
        <w:div w:id="436364178">
          <w:marLeft w:val="0"/>
          <w:marRight w:val="0"/>
          <w:marTop w:val="0"/>
          <w:marBottom w:val="0"/>
          <w:divBdr>
            <w:top w:val="none" w:sz="0" w:space="0" w:color="auto"/>
            <w:left w:val="none" w:sz="0" w:space="0" w:color="auto"/>
            <w:bottom w:val="none" w:sz="0" w:space="0" w:color="auto"/>
            <w:right w:val="none" w:sz="0" w:space="0" w:color="auto"/>
          </w:divBdr>
        </w:div>
        <w:div w:id="201552054">
          <w:marLeft w:val="0"/>
          <w:marRight w:val="0"/>
          <w:marTop w:val="0"/>
          <w:marBottom w:val="0"/>
          <w:divBdr>
            <w:top w:val="none" w:sz="0" w:space="0" w:color="auto"/>
            <w:left w:val="none" w:sz="0" w:space="0" w:color="auto"/>
            <w:bottom w:val="none" w:sz="0" w:space="0" w:color="auto"/>
            <w:right w:val="none" w:sz="0" w:space="0" w:color="auto"/>
          </w:divBdr>
        </w:div>
        <w:div w:id="829978671">
          <w:marLeft w:val="0"/>
          <w:marRight w:val="0"/>
          <w:marTop w:val="0"/>
          <w:marBottom w:val="0"/>
          <w:divBdr>
            <w:top w:val="none" w:sz="0" w:space="0" w:color="auto"/>
            <w:left w:val="none" w:sz="0" w:space="0" w:color="auto"/>
            <w:bottom w:val="none" w:sz="0" w:space="0" w:color="auto"/>
            <w:right w:val="none" w:sz="0" w:space="0" w:color="auto"/>
          </w:divBdr>
        </w:div>
        <w:div w:id="1402024212">
          <w:marLeft w:val="0"/>
          <w:marRight w:val="0"/>
          <w:marTop w:val="0"/>
          <w:marBottom w:val="0"/>
          <w:divBdr>
            <w:top w:val="none" w:sz="0" w:space="0" w:color="auto"/>
            <w:left w:val="none" w:sz="0" w:space="0" w:color="auto"/>
            <w:bottom w:val="none" w:sz="0" w:space="0" w:color="auto"/>
            <w:right w:val="none" w:sz="0" w:space="0" w:color="auto"/>
          </w:divBdr>
        </w:div>
        <w:div w:id="1665626005">
          <w:marLeft w:val="0"/>
          <w:marRight w:val="0"/>
          <w:marTop w:val="0"/>
          <w:marBottom w:val="0"/>
          <w:divBdr>
            <w:top w:val="none" w:sz="0" w:space="0" w:color="auto"/>
            <w:left w:val="none" w:sz="0" w:space="0" w:color="auto"/>
            <w:bottom w:val="none" w:sz="0" w:space="0" w:color="auto"/>
            <w:right w:val="none" w:sz="0" w:space="0" w:color="auto"/>
          </w:divBdr>
        </w:div>
        <w:div w:id="1637492226">
          <w:marLeft w:val="0"/>
          <w:marRight w:val="0"/>
          <w:marTop w:val="0"/>
          <w:marBottom w:val="0"/>
          <w:divBdr>
            <w:top w:val="none" w:sz="0" w:space="0" w:color="auto"/>
            <w:left w:val="none" w:sz="0" w:space="0" w:color="auto"/>
            <w:bottom w:val="none" w:sz="0" w:space="0" w:color="auto"/>
            <w:right w:val="none" w:sz="0" w:space="0" w:color="auto"/>
          </w:divBdr>
        </w:div>
        <w:div w:id="883907421">
          <w:marLeft w:val="0"/>
          <w:marRight w:val="0"/>
          <w:marTop w:val="0"/>
          <w:marBottom w:val="0"/>
          <w:divBdr>
            <w:top w:val="none" w:sz="0" w:space="0" w:color="auto"/>
            <w:left w:val="none" w:sz="0" w:space="0" w:color="auto"/>
            <w:bottom w:val="none" w:sz="0" w:space="0" w:color="auto"/>
            <w:right w:val="none" w:sz="0" w:space="0" w:color="auto"/>
          </w:divBdr>
        </w:div>
        <w:div w:id="403577059">
          <w:marLeft w:val="0"/>
          <w:marRight w:val="0"/>
          <w:marTop w:val="0"/>
          <w:marBottom w:val="0"/>
          <w:divBdr>
            <w:top w:val="none" w:sz="0" w:space="0" w:color="auto"/>
            <w:left w:val="none" w:sz="0" w:space="0" w:color="auto"/>
            <w:bottom w:val="none" w:sz="0" w:space="0" w:color="auto"/>
            <w:right w:val="none" w:sz="0" w:space="0" w:color="auto"/>
          </w:divBdr>
        </w:div>
        <w:div w:id="1486507960">
          <w:marLeft w:val="0"/>
          <w:marRight w:val="0"/>
          <w:marTop w:val="0"/>
          <w:marBottom w:val="0"/>
          <w:divBdr>
            <w:top w:val="none" w:sz="0" w:space="0" w:color="auto"/>
            <w:left w:val="none" w:sz="0" w:space="0" w:color="auto"/>
            <w:bottom w:val="none" w:sz="0" w:space="0" w:color="auto"/>
            <w:right w:val="none" w:sz="0" w:space="0" w:color="auto"/>
          </w:divBdr>
        </w:div>
        <w:div w:id="1676418763">
          <w:marLeft w:val="0"/>
          <w:marRight w:val="0"/>
          <w:marTop w:val="0"/>
          <w:marBottom w:val="0"/>
          <w:divBdr>
            <w:top w:val="none" w:sz="0" w:space="0" w:color="auto"/>
            <w:left w:val="none" w:sz="0" w:space="0" w:color="auto"/>
            <w:bottom w:val="none" w:sz="0" w:space="0" w:color="auto"/>
            <w:right w:val="none" w:sz="0" w:space="0" w:color="auto"/>
          </w:divBdr>
        </w:div>
        <w:div w:id="1649286473">
          <w:marLeft w:val="0"/>
          <w:marRight w:val="0"/>
          <w:marTop w:val="0"/>
          <w:marBottom w:val="0"/>
          <w:divBdr>
            <w:top w:val="none" w:sz="0" w:space="0" w:color="auto"/>
            <w:left w:val="none" w:sz="0" w:space="0" w:color="auto"/>
            <w:bottom w:val="none" w:sz="0" w:space="0" w:color="auto"/>
            <w:right w:val="none" w:sz="0" w:space="0" w:color="auto"/>
          </w:divBdr>
        </w:div>
        <w:div w:id="181867555">
          <w:marLeft w:val="0"/>
          <w:marRight w:val="0"/>
          <w:marTop w:val="0"/>
          <w:marBottom w:val="0"/>
          <w:divBdr>
            <w:top w:val="none" w:sz="0" w:space="0" w:color="auto"/>
            <w:left w:val="none" w:sz="0" w:space="0" w:color="auto"/>
            <w:bottom w:val="none" w:sz="0" w:space="0" w:color="auto"/>
            <w:right w:val="none" w:sz="0" w:space="0" w:color="auto"/>
          </w:divBdr>
        </w:div>
        <w:div w:id="530462713">
          <w:marLeft w:val="0"/>
          <w:marRight w:val="0"/>
          <w:marTop w:val="0"/>
          <w:marBottom w:val="0"/>
          <w:divBdr>
            <w:top w:val="none" w:sz="0" w:space="0" w:color="auto"/>
            <w:left w:val="none" w:sz="0" w:space="0" w:color="auto"/>
            <w:bottom w:val="none" w:sz="0" w:space="0" w:color="auto"/>
            <w:right w:val="none" w:sz="0" w:space="0" w:color="auto"/>
          </w:divBdr>
        </w:div>
        <w:div w:id="1470636506">
          <w:marLeft w:val="0"/>
          <w:marRight w:val="0"/>
          <w:marTop w:val="0"/>
          <w:marBottom w:val="0"/>
          <w:divBdr>
            <w:top w:val="none" w:sz="0" w:space="0" w:color="auto"/>
            <w:left w:val="none" w:sz="0" w:space="0" w:color="auto"/>
            <w:bottom w:val="none" w:sz="0" w:space="0" w:color="auto"/>
            <w:right w:val="none" w:sz="0" w:space="0" w:color="auto"/>
          </w:divBdr>
        </w:div>
        <w:div w:id="1062557817">
          <w:marLeft w:val="0"/>
          <w:marRight w:val="0"/>
          <w:marTop w:val="0"/>
          <w:marBottom w:val="0"/>
          <w:divBdr>
            <w:top w:val="none" w:sz="0" w:space="0" w:color="auto"/>
            <w:left w:val="none" w:sz="0" w:space="0" w:color="auto"/>
            <w:bottom w:val="none" w:sz="0" w:space="0" w:color="auto"/>
            <w:right w:val="none" w:sz="0" w:space="0" w:color="auto"/>
          </w:divBdr>
        </w:div>
        <w:div w:id="1118376082">
          <w:marLeft w:val="0"/>
          <w:marRight w:val="0"/>
          <w:marTop w:val="0"/>
          <w:marBottom w:val="0"/>
          <w:divBdr>
            <w:top w:val="none" w:sz="0" w:space="0" w:color="auto"/>
            <w:left w:val="none" w:sz="0" w:space="0" w:color="auto"/>
            <w:bottom w:val="none" w:sz="0" w:space="0" w:color="auto"/>
            <w:right w:val="none" w:sz="0" w:space="0" w:color="auto"/>
          </w:divBdr>
        </w:div>
        <w:div w:id="1166478553">
          <w:marLeft w:val="0"/>
          <w:marRight w:val="0"/>
          <w:marTop w:val="0"/>
          <w:marBottom w:val="0"/>
          <w:divBdr>
            <w:top w:val="none" w:sz="0" w:space="0" w:color="auto"/>
            <w:left w:val="none" w:sz="0" w:space="0" w:color="auto"/>
            <w:bottom w:val="none" w:sz="0" w:space="0" w:color="auto"/>
            <w:right w:val="none" w:sz="0" w:space="0" w:color="auto"/>
          </w:divBdr>
        </w:div>
        <w:div w:id="1892617792">
          <w:marLeft w:val="0"/>
          <w:marRight w:val="0"/>
          <w:marTop w:val="0"/>
          <w:marBottom w:val="0"/>
          <w:divBdr>
            <w:top w:val="none" w:sz="0" w:space="0" w:color="auto"/>
            <w:left w:val="none" w:sz="0" w:space="0" w:color="auto"/>
            <w:bottom w:val="none" w:sz="0" w:space="0" w:color="auto"/>
            <w:right w:val="none" w:sz="0" w:space="0" w:color="auto"/>
          </w:divBdr>
        </w:div>
        <w:div w:id="1145508198">
          <w:marLeft w:val="0"/>
          <w:marRight w:val="0"/>
          <w:marTop w:val="0"/>
          <w:marBottom w:val="0"/>
          <w:divBdr>
            <w:top w:val="none" w:sz="0" w:space="0" w:color="auto"/>
            <w:left w:val="none" w:sz="0" w:space="0" w:color="auto"/>
            <w:bottom w:val="none" w:sz="0" w:space="0" w:color="auto"/>
            <w:right w:val="none" w:sz="0" w:space="0" w:color="auto"/>
          </w:divBdr>
        </w:div>
        <w:div w:id="2121222669">
          <w:marLeft w:val="0"/>
          <w:marRight w:val="0"/>
          <w:marTop w:val="0"/>
          <w:marBottom w:val="0"/>
          <w:divBdr>
            <w:top w:val="none" w:sz="0" w:space="0" w:color="auto"/>
            <w:left w:val="none" w:sz="0" w:space="0" w:color="auto"/>
            <w:bottom w:val="none" w:sz="0" w:space="0" w:color="auto"/>
            <w:right w:val="none" w:sz="0" w:space="0" w:color="auto"/>
          </w:divBdr>
        </w:div>
        <w:div w:id="1837066386">
          <w:marLeft w:val="0"/>
          <w:marRight w:val="0"/>
          <w:marTop w:val="0"/>
          <w:marBottom w:val="0"/>
          <w:divBdr>
            <w:top w:val="none" w:sz="0" w:space="0" w:color="auto"/>
            <w:left w:val="none" w:sz="0" w:space="0" w:color="auto"/>
            <w:bottom w:val="none" w:sz="0" w:space="0" w:color="auto"/>
            <w:right w:val="none" w:sz="0" w:space="0" w:color="auto"/>
          </w:divBdr>
        </w:div>
        <w:div w:id="1059549475">
          <w:marLeft w:val="0"/>
          <w:marRight w:val="0"/>
          <w:marTop w:val="0"/>
          <w:marBottom w:val="0"/>
          <w:divBdr>
            <w:top w:val="none" w:sz="0" w:space="0" w:color="auto"/>
            <w:left w:val="none" w:sz="0" w:space="0" w:color="auto"/>
            <w:bottom w:val="none" w:sz="0" w:space="0" w:color="auto"/>
            <w:right w:val="none" w:sz="0" w:space="0" w:color="auto"/>
          </w:divBdr>
        </w:div>
        <w:div w:id="2084335409">
          <w:marLeft w:val="0"/>
          <w:marRight w:val="0"/>
          <w:marTop w:val="0"/>
          <w:marBottom w:val="0"/>
          <w:divBdr>
            <w:top w:val="none" w:sz="0" w:space="0" w:color="auto"/>
            <w:left w:val="none" w:sz="0" w:space="0" w:color="auto"/>
            <w:bottom w:val="none" w:sz="0" w:space="0" w:color="auto"/>
            <w:right w:val="none" w:sz="0" w:space="0" w:color="auto"/>
          </w:divBdr>
        </w:div>
        <w:div w:id="1460225749">
          <w:marLeft w:val="0"/>
          <w:marRight w:val="0"/>
          <w:marTop w:val="0"/>
          <w:marBottom w:val="0"/>
          <w:divBdr>
            <w:top w:val="none" w:sz="0" w:space="0" w:color="auto"/>
            <w:left w:val="none" w:sz="0" w:space="0" w:color="auto"/>
            <w:bottom w:val="none" w:sz="0" w:space="0" w:color="auto"/>
            <w:right w:val="none" w:sz="0" w:space="0" w:color="auto"/>
          </w:divBdr>
        </w:div>
        <w:div w:id="1768118468">
          <w:marLeft w:val="0"/>
          <w:marRight w:val="0"/>
          <w:marTop w:val="0"/>
          <w:marBottom w:val="0"/>
          <w:divBdr>
            <w:top w:val="none" w:sz="0" w:space="0" w:color="auto"/>
            <w:left w:val="none" w:sz="0" w:space="0" w:color="auto"/>
            <w:bottom w:val="none" w:sz="0" w:space="0" w:color="auto"/>
            <w:right w:val="none" w:sz="0" w:space="0" w:color="auto"/>
          </w:divBdr>
        </w:div>
        <w:div w:id="9724454">
          <w:marLeft w:val="0"/>
          <w:marRight w:val="0"/>
          <w:marTop w:val="0"/>
          <w:marBottom w:val="0"/>
          <w:divBdr>
            <w:top w:val="none" w:sz="0" w:space="0" w:color="auto"/>
            <w:left w:val="none" w:sz="0" w:space="0" w:color="auto"/>
            <w:bottom w:val="none" w:sz="0" w:space="0" w:color="auto"/>
            <w:right w:val="none" w:sz="0" w:space="0" w:color="auto"/>
          </w:divBdr>
        </w:div>
        <w:div w:id="1965842363">
          <w:marLeft w:val="0"/>
          <w:marRight w:val="0"/>
          <w:marTop w:val="0"/>
          <w:marBottom w:val="0"/>
          <w:divBdr>
            <w:top w:val="none" w:sz="0" w:space="0" w:color="auto"/>
            <w:left w:val="none" w:sz="0" w:space="0" w:color="auto"/>
            <w:bottom w:val="none" w:sz="0" w:space="0" w:color="auto"/>
            <w:right w:val="none" w:sz="0" w:space="0" w:color="auto"/>
          </w:divBdr>
        </w:div>
        <w:div w:id="471099213">
          <w:marLeft w:val="0"/>
          <w:marRight w:val="0"/>
          <w:marTop w:val="0"/>
          <w:marBottom w:val="0"/>
          <w:divBdr>
            <w:top w:val="none" w:sz="0" w:space="0" w:color="auto"/>
            <w:left w:val="none" w:sz="0" w:space="0" w:color="auto"/>
            <w:bottom w:val="none" w:sz="0" w:space="0" w:color="auto"/>
            <w:right w:val="none" w:sz="0" w:space="0" w:color="auto"/>
          </w:divBdr>
        </w:div>
        <w:div w:id="618492808">
          <w:marLeft w:val="0"/>
          <w:marRight w:val="0"/>
          <w:marTop w:val="0"/>
          <w:marBottom w:val="0"/>
          <w:divBdr>
            <w:top w:val="none" w:sz="0" w:space="0" w:color="auto"/>
            <w:left w:val="none" w:sz="0" w:space="0" w:color="auto"/>
            <w:bottom w:val="none" w:sz="0" w:space="0" w:color="auto"/>
            <w:right w:val="none" w:sz="0" w:space="0" w:color="auto"/>
          </w:divBdr>
        </w:div>
        <w:div w:id="1427311400">
          <w:marLeft w:val="0"/>
          <w:marRight w:val="0"/>
          <w:marTop w:val="0"/>
          <w:marBottom w:val="0"/>
          <w:divBdr>
            <w:top w:val="none" w:sz="0" w:space="0" w:color="auto"/>
            <w:left w:val="none" w:sz="0" w:space="0" w:color="auto"/>
            <w:bottom w:val="none" w:sz="0" w:space="0" w:color="auto"/>
            <w:right w:val="none" w:sz="0" w:space="0" w:color="auto"/>
          </w:divBdr>
        </w:div>
        <w:div w:id="49233869">
          <w:marLeft w:val="0"/>
          <w:marRight w:val="0"/>
          <w:marTop w:val="0"/>
          <w:marBottom w:val="0"/>
          <w:divBdr>
            <w:top w:val="none" w:sz="0" w:space="0" w:color="auto"/>
            <w:left w:val="none" w:sz="0" w:space="0" w:color="auto"/>
            <w:bottom w:val="none" w:sz="0" w:space="0" w:color="auto"/>
            <w:right w:val="none" w:sz="0" w:space="0" w:color="auto"/>
          </w:divBdr>
        </w:div>
        <w:div w:id="617104311">
          <w:marLeft w:val="0"/>
          <w:marRight w:val="0"/>
          <w:marTop w:val="0"/>
          <w:marBottom w:val="0"/>
          <w:divBdr>
            <w:top w:val="none" w:sz="0" w:space="0" w:color="auto"/>
            <w:left w:val="none" w:sz="0" w:space="0" w:color="auto"/>
            <w:bottom w:val="none" w:sz="0" w:space="0" w:color="auto"/>
            <w:right w:val="none" w:sz="0" w:space="0" w:color="auto"/>
          </w:divBdr>
        </w:div>
        <w:div w:id="1771504042">
          <w:marLeft w:val="0"/>
          <w:marRight w:val="0"/>
          <w:marTop w:val="0"/>
          <w:marBottom w:val="0"/>
          <w:divBdr>
            <w:top w:val="none" w:sz="0" w:space="0" w:color="auto"/>
            <w:left w:val="none" w:sz="0" w:space="0" w:color="auto"/>
            <w:bottom w:val="none" w:sz="0" w:space="0" w:color="auto"/>
            <w:right w:val="none" w:sz="0" w:space="0" w:color="auto"/>
          </w:divBdr>
        </w:div>
        <w:div w:id="1327856159">
          <w:marLeft w:val="0"/>
          <w:marRight w:val="0"/>
          <w:marTop w:val="0"/>
          <w:marBottom w:val="0"/>
          <w:divBdr>
            <w:top w:val="none" w:sz="0" w:space="0" w:color="auto"/>
            <w:left w:val="none" w:sz="0" w:space="0" w:color="auto"/>
            <w:bottom w:val="none" w:sz="0" w:space="0" w:color="auto"/>
            <w:right w:val="none" w:sz="0" w:space="0" w:color="auto"/>
          </w:divBdr>
        </w:div>
        <w:div w:id="710884976">
          <w:marLeft w:val="0"/>
          <w:marRight w:val="0"/>
          <w:marTop w:val="0"/>
          <w:marBottom w:val="0"/>
          <w:divBdr>
            <w:top w:val="none" w:sz="0" w:space="0" w:color="auto"/>
            <w:left w:val="none" w:sz="0" w:space="0" w:color="auto"/>
            <w:bottom w:val="none" w:sz="0" w:space="0" w:color="auto"/>
            <w:right w:val="none" w:sz="0" w:space="0" w:color="auto"/>
          </w:divBdr>
        </w:div>
        <w:div w:id="1886063170">
          <w:marLeft w:val="0"/>
          <w:marRight w:val="0"/>
          <w:marTop w:val="0"/>
          <w:marBottom w:val="0"/>
          <w:divBdr>
            <w:top w:val="none" w:sz="0" w:space="0" w:color="auto"/>
            <w:left w:val="none" w:sz="0" w:space="0" w:color="auto"/>
            <w:bottom w:val="none" w:sz="0" w:space="0" w:color="auto"/>
            <w:right w:val="none" w:sz="0" w:space="0" w:color="auto"/>
          </w:divBdr>
        </w:div>
        <w:div w:id="451942667">
          <w:marLeft w:val="0"/>
          <w:marRight w:val="0"/>
          <w:marTop w:val="0"/>
          <w:marBottom w:val="0"/>
          <w:divBdr>
            <w:top w:val="none" w:sz="0" w:space="0" w:color="auto"/>
            <w:left w:val="none" w:sz="0" w:space="0" w:color="auto"/>
            <w:bottom w:val="none" w:sz="0" w:space="0" w:color="auto"/>
            <w:right w:val="none" w:sz="0" w:space="0" w:color="auto"/>
          </w:divBdr>
        </w:div>
        <w:div w:id="963267208">
          <w:marLeft w:val="0"/>
          <w:marRight w:val="0"/>
          <w:marTop w:val="0"/>
          <w:marBottom w:val="0"/>
          <w:divBdr>
            <w:top w:val="none" w:sz="0" w:space="0" w:color="auto"/>
            <w:left w:val="none" w:sz="0" w:space="0" w:color="auto"/>
            <w:bottom w:val="none" w:sz="0" w:space="0" w:color="auto"/>
            <w:right w:val="none" w:sz="0" w:space="0" w:color="auto"/>
          </w:divBdr>
        </w:div>
        <w:div w:id="1957905432">
          <w:marLeft w:val="0"/>
          <w:marRight w:val="0"/>
          <w:marTop w:val="0"/>
          <w:marBottom w:val="0"/>
          <w:divBdr>
            <w:top w:val="none" w:sz="0" w:space="0" w:color="auto"/>
            <w:left w:val="none" w:sz="0" w:space="0" w:color="auto"/>
            <w:bottom w:val="none" w:sz="0" w:space="0" w:color="auto"/>
            <w:right w:val="none" w:sz="0" w:space="0" w:color="auto"/>
          </w:divBdr>
        </w:div>
        <w:div w:id="1609194747">
          <w:marLeft w:val="0"/>
          <w:marRight w:val="0"/>
          <w:marTop w:val="0"/>
          <w:marBottom w:val="0"/>
          <w:divBdr>
            <w:top w:val="none" w:sz="0" w:space="0" w:color="auto"/>
            <w:left w:val="none" w:sz="0" w:space="0" w:color="auto"/>
            <w:bottom w:val="none" w:sz="0" w:space="0" w:color="auto"/>
            <w:right w:val="none" w:sz="0" w:space="0" w:color="auto"/>
          </w:divBdr>
        </w:div>
        <w:div w:id="944725561">
          <w:marLeft w:val="0"/>
          <w:marRight w:val="0"/>
          <w:marTop w:val="0"/>
          <w:marBottom w:val="0"/>
          <w:divBdr>
            <w:top w:val="none" w:sz="0" w:space="0" w:color="auto"/>
            <w:left w:val="none" w:sz="0" w:space="0" w:color="auto"/>
            <w:bottom w:val="none" w:sz="0" w:space="0" w:color="auto"/>
            <w:right w:val="none" w:sz="0" w:space="0" w:color="auto"/>
          </w:divBdr>
        </w:div>
        <w:div w:id="1626079938">
          <w:marLeft w:val="0"/>
          <w:marRight w:val="0"/>
          <w:marTop w:val="0"/>
          <w:marBottom w:val="0"/>
          <w:divBdr>
            <w:top w:val="none" w:sz="0" w:space="0" w:color="auto"/>
            <w:left w:val="none" w:sz="0" w:space="0" w:color="auto"/>
            <w:bottom w:val="none" w:sz="0" w:space="0" w:color="auto"/>
            <w:right w:val="none" w:sz="0" w:space="0" w:color="auto"/>
          </w:divBdr>
        </w:div>
        <w:div w:id="1596476991">
          <w:marLeft w:val="0"/>
          <w:marRight w:val="0"/>
          <w:marTop w:val="0"/>
          <w:marBottom w:val="0"/>
          <w:divBdr>
            <w:top w:val="none" w:sz="0" w:space="0" w:color="auto"/>
            <w:left w:val="none" w:sz="0" w:space="0" w:color="auto"/>
            <w:bottom w:val="none" w:sz="0" w:space="0" w:color="auto"/>
            <w:right w:val="none" w:sz="0" w:space="0" w:color="auto"/>
          </w:divBdr>
        </w:div>
        <w:div w:id="1923876315">
          <w:marLeft w:val="0"/>
          <w:marRight w:val="0"/>
          <w:marTop w:val="0"/>
          <w:marBottom w:val="0"/>
          <w:divBdr>
            <w:top w:val="none" w:sz="0" w:space="0" w:color="auto"/>
            <w:left w:val="none" w:sz="0" w:space="0" w:color="auto"/>
            <w:bottom w:val="none" w:sz="0" w:space="0" w:color="auto"/>
            <w:right w:val="none" w:sz="0" w:space="0" w:color="auto"/>
          </w:divBdr>
        </w:div>
        <w:div w:id="679703233">
          <w:marLeft w:val="0"/>
          <w:marRight w:val="0"/>
          <w:marTop w:val="0"/>
          <w:marBottom w:val="0"/>
          <w:divBdr>
            <w:top w:val="none" w:sz="0" w:space="0" w:color="auto"/>
            <w:left w:val="none" w:sz="0" w:space="0" w:color="auto"/>
            <w:bottom w:val="none" w:sz="0" w:space="0" w:color="auto"/>
            <w:right w:val="none" w:sz="0" w:space="0" w:color="auto"/>
          </w:divBdr>
        </w:div>
        <w:div w:id="323124287">
          <w:marLeft w:val="0"/>
          <w:marRight w:val="0"/>
          <w:marTop w:val="0"/>
          <w:marBottom w:val="0"/>
          <w:divBdr>
            <w:top w:val="none" w:sz="0" w:space="0" w:color="auto"/>
            <w:left w:val="none" w:sz="0" w:space="0" w:color="auto"/>
            <w:bottom w:val="none" w:sz="0" w:space="0" w:color="auto"/>
            <w:right w:val="none" w:sz="0" w:space="0" w:color="auto"/>
          </w:divBdr>
        </w:div>
        <w:div w:id="482965170">
          <w:marLeft w:val="0"/>
          <w:marRight w:val="0"/>
          <w:marTop w:val="0"/>
          <w:marBottom w:val="0"/>
          <w:divBdr>
            <w:top w:val="none" w:sz="0" w:space="0" w:color="auto"/>
            <w:left w:val="none" w:sz="0" w:space="0" w:color="auto"/>
            <w:bottom w:val="none" w:sz="0" w:space="0" w:color="auto"/>
            <w:right w:val="none" w:sz="0" w:space="0" w:color="auto"/>
          </w:divBdr>
        </w:div>
        <w:div w:id="652219961">
          <w:marLeft w:val="0"/>
          <w:marRight w:val="0"/>
          <w:marTop w:val="0"/>
          <w:marBottom w:val="0"/>
          <w:divBdr>
            <w:top w:val="none" w:sz="0" w:space="0" w:color="auto"/>
            <w:left w:val="none" w:sz="0" w:space="0" w:color="auto"/>
            <w:bottom w:val="none" w:sz="0" w:space="0" w:color="auto"/>
            <w:right w:val="none" w:sz="0" w:space="0" w:color="auto"/>
          </w:divBdr>
        </w:div>
        <w:div w:id="192697935">
          <w:marLeft w:val="0"/>
          <w:marRight w:val="0"/>
          <w:marTop w:val="0"/>
          <w:marBottom w:val="0"/>
          <w:divBdr>
            <w:top w:val="none" w:sz="0" w:space="0" w:color="auto"/>
            <w:left w:val="none" w:sz="0" w:space="0" w:color="auto"/>
            <w:bottom w:val="none" w:sz="0" w:space="0" w:color="auto"/>
            <w:right w:val="none" w:sz="0" w:space="0" w:color="auto"/>
          </w:divBdr>
        </w:div>
        <w:div w:id="999695059">
          <w:marLeft w:val="0"/>
          <w:marRight w:val="0"/>
          <w:marTop w:val="0"/>
          <w:marBottom w:val="0"/>
          <w:divBdr>
            <w:top w:val="none" w:sz="0" w:space="0" w:color="auto"/>
            <w:left w:val="none" w:sz="0" w:space="0" w:color="auto"/>
            <w:bottom w:val="none" w:sz="0" w:space="0" w:color="auto"/>
            <w:right w:val="none" w:sz="0" w:space="0" w:color="auto"/>
          </w:divBdr>
        </w:div>
        <w:div w:id="2065911271">
          <w:marLeft w:val="0"/>
          <w:marRight w:val="0"/>
          <w:marTop w:val="0"/>
          <w:marBottom w:val="0"/>
          <w:divBdr>
            <w:top w:val="none" w:sz="0" w:space="0" w:color="auto"/>
            <w:left w:val="none" w:sz="0" w:space="0" w:color="auto"/>
            <w:bottom w:val="none" w:sz="0" w:space="0" w:color="auto"/>
            <w:right w:val="none" w:sz="0" w:space="0" w:color="auto"/>
          </w:divBdr>
        </w:div>
        <w:div w:id="781612714">
          <w:marLeft w:val="0"/>
          <w:marRight w:val="0"/>
          <w:marTop w:val="0"/>
          <w:marBottom w:val="0"/>
          <w:divBdr>
            <w:top w:val="none" w:sz="0" w:space="0" w:color="auto"/>
            <w:left w:val="none" w:sz="0" w:space="0" w:color="auto"/>
            <w:bottom w:val="none" w:sz="0" w:space="0" w:color="auto"/>
            <w:right w:val="none" w:sz="0" w:space="0" w:color="auto"/>
          </w:divBdr>
        </w:div>
        <w:div w:id="187178388">
          <w:marLeft w:val="0"/>
          <w:marRight w:val="0"/>
          <w:marTop w:val="0"/>
          <w:marBottom w:val="0"/>
          <w:divBdr>
            <w:top w:val="none" w:sz="0" w:space="0" w:color="auto"/>
            <w:left w:val="none" w:sz="0" w:space="0" w:color="auto"/>
            <w:bottom w:val="none" w:sz="0" w:space="0" w:color="auto"/>
            <w:right w:val="none" w:sz="0" w:space="0" w:color="auto"/>
          </w:divBdr>
        </w:div>
        <w:div w:id="896163554">
          <w:marLeft w:val="0"/>
          <w:marRight w:val="0"/>
          <w:marTop w:val="0"/>
          <w:marBottom w:val="0"/>
          <w:divBdr>
            <w:top w:val="none" w:sz="0" w:space="0" w:color="auto"/>
            <w:left w:val="none" w:sz="0" w:space="0" w:color="auto"/>
            <w:bottom w:val="none" w:sz="0" w:space="0" w:color="auto"/>
            <w:right w:val="none" w:sz="0" w:space="0" w:color="auto"/>
          </w:divBdr>
        </w:div>
        <w:div w:id="519776303">
          <w:marLeft w:val="0"/>
          <w:marRight w:val="0"/>
          <w:marTop w:val="0"/>
          <w:marBottom w:val="0"/>
          <w:divBdr>
            <w:top w:val="none" w:sz="0" w:space="0" w:color="auto"/>
            <w:left w:val="none" w:sz="0" w:space="0" w:color="auto"/>
            <w:bottom w:val="none" w:sz="0" w:space="0" w:color="auto"/>
            <w:right w:val="none" w:sz="0" w:space="0" w:color="auto"/>
          </w:divBdr>
        </w:div>
        <w:div w:id="763570684">
          <w:marLeft w:val="0"/>
          <w:marRight w:val="0"/>
          <w:marTop w:val="0"/>
          <w:marBottom w:val="0"/>
          <w:divBdr>
            <w:top w:val="none" w:sz="0" w:space="0" w:color="auto"/>
            <w:left w:val="none" w:sz="0" w:space="0" w:color="auto"/>
            <w:bottom w:val="none" w:sz="0" w:space="0" w:color="auto"/>
            <w:right w:val="none" w:sz="0" w:space="0" w:color="auto"/>
          </w:divBdr>
        </w:div>
        <w:div w:id="1329595929">
          <w:marLeft w:val="0"/>
          <w:marRight w:val="0"/>
          <w:marTop w:val="0"/>
          <w:marBottom w:val="0"/>
          <w:divBdr>
            <w:top w:val="none" w:sz="0" w:space="0" w:color="auto"/>
            <w:left w:val="none" w:sz="0" w:space="0" w:color="auto"/>
            <w:bottom w:val="none" w:sz="0" w:space="0" w:color="auto"/>
            <w:right w:val="none" w:sz="0" w:space="0" w:color="auto"/>
          </w:divBdr>
        </w:div>
        <w:div w:id="51663670">
          <w:marLeft w:val="0"/>
          <w:marRight w:val="0"/>
          <w:marTop w:val="0"/>
          <w:marBottom w:val="0"/>
          <w:divBdr>
            <w:top w:val="none" w:sz="0" w:space="0" w:color="auto"/>
            <w:left w:val="none" w:sz="0" w:space="0" w:color="auto"/>
            <w:bottom w:val="none" w:sz="0" w:space="0" w:color="auto"/>
            <w:right w:val="none" w:sz="0" w:space="0" w:color="auto"/>
          </w:divBdr>
        </w:div>
        <w:div w:id="1279679231">
          <w:marLeft w:val="0"/>
          <w:marRight w:val="0"/>
          <w:marTop w:val="0"/>
          <w:marBottom w:val="0"/>
          <w:divBdr>
            <w:top w:val="none" w:sz="0" w:space="0" w:color="auto"/>
            <w:left w:val="none" w:sz="0" w:space="0" w:color="auto"/>
            <w:bottom w:val="none" w:sz="0" w:space="0" w:color="auto"/>
            <w:right w:val="none" w:sz="0" w:space="0" w:color="auto"/>
          </w:divBdr>
        </w:div>
        <w:div w:id="243878283">
          <w:marLeft w:val="0"/>
          <w:marRight w:val="0"/>
          <w:marTop w:val="0"/>
          <w:marBottom w:val="0"/>
          <w:divBdr>
            <w:top w:val="none" w:sz="0" w:space="0" w:color="auto"/>
            <w:left w:val="none" w:sz="0" w:space="0" w:color="auto"/>
            <w:bottom w:val="none" w:sz="0" w:space="0" w:color="auto"/>
            <w:right w:val="none" w:sz="0" w:space="0" w:color="auto"/>
          </w:divBdr>
        </w:div>
        <w:div w:id="143468591">
          <w:marLeft w:val="0"/>
          <w:marRight w:val="0"/>
          <w:marTop w:val="0"/>
          <w:marBottom w:val="0"/>
          <w:divBdr>
            <w:top w:val="none" w:sz="0" w:space="0" w:color="auto"/>
            <w:left w:val="none" w:sz="0" w:space="0" w:color="auto"/>
            <w:bottom w:val="none" w:sz="0" w:space="0" w:color="auto"/>
            <w:right w:val="none" w:sz="0" w:space="0" w:color="auto"/>
          </w:divBdr>
        </w:div>
        <w:div w:id="847791576">
          <w:marLeft w:val="0"/>
          <w:marRight w:val="0"/>
          <w:marTop w:val="0"/>
          <w:marBottom w:val="0"/>
          <w:divBdr>
            <w:top w:val="none" w:sz="0" w:space="0" w:color="auto"/>
            <w:left w:val="none" w:sz="0" w:space="0" w:color="auto"/>
            <w:bottom w:val="none" w:sz="0" w:space="0" w:color="auto"/>
            <w:right w:val="none" w:sz="0" w:space="0" w:color="auto"/>
          </w:divBdr>
        </w:div>
        <w:div w:id="516240593">
          <w:marLeft w:val="0"/>
          <w:marRight w:val="0"/>
          <w:marTop w:val="0"/>
          <w:marBottom w:val="0"/>
          <w:divBdr>
            <w:top w:val="none" w:sz="0" w:space="0" w:color="auto"/>
            <w:left w:val="none" w:sz="0" w:space="0" w:color="auto"/>
            <w:bottom w:val="none" w:sz="0" w:space="0" w:color="auto"/>
            <w:right w:val="none" w:sz="0" w:space="0" w:color="auto"/>
          </w:divBdr>
        </w:div>
        <w:div w:id="1342197484">
          <w:marLeft w:val="0"/>
          <w:marRight w:val="0"/>
          <w:marTop w:val="0"/>
          <w:marBottom w:val="0"/>
          <w:divBdr>
            <w:top w:val="none" w:sz="0" w:space="0" w:color="auto"/>
            <w:left w:val="none" w:sz="0" w:space="0" w:color="auto"/>
            <w:bottom w:val="none" w:sz="0" w:space="0" w:color="auto"/>
            <w:right w:val="none" w:sz="0" w:space="0" w:color="auto"/>
          </w:divBdr>
        </w:div>
        <w:div w:id="1481262725">
          <w:marLeft w:val="0"/>
          <w:marRight w:val="0"/>
          <w:marTop w:val="0"/>
          <w:marBottom w:val="0"/>
          <w:divBdr>
            <w:top w:val="none" w:sz="0" w:space="0" w:color="auto"/>
            <w:left w:val="none" w:sz="0" w:space="0" w:color="auto"/>
            <w:bottom w:val="none" w:sz="0" w:space="0" w:color="auto"/>
            <w:right w:val="none" w:sz="0" w:space="0" w:color="auto"/>
          </w:divBdr>
        </w:div>
        <w:div w:id="164102648">
          <w:marLeft w:val="0"/>
          <w:marRight w:val="0"/>
          <w:marTop w:val="0"/>
          <w:marBottom w:val="0"/>
          <w:divBdr>
            <w:top w:val="none" w:sz="0" w:space="0" w:color="auto"/>
            <w:left w:val="none" w:sz="0" w:space="0" w:color="auto"/>
            <w:bottom w:val="none" w:sz="0" w:space="0" w:color="auto"/>
            <w:right w:val="none" w:sz="0" w:space="0" w:color="auto"/>
          </w:divBdr>
        </w:div>
        <w:div w:id="357002842">
          <w:marLeft w:val="0"/>
          <w:marRight w:val="0"/>
          <w:marTop w:val="0"/>
          <w:marBottom w:val="0"/>
          <w:divBdr>
            <w:top w:val="none" w:sz="0" w:space="0" w:color="auto"/>
            <w:left w:val="none" w:sz="0" w:space="0" w:color="auto"/>
            <w:bottom w:val="none" w:sz="0" w:space="0" w:color="auto"/>
            <w:right w:val="none" w:sz="0" w:space="0" w:color="auto"/>
          </w:divBdr>
        </w:div>
        <w:div w:id="480804860">
          <w:marLeft w:val="0"/>
          <w:marRight w:val="0"/>
          <w:marTop w:val="0"/>
          <w:marBottom w:val="0"/>
          <w:divBdr>
            <w:top w:val="none" w:sz="0" w:space="0" w:color="auto"/>
            <w:left w:val="none" w:sz="0" w:space="0" w:color="auto"/>
            <w:bottom w:val="none" w:sz="0" w:space="0" w:color="auto"/>
            <w:right w:val="none" w:sz="0" w:space="0" w:color="auto"/>
          </w:divBdr>
        </w:div>
        <w:div w:id="238056273">
          <w:marLeft w:val="0"/>
          <w:marRight w:val="0"/>
          <w:marTop w:val="0"/>
          <w:marBottom w:val="0"/>
          <w:divBdr>
            <w:top w:val="none" w:sz="0" w:space="0" w:color="auto"/>
            <w:left w:val="none" w:sz="0" w:space="0" w:color="auto"/>
            <w:bottom w:val="none" w:sz="0" w:space="0" w:color="auto"/>
            <w:right w:val="none" w:sz="0" w:space="0" w:color="auto"/>
          </w:divBdr>
        </w:div>
        <w:div w:id="155195420">
          <w:marLeft w:val="0"/>
          <w:marRight w:val="0"/>
          <w:marTop w:val="0"/>
          <w:marBottom w:val="0"/>
          <w:divBdr>
            <w:top w:val="none" w:sz="0" w:space="0" w:color="auto"/>
            <w:left w:val="none" w:sz="0" w:space="0" w:color="auto"/>
            <w:bottom w:val="none" w:sz="0" w:space="0" w:color="auto"/>
            <w:right w:val="none" w:sz="0" w:space="0" w:color="auto"/>
          </w:divBdr>
        </w:div>
        <w:div w:id="1881669704">
          <w:marLeft w:val="0"/>
          <w:marRight w:val="0"/>
          <w:marTop w:val="0"/>
          <w:marBottom w:val="0"/>
          <w:divBdr>
            <w:top w:val="none" w:sz="0" w:space="0" w:color="auto"/>
            <w:left w:val="none" w:sz="0" w:space="0" w:color="auto"/>
            <w:bottom w:val="none" w:sz="0" w:space="0" w:color="auto"/>
            <w:right w:val="none" w:sz="0" w:space="0" w:color="auto"/>
          </w:divBdr>
        </w:div>
        <w:div w:id="1420952834">
          <w:marLeft w:val="0"/>
          <w:marRight w:val="0"/>
          <w:marTop w:val="0"/>
          <w:marBottom w:val="0"/>
          <w:divBdr>
            <w:top w:val="none" w:sz="0" w:space="0" w:color="auto"/>
            <w:left w:val="none" w:sz="0" w:space="0" w:color="auto"/>
            <w:bottom w:val="none" w:sz="0" w:space="0" w:color="auto"/>
            <w:right w:val="none" w:sz="0" w:space="0" w:color="auto"/>
          </w:divBdr>
        </w:div>
        <w:div w:id="674186702">
          <w:marLeft w:val="0"/>
          <w:marRight w:val="0"/>
          <w:marTop w:val="0"/>
          <w:marBottom w:val="0"/>
          <w:divBdr>
            <w:top w:val="none" w:sz="0" w:space="0" w:color="auto"/>
            <w:left w:val="none" w:sz="0" w:space="0" w:color="auto"/>
            <w:bottom w:val="none" w:sz="0" w:space="0" w:color="auto"/>
            <w:right w:val="none" w:sz="0" w:space="0" w:color="auto"/>
          </w:divBdr>
        </w:div>
        <w:div w:id="231279361">
          <w:marLeft w:val="0"/>
          <w:marRight w:val="0"/>
          <w:marTop w:val="0"/>
          <w:marBottom w:val="0"/>
          <w:divBdr>
            <w:top w:val="none" w:sz="0" w:space="0" w:color="auto"/>
            <w:left w:val="none" w:sz="0" w:space="0" w:color="auto"/>
            <w:bottom w:val="none" w:sz="0" w:space="0" w:color="auto"/>
            <w:right w:val="none" w:sz="0" w:space="0" w:color="auto"/>
          </w:divBdr>
        </w:div>
        <w:div w:id="499931036">
          <w:marLeft w:val="0"/>
          <w:marRight w:val="0"/>
          <w:marTop w:val="0"/>
          <w:marBottom w:val="0"/>
          <w:divBdr>
            <w:top w:val="none" w:sz="0" w:space="0" w:color="auto"/>
            <w:left w:val="none" w:sz="0" w:space="0" w:color="auto"/>
            <w:bottom w:val="none" w:sz="0" w:space="0" w:color="auto"/>
            <w:right w:val="none" w:sz="0" w:space="0" w:color="auto"/>
          </w:divBdr>
        </w:div>
        <w:div w:id="302973251">
          <w:marLeft w:val="0"/>
          <w:marRight w:val="0"/>
          <w:marTop w:val="0"/>
          <w:marBottom w:val="0"/>
          <w:divBdr>
            <w:top w:val="none" w:sz="0" w:space="0" w:color="auto"/>
            <w:left w:val="none" w:sz="0" w:space="0" w:color="auto"/>
            <w:bottom w:val="none" w:sz="0" w:space="0" w:color="auto"/>
            <w:right w:val="none" w:sz="0" w:space="0" w:color="auto"/>
          </w:divBdr>
        </w:div>
        <w:div w:id="2127848742">
          <w:marLeft w:val="0"/>
          <w:marRight w:val="0"/>
          <w:marTop w:val="0"/>
          <w:marBottom w:val="0"/>
          <w:divBdr>
            <w:top w:val="none" w:sz="0" w:space="0" w:color="auto"/>
            <w:left w:val="none" w:sz="0" w:space="0" w:color="auto"/>
            <w:bottom w:val="none" w:sz="0" w:space="0" w:color="auto"/>
            <w:right w:val="none" w:sz="0" w:space="0" w:color="auto"/>
          </w:divBdr>
        </w:div>
        <w:div w:id="210121481">
          <w:marLeft w:val="0"/>
          <w:marRight w:val="0"/>
          <w:marTop w:val="0"/>
          <w:marBottom w:val="0"/>
          <w:divBdr>
            <w:top w:val="none" w:sz="0" w:space="0" w:color="auto"/>
            <w:left w:val="none" w:sz="0" w:space="0" w:color="auto"/>
            <w:bottom w:val="none" w:sz="0" w:space="0" w:color="auto"/>
            <w:right w:val="none" w:sz="0" w:space="0" w:color="auto"/>
          </w:divBdr>
        </w:div>
        <w:div w:id="1896507969">
          <w:marLeft w:val="0"/>
          <w:marRight w:val="0"/>
          <w:marTop w:val="0"/>
          <w:marBottom w:val="0"/>
          <w:divBdr>
            <w:top w:val="none" w:sz="0" w:space="0" w:color="auto"/>
            <w:left w:val="none" w:sz="0" w:space="0" w:color="auto"/>
            <w:bottom w:val="none" w:sz="0" w:space="0" w:color="auto"/>
            <w:right w:val="none" w:sz="0" w:space="0" w:color="auto"/>
          </w:divBdr>
        </w:div>
        <w:div w:id="1641689928">
          <w:marLeft w:val="0"/>
          <w:marRight w:val="0"/>
          <w:marTop w:val="0"/>
          <w:marBottom w:val="0"/>
          <w:divBdr>
            <w:top w:val="none" w:sz="0" w:space="0" w:color="auto"/>
            <w:left w:val="none" w:sz="0" w:space="0" w:color="auto"/>
            <w:bottom w:val="none" w:sz="0" w:space="0" w:color="auto"/>
            <w:right w:val="none" w:sz="0" w:space="0" w:color="auto"/>
          </w:divBdr>
        </w:div>
        <w:div w:id="1892837475">
          <w:marLeft w:val="0"/>
          <w:marRight w:val="0"/>
          <w:marTop w:val="0"/>
          <w:marBottom w:val="0"/>
          <w:divBdr>
            <w:top w:val="none" w:sz="0" w:space="0" w:color="auto"/>
            <w:left w:val="none" w:sz="0" w:space="0" w:color="auto"/>
            <w:bottom w:val="none" w:sz="0" w:space="0" w:color="auto"/>
            <w:right w:val="none" w:sz="0" w:space="0" w:color="auto"/>
          </w:divBdr>
        </w:div>
        <w:div w:id="1468544307">
          <w:marLeft w:val="0"/>
          <w:marRight w:val="0"/>
          <w:marTop w:val="0"/>
          <w:marBottom w:val="0"/>
          <w:divBdr>
            <w:top w:val="none" w:sz="0" w:space="0" w:color="auto"/>
            <w:left w:val="none" w:sz="0" w:space="0" w:color="auto"/>
            <w:bottom w:val="none" w:sz="0" w:space="0" w:color="auto"/>
            <w:right w:val="none" w:sz="0" w:space="0" w:color="auto"/>
          </w:divBdr>
        </w:div>
        <w:div w:id="2027948959">
          <w:marLeft w:val="0"/>
          <w:marRight w:val="0"/>
          <w:marTop w:val="0"/>
          <w:marBottom w:val="0"/>
          <w:divBdr>
            <w:top w:val="none" w:sz="0" w:space="0" w:color="auto"/>
            <w:left w:val="none" w:sz="0" w:space="0" w:color="auto"/>
            <w:bottom w:val="none" w:sz="0" w:space="0" w:color="auto"/>
            <w:right w:val="none" w:sz="0" w:space="0" w:color="auto"/>
          </w:divBdr>
        </w:div>
        <w:div w:id="1728067599">
          <w:marLeft w:val="0"/>
          <w:marRight w:val="0"/>
          <w:marTop w:val="0"/>
          <w:marBottom w:val="0"/>
          <w:divBdr>
            <w:top w:val="none" w:sz="0" w:space="0" w:color="auto"/>
            <w:left w:val="none" w:sz="0" w:space="0" w:color="auto"/>
            <w:bottom w:val="none" w:sz="0" w:space="0" w:color="auto"/>
            <w:right w:val="none" w:sz="0" w:space="0" w:color="auto"/>
          </w:divBdr>
        </w:div>
        <w:div w:id="846478390">
          <w:marLeft w:val="0"/>
          <w:marRight w:val="0"/>
          <w:marTop w:val="0"/>
          <w:marBottom w:val="0"/>
          <w:divBdr>
            <w:top w:val="none" w:sz="0" w:space="0" w:color="auto"/>
            <w:left w:val="none" w:sz="0" w:space="0" w:color="auto"/>
            <w:bottom w:val="none" w:sz="0" w:space="0" w:color="auto"/>
            <w:right w:val="none" w:sz="0" w:space="0" w:color="auto"/>
          </w:divBdr>
        </w:div>
        <w:div w:id="1886408471">
          <w:marLeft w:val="0"/>
          <w:marRight w:val="0"/>
          <w:marTop w:val="0"/>
          <w:marBottom w:val="0"/>
          <w:divBdr>
            <w:top w:val="none" w:sz="0" w:space="0" w:color="auto"/>
            <w:left w:val="none" w:sz="0" w:space="0" w:color="auto"/>
            <w:bottom w:val="none" w:sz="0" w:space="0" w:color="auto"/>
            <w:right w:val="none" w:sz="0" w:space="0" w:color="auto"/>
          </w:divBdr>
        </w:div>
        <w:div w:id="915478162">
          <w:marLeft w:val="0"/>
          <w:marRight w:val="0"/>
          <w:marTop w:val="0"/>
          <w:marBottom w:val="0"/>
          <w:divBdr>
            <w:top w:val="none" w:sz="0" w:space="0" w:color="auto"/>
            <w:left w:val="none" w:sz="0" w:space="0" w:color="auto"/>
            <w:bottom w:val="none" w:sz="0" w:space="0" w:color="auto"/>
            <w:right w:val="none" w:sz="0" w:space="0" w:color="auto"/>
          </w:divBdr>
        </w:div>
        <w:div w:id="1615477011">
          <w:marLeft w:val="0"/>
          <w:marRight w:val="0"/>
          <w:marTop w:val="0"/>
          <w:marBottom w:val="0"/>
          <w:divBdr>
            <w:top w:val="none" w:sz="0" w:space="0" w:color="auto"/>
            <w:left w:val="none" w:sz="0" w:space="0" w:color="auto"/>
            <w:bottom w:val="none" w:sz="0" w:space="0" w:color="auto"/>
            <w:right w:val="none" w:sz="0" w:space="0" w:color="auto"/>
          </w:divBdr>
        </w:div>
        <w:div w:id="880745010">
          <w:marLeft w:val="0"/>
          <w:marRight w:val="0"/>
          <w:marTop w:val="0"/>
          <w:marBottom w:val="0"/>
          <w:divBdr>
            <w:top w:val="none" w:sz="0" w:space="0" w:color="auto"/>
            <w:left w:val="none" w:sz="0" w:space="0" w:color="auto"/>
            <w:bottom w:val="none" w:sz="0" w:space="0" w:color="auto"/>
            <w:right w:val="none" w:sz="0" w:space="0" w:color="auto"/>
          </w:divBdr>
        </w:div>
        <w:div w:id="1976179533">
          <w:marLeft w:val="0"/>
          <w:marRight w:val="0"/>
          <w:marTop w:val="0"/>
          <w:marBottom w:val="0"/>
          <w:divBdr>
            <w:top w:val="none" w:sz="0" w:space="0" w:color="auto"/>
            <w:left w:val="none" w:sz="0" w:space="0" w:color="auto"/>
            <w:bottom w:val="none" w:sz="0" w:space="0" w:color="auto"/>
            <w:right w:val="none" w:sz="0" w:space="0" w:color="auto"/>
          </w:divBdr>
        </w:div>
        <w:div w:id="1845898117">
          <w:marLeft w:val="0"/>
          <w:marRight w:val="0"/>
          <w:marTop w:val="0"/>
          <w:marBottom w:val="0"/>
          <w:divBdr>
            <w:top w:val="none" w:sz="0" w:space="0" w:color="auto"/>
            <w:left w:val="none" w:sz="0" w:space="0" w:color="auto"/>
            <w:bottom w:val="none" w:sz="0" w:space="0" w:color="auto"/>
            <w:right w:val="none" w:sz="0" w:space="0" w:color="auto"/>
          </w:divBdr>
        </w:div>
        <w:div w:id="605889691">
          <w:marLeft w:val="0"/>
          <w:marRight w:val="0"/>
          <w:marTop w:val="0"/>
          <w:marBottom w:val="0"/>
          <w:divBdr>
            <w:top w:val="none" w:sz="0" w:space="0" w:color="auto"/>
            <w:left w:val="none" w:sz="0" w:space="0" w:color="auto"/>
            <w:bottom w:val="none" w:sz="0" w:space="0" w:color="auto"/>
            <w:right w:val="none" w:sz="0" w:space="0" w:color="auto"/>
          </w:divBdr>
        </w:div>
        <w:div w:id="1713648406">
          <w:marLeft w:val="0"/>
          <w:marRight w:val="0"/>
          <w:marTop w:val="0"/>
          <w:marBottom w:val="0"/>
          <w:divBdr>
            <w:top w:val="none" w:sz="0" w:space="0" w:color="auto"/>
            <w:left w:val="none" w:sz="0" w:space="0" w:color="auto"/>
            <w:bottom w:val="none" w:sz="0" w:space="0" w:color="auto"/>
            <w:right w:val="none" w:sz="0" w:space="0" w:color="auto"/>
          </w:divBdr>
        </w:div>
        <w:div w:id="1794863911">
          <w:marLeft w:val="0"/>
          <w:marRight w:val="0"/>
          <w:marTop w:val="0"/>
          <w:marBottom w:val="0"/>
          <w:divBdr>
            <w:top w:val="none" w:sz="0" w:space="0" w:color="auto"/>
            <w:left w:val="none" w:sz="0" w:space="0" w:color="auto"/>
            <w:bottom w:val="none" w:sz="0" w:space="0" w:color="auto"/>
            <w:right w:val="none" w:sz="0" w:space="0" w:color="auto"/>
          </w:divBdr>
        </w:div>
        <w:div w:id="1448039933">
          <w:marLeft w:val="0"/>
          <w:marRight w:val="0"/>
          <w:marTop w:val="0"/>
          <w:marBottom w:val="0"/>
          <w:divBdr>
            <w:top w:val="none" w:sz="0" w:space="0" w:color="auto"/>
            <w:left w:val="none" w:sz="0" w:space="0" w:color="auto"/>
            <w:bottom w:val="none" w:sz="0" w:space="0" w:color="auto"/>
            <w:right w:val="none" w:sz="0" w:space="0" w:color="auto"/>
          </w:divBdr>
        </w:div>
        <w:div w:id="1878227627">
          <w:marLeft w:val="0"/>
          <w:marRight w:val="0"/>
          <w:marTop w:val="0"/>
          <w:marBottom w:val="0"/>
          <w:divBdr>
            <w:top w:val="none" w:sz="0" w:space="0" w:color="auto"/>
            <w:left w:val="none" w:sz="0" w:space="0" w:color="auto"/>
            <w:bottom w:val="none" w:sz="0" w:space="0" w:color="auto"/>
            <w:right w:val="none" w:sz="0" w:space="0" w:color="auto"/>
          </w:divBdr>
        </w:div>
        <w:div w:id="750472121">
          <w:marLeft w:val="0"/>
          <w:marRight w:val="0"/>
          <w:marTop w:val="0"/>
          <w:marBottom w:val="0"/>
          <w:divBdr>
            <w:top w:val="none" w:sz="0" w:space="0" w:color="auto"/>
            <w:left w:val="none" w:sz="0" w:space="0" w:color="auto"/>
            <w:bottom w:val="none" w:sz="0" w:space="0" w:color="auto"/>
            <w:right w:val="none" w:sz="0" w:space="0" w:color="auto"/>
          </w:divBdr>
        </w:div>
        <w:div w:id="287201090">
          <w:marLeft w:val="0"/>
          <w:marRight w:val="0"/>
          <w:marTop w:val="0"/>
          <w:marBottom w:val="0"/>
          <w:divBdr>
            <w:top w:val="none" w:sz="0" w:space="0" w:color="auto"/>
            <w:left w:val="none" w:sz="0" w:space="0" w:color="auto"/>
            <w:bottom w:val="none" w:sz="0" w:space="0" w:color="auto"/>
            <w:right w:val="none" w:sz="0" w:space="0" w:color="auto"/>
          </w:divBdr>
        </w:div>
        <w:div w:id="822502206">
          <w:marLeft w:val="0"/>
          <w:marRight w:val="0"/>
          <w:marTop w:val="0"/>
          <w:marBottom w:val="0"/>
          <w:divBdr>
            <w:top w:val="none" w:sz="0" w:space="0" w:color="auto"/>
            <w:left w:val="none" w:sz="0" w:space="0" w:color="auto"/>
            <w:bottom w:val="none" w:sz="0" w:space="0" w:color="auto"/>
            <w:right w:val="none" w:sz="0" w:space="0" w:color="auto"/>
          </w:divBdr>
        </w:div>
        <w:div w:id="1783499619">
          <w:marLeft w:val="0"/>
          <w:marRight w:val="0"/>
          <w:marTop w:val="0"/>
          <w:marBottom w:val="0"/>
          <w:divBdr>
            <w:top w:val="none" w:sz="0" w:space="0" w:color="auto"/>
            <w:left w:val="none" w:sz="0" w:space="0" w:color="auto"/>
            <w:bottom w:val="none" w:sz="0" w:space="0" w:color="auto"/>
            <w:right w:val="none" w:sz="0" w:space="0" w:color="auto"/>
          </w:divBdr>
        </w:div>
        <w:div w:id="1444808976">
          <w:marLeft w:val="0"/>
          <w:marRight w:val="0"/>
          <w:marTop w:val="0"/>
          <w:marBottom w:val="0"/>
          <w:divBdr>
            <w:top w:val="none" w:sz="0" w:space="0" w:color="auto"/>
            <w:left w:val="none" w:sz="0" w:space="0" w:color="auto"/>
            <w:bottom w:val="none" w:sz="0" w:space="0" w:color="auto"/>
            <w:right w:val="none" w:sz="0" w:space="0" w:color="auto"/>
          </w:divBdr>
        </w:div>
        <w:div w:id="1093014893">
          <w:marLeft w:val="0"/>
          <w:marRight w:val="0"/>
          <w:marTop w:val="0"/>
          <w:marBottom w:val="0"/>
          <w:divBdr>
            <w:top w:val="none" w:sz="0" w:space="0" w:color="auto"/>
            <w:left w:val="none" w:sz="0" w:space="0" w:color="auto"/>
            <w:bottom w:val="none" w:sz="0" w:space="0" w:color="auto"/>
            <w:right w:val="none" w:sz="0" w:space="0" w:color="auto"/>
          </w:divBdr>
        </w:div>
        <w:div w:id="169948849">
          <w:marLeft w:val="0"/>
          <w:marRight w:val="0"/>
          <w:marTop w:val="0"/>
          <w:marBottom w:val="0"/>
          <w:divBdr>
            <w:top w:val="none" w:sz="0" w:space="0" w:color="auto"/>
            <w:left w:val="none" w:sz="0" w:space="0" w:color="auto"/>
            <w:bottom w:val="none" w:sz="0" w:space="0" w:color="auto"/>
            <w:right w:val="none" w:sz="0" w:space="0" w:color="auto"/>
          </w:divBdr>
        </w:div>
        <w:div w:id="698973740">
          <w:marLeft w:val="0"/>
          <w:marRight w:val="0"/>
          <w:marTop w:val="0"/>
          <w:marBottom w:val="0"/>
          <w:divBdr>
            <w:top w:val="none" w:sz="0" w:space="0" w:color="auto"/>
            <w:left w:val="none" w:sz="0" w:space="0" w:color="auto"/>
            <w:bottom w:val="none" w:sz="0" w:space="0" w:color="auto"/>
            <w:right w:val="none" w:sz="0" w:space="0" w:color="auto"/>
          </w:divBdr>
        </w:div>
        <w:div w:id="216204895">
          <w:marLeft w:val="0"/>
          <w:marRight w:val="0"/>
          <w:marTop w:val="0"/>
          <w:marBottom w:val="0"/>
          <w:divBdr>
            <w:top w:val="none" w:sz="0" w:space="0" w:color="auto"/>
            <w:left w:val="none" w:sz="0" w:space="0" w:color="auto"/>
            <w:bottom w:val="none" w:sz="0" w:space="0" w:color="auto"/>
            <w:right w:val="none" w:sz="0" w:space="0" w:color="auto"/>
          </w:divBdr>
        </w:div>
        <w:div w:id="2074620235">
          <w:marLeft w:val="0"/>
          <w:marRight w:val="0"/>
          <w:marTop w:val="0"/>
          <w:marBottom w:val="0"/>
          <w:divBdr>
            <w:top w:val="none" w:sz="0" w:space="0" w:color="auto"/>
            <w:left w:val="none" w:sz="0" w:space="0" w:color="auto"/>
            <w:bottom w:val="none" w:sz="0" w:space="0" w:color="auto"/>
            <w:right w:val="none" w:sz="0" w:space="0" w:color="auto"/>
          </w:divBdr>
        </w:div>
        <w:div w:id="460347913">
          <w:marLeft w:val="0"/>
          <w:marRight w:val="0"/>
          <w:marTop w:val="0"/>
          <w:marBottom w:val="0"/>
          <w:divBdr>
            <w:top w:val="none" w:sz="0" w:space="0" w:color="auto"/>
            <w:left w:val="none" w:sz="0" w:space="0" w:color="auto"/>
            <w:bottom w:val="none" w:sz="0" w:space="0" w:color="auto"/>
            <w:right w:val="none" w:sz="0" w:space="0" w:color="auto"/>
          </w:divBdr>
        </w:div>
        <w:div w:id="969169268">
          <w:marLeft w:val="0"/>
          <w:marRight w:val="0"/>
          <w:marTop w:val="0"/>
          <w:marBottom w:val="0"/>
          <w:divBdr>
            <w:top w:val="none" w:sz="0" w:space="0" w:color="auto"/>
            <w:left w:val="none" w:sz="0" w:space="0" w:color="auto"/>
            <w:bottom w:val="none" w:sz="0" w:space="0" w:color="auto"/>
            <w:right w:val="none" w:sz="0" w:space="0" w:color="auto"/>
          </w:divBdr>
        </w:div>
        <w:div w:id="1192065000">
          <w:marLeft w:val="0"/>
          <w:marRight w:val="0"/>
          <w:marTop w:val="0"/>
          <w:marBottom w:val="0"/>
          <w:divBdr>
            <w:top w:val="none" w:sz="0" w:space="0" w:color="auto"/>
            <w:left w:val="none" w:sz="0" w:space="0" w:color="auto"/>
            <w:bottom w:val="none" w:sz="0" w:space="0" w:color="auto"/>
            <w:right w:val="none" w:sz="0" w:space="0" w:color="auto"/>
          </w:divBdr>
        </w:div>
        <w:div w:id="764036680">
          <w:marLeft w:val="0"/>
          <w:marRight w:val="0"/>
          <w:marTop w:val="0"/>
          <w:marBottom w:val="0"/>
          <w:divBdr>
            <w:top w:val="none" w:sz="0" w:space="0" w:color="auto"/>
            <w:left w:val="none" w:sz="0" w:space="0" w:color="auto"/>
            <w:bottom w:val="none" w:sz="0" w:space="0" w:color="auto"/>
            <w:right w:val="none" w:sz="0" w:space="0" w:color="auto"/>
          </w:divBdr>
        </w:div>
        <w:div w:id="1248033973">
          <w:marLeft w:val="0"/>
          <w:marRight w:val="0"/>
          <w:marTop w:val="0"/>
          <w:marBottom w:val="0"/>
          <w:divBdr>
            <w:top w:val="none" w:sz="0" w:space="0" w:color="auto"/>
            <w:left w:val="none" w:sz="0" w:space="0" w:color="auto"/>
            <w:bottom w:val="none" w:sz="0" w:space="0" w:color="auto"/>
            <w:right w:val="none" w:sz="0" w:space="0" w:color="auto"/>
          </w:divBdr>
        </w:div>
        <w:div w:id="1612282484">
          <w:marLeft w:val="0"/>
          <w:marRight w:val="0"/>
          <w:marTop w:val="0"/>
          <w:marBottom w:val="0"/>
          <w:divBdr>
            <w:top w:val="none" w:sz="0" w:space="0" w:color="auto"/>
            <w:left w:val="none" w:sz="0" w:space="0" w:color="auto"/>
            <w:bottom w:val="none" w:sz="0" w:space="0" w:color="auto"/>
            <w:right w:val="none" w:sz="0" w:space="0" w:color="auto"/>
          </w:divBdr>
        </w:div>
        <w:div w:id="1505127397">
          <w:marLeft w:val="0"/>
          <w:marRight w:val="0"/>
          <w:marTop w:val="0"/>
          <w:marBottom w:val="0"/>
          <w:divBdr>
            <w:top w:val="none" w:sz="0" w:space="0" w:color="auto"/>
            <w:left w:val="none" w:sz="0" w:space="0" w:color="auto"/>
            <w:bottom w:val="none" w:sz="0" w:space="0" w:color="auto"/>
            <w:right w:val="none" w:sz="0" w:space="0" w:color="auto"/>
          </w:divBdr>
        </w:div>
        <w:div w:id="1401246444">
          <w:marLeft w:val="0"/>
          <w:marRight w:val="0"/>
          <w:marTop w:val="0"/>
          <w:marBottom w:val="0"/>
          <w:divBdr>
            <w:top w:val="none" w:sz="0" w:space="0" w:color="auto"/>
            <w:left w:val="none" w:sz="0" w:space="0" w:color="auto"/>
            <w:bottom w:val="none" w:sz="0" w:space="0" w:color="auto"/>
            <w:right w:val="none" w:sz="0" w:space="0" w:color="auto"/>
          </w:divBdr>
        </w:div>
        <w:div w:id="1313295392">
          <w:marLeft w:val="0"/>
          <w:marRight w:val="0"/>
          <w:marTop w:val="0"/>
          <w:marBottom w:val="0"/>
          <w:divBdr>
            <w:top w:val="none" w:sz="0" w:space="0" w:color="auto"/>
            <w:left w:val="none" w:sz="0" w:space="0" w:color="auto"/>
            <w:bottom w:val="none" w:sz="0" w:space="0" w:color="auto"/>
            <w:right w:val="none" w:sz="0" w:space="0" w:color="auto"/>
          </w:divBdr>
        </w:div>
        <w:div w:id="284585027">
          <w:marLeft w:val="0"/>
          <w:marRight w:val="0"/>
          <w:marTop w:val="0"/>
          <w:marBottom w:val="0"/>
          <w:divBdr>
            <w:top w:val="none" w:sz="0" w:space="0" w:color="auto"/>
            <w:left w:val="none" w:sz="0" w:space="0" w:color="auto"/>
            <w:bottom w:val="none" w:sz="0" w:space="0" w:color="auto"/>
            <w:right w:val="none" w:sz="0" w:space="0" w:color="auto"/>
          </w:divBdr>
        </w:div>
        <w:div w:id="1576236548">
          <w:marLeft w:val="0"/>
          <w:marRight w:val="0"/>
          <w:marTop w:val="0"/>
          <w:marBottom w:val="0"/>
          <w:divBdr>
            <w:top w:val="none" w:sz="0" w:space="0" w:color="auto"/>
            <w:left w:val="none" w:sz="0" w:space="0" w:color="auto"/>
            <w:bottom w:val="none" w:sz="0" w:space="0" w:color="auto"/>
            <w:right w:val="none" w:sz="0" w:space="0" w:color="auto"/>
          </w:divBdr>
        </w:div>
        <w:div w:id="345642433">
          <w:marLeft w:val="0"/>
          <w:marRight w:val="0"/>
          <w:marTop w:val="0"/>
          <w:marBottom w:val="0"/>
          <w:divBdr>
            <w:top w:val="none" w:sz="0" w:space="0" w:color="auto"/>
            <w:left w:val="none" w:sz="0" w:space="0" w:color="auto"/>
            <w:bottom w:val="none" w:sz="0" w:space="0" w:color="auto"/>
            <w:right w:val="none" w:sz="0" w:space="0" w:color="auto"/>
          </w:divBdr>
        </w:div>
        <w:div w:id="233129810">
          <w:marLeft w:val="0"/>
          <w:marRight w:val="0"/>
          <w:marTop w:val="0"/>
          <w:marBottom w:val="0"/>
          <w:divBdr>
            <w:top w:val="none" w:sz="0" w:space="0" w:color="auto"/>
            <w:left w:val="none" w:sz="0" w:space="0" w:color="auto"/>
            <w:bottom w:val="none" w:sz="0" w:space="0" w:color="auto"/>
            <w:right w:val="none" w:sz="0" w:space="0" w:color="auto"/>
          </w:divBdr>
        </w:div>
        <w:div w:id="817497856">
          <w:marLeft w:val="0"/>
          <w:marRight w:val="0"/>
          <w:marTop w:val="0"/>
          <w:marBottom w:val="0"/>
          <w:divBdr>
            <w:top w:val="none" w:sz="0" w:space="0" w:color="auto"/>
            <w:left w:val="none" w:sz="0" w:space="0" w:color="auto"/>
            <w:bottom w:val="none" w:sz="0" w:space="0" w:color="auto"/>
            <w:right w:val="none" w:sz="0" w:space="0" w:color="auto"/>
          </w:divBdr>
        </w:div>
        <w:div w:id="580529147">
          <w:marLeft w:val="0"/>
          <w:marRight w:val="0"/>
          <w:marTop w:val="0"/>
          <w:marBottom w:val="0"/>
          <w:divBdr>
            <w:top w:val="none" w:sz="0" w:space="0" w:color="auto"/>
            <w:left w:val="none" w:sz="0" w:space="0" w:color="auto"/>
            <w:bottom w:val="none" w:sz="0" w:space="0" w:color="auto"/>
            <w:right w:val="none" w:sz="0" w:space="0" w:color="auto"/>
          </w:divBdr>
        </w:div>
        <w:div w:id="1603611313">
          <w:marLeft w:val="0"/>
          <w:marRight w:val="0"/>
          <w:marTop w:val="0"/>
          <w:marBottom w:val="0"/>
          <w:divBdr>
            <w:top w:val="none" w:sz="0" w:space="0" w:color="auto"/>
            <w:left w:val="none" w:sz="0" w:space="0" w:color="auto"/>
            <w:bottom w:val="none" w:sz="0" w:space="0" w:color="auto"/>
            <w:right w:val="none" w:sz="0" w:space="0" w:color="auto"/>
          </w:divBdr>
        </w:div>
        <w:div w:id="1340741913">
          <w:marLeft w:val="0"/>
          <w:marRight w:val="0"/>
          <w:marTop w:val="0"/>
          <w:marBottom w:val="0"/>
          <w:divBdr>
            <w:top w:val="none" w:sz="0" w:space="0" w:color="auto"/>
            <w:left w:val="none" w:sz="0" w:space="0" w:color="auto"/>
            <w:bottom w:val="none" w:sz="0" w:space="0" w:color="auto"/>
            <w:right w:val="none" w:sz="0" w:space="0" w:color="auto"/>
          </w:divBdr>
        </w:div>
        <w:div w:id="1979872355">
          <w:marLeft w:val="0"/>
          <w:marRight w:val="0"/>
          <w:marTop w:val="0"/>
          <w:marBottom w:val="0"/>
          <w:divBdr>
            <w:top w:val="none" w:sz="0" w:space="0" w:color="auto"/>
            <w:left w:val="none" w:sz="0" w:space="0" w:color="auto"/>
            <w:bottom w:val="none" w:sz="0" w:space="0" w:color="auto"/>
            <w:right w:val="none" w:sz="0" w:space="0" w:color="auto"/>
          </w:divBdr>
        </w:div>
        <w:div w:id="442111268">
          <w:marLeft w:val="0"/>
          <w:marRight w:val="0"/>
          <w:marTop w:val="0"/>
          <w:marBottom w:val="0"/>
          <w:divBdr>
            <w:top w:val="none" w:sz="0" w:space="0" w:color="auto"/>
            <w:left w:val="none" w:sz="0" w:space="0" w:color="auto"/>
            <w:bottom w:val="none" w:sz="0" w:space="0" w:color="auto"/>
            <w:right w:val="none" w:sz="0" w:space="0" w:color="auto"/>
          </w:divBdr>
        </w:div>
        <w:div w:id="163860471">
          <w:marLeft w:val="0"/>
          <w:marRight w:val="0"/>
          <w:marTop w:val="0"/>
          <w:marBottom w:val="0"/>
          <w:divBdr>
            <w:top w:val="none" w:sz="0" w:space="0" w:color="auto"/>
            <w:left w:val="none" w:sz="0" w:space="0" w:color="auto"/>
            <w:bottom w:val="none" w:sz="0" w:space="0" w:color="auto"/>
            <w:right w:val="none" w:sz="0" w:space="0" w:color="auto"/>
          </w:divBdr>
        </w:div>
        <w:div w:id="1477600051">
          <w:marLeft w:val="0"/>
          <w:marRight w:val="0"/>
          <w:marTop w:val="0"/>
          <w:marBottom w:val="0"/>
          <w:divBdr>
            <w:top w:val="none" w:sz="0" w:space="0" w:color="auto"/>
            <w:left w:val="none" w:sz="0" w:space="0" w:color="auto"/>
            <w:bottom w:val="none" w:sz="0" w:space="0" w:color="auto"/>
            <w:right w:val="none" w:sz="0" w:space="0" w:color="auto"/>
          </w:divBdr>
        </w:div>
        <w:div w:id="1110781541">
          <w:marLeft w:val="0"/>
          <w:marRight w:val="0"/>
          <w:marTop w:val="0"/>
          <w:marBottom w:val="0"/>
          <w:divBdr>
            <w:top w:val="none" w:sz="0" w:space="0" w:color="auto"/>
            <w:left w:val="none" w:sz="0" w:space="0" w:color="auto"/>
            <w:bottom w:val="none" w:sz="0" w:space="0" w:color="auto"/>
            <w:right w:val="none" w:sz="0" w:space="0" w:color="auto"/>
          </w:divBdr>
        </w:div>
        <w:div w:id="2035838681">
          <w:marLeft w:val="0"/>
          <w:marRight w:val="0"/>
          <w:marTop w:val="0"/>
          <w:marBottom w:val="0"/>
          <w:divBdr>
            <w:top w:val="none" w:sz="0" w:space="0" w:color="auto"/>
            <w:left w:val="none" w:sz="0" w:space="0" w:color="auto"/>
            <w:bottom w:val="none" w:sz="0" w:space="0" w:color="auto"/>
            <w:right w:val="none" w:sz="0" w:space="0" w:color="auto"/>
          </w:divBdr>
        </w:div>
        <w:div w:id="884365345">
          <w:marLeft w:val="0"/>
          <w:marRight w:val="0"/>
          <w:marTop w:val="0"/>
          <w:marBottom w:val="0"/>
          <w:divBdr>
            <w:top w:val="none" w:sz="0" w:space="0" w:color="auto"/>
            <w:left w:val="none" w:sz="0" w:space="0" w:color="auto"/>
            <w:bottom w:val="none" w:sz="0" w:space="0" w:color="auto"/>
            <w:right w:val="none" w:sz="0" w:space="0" w:color="auto"/>
          </w:divBdr>
        </w:div>
        <w:div w:id="216478414">
          <w:marLeft w:val="0"/>
          <w:marRight w:val="0"/>
          <w:marTop w:val="0"/>
          <w:marBottom w:val="0"/>
          <w:divBdr>
            <w:top w:val="none" w:sz="0" w:space="0" w:color="auto"/>
            <w:left w:val="none" w:sz="0" w:space="0" w:color="auto"/>
            <w:bottom w:val="none" w:sz="0" w:space="0" w:color="auto"/>
            <w:right w:val="none" w:sz="0" w:space="0" w:color="auto"/>
          </w:divBdr>
        </w:div>
        <w:div w:id="580796390">
          <w:marLeft w:val="0"/>
          <w:marRight w:val="0"/>
          <w:marTop w:val="0"/>
          <w:marBottom w:val="0"/>
          <w:divBdr>
            <w:top w:val="none" w:sz="0" w:space="0" w:color="auto"/>
            <w:left w:val="none" w:sz="0" w:space="0" w:color="auto"/>
            <w:bottom w:val="none" w:sz="0" w:space="0" w:color="auto"/>
            <w:right w:val="none" w:sz="0" w:space="0" w:color="auto"/>
          </w:divBdr>
        </w:div>
        <w:div w:id="2044742972">
          <w:marLeft w:val="0"/>
          <w:marRight w:val="0"/>
          <w:marTop w:val="0"/>
          <w:marBottom w:val="0"/>
          <w:divBdr>
            <w:top w:val="none" w:sz="0" w:space="0" w:color="auto"/>
            <w:left w:val="none" w:sz="0" w:space="0" w:color="auto"/>
            <w:bottom w:val="none" w:sz="0" w:space="0" w:color="auto"/>
            <w:right w:val="none" w:sz="0" w:space="0" w:color="auto"/>
          </w:divBdr>
        </w:div>
        <w:div w:id="141122553">
          <w:marLeft w:val="0"/>
          <w:marRight w:val="0"/>
          <w:marTop w:val="0"/>
          <w:marBottom w:val="0"/>
          <w:divBdr>
            <w:top w:val="none" w:sz="0" w:space="0" w:color="auto"/>
            <w:left w:val="none" w:sz="0" w:space="0" w:color="auto"/>
            <w:bottom w:val="none" w:sz="0" w:space="0" w:color="auto"/>
            <w:right w:val="none" w:sz="0" w:space="0" w:color="auto"/>
          </w:divBdr>
        </w:div>
        <w:div w:id="276454722">
          <w:marLeft w:val="0"/>
          <w:marRight w:val="0"/>
          <w:marTop w:val="0"/>
          <w:marBottom w:val="0"/>
          <w:divBdr>
            <w:top w:val="none" w:sz="0" w:space="0" w:color="auto"/>
            <w:left w:val="none" w:sz="0" w:space="0" w:color="auto"/>
            <w:bottom w:val="none" w:sz="0" w:space="0" w:color="auto"/>
            <w:right w:val="none" w:sz="0" w:space="0" w:color="auto"/>
          </w:divBdr>
        </w:div>
        <w:div w:id="1035080067">
          <w:marLeft w:val="0"/>
          <w:marRight w:val="0"/>
          <w:marTop w:val="0"/>
          <w:marBottom w:val="0"/>
          <w:divBdr>
            <w:top w:val="none" w:sz="0" w:space="0" w:color="auto"/>
            <w:left w:val="none" w:sz="0" w:space="0" w:color="auto"/>
            <w:bottom w:val="none" w:sz="0" w:space="0" w:color="auto"/>
            <w:right w:val="none" w:sz="0" w:space="0" w:color="auto"/>
          </w:divBdr>
        </w:div>
        <w:div w:id="1222058440">
          <w:marLeft w:val="0"/>
          <w:marRight w:val="0"/>
          <w:marTop w:val="0"/>
          <w:marBottom w:val="0"/>
          <w:divBdr>
            <w:top w:val="none" w:sz="0" w:space="0" w:color="auto"/>
            <w:left w:val="none" w:sz="0" w:space="0" w:color="auto"/>
            <w:bottom w:val="none" w:sz="0" w:space="0" w:color="auto"/>
            <w:right w:val="none" w:sz="0" w:space="0" w:color="auto"/>
          </w:divBdr>
        </w:div>
        <w:div w:id="2143115274">
          <w:marLeft w:val="0"/>
          <w:marRight w:val="0"/>
          <w:marTop w:val="0"/>
          <w:marBottom w:val="0"/>
          <w:divBdr>
            <w:top w:val="none" w:sz="0" w:space="0" w:color="auto"/>
            <w:left w:val="none" w:sz="0" w:space="0" w:color="auto"/>
            <w:bottom w:val="none" w:sz="0" w:space="0" w:color="auto"/>
            <w:right w:val="none" w:sz="0" w:space="0" w:color="auto"/>
          </w:divBdr>
        </w:div>
        <w:div w:id="556286762">
          <w:marLeft w:val="0"/>
          <w:marRight w:val="0"/>
          <w:marTop w:val="0"/>
          <w:marBottom w:val="0"/>
          <w:divBdr>
            <w:top w:val="none" w:sz="0" w:space="0" w:color="auto"/>
            <w:left w:val="none" w:sz="0" w:space="0" w:color="auto"/>
            <w:bottom w:val="none" w:sz="0" w:space="0" w:color="auto"/>
            <w:right w:val="none" w:sz="0" w:space="0" w:color="auto"/>
          </w:divBdr>
        </w:div>
        <w:div w:id="896281161">
          <w:marLeft w:val="0"/>
          <w:marRight w:val="0"/>
          <w:marTop w:val="0"/>
          <w:marBottom w:val="0"/>
          <w:divBdr>
            <w:top w:val="none" w:sz="0" w:space="0" w:color="auto"/>
            <w:left w:val="none" w:sz="0" w:space="0" w:color="auto"/>
            <w:bottom w:val="none" w:sz="0" w:space="0" w:color="auto"/>
            <w:right w:val="none" w:sz="0" w:space="0" w:color="auto"/>
          </w:divBdr>
        </w:div>
        <w:div w:id="1142233040">
          <w:marLeft w:val="0"/>
          <w:marRight w:val="0"/>
          <w:marTop w:val="0"/>
          <w:marBottom w:val="0"/>
          <w:divBdr>
            <w:top w:val="none" w:sz="0" w:space="0" w:color="auto"/>
            <w:left w:val="none" w:sz="0" w:space="0" w:color="auto"/>
            <w:bottom w:val="none" w:sz="0" w:space="0" w:color="auto"/>
            <w:right w:val="none" w:sz="0" w:space="0" w:color="auto"/>
          </w:divBdr>
        </w:div>
        <w:div w:id="547693117">
          <w:marLeft w:val="0"/>
          <w:marRight w:val="0"/>
          <w:marTop w:val="0"/>
          <w:marBottom w:val="0"/>
          <w:divBdr>
            <w:top w:val="none" w:sz="0" w:space="0" w:color="auto"/>
            <w:left w:val="none" w:sz="0" w:space="0" w:color="auto"/>
            <w:bottom w:val="none" w:sz="0" w:space="0" w:color="auto"/>
            <w:right w:val="none" w:sz="0" w:space="0" w:color="auto"/>
          </w:divBdr>
        </w:div>
        <w:div w:id="341932934">
          <w:marLeft w:val="0"/>
          <w:marRight w:val="0"/>
          <w:marTop w:val="0"/>
          <w:marBottom w:val="0"/>
          <w:divBdr>
            <w:top w:val="none" w:sz="0" w:space="0" w:color="auto"/>
            <w:left w:val="none" w:sz="0" w:space="0" w:color="auto"/>
            <w:bottom w:val="none" w:sz="0" w:space="0" w:color="auto"/>
            <w:right w:val="none" w:sz="0" w:space="0" w:color="auto"/>
          </w:divBdr>
        </w:div>
        <w:div w:id="2106487786">
          <w:marLeft w:val="0"/>
          <w:marRight w:val="0"/>
          <w:marTop w:val="0"/>
          <w:marBottom w:val="0"/>
          <w:divBdr>
            <w:top w:val="none" w:sz="0" w:space="0" w:color="auto"/>
            <w:left w:val="none" w:sz="0" w:space="0" w:color="auto"/>
            <w:bottom w:val="none" w:sz="0" w:space="0" w:color="auto"/>
            <w:right w:val="none" w:sz="0" w:space="0" w:color="auto"/>
          </w:divBdr>
        </w:div>
        <w:div w:id="247470219">
          <w:marLeft w:val="0"/>
          <w:marRight w:val="0"/>
          <w:marTop w:val="0"/>
          <w:marBottom w:val="0"/>
          <w:divBdr>
            <w:top w:val="none" w:sz="0" w:space="0" w:color="auto"/>
            <w:left w:val="none" w:sz="0" w:space="0" w:color="auto"/>
            <w:bottom w:val="none" w:sz="0" w:space="0" w:color="auto"/>
            <w:right w:val="none" w:sz="0" w:space="0" w:color="auto"/>
          </w:divBdr>
        </w:div>
        <w:div w:id="190001149">
          <w:marLeft w:val="0"/>
          <w:marRight w:val="0"/>
          <w:marTop w:val="0"/>
          <w:marBottom w:val="0"/>
          <w:divBdr>
            <w:top w:val="none" w:sz="0" w:space="0" w:color="auto"/>
            <w:left w:val="none" w:sz="0" w:space="0" w:color="auto"/>
            <w:bottom w:val="none" w:sz="0" w:space="0" w:color="auto"/>
            <w:right w:val="none" w:sz="0" w:space="0" w:color="auto"/>
          </w:divBdr>
        </w:div>
        <w:div w:id="468940316">
          <w:marLeft w:val="0"/>
          <w:marRight w:val="0"/>
          <w:marTop w:val="0"/>
          <w:marBottom w:val="0"/>
          <w:divBdr>
            <w:top w:val="none" w:sz="0" w:space="0" w:color="auto"/>
            <w:left w:val="none" w:sz="0" w:space="0" w:color="auto"/>
            <w:bottom w:val="none" w:sz="0" w:space="0" w:color="auto"/>
            <w:right w:val="none" w:sz="0" w:space="0" w:color="auto"/>
          </w:divBdr>
        </w:div>
        <w:div w:id="1031957177">
          <w:marLeft w:val="0"/>
          <w:marRight w:val="0"/>
          <w:marTop w:val="0"/>
          <w:marBottom w:val="0"/>
          <w:divBdr>
            <w:top w:val="none" w:sz="0" w:space="0" w:color="auto"/>
            <w:left w:val="none" w:sz="0" w:space="0" w:color="auto"/>
            <w:bottom w:val="none" w:sz="0" w:space="0" w:color="auto"/>
            <w:right w:val="none" w:sz="0" w:space="0" w:color="auto"/>
          </w:divBdr>
        </w:div>
        <w:div w:id="1864859319">
          <w:marLeft w:val="0"/>
          <w:marRight w:val="0"/>
          <w:marTop w:val="0"/>
          <w:marBottom w:val="0"/>
          <w:divBdr>
            <w:top w:val="none" w:sz="0" w:space="0" w:color="auto"/>
            <w:left w:val="none" w:sz="0" w:space="0" w:color="auto"/>
            <w:bottom w:val="none" w:sz="0" w:space="0" w:color="auto"/>
            <w:right w:val="none" w:sz="0" w:space="0" w:color="auto"/>
          </w:divBdr>
        </w:div>
        <w:div w:id="1576086030">
          <w:marLeft w:val="0"/>
          <w:marRight w:val="0"/>
          <w:marTop w:val="0"/>
          <w:marBottom w:val="0"/>
          <w:divBdr>
            <w:top w:val="none" w:sz="0" w:space="0" w:color="auto"/>
            <w:left w:val="none" w:sz="0" w:space="0" w:color="auto"/>
            <w:bottom w:val="none" w:sz="0" w:space="0" w:color="auto"/>
            <w:right w:val="none" w:sz="0" w:space="0" w:color="auto"/>
          </w:divBdr>
        </w:div>
        <w:div w:id="1748260724">
          <w:marLeft w:val="0"/>
          <w:marRight w:val="0"/>
          <w:marTop w:val="0"/>
          <w:marBottom w:val="0"/>
          <w:divBdr>
            <w:top w:val="none" w:sz="0" w:space="0" w:color="auto"/>
            <w:left w:val="none" w:sz="0" w:space="0" w:color="auto"/>
            <w:bottom w:val="none" w:sz="0" w:space="0" w:color="auto"/>
            <w:right w:val="none" w:sz="0" w:space="0" w:color="auto"/>
          </w:divBdr>
        </w:div>
        <w:div w:id="563837475">
          <w:marLeft w:val="0"/>
          <w:marRight w:val="0"/>
          <w:marTop w:val="0"/>
          <w:marBottom w:val="0"/>
          <w:divBdr>
            <w:top w:val="none" w:sz="0" w:space="0" w:color="auto"/>
            <w:left w:val="none" w:sz="0" w:space="0" w:color="auto"/>
            <w:bottom w:val="none" w:sz="0" w:space="0" w:color="auto"/>
            <w:right w:val="none" w:sz="0" w:space="0" w:color="auto"/>
          </w:divBdr>
        </w:div>
        <w:div w:id="1248732673">
          <w:marLeft w:val="0"/>
          <w:marRight w:val="0"/>
          <w:marTop w:val="0"/>
          <w:marBottom w:val="0"/>
          <w:divBdr>
            <w:top w:val="none" w:sz="0" w:space="0" w:color="auto"/>
            <w:left w:val="none" w:sz="0" w:space="0" w:color="auto"/>
            <w:bottom w:val="none" w:sz="0" w:space="0" w:color="auto"/>
            <w:right w:val="none" w:sz="0" w:space="0" w:color="auto"/>
          </w:divBdr>
        </w:div>
        <w:div w:id="194538407">
          <w:marLeft w:val="0"/>
          <w:marRight w:val="0"/>
          <w:marTop w:val="0"/>
          <w:marBottom w:val="0"/>
          <w:divBdr>
            <w:top w:val="none" w:sz="0" w:space="0" w:color="auto"/>
            <w:left w:val="none" w:sz="0" w:space="0" w:color="auto"/>
            <w:bottom w:val="none" w:sz="0" w:space="0" w:color="auto"/>
            <w:right w:val="none" w:sz="0" w:space="0" w:color="auto"/>
          </w:divBdr>
        </w:div>
        <w:div w:id="201330780">
          <w:marLeft w:val="0"/>
          <w:marRight w:val="0"/>
          <w:marTop w:val="0"/>
          <w:marBottom w:val="0"/>
          <w:divBdr>
            <w:top w:val="none" w:sz="0" w:space="0" w:color="auto"/>
            <w:left w:val="none" w:sz="0" w:space="0" w:color="auto"/>
            <w:bottom w:val="none" w:sz="0" w:space="0" w:color="auto"/>
            <w:right w:val="none" w:sz="0" w:space="0" w:color="auto"/>
          </w:divBdr>
        </w:div>
        <w:div w:id="671026681">
          <w:marLeft w:val="0"/>
          <w:marRight w:val="0"/>
          <w:marTop w:val="0"/>
          <w:marBottom w:val="0"/>
          <w:divBdr>
            <w:top w:val="none" w:sz="0" w:space="0" w:color="auto"/>
            <w:left w:val="none" w:sz="0" w:space="0" w:color="auto"/>
            <w:bottom w:val="none" w:sz="0" w:space="0" w:color="auto"/>
            <w:right w:val="none" w:sz="0" w:space="0" w:color="auto"/>
          </w:divBdr>
        </w:div>
        <w:div w:id="155079486">
          <w:marLeft w:val="0"/>
          <w:marRight w:val="0"/>
          <w:marTop w:val="0"/>
          <w:marBottom w:val="0"/>
          <w:divBdr>
            <w:top w:val="none" w:sz="0" w:space="0" w:color="auto"/>
            <w:left w:val="none" w:sz="0" w:space="0" w:color="auto"/>
            <w:bottom w:val="none" w:sz="0" w:space="0" w:color="auto"/>
            <w:right w:val="none" w:sz="0" w:space="0" w:color="auto"/>
          </w:divBdr>
        </w:div>
        <w:div w:id="600571954">
          <w:marLeft w:val="0"/>
          <w:marRight w:val="0"/>
          <w:marTop w:val="0"/>
          <w:marBottom w:val="0"/>
          <w:divBdr>
            <w:top w:val="none" w:sz="0" w:space="0" w:color="auto"/>
            <w:left w:val="none" w:sz="0" w:space="0" w:color="auto"/>
            <w:bottom w:val="none" w:sz="0" w:space="0" w:color="auto"/>
            <w:right w:val="none" w:sz="0" w:space="0" w:color="auto"/>
          </w:divBdr>
        </w:div>
        <w:div w:id="59059861">
          <w:marLeft w:val="0"/>
          <w:marRight w:val="0"/>
          <w:marTop w:val="0"/>
          <w:marBottom w:val="0"/>
          <w:divBdr>
            <w:top w:val="none" w:sz="0" w:space="0" w:color="auto"/>
            <w:left w:val="none" w:sz="0" w:space="0" w:color="auto"/>
            <w:bottom w:val="none" w:sz="0" w:space="0" w:color="auto"/>
            <w:right w:val="none" w:sz="0" w:space="0" w:color="auto"/>
          </w:divBdr>
        </w:div>
        <w:div w:id="640693853">
          <w:marLeft w:val="0"/>
          <w:marRight w:val="0"/>
          <w:marTop w:val="0"/>
          <w:marBottom w:val="0"/>
          <w:divBdr>
            <w:top w:val="none" w:sz="0" w:space="0" w:color="auto"/>
            <w:left w:val="none" w:sz="0" w:space="0" w:color="auto"/>
            <w:bottom w:val="none" w:sz="0" w:space="0" w:color="auto"/>
            <w:right w:val="none" w:sz="0" w:space="0" w:color="auto"/>
          </w:divBdr>
        </w:div>
        <w:div w:id="773791972">
          <w:marLeft w:val="0"/>
          <w:marRight w:val="0"/>
          <w:marTop w:val="0"/>
          <w:marBottom w:val="0"/>
          <w:divBdr>
            <w:top w:val="none" w:sz="0" w:space="0" w:color="auto"/>
            <w:left w:val="none" w:sz="0" w:space="0" w:color="auto"/>
            <w:bottom w:val="none" w:sz="0" w:space="0" w:color="auto"/>
            <w:right w:val="none" w:sz="0" w:space="0" w:color="auto"/>
          </w:divBdr>
        </w:div>
        <w:div w:id="1540774923">
          <w:marLeft w:val="0"/>
          <w:marRight w:val="0"/>
          <w:marTop w:val="0"/>
          <w:marBottom w:val="0"/>
          <w:divBdr>
            <w:top w:val="none" w:sz="0" w:space="0" w:color="auto"/>
            <w:left w:val="none" w:sz="0" w:space="0" w:color="auto"/>
            <w:bottom w:val="none" w:sz="0" w:space="0" w:color="auto"/>
            <w:right w:val="none" w:sz="0" w:space="0" w:color="auto"/>
          </w:divBdr>
        </w:div>
        <w:div w:id="720905332">
          <w:marLeft w:val="0"/>
          <w:marRight w:val="0"/>
          <w:marTop w:val="0"/>
          <w:marBottom w:val="0"/>
          <w:divBdr>
            <w:top w:val="none" w:sz="0" w:space="0" w:color="auto"/>
            <w:left w:val="none" w:sz="0" w:space="0" w:color="auto"/>
            <w:bottom w:val="none" w:sz="0" w:space="0" w:color="auto"/>
            <w:right w:val="none" w:sz="0" w:space="0" w:color="auto"/>
          </w:divBdr>
        </w:div>
        <w:div w:id="2129355253">
          <w:marLeft w:val="0"/>
          <w:marRight w:val="0"/>
          <w:marTop w:val="0"/>
          <w:marBottom w:val="0"/>
          <w:divBdr>
            <w:top w:val="none" w:sz="0" w:space="0" w:color="auto"/>
            <w:left w:val="none" w:sz="0" w:space="0" w:color="auto"/>
            <w:bottom w:val="none" w:sz="0" w:space="0" w:color="auto"/>
            <w:right w:val="none" w:sz="0" w:space="0" w:color="auto"/>
          </w:divBdr>
        </w:div>
        <w:div w:id="420222556">
          <w:marLeft w:val="0"/>
          <w:marRight w:val="0"/>
          <w:marTop w:val="0"/>
          <w:marBottom w:val="0"/>
          <w:divBdr>
            <w:top w:val="none" w:sz="0" w:space="0" w:color="auto"/>
            <w:left w:val="none" w:sz="0" w:space="0" w:color="auto"/>
            <w:bottom w:val="none" w:sz="0" w:space="0" w:color="auto"/>
            <w:right w:val="none" w:sz="0" w:space="0" w:color="auto"/>
          </w:divBdr>
        </w:div>
        <w:div w:id="1555119054">
          <w:marLeft w:val="0"/>
          <w:marRight w:val="0"/>
          <w:marTop w:val="0"/>
          <w:marBottom w:val="0"/>
          <w:divBdr>
            <w:top w:val="none" w:sz="0" w:space="0" w:color="auto"/>
            <w:left w:val="none" w:sz="0" w:space="0" w:color="auto"/>
            <w:bottom w:val="none" w:sz="0" w:space="0" w:color="auto"/>
            <w:right w:val="none" w:sz="0" w:space="0" w:color="auto"/>
          </w:divBdr>
        </w:div>
        <w:div w:id="1917936399">
          <w:marLeft w:val="0"/>
          <w:marRight w:val="0"/>
          <w:marTop w:val="0"/>
          <w:marBottom w:val="0"/>
          <w:divBdr>
            <w:top w:val="none" w:sz="0" w:space="0" w:color="auto"/>
            <w:left w:val="none" w:sz="0" w:space="0" w:color="auto"/>
            <w:bottom w:val="none" w:sz="0" w:space="0" w:color="auto"/>
            <w:right w:val="none" w:sz="0" w:space="0" w:color="auto"/>
          </w:divBdr>
        </w:div>
        <w:div w:id="1640459683">
          <w:marLeft w:val="0"/>
          <w:marRight w:val="0"/>
          <w:marTop w:val="0"/>
          <w:marBottom w:val="0"/>
          <w:divBdr>
            <w:top w:val="none" w:sz="0" w:space="0" w:color="auto"/>
            <w:left w:val="none" w:sz="0" w:space="0" w:color="auto"/>
            <w:bottom w:val="none" w:sz="0" w:space="0" w:color="auto"/>
            <w:right w:val="none" w:sz="0" w:space="0" w:color="auto"/>
          </w:divBdr>
        </w:div>
        <w:div w:id="469858081">
          <w:marLeft w:val="0"/>
          <w:marRight w:val="0"/>
          <w:marTop w:val="0"/>
          <w:marBottom w:val="0"/>
          <w:divBdr>
            <w:top w:val="none" w:sz="0" w:space="0" w:color="auto"/>
            <w:left w:val="none" w:sz="0" w:space="0" w:color="auto"/>
            <w:bottom w:val="none" w:sz="0" w:space="0" w:color="auto"/>
            <w:right w:val="none" w:sz="0" w:space="0" w:color="auto"/>
          </w:divBdr>
        </w:div>
        <w:div w:id="1428502118">
          <w:marLeft w:val="0"/>
          <w:marRight w:val="0"/>
          <w:marTop w:val="0"/>
          <w:marBottom w:val="0"/>
          <w:divBdr>
            <w:top w:val="none" w:sz="0" w:space="0" w:color="auto"/>
            <w:left w:val="none" w:sz="0" w:space="0" w:color="auto"/>
            <w:bottom w:val="none" w:sz="0" w:space="0" w:color="auto"/>
            <w:right w:val="none" w:sz="0" w:space="0" w:color="auto"/>
          </w:divBdr>
        </w:div>
        <w:div w:id="140385343">
          <w:marLeft w:val="0"/>
          <w:marRight w:val="0"/>
          <w:marTop w:val="0"/>
          <w:marBottom w:val="0"/>
          <w:divBdr>
            <w:top w:val="none" w:sz="0" w:space="0" w:color="auto"/>
            <w:left w:val="none" w:sz="0" w:space="0" w:color="auto"/>
            <w:bottom w:val="none" w:sz="0" w:space="0" w:color="auto"/>
            <w:right w:val="none" w:sz="0" w:space="0" w:color="auto"/>
          </w:divBdr>
        </w:div>
        <w:div w:id="829251426">
          <w:marLeft w:val="0"/>
          <w:marRight w:val="0"/>
          <w:marTop w:val="0"/>
          <w:marBottom w:val="0"/>
          <w:divBdr>
            <w:top w:val="none" w:sz="0" w:space="0" w:color="auto"/>
            <w:left w:val="none" w:sz="0" w:space="0" w:color="auto"/>
            <w:bottom w:val="none" w:sz="0" w:space="0" w:color="auto"/>
            <w:right w:val="none" w:sz="0" w:space="0" w:color="auto"/>
          </w:divBdr>
        </w:div>
        <w:div w:id="1434209568">
          <w:marLeft w:val="0"/>
          <w:marRight w:val="0"/>
          <w:marTop w:val="0"/>
          <w:marBottom w:val="0"/>
          <w:divBdr>
            <w:top w:val="none" w:sz="0" w:space="0" w:color="auto"/>
            <w:left w:val="none" w:sz="0" w:space="0" w:color="auto"/>
            <w:bottom w:val="none" w:sz="0" w:space="0" w:color="auto"/>
            <w:right w:val="none" w:sz="0" w:space="0" w:color="auto"/>
          </w:divBdr>
        </w:div>
        <w:div w:id="1551455390">
          <w:marLeft w:val="0"/>
          <w:marRight w:val="0"/>
          <w:marTop w:val="0"/>
          <w:marBottom w:val="0"/>
          <w:divBdr>
            <w:top w:val="none" w:sz="0" w:space="0" w:color="auto"/>
            <w:left w:val="none" w:sz="0" w:space="0" w:color="auto"/>
            <w:bottom w:val="none" w:sz="0" w:space="0" w:color="auto"/>
            <w:right w:val="none" w:sz="0" w:space="0" w:color="auto"/>
          </w:divBdr>
        </w:div>
        <w:div w:id="1502625364">
          <w:marLeft w:val="0"/>
          <w:marRight w:val="0"/>
          <w:marTop w:val="0"/>
          <w:marBottom w:val="0"/>
          <w:divBdr>
            <w:top w:val="none" w:sz="0" w:space="0" w:color="auto"/>
            <w:left w:val="none" w:sz="0" w:space="0" w:color="auto"/>
            <w:bottom w:val="none" w:sz="0" w:space="0" w:color="auto"/>
            <w:right w:val="none" w:sz="0" w:space="0" w:color="auto"/>
          </w:divBdr>
        </w:div>
        <w:div w:id="908882645">
          <w:marLeft w:val="0"/>
          <w:marRight w:val="0"/>
          <w:marTop w:val="0"/>
          <w:marBottom w:val="0"/>
          <w:divBdr>
            <w:top w:val="none" w:sz="0" w:space="0" w:color="auto"/>
            <w:left w:val="none" w:sz="0" w:space="0" w:color="auto"/>
            <w:bottom w:val="none" w:sz="0" w:space="0" w:color="auto"/>
            <w:right w:val="none" w:sz="0" w:space="0" w:color="auto"/>
          </w:divBdr>
        </w:div>
        <w:div w:id="1981223823">
          <w:marLeft w:val="0"/>
          <w:marRight w:val="0"/>
          <w:marTop w:val="0"/>
          <w:marBottom w:val="0"/>
          <w:divBdr>
            <w:top w:val="none" w:sz="0" w:space="0" w:color="auto"/>
            <w:left w:val="none" w:sz="0" w:space="0" w:color="auto"/>
            <w:bottom w:val="none" w:sz="0" w:space="0" w:color="auto"/>
            <w:right w:val="none" w:sz="0" w:space="0" w:color="auto"/>
          </w:divBdr>
        </w:div>
        <w:div w:id="1534540292">
          <w:marLeft w:val="0"/>
          <w:marRight w:val="0"/>
          <w:marTop w:val="0"/>
          <w:marBottom w:val="0"/>
          <w:divBdr>
            <w:top w:val="none" w:sz="0" w:space="0" w:color="auto"/>
            <w:left w:val="none" w:sz="0" w:space="0" w:color="auto"/>
            <w:bottom w:val="none" w:sz="0" w:space="0" w:color="auto"/>
            <w:right w:val="none" w:sz="0" w:space="0" w:color="auto"/>
          </w:divBdr>
        </w:div>
      </w:divsChild>
    </w:div>
    <w:div w:id="879518633">
      <w:bodyDiv w:val="1"/>
      <w:marLeft w:val="0"/>
      <w:marRight w:val="0"/>
      <w:marTop w:val="0"/>
      <w:marBottom w:val="0"/>
      <w:divBdr>
        <w:top w:val="none" w:sz="0" w:space="0" w:color="auto"/>
        <w:left w:val="none" w:sz="0" w:space="0" w:color="auto"/>
        <w:bottom w:val="none" w:sz="0" w:space="0" w:color="auto"/>
        <w:right w:val="none" w:sz="0" w:space="0" w:color="auto"/>
      </w:divBdr>
    </w:div>
    <w:div w:id="880478241">
      <w:bodyDiv w:val="1"/>
      <w:marLeft w:val="0"/>
      <w:marRight w:val="0"/>
      <w:marTop w:val="0"/>
      <w:marBottom w:val="0"/>
      <w:divBdr>
        <w:top w:val="none" w:sz="0" w:space="0" w:color="auto"/>
        <w:left w:val="none" w:sz="0" w:space="0" w:color="auto"/>
        <w:bottom w:val="none" w:sz="0" w:space="0" w:color="auto"/>
        <w:right w:val="none" w:sz="0" w:space="0" w:color="auto"/>
      </w:divBdr>
    </w:div>
    <w:div w:id="881332418">
      <w:bodyDiv w:val="1"/>
      <w:marLeft w:val="0"/>
      <w:marRight w:val="0"/>
      <w:marTop w:val="0"/>
      <w:marBottom w:val="0"/>
      <w:divBdr>
        <w:top w:val="none" w:sz="0" w:space="0" w:color="auto"/>
        <w:left w:val="none" w:sz="0" w:space="0" w:color="auto"/>
        <w:bottom w:val="none" w:sz="0" w:space="0" w:color="auto"/>
        <w:right w:val="none" w:sz="0" w:space="0" w:color="auto"/>
      </w:divBdr>
    </w:div>
    <w:div w:id="882257289">
      <w:bodyDiv w:val="1"/>
      <w:marLeft w:val="0"/>
      <w:marRight w:val="0"/>
      <w:marTop w:val="0"/>
      <w:marBottom w:val="0"/>
      <w:divBdr>
        <w:top w:val="none" w:sz="0" w:space="0" w:color="auto"/>
        <w:left w:val="none" w:sz="0" w:space="0" w:color="auto"/>
        <w:bottom w:val="none" w:sz="0" w:space="0" w:color="auto"/>
        <w:right w:val="none" w:sz="0" w:space="0" w:color="auto"/>
      </w:divBdr>
    </w:div>
    <w:div w:id="884487150">
      <w:bodyDiv w:val="1"/>
      <w:marLeft w:val="0"/>
      <w:marRight w:val="0"/>
      <w:marTop w:val="0"/>
      <w:marBottom w:val="0"/>
      <w:divBdr>
        <w:top w:val="none" w:sz="0" w:space="0" w:color="auto"/>
        <w:left w:val="none" w:sz="0" w:space="0" w:color="auto"/>
        <w:bottom w:val="none" w:sz="0" w:space="0" w:color="auto"/>
        <w:right w:val="none" w:sz="0" w:space="0" w:color="auto"/>
      </w:divBdr>
    </w:div>
    <w:div w:id="891119731">
      <w:bodyDiv w:val="1"/>
      <w:marLeft w:val="0"/>
      <w:marRight w:val="0"/>
      <w:marTop w:val="0"/>
      <w:marBottom w:val="0"/>
      <w:divBdr>
        <w:top w:val="none" w:sz="0" w:space="0" w:color="auto"/>
        <w:left w:val="none" w:sz="0" w:space="0" w:color="auto"/>
        <w:bottom w:val="none" w:sz="0" w:space="0" w:color="auto"/>
        <w:right w:val="none" w:sz="0" w:space="0" w:color="auto"/>
      </w:divBdr>
    </w:div>
    <w:div w:id="892934707">
      <w:bodyDiv w:val="1"/>
      <w:marLeft w:val="0"/>
      <w:marRight w:val="0"/>
      <w:marTop w:val="0"/>
      <w:marBottom w:val="0"/>
      <w:divBdr>
        <w:top w:val="none" w:sz="0" w:space="0" w:color="auto"/>
        <w:left w:val="none" w:sz="0" w:space="0" w:color="auto"/>
        <w:bottom w:val="none" w:sz="0" w:space="0" w:color="auto"/>
        <w:right w:val="none" w:sz="0" w:space="0" w:color="auto"/>
      </w:divBdr>
    </w:div>
    <w:div w:id="893084967">
      <w:bodyDiv w:val="1"/>
      <w:marLeft w:val="0"/>
      <w:marRight w:val="0"/>
      <w:marTop w:val="0"/>
      <w:marBottom w:val="0"/>
      <w:divBdr>
        <w:top w:val="none" w:sz="0" w:space="0" w:color="auto"/>
        <w:left w:val="none" w:sz="0" w:space="0" w:color="auto"/>
        <w:bottom w:val="none" w:sz="0" w:space="0" w:color="auto"/>
        <w:right w:val="none" w:sz="0" w:space="0" w:color="auto"/>
      </w:divBdr>
    </w:div>
    <w:div w:id="895050143">
      <w:bodyDiv w:val="1"/>
      <w:marLeft w:val="0"/>
      <w:marRight w:val="0"/>
      <w:marTop w:val="0"/>
      <w:marBottom w:val="0"/>
      <w:divBdr>
        <w:top w:val="none" w:sz="0" w:space="0" w:color="auto"/>
        <w:left w:val="none" w:sz="0" w:space="0" w:color="auto"/>
        <w:bottom w:val="none" w:sz="0" w:space="0" w:color="auto"/>
        <w:right w:val="none" w:sz="0" w:space="0" w:color="auto"/>
      </w:divBdr>
    </w:div>
    <w:div w:id="895506614">
      <w:bodyDiv w:val="1"/>
      <w:marLeft w:val="0"/>
      <w:marRight w:val="0"/>
      <w:marTop w:val="0"/>
      <w:marBottom w:val="0"/>
      <w:divBdr>
        <w:top w:val="none" w:sz="0" w:space="0" w:color="auto"/>
        <w:left w:val="none" w:sz="0" w:space="0" w:color="auto"/>
        <w:bottom w:val="none" w:sz="0" w:space="0" w:color="auto"/>
        <w:right w:val="none" w:sz="0" w:space="0" w:color="auto"/>
      </w:divBdr>
    </w:div>
    <w:div w:id="901139914">
      <w:bodyDiv w:val="1"/>
      <w:marLeft w:val="0"/>
      <w:marRight w:val="0"/>
      <w:marTop w:val="0"/>
      <w:marBottom w:val="0"/>
      <w:divBdr>
        <w:top w:val="none" w:sz="0" w:space="0" w:color="auto"/>
        <w:left w:val="none" w:sz="0" w:space="0" w:color="auto"/>
        <w:bottom w:val="none" w:sz="0" w:space="0" w:color="auto"/>
        <w:right w:val="none" w:sz="0" w:space="0" w:color="auto"/>
      </w:divBdr>
    </w:div>
    <w:div w:id="901712899">
      <w:bodyDiv w:val="1"/>
      <w:marLeft w:val="0"/>
      <w:marRight w:val="0"/>
      <w:marTop w:val="0"/>
      <w:marBottom w:val="0"/>
      <w:divBdr>
        <w:top w:val="none" w:sz="0" w:space="0" w:color="auto"/>
        <w:left w:val="none" w:sz="0" w:space="0" w:color="auto"/>
        <w:bottom w:val="none" w:sz="0" w:space="0" w:color="auto"/>
        <w:right w:val="none" w:sz="0" w:space="0" w:color="auto"/>
      </w:divBdr>
    </w:div>
    <w:div w:id="901909202">
      <w:bodyDiv w:val="1"/>
      <w:marLeft w:val="0"/>
      <w:marRight w:val="0"/>
      <w:marTop w:val="0"/>
      <w:marBottom w:val="0"/>
      <w:divBdr>
        <w:top w:val="none" w:sz="0" w:space="0" w:color="auto"/>
        <w:left w:val="none" w:sz="0" w:space="0" w:color="auto"/>
        <w:bottom w:val="none" w:sz="0" w:space="0" w:color="auto"/>
        <w:right w:val="none" w:sz="0" w:space="0" w:color="auto"/>
      </w:divBdr>
    </w:div>
    <w:div w:id="903835710">
      <w:bodyDiv w:val="1"/>
      <w:marLeft w:val="0"/>
      <w:marRight w:val="0"/>
      <w:marTop w:val="0"/>
      <w:marBottom w:val="0"/>
      <w:divBdr>
        <w:top w:val="none" w:sz="0" w:space="0" w:color="auto"/>
        <w:left w:val="none" w:sz="0" w:space="0" w:color="auto"/>
        <w:bottom w:val="none" w:sz="0" w:space="0" w:color="auto"/>
        <w:right w:val="none" w:sz="0" w:space="0" w:color="auto"/>
      </w:divBdr>
    </w:div>
    <w:div w:id="904026354">
      <w:bodyDiv w:val="1"/>
      <w:marLeft w:val="0"/>
      <w:marRight w:val="0"/>
      <w:marTop w:val="0"/>
      <w:marBottom w:val="0"/>
      <w:divBdr>
        <w:top w:val="none" w:sz="0" w:space="0" w:color="auto"/>
        <w:left w:val="none" w:sz="0" w:space="0" w:color="auto"/>
        <w:bottom w:val="none" w:sz="0" w:space="0" w:color="auto"/>
        <w:right w:val="none" w:sz="0" w:space="0" w:color="auto"/>
      </w:divBdr>
    </w:div>
    <w:div w:id="904072058">
      <w:bodyDiv w:val="1"/>
      <w:marLeft w:val="0"/>
      <w:marRight w:val="0"/>
      <w:marTop w:val="0"/>
      <w:marBottom w:val="0"/>
      <w:divBdr>
        <w:top w:val="none" w:sz="0" w:space="0" w:color="auto"/>
        <w:left w:val="none" w:sz="0" w:space="0" w:color="auto"/>
        <w:bottom w:val="none" w:sz="0" w:space="0" w:color="auto"/>
        <w:right w:val="none" w:sz="0" w:space="0" w:color="auto"/>
      </w:divBdr>
    </w:div>
    <w:div w:id="904146815">
      <w:bodyDiv w:val="1"/>
      <w:marLeft w:val="0"/>
      <w:marRight w:val="0"/>
      <w:marTop w:val="0"/>
      <w:marBottom w:val="0"/>
      <w:divBdr>
        <w:top w:val="none" w:sz="0" w:space="0" w:color="auto"/>
        <w:left w:val="none" w:sz="0" w:space="0" w:color="auto"/>
        <w:bottom w:val="none" w:sz="0" w:space="0" w:color="auto"/>
        <w:right w:val="none" w:sz="0" w:space="0" w:color="auto"/>
      </w:divBdr>
    </w:div>
    <w:div w:id="904953617">
      <w:bodyDiv w:val="1"/>
      <w:marLeft w:val="0"/>
      <w:marRight w:val="0"/>
      <w:marTop w:val="0"/>
      <w:marBottom w:val="0"/>
      <w:divBdr>
        <w:top w:val="none" w:sz="0" w:space="0" w:color="auto"/>
        <w:left w:val="none" w:sz="0" w:space="0" w:color="auto"/>
        <w:bottom w:val="none" w:sz="0" w:space="0" w:color="auto"/>
        <w:right w:val="none" w:sz="0" w:space="0" w:color="auto"/>
      </w:divBdr>
    </w:div>
    <w:div w:id="906577618">
      <w:bodyDiv w:val="1"/>
      <w:marLeft w:val="0"/>
      <w:marRight w:val="0"/>
      <w:marTop w:val="0"/>
      <w:marBottom w:val="0"/>
      <w:divBdr>
        <w:top w:val="none" w:sz="0" w:space="0" w:color="auto"/>
        <w:left w:val="none" w:sz="0" w:space="0" w:color="auto"/>
        <w:bottom w:val="none" w:sz="0" w:space="0" w:color="auto"/>
        <w:right w:val="none" w:sz="0" w:space="0" w:color="auto"/>
      </w:divBdr>
    </w:div>
    <w:div w:id="910967265">
      <w:bodyDiv w:val="1"/>
      <w:marLeft w:val="0"/>
      <w:marRight w:val="0"/>
      <w:marTop w:val="0"/>
      <w:marBottom w:val="0"/>
      <w:divBdr>
        <w:top w:val="none" w:sz="0" w:space="0" w:color="auto"/>
        <w:left w:val="none" w:sz="0" w:space="0" w:color="auto"/>
        <w:bottom w:val="none" w:sz="0" w:space="0" w:color="auto"/>
        <w:right w:val="none" w:sz="0" w:space="0" w:color="auto"/>
      </w:divBdr>
    </w:div>
    <w:div w:id="912620102">
      <w:bodyDiv w:val="1"/>
      <w:marLeft w:val="0"/>
      <w:marRight w:val="0"/>
      <w:marTop w:val="0"/>
      <w:marBottom w:val="0"/>
      <w:divBdr>
        <w:top w:val="none" w:sz="0" w:space="0" w:color="auto"/>
        <w:left w:val="none" w:sz="0" w:space="0" w:color="auto"/>
        <w:bottom w:val="none" w:sz="0" w:space="0" w:color="auto"/>
        <w:right w:val="none" w:sz="0" w:space="0" w:color="auto"/>
      </w:divBdr>
    </w:div>
    <w:div w:id="916131825">
      <w:bodyDiv w:val="1"/>
      <w:marLeft w:val="0"/>
      <w:marRight w:val="0"/>
      <w:marTop w:val="0"/>
      <w:marBottom w:val="0"/>
      <w:divBdr>
        <w:top w:val="none" w:sz="0" w:space="0" w:color="auto"/>
        <w:left w:val="none" w:sz="0" w:space="0" w:color="auto"/>
        <w:bottom w:val="none" w:sz="0" w:space="0" w:color="auto"/>
        <w:right w:val="none" w:sz="0" w:space="0" w:color="auto"/>
      </w:divBdr>
    </w:div>
    <w:div w:id="916940966">
      <w:bodyDiv w:val="1"/>
      <w:marLeft w:val="0"/>
      <w:marRight w:val="0"/>
      <w:marTop w:val="0"/>
      <w:marBottom w:val="0"/>
      <w:divBdr>
        <w:top w:val="none" w:sz="0" w:space="0" w:color="auto"/>
        <w:left w:val="none" w:sz="0" w:space="0" w:color="auto"/>
        <w:bottom w:val="none" w:sz="0" w:space="0" w:color="auto"/>
        <w:right w:val="none" w:sz="0" w:space="0" w:color="auto"/>
      </w:divBdr>
    </w:div>
    <w:div w:id="917441054">
      <w:bodyDiv w:val="1"/>
      <w:marLeft w:val="0"/>
      <w:marRight w:val="0"/>
      <w:marTop w:val="0"/>
      <w:marBottom w:val="0"/>
      <w:divBdr>
        <w:top w:val="none" w:sz="0" w:space="0" w:color="auto"/>
        <w:left w:val="none" w:sz="0" w:space="0" w:color="auto"/>
        <w:bottom w:val="none" w:sz="0" w:space="0" w:color="auto"/>
        <w:right w:val="none" w:sz="0" w:space="0" w:color="auto"/>
      </w:divBdr>
    </w:div>
    <w:div w:id="918441503">
      <w:bodyDiv w:val="1"/>
      <w:marLeft w:val="0"/>
      <w:marRight w:val="0"/>
      <w:marTop w:val="0"/>
      <w:marBottom w:val="0"/>
      <w:divBdr>
        <w:top w:val="none" w:sz="0" w:space="0" w:color="auto"/>
        <w:left w:val="none" w:sz="0" w:space="0" w:color="auto"/>
        <w:bottom w:val="none" w:sz="0" w:space="0" w:color="auto"/>
        <w:right w:val="none" w:sz="0" w:space="0" w:color="auto"/>
      </w:divBdr>
    </w:div>
    <w:div w:id="919102691">
      <w:bodyDiv w:val="1"/>
      <w:marLeft w:val="0"/>
      <w:marRight w:val="0"/>
      <w:marTop w:val="0"/>
      <w:marBottom w:val="0"/>
      <w:divBdr>
        <w:top w:val="none" w:sz="0" w:space="0" w:color="auto"/>
        <w:left w:val="none" w:sz="0" w:space="0" w:color="auto"/>
        <w:bottom w:val="none" w:sz="0" w:space="0" w:color="auto"/>
        <w:right w:val="none" w:sz="0" w:space="0" w:color="auto"/>
      </w:divBdr>
    </w:div>
    <w:div w:id="920481540">
      <w:bodyDiv w:val="1"/>
      <w:marLeft w:val="0"/>
      <w:marRight w:val="0"/>
      <w:marTop w:val="0"/>
      <w:marBottom w:val="0"/>
      <w:divBdr>
        <w:top w:val="none" w:sz="0" w:space="0" w:color="auto"/>
        <w:left w:val="none" w:sz="0" w:space="0" w:color="auto"/>
        <w:bottom w:val="none" w:sz="0" w:space="0" w:color="auto"/>
        <w:right w:val="none" w:sz="0" w:space="0" w:color="auto"/>
      </w:divBdr>
    </w:div>
    <w:div w:id="923801235">
      <w:bodyDiv w:val="1"/>
      <w:marLeft w:val="0"/>
      <w:marRight w:val="0"/>
      <w:marTop w:val="0"/>
      <w:marBottom w:val="0"/>
      <w:divBdr>
        <w:top w:val="none" w:sz="0" w:space="0" w:color="auto"/>
        <w:left w:val="none" w:sz="0" w:space="0" w:color="auto"/>
        <w:bottom w:val="none" w:sz="0" w:space="0" w:color="auto"/>
        <w:right w:val="none" w:sz="0" w:space="0" w:color="auto"/>
      </w:divBdr>
    </w:div>
    <w:div w:id="926039092">
      <w:bodyDiv w:val="1"/>
      <w:marLeft w:val="0"/>
      <w:marRight w:val="0"/>
      <w:marTop w:val="0"/>
      <w:marBottom w:val="0"/>
      <w:divBdr>
        <w:top w:val="none" w:sz="0" w:space="0" w:color="auto"/>
        <w:left w:val="none" w:sz="0" w:space="0" w:color="auto"/>
        <w:bottom w:val="none" w:sz="0" w:space="0" w:color="auto"/>
        <w:right w:val="none" w:sz="0" w:space="0" w:color="auto"/>
      </w:divBdr>
    </w:div>
    <w:div w:id="926886934">
      <w:bodyDiv w:val="1"/>
      <w:marLeft w:val="0"/>
      <w:marRight w:val="0"/>
      <w:marTop w:val="0"/>
      <w:marBottom w:val="0"/>
      <w:divBdr>
        <w:top w:val="none" w:sz="0" w:space="0" w:color="auto"/>
        <w:left w:val="none" w:sz="0" w:space="0" w:color="auto"/>
        <w:bottom w:val="none" w:sz="0" w:space="0" w:color="auto"/>
        <w:right w:val="none" w:sz="0" w:space="0" w:color="auto"/>
      </w:divBdr>
    </w:div>
    <w:div w:id="927887687">
      <w:bodyDiv w:val="1"/>
      <w:marLeft w:val="0"/>
      <w:marRight w:val="0"/>
      <w:marTop w:val="0"/>
      <w:marBottom w:val="0"/>
      <w:divBdr>
        <w:top w:val="none" w:sz="0" w:space="0" w:color="auto"/>
        <w:left w:val="none" w:sz="0" w:space="0" w:color="auto"/>
        <w:bottom w:val="none" w:sz="0" w:space="0" w:color="auto"/>
        <w:right w:val="none" w:sz="0" w:space="0" w:color="auto"/>
      </w:divBdr>
    </w:div>
    <w:div w:id="931354777">
      <w:bodyDiv w:val="1"/>
      <w:marLeft w:val="0"/>
      <w:marRight w:val="0"/>
      <w:marTop w:val="0"/>
      <w:marBottom w:val="0"/>
      <w:divBdr>
        <w:top w:val="none" w:sz="0" w:space="0" w:color="auto"/>
        <w:left w:val="none" w:sz="0" w:space="0" w:color="auto"/>
        <w:bottom w:val="none" w:sz="0" w:space="0" w:color="auto"/>
        <w:right w:val="none" w:sz="0" w:space="0" w:color="auto"/>
      </w:divBdr>
    </w:div>
    <w:div w:id="932319147">
      <w:bodyDiv w:val="1"/>
      <w:marLeft w:val="0"/>
      <w:marRight w:val="0"/>
      <w:marTop w:val="0"/>
      <w:marBottom w:val="0"/>
      <w:divBdr>
        <w:top w:val="none" w:sz="0" w:space="0" w:color="auto"/>
        <w:left w:val="none" w:sz="0" w:space="0" w:color="auto"/>
        <w:bottom w:val="none" w:sz="0" w:space="0" w:color="auto"/>
        <w:right w:val="none" w:sz="0" w:space="0" w:color="auto"/>
      </w:divBdr>
    </w:div>
    <w:div w:id="933631897">
      <w:bodyDiv w:val="1"/>
      <w:marLeft w:val="0"/>
      <w:marRight w:val="0"/>
      <w:marTop w:val="0"/>
      <w:marBottom w:val="0"/>
      <w:divBdr>
        <w:top w:val="none" w:sz="0" w:space="0" w:color="auto"/>
        <w:left w:val="none" w:sz="0" w:space="0" w:color="auto"/>
        <w:bottom w:val="none" w:sz="0" w:space="0" w:color="auto"/>
        <w:right w:val="none" w:sz="0" w:space="0" w:color="auto"/>
      </w:divBdr>
    </w:div>
    <w:div w:id="936447340">
      <w:bodyDiv w:val="1"/>
      <w:marLeft w:val="0"/>
      <w:marRight w:val="0"/>
      <w:marTop w:val="0"/>
      <w:marBottom w:val="0"/>
      <w:divBdr>
        <w:top w:val="none" w:sz="0" w:space="0" w:color="auto"/>
        <w:left w:val="none" w:sz="0" w:space="0" w:color="auto"/>
        <w:bottom w:val="none" w:sz="0" w:space="0" w:color="auto"/>
        <w:right w:val="none" w:sz="0" w:space="0" w:color="auto"/>
      </w:divBdr>
    </w:div>
    <w:div w:id="936524426">
      <w:bodyDiv w:val="1"/>
      <w:marLeft w:val="0"/>
      <w:marRight w:val="0"/>
      <w:marTop w:val="0"/>
      <w:marBottom w:val="0"/>
      <w:divBdr>
        <w:top w:val="none" w:sz="0" w:space="0" w:color="auto"/>
        <w:left w:val="none" w:sz="0" w:space="0" w:color="auto"/>
        <w:bottom w:val="none" w:sz="0" w:space="0" w:color="auto"/>
        <w:right w:val="none" w:sz="0" w:space="0" w:color="auto"/>
      </w:divBdr>
    </w:div>
    <w:div w:id="936593901">
      <w:bodyDiv w:val="1"/>
      <w:marLeft w:val="0"/>
      <w:marRight w:val="0"/>
      <w:marTop w:val="0"/>
      <w:marBottom w:val="0"/>
      <w:divBdr>
        <w:top w:val="none" w:sz="0" w:space="0" w:color="auto"/>
        <w:left w:val="none" w:sz="0" w:space="0" w:color="auto"/>
        <w:bottom w:val="none" w:sz="0" w:space="0" w:color="auto"/>
        <w:right w:val="none" w:sz="0" w:space="0" w:color="auto"/>
      </w:divBdr>
    </w:div>
    <w:div w:id="937254121">
      <w:bodyDiv w:val="1"/>
      <w:marLeft w:val="0"/>
      <w:marRight w:val="0"/>
      <w:marTop w:val="0"/>
      <w:marBottom w:val="0"/>
      <w:divBdr>
        <w:top w:val="none" w:sz="0" w:space="0" w:color="auto"/>
        <w:left w:val="none" w:sz="0" w:space="0" w:color="auto"/>
        <w:bottom w:val="none" w:sz="0" w:space="0" w:color="auto"/>
        <w:right w:val="none" w:sz="0" w:space="0" w:color="auto"/>
      </w:divBdr>
    </w:div>
    <w:div w:id="938483505">
      <w:bodyDiv w:val="1"/>
      <w:marLeft w:val="0"/>
      <w:marRight w:val="0"/>
      <w:marTop w:val="0"/>
      <w:marBottom w:val="0"/>
      <w:divBdr>
        <w:top w:val="none" w:sz="0" w:space="0" w:color="auto"/>
        <w:left w:val="none" w:sz="0" w:space="0" w:color="auto"/>
        <w:bottom w:val="none" w:sz="0" w:space="0" w:color="auto"/>
        <w:right w:val="none" w:sz="0" w:space="0" w:color="auto"/>
      </w:divBdr>
    </w:div>
    <w:div w:id="941764701">
      <w:bodyDiv w:val="1"/>
      <w:marLeft w:val="0"/>
      <w:marRight w:val="0"/>
      <w:marTop w:val="0"/>
      <w:marBottom w:val="0"/>
      <w:divBdr>
        <w:top w:val="none" w:sz="0" w:space="0" w:color="auto"/>
        <w:left w:val="none" w:sz="0" w:space="0" w:color="auto"/>
        <w:bottom w:val="none" w:sz="0" w:space="0" w:color="auto"/>
        <w:right w:val="none" w:sz="0" w:space="0" w:color="auto"/>
      </w:divBdr>
    </w:div>
    <w:div w:id="944969144">
      <w:bodyDiv w:val="1"/>
      <w:marLeft w:val="0"/>
      <w:marRight w:val="0"/>
      <w:marTop w:val="0"/>
      <w:marBottom w:val="0"/>
      <w:divBdr>
        <w:top w:val="none" w:sz="0" w:space="0" w:color="auto"/>
        <w:left w:val="none" w:sz="0" w:space="0" w:color="auto"/>
        <w:bottom w:val="none" w:sz="0" w:space="0" w:color="auto"/>
        <w:right w:val="none" w:sz="0" w:space="0" w:color="auto"/>
      </w:divBdr>
    </w:div>
    <w:div w:id="946162857">
      <w:bodyDiv w:val="1"/>
      <w:marLeft w:val="0"/>
      <w:marRight w:val="0"/>
      <w:marTop w:val="0"/>
      <w:marBottom w:val="0"/>
      <w:divBdr>
        <w:top w:val="none" w:sz="0" w:space="0" w:color="auto"/>
        <w:left w:val="none" w:sz="0" w:space="0" w:color="auto"/>
        <w:bottom w:val="none" w:sz="0" w:space="0" w:color="auto"/>
        <w:right w:val="none" w:sz="0" w:space="0" w:color="auto"/>
      </w:divBdr>
    </w:div>
    <w:div w:id="947539287">
      <w:bodyDiv w:val="1"/>
      <w:marLeft w:val="0"/>
      <w:marRight w:val="0"/>
      <w:marTop w:val="0"/>
      <w:marBottom w:val="0"/>
      <w:divBdr>
        <w:top w:val="none" w:sz="0" w:space="0" w:color="auto"/>
        <w:left w:val="none" w:sz="0" w:space="0" w:color="auto"/>
        <w:bottom w:val="none" w:sz="0" w:space="0" w:color="auto"/>
        <w:right w:val="none" w:sz="0" w:space="0" w:color="auto"/>
      </w:divBdr>
    </w:div>
    <w:div w:id="949699919">
      <w:bodyDiv w:val="1"/>
      <w:marLeft w:val="0"/>
      <w:marRight w:val="0"/>
      <w:marTop w:val="0"/>
      <w:marBottom w:val="0"/>
      <w:divBdr>
        <w:top w:val="none" w:sz="0" w:space="0" w:color="auto"/>
        <w:left w:val="none" w:sz="0" w:space="0" w:color="auto"/>
        <w:bottom w:val="none" w:sz="0" w:space="0" w:color="auto"/>
        <w:right w:val="none" w:sz="0" w:space="0" w:color="auto"/>
      </w:divBdr>
    </w:div>
    <w:div w:id="955480564">
      <w:bodyDiv w:val="1"/>
      <w:marLeft w:val="0"/>
      <w:marRight w:val="0"/>
      <w:marTop w:val="0"/>
      <w:marBottom w:val="0"/>
      <w:divBdr>
        <w:top w:val="none" w:sz="0" w:space="0" w:color="auto"/>
        <w:left w:val="none" w:sz="0" w:space="0" w:color="auto"/>
        <w:bottom w:val="none" w:sz="0" w:space="0" w:color="auto"/>
        <w:right w:val="none" w:sz="0" w:space="0" w:color="auto"/>
      </w:divBdr>
    </w:div>
    <w:div w:id="956373330">
      <w:bodyDiv w:val="1"/>
      <w:marLeft w:val="0"/>
      <w:marRight w:val="0"/>
      <w:marTop w:val="0"/>
      <w:marBottom w:val="0"/>
      <w:divBdr>
        <w:top w:val="none" w:sz="0" w:space="0" w:color="auto"/>
        <w:left w:val="none" w:sz="0" w:space="0" w:color="auto"/>
        <w:bottom w:val="none" w:sz="0" w:space="0" w:color="auto"/>
        <w:right w:val="none" w:sz="0" w:space="0" w:color="auto"/>
      </w:divBdr>
    </w:div>
    <w:div w:id="958534798">
      <w:bodyDiv w:val="1"/>
      <w:marLeft w:val="0"/>
      <w:marRight w:val="0"/>
      <w:marTop w:val="0"/>
      <w:marBottom w:val="0"/>
      <w:divBdr>
        <w:top w:val="none" w:sz="0" w:space="0" w:color="auto"/>
        <w:left w:val="none" w:sz="0" w:space="0" w:color="auto"/>
        <w:bottom w:val="none" w:sz="0" w:space="0" w:color="auto"/>
        <w:right w:val="none" w:sz="0" w:space="0" w:color="auto"/>
      </w:divBdr>
    </w:div>
    <w:div w:id="960303305">
      <w:bodyDiv w:val="1"/>
      <w:marLeft w:val="0"/>
      <w:marRight w:val="0"/>
      <w:marTop w:val="0"/>
      <w:marBottom w:val="0"/>
      <w:divBdr>
        <w:top w:val="none" w:sz="0" w:space="0" w:color="auto"/>
        <w:left w:val="none" w:sz="0" w:space="0" w:color="auto"/>
        <w:bottom w:val="none" w:sz="0" w:space="0" w:color="auto"/>
        <w:right w:val="none" w:sz="0" w:space="0" w:color="auto"/>
      </w:divBdr>
    </w:div>
    <w:div w:id="960771255">
      <w:bodyDiv w:val="1"/>
      <w:marLeft w:val="0"/>
      <w:marRight w:val="0"/>
      <w:marTop w:val="0"/>
      <w:marBottom w:val="0"/>
      <w:divBdr>
        <w:top w:val="none" w:sz="0" w:space="0" w:color="auto"/>
        <w:left w:val="none" w:sz="0" w:space="0" w:color="auto"/>
        <w:bottom w:val="none" w:sz="0" w:space="0" w:color="auto"/>
        <w:right w:val="none" w:sz="0" w:space="0" w:color="auto"/>
      </w:divBdr>
    </w:div>
    <w:div w:id="963969583">
      <w:bodyDiv w:val="1"/>
      <w:marLeft w:val="0"/>
      <w:marRight w:val="0"/>
      <w:marTop w:val="0"/>
      <w:marBottom w:val="0"/>
      <w:divBdr>
        <w:top w:val="none" w:sz="0" w:space="0" w:color="auto"/>
        <w:left w:val="none" w:sz="0" w:space="0" w:color="auto"/>
        <w:bottom w:val="none" w:sz="0" w:space="0" w:color="auto"/>
        <w:right w:val="none" w:sz="0" w:space="0" w:color="auto"/>
      </w:divBdr>
    </w:div>
    <w:div w:id="969163656">
      <w:bodyDiv w:val="1"/>
      <w:marLeft w:val="0"/>
      <w:marRight w:val="0"/>
      <w:marTop w:val="0"/>
      <w:marBottom w:val="0"/>
      <w:divBdr>
        <w:top w:val="none" w:sz="0" w:space="0" w:color="auto"/>
        <w:left w:val="none" w:sz="0" w:space="0" w:color="auto"/>
        <w:bottom w:val="none" w:sz="0" w:space="0" w:color="auto"/>
        <w:right w:val="none" w:sz="0" w:space="0" w:color="auto"/>
      </w:divBdr>
    </w:div>
    <w:div w:id="970671975">
      <w:bodyDiv w:val="1"/>
      <w:marLeft w:val="0"/>
      <w:marRight w:val="0"/>
      <w:marTop w:val="0"/>
      <w:marBottom w:val="0"/>
      <w:divBdr>
        <w:top w:val="none" w:sz="0" w:space="0" w:color="auto"/>
        <w:left w:val="none" w:sz="0" w:space="0" w:color="auto"/>
        <w:bottom w:val="none" w:sz="0" w:space="0" w:color="auto"/>
        <w:right w:val="none" w:sz="0" w:space="0" w:color="auto"/>
      </w:divBdr>
    </w:div>
    <w:div w:id="972246445">
      <w:bodyDiv w:val="1"/>
      <w:marLeft w:val="0"/>
      <w:marRight w:val="0"/>
      <w:marTop w:val="0"/>
      <w:marBottom w:val="0"/>
      <w:divBdr>
        <w:top w:val="none" w:sz="0" w:space="0" w:color="auto"/>
        <w:left w:val="none" w:sz="0" w:space="0" w:color="auto"/>
        <w:bottom w:val="none" w:sz="0" w:space="0" w:color="auto"/>
        <w:right w:val="none" w:sz="0" w:space="0" w:color="auto"/>
      </w:divBdr>
    </w:div>
    <w:div w:id="972373274">
      <w:bodyDiv w:val="1"/>
      <w:marLeft w:val="0"/>
      <w:marRight w:val="0"/>
      <w:marTop w:val="0"/>
      <w:marBottom w:val="0"/>
      <w:divBdr>
        <w:top w:val="none" w:sz="0" w:space="0" w:color="auto"/>
        <w:left w:val="none" w:sz="0" w:space="0" w:color="auto"/>
        <w:bottom w:val="none" w:sz="0" w:space="0" w:color="auto"/>
        <w:right w:val="none" w:sz="0" w:space="0" w:color="auto"/>
      </w:divBdr>
    </w:div>
    <w:div w:id="976420905">
      <w:bodyDiv w:val="1"/>
      <w:marLeft w:val="0"/>
      <w:marRight w:val="0"/>
      <w:marTop w:val="0"/>
      <w:marBottom w:val="0"/>
      <w:divBdr>
        <w:top w:val="none" w:sz="0" w:space="0" w:color="auto"/>
        <w:left w:val="none" w:sz="0" w:space="0" w:color="auto"/>
        <w:bottom w:val="none" w:sz="0" w:space="0" w:color="auto"/>
        <w:right w:val="none" w:sz="0" w:space="0" w:color="auto"/>
      </w:divBdr>
    </w:div>
    <w:div w:id="979310067">
      <w:bodyDiv w:val="1"/>
      <w:marLeft w:val="0"/>
      <w:marRight w:val="0"/>
      <w:marTop w:val="0"/>
      <w:marBottom w:val="0"/>
      <w:divBdr>
        <w:top w:val="none" w:sz="0" w:space="0" w:color="auto"/>
        <w:left w:val="none" w:sz="0" w:space="0" w:color="auto"/>
        <w:bottom w:val="none" w:sz="0" w:space="0" w:color="auto"/>
        <w:right w:val="none" w:sz="0" w:space="0" w:color="auto"/>
      </w:divBdr>
    </w:div>
    <w:div w:id="981810339">
      <w:bodyDiv w:val="1"/>
      <w:marLeft w:val="0"/>
      <w:marRight w:val="0"/>
      <w:marTop w:val="0"/>
      <w:marBottom w:val="0"/>
      <w:divBdr>
        <w:top w:val="none" w:sz="0" w:space="0" w:color="auto"/>
        <w:left w:val="none" w:sz="0" w:space="0" w:color="auto"/>
        <w:bottom w:val="none" w:sz="0" w:space="0" w:color="auto"/>
        <w:right w:val="none" w:sz="0" w:space="0" w:color="auto"/>
      </w:divBdr>
    </w:div>
    <w:div w:id="982587976">
      <w:bodyDiv w:val="1"/>
      <w:marLeft w:val="0"/>
      <w:marRight w:val="0"/>
      <w:marTop w:val="0"/>
      <w:marBottom w:val="0"/>
      <w:divBdr>
        <w:top w:val="none" w:sz="0" w:space="0" w:color="auto"/>
        <w:left w:val="none" w:sz="0" w:space="0" w:color="auto"/>
        <w:bottom w:val="none" w:sz="0" w:space="0" w:color="auto"/>
        <w:right w:val="none" w:sz="0" w:space="0" w:color="auto"/>
      </w:divBdr>
    </w:div>
    <w:div w:id="986015369">
      <w:bodyDiv w:val="1"/>
      <w:marLeft w:val="0"/>
      <w:marRight w:val="0"/>
      <w:marTop w:val="0"/>
      <w:marBottom w:val="0"/>
      <w:divBdr>
        <w:top w:val="none" w:sz="0" w:space="0" w:color="auto"/>
        <w:left w:val="none" w:sz="0" w:space="0" w:color="auto"/>
        <w:bottom w:val="none" w:sz="0" w:space="0" w:color="auto"/>
        <w:right w:val="none" w:sz="0" w:space="0" w:color="auto"/>
      </w:divBdr>
    </w:div>
    <w:div w:id="986401401">
      <w:bodyDiv w:val="1"/>
      <w:marLeft w:val="0"/>
      <w:marRight w:val="0"/>
      <w:marTop w:val="0"/>
      <w:marBottom w:val="0"/>
      <w:divBdr>
        <w:top w:val="none" w:sz="0" w:space="0" w:color="auto"/>
        <w:left w:val="none" w:sz="0" w:space="0" w:color="auto"/>
        <w:bottom w:val="none" w:sz="0" w:space="0" w:color="auto"/>
        <w:right w:val="none" w:sz="0" w:space="0" w:color="auto"/>
      </w:divBdr>
    </w:div>
    <w:div w:id="986518893">
      <w:bodyDiv w:val="1"/>
      <w:marLeft w:val="0"/>
      <w:marRight w:val="0"/>
      <w:marTop w:val="0"/>
      <w:marBottom w:val="0"/>
      <w:divBdr>
        <w:top w:val="none" w:sz="0" w:space="0" w:color="auto"/>
        <w:left w:val="none" w:sz="0" w:space="0" w:color="auto"/>
        <w:bottom w:val="none" w:sz="0" w:space="0" w:color="auto"/>
        <w:right w:val="none" w:sz="0" w:space="0" w:color="auto"/>
      </w:divBdr>
    </w:div>
    <w:div w:id="988486295">
      <w:bodyDiv w:val="1"/>
      <w:marLeft w:val="0"/>
      <w:marRight w:val="0"/>
      <w:marTop w:val="0"/>
      <w:marBottom w:val="0"/>
      <w:divBdr>
        <w:top w:val="none" w:sz="0" w:space="0" w:color="auto"/>
        <w:left w:val="none" w:sz="0" w:space="0" w:color="auto"/>
        <w:bottom w:val="none" w:sz="0" w:space="0" w:color="auto"/>
        <w:right w:val="none" w:sz="0" w:space="0" w:color="auto"/>
      </w:divBdr>
    </w:div>
    <w:div w:id="993486588">
      <w:bodyDiv w:val="1"/>
      <w:marLeft w:val="0"/>
      <w:marRight w:val="0"/>
      <w:marTop w:val="0"/>
      <w:marBottom w:val="0"/>
      <w:divBdr>
        <w:top w:val="none" w:sz="0" w:space="0" w:color="auto"/>
        <w:left w:val="none" w:sz="0" w:space="0" w:color="auto"/>
        <w:bottom w:val="none" w:sz="0" w:space="0" w:color="auto"/>
        <w:right w:val="none" w:sz="0" w:space="0" w:color="auto"/>
      </w:divBdr>
    </w:div>
    <w:div w:id="993684806">
      <w:bodyDiv w:val="1"/>
      <w:marLeft w:val="0"/>
      <w:marRight w:val="0"/>
      <w:marTop w:val="0"/>
      <w:marBottom w:val="0"/>
      <w:divBdr>
        <w:top w:val="none" w:sz="0" w:space="0" w:color="auto"/>
        <w:left w:val="none" w:sz="0" w:space="0" w:color="auto"/>
        <w:bottom w:val="none" w:sz="0" w:space="0" w:color="auto"/>
        <w:right w:val="none" w:sz="0" w:space="0" w:color="auto"/>
      </w:divBdr>
    </w:div>
    <w:div w:id="997078032">
      <w:bodyDiv w:val="1"/>
      <w:marLeft w:val="0"/>
      <w:marRight w:val="0"/>
      <w:marTop w:val="0"/>
      <w:marBottom w:val="0"/>
      <w:divBdr>
        <w:top w:val="none" w:sz="0" w:space="0" w:color="auto"/>
        <w:left w:val="none" w:sz="0" w:space="0" w:color="auto"/>
        <w:bottom w:val="none" w:sz="0" w:space="0" w:color="auto"/>
        <w:right w:val="none" w:sz="0" w:space="0" w:color="auto"/>
      </w:divBdr>
    </w:div>
    <w:div w:id="998574740">
      <w:bodyDiv w:val="1"/>
      <w:marLeft w:val="0"/>
      <w:marRight w:val="0"/>
      <w:marTop w:val="0"/>
      <w:marBottom w:val="0"/>
      <w:divBdr>
        <w:top w:val="none" w:sz="0" w:space="0" w:color="auto"/>
        <w:left w:val="none" w:sz="0" w:space="0" w:color="auto"/>
        <w:bottom w:val="none" w:sz="0" w:space="0" w:color="auto"/>
        <w:right w:val="none" w:sz="0" w:space="0" w:color="auto"/>
      </w:divBdr>
    </w:div>
    <w:div w:id="999045572">
      <w:bodyDiv w:val="1"/>
      <w:marLeft w:val="0"/>
      <w:marRight w:val="0"/>
      <w:marTop w:val="0"/>
      <w:marBottom w:val="0"/>
      <w:divBdr>
        <w:top w:val="none" w:sz="0" w:space="0" w:color="auto"/>
        <w:left w:val="none" w:sz="0" w:space="0" w:color="auto"/>
        <w:bottom w:val="none" w:sz="0" w:space="0" w:color="auto"/>
        <w:right w:val="none" w:sz="0" w:space="0" w:color="auto"/>
      </w:divBdr>
    </w:div>
    <w:div w:id="999818147">
      <w:bodyDiv w:val="1"/>
      <w:marLeft w:val="0"/>
      <w:marRight w:val="0"/>
      <w:marTop w:val="0"/>
      <w:marBottom w:val="0"/>
      <w:divBdr>
        <w:top w:val="none" w:sz="0" w:space="0" w:color="auto"/>
        <w:left w:val="none" w:sz="0" w:space="0" w:color="auto"/>
        <w:bottom w:val="none" w:sz="0" w:space="0" w:color="auto"/>
        <w:right w:val="none" w:sz="0" w:space="0" w:color="auto"/>
      </w:divBdr>
    </w:div>
    <w:div w:id="1006708811">
      <w:bodyDiv w:val="1"/>
      <w:marLeft w:val="0"/>
      <w:marRight w:val="0"/>
      <w:marTop w:val="0"/>
      <w:marBottom w:val="0"/>
      <w:divBdr>
        <w:top w:val="none" w:sz="0" w:space="0" w:color="auto"/>
        <w:left w:val="none" w:sz="0" w:space="0" w:color="auto"/>
        <w:bottom w:val="none" w:sz="0" w:space="0" w:color="auto"/>
        <w:right w:val="none" w:sz="0" w:space="0" w:color="auto"/>
      </w:divBdr>
    </w:div>
    <w:div w:id="1009910547">
      <w:bodyDiv w:val="1"/>
      <w:marLeft w:val="0"/>
      <w:marRight w:val="0"/>
      <w:marTop w:val="0"/>
      <w:marBottom w:val="0"/>
      <w:divBdr>
        <w:top w:val="none" w:sz="0" w:space="0" w:color="auto"/>
        <w:left w:val="none" w:sz="0" w:space="0" w:color="auto"/>
        <w:bottom w:val="none" w:sz="0" w:space="0" w:color="auto"/>
        <w:right w:val="none" w:sz="0" w:space="0" w:color="auto"/>
      </w:divBdr>
    </w:div>
    <w:div w:id="1010596832">
      <w:bodyDiv w:val="1"/>
      <w:marLeft w:val="0"/>
      <w:marRight w:val="0"/>
      <w:marTop w:val="0"/>
      <w:marBottom w:val="0"/>
      <w:divBdr>
        <w:top w:val="none" w:sz="0" w:space="0" w:color="auto"/>
        <w:left w:val="none" w:sz="0" w:space="0" w:color="auto"/>
        <w:bottom w:val="none" w:sz="0" w:space="0" w:color="auto"/>
        <w:right w:val="none" w:sz="0" w:space="0" w:color="auto"/>
      </w:divBdr>
    </w:div>
    <w:div w:id="1010717612">
      <w:bodyDiv w:val="1"/>
      <w:marLeft w:val="0"/>
      <w:marRight w:val="0"/>
      <w:marTop w:val="0"/>
      <w:marBottom w:val="0"/>
      <w:divBdr>
        <w:top w:val="none" w:sz="0" w:space="0" w:color="auto"/>
        <w:left w:val="none" w:sz="0" w:space="0" w:color="auto"/>
        <w:bottom w:val="none" w:sz="0" w:space="0" w:color="auto"/>
        <w:right w:val="none" w:sz="0" w:space="0" w:color="auto"/>
      </w:divBdr>
    </w:div>
    <w:div w:id="1012610859">
      <w:bodyDiv w:val="1"/>
      <w:marLeft w:val="0"/>
      <w:marRight w:val="0"/>
      <w:marTop w:val="0"/>
      <w:marBottom w:val="0"/>
      <w:divBdr>
        <w:top w:val="none" w:sz="0" w:space="0" w:color="auto"/>
        <w:left w:val="none" w:sz="0" w:space="0" w:color="auto"/>
        <w:bottom w:val="none" w:sz="0" w:space="0" w:color="auto"/>
        <w:right w:val="none" w:sz="0" w:space="0" w:color="auto"/>
      </w:divBdr>
    </w:div>
    <w:div w:id="1014114862">
      <w:bodyDiv w:val="1"/>
      <w:marLeft w:val="0"/>
      <w:marRight w:val="0"/>
      <w:marTop w:val="0"/>
      <w:marBottom w:val="0"/>
      <w:divBdr>
        <w:top w:val="none" w:sz="0" w:space="0" w:color="auto"/>
        <w:left w:val="none" w:sz="0" w:space="0" w:color="auto"/>
        <w:bottom w:val="none" w:sz="0" w:space="0" w:color="auto"/>
        <w:right w:val="none" w:sz="0" w:space="0" w:color="auto"/>
      </w:divBdr>
    </w:div>
    <w:div w:id="1015115193">
      <w:bodyDiv w:val="1"/>
      <w:marLeft w:val="0"/>
      <w:marRight w:val="0"/>
      <w:marTop w:val="0"/>
      <w:marBottom w:val="0"/>
      <w:divBdr>
        <w:top w:val="none" w:sz="0" w:space="0" w:color="auto"/>
        <w:left w:val="none" w:sz="0" w:space="0" w:color="auto"/>
        <w:bottom w:val="none" w:sz="0" w:space="0" w:color="auto"/>
        <w:right w:val="none" w:sz="0" w:space="0" w:color="auto"/>
      </w:divBdr>
    </w:div>
    <w:div w:id="1016813462">
      <w:bodyDiv w:val="1"/>
      <w:marLeft w:val="0"/>
      <w:marRight w:val="0"/>
      <w:marTop w:val="0"/>
      <w:marBottom w:val="0"/>
      <w:divBdr>
        <w:top w:val="none" w:sz="0" w:space="0" w:color="auto"/>
        <w:left w:val="none" w:sz="0" w:space="0" w:color="auto"/>
        <w:bottom w:val="none" w:sz="0" w:space="0" w:color="auto"/>
        <w:right w:val="none" w:sz="0" w:space="0" w:color="auto"/>
      </w:divBdr>
    </w:div>
    <w:div w:id="1019352750">
      <w:bodyDiv w:val="1"/>
      <w:marLeft w:val="0"/>
      <w:marRight w:val="0"/>
      <w:marTop w:val="0"/>
      <w:marBottom w:val="0"/>
      <w:divBdr>
        <w:top w:val="none" w:sz="0" w:space="0" w:color="auto"/>
        <w:left w:val="none" w:sz="0" w:space="0" w:color="auto"/>
        <w:bottom w:val="none" w:sz="0" w:space="0" w:color="auto"/>
        <w:right w:val="none" w:sz="0" w:space="0" w:color="auto"/>
      </w:divBdr>
    </w:div>
    <w:div w:id="1020207173">
      <w:bodyDiv w:val="1"/>
      <w:marLeft w:val="0"/>
      <w:marRight w:val="0"/>
      <w:marTop w:val="0"/>
      <w:marBottom w:val="0"/>
      <w:divBdr>
        <w:top w:val="none" w:sz="0" w:space="0" w:color="auto"/>
        <w:left w:val="none" w:sz="0" w:space="0" w:color="auto"/>
        <w:bottom w:val="none" w:sz="0" w:space="0" w:color="auto"/>
        <w:right w:val="none" w:sz="0" w:space="0" w:color="auto"/>
      </w:divBdr>
    </w:div>
    <w:div w:id="1023019600">
      <w:bodyDiv w:val="1"/>
      <w:marLeft w:val="0"/>
      <w:marRight w:val="0"/>
      <w:marTop w:val="0"/>
      <w:marBottom w:val="0"/>
      <w:divBdr>
        <w:top w:val="none" w:sz="0" w:space="0" w:color="auto"/>
        <w:left w:val="none" w:sz="0" w:space="0" w:color="auto"/>
        <w:bottom w:val="none" w:sz="0" w:space="0" w:color="auto"/>
        <w:right w:val="none" w:sz="0" w:space="0" w:color="auto"/>
      </w:divBdr>
    </w:div>
    <w:div w:id="1023900334">
      <w:bodyDiv w:val="1"/>
      <w:marLeft w:val="0"/>
      <w:marRight w:val="0"/>
      <w:marTop w:val="0"/>
      <w:marBottom w:val="0"/>
      <w:divBdr>
        <w:top w:val="none" w:sz="0" w:space="0" w:color="auto"/>
        <w:left w:val="none" w:sz="0" w:space="0" w:color="auto"/>
        <w:bottom w:val="none" w:sz="0" w:space="0" w:color="auto"/>
        <w:right w:val="none" w:sz="0" w:space="0" w:color="auto"/>
      </w:divBdr>
    </w:div>
    <w:div w:id="1025331602">
      <w:bodyDiv w:val="1"/>
      <w:marLeft w:val="0"/>
      <w:marRight w:val="0"/>
      <w:marTop w:val="0"/>
      <w:marBottom w:val="0"/>
      <w:divBdr>
        <w:top w:val="none" w:sz="0" w:space="0" w:color="auto"/>
        <w:left w:val="none" w:sz="0" w:space="0" w:color="auto"/>
        <w:bottom w:val="none" w:sz="0" w:space="0" w:color="auto"/>
        <w:right w:val="none" w:sz="0" w:space="0" w:color="auto"/>
      </w:divBdr>
    </w:div>
    <w:div w:id="1027095425">
      <w:bodyDiv w:val="1"/>
      <w:marLeft w:val="0"/>
      <w:marRight w:val="0"/>
      <w:marTop w:val="0"/>
      <w:marBottom w:val="0"/>
      <w:divBdr>
        <w:top w:val="none" w:sz="0" w:space="0" w:color="auto"/>
        <w:left w:val="none" w:sz="0" w:space="0" w:color="auto"/>
        <w:bottom w:val="none" w:sz="0" w:space="0" w:color="auto"/>
        <w:right w:val="none" w:sz="0" w:space="0" w:color="auto"/>
      </w:divBdr>
    </w:div>
    <w:div w:id="1027606325">
      <w:bodyDiv w:val="1"/>
      <w:marLeft w:val="0"/>
      <w:marRight w:val="0"/>
      <w:marTop w:val="0"/>
      <w:marBottom w:val="0"/>
      <w:divBdr>
        <w:top w:val="none" w:sz="0" w:space="0" w:color="auto"/>
        <w:left w:val="none" w:sz="0" w:space="0" w:color="auto"/>
        <w:bottom w:val="none" w:sz="0" w:space="0" w:color="auto"/>
        <w:right w:val="none" w:sz="0" w:space="0" w:color="auto"/>
      </w:divBdr>
    </w:div>
    <w:div w:id="1029718036">
      <w:bodyDiv w:val="1"/>
      <w:marLeft w:val="0"/>
      <w:marRight w:val="0"/>
      <w:marTop w:val="0"/>
      <w:marBottom w:val="0"/>
      <w:divBdr>
        <w:top w:val="none" w:sz="0" w:space="0" w:color="auto"/>
        <w:left w:val="none" w:sz="0" w:space="0" w:color="auto"/>
        <w:bottom w:val="none" w:sz="0" w:space="0" w:color="auto"/>
        <w:right w:val="none" w:sz="0" w:space="0" w:color="auto"/>
      </w:divBdr>
    </w:div>
    <w:div w:id="1030691573">
      <w:bodyDiv w:val="1"/>
      <w:marLeft w:val="0"/>
      <w:marRight w:val="0"/>
      <w:marTop w:val="0"/>
      <w:marBottom w:val="0"/>
      <w:divBdr>
        <w:top w:val="none" w:sz="0" w:space="0" w:color="auto"/>
        <w:left w:val="none" w:sz="0" w:space="0" w:color="auto"/>
        <w:bottom w:val="none" w:sz="0" w:space="0" w:color="auto"/>
        <w:right w:val="none" w:sz="0" w:space="0" w:color="auto"/>
      </w:divBdr>
    </w:div>
    <w:div w:id="1032535181">
      <w:bodyDiv w:val="1"/>
      <w:marLeft w:val="0"/>
      <w:marRight w:val="0"/>
      <w:marTop w:val="0"/>
      <w:marBottom w:val="0"/>
      <w:divBdr>
        <w:top w:val="none" w:sz="0" w:space="0" w:color="auto"/>
        <w:left w:val="none" w:sz="0" w:space="0" w:color="auto"/>
        <w:bottom w:val="none" w:sz="0" w:space="0" w:color="auto"/>
        <w:right w:val="none" w:sz="0" w:space="0" w:color="auto"/>
      </w:divBdr>
    </w:div>
    <w:div w:id="1033723842">
      <w:bodyDiv w:val="1"/>
      <w:marLeft w:val="0"/>
      <w:marRight w:val="0"/>
      <w:marTop w:val="0"/>
      <w:marBottom w:val="0"/>
      <w:divBdr>
        <w:top w:val="none" w:sz="0" w:space="0" w:color="auto"/>
        <w:left w:val="none" w:sz="0" w:space="0" w:color="auto"/>
        <w:bottom w:val="none" w:sz="0" w:space="0" w:color="auto"/>
        <w:right w:val="none" w:sz="0" w:space="0" w:color="auto"/>
      </w:divBdr>
    </w:div>
    <w:div w:id="1034116154">
      <w:bodyDiv w:val="1"/>
      <w:marLeft w:val="0"/>
      <w:marRight w:val="0"/>
      <w:marTop w:val="0"/>
      <w:marBottom w:val="0"/>
      <w:divBdr>
        <w:top w:val="none" w:sz="0" w:space="0" w:color="auto"/>
        <w:left w:val="none" w:sz="0" w:space="0" w:color="auto"/>
        <w:bottom w:val="none" w:sz="0" w:space="0" w:color="auto"/>
        <w:right w:val="none" w:sz="0" w:space="0" w:color="auto"/>
      </w:divBdr>
    </w:div>
    <w:div w:id="1037966451">
      <w:bodyDiv w:val="1"/>
      <w:marLeft w:val="0"/>
      <w:marRight w:val="0"/>
      <w:marTop w:val="0"/>
      <w:marBottom w:val="0"/>
      <w:divBdr>
        <w:top w:val="none" w:sz="0" w:space="0" w:color="auto"/>
        <w:left w:val="none" w:sz="0" w:space="0" w:color="auto"/>
        <w:bottom w:val="none" w:sz="0" w:space="0" w:color="auto"/>
        <w:right w:val="none" w:sz="0" w:space="0" w:color="auto"/>
      </w:divBdr>
    </w:div>
    <w:div w:id="1038357510">
      <w:bodyDiv w:val="1"/>
      <w:marLeft w:val="0"/>
      <w:marRight w:val="0"/>
      <w:marTop w:val="0"/>
      <w:marBottom w:val="0"/>
      <w:divBdr>
        <w:top w:val="none" w:sz="0" w:space="0" w:color="auto"/>
        <w:left w:val="none" w:sz="0" w:space="0" w:color="auto"/>
        <w:bottom w:val="none" w:sz="0" w:space="0" w:color="auto"/>
        <w:right w:val="none" w:sz="0" w:space="0" w:color="auto"/>
      </w:divBdr>
    </w:div>
    <w:div w:id="1039285935">
      <w:bodyDiv w:val="1"/>
      <w:marLeft w:val="0"/>
      <w:marRight w:val="0"/>
      <w:marTop w:val="0"/>
      <w:marBottom w:val="0"/>
      <w:divBdr>
        <w:top w:val="none" w:sz="0" w:space="0" w:color="auto"/>
        <w:left w:val="none" w:sz="0" w:space="0" w:color="auto"/>
        <w:bottom w:val="none" w:sz="0" w:space="0" w:color="auto"/>
        <w:right w:val="none" w:sz="0" w:space="0" w:color="auto"/>
      </w:divBdr>
    </w:div>
    <w:div w:id="1039818455">
      <w:bodyDiv w:val="1"/>
      <w:marLeft w:val="0"/>
      <w:marRight w:val="0"/>
      <w:marTop w:val="0"/>
      <w:marBottom w:val="0"/>
      <w:divBdr>
        <w:top w:val="none" w:sz="0" w:space="0" w:color="auto"/>
        <w:left w:val="none" w:sz="0" w:space="0" w:color="auto"/>
        <w:bottom w:val="none" w:sz="0" w:space="0" w:color="auto"/>
        <w:right w:val="none" w:sz="0" w:space="0" w:color="auto"/>
      </w:divBdr>
    </w:div>
    <w:div w:id="1043672224">
      <w:bodyDiv w:val="1"/>
      <w:marLeft w:val="0"/>
      <w:marRight w:val="0"/>
      <w:marTop w:val="0"/>
      <w:marBottom w:val="0"/>
      <w:divBdr>
        <w:top w:val="none" w:sz="0" w:space="0" w:color="auto"/>
        <w:left w:val="none" w:sz="0" w:space="0" w:color="auto"/>
        <w:bottom w:val="none" w:sz="0" w:space="0" w:color="auto"/>
        <w:right w:val="none" w:sz="0" w:space="0" w:color="auto"/>
      </w:divBdr>
    </w:div>
    <w:div w:id="1045104179">
      <w:bodyDiv w:val="1"/>
      <w:marLeft w:val="0"/>
      <w:marRight w:val="0"/>
      <w:marTop w:val="0"/>
      <w:marBottom w:val="0"/>
      <w:divBdr>
        <w:top w:val="none" w:sz="0" w:space="0" w:color="auto"/>
        <w:left w:val="none" w:sz="0" w:space="0" w:color="auto"/>
        <w:bottom w:val="none" w:sz="0" w:space="0" w:color="auto"/>
        <w:right w:val="none" w:sz="0" w:space="0" w:color="auto"/>
      </w:divBdr>
    </w:div>
    <w:div w:id="1046686716">
      <w:bodyDiv w:val="1"/>
      <w:marLeft w:val="0"/>
      <w:marRight w:val="0"/>
      <w:marTop w:val="0"/>
      <w:marBottom w:val="0"/>
      <w:divBdr>
        <w:top w:val="none" w:sz="0" w:space="0" w:color="auto"/>
        <w:left w:val="none" w:sz="0" w:space="0" w:color="auto"/>
        <w:bottom w:val="none" w:sz="0" w:space="0" w:color="auto"/>
        <w:right w:val="none" w:sz="0" w:space="0" w:color="auto"/>
      </w:divBdr>
    </w:div>
    <w:div w:id="1047492523">
      <w:bodyDiv w:val="1"/>
      <w:marLeft w:val="0"/>
      <w:marRight w:val="0"/>
      <w:marTop w:val="0"/>
      <w:marBottom w:val="0"/>
      <w:divBdr>
        <w:top w:val="none" w:sz="0" w:space="0" w:color="auto"/>
        <w:left w:val="none" w:sz="0" w:space="0" w:color="auto"/>
        <w:bottom w:val="none" w:sz="0" w:space="0" w:color="auto"/>
        <w:right w:val="none" w:sz="0" w:space="0" w:color="auto"/>
      </w:divBdr>
    </w:div>
    <w:div w:id="1052003328">
      <w:bodyDiv w:val="1"/>
      <w:marLeft w:val="0"/>
      <w:marRight w:val="0"/>
      <w:marTop w:val="0"/>
      <w:marBottom w:val="0"/>
      <w:divBdr>
        <w:top w:val="none" w:sz="0" w:space="0" w:color="auto"/>
        <w:left w:val="none" w:sz="0" w:space="0" w:color="auto"/>
        <w:bottom w:val="none" w:sz="0" w:space="0" w:color="auto"/>
        <w:right w:val="none" w:sz="0" w:space="0" w:color="auto"/>
      </w:divBdr>
    </w:div>
    <w:div w:id="1052657329">
      <w:bodyDiv w:val="1"/>
      <w:marLeft w:val="0"/>
      <w:marRight w:val="0"/>
      <w:marTop w:val="0"/>
      <w:marBottom w:val="0"/>
      <w:divBdr>
        <w:top w:val="none" w:sz="0" w:space="0" w:color="auto"/>
        <w:left w:val="none" w:sz="0" w:space="0" w:color="auto"/>
        <w:bottom w:val="none" w:sz="0" w:space="0" w:color="auto"/>
        <w:right w:val="none" w:sz="0" w:space="0" w:color="auto"/>
      </w:divBdr>
    </w:div>
    <w:div w:id="1054692185">
      <w:bodyDiv w:val="1"/>
      <w:marLeft w:val="0"/>
      <w:marRight w:val="0"/>
      <w:marTop w:val="0"/>
      <w:marBottom w:val="0"/>
      <w:divBdr>
        <w:top w:val="none" w:sz="0" w:space="0" w:color="auto"/>
        <w:left w:val="none" w:sz="0" w:space="0" w:color="auto"/>
        <w:bottom w:val="none" w:sz="0" w:space="0" w:color="auto"/>
        <w:right w:val="none" w:sz="0" w:space="0" w:color="auto"/>
      </w:divBdr>
    </w:div>
    <w:div w:id="1055543656">
      <w:bodyDiv w:val="1"/>
      <w:marLeft w:val="0"/>
      <w:marRight w:val="0"/>
      <w:marTop w:val="0"/>
      <w:marBottom w:val="0"/>
      <w:divBdr>
        <w:top w:val="none" w:sz="0" w:space="0" w:color="auto"/>
        <w:left w:val="none" w:sz="0" w:space="0" w:color="auto"/>
        <w:bottom w:val="none" w:sz="0" w:space="0" w:color="auto"/>
        <w:right w:val="none" w:sz="0" w:space="0" w:color="auto"/>
      </w:divBdr>
    </w:div>
    <w:div w:id="1056319073">
      <w:bodyDiv w:val="1"/>
      <w:marLeft w:val="0"/>
      <w:marRight w:val="0"/>
      <w:marTop w:val="0"/>
      <w:marBottom w:val="0"/>
      <w:divBdr>
        <w:top w:val="none" w:sz="0" w:space="0" w:color="auto"/>
        <w:left w:val="none" w:sz="0" w:space="0" w:color="auto"/>
        <w:bottom w:val="none" w:sz="0" w:space="0" w:color="auto"/>
        <w:right w:val="none" w:sz="0" w:space="0" w:color="auto"/>
      </w:divBdr>
    </w:div>
    <w:div w:id="1060175902">
      <w:bodyDiv w:val="1"/>
      <w:marLeft w:val="0"/>
      <w:marRight w:val="0"/>
      <w:marTop w:val="0"/>
      <w:marBottom w:val="0"/>
      <w:divBdr>
        <w:top w:val="none" w:sz="0" w:space="0" w:color="auto"/>
        <w:left w:val="none" w:sz="0" w:space="0" w:color="auto"/>
        <w:bottom w:val="none" w:sz="0" w:space="0" w:color="auto"/>
        <w:right w:val="none" w:sz="0" w:space="0" w:color="auto"/>
      </w:divBdr>
    </w:div>
    <w:div w:id="1061100987">
      <w:bodyDiv w:val="1"/>
      <w:marLeft w:val="0"/>
      <w:marRight w:val="0"/>
      <w:marTop w:val="0"/>
      <w:marBottom w:val="0"/>
      <w:divBdr>
        <w:top w:val="none" w:sz="0" w:space="0" w:color="auto"/>
        <w:left w:val="none" w:sz="0" w:space="0" w:color="auto"/>
        <w:bottom w:val="none" w:sz="0" w:space="0" w:color="auto"/>
        <w:right w:val="none" w:sz="0" w:space="0" w:color="auto"/>
      </w:divBdr>
    </w:div>
    <w:div w:id="1061517557">
      <w:bodyDiv w:val="1"/>
      <w:marLeft w:val="0"/>
      <w:marRight w:val="0"/>
      <w:marTop w:val="0"/>
      <w:marBottom w:val="0"/>
      <w:divBdr>
        <w:top w:val="none" w:sz="0" w:space="0" w:color="auto"/>
        <w:left w:val="none" w:sz="0" w:space="0" w:color="auto"/>
        <w:bottom w:val="none" w:sz="0" w:space="0" w:color="auto"/>
        <w:right w:val="none" w:sz="0" w:space="0" w:color="auto"/>
      </w:divBdr>
    </w:div>
    <w:div w:id="1062410466">
      <w:bodyDiv w:val="1"/>
      <w:marLeft w:val="0"/>
      <w:marRight w:val="0"/>
      <w:marTop w:val="0"/>
      <w:marBottom w:val="0"/>
      <w:divBdr>
        <w:top w:val="none" w:sz="0" w:space="0" w:color="auto"/>
        <w:left w:val="none" w:sz="0" w:space="0" w:color="auto"/>
        <w:bottom w:val="none" w:sz="0" w:space="0" w:color="auto"/>
        <w:right w:val="none" w:sz="0" w:space="0" w:color="auto"/>
      </w:divBdr>
    </w:div>
    <w:div w:id="1062480817">
      <w:bodyDiv w:val="1"/>
      <w:marLeft w:val="0"/>
      <w:marRight w:val="0"/>
      <w:marTop w:val="0"/>
      <w:marBottom w:val="0"/>
      <w:divBdr>
        <w:top w:val="none" w:sz="0" w:space="0" w:color="auto"/>
        <w:left w:val="none" w:sz="0" w:space="0" w:color="auto"/>
        <w:bottom w:val="none" w:sz="0" w:space="0" w:color="auto"/>
        <w:right w:val="none" w:sz="0" w:space="0" w:color="auto"/>
      </w:divBdr>
    </w:div>
    <w:div w:id="1063867794">
      <w:bodyDiv w:val="1"/>
      <w:marLeft w:val="0"/>
      <w:marRight w:val="0"/>
      <w:marTop w:val="0"/>
      <w:marBottom w:val="0"/>
      <w:divBdr>
        <w:top w:val="none" w:sz="0" w:space="0" w:color="auto"/>
        <w:left w:val="none" w:sz="0" w:space="0" w:color="auto"/>
        <w:bottom w:val="none" w:sz="0" w:space="0" w:color="auto"/>
        <w:right w:val="none" w:sz="0" w:space="0" w:color="auto"/>
      </w:divBdr>
    </w:div>
    <w:div w:id="1067024357">
      <w:bodyDiv w:val="1"/>
      <w:marLeft w:val="0"/>
      <w:marRight w:val="0"/>
      <w:marTop w:val="0"/>
      <w:marBottom w:val="0"/>
      <w:divBdr>
        <w:top w:val="none" w:sz="0" w:space="0" w:color="auto"/>
        <w:left w:val="none" w:sz="0" w:space="0" w:color="auto"/>
        <w:bottom w:val="none" w:sz="0" w:space="0" w:color="auto"/>
        <w:right w:val="none" w:sz="0" w:space="0" w:color="auto"/>
      </w:divBdr>
    </w:div>
    <w:div w:id="1067073952">
      <w:bodyDiv w:val="1"/>
      <w:marLeft w:val="0"/>
      <w:marRight w:val="0"/>
      <w:marTop w:val="0"/>
      <w:marBottom w:val="0"/>
      <w:divBdr>
        <w:top w:val="none" w:sz="0" w:space="0" w:color="auto"/>
        <w:left w:val="none" w:sz="0" w:space="0" w:color="auto"/>
        <w:bottom w:val="none" w:sz="0" w:space="0" w:color="auto"/>
        <w:right w:val="none" w:sz="0" w:space="0" w:color="auto"/>
      </w:divBdr>
    </w:div>
    <w:div w:id="1068460864">
      <w:bodyDiv w:val="1"/>
      <w:marLeft w:val="0"/>
      <w:marRight w:val="0"/>
      <w:marTop w:val="0"/>
      <w:marBottom w:val="0"/>
      <w:divBdr>
        <w:top w:val="none" w:sz="0" w:space="0" w:color="auto"/>
        <w:left w:val="none" w:sz="0" w:space="0" w:color="auto"/>
        <w:bottom w:val="none" w:sz="0" w:space="0" w:color="auto"/>
        <w:right w:val="none" w:sz="0" w:space="0" w:color="auto"/>
      </w:divBdr>
    </w:div>
    <w:div w:id="1071273142">
      <w:bodyDiv w:val="1"/>
      <w:marLeft w:val="0"/>
      <w:marRight w:val="0"/>
      <w:marTop w:val="0"/>
      <w:marBottom w:val="0"/>
      <w:divBdr>
        <w:top w:val="none" w:sz="0" w:space="0" w:color="auto"/>
        <w:left w:val="none" w:sz="0" w:space="0" w:color="auto"/>
        <w:bottom w:val="none" w:sz="0" w:space="0" w:color="auto"/>
        <w:right w:val="none" w:sz="0" w:space="0" w:color="auto"/>
      </w:divBdr>
    </w:div>
    <w:div w:id="1073429871">
      <w:bodyDiv w:val="1"/>
      <w:marLeft w:val="0"/>
      <w:marRight w:val="0"/>
      <w:marTop w:val="0"/>
      <w:marBottom w:val="0"/>
      <w:divBdr>
        <w:top w:val="none" w:sz="0" w:space="0" w:color="auto"/>
        <w:left w:val="none" w:sz="0" w:space="0" w:color="auto"/>
        <w:bottom w:val="none" w:sz="0" w:space="0" w:color="auto"/>
        <w:right w:val="none" w:sz="0" w:space="0" w:color="auto"/>
      </w:divBdr>
    </w:div>
    <w:div w:id="1074399090">
      <w:bodyDiv w:val="1"/>
      <w:marLeft w:val="0"/>
      <w:marRight w:val="0"/>
      <w:marTop w:val="0"/>
      <w:marBottom w:val="0"/>
      <w:divBdr>
        <w:top w:val="none" w:sz="0" w:space="0" w:color="auto"/>
        <w:left w:val="none" w:sz="0" w:space="0" w:color="auto"/>
        <w:bottom w:val="none" w:sz="0" w:space="0" w:color="auto"/>
        <w:right w:val="none" w:sz="0" w:space="0" w:color="auto"/>
      </w:divBdr>
    </w:div>
    <w:div w:id="1078557318">
      <w:bodyDiv w:val="1"/>
      <w:marLeft w:val="0"/>
      <w:marRight w:val="0"/>
      <w:marTop w:val="0"/>
      <w:marBottom w:val="0"/>
      <w:divBdr>
        <w:top w:val="none" w:sz="0" w:space="0" w:color="auto"/>
        <w:left w:val="none" w:sz="0" w:space="0" w:color="auto"/>
        <w:bottom w:val="none" w:sz="0" w:space="0" w:color="auto"/>
        <w:right w:val="none" w:sz="0" w:space="0" w:color="auto"/>
      </w:divBdr>
    </w:div>
    <w:div w:id="1080325878">
      <w:bodyDiv w:val="1"/>
      <w:marLeft w:val="0"/>
      <w:marRight w:val="0"/>
      <w:marTop w:val="0"/>
      <w:marBottom w:val="0"/>
      <w:divBdr>
        <w:top w:val="none" w:sz="0" w:space="0" w:color="auto"/>
        <w:left w:val="none" w:sz="0" w:space="0" w:color="auto"/>
        <w:bottom w:val="none" w:sz="0" w:space="0" w:color="auto"/>
        <w:right w:val="none" w:sz="0" w:space="0" w:color="auto"/>
      </w:divBdr>
    </w:div>
    <w:div w:id="1087191370">
      <w:bodyDiv w:val="1"/>
      <w:marLeft w:val="0"/>
      <w:marRight w:val="0"/>
      <w:marTop w:val="0"/>
      <w:marBottom w:val="0"/>
      <w:divBdr>
        <w:top w:val="none" w:sz="0" w:space="0" w:color="auto"/>
        <w:left w:val="none" w:sz="0" w:space="0" w:color="auto"/>
        <w:bottom w:val="none" w:sz="0" w:space="0" w:color="auto"/>
        <w:right w:val="none" w:sz="0" w:space="0" w:color="auto"/>
      </w:divBdr>
    </w:div>
    <w:div w:id="1090392904">
      <w:bodyDiv w:val="1"/>
      <w:marLeft w:val="0"/>
      <w:marRight w:val="0"/>
      <w:marTop w:val="0"/>
      <w:marBottom w:val="0"/>
      <w:divBdr>
        <w:top w:val="none" w:sz="0" w:space="0" w:color="auto"/>
        <w:left w:val="none" w:sz="0" w:space="0" w:color="auto"/>
        <w:bottom w:val="none" w:sz="0" w:space="0" w:color="auto"/>
        <w:right w:val="none" w:sz="0" w:space="0" w:color="auto"/>
      </w:divBdr>
    </w:div>
    <w:div w:id="1091125301">
      <w:bodyDiv w:val="1"/>
      <w:marLeft w:val="0"/>
      <w:marRight w:val="0"/>
      <w:marTop w:val="0"/>
      <w:marBottom w:val="0"/>
      <w:divBdr>
        <w:top w:val="none" w:sz="0" w:space="0" w:color="auto"/>
        <w:left w:val="none" w:sz="0" w:space="0" w:color="auto"/>
        <w:bottom w:val="none" w:sz="0" w:space="0" w:color="auto"/>
        <w:right w:val="none" w:sz="0" w:space="0" w:color="auto"/>
      </w:divBdr>
    </w:div>
    <w:div w:id="1091664172">
      <w:bodyDiv w:val="1"/>
      <w:marLeft w:val="0"/>
      <w:marRight w:val="0"/>
      <w:marTop w:val="0"/>
      <w:marBottom w:val="0"/>
      <w:divBdr>
        <w:top w:val="none" w:sz="0" w:space="0" w:color="auto"/>
        <w:left w:val="none" w:sz="0" w:space="0" w:color="auto"/>
        <w:bottom w:val="none" w:sz="0" w:space="0" w:color="auto"/>
        <w:right w:val="none" w:sz="0" w:space="0" w:color="auto"/>
      </w:divBdr>
    </w:div>
    <w:div w:id="1092163967">
      <w:bodyDiv w:val="1"/>
      <w:marLeft w:val="0"/>
      <w:marRight w:val="0"/>
      <w:marTop w:val="0"/>
      <w:marBottom w:val="0"/>
      <w:divBdr>
        <w:top w:val="none" w:sz="0" w:space="0" w:color="auto"/>
        <w:left w:val="none" w:sz="0" w:space="0" w:color="auto"/>
        <w:bottom w:val="none" w:sz="0" w:space="0" w:color="auto"/>
        <w:right w:val="none" w:sz="0" w:space="0" w:color="auto"/>
      </w:divBdr>
    </w:div>
    <w:div w:id="1093087917">
      <w:bodyDiv w:val="1"/>
      <w:marLeft w:val="0"/>
      <w:marRight w:val="0"/>
      <w:marTop w:val="0"/>
      <w:marBottom w:val="0"/>
      <w:divBdr>
        <w:top w:val="none" w:sz="0" w:space="0" w:color="auto"/>
        <w:left w:val="none" w:sz="0" w:space="0" w:color="auto"/>
        <w:bottom w:val="none" w:sz="0" w:space="0" w:color="auto"/>
        <w:right w:val="none" w:sz="0" w:space="0" w:color="auto"/>
      </w:divBdr>
    </w:div>
    <w:div w:id="1093624081">
      <w:bodyDiv w:val="1"/>
      <w:marLeft w:val="0"/>
      <w:marRight w:val="0"/>
      <w:marTop w:val="0"/>
      <w:marBottom w:val="0"/>
      <w:divBdr>
        <w:top w:val="none" w:sz="0" w:space="0" w:color="auto"/>
        <w:left w:val="none" w:sz="0" w:space="0" w:color="auto"/>
        <w:bottom w:val="none" w:sz="0" w:space="0" w:color="auto"/>
        <w:right w:val="none" w:sz="0" w:space="0" w:color="auto"/>
      </w:divBdr>
    </w:div>
    <w:div w:id="1093672078">
      <w:bodyDiv w:val="1"/>
      <w:marLeft w:val="0"/>
      <w:marRight w:val="0"/>
      <w:marTop w:val="0"/>
      <w:marBottom w:val="0"/>
      <w:divBdr>
        <w:top w:val="none" w:sz="0" w:space="0" w:color="auto"/>
        <w:left w:val="none" w:sz="0" w:space="0" w:color="auto"/>
        <w:bottom w:val="none" w:sz="0" w:space="0" w:color="auto"/>
        <w:right w:val="none" w:sz="0" w:space="0" w:color="auto"/>
      </w:divBdr>
    </w:div>
    <w:div w:id="1095785871">
      <w:bodyDiv w:val="1"/>
      <w:marLeft w:val="0"/>
      <w:marRight w:val="0"/>
      <w:marTop w:val="0"/>
      <w:marBottom w:val="0"/>
      <w:divBdr>
        <w:top w:val="none" w:sz="0" w:space="0" w:color="auto"/>
        <w:left w:val="none" w:sz="0" w:space="0" w:color="auto"/>
        <w:bottom w:val="none" w:sz="0" w:space="0" w:color="auto"/>
        <w:right w:val="none" w:sz="0" w:space="0" w:color="auto"/>
      </w:divBdr>
    </w:div>
    <w:div w:id="1098401856">
      <w:bodyDiv w:val="1"/>
      <w:marLeft w:val="0"/>
      <w:marRight w:val="0"/>
      <w:marTop w:val="0"/>
      <w:marBottom w:val="0"/>
      <w:divBdr>
        <w:top w:val="none" w:sz="0" w:space="0" w:color="auto"/>
        <w:left w:val="none" w:sz="0" w:space="0" w:color="auto"/>
        <w:bottom w:val="none" w:sz="0" w:space="0" w:color="auto"/>
        <w:right w:val="none" w:sz="0" w:space="0" w:color="auto"/>
      </w:divBdr>
    </w:div>
    <w:div w:id="1098478298">
      <w:bodyDiv w:val="1"/>
      <w:marLeft w:val="0"/>
      <w:marRight w:val="0"/>
      <w:marTop w:val="0"/>
      <w:marBottom w:val="0"/>
      <w:divBdr>
        <w:top w:val="none" w:sz="0" w:space="0" w:color="auto"/>
        <w:left w:val="none" w:sz="0" w:space="0" w:color="auto"/>
        <w:bottom w:val="none" w:sz="0" w:space="0" w:color="auto"/>
        <w:right w:val="none" w:sz="0" w:space="0" w:color="auto"/>
      </w:divBdr>
    </w:div>
    <w:div w:id="1098713733">
      <w:bodyDiv w:val="1"/>
      <w:marLeft w:val="0"/>
      <w:marRight w:val="0"/>
      <w:marTop w:val="0"/>
      <w:marBottom w:val="0"/>
      <w:divBdr>
        <w:top w:val="none" w:sz="0" w:space="0" w:color="auto"/>
        <w:left w:val="none" w:sz="0" w:space="0" w:color="auto"/>
        <w:bottom w:val="none" w:sz="0" w:space="0" w:color="auto"/>
        <w:right w:val="none" w:sz="0" w:space="0" w:color="auto"/>
      </w:divBdr>
    </w:div>
    <w:div w:id="1099376611">
      <w:bodyDiv w:val="1"/>
      <w:marLeft w:val="0"/>
      <w:marRight w:val="0"/>
      <w:marTop w:val="0"/>
      <w:marBottom w:val="0"/>
      <w:divBdr>
        <w:top w:val="none" w:sz="0" w:space="0" w:color="auto"/>
        <w:left w:val="none" w:sz="0" w:space="0" w:color="auto"/>
        <w:bottom w:val="none" w:sz="0" w:space="0" w:color="auto"/>
        <w:right w:val="none" w:sz="0" w:space="0" w:color="auto"/>
      </w:divBdr>
    </w:div>
    <w:div w:id="1101298969">
      <w:bodyDiv w:val="1"/>
      <w:marLeft w:val="0"/>
      <w:marRight w:val="0"/>
      <w:marTop w:val="0"/>
      <w:marBottom w:val="0"/>
      <w:divBdr>
        <w:top w:val="none" w:sz="0" w:space="0" w:color="auto"/>
        <w:left w:val="none" w:sz="0" w:space="0" w:color="auto"/>
        <w:bottom w:val="none" w:sz="0" w:space="0" w:color="auto"/>
        <w:right w:val="none" w:sz="0" w:space="0" w:color="auto"/>
      </w:divBdr>
    </w:div>
    <w:div w:id="1101877188">
      <w:bodyDiv w:val="1"/>
      <w:marLeft w:val="0"/>
      <w:marRight w:val="0"/>
      <w:marTop w:val="0"/>
      <w:marBottom w:val="0"/>
      <w:divBdr>
        <w:top w:val="none" w:sz="0" w:space="0" w:color="auto"/>
        <w:left w:val="none" w:sz="0" w:space="0" w:color="auto"/>
        <w:bottom w:val="none" w:sz="0" w:space="0" w:color="auto"/>
        <w:right w:val="none" w:sz="0" w:space="0" w:color="auto"/>
      </w:divBdr>
    </w:div>
    <w:div w:id="1102068486">
      <w:bodyDiv w:val="1"/>
      <w:marLeft w:val="0"/>
      <w:marRight w:val="0"/>
      <w:marTop w:val="0"/>
      <w:marBottom w:val="0"/>
      <w:divBdr>
        <w:top w:val="none" w:sz="0" w:space="0" w:color="auto"/>
        <w:left w:val="none" w:sz="0" w:space="0" w:color="auto"/>
        <w:bottom w:val="none" w:sz="0" w:space="0" w:color="auto"/>
        <w:right w:val="none" w:sz="0" w:space="0" w:color="auto"/>
      </w:divBdr>
    </w:div>
    <w:div w:id="1102913474">
      <w:bodyDiv w:val="1"/>
      <w:marLeft w:val="0"/>
      <w:marRight w:val="0"/>
      <w:marTop w:val="0"/>
      <w:marBottom w:val="0"/>
      <w:divBdr>
        <w:top w:val="none" w:sz="0" w:space="0" w:color="auto"/>
        <w:left w:val="none" w:sz="0" w:space="0" w:color="auto"/>
        <w:bottom w:val="none" w:sz="0" w:space="0" w:color="auto"/>
        <w:right w:val="none" w:sz="0" w:space="0" w:color="auto"/>
      </w:divBdr>
    </w:div>
    <w:div w:id="1102994274">
      <w:bodyDiv w:val="1"/>
      <w:marLeft w:val="0"/>
      <w:marRight w:val="0"/>
      <w:marTop w:val="0"/>
      <w:marBottom w:val="0"/>
      <w:divBdr>
        <w:top w:val="none" w:sz="0" w:space="0" w:color="auto"/>
        <w:left w:val="none" w:sz="0" w:space="0" w:color="auto"/>
        <w:bottom w:val="none" w:sz="0" w:space="0" w:color="auto"/>
        <w:right w:val="none" w:sz="0" w:space="0" w:color="auto"/>
      </w:divBdr>
    </w:div>
    <w:div w:id="1104418413">
      <w:bodyDiv w:val="1"/>
      <w:marLeft w:val="0"/>
      <w:marRight w:val="0"/>
      <w:marTop w:val="0"/>
      <w:marBottom w:val="0"/>
      <w:divBdr>
        <w:top w:val="none" w:sz="0" w:space="0" w:color="auto"/>
        <w:left w:val="none" w:sz="0" w:space="0" w:color="auto"/>
        <w:bottom w:val="none" w:sz="0" w:space="0" w:color="auto"/>
        <w:right w:val="none" w:sz="0" w:space="0" w:color="auto"/>
      </w:divBdr>
    </w:div>
    <w:div w:id="1105543666">
      <w:bodyDiv w:val="1"/>
      <w:marLeft w:val="0"/>
      <w:marRight w:val="0"/>
      <w:marTop w:val="0"/>
      <w:marBottom w:val="0"/>
      <w:divBdr>
        <w:top w:val="none" w:sz="0" w:space="0" w:color="auto"/>
        <w:left w:val="none" w:sz="0" w:space="0" w:color="auto"/>
        <w:bottom w:val="none" w:sz="0" w:space="0" w:color="auto"/>
        <w:right w:val="none" w:sz="0" w:space="0" w:color="auto"/>
      </w:divBdr>
    </w:div>
    <w:div w:id="1106120729">
      <w:bodyDiv w:val="1"/>
      <w:marLeft w:val="0"/>
      <w:marRight w:val="0"/>
      <w:marTop w:val="0"/>
      <w:marBottom w:val="0"/>
      <w:divBdr>
        <w:top w:val="none" w:sz="0" w:space="0" w:color="auto"/>
        <w:left w:val="none" w:sz="0" w:space="0" w:color="auto"/>
        <w:bottom w:val="none" w:sz="0" w:space="0" w:color="auto"/>
        <w:right w:val="none" w:sz="0" w:space="0" w:color="auto"/>
      </w:divBdr>
    </w:div>
    <w:div w:id="1106265869">
      <w:bodyDiv w:val="1"/>
      <w:marLeft w:val="0"/>
      <w:marRight w:val="0"/>
      <w:marTop w:val="0"/>
      <w:marBottom w:val="0"/>
      <w:divBdr>
        <w:top w:val="none" w:sz="0" w:space="0" w:color="auto"/>
        <w:left w:val="none" w:sz="0" w:space="0" w:color="auto"/>
        <w:bottom w:val="none" w:sz="0" w:space="0" w:color="auto"/>
        <w:right w:val="none" w:sz="0" w:space="0" w:color="auto"/>
      </w:divBdr>
    </w:div>
    <w:div w:id="1108623366">
      <w:bodyDiv w:val="1"/>
      <w:marLeft w:val="0"/>
      <w:marRight w:val="0"/>
      <w:marTop w:val="0"/>
      <w:marBottom w:val="0"/>
      <w:divBdr>
        <w:top w:val="none" w:sz="0" w:space="0" w:color="auto"/>
        <w:left w:val="none" w:sz="0" w:space="0" w:color="auto"/>
        <w:bottom w:val="none" w:sz="0" w:space="0" w:color="auto"/>
        <w:right w:val="none" w:sz="0" w:space="0" w:color="auto"/>
      </w:divBdr>
    </w:div>
    <w:div w:id="1109467378">
      <w:bodyDiv w:val="1"/>
      <w:marLeft w:val="0"/>
      <w:marRight w:val="0"/>
      <w:marTop w:val="0"/>
      <w:marBottom w:val="0"/>
      <w:divBdr>
        <w:top w:val="none" w:sz="0" w:space="0" w:color="auto"/>
        <w:left w:val="none" w:sz="0" w:space="0" w:color="auto"/>
        <w:bottom w:val="none" w:sz="0" w:space="0" w:color="auto"/>
        <w:right w:val="none" w:sz="0" w:space="0" w:color="auto"/>
      </w:divBdr>
    </w:div>
    <w:div w:id="1109743950">
      <w:bodyDiv w:val="1"/>
      <w:marLeft w:val="0"/>
      <w:marRight w:val="0"/>
      <w:marTop w:val="0"/>
      <w:marBottom w:val="0"/>
      <w:divBdr>
        <w:top w:val="none" w:sz="0" w:space="0" w:color="auto"/>
        <w:left w:val="none" w:sz="0" w:space="0" w:color="auto"/>
        <w:bottom w:val="none" w:sz="0" w:space="0" w:color="auto"/>
        <w:right w:val="none" w:sz="0" w:space="0" w:color="auto"/>
      </w:divBdr>
    </w:div>
    <w:div w:id="1110390455">
      <w:bodyDiv w:val="1"/>
      <w:marLeft w:val="0"/>
      <w:marRight w:val="0"/>
      <w:marTop w:val="0"/>
      <w:marBottom w:val="0"/>
      <w:divBdr>
        <w:top w:val="none" w:sz="0" w:space="0" w:color="auto"/>
        <w:left w:val="none" w:sz="0" w:space="0" w:color="auto"/>
        <w:bottom w:val="none" w:sz="0" w:space="0" w:color="auto"/>
        <w:right w:val="none" w:sz="0" w:space="0" w:color="auto"/>
      </w:divBdr>
    </w:div>
    <w:div w:id="1110704541">
      <w:bodyDiv w:val="1"/>
      <w:marLeft w:val="0"/>
      <w:marRight w:val="0"/>
      <w:marTop w:val="0"/>
      <w:marBottom w:val="0"/>
      <w:divBdr>
        <w:top w:val="none" w:sz="0" w:space="0" w:color="auto"/>
        <w:left w:val="none" w:sz="0" w:space="0" w:color="auto"/>
        <w:bottom w:val="none" w:sz="0" w:space="0" w:color="auto"/>
        <w:right w:val="none" w:sz="0" w:space="0" w:color="auto"/>
      </w:divBdr>
    </w:div>
    <w:div w:id="1110901424">
      <w:bodyDiv w:val="1"/>
      <w:marLeft w:val="0"/>
      <w:marRight w:val="0"/>
      <w:marTop w:val="0"/>
      <w:marBottom w:val="0"/>
      <w:divBdr>
        <w:top w:val="none" w:sz="0" w:space="0" w:color="auto"/>
        <w:left w:val="none" w:sz="0" w:space="0" w:color="auto"/>
        <w:bottom w:val="none" w:sz="0" w:space="0" w:color="auto"/>
        <w:right w:val="none" w:sz="0" w:space="0" w:color="auto"/>
      </w:divBdr>
    </w:div>
    <w:div w:id="1111583310">
      <w:bodyDiv w:val="1"/>
      <w:marLeft w:val="0"/>
      <w:marRight w:val="0"/>
      <w:marTop w:val="0"/>
      <w:marBottom w:val="0"/>
      <w:divBdr>
        <w:top w:val="none" w:sz="0" w:space="0" w:color="auto"/>
        <w:left w:val="none" w:sz="0" w:space="0" w:color="auto"/>
        <w:bottom w:val="none" w:sz="0" w:space="0" w:color="auto"/>
        <w:right w:val="none" w:sz="0" w:space="0" w:color="auto"/>
      </w:divBdr>
    </w:div>
    <w:div w:id="1111783336">
      <w:bodyDiv w:val="1"/>
      <w:marLeft w:val="0"/>
      <w:marRight w:val="0"/>
      <w:marTop w:val="0"/>
      <w:marBottom w:val="0"/>
      <w:divBdr>
        <w:top w:val="none" w:sz="0" w:space="0" w:color="auto"/>
        <w:left w:val="none" w:sz="0" w:space="0" w:color="auto"/>
        <w:bottom w:val="none" w:sz="0" w:space="0" w:color="auto"/>
        <w:right w:val="none" w:sz="0" w:space="0" w:color="auto"/>
      </w:divBdr>
    </w:div>
    <w:div w:id="1112167695">
      <w:bodyDiv w:val="1"/>
      <w:marLeft w:val="0"/>
      <w:marRight w:val="0"/>
      <w:marTop w:val="0"/>
      <w:marBottom w:val="0"/>
      <w:divBdr>
        <w:top w:val="none" w:sz="0" w:space="0" w:color="auto"/>
        <w:left w:val="none" w:sz="0" w:space="0" w:color="auto"/>
        <w:bottom w:val="none" w:sz="0" w:space="0" w:color="auto"/>
        <w:right w:val="none" w:sz="0" w:space="0" w:color="auto"/>
      </w:divBdr>
    </w:div>
    <w:div w:id="1121722873">
      <w:bodyDiv w:val="1"/>
      <w:marLeft w:val="0"/>
      <w:marRight w:val="0"/>
      <w:marTop w:val="0"/>
      <w:marBottom w:val="0"/>
      <w:divBdr>
        <w:top w:val="none" w:sz="0" w:space="0" w:color="auto"/>
        <w:left w:val="none" w:sz="0" w:space="0" w:color="auto"/>
        <w:bottom w:val="none" w:sz="0" w:space="0" w:color="auto"/>
        <w:right w:val="none" w:sz="0" w:space="0" w:color="auto"/>
      </w:divBdr>
    </w:div>
    <w:div w:id="1121995556">
      <w:bodyDiv w:val="1"/>
      <w:marLeft w:val="0"/>
      <w:marRight w:val="0"/>
      <w:marTop w:val="0"/>
      <w:marBottom w:val="0"/>
      <w:divBdr>
        <w:top w:val="none" w:sz="0" w:space="0" w:color="auto"/>
        <w:left w:val="none" w:sz="0" w:space="0" w:color="auto"/>
        <w:bottom w:val="none" w:sz="0" w:space="0" w:color="auto"/>
        <w:right w:val="none" w:sz="0" w:space="0" w:color="auto"/>
      </w:divBdr>
    </w:div>
    <w:div w:id="1122113999">
      <w:bodyDiv w:val="1"/>
      <w:marLeft w:val="0"/>
      <w:marRight w:val="0"/>
      <w:marTop w:val="0"/>
      <w:marBottom w:val="0"/>
      <w:divBdr>
        <w:top w:val="none" w:sz="0" w:space="0" w:color="auto"/>
        <w:left w:val="none" w:sz="0" w:space="0" w:color="auto"/>
        <w:bottom w:val="none" w:sz="0" w:space="0" w:color="auto"/>
        <w:right w:val="none" w:sz="0" w:space="0" w:color="auto"/>
      </w:divBdr>
    </w:div>
    <w:div w:id="1122842241">
      <w:bodyDiv w:val="1"/>
      <w:marLeft w:val="0"/>
      <w:marRight w:val="0"/>
      <w:marTop w:val="0"/>
      <w:marBottom w:val="0"/>
      <w:divBdr>
        <w:top w:val="none" w:sz="0" w:space="0" w:color="auto"/>
        <w:left w:val="none" w:sz="0" w:space="0" w:color="auto"/>
        <w:bottom w:val="none" w:sz="0" w:space="0" w:color="auto"/>
        <w:right w:val="none" w:sz="0" w:space="0" w:color="auto"/>
      </w:divBdr>
    </w:div>
    <w:div w:id="1123424058">
      <w:bodyDiv w:val="1"/>
      <w:marLeft w:val="0"/>
      <w:marRight w:val="0"/>
      <w:marTop w:val="0"/>
      <w:marBottom w:val="0"/>
      <w:divBdr>
        <w:top w:val="none" w:sz="0" w:space="0" w:color="auto"/>
        <w:left w:val="none" w:sz="0" w:space="0" w:color="auto"/>
        <w:bottom w:val="none" w:sz="0" w:space="0" w:color="auto"/>
        <w:right w:val="none" w:sz="0" w:space="0" w:color="auto"/>
      </w:divBdr>
    </w:div>
    <w:div w:id="1125927109">
      <w:bodyDiv w:val="1"/>
      <w:marLeft w:val="0"/>
      <w:marRight w:val="0"/>
      <w:marTop w:val="0"/>
      <w:marBottom w:val="0"/>
      <w:divBdr>
        <w:top w:val="none" w:sz="0" w:space="0" w:color="auto"/>
        <w:left w:val="none" w:sz="0" w:space="0" w:color="auto"/>
        <w:bottom w:val="none" w:sz="0" w:space="0" w:color="auto"/>
        <w:right w:val="none" w:sz="0" w:space="0" w:color="auto"/>
      </w:divBdr>
    </w:div>
    <w:div w:id="1126966998">
      <w:bodyDiv w:val="1"/>
      <w:marLeft w:val="0"/>
      <w:marRight w:val="0"/>
      <w:marTop w:val="0"/>
      <w:marBottom w:val="0"/>
      <w:divBdr>
        <w:top w:val="none" w:sz="0" w:space="0" w:color="auto"/>
        <w:left w:val="none" w:sz="0" w:space="0" w:color="auto"/>
        <w:bottom w:val="none" w:sz="0" w:space="0" w:color="auto"/>
        <w:right w:val="none" w:sz="0" w:space="0" w:color="auto"/>
      </w:divBdr>
    </w:div>
    <w:div w:id="1127502567">
      <w:bodyDiv w:val="1"/>
      <w:marLeft w:val="0"/>
      <w:marRight w:val="0"/>
      <w:marTop w:val="0"/>
      <w:marBottom w:val="0"/>
      <w:divBdr>
        <w:top w:val="none" w:sz="0" w:space="0" w:color="auto"/>
        <w:left w:val="none" w:sz="0" w:space="0" w:color="auto"/>
        <w:bottom w:val="none" w:sz="0" w:space="0" w:color="auto"/>
        <w:right w:val="none" w:sz="0" w:space="0" w:color="auto"/>
      </w:divBdr>
    </w:div>
    <w:div w:id="1128626800">
      <w:bodyDiv w:val="1"/>
      <w:marLeft w:val="0"/>
      <w:marRight w:val="0"/>
      <w:marTop w:val="0"/>
      <w:marBottom w:val="0"/>
      <w:divBdr>
        <w:top w:val="none" w:sz="0" w:space="0" w:color="auto"/>
        <w:left w:val="none" w:sz="0" w:space="0" w:color="auto"/>
        <w:bottom w:val="none" w:sz="0" w:space="0" w:color="auto"/>
        <w:right w:val="none" w:sz="0" w:space="0" w:color="auto"/>
      </w:divBdr>
    </w:div>
    <w:div w:id="1132283014">
      <w:bodyDiv w:val="1"/>
      <w:marLeft w:val="0"/>
      <w:marRight w:val="0"/>
      <w:marTop w:val="0"/>
      <w:marBottom w:val="0"/>
      <w:divBdr>
        <w:top w:val="none" w:sz="0" w:space="0" w:color="auto"/>
        <w:left w:val="none" w:sz="0" w:space="0" w:color="auto"/>
        <w:bottom w:val="none" w:sz="0" w:space="0" w:color="auto"/>
        <w:right w:val="none" w:sz="0" w:space="0" w:color="auto"/>
      </w:divBdr>
    </w:div>
    <w:div w:id="1133136893">
      <w:bodyDiv w:val="1"/>
      <w:marLeft w:val="0"/>
      <w:marRight w:val="0"/>
      <w:marTop w:val="0"/>
      <w:marBottom w:val="0"/>
      <w:divBdr>
        <w:top w:val="none" w:sz="0" w:space="0" w:color="auto"/>
        <w:left w:val="none" w:sz="0" w:space="0" w:color="auto"/>
        <w:bottom w:val="none" w:sz="0" w:space="0" w:color="auto"/>
        <w:right w:val="none" w:sz="0" w:space="0" w:color="auto"/>
      </w:divBdr>
    </w:div>
    <w:div w:id="1134836423">
      <w:bodyDiv w:val="1"/>
      <w:marLeft w:val="0"/>
      <w:marRight w:val="0"/>
      <w:marTop w:val="0"/>
      <w:marBottom w:val="0"/>
      <w:divBdr>
        <w:top w:val="none" w:sz="0" w:space="0" w:color="auto"/>
        <w:left w:val="none" w:sz="0" w:space="0" w:color="auto"/>
        <w:bottom w:val="none" w:sz="0" w:space="0" w:color="auto"/>
        <w:right w:val="none" w:sz="0" w:space="0" w:color="auto"/>
      </w:divBdr>
    </w:div>
    <w:div w:id="1137650908">
      <w:bodyDiv w:val="1"/>
      <w:marLeft w:val="0"/>
      <w:marRight w:val="0"/>
      <w:marTop w:val="0"/>
      <w:marBottom w:val="0"/>
      <w:divBdr>
        <w:top w:val="none" w:sz="0" w:space="0" w:color="auto"/>
        <w:left w:val="none" w:sz="0" w:space="0" w:color="auto"/>
        <w:bottom w:val="none" w:sz="0" w:space="0" w:color="auto"/>
        <w:right w:val="none" w:sz="0" w:space="0" w:color="auto"/>
      </w:divBdr>
    </w:div>
    <w:div w:id="1139305590">
      <w:bodyDiv w:val="1"/>
      <w:marLeft w:val="0"/>
      <w:marRight w:val="0"/>
      <w:marTop w:val="0"/>
      <w:marBottom w:val="0"/>
      <w:divBdr>
        <w:top w:val="none" w:sz="0" w:space="0" w:color="auto"/>
        <w:left w:val="none" w:sz="0" w:space="0" w:color="auto"/>
        <w:bottom w:val="none" w:sz="0" w:space="0" w:color="auto"/>
        <w:right w:val="none" w:sz="0" w:space="0" w:color="auto"/>
      </w:divBdr>
    </w:div>
    <w:div w:id="1141075759">
      <w:bodyDiv w:val="1"/>
      <w:marLeft w:val="0"/>
      <w:marRight w:val="0"/>
      <w:marTop w:val="0"/>
      <w:marBottom w:val="0"/>
      <w:divBdr>
        <w:top w:val="none" w:sz="0" w:space="0" w:color="auto"/>
        <w:left w:val="none" w:sz="0" w:space="0" w:color="auto"/>
        <w:bottom w:val="none" w:sz="0" w:space="0" w:color="auto"/>
        <w:right w:val="none" w:sz="0" w:space="0" w:color="auto"/>
      </w:divBdr>
    </w:div>
    <w:div w:id="1141313891">
      <w:bodyDiv w:val="1"/>
      <w:marLeft w:val="0"/>
      <w:marRight w:val="0"/>
      <w:marTop w:val="0"/>
      <w:marBottom w:val="0"/>
      <w:divBdr>
        <w:top w:val="none" w:sz="0" w:space="0" w:color="auto"/>
        <w:left w:val="none" w:sz="0" w:space="0" w:color="auto"/>
        <w:bottom w:val="none" w:sz="0" w:space="0" w:color="auto"/>
        <w:right w:val="none" w:sz="0" w:space="0" w:color="auto"/>
      </w:divBdr>
    </w:div>
    <w:div w:id="1141459136">
      <w:bodyDiv w:val="1"/>
      <w:marLeft w:val="0"/>
      <w:marRight w:val="0"/>
      <w:marTop w:val="0"/>
      <w:marBottom w:val="0"/>
      <w:divBdr>
        <w:top w:val="none" w:sz="0" w:space="0" w:color="auto"/>
        <w:left w:val="none" w:sz="0" w:space="0" w:color="auto"/>
        <w:bottom w:val="none" w:sz="0" w:space="0" w:color="auto"/>
        <w:right w:val="none" w:sz="0" w:space="0" w:color="auto"/>
      </w:divBdr>
    </w:div>
    <w:div w:id="1142963067">
      <w:bodyDiv w:val="1"/>
      <w:marLeft w:val="0"/>
      <w:marRight w:val="0"/>
      <w:marTop w:val="0"/>
      <w:marBottom w:val="0"/>
      <w:divBdr>
        <w:top w:val="none" w:sz="0" w:space="0" w:color="auto"/>
        <w:left w:val="none" w:sz="0" w:space="0" w:color="auto"/>
        <w:bottom w:val="none" w:sz="0" w:space="0" w:color="auto"/>
        <w:right w:val="none" w:sz="0" w:space="0" w:color="auto"/>
      </w:divBdr>
    </w:div>
    <w:div w:id="1146823548">
      <w:bodyDiv w:val="1"/>
      <w:marLeft w:val="0"/>
      <w:marRight w:val="0"/>
      <w:marTop w:val="0"/>
      <w:marBottom w:val="0"/>
      <w:divBdr>
        <w:top w:val="none" w:sz="0" w:space="0" w:color="auto"/>
        <w:left w:val="none" w:sz="0" w:space="0" w:color="auto"/>
        <w:bottom w:val="none" w:sz="0" w:space="0" w:color="auto"/>
        <w:right w:val="none" w:sz="0" w:space="0" w:color="auto"/>
      </w:divBdr>
    </w:div>
    <w:div w:id="1147472220">
      <w:bodyDiv w:val="1"/>
      <w:marLeft w:val="0"/>
      <w:marRight w:val="0"/>
      <w:marTop w:val="0"/>
      <w:marBottom w:val="0"/>
      <w:divBdr>
        <w:top w:val="none" w:sz="0" w:space="0" w:color="auto"/>
        <w:left w:val="none" w:sz="0" w:space="0" w:color="auto"/>
        <w:bottom w:val="none" w:sz="0" w:space="0" w:color="auto"/>
        <w:right w:val="none" w:sz="0" w:space="0" w:color="auto"/>
      </w:divBdr>
    </w:div>
    <w:div w:id="1147674524">
      <w:bodyDiv w:val="1"/>
      <w:marLeft w:val="0"/>
      <w:marRight w:val="0"/>
      <w:marTop w:val="0"/>
      <w:marBottom w:val="0"/>
      <w:divBdr>
        <w:top w:val="none" w:sz="0" w:space="0" w:color="auto"/>
        <w:left w:val="none" w:sz="0" w:space="0" w:color="auto"/>
        <w:bottom w:val="none" w:sz="0" w:space="0" w:color="auto"/>
        <w:right w:val="none" w:sz="0" w:space="0" w:color="auto"/>
      </w:divBdr>
    </w:div>
    <w:div w:id="1147940911">
      <w:bodyDiv w:val="1"/>
      <w:marLeft w:val="0"/>
      <w:marRight w:val="0"/>
      <w:marTop w:val="0"/>
      <w:marBottom w:val="0"/>
      <w:divBdr>
        <w:top w:val="none" w:sz="0" w:space="0" w:color="auto"/>
        <w:left w:val="none" w:sz="0" w:space="0" w:color="auto"/>
        <w:bottom w:val="none" w:sz="0" w:space="0" w:color="auto"/>
        <w:right w:val="none" w:sz="0" w:space="0" w:color="auto"/>
      </w:divBdr>
    </w:div>
    <w:div w:id="1153835671">
      <w:bodyDiv w:val="1"/>
      <w:marLeft w:val="0"/>
      <w:marRight w:val="0"/>
      <w:marTop w:val="0"/>
      <w:marBottom w:val="0"/>
      <w:divBdr>
        <w:top w:val="none" w:sz="0" w:space="0" w:color="auto"/>
        <w:left w:val="none" w:sz="0" w:space="0" w:color="auto"/>
        <w:bottom w:val="none" w:sz="0" w:space="0" w:color="auto"/>
        <w:right w:val="none" w:sz="0" w:space="0" w:color="auto"/>
      </w:divBdr>
    </w:div>
    <w:div w:id="1154448042">
      <w:bodyDiv w:val="1"/>
      <w:marLeft w:val="0"/>
      <w:marRight w:val="0"/>
      <w:marTop w:val="0"/>
      <w:marBottom w:val="0"/>
      <w:divBdr>
        <w:top w:val="none" w:sz="0" w:space="0" w:color="auto"/>
        <w:left w:val="none" w:sz="0" w:space="0" w:color="auto"/>
        <w:bottom w:val="none" w:sz="0" w:space="0" w:color="auto"/>
        <w:right w:val="none" w:sz="0" w:space="0" w:color="auto"/>
      </w:divBdr>
    </w:div>
    <w:div w:id="1155225127">
      <w:bodyDiv w:val="1"/>
      <w:marLeft w:val="0"/>
      <w:marRight w:val="0"/>
      <w:marTop w:val="0"/>
      <w:marBottom w:val="0"/>
      <w:divBdr>
        <w:top w:val="none" w:sz="0" w:space="0" w:color="auto"/>
        <w:left w:val="none" w:sz="0" w:space="0" w:color="auto"/>
        <w:bottom w:val="none" w:sz="0" w:space="0" w:color="auto"/>
        <w:right w:val="none" w:sz="0" w:space="0" w:color="auto"/>
      </w:divBdr>
    </w:div>
    <w:div w:id="1158351959">
      <w:bodyDiv w:val="1"/>
      <w:marLeft w:val="0"/>
      <w:marRight w:val="0"/>
      <w:marTop w:val="0"/>
      <w:marBottom w:val="0"/>
      <w:divBdr>
        <w:top w:val="none" w:sz="0" w:space="0" w:color="auto"/>
        <w:left w:val="none" w:sz="0" w:space="0" w:color="auto"/>
        <w:bottom w:val="none" w:sz="0" w:space="0" w:color="auto"/>
        <w:right w:val="none" w:sz="0" w:space="0" w:color="auto"/>
      </w:divBdr>
    </w:div>
    <w:div w:id="1158421175">
      <w:bodyDiv w:val="1"/>
      <w:marLeft w:val="0"/>
      <w:marRight w:val="0"/>
      <w:marTop w:val="0"/>
      <w:marBottom w:val="0"/>
      <w:divBdr>
        <w:top w:val="none" w:sz="0" w:space="0" w:color="auto"/>
        <w:left w:val="none" w:sz="0" w:space="0" w:color="auto"/>
        <w:bottom w:val="none" w:sz="0" w:space="0" w:color="auto"/>
        <w:right w:val="none" w:sz="0" w:space="0" w:color="auto"/>
      </w:divBdr>
    </w:div>
    <w:div w:id="1158693679">
      <w:bodyDiv w:val="1"/>
      <w:marLeft w:val="0"/>
      <w:marRight w:val="0"/>
      <w:marTop w:val="0"/>
      <w:marBottom w:val="0"/>
      <w:divBdr>
        <w:top w:val="none" w:sz="0" w:space="0" w:color="auto"/>
        <w:left w:val="none" w:sz="0" w:space="0" w:color="auto"/>
        <w:bottom w:val="none" w:sz="0" w:space="0" w:color="auto"/>
        <w:right w:val="none" w:sz="0" w:space="0" w:color="auto"/>
      </w:divBdr>
    </w:div>
    <w:div w:id="1161310466">
      <w:bodyDiv w:val="1"/>
      <w:marLeft w:val="0"/>
      <w:marRight w:val="0"/>
      <w:marTop w:val="0"/>
      <w:marBottom w:val="0"/>
      <w:divBdr>
        <w:top w:val="none" w:sz="0" w:space="0" w:color="auto"/>
        <w:left w:val="none" w:sz="0" w:space="0" w:color="auto"/>
        <w:bottom w:val="none" w:sz="0" w:space="0" w:color="auto"/>
        <w:right w:val="none" w:sz="0" w:space="0" w:color="auto"/>
      </w:divBdr>
    </w:div>
    <w:div w:id="1162819695">
      <w:bodyDiv w:val="1"/>
      <w:marLeft w:val="0"/>
      <w:marRight w:val="0"/>
      <w:marTop w:val="0"/>
      <w:marBottom w:val="0"/>
      <w:divBdr>
        <w:top w:val="none" w:sz="0" w:space="0" w:color="auto"/>
        <w:left w:val="none" w:sz="0" w:space="0" w:color="auto"/>
        <w:bottom w:val="none" w:sz="0" w:space="0" w:color="auto"/>
        <w:right w:val="none" w:sz="0" w:space="0" w:color="auto"/>
      </w:divBdr>
    </w:div>
    <w:div w:id="1165168262">
      <w:bodyDiv w:val="1"/>
      <w:marLeft w:val="0"/>
      <w:marRight w:val="0"/>
      <w:marTop w:val="0"/>
      <w:marBottom w:val="0"/>
      <w:divBdr>
        <w:top w:val="none" w:sz="0" w:space="0" w:color="auto"/>
        <w:left w:val="none" w:sz="0" w:space="0" w:color="auto"/>
        <w:bottom w:val="none" w:sz="0" w:space="0" w:color="auto"/>
        <w:right w:val="none" w:sz="0" w:space="0" w:color="auto"/>
      </w:divBdr>
    </w:div>
    <w:div w:id="1166214546">
      <w:bodyDiv w:val="1"/>
      <w:marLeft w:val="0"/>
      <w:marRight w:val="0"/>
      <w:marTop w:val="0"/>
      <w:marBottom w:val="0"/>
      <w:divBdr>
        <w:top w:val="none" w:sz="0" w:space="0" w:color="auto"/>
        <w:left w:val="none" w:sz="0" w:space="0" w:color="auto"/>
        <w:bottom w:val="none" w:sz="0" w:space="0" w:color="auto"/>
        <w:right w:val="none" w:sz="0" w:space="0" w:color="auto"/>
      </w:divBdr>
    </w:div>
    <w:div w:id="1168136105">
      <w:bodyDiv w:val="1"/>
      <w:marLeft w:val="0"/>
      <w:marRight w:val="0"/>
      <w:marTop w:val="0"/>
      <w:marBottom w:val="0"/>
      <w:divBdr>
        <w:top w:val="none" w:sz="0" w:space="0" w:color="auto"/>
        <w:left w:val="none" w:sz="0" w:space="0" w:color="auto"/>
        <w:bottom w:val="none" w:sz="0" w:space="0" w:color="auto"/>
        <w:right w:val="none" w:sz="0" w:space="0" w:color="auto"/>
      </w:divBdr>
    </w:div>
    <w:div w:id="1169097818">
      <w:bodyDiv w:val="1"/>
      <w:marLeft w:val="0"/>
      <w:marRight w:val="0"/>
      <w:marTop w:val="0"/>
      <w:marBottom w:val="0"/>
      <w:divBdr>
        <w:top w:val="none" w:sz="0" w:space="0" w:color="auto"/>
        <w:left w:val="none" w:sz="0" w:space="0" w:color="auto"/>
        <w:bottom w:val="none" w:sz="0" w:space="0" w:color="auto"/>
        <w:right w:val="none" w:sz="0" w:space="0" w:color="auto"/>
      </w:divBdr>
    </w:div>
    <w:div w:id="1169563018">
      <w:bodyDiv w:val="1"/>
      <w:marLeft w:val="0"/>
      <w:marRight w:val="0"/>
      <w:marTop w:val="0"/>
      <w:marBottom w:val="0"/>
      <w:divBdr>
        <w:top w:val="none" w:sz="0" w:space="0" w:color="auto"/>
        <w:left w:val="none" w:sz="0" w:space="0" w:color="auto"/>
        <w:bottom w:val="none" w:sz="0" w:space="0" w:color="auto"/>
        <w:right w:val="none" w:sz="0" w:space="0" w:color="auto"/>
      </w:divBdr>
    </w:div>
    <w:div w:id="1172141619">
      <w:bodyDiv w:val="1"/>
      <w:marLeft w:val="0"/>
      <w:marRight w:val="0"/>
      <w:marTop w:val="0"/>
      <w:marBottom w:val="0"/>
      <w:divBdr>
        <w:top w:val="none" w:sz="0" w:space="0" w:color="auto"/>
        <w:left w:val="none" w:sz="0" w:space="0" w:color="auto"/>
        <w:bottom w:val="none" w:sz="0" w:space="0" w:color="auto"/>
        <w:right w:val="none" w:sz="0" w:space="0" w:color="auto"/>
      </w:divBdr>
    </w:div>
    <w:div w:id="1175875652">
      <w:bodyDiv w:val="1"/>
      <w:marLeft w:val="0"/>
      <w:marRight w:val="0"/>
      <w:marTop w:val="0"/>
      <w:marBottom w:val="0"/>
      <w:divBdr>
        <w:top w:val="none" w:sz="0" w:space="0" w:color="auto"/>
        <w:left w:val="none" w:sz="0" w:space="0" w:color="auto"/>
        <w:bottom w:val="none" w:sz="0" w:space="0" w:color="auto"/>
        <w:right w:val="none" w:sz="0" w:space="0" w:color="auto"/>
      </w:divBdr>
    </w:div>
    <w:div w:id="1175992435">
      <w:bodyDiv w:val="1"/>
      <w:marLeft w:val="0"/>
      <w:marRight w:val="0"/>
      <w:marTop w:val="0"/>
      <w:marBottom w:val="0"/>
      <w:divBdr>
        <w:top w:val="none" w:sz="0" w:space="0" w:color="auto"/>
        <w:left w:val="none" w:sz="0" w:space="0" w:color="auto"/>
        <w:bottom w:val="none" w:sz="0" w:space="0" w:color="auto"/>
        <w:right w:val="none" w:sz="0" w:space="0" w:color="auto"/>
      </w:divBdr>
    </w:div>
    <w:div w:id="1176651204">
      <w:bodyDiv w:val="1"/>
      <w:marLeft w:val="0"/>
      <w:marRight w:val="0"/>
      <w:marTop w:val="0"/>
      <w:marBottom w:val="0"/>
      <w:divBdr>
        <w:top w:val="none" w:sz="0" w:space="0" w:color="auto"/>
        <w:left w:val="none" w:sz="0" w:space="0" w:color="auto"/>
        <w:bottom w:val="none" w:sz="0" w:space="0" w:color="auto"/>
        <w:right w:val="none" w:sz="0" w:space="0" w:color="auto"/>
      </w:divBdr>
    </w:div>
    <w:div w:id="1176723262">
      <w:bodyDiv w:val="1"/>
      <w:marLeft w:val="0"/>
      <w:marRight w:val="0"/>
      <w:marTop w:val="0"/>
      <w:marBottom w:val="0"/>
      <w:divBdr>
        <w:top w:val="none" w:sz="0" w:space="0" w:color="auto"/>
        <w:left w:val="none" w:sz="0" w:space="0" w:color="auto"/>
        <w:bottom w:val="none" w:sz="0" w:space="0" w:color="auto"/>
        <w:right w:val="none" w:sz="0" w:space="0" w:color="auto"/>
      </w:divBdr>
    </w:div>
    <w:div w:id="1177185162">
      <w:bodyDiv w:val="1"/>
      <w:marLeft w:val="0"/>
      <w:marRight w:val="0"/>
      <w:marTop w:val="0"/>
      <w:marBottom w:val="0"/>
      <w:divBdr>
        <w:top w:val="none" w:sz="0" w:space="0" w:color="auto"/>
        <w:left w:val="none" w:sz="0" w:space="0" w:color="auto"/>
        <w:bottom w:val="none" w:sz="0" w:space="0" w:color="auto"/>
        <w:right w:val="none" w:sz="0" w:space="0" w:color="auto"/>
      </w:divBdr>
    </w:div>
    <w:div w:id="1178080498">
      <w:bodyDiv w:val="1"/>
      <w:marLeft w:val="0"/>
      <w:marRight w:val="0"/>
      <w:marTop w:val="0"/>
      <w:marBottom w:val="0"/>
      <w:divBdr>
        <w:top w:val="none" w:sz="0" w:space="0" w:color="auto"/>
        <w:left w:val="none" w:sz="0" w:space="0" w:color="auto"/>
        <w:bottom w:val="none" w:sz="0" w:space="0" w:color="auto"/>
        <w:right w:val="none" w:sz="0" w:space="0" w:color="auto"/>
      </w:divBdr>
    </w:div>
    <w:div w:id="1178153709">
      <w:bodyDiv w:val="1"/>
      <w:marLeft w:val="0"/>
      <w:marRight w:val="0"/>
      <w:marTop w:val="0"/>
      <w:marBottom w:val="0"/>
      <w:divBdr>
        <w:top w:val="none" w:sz="0" w:space="0" w:color="auto"/>
        <w:left w:val="none" w:sz="0" w:space="0" w:color="auto"/>
        <w:bottom w:val="none" w:sz="0" w:space="0" w:color="auto"/>
        <w:right w:val="none" w:sz="0" w:space="0" w:color="auto"/>
      </w:divBdr>
    </w:div>
    <w:div w:id="1178421910">
      <w:bodyDiv w:val="1"/>
      <w:marLeft w:val="0"/>
      <w:marRight w:val="0"/>
      <w:marTop w:val="0"/>
      <w:marBottom w:val="0"/>
      <w:divBdr>
        <w:top w:val="none" w:sz="0" w:space="0" w:color="auto"/>
        <w:left w:val="none" w:sz="0" w:space="0" w:color="auto"/>
        <w:bottom w:val="none" w:sz="0" w:space="0" w:color="auto"/>
        <w:right w:val="none" w:sz="0" w:space="0" w:color="auto"/>
      </w:divBdr>
    </w:div>
    <w:div w:id="1180856351">
      <w:bodyDiv w:val="1"/>
      <w:marLeft w:val="0"/>
      <w:marRight w:val="0"/>
      <w:marTop w:val="0"/>
      <w:marBottom w:val="0"/>
      <w:divBdr>
        <w:top w:val="none" w:sz="0" w:space="0" w:color="auto"/>
        <w:left w:val="none" w:sz="0" w:space="0" w:color="auto"/>
        <w:bottom w:val="none" w:sz="0" w:space="0" w:color="auto"/>
        <w:right w:val="none" w:sz="0" w:space="0" w:color="auto"/>
      </w:divBdr>
    </w:div>
    <w:div w:id="1183082218">
      <w:bodyDiv w:val="1"/>
      <w:marLeft w:val="0"/>
      <w:marRight w:val="0"/>
      <w:marTop w:val="0"/>
      <w:marBottom w:val="0"/>
      <w:divBdr>
        <w:top w:val="none" w:sz="0" w:space="0" w:color="auto"/>
        <w:left w:val="none" w:sz="0" w:space="0" w:color="auto"/>
        <w:bottom w:val="none" w:sz="0" w:space="0" w:color="auto"/>
        <w:right w:val="none" w:sz="0" w:space="0" w:color="auto"/>
      </w:divBdr>
    </w:div>
    <w:div w:id="1183742411">
      <w:bodyDiv w:val="1"/>
      <w:marLeft w:val="0"/>
      <w:marRight w:val="0"/>
      <w:marTop w:val="0"/>
      <w:marBottom w:val="0"/>
      <w:divBdr>
        <w:top w:val="none" w:sz="0" w:space="0" w:color="auto"/>
        <w:left w:val="none" w:sz="0" w:space="0" w:color="auto"/>
        <w:bottom w:val="none" w:sz="0" w:space="0" w:color="auto"/>
        <w:right w:val="none" w:sz="0" w:space="0" w:color="auto"/>
      </w:divBdr>
    </w:div>
    <w:div w:id="1183863537">
      <w:bodyDiv w:val="1"/>
      <w:marLeft w:val="0"/>
      <w:marRight w:val="0"/>
      <w:marTop w:val="0"/>
      <w:marBottom w:val="0"/>
      <w:divBdr>
        <w:top w:val="none" w:sz="0" w:space="0" w:color="auto"/>
        <w:left w:val="none" w:sz="0" w:space="0" w:color="auto"/>
        <w:bottom w:val="none" w:sz="0" w:space="0" w:color="auto"/>
        <w:right w:val="none" w:sz="0" w:space="0" w:color="auto"/>
      </w:divBdr>
    </w:div>
    <w:div w:id="1189412865">
      <w:bodyDiv w:val="1"/>
      <w:marLeft w:val="0"/>
      <w:marRight w:val="0"/>
      <w:marTop w:val="0"/>
      <w:marBottom w:val="0"/>
      <w:divBdr>
        <w:top w:val="none" w:sz="0" w:space="0" w:color="auto"/>
        <w:left w:val="none" w:sz="0" w:space="0" w:color="auto"/>
        <w:bottom w:val="none" w:sz="0" w:space="0" w:color="auto"/>
        <w:right w:val="none" w:sz="0" w:space="0" w:color="auto"/>
      </w:divBdr>
    </w:div>
    <w:div w:id="1189488352">
      <w:bodyDiv w:val="1"/>
      <w:marLeft w:val="0"/>
      <w:marRight w:val="0"/>
      <w:marTop w:val="0"/>
      <w:marBottom w:val="0"/>
      <w:divBdr>
        <w:top w:val="none" w:sz="0" w:space="0" w:color="auto"/>
        <w:left w:val="none" w:sz="0" w:space="0" w:color="auto"/>
        <w:bottom w:val="none" w:sz="0" w:space="0" w:color="auto"/>
        <w:right w:val="none" w:sz="0" w:space="0" w:color="auto"/>
      </w:divBdr>
    </w:div>
    <w:div w:id="1191869604">
      <w:bodyDiv w:val="1"/>
      <w:marLeft w:val="0"/>
      <w:marRight w:val="0"/>
      <w:marTop w:val="0"/>
      <w:marBottom w:val="0"/>
      <w:divBdr>
        <w:top w:val="none" w:sz="0" w:space="0" w:color="auto"/>
        <w:left w:val="none" w:sz="0" w:space="0" w:color="auto"/>
        <w:bottom w:val="none" w:sz="0" w:space="0" w:color="auto"/>
        <w:right w:val="none" w:sz="0" w:space="0" w:color="auto"/>
      </w:divBdr>
    </w:div>
    <w:div w:id="1196845869">
      <w:bodyDiv w:val="1"/>
      <w:marLeft w:val="0"/>
      <w:marRight w:val="0"/>
      <w:marTop w:val="0"/>
      <w:marBottom w:val="0"/>
      <w:divBdr>
        <w:top w:val="none" w:sz="0" w:space="0" w:color="auto"/>
        <w:left w:val="none" w:sz="0" w:space="0" w:color="auto"/>
        <w:bottom w:val="none" w:sz="0" w:space="0" w:color="auto"/>
        <w:right w:val="none" w:sz="0" w:space="0" w:color="auto"/>
      </w:divBdr>
    </w:div>
    <w:div w:id="1198809855">
      <w:bodyDiv w:val="1"/>
      <w:marLeft w:val="0"/>
      <w:marRight w:val="0"/>
      <w:marTop w:val="0"/>
      <w:marBottom w:val="0"/>
      <w:divBdr>
        <w:top w:val="none" w:sz="0" w:space="0" w:color="auto"/>
        <w:left w:val="none" w:sz="0" w:space="0" w:color="auto"/>
        <w:bottom w:val="none" w:sz="0" w:space="0" w:color="auto"/>
        <w:right w:val="none" w:sz="0" w:space="0" w:color="auto"/>
      </w:divBdr>
    </w:div>
    <w:div w:id="1200124083">
      <w:bodyDiv w:val="1"/>
      <w:marLeft w:val="0"/>
      <w:marRight w:val="0"/>
      <w:marTop w:val="0"/>
      <w:marBottom w:val="0"/>
      <w:divBdr>
        <w:top w:val="none" w:sz="0" w:space="0" w:color="auto"/>
        <w:left w:val="none" w:sz="0" w:space="0" w:color="auto"/>
        <w:bottom w:val="none" w:sz="0" w:space="0" w:color="auto"/>
        <w:right w:val="none" w:sz="0" w:space="0" w:color="auto"/>
      </w:divBdr>
    </w:div>
    <w:div w:id="1201093696">
      <w:bodyDiv w:val="1"/>
      <w:marLeft w:val="0"/>
      <w:marRight w:val="0"/>
      <w:marTop w:val="0"/>
      <w:marBottom w:val="0"/>
      <w:divBdr>
        <w:top w:val="none" w:sz="0" w:space="0" w:color="auto"/>
        <w:left w:val="none" w:sz="0" w:space="0" w:color="auto"/>
        <w:bottom w:val="none" w:sz="0" w:space="0" w:color="auto"/>
        <w:right w:val="none" w:sz="0" w:space="0" w:color="auto"/>
      </w:divBdr>
    </w:div>
    <w:div w:id="1203640804">
      <w:bodyDiv w:val="1"/>
      <w:marLeft w:val="0"/>
      <w:marRight w:val="0"/>
      <w:marTop w:val="0"/>
      <w:marBottom w:val="0"/>
      <w:divBdr>
        <w:top w:val="none" w:sz="0" w:space="0" w:color="auto"/>
        <w:left w:val="none" w:sz="0" w:space="0" w:color="auto"/>
        <w:bottom w:val="none" w:sz="0" w:space="0" w:color="auto"/>
        <w:right w:val="none" w:sz="0" w:space="0" w:color="auto"/>
      </w:divBdr>
    </w:div>
    <w:div w:id="1203784677">
      <w:bodyDiv w:val="1"/>
      <w:marLeft w:val="0"/>
      <w:marRight w:val="0"/>
      <w:marTop w:val="0"/>
      <w:marBottom w:val="0"/>
      <w:divBdr>
        <w:top w:val="none" w:sz="0" w:space="0" w:color="auto"/>
        <w:left w:val="none" w:sz="0" w:space="0" w:color="auto"/>
        <w:bottom w:val="none" w:sz="0" w:space="0" w:color="auto"/>
        <w:right w:val="none" w:sz="0" w:space="0" w:color="auto"/>
      </w:divBdr>
    </w:div>
    <w:div w:id="1207793657">
      <w:bodyDiv w:val="1"/>
      <w:marLeft w:val="0"/>
      <w:marRight w:val="0"/>
      <w:marTop w:val="0"/>
      <w:marBottom w:val="0"/>
      <w:divBdr>
        <w:top w:val="none" w:sz="0" w:space="0" w:color="auto"/>
        <w:left w:val="none" w:sz="0" w:space="0" w:color="auto"/>
        <w:bottom w:val="none" w:sz="0" w:space="0" w:color="auto"/>
        <w:right w:val="none" w:sz="0" w:space="0" w:color="auto"/>
      </w:divBdr>
    </w:div>
    <w:div w:id="1211528500">
      <w:bodyDiv w:val="1"/>
      <w:marLeft w:val="0"/>
      <w:marRight w:val="0"/>
      <w:marTop w:val="0"/>
      <w:marBottom w:val="0"/>
      <w:divBdr>
        <w:top w:val="none" w:sz="0" w:space="0" w:color="auto"/>
        <w:left w:val="none" w:sz="0" w:space="0" w:color="auto"/>
        <w:bottom w:val="none" w:sz="0" w:space="0" w:color="auto"/>
        <w:right w:val="none" w:sz="0" w:space="0" w:color="auto"/>
      </w:divBdr>
    </w:div>
    <w:div w:id="1212615347">
      <w:bodyDiv w:val="1"/>
      <w:marLeft w:val="0"/>
      <w:marRight w:val="0"/>
      <w:marTop w:val="0"/>
      <w:marBottom w:val="0"/>
      <w:divBdr>
        <w:top w:val="none" w:sz="0" w:space="0" w:color="auto"/>
        <w:left w:val="none" w:sz="0" w:space="0" w:color="auto"/>
        <w:bottom w:val="none" w:sz="0" w:space="0" w:color="auto"/>
        <w:right w:val="none" w:sz="0" w:space="0" w:color="auto"/>
      </w:divBdr>
    </w:div>
    <w:div w:id="1219362858">
      <w:bodyDiv w:val="1"/>
      <w:marLeft w:val="0"/>
      <w:marRight w:val="0"/>
      <w:marTop w:val="0"/>
      <w:marBottom w:val="0"/>
      <w:divBdr>
        <w:top w:val="none" w:sz="0" w:space="0" w:color="auto"/>
        <w:left w:val="none" w:sz="0" w:space="0" w:color="auto"/>
        <w:bottom w:val="none" w:sz="0" w:space="0" w:color="auto"/>
        <w:right w:val="none" w:sz="0" w:space="0" w:color="auto"/>
      </w:divBdr>
    </w:div>
    <w:div w:id="1222056839">
      <w:bodyDiv w:val="1"/>
      <w:marLeft w:val="0"/>
      <w:marRight w:val="0"/>
      <w:marTop w:val="0"/>
      <w:marBottom w:val="0"/>
      <w:divBdr>
        <w:top w:val="none" w:sz="0" w:space="0" w:color="auto"/>
        <w:left w:val="none" w:sz="0" w:space="0" w:color="auto"/>
        <w:bottom w:val="none" w:sz="0" w:space="0" w:color="auto"/>
        <w:right w:val="none" w:sz="0" w:space="0" w:color="auto"/>
      </w:divBdr>
    </w:div>
    <w:div w:id="1223638487">
      <w:bodyDiv w:val="1"/>
      <w:marLeft w:val="0"/>
      <w:marRight w:val="0"/>
      <w:marTop w:val="0"/>
      <w:marBottom w:val="0"/>
      <w:divBdr>
        <w:top w:val="none" w:sz="0" w:space="0" w:color="auto"/>
        <w:left w:val="none" w:sz="0" w:space="0" w:color="auto"/>
        <w:bottom w:val="none" w:sz="0" w:space="0" w:color="auto"/>
        <w:right w:val="none" w:sz="0" w:space="0" w:color="auto"/>
      </w:divBdr>
    </w:div>
    <w:div w:id="1224097583">
      <w:bodyDiv w:val="1"/>
      <w:marLeft w:val="0"/>
      <w:marRight w:val="0"/>
      <w:marTop w:val="0"/>
      <w:marBottom w:val="0"/>
      <w:divBdr>
        <w:top w:val="none" w:sz="0" w:space="0" w:color="auto"/>
        <w:left w:val="none" w:sz="0" w:space="0" w:color="auto"/>
        <w:bottom w:val="none" w:sz="0" w:space="0" w:color="auto"/>
        <w:right w:val="none" w:sz="0" w:space="0" w:color="auto"/>
      </w:divBdr>
    </w:div>
    <w:div w:id="1226257836">
      <w:bodyDiv w:val="1"/>
      <w:marLeft w:val="0"/>
      <w:marRight w:val="0"/>
      <w:marTop w:val="0"/>
      <w:marBottom w:val="0"/>
      <w:divBdr>
        <w:top w:val="none" w:sz="0" w:space="0" w:color="auto"/>
        <w:left w:val="none" w:sz="0" w:space="0" w:color="auto"/>
        <w:bottom w:val="none" w:sz="0" w:space="0" w:color="auto"/>
        <w:right w:val="none" w:sz="0" w:space="0" w:color="auto"/>
      </w:divBdr>
    </w:div>
    <w:div w:id="1226793530">
      <w:bodyDiv w:val="1"/>
      <w:marLeft w:val="0"/>
      <w:marRight w:val="0"/>
      <w:marTop w:val="0"/>
      <w:marBottom w:val="0"/>
      <w:divBdr>
        <w:top w:val="none" w:sz="0" w:space="0" w:color="auto"/>
        <w:left w:val="none" w:sz="0" w:space="0" w:color="auto"/>
        <w:bottom w:val="none" w:sz="0" w:space="0" w:color="auto"/>
        <w:right w:val="none" w:sz="0" w:space="0" w:color="auto"/>
      </w:divBdr>
    </w:div>
    <w:div w:id="1227373410">
      <w:bodyDiv w:val="1"/>
      <w:marLeft w:val="0"/>
      <w:marRight w:val="0"/>
      <w:marTop w:val="0"/>
      <w:marBottom w:val="0"/>
      <w:divBdr>
        <w:top w:val="none" w:sz="0" w:space="0" w:color="auto"/>
        <w:left w:val="none" w:sz="0" w:space="0" w:color="auto"/>
        <w:bottom w:val="none" w:sz="0" w:space="0" w:color="auto"/>
        <w:right w:val="none" w:sz="0" w:space="0" w:color="auto"/>
      </w:divBdr>
    </w:div>
    <w:div w:id="1229152710">
      <w:bodyDiv w:val="1"/>
      <w:marLeft w:val="0"/>
      <w:marRight w:val="0"/>
      <w:marTop w:val="0"/>
      <w:marBottom w:val="0"/>
      <w:divBdr>
        <w:top w:val="none" w:sz="0" w:space="0" w:color="auto"/>
        <w:left w:val="none" w:sz="0" w:space="0" w:color="auto"/>
        <w:bottom w:val="none" w:sz="0" w:space="0" w:color="auto"/>
        <w:right w:val="none" w:sz="0" w:space="0" w:color="auto"/>
      </w:divBdr>
    </w:div>
    <w:div w:id="1229807982">
      <w:bodyDiv w:val="1"/>
      <w:marLeft w:val="0"/>
      <w:marRight w:val="0"/>
      <w:marTop w:val="0"/>
      <w:marBottom w:val="0"/>
      <w:divBdr>
        <w:top w:val="none" w:sz="0" w:space="0" w:color="auto"/>
        <w:left w:val="none" w:sz="0" w:space="0" w:color="auto"/>
        <w:bottom w:val="none" w:sz="0" w:space="0" w:color="auto"/>
        <w:right w:val="none" w:sz="0" w:space="0" w:color="auto"/>
      </w:divBdr>
    </w:div>
    <w:div w:id="1230534388">
      <w:bodyDiv w:val="1"/>
      <w:marLeft w:val="0"/>
      <w:marRight w:val="0"/>
      <w:marTop w:val="0"/>
      <w:marBottom w:val="0"/>
      <w:divBdr>
        <w:top w:val="none" w:sz="0" w:space="0" w:color="auto"/>
        <w:left w:val="none" w:sz="0" w:space="0" w:color="auto"/>
        <w:bottom w:val="none" w:sz="0" w:space="0" w:color="auto"/>
        <w:right w:val="none" w:sz="0" w:space="0" w:color="auto"/>
      </w:divBdr>
    </w:div>
    <w:div w:id="1230769596">
      <w:bodyDiv w:val="1"/>
      <w:marLeft w:val="0"/>
      <w:marRight w:val="0"/>
      <w:marTop w:val="0"/>
      <w:marBottom w:val="0"/>
      <w:divBdr>
        <w:top w:val="none" w:sz="0" w:space="0" w:color="auto"/>
        <w:left w:val="none" w:sz="0" w:space="0" w:color="auto"/>
        <w:bottom w:val="none" w:sz="0" w:space="0" w:color="auto"/>
        <w:right w:val="none" w:sz="0" w:space="0" w:color="auto"/>
      </w:divBdr>
    </w:div>
    <w:div w:id="1232735782">
      <w:bodyDiv w:val="1"/>
      <w:marLeft w:val="0"/>
      <w:marRight w:val="0"/>
      <w:marTop w:val="0"/>
      <w:marBottom w:val="0"/>
      <w:divBdr>
        <w:top w:val="none" w:sz="0" w:space="0" w:color="auto"/>
        <w:left w:val="none" w:sz="0" w:space="0" w:color="auto"/>
        <w:bottom w:val="none" w:sz="0" w:space="0" w:color="auto"/>
        <w:right w:val="none" w:sz="0" w:space="0" w:color="auto"/>
      </w:divBdr>
    </w:div>
    <w:div w:id="1233585521">
      <w:bodyDiv w:val="1"/>
      <w:marLeft w:val="0"/>
      <w:marRight w:val="0"/>
      <w:marTop w:val="0"/>
      <w:marBottom w:val="0"/>
      <w:divBdr>
        <w:top w:val="none" w:sz="0" w:space="0" w:color="auto"/>
        <w:left w:val="none" w:sz="0" w:space="0" w:color="auto"/>
        <w:bottom w:val="none" w:sz="0" w:space="0" w:color="auto"/>
        <w:right w:val="none" w:sz="0" w:space="0" w:color="auto"/>
      </w:divBdr>
    </w:div>
    <w:div w:id="1235622072">
      <w:bodyDiv w:val="1"/>
      <w:marLeft w:val="0"/>
      <w:marRight w:val="0"/>
      <w:marTop w:val="0"/>
      <w:marBottom w:val="0"/>
      <w:divBdr>
        <w:top w:val="none" w:sz="0" w:space="0" w:color="auto"/>
        <w:left w:val="none" w:sz="0" w:space="0" w:color="auto"/>
        <w:bottom w:val="none" w:sz="0" w:space="0" w:color="auto"/>
        <w:right w:val="none" w:sz="0" w:space="0" w:color="auto"/>
      </w:divBdr>
    </w:div>
    <w:div w:id="1236933186">
      <w:bodyDiv w:val="1"/>
      <w:marLeft w:val="0"/>
      <w:marRight w:val="0"/>
      <w:marTop w:val="0"/>
      <w:marBottom w:val="0"/>
      <w:divBdr>
        <w:top w:val="none" w:sz="0" w:space="0" w:color="auto"/>
        <w:left w:val="none" w:sz="0" w:space="0" w:color="auto"/>
        <w:bottom w:val="none" w:sz="0" w:space="0" w:color="auto"/>
        <w:right w:val="none" w:sz="0" w:space="0" w:color="auto"/>
      </w:divBdr>
    </w:div>
    <w:div w:id="1239443858">
      <w:bodyDiv w:val="1"/>
      <w:marLeft w:val="0"/>
      <w:marRight w:val="0"/>
      <w:marTop w:val="0"/>
      <w:marBottom w:val="0"/>
      <w:divBdr>
        <w:top w:val="none" w:sz="0" w:space="0" w:color="auto"/>
        <w:left w:val="none" w:sz="0" w:space="0" w:color="auto"/>
        <w:bottom w:val="none" w:sz="0" w:space="0" w:color="auto"/>
        <w:right w:val="none" w:sz="0" w:space="0" w:color="auto"/>
      </w:divBdr>
    </w:div>
    <w:div w:id="1242372097">
      <w:bodyDiv w:val="1"/>
      <w:marLeft w:val="0"/>
      <w:marRight w:val="0"/>
      <w:marTop w:val="0"/>
      <w:marBottom w:val="0"/>
      <w:divBdr>
        <w:top w:val="none" w:sz="0" w:space="0" w:color="auto"/>
        <w:left w:val="none" w:sz="0" w:space="0" w:color="auto"/>
        <w:bottom w:val="none" w:sz="0" w:space="0" w:color="auto"/>
        <w:right w:val="none" w:sz="0" w:space="0" w:color="auto"/>
      </w:divBdr>
    </w:div>
    <w:div w:id="1242788207">
      <w:bodyDiv w:val="1"/>
      <w:marLeft w:val="0"/>
      <w:marRight w:val="0"/>
      <w:marTop w:val="0"/>
      <w:marBottom w:val="0"/>
      <w:divBdr>
        <w:top w:val="none" w:sz="0" w:space="0" w:color="auto"/>
        <w:left w:val="none" w:sz="0" w:space="0" w:color="auto"/>
        <w:bottom w:val="none" w:sz="0" w:space="0" w:color="auto"/>
        <w:right w:val="none" w:sz="0" w:space="0" w:color="auto"/>
      </w:divBdr>
    </w:div>
    <w:div w:id="1242830632">
      <w:bodyDiv w:val="1"/>
      <w:marLeft w:val="0"/>
      <w:marRight w:val="0"/>
      <w:marTop w:val="0"/>
      <w:marBottom w:val="0"/>
      <w:divBdr>
        <w:top w:val="none" w:sz="0" w:space="0" w:color="auto"/>
        <w:left w:val="none" w:sz="0" w:space="0" w:color="auto"/>
        <w:bottom w:val="none" w:sz="0" w:space="0" w:color="auto"/>
        <w:right w:val="none" w:sz="0" w:space="0" w:color="auto"/>
      </w:divBdr>
    </w:div>
    <w:div w:id="1244072236">
      <w:bodyDiv w:val="1"/>
      <w:marLeft w:val="0"/>
      <w:marRight w:val="0"/>
      <w:marTop w:val="0"/>
      <w:marBottom w:val="0"/>
      <w:divBdr>
        <w:top w:val="none" w:sz="0" w:space="0" w:color="auto"/>
        <w:left w:val="none" w:sz="0" w:space="0" w:color="auto"/>
        <w:bottom w:val="none" w:sz="0" w:space="0" w:color="auto"/>
        <w:right w:val="none" w:sz="0" w:space="0" w:color="auto"/>
      </w:divBdr>
    </w:div>
    <w:div w:id="1244797267">
      <w:bodyDiv w:val="1"/>
      <w:marLeft w:val="0"/>
      <w:marRight w:val="0"/>
      <w:marTop w:val="0"/>
      <w:marBottom w:val="0"/>
      <w:divBdr>
        <w:top w:val="none" w:sz="0" w:space="0" w:color="auto"/>
        <w:left w:val="none" w:sz="0" w:space="0" w:color="auto"/>
        <w:bottom w:val="none" w:sz="0" w:space="0" w:color="auto"/>
        <w:right w:val="none" w:sz="0" w:space="0" w:color="auto"/>
      </w:divBdr>
    </w:div>
    <w:div w:id="1246185016">
      <w:bodyDiv w:val="1"/>
      <w:marLeft w:val="0"/>
      <w:marRight w:val="0"/>
      <w:marTop w:val="0"/>
      <w:marBottom w:val="0"/>
      <w:divBdr>
        <w:top w:val="none" w:sz="0" w:space="0" w:color="auto"/>
        <w:left w:val="none" w:sz="0" w:space="0" w:color="auto"/>
        <w:bottom w:val="none" w:sz="0" w:space="0" w:color="auto"/>
        <w:right w:val="none" w:sz="0" w:space="0" w:color="auto"/>
      </w:divBdr>
    </w:div>
    <w:div w:id="1247494117">
      <w:bodyDiv w:val="1"/>
      <w:marLeft w:val="0"/>
      <w:marRight w:val="0"/>
      <w:marTop w:val="0"/>
      <w:marBottom w:val="0"/>
      <w:divBdr>
        <w:top w:val="none" w:sz="0" w:space="0" w:color="auto"/>
        <w:left w:val="none" w:sz="0" w:space="0" w:color="auto"/>
        <w:bottom w:val="none" w:sz="0" w:space="0" w:color="auto"/>
        <w:right w:val="none" w:sz="0" w:space="0" w:color="auto"/>
      </w:divBdr>
    </w:div>
    <w:div w:id="1247570734">
      <w:bodyDiv w:val="1"/>
      <w:marLeft w:val="0"/>
      <w:marRight w:val="0"/>
      <w:marTop w:val="0"/>
      <w:marBottom w:val="0"/>
      <w:divBdr>
        <w:top w:val="none" w:sz="0" w:space="0" w:color="auto"/>
        <w:left w:val="none" w:sz="0" w:space="0" w:color="auto"/>
        <w:bottom w:val="none" w:sz="0" w:space="0" w:color="auto"/>
        <w:right w:val="none" w:sz="0" w:space="0" w:color="auto"/>
      </w:divBdr>
    </w:div>
    <w:div w:id="1248491002">
      <w:bodyDiv w:val="1"/>
      <w:marLeft w:val="0"/>
      <w:marRight w:val="0"/>
      <w:marTop w:val="0"/>
      <w:marBottom w:val="0"/>
      <w:divBdr>
        <w:top w:val="none" w:sz="0" w:space="0" w:color="auto"/>
        <w:left w:val="none" w:sz="0" w:space="0" w:color="auto"/>
        <w:bottom w:val="none" w:sz="0" w:space="0" w:color="auto"/>
        <w:right w:val="none" w:sz="0" w:space="0" w:color="auto"/>
      </w:divBdr>
    </w:div>
    <w:div w:id="1249849781">
      <w:bodyDiv w:val="1"/>
      <w:marLeft w:val="0"/>
      <w:marRight w:val="0"/>
      <w:marTop w:val="0"/>
      <w:marBottom w:val="0"/>
      <w:divBdr>
        <w:top w:val="none" w:sz="0" w:space="0" w:color="auto"/>
        <w:left w:val="none" w:sz="0" w:space="0" w:color="auto"/>
        <w:bottom w:val="none" w:sz="0" w:space="0" w:color="auto"/>
        <w:right w:val="none" w:sz="0" w:space="0" w:color="auto"/>
      </w:divBdr>
    </w:div>
    <w:div w:id="1251163002">
      <w:bodyDiv w:val="1"/>
      <w:marLeft w:val="0"/>
      <w:marRight w:val="0"/>
      <w:marTop w:val="0"/>
      <w:marBottom w:val="0"/>
      <w:divBdr>
        <w:top w:val="none" w:sz="0" w:space="0" w:color="auto"/>
        <w:left w:val="none" w:sz="0" w:space="0" w:color="auto"/>
        <w:bottom w:val="none" w:sz="0" w:space="0" w:color="auto"/>
        <w:right w:val="none" w:sz="0" w:space="0" w:color="auto"/>
      </w:divBdr>
    </w:div>
    <w:div w:id="1253203176">
      <w:bodyDiv w:val="1"/>
      <w:marLeft w:val="0"/>
      <w:marRight w:val="0"/>
      <w:marTop w:val="0"/>
      <w:marBottom w:val="0"/>
      <w:divBdr>
        <w:top w:val="none" w:sz="0" w:space="0" w:color="auto"/>
        <w:left w:val="none" w:sz="0" w:space="0" w:color="auto"/>
        <w:bottom w:val="none" w:sz="0" w:space="0" w:color="auto"/>
        <w:right w:val="none" w:sz="0" w:space="0" w:color="auto"/>
      </w:divBdr>
    </w:div>
    <w:div w:id="1253473408">
      <w:bodyDiv w:val="1"/>
      <w:marLeft w:val="0"/>
      <w:marRight w:val="0"/>
      <w:marTop w:val="0"/>
      <w:marBottom w:val="0"/>
      <w:divBdr>
        <w:top w:val="none" w:sz="0" w:space="0" w:color="auto"/>
        <w:left w:val="none" w:sz="0" w:space="0" w:color="auto"/>
        <w:bottom w:val="none" w:sz="0" w:space="0" w:color="auto"/>
        <w:right w:val="none" w:sz="0" w:space="0" w:color="auto"/>
      </w:divBdr>
    </w:div>
    <w:div w:id="1253513221">
      <w:bodyDiv w:val="1"/>
      <w:marLeft w:val="0"/>
      <w:marRight w:val="0"/>
      <w:marTop w:val="0"/>
      <w:marBottom w:val="0"/>
      <w:divBdr>
        <w:top w:val="none" w:sz="0" w:space="0" w:color="auto"/>
        <w:left w:val="none" w:sz="0" w:space="0" w:color="auto"/>
        <w:bottom w:val="none" w:sz="0" w:space="0" w:color="auto"/>
        <w:right w:val="none" w:sz="0" w:space="0" w:color="auto"/>
      </w:divBdr>
    </w:div>
    <w:div w:id="1256943608">
      <w:bodyDiv w:val="1"/>
      <w:marLeft w:val="0"/>
      <w:marRight w:val="0"/>
      <w:marTop w:val="0"/>
      <w:marBottom w:val="0"/>
      <w:divBdr>
        <w:top w:val="none" w:sz="0" w:space="0" w:color="auto"/>
        <w:left w:val="none" w:sz="0" w:space="0" w:color="auto"/>
        <w:bottom w:val="none" w:sz="0" w:space="0" w:color="auto"/>
        <w:right w:val="none" w:sz="0" w:space="0" w:color="auto"/>
      </w:divBdr>
    </w:div>
    <w:div w:id="1257012931">
      <w:bodyDiv w:val="1"/>
      <w:marLeft w:val="0"/>
      <w:marRight w:val="0"/>
      <w:marTop w:val="0"/>
      <w:marBottom w:val="0"/>
      <w:divBdr>
        <w:top w:val="none" w:sz="0" w:space="0" w:color="auto"/>
        <w:left w:val="none" w:sz="0" w:space="0" w:color="auto"/>
        <w:bottom w:val="none" w:sz="0" w:space="0" w:color="auto"/>
        <w:right w:val="none" w:sz="0" w:space="0" w:color="auto"/>
      </w:divBdr>
    </w:div>
    <w:div w:id="1257249322">
      <w:bodyDiv w:val="1"/>
      <w:marLeft w:val="0"/>
      <w:marRight w:val="0"/>
      <w:marTop w:val="0"/>
      <w:marBottom w:val="0"/>
      <w:divBdr>
        <w:top w:val="none" w:sz="0" w:space="0" w:color="auto"/>
        <w:left w:val="none" w:sz="0" w:space="0" w:color="auto"/>
        <w:bottom w:val="none" w:sz="0" w:space="0" w:color="auto"/>
        <w:right w:val="none" w:sz="0" w:space="0" w:color="auto"/>
      </w:divBdr>
    </w:div>
    <w:div w:id="1261522910">
      <w:bodyDiv w:val="1"/>
      <w:marLeft w:val="0"/>
      <w:marRight w:val="0"/>
      <w:marTop w:val="0"/>
      <w:marBottom w:val="0"/>
      <w:divBdr>
        <w:top w:val="none" w:sz="0" w:space="0" w:color="auto"/>
        <w:left w:val="none" w:sz="0" w:space="0" w:color="auto"/>
        <w:bottom w:val="none" w:sz="0" w:space="0" w:color="auto"/>
        <w:right w:val="none" w:sz="0" w:space="0" w:color="auto"/>
      </w:divBdr>
    </w:div>
    <w:div w:id="1262224700">
      <w:bodyDiv w:val="1"/>
      <w:marLeft w:val="0"/>
      <w:marRight w:val="0"/>
      <w:marTop w:val="0"/>
      <w:marBottom w:val="0"/>
      <w:divBdr>
        <w:top w:val="none" w:sz="0" w:space="0" w:color="auto"/>
        <w:left w:val="none" w:sz="0" w:space="0" w:color="auto"/>
        <w:bottom w:val="none" w:sz="0" w:space="0" w:color="auto"/>
        <w:right w:val="none" w:sz="0" w:space="0" w:color="auto"/>
      </w:divBdr>
    </w:div>
    <w:div w:id="1264150668">
      <w:bodyDiv w:val="1"/>
      <w:marLeft w:val="0"/>
      <w:marRight w:val="0"/>
      <w:marTop w:val="0"/>
      <w:marBottom w:val="0"/>
      <w:divBdr>
        <w:top w:val="none" w:sz="0" w:space="0" w:color="auto"/>
        <w:left w:val="none" w:sz="0" w:space="0" w:color="auto"/>
        <w:bottom w:val="none" w:sz="0" w:space="0" w:color="auto"/>
        <w:right w:val="none" w:sz="0" w:space="0" w:color="auto"/>
      </w:divBdr>
    </w:div>
    <w:div w:id="1265459547">
      <w:bodyDiv w:val="1"/>
      <w:marLeft w:val="0"/>
      <w:marRight w:val="0"/>
      <w:marTop w:val="0"/>
      <w:marBottom w:val="0"/>
      <w:divBdr>
        <w:top w:val="none" w:sz="0" w:space="0" w:color="auto"/>
        <w:left w:val="none" w:sz="0" w:space="0" w:color="auto"/>
        <w:bottom w:val="none" w:sz="0" w:space="0" w:color="auto"/>
        <w:right w:val="none" w:sz="0" w:space="0" w:color="auto"/>
      </w:divBdr>
    </w:div>
    <w:div w:id="1266041037">
      <w:bodyDiv w:val="1"/>
      <w:marLeft w:val="0"/>
      <w:marRight w:val="0"/>
      <w:marTop w:val="0"/>
      <w:marBottom w:val="0"/>
      <w:divBdr>
        <w:top w:val="none" w:sz="0" w:space="0" w:color="auto"/>
        <w:left w:val="none" w:sz="0" w:space="0" w:color="auto"/>
        <w:bottom w:val="none" w:sz="0" w:space="0" w:color="auto"/>
        <w:right w:val="none" w:sz="0" w:space="0" w:color="auto"/>
      </w:divBdr>
    </w:div>
    <w:div w:id="1267615509">
      <w:bodyDiv w:val="1"/>
      <w:marLeft w:val="0"/>
      <w:marRight w:val="0"/>
      <w:marTop w:val="0"/>
      <w:marBottom w:val="0"/>
      <w:divBdr>
        <w:top w:val="none" w:sz="0" w:space="0" w:color="auto"/>
        <w:left w:val="none" w:sz="0" w:space="0" w:color="auto"/>
        <w:bottom w:val="none" w:sz="0" w:space="0" w:color="auto"/>
        <w:right w:val="none" w:sz="0" w:space="0" w:color="auto"/>
      </w:divBdr>
    </w:div>
    <w:div w:id="1272470927">
      <w:bodyDiv w:val="1"/>
      <w:marLeft w:val="0"/>
      <w:marRight w:val="0"/>
      <w:marTop w:val="0"/>
      <w:marBottom w:val="0"/>
      <w:divBdr>
        <w:top w:val="none" w:sz="0" w:space="0" w:color="auto"/>
        <w:left w:val="none" w:sz="0" w:space="0" w:color="auto"/>
        <w:bottom w:val="none" w:sz="0" w:space="0" w:color="auto"/>
        <w:right w:val="none" w:sz="0" w:space="0" w:color="auto"/>
      </w:divBdr>
    </w:div>
    <w:div w:id="1272785781">
      <w:bodyDiv w:val="1"/>
      <w:marLeft w:val="0"/>
      <w:marRight w:val="0"/>
      <w:marTop w:val="0"/>
      <w:marBottom w:val="0"/>
      <w:divBdr>
        <w:top w:val="none" w:sz="0" w:space="0" w:color="auto"/>
        <w:left w:val="none" w:sz="0" w:space="0" w:color="auto"/>
        <w:bottom w:val="none" w:sz="0" w:space="0" w:color="auto"/>
        <w:right w:val="none" w:sz="0" w:space="0" w:color="auto"/>
      </w:divBdr>
    </w:div>
    <w:div w:id="1272786472">
      <w:bodyDiv w:val="1"/>
      <w:marLeft w:val="0"/>
      <w:marRight w:val="0"/>
      <w:marTop w:val="0"/>
      <w:marBottom w:val="0"/>
      <w:divBdr>
        <w:top w:val="none" w:sz="0" w:space="0" w:color="auto"/>
        <w:left w:val="none" w:sz="0" w:space="0" w:color="auto"/>
        <w:bottom w:val="none" w:sz="0" w:space="0" w:color="auto"/>
        <w:right w:val="none" w:sz="0" w:space="0" w:color="auto"/>
      </w:divBdr>
    </w:div>
    <w:div w:id="1275281691">
      <w:bodyDiv w:val="1"/>
      <w:marLeft w:val="0"/>
      <w:marRight w:val="0"/>
      <w:marTop w:val="0"/>
      <w:marBottom w:val="0"/>
      <w:divBdr>
        <w:top w:val="none" w:sz="0" w:space="0" w:color="auto"/>
        <w:left w:val="none" w:sz="0" w:space="0" w:color="auto"/>
        <w:bottom w:val="none" w:sz="0" w:space="0" w:color="auto"/>
        <w:right w:val="none" w:sz="0" w:space="0" w:color="auto"/>
      </w:divBdr>
    </w:div>
    <w:div w:id="1277172676">
      <w:bodyDiv w:val="1"/>
      <w:marLeft w:val="0"/>
      <w:marRight w:val="0"/>
      <w:marTop w:val="0"/>
      <w:marBottom w:val="0"/>
      <w:divBdr>
        <w:top w:val="none" w:sz="0" w:space="0" w:color="auto"/>
        <w:left w:val="none" w:sz="0" w:space="0" w:color="auto"/>
        <w:bottom w:val="none" w:sz="0" w:space="0" w:color="auto"/>
        <w:right w:val="none" w:sz="0" w:space="0" w:color="auto"/>
      </w:divBdr>
    </w:div>
    <w:div w:id="1278751476">
      <w:bodyDiv w:val="1"/>
      <w:marLeft w:val="0"/>
      <w:marRight w:val="0"/>
      <w:marTop w:val="0"/>
      <w:marBottom w:val="0"/>
      <w:divBdr>
        <w:top w:val="none" w:sz="0" w:space="0" w:color="auto"/>
        <w:left w:val="none" w:sz="0" w:space="0" w:color="auto"/>
        <w:bottom w:val="none" w:sz="0" w:space="0" w:color="auto"/>
        <w:right w:val="none" w:sz="0" w:space="0" w:color="auto"/>
      </w:divBdr>
    </w:div>
    <w:div w:id="1282805838">
      <w:bodyDiv w:val="1"/>
      <w:marLeft w:val="0"/>
      <w:marRight w:val="0"/>
      <w:marTop w:val="0"/>
      <w:marBottom w:val="0"/>
      <w:divBdr>
        <w:top w:val="none" w:sz="0" w:space="0" w:color="auto"/>
        <w:left w:val="none" w:sz="0" w:space="0" w:color="auto"/>
        <w:bottom w:val="none" w:sz="0" w:space="0" w:color="auto"/>
        <w:right w:val="none" w:sz="0" w:space="0" w:color="auto"/>
      </w:divBdr>
    </w:div>
    <w:div w:id="1283465695">
      <w:bodyDiv w:val="1"/>
      <w:marLeft w:val="0"/>
      <w:marRight w:val="0"/>
      <w:marTop w:val="0"/>
      <w:marBottom w:val="0"/>
      <w:divBdr>
        <w:top w:val="none" w:sz="0" w:space="0" w:color="auto"/>
        <w:left w:val="none" w:sz="0" w:space="0" w:color="auto"/>
        <w:bottom w:val="none" w:sz="0" w:space="0" w:color="auto"/>
        <w:right w:val="none" w:sz="0" w:space="0" w:color="auto"/>
      </w:divBdr>
    </w:div>
    <w:div w:id="1284925291">
      <w:bodyDiv w:val="1"/>
      <w:marLeft w:val="0"/>
      <w:marRight w:val="0"/>
      <w:marTop w:val="0"/>
      <w:marBottom w:val="0"/>
      <w:divBdr>
        <w:top w:val="none" w:sz="0" w:space="0" w:color="auto"/>
        <w:left w:val="none" w:sz="0" w:space="0" w:color="auto"/>
        <w:bottom w:val="none" w:sz="0" w:space="0" w:color="auto"/>
        <w:right w:val="none" w:sz="0" w:space="0" w:color="auto"/>
      </w:divBdr>
    </w:div>
    <w:div w:id="1287349286">
      <w:bodyDiv w:val="1"/>
      <w:marLeft w:val="0"/>
      <w:marRight w:val="0"/>
      <w:marTop w:val="0"/>
      <w:marBottom w:val="0"/>
      <w:divBdr>
        <w:top w:val="none" w:sz="0" w:space="0" w:color="auto"/>
        <w:left w:val="none" w:sz="0" w:space="0" w:color="auto"/>
        <w:bottom w:val="none" w:sz="0" w:space="0" w:color="auto"/>
        <w:right w:val="none" w:sz="0" w:space="0" w:color="auto"/>
      </w:divBdr>
    </w:div>
    <w:div w:id="1288777045">
      <w:bodyDiv w:val="1"/>
      <w:marLeft w:val="0"/>
      <w:marRight w:val="0"/>
      <w:marTop w:val="0"/>
      <w:marBottom w:val="0"/>
      <w:divBdr>
        <w:top w:val="none" w:sz="0" w:space="0" w:color="auto"/>
        <w:left w:val="none" w:sz="0" w:space="0" w:color="auto"/>
        <w:bottom w:val="none" w:sz="0" w:space="0" w:color="auto"/>
        <w:right w:val="none" w:sz="0" w:space="0" w:color="auto"/>
      </w:divBdr>
    </w:div>
    <w:div w:id="1289311593">
      <w:bodyDiv w:val="1"/>
      <w:marLeft w:val="0"/>
      <w:marRight w:val="0"/>
      <w:marTop w:val="0"/>
      <w:marBottom w:val="0"/>
      <w:divBdr>
        <w:top w:val="none" w:sz="0" w:space="0" w:color="auto"/>
        <w:left w:val="none" w:sz="0" w:space="0" w:color="auto"/>
        <w:bottom w:val="none" w:sz="0" w:space="0" w:color="auto"/>
        <w:right w:val="none" w:sz="0" w:space="0" w:color="auto"/>
      </w:divBdr>
    </w:div>
    <w:div w:id="1291588897">
      <w:bodyDiv w:val="1"/>
      <w:marLeft w:val="0"/>
      <w:marRight w:val="0"/>
      <w:marTop w:val="0"/>
      <w:marBottom w:val="0"/>
      <w:divBdr>
        <w:top w:val="none" w:sz="0" w:space="0" w:color="auto"/>
        <w:left w:val="none" w:sz="0" w:space="0" w:color="auto"/>
        <w:bottom w:val="none" w:sz="0" w:space="0" w:color="auto"/>
        <w:right w:val="none" w:sz="0" w:space="0" w:color="auto"/>
      </w:divBdr>
    </w:div>
    <w:div w:id="1291782599">
      <w:bodyDiv w:val="1"/>
      <w:marLeft w:val="0"/>
      <w:marRight w:val="0"/>
      <w:marTop w:val="0"/>
      <w:marBottom w:val="0"/>
      <w:divBdr>
        <w:top w:val="none" w:sz="0" w:space="0" w:color="auto"/>
        <w:left w:val="none" w:sz="0" w:space="0" w:color="auto"/>
        <w:bottom w:val="none" w:sz="0" w:space="0" w:color="auto"/>
        <w:right w:val="none" w:sz="0" w:space="0" w:color="auto"/>
      </w:divBdr>
    </w:div>
    <w:div w:id="1291982646">
      <w:bodyDiv w:val="1"/>
      <w:marLeft w:val="0"/>
      <w:marRight w:val="0"/>
      <w:marTop w:val="0"/>
      <w:marBottom w:val="0"/>
      <w:divBdr>
        <w:top w:val="none" w:sz="0" w:space="0" w:color="auto"/>
        <w:left w:val="none" w:sz="0" w:space="0" w:color="auto"/>
        <w:bottom w:val="none" w:sz="0" w:space="0" w:color="auto"/>
        <w:right w:val="none" w:sz="0" w:space="0" w:color="auto"/>
      </w:divBdr>
    </w:div>
    <w:div w:id="1293825437">
      <w:bodyDiv w:val="1"/>
      <w:marLeft w:val="0"/>
      <w:marRight w:val="0"/>
      <w:marTop w:val="0"/>
      <w:marBottom w:val="0"/>
      <w:divBdr>
        <w:top w:val="none" w:sz="0" w:space="0" w:color="auto"/>
        <w:left w:val="none" w:sz="0" w:space="0" w:color="auto"/>
        <w:bottom w:val="none" w:sz="0" w:space="0" w:color="auto"/>
        <w:right w:val="none" w:sz="0" w:space="0" w:color="auto"/>
      </w:divBdr>
    </w:div>
    <w:div w:id="1293900423">
      <w:bodyDiv w:val="1"/>
      <w:marLeft w:val="0"/>
      <w:marRight w:val="0"/>
      <w:marTop w:val="0"/>
      <w:marBottom w:val="0"/>
      <w:divBdr>
        <w:top w:val="none" w:sz="0" w:space="0" w:color="auto"/>
        <w:left w:val="none" w:sz="0" w:space="0" w:color="auto"/>
        <w:bottom w:val="none" w:sz="0" w:space="0" w:color="auto"/>
        <w:right w:val="none" w:sz="0" w:space="0" w:color="auto"/>
      </w:divBdr>
    </w:div>
    <w:div w:id="1293905583">
      <w:bodyDiv w:val="1"/>
      <w:marLeft w:val="0"/>
      <w:marRight w:val="0"/>
      <w:marTop w:val="0"/>
      <w:marBottom w:val="0"/>
      <w:divBdr>
        <w:top w:val="none" w:sz="0" w:space="0" w:color="auto"/>
        <w:left w:val="none" w:sz="0" w:space="0" w:color="auto"/>
        <w:bottom w:val="none" w:sz="0" w:space="0" w:color="auto"/>
        <w:right w:val="none" w:sz="0" w:space="0" w:color="auto"/>
      </w:divBdr>
    </w:div>
    <w:div w:id="1297181359">
      <w:bodyDiv w:val="1"/>
      <w:marLeft w:val="0"/>
      <w:marRight w:val="0"/>
      <w:marTop w:val="0"/>
      <w:marBottom w:val="0"/>
      <w:divBdr>
        <w:top w:val="none" w:sz="0" w:space="0" w:color="auto"/>
        <w:left w:val="none" w:sz="0" w:space="0" w:color="auto"/>
        <w:bottom w:val="none" w:sz="0" w:space="0" w:color="auto"/>
        <w:right w:val="none" w:sz="0" w:space="0" w:color="auto"/>
      </w:divBdr>
    </w:div>
    <w:div w:id="1299340689">
      <w:bodyDiv w:val="1"/>
      <w:marLeft w:val="0"/>
      <w:marRight w:val="0"/>
      <w:marTop w:val="0"/>
      <w:marBottom w:val="0"/>
      <w:divBdr>
        <w:top w:val="none" w:sz="0" w:space="0" w:color="auto"/>
        <w:left w:val="none" w:sz="0" w:space="0" w:color="auto"/>
        <w:bottom w:val="none" w:sz="0" w:space="0" w:color="auto"/>
        <w:right w:val="none" w:sz="0" w:space="0" w:color="auto"/>
      </w:divBdr>
    </w:div>
    <w:div w:id="1300569329">
      <w:bodyDiv w:val="1"/>
      <w:marLeft w:val="0"/>
      <w:marRight w:val="0"/>
      <w:marTop w:val="0"/>
      <w:marBottom w:val="0"/>
      <w:divBdr>
        <w:top w:val="none" w:sz="0" w:space="0" w:color="auto"/>
        <w:left w:val="none" w:sz="0" w:space="0" w:color="auto"/>
        <w:bottom w:val="none" w:sz="0" w:space="0" w:color="auto"/>
        <w:right w:val="none" w:sz="0" w:space="0" w:color="auto"/>
      </w:divBdr>
    </w:div>
    <w:div w:id="1301113863">
      <w:bodyDiv w:val="1"/>
      <w:marLeft w:val="0"/>
      <w:marRight w:val="0"/>
      <w:marTop w:val="0"/>
      <w:marBottom w:val="0"/>
      <w:divBdr>
        <w:top w:val="none" w:sz="0" w:space="0" w:color="auto"/>
        <w:left w:val="none" w:sz="0" w:space="0" w:color="auto"/>
        <w:bottom w:val="none" w:sz="0" w:space="0" w:color="auto"/>
        <w:right w:val="none" w:sz="0" w:space="0" w:color="auto"/>
      </w:divBdr>
    </w:div>
    <w:div w:id="1303266471">
      <w:bodyDiv w:val="1"/>
      <w:marLeft w:val="0"/>
      <w:marRight w:val="0"/>
      <w:marTop w:val="0"/>
      <w:marBottom w:val="0"/>
      <w:divBdr>
        <w:top w:val="none" w:sz="0" w:space="0" w:color="auto"/>
        <w:left w:val="none" w:sz="0" w:space="0" w:color="auto"/>
        <w:bottom w:val="none" w:sz="0" w:space="0" w:color="auto"/>
        <w:right w:val="none" w:sz="0" w:space="0" w:color="auto"/>
      </w:divBdr>
    </w:div>
    <w:div w:id="1304310721">
      <w:bodyDiv w:val="1"/>
      <w:marLeft w:val="0"/>
      <w:marRight w:val="0"/>
      <w:marTop w:val="0"/>
      <w:marBottom w:val="0"/>
      <w:divBdr>
        <w:top w:val="none" w:sz="0" w:space="0" w:color="auto"/>
        <w:left w:val="none" w:sz="0" w:space="0" w:color="auto"/>
        <w:bottom w:val="none" w:sz="0" w:space="0" w:color="auto"/>
        <w:right w:val="none" w:sz="0" w:space="0" w:color="auto"/>
      </w:divBdr>
    </w:div>
    <w:div w:id="1305549200">
      <w:bodyDiv w:val="1"/>
      <w:marLeft w:val="0"/>
      <w:marRight w:val="0"/>
      <w:marTop w:val="0"/>
      <w:marBottom w:val="0"/>
      <w:divBdr>
        <w:top w:val="none" w:sz="0" w:space="0" w:color="auto"/>
        <w:left w:val="none" w:sz="0" w:space="0" w:color="auto"/>
        <w:bottom w:val="none" w:sz="0" w:space="0" w:color="auto"/>
        <w:right w:val="none" w:sz="0" w:space="0" w:color="auto"/>
      </w:divBdr>
    </w:div>
    <w:div w:id="1307928713">
      <w:bodyDiv w:val="1"/>
      <w:marLeft w:val="0"/>
      <w:marRight w:val="0"/>
      <w:marTop w:val="0"/>
      <w:marBottom w:val="0"/>
      <w:divBdr>
        <w:top w:val="none" w:sz="0" w:space="0" w:color="auto"/>
        <w:left w:val="none" w:sz="0" w:space="0" w:color="auto"/>
        <w:bottom w:val="none" w:sz="0" w:space="0" w:color="auto"/>
        <w:right w:val="none" w:sz="0" w:space="0" w:color="auto"/>
      </w:divBdr>
    </w:div>
    <w:div w:id="1307930152">
      <w:bodyDiv w:val="1"/>
      <w:marLeft w:val="0"/>
      <w:marRight w:val="0"/>
      <w:marTop w:val="0"/>
      <w:marBottom w:val="0"/>
      <w:divBdr>
        <w:top w:val="none" w:sz="0" w:space="0" w:color="auto"/>
        <w:left w:val="none" w:sz="0" w:space="0" w:color="auto"/>
        <w:bottom w:val="none" w:sz="0" w:space="0" w:color="auto"/>
        <w:right w:val="none" w:sz="0" w:space="0" w:color="auto"/>
      </w:divBdr>
    </w:div>
    <w:div w:id="1307978952">
      <w:bodyDiv w:val="1"/>
      <w:marLeft w:val="0"/>
      <w:marRight w:val="0"/>
      <w:marTop w:val="0"/>
      <w:marBottom w:val="0"/>
      <w:divBdr>
        <w:top w:val="none" w:sz="0" w:space="0" w:color="auto"/>
        <w:left w:val="none" w:sz="0" w:space="0" w:color="auto"/>
        <w:bottom w:val="none" w:sz="0" w:space="0" w:color="auto"/>
        <w:right w:val="none" w:sz="0" w:space="0" w:color="auto"/>
      </w:divBdr>
    </w:div>
    <w:div w:id="1310090965">
      <w:bodyDiv w:val="1"/>
      <w:marLeft w:val="0"/>
      <w:marRight w:val="0"/>
      <w:marTop w:val="0"/>
      <w:marBottom w:val="0"/>
      <w:divBdr>
        <w:top w:val="none" w:sz="0" w:space="0" w:color="auto"/>
        <w:left w:val="none" w:sz="0" w:space="0" w:color="auto"/>
        <w:bottom w:val="none" w:sz="0" w:space="0" w:color="auto"/>
        <w:right w:val="none" w:sz="0" w:space="0" w:color="auto"/>
      </w:divBdr>
    </w:div>
    <w:div w:id="1310792713">
      <w:bodyDiv w:val="1"/>
      <w:marLeft w:val="0"/>
      <w:marRight w:val="0"/>
      <w:marTop w:val="0"/>
      <w:marBottom w:val="0"/>
      <w:divBdr>
        <w:top w:val="none" w:sz="0" w:space="0" w:color="auto"/>
        <w:left w:val="none" w:sz="0" w:space="0" w:color="auto"/>
        <w:bottom w:val="none" w:sz="0" w:space="0" w:color="auto"/>
        <w:right w:val="none" w:sz="0" w:space="0" w:color="auto"/>
      </w:divBdr>
    </w:div>
    <w:div w:id="1313098134">
      <w:bodyDiv w:val="1"/>
      <w:marLeft w:val="0"/>
      <w:marRight w:val="0"/>
      <w:marTop w:val="0"/>
      <w:marBottom w:val="0"/>
      <w:divBdr>
        <w:top w:val="none" w:sz="0" w:space="0" w:color="auto"/>
        <w:left w:val="none" w:sz="0" w:space="0" w:color="auto"/>
        <w:bottom w:val="none" w:sz="0" w:space="0" w:color="auto"/>
        <w:right w:val="none" w:sz="0" w:space="0" w:color="auto"/>
      </w:divBdr>
    </w:div>
    <w:div w:id="1314946655">
      <w:bodyDiv w:val="1"/>
      <w:marLeft w:val="0"/>
      <w:marRight w:val="0"/>
      <w:marTop w:val="0"/>
      <w:marBottom w:val="0"/>
      <w:divBdr>
        <w:top w:val="none" w:sz="0" w:space="0" w:color="auto"/>
        <w:left w:val="none" w:sz="0" w:space="0" w:color="auto"/>
        <w:bottom w:val="none" w:sz="0" w:space="0" w:color="auto"/>
        <w:right w:val="none" w:sz="0" w:space="0" w:color="auto"/>
      </w:divBdr>
    </w:div>
    <w:div w:id="1314985634">
      <w:bodyDiv w:val="1"/>
      <w:marLeft w:val="0"/>
      <w:marRight w:val="0"/>
      <w:marTop w:val="0"/>
      <w:marBottom w:val="0"/>
      <w:divBdr>
        <w:top w:val="none" w:sz="0" w:space="0" w:color="auto"/>
        <w:left w:val="none" w:sz="0" w:space="0" w:color="auto"/>
        <w:bottom w:val="none" w:sz="0" w:space="0" w:color="auto"/>
        <w:right w:val="none" w:sz="0" w:space="0" w:color="auto"/>
      </w:divBdr>
    </w:div>
    <w:div w:id="1315261457">
      <w:bodyDiv w:val="1"/>
      <w:marLeft w:val="0"/>
      <w:marRight w:val="0"/>
      <w:marTop w:val="0"/>
      <w:marBottom w:val="0"/>
      <w:divBdr>
        <w:top w:val="none" w:sz="0" w:space="0" w:color="auto"/>
        <w:left w:val="none" w:sz="0" w:space="0" w:color="auto"/>
        <w:bottom w:val="none" w:sz="0" w:space="0" w:color="auto"/>
        <w:right w:val="none" w:sz="0" w:space="0" w:color="auto"/>
      </w:divBdr>
    </w:div>
    <w:div w:id="1316374178">
      <w:bodyDiv w:val="1"/>
      <w:marLeft w:val="0"/>
      <w:marRight w:val="0"/>
      <w:marTop w:val="0"/>
      <w:marBottom w:val="0"/>
      <w:divBdr>
        <w:top w:val="none" w:sz="0" w:space="0" w:color="auto"/>
        <w:left w:val="none" w:sz="0" w:space="0" w:color="auto"/>
        <w:bottom w:val="none" w:sz="0" w:space="0" w:color="auto"/>
        <w:right w:val="none" w:sz="0" w:space="0" w:color="auto"/>
      </w:divBdr>
    </w:div>
    <w:div w:id="1316840909">
      <w:bodyDiv w:val="1"/>
      <w:marLeft w:val="0"/>
      <w:marRight w:val="0"/>
      <w:marTop w:val="0"/>
      <w:marBottom w:val="0"/>
      <w:divBdr>
        <w:top w:val="none" w:sz="0" w:space="0" w:color="auto"/>
        <w:left w:val="none" w:sz="0" w:space="0" w:color="auto"/>
        <w:bottom w:val="none" w:sz="0" w:space="0" w:color="auto"/>
        <w:right w:val="none" w:sz="0" w:space="0" w:color="auto"/>
      </w:divBdr>
    </w:div>
    <w:div w:id="1317801589">
      <w:bodyDiv w:val="1"/>
      <w:marLeft w:val="0"/>
      <w:marRight w:val="0"/>
      <w:marTop w:val="0"/>
      <w:marBottom w:val="0"/>
      <w:divBdr>
        <w:top w:val="none" w:sz="0" w:space="0" w:color="auto"/>
        <w:left w:val="none" w:sz="0" w:space="0" w:color="auto"/>
        <w:bottom w:val="none" w:sz="0" w:space="0" w:color="auto"/>
        <w:right w:val="none" w:sz="0" w:space="0" w:color="auto"/>
      </w:divBdr>
    </w:div>
    <w:div w:id="1318803275">
      <w:bodyDiv w:val="1"/>
      <w:marLeft w:val="0"/>
      <w:marRight w:val="0"/>
      <w:marTop w:val="0"/>
      <w:marBottom w:val="0"/>
      <w:divBdr>
        <w:top w:val="none" w:sz="0" w:space="0" w:color="auto"/>
        <w:left w:val="none" w:sz="0" w:space="0" w:color="auto"/>
        <w:bottom w:val="none" w:sz="0" w:space="0" w:color="auto"/>
        <w:right w:val="none" w:sz="0" w:space="0" w:color="auto"/>
      </w:divBdr>
    </w:div>
    <w:div w:id="1318993972">
      <w:bodyDiv w:val="1"/>
      <w:marLeft w:val="0"/>
      <w:marRight w:val="0"/>
      <w:marTop w:val="0"/>
      <w:marBottom w:val="0"/>
      <w:divBdr>
        <w:top w:val="none" w:sz="0" w:space="0" w:color="auto"/>
        <w:left w:val="none" w:sz="0" w:space="0" w:color="auto"/>
        <w:bottom w:val="none" w:sz="0" w:space="0" w:color="auto"/>
        <w:right w:val="none" w:sz="0" w:space="0" w:color="auto"/>
      </w:divBdr>
    </w:div>
    <w:div w:id="1319075493">
      <w:bodyDiv w:val="1"/>
      <w:marLeft w:val="0"/>
      <w:marRight w:val="0"/>
      <w:marTop w:val="0"/>
      <w:marBottom w:val="0"/>
      <w:divBdr>
        <w:top w:val="none" w:sz="0" w:space="0" w:color="auto"/>
        <w:left w:val="none" w:sz="0" w:space="0" w:color="auto"/>
        <w:bottom w:val="none" w:sz="0" w:space="0" w:color="auto"/>
        <w:right w:val="none" w:sz="0" w:space="0" w:color="auto"/>
      </w:divBdr>
    </w:div>
    <w:div w:id="1320646186">
      <w:bodyDiv w:val="1"/>
      <w:marLeft w:val="0"/>
      <w:marRight w:val="0"/>
      <w:marTop w:val="0"/>
      <w:marBottom w:val="0"/>
      <w:divBdr>
        <w:top w:val="none" w:sz="0" w:space="0" w:color="auto"/>
        <w:left w:val="none" w:sz="0" w:space="0" w:color="auto"/>
        <w:bottom w:val="none" w:sz="0" w:space="0" w:color="auto"/>
        <w:right w:val="none" w:sz="0" w:space="0" w:color="auto"/>
      </w:divBdr>
    </w:div>
    <w:div w:id="1321622042">
      <w:bodyDiv w:val="1"/>
      <w:marLeft w:val="0"/>
      <w:marRight w:val="0"/>
      <w:marTop w:val="0"/>
      <w:marBottom w:val="0"/>
      <w:divBdr>
        <w:top w:val="none" w:sz="0" w:space="0" w:color="auto"/>
        <w:left w:val="none" w:sz="0" w:space="0" w:color="auto"/>
        <w:bottom w:val="none" w:sz="0" w:space="0" w:color="auto"/>
        <w:right w:val="none" w:sz="0" w:space="0" w:color="auto"/>
      </w:divBdr>
    </w:div>
    <w:div w:id="1321687937">
      <w:bodyDiv w:val="1"/>
      <w:marLeft w:val="0"/>
      <w:marRight w:val="0"/>
      <w:marTop w:val="0"/>
      <w:marBottom w:val="0"/>
      <w:divBdr>
        <w:top w:val="none" w:sz="0" w:space="0" w:color="auto"/>
        <w:left w:val="none" w:sz="0" w:space="0" w:color="auto"/>
        <w:bottom w:val="none" w:sz="0" w:space="0" w:color="auto"/>
        <w:right w:val="none" w:sz="0" w:space="0" w:color="auto"/>
      </w:divBdr>
    </w:div>
    <w:div w:id="1321690288">
      <w:bodyDiv w:val="1"/>
      <w:marLeft w:val="0"/>
      <w:marRight w:val="0"/>
      <w:marTop w:val="0"/>
      <w:marBottom w:val="0"/>
      <w:divBdr>
        <w:top w:val="none" w:sz="0" w:space="0" w:color="auto"/>
        <w:left w:val="none" w:sz="0" w:space="0" w:color="auto"/>
        <w:bottom w:val="none" w:sz="0" w:space="0" w:color="auto"/>
        <w:right w:val="none" w:sz="0" w:space="0" w:color="auto"/>
      </w:divBdr>
    </w:div>
    <w:div w:id="1327434677">
      <w:bodyDiv w:val="1"/>
      <w:marLeft w:val="0"/>
      <w:marRight w:val="0"/>
      <w:marTop w:val="0"/>
      <w:marBottom w:val="0"/>
      <w:divBdr>
        <w:top w:val="none" w:sz="0" w:space="0" w:color="auto"/>
        <w:left w:val="none" w:sz="0" w:space="0" w:color="auto"/>
        <w:bottom w:val="none" w:sz="0" w:space="0" w:color="auto"/>
        <w:right w:val="none" w:sz="0" w:space="0" w:color="auto"/>
      </w:divBdr>
    </w:div>
    <w:div w:id="1329092896">
      <w:bodyDiv w:val="1"/>
      <w:marLeft w:val="0"/>
      <w:marRight w:val="0"/>
      <w:marTop w:val="0"/>
      <w:marBottom w:val="0"/>
      <w:divBdr>
        <w:top w:val="none" w:sz="0" w:space="0" w:color="auto"/>
        <w:left w:val="none" w:sz="0" w:space="0" w:color="auto"/>
        <w:bottom w:val="none" w:sz="0" w:space="0" w:color="auto"/>
        <w:right w:val="none" w:sz="0" w:space="0" w:color="auto"/>
      </w:divBdr>
    </w:div>
    <w:div w:id="1329213513">
      <w:bodyDiv w:val="1"/>
      <w:marLeft w:val="0"/>
      <w:marRight w:val="0"/>
      <w:marTop w:val="0"/>
      <w:marBottom w:val="0"/>
      <w:divBdr>
        <w:top w:val="none" w:sz="0" w:space="0" w:color="auto"/>
        <w:left w:val="none" w:sz="0" w:space="0" w:color="auto"/>
        <w:bottom w:val="none" w:sz="0" w:space="0" w:color="auto"/>
        <w:right w:val="none" w:sz="0" w:space="0" w:color="auto"/>
      </w:divBdr>
    </w:div>
    <w:div w:id="1330324246">
      <w:bodyDiv w:val="1"/>
      <w:marLeft w:val="0"/>
      <w:marRight w:val="0"/>
      <w:marTop w:val="0"/>
      <w:marBottom w:val="0"/>
      <w:divBdr>
        <w:top w:val="none" w:sz="0" w:space="0" w:color="auto"/>
        <w:left w:val="none" w:sz="0" w:space="0" w:color="auto"/>
        <w:bottom w:val="none" w:sz="0" w:space="0" w:color="auto"/>
        <w:right w:val="none" w:sz="0" w:space="0" w:color="auto"/>
      </w:divBdr>
    </w:div>
    <w:div w:id="1330673102">
      <w:bodyDiv w:val="1"/>
      <w:marLeft w:val="0"/>
      <w:marRight w:val="0"/>
      <w:marTop w:val="0"/>
      <w:marBottom w:val="0"/>
      <w:divBdr>
        <w:top w:val="none" w:sz="0" w:space="0" w:color="auto"/>
        <w:left w:val="none" w:sz="0" w:space="0" w:color="auto"/>
        <w:bottom w:val="none" w:sz="0" w:space="0" w:color="auto"/>
        <w:right w:val="none" w:sz="0" w:space="0" w:color="auto"/>
      </w:divBdr>
    </w:div>
    <w:div w:id="1334378716">
      <w:bodyDiv w:val="1"/>
      <w:marLeft w:val="0"/>
      <w:marRight w:val="0"/>
      <w:marTop w:val="0"/>
      <w:marBottom w:val="0"/>
      <w:divBdr>
        <w:top w:val="none" w:sz="0" w:space="0" w:color="auto"/>
        <w:left w:val="none" w:sz="0" w:space="0" w:color="auto"/>
        <w:bottom w:val="none" w:sz="0" w:space="0" w:color="auto"/>
        <w:right w:val="none" w:sz="0" w:space="0" w:color="auto"/>
      </w:divBdr>
    </w:div>
    <w:div w:id="1340691675">
      <w:bodyDiv w:val="1"/>
      <w:marLeft w:val="0"/>
      <w:marRight w:val="0"/>
      <w:marTop w:val="0"/>
      <w:marBottom w:val="0"/>
      <w:divBdr>
        <w:top w:val="none" w:sz="0" w:space="0" w:color="auto"/>
        <w:left w:val="none" w:sz="0" w:space="0" w:color="auto"/>
        <w:bottom w:val="none" w:sz="0" w:space="0" w:color="auto"/>
        <w:right w:val="none" w:sz="0" w:space="0" w:color="auto"/>
      </w:divBdr>
    </w:div>
    <w:div w:id="1341590287">
      <w:bodyDiv w:val="1"/>
      <w:marLeft w:val="0"/>
      <w:marRight w:val="0"/>
      <w:marTop w:val="0"/>
      <w:marBottom w:val="0"/>
      <w:divBdr>
        <w:top w:val="none" w:sz="0" w:space="0" w:color="auto"/>
        <w:left w:val="none" w:sz="0" w:space="0" w:color="auto"/>
        <w:bottom w:val="none" w:sz="0" w:space="0" w:color="auto"/>
        <w:right w:val="none" w:sz="0" w:space="0" w:color="auto"/>
      </w:divBdr>
    </w:div>
    <w:div w:id="1342733165">
      <w:bodyDiv w:val="1"/>
      <w:marLeft w:val="0"/>
      <w:marRight w:val="0"/>
      <w:marTop w:val="0"/>
      <w:marBottom w:val="0"/>
      <w:divBdr>
        <w:top w:val="none" w:sz="0" w:space="0" w:color="auto"/>
        <w:left w:val="none" w:sz="0" w:space="0" w:color="auto"/>
        <w:bottom w:val="none" w:sz="0" w:space="0" w:color="auto"/>
        <w:right w:val="none" w:sz="0" w:space="0" w:color="auto"/>
      </w:divBdr>
    </w:div>
    <w:div w:id="1344162562">
      <w:bodyDiv w:val="1"/>
      <w:marLeft w:val="0"/>
      <w:marRight w:val="0"/>
      <w:marTop w:val="0"/>
      <w:marBottom w:val="0"/>
      <w:divBdr>
        <w:top w:val="none" w:sz="0" w:space="0" w:color="auto"/>
        <w:left w:val="none" w:sz="0" w:space="0" w:color="auto"/>
        <w:bottom w:val="none" w:sz="0" w:space="0" w:color="auto"/>
        <w:right w:val="none" w:sz="0" w:space="0" w:color="auto"/>
      </w:divBdr>
    </w:div>
    <w:div w:id="1344630041">
      <w:bodyDiv w:val="1"/>
      <w:marLeft w:val="0"/>
      <w:marRight w:val="0"/>
      <w:marTop w:val="0"/>
      <w:marBottom w:val="0"/>
      <w:divBdr>
        <w:top w:val="none" w:sz="0" w:space="0" w:color="auto"/>
        <w:left w:val="none" w:sz="0" w:space="0" w:color="auto"/>
        <w:bottom w:val="none" w:sz="0" w:space="0" w:color="auto"/>
        <w:right w:val="none" w:sz="0" w:space="0" w:color="auto"/>
      </w:divBdr>
    </w:div>
    <w:div w:id="1345009977">
      <w:bodyDiv w:val="1"/>
      <w:marLeft w:val="0"/>
      <w:marRight w:val="0"/>
      <w:marTop w:val="0"/>
      <w:marBottom w:val="0"/>
      <w:divBdr>
        <w:top w:val="none" w:sz="0" w:space="0" w:color="auto"/>
        <w:left w:val="none" w:sz="0" w:space="0" w:color="auto"/>
        <w:bottom w:val="none" w:sz="0" w:space="0" w:color="auto"/>
        <w:right w:val="none" w:sz="0" w:space="0" w:color="auto"/>
      </w:divBdr>
    </w:div>
    <w:div w:id="1347056038">
      <w:bodyDiv w:val="1"/>
      <w:marLeft w:val="0"/>
      <w:marRight w:val="0"/>
      <w:marTop w:val="0"/>
      <w:marBottom w:val="0"/>
      <w:divBdr>
        <w:top w:val="none" w:sz="0" w:space="0" w:color="auto"/>
        <w:left w:val="none" w:sz="0" w:space="0" w:color="auto"/>
        <w:bottom w:val="none" w:sz="0" w:space="0" w:color="auto"/>
        <w:right w:val="none" w:sz="0" w:space="0" w:color="auto"/>
      </w:divBdr>
    </w:div>
    <w:div w:id="1347638695">
      <w:bodyDiv w:val="1"/>
      <w:marLeft w:val="0"/>
      <w:marRight w:val="0"/>
      <w:marTop w:val="0"/>
      <w:marBottom w:val="0"/>
      <w:divBdr>
        <w:top w:val="none" w:sz="0" w:space="0" w:color="auto"/>
        <w:left w:val="none" w:sz="0" w:space="0" w:color="auto"/>
        <w:bottom w:val="none" w:sz="0" w:space="0" w:color="auto"/>
        <w:right w:val="none" w:sz="0" w:space="0" w:color="auto"/>
      </w:divBdr>
    </w:div>
    <w:div w:id="1348408231">
      <w:bodyDiv w:val="1"/>
      <w:marLeft w:val="0"/>
      <w:marRight w:val="0"/>
      <w:marTop w:val="0"/>
      <w:marBottom w:val="0"/>
      <w:divBdr>
        <w:top w:val="none" w:sz="0" w:space="0" w:color="auto"/>
        <w:left w:val="none" w:sz="0" w:space="0" w:color="auto"/>
        <w:bottom w:val="none" w:sz="0" w:space="0" w:color="auto"/>
        <w:right w:val="none" w:sz="0" w:space="0" w:color="auto"/>
      </w:divBdr>
    </w:div>
    <w:div w:id="1348797060">
      <w:bodyDiv w:val="1"/>
      <w:marLeft w:val="0"/>
      <w:marRight w:val="0"/>
      <w:marTop w:val="0"/>
      <w:marBottom w:val="0"/>
      <w:divBdr>
        <w:top w:val="none" w:sz="0" w:space="0" w:color="auto"/>
        <w:left w:val="none" w:sz="0" w:space="0" w:color="auto"/>
        <w:bottom w:val="none" w:sz="0" w:space="0" w:color="auto"/>
        <w:right w:val="none" w:sz="0" w:space="0" w:color="auto"/>
      </w:divBdr>
    </w:div>
    <w:div w:id="1349137740">
      <w:bodyDiv w:val="1"/>
      <w:marLeft w:val="0"/>
      <w:marRight w:val="0"/>
      <w:marTop w:val="0"/>
      <w:marBottom w:val="0"/>
      <w:divBdr>
        <w:top w:val="none" w:sz="0" w:space="0" w:color="auto"/>
        <w:left w:val="none" w:sz="0" w:space="0" w:color="auto"/>
        <w:bottom w:val="none" w:sz="0" w:space="0" w:color="auto"/>
        <w:right w:val="none" w:sz="0" w:space="0" w:color="auto"/>
      </w:divBdr>
    </w:div>
    <w:div w:id="1350177991">
      <w:bodyDiv w:val="1"/>
      <w:marLeft w:val="0"/>
      <w:marRight w:val="0"/>
      <w:marTop w:val="0"/>
      <w:marBottom w:val="0"/>
      <w:divBdr>
        <w:top w:val="none" w:sz="0" w:space="0" w:color="auto"/>
        <w:left w:val="none" w:sz="0" w:space="0" w:color="auto"/>
        <w:bottom w:val="none" w:sz="0" w:space="0" w:color="auto"/>
        <w:right w:val="none" w:sz="0" w:space="0" w:color="auto"/>
      </w:divBdr>
    </w:div>
    <w:div w:id="1352486215">
      <w:bodyDiv w:val="1"/>
      <w:marLeft w:val="0"/>
      <w:marRight w:val="0"/>
      <w:marTop w:val="0"/>
      <w:marBottom w:val="0"/>
      <w:divBdr>
        <w:top w:val="none" w:sz="0" w:space="0" w:color="auto"/>
        <w:left w:val="none" w:sz="0" w:space="0" w:color="auto"/>
        <w:bottom w:val="none" w:sz="0" w:space="0" w:color="auto"/>
        <w:right w:val="none" w:sz="0" w:space="0" w:color="auto"/>
      </w:divBdr>
    </w:div>
    <w:div w:id="1355762929">
      <w:bodyDiv w:val="1"/>
      <w:marLeft w:val="0"/>
      <w:marRight w:val="0"/>
      <w:marTop w:val="0"/>
      <w:marBottom w:val="0"/>
      <w:divBdr>
        <w:top w:val="none" w:sz="0" w:space="0" w:color="auto"/>
        <w:left w:val="none" w:sz="0" w:space="0" w:color="auto"/>
        <w:bottom w:val="none" w:sz="0" w:space="0" w:color="auto"/>
        <w:right w:val="none" w:sz="0" w:space="0" w:color="auto"/>
      </w:divBdr>
    </w:div>
    <w:div w:id="1355957699">
      <w:bodyDiv w:val="1"/>
      <w:marLeft w:val="0"/>
      <w:marRight w:val="0"/>
      <w:marTop w:val="0"/>
      <w:marBottom w:val="0"/>
      <w:divBdr>
        <w:top w:val="none" w:sz="0" w:space="0" w:color="auto"/>
        <w:left w:val="none" w:sz="0" w:space="0" w:color="auto"/>
        <w:bottom w:val="none" w:sz="0" w:space="0" w:color="auto"/>
        <w:right w:val="none" w:sz="0" w:space="0" w:color="auto"/>
      </w:divBdr>
    </w:div>
    <w:div w:id="1357542804">
      <w:bodyDiv w:val="1"/>
      <w:marLeft w:val="0"/>
      <w:marRight w:val="0"/>
      <w:marTop w:val="0"/>
      <w:marBottom w:val="0"/>
      <w:divBdr>
        <w:top w:val="none" w:sz="0" w:space="0" w:color="auto"/>
        <w:left w:val="none" w:sz="0" w:space="0" w:color="auto"/>
        <w:bottom w:val="none" w:sz="0" w:space="0" w:color="auto"/>
        <w:right w:val="none" w:sz="0" w:space="0" w:color="auto"/>
      </w:divBdr>
    </w:div>
    <w:div w:id="1358460659">
      <w:bodyDiv w:val="1"/>
      <w:marLeft w:val="0"/>
      <w:marRight w:val="0"/>
      <w:marTop w:val="0"/>
      <w:marBottom w:val="0"/>
      <w:divBdr>
        <w:top w:val="none" w:sz="0" w:space="0" w:color="auto"/>
        <w:left w:val="none" w:sz="0" w:space="0" w:color="auto"/>
        <w:bottom w:val="none" w:sz="0" w:space="0" w:color="auto"/>
        <w:right w:val="none" w:sz="0" w:space="0" w:color="auto"/>
      </w:divBdr>
    </w:div>
    <w:div w:id="1358850098">
      <w:bodyDiv w:val="1"/>
      <w:marLeft w:val="0"/>
      <w:marRight w:val="0"/>
      <w:marTop w:val="0"/>
      <w:marBottom w:val="0"/>
      <w:divBdr>
        <w:top w:val="none" w:sz="0" w:space="0" w:color="auto"/>
        <w:left w:val="none" w:sz="0" w:space="0" w:color="auto"/>
        <w:bottom w:val="none" w:sz="0" w:space="0" w:color="auto"/>
        <w:right w:val="none" w:sz="0" w:space="0" w:color="auto"/>
      </w:divBdr>
    </w:div>
    <w:div w:id="1358963312">
      <w:bodyDiv w:val="1"/>
      <w:marLeft w:val="0"/>
      <w:marRight w:val="0"/>
      <w:marTop w:val="0"/>
      <w:marBottom w:val="0"/>
      <w:divBdr>
        <w:top w:val="none" w:sz="0" w:space="0" w:color="auto"/>
        <w:left w:val="none" w:sz="0" w:space="0" w:color="auto"/>
        <w:bottom w:val="none" w:sz="0" w:space="0" w:color="auto"/>
        <w:right w:val="none" w:sz="0" w:space="0" w:color="auto"/>
      </w:divBdr>
    </w:div>
    <w:div w:id="1361739008">
      <w:bodyDiv w:val="1"/>
      <w:marLeft w:val="0"/>
      <w:marRight w:val="0"/>
      <w:marTop w:val="0"/>
      <w:marBottom w:val="0"/>
      <w:divBdr>
        <w:top w:val="none" w:sz="0" w:space="0" w:color="auto"/>
        <w:left w:val="none" w:sz="0" w:space="0" w:color="auto"/>
        <w:bottom w:val="none" w:sz="0" w:space="0" w:color="auto"/>
        <w:right w:val="none" w:sz="0" w:space="0" w:color="auto"/>
      </w:divBdr>
    </w:div>
    <w:div w:id="1363163906">
      <w:bodyDiv w:val="1"/>
      <w:marLeft w:val="0"/>
      <w:marRight w:val="0"/>
      <w:marTop w:val="0"/>
      <w:marBottom w:val="0"/>
      <w:divBdr>
        <w:top w:val="none" w:sz="0" w:space="0" w:color="auto"/>
        <w:left w:val="none" w:sz="0" w:space="0" w:color="auto"/>
        <w:bottom w:val="none" w:sz="0" w:space="0" w:color="auto"/>
        <w:right w:val="none" w:sz="0" w:space="0" w:color="auto"/>
      </w:divBdr>
    </w:div>
    <w:div w:id="1363826060">
      <w:bodyDiv w:val="1"/>
      <w:marLeft w:val="0"/>
      <w:marRight w:val="0"/>
      <w:marTop w:val="0"/>
      <w:marBottom w:val="0"/>
      <w:divBdr>
        <w:top w:val="none" w:sz="0" w:space="0" w:color="auto"/>
        <w:left w:val="none" w:sz="0" w:space="0" w:color="auto"/>
        <w:bottom w:val="none" w:sz="0" w:space="0" w:color="auto"/>
        <w:right w:val="none" w:sz="0" w:space="0" w:color="auto"/>
      </w:divBdr>
    </w:div>
    <w:div w:id="1365449916">
      <w:bodyDiv w:val="1"/>
      <w:marLeft w:val="0"/>
      <w:marRight w:val="0"/>
      <w:marTop w:val="0"/>
      <w:marBottom w:val="0"/>
      <w:divBdr>
        <w:top w:val="none" w:sz="0" w:space="0" w:color="auto"/>
        <w:left w:val="none" w:sz="0" w:space="0" w:color="auto"/>
        <w:bottom w:val="none" w:sz="0" w:space="0" w:color="auto"/>
        <w:right w:val="none" w:sz="0" w:space="0" w:color="auto"/>
      </w:divBdr>
    </w:div>
    <w:div w:id="1365866795">
      <w:bodyDiv w:val="1"/>
      <w:marLeft w:val="0"/>
      <w:marRight w:val="0"/>
      <w:marTop w:val="0"/>
      <w:marBottom w:val="0"/>
      <w:divBdr>
        <w:top w:val="none" w:sz="0" w:space="0" w:color="auto"/>
        <w:left w:val="none" w:sz="0" w:space="0" w:color="auto"/>
        <w:bottom w:val="none" w:sz="0" w:space="0" w:color="auto"/>
        <w:right w:val="none" w:sz="0" w:space="0" w:color="auto"/>
      </w:divBdr>
    </w:div>
    <w:div w:id="1368916136">
      <w:bodyDiv w:val="1"/>
      <w:marLeft w:val="0"/>
      <w:marRight w:val="0"/>
      <w:marTop w:val="0"/>
      <w:marBottom w:val="0"/>
      <w:divBdr>
        <w:top w:val="none" w:sz="0" w:space="0" w:color="auto"/>
        <w:left w:val="none" w:sz="0" w:space="0" w:color="auto"/>
        <w:bottom w:val="none" w:sz="0" w:space="0" w:color="auto"/>
        <w:right w:val="none" w:sz="0" w:space="0" w:color="auto"/>
      </w:divBdr>
    </w:div>
    <w:div w:id="1371153711">
      <w:bodyDiv w:val="1"/>
      <w:marLeft w:val="0"/>
      <w:marRight w:val="0"/>
      <w:marTop w:val="0"/>
      <w:marBottom w:val="0"/>
      <w:divBdr>
        <w:top w:val="none" w:sz="0" w:space="0" w:color="auto"/>
        <w:left w:val="none" w:sz="0" w:space="0" w:color="auto"/>
        <w:bottom w:val="none" w:sz="0" w:space="0" w:color="auto"/>
        <w:right w:val="none" w:sz="0" w:space="0" w:color="auto"/>
      </w:divBdr>
    </w:div>
    <w:div w:id="1371539369">
      <w:bodyDiv w:val="1"/>
      <w:marLeft w:val="0"/>
      <w:marRight w:val="0"/>
      <w:marTop w:val="0"/>
      <w:marBottom w:val="0"/>
      <w:divBdr>
        <w:top w:val="none" w:sz="0" w:space="0" w:color="auto"/>
        <w:left w:val="none" w:sz="0" w:space="0" w:color="auto"/>
        <w:bottom w:val="none" w:sz="0" w:space="0" w:color="auto"/>
        <w:right w:val="none" w:sz="0" w:space="0" w:color="auto"/>
      </w:divBdr>
    </w:div>
    <w:div w:id="1372606665">
      <w:bodyDiv w:val="1"/>
      <w:marLeft w:val="0"/>
      <w:marRight w:val="0"/>
      <w:marTop w:val="0"/>
      <w:marBottom w:val="0"/>
      <w:divBdr>
        <w:top w:val="none" w:sz="0" w:space="0" w:color="auto"/>
        <w:left w:val="none" w:sz="0" w:space="0" w:color="auto"/>
        <w:bottom w:val="none" w:sz="0" w:space="0" w:color="auto"/>
        <w:right w:val="none" w:sz="0" w:space="0" w:color="auto"/>
      </w:divBdr>
    </w:div>
    <w:div w:id="1374647311">
      <w:bodyDiv w:val="1"/>
      <w:marLeft w:val="0"/>
      <w:marRight w:val="0"/>
      <w:marTop w:val="0"/>
      <w:marBottom w:val="0"/>
      <w:divBdr>
        <w:top w:val="none" w:sz="0" w:space="0" w:color="auto"/>
        <w:left w:val="none" w:sz="0" w:space="0" w:color="auto"/>
        <w:bottom w:val="none" w:sz="0" w:space="0" w:color="auto"/>
        <w:right w:val="none" w:sz="0" w:space="0" w:color="auto"/>
      </w:divBdr>
    </w:div>
    <w:div w:id="1376199938">
      <w:bodyDiv w:val="1"/>
      <w:marLeft w:val="0"/>
      <w:marRight w:val="0"/>
      <w:marTop w:val="0"/>
      <w:marBottom w:val="0"/>
      <w:divBdr>
        <w:top w:val="none" w:sz="0" w:space="0" w:color="auto"/>
        <w:left w:val="none" w:sz="0" w:space="0" w:color="auto"/>
        <w:bottom w:val="none" w:sz="0" w:space="0" w:color="auto"/>
        <w:right w:val="none" w:sz="0" w:space="0" w:color="auto"/>
      </w:divBdr>
    </w:div>
    <w:div w:id="1376278128">
      <w:bodyDiv w:val="1"/>
      <w:marLeft w:val="0"/>
      <w:marRight w:val="0"/>
      <w:marTop w:val="0"/>
      <w:marBottom w:val="0"/>
      <w:divBdr>
        <w:top w:val="none" w:sz="0" w:space="0" w:color="auto"/>
        <w:left w:val="none" w:sz="0" w:space="0" w:color="auto"/>
        <w:bottom w:val="none" w:sz="0" w:space="0" w:color="auto"/>
        <w:right w:val="none" w:sz="0" w:space="0" w:color="auto"/>
      </w:divBdr>
    </w:div>
    <w:div w:id="1376585878">
      <w:bodyDiv w:val="1"/>
      <w:marLeft w:val="0"/>
      <w:marRight w:val="0"/>
      <w:marTop w:val="0"/>
      <w:marBottom w:val="0"/>
      <w:divBdr>
        <w:top w:val="none" w:sz="0" w:space="0" w:color="auto"/>
        <w:left w:val="none" w:sz="0" w:space="0" w:color="auto"/>
        <w:bottom w:val="none" w:sz="0" w:space="0" w:color="auto"/>
        <w:right w:val="none" w:sz="0" w:space="0" w:color="auto"/>
      </w:divBdr>
    </w:div>
    <w:div w:id="1376857700">
      <w:bodyDiv w:val="1"/>
      <w:marLeft w:val="0"/>
      <w:marRight w:val="0"/>
      <w:marTop w:val="0"/>
      <w:marBottom w:val="0"/>
      <w:divBdr>
        <w:top w:val="none" w:sz="0" w:space="0" w:color="auto"/>
        <w:left w:val="none" w:sz="0" w:space="0" w:color="auto"/>
        <w:bottom w:val="none" w:sz="0" w:space="0" w:color="auto"/>
        <w:right w:val="none" w:sz="0" w:space="0" w:color="auto"/>
      </w:divBdr>
    </w:div>
    <w:div w:id="1379015296">
      <w:bodyDiv w:val="1"/>
      <w:marLeft w:val="0"/>
      <w:marRight w:val="0"/>
      <w:marTop w:val="0"/>
      <w:marBottom w:val="0"/>
      <w:divBdr>
        <w:top w:val="none" w:sz="0" w:space="0" w:color="auto"/>
        <w:left w:val="none" w:sz="0" w:space="0" w:color="auto"/>
        <w:bottom w:val="none" w:sz="0" w:space="0" w:color="auto"/>
        <w:right w:val="none" w:sz="0" w:space="0" w:color="auto"/>
      </w:divBdr>
    </w:div>
    <w:div w:id="1380589004">
      <w:bodyDiv w:val="1"/>
      <w:marLeft w:val="0"/>
      <w:marRight w:val="0"/>
      <w:marTop w:val="0"/>
      <w:marBottom w:val="0"/>
      <w:divBdr>
        <w:top w:val="none" w:sz="0" w:space="0" w:color="auto"/>
        <w:left w:val="none" w:sz="0" w:space="0" w:color="auto"/>
        <w:bottom w:val="none" w:sz="0" w:space="0" w:color="auto"/>
        <w:right w:val="none" w:sz="0" w:space="0" w:color="auto"/>
      </w:divBdr>
    </w:div>
    <w:div w:id="1380974717">
      <w:bodyDiv w:val="1"/>
      <w:marLeft w:val="0"/>
      <w:marRight w:val="0"/>
      <w:marTop w:val="0"/>
      <w:marBottom w:val="0"/>
      <w:divBdr>
        <w:top w:val="none" w:sz="0" w:space="0" w:color="auto"/>
        <w:left w:val="none" w:sz="0" w:space="0" w:color="auto"/>
        <w:bottom w:val="none" w:sz="0" w:space="0" w:color="auto"/>
        <w:right w:val="none" w:sz="0" w:space="0" w:color="auto"/>
      </w:divBdr>
    </w:div>
    <w:div w:id="1381588997">
      <w:bodyDiv w:val="1"/>
      <w:marLeft w:val="0"/>
      <w:marRight w:val="0"/>
      <w:marTop w:val="0"/>
      <w:marBottom w:val="0"/>
      <w:divBdr>
        <w:top w:val="none" w:sz="0" w:space="0" w:color="auto"/>
        <w:left w:val="none" w:sz="0" w:space="0" w:color="auto"/>
        <w:bottom w:val="none" w:sz="0" w:space="0" w:color="auto"/>
        <w:right w:val="none" w:sz="0" w:space="0" w:color="auto"/>
      </w:divBdr>
    </w:div>
    <w:div w:id="1382437316">
      <w:bodyDiv w:val="1"/>
      <w:marLeft w:val="0"/>
      <w:marRight w:val="0"/>
      <w:marTop w:val="0"/>
      <w:marBottom w:val="0"/>
      <w:divBdr>
        <w:top w:val="none" w:sz="0" w:space="0" w:color="auto"/>
        <w:left w:val="none" w:sz="0" w:space="0" w:color="auto"/>
        <w:bottom w:val="none" w:sz="0" w:space="0" w:color="auto"/>
        <w:right w:val="none" w:sz="0" w:space="0" w:color="auto"/>
      </w:divBdr>
    </w:div>
    <w:div w:id="1384064995">
      <w:bodyDiv w:val="1"/>
      <w:marLeft w:val="0"/>
      <w:marRight w:val="0"/>
      <w:marTop w:val="0"/>
      <w:marBottom w:val="0"/>
      <w:divBdr>
        <w:top w:val="none" w:sz="0" w:space="0" w:color="auto"/>
        <w:left w:val="none" w:sz="0" w:space="0" w:color="auto"/>
        <w:bottom w:val="none" w:sz="0" w:space="0" w:color="auto"/>
        <w:right w:val="none" w:sz="0" w:space="0" w:color="auto"/>
      </w:divBdr>
    </w:div>
    <w:div w:id="1385057490">
      <w:bodyDiv w:val="1"/>
      <w:marLeft w:val="0"/>
      <w:marRight w:val="0"/>
      <w:marTop w:val="0"/>
      <w:marBottom w:val="0"/>
      <w:divBdr>
        <w:top w:val="none" w:sz="0" w:space="0" w:color="auto"/>
        <w:left w:val="none" w:sz="0" w:space="0" w:color="auto"/>
        <w:bottom w:val="none" w:sz="0" w:space="0" w:color="auto"/>
        <w:right w:val="none" w:sz="0" w:space="0" w:color="auto"/>
      </w:divBdr>
    </w:div>
    <w:div w:id="1385372957">
      <w:bodyDiv w:val="1"/>
      <w:marLeft w:val="0"/>
      <w:marRight w:val="0"/>
      <w:marTop w:val="0"/>
      <w:marBottom w:val="0"/>
      <w:divBdr>
        <w:top w:val="none" w:sz="0" w:space="0" w:color="auto"/>
        <w:left w:val="none" w:sz="0" w:space="0" w:color="auto"/>
        <w:bottom w:val="none" w:sz="0" w:space="0" w:color="auto"/>
        <w:right w:val="none" w:sz="0" w:space="0" w:color="auto"/>
      </w:divBdr>
    </w:div>
    <w:div w:id="1385716790">
      <w:bodyDiv w:val="1"/>
      <w:marLeft w:val="0"/>
      <w:marRight w:val="0"/>
      <w:marTop w:val="0"/>
      <w:marBottom w:val="0"/>
      <w:divBdr>
        <w:top w:val="none" w:sz="0" w:space="0" w:color="auto"/>
        <w:left w:val="none" w:sz="0" w:space="0" w:color="auto"/>
        <w:bottom w:val="none" w:sz="0" w:space="0" w:color="auto"/>
        <w:right w:val="none" w:sz="0" w:space="0" w:color="auto"/>
      </w:divBdr>
    </w:div>
    <w:div w:id="1388265379">
      <w:bodyDiv w:val="1"/>
      <w:marLeft w:val="0"/>
      <w:marRight w:val="0"/>
      <w:marTop w:val="0"/>
      <w:marBottom w:val="0"/>
      <w:divBdr>
        <w:top w:val="none" w:sz="0" w:space="0" w:color="auto"/>
        <w:left w:val="none" w:sz="0" w:space="0" w:color="auto"/>
        <w:bottom w:val="none" w:sz="0" w:space="0" w:color="auto"/>
        <w:right w:val="none" w:sz="0" w:space="0" w:color="auto"/>
      </w:divBdr>
    </w:div>
    <w:div w:id="1388794199">
      <w:bodyDiv w:val="1"/>
      <w:marLeft w:val="0"/>
      <w:marRight w:val="0"/>
      <w:marTop w:val="0"/>
      <w:marBottom w:val="0"/>
      <w:divBdr>
        <w:top w:val="none" w:sz="0" w:space="0" w:color="auto"/>
        <w:left w:val="none" w:sz="0" w:space="0" w:color="auto"/>
        <w:bottom w:val="none" w:sz="0" w:space="0" w:color="auto"/>
        <w:right w:val="none" w:sz="0" w:space="0" w:color="auto"/>
      </w:divBdr>
    </w:div>
    <w:div w:id="1389651664">
      <w:bodyDiv w:val="1"/>
      <w:marLeft w:val="0"/>
      <w:marRight w:val="0"/>
      <w:marTop w:val="0"/>
      <w:marBottom w:val="0"/>
      <w:divBdr>
        <w:top w:val="none" w:sz="0" w:space="0" w:color="auto"/>
        <w:left w:val="none" w:sz="0" w:space="0" w:color="auto"/>
        <w:bottom w:val="none" w:sz="0" w:space="0" w:color="auto"/>
        <w:right w:val="none" w:sz="0" w:space="0" w:color="auto"/>
      </w:divBdr>
    </w:div>
    <w:div w:id="1391029086">
      <w:bodyDiv w:val="1"/>
      <w:marLeft w:val="0"/>
      <w:marRight w:val="0"/>
      <w:marTop w:val="0"/>
      <w:marBottom w:val="0"/>
      <w:divBdr>
        <w:top w:val="none" w:sz="0" w:space="0" w:color="auto"/>
        <w:left w:val="none" w:sz="0" w:space="0" w:color="auto"/>
        <w:bottom w:val="none" w:sz="0" w:space="0" w:color="auto"/>
        <w:right w:val="none" w:sz="0" w:space="0" w:color="auto"/>
      </w:divBdr>
    </w:div>
    <w:div w:id="1391809286">
      <w:bodyDiv w:val="1"/>
      <w:marLeft w:val="0"/>
      <w:marRight w:val="0"/>
      <w:marTop w:val="0"/>
      <w:marBottom w:val="0"/>
      <w:divBdr>
        <w:top w:val="none" w:sz="0" w:space="0" w:color="auto"/>
        <w:left w:val="none" w:sz="0" w:space="0" w:color="auto"/>
        <w:bottom w:val="none" w:sz="0" w:space="0" w:color="auto"/>
        <w:right w:val="none" w:sz="0" w:space="0" w:color="auto"/>
      </w:divBdr>
    </w:div>
    <w:div w:id="1391996926">
      <w:bodyDiv w:val="1"/>
      <w:marLeft w:val="0"/>
      <w:marRight w:val="0"/>
      <w:marTop w:val="0"/>
      <w:marBottom w:val="0"/>
      <w:divBdr>
        <w:top w:val="none" w:sz="0" w:space="0" w:color="auto"/>
        <w:left w:val="none" w:sz="0" w:space="0" w:color="auto"/>
        <w:bottom w:val="none" w:sz="0" w:space="0" w:color="auto"/>
        <w:right w:val="none" w:sz="0" w:space="0" w:color="auto"/>
      </w:divBdr>
    </w:div>
    <w:div w:id="1392265987">
      <w:bodyDiv w:val="1"/>
      <w:marLeft w:val="0"/>
      <w:marRight w:val="0"/>
      <w:marTop w:val="0"/>
      <w:marBottom w:val="0"/>
      <w:divBdr>
        <w:top w:val="none" w:sz="0" w:space="0" w:color="auto"/>
        <w:left w:val="none" w:sz="0" w:space="0" w:color="auto"/>
        <w:bottom w:val="none" w:sz="0" w:space="0" w:color="auto"/>
        <w:right w:val="none" w:sz="0" w:space="0" w:color="auto"/>
      </w:divBdr>
    </w:div>
    <w:div w:id="1394768734">
      <w:bodyDiv w:val="1"/>
      <w:marLeft w:val="0"/>
      <w:marRight w:val="0"/>
      <w:marTop w:val="0"/>
      <w:marBottom w:val="0"/>
      <w:divBdr>
        <w:top w:val="none" w:sz="0" w:space="0" w:color="auto"/>
        <w:left w:val="none" w:sz="0" w:space="0" w:color="auto"/>
        <w:bottom w:val="none" w:sz="0" w:space="0" w:color="auto"/>
        <w:right w:val="none" w:sz="0" w:space="0" w:color="auto"/>
      </w:divBdr>
    </w:div>
    <w:div w:id="1396666271">
      <w:bodyDiv w:val="1"/>
      <w:marLeft w:val="0"/>
      <w:marRight w:val="0"/>
      <w:marTop w:val="0"/>
      <w:marBottom w:val="0"/>
      <w:divBdr>
        <w:top w:val="none" w:sz="0" w:space="0" w:color="auto"/>
        <w:left w:val="none" w:sz="0" w:space="0" w:color="auto"/>
        <w:bottom w:val="none" w:sz="0" w:space="0" w:color="auto"/>
        <w:right w:val="none" w:sz="0" w:space="0" w:color="auto"/>
      </w:divBdr>
    </w:div>
    <w:div w:id="1399328989">
      <w:bodyDiv w:val="1"/>
      <w:marLeft w:val="0"/>
      <w:marRight w:val="0"/>
      <w:marTop w:val="0"/>
      <w:marBottom w:val="0"/>
      <w:divBdr>
        <w:top w:val="none" w:sz="0" w:space="0" w:color="auto"/>
        <w:left w:val="none" w:sz="0" w:space="0" w:color="auto"/>
        <w:bottom w:val="none" w:sz="0" w:space="0" w:color="auto"/>
        <w:right w:val="none" w:sz="0" w:space="0" w:color="auto"/>
      </w:divBdr>
    </w:div>
    <w:div w:id="1399404810">
      <w:bodyDiv w:val="1"/>
      <w:marLeft w:val="0"/>
      <w:marRight w:val="0"/>
      <w:marTop w:val="0"/>
      <w:marBottom w:val="0"/>
      <w:divBdr>
        <w:top w:val="none" w:sz="0" w:space="0" w:color="auto"/>
        <w:left w:val="none" w:sz="0" w:space="0" w:color="auto"/>
        <w:bottom w:val="none" w:sz="0" w:space="0" w:color="auto"/>
        <w:right w:val="none" w:sz="0" w:space="0" w:color="auto"/>
      </w:divBdr>
    </w:div>
    <w:div w:id="1399664921">
      <w:bodyDiv w:val="1"/>
      <w:marLeft w:val="0"/>
      <w:marRight w:val="0"/>
      <w:marTop w:val="0"/>
      <w:marBottom w:val="0"/>
      <w:divBdr>
        <w:top w:val="none" w:sz="0" w:space="0" w:color="auto"/>
        <w:left w:val="none" w:sz="0" w:space="0" w:color="auto"/>
        <w:bottom w:val="none" w:sz="0" w:space="0" w:color="auto"/>
        <w:right w:val="none" w:sz="0" w:space="0" w:color="auto"/>
      </w:divBdr>
    </w:div>
    <w:div w:id="1403063787">
      <w:bodyDiv w:val="1"/>
      <w:marLeft w:val="0"/>
      <w:marRight w:val="0"/>
      <w:marTop w:val="0"/>
      <w:marBottom w:val="0"/>
      <w:divBdr>
        <w:top w:val="none" w:sz="0" w:space="0" w:color="auto"/>
        <w:left w:val="none" w:sz="0" w:space="0" w:color="auto"/>
        <w:bottom w:val="none" w:sz="0" w:space="0" w:color="auto"/>
        <w:right w:val="none" w:sz="0" w:space="0" w:color="auto"/>
      </w:divBdr>
    </w:div>
    <w:div w:id="1403599668">
      <w:bodyDiv w:val="1"/>
      <w:marLeft w:val="0"/>
      <w:marRight w:val="0"/>
      <w:marTop w:val="0"/>
      <w:marBottom w:val="0"/>
      <w:divBdr>
        <w:top w:val="none" w:sz="0" w:space="0" w:color="auto"/>
        <w:left w:val="none" w:sz="0" w:space="0" w:color="auto"/>
        <w:bottom w:val="none" w:sz="0" w:space="0" w:color="auto"/>
        <w:right w:val="none" w:sz="0" w:space="0" w:color="auto"/>
      </w:divBdr>
    </w:div>
    <w:div w:id="1405184574">
      <w:bodyDiv w:val="1"/>
      <w:marLeft w:val="0"/>
      <w:marRight w:val="0"/>
      <w:marTop w:val="0"/>
      <w:marBottom w:val="0"/>
      <w:divBdr>
        <w:top w:val="none" w:sz="0" w:space="0" w:color="auto"/>
        <w:left w:val="none" w:sz="0" w:space="0" w:color="auto"/>
        <w:bottom w:val="none" w:sz="0" w:space="0" w:color="auto"/>
        <w:right w:val="none" w:sz="0" w:space="0" w:color="auto"/>
      </w:divBdr>
    </w:div>
    <w:div w:id="1407265223">
      <w:bodyDiv w:val="1"/>
      <w:marLeft w:val="0"/>
      <w:marRight w:val="0"/>
      <w:marTop w:val="0"/>
      <w:marBottom w:val="0"/>
      <w:divBdr>
        <w:top w:val="none" w:sz="0" w:space="0" w:color="auto"/>
        <w:left w:val="none" w:sz="0" w:space="0" w:color="auto"/>
        <w:bottom w:val="none" w:sz="0" w:space="0" w:color="auto"/>
        <w:right w:val="none" w:sz="0" w:space="0" w:color="auto"/>
      </w:divBdr>
    </w:div>
    <w:div w:id="1408381393">
      <w:bodyDiv w:val="1"/>
      <w:marLeft w:val="0"/>
      <w:marRight w:val="0"/>
      <w:marTop w:val="0"/>
      <w:marBottom w:val="0"/>
      <w:divBdr>
        <w:top w:val="none" w:sz="0" w:space="0" w:color="auto"/>
        <w:left w:val="none" w:sz="0" w:space="0" w:color="auto"/>
        <w:bottom w:val="none" w:sz="0" w:space="0" w:color="auto"/>
        <w:right w:val="none" w:sz="0" w:space="0" w:color="auto"/>
      </w:divBdr>
    </w:div>
    <w:div w:id="1409384231">
      <w:bodyDiv w:val="1"/>
      <w:marLeft w:val="0"/>
      <w:marRight w:val="0"/>
      <w:marTop w:val="0"/>
      <w:marBottom w:val="0"/>
      <w:divBdr>
        <w:top w:val="none" w:sz="0" w:space="0" w:color="auto"/>
        <w:left w:val="none" w:sz="0" w:space="0" w:color="auto"/>
        <w:bottom w:val="none" w:sz="0" w:space="0" w:color="auto"/>
        <w:right w:val="none" w:sz="0" w:space="0" w:color="auto"/>
      </w:divBdr>
    </w:div>
    <w:div w:id="1410081951">
      <w:bodyDiv w:val="1"/>
      <w:marLeft w:val="0"/>
      <w:marRight w:val="0"/>
      <w:marTop w:val="0"/>
      <w:marBottom w:val="0"/>
      <w:divBdr>
        <w:top w:val="none" w:sz="0" w:space="0" w:color="auto"/>
        <w:left w:val="none" w:sz="0" w:space="0" w:color="auto"/>
        <w:bottom w:val="none" w:sz="0" w:space="0" w:color="auto"/>
        <w:right w:val="none" w:sz="0" w:space="0" w:color="auto"/>
      </w:divBdr>
    </w:div>
    <w:div w:id="1411973783">
      <w:bodyDiv w:val="1"/>
      <w:marLeft w:val="0"/>
      <w:marRight w:val="0"/>
      <w:marTop w:val="0"/>
      <w:marBottom w:val="0"/>
      <w:divBdr>
        <w:top w:val="none" w:sz="0" w:space="0" w:color="auto"/>
        <w:left w:val="none" w:sz="0" w:space="0" w:color="auto"/>
        <w:bottom w:val="none" w:sz="0" w:space="0" w:color="auto"/>
        <w:right w:val="none" w:sz="0" w:space="0" w:color="auto"/>
      </w:divBdr>
    </w:div>
    <w:div w:id="1412122637">
      <w:bodyDiv w:val="1"/>
      <w:marLeft w:val="0"/>
      <w:marRight w:val="0"/>
      <w:marTop w:val="0"/>
      <w:marBottom w:val="0"/>
      <w:divBdr>
        <w:top w:val="none" w:sz="0" w:space="0" w:color="auto"/>
        <w:left w:val="none" w:sz="0" w:space="0" w:color="auto"/>
        <w:bottom w:val="none" w:sz="0" w:space="0" w:color="auto"/>
        <w:right w:val="none" w:sz="0" w:space="0" w:color="auto"/>
      </w:divBdr>
    </w:div>
    <w:div w:id="1412510497">
      <w:bodyDiv w:val="1"/>
      <w:marLeft w:val="0"/>
      <w:marRight w:val="0"/>
      <w:marTop w:val="0"/>
      <w:marBottom w:val="0"/>
      <w:divBdr>
        <w:top w:val="none" w:sz="0" w:space="0" w:color="auto"/>
        <w:left w:val="none" w:sz="0" w:space="0" w:color="auto"/>
        <w:bottom w:val="none" w:sz="0" w:space="0" w:color="auto"/>
        <w:right w:val="none" w:sz="0" w:space="0" w:color="auto"/>
      </w:divBdr>
    </w:div>
    <w:div w:id="1412923124">
      <w:bodyDiv w:val="1"/>
      <w:marLeft w:val="0"/>
      <w:marRight w:val="0"/>
      <w:marTop w:val="0"/>
      <w:marBottom w:val="0"/>
      <w:divBdr>
        <w:top w:val="none" w:sz="0" w:space="0" w:color="auto"/>
        <w:left w:val="none" w:sz="0" w:space="0" w:color="auto"/>
        <w:bottom w:val="none" w:sz="0" w:space="0" w:color="auto"/>
        <w:right w:val="none" w:sz="0" w:space="0" w:color="auto"/>
      </w:divBdr>
    </w:div>
    <w:div w:id="1414013325">
      <w:bodyDiv w:val="1"/>
      <w:marLeft w:val="0"/>
      <w:marRight w:val="0"/>
      <w:marTop w:val="0"/>
      <w:marBottom w:val="0"/>
      <w:divBdr>
        <w:top w:val="none" w:sz="0" w:space="0" w:color="auto"/>
        <w:left w:val="none" w:sz="0" w:space="0" w:color="auto"/>
        <w:bottom w:val="none" w:sz="0" w:space="0" w:color="auto"/>
        <w:right w:val="none" w:sz="0" w:space="0" w:color="auto"/>
      </w:divBdr>
    </w:div>
    <w:div w:id="1414206647">
      <w:bodyDiv w:val="1"/>
      <w:marLeft w:val="0"/>
      <w:marRight w:val="0"/>
      <w:marTop w:val="0"/>
      <w:marBottom w:val="0"/>
      <w:divBdr>
        <w:top w:val="none" w:sz="0" w:space="0" w:color="auto"/>
        <w:left w:val="none" w:sz="0" w:space="0" w:color="auto"/>
        <w:bottom w:val="none" w:sz="0" w:space="0" w:color="auto"/>
        <w:right w:val="none" w:sz="0" w:space="0" w:color="auto"/>
      </w:divBdr>
    </w:div>
    <w:div w:id="1415396958">
      <w:bodyDiv w:val="1"/>
      <w:marLeft w:val="0"/>
      <w:marRight w:val="0"/>
      <w:marTop w:val="0"/>
      <w:marBottom w:val="0"/>
      <w:divBdr>
        <w:top w:val="none" w:sz="0" w:space="0" w:color="auto"/>
        <w:left w:val="none" w:sz="0" w:space="0" w:color="auto"/>
        <w:bottom w:val="none" w:sz="0" w:space="0" w:color="auto"/>
        <w:right w:val="none" w:sz="0" w:space="0" w:color="auto"/>
      </w:divBdr>
    </w:div>
    <w:div w:id="1415397827">
      <w:bodyDiv w:val="1"/>
      <w:marLeft w:val="0"/>
      <w:marRight w:val="0"/>
      <w:marTop w:val="0"/>
      <w:marBottom w:val="0"/>
      <w:divBdr>
        <w:top w:val="none" w:sz="0" w:space="0" w:color="auto"/>
        <w:left w:val="none" w:sz="0" w:space="0" w:color="auto"/>
        <w:bottom w:val="none" w:sz="0" w:space="0" w:color="auto"/>
        <w:right w:val="none" w:sz="0" w:space="0" w:color="auto"/>
      </w:divBdr>
    </w:div>
    <w:div w:id="1419134632">
      <w:bodyDiv w:val="1"/>
      <w:marLeft w:val="0"/>
      <w:marRight w:val="0"/>
      <w:marTop w:val="0"/>
      <w:marBottom w:val="0"/>
      <w:divBdr>
        <w:top w:val="none" w:sz="0" w:space="0" w:color="auto"/>
        <w:left w:val="none" w:sz="0" w:space="0" w:color="auto"/>
        <w:bottom w:val="none" w:sz="0" w:space="0" w:color="auto"/>
        <w:right w:val="none" w:sz="0" w:space="0" w:color="auto"/>
      </w:divBdr>
    </w:div>
    <w:div w:id="1420061729">
      <w:bodyDiv w:val="1"/>
      <w:marLeft w:val="0"/>
      <w:marRight w:val="0"/>
      <w:marTop w:val="0"/>
      <w:marBottom w:val="0"/>
      <w:divBdr>
        <w:top w:val="none" w:sz="0" w:space="0" w:color="auto"/>
        <w:left w:val="none" w:sz="0" w:space="0" w:color="auto"/>
        <w:bottom w:val="none" w:sz="0" w:space="0" w:color="auto"/>
        <w:right w:val="none" w:sz="0" w:space="0" w:color="auto"/>
      </w:divBdr>
    </w:div>
    <w:div w:id="1420562039">
      <w:bodyDiv w:val="1"/>
      <w:marLeft w:val="0"/>
      <w:marRight w:val="0"/>
      <w:marTop w:val="0"/>
      <w:marBottom w:val="0"/>
      <w:divBdr>
        <w:top w:val="none" w:sz="0" w:space="0" w:color="auto"/>
        <w:left w:val="none" w:sz="0" w:space="0" w:color="auto"/>
        <w:bottom w:val="none" w:sz="0" w:space="0" w:color="auto"/>
        <w:right w:val="none" w:sz="0" w:space="0" w:color="auto"/>
      </w:divBdr>
    </w:div>
    <w:div w:id="1425104970">
      <w:bodyDiv w:val="1"/>
      <w:marLeft w:val="0"/>
      <w:marRight w:val="0"/>
      <w:marTop w:val="0"/>
      <w:marBottom w:val="0"/>
      <w:divBdr>
        <w:top w:val="none" w:sz="0" w:space="0" w:color="auto"/>
        <w:left w:val="none" w:sz="0" w:space="0" w:color="auto"/>
        <w:bottom w:val="none" w:sz="0" w:space="0" w:color="auto"/>
        <w:right w:val="none" w:sz="0" w:space="0" w:color="auto"/>
      </w:divBdr>
    </w:div>
    <w:div w:id="1425150423">
      <w:bodyDiv w:val="1"/>
      <w:marLeft w:val="0"/>
      <w:marRight w:val="0"/>
      <w:marTop w:val="0"/>
      <w:marBottom w:val="0"/>
      <w:divBdr>
        <w:top w:val="none" w:sz="0" w:space="0" w:color="auto"/>
        <w:left w:val="none" w:sz="0" w:space="0" w:color="auto"/>
        <w:bottom w:val="none" w:sz="0" w:space="0" w:color="auto"/>
        <w:right w:val="none" w:sz="0" w:space="0" w:color="auto"/>
      </w:divBdr>
    </w:div>
    <w:div w:id="1426682164">
      <w:bodyDiv w:val="1"/>
      <w:marLeft w:val="0"/>
      <w:marRight w:val="0"/>
      <w:marTop w:val="0"/>
      <w:marBottom w:val="0"/>
      <w:divBdr>
        <w:top w:val="none" w:sz="0" w:space="0" w:color="auto"/>
        <w:left w:val="none" w:sz="0" w:space="0" w:color="auto"/>
        <w:bottom w:val="none" w:sz="0" w:space="0" w:color="auto"/>
        <w:right w:val="none" w:sz="0" w:space="0" w:color="auto"/>
      </w:divBdr>
    </w:div>
    <w:div w:id="1433015453">
      <w:bodyDiv w:val="1"/>
      <w:marLeft w:val="0"/>
      <w:marRight w:val="0"/>
      <w:marTop w:val="0"/>
      <w:marBottom w:val="0"/>
      <w:divBdr>
        <w:top w:val="none" w:sz="0" w:space="0" w:color="auto"/>
        <w:left w:val="none" w:sz="0" w:space="0" w:color="auto"/>
        <w:bottom w:val="none" w:sz="0" w:space="0" w:color="auto"/>
        <w:right w:val="none" w:sz="0" w:space="0" w:color="auto"/>
      </w:divBdr>
    </w:div>
    <w:div w:id="1436514242">
      <w:bodyDiv w:val="1"/>
      <w:marLeft w:val="0"/>
      <w:marRight w:val="0"/>
      <w:marTop w:val="0"/>
      <w:marBottom w:val="0"/>
      <w:divBdr>
        <w:top w:val="none" w:sz="0" w:space="0" w:color="auto"/>
        <w:left w:val="none" w:sz="0" w:space="0" w:color="auto"/>
        <w:bottom w:val="none" w:sz="0" w:space="0" w:color="auto"/>
        <w:right w:val="none" w:sz="0" w:space="0" w:color="auto"/>
      </w:divBdr>
    </w:div>
    <w:div w:id="1436637054">
      <w:bodyDiv w:val="1"/>
      <w:marLeft w:val="0"/>
      <w:marRight w:val="0"/>
      <w:marTop w:val="0"/>
      <w:marBottom w:val="0"/>
      <w:divBdr>
        <w:top w:val="none" w:sz="0" w:space="0" w:color="auto"/>
        <w:left w:val="none" w:sz="0" w:space="0" w:color="auto"/>
        <w:bottom w:val="none" w:sz="0" w:space="0" w:color="auto"/>
        <w:right w:val="none" w:sz="0" w:space="0" w:color="auto"/>
      </w:divBdr>
    </w:div>
    <w:div w:id="1436829794">
      <w:bodyDiv w:val="1"/>
      <w:marLeft w:val="0"/>
      <w:marRight w:val="0"/>
      <w:marTop w:val="0"/>
      <w:marBottom w:val="0"/>
      <w:divBdr>
        <w:top w:val="none" w:sz="0" w:space="0" w:color="auto"/>
        <w:left w:val="none" w:sz="0" w:space="0" w:color="auto"/>
        <w:bottom w:val="none" w:sz="0" w:space="0" w:color="auto"/>
        <w:right w:val="none" w:sz="0" w:space="0" w:color="auto"/>
      </w:divBdr>
    </w:div>
    <w:div w:id="1437286239">
      <w:bodyDiv w:val="1"/>
      <w:marLeft w:val="0"/>
      <w:marRight w:val="0"/>
      <w:marTop w:val="0"/>
      <w:marBottom w:val="0"/>
      <w:divBdr>
        <w:top w:val="none" w:sz="0" w:space="0" w:color="auto"/>
        <w:left w:val="none" w:sz="0" w:space="0" w:color="auto"/>
        <w:bottom w:val="none" w:sz="0" w:space="0" w:color="auto"/>
        <w:right w:val="none" w:sz="0" w:space="0" w:color="auto"/>
      </w:divBdr>
    </w:div>
    <w:div w:id="1438714449">
      <w:bodyDiv w:val="1"/>
      <w:marLeft w:val="0"/>
      <w:marRight w:val="0"/>
      <w:marTop w:val="0"/>
      <w:marBottom w:val="0"/>
      <w:divBdr>
        <w:top w:val="none" w:sz="0" w:space="0" w:color="auto"/>
        <w:left w:val="none" w:sz="0" w:space="0" w:color="auto"/>
        <w:bottom w:val="none" w:sz="0" w:space="0" w:color="auto"/>
        <w:right w:val="none" w:sz="0" w:space="0" w:color="auto"/>
      </w:divBdr>
    </w:div>
    <w:div w:id="1440098806">
      <w:bodyDiv w:val="1"/>
      <w:marLeft w:val="0"/>
      <w:marRight w:val="0"/>
      <w:marTop w:val="0"/>
      <w:marBottom w:val="0"/>
      <w:divBdr>
        <w:top w:val="none" w:sz="0" w:space="0" w:color="auto"/>
        <w:left w:val="none" w:sz="0" w:space="0" w:color="auto"/>
        <w:bottom w:val="none" w:sz="0" w:space="0" w:color="auto"/>
        <w:right w:val="none" w:sz="0" w:space="0" w:color="auto"/>
      </w:divBdr>
    </w:div>
    <w:div w:id="1440678993">
      <w:bodyDiv w:val="1"/>
      <w:marLeft w:val="0"/>
      <w:marRight w:val="0"/>
      <w:marTop w:val="0"/>
      <w:marBottom w:val="0"/>
      <w:divBdr>
        <w:top w:val="none" w:sz="0" w:space="0" w:color="auto"/>
        <w:left w:val="none" w:sz="0" w:space="0" w:color="auto"/>
        <w:bottom w:val="none" w:sz="0" w:space="0" w:color="auto"/>
        <w:right w:val="none" w:sz="0" w:space="0" w:color="auto"/>
      </w:divBdr>
    </w:div>
    <w:div w:id="1444029994">
      <w:bodyDiv w:val="1"/>
      <w:marLeft w:val="0"/>
      <w:marRight w:val="0"/>
      <w:marTop w:val="0"/>
      <w:marBottom w:val="0"/>
      <w:divBdr>
        <w:top w:val="none" w:sz="0" w:space="0" w:color="auto"/>
        <w:left w:val="none" w:sz="0" w:space="0" w:color="auto"/>
        <w:bottom w:val="none" w:sz="0" w:space="0" w:color="auto"/>
        <w:right w:val="none" w:sz="0" w:space="0" w:color="auto"/>
      </w:divBdr>
    </w:div>
    <w:div w:id="1444496838">
      <w:bodyDiv w:val="1"/>
      <w:marLeft w:val="0"/>
      <w:marRight w:val="0"/>
      <w:marTop w:val="0"/>
      <w:marBottom w:val="0"/>
      <w:divBdr>
        <w:top w:val="none" w:sz="0" w:space="0" w:color="auto"/>
        <w:left w:val="none" w:sz="0" w:space="0" w:color="auto"/>
        <w:bottom w:val="none" w:sz="0" w:space="0" w:color="auto"/>
        <w:right w:val="none" w:sz="0" w:space="0" w:color="auto"/>
      </w:divBdr>
    </w:div>
    <w:div w:id="1445156124">
      <w:bodyDiv w:val="1"/>
      <w:marLeft w:val="0"/>
      <w:marRight w:val="0"/>
      <w:marTop w:val="0"/>
      <w:marBottom w:val="0"/>
      <w:divBdr>
        <w:top w:val="none" w:sz="0" w:space="0" w:color="auto"/>
        <w:left w:val="none" w:sz="0" w:space="0" w:color="auto"/>
        <w:bottom w:val="none" w:sz="0" w:space="0" w:color="auto"/>
        <w:right w:val="none" w:sz="0" w:space="0" w:color="auto"/>
      </w:divBdr>
    </w:div>
    <w:div w:id="1446194690">
      <w:bodyDiv w:val="1"/>
      <w:marLeft w:val="0"/>
      <w:marRight w:val="0"/>
      <w:marTop w:val="0"/>
      <w:marBottom w:val="0"/>
      <w:divBdr>
        <w:top w:val="none" w:sz="0" w:space="0" w:color="auto"/>
        <w:left w:val="none" w:sz="0" w:space="0" w:color="auto"/>
        <w:bottom w:val="none" w:sz="0" w:space="0" w:color="auto"/>
        <w:right w:val="none" w:sz="0" w:space="0" w:color="auto"/>
      </w:divBdr>
    </w:div>
    <w:div w:id="1448700114">
      <w:bodyDiv w:val="1"/>
      <w:marLeft w:val="0"/>
      <w:marRight w:val="0"/>
      <w:marTop w:val="0"/>
      <w:marBottom w:val="0"/>
      <w:divBdr>
        <w:top w:val="none" w:sz="0" w:space="0" w:color="auto"/>
        <w:left w:val="none" w:sz="0" w:space="0" w:color="auto"/>
        <w:bottom w:val="none" w:sz="0" w:space="0" w:color="auto"/>
        <w:right w:val="none" w:sz="0" w:space="0" w:color="auto"/>
      </w:divBdr>
    </w:div>
    <w:div w:id="1451195174">
      <w:bodyDiv w:val="1"/>
      <w:marLeft w:val="0"/>
      <w:marRight w:val="0"/>
      <w:marTop w:val="0"/>
      <w:marBottom w:val="0"/>
      <w:divBdr>
        <w:top w:val="none" w:sz="0" w:space="0" w:color="auto"/>
        <w:left w:val="none" w:sz="0" w:space="0" w:color="auto"/>
        <w:bottom w:val="none" w:sz="0" w:space="0" w:color="auto"/>
        <w:right w:val="none" w:sz="0" w:space="0" w:color="auto"/>
      </w:divBdr>
    </w:div>
    <w:div w:id="1451630995">
      <w:bodyDiv w:val="1"/>
      <w:marLeft w:val="0"/>
      <w:marRight w:val="0"/>
      <w:marTop w:val="0"/>
      <w:marBottom w:val="0"/>
      <w:divBdr>
        <w:top w:val="none" w:sz="0" w:space="0" w:color="auto"/>
        <w:left w:val="none" w:sz="0" w:space="0" w:color="auto"/>
        <w:bottom w:val="none" w:sz="0" w:space="0" w:color="auto"/>
        <w:right w:val="none" w:sz="0" w:space="0" w:color="auto"/>
      </w:divBdr>
    </w:div>
    <w:div w:id="1451973426">
      <w:bodyDiv w:val="1"/>
      <w:marLeft w:val="0"/>
      <w:marRight w:val="0"/>
      <w:marTop w:val="0"/>
      <w:marBottom w:val="0"/>
      <w:divBdr>
        <w:top w:val="none" w:sz="0" w:space="0" w:color="auto"/>
        <w:left w:val="none" w:sz="0" w:space="0" w:color="auto"/>
        <w:bottom w:val="none" w:sz="0" w:space="0" w:color="auto"/>
        <w:right w:val="none" w:sz="0" w:space="0" w:color="auto"/>
      </w:divBdr>
    </w:div>
    <w:div w:id="1454446025">
      <w:bodyDiv w:val="1"/>
      <w:marLeft w:val="0"/>
      <w:marRight w:val="0"/>
      <w:marTop w:val="0"/>
      <w:marBottom w:val="0"/>
      <w:divBdr>
        <w:top w:val="none" w:sz="0" w:space="0" w:color="auto"/>
        <w:left w:val="none" w:sz="0" w:space="0" w:color="auto"/>
        <w:bottom w:val="none" w:sz="0" w:space="0" w:color="auto"/>
        <w:right w:val="none" w:sz="0" w:space="0" w:color="auto"/>
      </w:divBdr>
    </w:div>
    <w:div w:id="1457792277">
      <w:bodyDiv w:val="1"/>
      <w:marLeft w:val="0"/>
      <w:marRight w:val="0"/>
      <w:marTop w:val="0"/>
      <w:marBottom w:val="0"/>
      <w:divBdr>
        <w:top w:val="none" w:sz="0" w:space="0" w:color="auto"/>
        <w:left w:val="none" w:sz="0" w:space="0" w:color="auto"/>
        <w:bottom w:val="none" w:sz="0" w:space="0" w:color="auto"/>
        <w:right w:val="none" w:sz="0" w:space="0" w:color="auto"/>
      </w:divBdr>
    </w:div>
    <w:div w:id="1458335285">
      <w:bodyDiv w:val="1"/>
      <w:marLeft w:val="0"/>
      <w:marRight w:val="0"/>
      <w:marTop w:val="0"/>
      <w:marBottom w:val="0"/>
      <w:divBdr>
        <w:top w:val="none" w:sz="0" w:space="0" w:color="auto"/>
        <w:left w:val="none" w:sz="0" w:space="0" w:color="auto"/>
        <w:bottom w:val="none" w:sz="0" w:space="0" w:color="auto"/>
        <w:right w:val="none" w:sz="0" w:space="0" w:color="auto"/>
      </w:divBdr>
    </w:div>
    <w:div w:id="1458722148">
      <w:bodyDiv w:val="1"/>
      <w:marLeft w:val="0"/>
      <w:marRight w:val="0"/>
      <w:marTop w:val="0"/>
      <w:marBottom w:val="0"/>
      <w:divBdr>
        <w:top w:val="none" w:sz="0" w:space="0" w:color="auto"/>
        <w:left w:val="none" w:sz="0" w:space="0" w:color="auto"/>
        <w:bottom w:val="none" w:sz="0" w:space="0" w:color="auto"/>
        <w:right w:val="none" w:sz="0" w:space="0" w:color="auto"/>
      </w:divBdr>
    </w:div>
    <w:div w:id="1459495853">
      <w:bodyDiv w:val="1"/>
      <w:marLeft w:val="0"/>
      <w:marRight w:val="0"/>
      <w:marTop w:val="0"/>
      <w:marBottom w:val="0"/>
      <w:divBdr>
        <w:top w:val="none" w:sz="0" w:space="0" w:color="auto"/>
        <w:left w:val="none" w:sz="0" w:space="0" w:color="auto"/>
        <w:bottom w:val="none" w:sz="0" w:space="0" w:color="auto"/>
        <w:right w:val="none" w:sz="0" w:space="0" w:color="auto"/>
      </w:divBdr>
    </w:div>
    <w:div w:id="1459715196">
      <w:bodyDiv w:val="1"/>
      <w:marLeft w:val="0"/>
      <w:marRight w:val="0"/>
      <w:marTop w:val="0"/>
      <w:marBottom w:val="0"/>
      <w:divBdr>
        <w:top w:val="none" w:sz="0" w:space="0" w:color="auto"/>
        <w:left w:val="none" w:sz="0" w:space="0" w:color="auto"/>
        <w:bottom w:val="none" w:sz="0" w:space="0" w:color="auto"/>
        <w:right w:val="none" w:sz="0" w:space="0" w:color="auto"/>
      </w:divBdr>
    </w:div>
    <w:div w:id="1460298967">
      <w:bodyDiv w:val="1"/>
      <w:marLeft w:val="0"/>
      <w:marRight w:val="0"/>
      <w:marTop w:val="0"/>
      <w:marBottom w:val="0"/>
      <w:divBdr>
        <w:top w:val="none" w:sz="0" w:space="0" w:color="auto"/>
        <w:left w:val="none" w:sz="0" w:space="0" w:color="auto"/>
        <w:bottom w:val="none" w:sz="0" w:space="0" w:color="auto"/>
        <w:right w:val="none" w:sz="0" w:space="0" w:color="auto"/>
      </w:divBdr>
    </w:div>
    <w:div w:id="1462068037">
      <w:bodyDiv w:val="1"/>
      <w:marLeft w:val="0"/>
      <w:marRight w:val="0"/>
      <w:marTop w:val="0"/>
      <w:marBottom w:val="0"/>
      <w:divBdr>
        <w:top w:val="none" w:sz="0" w:space="0" w:color="auto"/>
        <w:left w:val="none" w:sz="0" w:space="0" w:color="auto"/>
        <w:bottom w:val="none" w:sz="0" w:space="0" w:color="auto"/>
        <w:right w:val="none" w:sz="0" w:space="0" w:color="auto"/>
      </w:divBdr>
    </w:div>
    <w:div w:id="1466192827">
      <w:bodyDiv w:val="1"/>
      <w:marLeft w:val="0"/>
      <w:marRight w:val="0"/>
      <w:marTop w:val="0"/>
      <w:marBottom w:val="0"/>
      <w:divBdr>
        <w:top w:val="none" w:sz="0" w:space="0" w:color="auto"/>
        <w:left w:val="none" w:sz="0" w:space="0" w:color="auto"/>
        <w:bottom w:val="none" w:sz="0" w:space="0" w:color="auto"/>
        <w:right w:val="none" w:sz="0" w:space="0" w:color="auto"/>
      </w:divBdr>
    </w:div>
    <w:div w:id="1466316681">
      <w:bodyDiv w:val="1"/>
      <w:marLeft w:val="0"/>
      <w:marRight w:val="0"/>
      <w:marTop w:val="0"/>
      <w:marBottom w:val="0"/>
      <w:divBdr>
        <w:top w:val="none" w:sz="0" w:space="0" w:color="auto"/>
        <w:left w:val="none" w:sz="0" w:space="0" w:color="auto"/>
        <w:bottom w:val="none" w:sz="0" w:space="0" w:color="auto"/>
        <w:right w:val="none" w:sz="0" w:space="0" w:color="auto"/>
      </w:divBdr>
    </w:div>
    <w:div w:id="1466585584">
      <w:bodyDiv w:val="1"/>
      <w:marLeft w:val="0"/>
      <w:marRight w:val="0"/>
      <w:marTop w:val="0"/>
      <w:marBottom w:val="0"/>
      <w:divBdr>
        <w:top w:val="none" w:sz="0" w:space="0" w:color="auto"/>
        <w:left w:val="none" w:sz="0" w:space="0" w:color="auto"/>
        <w:bottom w:val="none" w:sz="0" w:space="0" w:color="auto"/>
        <w:right w:val="none" w:sz="0" w:space="0" w:color="auto"/>
      </w:divBdr>
    </w:div>
    <w:div w:id="1469593613">
      <w:bodyDiv w:val="1"/>
      <w:marLeft w:val="0"/>
      <w:marRight w:val="0"/>
      <w:marTop w:val="0"/>
      <w:marBottom w:val="0"/>
      <w:divBdr>
        <w:top w:val="none" w:sz="0" w:space="0" w:color="auto"/>
        <w:left w:val="none" w:sz="0" w:space="0" w:color="auto"/>
        <w:bottom w:val="none" w:sz="0" w:space="0" w:color="auto"/>
        <w:right w:val="none" w:sz="0" w:space="0" w:color="auto"/>
      </w:divBdr>
    </w:div>
    <w:div w:id="1470397008">
      <w:bodyDiv w:val="1"/>
      <w:marLeft w:val="0"/>
      <w:marRight w:val="0"/>
      <w:marTop w:val="0"/>
      <w:marBottom w:val="0"/>
      <w:divBdr>
        <w:top w:val="none" w:sz="0" w:space="0" w:color="auto"/>
        <w:left w:val="none" w:sz="0" w:space="0" w:color="auto"/>
        <w:bottom w:val="none" w:sz="0" w:space="0" w:color="auto"/>
        <w:right w:val="none" w:sz="0" w:space="0" w:color="auto"/>
      </w:divBdr>
    </w:div>
    <w:div w:id="1470903099">
      <w:bodyDiv w:val="1"/>
      <w:marLeft w:val="0"/>
      <w:marRight w:val="0"/>
      <w:marTop w:val="0"/>
      <w:marBottom w:val="0"/>
      <w:divBdr>
        <w:top w:val="none" w:sz="0" w:space="0" w:color="auto"/>
        <w:left w:val="none" w:sz="0" w:space="0" w:color="auto"/>
        <w:bottom w:val="none" w:sz="0" w:space="0" w:color="auto"/>
        <w:right w:val="none" w:sz="0" w:space="0" w:color="auto"/>
      </w:divBdr>
    </w:div>
    <w:div w:id="1471970499">
      <w:bodyDiv w:val="1"/>
      <w:marLeft w:val="0"/>
      <w:marRight w:val="0"/>
      <w:marTop w:val="0"/>
      <w:marBottom w:val="0"/>
      <w:divBdr>
        <w:top w:val="none" w:sz="0" w:space="0" w:color="auto"/>
        <w:left w:val="none" w:sz="0" w:space="0" w:color="auto"/>
        <w:bottom w:val="none" w:sz="0" w:space="0" w:color="auto"/>
        <w:right w:val="none" w:sz="0" w:space="0" w:color="auto"/>
      </w:divBdr>
    </w:div>
    <w:div w:id="1472599779">
      <w:bodyDiv w:val="1"/>
      <w:marLeft w:val="0"/>
      <w:marRight w:val="0"/>
      <w:marTop w:val="0"/>
      <w:marBottom w:val="0"/>
      <w:divBdr>
        <w:top w:val="none" w:sz="0" w:space="0" w:color="auto"/>
        <w:left w:val="none" w:sz="0" w:space="0" w:color="auto"/>
        <w:bottom w:val="none" w:sz="0" w:space="0" w:color="auto"/>
        <w:right w:val="none" w:sz="0" w:space="0" w:color="auto"/>
      </w:divBdr>
    </w:div>
    <w:div w:id="1472938453">
      <w:bodyDiv w:val="1"/>
      <w:marLeft w:val="0"/>
      <w:marRight w:val="0"/>
      <w:marTop w:val="0"/>
      <w:marBottom w:val="0"/>
      <w:divBdr>
        <w:top w:val="none" w:sz="0" w:space="0" w:color="auto"/>
        <w:left w:val="none" w:sz="0" w:space="0" w:color="auto"/>
        <w:bottom w:val="none" w:sz="0" w:space="0" w:color="auto"/>
        <w:right w:val="none" w:sz="0" w:space="0" w:color="auto"/>
      </w:divBdr>
    </w:div>
    <w:div w:id="1474716598">
      <w:bodyDiv w:val="1"/>
      <w:marLeft w:val="0"/>
      <w:marRight w:val="0"/>
      <w:marTop w:val="0"/>
      <w:marBottom w:val="0"/>
      <w:divBdr>
        <w:top w:val="none" w:sz="0" w:space="0" w:color="auto"/>
        <w:left w:val="none" w:sz="0" w:space="0" w:color="auto"/>
        <w:bottom w:val="none" w:sz="0" w:space="0" w:color="auto"/>
        <w:right w:val="none" w:sz="0" w:space="0" w:color="auto"/>
      </w:divBdr>
    </w:div>
    <w:div w:id="1483080038">
      <w:bodyDiv w:val="1"/>
      <w:marLeft w:val="0"/>
      <w:marRight w:val="0"/>
      <w:marTop w:val="0"/>
      <w:marBottom w:val="0"/>
      <w:divBdr>
        <w:top w:val="none" w:sz="0" w:space="0" w:color="auto"/>
        <w:left w:val="none" w:sz="0" w:space="0" w:color="auto"/>
        <w:bottom w:val="none" w:sz="0" w:space="0" w:color="auto"/>
        <w:right w:val="none" w:sz="0" w:space="0" w:color="auto"/>
      </w:divBdr>
    </w:div>
    <w:div w:id="1484159590">
      <w:bodyDiv w:val="1"/>
      <w:marLeft w:val="0"/>
      <w:marRight w:val="0"/>
      <w:marTop w:val="0"/>
      <w:marBottom w:val="0"/>
      <w:divBdr>
        <w:top w:val="none" w:sz="0" w:space="0" w:color="auto"/>
        <w:left w:val="none" w:sz="0" w:space="0" w:color="auto"/>
        <w:bottom w:val="none" w:sz="0" w:space="0" w:color="auto"/>
        <w:right w:val="none" w:sz="0" w:space="0" w:color="auto"/>
      </w:divBdr>
    </w:div>
    <w:div w:id="1487626968">
      <w:bodyDiv w:val="1"/>
      <w:marLeft w:val="0"/>
      <w:marRight w:val="0"/>
      <w:marTop w:val="0"/>
      <w:marBottom w:val="0"/>
      <w:divBdr>
        <w:top w:val="none" w:sz="0" w:space="0" w:color="auto"/>
        <w:left w:val="none" w:sz="0" w:space="0" w:color="auto"/>
        <w:bottom w:val="none" w:sz="0" w:space="0" w:color="auto"/>
        <w:right w:val="none" w:sz="0" w:space="0" w:color="auto"/>
      </w:divBdr>
    </w:div>
    <w:div w:id="1492019500">
      <w:bodyDiv w:val="1"/>
      <w:marLeft w:val="0"/>
      <w:marRight w:val="0"/>
      <w:marTop w:val="0"/>
      <w:marBottom w:val="0"/>
      <w:divBdr>
        <w:top w:val="none" w:sz="0" w:space="0" w:color="auto"/>
        <w:left w:val="none" w:sz="0" w:space="0" w:color="auto"/>
        <w:bottom w:val="none" w:sz="0" w:space="0" w:color="auto"/>
        <w:right w:val="none" w:sz="0" w:space="0" w:color="auto"/>
      </w:divBdr>
    </w:div>
    <w:div w:id="1493373342">
      <w:bodyDiv w:val="1"/>
      <w:marLeft w:val="0"/>
      <w:marRight w:val="0"/>
      <w:marTop w:val="0"/>
      <w:marBottom w:val="0"/>
      <w:divBdr>
        <w:top w:val="none" w:sz="0" w:space="0" w:color="auto"/>
        <w:left w:val="none" w:sz="0" w:space="0" w:color="auto"/>
        <w:bottom w:val="none" w:sz="0" w:space="0" w:color="auto"/>
        <w:right w:val="none" w:sz="0" w:space="0" w:color="auto"/>
      </w:divBdr>
    </w:div>
    <w:div w:id="1497572548">
      <w:bodyDiv w:val="1"/>
      <w:marLeft w:val="0"/>
      <w:marRight w:val="0"/>
      <w:marTop w:val="0"/>
      <w:marBottom w:val="0"/>
      <w:divBdr>
        <w:top w:val="none" w:sz="0" w:space="0" w:color="auto"/>
        <w:left w:val="none" w:sz="0" w:space="0" w:color="auto"/>
        <w:bottom w:val="none" w:sz="0" w:space="0" w:color="auto"/>
        <w:right w:val="none" w:sz="0" w:space="0" w:color="auto"/>
      </w:divBdr>
    </w:div>
    <w:div w:id="1503660059">
      <w:bodyDiv w:val="1"/>
      <w:marLeft w:val="0"/>
      <w:marRight w:val="0"/>
      <w:marTop w:val="0"/>
      <w:marBottom w:val="0"/>
      <w:divBdr>
        <w:top w:val="none" w:sz="0" w:space="0" w:color="auto"/>
        <w:left w:val="none" w:sz="0" w:space="0" w:color="auto"/>
        <w:bottom w:val="none" w:sz="0" w:space="0" w:color="auto"/>
        <w:right w:val="none" w:sz="0" w:space="0" w:color="auto"/>
      </w:divBdr>
    </w:div>
    <w:div w:id="1504127138">
      <w:bodyDiv w:val="1"/>
      <w:marLeft w:val="0"/>
      <w:marRight w:val="0"/>
      <w:marTop w:val="0"/>
      <w:marBottom w:val="0"/>
      <w:divBdr>
        <w:top w:val="none" w:sz="0" w:space="0" w:color="auto"/>
        <w:left w:val="none" w:sz="0" w:space="0" w:color="auto"/>
        <w:bottom w:val="none" w:sz="0" w:space="0" w:color="auto"/>
        <w:right w:val="none" w:sz="0" w:space="0" w:color="auto"/>
      </w:divBdr>
    </w:div>
    <w:div w:id="1504474404">
      <w:bodyDiv w:val="1"/>
      <w:marLeft w:val="0"/>
      <w:marRight w:val="0"/>
      <w:marTop w:val="0"/>
      <w:marBottom w:val="0"/>
      <w:divBdr>
        <w:top w:val="none" w:sz="0" w:space="0" w:color="auto"/>
        <w:left w:val="none" w:sz="0" w:space="0" w:color="auto"/>
        <w:bottom w:val="none" w:sz="0" w:space="0" w:color="auto"/>
        <w:right w:val="none" w:sz="0" w:space="0" w:color="auto"/>
      </w:divBdr>
    </w:div>
    <w:div w:id="1507091623">
      <w:bodyDiv w:val="1"/>
      <w:marLeft w:val="0"/>
      <w:marRight w:val="0"/>
      <w:marTop w:val="0"/>
      <w:marBottom w:val="0"/>
      <w:divBdr>
        <w:top w:val="none" w:sz="0" w:space="0" w:color="auto"/>
        <w:left w:val="none" w:sz="0" w:space="0" w:color="auto"/>
        <w:bottom w:val="none" w:sz="0" w:space="0" w:color="auto"/>
        <w:right w:val="none" w:sz="0" w:space="0" w:color="auto"/>
      </w:divBdr>
    </w:div>
    <w:div w:id="1507162843">
      <w:bodyDiv w:val="1"/>
      <w:marLeft w:val="0"/>
      <w:marRight w:val="0"/>
      <w:marTop w:val="0"/>
      <w:marBottom w:val="0"/>
      <w:divBdr>
        <w:top w:val="none" w:sz="0" w:space="0" w:color="auto"/>
        <w:left w:val="none" w:sz="0" w:space="0" w:color="auto"/>
        <w:bottom w:val="none" w:sz="0" w:space="0" w:color="auto"/>
        <w:right w:val="none" w:sz="0" w:space="0" w:color="auto"/>
      </w:divBdr>
    </w:div>
    <w:div w:id="1507473469">
      <w:bodyDiv w:val="1"/>
      <w:marLeft w:val="0"/>
      <w:marRight w:val="0"/>
      <w:marTop w:val="0"/>
      <w:marBottom w:val="0"/>
      <w:divBdr>
        <w:top w:val="none" w:sz="0" w:space="0" w:color="auto"/>
        <w:left w:val="none" w:sz="0" w:space="0" w:color="auto"/>
        <w:bottom w:val="none" w:sz="0" w:space="0" w:color="auto"/>
        <w:right w:val="none" w:sz="0" w:space="0" w:color="auto"/>
      </w:divBdr>
    </w:div>
    <w:div w:id="1507863217">
      <w:bodyDiv w:val="1"/>
      <w:marLeft w:val="0"/>
      <w:marRight w:val="0"/>
      <w:marTop w:val="0"/>
      <w:marBottom w:val="0"/>
      <w:divBdr>
        <w:top w:val="none" w:sz="0" w:space="0" w:color="auto"/>
        <w:left w:val="none" w:sz="0" w:space="0" w:color="auto"/>
        <w:bottom w:val="none" w:sz="0" w:space="0" w:color="auto"/>
        <w:right w:val="none" w:sz="0" w:space="0" w:color="auto"/>
      </w:divBdr>
    </w:div>
    <w:div w:id="1508444134">
      <w:bodyDiv w:val="1"/>
      <w:marLeft w:val="0"/>
      <w:marRight w:val="0"/>
      <w:marTop w:val="0"/>
      <w:marBottom w:val="0"/>
      <w:divBdr>
        <w:top w:val="none" w:sz="0" w:space="0" w:color="auto"/>
        <w:left w:val="none" w:sz="0" w:space="0" w:color="auto"/>
        <w:bottom w:val="none" w:sz="0" w:space="0" w:color="auto"/>
        <w:right w:val="none" w:sz="0" w:space="0" w:color="auto"/>
      </w:divBdr>
    </w:div>
    <w:div w:id="1510366974">
      <w:bodyDiv w:val="1"/>
      <w:marLeft w:val="0"/>
      <w:marRight w:val="0"/>
      <w:marTop w:val="0"/>
      <w:marBottom w:val="0"/>
      <w:divBdr>
        <w:top w:val="none" w:sz="0" w:space="0" w:color="auto"/>
        <w:left w:val="none" w:sz="0" w:space="0" w:color="auto"/>
        <w:bottom w:val="none" w:sz="0" w:space="0" w:color="auto"/>
        <w:right w:val="none" w:sz="0" w:space="0" w:color="auto"/>
      </w:divBdr>
    </w:div>
    <w:div w:id="1510371612">
      <w:bodyDiv w:val="1"/>
      <w:marLeft w:val="0"/>
      <w:marRight w:val="0"/>
      <w:marTop w:val="0"/>
      <w:marBottom w:val="0"/>
      <w:divBdr>
        <w:top w:val="none" w:sz="0" w:space="0" w:color="auto"/>
        <w:left w:val="none" w:sz="0" w:space="0" w:color="auto"/>
        <w:bottom w:val="none" w:sz="0" w:space="0" w:color="auto"/>
        <w:right w:val="none" w:sz="0" w:space="0" w:color="auto"/>
      </w:divBdr>
    </w:div>
    <w:div w:id="1515613210">
      <w:bodyDiv w:val="1"/>
      <w:marLeft w:val="0"/>
      <w:marRight w:val="0"/>
      <w:marTop w:val="0"/>
      <w:marBottom w:val="0"/>
      <w:divBdr>
        <w:top w:val="none" w:sz="0" w:space="0" w:color="auto"/>
        <w:left w:val="none" w:sz="0" w:space="0" w:color="auto"/>
        <w:bottom w:val="none" w:sz="0" w:space="0" w:color="auto"/>
        <w:right w:val="none" w:sz="0" w:space="0" w:color="auto"/>
      </w:divBdr>
    </w:div>
    <w:div w:id="1515998638">
      <w:bodyDiv w:val="1"/>
      <w:marLeft w:val="0"/>
      <w:marRight w:val="0"/>
      <w:marTop w:val="0"/>
      <w:marBottom w:val="0"/>
      <w:divBdr>
        <w:top w:val="none" w:sz="0" w:space="0" w:color="auto"/>
        <w:left w:val="none" w:sz="0" w:space="0" w:color="auto"/>
        <w:bottom w:val="none" w:sz="0" w:space="0" w:color="auto"/>
        <w:right w:val="none" w:sz="0" w:space="0" w:color="auto"/>
      </w:divBdr>
    </w:div>
    <w:div w:id="1517771788">
      <w:bodyDiv w:val="1"/>
      <w:marLeft w:val="0"/>
      <w:marRight w:val="0"/>
      <w:marTop w:val="0"/>
      <w:marBottom w:val="0"/>
      <w:divBdr>
        <w:top w:val="none" w:sz="0" w:space="0" w:color="auto"/>
        <w:left w:val="none" w:sz="0" w:space="0" w:color="auto"/>
        <w:bottom w:val="none" w:sz="0" w:space="0" w:color="auto"/>
        <w:right w:val="none" w:sz="0" w:space="0" w:color="auto"/>
      </w:divBdr>
    </w:div>
    <w:div w:id="1520042494">
      <w:bodyDiv w:val="1"/>
      <w:marLeft w:val="0"/>
      <w:marRight w:val="0"/>
      <w:marTop w:val="0"/>
      <w:marBottom w:val="0"/>
      <w:divBdr>
        <w:top w:val="none" w:sz="0" w:space="0" w:color="auto"/>
        <w:left w:val="none" w:sz="0" w:space="0" w:color="auto"/>
        <w:bottom w:val="none" w:sz="0" w:space="0" w:color="auto"/>
        <w:right w:val="none" w:sz="0" w:space="0" w:color="auto"/>
      </w:divBdr>
    </w:div>
    <w:div w:id="1520584902">
      <w:bodyDiv w:val="1"/>
      <w:marLeft w:val="0"/>
      <w:marRight w:val="0"/>
      <w:marTop w:val="0"/>
      <w:marBottom w:val="0"/>
      <w:divBdr>
        <w:top w:val="none" w:sz="0" w:space="0" w:color="auto"/>
        <w:left w:val="none" w:sz="0" w:space="0" w:color="auto"/>
        <w:bottom w:val="none" w:sz="0" w:space="0" w:color="auto"/>
        <w:right w:val="none" w:sz="0" w:space="0" w:color="auto"/>
      </w:divBdr>
    </w:div>
    <w:div w:id="1520779519">
      <w:bodyDiv w:val="1"/>
      <w:marLeft w:val="0"/>
      <w:marRight w:val="0"/>
      <w:marTop w:val="0"/>
      <w:marBottom w:val="0"/>
      <w:divBdr>
        <w:top w:val="none" w:sz="0" w:space="0" w:color="auto"/>
        <w:left w:val="none" w:sz="0" w:space="0" w:color="auto"/>
        <w:bottom w:val="none" w:sz="0" w:space="0" w:color="auto"/>
        <w:right w:val="none" w:sz="0" w:space="0" w:color="auto"/>
      </w:divBdr>
    </w:div>
    <w:div w:id="1521313085">
      <w:bodyDiv w:val="1"/>
      <w:marLeft w:val="0"/>
      <w:marRight w:val="0"/>
      <w:marTop w:val="0"/>
      <w:marBottom w:val="0"/>
      <w:divBdr>
        <w:top w:val="none" w:sz="0" w:space="0" w:color="auto"/>
        <w:left w:val="none" w:sz="0" w:space="0" w:color="auto"/>
        <w:bottom w:val="none" w:sz="0" w:space="0" w:color="auto"/>
        <w:right w:val="none" w:sz="0" w:space="0" w:color="auto"/>
      </w:divBdr>
    </w:div>
    <w:div w:id="1522814837">
      <w:bodyDiv w:val="1"/>
      <w:marLeft w:val="0"/>
      <w:marRight w:val="0"/>
      <w:marTop w:val="0"/>
      <w:marBottom w:val="0"/>
      <w:divBdr>
        <w:top w:val="none" w:sz="0" w:space="0" w:color="auto"/>
        <w:left w:val="none" w:sz="0" w:space="0" w:color="auto"/>
        <w:bottom w:val="none" w:sz="0" w:space="0" w:color="auto"/>
        <w:right w:val="none" w:sz="0" w:space="0" w:color="auto"/>
      </w:divBdr>
    </w:div>
    <w:div w:id="1522892325">
      <w:bodyDiv w:val="1"/>
      <w:marLeft w:val="0"/>
      <w:marRight w:val="0"/>
      <w:marTop w:val="0"/>
      <w:marBottom w:val="0"/>
      <w:divBdr>
        <w:top w:val="none" w:sz="0" w:space="0" w:color="auto"/>
        <w:left w:val="none" w:sz="0" w:space="0" w:color="auto"/>
        <w:bottom w:val="none" w:sz="0" w:space="0" w:color="auto"/>
        <w:right w:val="none" w:sz="0" w:space="0" w:color="auto"/>
      </w:divBdr>
    </w:div>
    <w:div w:id="1524436122">
      <w:bodyDiv w:val="1"/>
      <w:marLeft w:val="0"/>
      <w:marRight w:val="0"/>
      <w:marTop w:val="0"/>
      <w:marBottom w:val="0"/>
      <w:divBdr>
        <w:top w:val="none" w:sz="0" w:space="0" w:color="auto"/>
        <w:left w:val="none" w:sz="0" w:space="0" w:color="auto"/>
        <w:bottom w:val="none" w:sz="0" w:space="0" w:color="auto"/>
        <w:right w:val="none" w:sz="0" w:space="0" w:color="auto"/>
      </w:divBdr>
    </w:div>
    <w:div w:id="1524511543">
      <w:bodyDiv w:val="1"/>
      <w:marLeft w:val="0"/>
      <w:marRight w:val="0"/>
      <w:marTop w:val="0"/>
      <w:marBottom w:val="0"/>
      <w:divBdr>
        <w:top w:val="none" w:sz="0" w:space="0" w:color="auto"/>
        <w:left w:val="none" w:sz="0" w:space="0" w:color="auto"/>
        <w:bottom w:val="none" w:sz="0" w:space="0" w:color="auto"/>
        <w:right w:val="none" w:sz="0" w:space="0" w:color="auto"/>
      </w:divBdr>
    </w:div>
    <w:div w:id="1528300644">
      <w:bodyDiv w:val="1"/>
      <w:marLeft w:val="0"/>
      <w:marRight w:val="0"/>
      <w:marTop w:val="0"/>
      <w:marBottom w:val="0"/>
      <w:divBdr>
        <w:top w:val="none" w:sz="0" w:space="0" w:color="auto"/>
        <w:left w:val="none" w:sz="0" w:space="0" w:color="auto"/>
        <w:bottom w:val="none" w:sz="0" w:space="0" w:color="auto"/>
        <w:right w:val="none" w:sz="0" w:space="0" w:color="auto"/>
      </w:divBdr>
    </w:div>
    <w:div w:id="1530414346">
      <w:bodyDiv w:val="1"/>
      <w:marLeft w:val="0"/>
      <w:marRight w:val="0"/>
      <w:marTop w:val="0"/>
      <w:marBottom w:val="0"/>
      <w:divBdr>
        <w:top w:val="none" w:sz="0" w:space="0" w:color="auto"/>
        <w:left w:val="none" w:sz="0" w:space="0" w:color="auto"/>
        <w:bottom w:val="none" w:sz="0" w:space="0" w:color="auto"/>
        <w:right w:val="none" w:sz="0" w:space="0" w:color="auto"/>
      </w:divBdr>
    </w:div>
    <w:div w:id="1531143864">
      <w:bodyDiv w:val="1"/>
      <w:marLeft w:val="0"/>
      <w:marRight w:val="0"/>
      <w:marTop w:val="0"/>
      <w:marBottom w:val="0"/>
      <w:divBdr>
        <w:top w:val="none" w:sz="0" w:space="0" w:color="auto"/>
        <w:left w:val="none" w:sz="0" w:space="0" w:color="auto"/>
        <w:bottom w:val="none" w:sz="0" w:space="0" w:color="auto"/>
        <w:right w:val="none" w:sz="0" w:space="0" w:color="auto"/>
      </w:divBdr>
    </w:div>
    <w:div w:id="1532494884">
      <w:bodyDiv w:val="1"/>
      <w:marLeft w:val="0"/>
      <w:marRight w:val="0"/>
      <w:marTop w:val="0"/>
      <w:marBottom w:val="0"/>
      <w:divBdr>
        <w:top w:val="none" w:sz="0" w:space="0" w:color="auto"/>
        <w:left w:val="none" w:sz="0" w:space="0" w:color="auto"/>
        <w:bottom w:val="none" w:sz="0" w:space="0" w:color="auto"/>
        <w:right w:val="none" w:sz="0" w:space="0" w:color="auto"/>
      </w:divBdr>
    </w:div>
    <w:div w:id="1536506481">
      <w:bodyDiv w:val="1"/>
      <w:marLeft w:val="0"/>
      <w:marRight w:val="0"/>
      <w:marTop w:val="0"/>
      <w:marBottom w:val="0"/>
      <w:divBdr>
        <w:top w:val="none" w:sz="0" w:space="0" w:color="auto"/>
        <w:left w:val="none" w:sz="0" w:space="0" w:color="auto"/>
        <w:bottom w:val="none" w:sz="0" w:space="0" w:color="auto"/>
        <w:right w:val="none" w:sz="0" w:space="0" w:color="auto"/>
      </w:divBdr>
    </w:div>
    <w:div w:id="1544555666">
      <w:bodyDiv w:val="1"/>
      <w:marLeft w:val="0"/>
      <w:marRight w:val="0"/>
      <w:marTop w:val="0"/>
      <w:marBottom w:val="0"/>
      <w:divBdr>
        <w:top w:val="none" w:sz="0" w:space="0" w:color="auto"/>
        <w:left w:val="none" w:sz="0" w:space="0" w:color="auto"/>
        <w:bottom w:val="none" w:sz="0" w:space="0" w:color="auto"/>
        <w:right w:val="none" w:sz="0" w:space="0" w:color="auto"/>
      </w:divBdr>
    </w:div>
    <w:div w:id="1545218685">
      <w:bodyDiv w:val="1"/>
      <w:marLeft w:val="0"/>
      <w:marRight w:val="0"/>
      <w:marTop w:val="0"/>
      <w:marBottom w:val="0"/>
      <w:divBdr>
        <w:top w:val="none" w:sz="0" w:space="0" w:color="auto"/>
        <w:left w:val="none" w:sz="0" w:space="0" w:color="auto"/>
        <w:bottom w:val="none" w:sz="0" w:space="0" w:color="auto"/>
        <w:right w:val="none" w:sz="0" w:space="0" w:color="auto"/>
      </w:divBdr>
    </w:div>
    <w:div w:id="1549417869">
      <w:bodyDiv w:val="1"/>
      <w:marLeft w:val="0"/>
      <w:marRight w:val="0"/>
      <w:marTop w:val="0"/>
      <w:marBottom w:val="0"/>
      <w:divBdr>
        <w:top w:val="none" w:sz="0" w:space="0" w:color="auto"/>
        <w:left w:val="none" w:sz="0" w:space="0" w:color="auto"/>
        <w:bottom w:val="none" w:sz="0" w:space="0" w:color="auto"/>
        <w:right w:val="none" w:sz="0" w:space="0" w:color="auto"/>
      </w:divBdr>
    </w:div>
    <w:div w:id="1550875316">
      <w:bodyDiv w:val="1"/>
      <w:marLeft w:val="0"/>
      <w:marRight w:val="0"/>
      <w:marTop w:val="0"/>
      <w:marBottom w:val="0"/>
      <w:divBdr>
        <w:top w:val="none" w:sz="0" w:space="0" w:color="auto"/>
        <w:left w:val="none" w:sz="0" w:space="0" w:color="auto"/>
        <w:bottom w:val="none" w:sz="0" w:space="0" w:color="auto"/>
        <w:right w:val="none" w:sz="0" w:space="0" w:color="auto"/>
      </w:divBdr>
    </w:div>
    <w:div w:id="1551459917">
      <w:bodyDiv w:val="1"/>
      <w:marLeft w:val="0"/>
      <w:marRight w:val="0"/>
      <w:marTop w:val="0"/>
      <w:marBottom w:val="0"/>
      <w:divBdr>
        <w:top w:val="none" w:sz="0" w:space="0" w:color="auto"/>
        <w:left w:val="none" w:sz="0" w:space="0" w:color="auto"/>
        <w:bottom w:val="none" w:sz="0" w:space="0" w:color="auto"/>
        <w:right w:val="none" w:sz="0" w:space="0" w:color="auto"/>
      </w:divBdr>
    </w:div>
    <w:div w:id="1552617701">
      <w:bodyDiv w:val="1"/>
      <w:marLeft w:val="0"/>
      <w:marRight w:val="0"/>
      <w:marTop w:val="0"/>
      <w:marBottom w:val="0"/>
      <w:divBdr>
        <w:top w:val="none" w:sz="0" w:space="0" w:color="auto"/>
        <w:left w:val="none" w:sz="0" w:space="0" w:color="auto"/>
        <w:bottom w:val="none" w:sz="0" w:space="0" w:color="auto"/>
        <w:right w:val="none" w:sz="0" w:space="0" w:color="auto"/>
      </w:divBdr>
    </w:div>
    <w:div w:id="1553997141">
      <w:bodyDiv w:val="1"/>
      <w:marLeft w:val="0"/>
      <w:marRight w:val="0"/>
      <w:marTop w:val="0"/>
      <w:marBottom w:val="0"/>
      <w:divBdr>
        <w:top w:val="none" w:sz="0" w:space="0" w:color="auto"/>
        <w:left w:val="none" w:sz="0" w:space="0" w:color="auto"/>
        <w:bottom w:val="none" w:sz="0" w:space="0" w:color="auto"/>
        <w:right w:val="none" w:sz="0" w:space="0" w:color="auto"/>
      </w:divBdr>
    </w:div>
    <w:div w:id="1555577001">
      <w:bodyDiv w:val="1"/>
      <w:marLeft w:val="0"/>
      <w:marRight w:val="0"/>
      <w:marTop w:val="0"/>
      <w:marBottom w:val="0"/>
      <w:divBdr>
        <w:top w:val="none" w:sz="0" w:space="0" w:color="auto"/>
        <w:left w:val="none" w:sz="0" w:space="0" w:color="auto"/>
        <w:bottom w:val="none" w:sz="0" w:space="0" w:color="auto"/>
        <w:right w:val="none" w:sz="0" w:space="0" w:color="auto"/>
      </w:divBdr>
    </w:div>
    <w:div w:id="1560020607">
      <w:bodyDiv w:val="1"/>
      <w:marLeft w:val="0"/>
      <w:marRight w:val="0"/>
      <w:marTop w:val="0"/>
      <w:marBottom w:val="0"/>
      <w:divBdr>
        <w:top w:val="none" w:sz="0" w:space="0" w:color="auto"/>
        <w:left w:val="none" w:sz="0" w:space="0" w:color="auto"/>
        <w:bottom w:val="none" w:sz="0" w:space="0" w:color="auto"/>
        <w:right w:val="none" w:sz="0" w:space="0" w:color="auto"/>
      </w:divBdr>
    </w:div>
    <w:div w:id="1562712174">
      <w:bodyDiv w:val="1"/>
      <w:marLeft w:val="0"/>
      <w:marRight w:val="0"/>
      <w:marTop w:val="0"/>
      <w:marBottom w:val="0"/>
      <w:divBdr>
        <w:top w:val="none" w:sz="0" w:space="0" w:color="auto"/>
        <w:left w:val="none" w:sz="0" w:space="0" w:color="auto"/>
        <w:bottom w:val="none" w:sz="0" w:space="0" w:color="auto"/>
        <w:right w:val="none" w:sz="0" w:space="0" w:color="auto"/>
      </w:divBdr>
    </w:div>
    <w:div w:id="1564869147">
      <w:bodyDiv w:val="1"/>
      <w:marLeft w:val="0"/>
      <w:marRight w:val="0"/>
      <w:marTop w:val="0"/>
      <w:marBottom w:val="0"/>
      <w:divBdr>
        <w:top w:val="none" w:sz="0" w:space="0" w:color="auto"/>
        <w:left w:val="none" w:sz="0" w:space="0" w:color="auto"/>
        <w:bottom w:val="none" w:sz="0" w:space="0" w:color="auto"/>
        <w:right w:val="none" w:sz="0" w:space="0" w:color="auto"/>
      </w:divBdr>
    </w:div>
    <w:div w:id="1566142333">
      <w:bodyDiv w:val="1"/>
      <w:marLeft w:val="0"/>
      <w:marRight w:val="0"/>
      <w:marTop w:val="0"/>
      <w:marBottom w:val="0"/>
      <w:divBdr>
        <w:top w:val="none" w:sz="0" w:space="0" w:color="auto"/>
        <w:left w:val="none" w:sz="0" w:space="0" w:color="auto"/>
        <w:bottom w:val="none" w:sz="0" w:space="0" w:color="auto"/>
        <w:right w:val="none" w:sz="0" w:space="0" w:color="auto"/>
      </w:divBdr>
    </w:div>
    <w:div w:id="1566448542">
      <w:bodyDiv w:val="1"/>
      <w:marLeft w:val="0"/>
      <w:marRight w:val="0"/>
      <w:marTop w:val="0"/>
      <w:marBottom w:val="0"/>
      <w:divBdr>
        <w:top w:val="none" w:sz="0" w:space="0" w:color="auto"/>
        <w:left w:val="none" w:sz="0" w:space="0" w:color="auto"/>
        <w:bottom w:val="none" w:sz="0" w:space="0" w:color="auto"/>
        <w:right w:val="none" w:sz="0" w:space="0" w:color="auto"/>
      </w:divBdr>
    </w:div>
    <w:div w:id="1566918130">
      <w:bodyDiv w:val="1"/>
      <w:marLeft w:val="0"/>
      <w:marRight w:val="0"/>
      <w:marTop w:val="0"/>
      <w:marBottom w:val="0"/>
      <w:divBdr>
        <w:top w:val="none" w:sz="0" w:space="0" w:color="auto"/>
        <w:left w:val="none" w:sz="0" w:space="0" w:color="auto"/>
        <w:bottom w:val="none" w:sz="0" w:space="0" w:color="auto"/>
        <w:right w:val="none" w:sz="0" w:space="0" w:color="auto"/>
      </w:divBdr>
    </w:div>
    <w:div w:id="1567957284">
      <w:bodyDiv w:val="1"/>
      <w:marLeft w:val="0"/>
      <w:marRight w:val="0"/>
      <w:marTop w:val="0"/>
      <w:marBottom w:val="0"/>
      <w:divBdr>
        <w:top w:val="none" w:sz="0" w:space="0" w:color="auto"/>
        <w:left w:val="none" w:sz="0" w:space="0" w:color="auto"/>
        <w:bottom w:val="none" w:sz="0" w:space="0" w:color="auto"/>
        <w:right w:val="none" w:sz="0" w:space="0" w:color="auto"/>
      </w:divBdr>
    </w:div>
    <w:div w:id="1570579715">
      <w:bodyDiv w:val="1"/>
      <w:marLeft w:val="0"/>
      <w:marRight w:val="0"/>
      <w:marTop w:val="0"/>
      <w:marBottom w:val="0"/>
      <w:divBdr>
        <w:top w:val="none" w:sz="0" w:space="0" w:color="auto"/>
        <w:left w:val="none" w:sz="0" w:space="0" w:color="auto"/>
        <w:bottom w:val="none" w:sz="0" w:space="0" w:color="auto"/>
        <w:right w:val="none" w:sz="0" w:space="0" w:color="auto"/>
      </w:divBdr>
    </w:div>
    <w:div w:id="1573353316">
      <w:bodyDiv w:val="1"/>
      <w:marLeft w:val="0"/>
      <w:marRight w:val="0"/>
      <w:marTop w:val="0"/>
      <w:marBottom w:val="0"/>
      <w:divBdr>
        <w:top w:val="none" w:sz="0" w:space="0" w:color="auto"/>
        <w:left w:val="none" w:sz="0" w:space="0" w:color="auto"/>
        <w:bottom w:val="none" w:sz="0" w:space="0" w:color="auto"/>
        <w:right w:val="none" w:sz="0" w:space="0" w:color="auto"/>
      </w:divBdr>
    </w:div>
    <w:div w:id="1573545629">
      <w:bodyDiv w:val="1"/>
      <w:marLeft w:val="0"/>
      <w:marRight w:val="0"/>
      <w:marTop w:val="0"/>
      <w:marBottom w:val="0"/>
      <w:divBdr>
        <w:top w:val="none" w:sz="0" w:space="0" w:color="auto"/>
        <w:left w:val="none" w:sz="0" w:space="0" w:color="auto"/>
        <w:bottom w:val="none" w:sz="0" w:space="0" w:color="auto"/>
        <w:right w:val="none" w:sz="0" w:space="0" w:color="auto"/>
      </w:divBdr>
    </w:div>
    <w:div w:id="1574268724">
      <w:bodyDiv w:val="1"/>
      <w:marLeft w:val="0"/>
      <w:marRight w:val="0"/>
      <w:marTop w:val="0"/>
      <w:marBottom w:val="0"/>
      <w:divBdr>
        <w:top w:val="none" w:sz="0" w:space="0" w:color="auto"/>
        <w:left w:val="none" w:sz="0" w:space="0" w:color="auto"/>
        <w:bottom w:val="none" w:sz="0" w:space="0" w:color="auto"/>
        <w:right w:val="none" w:sz="0" w:space="0" w:color="auto"/>
      </w:divBdr>
    </w:div>
    <w:div w:id="1576162852">
      <w:bodyDiv w:val="1"/>
      <w:marLeft w:val="0"/>
      <w:marRight w:val="0"/>
      <w:marTop w:val="0"/>
      <w:marBottom w:val="0"/>
      <w:divBdr>
        <w:top w:val="none" w:sz="0" w:space="0" w:color="auto"/>
        <w:left w:val="none" w:sz="0" w:space="0" w:color="auto"/>
        <w:bottom w:val="none" w:sz="0" w:space="0" w:color="auto"/>
        <w:right w:val="none" w:sz="0" w:space="0" w:color="auto"/>
      </w:divBdr>
    </w:div>
    <w:div w:id="1578056547">
      <w:bodyDiv w:val="1"/>
      <w:marLeft w:val="0"/>
      <w:marRight w:val="0"/>
      <w:marTop w:val="0"/>
      <w:marBottom w:val="0"/>
      <w:divBdr>
        <w:top w:val="none" w:sz="0" w:space="0" w:color="auto"/>
        <w:left w:val="none" w:sz="0" w:space="0" w:color="auto"/>
        <w:bottom w:val="none" w:sz="0" w:space="0" w:color="auto"/>
        <w:right w:val="none" w:sz="0" w:space="0" w:color="auto"/>
      </w:divBdr>
    </w:div>
    <w:div w:id="1578321333">
      <w:bodyDiv w:val="1"/>
      <w:marLeft w:val="0"/>
      <w:marRight w:val="0"/>
      <w:marTop w:val="0"/>
      <w:marBottom w:val="0"/>
      <w:divBdr>
        <w:top w:val="none" w:sz="0" w:space="0" w:color="auto"/>
        <w:left w:val="none" w:sz="0" w:space="0" w:color="auto"/>
        <w:bottom w:val="none" w:sz="0" w:space="0" w:color="auto"/>
        <w:right w:val="none" w:sz="0" w:space="0" w:color="auto"/>
      </w:divBdr>
    </w:div>
    <w:div w:id="1579359993">
      <w:bodyDiv w:val="1"/>
      <w:marLeft w:val="0"/>
      <w:marRight w:val="0"/>
      <w:marTop w:val="0"/>
      <w:marBottom w:val="0"/>
      <w:divBdr>
        <w:top w:val="none" w:sz="0" w:space="0" w:color="auto"/>
        <w:left w:val="none" w:sz="0" w:space="0" w:color="auto"/>
        <w:bottom w:val="none" w:sz="0" w:space="0" w:color="auto"/>
        <w:right w:val="none" w:sz="0" w:space="0" w:color="auto"/>
      </w:divBdr>
    </w:div>
    <w:div w:id="1580216290">
      <w:bodyDiv w:val="1"/>
      <w:marLeft w:val="0"/>
      <w:marRight w:val="0"/>
      <w:marTop w:val="0"/>
      <w:marBottom w:val="0"/>
      <w:divBdr>
        <w:top w:val="none" w:sz="0" w:space="0" w:color="auto"/>
        <w:left w:val="none" w:sz="0" w:space="0" w:color="auto"/>
        <w:bottom w:val="none" w:sz="0" w:space="0" w:color="auto"/>
        <w:right w:val="none" w:sz="0" w:space="0" w:color="auto"/>
      </w:divBdr>
    </w:div>
    <w:div w:id="1582831002">
      <w:bodyDiv w:val="1"/>
      <w:marLeft w:val="0"/>
      <w:marRight w:val="0"/>
      <w:marTop w:val="0"/>
      <w:marBottom w:val="0"/>
      <w:divBdr>
        <w:top w:val="none" w:sz="0" w:space="0" w:color="auto"/>
        <w:left w:val="none" w:sz="0" w:space="0" w:color="auto"/>
        <w:bottom w:val="none" w:sz="0" w:space="0" w:color="auto"/>
        <w:right w:val="none" w:sz="0" w:space="0" w:color="auto"/>
      </w:divBdr>
    </w:div>
    <w:div w:id="1584099407">
      <w:bodyDiv w:val="1"/>
      <w:marLeft w:val="0"/>
      <w:marRight w:val="0"/>
      <w:marTop w:val="0"/>
      <w:marBottom w:val="0"/>
      <w:divBdr>
        <w:top w:val="none" w:sz="0" w:space="0" w:color="auto"/>
        <w:left w:val="none" w:sz="0" w:space="0" w:color="auto"/>
        <w:bottom w:val="none" w:sz="0" w:space="0" w:color="auto"/>
        <w:right w:val="none" w:sz="0" w:space="0" w:color="auto"/>
      </w:divBdr>
    </w:div>
    <w:div w:id="1585872243">
      <w:bodyDiv w:val="1"/>
      <w:marLeft w:val="0"/>
      <w:marRight w:val="0"/>
      <w:marTop w:val="0"/>
      <w:marBottom w:val="0"/>
      <w:divBdr>
        <w:top w:val="none" w:sz="0" w:space="0" w:color="auto"/>
        <w:left w:val="none" w:sz="0" w:space="0" w:color="auto"/>
        <w:bottom w:val="none" w:sz="0" w:space="0" w:color="auto"/>
        <w:right w:val="none" w:sz="0" w:space="0" w:color="auto"/>
      </w:divBdr>
    </w:div>
    <w:div w:id="1586916890">
      <w:bodyDiv w:val="1"/>
      <w:marLeft w:val="0"/>
      <w:marRight w:val="0"/>
      <w:marTop w:val="0"/>
      <w:marBottom w:val="0"/>
      <w:divBdr>
        <w:top w:val="none" w:sz="0" w:space="0" w:color="auto"/>
        <w:left w:val="none" w:sz="0" w:space="0" w:color="auto"/>
        <w:bottom w:val="none" w:sz="0" w:space="0" w:color="auto"/>
        <w:right w:val="none" w:sz="0" w:space="0" w:color="auto"/>
      </w:divBdr>
    </w:div>
    <w:div w:id="1589652372">
      <w:bodyDiv w:val="1"/>
      <w:marLeft w:val="0"/>
      <w:marRight w:val="0"/>
      <w:marTop w:val="0"/>
      <w:marBottom w:val="0"/>
      <w:divBdr>
        <w:top w:val="none" w:sz="0" w:space="0" w:color="auto"/>
        <w:left w:val="none" w:sz="0" w:space="0" w:color="auto"/>
        <w:bottom w:val="none" w:sz="0" w:space="0" w:color="auto"/>
        <w:right w:val="none" w:sz="0" w:space="0" w:color="auto"/>
      </w:divBdr>
    </w:div>
    <w:div w:id="1592816790">
      <w:bodyDiv w:val="1"/>
      <w:marLeft w:val="0"/>
      <w:marRight w:val="0"/>
      <w:marTop w:val="0"/>
      <w:marBottom w:val="0"/>
      <w:divBdr>
        <w:top w:val="none" w:sz="0" w:space="0" w:color="auto"/>
        <w:left w:val="none" w:sz="0" w:space="0" w:color="auto"/>
        <w:bottom w:val="none" w:sz="0" w:space="0" w:color="auto"/>
        <w:right w:val="none" w:sz="0" w:space="0" w:color="auto"/>
      </w:divBdr>
    </w:div>
    <w:div w:id="1595556245">
      <w:bodyDiv w:val="1"/>
      <w:marLeft w:val="0"/>
      <w:marRight w:val="0"/>
      <w:marTop w:val="0"/>
      <w:marBottom w:val="0"/>
      <w:divBdr>
        <w:top w:val="none" w:sz="0" w:space="0" w:color="auto"/>
        <w:left w:val="none" w:sz="0" w:space="0" w:color="auto"/>
        <w:bottom w:val="none" w:sz="0" w:space="0" w:color="auto"/>
        <w:right w:val="none" w:sz="0" w:space="0" w:color="auto"/>
      </w:divBdr>
    </w:div>
    <w:div w:id="1595749510">
      <w:bodyDiv w:val="1"/>
      <w:marLeft w:val="0"/>
      <w:marRight w:val="0"/>
      <w:marTop w:val="0"/>
      <w:marBottom w:val="0"/>
      <w:divBdr>
        <w:top w:val="none" w:sz="0" w:space="0" w:color="auto"/>
        <w:left w:val="none" w:sz="0" w:space="0" w:color="auto"/>
        <w:bottom w:val="none" w:sz="0" w:space="0" w:color="auto"/>
        <w:right w:val="none" w:sz="0" w:space="0" w:color="auto"/>
      </w:divBdr>
    </w:div>
    <w:div w:id="1597202342">
      <w:bodyDiv w:val="1"/>
      <w:marLeft w:val="0"/>
      <w:marRight w:val="0"/>
      <w:marTop w:val="0"/>
      <w:marBottom w:val="0"/>
      <w:divBdr>
        <w:top w:val="none" w:sz="0" w:space="0" w:color="auto"/>
        <w:left w:val="none" w:sz="0" w:space="0" w:color="auto"/>
        <w:bottom w:val="none" w:sz="0" w:space="0" w:color="auto"/>
        <w:right w:val="none" w:sz="0" w:space="0" w:color="auto"/>
      </w:divBdr>
    </w:div>
    <w:div w:id="1597707263">
      <w:bodyDiv w:val="1"/>
      <w:marLeft w:val="0"/>
      <w:marRight w:val="0"/>
      <w:marTop w:val="0"/>
      <w:marBottom w:val="0"/>
      <w:divBdr>
        <w:top w:val="none" w:sz="0" w:space="0" w:color="auto"/>
        <w:left w:val="none" w:sz="0" w:space="0" w:color="auto"/>
        <w:bottom w:val="none" w:sz="0" w:space="0" w:color="auto"/>
        <w:right w:val="none" w:sz="0" w:space="0" w:color="auto"/>
      </w:divBdr>
    </w:div>
    <w:div w:id="1601451335">
      <w:bodyDiv w:val="1"/>
      <w:marLeft w:val="0"/>
      <w:marRight w:val="0"/>
      <w:marTop w:val="0"/>
      <w:marBottom w:val="0"/>
      <w:divBdr>
        <w:top w:val="none" w:sz="0" w:space="0" w:color="auto"/>
        <w:left w:val="none" w:sz="0" w:space="0" w:color="auto"/>
        <w:bottom w:val="none" w:sz="0" w:space="0" w:color="auto"/>
        <w:right w:val="none" w:sz="0" w:space="0" w:color="auto"/>
      </w:divBdr>
    </w:div>
    <w:div w:id="1605267238">
      <w:bodyDiv w:val="1"/>
      <w:marLeft w:val="0"/>
      <w:marRight w:val="0"/>
      <w:marTop w:val="0"/>
      <w:marBottom w:val="0"/>
      <w:divBdr>
        <w:top w:val="none" w:sz="0" w:space="0" w:color="auto"/>
        <w:left w:val="none" w:sz="0" w:space="0" w:color="auto"/>
        <w:bottom w:val="none" w:sz="0" w:space="0" w:color="auto"/>
        <w:right w:val="none" w:sz="0" w:space="0" w:color="auto"/>
      </w:divBdr>
    </w:div>
    <w:div w:id="1605652982">
      <w:bodyDiv w:val="1"/>
      <w:marLeft w:val="0"/>
      <w:marRight w:val="0"/>
      <w:marTop w:val="0"/>
      <w:marBottom w:val="0"/>
      <w:divBdr>
        <w:top w:val="none" w:sz="0" w:space="0" w:color="auto"/>
        <w:left w:val="none" w:sz="0" w:space="0" w:color="auto"/>
        <w:bottom w:val="none" w:sz="0" w:space="0" w:color="auto"/>
        <w:right w:val="none" w:sz="0" w:space="0" w:color="auto"/>
      </w:divBdr>
    </w:div>
    <w:div w:id="1608344839">
      <w:bodyDiv w:val="1"/>
      <w:marLeft w:val="0"/>
      <w:marRight w:val="0"/>
      <w:marTop w:val="0"/>
      <w:marBottom w:val="0"/>
      <w:divBdr>
        <w:top w:val="none" w:sz="0" w:space="0" w:color="auto"/>
        <w:left w:val="none" w:sz="0" w:space="0" w:color="auto"/>
        <w:bottom w:val="none" w:sz="0" w:space="0" w:color="auto"/>
        <w:right w:val="none" w:sz="0" w:space="0" w:color="auto"/>
      </w:divBdr>
    </w:div>
    <w:div w:id="1610773123">
      <w:bodyDiv w:val="1"/>
      <w:marLeft w:val="0"/>
      <w:marRight w:val="0"/>
      <w:marTop w:val="0"/>
      <w:marBottom w:val="0"/>
      <w:divBdr>
        <w:top w:val="none" w:sz="0" w:space="0" w:color="auto"/>
        <w:left w:val="none" w:sz="0" w:space="0" w:color="auto"/>
        <w:bottom w:val="none" w:sz="0" w:space="0" w:color="auto"/>
        <w:right w:val="none" w:sz="0" w:space="0" w:color="auto"/>
      </w:divBdr>
    </w:div>
    <w:div w:id="1612125293">
      <w:bodyDiv w:val="1"/>
      <w:marLeft w:val="0"/>
      <w:marRight w:val="0"/>
      <w:marTop w:val="0"/>
      <w:marBottom w:val="0"/>
      <w:divBdr>
        <w:top w:val="none" w:sz="0" w:space="0" w:color="auto"/>
        <w:left w:val="none" w:sz="0" w:space="0" w:color="auto"/>
        <w:bottom w:val="none" w:sz="0" w:space="0" w:color="auto"/>
        <w:right w:val="none" w:sz="0" w:space="0" w:color="auto"/>
      </w:divBdr>
    </w:div>
    <w:div w:id="1612321531">
      <w:bodyDiv w:val="1"/>
      <w:marLeft w:val="0"/>
      <w:marRight w:val="0"/>
      <w:marTop w:val="0"/>
      <w:marBottom w:val="0"/>
      <w:divBdr>
        <w:top w:val="none" w:sz="0" w:space="0" w:color="auto"/>
        <w:left w:val="none" w:sz="0" w:space="0" w:color="auto"/>
        <w:bottom w:val="none" w:sz="0" w:space="0" w:color="auto"/>
        <w:right w:val="none" w:sz="0" w:space="0" w:color="auto"/>
      </w:divBdr>
    </w:div>
    <w:div w:id="1615360195">
      <w:bodyDiv w:val="1"/>
      <w:marLeft w:val="0"/>
      <w:marRight w:val="0"/>
      <w:marTop w:val="0"/>
      <w:marBottom w:val="0"/>
      <w:divBdr>
        <w:top w:val="none" w:sz="0" w:space="0" w:color="auto"/>
        <w:left w:val="none" w:sz="0" w:space="0" w:color="auto"/>
        <w:bottom w:val="none" w:sz="0" w:space="0" w:color="auto"/>
        <w:right w:val="none" w:sz="0" w:space="0" w:color="auto"/>
      </w:divBdr>
    </w:div>
    <w:div w:id="1615553732">
      <w:bodyDiv w:val="1"/>
      <w:marLeft w:val="0"/>
      <w:marRight w:val="0"/>
      <w:marTop w:val="0"/>
      <w:marBottom w:val="0"/>
      <w:divBdr>
        <w:top w:val="none" w:sz="0" w:space="0" w:color="auto"/>
        <w:left w:val="none" w:sz="0" w:space="0" w:color="auto"/>
        <w:bottom w:val="none" w:sz="0" w:space="0" w:color="auto"/>
        <w:right w:val="none" w:sz="0" w:space="0" w:color="auto"/>
      </w:divBdr>
    </w:div>
    <w:div w:id="1616214240">
      <w:bodyDiv w:val="1"/>
      <w:marLeft w:val="0"/>
      <w:marRight w:val="0"/>
      <w:marTop w:val="0"/>
      <w:marBottom w:val="0"/>
      <w:divBdr>
        <w:top w:val="none" w:sz="0" w:space="0" w:color="auto"/>
        <w:left w:val="none" w:sz="0" w:space="0" w:color="auto"/>
        <w:bottom w:val="none" w:sz="0" w:space="0" w:color="auto"/>
        <w:right w:val="none" w:sz="0" w:space="0" w:color="auto"/>
      </w:divBdr>
    </w:div>
    <w:div w:id="1616448966">
      <w:bodyDiv w:val="1"/>
      <w:marLeft w:val="0"/>
      <w:marRight w:val="0"/>
      <w:marTop w:val="0"/>
      <w:marBottom w:val="0"/>
      <w:divBdr>
        <w:top w:val="none" w:sz="0" w:space="0" w:color="auto"/>
        <w:left w:val="none" w:sz="0" w:space="0" w:color="auto"/>
        <w:bottom w:val="none" w:sz="0" w:space="0" w:color="auto"/>
        <w:right w:val="none" w:sz="0" w:space="0" w:color="auto"/>
      </w:divBdr>
    </w:div>
    <w:div w:id="1617298017">
      <w:bodyDiv w:val="1"/>
      <w:marLeft w:val="0"/>
      <w:marRight w:val="0"/>
      <w:marTop w:val="0"/>
      <w:marBottom w:val="0"/>
      <w:divBdr>
        <w:top w:val="none" w:sz="0" w:space="0" w:color="auto"/>
        <w:left w:val="none" w:sz="0" w:space="0" w:color="auto"/>
        <w:bottom w:val="none" w:sz="0" w:space="0" w:color="auto"/>
        <w:right w:val="none" w:sz="0" w:space="0" w:color="auto"/>
      </w:divBdr>
    </w:div>
    <w:div w:id="1617563359">
      <w:bodyDiv w:val="1"/>
      <w:marLeft w:val="0"/>
      <w:marRight w:val="0"/>
      <w:marTop w:val="0"/>
      <w:marBottom w:val="0"/>
      <w:divBdr>
        <w:top w:val="none" w:sz="0" w:space="0" w:color="auto"/>
        <w:left w:val="none" w:sz="0" w:space="0" w:color="auto"/>
        <w:bottom w:val="none" w:sz="0" w:space="0" w:color="auto"/>
        <w:right w:val="none" w:sz="0" w:space="0" w:color="auto"/>
      </w:divBdr>
    </w:div>
    <w:div w:id="1621957714">
      <w:bodyDiv w:val="1"/>
      <w:marLeft w:val="0"/>
      <w:marRight w:val="0"/>
      <w:marTop w:val="0"/>
      <w:marBottom w:val="0"/>
      <w:divBdr>
        <w:top w:val="none" w:sz="0" w:space="0" w:color="auto"/>
        <w:left w:val="none" w:sz="0" w:space="0" w:color="auto"/>
        <w:bottom w:val="none" w:sz="0" w:space="0" w:color="auto"/>
        <w:right w:val="none" w:sz="0" w:space="0" w:color="auto"/>
      </w:divBdr>
    </w:div>
    <w:div w:id="1625843483">
      <w:bodyDiv w:val="1"/>
      <w:marLeft w:val="0"/>
      <w:marRight w:val="0"/>
      <w:marTop w:val="0"/>
      <w:marBottom w:val="0"/>
      <w:divBdr>
        <w:top w:val="none" w:sz="0" w:space="0" w:color="auto"/>
        <w:left w:val="none" w:sz="0" w:space="0" w:color="auto"/>
        <w:bottom w:val="none" w:sz="0" w:space="0" w:color="auto"/>
        <w:right w:val="none" w:sz="0" w:space="0" w:color="auto"/>
      </w:divBdr>
    </w:div>
    <w:div w:id="1627470662">
      <w:bodyDiv w:val="1"/>
      <w:marLeft w:val="0"/>
      <w:marRight w:val="0"/>
      <w:marTop w:val="0"/>
      <w:marBottom w:val="0"/>
      <w:divBdr>
        <w:top w:val="none" w:sz="0" w:space="0" w:color="auto"/>
        <w:left w:val="none" w:sz="0" w:space="0" w:color="auto"/>
        <w:bottom w:val="none" w:sz="0" w:space="0" w:color="auto"/>
        <w:right w:val="none" w:sz="0" w:space="0" w:color="auto"/>
      </w:divBdr>
    </w:div>
    <w:div w:id="1632438836">
      <w:bodyDiv w:val="1"/>
      <w:marLeft w:val="0"/>
      <w:marRight w:val="0"/>
      <w:marTop w:val="0"/>
      <w:marBottom w:val="0"/>
      <w:divBdr>
        <w:top w:val="none" w:sz="0" w:space="0" w:color="auto"/>
        <w:left w:val="none" w:sz="0" w:space="0" w:color="auto"/>
        <w:bottom w:val="none" w:sz="0" w:space="0" w:color="auto"/>
        <w:right w:val="none" w:sz="0" w:space="0" w:color="auto"/>
      </w:divBdr>
    </w:div>
    <w:div w:id="1632634463">
      <w:bodyDiv w:val="1"/>
      <w:marLeft w:val="0"/>
      <w:marRight w:val="0"/>
      <w:marTop w:val="0"/>
      <w:marBottom w:val="0"/>
      <w:divBdr>
        <w:top w:val="none" w:sz="0" w:space="0" w:color="auto"/>
        <w:left w:val="none" w:sz="0" w:space="0" w:color="auto"/>
        <w:bottom w:val="none" w:sz="0" w:space="0" w:color="auto"/>
        <w:right w:val="none" w:sz="0" w:space="0" w:color="auto"/>
      </w:divBdr>
    </w:div>
    <w:div w:id="1632639061">
      <w:bodyDiv w:val="1"/>
      <w:marLeft w:val="0"/>
      <w:marRight w:val="0"/>
      <w:marTop w:val="0"/>
      <w:marBottom w:val="0"/>
      <w:divBdr>
        <w:top w:val="none" w:sz="0" w:space="0" w:color="auto"/>
        <w:left w:val="none" w:sz="0" w:space="0" w:color="auto"/>
        <w:bottom w:val="none" w:sz="0" w:space="0" w:color="auto"/>
        <w:right w:val="none" w:sz="0" w:space="0" w:color="auto"/>
      </w:divBdr>
    </w:div>
    <w:div w:id="1634751458">
      <w:bodyDiv w:val="1"/>
      <w:marLeft w:val="0"/>
      <w:marRight w:val="0"/>
      <w:marTop w:val="0"/>
      <w:marBottom w:val="0"/>
      <w:divBdr>
        <w:top w:val="none" w:sz="0" w:space="0" w:color="auto"/>
        <w:left w:val="none" w:sz="0" w:space="0" w:color="auto"/>
        <w:bottom w:val="none" w:sz="0" w:space="0" w:color="auto"/>
        <w:right w:val="none" w:sz="0" w:space="0" w:color="auto"/>
      </w:divBdr>
    </w:div>
    <w:div w:id="1637487334">
      <w:bodyDiv w:val="1"/>
      <w:marLeft w:val="0"/>
      <w:marRight w:val="0"/>
      <w:marTop w:val="0"/>
      <w:marBottom w:val="0"/>
      <w:divBdr>
        <w:top w:val="none" w:sz="0" w:space="0" w:color="auto"/>
        <w:left w:val="none" w:sz="0" w:space="0" w:color="auto"/>
        <w:bottom w:val="none" w:sz="0" w:space="0" w:color="auto"/>
        <w:right w:val="none" w:sz="0" w:space="0" w:color="auto"/>
      </w:divBdr>
    </w:div>
    <w:div w:id="1638760264">
      <w:bodyDiv w:val="1"/>
      <w:marLeft w:val="0"/>
      <w:marRight w:val="0"/>
      <w:marTop w:val="0"/>
      <w:marBottom w:val="0"/>
      <w:divBdr>
        <w:top w:val="none" w:sz="0" w:space="0" w:color="auto"/>
        <w:left w:val="none" w:sz="0" w:space="0" w:color="auto"/>
        <w:bottom w:val="none" w:sz="0" w:space="0" w:color="auto"/>
        <w:right w:val="none" w:sz="0" w:space="0" w:color="auto"/>
      </w:divBdr>
    </w:div>
    <w:div w:id="1643122988">
      <w:bodyDiv w:val="1"/>
      <w:marLeft w:val="0"/>
      <w:marRight w:val="0"/>
      <w:marTop w:val="0"/>
      <w:marBottom w:val="0"/>
      <w:divBdr>
        <w:top w:val="none" w:sz="0" w:space="0" w:color="auto"/>
        <w:left w:val="none" w:sz="0" w:space="0" w:color="auto"/>
        <w:bottom w:val="none" w:sz="0" w:space="0" w:color="auto"/>
        <w:right w:val="none" w:sz="0" w:space="0" w:color="auto"/>
      </w:divBdr>
    </w:div>
    <w:div w:id="1644391281">
      <w:bodyDiv w:val="1"/>
      <w:marLeft w:val="0"/>
      <w:marRight w:val="0"/>
      <w:marTop w:val="0"/>
      <w:marBottom w:val="0"/>
      <w:divBdr>
        <w:top w:val="none" w:sz="0" w:space="0" w:color="auto"/>
        <w:left w:val="none" w:sz="0" w:space="0" w:color="auto"/>
        <w:bottom w:val="none" w:sz="0" w:space="0" w:color="auto"/>
        <w:right w:val="none" w:sz="0" w:space="0" w:color="auto"/>
      </w:divBdr>
    </w:div>
    <w:div w:id="1645045927">
      <w:bodyDiv w:val="1"/>
      <w:marLeft w:val="0"/>
      <w:marRight w:val="0"/>
      <w:marTop w:val="0"/>
      <w:marBottom w:val="0"/>
      <w:divBdr>
        <w:top w:val="none" w:sz="0" w:space="0" w:color="auto"/>
        <w:left w:val="none" w:sz="0" w:space="0" w:color="auto"/>
        <w:bottom w:val="none" w:sz="0" w:space="0" w:color="auto"/>
        <w:right w:val="none" w:sz="0" w:space="0" w:color="auto"/>
      </w:divBdr>
    </w:div>
    <w:div w:id="1646467902">
      <w:bodyDiv w:val="1"/>
      <w:marLeft w:val="0"/>
      <w:marRight w:val="0"/>
      <w:marTop w:val="0"/>
      <w:marBottom w:val="0"/>
      <w:divBdr>
        <w:top w:val="none" w:sz="0" w:space="0" w:color="auto"/>
        <w:left w:val="none" w:sz="0" w:space="0" w:color="auto"/>
        <w:bottom w:val="none" w:sz="0" w:space="0" w:color="auto"/>
        <w:right w:val="none" w:sz="0" w:space="0" w:color="auto"/>
      </w:divBdr>
    </w:div>
    <w:div w:id="1648127395">
      <w:bodyDiv w:val="1"/>
      <w:marLeft w:val="0"/>
      <w:marRight w:val="0"/>
      <w:marTop w:val="0"/>
      <w:marBottom w:val="0"/>
      <w:divBdr>
        <w:top w:val="none" w:sz="0" w:space="0" w:color="auto"/>
        <w:left w:val="none" w:sz="0" w:space="0" w:color="auto"/>
        <w:bottom w:val="none" w:sz="0" w:space="0" w:color="auto"/>
        <w:right w:val="none" w:sz="0" w:space="0" w:color="auto"/>
      </w:divBdr>
    </w:div>
    <w:div w:id="1651128655">
      <w:bodyDiv w:val="1"/>
      <w:marLeft w:val="0"/>
      <w:marRight w:val="0"/>
      <w:marTop w:val="0"/>
      <w:marBottom w:val="0"/>
      <w:divBdr>
        <w:top w:val="none" w:sz="0" w:space="0" w:color="auto"/>
        <w:left w:val="none" w:sz="0" w:space="0" w:color="auto"/>
        <w:bottom w:val="none" w:sz="0" w:space="0" w:color="auto"/>
        <w:right w:val="none" w:sz="0" w:space="0" w:color="auto"/>
      </w:divBdr>
    </w:div>
    <w:div w:id="1651179570">
      <w:bodyDiv w:val="1"/>
      <w:marLeft w:val="0"/>
      <w:marRight w:val="0"/>
      <w:marTop w:val="0"/>
      <w:marBottom w:val="0"/>
      <w:divBdr>
        <w:top w:val="none" w:sz="0" w:space="0" w:color="auto"/>
        <w:left w:val="none" w:sz="0" w:space="0" w:color="auto"/>
        <w:bottom w:val="none" w:sz="0" w:space="0" w:color="auto"/>
        <w:right w:val="none" w:sz="0" w:space="0" w:color="auto"/>
      </w:divBdr>
    </w:div>
    <w:div w:id="1652366697">
      <w:bodyDiv w:val="1"/>
      <w:marLeft w:val="0"/>
      <w:marRight w:val="0"/>
      <w:marTop w:val="0"/>
      <w:marBottom w:val="0"/>
      <w:divBdr>
        <w:top w:val="none" w:sz="0" w:space="0" w:color="auto"/>
        <w:left w:val="none" w:sz="0" w:space="0" w:color="auto"/>
        <w:bottom w:val="none" w:sz="0" w:space="0" w:color="auto"/>
        <w:right w:val="none" w:sz="0" w:space="0" w:color="auto"/>
      </w:divBdr>
    </w:div>
    <w:div w:id="1661731434">
      <w:bodyDiv w:val="1"/>
      <w:marLeft w:val="0"/>
      <w:marRight w:val="0"/>
      <w:marTop w:val="0"/>
      <w:marBottom w:val="0"/>
      <w:divBdr>
        <w:top w:val="none" w:sz="0" w:space="0" w:color="auto"/>
        <w:left w:val="none" w:sz="0" w:space="0" w:color="auto"/>
        <w:bottom w:val="none" w:sz="0" w:space="0" w:color="auto"/>
        <w:right w:val="none" w:sz="0" w:space="0" w:color="auto"/>
      </w:divBdr>
    </w:div>
    <w:div w:id="1662347160">
      <w:bodyDiv w:val="1"/>
      <w:marLeft w:val="0"/>
      <w:marRight w:val="0"/>
      <w:marTop w:val="0"/>
      <w:marBottom w:val="0"/>
      <w:divBdr>
        <w:top w:val="none" w:sz="0" w:space="0" w:color="auto"/>
        <w:left w:val="none" w:sz="0" w:space="0" w:color="auto"/>
        <w:bottom w:val="none" w:sz="0" w:space="0" w:color="auto"/>
        <w:right w:val="none" w:sz="0" w:space="0" w:color="auto"/>
      </w:divBdr>
    </w:div>
    <w:div w:id="1663436441">
      <w:bodyDiv w:val="1"/>
      <w:marLeft w:val="0"/>
      <w:marRight w:val="0"/>
      <w:marTop w:val="0"/>
      <w:marBottom w:val="0"/>
      <w:divBdr>
        <w:top w:val="none" w:sz="0" w:space="0" w:color="auto"/>
        <w:left w:val="none" w:sz="0" w:space="0" w:color="auto"/>
        <w:bottom w:val="none" w:sz="0" w:space="0" w:color="auto"/>
        <w:right w:val="none" w:sz="0" w:space="0" w:color="auto"/>
      </w:divBdr>
    </w:div>
    <w:div w:id="1665549928">
      <w:bodyDiv w:val="1"/>
      <w:marLeft w:val="0"/>
      <w:marRight w:val="0"/>
      <w:marTop w:val="0"/>
      <w:marBottom w:val="0"/>
      <w:divBdr>
        <w:top w:val="none" w:sz="0" w:space="0" w:color="auto"/>
        <w:left w:val="none" w:sz="0" w:space="0" w:color="auto"/>
        <w:bottom w:val="none" w:sz="0" w:space="0" w:color="auto"/>
        <w:right w:val="none" w:sz="0" w:space="0" w:color="auto"/>
      </w:divBdr>
    </w:div>
    <w:div w:id="1665741494">
      <w:bodyDiv w:val="1"/>
      <w:marLeft w:val="0"/>
      <w:marRight w:val="0"/>
      <w:marTop w:val="0"/>
      <w:marBottom w:val="0"/>
      <w:divBdr>
        <w:top w:val="none" w:sz="0" w:space="0" w:color="auto"/>
        <w:left w:val="none" w:sz="0" w:space="0" w:color="auto"/>
        <w:bottom w:val="none" w:sz="0" w:space="0" w:color="auto"/>
        <w:right w:val="none" w:sz="0" w:space="0" w:color="auto"/>
      </w:divBdr>
    </w:div>
    <w:div w:id="1669944328">
      <w:bodyDiv w:val="1"/>
      <w:marLeft w:val="0"/>
      <w:marRight w:val="0"/>
      <w:marTop w:val="0"/>
      <w:marBottom w:val="0"/>
      <w:divBdr>
        <w:top w:val="none" w:sz="0" w:space="0" w:color="auto"/>
        <w:left w:val="none" w:sz="0" w:space="0" w:color="auto"/>
        <w:bottom w:val="none" w:sz="0" w:space="0" w:color="auto"/>
        <w:right w:val="none" w:sz="0" w:space="0" w:color="auto"/>
      </w:divBdr>
    </w:div>
    <w:div w:id="1670673567">
      <w:bodyDiv w:val="1"/>
      <w:marLeft w:val="0"/>
      <w:marRight w:val="0"/>
      <w:marTop w:val="0"/>
      <w:marBottom w:val="0"/>
      <w:divBdr>
        <w:top w:val="none" w:sz="0" w:space="0" w:color="auto"/>
        <w:left w:val="none" w:sz="0" w:space="0" w:color="auto"/>
        <w:bottom w:val="none" w:sz="0" w:space="0" w:color="auto"/>
        <w:right w:val="none" w:sz="0" w:space="0" w:color="auto"/>
      </w:divBdr>
    </w:div>
    <w:div w:id="1671910597">
      <w:bodyDiv w:val="1"/>
      <w:marLeft w:val="0"/>
      <w:marRight w:val="0"/>
      <w:marTop w:val="0"/>
      <w:marBottom w:val="0"/>
      <w:divBdr>
        <w:top w:val="none" w:sz="0" w:space="0" w:color="auto"/>
        <w:left w:val="none" w:sz="0" w:space="0" w:color="auto"/>
        <w:bottom w:val="none" w:sz="0" w:space="0" w:color="auto"/>
        <w:right w:val="none" w:sz="0" w:space="0" w:color="auto"/>
      </w:divBdr>
    </w:div>
    <w:div w:id="1672218692">
      <w:bodyDiv w:val="1"/>
      <w:marLeft w:val="0"/>
      <w:marRight w:val="0"/>
      <w:marTop w:val="0"/>
      <w:marBottom w:val="0"/>
      <w:divBdr>
        <w:top w:val="none" w:sz="0" w:space="0" w:color="auto"/>
        <w:left w:val="none" w:sz="0" w:space="0" w:color="auto"/>
        <w:bottom w:val="none" w:sz="0" w:space="0" w:color="auto"/>
        <w:right w:val="none" w:sz="0" w:space="0" w:color="auto"/>
      </w:divBdr>
    </w:div>
    <w:div w:id="1672487723">
      <w:bodyDiv w:val="1"/>
      <w:marLeft w:val="0"/>
      <w:marRight w:val="0"/>
      <w:marTop w:val="0"/>
      <w:marBottom w:val="0"/>
      <w:divBdr>
        <w:top w:val="none" w:sz="0" w:space="0" w:color="auto"/>
        <w:left w:val="none" w:sz="0" w:space="0" w:color="auto"/>
        <w:bottom w:val="none" w:sz="0" w:space="0" w:color="auto"/>
        <w:right w:val="none" w:sz="0" w:space="0" w:color="auto"/>
      </w:divBdr>
    </w:div>
    <w:div w:id="1675525839">
      <w:bodyDiv w:val="1"/>
      <w:marLeft w:val="0"/>
      <w:marRight w:val="0"/>
      <w:marTop w:val="0"/>
      <w:marBottom w:val="0"/>
      <w:divBdr>
        <w:top w:val="none" w:sz="0" w:space="0" w:color="auto"/>
        <w:left w:val="none" w:sz="0" w:space="0" w:color="auto"/>
        <w:bottom w:val="none" w:sz="0" w:space="0" w:color="auto"/>
        <w:right w:val="none" w:sz="0" w:space="0" w:color="auto"/>
      </w:divBdr>
    </w:div>
    <w:div w:id="1676376072">
      <w:bodyDiv w:val="1"/>
      <w:marLeft w:val="0"/>
      <w:marRight w:val="0"/>
      <w:marTop w:val="0"/>
      <w:marBottom w:val="0"/>
      <w:divBdr>
        <w:top w:val="none" w:sz="0" w:space="0" w:color="auto"/>
        <w:left w:val="none" w:sz="0" w:space="0" w:color="auto"/>
        <w:bottom w:val="none" w:sz="0" w:space="0" w:color="auto"/>
        <w:right w:val="none" w:sz="0" w:space="0" w:color="auto"/>
      </w:divBdr>
    </w:div>
    <w:div w:id="1677070440">
      <w:bodyDiv w:val="1"/>
      <w:marLeft w:val="0"/>
      <w:marRight w:val="0"/>
      <w:marTop w:val="0"/>
      <w:marBottom w:val="0"/>
      <w:divBdr>
        <w:top w:val="none" w:sz="0" w:space="0" w:color="auto"/>
        <w:left w:val="none" w:sz="0" w:space="0" w:color="auto"/>
        <w:bottom w:val="none" w:sz="0" w:space="0" w:color="auto"/>
        <w:right w:val="none" w:sz="0" w:space="0" w:color="auto"/>
      </w:divBdr>
    </w:div>
    <w:div w:id="1678463343">
      <w:bodyDiv w:val="1"/>
      <w:marLeft w:val="0"/>
      <w:marRight w:val="0"/>
      <w:marTop w:val="0"/>
      <w:marBottom w:val="0"/>
      <w:divBdr>
        <w:top w:val="none" w:sz="0" w:space="0" w:color="auto"/>
        <w:left w:val="none" w:sz="0" w:space="0" w:color="auto"/>
        <w:bottom w:val="none" w:sz="0" w:space="0" w:color="auto"/>
        <w:right w:val="none" w:sz="0" w:space="0" w:color="auto"/>
      </w:divBdr>
    </w:div>
    <w:div w:id="1678534578">
      <w:bodyDiv w:val="1"/>
      <w:marLeft w:val="0"/>
      <w:marRight w:val="0"/>
      <w:marTop w:val="0"/>
      <w:marBottom w:val="0"/>
      <w:divBdr>
        <w:top w:val="none" w:sz="0" w:space="0" w:color="auto"/>
        <w:left w:val="none" w:sz="0" w:space="0" w:color="auto"/>
        <w:bottom w:val="none" w:sz="0" w:space="0" w:color="auto"/>
        <w:right w:val="none" w:sz="0" w:space="0" w:color="auto"/>
      </w:divBdr>
    </w:div>
    <w:div w:id="1681614983">
      <w:bodyDiv w:val="1"/>
      <w:marLeft w:val="0"/>
      <w:marRight w:val="0"/>
      <w:marTop w:val="0"/>
      <w:marBottom w:val="0"/>
      <w:divBdr>
        <w:top w:val="none" w:sz="0" w:space="0" w:color="auto"/>
        <w:left w:val="none" w:sz="0" w:space="0" w:color="auto"/>
        <w:bottom w:val="none" w:sz="0" w:space="0" w:color="auto"/>
        <w:right w:val="none" w:sz="0" w:space="0" w:color="auto"/>
      </w:divBdr>
    </w:div>
    <w:div w:id="1682665179">
      <w:bodyDiv w:val="1"/>
      <w:marLeft w:val="0"/>
      <w:marRight w:val="0"/>
      <w:marTop w:val="0"/>
      <w:marBottom w:val="0"/>
      <w:divBdr>
        <w:top w:val="none" w:sz="0" w:space="0" w:color="auto"/>
        <w:left w:val="none" w:sz="0" w:space="0" w:color="auto"/>
        <w:bottom w:val="none" w:sz="0" w:space="0" w:color="auto"/>
        <w:right w:val="none" w:sz="0" w:space="0" w:color="auto"/>
      </w:divBdr>
    </w:div>
    <w:div w:id="1682929832">
      <w:bodyDiv w:val="1"/>
      <w:marLeft w:val="0"/>
      <w:marRight w:val="0"/>
      <w:marTop w:val="0"/>
      <w:marBottom w:val="0"/>
      <w:divBdr>
        <w:top w:val="none" w:sz="0" w:space="0" w:color="auto"/>
        <w:left w:val="none" w:sz="0" w:space="0" w:color="auto"/>
        <w:bottom w:val="none" w:sz="0" w:space="0" w:color="auto"/>
        <w:right w:val="none" w:sz="0" w:space="0" w:color="auto"/>
      </w:divBdr>
    </w:div>
    <w:div w:id="1683622591">
      <w:bodyDiv w:val="1"/>
      <w:marLeft w:val="0"/>
      <w:marRight w:val="0"/>
      <w:marTop w:val="0"/>
      <w:marBottom w:val="0"/>
      <w:divBdr>
        <w:top w:val="none" w:sz="0" w:space="0" w:color="auto"/>
        <w:left w:val="none" w:sz="0" w:space="0" w:color="auto"/>
        <w:bottom w:val="none" w:sz="0" w:space="0" w:color="auto"/>
        <w:right w:val="none" w:sz="0" w:space="0" w:color="auto"/>
      </w:divBdr>
    </w:div>
    <w:div w:id="1684555415">
      <w:bodyDiv w:val="1"/>
      <w:marLeft w:val="0"/>
      <w:marRight w:val="0"/>
      <w:marTop w:val="0"/>
      <w:marBottom w:val="0"/>
      <w:divBdr>
        <w:top w:val="none" w:sz="0" w:space="0" w:color="auto"/>
        <w:left w:val="none" w:sz="0" w:space="0" w:color="auto"/>
        <w:bottom w:val="none" w:sz="0" w:space="0" w:color="auto"/>
        <w:right w:val="none" w:sz="0" w:space="0" w:color="auto"/>
      </w:divBdr>
    </w:div>
    <w:div w:id="1684743723">
      <w:bodyDiv w:val="1"/>
      <w:marLeft w:val="0"/>
      <w:marRight w:val="0"/>
      <w:marTop w:val="0"/>
      <w:marBottom w:val="0"/>
      <w:divBdr>
        <w:top w:val="none" w:sz="0" w:space="0" w:color="auto"/>
        <w:left w:val="none" w:sz="0" w:space="0" w:color="auto"/>
        <w:bottom w:val="none" w:sz="0" w:space="0" w:color="auto"/>
        <w:right w:val="none" w:sz="0" w:space="0" w:color="auto"/>
      </w:divBdr>
    </w:div>
    <w:div w:id="1684824766">
      <w:bodyDiv w:val="1"/>
      <w:marLeft w:val="0"/>
      <w:marRight w:val="0"/>
      <w:marTop w:val="0"/>
      <w:marBottom w:val="0"/>
      <w:divBdr>
        <w:top w:val="none" w:sz="0" w:space="0" w:color="auto"/>
        <w:left w:val="none" w:sz="0" w:space="0" w:color="auto"/>
        <w:bottom w:val="none" w:sz="0" w:space="0" w:color="auto"/>
        <w:right w:val="none" w:sz="0" w:space="0" w:color="auto"/>
      </w:divBdr>
    </w:div>
    <w:div w:id="1685550750">
      <w:bodyDiv w:val="1"/>
      <w:marLeft w:val="0"/>
      <w:marRight w:val="0"/>
      <w:marTop w:val="0"/>
      <w:marBottom w:val="0"/>
      <w:divBdr>
        <w:top w:val="none" w:sz="0" w:space="0" w:color="auto"/>
        <w:left w:val="none" w:sz="0" w:space="0" w:color="auto"/>
        <w:bottom w:val="none" w:sz="0" w:space="0" w:color="auto"/>
        <w:right w:val="none" w:sz="0" w:space="0" w:color="auto"/>
      </w:divBdr>
    </w:div>
    <w:div w:id="1689061467">
      <w:bodyDiv w:val="1"/>
      <w:marLeft w:val="0"/>
      <w:marRight w:val="0"/>
      <w:marTop w:val="0"/>
      <w:marBottom w:val="0"/>
      <w:divBdr>
        <w:top w:val="none" w:sz="0" w:space="0" w:color="auto"/>
        <w:left w:val="none" w:sz="0" w:space="0" w:color="auto"/>
        <w:bottom w:val="none" w:sz="0" w:space="0" w:color="auto"/>
        <w:right w:val="none" w:sz="0" w:space="0" w:color="auto"/>
      </w:divBdr>
    </w:div>
    <w:div w:id="1690377743">
      <w:bodyDiv w:val="1"/>
      <w:marLeft w:val="0"/>
      <w:marRight w:val="0"/>
      <w:marTop w:val="0"/>
      <w:marBottom w:val="0"/>
      <w:divBdr>
        <w:top w:val="none" w:sz="0" w:space="0" w:color="auto"/>
        <w:left w:val="none" w:sz="0" w:space="0" w:color="auto"/>
        <w:bottom w:val="none" w:sz="0" w:space="0" w:color="auto"/>
        <w:right w:val="none" w:sz="0" w:space="0" w:color="auto"/>
      </w:divBdr>
    </w:div>
    <w:div w:id="1692105661">
      <w:bodyDiv w:val="1"/>
      <w:marLeft w:val="0"/>
      <w:marRight w:val="0"/>
      <w:marTop w:val="0"/>
      <w:marBottom w:val="0"/>
      <w:divBdr>
        <w:top w:val="none" w:sz="0" w:space="0" w:color="auto"/>
        <w:left w:val="none" w:sz="0" w:space="0" w:color="auto"/>
        <w:bottom w:val="none" w:sz="0" w:space="0" w:color="auto"/>
        <w:right w:val="none" w:sz="0" w:space="0" w:color="auto"/>
      </w:divBdr>
    </w:div>
    <w:div w:id="1692610268">
      <w:bodyDiv w:val="1"/>
      <w:marLeft w:val="0"/>
      <w:marRight w:val="0"/>
      <w:marTop w:val="0"/>
      <w:marBottom w:val="0"/>
      <w:divBdr>
        <w:top w:val="none" w:sz="0" w:space="0" w:color="auto"/>
        <w:left w:val="none" w:sz="0" w:space="0" w:color="auto"/>
        <w:bottom w:val="none" w:sz="0" w:space="0" w:color="auto"/>
        <w:right w:val="none" w:sz="0" w:space="0" w:color="auto"/>
      </w:divBdr>
    </w:div>
    <w:div w:id="1695419795">
      <w:bodyDiv w:val="1"/>
      <w:marLeft w:val="0"/>
      <w:marRight w:val="0"/>
      <w:marTop w:val="0"/>
      <w:marBottom w:val="0"/>
      <w:divBdr>
        <w:top w:val="none" w:sz="0" w:space="0" w:color="auto"/>
        <w:left w:val="none" w:sz="0" w:space="0" w:color="auto"/>
        <w:bottom w:val="none" w:sz="0" w:space="0" w:color="auto"/>
        <w:right w:val="none" w:sz="0" w:space="0" w:color="auto"/>
      </w:divBdr>
    </w:div>
    <w:div w:id="1696737541">
      <w:bodyDiv w:val="1"/>
      <w:marLeft w:val="0"/>
      <w:marRight w:val="0"/>
      <w:marTop w:val="0"/>
      <w:marBottom w:val="0"/>
      <w:divBdr>
        <w:top w:val="none" w:sz="0" w:space="0" w:color="auto"/>
        <w:left w:val="none" w:sz="0" w:space="0" w:color="auto"/>
        <w:bottom w:val="none" w:sz="0" w:space="0" w:color="auto"/>
        <w:right w:val="none" w:sz="0" w:space="0" w:color="auto"/>
      </w:divBdr>
    </w:div>
    <w:div w:id="1701079954">
      <w:bodyDiv w:val="1"/>
      <w:marLeft w:val="0"/>
      <w:marRight w:val="0"/>
      <w:marTop w:val="0"/>
      <w:marBottom w:val="0"/>
      <w:divBdr>
        <w:top w:val="none" w:sz="0" w:space="0" w:color="auto"/>
        <w:left w:val="none" w:sz="0" w:space="0" w:color="auto"/>
        <w:bottom w:val="none" w:sz="0" w:space="0" w:color="auto"/>
        <w:right w:val="none" w:sz="0" w:space="0" w:color="auto"/>
      </w:divBdr>
    </w:div>
    <w:div w:id="1701857632">
      <w:bodyDiv w:val="1"/>
      <w:marLeft w:val="0"/>
      <w:marRight w:val="0"/>
      <w:marTop w:val="0"/>
      <w:marBottom w:val="0"/>
      <w:divBdr>
        <w:top w:val="none" w:sz="0" w:space="0" w:color="auto"/>
        <w:left w:val="none" w:sz="0" w:space="0" w:color="auto"/>
        <w:bottom w:val="none" w:sz="0" w:space="0" w:color="auto"/>
        <w:right w:val="none" w:sz="0" w:space="0" w:color="auto"/>
      </w:divBdr>
    </w:div>
    <w:div w:id="1703893341">
      <w:bodyDiv w:val="1"/>
      <w:marLeft w:val="0"/>
      <w:marRight w:val="0"/>
      <w:marTop w:val="0"/>
      <w:marBottom w:val="0"/>
      <w:divBdr>
        <w:top w:val="none" w:sz="0" w:space="0" w:color="auto"/>
        <w:left w:val="none" w:sz="0" w:space="0" w:color="auto"/>
        <w:bottom w:val="none" w:sz="0" w:space="0" w:color="auto"/>
        <w:right w:val="none" w:sz="0" w:space="0" w:color="auto"/>
      </w:divBdr>
    </w:div>
    <w:div w:id="1704593155">
      <w:bodyDiv w:val="1"/>
      <w:marLeft w:val="0"/>
      <w:marRight w:val="0"/>
      <w:marTop w:val="0"/>
      <w:marBottom w:val="0"/>
      <w:divBdr>
        <w:top w:val="none" w:sz="0" w:space="0" w:color="auto"/>
        <w:left w:val="none" w:sz="0" w:space="0" w:color="auto"/>
        <w:bottom w:val="none" w:sz="0" w:space="0" w:color="auto"/>
        <w:right w:val="none" w:sz="0" w:space="0" w:color="auto"/>
      </w:divBdr>
    </w:div>
    <w:div w:id="1705054066">
      <w:bodyDiv w:val="1"/>
      <w:marLeft w:val="0"/>
      <w:marRight w:val="0"/>
      <w:marTop w:val="0"/>
      <w:marBottom w:val="0"/>
      <w:divBdr>
        <w:top w:val="none" w:sz="0" w:space="0" w:color="auto"/>
        <w:left w:val="none" w:sz="0" w:space="0" w:color="auto"/>
        <w:bottom w:val="none" w:sz="0" w:space="0" w:color="auto"/>
        <w:right w:val="none" w:sz="0" w:space="0" w:color="auto"/>
      </w:divBdr>
    </w:div>
    <w:div w:id="1705323190">
      <w:bodyDiv w:val="1"/>
      <w:marLeft w:val="0"/>
      <w:marRight w:val="0"/>
      <w:marTop w:val="0"/>
      <w:marBottom w:val="0"/>
      <w:divBdr>
        <w:top w:val="none" w:sz="0" w:space="0" w:color="auto"/>
        <w:left w:val="none" w:sz="0" w:space="0" w:color="auto"/>
        <w:bottom w:val="none" w:sz="0" w:space="0" w:color="auto"/>
        <w:right w:val="none" w:sz="0" w:space="0" w:color="auto"/>
      </w:divBdr>
    </w:div>
    <w:div w:id="1707441849">
      <w:bodyDiv w:val="1"/>
      <w:marLeft w:val="0"/>
      <w:marRight w:val="0"/>
      <w:marTop w:val="0"/>
      <w:marBottom w:val="0"/>
      <w:divBdr>
        <w:top w:val="none" w:sz="0" w:space="0" w:color="auto"/>
        <w:left w:val="none" w:sz="0" w:space="0" w:color="auto"/>
        <w:bottom w:val="none" w:sz="0" w:space="0" w:color="auto"/>
        <w:right w:val="none" w:sz="0" w:space="0" w:color="auto"/>
      </w:divBdr>
    </w:div>
    <w:div w:id="1707677770">
      <w:bodyDiv w:val="1"/>
      <w:marLeft w:val="0"/>
      <w:marRight w:val="0"/>
      <w:marTop w:val="0"/>
      <w:marBottom w:val="0"/>
      <w:divBdr>
        <w:top w:val="none" w:sz="0" w:space="0" w:color="auto"/>
        <w:left w:val="none" w:sz="0" w:space="0" w:color="auto"/>
        <w:bottom w:val="none" w:sz="0" w:space="0" w:color="auto"/>
        <w:right w:val="none" w:sz="0" w:space="0" w:color="auto"/>
      </w:divBdr>
    </w:div>
    <w:div w:id="1707757827">
      <w:bodyDiv w:val="1"/>
      <w:marLeft w:val="0"/>
      <w:marRight w:val="0"/>
      <w:marTop w:val="0"/>
      <w:marBottom w:val="0"/>
      <w:divBdr>
        <w:top w:val="none" w:sz="0" w:space="0" w:color="auto"/>
        <w:left w:val="none" w:sz="0" w:space="0" w:color="auto"/>
        <w:bottom w:val="none" w:sz="0" w:space="0" w:color="auto"/>
        <w:right w:val="none" w:sz="0" w:space="0" w:color="auto"/>
      </w:divBdr>
    </w:div>
    <w:div w:id="1708263435">
      <w:bodyDiv w:val="1"/>
      <w:marLeft w:val="0"/>
      <w:marRight w:val="0"/>
      <w:marTop w:val="0"/>
      <w:marBottom w:val="0"/>
      <w:divBdr>
        <w:top w:val="none" w:sz="0" w:space="0" w:color="auto"/>
        <w:left w:val="none" w:sz="0" w:space="0" w:color="auto"/>
        <w:bottom w:val="none" w:sz="0" w:space="0" w:color="auto"/>
        <w:right w:val="none" w:sz="0" w:space="0" w:color="auto"/>
      </w:divBdr>
    </w:div>
    <w:div w:id="1709572513">
      <w:bodyDiv w:val="1"/>
      <w:marLeft w:val="0"/>
      <w:marRight w:val="0"/>
      <w:marTop w:val="0"/>
      <w:marBottom w:val="0"/>
      <w:divBdr>
        <w:top w:val="none" w:sz="0" w:space="0" w:color="auto"/>
        <w:left w:val="none" w:sz="0" w:space="0" w:color="auto"/>
        <w:bottom w:val="none" w:sz="0" w:space="0" w:color="auto"/>
        <w:right w:val="none" w:sz="0" w:space="0" w:color="auto"/>
      </w:divBdr>
    </w:div>
    <w:div w:id="1711226439">
      <w:bodyDiv w:val="1"/>
      <w:marLeft w:val="0"/>
      <w:marRight w:val="0"/>
      <w:marTop w:val="0"/>
      <w:marBottom w:val="0"/>
      <w:divBdr>
        <w:top w:val="none" w:sz="0" w:space="0" w:color="auto"/>
        <w:left w:val="none" w:sz="0" w:space="0" w:color="auto"/>
        <w:bottom w:val="none" w:sz="0" w:space="0" w:color="auto"/>
        <w:right w:val="none" w:sz="0" w:space="0" w:color="auto"/>
      </w:divBdr>
    </w:div>
    <w:div w:id="1711369940">
      <w:bodyDiv w:val="1"/>
      <w:marLeft w:val="0"/>
      <w:marRight w:val="0"/>
      <w:marTop w:val="0"/>
      <w:marBottom w:val="0"/>
      <w:divBdr>
        <w:top w:val="none" w:sz="0" w:space="0" w:color="auto"/>
        <w:left w:val="none" w:sz="0" w:space="0" w:color="auto"/>
        <w:bottom w:val="none" w:sz="0" w:space="0" w:color="auto"/>
        <w:right w:val="none" w:sz="0" w:space="0" w:color="auto"/>
      </w:divBdr>
    </w:div>
    <w:div w:id="1714305620">
      <w:bodyDiv w:val="1"/>
      <w:marLeft w:val="0"/>
      <w:marRight w:val="0"/>
      <w:marTop w:val="0"/>
      <w:marBottom w:val="0"/>
      <w:divBdr>
        <w:top w:val="none" w:sz="0" w:space="0" w:color="auto"/>
        <w:left w:val="none" w:sz="0" w:space="0" w:color="auto"/>
        <w:bottom w:val="none" w:sz="0" w:space="0" w:color="auto"/>
        <w:right w:val="none" w:sz="0" w:space="0" w:color="auto"/>
      </w:divBdr>
    </w:div>
    <w:div w:id="1718890501">
      <w:bodyDiv w:val="1"/>
      <w:marLeft w:val="0"/>
      <w:marRight w:val="0"/>
      <w:marTop w:val="0"/>
      <w:marBottom w:val="0"/>
      <w:divBdr>
        <w:top w:val="none" w:sz="0" w:space="0" w:color="auto"/>
        <w:left w:val="none" w:sz="0" w:space="0" w:color="auto"/>
        <w:bottom w:val="none" w:sz="0" w:space="0" w:color="auto"/>
        <w:right w:val="none" w:sz="0" w:space="0" w:color="auto"/>
      </w:divBdr>
    </w:div>
    <w:div w:id="1722750096">
      <w:bodyDiv w:val="1"/>
      <w:marLeft w:val="0"/>
      <w:marRight w:val="0"/>
      <w:marTop w:val="0"/>
      <w:marBottom w:val="0"/>
      <w:divBdr>
        <w:top w:val="none" w:sz="0" w:space="0" w:color="auto"/>
        <w:left w:val="none" w:sz="0" w:space="0" w:color="auto"/>
        <w:bottom w:val="none" w:sz="0" w:space="0" w:color="auto"/>
        <w:right w:val="none" w:sz="0" w:space="0" w:color="auto"/>
      </w:divBdr>
    </w:div>
    <w:div w:id="1725323705">
      <w:bodyDiv w:val="1"/>
      <w:marLeft w:val="0"/>
      <w:marRight w:val="0"/>
      <w:marTop w:val="0"/>
      <w:marBottom w:val="0"/>
      <w:divBdr>
        <w:top w:val="none" w:sz="0" w:space="0" w:color="auto"/>
        <w:left w:val="none" w:sz="0" w:space="0" w:color="auto"/>
        <w:bottom w:val="none" w:sz="0" w:space="0" w:color="auto"/>
        <w:right w:val="none" w:sz="0" w:space="0" w:color="auto"/>
      </w:divBdr>
    </w:div>
    <w:div w:id="1725331801">
      <w:bodyDiv w:val="1"/>
      <w:marLeft w:val="0"/>
      <w:marRight w:val="0"/>
      <w:marTop w:val="0"/>
      <w:marBottom w:val="0"/>
      <w:divBdr>
        <w:top w:val="none" w:sz="0" w:space="0" w:color="auto"/>
        <w:left w:val="none" w:sz="0" w:space="0" w:color="auto"/>
        <w:bottom w:val="none" w:sz="0" w:space="0" w:color="auto"/>
        <w:right w:val="none" w:sz="0" w:space="0" w:color="auto"/>
      </w:divBdr>
    </w:div>
    <w:div w:id="1726178512">
      <w:bodyDiv w:val="1"/>
      <w:marLeft w:val="0"/>
      <w:marRight w:val="0"/>
      <w:marTop w:val="0"/>
      <w:marBottom w:val="0"/>
      <w:divBdr>
        <w:top w:val="none" w:sz="0" w:space="0" w:color="auto"/>
        <w:left w:val="none" w:sz="0" w:space="0" w:color="auto"/>
        <w:bottom w:val="none" w:sz="0" w:space="0" w:color="auto"/>
        <w:right w:val="none" w:sz="0" w:space="0" w:color="auto"/>
      </w:divBdr>
    </w:div>
    <w:div w:id="1726179274">
      <w:bodyDiv w:val="1"/>
      <w:marLeft w:val="0"/>
      <w:marRight w:val="0"/>
      <w:marTop w:val="0"/>
      <w:marBottom w:val="0"/>
      <w:divBdr>
        <w:top w:val="none" w:sz="0" w:space="0" w:color="auto"/>
        <w:left w:val="none" w:sz="0" w:space="0" w:color="auto"/>
        <w:bottom w:val="none" w:sz="0" w:space="0" w:color="auto"/>
        <w:right w:val="none" w:sz="0" w:space="0" w:color="auto"/>
      </w:divBdr>
    </w:div>
    <w:div w:id="1728338976">
      <w:bodyDiv w:val="1"/>
      <w:marLeft w:val="0"/>
      <w:marRight w:val="0"/>
      <w:marTop w:val="0"/>
      <w:marBottom w:val="0"/>
      <w:divBdr>
        <w:top w:val="none" w:sz="0" w:space="0" w:color="auto"/>
        <w:left w:val="none" w:sz="0" w:space="0" w:color="auto"/>
        <w:bottom w:val="none" w:sz="0" w:space="0" w:color="auto"/>
        <w:right w:val="none" w:sz="0" w:space="0" w:color="auto"/>
      </w:divBdr>
    </w:div>
    <w:div w:id="1730420205">
      <w:bodyDiv w:val="1"/>
      <w:marLeft w:val="0"/>
      <w:marRight w:val="0"/>
      <w:marTop w:val="0"/>
      <w:marBottom w:val="0"/>
      <w:divBdr>
        <w:top w:val="none" w:sz="0" w:space="0" w:color="auto"/>
        <w:left w:val="none" w:sz="0" w:space="0" w:color="auto"/>
        <w:bottom w:val="none" w:sz="0" w:space="0" w:color="auto"/>
        <w:right w:val="none" w:sz="0" w:space="0" w:color="auto"/>
      </w:divBdr>
    </w:div>
    <w:div w:id="1730767814">
      <w:bodyDiv w:val="1"/>
      <w:marLeft w:val="0"/>
      <w:marRight w:val="0"/>
      <w:marTop w:val="0"/>
      <w:marBottom w:val="0"/>
      <w:divBdr>
        <w:top w:val="none" w:sz="0" w:space="0" w:color="auto"/>
        <w:left w:val="none" w:sz="0" w:space="0" w:color="auto"/>
        <w:bottom w:val="none" w:sz="0" w:space="0" w:color="auto"/>
        <w:right w:val="none" w:sz="0" w:space="0" w:color="auto"/>
      </w:divBdr>
    </w:div>
    <w:div w:id="1730835131">
      <w:bodyDiv w:val="1"/>
      <w:marLeft w:val="0"/>
      <w:marRight w:val="0"/>
      <w:marTop w:val="0"/>
      <w:marBottom w:val="0"/>
      <w:divBdr>
        <w:top w:val="none" w:sz="0" w:space="0" w:color="auto"/>
        <w:left w:val="none" w:sz="0" w:space="0" w:color="auto"/>
        <w:bottom w:val="none" w:sz="0" w:space="0" w:color="auto"/>
        <w:right w:val="none" w:sz="0" w:space="0" w:color="auto"/>
      </w:divBdr>
    </w:div>
    <w:div w:id="1734087075">
      <w:bodyDiv w:val="1"/>
      <w:marLeft w:val="0"/>
      <w:marRight w:val="0"/>
      <w:marTop w:val="0"/>
      <w:marBottom w:val="0"/>
      <w:divBdr>
        <w:top w:val="none" w:sz="0" w:space="0" w:color="auto"/>
        <w:left w:val="none" w:sz="0" w:space="0" w:color="auto"/>
        <w:bottom w:val="none" w:sz="0" w:space="0" w:color="auto"/>
        <w:right w:val="none" w:sz="0" w:space="0" w:color="auto"/>
      </w:divBdr>
    </w:div>
    <w:div w:id="1735008683">
      <w:bodyDiv w:val="1"/>
      <w:marLeft w:val="0"/>
      <w:marRight w:val="0"/>
      <w:marTop w:val="0"/>
      <w:marBottom w:val="0"/>
      <w:divBdr>
        <w:top w:val="none" w:sz="0" w:space="0" w:color="auto"/>
        <w:left w:val="none" w:sz="0" w:space="0" w:color="auto"/>
        <w:bottom w:val="none" w:sz="0" w:space="0" w:color="auto"/>
        <w:right w:val="none" w:sz="0" w:space="0" w:color="auto"/>
      </w:divBdr>
    </w:div>
    <w:div w:id="1736849963">
      <w:bodyDiv w:val="1"/>
      <w:marLeft w:val="0"/>
      <w:marRight w:val="0"/>
      <w:marTop w:val="0"/>
      <w:marBottom w:val="0"/>
      <w:divBdr>
        <w:top w:val="none" w:sz="0" w:space="0" w:color="auto"/>
        <w:left w:val="none" w:sz="0" w:space="0" w:color="auto"/>
        <w:bottom w:val="none" w:sz="0" w:space="0" w:color="auto"/>
        <w:right w:val="none" w:sz="0" w:space="0" w:color="auto"/>
      </w:divBdr>
    </w:div>
    <w:div w:id="1737508381">
      <w:bodyDiv w:val="1"/>
      <w:marLeft w:val="0"/>
      <w:marRight w:val="0"/>
      <w:marTop w:val="0"/>
      <w:marBottom w:val="0"/>
      <w:divBdr>
        <w:top w:val="none" w:sz="0" w:space="0" w:color="auto"/>
        <w:left w:val="none" w:sz="0" w:space="0" w:color="auto"/>
        <w:bottom w:val="none" w:sz="0" w:space="0" w:color="auto"/>
        <w:right w:val="none" w:sz="0" w:space="0" w:color="auto"/>
      </w:divBdr>
    </w:div>
    <w:div w:id="1739863361">
      <w:bodyDiv w:val="1"/>
      <w:marLeft w:val="0"/>
      <w:marRight w:val="0"/>
      <w:marTop w:val="0"/>
      <w:marBottom w:val="0"/>
      <w:divBdr>
        <w:top w:val="none" w:sz="0" w:space="0" w:color="auto"/>
        <w:left w:val="none" w:sz="0" w:space="0" w:color="auto"/>
        <w:bottom w:val="none" w:sz="0" w:space="0" w:color="auto"/>
        <w:right w:val="none" w:sz="0" w:space="0" w:color="auto"/>
      </w:divBdr>
    </w:div>
    <w:div w:id="1740008389">
      <w:bodyDiv w:val="1"/>
      <w:marLeft w:val="0"/>
      <w:marRight w:val="0"/>
      <w:marTop w:val="0"/>
      <w:marBottom w:val="0"/>
      <w:divBdr>
        <w:top w:val="none" w:sz="0" w:space="0" w:color="auto"/>
        <w:left w:val="none" w:sz="0" w:space="0" w:color="auto"/>
        <w:bottom w:val="none" w:sz="0" w:space="0" w:color="auto"/>
        <w:right w:val="none" w:sz="0" w:space="0" w:color="auto"/>
      </w:divBdr>
    </w:div>
    <w:div w:id="1741174663">
      <w:bodyDiv w:val="1"/>
      <w:marLeft w:val="0"/>
      <w:marRight w:val="0"/>
      <w:marTop w:val="0"/>
      <w:marBottom w:val="0"/>
      <w:divBdr>
        <w:top w:val="none" w:sz="0" w:space="0" w:color="auto"/>
        <w:left w:val="none" w:sz="0" w:space="0" w:color="auto"/>
        <w:bottom w:val="none" w:sz="0" w:space="0" w:color="auto"/>
        <w:right w:val="none" w:sz="0" w:space="0" w:color="auto"/>
      </w:divBdr>
    </w:div>
    <w:div w:id="1741293649">
      <w:bodyDiv w:val="1"/>
      <w:marLeft w:val="0"/>
      <w:marRight w:val="0"/>
      <w:marTop w:val="0"/>
      <w:marBottom w:val="0"/>
      <w:divBdr>
        <w:top w:val="none" w:sz="0" w:space="0" w:color="auto"/>
        <w:left w:val="none" w:sz="0" w:space="0" w:color="auto"/>
        <w:bottom w:val="none" w:sz="0" w:space="0" w:color="auto"/>
        <w:right w:val="none" w:sz="0" w:space="0" w:color="auto"/>
      </w:divBdr>
    </w:div>
    <w:div w:id="1741904606">
      <w:bodyDiv w:val="1"/>
      <w:marLeft w:val="0"/>
      <w:marRight w:val="0"/>
      <w:marTop w:val="0"/>
      <w:marBottom w:val="0"/>
      <w:divBdr>
        <w:top w:val="none" w:sz="0" w:space="0" w:color="auto"/>
        <w:left w:val="none" w:sz="0" w:space="0" w:color="auto"/>
        <w:bottom w:val="none" w:sz="0" w:space="0" w:color="auto"/>
        <w:right w:val="none" w:sz="0" w:space="0" w:color="auto"/>
      </w:divBdr>
    </w:div>
    <w:div w:id="1744524316">
      <w:bodyDiv w:val="1"/>
      <w:marLeft w:val="0"/>
      <w:marRight w:val="0"/>
      <w:marTop w:val="0"/>
      <w:marBottom w:val="0"/>
      <w:divBdr>
        <w:top w:val="none" w:sz="0" w:space="0" w:color="auto"/>
        <w:left w:val="none" w:sz="0" w:space="0" w:color="auto"/>
        <w:bottom w:val="none" w:sz="0" w:space="0" w:color="auto"/>
        <w:right w:val="none" w:sz="0" w:space="0" w:color="auto"/>
      </w:divBdr>
    </w:div>
    <w:div w:id="1745108938">
      <w:bodyDiv w:val="1"/>
      <w:marLeft w:val="0"/>
      <w:marRight w:val="0"/>
      <w:marTop w:val="0"/>
      <w:marBottom w:val="0"/>
      <w:divBdr>
        <w:top w:val="none" w:sz="0" w:space="0" w:color="auto"/>
        <w:left w:val="none" w:sz="0" w:space="0" w:color="auto"/>
        <w:bottom w:val="none" w:sz="0" w:space="0" w:color="auto"/>
        <w:right w:val="none" w:sz="0" w:space="0" w:color="auto"/>
      </w:divBdr>
    </w:div>
    <w:div w:id="1747342961">
      <w:bodyDiv w:val="1"/>
      <w:marLeft w:val="0"/>
      <w:marRight w:val="0"/>
      <w:marTop w:val="0"/>
      <w:marBottom w:val="0"/>
      <w:divBdr>
        <w:top w:val="none" w:sz="0" w:space="0" w:color="auto"/>
        <w:left w:val="none" w:sz="0" w:space="0" w:color="auto"/>
        <w:bottom w:val="none" w:sz="0" w:space="0" w:color="auto"/>
        <w:right w:val="none" w:sz="0" w:space="0" w:color="auto"/>
      </w:divBdr>
    </w:div>
    <w:div w:id="1748191336">
      <w:bodyDiv w:val="1"/>
      <w:marLeft w:val="0"/>
      <w:marRight w:val="0"/>
      <w:marTop w:val="0"/>
      <w:marBottom w:val="0"/>
      <w:divBdr>
        <w:top w:val="none" w:sz="0" w:space="0" w:color="auto"/>
        <w:left w:val="none" w:sz="0" w:space="0" w:color="auto"/>
        <w:bottom w:val="none" w:sz="0" w:space="0" w:color="auto"/>
        <w:right w:val="none" w:sz="0" w:space="0" w:color="auto"/>
      </w:divBdr>
    </w:div>
    <w:div w:id="1750039328">
      <w:bodyDiv w:val="1"/>
      <w:marLeft w:val="0"/>
      <w:marRight w:val="0"/>
      <w:marTop w:val="0"/>
      <w:marBottom w:val="0"/>
      <w:divBdr>
        <w:top w:val="none" w:sz="0" w:space="0" w:color="auto"/>
        <w:left w:val="none" w:sz="0" w:space="0" w:color="auto"/>
        <w:bottom w:val="none" w:sz="0" w:space="0" w:color="auto"/>
        <w:right w:val="none" w:sz="0" w:space="0" w:color="auto"/>
      </w:divBdr>
    </w:div>
    <w:div w:id="1751807528">
      <w:bodyDiv w:val="1"/>
      <w:marLeft w:val="0"/>
      <w:marRight w:val="0"/>
      <w:marTop w:val="0"/>
      <w:marBottom w:val="0"/>
      <w:divBdr>
        <w:top w:val="none" w:sz="0" w:space="0" w:color="auto"/>
        <w:left w:val="none" w:sz="0" w:space="0" w:color="auto"/>
        <w:bottom w:val="none" w:sz="0" w:space="0" w:color="auto"/>
        <w:right w:val="none" w:sz="0" w:space="0" w:color="auto"/>
      </w:divBdr>
    </w:div>
    <w:div w:id="1752582598">
      <w:bodyDiv w:val="1"/>
      <w:marLeft w:val="0"/>
      <w:marRight w:val="0"/>
      <w:marTop w:val="0"/>
      <w:marBottom w:val="0"/>
      <w:divBdr>
        <w:top w:val="none" w:sz="0" w:space="0" w:color="auto"/>
        <w:left w:val="none" w:sz="0" w:space="0" w:color="auto"/>
        <w:bottom w:val="none" w:sz="0" w:space="0" w:color="auto"/>
        <w:right w:val="none" w:sz="0" w:space="0" w:color="auto"/>
      </w:divBdr>
    </w:div>
    <w:div w:id="1753769408">
      <w:bodyDiv w:val="1"/>
      <w:marLeft w:val="0"/>
      <w:marRight w:val="0"/>
      <w:marTop w:val="0"/>
      <w:marBottom w:val="0"/>
      <w:divBdr>
        <w:top w:val="none" w:sz="0" w:space="0" w:color="auto"/>
        <w:left w:val="none" w:sz="0" w:space="0" w:color="auto"/>
        <w:bottom w:val="none" w:sz="0" w:space="0" w:color="auto"/>
        <w:right w:val="none" w:sz="0" w:space="0" w:color="auto"/>
      </w:divBdr>
    </w:div>
    <w:div w:id="1754206849">
      <w:bodyDiv w:val="1"/>
      <w:marLeft w:val="0"/>
      <w:marRight w:val="0"/>
      <w:marTop w:val="0"/>
      <w:marBottom w:val="0"/>
      <w:divBdr>
        <w:top w:val="none" w:sz="0" w:space="0" w:color="auto"/>
        <w:left w:val="none" w:sz="0" w:space="0" w:color="auto"/>
        <w:bottom w:val="none" w:sz="0" w:space="0" w:color="auto"/>
        <w:right w:val="none" w:sz="0" w:space="0" w:color="auto"/>
      </w:divBdr>
    </w:div>
    <w:div w:id="1754817638">
      <w:bodyDiv w:val="1"/>
      <w:marLeft w:val="0"/>
      <w:marRight w:val="0"/>
      <w:marTop w:val="0"/>
      <w:marBottom w:val="0"/>
      <w:divBdr>
        <w:top w:val="none" w:sz="0" w:space="0" w:color="auto"/>
        <w:left w:val="none" w:sz="0" w:space="0" w:color="auto"/>
        <w:bottom w:val="none" w:sz="0" w:space="0" w:color="auto"/>
        <w:right w:val="none" w:sz="0" w:space="0" w:color="auto"/>
      </w:divBdr>
    </w:div>
    <w:div w:id="1755275827">
      <w:bodyDiv w:val="1"/>
      <w:marLeft w:val="0"/>
      <w:marRight w:val="0"/>
      <w:marTop w:val="0"/>
      <w:marBottom w:val="0"/>
      <w:divBdr>
        <w:top w:val="none" w:sz="0" w:space="0" w:color="auto"/>
        <w:left w:val="none" w:sz="0" w:space="0" w:color="auto"/>
        <w:bottom w:val="none" w:sz="0" w:space="0" w:color="auto"/>
        <w:right w:val="none" w:sz="0" w:space="0" w:color="auto"/>
      </w:divBdr>
    </w:div>
    <w:div w:id="1756441839">
      <w:bodyDiv w:val="1"/>
      <w:marLeft w:val="0"/>
      <w:marRight w:val="0"/>
      <w:marTop w:val="0"/>
      <w:marBottom w:val="0"/>
      <w:divBdr>
        <w:top w:val="none" w:sz="0" w:space="0" w:color="auto"/>
        <w:left w:val="none" w:sz="0" w:space="0" w:color="auto"/>
        <w:bottom w:val="none" w:sz="0" w:space="0" w:color="auto"/>
        <w:right w:val="none" w:sz="0" w:space="0" w:color="auto"/>
      </w:divBdr>
    </w:div>
    <w:div w:id="1756510261">
      <w:bodyDiv w:val="1"/>
      <w:marLeft w:val="0"/>
      <w:marRight w:val="0"/>
      <w:marTop w:val="0"/>
      <w:marBottom w:val="0"/>
      <w:divBdr>
        <w:top w:val="none" w:sz="0" w:space="0" w:color="auto"/>
        <w:left w:val="none" w:sz="0" w:space="0" w:color="auto"/>
        <w:bottom w:val="none" w:sz="0" w:space="0" w:color="auto"/>
        <w:right w:val="none" w:sz="0" w:space="0" w:color="auto"/>
      </w:divBdr>
    </w:div>
    <w:div w:id="1758863687">
      <w:bodyDiv w:val="1"/>
      <w:marLeft w:val="0"/>
      <w:marRight w:val="0"/>
      <w:marTop w:val="0"/>
      <w:marBottom w:val="0"/>
      <w:divBdr>
        <w:top w:val="none" w:sz="0" w:space="0" w:color="auto"/>
        <w:left w:val="none" w:sz="0" w:space="0" w:color="auto"/>
        <w:bottom w:val="none" w:sz="0" w:space="0" w:color="auto"/>
        <w:right w:val="none" w:sz="0" w:space="0" w:color="auto"/>
      </w:divBdr>
    </w:div>
    <w:div w:id="1760713475">
      <w:bodyDiv w:val="1"/>
      <w:marLeft w:val="0"/>
      <w:marRight w:val="0"/>
      <w:marTop w:val="0"/>
      <w:marBottom w:val="0"/>
      <w:divBdr>
        <w:top w:val="none" w:sz="0" w:space="0" w:color="auto"/>
        <w:left w:val="none" w:sz="0" w:space="0" w:color="auto"/>
        <w:bottom w:val="none" w:sz="0" w:space="0" w:color="auto"/>
        <w:right w:val="none" w:sz="0" w:space="0" w:color="auto"/>
      </w:divBdr>
    </w:div>
    <w:div w:id="1761481703">
      <w:bodyDiv w:val="1"/>
      <w:marLeft w:val="0"/>
      <w:marRight w:val="0"/>
      <w:marTop w:val="0"/>
      <w:marBottom w:val="0"/>
      <w:divBdr>
        <w:top w:val="none" w:sz="0" w:space="0" w:color="auto"/>
        <w:left w:val="none" w:sz="0" w:space="0" w:color="auto"/>
        <w:bottom w:val="none" w:sz="0" w:space="0" w:color="auto"/>
        <w:right w:val="none" w:sz="0" w:space="0" w:color="auto"/>
      </w:divBdr>
    </w:div>
    <w:div w:id="1761634212">
      <w:bodyDiv w:val="1"/>
      <w:marLeft w:val="0"/>
      <w:marRight w:val="0"/>
      <w:marTop w:val="0"/>
      <w:marBottom w:val="0"/>
      <w:divBdr>
        <w:top w:val="none" w:sz="0" w:space="0" w:color="auto"/>
        <w:left w:val="none" w:sz="0" w:space="0" w:color="auto"/>
        <w:bottom w:val="none" w:sz="0" w:space="0" w:color="auto"/>
        <w:right w:val="none" w:sz="0" w:space="0" w:color="auto"/>
      </w:divBdr>
    </w:div>
    <w:div w:id="1763406549">
      <w:bodyDiv w:val="1"/>
      <w:marLeft w:val="0"/>
      <w:marRight w:val="0"/>
      <w:marTop w:val="0"/>
      <w:marBottom w:val="0"/>
      <w:divBdr>
        <w:top w:val="none" w:sz="0" w:space="0" w:color="auto"/>
        <w:left w:val="none" w:sz="0" w:space="0" w:color="auto"/>
        <w:bottom w:val="none" w:sz="0" w:space="0" w:color="auto"/>
        <w:right w:val="none" w:sz="0" w:space="0" w:color="auto"/>
      </w:divBdr>
    </w:div>
    <w:div w:id="1766462692">
      <w:bodyDiv w:val="1"/>
      <w:marLeft w:val="0"/>
      <w:marRight w:val="0"/>
      <w:marTop w:val="0"/>
      <w:marBottom w:val="0"/>
      <w:divBdr>
        <w:top w:val="none" w:sz="0" w:space="0" w:color="auto"/>
        <w:left w:val="none" w:sz="0" w:space="0" w:color="auto"/>
        <w:bottom w:val="none" w:sz="0" w:space="0" w:color="auto"/>
        <w:right w:val="none" w:sz="0" w:space="0" w:color="auto"/>
      </w:divBdr>
    </w:div>
    <w:div w:id="1766924641">
      <w:bodyDiv w:val="1"/>
      <w:marLeft w:val="0"/>
      <w:marRight w:val="0"/>
      <w:marTop w:val="0"/>
      <w:marBottom w:val="0"/>
      <w:divBdr>
        <w:top w:val="none" w:sz="0" w:space="0" w:color="auto"/>
        <w:left w:val="none" w:sz="0" w:space="0" w:color="auto"/>
        <w:bottom w:val="none" w:sz="0" w:space="0" w:color="auto"/>
        <w:right w:val="none" w:sz="0" w:space="0" w:color="auto"/>
      </w:divBdr>
    </w:div>
    <w:div w:id="1767267793">
      <w:bodyDiv w:val="1"/>
      <w:marLeft w:val="0"/>
      <w:marRight w:val="0"/>
      <w:marTop w:val="0"/>
      <w:marBottom w:val="0"/>
      <w:divBdr>
        <w:top w:val="none" w:sz="0" w:space="0" w:color="auto"/>
        <w:left w:val="none" w:sz="0" w:space="0" w:color="auto"/>
        <w:bottom w:val="none" w:sz="0" w:space="0" w:color="auto"/>
        <w:right w:val="none" w:sz="0" w:space="0" w:color="auto"/>
      </w:divBdr>
    </w:div>
    <w:div w:id="1769037986">
      <w:bodyDiv w:val="1"/>
      <w:marLeft w:val="0"/>
      <w:marRight w:val="0"/>
      <w:marTop w:val="0"/>
      <w:marBottom w:val="0"/>
      <w:divBdr>
        <w:top w:val="none" w:sz="0" w:space="0" w:color="auto"/>
        <w:left w:val="none" w:sz="0" w:space="0" w:color="auto"/>
        <w:bottom w:val="none" w:sz="0" w:space="0" w:color="auto"/>
        <w:right w:val="none" w:sz="0" w:space="0" w:color="auto"/>
      </w:divBdr>
    </w:div>
    <w:div w:id="1772509352">
      <w:bodyDiv w:val="1"/>
      <w:marLeft w:val="0"/>
      <w:marRight w:val="0"/>
      <w:marTop w:val="0"/>
      <w:marBottom w:val="0"/>
      <w:divBdr>
        <w:top w:val="none" w:sz="0" w:space="0" w:color="auto"/>
        <w:left w:val="none" w:sz="0" w:space="0" w:color="auto"/>
        <w:bottom w:val="none" w:sz="0" w:space="0" w:color="auto"/>
        <w:right w:val="none" w:sz="0" w:space="0" w:color="auto"/>
      </w:divBdr>
    </w:div>
    <w:div w:id="1775900593">
      <w:bodyDiv w:val="1"/>
      <w:marLeft w:val="0"/>
      <w:marRight w:val="0"/>
      <w:marTop w:val="0"/>
      <w:marBottom w:val="0"/>
      <w:divBdr>
        <w:top w:val="none" w:sz="0" w:space="0" w:color="auto"/>
        <w:left w:val="none" w:sz="0" w:space="0" w:color="auto"/>
        <w:bottom w:val="none" w:sz="0" w:space="0" w:color="auto"/>
        <w:right w:val="none" w:sz="0" w:space="0" w:color="auto"/>
      </w:divBdr>
    </w:div>
    <w:div w:id="1776898877">
      <w:bodyDiv w:val="1"/>
      <w:marLeft w:val="0"/>
      <w:marRight w:val="0"/>
      <w:marTop w:val="0"/>
      <w:marBottom w:val="0"/>
      <w:divBdr>
        <w:top w:val="none" w:sz="0" w:space="0" w:color="auto"/>
        <w:left w:val="none" w:sz="0" w:space="0" w:color="auto"/>
        <w:bottom w:val="none" w:sz="0" w:space="0" w:color="auto"/>
        <w:right w:val="none" w:sz="0" w:space="0" w:color="auto"/>
      </w:divBdr>
    </w:div>
    <w:div w:id="1777210666">
      <w:bodyDiv w:val="1"/>
      <w:marLeft w:val="0"/>
      <w:marRight w:val="0"/>
      <w:marTop w:val="0"/>
      <w:marBottom w:val="0"/>
      <w:divBdr>
        <w:top w:val="none" w:sz="0" w:space="0" w:color="auto"/>
        <w:left w:val="none" w:sz="0" w:space="0" w:color="auto"/>
        <w:bottom w:val="none" w:sz="0" w:space="0" w:color="auto"/>
        <w:right w:val="none" w:sz="0" w:space="0" w:color="auto"/>
      </w:divBdr>
    </w:div>
    <w:div w:id="1777404455">
      <w:bodyDiv w:val="1"/>
      <w:marLeft w:val="0"/>
      <w:marRight w:val="0"/>
      <w:marTop w:val="0"/>
      <w:marBottom w:val="0"/>
      <w:divBdr>
        <w:top w:val="none" w:sz="0" w:space="0" w:color="auto"/>
        <w:left w:val="none" w:sz="0" w:space="0" w:color="auto"/>
        <w:bottom w:val="none" w:sz="0" w:space="0" w:color="auto"/>
        <w:right w:val="none" w:sz="0" w:space="0" w:color="auto"/>
      </w:divBdr>
    </w:div>
    <w:div w:id="1778719673">
      <w:bodyDiv w:val="1"/>
      <w:marLeft w:val="0"/>
      <w:marRight w:val="0"/>
      <w:marTop w:val="0"/>
      <w:marBottom w:val="0"/>
      <w:divBdr>
        <w:top w:val="none" w:sz="0" w:space="0" w:color="auto"/>
        <w:left w:val="none" w:sz="0" w:space="0" w:color="auto"/>
        <w:bottom w:val="none" w:sz="0" w:space="0" w:color="auto"/>
        <w:right w:val="none" w:sz="0" w:space="0" w:color="auto"/>
      </w:divBdr>
    </w:div>
    <w:div w:id="1783190291">
      <w:bodyDiv w:val="1"/>
      <w:marLeft w:val="0"/>
      <w:marRight w:val="0"/>
      <w:marTop w:val="0"/>
      <w:marBottom w:val="0"/>
      <w:divBdr>
        <w:top w:val="none" w:sz="0" w:space="0" w:color="auto"/>
        <w:left w:val="none" w:sz="0" w:space="0" w:color="auto"/>
        <w:bottom w:val="none" w:sz="0" w:space="0" w:color="auto"/>
        <w:right w:val="none" w:sz="0" w:space="0" w:color="auto"/>
      </w:divBdr>
    </w:div>
    <w:div w:id="1784418511">
      <w:bodyDiv w:val="1"/>
      <w:marLeft w:val="0"/>
      <w:marRight w:val="0"/>
      <w:marTop w:val="0"/>
      <w:marBottom w:val="0"/>
      <w:divBdr>
        <w:top w:val="none" w:sz="0" w:space="0" w:color="auto"/>
        <w:left w:val="none" w:sz="0" w:space="0" w:color="auto"/>
        <w:bottom w:val="none" w:sz="0" w:space="0" w:color="auto"/>
        <w:right w:val="none" w:sz="0" w:space="0" w:color="auto"/>
      </w:divBdr>
    </w:div>
    <w:div w:id="1786922750">
      <w:bodyDiv w:val="1"/>
      <w:marLeft w:val="0"/>
      <w:marRight w:val="0"/>
      <w:marTop w:val="0"/>
      <w:marBottom w:val="0"/>
      <w:divBdr>
        <w:top w:val="none" w:sz="0" w:space="0" w:color="auto"/>
        <w:left w:val="none" w:sz="0" w:space="0" w:color="auto"/>
        <w:bottom w:val="none" w:sz="0" w:space="0" w:color="auto"/>
        <w:right w:val="none" w:sz="0" w:space="0" w:color="auto"/>
      </w:divBdr>
    </w:div>
    <w:div w:id="1787695680">
      <w:bodyDiv w:val="1"/>
      <w:marLeft w:val="0"/>
      <w:marRight w:val="0"/>
      <w:marTop w:val="0"/>
      <w:marBottom w:val="0"/>
      <w:divBdr>
        <w:top w:val="none" w:sz="0" w:space="0" w:color="auto"/>
        <w:left w:val="none" w:sz="0" w:space="0" w:color="auto"/>
        <w:bottom w:val="none" w:sz="0" w:space="0" w:color="auto"/>
        <w:right w:val="none" w:sz="0" w:space="0" w:color="auto"/>
      </w:divBdr>
    </w:div>
    <w:div w:id="1787697272">
      <w:bodyDiv w:val="1"/>
      <w:marLeft w:val="0"/>
      <w:marRight w:val="0"/>
      <w:marTop w:val="0"/>
      <w:marBottom w:val="0"/>
      <w:divBdr>
        <w:top w:val="none" w:sz="0" w:space="0" w:color="auto"/>
        <w:left w:val="none" w:sz="0" w:space="0" w:color="auto"/>
        <w:bottom w:val="none" w:sz="0" w:space="0" w:color="auto"/>
        <w:right w:val="none" w:sz="0" w:space="0" w:color="auto"/>
      </w:divBdr>
    </w:div>
    <w:div w:id="1788966961">
      <w:bodyDiv w:val="1"/>
      <w:marLeft w:val="0"/>
      <w:marRight w:val="0"/>
      <w:marTop w:val="0"/>
      <w:marBottom w:val="0"/>
      <w:divBdr>
        <w:top w:val="none" w:sz="0" w:space="0" w:color="auto"/>
        <w:left w:val="none" w:sz="0" w:space="0" w:color="auto"/>
        <w:bottom w:val="none" w:sz="0" w:space="0" w:color="auto"/>
        <w:right w:val="none" w:sz="0" w:space="0" w:color="auto"/>
      </w:divBdr>
    </w:div>
    <w:div w:id="1795127514">
      <w:bodyDiv w:val="1"/>
      <w:marLeft w:val="0"/>
      <w:marRight w:val="0"/>
      <w:marTop w:val="0"/>
      <w:marBottom w:val="0"/>
      <w:divBdr>
        <w:top w:val="none" w:sz="0" w:space="0" w:color="auto"/>
        <w:left w:val="none" w:sz="0" w:space="0" w:color="auto"/>
        <w:bottom w:val="none" w:sz="0" w:space="0" w:color="auto"/>
        <w:right w:val="none" w:sz="0" w:space="0" w:color="auto"/>
      </w:divBdr>
    </w:div>
    <w:div w:id="1797333334">
      <w:bodyDiv w:val="1"/>
      <w:marLeft w:val="0"/>
      <w:marRight w:val="0"/>
      <w:marTop w:val="0"/>
      <w:marBottom w:val="0"/>
      <w:divBdr>
        <w:top w:val="none" w:sz="0" w:space="0" w:color="auto"/>
        <w:left w:val="none" w:sz="0" w:space="0" w:color="auto"/>
        <w:bottom w:val="none" w:sz="0" w:space="0" w:color="auto"/>
        <w:right w:val="none" w:sz="0" w:space="0" w:color="auto"/>
      </w:divBdr>
    </w:div>
    <w:div w:id="1799450253">
      <w:bodyDiv w:val="1"/>
      <w:marLeft w:val="0"/>
      <w:marRight w:val="0"/>
      <w:marTop w:val="0"/>
      <w:marBottom w:val="0"/>
      <w:divBdr>
        <w:top w:val="none" w:sz="0" w:space="0" w:color="auto"/>
        <w:left w:val="none" w:sz="0" w:space="0" w:color="auto"/>
        <w:bottom w:val="none" w:sz="0" w:space="0" w:color="auto"/>
        <w:right w:val="none" w:sz="0" w:space="0" w:color="auto"/>
      </w:divBdr>
    </w:div>
    <w:div w:id="1799645888">
      <w:bodyDiv w:val="1"/>
      <w:marLeft w:val="0"/>
      <w:marRight w:val="0"/>
      <w:marTop w:val="0"/>
      <w:marBottom w:val="0"/>
      <w:divBdr>
        <w:top w:val="none" w:sz="0" w:space="0" w:color="auto"/>
        <w:left w:val="none" w:sz="0" w:space="0" w:color="auto"/>
        <w:bottom w:val="none" w:sz="0" w:space="0" w:color="auto"/>
        <w:right w:val="none" w:sz="0" w:space="0" w:color="auto"/>
      </w:divBdr>
    </w:div>
    <w:div w:id="1800107563">
      <w:bodyDiv w:val="1"/>
      <w:marLeft w:val="0"/>
      <w:marRight w:val="0"/>
      <w:marTop w:val="0"/>
      <w:marBottom w:val="0"/>
      <w:divBdr>
        <w:top w:val="none" w:sz="0" w:space="0" w:color="auto"/>
        <w:left w:val="none" w:sz="0" w:space="0" w:color="auto"/>
        <w:bottom w:val="none" w:sz="0" w:space="0" w:color="auto"/>
        <w:right w:val="none" w:sz="0" w:space="0" w:color="auto"/>
      </w:divBdr>
    </w:div>
    <w:div w:id="1800342332">
      <w:bodyDiv w:val="1"/>
      <w:marLeft w:val="0"/>
      <w:marRight w:val="0"/>
      <w:marTop w:val="0"/>
      <w:marBottom w:val="0"/>
      <w:divBdr>
        <w:top w:val="none" w:sz="0" w:space="0" w:color="auto"/>
        <w:left w:val="none" w:sz="0" w:space="0" w:color="auto"/>
        <w:bottom w:val="none" w:sz="0" w:space="0" w:color="auto"/>
        <w:right w:val="none" w:sz="0" w:space="0" w:color="auto"/>
      </w:divBdr>
    </w:div>
    <w:div w:id="1805274023">
      <w:bodyDiv w:val="1"/>
      <w:marLeft w:val="0"/>
      <w:marRight w:val="0"/>
      <w:marTop w:val="0"/>
      <w:marBottom w:val="0"/>
      <w:divBdr>
        <w:top w:val="none" w:sz="0" w:space="0" w:color="auto"/>
        <w:left w:val="none" w:sz="0" w:space="0" w:color="auto"/>
        <w:bottom w:val="none" w:sz="0" w:space="0" w:color="auto"/>
        <w:right w:val="none" w:sz="0" w:space="0" w:color="auto"/>
      </w:divBdr>
    </w:div>
    <w:div w:id="1808618973">
      <w:bodyDiv w:val="1"/>
      <w:marLeft w:val="0"/>
      <w:marRight w:val="0"/>
      <w:marTop w:val="0"/>
      <w:marBottom w:val="0"/>
      <w:divBdr>
        <w:top w:val="none" w:sz="0" w:space="0" w:color="auto"/>
        <w:left w:val="none" w:sz="0" w:space="0" w:color="auto"/>
        <w:bottom w:val="none" w:sz="0" w:space="0" w:color="auto"/>
        <w:right w:val="none" w:sz="0" w:space="0" w:color="auto"/>
      </w:divBdr>
    </w:div>
    <w:div w:id="1810857142">
      <w:bodyDiv w:val="1"/>
      <w:marLeft w:val="0"/>
      <w:marRight w:val="0"/>
      <w:marTop w:val="0"/>
      <w:marBottom w:val="0"/>
      <w:divBdr>
        <w:top w:val="none" w:sz="0" w:space="0" w:color="auto"/>
        <w:left w:val="none" w:sz="0" w:space="0" w:color="auto"/>
        <w:bottom w:val="none" w:sz="0" w:space="0" w:color="auto"/>
        <w:right w:val="none" w:sz="0" w:space="0" w:color="auto"/>
      </w:divBdr>
    </w:div>
    <w:div w:id="1810895845">
      <w:bodyDiv w:val="1"/>
      <w:marLeft w:val="0"/>
      <w:marRight w:val="0"/>
      <w:marTop w:val="0"/>
      <w:marBottom w:val="0"/>
      <w:divBdr>
        <w:top w:val="none" w:sz="0" w:space="0" w:color="auto"/>
        <w:left w:val="none" w:sz="0" w:space="0" w:color="auto"/>
        <w:bottom w:val="none" w:sz="0" w:space="0" w:color="auto"/>
        <w:right w:val="none" w:sz="0" w:space="0" w:color="auto"/>
      </w:divBdr>
    </w:div>
    <w:div w:id="1811290419">
      <w:bodyDiv w:val="1"/>
      <w:marLeft w:val="0"/>
      <w:marRight w:val="0"/>
      <w:marTop w:val="0"/>
      <w:marBottom w:val="0"/>
      <w:divBdr>
        <w:top w:val="none" w:sz="0" w:space="0" w:color="auto"/>
        <w:left w:val="none" w:sz="0" w:space="0" w:color="auto"/>
        <w:bottom w:val="none" w:sz="0" w:space="0" w:color="auto"/>
        <w:right w:val="none" w:sz="0" w:space="0" w:color="auto"/>
      </w:divBdr>
    </w:div>
    <w:div w:id="1813252764">
      <w:bodyDiv w:val="1"/>
      <w:marLeft w:val="0"/>
      <w:marRight w:val="0"/>
      <w:marTop w:val="0"/>
      <w:marBottom w:val="0"/>
      <w:divBdr>
        <w:top w:val="none" w:sz="0" w:space="0" w:color="auto"/>
        <w:left w:val="none" w:sz="0" w:space="0" w:color="auto"/>
        <w:bottom w:val="none" w:sz="0" w:space="0" w:color="auto"/>
        <w:right w:val="none" w:sz="0" w:space="0" w:color="auto"/>
      </w:divBdr>
    </w:div>
    <w:div w:id="1813256667">
      <w:bodyDiv w:val="1"/>
      <w:marLeft w:val="0"/>
      <w:marRight w:val="0"/>
      <w:marTop w:val="0"/>
      <w:marBottom w:val="0"/>
      <w:divBdr>
        <w:top w:val="none" w:sz="0" w:space="0" w:color="auto"/>
        <w:left w:val="none" w:sz="0" w:space="0" w:color="auto"/>
        <w:bottom w:val="none" w:sz="0" w:space="0" w:color="auto"/>
        <w:right w:val="none" w:sz="0" w:space="0" w:color="auto"/>
      </w:divBdr>
    </w:div>
    <w:div w:id="1813331647">
      <w:bodyDiv w:val="1"/>
      <w:marLeft w:val="0"/>
      <w:marRight w:val="0"/>
      <w:marTop w:val="0"/>
      <w:marBottom w:val="0"/>
      <w:divBdr>
        <w:top w:val="none" w:sz="0" w:space="0" w:color="auto"/>
        <w:left w:val="none" w:sz="0" w:space="0" w:color="auto"/>
        <w:bottom w:val="none" w:sz="0" w:space="0" w:color="auto"/>
        <w:right w:val="none" w:sz="0" w:space="0" w:color="auto"/>
      </w:divBdr>
    </w:div>
    <w:div w:id="1814523724">
      <w:bodyDiv w:val="1"/>
      <w:marLeft w:val="0"/>
      <w:marRight w:val="0"/>
      <w:marTop w:val="0"/>
      <w:marBottom w:val="0"/>
      <w:divBdr>
        <w:top w:val="none" w:sz="0" w:space="0" w:color="auto"/>
        <w:left w:val="none" w:sz="0" w:space="0" w:color="auto"/>
        <w:bottom w:val="none" w:sz="0" w:space="0" w:color="auto"/>
        <w:right w:val="none" w:sz="0" w:space="0" w:color="auto"/>
      </w:divBdr>
    </w:div>
    <w:div w:id="1814833487">
      <w:bodyDiv w:val="1"/>
      <w:marLeft w:val="0"/>
      <w:marRight w:val="0"/>
      <w:marTop w:val="0"/>
      <w:marBottom w:val="0"/>
      <w:divBdr>
        <w:top w:val="none" w:sz="0" w:space="0" w:color="auto"/>
        <w:left w:val="none" w:sz="0" w:space="0" w:color="auto"/>
        <w:bottom w:val="none" w:sz="0" w:space="0" w:color="auto"/>
        <w:right w:val="none" w:sz="0" w:space="0" w:color="auto"/>
      </w:divBdr>
    </w:div>
    <w:div w:id="1814834780">
      <w:bodyDiv w:val="1"/>
      <w:marLeft w:val="0"/>
      <w:marRight w:val="0"/>
      <w:marTop w:val="0"/>
      <w:marBottom w:val="0"/>
      <w:divBdr>
        <w:top w:val="none" w:sz="0" w:space="0" w:color="auto"/>
        <w:left w:val="none" w:sz="0" w:space="0" w:color="auto"/>
        <w:bottom w:val="none" w:sz="0" w:space="0" w:color="auto"/>
        <w:right w:val="none" w:sz="0" w:space="0" w:color="auto"/>
      </w:divBdr>
    </w:div>
    <w:div w:id="1815216586">
      <w:bodyDiv w:val="1"/>
      <w:marLeft w:val="0"/>
      <w:marRight w:val="0"/>
      <w:marTop w:val="0"/>
      <w:marBottom w:val="0"/>
      <w:divBdr>
        <w:top w:val="none" w:sz="0" w:space="0" w:color="auto"/>
        <w:left w:val="none" w:sz="0" w:space="0" w:color="auto"/>
        <w:bottom w:val="none" w:sz="0" w:space="0" w:color="auto"/>
        <w:right w:val="none" w:sz="0" w:space="0" w:color="auto"/>
      </w:divBdr>
    </w:div>
    <w:div w:id="1819565980">
      <w:bodyDiv w:val="1"/>
      <w:marLeft w:val="0"/>
      <w:marRight w:val="0"/>
      <w:marTop w:val="0"/>
      <w:marBottom w:val="0"/>
      <w:divBdr>
        <w:top w:val="none" w:sz="0" w:space="0" w:color="auto"/>
        <w:left w:val="none" w:sz="0" w:space="0" w:color="auto"/>
        <w:bottom w:val="none" w:sz="0" w:space="0" w:color="auto"/>
        <w:right w:val="none" w:sz="0" w:space="0" w:color="auto"/>
      </w:divBdr>
    </w:div>
    <w:div w:id="1819609838">
      <w:bodyDiv w:val="1"/>
      <w:marLeft w:val="0"/>
      <w:marRight w:val="0"/>
      <w:marTop w:val="0"/>
      <w:marBottom w:val="0"/>
      <w:divBdr>
        <w:top w:val="none" w:sz="0" w:space="0" w:color="auto"/>
        <w:left w:val="none" w:sz="0" w:space="0" w:color="auto"/>
        <w:bottom w:val="none" w:sz="0" w:space="0" w:color="auto"/>
        <w:right w:val="none" w:sz="0" w:space="0" w:color="auto"/>
      </w:divBdr>
    </w:div>
    <w:div w:id="1822693481">
      <w:bodyDiv w:val="1"/>
      <w:marLeft w:val="0"/>
      <w:marRight w:val="0"/>
      <w:marTop w:val="0"/>
      <w:marBottom w:val="0"/>
      <w:divBdr>
        <w:top w:val="none" w:sz="0" w:space="0" w:color="auto"/>
        <w:left w:val="none" w:sz="0" w:space="0" w:color="auto"/>
        <w:bottom w:val="none" w:sz="0" w:space="0" w:color="auto"/>
        <w:right w:val="none" w:sz="0" w:space="0" w:color="auto"/>
      </w:divBdr>
    </w:div>
    <w:div w:id="1824345132">
      <w:bodyDiv w:val="1"/>
      <w:marLeft w:val="0"/>
      <w:marRight w:val="0"/>
      <w:marTop w:val="0"/>
      <w:marBottom w:val="0"/>
      <w:divBdr>
        <w:top w:val="none" w:sz="0" w:space="0" w:color="auto"/>
        <w:left w:val="none" w:sz="0" w:space="0" w:color="auto"/>
        <w:bottom w:val="none" w:sz="0" w:space="0" w:color="auto"/>
        <w:right w:val="none" w:sz="0" w:space="0" w:color="auto"/>
      </w:divBdr>
    </w:div>
    <w:div w:id="1824352060">
      <w:bodyDiv w:val="1"/>
      <w:marLeft w:val="0"/>
      <w:marRight w:val="0"/>
      <w:marTop w:val="0"/>
      <w:marBottom w:val="0"/>
      <w:divBdr>
        <w:top w:val="none" w:sz="0" w:space="0" w:color="auto"/>
        <w:left w:val="none" w:sz="0" w:space="0" w:color="auto"/>
        <w:bottom w:val="none" w:sz="0" w:space="0" w:color="auto"/>
        <w:right w:val="none" w:sz="0" w:space="0" w:color="auto"/>
      </w:divBdr>
    </w:div>
    <w:div w:id="1827897094">
      <w:bodyDiv w:val="1"/>
      <w:marLeft w:val="0"/>
      <w:marRight w:val="0"/>
      <w:marTop w:val="0"/>
      <w:marBottom w:val="0"/>
      <w:divBdr>
        <w:top w:val="none" w:sz="0" w:space="0" w:color="auto"/>
        <w:left w:val="none" w:sz="0" w:space="0" w:color="auto"/>
        <w:bottom w:val="none" w:sz="0" w:space="0" w:color="auto"/>
        <w:right w:val="none" w:sz="0" w:space="0" w:color="auto"/>
      </w:divBdr>
    </w:div>
    <w:div w:id="1830974044">
      <w:bodyDiv w:val="1"/>
      <w:marLeft w:val="0"/>
      <w:marRight w:val="0"/>
      <w:marTop w:val="0"/>
      <w:marBottom w:val="0"/>
      <w:divBdr>
        <w:top w:val="none" w:sz="0" w:space="0" w:color="auto"/>
        <w:left w:val="none" w:sz="0" w:space="0" w:color="auto"/>
        <w:bottom w:val="none" w:sz="0" w:space="0" w:color="auto"/>
        <w:right w:val="none" w:sz="0" w:space="0" w:color="auto"/>
      </w:divBdr>
    </w:div>
    <w:div w:id="1831410667">
      <w:bodyDiv w:val="1"/>
      <w:marLeft w:val="0"/>
      <w:marRight w:val="0"/>
      <w:marTop w:val="0"/>
      <w:marBottom w:val="0"/>
      <w:divBdr>
        <w:top w:val="none" w:sz="0" w:space="0" w:color="auto"/>
        <w:left w:val="none" w:sz="0" w:space="0" w:color="auto"/>
        <w:bottom w:val="none" w:sz="0" w:space="0" w:color="auto"/>
        <w:right w:val="none" w:sz="0" w:space="0" w:color="auto"/>
      </w:divBdr>
    </w:div>
    <w:div w:id="1831600722">
      <w:bodyDiv w:val="1"/>
      <w:marLeft w:val="0"/>
      <w:marRight w:val="0"/>
      <w:marTop w:val="0"/>
      <w:marBottom w:val="0"/>
      <w:divBdr>
        <w:top w:val="none" w:sz="0" w:space="0" w:color="auto"/>
        <w:left w:val="none" w:sz="0" w:space="0" w:color="auto"/>
        <w:bottom w:val="none" w:sz="0" w:space="0" w:color="auto"/>
        <w:right w:val="none" w:sz="0" w:space="0" w:color="auto"/>
      </w:divBdr>
    </w:div>
    <w:div w:id="1831750860">
      <w:bodyDiv w:val="1"/>
      <w:marLeft w:val="0"/>
      <w:marRight w:val="0"/>
      <w:marTop w:val="0"/>
      <w:marBottom w:val="0"/>
      <w:divBdr>
        <w:top w:val="none" w:sz="0" w:space="0" w:color="auto"/>
        <w:left w:val="none" w:sz="0" w:space="0" w:color="auto"/>
        <w:bottom w:val="none" w:sz="0" w:space="0" w:color="auto"/>
        <w:right w:val="none" w:sz="0" w:space="0" w:color="auto"/>
      </w:divBdr>
    </w:div>
    <w:div w:id="1835298036">
      <w:bodyDiv w:val="1"/>
      <w:marLeft w:val="0"/>
      <w:marRight w:val="0"/>
      <w:marTop w:val="0"/>
      <w:marBottom w:val="0"/>
      <w:divBdr>
        <w:top w:val="none" w:sz="0" w:space="0" w:color="auto"/>
        <w:left w:val="none" w:sz="0" w:space="0" w:color="auto"/>
        <w:bottom w:val="none" w:sz="0" w:space="0" w:color="auto"/>
        <w:right w:val="none" w:sz="0" w:space="0" w:color="auto"/>
      </w:divBdr>
    </w:div>
    <w:div w:id="1835532863">
      <w:bodyDiv w:val="1"/>
      <w:marLeft w:val="0"/>
      <w:marRight w:val="0"/>
      <w:marTop w:val="0"/>
      <w:marBottom w:val="0"/>
      <w:divBdr>
        <w:top w:val="none" w:sz="0" w:space="0" w:color="auto"/>
        <w:left w:val="none" w:sz="0" w:space="0" w:color="auto"/>
        <w:bottom w:val="none" w:sz="0" w:space="0" w:color="auto"/>
        <w:right w:val="none" w:sz="0" w:space="0" w:color="auto"/>
      </w:divBdr>
    </w:div>
    <w:div w:id="1839072703">
      <w:bodyDiv w:val="1"/>
      <w:marLeft w:val="0"/>
      <w:marRight w:val="0"/>
      <w:marTop w:val="0"/>
      <w:marBottom w:val="0"/>
      <w:divBdr>
        <w:top w:val="none" w:sz="0" w:space="0" w:color="auto"/>
        <w:left w:val="none" w:sz="0" w:space="0" w:color="auto"/>
        <w:bottom w:val="none" w:sz="0" w:space="0" w:color="auto"/>
        <w:right w:val="none" w:sz="0" w:space="0" w:color="auto"/>
      </w:divBdr>
    </w:div>
    <w:div w:id="1846482477">
      <w:bodyDiv w:val="1"/>
      <w:marLeft w:val="0"/>
      <w:marRight w:val="0"/>
      <w:marTop w:val="0"/>
      <w:marBottom w:val="0"/>
      <w:divBdr>
        <w:top w:val="none" w:sz="0" w:space="0" w:color="auto"/>
        <w:left w:val="none" w:sz="0" w:space="0" w:color="auto"/>
        <w:bottom w:val="none" w:sz="0" w:space="0" w:color="auto"/>
        <w:right w:val="none" w:sz="0" w:space="0" w:color="auto"/>
      </w:divBdr>
    </w:div>
    <w:div w:id="1848401695">
      <w:bodyDiv w:val="1"/>
      <w:marLeft w:val="0"/>
      <w:marRight w:val="0"/>
      <w:marTop w:val="0"/>
      <w:marBottom w:val="0"/>
      <w:divBdr>
        <w:top w:val="none" w:sz="0" w:space="0" w:color="auto"/>
        <w:left w:val="none" w:sz="0" w:space="0" w:color="auto"/>
        <w:bottom w:val="none" w:sz="0" w:space="0" w:color="auto"/>
        <w:right w:val="none" w:sz="0" w:space="0" w:color="auto"/>
      </w:divBdr>
    </w:div>
    <w:div w:id="1848667742">
      <w:bodyDiv w:val="1"/>
      <w:marLeft w:val="0"/>
      <w:marRight w:val="0"/>
      <w:marTop w:val="0"/>
      <w:marBottom w:val="0"/>
      <w:divBdr>
        <w:top w:val="none" w:sz="0" w:space="0" w:color="auto"/>
        <w:left w:val="none" w:sz="0" w:space="0" w:color="auto"/>
        <w:bottom w:val="none" w:sz="0" w:space="0" w:color="auto"/>
        <w:right w:val="none" w:sz="0" w:space="0" w:color="auto"/>
      </w:divBdr>
    </w:div>
    <w:div w:id="1850412988">
      <w:bodyDiv w:val="1"/>
      <w:marLeft w:val="0"/>
      <w:marRight w:val="0"/>
      <w:marTop w:val="0"/>
      <w:marBottom w:val="0"/>
      <w:divBdr>
        <w:top w:val="none" w:sz="0" w:space="0" w:color="auto"/>
        <w:left w:val="none" w:sz="0" w:space="0" w:color="auto"/>
        <w:bottom w:val="none" w:sz="0" w:space="0" w:color="auto"/>
        <w:right w:val="none" w:sz="0" w:space="0" w:color="auto"/>
      </w:divBdr>
    </w:div>
    <w:div w:id="1854219518">
      <w:bodyDiv w:val="1"/>
      <w:marLeft w:val="0"/>
      <w:marRight w:val="0"/>
      <w:marTop w:val="0"/>
      <w:marBottom w:val="0"/>
      <w:divBdr>
        <w:top w:val="none" w:sz="0" w:space="0" w:color="auto"/>
        <w:left w:val="none" w:sz="0" w:space="0" w:color="auto"/>
        <w:bottom w:val="none" w:sz="0" w:space="0" w:color="auto"/>
        <w:right w:val="none" w:sz="0" w:space="0" w:color="auto"/>
      </w:divBdr>
    </w:div>
    <w:div w:id="1855260417">
      <w:bodyDiv w:val="1"/>
      <w:marLeft w:val="0"/>
      <w:marRight w:val="0"/>
      <w:marTop w:val="0"/>
      <w:marBottom w:val="0"/>
      <w:divBdr>
        <w:top w:val="none" w:sz="0" w:space="0" w:color="auto"/>
        <w:left w:val="none" w:sz="0" w:space="0" w:color="auto"/>
        <w:bottom w:val="none" w:sz="0" w:space="0" w:color="auto"/>
        <w:right w:val="none" w:sz="0" w:space="0" w:color="auto"/>
      </w:divBdr>
    </w:div>
    <w:div w:id="1858495948">
      <w:bodyDiv w:val="1"/>
      <w:marLeft w:val="0"/>
      <w:marRight w:val="0"/>
      <w:marTop w:val="0"/>
      <w:marBottom w:val="0"/>
      <w:divBdr>
        <w:top w:val="none" w:sz="0" w:space="0" w:color="auto"/>
        <w:left w:val="none" w:sz="0" w:space="0" w:color="auto"/>
        <w:bottom w:val="none" w:sz="0" w:space="0" w:color="auto"/>
        <w:right w:val="none" w:sz="0" w:space="0" w:color="auto"/>
      </w:divBdr>
    </w:div>
    <w:div w:id="1858694514">
      <w:bodyDiv w:val="1"/>
      <w:marLeft w:val="0"/>
      <w:marRight w:val="0"/>
      <w:marTop w:val="0"/>
      <w:marBottom w:val="0"/>
      <w:divBdr>
        <w:top w:val="none" w:sz="0" w:space="0" w:color="auto"/>
        <w:left w:val="none" w:sz="0" w:space="0" w:color="auto"/>
        <w:bottom w:val="none" w:sz="0" w:space="0" w:color="auto"/>
        <w:right w:val="none" w:sz="0" w:space="0" w:color="auto"/>
      </w:divBdr>
    </w:div>
    <w:div w:id="1858811555">
      <w:bodyDiv w:val="1"/>
      <w:marLeft w:val="0"/>
      <w:marRight w:val="0"/>
      <w:marTop w:val="0"/>
      <w:marBottom w:val="0"/>
      <w:divBdr>
        <w:top w:val="none" w:sz="0" w:space="0" w:color="auto"/>
        <w:left w:val="none" w:sz="0" w:space="0" w:color="auto"/>
        <w:bottom w:val="none" w:sz="0" w:space="0" w:color="auto"/>
        <w:right w:val="none" w:sz="0" w:space="0" w:color="auto"/>
      </w:divBdr>
    </w:div>
    <w:div w:id="1862892348">
      <w:bodyDiv w:val="1"/>
      <w:marLeft w:val="0"/>
      <w:marRight w:val="0"/>
      <w:marTop w:val="0"/>
      <w:marBottom w:val="0"/>
      <w:divBdr>
        <w:top w:val="none" w:sz="0" w:space="0" w:color="auto"/>
        <w:left w:val="none" w:sz="0" w:space="0" w:color="auto"/>
        <w:bottom w:val="none" w:sz="0" w:space="0" w:color="auto"/>
        <w:right w:val="none" w:sz="0" w:space="0" w:color="auto"/>
      </w:divBdr>
    </w:div>
    <w:div w:id="1863128792">
      <w:bodyDiv w:val="1"/>
      <w:marLeft w:val="0"/>
      <w:marRight w:val="0"/>
      <w:marTop w:val="0"/>
      <w:marBottom w:val="0"/>
      <w:divBdr>
        <w:top w:val="none" w:sz="0" w:space="0" w:color="auto"/>
        <w:left w:val="none" w:sz="0" w:space="0" w:color="auto"/>
        <w:bottom w:val="none" w:sz="0" w:space="0" w:color="auto"/>
        <w:right w:val="none" w:sz="0" w:space="0" w:color="auto"/>
      </w:divBdr>
    </w:div>
    <w:div w:id="1864443300">
      <w:bodyDiv w:val="1"/>
      <w:marLeft w:val="0"/>
      <w:marRight w:val="0"/>
      <w:marTop w:val="0"/>
      <w:marBottom w:val="0"/>
      <w:divBdr>
        <w:top w:val="none" w:sz="0" w:space="0" w:color="auto"/>
        <w:left w:val="none" w:sz="0" w:space="0" w:color="auto"/>
        <w:bottom w:val="none" w:sz="0" w:space="0" w:color="auto"/>
        <w:right w:val="none" w:sz="0" w:space="0" w:color="auto"/>
      </w:divBdr>
    </w:div>
    <w:div w:id="1868787678">
      <w:bodyDiv w:val="1"/>
      <w:marLeft w:val="0"/>
      <w:marRight w:val="0"/>
      <w:marTop w:val="0"/>
      <w:marBottom w:val="0"/>
      <w:divBdr>
        <w:top w:val="none" w:sz="0" w:space="0" w:color="auto"/>
        <w:left w:val="none" w:sz="0" w:space="0" w:color="auto"/>
        <w:bottom w:val="none" w:sz="0" w:space="0" w:color="auto"/>
        <w:right w:val="none" w:sz="0" w:space="0" w:color="auto"/>
      </w:divBdr>
    </w:div>
    <w:div w:id="1869635646">
      <w:bodyDiv w:val="1"/>
      <w:marLeft w:val="0"/>
      <w:marRight w:val="0"/>
      <w:marTop w:val="0"/>
      <w:marBottom w:val="0"/>
      <w:divBdr>
        <w:top w:val="none" w:sz="0" w:space="0" w:color="auto"/>
        <w:left w:val="none" w:sz="0" w:space="0" w:color="auto"/>
        <w:bottom w:val="none" w:sz="0" w:space="0" w:color="auto"/>
        <w:right w:val="none" w:sz="0" w:space="0" w:color="auto"/>
      </w:divBdr>
    </w:div>
    <w:div w:id="1870873765">
      <w:bodyDiv w:val="1"/>
      <w:marLeft w:val="0"/>
      <w:marRight w:val="0"/>
      <w:marTop w:val="0"/>
      <w:marBottom w:val="0"/>
      <w:divBdr>
        <w:top w:val="none" w:sz="0" w:space="0" w:color="auto"/>
        <w:left w:val="none" w:sz="0" w:space="0" w:color="auto"/>
        <w:bottom w:val="none" w:sz="0" w:space="0" w:color="auto"/>
        <w:right w:val="none" w:sz="0" w:space="0" w:color="auto"/>
      </w:divBdr>
    </w:div>
    <w:div w:id="1871988172">
      <w:bodyDiv w:val="1"/>
      <w:marLeft w:val="0"/>
      <w:marRight w:val="0"/>
      <w:marTop w:val="0"/>
      <w:marBottom w:val="0"/>
      <w:divBdr>
        <w:top w:val="none" w:sz="0" w:space="0" w:color="auto"/>
        <w:left w:val="none" w:sz="0" w:space="0" w:color="auto"/>
        <w:bottom w:val="none" w:sz="0" w:space="0" w:color="auto"/>
        <w:right w:val="none" w:sz="0" w:space="0" w:color="auto"/>
      </w:divBdr>
    </w:div>
    <w:div w:id="1872956425">
      <w:bodyDiv w:val="1"/>
      <w:marLeft w:val="0"/>
      <w:marRight w:val="0"/>
      <w:marTop w:val="0"/>
      <w:marBottom w:val="0"/>
      <w:divBdr>
        <w:top w:val="none" w:sz="0" w:space="0" w:color="auto"/>
        <w:left w:val="none" w:sz="0" w:space="0" w:color="auto"/>
        <w:bottom w:val="none" w:sz="0" w:space="0" w:color="auto"/>
        <w:right w:val="none" w:sz="0" w:space="0" w:color="auto"/>
      </w:divBdr>
    </w:div>
    <w:div w:id="1876652950">
      <w:bodyDiv w:val="1"/>
      <w:marLeft w:val="0"/>
      <w:marRight w:val="0"/>
      <w:marTop w:val="0"/>
      <w:marBottom w:val="0"/>
      <w:divBdr>
        <w:top w:val="none" w:sz="0" w:space="0" w:color="auto"/>
        <w:left w:val="none" w:sz="0" w:space="0" w:color="auto"/>
        <w:bottom w:val="none" w:sz="0" w:space="0" w:color="auto"/>
        <w:right w:val="none" w:sz="0" w:space="0" w:color="auto"/>
      </w:divBdr>
    </w:div>
    <w:div w:id="1879466061">
      <w:bodyDiv w:val="1"/>
      <w:marLeft w:val="0"/>
      <w:marRight w:val="0"/>
      <w:marTop w:val="0"/>
      <w:marBottom w:val="0"/>
      <w:divBdr>
        <w:top w:val="none" w:sz="0" w:space="0" w:color="auto"/>
        <w:left w:val="none" w:sz="0" w:space="0" w:color="auto"/>
        <w:bottom w:val="none" w:sz="0" w:space="0" w:color="auto"/>
        <w:right w:val="none" w:sz="0" w:space="0" w:color="auto"/>
      </w:divBdr>
    </w:div>
    <w:div w:id="1879665306">
      <w:bodyDiv w:val="1"/>
      <w:marLeft w:val="0"/>
      <w:marRight w:val="0"/>
      <w:marTop w:val="0"/>
      <w:marBottom w:val="0"/>
      <w:divBdr>
        <w:top w:val="none" w:sz="0" w:space="0" w:color="auto"/>
        <w:left w:val="none" w:sz="0" w:space="0" w:color="auto"/>
        <w:bottom w:val="none" w:sz="0" w:space="0" w:color="auto"/>
        <w:right w:val="none" w:sz="0" w:space="0" w:color="auto"/>
      </w:divBdr>
    </w:div>
    <w:div w:id="1880970986">
      <w:bodyDiv w:val="1"/>
      <w:marLeft w:val="0"/>
      <w:marRight w:val="0"/>
      <w:marTop w:val="0"/>
      <w:marBottom w:val="0"/>
      <w:divBdr>
        <w:top w:val="none" w:sz="0" w:space="0" w:color="auto"/>
        <w:left w:val="none" w:sz="0" w:space="0" w:color="auto"/>
        <w:bottom w:val="none" w:sz="0" w:space="0" w:color="auto"/>
        <w:right w:val="none" w:sz="0" w:space="0" w:color="auto"/>
      </w:divBdr>
    </w:div>
    <w:div w:id="1882932861">
      <w:bodyDiv w:val="1"/>
      <w:marLeft w:val="0"/>
      <w:marRight w:val="0"/>
      <w:marTop w:val="0"/>
      <w:marBottom w:val="0"/>
      <w:divBdr>
        <w:top w:val="none" w:sz="0" w:space="0" w:color="auto"/>
        <w:left w:val="none" w:sz="0" w:space="0" w:color="auto"/>
        <w:bottom w:val="none" w:sz="0" w:space="0" w:color="auto"/>
        <w:right w:val="none" w:sz="0" w:space="0" w:color="auto"/>
      </w:divBdr>
    </w:div>
    <w:div w:id="1884711946">
      <w:bodyDiv w:val="1"/>
      <w:marLeft w:val="0"/>
      <w:marRight w:val="0"/>
      <w:marTop w:val="0"/>
      <w:marBottom w:val="0"/>
      <w:divBdr>
        <w:top w:val="none" w:sz="0" w:space="0" w:color="auto"/>
        <w:left w:val="none" w:sz="0" w:space="0" w:color="auto"/>
        <w:bottom w:val="none" w:sz="0" w:space="0" w:color="auto"/>
        <w:right w:val="none" w:sz="0" w:space="0" w:color="auto"/>
      </w:divBdr>
    </w:div>
    <w:div w:id="1885874293">
      <w:bodyDiv w:val="1"/>
      <w:marLeft w:val="0"/>
      <w:marRight w:val="0"/>
      <w:marTop w:val="0"/>
      <w:marBottom w:val="0"/>
      <w:divBdr>
        <w:top w:val="none" w:sz="0" w:space="0" w:color="auto"/>
        <w:left w:val="none" w:sz="0" w:space="0" w:color="auto"/>
        <w:bottom w:val="none" w:sz="0" w:space="0" w:color="auto"/>
        <w:right w:val="none" w:sz="0" w:space="0" w:color="auto"/>
      </w:divBdr>
    </w:div>
    <w:div w:id="1886024195">
      <w:bodyDiv w:val="1"/>
      <w:marLeft w:val="0"/>
      <w:marRight w:val="0"/>
      <w:marTop w:val="0"/>
      <w:marBottom w:val="0"/>
      <w:divBdr>
        <w:top w:val="none" w:sz="0" w:space="0" w:color="auto"/>
        <w:left w:val="none" w:sz="0" w:space="0" w:color="auto"/>
        <w:bottom w:val="none" w:sz="0" w:space="0" w:color="auto"/>
        <w:right w:val="none" w:sz="0" w:space="0" w:color="auto"/>
      </w:divBdr>
    </w:div>
    <w:div w:id="1886484497">
      <w:bodyDiv w:val="1"/>
      <w:marLeft w:val="0"/>
      <w:marRight w:val="0"/>
      <w:marTop w:val="0"/>
      <w:marBottom w:val="0"/>
      <w:divBdr>
        <w:top w:val="none" w:sz="0" w:space="0" w:color="auto"/>
        <w:left w:val="none" w:sz="0" w:space="0" w:color="auto"/>
        <w:bottom w:val="none" w:sz="0" w:space="0" w:color="auto"/>
        <w:right w:val="none" w:sz="0" w:space="0" w:color="auto"/>
      </w:divBdr>
    </w:div>
    <w:div w:id="1886599704">
      <w:bodyDiv w:val="1"/>
      <w:marLeft w:val="0"/>
      <w:marRight w:val="0"/>
      <w:marTop w:val="0"/>
      <w:marBottom w:val="0"/>
      <w:divBdr>
        <w:top w:val="none" w:sz="0" w:space="0" w:color="auto"/>
        <w:left w:val="none" w:sz="0" w:space="0" w:color="auto"/>
        <w:bottom w:val="none" w:sz="0" w:space="0" w:color="auto"/>
        <w:right w:val="none" w:sz="0" w:space="0" w:color="auto"/>
      </w:divBdr>
    </w:div>
    <w:div w:id="1888254259">
      <w:bodyDiv w:val="1"/>
      <w:marLeft w:val="0"/>
      <w:marRight w:val="0"/>
      <w:marTop w:val="0"/>
      <w:marBottom w:val="0"/>
      <w:divBdr>
        <w:top w:val="none" w:sz="0" w:space="0" w:color="auto"/>
        <w:left w:val="none" w:sz="0" w:space="0" w:color="auto"/>
        <w:bottom w:val="none" w:sz="0" w:space="0" w:color="auto"/>
        <w:right w:val="none" w:sz="0" w:space="0" w:color="auto"/>
      </w:divBdr>
    </w:div>
    <w:div w:id="1888949962">
      <w:bodyDiv w:val="1"/>
      <w:marLeft w:val="0"/>
      <w:marRight w:val="0"/>
      <w:marTop w:val="0"/>
      <w:marBottom w:val="0"/>
      <w:divBdr>
        <w:top w:val="none" w:sz="0" w:space="0" w:color="auto"/>
        <w:left w:val="none" w:sz="0" w:space="0" w:color="auto"/>
        <w:bottom w:val="none" w:sz="0" w:space="0" w:color="auto"/>
        <w:right w:val="none" w:sz="0" w:space="0" w:color="auto"/>
      </w:divBdr>
    </w:div>
    <w:div w:id="1889412485">
      <w:bodyDiv w:val="1"/>
      <w:marLeft w:val="0"/>
      <w:marRight w:val="0"/>
      <w:marTop w:val="0"/>
      <w:marBottom w:val="0"/>
      <w:divBdr>
        <w:top w:val="none" w:sz="0" w:space="0" w:color="auto"/>
        <w:left w:val="none" w:sz="0" w:space="0" w:color="auto"/>
        <w:bottom w:val="none" w:sz="0" w:space="0" w:color="auto"/>
        <w:right w:val="none" w:sz="0" w:space="0" w:color="auto"/>
      </w:divBdr>
    </w:div>
    <w:div w:id="1889418544">
      <w:bodyDiv w:val="1"/>
      <w:marLeft w:val="0"/>
      <w:marRight w:val="0"/>
      <w:marTop w:val="0"/>
      <w:marBottom w:val="0"/>
      <w:divBdr>
        <w:top w:val="none" w:sz="0" w:space="0" w:color="auto"/>
        <w:left w:val="none" w:sz="0" w:space="0" w:color="auto"/>
        <w:bottom w:val="none" w:sz="0" w:space="0" w:color="auto"/>
        <w:right w:val="none" w:sz="0" w:space="0" w:color="auto"/>
      </w:divBdr>
    </w:div>
    <w:div w:id="1890142498">
      <w:bodyDiv w:val="1"/>
      <w:marLeft w:val="0"/>
      <w:marRight w:val="0"/>
      <w:marTop w:val="0"/>
      <w:marBottom w:val="0"/>
      <w:divBdr>
        <w:top w:val="none" w:sz="0" w:space="0" w:color="auto"/>
        <w:left w:val="none" w:sz="0" w:space="0" w:color="auto"/>
        <w:bottom w:val="none" w:sz="0" w:space="0" w:color="auto"/>
        <w:right w:val="none" w:sz="0" w:space="0" w:color="auto"/>
      </w:divBdr>
    </w:div>
    <w:div w:id="1894343375">
      <w:bodyDiv w:val="1"/>
      <w:marLeft w:val="0"/>
      <w:marRight w:val="0"/>
      <w:marTop w:val="0"/>
      <w:marBottom w:val="0"/>
      <w:divBdr>
        <w:top w:val="none" w:sz="0" w:space="0" w:color="auto"/>
        <w:left w:val="none" w:sz="0" w:space="0" w:color="auto"/>
        <w:bottom w:val="none" w:sz="0" w:space="0" w:color="auto"/>
        <w:right w:val="none" w:sz="0" w:space="0" w:color="auto"/>
      </w:divBdr>
    </w:div>
    <w:div w:id="1896353896">
      <w:bodyDiv w:val="1"/>
      <w:marLeft w:val="0"/>
      <w:marRight w:val="0"/>
      <w:marTop w:val="0"/>
      <w:marBottom w:val="0"/>
      <w:divBdr>
        <w:top w:val="none" w:sz="0" w:space="0" w:color="auto"/>
        <w:left w:val="none" w:sz="0" w:space="0" w:color="auto"/>
        <w:bottom w:val="none" w:sz="0" w:space="0" w:color="auto"/>
        <w:right w:val="none" w:sz="0" w:space="0" w:color="auto"/>
      </w:divBdr>
    </w:div>
    <w:div w:id="1896894885">
      <w:bodyDiv w:val="1"/>
      <w:marLeft w:val="0"/>
      <w:marRight w:val="0"/>
      <w:marTop w:val="0"/>
      <w:marBottom w:val="0"/>
      <w:divBdr>
        <w:top w:val="none" w:sz="0" w:space="0" w:color="auto"/>
        <w:left w:val="none" w:sz="0" w:space="0" w:color="auto"/>
        <w:bottom w:val="none" w:sz="0" w:space="0" w:color="auto"/>
        <w:right w:val="none" w:sz="0" w:space="0" w:color="auto"/>
      </w:divBdr>
    </w:div>
    <w:div w:id="1896895368">
      <w:bodyDiv w:val="1"/>
      <w:marLeft w:val="0"/>
      <w:marRight w:val="0"/>
      <w:marTop w:val="0"/>
      <w:marBottom w:val="0"/>
      <w:divBdr>
        <w:top w:val="none" w:sz="0" w:space="0" w:color="auto"/>
        <w:left w:val="none" w:sz="0" w:space="0" w:color="auto"/>
        <w:bottom w:val="none" w:sz="0" w:space="0" w:color="auto"/>
        <w:right w:val="none" w:sz="0" w:space="0" w:color="auto"/>
      </w:divBdr>
    </w:div>
    <w:div w:id="1898710603">
      <w:bodyDiv w:val="1"/>
      <w:marLeft w:val="0"/>
      <w:marRight w:val="0"/>
      <w:marTop w:val="0"/>
      <w:marBottom w:val="0"/>
      <w:divBdr>
        <w:top w:val="none" w:sz="0" w:space="0" w:color="auto"/>
        <w:left w:val="none" w:sz="0" w:space="0" w:color="auto"/>
        <w:bottom w:val="none" w:sz="0" w:space="0" w:color="auto"/>
        <w:right w:val="none" w:sz="0" w:space="0" w:color="auto"/>
      </w:divBdr>
    </w:div>
    <w:div w:id="1898861008">
      <w:bodyDiv w:val="1"/>
      <w:marLeft w:val="0"/>
      <w:marRight w:val="0"/>
      <w:marTop w:val="0"/>
      <w:marBottom w:val="0"/>
      <w:divBdr>
        <w:top w:val="none" w:sz="0" w:space="0" w:color="auto"/>
        <w:left w:val="none" w:sz="0" w:space="0" w:color="auto"/>
        <w:bottom w:val="none" w:sz="0" w:space="0" w:color="auto"/>
        <w:right w:val="none" w:sz="0" w:space="0" w:color="auto"/>
      </w:divBdr>
    </w:div>
    <w:div w:id="1899631418">
      <w:bodyDiv w:val="1"/>
      <w:marLeft w:val="0"/>
      <w:marRight w:val="0"/>
      <w:marTop w:val="0"/>
      <w:marBottom w:val="0"/>
      <w:divBdr>
        <w:top w:val="none" w:sz="0" w:space="0" w:color="auto"/>
        <w:left w:val="none" w:sz="0" w:space="0" w:color="auto"/>
        <w:bottom w:val="none" w:sz="0" w:space="0" w:color="auto"/>
        <w:right w:val="none" w:sz="0" w:space="0" w:color="auto"/>
      </w:divBdr>
    </w:div>
    <w:div w:id="1901552749">
      <w:bodyDiv w:val="1"/>
      <w:marLeft w:val="0"/>
      <w:marRight w:val="0"/>
      <w:marTop w:val="0"/>
      <w:marBottom w:val="0"/>
      <w:divBdr>
        <w:top w:val="none" w:sz="0" w:space="0" w:color="auto"/>
        <w:left w:val="none" w:sz="0" w:space="0" w:color="auto"/>
        <w:bottom w:val="none" w:sz="0" w:space="0" w:color="auto"/>
        <w:right w:val="none" w:sz="0" w:space="0" w:color="auto"/>
      </w:divBdr>
    </w:div>
    <w:div w:id="1907714818">
      <w:bodyDiv w:val="1"/>
      <w:marLeft w:val="0"/>
      <w:marRight w:val="0"/>
      <w:marTop w:val="0"/>
      <w:marBottom w:val="0"/>
      <w:divBdr>
        <w:top w:val="none" w:sz="0" w:space="0" w:color="auto"/>
        <w:left w:val="none" w:sz="0" w:space="0" w:color="auto"/>
        <w:bottom w:val="none" w:sz="0" w:space="0" w:color="auto"/>
        <w:right w:val="none" w:sz="0" w:space="0" w:color="auto"/>
      </w:divBdr>
    </w:div>
    <w:div w:id="1908684757">
      <w:bodyDiv w:val="1"/>
      <w:marLeft w:val="0"/>
      <w:marRight w:val="0"/>
      <w:marTop w:val="0"/>
      <w:marBottom w:val="0"/>
      <w:divBdr>
        <w:top w:val="none" w:sz="0" w:space="0" w:color="auto"/>
        <w:left w:val="none" w:sz="0" w:space="0" w:color="auto"/>
        <w:bottom w:val="none" w:sz="0" w:space="0" w:color="auto"/>
        <w:right w:val="none" w:sz="0" w:space="0" w:color="auto"/>
      </w:divBdr>
    </w:div>
    <w:div w:id="1908764833">
      <w:bodyDiv w:val="1"/>
      <w:marLeft w:val="0"/>
      <w:marRight w:val="0"/>
      <w:marTop w:val="0"/>
      <w:marBottom w:val="0"/>
      <w:divBdr>
        <w:top w:val="none" w:sz="0" w:space="0" w:color="auto"/>
        <w:left w:val="none" w:sz="0" w:space="0" w:color="auto"/>
        <w:bottom w:val="none" w:sz="0" w:space="0" w:color="auto"/>
        <w:right w:val="none" w:sz="0" w:space="0" w:color="auto"/>
      </w:divBdr>
    </w:div>
    <w:div w:id="1911231466">
      <w:bodyDiv w:val="1"/>
      <w:marLeft w:val="0"/>
      <w:marRight w:val="0"/>
      <w:marTop w:val="0"/>
      <w:marBottom w:val="0"/>
      <w:divBdr>
        <w:top w:val="none" w:sz="0" w:space="0" w:color="auto"/>
        <w:left w:val="none" w:sz="0" w:space="0" w:color="auto"/>
        <w:bottom w:val="none" w:sz="0" w:space="0" w:color="auto"/>
        <w:right w:val="none" w:sz="0" w:space="0" w:color="auto"/>
      </w:divBdr>
    </w:div>
    <w:div w:id="1911620636">
      <w:bodyDiv w:val="1"/>
      <w:marLeft w:val="0"/>
      <w:marRight w:val="0"/>
      <w:marTop w:val="0"/>
      <w:marBottom w:val="0"/>
      <w:divBdr>
        <w:top w:val="none" w:sz="0" w:space="0" w:color="auto"/>
        <w:left w:val="none" w:sz="0" w:space="0" w:color="auto"/>
        <w:bottom w:val="none" w:sz="0" w:space="0" w:color="auto"/>
        <w:right w:val="none" w:sz="0" w:space="0" w:color="auto"/>
      </w:divBdr>
    </w:div>
    <w:div w:id="1913268719">
      <w:bodyDiv w:val="1"/>
      <w:marLeft w:val="0"/>
      <w:marRight w:val="0"/>
      <w:marTop w:val="0"/>
      <w:marBottom w:val="0"/>
      <w:divBdr>
        <w:top w:val="none" w:sz="0" w:space="0" w:color="auto"/>
        <w:left w:val="none" w:sz="0" w:space="0" w:color="auto"/>
        <w:bottom w:val="none" w:sz="0" w:space="0" w:color="auto"/>
        <w:right w:val="none" w:sz="0" w:space="0" w:color="auto"/>
      </w:divBdr>
    </w:div>
    <w:div w:id="1914121880">
      <w:bodyDiv w:val="1"/>
      <w:marLeft w:val="0"/>
      <w:marRight w:val="0"/>
      <w:marTop w:val="0"/>
      <w:marBottom w:val="0"/>
      <w:divBdr>
        <w:top w:val="none" w:sz="0" w:space="0" w:color="auto"/>
        <w:left w:val="none" w:sz="0" w:space="0" w:color="auto"/>
        <w:bottom w:val="none" w:sz="0" w:space="0" w:color="auto"/>
        <w:right w:val="none" w:sz="0" w:space="0" w:color="auto"/>
      </w:divBdr>
    </w:div>
    <w:div w:id="1914316744">
      <w:bodyDiv w:val="1"/>
      <w:marLeft w:val="0"/>
      <w:marRight w:val="0"/>
      <w:marTop w:val="0"/>
      <w:marBottom w:val="0"/>
      <w:divBdr>
        <w:top w:val="none" w:sz="0" w:space="0" w:color="auto"/>
        <w:left w:val="none" w:sz="0" w:space="0" w:color="auto"/>
        <w:bottom w:val="none" w:sz="0" w:space="0" w:color="auto"/>
        <w:right w:val="none" w:sz="0" w:space="0" w:color="auto"/>
      </w:divBdr>
    </w:div>
    <w:div w:id="1915312479">
      <w:bodyDiv w:val="1"/>
      <w:marLeft w:val="0"/>
      <w:marRight w:val="0"/>
      <w:marTop w:val="0"/>
      <w:marBottom w:val="0"/>
      <w:divBdr>
        <w:top w:val="none" w:sz="0" w:space="0" w:color="auto"/>
        <w:left w:val="none" w:sz="0" w:space="0" w:color="auto"/>
        <w:bottom w:val="none" w:sz="0" w:space="0" w:color="auto"/>
        <w:right w:val="none" w:sz="0" w:space="0" w:color="auto"/>
      </w:divBdr>
    </w:div>
    <w:div w:id="1915431138">
      <w:bodyDiv w:val="1"/>
      <w:marLeft w:val="0"/>
      <w:marRight w:val="0"/>
      <w:marTop w:val="0"/>
      <w:marBottom w:val="0"/>
      <w:divBdr>
        <w:top w:val="none" w:sz="0" w:space="0" w:color="auto"/>
        <w:left w:val="none" w:sz="0" w:space="0" w:color="auto"/>
        <w:bottom w:val="none" w:sz="0" w:space="0" w:color="auto"/>
        <w:right w:val="none" w:sz="0" w:space="0" w:color="auto"/>
      </w:divBdr>
    </w:div>
    <w:div w:id="1917977795">
      <w:bodyDiv w:val="1"/>
      <w:marLeft w:val="0"/>
      <w:marRight w:val="0"/>
      <w:marTop w:val="0"/>
      <w:marBottom w:val="0"/>
      <w:divBdr>
        <w:top w:val="none" w:sz="0" w:space="0" w:color="auto"/>
        <w:left w:val="none" w:sz="0" w:space="0" w:color="auto"/>
        <w:bottom w:val="none" w:sz="0" w:space="0" w:color="auto"/>
        <w:right w:val="none" w:sz="0" w:space="0" w:color="auto"/>
      </w:divBdr>
    </w:div>
    <w:div w:id="1920166518">
      <w:bodyDiv w:val="1"/>
      <w:marLeft w:val="0"/>
      <w:marRight w:val="0"/>
      <w:marTop w:val="0"/>
      <w:marBottom w:val="0"/>
      <w:divBdr>
        <w:top w:val="none" w:sz="0" w:space="0" w:color="auto"/>
        <w:left w:val="none" w:sz="0" w:space="0" w:color="auto"/>
        <w:bottom w:val="none" w:sz="0" w:space="0" w:color="auto"/>
        <w:right w:val="none" w:sz="0" w:space="0" w:color="auto"/>
      </w:divBdr>
    </w:div>
    <w:div w:id="1922714270">
      <w:bodyDiv w:val="1"/>
      <w:marLeft w:val="0"/>
      <w:marRight w:val="0"/>
      <w:marTop w:val="0"/>
      <w:marBottom w:val="0"/>
      <w:divBdr>
        <w:top w:val="none" w:sz="0" w:space="0" w:color="auto"/>
        <w:left w:val="none" w:sz="0" w:space="0" w:color="auto"/>
        <w:bottom w:val="none" w:sz="0" w:space="0" w:color="auto"/>
        <w:right w:val="none" w:sz="0" w:space="0" w:color="auto"/>
      </w:divBdr>
    </w:div>
    <w:div w:id="1924679310">
      <w:bodyDiv w:val="1"/>
      <w:marLeft w:val="0"/>
      <w:marRight w:val="0"/>
      <w:marTop w:val="0"/>
      <w:marBottom w:val="0"/>
      <w:divBdr>
        <w:top w:val="none" w:sz="0" w:space="0" w:color="auto"/>
        <w:left w:val="none" w:sz="0" w:space="0" w:color="auto"/>
        <w:bottom w:val="none" w:sz="0" w:space="0" w:color="auto"/>
        <w:right w:val="none" w:sz="0" w:space="0" w:color="auto"/>
      </w:divBdr>
    </w:div>
    <w:div w:id="1925993232">
      <w:bodyDiv w:val="1"/>
      <w:marLeft w:val="0"/>
      <w:marRight w:val="0"/>
      <w:marTop w:val="0"/>
      <w:marBottom w:val="0"/>
      <w:divBdr>
        <w:top w:val="none" w:sz="0" w:space="0" w:color="auto"/>
        <w:left w:val="none" w:sz="0" w:space="0" w:color="auto"/>
        <w:bottom w:val="none" w:sz="0" w:space="0" w:color="auto"/>
        <w:right w:val="none" w:sz="0" w:space="0" w:color="auto"/>
      </w:divBdr>
    </w:div>
    <w:div w:id="1926835934">
      <w:bodyDiv w:val="1"/>
      <w:marLeft w:val="0"/>
      <w:marRight w:val="0"/>
      <w:marTop w:val="0"/>
      <w:marBottom w:val="0"/>
      <w:divBdr>
        <w:top w:val="none" w:sz="0" w:space="0" w:color="auto"/>
        <w:left w:val="none" w:sz="0" w:space="0" w:color="auto"/>
        <w:bottom w:val="none" w:sz="0" w:space="0" w:color="auto"/>
        <w:right w:val="none" w:sz="0" w:space="0" w:color="auto"/>
      </w:divBdr>
    </w:div>
    <w:div w:id="1927110868">
      <w:bodyDiv w:val="1"/>
      <w:marLeft w:val="0"/>
      <w:marRight w:val="0"/>
      <w:marTop w:val="0"/>
      <w:marBottom w:val="0"/>
      <w:divBdr>
        <w:top w:val="none" w:sz="0" w:space="0" w:color="auto"/>
        <w:left w:val="none" w:sz="0" w:space="0" w:color="auto"/>
        <w:bottom w:val="none" w:sz="0" w:space="0" w:color="auto"/>
        <w:right w:val="none" w:sz="0" w:space="0" w:color="auto"/>
      </w:divBdr>
    </w:div>
    <w:div w:id="1928804611">
      <w:bodyDiv w:val="1"/>
      <w:marLeft w:val="0"/>
      <w:marRight w:val="0"/>
      <w:marTop w:val="0"/>
      <w:marBottom w:val="0"/>
      <w:divBdr>
        <w:top w:val="none" w:sz="0" w:space="0" w:color="auto"/>
        <w:left w:val="none" w:sz="0" w:space="0" w:color="auto"/>
        <w:bottom w:val="none" w:sz="0" w:space="0" w:color="auto"/>
        <w:right w:val="none" w:sz="0" w:space="0" w:color="auto"/>
      </w:divBdr>
    </w:div>
    <w:div w:id="1929382041">
      <w:bodyDiv w:val="1"/>
      <w:marLeft w:val="0"/>
      <w:marRight w:val="0"/>
      <w:marTop w:val="0"/>
      <w:marBottom w:val="0"/>
      <w:divBdr>
        <w:top w:val="none" w:sz="0" w:space="0" w:color="auto"/>
        <w:left w:val="none" w:sz="0" w:space="0" w:color="auto"/>
        <w:bottom w:val="none" w:sz="0" w:space="0" w:color="auto"/>
        <w:right w:val="none" w:sz="0" w:space="0" w:color="auto"/>
      </w:divBdr>
    </w:div>
    <w:div w:id="1929464698">
      <w:bodyDiv w:val="1"/>
      <w:marLeft w:val="0"/>
      <w:marRight w:val="0"/>
      <w:marTop w:val="0"/>
      <w:marBottom w:val="0"/>
      <w:divBdr>
        <w:top w:val="none" w:sz="0" w:space="0" w:color="auto"/>
        <w:left w:val="none" w:sz="0" w:space="0" w:color="auto"/>
        <w:bottom w:val="none" w:sz="0" w:space="0" w:color="auto"/>
        <w:right w:val="none" w:sz="0" w:space="0" w:color="auto"/>
      </w:divBdr>
    </w:div>
    <w:div w:id="1930456331">
      <w:bodyDiv w:val="1"/>
      <w:marLeft w:val="0"/>
      <w:marRight w:val="0"/>
      <w:marTop w:val="0"/>
      <w:marBottom w:val="0"/>
      <w:divBdr>
        <w:top w:val="none" w:sz="0" w:space="0" w:color="auto"/>
        <w:left w:val="none" w:sz="0" w:space="0" w:color="auto"/>
        <w:bottom w:val="none" w:sz="0" w:space="0" w:color="auto"/>
        <w:right w:val="none" w:sz="0" w:space="0" w:color="auto"/>
      </w:divBdr>
    </w:div>
    <w:div w:id="1932153389">
      <w:bodyDiv w:val="1"/>
      <w:marLeft w:val="0"/>
      <w:marRight w:val="0"/>
      <w:marTop w:val="0"/>
      <w:marBottom w:val="0"/>
      <w:divBdr>
        <w:top w:val="none" w:sz="0" w:space="0" w:color="auto"/>
        <w:left w:val="none" w:sz="0" w:space="0" w:color="auto"/>
        <w:bottom w:val="none" w:sz="0" w:space="0" w:color="auto"/>
        <w:right w:val="none" w:sz="0" w:space="0" w:color="auto"/>
      </w:divBdr>
    </w:div>
    <w:div w:id="1935435079">
      <w:bodyDiv w:val="1"/>
      <w:marLeft w:val="0"/>
      <w:marRight w:val="0"/>
      <w:marTop w:val="0"/>
      <w:marBottom w:val="0"/>
      <w:divBdr>
        <w:top w:val="none" w:sz="0" w:space="0" w:color="auto"/>
        <w:left w:val="none" w:sz="0" w:space="0" w:color="auto"/>
        <w:bottom w:val="none" w:sz="0" w:space="0" w:color="auto"/>
        <w:right w:val="none" w:sz="0" w:space="0" w:color="auto"/>
      </w:divBdr>
    </w:div>
    <w:div w:id="1938056006">
      <w:bodyDiv w:val="1"/>
      <w:marLeft w:val="0"/>
      <w:marRight w:val="0"/>
      <w:marTop w:val="0"/>
      <w:marBottom w:val="0"/>
      <w:divBdr>
        <w:top w:val="none" w:sz="0" w:space="0" w:color="auto"/>
        <w:left w:val="none" w:sz="0" w:space="0" w:color="auto"/>
        <w:bottom w:val="none" w:sz="0" w:space="0" w:color="auto"/>
        <w:right w:val="none" w:sz="0" w:space="0" w:color="auto"/>
      </w:divBdr>
    </w:div>
    <w:div w:id="1938369565">
      <w:bodyDiv w:val="1"/>
      <w:marLeft w:val="0"/>
      <w:marRight w:val="0"/>
      <w:marTop w:val="0"/>
      <w:marBottom w:val="0"/>
      <w:divBdr>
        <w:top w:val="none" w:sz="0" w:space="0" w:color="auto"/>
        <w:left w:val="none" w:sz="0" w:space="0" w:color="auto"/>
        <w:bottom w:val="none" w:sz="0" w:space="0" w:color="auto"/>
        <w:right w:val="none" w:sz="0" w:space="0" w:color="auto"/>
      </w:divBdr>
    </w:div>
    <w:div w:id="1938446196">
      <w:bodyDiv w:val="1"/>
      <w:marLeft w:val="0"/>
      <w:marRight w:val="0"/>
      <w:marTop w:val="0"/>
      <w:marBottom w:val="0"/>
      <w:divBdr>
        <w:top w:val="none" w:sz="0" w:space="0" w:color="auto"/>
        <w:left w:val="none" w:sz="0" w:space="0" w:color="auto"/>
        <w:bottom w:val="none" w:sz="0" w:space="0" w:color="auto"/>
        <w:right w:val="none" w:sz="0" w:space="0" w:color="auto"/>
      </w:divBdr>
    </w:div>
    <w:div w:id="1939554591">
      <w:bodyDiv w:val="1"/>
      <w:marLeft w:val="0"/>
      <w:marRight w:val="0"/>
      <w:marTop w:val="0"/>
      <w:marBottom w:val="0"/>
      <w:divBdr>
        <w:top w:val="none" w:sz="0" w:space="0" w:color="auto"/>
        <w:left w:val="none" w:sz="0" w:space="0" w:color="auto"/>
        <w:bottom w:val="none" w:sz="0" w:space="0" w:color="auto"/>
        <w:right w:val="none" w:sz="0" w:space="0" w:color="auto"/>
      </w:divBdr>
    </w:div>
    <w:div w:id="1940334980">
      <w:bodyDiv w:val="1"/>
      <w:marLeft w:val="0"/>
      <w:marRight w:val="0"/>
      <w:marTop w:val="0"/>
      <w:marBottom w:val="0"/>
      <w:divBdr>
        <w:top w:val="none" w:sz="0" w:space="0" w:color="auto"/>
        <w:left w:val="none" w:sz="0" w:space="0" w:color="auto"/>
        <w:bottom w:val="none" w:sz="0" w:space="0" w:color="auto"/>
        <w:right w:val="none" w:sz="0" w:space="0" w:color="auto"/>
      </w:divBdr>
    </w:div>
    <w:div w:id="1941180879">
      <w:bodyDiv w:val="1"/>
      <w:marLeft w:val="0"/>
      <w:marRight w:val="0"/>
      <w:marTop w:val="0"/>
      <w:marBottom w:val="0"/>
      <w:divBdr>
        <w:top w:val="none" w:sz="0" w:space="0" w:color="auto"/>
        <w:left w:val="none" w:sz="0" w:space="0" w:color="auto"/>
        <w:bottom w:val="none" w:sz="0" w:space="0" w:color="auto"/>
        <w:right w:val="none" w:sz="0" w:space="0" w:color="auto"/>
      </w:divBdr>
    </w:div>
    <w:div w:id="1942644291">
      <w:bodyDiv w:val="1"/>
      <w:marLeft w:val="0"/>
      <w:marRight w:val="0"/>
      <w:marTop w:val="0"/>
      <w:marBottom w:val="0"/>
      <w:divBdr>
        <w:top w:val="none" w:sz="0" w:space="0" w:color="auto"/>
        <w:left w:val="none" w:sz="0" w:space="0" w:color="auto"/>
        <w:bottom w:val="none" w:sz="0" w:space="0" w:color="auto"/>
        <w:right w:val="none" w:sz="0" w:space="0" w:color="auto"/>
      </w:divBdr>
    </w:div>
    <w:div w:id="1942906235">
      <w:bodyDiv w:val="1"/>
      <w:marLeft w:val="0"/>
      <w:marRight w:val="0"/>
      <w:marTop w:val="0"/>
      <w:marBottom w:val="0"/>
      <w:divBdr>
        <w:top w:val="none" w:sz="0" w:space="0" w:color="auto"/>
        <w:left w:val="none" w:sz="0" w:space="0" w:color="auto"/>
        <w:bottom w:val="none" w:sz="0" w:space="0" w:color="auto"/>
        <w:right w:val="none" w:sz="0" w:space="0" w:color="auto"/>
      </w:divBdr>
    </w:div>
    <w:div w:id="1944260673">
      <w:bodyDiv w:val="1"/>
      <w:marLeft w:val="0"/>
      <w:marRight w:val="0"/>
      <w:marTop w:val="0"/>
      <w:marBottom w:val="0"/>
      <w:divBdr>
        <w:top w:val="none" w:sz="0" w:space="0" w:color="auto"/>
        <w:left w:val="none" w:sz="0" w:space="0" w:color="auto"/>
        <w:bottom w:val="none" w:sz="0" w:space="0" w:color="auto"/>
        <w:right w:val="none" w:sz="0" w:space="0" w:color="auto"/>
      </w:divBdr>
    </w:div>
    <w:div w:id="1944919754">
      <w:bodyDiv w:val="1"/>
      <w:marLeft w:val="0"/>
      <w:marRight w:val="0"/>
      <w:marTop w:val="0"/>
      <w:marBottom w:val="0"/>
      <w:divBdr>
        <w:top w:val="none" w:sz="0" w:space="0" w:color="auto"/>
        <w:left w:val="none" w:sz="0" w:space="0" w:color="auto"/>
        <w:bottom w:val="none" w:sz="0" w:space="0" w:color="auto"/>
        <w:right w:val="none" w:sz="0" w:space="0" w:color="auto"/>
      </w:divBdr>
    </w:div>
    <w:div w:id="1944997940">
      <w:bodyDiv w:val="1"/>
      <w:marLeft w:val="0"/>
      <w:marRight w:val="0"/>
      <w:marTop w:val="0"/>
      <w:marBottom w:val="0"/>
      <w:divBdr>
        <w:top w:val="none" w:sz="0" w:space="0" w:color="auto"/>
        <w:left w:val="none" w:sz="0" w:space="0" w:color="auto"/>
        <w:bottom w:val="none" w:sz="0" w:space="0" w:color="auto"/>
        <w:right w:val="none" w:sz="0" w:space="0" w:color="auto"/>
      </w:divBdr>
    </w:div>
    <w:div w:id="1947930311">
      <w:bodyDiv w:val="1"/>
      <w:marLeft w:val="0"/>
      <w:marRight w:val="0"/>
      <w:marTop w:val="0"/>
      <w:marBottom w:val="0"/>
      <w:divBdr>
        <w:top w:val="none" w:sz="0" w:space="0" w:color="auto"/>
        <w:left w:val="none" w:sz="0" w:space="0" w:color="auto"/>
        <w:bottom w:val="none" w:sz="0" w:space="0" w:color="auto"/>
        <w:right w:val="none" w:sz="0" w:space="0" w:color="auto"/>
      </w:divBdr>
    </w:div>
    <w:div w:id="1948002349">
      <w:bodyDiv w:val="1"/>
      <w:marLeft w:val="0"/>
      <w:marRight w:val="0"/>
      <w:marTop w:val="0"/>
      <w:marBottom w:val="0"/>
      <w:divBdr>
        <w:top w:val="none" w:sz="0" w:space="0" w:color="auto"/>
        <w:left w:val="none" w:sz="0" w:space="0" w:color="auto"/>
        <w:bottom w:val="none" w:sz="0" w:space="0" w:color="auto"/>
        <w:right w:val="none" w:sz="0" w:space="0" w:color="auto"/>
      </w:divBdr>
    </w:div>
    <w:div w:id="1948541713">
      <w:bodyDiv w:val="1"/>
      <w:marLeft w:val="0"/>
      <w:marRight w:val="0"/>
      <w:marTop w:val="0"/>
      <w:marBottom w:val="0"/>
      <w:divBdr>
        <w:top w:val="none" w:sz="0" w:space="0" w:color="auto"/>
        <w:left w:val="none" w:sz="0" w:space="0" w:color="auto"/>
        <w:bottom w:val="none" w:sz="0" w:space="0" w:color="auto"/>
        <w:right w:val="none" w:sz="0" w:space="0" w:color="auto"/>
      </w:divBdr>
    </w:div>
    <w:div w:id="1948653983">
      <w:bodyDiv w:val="1"/>
      <w:marLeft w:val="0"/>
      <w:marRight w:val="0"/>
      <w:marTop w:val="0"/>
      <w:marBottom w:val="0"/>
      <w:divBdr>
        <w:top w:val="none" w:sz="0" w:space="0" w:color="auto"/>
        <w:left w:val="none" w:sz="0" w:space="0" w:color="auto"/>
        <w:bottom w:val="none" w:sz="0" w:space="0" w:color="auto"/>
        <w:right w:val="none" w:sz="0" w:space="0" w:color="auto"/>
      </w:divBdr>
    </w:div>
    <w:div w:id="1948736229">
      <w:bodyDiv w:val="1"/>
      <w:marLeft w:val="0"/>
      <w:marRight w:val="0"/>
      <w:marTop w:val="0"/>
      <w:marBottom w:val="0"/>
      <w:divBdr>
        <w:top w:val="none" w:sz="0" w:space="0" w:color="auto"/>
        <w:left w:val="none" w:sz="0" w:space="0" w:color="auto"/>
        <w:bottom w:val="none" w:sz="0" w:space="0" w:color="auto"/>
        <w:right w:val="none" w:sz="0" w:space="0" w:color="auto"/>
      </w:divBdr>
    </w:div>
    <w:div w:id="1957104422">
      <w:bodyDiv w:val="1"/>
      <w:marLeft w:val="0"/>
      <w:marRight w:val="0"/>
      <w:marTop w:val="0"/>
      <w:marBottom w:val="0"/>
      <w:divBdr>
        <w:top w:val="none" w:sz="0" w:space="0" w:color="auto"/>
        <w:left w:val="none" w:sz="0" w:space="0" w:color="auto"/>
        <w:bottom w:val="none" w:sz="0" w:space="0" w:color="auto"/>
        <w:right w:val="none" w:sz="0" w:space="0" w:color="auto"/>
      </w:divBdr>
    </w:div>
    <w:div w:id="1959099891">
      <w:bodyDiv w:val="1"/>
      <w:marLeft w:val="0"/>
      <w:marRight w:val="0"/>
      <w:marTop w:val="0"/>
      <w:marBottom w:val="0"/>
      <w:divBdr>
        <w:top w:val="none" w:sz="0" w:space="0" w:color="auto"/>
        <w:left w:val="none" w:sz="0" w:space="0" w:color="auto"/>
        <w:bottom w:val="none" w:sz="0" w:space="0" w:color="auto"/>
        <w:right w:val="none" w:sz="0" w:space="0" w:color="auto"/>
      </w:divBdr>
    </w:div>
    <w:div w:id="1959338464">
      <w:bodyDiv w:val="1"/>
      <w:marLeft w:val="0"/>
      <w:marRight w:val="0"/>
      <w:marTop w:val="0"/>
      <w:marBottom w:val="0"/>
      <w:divBdr>
        <w:top w:val="none" w:sz="0" w:space="0" w:color="auto"/>
        <w:left w:val="none" w:sz="0" w:space="0" w:color="auto"/>
        <w:bottom w:val="none" w:sz="0" w:space="0" w:color="auto"/>
        <w:right w:val="none" w:sz="0" w:space="0" w:color="auto"/>
      </w:divBdr>
    </w:div>
    <w:div w:id="1962221789">
      <w:bodyDiv w:val="1"/>
      <w:marLeft w:val="0"/>
      <w:marRight w:val="0"/>
      <w:marTop w:val="0"/>
      <w:marBottom w:val="0"/>
      <w:divBdr>
        <w:top w:val="none" w:sz="0" w:space="0" w:color="auto"/>
        <w:left w:val="none" w:sz="0" w:space="0" w:color="auto"/>
        <w:bottom w:val="none" w:sz="0" w:space="0" w:color="auto"/>
        <w:right w:val="none" w:sz="0" w:space="0" w:color="auto"/>
      </w:divBdr>
    </w:div>
    <w:div w:id="1962417504">
      <w:bodyDiv w:val="1"/>
      <w:marLeft w:val="0"/>
      <w:marRight w:val="0"/>
      <w:marTop w:val="0"/>
      <w:marBottom w:val="0"/>
      <w:divBdr>
        <w:top w:val="none" w:sz="0" w:space="0" w:color="auto"/>
        <w:left w:val="none" w:sz="0" w:space="0" w:color="auto"/>
        <w:bottom w:val="none" w:sz="0" w:space="0" w:color="auto"/>
        <w:right w:val="none" w:sz="0" w:space="0" w:color="auto"/>
      </w:divBdr>
    </w:div>
    <w:div w:id="1964573065">
      <w:bodyDiv w:val="1"/>
      <w:marLeft w:val="0"/>
      <w:marRight w:val="0"/>
      <w:marTop w:val="0"/>
      <w:marBottom w:val="0"/>
      <w:divBdr>
        <w:top w:val="none" w:sz="0" w:space="0" w:color="auto"/>
        <w:left w:val="none" w:sz="0" w:space="0" w:color="auto"/>
        <w:bottom w:val="none" w:sz="0" w:space="0" w:color="auto"/>
        <w:right w:val="none" w:sz="0" w:space="0" w:color="auto"/>
      </w:divBdr>
    </w:div>
    <w:div w:id="1966347369">
      <w:bodyDiv w:val="1"/>
      <w:marLeft w:val="0"/>
      <w:marRight w:val="0"/>
      <w:marTop w:val="0"/>
      <w:marBottom w:val="0"/>
      <w:divBdr>
        <w:top w:val="none" w:sz="0" w:space="0" w:color="auto"/>
        <w:left w:val="none" w:sz="0" w:space="0" w:color="auto"/>
        <w:bottom w:val="none" w:sz="0" w:space="0" w:color="auto"/>
        <w:right w:val="none" w:sz="0" w:space="0" w:color="auto"/>
      </w:divBdr>
    </w:div>
    <w:div w:id="1968462442">
      <w:bodyDiv w:val="1"/>
      <w:marLeft w:val="0"/>
      <w:marRight w:val="0"/>
      <w:marTop w:val="0"/>
      <w:marBottom w:val="0"/>
      <w:divBdr>
        <w:top w:val="none" w:sz="0" w:space="0" w:color="auto"/>
        <w:left w:val="none" w:sz="0" w:space="0" w:color="auto"/>
        <w:bottom w:val="none" w:sz="0" w:space="0" w:color="auto"/>
        <w:right w:val="none" w:sz="0" w:space="0" w:color="auto"/>
      </w:divBdr>
    </w:div>
    <w:div w:id="1970043167">
      <w:bodyDiv w:val="1"/>
      <w:marLeft w:val="0"/>
      <w:marRight w:val="0"/>
      <w:marTop w:val="0"/>
      <w:marBottom w:val="0"/>
      <w:divBdr>
        <w:top w:val="none" w:sz="0" w:space="0" w:color="auto"/>
        <w:left w:val="none" w:sz="0" w:space="0" w:color="auto"/>
        <w:bottom w:val="none" w:sz="0" w:space="0" w:color="auto"/>
        <w:right w:val="none" w:sz="0" w:space="0" w:color="auto"/>
      </w:divBdr>
    </w:div>
    <w:div w:id="1973828436">
      <w:bodyDiv w:val="1"/>
      <w:marLeft w:val="0"/>
      <w:marRight w:val="0"/>
      <w:marTop w:val="0"/>
      <w:marBottom w:val="0"/>
      <w:divBdr>
        <w:top w:val="none" w:sz="0" w:space="0" w:color="auto"/>
        <w:left w:val="none" w:sz="0" w:space="0" w:color="auto"/>
        <w:bottom w:val="none" w:sz="0" w:space="0" w:color="auto"/>
        <w:right w:val="none" w:sz="0" w:space="0" w:color="auto"/>
      </w:divBdr>
    </w:div>
    <w:div w:id="1973944402">
      <w:bodyDiv w:val="1"/>
      <w:marLeft w:val="0"/>
      <w:marRight w:val="0"/>
      <w:marTop w:val="0"/>
      <w:marBottom w:val="0"/>
      <w:divBdr>
        <w:top w:val="none" w:sz="0" w:space="0" w:color="auto"/>
        <w:left w:val="none" w:sz="0" w:space="0" w:color="auto"/>
        <w:bottom w:val="none" w:sz="0" w:space="0" w:color="auto"/>
        <w:right w:val="none" w:sz="0" w:space="0" w:color="auto"/>
      </w:divBdr>
    </w:div>
    <w:div w:id="1974214374">
      <w:bodyDiv w:val="1"/>
      <w:marLeft w:val="0"/>
      <w:marRight w:val="0"/>
      <w:marTop w:val="0"/>
      <w:marBottom w:val="0"/>
      <w:divBdr>
        <w:top w:val="none" w:sz="0" w:space="0" w:color="auto"/>
        <w:left w:val="none" w:sz="0" w:space="0" w:color="auto"/>
        <w:bottom w:val="none" w:sz="0" w:space="0" w:color="auto"/>
        <w:right w:val="none" w:sz="0" w:space="0" w:color="auto"/>
      </w:divBdr>
    </w:div>
    <w:div w:id="1977687367">
      <w:bodyDiv w:val="1"/>
      <w:marLeft w:val="0"/>
      <w:marRight w:val="0"/>
      <w:marTop w:val="0"/>
      <w:marBottom w:val="0"/>
      <w:divBdr>
        <w:top w:val="none" w:sz="0" w:space="0" w:color="auto"/>
        <w:left w:val="none" w:sz="0" w:space="0" w:color="auto"/>
        <w:bottom w:val="none" w:sz="0" w:space="0" w:color="auto"/>
        <w:right w:val="none" w:sz="0" w:space="0" w:color="auto"/>
      </w:divBdr>
    </w:div>
    <w:div w:id="1978338757">
      <w:bodyDiv w:val="1"/>
      <w:marLeft w:val="0"/>
      <w:marRight w:val="0"/>
      <w:marTop w:val="0"/>
      <w:marBottom w:val="0"/>
      <w:divBdr>
        <w:top w:val="none" w:sz="0" w:space="0" w:color="auto"/>
        <w:left w:val="none" w:sz="0" w:space="0" w:color="auto"/>
        <w:bottom w:val="none" w:sz="0" w:space="0" w:color="auto"/>
        <w:right w:val="none" w:sz="0" w:space="0" w:color="auto"/>
      </w:divBdr>
    </w:div>
    <w:div w:id="1978799495">
      <w:bodyDiv w:val="1"/>
      <w:marLeft w:val="0"/>
      <w:marRight w:val="0"/>
      <w:marTop w:val="0"/>
      <w:marBottom w:val="0"/>
      <w:divBdr>
        <w:top w:val="none" w:sz="0" w:space="0" w:color="auto"/>
        <w:left w:val="none" w:sz="0" w:space="0" w:color="auto"/>
        <w:bottom w:val="none" w:sz="0" w:space="0" w:color="auto"/>
        <w:right w:val="none" w:sz="0" w:space="0" w:color="auto"/>
      </w:divBdr>
    </w:div>
    <w:div w:id="1979457812">
      <w:bodyDiv w:val="1"/>
      <w:marLeft w:val="0"/>
      <w:marRight w:val="0"/>
      <w:marTop w:val="0"/>
      <w:marBottom w:val="0"/>
      <w:divBdr>
        <w:top w:val="none" w:sz="0" w:space="0" w:color="auto"/>
        <w:left w:val="none" w:sz="0" w:space="0" w:color="auto"/>
        <w:bottom w:val="none" w:sz="0" w:space="0" w:color="auto"/>
        <w:right w:val="none" w:sz="0" w:space="0" w:color="auto"/>
      </w:divBdr>
    </w:div>
    <w:div w:id="1981417619">
      <w:bodyDiv w:val="1"/>
      <w:marLeft w:val="0"/>
      <w:marRight w:val="0"/>
      <w:marTop w:val="0"/>
      <w:marBottom w:val="0"/>
      <w:divBdr>
        <w:top w:val="none" w:sz="0" w:space="0" w:color="auto"/>
        <w:left w:val="none" w:sz="0" w:space="0" w:color="auto"/>
        <w:bottom w:val="none" w:sz="0" w:space="0" w:color="auto"/>
        <w:right w:val="none" w:sz="0" w:space="0" w:color="auto"/>
      </w:divBdr>
    </w:div>
    <w:div w:id="1982998754">
      <w:bodyDiv w:val="1"/>
      <w:marLeft w:val="0"/>
      <w:marRight w:val="0"/>
      <w:marTop w:val="0"/>
      <w:marBottom w:val="0"/>
      <w:divBdr>
        <w:top w:val="none" w:sz="0" w:space="0" w:color="auto"/>
        <w:left w:val="none" w:sz="0" w:space="0" w:color="auto"/>
        <w:bottom w:val="none" w:sz="0" w:space="0" w:color="auto"/>
        <w:right w:val="none" w:sz="0" w:space="0" w:color="auto"/>
      </w:divBdr>
    </w:div>
    <w:div w:id="1983847520">
      <w:bodyDiv w:val="1"/>
      <w:marLeft w:val="0"/>
      <w:marRight w:val="0"/>
      <w:marTop w:val="0"/>
      <w:marBottom w:val="0"/>
      <w:divBdr>
        <w:top w:val="none" w:sz="0" w:space="0" w:color="auto"/>
        <w:left w:val="none" w:sz="0" w:space="0" w:color="auto"/>
        <w:bottom w:val="none" w:sz="0" w:space="0" w:color="auto"/>
        <w:right w:val="none" w:sz="0" w:space="0" w:color="auto"/>
      </w:divBdr>
    </w:div>
    <w:div w:id="1986661138">
      <w:bodyDiv w:val="1"/>
      <w:marLeft w:val="0"/>
      <w:marRight w:val="0"/>
      <w:marTop w:val="0"/>
      <w:marBottom w:val="0"/>
      <w:divBdr>
        <w:top w:val="none" w:sz="0" w:space="0" w:color="auto"/>
        <w:left w:val="none" w:sz="0" w:space="0" w:color="auto"/>
        <w:bottom w:val="none" w:sz="0" w:space="0" w:color="auto"/>
        <w:right w:val="none" w:sz="0" w:space="0" w:color="auto"/>
      </w:divBdr>
    </w:div>
    <w:div w:id="1986740926">
      <w:bodyDiv w:val="1"/>
      <w:marLeft w:val="0"/>
      <w:marRight w:val="0"/>
      <w:marTop w:val="0"/>
      <w:marBottom w:val="0"/>
      <w:divBdr>
        <w:top w:val="none" w:sz="0" w:space="0" w:color="auto"/>
        <w:left w:val="none" w:sz="0" w:space="0" w:color="auto"/>
        <w:bottom w:val="none" w:sz="0" w:space="0" w:color="auto"/>
        <w:right w:val="none" w:sz="0" w:space="0" w:color="auto"/>
      </w:divBdr>
    </w:div>
    <w:div w:id="1987392838">
      <w:bodyDiv w:val="1"/>
      <w:marLeft w:val="0"/>
      <w:marRight w:val="0"/>
      <w:marTop w:val="0"/>
      <w:marBottom w:val="0"/>
      <w:divBdr>
        <w:top w:val="none" w:sz="0" w:space="0" w:color="auto"/>
        <w:left w:val="none" w:sz="0" w:space="0" w:color="auto"/>
        <w:bottom w:val="none" w:sz="0" w:space="0" w:color="auto"/>
        <w:right w:val="none" w:sz="0" w:space="0" w:color="auto"/>
      </w:divBdr>
    </w:div>
    <w:div w:id="1987515618">
      <w:bodyDiv w:val="1"/>
      <w:marLeft w:val="0"/>
      <w:marRight w:val="0"/>
      <w:marTop w:val="0"/>
      <w:marBottom w:val="0"/>
      <w:divBdr>
        <w:top w:val="none" w:sz="0" w:space="0" w:color="auto"/>
        <w:left w:val="none" w:sz="0" w:space="0" w:color="auto"/>
        <w:bottom w:val="none" w:sz="0" w:space="0" w:color="auto"/>
        <w:right w:val="none" w:sz="0" w:space="0" w:color="auto"/>
      </w:divBdr>
    </w:div>
    <w:div w:id="1987587120">
      <w:bodyDiv w:val="1"/>
      <w:marLeft w:val="0"/>
      <w:marRight w:val="0"/>
      <w:marTop w:val="0"/>
      <w:marBottom w:val="0"/>
      <w:divBdr>
        <w:top w:val="none" w:sz="0" w:space="0" w:color="auto"/>
        <w:left w:val="none" w:sz="0" w:space="0" w:color="auto"/>
        <w:bottom w:val="none" w:sz="0" w:space="0" w:color="auto"/>
        <w:right w:val="none" w:sz="0" w:space="0" w:color="auto"/>
      </w:divBdr>
    </w:div>
    <w:div w:id="1987851884">
      <w:bodyDiv w:val="1"/>
      <w:marLeft w:val="0"/>
      <w:marRight w:val="0"/>
      <w:marTop w:val="0"/>
      <w:marBottom w:val="0"/>
      <w:divBdr>
        <w:top w:val="none" w:sz="0" w:space="0" w:color="auto"/>
        <w:left w:val="none" w:sz="0" w:space="0" w:color="auto"/>
        <w:bottom w:val="none" w:sz="0" w:space="0" w:color="auto"/>
        <w:right w:val="none" w:sz="0" w:space="0" w:color="auto"/>
      </w:divBdr>
    </w:div>
    <w:div w:id="1988632335">
      <w:bodyDiv w:val="1"/>
      <w:marLeft w:val="0"/>
      <w:marRight w:val="0"/>
      <w:marTop w:val="0"/>
      <w:marBottom w:val="0"/>
      <w:divBdr>
        <w:top w:val="none" w:sz="0" w:space="0" w:color="auto"/>
        <w:left w:val="none" w:sz="0" w:space="0" w:color="auto"/>
        <w:bottom w:val="none" w:sz="0" w:space="0" w:color="auto"/>
        <w:right w:val="none" w:sz="0" w:space="0" w:color="auto"/>
      </w:divBdr>
    </w:div>
    <w:div w:id="1989169238">
      <w:bodyDiv w:val="1"/>
      <w:marLeft w:val="0"/>
      <w:marRight w:val="0"/>
      <w:marTop w:val="0"/>
      <w:marBottom w:val="0"/>
      <w:divBdr>
        <w:top w:val="none" w:sz="0" w:space="0" w:color="auto"/>
        <w:left w:val="none" w:sz="0" w:space="0" w:color="auto"/>
        <w:bottom w:val="none" w:sz="0" w:space="0" w:color="auto"/>
        <w:right w:val="none" w:sz="0" w:space="0" w:color="auto"/>
      </w:divBdr>
    </w:div>
    <w:div w:id="1990555615">
      <w:bodyDiv w:val="1"/>
      <w:marLeft w:val="0"/>
      <w:marRight w:val="0"/>
      <w:marTop w:val="0"/>
      <w:marBottom w:val="0"/>
      <w:divBdr>
        <w:top w:val="none" w:sz="0" w:space="0" w:color="auto"/>
        <w:left w:val="none" w:sz="0" w:space="0" w:color="auto"/>
        <w:bottom w:val="none" w:sz="0" w:space="0" w:color="auto"/>
        <w:right w:val="none" w:sz="0" w:space="0" w:color="auto"/>
      </w:divBdr>
    </w:div>
    <w:div w:id="1990597479">
      <w:bodyDiv w:val="1"/>
      <w:marLeft w:val="0"/>
      <w:marRight w:val="0"/>
      <w:marTop w:val="0"/>
      <w:marBottom w:val="0"/>
      <w:divBdr>
        <w:top w:val="none" w:sz="0" w:space="0" w:color="auto"/>
        <w:left w:val="none" w:sz="0" w:space="0" w:color="auto"/>
        <w:bottom w:val="none" w:sz="0" w:space="0" w:color="auto"/>
        <w:right w:val="none" w:sz="0" w:space="0" w:color="auto"/>
      </w:divBdr>
    </w:div>
    <w:div w:id="1995445784">
      <w:bodyDiv w:val="1"/>
      <w:marLeft w:val="0"/>
      <w:marRight w:val="0"/>
      <w:marTop w:val="0"/>
      <w:marBottom w:val="0"/>
      <w:divBdr>
        <w:top w:val="none" w:sz="0" w:space="0" w:color="auto"/>
        <w:left w:val="none" w:sz="0" w:space="0" w:color="auto"/>
        <w:bottom w:val="none" w:sz="0" w:space="0" w:color="auto"/>
        <w:right w:val="none" w:sz="0" w:space="0" w:color="auto"/>
      </w:divBdr>
    </w:div>
    <w:div w:id="1996563926">
      <w:bodyDiv w:val="1"/>
      <w:marLeft w:val="0"/>
      <w:marRight w:val="0"/>
      <w:marTop w:val="0"/>
      <w:marBottom w:val="0"/>
      <w:divBdr>
        <w:top w:val="none" w:sz="0" w:space="0" w:color="auto"/>
        <w:left w:val="none" w:sz="0" w:space="0" w:color="auto"/>
        <w:bottom w:val="none" w:sz="0" w:space="0" w:color="auto"/>
        <w:right w:val="none" w:sz="0" w:space="0" w:color="auto"/>
      </w:divBdr>
    </w:div>
    <w:div w:id="1999385164">
      <w:bodyDiv w:val="1"/>
      <w:marLeft w:val="0"/>
      <w:marRight w:val="0"/>
      <w:marTop w:val="0"/>
      <w:marBottom w:val="0"/>
      <w:divBdr>
        <w:top w:val="none" w:sz="0" w:space="0" w:color="auto"/>
        <w:left w:val="none" w:sz="0" w:space="0" w:color="auto"/>
        <w:bottom w:val="none" w:sz="0" w:space="0" w:color="auto"/>
        <w:right w:val="none" w:sz="0" w:space="0" w:color="auto"/>
      </w:divBdr>
    </w:div>
    <w:div w:id="1999655302">
      <w:bodyDiv w:val="1"/>
      <w:marLeft w:val="0"/>
      <w:marRight w:val="0"/>
      <w:marTop w:val="0"/>
      <w:marBottom w:val="0"/>
      <w:divBdr>
        <w:top w:val="none" w:sz="0" w:space="0" w:color="auto"/>
        <w:left w:val="none" w:sz="0" w:space="0" w:color="auto"/>
        <w:bottom w:val="none" w:sz="0" w:space="0" w:color="auto"/>
        <w:right w:val="none" w:sz="0" w:space="0" w:color="auto"/>
      </w:divBdr>
    </w:div>
    <w:div w:id="2000380693">
      <w:bodyDiv w:val="1"/>
      <w:marLeft w:val="0"/>
      <w:marRight w:val="0"/>
      <w:marTop w:val="0"/>
      <w:marBottom w:val="0"/>
      <w:divBdr>
        <w:top w:val="none" w:sz="0" w:space="0" w:color="auto"/>
        <w:left w:val="none" w:sz="0" w:space="0" w:color="auto"/>
        <w:bottom w:val="none" w:sz="0" w:space="0" w:color="auto"/>
        <w:right w:val="none" w:sz="0" w:space="0" w:color="auto"/>
      </w:divBdr>
    </w:div>
    <w:div w:id="2001303060">
      <w:bodyDiv w:val="1"/>
      <w:marLeft w:val="0"/>
      <w:marRight w:val="0"/>
      <w:marTop w:val="0"/>
      <w:marBottom w:val="0"/>
      <w:divBdr>
        <w:top w:val="none" w:sz="0" w:space="0" w:color="auto"/>
        <w:left w:val="none" w:sz="0" w:space="0" w:color="auto"/>
        <w:bottom w:val="none" w:sz="0" w:space="0" w:color="auto"/>
        <w:right w:val="none" w:sz="0" w:space="0" w:color="auto"/>
      </w:divBdr>
    </w:div>
    <w:div w:id="2001805352">
      <w:bodyDiv w:val="1"/>
      <w:marLeft w:val="0"/>
      <w:marRight w:val="0"/>
      <w:marTop w:val="0"/>
      <w:marBottom w:val="0"/>
      <w:divBdr>
        <w:top w:val="none" w:sz="0" w:space="0" w:color="auto"/>
        <w:left w:val="none" w:sz="0" w:space="0" w:color="auto"/>
        <w:bottom w:val="none" w:sz="0" w:space="0" w:color="auto"/>
        <w:right w:val="none" w:sz="0" w:space="0" w:color="auto"/>
      </w:divBdr>
    </w:div>
    <w:div w:id="2001957274">
      <w:bodyDiv w:val="1"/>
      <w:marLeft w:val="0"/>
      <w:marRight w:val="0"/>
      <w:marTop w:val="0"/>
      <w:marBottom w:val="0"/>
      <w:divBdr>
        <w:top w:val="none" w:sz="0" w:space="0" w:color="auto"/>
        <w:left w:val="none" w:sz="0" w:space="0" w:color="auto"/>
        <w:bottom w:val="none" w:sz="0" w:space="0" w:color="auto"/>
        <w:right w:val="none" w:sz="0" w:space="0" w:color="auto"/>
      </w:divBdr>
    </w:div>
    <w:div w:id="2002662328">
      <w:bodyDiv w:val="1"/>
      <w:marLeft w:val="0"/>
      <w:marRight w:val="0"/>
      <w:marTop w:val="0"/>
      <w:marBottom w:val="0"/>
      <w:divBdr>
        <w:top w:val="none" w:sz="0" w:space="0" w:color="auto"/>
        <w:left w:val="none" w:sz="0" w:space="0" w:color="auto"/>
        <w:bottom w:val="none" w:sz="0" w:space="0" w:color="auto"/>
        <w:right w:val="none" w:sz="0" w:space="0" w:color="auto"/>
      </w:divBdr>
    </w:div>
    <w:div w:id="2003049297">
      <w:bodyDiv w:val="1"/>
      <w:marLeft w:val="0"/>
      <w:marRight w:val="0"/>
      <w:marTop w:val="0"/>
      <w:marBottom w:val="0"/>
      <w:divBdr>
        <w:top w:val="none" w:sz="0" w:space="0" w:color="auto"/>
        <w:left w:val="none" w:sz="0" w:space="0" w:color="auto"/>
        <w:bottom w:val="none" w:sz="0" w:space="0" w:color="auto"/>
        <w:right w:val="none" w:sz="0" w:space="0" w:color="auto"/>
      </w:divBdr>
    </w:div>
    <w:div w:id="2005082477">
      <w:bodyDiv w:val="1"/>
      <w:marLeft w:val="0"/>
      <w:marRight w:val="0"/>
      <w:marTop w:val="0"/>
      <w:marBottom w:val="0"/>
      <w:divBdr>
        <w:top w:val="none" w:sz="0" w:space="0" w:color="auto"/>
        <w:left w:val="none" w:sz="0" w:space="0" w:color="auto"/>
        <w:bottom w:val="none" w:sz="0" w:space="0" w:color="auto"/>
        <w:right w:val="none" w:sz="0" w:space="0" w:color="auto"/>
      </w:divBdr>
    </w:div>
    <w:div w:id="2005163198">
      <w:bodyDiv w:val="1"/>
      <w:marLeft w:val="0"/>
      <w:marRight w:val="0"/>
      <w:marTop w:val="0"/>
      <w:marBottom w:val="0"/>
      <w:divBdr>
        <w:top w:val="none" w:sz="0" w:space="0" w:color="auto"/>
        <w:left w:val="none" w:sz="0" w:space="0" w:color="auto"/>
        <w:bottom w:val="none" w:sz="0" w:space="0" w:color="auto"/>
        <w:right w:val="none" w:sz="0" w:space="0" w:color="auto"/>
      </w:divBdr>
    </w:div>
    <w:div w:id="2005932266">
      <w:bodyDiv w:val="1"/>
      <w:marLeft w:val="0"/>
      <w:marRight w:val="0"/>
      <w:marTop w:val="0"/>
      <w:marBottom w:val="0"/>
      <w:divBdr>
        <w:top w:val="none" w:sz="0" w:space="0" w:color="auto"/>
        <w:left w:val="none" w:sz="0" w:space="0" w:color="auto"/>
        <w:bottom w:val="none" w:sz="0" w:space="0" w:color="auto"/>
        <w:right w:val="none" w:sz="0" w:space="0" w:color="auto"/>
      </w:divBdr>
    </w:div>
    <w:div w:id="2008826587">
      <w:bodyDiv w:val="1"/>
      <w:marLeft w:val="0"/>
      <w:marRight w:val="0"/>
      <w:marTop w:val="0"/>
      <w:marBottom w:val="0"/>
      <w:divBdr>
        <w:top w:val="none" w:sz="0" w:space="0" w:color="auto"/>
        <w:left w:val="none" w:sz="0" w:space="0" w:color="auto"/>
        <w:bottom w:val="none" w:sz="0" w:space="0" w:color="auto"/>
        <w:right w:val="none" w:sz="0" w:space="0" w:color="auto"/>
      </w:divBdr>
    </w:div>
    <w:div w:id="2009550569">
      <w:bodyDiv w:val="1"/>
      <w:marLeft w:val="0"/>
      <w:marRight w:val="0"/>
      <w:marTop w:val="0"/>
      <w:marBottom w:val="0"/>
      <w:divBdr>
        <w:top w:val="none" w:sz="0" w:space="0" w:color="auto"/>
        <w:left w:val="none" w:sz="0" w:space="0" w:color="auto"/>
        <w:bottom w:val="none" w:sz="0" w:space="0" w:color="auto"/>
        <w:right w:val="none" w:sz="0" w:space="0" w:color="auto"/>
      </w:divBdr>
    </w:div>
    <w:div w:id="2017033382">
      <w:bodyDiv w:val="1"/>
      <w:marLeft w:val="0"/>
      <w:marRight w:val="0"/>
      <w:marTop w:val="0"/>
      <w:marBottom w:val="0"/>
      <w:divBdr>
        <w:top w:val="none" w:sz="0" w:space="0" w:color="auto"/>
        <w:left w:val="none" w:sz="0" w:space="0" w:color="auto"/>
        <w:bottom w:val="none" w:sz="0" w:space="0" w:color="auto"/>
        <w:right w:val="none" w:sz="0" w:space="0" w:color="auto"/>
      </w:divBdr>
    </w:div>
    <w:div w:id="2017537424">
      <w:bodyDiv w:val="1"/>
      <w:marLeft w:val="0"/>
      <w:marRight w:val="0"/>
      <w:marTop w:val="0"/>
      <w:marBottom w:val="0"/>
      <w:divBdr>
        <w:top w:val="none" w:sz="0" w:space="0" w:color="auto"/>
        <w:left w:val="none" w:sz="0" w:space="0" w:color="auto"/>
        <w:bottom w:val="none" w:sz="0" w:space="0" w:color="auto"/>
        <w:right w:val="none" w:sz="0" w:space="0" w:color="auto"/>
      </w:divBdr>
    </w:div>
    <w:div w:id="2017727564">
      <w:bodyDiv w:val="1"/>
      <w:marLeft w:val="0"/>
      <w:marRight w:val="0"/>
      <w:marTop w:val="0"/>
      <w:marBottom w:val="0"/>
      <w:divBdr>
        <w:top w:val="none" w:sz="0" w:space="0" w:color="auto"/>
        <w:left w:val="none" w:sz="0" w:space="0" w:color="auto"/>
        <w:bottom w:val="none" w:sz="0" w:space="0" w:color="auto"/>
        <w:right w:val="none" w:sz="0" w:space="0" w:color="auto"/>
      </w:divBdr>
    </w:div>
    <w:div w:id="2020766161">
      <w:bodyDiv w:val="1"/>
      <w:marLeft w:val="0"/>
      <w:marRight w:val="0"/>
      <w:marTop w:val="0"/>
      <w:marBottom w:val="0"/>
      <w:divBdr>
        <w:top w:val="none" w:sz="0" w:space="0" w:color="auto"/>
        <w:left w:val="none" w:sz="0" w:space="0" w:color="auto"/>
        <w:bottom w:val="none" w:sz="0" w:space="0" w:color="auto"/>
        <w:right w:val="none" w:sz="0" w:space="0" w:color="auto"/>
      </w:divBdr>
    </w:div>
    <w:div w:id="2020964824">
      <w:bodyDiv w:val="1"/>
      <w:marLeft w:val="0"/>
      <w:marRight w:val="0"/>
      <w:marTop w:val="0"/>
      <w:marBottom w:val="0"/>
      <w:divBdr>
        <w:top w:val="none" w:sz="0" w:space="0" w:color="auto"/>
        <w:left w:val="none" w:sz="0" w:space="0" w:color="auto"/>
        <w:bottom w:val="none" w:sz="0" w:space="0" w:color="auto"/>
        <w:right w:val="none" w:sz="0" w:space="0" w:color="auto"/>
      </w:divBdr>
    </w:div>
    <w:div w:id="2023237824">
      <w:bodyDiv w:val="1"/>
      <w:marLeft w:val="0"/>
      <w:marRight w:val="0"/>
      <w:marTop w:val="0"/>
      <w:marBottom w:val="0"/>
      <w:divBdr>
        <w:top w:val="none" w:sz="0" w:space="0" w:color="auto"/>
        <w:left w:val="none" w:sz="0" w:space="0" w:color="auto"/>
        <w:bottom w:val="none" w:sz="0" w:space="0" w:color="auto"/>
        <w:right w:val="none" w:sz="0" w:space="0" w:color="auto"/>
      </w:divBdr>
    </w:div>
    <w:div w:id="2025743405">
      <w:bodyDiv w:val="1"/>
      <w:marLeft w:val="0"/>
      <w:marRight w:val="0"/>
      <w:marTop w:val="0"/>
      <w:marBottom w:val="0"/>
      <w:divBdr>
        <w:top w:val="none" w:sz="0" w:space="0" w:color="auto"/>
        <w:left w:val="none" w:sz="0" w:space="0" w:color="auto"/>
        <w:bottom w:val="none" w:sz="0" w:space="0" w:color="auto"/>
        <w:right w:val="none" w:sz="0" w:space="0" w:color="auto"/>
      </w:divBdr>
    </w:div>
    <w:div w:id="2027171705">
      <w:bodyDiv w:val="1"/>
      <w:marLeft w:val="0"/>
      <w:marRight w:val="0"/>
      <w:marTop w:val="0"/>
      <w:marBottom w:val="0"/>
      <w:divBdr>
        <w:top w:val="none" w:sz="0" w:space="0" w:color="auto"/>
        <w:left w:val="none" w:sz="0" w:space="0" w:color="auto"/>
        <w:bottom w:val="none" w:sz="0" w:space="0" w:color="auto"/>
        <w:right w:val="none" w:sz="0" w:space="0" w:color="auto"/>
      </w:divBdr>
    </w:div>
    <w:div w:id="2027828486">
      <w:bodyDiv w:val="1"/>
      <w:marLeft w:val="0"/>
      <w:marRight w:val="0"/>
      <w:marTop w:val="0"/>
      <w:marBottom w:val="0"/>
      <w:divBdr>
        <w:top w:val="none" w:sz="0" w:space="0" w:color="auto"/>
        <w:left w:val="none" w:sz="0" w:space="0" w:color="auto"/>
        <w:bottom w:val="none" w:sz="0" w:space="0" w:color="auto"/>
        <w:right w:val="none" w:sz="0" w:space="0" w:color="auto"/>
      </w:divBdr>
    </w:div>
    <w:div w:id="2027901782">
      <w:bodyDiv w:val="1"/>
      <w:marLeft w:val="0"/>
      <w:marRight w:val="0"/>
      <w:marTop w:val="0"/>
      <w:marBottom w:val="0"/>
      <w:divBdr>
        <w:top w:val="none" w:sz="0" w:space="0" w:color="auto"/>
        <w:left w:val="none" w:sz="0" w:space="0" w:color="auto"/>
        <w:bottom w:val="none" w:sz="0" w:space="0" w:color="auto"/>
        <w:right w:val="none" w:sz="0" w:space="0" w:color="auto"/>
      </w:divBdr>
    </w:div>
    <w:div w:id="2028948711">
      <w:bodyDiv w:val="1"/>
      <w:marLeft w:val="0"/>
      <w:marRight w:val="0"/>
      <w:marTop w:val="0"/>
      <w:marBottom w:val="0"/>
      <w:divBdr>
        <w:top w:val="none" w:sz="0" w:space="0" w:color="auto"/>
        <w:left w:val="none" w:sz="0" w:space="0" w:color="auto"/>
        <w:bottom w:val="none" w:sz="0" w:space="0" w:color="auto"/>
        <w:right w:val="none" w:sz="0" w:space="0" w:color="auto"/>
      </w:divBdr>
    </w:div>
    <w:div w:id="2029597380">
      <w:bodyDiv w:val="1"/>
      <w:marLeft w:val="0"/>
      <w:marRight w:val="0"/>
      <w:marTop w:val="0"/>
      <w:marBottom w:val="0"/>
      <w:divBdr>
        <w:top w:val="none" w:sz="0" w:space="0" w:color="auto"/>
        <w:left w:val="none" w:sz="0" w:space="0" w:color="auto"/>
        <w:bottom w:val="none" w:sz="0" w:space="0" w:color="auto"/>
        <w:right w:val="none" w:sz="0" w:space="0" w:color="auto"/>
      </w:divBdr>
    </w:div>
    <w:div w:id="2030333539">
      <w:bodyDiv w:val="1"/>
      <w:marLeft w:val="0"/>
      <w:marRight w:val="0"/>
      <w:marTop w:val="0"/>
      <w:marBottom w:val="0"/>
      <w:divBdr>
        <w:top w:val="none" w:sz="0" w:space="0" w:color="auto"/>
        <w:left w:val="none" w:sz="0" w:space="0" w:color="auto"/>
        <w:bottom w:val="none" w:sz="0" w:space="0" w:color="auto"/>
        <w:right w:val="none" w:sz="0" w:space="0" w:color="auto"/>
      </w:divBdr>
    </w:div>
    <w:div w:id="2033262680">
      <w:bodyDiv w:val="1"/>
      <w:marLeft w:val="0"/>
      <w:marRight w:val="0"/>
      <w:marTop w:val="0"/>
      <w:marBottom w:val="0"/>
      <w:divBdr>
        <w:top w:val="none" w:sz="0" w:space="0" w:color="auto"/>
        <w:left w:val="none" w:sz="0" w:space="0" w:color="auto"/>
        <w:bottom w:val="none" w:sz="0" w:space="0" w:color="auto"/>
        <w:right w:val="none" w:sz="0" w:space="0" w:color="auto"/>
      </w:divBdr>
    </w:div>
    <w:div w:id="2033994595">
      <w:bodyDiv w:val="1"/>
      <w:marLeft w:val="0"/>
      <w:marRight w:val="0"/>
      <w:marTop w:val="0"/>
      <w:marBottom w:val="0"/>
      <w:divBdr>
        <w:top w:val="none" w:sz="0" w:space="0" w:color="auto"/>
        <w:left w:val="none" w:sz="0" w:space="0" w:color="auto"/>
        <w:bottom w:val="none" w:sz="0" w:space="0" w:color="auto"/>
        <w:right w:val="none" w:sz="0" w:space="0" w:color="auto"/>
      </w:divBdr>
    </w:div>
    <w:div w:id="2035954649">
      <w:bodyDiv w:val="1"/>
      <w:marLeft w:val="0"/>
      <w:marRight w:val="0"/>
      <w:marTop w:val="0"/>
      <w:marBottom w:val="0"/>
      <w:divBdr>
        <w:top w:val="none" w:sz="0" w:space="0" w:color="auto"/>
        <w:left w:val="none" w:sz="0" w:space="0" w:color="auto"/>
        <w:bottom w:val="none" w:sz="0" w:space="0" w:color="auto"/>
        <w:right w:val="none" w:sz="0" w:space="0" w:color="auto"/>
      </w:divBdr>
    </w:div>
    <w:div w:id="2040399902">
      <w:bodyDiv w:val="1"/>
      <w:marLeft w:val="0"/>
      <w:marRight w:val="0"/>
      <w:marTop w:val="0"/>
      <w:marBottom w:val="0"/>
      <w:divBdr>
        <w:top w:val="none" w:sz="0" w:space="0" w:color="auto"/>
        <w:left w:val="none" w:sz="0" w:space="0" w:color="auto"/>
        <w:bottom w:val="none" w:sz="0" w:space="0" w:color="auto"/>
        <w:right w:val="none" w:sz="0" w:space="0" w:color="auto"/>
      </w:divBdr>
    </w:div>
    <w:div w:id="2040622890">
      <w:bodyDiv w:val="1"/>
      <w:marLeft w:val="0"/>
      <w:marRight w:val="0"/>
      <w:marTop w:val="0"/>
      <w:marBottom w:val="0"/>
      <w:divBdr>
        <w:top w:val="none" w:sz="0" w:space="0" w:color="auto"/>
        <w:left w:val="none" w:sz="0" w:space="0" w:color="auto"/>
        <w:bottom w:val="none" w:sz="0" w:space="0" w:color="auto"/>
        <w:right w:val="none" w:sz="0" w:space="0" w:color="auto"/>
      </w:divBdr>
    </w:div>
    <w:div w:id="2042512058">
      <w:bodyDiv w:val="1"/>
      <w:marLeft w:val="0"/>
      <w:marRight w:val="0"/>
      <w:marTop w:val="0"/>
      <w:marBottom w:val="0"/>
      <w:divBdr>
        <w:top w:val="none" w:sz="0" w:space="0" w:color="auto"/>
        <w:left w:val="none" w:sz="0" w:space="0" w:color="auto"/>
        <w:bottom w:val="none" w:sz="0" w:space="0" w:color="auto"/>
        <w:right w:val="none" w:sz="0" w:space="0" w:color="auto"/>
      </w:divBdr>
    </w:div>
    <w:div w:id="2046061049">
      <w:bodyDiv w:val="1"/>
      <w:marLeft w:val="0"/>
      <w:marRight w:val="0"/>
      <w:marTop w:val="0"/>
      <w:marBottom w:val="0"/>
      <w:divBdr>
        <w:top w:val="none" w:sz="0" w:space="0" w:color="auto"/>
        <w:left w:val="none" w:sz="0" w:space="0" w:color="auto"/>
        <w:bottom w:val="none" w:sz="0" w:space="0" w:color="auto"/>
        <w:right w:val="none" w:sz="0" w:space="0" w:color="auto"/>
      </w:divBdr>
    </w:div>
    <w:div w:id="2046710429">
      <w:bodyDiv w:val="1"/>
      <w:marLeft w:val="0"/>
      <w:marRight w:val="0"/>
      <w:marTop w:val="0"/>
      <w:marBottom w:val="0"/>
      <w:divBdr>
        <w:top w:val="none" w:sz="0" w:space="0" w:color="auto"/>
        <w:left w:val="none" w:sz="0" w:space="0" w:color="auto"/>
        <w:bottom w:val="none" w:sz="0" w:space="0" w:color="auto"/>
        <w:right w:val="none" w:sz="0" w:space="0" w:color="auto"/>
      </w:divBdr>
    </w:div>
    <w:div w:id="2048672737">
      <w:bodyDiv w:val="1"/>
      <w:marLeft w:val="0"/>
      <w:marRight w:val="0"/>
      <w:marTop w:val="0"/>
      <w:marBottom w:val="0"/>
      <w:divBdr>
        <w:top w:val="none" w:sz="0" w:space="0" w:color="auto"/>
        <w:left w:val="none" w:sz="0" w:space="0" w:color="auto"/>
        <w:bottom w:val="none" w:sz="0" w:space="0" w:color="auto"/>
        <w:right w:val="none" w:sz="0" w:space="0" w:color="auto"/>
      </w:divBdr>
    </w:div>
    <w:div w:id="2051109834">
      <w:bodyDiv w:val="1"/>
      <w:marLeft w:val="0"/>
      <w:marRight w:val="0"/>
      <w:marTop w:val="0"/>
      <w:marBottom w:val="0"/>
      <w:divBdr>
        <w:top w:val="none" w:sz="0" w:space="0" w:color="auto"/>
        <w:left w:val="none" w:sz="0" w:space="0" w:color="auto"/>
        <w:bottom w:val="none" w:sz="0" w:space="0" w:color="auto"/>
        <w:right w:val="none" w:sz="0" w:space="0" w:color="auto"/>
      </w:divBdr>
    </w:div>
    <w:div w:id="2051223579">
      <w:bodyDiv w:val="1"/>
      <w:marLeft w:val="0"/>
      <w:marRight w:val="0"/>
      <w:marTop w:val="0"/>
      <w:marBottom w:val="0"/>
      <w:divBdr>
        <w:top w:val="none" w:sz="0" w:space="0" w:color="auto"/>
        <w:left w:val="none" w:sz="0" w:space="0" w:color="auto"/>
        <w:bottom w:val="none" w:sz="0" w:space="0" w:color="auto"/>
        <w:right w:val="none" w:sz="0" w:space="0" w:color="auto"/>
      </w:divBdr>
    </w:div>
    <w:div w:id="2055930112">
      <w:bodyDiv w:val="1"/>
      <w:marLeft w:val="0"/>
      <w:marRight w:val="0"/>
      <w:marTop w:val="0"/>
      <w:marBottom w:val="0"/>
      <w:divBdr>
        <w:top w:val="none" w:sz="0" w:space="0" w:color="auto"/>
        <w:left w:val="none" w:sz="0" w:space="0" w:color="auto"/>
        <w:bottom w:val="none" w:sz="0" w:space="0" w:color="auto"/>
        <w:right w:val="none" w:sz="0" w:space="0" w:color="auto"/>
      </w:divBdr>
    </w:div>
    <w:div w:id="2057662050">
      <w:bodyDiv w:val="1"/>
      <w:marLeft w:val="0"/>
      <w:marRight w:val="0"/>
      <w:marTop w:val="0"/>
      <w:marBottom w:val="0"/>
      <w:divBdr>
        <w:top w:val="none" w:sz="0" w:space="0" w:color="auto"/>
        <w:left w:val="none" w:sz="0" w:space="0" w:color="auto"/>
        <w:bottom w:val="none" w:sz="0" w:space="0" w:color="auto"/>
        <w:right w:val="none" w:sz="0" w:space="0" w:color="auto"/>
      </w:divBdr>
    </w:div>
    <w:div w:id="2057780031">
      <w:bodyDiv w:val="1"/>
      <w:marLeft w:val="0"/>
      <w:marRight w:val="0"/>
      <w:marTop w:val="0"/>
      <w:marBottom w:val="0"/>
      <w:divBdr>
        <w:top w:val="none" w:sz="0" w:space="0" w:color="auto"/>
        <w:left w:val="none" w:sz="0" w:space="0" w:color="auto"/>
        <w:bottom w:val="none" w:sz="0" w:space="0" w:color="auto"/>
        <w:right w:val="none" w:sz="0" w:space="0" w:color="auto"/>
      </w:divBdr>
    </w:div>
    <w:div w:id="2059548526">
      <w:bodyDiv w:val="1"/>
      <w:marLeft w:val="0"/>
      <w:marRight w:val="0"/>
      <w:marTop w:val="0"/>
      <w:marBottom w:val="0"/>
      <w:divBdr>
        <w:top w:val="none" w:sz="0" w:space="0" w:color="auto"/>
        <w:left w:val="none" w:sz="0" w:space="0" w:color="auto"/>
        <w:bottom w:val="none" w:sz="0" w:space="0" w:color="auto"/>
        <w:right w:val="none" w:sz="0" w:space="0" w:color="auto"/>
      </w:divBdr>
    </w:div>
    <w:div w:id="2060938385">
      <w:bodyDiv w:val="1"/>
      <w:marLeft w:val="0"/>
      <w:marRight w:val="0"/>
      <w:marTop w:val="0"/>
      <w:marBottom w:val="0"/>
      <w:divBdr>
        <w:top w:val="none" w:sz="0" w:space="0" w:color="auto"/>
        <w:left w:val="none" w:sz="0" w:space="0" w:color="auto"/>
        <w:bottom w:val="none" w:sz="0" w:space="0" w:color="auto"/>
        <w:right w:val="none" w:sz="0" w:space="0" w:color="auto"/>
      </w:divBdr>
    </w:div>
    <w:div w:id="2061436857">
      <w:bodyDiv w:val="1"/>
      <w:marLeft w:val="0"/>
      <w:marRight w:val="0"/>
      <w:marTop w:val="0"/>
      <w:marBottom w:val="0"/>
      <w:divBdr>
        <w:top w:val="none" w:sz="0" w:space="0" w:color="auto"/>
        <w:left w:val="none" w:sz="0" w:space="0" w:color="auto"/>
        <w:bottom w:val="none" w:sz="0" w:space="0" w:color="auto"/>
        <w:right w:val="none" w:sz="0" w:space="0" w:color="auto"/>
      </w:divBdr>
    </w:div>
    <w:div w:id="2065785574">
      <w:bodyDiv w:val="1"/>
      <w:marLeft w:val="0"/>
      <w:marRight w:val="0"/>
      <w:marTop w:val="0"/>
      <w:marBottom w:val="0"/>
      <w:divBdr>
        <w:top w:val="none" w:sz="0" w:space="0" w:color="auto"/>
        <w:left w:val="none" w:sz="0" w:space="0" w:color="auto"/>
        <w:bottom w:val="none" w:sz="0" w:space="0" w:color="auto"/>
        <w:right w:val="none" w:sz="0" w:space="0" w:color="auto"/>
      </w:divBdr>
    </w:div>
    <w:div w:id="2066102570">
      <w:bodyDiv w:val="1"/>
      <w:marLeft w:val="0"/>
      <w:marRight w:val="0"/>
      <w:marTop w:val="0"/>
      <w:marBottom w:val="0"/>
      <w:divBdr>
        <w:top w:val="none" w:sz="0" w:space="0" w:color="auto"/>
        <w:left w:val="none" w:sz="0" w:space="0" w:color="auto"/>
        <w:bottom w:val="none" w:sz="0" w:space="0" w:color="auto"/>
        <w:right w:val="none" w:sz="0" w:space="0" w:color="auto"/>
      </w:divBdr>
    </w:div>
    <w:div w:id="2066290854">
      <w:bodyDiv w:val="1"/>
      <w:marLeft w:val="0"/>
      <w:marRight w:val="0"/>
      <w:marTop w:val="0"/>
      <w:marBottom w:val="0"/>
      <w:divBdr>
        <w:top w:val="none" w:sz="0" w:space="0" w:color="auto"/>
        <w:left w:val="none" w:sz="0" w:space="0" w:color="auto"/>
        <w:bottom w:val="none" w:sz="0" w:space="0" w:color="auto"/>
        <w:right w:val="none" w:sz="0" w:space="0" w:color="auto"/>
      </w:divBdr>
    </w:div>
    <w:div w:id="2072383163">
      <w:bodyDiv w:val="1"/>
      <w:marLeft w:val="0"/>
      <w:marRight w:val="0"/>
      <w:marTop w:val="0"/>
      <w:marBottom w:val="0"/>
      <w:divBdr>
        <w:top w:val="none" w:sz="0" w:space="0" w:color="auto"/>
        <w:left w:val="none" w:sz="0" w:space="0" w:color="auto"/>
        <w:bottom w:val="none" w:sz="0" w:space="0" w:color="auto"/>
        <w:right w:val="none" w:sz="0" w:space="0" w:color="auto"/>
      </w:divBdr>
    </w:div>
    <w:div w:id="2072926848">
      <w:bodyDiv w:val="1"/>
      <w:marLeft w:val="0"/>
      <w:marRight w:val="0"/>
      <w:marTop w:val="0"/>
      <w:marBottom w:val="0"/>
      <w:divBdr>
        <w:top w:val="none" w:sz="0" w:space="0" w:color="auto"/>
        <w:left w:val="none" w:sz="0" w:space="0" w:color="auto"/>
        <w:bottom w:val="none" w:sz="0" w:space="0" w:color="auto"/>
        <w:right w:val="none" w:sz="0" w:space="0" w:color="auto"/>
      </w:divBdr>
    </w:div>
    <w:div w:id="2074348743">
      <w:bodyDiv w:val="1"/>
      <w:marLeft w:val="0"/>
      <w:marRight w:val="0"/>
      <w:marTop w:val="0"/>
      <w:marBottom w:val="0"/>
      <w:divBdr>
        <w:top w:val="none" w:sz="0" w:space="0" w:color="auto"/>
        <w:left w:val="none" w:sz="0" w:space="0" w:color="auto"/>
        <w:bottom w:val="none" w:sz="0" w:space="0" w:color="auto"/>
        <w:right w:val="none" w:sz="0" w:space="0" w:color="auto"/>
      </w:divBdr>
    </w:div>
    <w:div w:id="2074498437">
      <w:bodyDiv w:val="1"/>
      <w:marLeft w:val="0"/>
      <w:marRight w:val="0"/>
      <w:marTop w:val="0"/>
      <w:marBottom w:val="0"/>
      <w:divBdr>
        <w:top w:val="none" w:sz="0" w:space="0" w:color="auto"/>
        <w:left w:val="none" w:sz="0" w:space="0" w:color="auto"/>
        <w:bottom w:val="none" w:sz="0" w:space="0" w:color="auto"/>
        <w:right w:val="none" w:sz="0" w:space="0" w:color="auto"/>
      </w:divBdr>
    </w:div>
    <w:div w:id="2075203788">
      <w:bodyDiv w:val="1"/>
      <w:marLeft w:val="0"/>
      <w:marRight w:val="0"/>
      <w:marTop w:val="0"/>
      <w:marBottom w:val="0"/>
      <w:divBdr>
        <w:top w:val="none" w:sz="0" w:space="0" w:color="auto"/>
        <w:left w:val="none" w:sz="0" w:space="0" w:color="auto"/>
        <w:bottom w:val="none" w:sz="0" w:space="0" w:color="auto"/>
        <w:right w:val="none" w:sz="0" w:space="0" w:color="auto"/>
      </w:divBdr>
    </w:div>
    <w:div w:id="2075353749">
      <w:bodyDiv w:val="1"/>
      <w:marLeft w:val="0"/>
      <w:marRight w:val="0"/>
      <w:marTop w:val="0"/>
      <w:marBottom w:val="0"/>
      <w:divBdr>
        <w:top w:val="none" w:sz="0" w:space="0" w:color="auto"/>
        <w:left w:val="none" w:sz="0" w:space="0" w:color="auto"/>
        <w:bottom w:val="none" w:sz="0" w:space="0" w:color="auto"/>
        <w:right w:val="none" w:sz="0" w:space="0" w:color="auto"/>
      </w:divBdr>
    </w:div>
    <w:div w:id="2078284751">
      <w:bodyDiv w:val="1"/>
      <w:marLeft w:val="0"/>
      <w:marRight w:val="0"/>
      <w:marTop w:val="0"/>
      <w:marBottom w:val="0"/>
      <w:divBdr>
        <w:top w:val="none" w:sz="0" w:space="0" w:color="auto"/>
        <w:left w:val="none" w:sz="0" w:space="0" w:color="auto"/>
        <w:bottom w:val="none" w:sz="0" w:space="0" w:color="auto"/>
        <w:right w:val="none" w:sz="0" w:space="0" w:color="auto"/>
      </w:divBdr>
    </w:div>
    <w:div w:id="2078436392">
      <w:bodyDiv w:val="1"/>
      <w:marLeft w:val="0"/>
      <w:marRight w:val="0"/>
      <w:marTop w:val="0"/>
      <w:marBottom w:val="0"/>
      <w:divBdr>
        <w:top w:val="none" w:sz="0" w:space="0" w:color="auto"/>
        <w:left w:val="none" w:sz="0" w:space="0" w:color="auto"/>
        <w:bottom w:val="none" w:sz="0" w:space="0" w:color="auto"/>
        <w:right w:val="none" w:sz="0" w:space="0" w:color="auto"/>
      </w:divBdr>
    </w:div>
    <w:div w:id="2079084611">
      <w:bodyDiv w:val="1"/>
      <w:marLeft w:val="0"/>
      <w:marRight w:val="0"/>
      <w:marTop w:val="0"/>
      <w:marBottom w:val="0"/>
      <w:divBdr>
        <w:top w:val="none" w:sz="0" w:space="0" w:color="auto"/>
        <w:left w:val="none" w:sz="0" w:space="0" w:color="auto"/>
        <w:bottom w:val="none" w:sz="0" w:space="0" w:color="auto"/>
        <w:right w:val="none" w:sz="0" w:space="0" w:color="auto"/>
      </w:divBdr>
    </w:div>
    <w:div w:id="2082293115">
      <w:bodyDiv w:val="1"/>
      <w:marLeft w:val="0"/>
      <w:marRight w:val="0"/>
      <w:marTop w:val="0"/>
      <w:marBottom w:val="0"/>
      <w:divBdr>
        <w:top w:val="none" w:sz="0" w:space="0" w:color="auto"/>
        <w:left w:val="none" w:sz="0" w:space="0" w:color="auto"/>
        <w:bottom w:val="none" w:sz="0" w:space="0" w:color="auto"/>
        <w:right w:val="none" w:sz="0" w:space="0" w:color="auto"/>
      </w:divBdr>
    </w:div>
    <w:div w:id="2083940322">
      <w:bodyDiv w:val="1"/>
      <w:marLeft w:val="0"/>
      <w:marRight w:val="0"/>
      <w:marTop w:val="0"/>
      <w:marBottom w:val="0"/>
      <w:divBdr>
        <w:top w:val="none" w:sz="0" w:space="0" w:color="auto"/>
        <w:left w:val="none" w:sz="0" w:space="0" w:color="auto"/>
        <w:bottom w:val="none" w:sz="0" w:space="0" w:color="auto"/>
        <w:right w:val="none" w:sz="0" w:space="0" w:color="auto"/>
      </w:divBdr>
    </w:div>
    <w:div w:id="2084570788">
      <w:bodyDiv w:val="1"/>
      <w:marLeft w:val="0"/>
      <w:marRight w:val="0"/>
      <w:marTop w:val="0"/>
      <w:marBottom w:val="0"/>
      <w:divBdr>
        <w:top w:val="none" w:sz="0" w:space="0" w:color="auto"/>
        <w:left w:val="none" w:sz="0" w:space="0" w:color="auto"/>
        <w:bottom w:val="none" w:sz="0" w:space="0" w:color="auto"/>
        <w:right w:val="none" w:sz="0" w:space="0" w:color="auto"/>
      </w:divBdr>
    </w:div>
    <w:div w:id="2085639373">
      <w:bodyDiv w:val="1"/>
      <w:marLeft w:val="0"/>
      <w:marRight w:val="0"/>
      <w:marTop w:val="0"/>
      <w:marBottom w:val="0"/>
      <w:divBdr>
        <w:top w:val="none" w:sz="0" w:space="0" w:color="auto"/>
        <w:left w:val="none" w:sz="0" w:space="0" w:color="auto"/>
        <w:bottom w:val="none" w:sz="0" w:space="0" w:color="auto"/>
        <w:right w:val="none" w:sz="0" w:space="0" w:color="auto"/>
      </w:divBdr>
    </w:div>
    <w:div w:id="2086146155">
      <w:bodyDiv w:val="1"/>
      <w:marLeft w:val="0"/>
      <w:marRight w:val="0"/>
      <w:marTop w:val="0"/>
      <w:marBottom w:val="0"/>
      <w:divBdr>
        <w:top w:val="none" w:sz="0" w:space="0" w:color="auto"/>
        <w:left w:val="none" w:sz="0" w:space="0" w:color="auto"/>
        <w:bottom w:val="none" w:sz="0" w:space="0" w:color="auto"/>
        <w:right w:val="none" w:sz="0" w:space="0" w:color="auto"/>
      </w:divBdr>
    </w:div>
    <w:div w:id="2087456950">
      <w:bodyDiv w:val="1"/>
      <w:marLeft w:val="0"/>
      <w:marRight w:val="0"/>
      <w:marTop w:val="0"/>
      <w:marBottom w:val="0"/>
      <w:divBdr>
        <w:top w:val="none" w:sz="0" w:space="0" w:color="auto"/>
        <w:left w:val="none" w:sz="0" w:space="0" w:color="auto"/>
        <w:bottom w:val="none" w:sz="0" w:space="0" w:color="auto"/>
        <w:right w:val="none" w:sz="0" w:space="0" w:color="auto"/>
      </w:divBdr>
    </w:div>
    <w:div w:id="2087796539">
      <w:bodyDiv w:val="1"/>
      <w:marLeft w:val="0"/>
      <w:marRight w:val="0"/>
      <w:marTop w:val="0"/>
      <w:marBottom w:val="0"/>
      <w:divBdr>
        <w:top w:val="none" w:sz="0" w:space="0" w:color="auto"/>
        <w:left w:val="none" w:sz="0" w:space="0" w:color="auto"/>
        <w:bottom w:val="none" w:sz="0" w:space="0" w:color="auto"/>
        <w:right w:val="none" w:sz="0" w:space="0" w:color="auto"/>
      </w:divBdr>
    </w:div>
    <w:div w:id="2089232821">
      <w:bodyDiv w:val="1"/>
      <w:marLeft w:val="0"/>
      <w:marRight w:val="0"/>
      <w:marTop w:val="0"/>
      <w:marBottom w:val="0"/>
      <w:divBdr>
        <w:top w:val="none" w:sz="0" w:space="0" w:color="auto"/>
        <w:left w:val="none" w:sz="0" w:space="0" w:color="auto"/>
        <w:bottom w:val="none" w:sz="0" w:space="0" w:color="auto"/>
        <w:right w:val="none" w:sz="0" w:space="0" w:color="auto"/>
      </w:divBdr>
    </w:div>
    <w:div w:id="2089881727">
      <w:bodyDiv w:val="1"/>
      <w:marLeft w:val="0"/>
      <w:marRight w:val="0"/>
      <w:marTop w:val="0"/>
      <w:marBottom w:val="0"/>
      <w:divBdr>
        <w:top w:val="none" w:sz="0" w:space="0" w:color="auto"/>
        <w:left w:val="none" w:sz="0" w:space="0" w:color="auto"/>
        <w:bottom w:val="none" w:sz="0" w:space="0" w:color="auto"/>
        <w:right w:val="none" w:sz="0" w:space="0" w:color="auto"/>
      </w:divBdr>
    </w:div>
    <w:div w:id="2090615365">
      <w:bodyDiv w:val="1"/>
      <w:marLeft w:val="0"/>
      <w:marRight w:val="0"/>
      <w:marTop w:val="0"/>
      <w:marBottom w:val="0"/>
      <w:divBdr>
        <w:top w:val="none" w:sz="0" w:space="0" w:color="auto"/>
        <w:left w:val="none" w:sz="0" w:space="0" w:color="auto"/>
        <w:bottom w:val="none" w:sz="0" w:space="0" w:color="auto"/>
        <w:right w:val="none" w:sz="0" w:space="0" w:color="auto"/>
      </w:divBdr>
    </w:div>
    <w:div w:id="2092508516">
      <w:bodyDiv w:val="1"/>
      <w:marLeft w:val="0"/>
      <w:marRight w:val="0"/>
      <w:marTop w:val="0"/>
      <w:marBottom w:val="0"/>
      <w:divBdr>
        <w:top w:val="none" w:sz="0" w:space="0" w:color="auto"/>
        <w:left w:val="none" w:sz="0" w:space="0" w:color="auto"/>
        <w:bottom w:val="none" w:sz="0" w:space="0" w:color="auto"/>
        <w:right w:val="none" w:sz="0" w:space="0" w:color="auto"/>
      </w:divBdr>
    </w:div>
    <w:div w:id="2093233407">
      <w:bodyDiv w:val="1"/>
      <w:marLeft w:val="0"/>
      <w:marRight w:val="0"/>
      <w:marTop w:val="0"/>
      <w:marBottom w:val="0"/>
      <w:divBdr>
        <w:top w:val="none" w:sz="0" w:space="0" w:color="auto"/>
        <w:left w:val="none" w:sz="0" w:space="0" w:color="auto"/>
        <w:bottom w:val="none" w:sz="0" w:space="0" w:color="auto"/>
        <w:right w:val="none" w:sz="0" w:space="0" w:color="auto"/>
      </w:divBdr>
    </w:div>
    <w:div w:id="2094737072">
      <w:bodyDiv w:val="1"/>
      <w:marLeft w:val="0"/>
      <w:marRight w:val="0"/>
      <w:marTop w:val="0"/>
      <w:marBottom w:val="0"/>
      <w:divBdr>
        <w:top w:val="none" w:sz="0" w:space="0" w:color="auto"/>
        <w:left w:val="none" w:sz="0" w:space="0" w:color="auto"/>
        <w:bottom w:val="none" w:sz="0" w:space="0" w:color="auto"/>
        <w:right w:val="none" w:sz="0" w:space="0" w:color="auto"/>
      </w:divBdr>
    </w:div>
    <w:div w:id="2096852144">
      <w:bodyDiv w:val="1"/>
      <w:marLeft w:val="0"/>
      <w:marRight w:val="0"/>
      <w:marTop w:val="0"/>
      <w:marBottom w:val="0"/>
      <w:divBdr>
        <w:top w:val="none" w:sz="0" w:space="0" w:color="auto"/>
        <w:left w:val="none" w:sz="0" w:space="0" w:color="auto"/>
        <w:bottom w:val="none" w:sz="0" w:space="0" w:color="auto"/>
        <w:right w:val="none" w:sz="0" w:space="0" w:color="auto"/>
      </w:divBdr>
    </w:div>
    <w:div w:id="2097745683">
      <w:bodyDiv w:val="1"/>
      <w:marLeft w:val="0"/>
      <w:marRight w:val="0"/>
      <w:marTop w:val="0"/>
      <w:marBottom w:val="0"/>
      <w:divBdr>
        <w:top w:val="none" w:sz="0" w:space="0" w:color="auto"/>
        <w:left w:val="none" w:sz="0" w:space="0" w:color="auto"/>
        <w:bottom w:val="none" w:sz="0" w:space="0" w:color="auto"/>
        <w:right w:val="none" w:sz="0" w:space="0" w:color="auto"/>
      </w:divBdr>
    </w:div>
    <w:div w:id="2099399994">
      <w:bodyDiv w:val="1"/>
      <w:marLeft w:val="0"/>
      <w:marRight w:val="0"/>
      <w:marTop w:val="0"/>
      <w:marBottom w:val="0"/>
      <w:divBdr>
        <w:top w:val="none" w:sz="0" w:space="0" w:color="auto"/>
        <w:left w:val="none" w:sz="0" w:space="0" w:color="auto"/>
        <w:bottom w:val="none" w:sz="0" w:space="0" w:color="auto"/>
        <w:right w:val="none" w:sz="0" w:space="0" w:color="auto"/>
      </w:divBdr>
    </w:div>
    <w:div w:id="2099598178">
      <w:bodyDiv w:val="1"/>
      <w:marLeft w:val="0"/>
      <w:marRight w:val="0"/>
      <w:marTop w:val="0"/>
      <w:marBottom w:val="0"/>
      <w:divBdr>
        <w:top w:val="none" w:sz="0" w:space="0" w:color="auto"/>
        <w:left w:val="none" w:sz="0" w:space="0" w:color="auto"/>
        <w:bottom w:val="none" w:sz="0" w:space="0" w:color="auto"/>
        <w:right w:val="none" w:sz="0" w:space="0" w:color="auto"/>
      </w:divBdr>
    </w:div>
    <w:div w:id="2104565981">
      <w:bodyDiv w:val="1"/>
      <w:marLeft w:val="0"/>
      <w:marRight w:val="0"/>
      <w:marTop w:val="0"/>
      <w:marBottom w:val="0"/>
      <w:divBdr>
        <w:top w:val="none" w:sz="0" w:space="0" w:color="auto"/>
        <w:left w:val="none" w:sz="0" w:space="0" w:color="auto"/>
        <w:bottom w:val="none" w:sz="0" w:space="0" w:color="auto"/>
        <w:right w:val="none" w:sz="0" w:space="0" w:color="auto"/>
      </w:divBdr>
    </w:div>
    <w:div w:id="2104568769">
      <w:bodyDiv w:val="1"/>
      <w:marLeft w:val="0"/>
      <w:marRight w:val="0"/>
      <w:marTop w:val="0"/>
      <w:marBottom w:val="0"/>
      <w:divBdr>
        <w:top w:val="none" w:sz="0" w:space="0" w:color="auto"/>
        <w:left w:val="none" w:sz="0" w:space="0" w:color="auto"/>
        <w:bottom w:val="none" w:sz="0" w:space="0" w:color="auto"/>
        <w:right w:val="none" w:sz="0" w:space="0" w:color="auto"/>
      </w:divBdr>
    </w:div>
    <w:div w:id="2106992930">
      <w:bodyDiv w:val="1"/>
      <w:marLeft w:val="0"/>
      <w:marRight w:val="0"/>
      <w:marTop w:val="0"/>
      <w:marBottom w:val="0"/>
      <w:divBdr>
        <w:top w:val="none" w:sz="0" w:space="0" w:color="auto"/>
        <w:left w:val="none" w:sz="0" w:space="0" w:color="auto"/>
        <w:bottom w:val="none" w:sz="0" w:space="0" w:color="auto"/>
        <w:right w:val="none" w:sz="0" w:space="0" w:color="auto"/>
      </w:divBdr>
    </w:div>
    <w:div w:id="2107801093">
      <w:bodyDiv w:val="1"/>
      <w:marLeft w:val="0"/>
      <w:marRight w:val="0"/>
      <w:marTop w:val="0"/>
      <w:marBottom w:val="0"/>
      <w:divBdr>
        <w:top w:val="none" w:sz="0" w:space="0" w:color="auto"/>
        <w:left w:val="none" w:sz="0" w:space="0" w:color="auto"/>
        <w:bottom w:val="none" w:sz="0" w:space="0" w:color="auto"/>
        <w:right w:val="none" w:sz="0" w:space="0" w:color="auto"/>
      </w:divBdr>
    </w:div>
    <w:div w:id="2107921574">
      <w:bodyDiv w:val="1"/>
      <w:marLeft w:val="0"/>
      <w:marRight w:val="0"/>
      <w:marTop w:val="0"/>
      <w:marBottom w:val="0"/>
      <w:divBdr>
        <w:top w:val="none" w:sz="0" w:space="0" w:color="auto"/>
        <w:left w:val="none" w:sz="0" w:space="0" w:color="auto"/>
        <w:bottom w:val="none" w:sz="0" w:space="0" w:color="auto"/>
        <w:right w:val="none" w:sz="0" w:space="0" w:color="auto"/>
      </w:divBdr>
    </w:div>
    <w:div w:id="2110277195">
      <w:bodyDiv w:val="1"/>
      <w:marLeft w:val="0"/>
      <w:marRight w:val="0"/>
      <w:marTop w:val="0"/>
      <w:marBottom w:val="0"/>
      <w:divBdr>
        <w:top w:val="none" w:sz="0" w:space="0" w:color="auto"/>
        <w:left w:val="none" w:sz="0" w:space="0" w:color="auto"/>
        <w:bottom w:val="none" w:sz="0" w:space="0" w:color="auto"/>
        <w:right w:val="none" w:sz="0" w:space="0" w:color="auto"/>
      </w:divBdr>
    </w:div>
    <w:div w:id="2111199163">
      <w:bodyDiv w:val="1"/>
      <w:marLeft w:val="0"/>
      <w:marRight w:val="0"/>
      <w:marTop w:val="0"/>
      <w:marBottom w:val="0"/>
      <w:divBdr>
        <w:top w:val="none" w:sz="0" w:space="0" w:color="auto"/>
        <w:left w:val="none" w:sz="0" w:space="0" w:color="auto"/>
        <w:bottom w:val="none" w:sz="0" w:space="0" w:color="auto"/>
        <w:right w:val="none" w:sz="0" w:space="0" w:color="auto"/>
      </w:divBdr>
    </w:div>
    <w:div w:id="2111391618">
      <w:bodyDiv w:val="1"/>
      <w:marLeft w:val="0"/>
      <w:marRight w:val="0"/>
      <w:marTop w:val="0"/>
      <w:marBottom w:val="0"/>
      <w:divBdr>
        <w:top w:val="none" w:sz="0" w:space="0" w:color="auto"/>
        <w:left w:val="none" w:sz="0" w:space="0" w:color="auto"/>
        <w:bottom w:val="none" w:sz="0" w:space="0" w:color="auto"/>
        <w:right w:val="none" w:sz="0" w:space="0" w:color="auto"/>
      </w:divBdr>
    </w:div>
    <w:div w:id="2112622098">
      <w:bodyDiv w:val="1"/>
      <w:marLeft w:val="0"/>
      <w:marRight w:val="0"/>
      <w:marTop w:val="0"/>
      <w:marBottom w:val="0"/>
      <w:divBdr>
        <w:top w:val="none" w:sz="0" w:space="0" w:color="auto"/>
        <w:left w:val="none" w:sz="0" w:space="0" w:color="auto"/>
        <w:bottom w:val="none" w:sz="0" w:space="0" w:color="auto"/>
        <w:right w:val="none" w:sz="0" w:space="0" w:color="auto"/>
      </w:divBdr>
    </w:div>
    <w:div w:id="2114669355">
      <w:bodyDiv w:val="1"/>
      <w:marLeft w:val="0"/>
      <w:marRight w:val="0"/>
      <w:marTop w:val="0"/>
      <w:marBottom w:val="0"/>
      <w:divBdr>
        <w:top w:val="none" w:sz="0" w:space="0" w:color="auto"/>
        <w:left w:val="none" w:sz="0" w:space="0" w:color="auto"/>
        <w:bottom w:val="none" w:sz="0" w:space="0" w:color="auto"/>
        <w:right w:val="none" w:sz="0" w:space="0" w:color="auto"/>
      </w:divBdr>
    </w:div>
    <w:div w:id="2116290404">
      <w:bodyDiv w:val="1"/>
      <w:marLeft w:val="0"/>
      <w:marRight w:val="0"/>
      <w:marTop w:val="0"/>
      <w:marBottom w:val="0"/>
      <w:divBdr>
        <w:top w:val="none" w:sz="0" w:space="0" w:color="auto"/>
        <w:left w:val="none" w:sz="0" w:space="0" w:color="auto"/>
        <w:bottom w:val="none" w:sz="0" w:space="0" w:color="auto"/>
        <w:right w:val="none" w:sz="0" w:space="0" w:color="auto"/>
      </w:divBdr>
    </w:div>
    <w:div w:id="2116485478">
      <w:bodyDiv w:val="1"/>
      <w:marLeft w:val="0"/>
      <w:marRight w:val="0"/>
      <w:marTop w:val="0"/>
      <w:marBottom w:val="0"/>
      <w:divBdr>
        <w:top w:val="none" w:sz="0" w:space="0" w:color="auto"/>
        <w:left w:val="none" w:sz="0" w:space="0" w:color="auto"/>
        <w:bottom w:val="none" w:sz="0" w:space="0" w:color="auto"/>
        <w:right w:val="none" w:sz="0" w:space="0" w:color="auto"/>
      </w:divBdr>
    </w:div>
    <w:div w:id="2117600464">
      <w:bodyDiv w:val="1"/>
      <w:marLeft w:val="0"/>
      <w:marRight w:val="0"/>
      <w:marTop w:val="0"/>
      <w:marBottom w:val="0"/>
      <w:divBdr>
        <w:top w:val="none" w:sz="0" w:space="0" w:color="auto"/>
        <w:left w:val="none" w:sz="0" w:space="0" w:color="auto"/>
        <w:bottom w:val="none" w:sz="0" w:space="0" w:color="auto"/>
        <w:right w:val="none" w:sz="0" w:space="0" w:color="auto"/>
      </w:divBdr>
    </w:div>
    <w:div w:id="2119328257">
      <w:bodyDiv w:val="1"/>
      <w:marLeft w:val="0"/>
      <w:marRight w:val="0"/>
      <w:marTop w:val="0"/>
      <w:marBottom w:val="0"/>
      <w:divBdr>
        <w:top w:val="none" w:sz="0" w:space="0" w:color="auto"/>
        <w:left w:val="none" w:sz="0" w:space="0" w:color="auto"/>
        <w:bottom w:val="none" w:sz="0" w:space="0" w:color="auto"/>
        <w:right w:val="none" w:sz="0" w:space="0" w:color="auto"/>
      </w:divBdr>
    </w:div>
    <w:div w:id="2119906444">
      <w:bodyDiv w:val="1"/>
      <w:marLeft w:val="0"/>
      <w:marRight w:val="0"/>
      <w:marTop w:val="0"/>
      <w:marBottom w:val="0"/>
      <w:divBdr>
        <w:top w:val="none" w:sz="0" w:space="0" w:color="auto"/>
        <w:left w:val="none" w:sz="0" w:space="0" w:color="auto"/>
        <w:bottom w:val="none" w:sz="0" w:space="0" w:color="auto"/>
        <w:right w:val="none" w:sz="0" w:space="0" w:color="auto"/>
      </w:divBdr>
    </w:div>
    <w:div w:id="2124227220">
      <w:bodyDiv w:val="1"/>
      <w:marLeft w:val="0"/>
      <w:marRight w:val="0"/>
      <w:marTop w:val="0"/>
      <w:marBottom w:val="0"/>
      <w:divBdr>
        <w:top w:val="none" w:sz="0" w:space="0" w:color="auto"/>
        <w:left w:val="none" w:sz="0" w:space="0" w:color="auto"/>
        <w:bottom w:val="none" w:sz="0" w:space="0" w:color="auto"/>
        <w:right w:val="none" w:sz="0" w:space="0" w:color="auto"/>
      </w:divBdr>
    </w:div>
    <w:div w:id="2124299574">
      <w:bodyDiv w:val="1"/>
      <w:marLeft w:val="0"/>
      <w:marRight w:val="0"/>
      <w:marTop w:val="0"/>
      <w:marBottom w:val="0"/>
      <w:divBdr>
        <w:top w:val="none" w:sz="0" w:space="0" w:color="auto"/>
        <w:left w:val="none" w:sz="0" w:space="0" w:color="auto"/>
        <w:bottom w:val="none" w:sz="0" w:space="0" w:color="auto"/>
        <w:right w:val="none" w:sz="0" w:space="0" w:color="auto"/>
      </w:divBdr>
    </w:div>
    <w:div w:id="2127575492">
      <w:bodyDiv w:val="1"/>
      <w:marLeft w:val="0"/>
      <w:marRight w:val="0"/>
      <w:marTop w:val="0"/>
      <w:marBottom w:val="0"/>
      <w:divBdr>
        <w:top w:val="none" w:sz="0" w:space="0" w:color="auto"/>
        <w:left w:val="none" w:sz="0" w:space="0" w:color="auto"/>
        <w:bottom w:val="none" w:sz="0" w:space="0" w:color="auto"/>
        <w:right w:val="none" w:sz="0" w:space="0" w:color="auto"/>
      </w:divBdr>
    </w:div>
    <w:div w:id="2127970081">
      <w:bodyDiv w:val="1"/>
      <w:marLeft w:val="0"/>
      <w:marRight w:val="0"/>
      <w:marTop w:val="0"/>
      <w:marBottom w:val="0"/>
      <w:divBdr>
        <w:top w:val="none" w:sz="0" w:space="0" w:color="auto"/>
        <w:left w:val="none" w:sz="0" w:space="0" w:color="auto"/>
        <w:bottom w:val="none" w:sz="0" w:space="0" w:color="auto"/>
        <w:right w:val="none" w:sz="0" w:space="0" w:color="auto"/>
      </w:divBdr>
    </w:div>
    <w:div w:id="2128884523">
      <w:bodyDiv w:val="1"/>
      <w:marLeft w:val="0"/>
      <w:marRight w:val="0"/>
      <w:marTop w:val="0"/>
      <w:marBottom w:val="0"/>
      <w:divBdr>
        <w:top w:val="none" w:sz="0" w:space="0" w:color="auto"/>
        <w:left w:val="none" w:sz="0" w:space="0" w:color="auto"/>
        <w:bottom w:val="none" w:sz="0" w:space="0" w:color="auto"/>
        <w:right w:val="none" w:sz="0" w:space="0" w:color="auto"/>
      </w:divBdr>
    </w:div>
    <w:div w:id="2129276612">
      <w:bodyDiv w:val="1"/>
      <w:marLeft w:val="0"/>
      <w:marRight w:val="0"/>
      <w:marTop w:val="0"/>
      <w:marBottom w:val="0"/>
      <w:divBdr>
        <w:top w:val="none" w:sz="0" w:space="0" w:color="auto"/>
        <w:left w:val="none" w:sz="0" w:space="0" w:color="auto"/>
        <w:bottom w:val="none" w:sz="0" w:space="0" w:color="auto"/>
        <w:right w:val="none" w:sz="0" w:space="0" w:color="auto"/>
      </w:divBdr>
    </w:div>
    <w:div w:id="2131315522">
      <w:bodyDiv w:val="1"/>
      <w:marLeft w:val="0"/>
      <w:marRight w:val="0"/>
      <w:marTop w:val="0"/>
      <w:marBottom w:val="0"/>
      <w:divBdr>
        <w:top w:val="none" w:sz="0" w:space="0" w:color="auto"/>
        <w:left w:val="none" w:sz="0" w:space="0" w:color="auto"/>
        <w:bottom w:val="none" w:sz="0" w:space="0" w:color="auto"/>
        <w:right w:val="none" w:sz="0" w:space="0" w:color="auto"/>
      </w:divBdr>
    </w:div>
    <w:div w:id="2133018426">
      <w:bodyDiv w:val="1"/>
      <w:marLeft w:val="0"/>
      <w:marRight w:val="0"/>
      <w:marTop w:val="0"/>
      <w:marBottom w:val="0"/>
      <w:divBdr>
        <w:top w:val="none" w:sz="0" w:space="0" w:color="auto"/>
        <w:left w:val="none" w:sz="0" w:space="0" w:color="auto"/>
        <w:bottom w:val="none" w:sz="0" w:space="0" w:color="auto"/>
        <w:right w:val="none" w:sz="0" w:space="0" w:color="auto"/>
      </w:divBdr>
    </w:div>
    <w:div w:id="2134134689">
      <w:bodyDiv w:val="1"/>
      <w:marLeft w:val="0"/>
      <w:marRight w:val="0"/>
      <w:marTop w:val="0"/>
      <w:marBottom w:val="0"/>
      <w:divBdr>
        <w:top w:val="none" w:sz="0" w:space="0" w:color="auto"/>
        <w:left w:val="none" w:sz="0" w:space="0" w:color="auto"/>
        <w:bottom w:val="none" w:sz="0" w:space="0" w:color="auto"/>
        <w:right w:val="none" w:sz="0" w:space="0" w:color="auto"/>
      </w:divBdr>
    </w:div>
    <w:div w:id="2135127223">
      <w:bodyDiv w:val="1"/>
      <w:marLeft w:val="0"/>
      <w:marRight w:val="0"/>
      <w:marTop w:val="0"/>
      <w:marBottom w:val="0"/>
      <w:divBdr>
        <w:top w:val="none" w:sz="0" w:space="0" w:color="auto"/>
        <w:left w:val="none" w:sz="0" w:space="0" w:color="auto"/>
        <w:bottom w:val="none" w:sz="0" w:space="0" w:color="auto"/>
        <w:right w:val="none" w:sz="0" w:space="0" w:color="auto"/>
      </w:divBdr>
    </w:div>
    <w:div w:id="2138788998">
      <w:bodyDiv w:val="1"/>
      <w:marLeft w:val="0"/>
      <w:marRight w:val="0"/>
      <w:marTop w:val="0"/>
      <w:marBottom w:val="0"/>
      <w:divBdr>
        <w:top w:val="none" w:sz="0" w:space="0" w:color="auto"/>
        <w:left w:val="none" w:sz="0" w:space="0" w:color="auto"/>
        <w:bottom w:val="none" w:sz="0" w:space="0" w:color="auto"/>
        <w:right w:val="none" w:sz="0" w:space="0" w:color="auto"/>
      </w:divBdr>
    </w:div>
    <w:div w:id="2140220603">
      <w:bodyDiv w:val="1"/>
      <w:marLeft w:val="0"/>
      <w:marRight w:val="0"/>
      <w:marTop w:val="0"/>
      <w:marBottom w:val="0"/>
      <w:divBdr>
        <w:top w:val="none" w:sz="0" w:space="0" w:color="auto"/>
        <w:left w:val="none" w:sz="0" w:space="0" w:color="auto"/>
        <w:bottom w:val="none" w:sz="0" w:space="0" w:color="auto"/>
        <w:right w:val="none" w:sz="0" w:space="0" w:color="auto"/>
      </w:divBdr>
    </w:div>
    <w:div w:id="214488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117" Type="http://schemas.openxmlformats.org/officeDocument/2006/relationships/image" Target="media/image94.PNG"/><Relationship Id="rId21" Type="http://schemas.openxmlformats.org/officeDocument/2006/relationships/hyperlink" Target="file:///C:\Users\arhurley\Desktop\Personal\Major%20Project%20files\Work\Final%20Year%20Project%20report%20(15%2003%2024).docx" TargetMode="External"/><Relationship Id="rId42" Type="http://schemas.openxmlformats.org/officeDocument/2006/relationships/image" Target="media/image20.png"/><Relationship Id="rId47" Type="http://schemas.openxmlformats.org/officeDocument/2006/relationships/image" Target="media/image25.jpeg"/><Relationship Id="rId63" Type="http://schemas.openxmlformats.org/officeDocument/2006/relationships/image" Target="media/image41.jpeg"/><Relationship Id="rId68" Type="http://schemas.openxmlformats.org/officeDocument/2006/relationships/image" Target="media/image46.jpeg"/><Relationship Id="rId84" Type="http://schemas.openxmlformats.org/officeDocument/2006/relationships/image" Target="media/image62.jpeg"/><Relationship Id="rId89" Type="http://schemas.openxmlformats.org/officeDocument/2006/relationships/image" Target="media/image67.jpeg"/><Relationship Id="rId112" Type="http://schemas.openxmlformats.org/officeDocument/2006/relationships/image" Target="media/image89.PNG"/><Relationship Id="rId133" Type="http://schemas.openxmlformats.org/officeDocument/2006/relationships/image" Target="media/image110.PNG"/><Relationship Id="rId138" Type="http://schemas.openxmlformats.org/officeDocument/2006/relationships/theme" Target="theme/theme1.xml"/><Relationship Id="rId16" Type="http://schemas.openxmlformats.org/officeDocument/2006/relationships/hyperlink" Target="file:///C:\Users\arhurley\Desktop\Personal\Major%20Project%20files\Work\Final%20Year%20Project%20report%20(15%2003%2024).docx" TargetMode="External"/><Relationship Id="rId107" Type="http://schemas.openxmlformats.org/officeDocument/2006/relationships/image" Target="media/image84.jpeg"/><Relationship Id="rId11" Type="http://schemas.openxmlformats.org/officeDocument/2006/relationships/hyperlink" Target="file:///C:\Users\arhurley\Desktop\Personal\Major%20Project%20files\Work\Final%20Year%20Project%20report%20(15%2003%2024).docx" TargetMode="External"/><Relationship Id="rId32" Type="http://schemas.openxmlformats.org/officeDocument/2006/relationships/image" Target="media/image10.jpeg"/><Relationship Id="rId37" Type="http://schemas.openxmlformats.org/officeDocument/2006/relationships/image" Target="media/image15.png"/><Relationship Id="rId53" Type="http://schemas.openxmlformats.org/officeDocument/2006/relationships/image" Target="media/image31.jpeg"/><Relationship Id="rId58" Type="http://schemas.openxmlformats.org/officeDocument/2006/relationships/image" Target="media/image36.jpeg"/><Relationship Id="rId74" Type="http://schemas.openxmlformats.org/officeDocument/2006/relationships/image" Target="media/image52.jpeg"/><Relationship Id="rId79" Type="http://schemas.openxmlformats.org/officeDocument/2006/relationships/image" Target="media/image57.jpeg"/><Relationship Id="rId102" Type="http://schemas.openxmlformats.org/officeDocument/2006/relationships/image" Target="media/image80.jpeg"/><Relationship Id="rId123" Type="http://schemas.openxmlformats.org/officeDocument/2006/relationships/image" Target="media/image100.PNG"/><Relationship Id="rId128" Type="http://schemas.openxmlformats.org/officeDocument/2006/relationships/image" Target="media/image105.PNG"/><Relationship Id="rId5" Type="http://schemas.openxmlformats.org/officeDocument/2006/relationships/webSettings" Target="webSettings.xml"/><Relationship Id="rId90" Type="http://schemas.openxmlformats.org/officeDocument/2006/relationships/image" Target="media/image68.jpeg"/><Relationship Id="rId95" Type="http://schemas.openxmlformats.org/officeDocument/2006/relationships/image" Target="media/image73.jpeg"/><Relationship Id="rId14" Type="http://schemas.openxmlformats.org/officeDocument/2006/relationships/hyperlink" Target="file:///C:\Users\arhurley\Desktop\Personal\Major%20Project%20files\Work\Final%20Year%20Project%20report%20(15%2003%2024).docx" TargetMode="External"/><Relationship Id="rId22" Type="http://schemas.openxmlformats.org/officeDocument/2006/relationships/hyperlink" Target="file:///C:\Users\arhurley\Desktop\Personal\Major%20Project%20files\Work\Final%20Year%20Project%20report%20(15%2003%2024).docx" TargetMode="External"/><Relationship Id="rId27" Type="http://schemas.openxmlformats.org/officeDocument/2006/relationships/image" Target="media/image5.png"/><Relationship Id="rId30" Type="http://schemas.openxmlformats.org/officeDocument/2006/relationships/image" Target="media/image8.jpe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jpeg"/><Relationship Id="rId56" Type="http://schemas.openxmlformats.org/officeDocument/2006/relationships/image" Target="media/image34.jpeg"/><Relationship Id="rId64" Type="http://schemas.openxmlformats.org/officeDocument/2006/relationships/image" Target="media/image42.jpeg"/><Relationship Id="rId69" Type="http://schemas.openxmlformats.org/officeDocument/2006/relationships/image" Target="media/image47.jpeg"/><Relationship Id="rId77" Type="http://schemas.openxmlformats.org/officeDocument/2006/relationships/image" Target="media/image55.jpeg"/><Relationship Id="rId100" Type="http://schemas.openxmlformats.org/officeDocument/2006/relationships/image" Target="media/image78.jpeg"/><Relationship Id="rId105" Type="http://schemas.openxmlformats.org/officeDocument/2006/relationships/image" Target="media/image82.jpeg"/><Relationship Id="rId113" Type="http://schemas.openxmlformats.org/officeDocument/2006/relationships/image" Target="media/image90.PNG"/><Relationship Id="rId118" Type="http://schemas.openxmlformats.org/officeDocument/2006/relationships/image" Target="media/image95.PNG"/><Relationship Id="rId126" Type="http://schemas.openxmlformats.org/officeDocument/2006/relationships/image" Target="media/image103.PNG"/><Relationship Id="rId134" Type="http://schemas.openxmlformats.org/officeDocument/2006/relationships/image" Target="media/image111.PNG"/><Relationship Id="rId8" Type="http://schemas.openxmlformats.org/officeDocument/2006/relationships/image" Target="media/image1.png"/><Relationship Id="rId51" Type="http://schemas.openxmlformats.org/officeDocument/2006/relationships/image" Target="media/image29.jpeg"/><Relationship Id="rId72" Type="http://schemas.openxmlformats.org/officeDocument/2006/relationships/image" Target="media/image50.jpeg"/><Relationship Id="rId80" Type="http://schemas.openxmlformats.org/officeDocument/2006/relationships/image" Target="media/image58.jpeg"/><Relationship Id="rId85" Type="http://schemas.openxmlformats.org/officeDocument/2006/relationships/image" Target="media/image63.jpeg"/><Relationship Id="rId93" Type="http://schemas.openxmlformats.org/officeDocument/2006/relationships/image" Target="media/image71.jpeg"/><Relationship Id="rId98" Type="http://schemas.openxmlformats.org/officeDocument/2006/relationships/image" Target="media/image76.jpeg"/><Relationship Id="rId121" Type="http://schemas.openxmlformats.org/officeDocument/2006/relationships/image" Target="media/image98.PNG"/><Relationship Id="rId3" Type="http://schemas.openxmlformats.org/officeDocument/2006/relationships/styles" Target="styles.xml"/><Relationship Id="rId12" Type="http://schemas.openxmlformats.org/officeDocument/2006/relationships/hyperlink" Target="file:///C:\Users\arhurley\Desktop\Personal\Major%20Project%20files\Work\Final%20Year%20Project%20report%20(15%2003%2024).docx" TargetMode="External"/><Relationship Id="rId17" Type="http://schemas.openxmlformats.org/officeDocument/2006/relationships/hyperlink" Target="file:///C:\Users\arhurley\Desktop\Personal\Major%20Project%20files\Work\Final%20Year%20Project%20report%20(15%2003%2024).docx" TargetMode="External"/><Relationship Id="rId25" Type="http://schemas.openxmlformats.org/officeDocument/2006/relationships/image" Target="media/image3.jp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jpeg"/><Relationship Id="rId59" Type="http://schemas.openxmlformats.org/officeDocument/2006/relationships/image" Target="media/image37.jpeg"/><Relationship Id="rId67" Type="http://schemas.openxmlformats.org/officeDocument/2006/relationships/image" Target="media/image45.jpeg"/><Relationship Id="rId103" Type="http://schemas.openxmlformats.org/officeDocument/2006/relationships/image" Target="media/image81.png"/><Relationship Id="rId108" Type="http://schemas.openxmlformats.org/officeDocument/2006/relationships/image" Target="media/image85.jpeg"/><Relationship Id="rId116" Type="http://schemas.openxmlformats.org/officeDocument/2006/relationships/image" Target="media/image93.PNG"/><Relationship Id="rId124" Type="http://schemas.openxmlformats.org/officeDocument/2006/relationships/image" Target="media/image101.png"/><Relationship Id="rId129" Type="http://schemas.openxmlformats.org/officeDocument/2006/relationships/image" Target="media/image106.PNG"/><Relationship Id="rId137" Type="http://schemas.openxmlformats.org/officeDocument/2006/relationships/fontTable" Target="fontTable.xml"/><Relationship Id="rId20" Type="http://schemas.openxmlformats.org/officeDocument/2006/relationships/hyperlink" Target="file:///C:\Users\arhurley\Desktop\Personal\Major%20Project%20files\Work\Final%20Year%20Project%20report%20(15%2003%2024).docx" TargetMode="External"/><Relationship Id="rId41" Type="http://schemas.openxmlformats.org/officeDocument/2006/relationships/image" Target="media/image19.png"/><Relationship Id="rId54" Type="http://schemas.openxmlformats.org/officeDocument/2006/relationships/image" Target="media/image32.jpeg"/><Relationship Id="rId62" Type="http://schemas.openxmlformats.org/officeDocument/2006/relationships/image" Target="media/image40.jpeg"/><Relationship Id="rId70" Type="http://schemas.openxmlformats.org/officeDocument/2006/relationships/image" Target="media/image48.jpeg"/><Relationship Id="rId75" Type="http://schemas.openxmlformats.org/officeDocument/2006/relationships/image" Target="media/image53.jpeg"/><Relationship Id="rId83" Type="http://schemas.openxmlformats.org/officeDocument/2006/relationships/image" Target="media/image61.jpeg"/><Relationship Id="rId88" Type="http://schemas.openxmlformats.org/officeDocument/2006/relationships/image" Target="media/image66.jpeg"/><Relationship Id="rId91" Type="http://schemas.openxmlformats.org/officeDocument/2006/relationships/image" Target="media/image69.jpeg"/><Relationship Id="rId96" Type="http://schemas.openxmlformats.org/officeDocument/2006/relationships/image" Target="media/image74.jpeg"/><Relationship Id="rId111" Type="http://schemas.openxmlformats.org/officeDocument/2006/relationships/image" Target="media/image88.png"/><Relationship Id="rId132" Type="http://schemas.openxmlformats.org/officeDocument/2006/relationships/image" Target="media/image10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rhurley\Desktop\Personal\Major%20Project%20files\Work\Final%20Year%20Project%20report%20(15%2003%2024).docx" TargetMode="External"/><Relationship Id="rId23" Type="http://schemas.openxmlformats.org/officeDocument/2006/relationships/hyperlink" Target="file:///C:\Users\arhurley\Desktop\Personal\Major%20Project%20files\Work\Final%20Year%20Project%20report%20(15%2003%2024).docx" TargetMode="External"/><Relationship Id="rId28" Type="http://schemas.openxmlformats.org/officeDocument/2006/relationships/image" Target="media/image6.jpeg"/><Relationship Id="rId36" Type="http://schemas.openxmlformats.org/officeDocument/2006/relationships/image" Target="media/image14.png"/><Relationship Id="rId49" Type="http://schemas.openxmlformats.org/officeDocument/2006/relationships/image" Target="media/image27.jpeg"/><Relationship Id="rId57" Type="http://schemas.openxmlformats.org/officeDocument/2006/relationships/image" Target="media/image35.jpeg"/><Relationship Id="rId106" Type="http://schemas.openxmlformats.org/officeDocument/2006/relationships/image" Target="media/image83.jpeg"/><Relationship Id="rId114" Type="http://schemas.openxmlformats.org/officeDocument/2006/relationships/image" Target="media/image91.PNG"/><Relationship Id="rId119" Type="http://schemas.openxmlformats.org/officeDocument/2006/relationships/image" Target="media/image96.PNG"/><Relationship Id="rId127" Type="http://schemas.openxmlformats.org/officeDocument/2006/relationships/image" Target="media/image104.PNG"/><Relationship Id="rId10" Type="http://schemas.openxmlformats.org/officeDocument/2006/relationships/hyperlink" Target="file:///C:\Users\arhurley\Desktop\Personal\Major%20Project%20files\Work\Final%20Year%20Project%20report%20(15%2003%2024).docx" TargetMode="External"/><Relationship Id="rId31" Type="http://schemas.openxmlformats.org/officeDocument/2006/relationships/image" Target="media/image9.jpeg"/><Relationship Id="rId44" Type="http://schemas.openxmlformats.org/officeDocument/2006/relationships/image" Target="media/image22.png"/><Relationship Id="rId52" Type="http://schemas.openxmlformats.org/officeDocument/2006/relationships/image" Target="media/image30.jpeg"/><Relationship Id="rId60" Type="http://schemas.openxmlformats.org/officeDocument/2006/relationships/image" Target="media/image38.jpeg"/><Relationship Id="rId65" Type="http://schemas.openxmlformats.org/officeDocument/2006/relationships/image" Target="media/image43.jpeg"/><Relationship Id="rId73" Type="http://schemas.openxmlformats.org/officeDocument/2006/relationships/image" Target="media/image51.jpeg"/><Relationship Id="rId78" Type="http://schemas.openxmlformats.org/officeDocument/2006/relationships/image" Target="media/image56.jpeg"/><Relationship Id="rId81" Type="http://schemas.openxmlformats.org/officeDocument/2006/relationships/image" Target="media/image59.jpeg"/><Relationship Id="rId86" Type="http://schemas.openxmlformats.org/officeDocument/2006/relationships/image" Target="media/image64.jpeg"/><Relationship Id="rId94" Type="http://schemas.openxmlformats.org/officeDocument/2006/relationships/image" Target="media/image72.jpeg"/><Relationship Id="rId99" Type="http://schemas.openxmlformats.org/officeDocument/2006/relationships/image" Target="media/image77.jpeg"/><Relationship Id="rId101" Type="http://schemas.openxmlformats.org/officeDocument/2006/relationships/image" Target="media/image79.jpeg"/><Relationship Id="rId122" Type="http://schemas.openxmlformats.org/officeDocument/2006/relationships/image" Target="media/image99.PNG"/><Relationship Id="rId130" Type="http://schemas.openxmlformats.org/officeDocument/2006/relationships/image" Target="media/image107.PNG"/><Relationship Id="rId135" Type="http://schemas.openxmlformats.org/officeDocument/2006/relationships/image" Target="media/image112.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file:///C:\Users\arhurley\Desktop\Personal\Major%20Project%20files\Work\Final%20Year%20Project%20report%20(15%2003%2024).docx" TargetMode="External"/><Relationship Id="rId18" Type="http://schemas.openxmlformats.org/officeDocument/2006/relationships/hyperlink" Target="file:///C:\Users\arhurley\Desktop\Personal\Major%20Project%20files\Work\Final%20Year%20Project%20report%20(15%2003%2024).docx" TargetMode="External"/><Relationship Id="rId39" Type="http://schemas.openxmlformats.org/officeDocument/2006/relationships/image" Target="media/image17.png"/><Relationship Id="rId109" Type="http://schemas.openxmlformats.org/officeDocument/2006/relationships/image" Target="media/image86.jpeg"/><Relationship Id="rId34" Type="http://schemas.openxmlformats.org/officeDocument/2006/relationships/image" Target="media/image12.png"/><Relationship Id="rId50" Type="http://schemas.openxmlformats.org/officeDocument/2006/relationships/image" Target="media/image28.jpeg"/><Relationship Id="rId55" Type="http://schemas.openxmlformats.org/officeDocument/2006/relationships/image" Target="media/image33.jpeg"/><Relationship Id="rId76" Type="http://schemas.openxmlformats.org/officeDocument/2006/relationships/image" Target="media/image54.jpeg"/><Relationship Id="rId97" Type="http://schemas.openxmlformats.org/officeDocument/2006/relationships/image" Target="media/image75.jpeg"/><Relationship Id="rId104" Type="http://schemas.microsoft.com/office/2007/relationships/hdphoto" Target="media/hdphoto1.wdp"/><Relationship Id="rId120" Type="http://schemas.openxmlformats.org/officeDocument/2006/relationships/image" Target="media/image97.PNG"/><Relationship Id="rId125" Type="http://schemas.openxmlformats.org/officeDocument/2006/relationships/image" Target="media/image102.png"/><Relationship Id="rId7" Type="http://schemas.openxmlformats.org/officeDocument/2006/relationships/endnotes" Target="endnotes.xml"/><Relationship Id="rId71" Type="http://schemas.openxmlformats.org/officeDocument/2006/relationships/image" Target="media/image49.jpeg"/><Relationship Id="rId92" Type="http://schemas.openxmlformats.org/officeDocument/2006/relationships/image" Target="media/image70.jpeg"/><Relationship Id="rId2" Type="http://schemas.openxmlformats.org/officeDocument/2006/relationships/numbering" Target="numbering.xml"/><Relationship Id="rId29" Type="http://schemas.openxmlformats.org/officeDocument/2006/relationships/image" Target="media/image7.jpeg"/><Relationship Id="rId24" Type="http://schemas.openxmlformats.org/officeDocument/2006/relationships/hyperlink" Target="file:///C:\Users\arhurley\Desktop\Personal\Major%20Project%20files\Work\Final%20Year%20Project%20report%20(15%2003%2024).docx" TargetMode="External"/><Relationship Id="rId40" Type="http://schemas.openxmlformats.org/officeDocument/2006/relationships/image" Target="media/image18.png"/><Relationship Id="rId45" Type="http://schemas.openxmlformats.org/officeDocument/2006/relationships/image" Target="media/image23.jpeg"/><Relationship Id="rId66" Type="http://schemas.openxmlformats.org/officeDocument/2006/relationships/image" Target="media/image44.jpeg"/><Relationship Id="rId87" Type="http://schemas.openxmlformats.org/officeDocument/2006/relationships/image" Target="media/image65.jpeg"/><Relationship Id="rId110" Type="http://schemas.openxmlformats.org/officeDocument/2006/relationships/image" Target="media/image87.png"/><Relationship Id="rId115" Type="http://schemas.openxmlformats.org/officeDocument/2006/relationships/image" Target="media/image92.PNG"/><Relationship Id="rId131" Type="http://schemas.openxmlformats.org/officeDocument/2006/relationships/image" Target="media/image108.PNG"/><Relationship Id="rId136" Type="http://schemas.openxmlformats.org/officeDocument/2006/relationships/footer" Target="footer1.xml"/><Relationship Id="rId61" Type="http://schemas.openxmlformats.org/officeDocument/2006/relationships/image" Target="media/image39.jpeg"/><Relationship Id="rId82" Type="http://schemas.openxmlformats.org/officeDocument/2006/relationships/image" Target="media/image60.jpeg"/><Relationship Id="rId19" Type="http://schemas.openxmlformats.org/officeDocument/2006/relationships/hyperlink" Target="file:///C:\Users\arhurley\Desktop\Personal\Major%20Project%20files\Work\Final%20Year%20Project%20report%20(15%2003%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Def19</b:Tag>
    <b:SourceType>Report</b:SourceType>
    <b:Guid>{8A7079C3-408B-48D3-ACDD-7369F43D1DE5}</b:Guid>
    <b:Title>DSA 03-OME Part 1 - Defense Code of Practice and Guidance Notes for OME Acquisition</b:Title>
    <b:Year>2019</b:Year>
    <b:Author>
      <b:Author>
        <b:Corporate>Defense Safety Authority</b:Corporate>
      </b:Author>
    </b:Author>
    <b:Publisher>DSA</b:Publisher>
    <b:City>London</b:City>
    <b:RefOrder>2</b:RefOrder>
  </b:Source>
  <b:Source>
    <b:Tag>NAT17</b:Tag>
    <b:SourceType>Report</b:SourceType>
    <b:Guid>{A90F80E6-5800-4538-A38C-5836A541F736}</b:Guid>
    <b:Author>
      <b:Author>
        <b:Corporate>NATO</b:Corporate>
      </b:Author>
    </b:Author>
    <b:Title>AOP-62, In-Service surveillance of Munitions general guidance</b:Title>
    <b:Year>2017</b:Year>
    <b:Publisher>NATO Standards publication office (NSO)</b:Publisher>
    <b:City>Brussels</b:City>
    <b:RefOrder>3</b:RefOrder>
  </b:Source>
  <b:Source>
    <b:Tag>DAm68</b:Tag>
    <b:SourceType>JournalArticle</b:SourceType>
    <b:Guid>{E9939947-C4DB-41CE-8F25-173EC4F0C9F4}</b:Guid>
    <b:Author>
      <b:Author>
        <b:NameList>
          <b:Person>
            <b:Last>Ambrose</b:Last>
            <b:First>D.</b:First>
          </b:Person>
        </b:NameList>
      </b:Author>
    </b:Author>
    <b:Title>Vapor Pressures</b:Title>
    <b:JournalName>Experimental Thermodynamics</b:JournalName>
    <b:Year>1968</b:Year>
    <b:Pages>607-656</b:Pages>
    <b:Volume>2</b:Volume>
    <b:Issue>1</b:Issue>
    <b:RefOrder>13</b:RefOrder>
  </b:Source>
  <b:Source>
    <b:Tag>USD21</b:Tag>
    <b:SourceType>Report</b:SourceType>
    <b:Guid>{E08F1D21-7579-4A5D-8145-94E3C08CECE1}</b:Guid>
    <b:Title>Explosive Trace Detectors (ETD's) - Market Survey report</b:Title>
    <b:Year>2021</b:Year>
    <b:Author>
      <b:Author>
        <b:Corporate> U.S. Department of Homeland Security, Science and Technology Directorate</b:Corporate>
      </b:Author>
    </b:Author>
    <b:Publisher>National Urban Security Technology Laboratory </b:Publisher>
    <b:City>Manhatten</b:City>
    <b:RefOrder>12</b:RefOrder>
  </b:Source>
  <b:Source>
    <b:Tag>HHi97</b:Tag>
    <b:SourceType>JournalArticle</b:SourceType>
    <b:Guid>{B468FC5A-69DF-44D8-A7CD-4D8BEC0D680D}</b:Guid>
    <b:Author>
      <b:Author>
        <b:NameList>
          <b:Person>
            <b:Last>H. Hill</b:Last>
            <b:First>Greg</b:First>
            <b:Middle>Simpson</b:Middle>
          </b:Person>
        </b:NameList>
      </b:Author>
    </b:Author>
    <b:Title>Capabilities and limitations of ion mobility spectrometry for field screening applications</b:Title>
    <b:JournalName>Field analytical Chemistry and Technology</b:JournalName>
    <b:Year>1997</b:Year>
    <b:Pages>119-134</b:Pages>
    <b:Volume>1</b:Volume>
    <b:RefOrder>17</b:RefOrder>
  </b:Source>
  <b:Source>
    <b:Tag>Mos04</b:Tag>
    <b:SourceType>BookSection</b:SourceType>
    <b:Guid>{67C708FB-C883-4E88-A4FD-26C7245BBEFA}</b:Guid>
    <b:Title>Vapour and Trace Detection of Explosives</b:Title>
    <b:Year>2004</b:Year>
    <b:Pages>23-30</b:Pages>
    <b:BookTitle>Vapour and Trace Detection of Explosives for Anti-Terrorism Purposes</b:BookTitle>
    <b:City>Netherlands</b:City>
    <b:Publisher>Springer</b:Publisher>
    <b:Author>
      <b:Author>
        <b:NameList>
          <b:Person>
            <b:Last>Mostak</b:Last>
            <b:First>Petr</b:First>
          </b:Person>
        </b:NameList>
      </b:Author>
    </b:Author>
    <b:RefOrder>4</b:RefOrder>
  </b:Source>
  <b:Source>
    <b:Tag>TBM99</b:Tag>
    <b:SourceType>BookSection</b:SourceType>
    <b:Guid>{16A1C2E4-BE80-47EE-A099-75C0CC280467}</b:Guid>
    <b:Author>
      <b:Author>
        <b:NameList>
          <b:Person>
            <b:Last>McMahon</b:Last>
            <b:First>T.B.</b:First>
          </b:Person>
        </b:NameList>
      </b:Author>
    </b:Author>
    <b:Title>High Pressure Mass Spectrometry</b:Title>
    <b:BookTitle>Energetics of Stable Molecules and Reactive Intermediates</b:BookTitle>
    <b:Year>1999</b:Year>
    <b:Pages>259-280</b:Pages>
    <b:City>Dordrecht</b:City>
    <b:Publisher>Springer Netherlands</b:Publisher>
    <b:RefOrder>23</b:RefOrder>
  </b:Source>
  <b:Source>
    <b:Tag>Jeh07</b:Tag>
    <b:SourceType>Book</b:SourceType>
    <b:Guid>{EBB5592A-F732-4736-BF7A-F9C8D4B71D22}</b:Guid>
    <b:Title>Counterterrorist Detection Techniques of Explosives</b:Title>
    <b:Year>2007</b:Year>
    <b:Author>
      <b:Author>
        <b:NameList>
          <b:Person>
            <b:Last>Yinon</b:Last>
            <b:First>Jehuda</b:First>
          </b:Person>
        </b:NameList>
      </b:Author>
    </b:Author>
    <b:City>Amsterdam</b:City>
    <b:Publisher>Elsevier Science</b:Publisher>
    <b:RefOrder>25</b:RefOrder>
  </b:Source>
  <b:Source>
    <b:Tag>McP10</b:Tag>
    <b:SourceType>ConferenceProceedings</b:SourceType>
    <b:Guid>{FD1B53D7-105A-4AEC-AAFD-FCF0898ADB31}</b:Guid>
    <b:Author>
      <b:Author>
        <b:NameList>
          <b:Person>
            <b:Last>McPherson</b:Last>
            <b:First>Melinda</b:First>
            <b:Middle>K</b:Middle>
          </b:Person>
        </b:NameList>
      </b:Author>
    </b:Author>
    <b:Title>Explosive Detection Equipment Program</b:Title>
    <b:Year>2010</b:Year>
    <b:City>San Jose</b:City>
    <b:ConferenceName>IEEE International Carnahan Conference on Security Technology</b:ConferenceName>
    <b:RefOrder>26</b:RefOrder>
  </b:Source>
  <b:Source>
    <b:Tag>Joi13</b:Tag>
    <b:SourceType>Report</b:SourceType>
    <b:Guid>{BDDE75D7-C994-43DA-B453-5505F144CA66}</b:Guid>
    <b:Author>
      <b:Author>
        <b:Corporate>Joint Services Munition Safety Test Working Group</b:Corporate>
      </b:Author>
    </b:Author>
    <b:Title>JOINT ORDNANCE TEST PROCEDURE (JOTP) 001</b:Title>
    <b:Year>2013</b:Year>
    <b:Publisher>NATO</b:Publisher>
    <b:City>Brussels</b:City>
    <b:RefOrder>7</b:RefOrder>
  </b:Source>
  <b:Source>
    <b:Tag>Min15</b:Tag>
    <b:SourceType>Report</b:SourceType>
    <b:Guid>{B8C727D2-60FD-4D79-9EE9-C58EF5D4C9CA}</b:Guid>
    <b:Author>
      <b:Author>
        <b:Corporate>Ministry of Defence</b:Corporate>
      </b:Author>
    </b:Author>
    <b:Title>Joint Services Publication 520</b:Title>
    <b:Year>2015</b:Year>
    <b:Publisher>MOD</b:Publisher>
    <b:City>London</b:City>
    <b:RefOrder>10</b:RefOrder>
  </b:Source>
  <b:Source>
    <b:Tag>Hea23</b:Tag>
    <b:SourceType>InternetSite</b:SourceType>
    <b:Guid>{30BDB359-530F-4DC7-8F7F-F656A2275E5C}</b:Guid>
    <b:Title>Risk assessments</b:Title>
    <b:Author>
      <b:Author>
        <b:Corporate>Health and Safety Executive</b:Corporate>
      </b:Author>
    </b:Author>
    <b:ProductionCompany>HSE</b:ProductionCompany>
    <b:YearAccessed>23</b:YearAccessed>
    <b:MonthAccessed>10</b:MonthAccessed>
    <b:DayAccessed>26</b:DayAccessed>
    <b:URL>https://www.hse.gov.uk/involvement/riskassessments.htm</b:URL>
    <b:RefOrder>8</b:RefOrder>
  </b:Source>
  <b:Source>
    <b:Tag>USA05</b:Tag>
    <b:SourceType>Report</b:SourceType>
    <b:Guid>{D98D4525-B8A4-49FE-A94B-98E363039807}</b:Guid>
    <b:Title>Munitions System Reliability</b:Title>
    <b:Year>2005</b:Year>
    <b:Author>
      <b:Author>
        <b:Corporate>USA Department of Defence</b:Corporate>
      </b:Author>
    </b:Author>
    <b:Publisher>USA DoD</b:Publisher>
    <b:City>Washington</b:City>
    <b:RefOrder>9</b:RefOrder>
  </b:Source>
  <b:Source>
    <b:Tag>Bru21</b:Tag>
    <b:SourceType>Report</b:SourceType>
    <b:Guid>{8570AAA6-4CFA-4091-A36D-406598E0E023}</b:Guid>
    <b:Author>
      <b:Author>
        <b:Corporate>Bruker</b:Corporate>
      </b:Author>
    </b:Author>
    <b:Title>Road Runner Explosive Trace Detection</b:Title>
    <b:Year>2021</b:Year>
    <b:Publisher>Bruker Optics</b:Publisher>
    <b:City>Billerica, MA</b:City>
    <b:RefOrder>29</b:RefOrder>
  </b:Source>
  <b:Source>
    <b:Tag>Anc15</b:Tag>
    <b:SourceType>Report</b:SourceType>
    <b:Guid>{6A536AD2-2F78-4A5E-B13F-5CC101D7C9C2}</b:Guid>
    <b:Author>
      <b:Author>
        <b:Corporate>Anchortex</b:Corporate>
      </b:Author>
    </b:Author>
    <b:Title>Scintrex Trace EN5000 GCIMS</b:Title>
    <b:Year>2015</b:Year>
    <b:Publisher>Anchortex</b:Publisher>
    <b:City>Berlin</b:City>
    <b:RefOrder>30</b:RefOrder>
  </b:Source>
  <b:Source>
    <b:Tag>90819</b:Tag>
    <b:SourceType>Report</b:SourceType>
    <b:Guid>{E485F279-F16F-4A93-8CFC-12107802ABD8}</b:Guid>
    <b:Author>
      <b:Author>
        <b:Corporate>908 Devices</b:Corporate>
      </b:Author>
    </b:Author>
    <b:Title>MX 908 Mass Spectrometer</b:Title>
    <b:Year>2019</b:Year>
    <b:Publisher>908 Devices</b:Publisher>
    <b:City>Boston, MA</b:City>
    <b:RefOrder>31</b:RefOrder>
  </b:Source>
  <b:Source>
    <b:Tag>rsd19</b:Tag>
    <b:SourceType>Report</b:SourceType>
    <b:Guid>{509FE447-8CF7-4502-9CF9-67BB47CFF0C5}</b:Guid>
    <b:Title>miniEXPLONIX3</b:Title>
    <b:Year>2019</b:Year>
    <b:Author>
      <b:Author>
        <b:Corporate>rsdynamics</b:Corporate>
      </b:Author>
    </b:Author>
    <b:Publisher>RS Dynamics</b:Publisher>
    <b:City>Zug, Switzerland</b:City>
    <b:RefOrder>32</b:RefOrder>
  </b:Source>
  <b:Source>
    <b:Tag>Wes20</b:Tag>
    <b:SourceType>Report</b:SourceType>
    <b:Guid>{9A2650D3-93F0-4789-81CB-0D647359D441}</b:Guid>
    <b:Author>
      <b:Author>
        <b:Corporate>Westminster International</b:Corporate>
      </b:Author>
    </b:Author>
    <b:Title>Explosive Detection Identification Field Test Kit</b:Title>
    <b:Year>2020</b:Year>
    <b:Publisher>ADS</b:Publisher>
    <b:City>Banbury</b:City>
    <b:RefOrder>33</b:RefOrder>
  </b:Source>
  <b:Source>
    <b:Tag>Shi23</b:Tag>
    <b:SourceType>InternetSite</b:SourceType>
    <b:Guid>{3A4A6CA3-435A-4CE6-A871-9ACC2CC30B7C}</b:Guid>
    <b:Title>About Chemiluminesence Detection</b:Title>
    <b:Author>
      <b:Author>
        <b:Corporate>Shimazdu</b:Corporate>
      </b:Author>
    </b:Author>
    <b:ProductionCompany>Shimazdu</b:ProductionCompany>
    <b:YearAccessed>2023</b:YearAccessed>
    <b:MonthAccessed>10</b:MonthAccessed>
    <b:DayAccessed>26</b:DayAccessed>
    <b:URL>https://www.shimadzu.com/an/service-support/technical-support/analysis-basics/basic/chemiluminescence_detection.html</b:URL>
    <b:RefOrder>39</b:RefOrder>
  </b:Source>
  <b:Source>
    <b:Tag>Hea231</b:Tag>
    <b:SourceType>InternetSite</b:SourceType>
    <b:Guid>{CFCED18C-442D-4887-8323-92BECCE6EFDB}</b:Guid>
    <b:Title>Explosive licensing</b:Title>
    <b:Publisher>HSE</b:Publisher>
    <b:City>London</b:City>
    <b:Author>
      <b:Author>
        <b:Corporate>Health And Safety Executive</b:Corporate>
      </b:Author>
    </b:Author>
    <b:ProductionCompany>HSE</b:ProductionCompany>
    <b:YearAccessed>2023</b:YearAccessed>
    <b:MonthAccessed>10</b:MonthAccessed>
    <b:DayAccessed>27</b:DayAccessed>
    <b:URL>https://www.hse.gov.uk/explosives/licensing/</b:URL>
    <b:RefOrder>34</b:RefOrder>
  </b:Source>
  <b:Source>
    <b:Tag>Dil20</b:Tag>
    <b:SourceType>JournalArticle</b:SourceType>
    <b:Guid>{75FE0FFF-938E-4946-9A0C-9FE9FD26DE04}</b:Guid>
    <b:Title>A novel contrast of the reactions of 2,4,6-trinitrotoluene (TNT) in atmospheric-pressure O2 and N2 plasma: Experimental and theoretical study</b:Title>
    <b:Year>2020</b:Year>
    <b:Author>
      <b:Author>
        <b:NameList>
          <b:Person>
            <b:Last>Yamabe</b:Last>
            <b:First>Dilshadbek</b:First>
            <b:Middle>T.</b:Middle>
          </b:Person>
        </b:NameList>
      </b:Author>
    </b:Author>
    <b:JournalName>International Journal of Mass Spectrometry</b:JournalName>
    <b:Pages>116-308</b:Pages>
    <b:Volume>440</b:Volume>
    <b:Issue>1387-3806</b:Issue>
    <b:RefOrder>40</b:RefOrder>
  </b:Source>
  <b:Source>
    <b:Tag>ToK20</b:Tag>
    <b:SourceType>JournalArticle</b:SourceType>
    <b:Guid>{F707C8EC-3249-4734-A009-AE591E11D675}</b:Guid>
    <b:Title>Recent Developments in the Field of Explosive Trace Detection</b:Title>
    <b:Year>2020</b:Year>
    <b:Author>
      <b:Author>
        <b:NameList>
          <b:Person>
            <b:Last>To</b:Last>
            <b:First>Ka</b:First>
            <b:Middle>Chuen</b:Middle>
          </b:Person>
        </b:NameList>
      </b:Author>
    </b:Author>
    <b:JournalName>ACS NANO</b:JournalName>
    <b:Pages>10804-10833</b:Pages>
    <b:Volume>14</b:Volume>
    <b:Issue>9</b:Issue>
    <b:RefOrder>6</b:RefOrder>
  </b:Source>
  <b:Source>
    <b:Tag>SYD90</b:Tag>
    <b:SourceType>JournalArticle</b:SourceType>
    <b:Guid>{6FC58751-21FD-486E-9F95-6B2E73554D21}</b:Guid>
    <b:Title>INDUSTRIAL EXPLOSIVES - A BRIEF HISTORY OF THEIR DEVELOPMENT AND USE</b:Title>
    <b:Pages>183-201</b:Pages>
    <b:Year>1990</b:Year>
    <b:Author>
      <b:Author>
        <b:NameList>
          <b:Person>
            <b:Last>Shanley</b:Last>
            <b:First>Sydney</b:First>
            <b:Middle>Myers</b:Middle>
          </b:Person>
        </b:NameList>
      </b:Author>
    </b:Author>
    <b:JournalName>Journal of Hazardous Materials</b:JournalName>
    <b:RefOrder>1</b:RefOrder>
  </b:Source>
  <b:Source>
    <b:Tag>Ser11</b:Tag>
    <b:SourceType>JournalArticle</b:SourceType>
    <b:Guid>{BB1FD5B0-206F-47ED-938C-19AD56CBA0D0}</b:Guid>
    <b:Author>
      <b:Author>
        <b:NameList>
          <b:Person>
            <b:Last>Armenta</b:Last>
            <b:First>Sergio</b:First>
          </b:Person>
        </b:NameList>
      </b:Author>
    </b:Author>
    <b:Title>A review of recent, unconventional applications of ion mobility spectrometry (IMS)</b:Title>
    <b:JournalName>Analytica Chimica Acta</b:JournalName>
    <b:Year>2011</b:Year>
    <b:Pages>114-123</b:Pages>
    <b:Volume>703</b:Volume>
    <b:Issue>2</b:Issue>
    <b:RefOrder>15</b:RefOrder>
  </b:Source>
  <b:Source>
    <b:Tag>Ric06</b:Tag>
    <b:SourceType>JournalArticle</b:SourceType>
    <b:Guid>{664B70C6-FAC8-4D5E-97D0-BDD993048F5A}</b:Guid>
    <b:Author>
      <b:Author>
        <b:NameList>
          <b:Person>
            <b:Last>Erickson</b:Last>
            <b:First>Richard</b:First>
            <b:Middle>P</b:Middle>
          </b:Person>
        </b:NameList>
      </b:Author>
    </b:Author>
    <b:Title>Closed tube sample introduction for gas chromatography–ion mobility spectrometry analysis of water contaminated with a chemical warfare agent surrogate compound</b:Title>
    <b:JournalName>Analytica Chimica Acta</b:JournalName>
    <b:Year>2006</b:Year>
    <b:Pages>455-461</b:Pages>
    <b:Volume>556</b:Volume>
    <b:Issue>2</b:Issue>
    <b:RefOrder>20</b:RefOrder>
  </b:Source>
  <b:Source>
    <b:Tag>Pet93</b:Tag>
    <b:SourceType>JournalArticle</b:SourceType>
    <b:Guid>{9A091C8E-C948-4845-BB6D-9C8DBE62E9CA}</b:Guid>
    <b:Author>
      <b:Author>
        <b:NameList>
          <b:Person>
            <b:Last>Snyder</b:Last>
            <b:First>Peter</b:First>
            <b:Middle>A</b:Middle>
          </b:Person>
        </b:NameList>
      </b:Author>
    </b:Author>
    <b:Title>Portable hand-held gas chromatography/ion mobility spectrometry device</b:Title>
    <b:JournalName>Analytical Chemistry</b:JournalName>
    <b:Year>1993</b:Year>
    <b:Pages>299-306</b:Pages>
    <b:Volume>65</b:Volume>
    <b:Issue>3</b:Issue>
    <b:RefOrder>21</b:RefOrder>
  </b:Source>
  <b:Source>
    <b:Tag>AMJ04</b:Tag>
    <b:SourceType>JournalArticle</b:SourceType>
    <b:Guid>{C6E60ECA-E45D-406A-8864-2D9DE6BD22BA}</b:Guid>
    <b:Title>Chemiluminescnce detection systems for the analysis of Explosives</b:Title>
    <b:Year>2004</b:Year>
    <b:Pages>1-8</b:Pages>
    <b:Author>
      <b:Author>
        <b:NameList>
          <b:Person>
            <b:Last>Navas</b:Last>
            <b:First>A.M</b:First>
            <b:Middle>Jimenez</b:Middle>
          </b:Person>
        </b:NameList>
      </b:Author>
    </b:Author>
    <b:JournalName>Journal of Hazardour Materials</b:JournalName>
    <b:Volume>106</b:Volume>
    <b:Issue>0304-3894</b:Issue>
    <b:RefOrder>24</b:RefOrder>
  </b:Source>
  <b:Source>
    <b:Tag>Mil21</b:Tag>
    <b:SourceType>BookSection</b:SourceType>
    <b:Guid>{77CF2E8E-B86D-4D3A-8D4B-3BDF2C32EBEB}</b:Guid>
    <b:Author>
      <b:Author>
        <b:NameList>
          <b:Person>
            <b:Last>Miller</b:Last>
            <b:First>Kenion</b:First>
            <b:Middle>H. Blakeman</b:Middle>
          </b:Person>
        </b:NameList>
      </b:Author>
    </b:Author>
    <b:Title>Development of High-Pressure Mass Spectrometry for Handheld and Benchtop Analyzers</b:Title>
    <b:Year>2021</b:Year>
    <b:Pages>391-413</b:Pages>
    <b:BookTitle>Portable Spectroscopy and Spectrometry</b:BookTitle>
    <b:City>Chichester</b:City>
    <b:Publisher>John Wiley &amp; Sons Ltd.</b:Publisher>
    <b:RefOrder>22</b:RefOrder>
  </b:Source>
  <b:Source>
    <b:Tag>Mat15</b:Tag>
    <b:SourceType>JournalArticle</b:SourceType>
    <b:Guid>{96EFA15E-CE81-4F4C-B5C2-3172CCEF4AF5}</b:Guid>
    <b:Author>
      <b:Author>
        <b:NameList>
          <b:Person>
            <b:Last>Mathew</b:Last>
            <b:First>Thalakkotur</b:First>
          </b:Person>
        </b:NameList>
      </b:Author>
    </b:Author>
    <b:Title>Technologies for Clinical Diagnosis Using Expired Human Breath Analysis</b:Title>
    <b:JournalName>Diagnostics</b:JournalName>
    <b:Year>2015</b:Year>
    <b:Pages>27-60</b:Pages>
    <b:Volume>5</b:Volume>
    <b:Issue>5010027</b:Issue>
    <b:RefOrder>41</b:RefOrder>
  </b:Source>
  <b:Source>
    <b:Tag>Kla23</b:Tag>
    <b:SourceType>ConferenceProceedings</b:SourceType>
    <b:Guid>{A79EE884-B393-4C96-AE5F-A140092CD01D}</b:Guid>
    <b:Title>Interpol review of the analysis and detection of explosives and explosives residues.</b:Title>
    <b:Year>2023</b:Year>
    <b:City>Lyon</b:City>
    <b:Author>
      <b:Author>
        <b:NameList>
          <b:Person>
            <b:Last>Klapec DJ</b:Last>
            <b:First>Czarnopys</b:First>
          </b:Person>
        </b:NameList>
      </b:Author>
    </b:Author>
    <b:ConferenceName>Forensic Sci Int Synerg</b:ConferenceName>
    <b:JournalName>Forensic Sci Int Synerg</b:JournalName>
    <b:RefOrder>5</b:RefOrder>
  </b:Source>
  <b:Source>
    <b:Tag>Jia21</b:Tag>
    <b:SourceType>JournalArticle</b:SourceType>
    <b:Guid>{DFA95CF2-35B7-4F7B-A28F-ED3912271E93}</b:Guid>
    <b:Title>Application and development trends of gas chromatography–ion mobility spectrometry for traditional Chinese medicine, clinical, food and environmental analysis</b:Title>
    <b:Year>2021</b:Year>
    <b:Author>
      <b:Author>
        <b:NameList>
          <b:Person>
            <b:Last>Yin</b:Last>
            <b:First>Jiaxin</b:First>
          </b:Person>
        </b:NameList>
      </b:Author>
    </b:Author>
    <b:JournalName>Microchemical Journal</b:JournalName>
    <b:Pages>026-265</b:Pages>
    <b:Volume>168</b:Volume>
    <b:RefOrder>18</b:RefOrder>
  </b:Source>
  <b:Source>
    <b:Tag>Cha21</b:Tag>
    <b:SourceType>JournalArticle</b:SourceType>
    <b:Guid>{C851DCE2-20C7-41E5-B959-CB2DF1BC885B}</b:Guid>
    <b:Author>
      <b:Author>
        <b:NameList>
          <b:Person>
            <b:Last>Weller</b:Last>
            <b:First>Charlotte</b:First>
          </b:Person>
        </b:NameList>
      </b:Author>
    </b:Author>
    <b:Title>Non-Targeted Screening Approaches for Profiling of Volatile Organic Compounds Based on Gas Chromatography-Ion Mobility Spectroscopy (GC-IMS) and Machine Learning</b:Title>
    <b:JournalName>Molecules</b:JournalName>
    <b:Year>2021</b:Year>
    <b:Pages>54-57</b:Pages>
    <b:Volume>26</b:Volume>
    <b:Issue>18</b:Issue>
    <b:RefOrder>19</b:RefOrder>
  </b:Source>
  <b:Source>
    <b:Tag>Cum23</b:Tag>
    <b:SourceType>JournalArticle</b:SourceType>
    <b:Guid>{50929B73-0FEE-499C-BF8A-321CC814F599}</b:Guid>
    <b:Title>Review on ion mobility spectrometry. Part 1: current instrumentation.</b:Title>
    <b:Year>2023</b:Year>
    <b:Author>
      <b:Author>
        <b:NameList>
          <b:Person>
            <b:Last>Cumeras</b:Last>
            <b:First>R</b:First>
          </b:Person>
        </b:NameList>
      </b:Author>
    </b:Author>
    <b:JournalName>Analyst</b:JournalName>
    <b:Pages>1376-1390</b:Pages>
    <b:Volume>140</b:Volume>
    <b:Issue>5</b:Issue>
    <b:RefOrder>14</b:RefOrder>
  </b:Source>
  <b:Source>
    <b:Tag>Cro23</b:Tag>
    <b:SourceType>JournalArticle</b:SourceType>
    <b:Guid>{44EC3367-F1D7-42D9-85A0-16C0B34E0675}</b:Guid>
    <b:Title>Field-portable detection of fentanyl and its analogs: A review</b:Title>
    <b:Year>2023</b:Year>
    <b:Author>
      <b:Author>
        <b:NameList>
          <b:Person>
            <b:Last>Crocombe</b:Last>
            <b:First>Richard</b:First>
            <b:Middle>A</b:Middle>
          </b:Person>
        </b:NameList>
      </b:Author>
    </b:Author>
    <b:JournalName>Journal of Forensic Sciences</b:JournalName>
    <b:Pages>1570 - 1600</b:Pages>
    <b:Volume>68</b:Volume>
    <b:Issue>5</b:Issue>
    <b:RefOrder>28</b:RefOrder>
  </b:Source>
  <b:Source>
    <b:Tag>Cri13</b:Tag>
    <b:SourceType>JournalArticle</b:SourceType>
    <b:Guid>{358E3689-5D2E-41AE-9B5F-219FCD9DB1FD}</b:Guid>
    <b:Author>
      <b:Author>
        <b:NameList>
          <b:Person>
            <b:Last>Lapthorn</b:Last>
            <b:First>Cris</b:First>
          </b:Person>
        </b:NameList>
      </b:Author>
    </b:Author>
    <b:Title>Ion mobility spectrometry-mass spectrometry (IMS-MS) of small molecules: separating and assigning structures to ions</b:Title>
    <b:JournalName>Mass Spectrom Rev</b:JournalName>
    <b:Year>2013</b:Year>
    <b:Pages>43-71</b:Pages>
    <b:Volume>1</b:Volume>
    <b:Issue>1</b:Issue>
    <b:RefOrder>16</b:RefOrder>
  </b:Source>
  <b:Source>
    <b:Tag>Cha99</b:Tag>
    <b:SourceType>JournalArticle</b:SourceType>
    <b:Guid>{2ECC3D72-22CE-462F-837C-0A509E55FD4D}</b:Guid>
    <b:Author>
      <b:Author>
        <b:NameList>
          <b:Person>
            <b:Last>Rhykerd</b:Last>
            <b:First>Charles</b:First>
            <b:Middle>L</b:Middle>
          </b:Person>
        </b:NameList>
      </b:Author>
    </b:Author>
    <b:Title>Guide for the Selection of Commercial Explosives Detection Systems for Law Enforcement Applications</b:Title>
    <b:JournalName>National institute of Justice</b:JournalName>
    <b:Year>1999</b:Year>
    <b:Pages>124</b:Pages>
    <b:Volume>100-99</b:Volume>
    <b:RefOrder>11</b:RefOrder>
  </b:Source>
  <b:Source>
    <b:Tag>The71</b:Tag>
    <b:SourceType>Book</b:SourceType>
    <b:Guid>{7B4BCC39-7562-4550-A33E-F4997BAC0BA6}</b:Guid>
    <b:Title>Chemical Aspects of Explosives and Propellants</b:Title>
    <b:Year>1971</b:Year>
    <b:Author>
      <b:Author>
        <b:Corporate>The Royal Military College of Science</b:Corporate>
      </b:Author>
    </b:Author>
    <b:City>Shrivenham</b:City>
    <b:Publisher>The Royal Military College of Science</b:Publisher>
    <b:RefOrder>35</b:RefOrder>
  </b:Source>
  <b:Source>
    <b:Tag>The84</b:Tag>
    <b:SourceType>Book</b:SourceType>
    <b:Guid>{C5D7D163-E1DE-429F-8982-23873D84A4D0}</b:Guid>
    <b:Author>
      <b:Author>
        <b:Corporate>The Royal Military College of Science</b:Corporate>
      </b:Author>
    </b:Author>
    <b:Title>Introduction to Explosives</b:Title>
    <b:Year>1984</b:Year>
    <b:City>Shrivenham</b:City>
    <b:Publisher>The Royal Military College of Science</b:Publisher>
    <b:RefOrder>36</b:RefOrder>
  </b:Source>
  <b:Source>
    <b:Tag>MDC74</b:Tag>
    <b:SourceType>Report</b:SourceType>
    <b:Guid>{DA7131E7-F377-439A-A7D1-266E218D69C2}</b:Guid>
    <b:Title>Process-Development Studies on 1,5-Diacetyl-3,7-Dinitro-1,3,5,7-Tetra-azacyclooctane (DADN), an intermediate in a new synthesis of HMX</b:Title>
    <b:Year>1974</b:Year>
    <b:City>New Mexico</b:City>
    <b:Publisher>Los Alamos Scientific Laboratory</b:Publisher>
    <b:Author>
      <b:Author>
        <b:NameList>
          <b:Person>
            <b:Last>M.D.Coburn</b:Last>
          </b:Person>
        </b:NameList>
      </b:Author>
    </b:Author>
    <b:RefOrder>37</b:RefOrder>
  </b:Source>
  <b:Source>
    <b:Tag>Gen98</b:Tag>
    <b:SourceType>DocumentFromInternetSite</b:SourceType>
    <b:Guid>{5C00E106-0B21-455B-953E-3CB020E64C0B}</b:Guid>
    <b:Title>Ball Powder Propellants</b:Title>
    <b:Year>1998</b:Year>
    <b:Author>
      <b:Author>
        <b:Corporate>General Dynamics, Ordnance and Tactical Systems</b:Corporate>
      </b:Author>
    </b:Author>
    <b:Month>05</b:Month>
    <b:Day>21</b:Day>
    <b:YearAccessed>2024</b:YearAccessed>
    <b:MonthAccessed>01</b:MonthAccessed>
    <b:DayAccessed>06</b:DayAccessed>
    <b:URL>https://www.gd-ots.com/propellants/ball-powder-propellants/#</b:URL>
    <b:RefOrder>38</b:RefOrder>
  </b:Source>
  <b:Source>
    <b:Tag>And11</b:Tag>
    <b:SourceType>JournalArticle</b:SourceType>
    <b:Guid>{09C2DCAB-5684-440A-B120-B79C567DAD0A}</b:Guid>
    <b:Author>
      <b:Author>
        <b:NameList>
          <b:Person>
            <b:Last>Andrew Trisha</b:Last>
            <b:First>Timothy</b:First>
            <b:Middle>Swager</b:Middle>
          </b:Person>
        </b:NameList>
      </b:Author>
    </b:Author>
    <b:Title>Detection of Explosives via Photolytic Cleavage of Nitroesters and Nitramines</b:Title>
    <b:JournalName>The Journal of Organic Chemistry</b:JournalName>
    <b:Year>2011</b:Year>
    <b:Pages>2976-2993</b:Pages>
    <b:Volume>76</b:Volume>
    <b:Issue>9</b:Issue>
    <b:RefOrder>27</b:RefOrder>
  </b:Source>
</b:Sources>
</file>

<file path=customXml/itemProps1.xml><?xml version="1.0" encoding="utf-8"?>
<ds:datastoreItem xmlns:ds="http://schemas.openxmlformats.org/officeDocument/2006/customXml" ds:itemID="{9304B549-B59D-4495-9804-ED2AC4FA1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9445</Words>
  <Characters>53840</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63159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Hurley Andrew R</dc:creator>
  <cp:keywords/>
  <dc:description/>
  <cp:lastModifiedBy>Hurley Andrew R</cp:lastModifiedBy>
  <cp:revision>2</cp:revision>
  <cp:lastPrinted>2024-03-18T12:00:00Z</cp:lastPrinted>
  <dcterms:created xsi:type="dcterms:W3CDTF">2024-03-18T12:13:00Z</dcterms:created>
  <dcterms:modified xsi:type="dcterms:W3CDTF">2024-03-18T12:13:00Z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a7d1f4b88d4ef76279e8519070200ca976351e4315d859c7b960b0850816e3f1</vt:lpwstr>
  </property>
</Properties>
</file>