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B9ED3F" w14:textId="77777777" w:rsidR="00217E4D" w:rsidRPr="00217E4D" w:rsidRDefault="00217E4D" w:rsidP="00217E4D">
      <w:r w:rsidRPr="00217E4D">
        <w:rPr>
          <w:noProof/>
        </w:rPr>
        <w:drawing>
          <wp:inline distT="0" distB="0" distL="0" distR="0" wp14:anchorId="49E80180" wp14:editId="648E73E0">
            <wp:extent cx="1955800" cy="685800"/>
            <wp:effectExtent l="0" t="0" r="0" b="0"/>
            <wp:docPr id="100711822" name="Picture 1007118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1955800" cy="685800"/>
                    </a:xfrm>
                    <a:prstGeom prst="rect">
                      <a:avLst/>
                    </a:prstGeom>
                  </pic:spPr>
                </pic:pic>
              </a:graphicData>
            </a:graphic>
          </wp:inline>
        </w:drawing>
      </w:r>
    </w:p>
    <w:p w14:paraId="41CF7662" w14:textId="77777777" w:rsidR="00217E4D" w:rsidRPr="00217E4D" w:rsidRDefault="00217E4D" w:rsidP="00217E4D">
      <w:pPr>
        <w:spacing w:after="0"/>
        <w:ind w:left="-180" w:right="-334"/>
        <w:rPr>
          <w:rFonts w:ascii="Georgia" w:eastAsia="Georgia" w:hAnsi="Georgia" w:cs="Georgia"/>
          <w:sz w:val="21"/>
          <w:szCs w:val="21"/>
        </w:rPr>
      </w:pPr>
    </w:p>
    <w:p w14:paraId="4EFD680A" w14:textId="77777777" w:rsidR="00217E4D" w:rsidRPr="00217E4D" w:rsidRDefault="00217E4D" w:rsidP="00217E4D">
      <w:pPr>
        <w:spacing w:after="0"/>
        <w:ind w:left="-180" w:right="-334"/>
        <w:jc w:val="center"/>
        <w:rPr>
          <w:rFonts w:ascii="Arial" w:eastAsia="Arial" w:hAnsi="Arial" w:cs="Arial"/>
          <w:sz w:val="28"/>
          <w:szCs w:val="28"/>
        </w:rPr>
      </w:pPr>
      <w:r w:rsidRPr="00217E4D">
        <w:rPr>
          <w:rFonts w:ascii="Arial" w:eastAsia="Arial" w:hAnsi="Arial" w:cs="Arial"/>
          <w:b/>
          <w:bCs/>
          <w:sz w:val="28"/>
          <w:szCs w:val="28"/>
          <w:lang w:val="cy-GB"/>
        </w:rPr>
        <w:t xml:space="preserve">Postgraduate/Distance Learning </w:t>
      </w:r>
    </w:p>
    <w:p w14:paraId="6A8D2AB0" w14:textId="77777777" w:rsidR="00217E4D" w:rsidRPr="00217E4D" w:rsidRDefault="00217E4D" w:rsidP="00217E4D">
      <w:pPr>
        <w:spacing w:after="0"/>
        <w:ind w:left="-180" w:right="-334"/>
        <w:jc w:val="center"/>
        <w:rPr>
          <w:rFonts w:ascii="Arial" w:eastAsia="Arial" w:hAnsi="Arial" w:cs="Arial"/>
          <w:sz w:val="28"/>
          <w:szCs w:val="28"/>
        </w:rPr>
      </w:pPr>
      <w:r w:rsidRPr="00217E4D">
        <w:rPr>
          <w:rFonts w:ascii="Arial" w:eastAsia="Arial" w:hAnsi="Arial" w:cs="Arial"/>
          <w:b/>
          <w:bCs/>
          <w:sz w:val="28"/>
          <w:szCs w:val="28"/>
          <w:lang w:val="cy-GB"/>
        </w:rPr>
        <w:t>Assignment coversheet &amp; feedback form</w:t>
      </w:r>
    </w:p>
    <w:p w14:paraId="44AB80B9" w14:textId="77777777" w:rsidR="00217E4D" w:rsidRPr="00217E4D" w:rsidRDefault="00217E4D" w:rsidP="00217E4D">
      <w:pPr>
        <w:rPr>
          <w:rFonts w:ascii="Arial" w:eastAsia="Arial" w:hAnsi="Arial" w:cs="Arial"/>
          <w:sz w:val="28"/>
          <w:szCs w:val="28"/>
        </w:rPr>
      </w:pPr>
    </w:p>
    <w:p w14:paraId="02760A6F" w14:textId="77777777" w:rsidR="00217E4D" w:rsidRPr="00217E4D" w:rsidRDefault="00217E4D" w:rsidP="00217E4D">
      <w:pPr>
        <w:keepNext/>
        <w:keepLines/>
        <w:spacing w:before="160" w:after="80"/>
        <w:ind w:left="720"/>
        <w:jc w:val="center"/>
        <w:outlineLvl w:val="2"/>
        <w:rPr>
          <w:rFonts w:ascii="Tahoma" w:eastAsia="Tahoma" w:hAnsi="Tahoma" w:cs="Tahoma"/>
          <w:b/>
          <w:bCs/>
          <w:color w:val="0F4761" w:themeColor="accent1" w:themeShade="BF"/>
          <w:sz w:val="20"/>
          <w:szCs w:val="20"/>
        </w:rPr>
      </w:pPr>
      <w:r w:rsidRPr="00217E4D">
        <w:rPr>
          <w:rFonts w:ascii="Tahoma" w:eastAsia="Tahoma" w:hAnsi="Tahoma" w:cs="Tahoma"/>
          <w:b/>
          <w:bCs/>
          <w:color w:val="0F4761" w:themeColor="accent1" w:themeShade="BF"/>
          <w:sz w:val="20"/>
          <w:szCs w:val="20"/>
          <w:lang w:val="cy-GB"/>
        </w:rPr>
        <w:t>THIS SHEET MUST BE THE FIRST PAGE OF THE ASSIGNMENT YOU ARE SUBMITTING  (DO NOT SEND AS A SEPARATE FILE)</w:t>
      </w:r>
    </w:p>
    <w:p w14:paraId="057AF3E8" w14:textId="77777777" w:rsidR="00217E4D" w:rsidRPr="00217E4D" w:rsidRDefault="00217E4D" w:rsidP="00217E4D">
      <w:pPr>
        <w:keepNext/>
        <w:ind w:left="720"/>
        <w:jc w:val="center"/>
        <w:rPr>
          <w:rFonts w:ascii="Trebuchet MS" w:eastAsia="Trebuchet MS" w:hAnsi="Trebuchet MS" w:cs="Trebuchet MS"/>
          <w:b/>
          <w:bCs/>
          <w:sz w:val="20"/>
          <w:szCs w:val="20"/>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872"/>
        <w:gridCol w:w="1872"/>
        <w:gridCol w:w="1872"/>
        <w:gridCol w:w="1872"/>
        <w:gridCol w:w="1872"/>
      </w:tblGrid>
      <w:tr w:rsidR="00217E4D" w:rsidRPr="00217E4D" w14:paraId="68F90A83" w14:textId="77777777" w:rsidTr="000C2D8C">
        <w:trPr>
          <w:trHeight w:val="600"/>
        </w:trPr>
        <w:tc>
          <w:tcPr>
            <w:tcW w:w="9360" w:type="dxa"/>
            <w:gridSpan w:val="5"/>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58EBCBDF" w14:textId="77777777" w:rsidR="00217E4D" w:rsidRPr="00217E4D" w:rsidRDefault="00217E4D" w:rsidP="00217E4D">
            <w:pPr>
              <w:spacing w:after="0"/>
              <w:ind w:right="34"/>
              <w:rPr>
                <w:rFonts w:ascii="Arial" w:eastAsia="Arial" w:hAnsi="Arial" w:cs="Arial"/>
                <w:sz w:val="22"/>
                <w:szCs w:val="22"/>
              </w:rPr>
            </w:pPr>
            <w:r w:rsidRPr="00217E4D">
              <w:rPr>
                <w:rFonts w:ascii="Arial" w:eastAsia="Arial" w:hAnsi="Arial" w:cs="Arial"/>
                <w:b/>
                <w:bCs/>
                <w:sz w:val="22"/>
                <w:szCs w:val="22"/>
                <w:lang w:val="en-GB"/>
              </w:rPr>
              <w:t>For completion by the student</w:t>
            </w:r>
            <w:r w:rsidRPr="00217E4D">
              <w:rPr>
                <w:rFonts w:ascii="Arial" w:eastAsia="Arial" w:hAnsi="Arial" w:cs="Arial"/>
                <w:sz w:val="22"/>
                <w:szCs w:val="22"/>
                <w:lang w:val="en-GB"/>
              </w:rPr>
              <w:t>:</w:t>
            </w:r>
          </w:p>
        </w:tc>
      </w:tr>
      <w:tr w:rsidR="00217E4D" w:rsidRPr="00217E4D" w14:paraId="28AD53F0" w14:textId="77777777" w:rsidTr="000C2D8C">
        <w:trPr>
          <w:trHeight w:val="705"/>
        </w:trPr>
        <w:tc>
          <w:tcPr>
            <w:tcW w:w="9360" w:type="dxa"/>
            <w:gridSpan w:val="5"/>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35153A5A" w14:textId="77777777" w:rsidR="00217E4D" w:rsidRPr="00217E4D" w:rsidRDefault="00217E4D" w:rsidP="00217E4D">
            <w:pPr>
              <w:spacing w:after="0"/>
              <w:ind w:right="34"/>
              <w:rPr>
                <w:rFonts w:ascii="Arial" w:eastAsia="Arial" w:hAnsi="Arial" w:cs="Arial"/>
                <w:sz w:val="22"/>
                <w:szCs w:val="22"/>
              </w:rPr>
            </w:pPr>
            <w:r w:rsidRPr="00217E4D">
              <w:rPr>
                <w:rFonts w:ascii="Arial" w:eastAsia="Arial" w:hAnsi="Arial" w:cs="Arial"/>
                <w:sz w:val="22"/>
                <w:szCs w:val="22"/>
                <w:lang w:val="en-GB"/>
              </w:rPr>
              <w:t xml:space="preserve">Student Name: </w:t>
            </w:r>
            <w:r w:rsidRPr="00217E4D">
              <w:rPr>
                <w:rFonts w:ascii="Arial" w:eastAsia="Arial" w:hAnsi="Arial" w:cs="Arial"/>
                <w:b/>
                <w:bCs/>
                <w:sz w:val="22"/>
                <w:szCs w:val="22"/>
                <w:lang w:val="en-GB"/>
              </w:rPr>
              <w:t>ISABELLE WAINE</w:t>
            </w:r>
          </w:p>
          <w:p w14:paraId="0A6C64B7" w14:textId="77777777" w:rsidR="00217E4D" w:rsidRPr="00217E4D" w:rsidRDefault="00217E4D" w:rsidP="00217E4D">
            <w:pPr>
              <w:spacing w:after="0"/>
              <w:ind w:right="34"/>
              <w:rPr>
                <w:rFonts w:ascii="Arial" w:eastAsia="Arial" w:hAnsi="Arial" w:cs="Arial"/>
                <w:sz w:val="22"/>
                <w:szCs w:val="22"/>
              </w:rPr>
            </w:pPr>
          </w:p>
          <w:p w14:paraId="7B608809" w14:textId="77777777" w:rsidR="00217E4D" w:rsidRPr="00217E4D" w:rsidRDefault="00217E4D" w:rsidP="00217E4D">
            <w:pPr>
              <w:spacing w:after="0"/>
              <w:ind w:right="34"/>
              <w:rPr>
                <w:rFonts w:ascii="Arial" w:eastAsia="Arial" w:hAnsi="Arial" w:cs="Arial"/>
                <w:sz w:val="22"/>
                <w:szCs w:val="22"/>
              </w:rPr>
            </w:pPr>
            <w:r w:rsidRPr="00217E4D">
              <w:rPr>
                <w:rFonts w:ascii="Arial" w:eastAsia="Arial" w:hAnsi="Arial" w:cs="Arial"/>
                <w:sz w:val="22"/>
                <w:szCs w:val="22"/>
                <w:lang w:val="en-GB"/>
              </w:rPr>
              <w:t xml:space="preserve">Student </w:t>
            </w:r>
            <w:r w:rsidRPr="00217E4D">
              <w:rPr>
                <w:rFonts w:ascii="Arial" w:eastAsia="Arial" w:hAnsi="Arial" w:cs="Arial"/>
                <w:b/>
                <w:bCs/>
                <w:sz w:val="22"/>
                <w:szCs w:val="22"/>
                <w:u w:val="single"/>
                <w:lang w:val="en-GB"/>
              </w:rPr>
              <w:t>University</w:t>
            </w:r>
            <w:r w:rsidRPr="00217E4D">
              <w:rPr>
                <w:rFonts w:ascii="Arial" w:eastAsia="Arial" w:hAnsi="Arial" w:cs="Arial"/>
                <w:sz w:val="22"/>
                <w:szCs w:val="22"/>
                <w:u w:val="single"/>
                <w:lang w:val="en-GB"/>
              </w:rPr>
              <w:t xml:space="preserve"> </w:t>
            </w:r>
            <w:r w:rsidRPr="00217E4D">
              <w:rPr>
                <w:rFonts w:ascii="Arial" w:eastAsia="Arial" w:hAnsi="Arial" w:cs="Arial"/>
                <w:sz w:val="22"/>
                <w:szCs w:val="22"/>
                <w:lang w:val="en-GB"/>
              </w:rPr>
              <w:t xml:space="preserve">Email: </w:t>
            </w:r>
            <w:hyperlink r:id="rId7">
              <w:r w:rsidRPr="00217E4D">
                <w:rPr>
                  <w:rFonts w:ascii="Arial" w:eastAsia="Arial" w:hAnsi="Arial" w:cs="Arial"/>
                  <w:b/>
                  <w:bCs/>
                  <w:color w:val="467886" w:themeColor="hyperlink"/>
                  <w:sz w:val="22"/>
                  <w:szCs w:val="22"/>
                  <w:u w:val="single"/>
                  <w:lang w:val="en-GB"/>
                </w:rPr>
                <w:t>2417718@student.uwtsd.ac.uk</w:t>
              </w:r>
            </w:hyperlink>
          </w:p>
          <w:p w14:paraId="414FAD04" w14:textId="77777777" w:rsidR="00217E4D" w:rsidRPr="00217E4D" w:rsidRDefault="00217E4D" w:rsidP="00217E4D">
            <w:pPr>
              <w:spacing w:after="0"/>
              <w:ind w:right="34"/>
              <w:rPr>
                <w:rFonts w:ascii="Arial" w:eastAsia="Arial" w:hAnsi="Arial" w:cs="Arial"/>
                <w:sz w:val="22"/>
                <w:szCs w:val="22"/>
              </w:rPr>
            </w:pPr>
          </w:p>
        </w:tc>
      </w:tr>
      <w:tr w:rsidR="00217E4D" w:rsidRPr="00217E4D" w14:paraId="0336244E" w14:textId="77777777" w:rsidTr="000C2D8C">
        <w:trPr>
          <w:trHeight w:val="840"/>
        </w:trPr>
        <w:tc>
          <w:tcPr>
            <w:tcW w:w="187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1C79DDBB" w14:textId="77777777" w:rsidR="00217E4D" w:rsidRPr="00217E4D" w:rsidRDefault="00217E4D" w:rsidP="00217E4D">
            <w:pPr>
              <w:spacing w:after="0"/>
              <w:ind w:right="34"/>
              <w:rPr>
                <w:rFonts w:ascii="Arial" w:eastAsia="Arial" w:hAnsi="Arial" w:cs="Arial"/>
                <w:sz w:val="22"/>
                <w:szCs w:val="22"/>
              </w:rPr>
            </w:pPr>
            <w:r w:rsidRPr="00217E4D">
              <w:rPr>
                <w:rFonts w:ascii="Arial" w:eastAsia="Arial" w:hAnsi="Arial" w:cs="Arial"/>
                <w:sz w:val="22"/>
                <w:szCs w:val="22"/>
                <w:lang w:val="en-GB"/>
              </w:rPr>
              <w:t>Module code:</w:t>
            </w:r>
            <w:r w:rsidRPr="00217E4D">
              <w:rPr>
                <w:rFonts w:ascii="Georgia" w:eastAsia="Georgia" w:hAnsi="Georgia" w:cs="Georgia"/>
                <w:sz w:val="21"/>
                <w:szCs w:val="21"/>
                <w:lang w:val="en-GB"/>
              </w:rPr>
              <w:t xml:space="preserve"> </w:t>
            </w:r>
            <w:r w:rsidRPr="00217E4D">
              <w:rPr>
                <w:rFonts w:ascii="Arial" w:eastAsia="Arial" w:hAnsi="Arial" w:cs="Arial"/>
                <w:b/>
                <w:bCs/>
                <w:sz w:val="22"/>
                <w:szCs w:val="22"/>
                <w:lang w:val="en-GB"/>
              </w:rPr>
              <w:t>HPCA7015</w:t>
            </w:r>
          </w:p>
          <w:p w14:paraId="0A3C039D" w14:textId="77777777" w:rsidR="00217E4D" w:rsidRPr="00217E4D" w:rsidRDefault="00217E4D" w:rsidP="00217E4D">
            <w:pPr>
              <w:spacing w:after="0"/>
              <w:ind w:right="34"/>
              <w:rPr>
                <w:rFonts w:ascii="Arial" w:eastAsia="Arial" w:hAnsi="Arial" w:cs="Arial"/>
                <w:sz w:val="22"/>
                <w:szCs w:val="22"/>
              </w:rPr>
            </w:pPr>
          </w:p>
          <w:p w14:paraId="3B6345BF" w14:textId="77777777" w:rsidR="00217E4D" w:rsidRPr="00217E4D" w:rsidRDefault="00217E4D" w:rsidP="00217E4D">
            <w:pPr>
              <w:spacing w:after="0"/>
              <w:ind w:right="34"/>
              <w:rPr>
                <w:rFonts w:ascii="Arial" w:eastAsia="Arial" w:hAnsi="Arial" w:cs="Arial"/>
                <w:sz w:val="22"/>
                <w:szCs w:val="22"/>
              </w:rPr>
            </w:pPr>
            <w:r w:rsidRPr="00217E4D">
              <w:rPr>
                <w:rFonts w:ascii="Arial" w:eastAsia="Arial" w:hAnsi="Arial" w:cs="Arial"/>
                <w:sz w:val="22"/>
                <w:szCs w:val="22"/>
                <w:lang w:val="en-GB"/>
              </w:rPr>
              <w:t>Module title:</w:t>
            </w:r>
          </w:p>
          <w:p w14:paraId="6A779490" w14:textId="77777777" w:rsidR="00217E4D" w:rsidRPr="00217E4D" w:rsidRDefault="00217E4D" w:rsidP="00217E4D">
            <w:pPr>
              <w:spacing w:after="0"/>
              <w:ind w:right="34"/>
              <w:rPr>
                <w:rFonts w:ascii="Arial" w:eastAsia="Arial" w:hAnsi="Arial" w:cs="Arial"/>
                <w:sz w:val="22"/>
                <w:szCs w:val="22"/>
              </w:rPr>
            </w:pPr>
          </w:p>
          <w:p w14:paraId="088B52E6" w14:textId="77777777" w:rsidR="00217E4D" w:rsidRPr="00217E4D" w:rsidRDefault="00217E4D" w:rsidP="00217E4D">
            <w:pPr>
              <w:spacing w:after="0"/>
              <w:ind w:right="34"/>
              <w:rPr>
                <w:rFonts w:ascii="Arial" w:eastAsia="Arial" w:hAnsi="Arial" w:cs="Arial"/>
                <w:sz w:val="22"/>
                <w:szCs w:val="22"/>
              </w:rPr>
            </w:pPr>
            <w:r w:rsidRPr="00217E4D">
              <w:rPr>
                <w:rFonts w:ascii="Arial" w:eastAsia="Arial" w:hAnsi="Arial" w:cs="Arial"/>
                <w:b/>
                <w:bCs/>
                <w:sz w:val="22"/>
                <w:szCs w:val="22"/>
                <w:lang w:val="en-GB"/>
              </w:rPr>
              <w:t>Foundations in Cultural Astronomy and Astrology</w:t>
            </w:r>
          </w:p>
          <w:p w14:paraId="63F7FB53" w14:textId="77777777" w:rsidR="00217E4D" w:rsidRPr="00217E4D" w:rsidRDefault="00217E4D" w:rsidP="00217E4D">
            <w:pPr>
              <w:spacing w:after="0"/>
              <w:ind w:right="34"/>
              <w:rPr>
                <w:rFonts w:ascii="Arial" w:eastAsia="Arial" w:hAnsi="Arial" w:cs="Arial"/>
                <w:sz w:val="22"/>
                <w:szCs w:val="22"/>
              </w:rPr>
            </w:pPr>
          </w:p>
        </w:tc>
        <w:tc>
          <w:tcPr>
            <w:tcW w:w="5616"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3B717AB7" w14:textId="77777777" w:rsidR="00217E4D" w:rsidRPr="00217E4D" w:rsidRDefault="00217E4D" w:rsidP="00217E4D">
            <w:pPr>
              <w:spacing w:after="0"/>
              <w:ind w:right="34"/>
              <w:rPr>
                <w:rFonts w:ascii="Arial" w:eastAsia="Arial" w:hAnsi="Arial" w:cs="Arial"/>
                <w:sz w:val="22"/>
                <w:szCs w:val="22"/>
              </w:rPr>
            </w:pPr>
            <w:r w:rsidRPr="00217E4D">
              <w:rPr>
                <w:rFonts w:ascii="Arial" w:eastAsia="Arial" w:hAnsi="Arial" w:cs="Arial"/>
                <w:sz w:val="22"/>
                <w:szCs w:val="22"/>
                <w:lang w:val="en-GB"/>
              </w:rPr>
              <w:t>Student ID number:</w:t>
            </w:r>
          </w:p>
          <w:p w14:paraId="0B7D96F9" w14:textId="77777777" w:rsidR="00217E4D" w:rsidRPr="00217E4D" w:rsidRDefault="00217E4D" w:rsidP="00217E4D">
            <w:pPr>
              <w:spacing w:after="0"/>
              <w:ind w:right="34"/>
              <w:rPr>
                <w:rFonts w:ascii="Arial" w:eastAsia="Arial" w:hAnsi="Arial" w:cs="Arial"/>
                <w:sz w:val="22"/>
                <w:szCs w:val="22"/>
              </w:rPr>
            </w:pPr>
          </w:p>
          <w:p w14:paraId="6C1595C9" w14:textId="77777777" w:rsidR="00217E4D" w:rsidRPr="00217E4D" w:rsidRDefault="00217E4D" w:rsidP="00217E4D">
            <w:pPr>
              <w:spacing w:after="0"/>
              <w:ind w:right="34"/>
              <w:rPr>
                <w:rFonts w:ascii="Arial" w:eastAsia="Arial" w:hAnsi="Arial" w:cs="Arial"/>
                <w:sz w:val="22"/>
                <w:szCs w:val="22"/>
              </w:rPr>
            </w:pPr>
          </w:p>
          <w:p w14:paraId="13203D3A" w14:textId="77777777" w:rsidR="00217E4D" w:rsidRPr="00217E4D" w:rsidRDefault="00217E4D" w:rsidP="00217E4D">
            <w:pPr>
              <w:spacing w:after="0"/>
              <w:ind w:right="34"/>
              <w:rPr>
                <w:rFonts w:ascii="Arial" w:eastAsia="Arial" w:hAnsi="Arial" w:cs="Arial"/>
                <w:sz w:val="22"/>
                <w:szCs w:val="22"/>
              </w:rPr>
            </w:pPr>
          </w:p>
          <w:p w14:paraId="56D9A1A0" w14:textId="77777777" w:rsidR="00217E4D" w:rsidRPr="00217E4D" w:rsidRDefault="00217E4D" w:rsidP="00217E4D">
            <w:pPr>
              <w:spacing w:after="0"/>
              <w:ind w:right="34"/>
              <w:rPr>
                <w:rFonts w:ascii="Arial" w:eastAsia="Arial" w:hAnsi="Arial" w:cs="Arial"/>
                <w:sz w:val="22"/>
                <w:szCs w:val="22"/>
              </w:rPr>
            </w:pPr>
            <w:r w:rsidRPr="00217E4D">
              <w:rPr>
                <w:rFonts w:ascii="Arial" w:eastAsia="Arial" w:hAnsi="Arial" w:cs="Arial"/>
                <w:b/>
                <w:bCs/>
                <w:sz w:val="22"/>
                <w:szCs w:val="22"/>
                <w:lang w:val="en-GB"/>
              </w:rPr>
              <w:t>2417718</w:t>
            </w:r>
          </w:p>
        </w:tc>
        <w:tc>
          <w:tcPr>
            <w:tcW w:w="187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761A62DE" w14:textId="77777777" w:rsidR="00217E4D" w:rsidRPr="00217E4D" w:rsidRDefault="00217E4D" w:rsidP="00217E4D">
            <w:pPr>
              <w:spacing w:after="0"/>
              <w:ind w:right="34"/>
              <w:rPr>
                <w:rFonts w:ascii="Arial" w:eastAsia="Arial" w:hAnsi="Arial" w:cs="Arial"/>
                <w:sz w:val="22"/>
                <w:szCs w:val="22"/>
              </w:rPr>
            </w:pPr>
            <w:r w:rsidRPr="00217E4D">
              <w:rPr>
                <w:rFonts w:ascii="Arial" w:eastAsia="Arial" w:hAnsi="Arial" w:cs="Arial"/>
                <w:sz w:val="22"/>
                <w:szCs w:val="22"/>
                <w:lang w:val="en-GB"/>
              </w:rPr>
              <w:t>Educational support needs:</w:t>
            </w:r>
          </w:p>
          <w:p w14:paraId="6D4FE67E" w14:textId="77777777" w:rsidR="00217E4D" w:rsidRPr="00217E4D" w:rsidRDefault="00217E4D" w:rsidP="00217E4D">
            <w:pPr>
              <w:spacing w:after="0"/>
              <w:ind w:right="34"/>
              <w:rPr>
                <w:rFonts w:ascii="Arial" w:eastAsia="Arial" w:hAnsi="Arial" w:cs="Arial"/>
                <w:sz w:val="22"/>
                <w:szCs w:val="22"/>
              </w:rPr>
            </w:pPr>
          </w:p>
          <w:p w14:paraId="2D4A55C1" w14:textId="77777777" w:rsidR="00217E4D" w:rsidRPr="00217E4D" w:rsidRDefault="00217E4D" w:rsidP="00217E4D">
            <w:pPr>
              <w:spacing w:after="0"/>
              <w:ind w:right="34"/>
              <w:rPr>
                <w:rFonts w:ascii="Arial" w:eastAsia="Arial" w:hAnsi="Arial" w:cs="Arial"/>
                <w:sz w:val="22"/>
                <w:szCs w:val="22"/>
              </w:rPr>
            </w:pPr>
          </w:p>
          <w:p w14:paraId="17C888D5" w14:textId="77777777" w:rsidR="00217E4D" w:rsidRPr="00217E4D" w:rsidRDefault="00217E4D" w:rsidP="00217E4D">
            <w:pPr>
              <w:spacing w:after="0"/>
              <w:ind w:right="34"/>
              <w:rPr>
                <w:rFonts w:ascii="Arial" w:eastAsia="Arial" w:hAnsi="Arial" w:cs="Arial"/>
                <w:sz w:val="22"/>
                <w:szCs w:val="22"/>
              </w:rPr>
            </w:pPr>
            <w:r w:rsidRPr="00217E4D">
              <w:rPr>
                <w:rFonts w:ascii="Arial" w:eastAsia="Arial" w:hAnsi="Arial" w:cs="Arial"/>
                <w:b/>
                <w:bCs/>
                <w:sz w:val="22"/>
                <w:szCs w:val="22"/>
                <w:lang w:val="en-GB"/>
              </w:rPr>
              <w:t>No</w:t>
            </w:r>
          </w:p>
        </w:tc>
      </w:tr>
      <w:tr w:rsidR="00217E4D" w:rsidRPr="00217E4D" w14:paraId="7D6F1CCD" w14:textId="77777777" w:rsidTr="000C2D8C">
        <w:trPr>
          <w:trHeight w:val="1125"/>
        </w:trPr>
        <w:tc>
          <w:tcPr>
            <w:tcW w:w="9360" w:type="dxa"/>
            <w:gridSpan w:val="5"/>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4F1B7E68" w14:textId="77777777" w:rsidR="00217E4D" w:rsidRPr="00217E4D" w:rsidRDefault="00217E4D" w:rsidP="00217E4D">
            <w:pPr>
              <w:spacing w:after="0"/>
              <w:ind w:right="34"/>
              <w:rPr>
                <w:rFonts w:ascii="Arial" w:eastAsia="Arial" w:hAnsi="Arial" w:cs="Arial"/>
                <w:sz w:val="22"/>
                <w:szCs w:val="22"/>
                <w:lang w:val="en-GB"/>
              </w:rPr>
            </w:pPr>
            <w:r w:rsidRPr="00217E4D">
              <w:rPr>
                <w:rFonts w:ascii="Arial" w:eastAsia="Arial" w:hAnsi="Arial" w:cs="Arial"/>
                <w:sz w:val="22"/>
                <w:szCs w:val="22"/>
                <w:lang w:val="en-GB"/>
              </w:rPr>
              <w:t>Assignment title:    An Essay based on my Sky Journal</w:t>
            </w:r>
          </w:p>
          <w:p w14:paraId="6CCD2CDB" w14:textId="77777777" w:rsidR="00217E4D" w:rsidRPr="00217E4D" w:rsidRDefault="00217E4D" w:rsidP="00217E4D">
            <w:pPr>
              <w:spacing w:after="0"/>
              <w:ind w:right="34"/>
              <w:rPr>
                <w:rFonts w:ascii="Arial" w:eastAsia="Arial" w:hAnsi="Arial" w:cs="Arial"/>
                <w:sz w:val="22"/>
                <w:szCs w:val="22"/>
              </w:rPr>
            </w:pPr>
          </w:p>
          <w:p w14:paraId="163EAC92" w14:textId="77777777" w:rsidR="00217E4D" w:rsidRPr="00217E4D" w:rsidRDefault="00217E4D" w:rsidP="00217E4D">
            <w:pPr>
              <w:spacing w:after="0"/>
              <w:ind w:right="34"/>
              <w:rPr>
                <w:rFonts w:ascii="Arial" w:eastAsia="Arial" w:hAnsi="Arial" w:cs="Arial"/>
                <w:sz w:val="22"/>
                <w:szCs w:val="22"/>
              </w:rPr>
            </w:pPr>
            <w:r w:rsidRPr="00217E4D">
              <w:rPr>
                <w:rFonts w:ascii="Arial" w:eastAsia="Arial" w:hAnsi="Arial" w:cs="Arial"/>
                <w:sz w:val="22"/>
                <w:szCs w:val="22"/>
                <w:lang w:val="en-GB"/>
              </w:rPr>
              <w:t>Assignment due date: 28</w:t>
            </w:r>
            <w:r w:rsidRPr="00217E4D">
              <w:rPr>
                <w:rFonts w:ascii="Arial" w:eastAsia="Arial" w:hAnsi="Arial" w:cs="Arial"/>
                <w:b/>
                <w:bCs/>
                <w:sz w:val="22"/>
                <w:szCs w:val="22"/>
                <w:vertAlign w:val="superscript"/>
                <w:lang w:val="en-GB"/>
              </w:rPr>
              <w:t>th</w:t>
            </w:r>
            <w:r w:rsidRPr="00217E4D">
              <w:rPr>
                <w:rFonts w:ascii="Arial" w:eastAsia="Arial" w:hAnsi="Arial" w:cs="Arial"/>
                <w:b/>
                <w:bCs/>
                <w:sz w:val="22"/>
                <w:szCs w:val="22"/>
                <w:lang w:val="en-GB"/>
              </w:rPr>
              <w:t xml:space="preserve"> November 2024</w:t>
            </w:r>
          </w:p>
        </w:tc>
      </w:tr>
      <w:tr w:rsidR="00217E4D" w:rsidRPr="00217E4D" w14:paraId="5CD1CE95" w14:textId="77777777" w:rsidTr="000C2D8C">
        <w:trPr>
          <w:trHeight w:val="975"/>
        </w:trPr>
        <w:tc>
          <w:tcPr>
            <w:tcW w:w="9360" w:type="dxa"/>
            <w:gridSpan w:val="5"/>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2AB0D46B" w14:textId="77777777" w:rsidR="00217E4D" w:rsidRPr="00217E4D" w:rsidRDefault="00217E4D" w:rsidP="00217E4D">
            <w:pPr>
              <w:rPr>
                <w:rFonts w:ascii="Arial" w:eastAsia="Arial" w:hAnsi="Arial" w:cs="Arial"/>
                <w:sz w:val="22"/>
                <w:szCs w:val="22"/>
              </w:rPr>
            </w:pPr>
            <w:r w:rsidRPr="00217E4D">
              <w:rPr>
                <w:rFonts w:ascii="Arial" w:eastAsia="Arial" w:hAnsi="Arial" w:cs="Arial"/>
                <w:sz w:val="22"/>
                <w:szCs w:val="22"/>
                <w:lang w:val="en-GB"/>
              </w:rPr>
              <w:t>This assignment is for the       1</w:t>
            </w:r>
            <w:r w:rsidRPr="00217E4D">
              <w:rPr>
                <w:rFonts w:ascii="Arial" w:eastAsia="Arial" w:hAnsi="Arial" w:cs="Arial"/>
                <w:sz w:val="22"/>
                <w:szCs w:val="22"/>
                <w:vertAlign w:val="superscript"/>
                <w:lang w:val="en-GB"/>
              </w:rPr>
              <w:t xml:space="preserve">st </w:t>
            </w:r>
            <w:r w:rsidRPr="00217E4D">
              <w:rPr>
                <w:rFonts w:ascii="Arial" w:eastAsia="Arial" w:hAnsi="Arial" w:cs="Arial"/>
                <w:sz w:val="22"/>
                <w:szCs w:val="22"/>
                <w:lang w:val="en-GB"/>
              </w:rPr>
              <w:t xml:space="preserve">  2</w:t>
            </w:r>
            <w:r w:rsidRPr="00217E4D">
              <w:rPr>
                <w:rFonts w:ascii="Arial" w:eastAsia="Arial" w:hAnsi="Arial" w:cs="Arial"/>
                <w:sz w:val="22"/>
                <w:szCs w:val="22"/>
                <w:vertAlign w:val="superscript"/>
                <w:lang w:val="en-GB"/>
              </w:rPr>
              <w:t>nd</w:t>
            </w:r>
            <w:r w:rsidRPr="00217E4D">
              <w:rPr>
                <w:rFonts w:ascii="Arial" w:eastAsia="Arial" w:hAnsi="Arial" w:cs="Arial"/>
                <w:sz w:val="22"/>
                <w:szCs w:val="22"/>
                <w:lang w:val="en-GB"/>
              </w:rPr>
              <w:t xml:space="preserve">  </w:t>
            </w:r>
            <w:r w:rsidRPr="00217E4D">
              <w:rPr>
                <w:rFonts w:ascii="Arial" w:eastAsia="Arial" w:hAnsi="Arial" w:cs="Arial"/>
                <w:b/>
                <w:bCs/>
                <w:sz w:val="22"/>
                <w:szCs w:val="22"/>
                <w:lang w:val="en-GB"/>
              </w:rPr>
              <w:t>X</w:t>
            </w:r>
            <w:r w:rsidRPr="00217E4D">
              <w:rPr>
                <w:rFonts w:ascii="Arial" w:eastAsia="Arial" w:hAnsi="Arial" w:cs="Arial"/>
                <w:sz w:val="22"/>
                <w:szCs w:val="22"/>
                <w:lang w:val="en-GB"/>
              </w:rPr>
              <w:t xml:space="preserve">   3</w:t>
            </w:r>
            <w:r w:rsidRPr="00217E4D">
              <w:rPr>
                <w:rFonts w:ascii="Arial" w:eastAsia="Arial" w:hAnsi="Arial" w:cs="Arial"/>
                <w:sz w:val="22"/>
                <w:szCs w:val="22"/>
                <w:vertAlign w:val="superscript"/>
                <w:lang w:val="en-GB"/>
              </w:rPr>
              <w:t>rd</w:t>
            </w:r>
            <w:r w:rsidRPr="00217E4D">
              <w:rPr>
                <w:rFonts w:ascii="Arial" w:eastAsia="Arial" w:hAnsi="Arial" w:cs="Arial"/>
                <w:sz w:val="22"/>
                <w:szCs w:val="22"/>
                <w:lang w:val="en-GB"/>
              </w:rPr>
              <w:t xml:space="preserve">        4</w:t>
            </w:r>
            <w:r w:rsidRPr="00217E4D">
              <w:rPr>
                <w:rFonts w:ascii="Arial" w:eastAsia="Arial" w:hAnsi="Arial" w:cs="Arial"/>
                <w:sz w:val="22"/>
                <w:szCs w:val="22"/>
                <w:vertAlign w:val="superscript"/>
                <w:lang w:val="en-GB"/>
              </w:rPr>
              <w:t>th</w:t>
            </w:r>
            <w:r w:rsidRPr="00217E4D">
              <w:rPr>
                <w:rFonts w:ascii="Arial" w:eastAsia="Arial" w:hAnsi="Arial" w:cs="Arial"/>
                <w:sz w:val="22"/>
                <w:szCs w:val="22"/>
                <w:lang w:val="en-GB"/>
              </w:rPr>
              <w:t xml:space="preserve">       5</w:t>
            </w:r>
            <w:r w:rsidRPr="00217E4D">
              <w:rPr>
                <w:rFonts w:ascii="Arial" w:eastAsia="Arial" w:hAnsi="Arial" w:cs="Arial"/>
                <w:sz w:val="22"/>
                <w:szCs w:val="22"/>
                <w:vertAlign w:val="superscript"/>
                <w:lang w:val="en-GB"/>
              </w:rPr>
              <w:t>th</w:t>
            </w:r>
            <w:r w:rsidRPr="00217E4D">
              <w:rPr>
                <w:rFonts w:ascii="Arial" w:eastAsia="Arial" w:hAnsi="Arial" w:cs="Arial"/>
                <w:sz w:val="22"/>
                <w:szCs w:val="22"/>
                <w:lang w:val="en-GB"/>
              </w:rPr>
              <w:t xml:space="preserve">       6</w:t>
            </w:r>
            <w:r w:rsidRPr="00217E4D">
              <w:rPr>
                <w:rFonts w:ascii="Arial" w:eastAsia="Arial" w:hAnsi="Arial" w:cs="Arial"/>
                <w:sz w:val="22"/>
                <w:szCs w:val="22"/>
                <w:vertAlign w:val="superscript"/>
                <w:lang w:val="en-GB"/>
              </w:rPr>
              <w:t>th</w:t>
            </w:r>
            <w:r w:rsidRPr="00217E4D">
              <w:rPr>
                <w:rFonts w:ascii="Arial" w:eastAsia="Arial" w:hAnsi="Arial" w:cs="Arial"/>
                <w:sz w:val="22"/>
                <w:szCs w:val="22"/>
                <w:lang w:val="en-GB"/>
              </w:rPr>
              <w:t xml:space="preserve"> </w:t>
            </w:r>
            <w:r w:rsidRPr="00217E4D">
              <w:rPr>
                <w:rFonts w:ascii="Arial" w:eastAsia="Arial" w:hAnsi="Arial" w:cs="Arial"/>
                <w:b/>
                <w:bCs/>
                <w:sz w:val="22"/>
                <w:szCs w:val="22"/>
                <w:lang w:val="en-GB"/>
              </w:rPr>
              <w:t xml:space="preserve">   </w:t>
            </w:r>
            <w:r w:rsidRPr="00217E4D">
              <w:rPr>
                <w:rFonts w:ascii="Arial" w:eastAsia="Arial" w:hAnsi="Arial" w:cs="Arial"/>
                <w:sz w:val="22"/>
                <w:szCs w:val="22"/>
                <w:lang w:val="en-GB"/>
              </w:rPr>
              <w:t>module of the degree</w:t>
            </w:r>
          </w:p>
        </w:tc>
      </w:tr>
      <w:tr w:rsidR="00217E4D" w:rsidRPr="00217E4D" w14:paraId="54767583" w14:textId="77777777" w:rsidTr="000C2D8C">
        <w:trPr>
          <w:trHeight w:val="975"/>
        </w:trPr>
        <w:tc>
          <w:tcPr>
            <w:tcW w:w="9360" w:type="dxa"/>
            <w:gridSpan w:val="5"/>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vAlign w:val="center"/>
          </w:tcPr>
          <w:p w14:paraId="77EF0F6E" w14:textId="77777777" w:rsidR="00217E4D" w:rsidRPr="00217E4D" w:rsidRDefault="00217E4D" w:rsidP="00217E4D">
            <w:pPr>
              <w:spacing w:after="0"/>
              <w:ind w:right="34"/>
              <w:rPr>
                <w:rFonts w:ascii="Arial" w:eastAsia="Arial" w:hAnsi="Arial" w:cs="Arial"/>
                <w:sz w:val="22"/>
                <w:szCs w:val="22"/>
              </w:rPr>
            </w:pPr>
            <w:r w:rsidRPr="00217E4D">
              <w:rPr>
                <w:rFonts w:ascii="Arial" w:eastAsia="Arial" w:hAnsi="Arial" w:cs="Arial"/>
                <w:sz w:val="22"/>
                <w:szCs w:val="22"/>
                <w:lang w:val="en-GB"/>
              </w:rPr>
              <w:t>I confirm that this is my original work and that I have adhered to the University policy on plagiarism.</w:t>
            </w:r>
          </w:p>
          <w:p w14:paraId="292FDEFB" w14:textId="77777777" w:rsidR="00217E4D" w:rsidRPr="00217E4D" w:rsidRDefault="00217E4D" w:rsidP="00217E4D">
            <w:pPr>
              <w:spacing w:after="0"/>
              <w:ind w:right="34"/>
              <w:rPr>
                <w:rFonts w:ascii="Arial" w:eastAsia="Arial" w:hAnsi="Arial" w:cs="Arial"/>
                <w:sz w:val="22"/>
                <w:szCs w:val="22"/>
              </w:rPr>
            </w:pPr>
            <w:r w:rsidRPr="00217E4D">
              <w:rPr>
                <w:rFonts w:ascii="Arial" w:eastAsia="Arial" w:hAnsi="Arial" w:cs="Arial"/>
                <w:sz w:val="22"/>
                <w:szCs w:val="22"/>
                <w:lang w:val="en-GB"/>
              </w:rPr>
              <w:t>Signed ……………………………………………………………</w:t>
            </w:r>
          </w:p>
          <w:p w14:paraId="2C8A0BF1" w14:textId="77777777" w:rsidR="00217E4D" w:rsidRPr="00217E4D" w:rsidRDefault="00217E4D" w:rsidP="00217E4D">
            <w:pPr>
              <w:spacing w:after="0"/>
              <w:ind w:right="34"/>
              <w:rPr>
                <w:rFonts w:ascii="Calibri" w:eastAsia="Calibri" w:hAnsi="Calibri" w:cs="Calibri"/>
              </w:rPr>
            </w:pPr>
            <w:r w:rsidRPr="00217E4D">
              <w:rPr>
                <w:rFonts w:ascii="Calibri" w:eastAsia="Calibri" w:hAnsi="Calibri" w:cs="Calibri"/>
                <w:b/>
                <w:bCs/>
                <w:lang w:val="en-GB"/>
              </w:rPr>
              <w:t xml:space="preserve">Email submission:if you are submitting this form via email, please tick this box </w:t>
            </w:r>
            <w:r w:rsidRPr="00217E4D">
              <w:rPr>
                <w:rFonts w:ascii="Apple Color Emoji" w:eastAsia="Calibri" w:hAnsi="Apple Color Emoji" w:cs="Apple Color Emoji"/>
                <w:b/>
                <w:bCs/>
                <w:lang w:val="en-GB"/>
              </w:rPr>
              <w:t>☑</w:t>
            </w:r>
          </w:p>
          <w:p w14:paraId="46F8DE56" w14:textId="77777777" w:rsidR="00217E4D" w:rsidRPr="00217E4D" w:rsidRDefault="00217E4D" w:rsidP="00217E4D">
            <w:pPr>
              <w:spacing w:after="0"/>
              <w:ind w:right="34"/>
              <w:rPr>
                <w:rFonts w:ascii="Calibri" w:eastAsia="Calibri" w:hAnsi="Calibri" w:cs="Calibri"/>
              </w:rPr>
            </w:pPr>
            <w:r w:rsidRPr="00217E4D">
              <w:rPr>
                <w:rFonts w:ascii="Calibri" w:eastAsia="Calibri" w:hAnsi="Calibri" w:cs="Calibri"/>
                <w:b/>
                <w:bCs/>
                <w:lang w:val="en-GB"/>
              </w:rPr>
              <w:t>(as a substitute for your signature) to confirm that you agree to the above declaration.</w:t>
            </w:r>
          </w:p>
        </w:tc>
      </w:tr>
      <w:tr w:rsidR="00217E4D" w:rsidRPr="00217E4D" w14:paraId="12F78B35" w14:textId="77777777" w:rsidTr="000C2D8C">
        <w:trPr>
          <w:trHeight w:val="3960"/>
        </w:trPr>
        <w:tc>
          <w:tcPr>
            <w:tcW w:w="9360" w:type="dxa"/>
            <w:gridSpan w:val="5"/>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5F870E7C" w14:textId="77777777" w:rsidR="00217E4D" w:rsidRPr="00217E4D" w:rsidRDefault="00217E4D" w:rsidP="00217E4D">
            <w:pPr>
              <w:rPr>
                <w:rFonts w:ascii="Arial" w:eastAsia="Arial" w:hAnsi="Arial" w:cs="Arial"/>
              </w:rPr>
            </w:pPr>
          </w:p>
          <w:p w14:paraId="5B439A77" w14:textId="77777777" w:rsidR="00217E4D" w:rsidRPr="00217E4D" w:rsidRDefault="00217E4D" w:rsidP="00217E4D">
            <w:pPr>
              <w:rPr>
                <w:rFonts w:ascii="Arial" w:eastAsia="Arial" w:hAnsi="Arial" w:cs="Arial"/>
              </w:rPr>
            </w:pPr>
            <w:r w:rsidRPr="00217E4D">
              <w:rPr>
                <w:rFonts w:ascii="Arial" w:eastAsia="Arial" w:hAnsi="Arial" w:cs="Arial"/>
                <w:b/>
                <w:bCs/>
                <w:lang w:val="en-GB"/>
              </w:rPr>
              <w:t>Assignment Mark</w:t>
            </w:r>
          </w:p>
          <w:tbl>
            <w:tblPr>
              <w:tblW w:w="0" w:type="auto"/>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7197"/>
              <w:gridCol w:w="1931"/>
            </w:tblGrid>
            <w:tr w:rsidR="00217E4D" w:rsidRPr="00217E4D" w14:paraId="17BD6B4C" w14:textId="77777777" w:rsidTr="000C2D8C">
              <w:trPr>
                <w:trHeight w:val="300"/>
              </w:trPr>
              <w:tc>
                <w:tcPr>
                  <w:tcW w:w="721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B89A4E4" w14:textId="77777777" w:rsidR="00217E4D" w:rsidRPr="00217E4D" w:rsidRDefault="00217E4D" w:rsidP="00217E4D">
                  <w:pPr>
                    <w:rPr>
                      <w:rFonts w:ascii="Arial" w:eastAsia="Arial" w:hAnsi="Arial" w:cs="Arial"/>
                      <w:sz w:val="20"/>
                      <w:szCs w:val="20"/>
                    </w:rPr>
                  </w:pPr>
                </w:p>
                <w:p w14:paraId="7A879A9D" w14:textId="77777777" w:rsidR="00217E4D" w:rsidRPr="00217E4D" w:rsidRDefault="00217E4D" w:rsidP="00217E4D">
                  <w:pPr>
                    <w:rPr>
                      <w:rFonts w:ascii="Arial" w:eastAsia="Arial" w:hAnsi="Arial" w:cs="Arial"/>
                      <w:sz w:val="20"/>
                      <w:szCs w:val="20"/>
                    </w:rPr>
                  </w:pPr>
                  <w:r w:rsidRPr="00217E4D">
                    <w:rPr>
                      <w:rFonts w:ascii="Arial" w:eastAsia="Arial" w:hAnsi="Arial" w:cs="Arial"/>
                      <w:sz w:val="20"/>
                      <w:szCs w:val="20"/>
                      <w:lang w:val="en-GB"/>
                    </w:rPr>
                    <w:t>1</w:t>
                  </w:r>
                  <w:r w:rsidRPr="00217E4D">
                    <w:rPr>
                      <w:rFonts w:ascii="Arial" w:eastAsia="Arial" w:hAnsi="Arial" w:cs="Arial"/>
                      <w:sz w:val="20"/>
                      <w:szCs w:val="20"/>
                      <w:vertAlign w:val="superscript"/>
                      <w:lang w:val="en-GB"/>
                    </w:rPr>
                    <w:t>st</w:t>
                  </w:r>
                  <w:r w:rsidRPr="00217E4D">
                    <w:rPr>
                      <w:rFonts w:ascii="Arial" w:eastAsia="Arial" w:hAnsi="Arial" w:cs="Arial"/>
                      <w:sz w:val="20"/>
                      <w:szCs w:val="20"/>
                      <w:lang w:val="en-GB"/>
                    </w:rPr>
                    <w:t xml:space="preserve"> Marker’s Provisional mark</w:t>
                  </w:r>
                </w:p>
              </w:tc>
              <w:tc>
                <w:tcPr>
                  <w:tcW w:w="1937"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F43666E" w14:textId="77777777" w:rsidR="00217E4D" w:rsidRPr="00217E4D" w:rsidRDefault="00217E4D" w:rsidP="00217E4D">
                  <w:pPr>
                    <w:rPr>
                      <w:rFonts w:ascii="Arial" w:eastAsia="Arial" w:hAnsi="Arial" w:cs="Arial"/>
                      <w:sz w:val="20"/>
                      <w:szCs w:val="20"/>
                    </w:rPr>
                  </w:pPr>
                </w:p>
              </w:tc>
            </w:tr>
            <w:tr w:rsidR="00217E4D" w:rsidRPr="00217E4D" w14:paraId="640E64F5" w14:textId="77777777" w:rsidTr="000C2D8C">
              <w:trPr>
                <w:trHeight w:val="300"/>
              </w:trPr>
              <w:tc>
                <w:tcPr>
                  <w:tcW w:w="721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8C9F436" w14:textId="77777777" w:rsidR="00217E4D" w:rsidRPr="00217E4D" w:rsidRDefault="00217E4D" w:rsidP="00217E4D">
                  <w:pPr>
                    <w:rPr>
                      <w:rFonts w:ascii="Arial" w:eastAsia="Arial" w:hAnsi="Arial" w:cs="Arial"/>
                      <w:sz w:val="20"/>
                      <w:szCs w:val="20"/>
                    </w:rPr>
                  </w:pPr>
                </w:p>
                <w:p w14:paraId="56AA9EE5" w14:textId="77777777" w:rsidR="00217E4D" w:rsidRPr="00217E4D" w:rsidRDefault="00217E4D" w:rsidP="00217E4D">
                  <w:pPr>
                    <w:rPr>
                      <w:rFonts w:ascii="Arial" w:eastAsia="Arial" w:hAnsi="Arial" w:cs="Arial"/>
                      <w:sz w:val="20"/>
                      <w:szCs w:val="20"/>
                    </w:rPr>
                  </w:pPr>
                  <w:r w:rsidRPr="00217E4D">
                    <w:rPr>
                      <w:rFonts w:ascii="Arial" w:eastAsia="Arial" w:hAnsi="Arial" w:cs="Arial"/>
                      <w:sz w:val="20"/>
                      <w:szCs w:val="20"/>
                      <w:lang w:val="en-GB"/>
                    </w:rPr>
                    <w:t>2</w:t>
                  </w:r>
                  <w:r w:rsidRPr="00217E4D">
                    <w:rPr>
                      <w:rFonts w:ascii="Arial" w:eastAsia="Arial" w:hAnsi="Arial" w:cs="Arial"/>
                      <w:sz w:val="20"/>
                      <w:szCs w:val="20"/>
                      <w:vertAlign w:val="superscript"/>
                      <w:lang w:val="en-GB"/>
                    </w:rPr>
                    <w:t>nd</w:t>
                  </w:r>
                  <w:r w:rsidRPr="00217E4D">
                    <w:rPr>
                      <w:rFonts w:ascii="Arial" w:eastAsia="Arial" w:hAnsi="Arial" w:cs="Arial"/>
                      <w:sz w:val="20"/>
                      <w:szCs w:val="20"/>
                      <w:lang w:val="en-GB"/>
                    </w:rPr>
                    <w:t xml:space="preserve"> Marker’s/Moderator’s provisional mark</w:t>
                  </w:r>
                </w:p>
              </w:tc>
              <w:tc>
                <w:tcPr>
                  <w:tcW w:w="1937"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A9EAAE1" w14:textId="77777777" w:rsidR="00217E4D" w:rsidRPr="00217E4D" w:rsidRDefault="00217E4D" w:rsidP="00217E4D">
                  <w:pPr>
                    <w:rPr>
                      <w:rFonts w:ascii="Arial" w:eastAsia="Arial" w:hAnsi="Arial" w:cs="Arial"/>
                      <w:sz w:val="20"/>
                      <w:szCs w:val="20"/>
                    </w:rPr>
                  </w:pPr>
                </w:p>
              </w:tc>
            </w:tr>
            <w:tr w:rsidR="00217E4D" w:rsidRPr="00217E4D" w14:paraId="31EA4422" w14:textId="77777777" w:rsidTr="000C2D8C">
              <w:trPr>
                <w:trHeight w:val="300"/>
              </w:trPr>
              <w:tc>
                <w:tcPr>
                  <w:tcW w:w="721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7440870" w14:textId="77777777" w:rsidR="00217E4D" w:rsidRPr="00217E4D" w:rsidRDefault="00217E4D" w:rsidP="00217E4D">
                  <w:pPr>
                    <w:rPr>
                      <w:rFonts w:ascii="Arial" w:eastAsia="Arial" w:hAnsi="Arial" w:cs="Arial"/>
                      <w:sz w:val="20"/>
                      <w:szCs w:val="20"/>
                    </w:rPr>
                  </w:pPr>
                </w:p>
                <w:p w14:paraId="280466B6" w14:textId="77777777" w:rsidR="00217E4D" w:rsidRPr="00217E4D" w:rsidRDefault="00217E4D" w:rsidP="00217E4D">
                  <w:pPr>
                    <w:rPr>
                      <w:rFonts w:ascii="Arial" w:eastAsia="Arial" w:hAnsi="Arial" w:cs="Arial"/>
                      <w:sz w:val="20"/>
                      <w:szCs w:val="20"/>
                    </w:rPr>
                  </w:pPr>
                  <w:r w:rsidRPr="00217E4D">
                    <w:rPr>
                      <w:rFonts w:ascii="Arial" w:eastAsia="Arial" w:hAnsi="Arial" w:cs="Arial"/>
                      <w:sz w:val="20"/>
                      <w:szCs w:val="20"/>
                      <w:lang w:val="en-GB"/>
                    </w:rPr>
                    <w:t>External Examiner’s mark (if relevant)</w:t>
                  </w:r>
                </w:p>
              </w:tc>
              <w:tc>
                <w:tcPr>
                  <w:tcW w:w="1937"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BE52C88" w14:textId="77777777" w:rsidR="00217E4D" w:rsidRPr="00217E4D" w:rsidRDefault="00217E4D" w:rsidP="00217E4D">
                  <w:pPr>
                    <w:rPr>
                      <w:rFonts w:ascii="Arial" w:eastAsia="Arial" w:hAnsi="Arial" w:cs="Arial"/>
                      <w:sz w:val="20"/>
                      <w:szCs w:val="20"/>
                    </w:rPr>
                  </w:pPr>
                </w:p>
              </w:tc>
            </w:tr>
            <w:tr w:rsidR="00217E4D" w:rsidRPr="00217E4D" w14:paraId="47B9EABD" w14:textId="77777777" w:rsidTr="000C2D8C">
              <w:trPr>
                <w:trHeight w:val="300"/>
              </w:trPr>
              <w:tc>
                <w:tcPr>
                  <w:tcW w:w="721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344A752" w14:textId="77777777" w:rsidR="00217E4D" w:rsidRPr="00217E4D" w:rsidRDefault="00217E4D" w:rsidP="00217E4D">
                  <w:pPr>
                    <w:rPr>
                      <w:rFonts w:ascii="Arial" w:eastAsia="Arial" w:hAnsi="Arial" w:cs="Arial"/>
                      <w:sz w:val="20"/>
                      <w:szCs w:val="20"/>
                    </w:rPr>
                  </w:pPr>
                </w:p>
                <w:p w14:paraId="7BD39588" w14:textId="77777777" w:rsidR="00217E4D" w:rsidRPr="00217E4D" w:rsidRDefault="00217E4D" w:rsidP="00217E4D">
                  <w:pPr>
                    <w:rPr>
                      <w:rFonts w:ascii="Arial" w:eastAsia="Arial" w:hAnsi="Arial" w:cs="Arial"/>
                      <w:sz w:val="20"/>
                      <w:szCs w:val="20"/>
                    </w:rPr>
                  </w:pPr>
                  <w:r w:rsidRPr="00217E4D">
                    <w:rPr>
                      <w:rFonts w:ascii="Arial" w:eastAsia="Arial" w:hAnsi="Arial" w:cs="Arial"/>
                      <w:b/>
                      <w:bCs/>
                      <w:sz w:val="20"/>
                      <w:szCs w:val="20"/>
                      <w:lang w:val="en-GB"/>
                    </w:rPr>
                    <w:t>Final Mark</w:t>
                  </w:r>
                </w:p>
                <w:p w14:paraId="7F1C6AB5" w14:textId="77777777" w:rsidR="00217E4D" w:rsidRPr="00217E4D" w:rsidRDefault="00217E4D" w:rsidP="00217E4D">
                  <w:pPr>
                    <w:rPr>
                      <w:rFonts w:ascii="Arial" w:eastAsia="Arial" w:hAnsi="Arial" w:cs="Arial"/>
                      <w:sz w:val="20"/>
                      <w:szCs w:val="20"/>
                    </w:rPr>
                  </w:pPr>
                </w:p>
              </w:tc>
              <w:tc>
                <w:tcPr>
                  <w:tcW w:w="1937"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0368C88" w14:textId="77777777" w:rsidR="00217E4D" w:rsidRPr="00217E4D" w:rsidRDefault="00217E4D" w:rsidP="00217E4D">
                  <w:pPr>
                    <w:rPr>
                      <w:rFonts w:ascii="Arial" w:eastAsia="Arial" w:hAnsi="Arial" w:cs="Arial"/>
                      <w:sz w:val="20"/>
                      <w:szCs w:val="20"/>
                    </w:rPr>
                  </w:pPr>
                </w:p>
              </w:tc>
            </w:tr>
          </w:tbl>
          <w:p w14:paraId="426F2A61" w14:textId="77777777" w:rsidR="00217E4D" w:rsidRPr="00217E4D" w:rsidRDefault="00217E4D" w:rsidP="00217E4D">
            <w:pPr>
              <w:spacing w:after="0"/>
              <w:ind w:left="142" w:right="34"/>
              <w:rPr>
                <w:rFonts w:ascii="Arial" w:eastAsia="Arial" w:hAnsi="Arial" w:cs="Arial"/>
                <w:sz w:val="22"/>
                <w:szCs w:val="22"/>
              </w:rPr>
            </w:pPr>
          </w:p>
          <w:p w14:paraId="3DB9ABAC" w14:textId="77777777" w:rsidR="00217E4D" w:rsidRPr="00217E4D" w:rsidRDefault="00217E4D" w:rsidP="00217E4D">
            <w:pPr>
              <w:spacing w:after="0"/>
              <w:ind w:left="142" w:right="34"/>
              <w:rPr>
                <w:rFonts w:ascii="Arial" w:eastAsia="Arial" w:hAnsi="Arial" w:cs="Arial"/>
                <w:sz w:val="22"/>
                <w:szCs w:val="22"/>
              </w:rPr>
            </w:pPr>
            <w:r w:rsidRPr="00217E4D">
              <w:rPr>
                <w:rFonts w:ascii="Arial" w:eastAsia="Arial" w:hAnsi="Arial" w:cs="Arial"/>
                <w:b/>
                <w:bCs/>
                <w:sz w:val="22"/>
                <w:szCs w:val="22"/>
                <w:lang w:val="en-GB"/>
              </w:rPr>
              <w:t>NB.</w:t>
            </w:r>
            <w:r w:rsidRPr="00217E4D">
              <w:rPr>
                <w:rFonts w:ascii="Arial" w:eastAsia="Arial" w:hAnsi="Arial" w:cs="Arial"/>
                <w:sz w:val="22"/>
                <w:szCs w:val="22"/>
                <w:lang w:val="en-GB"/>
              </w:rPr>
              <w:t xml:space="preserve">  All marks are provisional until confirmed by the Final Examination Board.</w:t>
            </w:r>
          </w:p>
          <w:p w14:paraId="16FBB68F" w14:textId="77777777" w:rsidR="00217E4D" w:rsidRPr="00217E4D" w:rsidRDefault="00217E4D" w:rsidP="00217E4D">
            <w:pPr>
              <w:spacing w:after="0"/>
              <w:rPr>
                <w:rFonts w:ascii="Arial" w:eastAsia="Arial" w:hAnsi="Arial" w:cs="Arial"/>
                <w:sz w:val="22"/>
                <w:szCs w:val="22"/>
              </w:rPr>
            </w:pPr>
          </w:p>
          <w:p w14:paraId="519753F4" w14:textId="77777777" w:rsidR="00217E4D" w:rsidRPr="00217E4D" w:rsidRDefault="00217E4D" w:rsidP="00217E4D">
            <w:pPr>
              <w:spacing w:after="0"/>
              <w:rPr>
                <w:rFonts w:ascii="Arial" w:eastAsia="Arial" w:hAnsi="Arial" w:cs="Arial"/>
                <w:sz w:val="22"/>
                <w:szCs w:val="22"/>
              </w:rPr>
            </w:pPr>
          </w:p>
          <w:p w14:paraId="357CA6D6" w14:textId="77777777" w:rsidR="00217E4D" w:rsidRPr="00217E4D" w:rsidRDefault="00217E4D" w:rsidP="00217E4D">
            <w:pPr>
              <w:spacing w:after="0"/>
              <w:rPr>
                <w:rFonts w:ascii="Arial" w:eastAsia="Arial" w:hAnsi="Arial" w:cs="Arial"/>
                <w:sz w:val="22"/>
                <w:szCs w:val="22"/>
              </w:rPr>
            </w:pPr>
          </w:p>
          <w:p w14:paraId="0A192880" w14:textId="77777777" w:rsidR="00217E4D" w:rsidRPr="00217E4D" w:rsidRDefault="00217E4D" w:rsidP="00217E4D">
            <w:pPr>
              <w:spacing w:after="0"/>
              <w:rPr>
                <w:rFonts w:ascii="Arial" w:eastAsia="Arial" w:hAnsi="Arial" w:cs="Arial"/>
                <w:sz w:val="22"/>
                <w:szCs w:val="22"/>
              </w:rPr>
            </w:pPr>
          </w:p>
          <w:p w14:paraId="0233784B" w14:textId="77777777" w:rsidR="00217E4D" w:rsidRPr="00217E4D" w:rsidRDefault="00217E4D" w:rsidP="00217E4D">
            <w:pPr>
              <w:spacing w:after="0"/>
              <w:rPr>
                <w:rFonts w:ascii="Arial" w:eastAsia="Arial" w:hAnsi="Arial" w:cs="Arial"/>
                <w:sz w:val="22"/>
                <w:szCs w:val="22"/>
              </w:rPr>
            </w:pPr>
            <w:r w:rsidRPr="00217E4D">
              <w:rPr>
                <w:rFonts w:ascii="Arial" w:eastAsia="Arial" w:hAnsi="Arial" w:cs="Arial"/>
                <w:b/>
                <w:bCs/>
                <w:sz w:val="22"/>
                <w:szCs w:val="22"/>
                <w:lang w:val="en-GB"/>
              </w:rPr>
              <w:t>For completion by Marker 1 :</w:t>
            </w:r>
          </w:p>
          <w:p w14:paraId="0B9A74CB" w14:textId="77777777" w:rsidR="00217E4D" w:rsidRPr="00217E4D" w:rsidRDefault="00217E4D" w:rsidP="00217E4D">
            <w:pPr>
              <w:spacing w:beforeAutospacing="1" w:afterAutospacing="1"/>
              <w:rPr>
                <w:rFonts w:ascii="Arial" w:eastAsia="Arial" w:hAnsi="Arial" w:cs="Arial"/>
                <w:sz w:val="22"/>
                <w:szCs w:val="22"/>
              </w:rPr>
            </w:pPr>
            <w:r w:rsidRPr="00217E4D">
              <w:rPr>
                <w:rFonts w:ascii="Arial" w:eastAsia="Arial" w:hAnsi="Arial" w:cs="Arial"/>
                <w:sz w:val="22"/>
                <w:szCs w:val="22"/>
                <w:lang w:val="en-GB"/>
              </w:rPr>
              <w:t>Comments:</w:t>
            </w:r>
          </w:p>
          <w:p w14:paraId="3F7F5548" w14:textId="77777777" w:rsidR="00217E4D" w:rsidRPr="00217E4D" w:rsidRDefault="00217E4D" w:rsidP="00217E4D">
            <w:pPr>
              <w:spacing w:beforeAutospacing="1" w:afterAutospacing="1"/>
              <w:rPr>
                <w:rFonts w:ascii="Arial" w:eastAsia="Arial" w:hAnsi="Arial" w:cs="Arial"/>
                <w:sz w:val="22"/>
                <w:szCs w:val="22"/>
              </w:rPr>
            </w:pPr>
          </w:p>
        </w:tc>
      </w:tr>
      <w:tr w:rsidR="00217E4D" w:rsidRPr="00217E4D" w14:paraId="3F111BAD" w14:textId="77777777" w:rsidTr="000C2D8C">
        <w:trPr>
          <w:trHeight w:val="480"/>
        </w:trPr>
        <w:tc>
          <w:tcPr>
            <w:tcW w:w="5616"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3DA43590" w14:textId="77777777" w:rsidR="00217E4D" w:rsidRPr="00217E4D" w:rsidRDefault="00217E4D" w:rsidP="00217E4D">
            <w:pPr>
              <w:spacing w:beforeAutospacing="1" w:afterAutospacing="1"/>
              <w:ind w:left="142" w:right="34"/>
              <w:rPr>
                <w:rFonts w:ascii="Arial" w:eastAsia="Arial" w:hAnsi="Arial" w:cs="Arial"/>
                <w:sz w:val="22"/>
                <w:szCs w:val="22"/>
              </w:rPr>
            </w:pPr>
            <w:r w:rsidRPr="00217E4D">
              <w:rPr>
                <w:rFonts w:ascii="Arial" w:eastAsia="Arial" w:hAnsi="Arial" w:cs="Arial"/>
                <w:sz w:val="22"/>
                <w:szCs w:val="22"/>
                <w:lang w:val="en-GB"/>
              </w:rPr>
              <w:t>Marker’s signature:</w:t>
            </w:r>
          </w:p>
        </w:tc>
        <w:tc>
          <w:tcPr>
            <w:tcW w:w="3744"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5FA7AFD3" w14:textId="77777777" w:rsidR="00217E4D" w:rsidRPr="00217E4D" w:rsidRDefault="00217E4D" w:rsidP="00217E4D">
            <w:pPr>
              <w:spacing w:beforeAutospacing="1" w:after="0" w:afterAutospacing="1"/>
              <w:ind w:left="142" w:right="34"/>
              <w:rPr>
                <w:rFonts w:ascii="Arial" w:eastAsia="Arial" w:hAnsi="Arial" w:cs="Arial"/>
                <w:sz w:val="22"/>
                <w:szCs w:val="22"/>
              </w:rPr>
            </w:pPr>
            <w:r w:rsidRPr="00217E4D">
              <w:rPr>
                <w:rFonts w:ascii="Arial" w:eastAsia="Arial" w:hAnsi="Arial" w:cs="Arial"/>
                <w:sz w:val="22"/>
                <w:szCs w:val="22"/>
                <w:lang w:val="en-GB"/>
              </w:rPr>
              <w:t>Date:</w:t>
            </w:r>
          </w:p>
        </w:tc>
      </w:tr>
      <w:tr w:rsidR="00217E4D" w:rsidRPr="00217E4D" w14:paraId="0E4088A7" w14:textId="77777777" w:rsidTr="000C2D8C">
        <w:trPr>
          <w:trHeight w:val="300"/>
        </w:trPr>
        <w:tc>
          <w:tcPr>
            <w:tcW w:w="9360" w:type="dxa"/>
            <w:gridSpan w:val="5"/>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0E5F9684" w14:textId="77777777" w:rsidR="00217E4D" w:rsidRPr="00217E4D" w:rsidRDefault="00217E4D" w:rsidP="00217E4D">
            <w:pPr>
              <w:spacing w:after="0"/>
              <w:ind w:right="-334"/>
              <w:rPr>
                <w:rFonts w:ascii="Arial" w:eastAsia="Arial" w:hAnsi="Arial" w:cs="Arial"/>
                <w:sz w:val="22"/>
                <w:szCs w:val="22"/>
              </w:rPr>
            </w:pPr>
          </w:p>
          <w:p w14:paraId="041DF131" w14:textId="77777777" w:rsidR="00217E4D" w:rsidRPr="00217E4D" w:rsidRDefault="00217E4D" w:rsidP="00217E4D">
            <w:pPr>
              <w:spacing w:after="0"/>
              <w:ind w:right="-334"/>
              <w:rPr>
                <w:rFonts w:ascii="Arial" w:eastAsia="Arial" w:hAnsi="Arial" w:cs="Arial"/>
                <w:sz w:val="22"/>
                <w:szCs w:val="22"/>
              </w:rPr>
            </w:pPr>
            <w:r w:rsidRPr="00217E4D">
              <w:rPr>
                <w:rFonts w:ascii="Arial" w:eastAsia="Arial" w:hAnsi="Arial" w:cs="Arial"/>
                <w:b/>
                <w:bCs/>
                <w:sz w:val="22"/>
                <w:szCs w:val="22"/>
                <w:lang w:val="en-GB"/>
              </w:rPr>
              <w:t>For completion by Marker 2/Moderator:</w:t>
            </w:r>
          </w:p>
          <w:p w14:paraId="0BBA90DD" w14:textId="77777777" w:rsidR="00217E4D" w:rsidRPr="00217E4D" w:rsidRDefault="00217E4D" w:rsidP="00217E4D">
            <w:pPr>
              <w:spacing w:after="0"/>
              <w:ind w:right="-334"/>
              <w:rPr>
                <w:rFonts w:ascii="Arial" w:eastAsia="Arial" w:hAnsi="Arial" w:cs="Arial"/>
                <w:sz w:val="22"/>
                <w:szCs w:val="22"/>
              </w:rPr>
            </w:pPr>
          </w:p>
          <w:p w14:paraId="0F541A45" w14:textId="77777777" w:rsidR="00217E4D" w:rsidRPr="00217E4D" w:rsidRDefault="00217E4D" w:rsidP="00217E4D">
            <w:pPr>
              <w:spacing w:after="0"/>
              <w:ind w:right="-334"/>
              <w:rPr>
                <w:rFonts w:ascii="Arial" w:eastAsia="Arial" w:hAnsi="Arial" w:cs="Arial"/>
                <w:sz w:val="22"/>
                <w:szCs w:val="22"/>
              </w:rPr>
            </w:pPr>
            <w:r w:rsidRPr="00217E4D">
              <w:rPr>
                <w:rFonts w:ascii="Arial" w:eastAsia="Arial" w:hAnsi="Arial" w:cs="Arial"/>
                <w:sz w:val="22"/>
                <w:szCs w:val="22"/>
                <w:lang w:val="en-GB"/>
              </w:rPr>
              <w:t>Comments:</w:t>
            </w:r>
          </w:p>
          <w:p w14:paraId="28809472" w14:textId="77777777" w:rsidR="00217E4D" w:rsidRPr="00217E4D" w:rsidRDefault="00217E4D" w:rsidP="00217E4D">
            <w:pPr>
              <w:spacing w:after="0"/>
              <w:ind w:right="-334"/>
              <w:rPr>
                <w:rFonts w:ascii="Arial" w:eastAsia="Arial" w:hAnsi="Arial" w:cs="Arial"/>
                <w:sz w:val="22"/>
                <w:szCs w:val="22"/>
              </w:rPr>
            </w:pPr>
          </w:p>
          <w:p w14:paraId="67CBA8E9" w14:textId="77777777" w:rsidR="00217E4D" w:rsidRPr="00217E4D" w:rsidRDefault="00217E4D" w:rsidP="00217E4D">
            <w:pPr>
              <w:spacing w:after="0"/>
              <w:ind w:right="-334"/>
              <w:rPr>
                <w:rFonts w:ascii="Arial" w:eastAsia="Arial" w:hAnsi="Arial" w:cs="Arial"/>
                <w:sz w:val="22"/>
                <w:szCs w:val="22"/>
              </w:rPr>
            </w:pPr>
          </w:p>
          <w:p w14:paraId="0B1BE823" w14:textId="77777777" w:rsidR="00217E4D" w:rsidRPr="00217E4D" w:rsidRDefault="00217E4D" w:rsidP="00217E4D">
            <w:pPr>
              <w:spacing w:after="0"/>
              <w:ind w:right="-334"/>
              <w:rPr>
                <w:rFonts w:ascii="Arial" w:eastAsia="Arial" w:hAnsi="Arial" w:cs="Arial"/>
                <w:sz w:val="22"/>
                <w:szCs w:val="22"/>
              </w:rPr>
            </w:pPr>
          </w:p>
          <w:p w14:paraId="48A532FF" w14:textId="77777777" w:rsidR="00217E4D" w:rsidRPr="00217E4D" w:rsidRDefault="00217E4D" w:rsidP="00217E4D">
            <w:pPr>
              <w:spacing w:after="0"/>
              <w:ind w:right="-334"/>
              <w:rPr>
                <w:rFonts w:ascii="Arial" w:eastAsia="Arial" w:hAnsi="Arial" w:cs="Arial"/>
                <w:sz w:val="22"/>
                <w:szCs w:val="22"/>
              </w:rPr>
            </w:pPr>
          </w:p>
          <w:p w14:paraId="04A247E4" w14:textId="77777777" w:rsidR="00217E4D" w:rsidRPr="00217E4D" w:rsidRDefault="00217E4D" w:rsidP="00217E4D">
            <w:pPr>
              <w:spacing w:after="0"/>
              <w:ind w:right="-334"/>
              <w:rPr>
                <w:rFonts w:ascii="Arial" w:eastAsia="Arial" w:hAnsi="Arial" w:cs="Arial"/>
                <w:sz w:val="22"/>
                <w:szCs w:val="22"/>
              </w:rPr>
            </w:pPr>
          </w:p>
          <w:p w14:paraId="60ACB4D7" w14:textId="77777777" w:rsidR="00217E4D" w:rsidRPr="00217E4D" w:rsidRDefault="00217E4D" w:rsidP="00217E4D">
            <w:pPr>
              <w:spacing w:after="0"/>
              <w:ind w:right="-334"/>
              <w:rPr>
                <w:rFonts w:ascii="Arial" w:eastAsia="Arial" w:hAnsi="Arial" w:cs="Arial"/>
                <w:sz w:val="22"/>
                <w:szCs w:val="22"/>
              </w:rPr>
            </w:pPr>
          </w:p>
          <w:p w14:paraId="5CA29317" w14:textId="77777777" w:rsidR="00217E4D" w:rsidRPr="00217E4D" w:rsidRDefault="00217E4D" w:rsidP="00217E4D">
            <w:pPr>
              <w:spacing w:after="0"/>
              <w:ind w:right="-334"/>
              <w:rPr>
                <w:rFonts w:ascii="Arial" w:eastAsia="Arial" w:hAnsi="Arial" w:cs="Arial"/>
                <w:sz w:val="22"/>
                <w:szCs w:val="22"/>
              </w:rPr>
            </w:pPr>
          </w:p>
          <w:p w14:paraId="63F1C447" w14:textId="77777777" w:rsidR="00217E4D" w:rsidRPr="00217E4D" w:rsidRDefault="00217E4D" w:rsidP="00217E4D">
            <w:pPr>
              <w:spacing w:after="0"/>
              <w:ind w:right="-334"/>
              <w:rPr>
                <w:rFonts w:ascii="Arial" w:eastAsia="Arial" w:hAnsi="Arial" w:cs="Arial"/>
                <w:sz w:val="22"/>
                <w:szCs w:val="22"/>
              </w:rPr>
            </w:pPr>
          </w:p>
          <w:p w14:paraId="4D03B959" w14:textId="77777777" w:rsidR="00217E4D" w:rsidRPr="00217E4D" w:rsidRDefault="00217E4D" w:rsidP="00217E4D">
            <w:pPr>
              <w:spacing w:after="0"/>
              <w:ind w:right="-334"/>
              <w:rPr>
                <w:rFonts w:ascii="Arial" w:eastAsia="Arial" w:hAnsi="Arial" w:cs="Arial"/>
                <w:sz w:val="22"/>
                <w:szCs w:val="22"/>
              </w:rPr>
            </w:pPr>
          </w:p>
          <w:p w14:paraId="22EA7834" w14:textId="77777777" w:rsidR="00217E4D" w:rsidRPr="00217E4D" w:rsidRDefault="00217E4D" w:rsidP="00217E4D">
            <w:pPr>
              <w:spacing w:after="0"/>
              <w:ind w:right="-334"/>
              <w:rPr>
                <w:rFonts w:ascii="Arial" w:eastAsia="Arial" w:hAnsi="Arial" w:cs="Arial"/>
                <w:sz w:val="22"/>
                <w:szCs w:val="22"/>
              </w:rPr>
            </w:pPr>
          </w:p>
          <w:p w14:paraId="181239CF" w14:textId="77777777" w:rsidR="00217E4D" w:rsidRPr="00217E4D" w:rsidRDefault="00217E4D" w:rsidP="00217E4D">
            <w:pPr>
              <w:spacing w:after="0"/>
              <w:ind w:right="-334"/>
              <w:rPr>
                <w:rFonts w:ascii="Arial" w:eastAsia="Arial" w:hAnsi="Arial" w:cs="Arial"/>
                <w:sz w:val="22"/>
                <w:szCs w:val="22"/>
              </w:rPr>
            </w:pPr>
          </w:p>
        </w:tc>
      </w:tr>
      <w:tr w:rsidR="00217E4D" w:rsidRPr="00217E4D" w14:paraId="180650FA" w14:textId="77777777" w:rsidTr="000C2D8C">
        <w:trPr>
          <w:trHeight w:val="720"/>
        </w:trPr>
        <w:tc>
          <w:tcPr>
            <w:tcW w:w="3744"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5CC728F6" w14:textId="77777777" w:rsidR="00217E4D" w:rsidRPr="00217E4D" w:rsidRDefault="00217E4D" w:rsidP="00217E4D">
            <w:pPr>
              <w:spacing w:after="0"/>
              <w:ind w:right="-334"/>
              <w:rPr>
                <w:rFonts w:ascii="Arial" w:eastAsia="Arial" w:hAnsi="Arial" w:cs="Arial"/>
                <w:sz w:val="22"/>
                <w:szCs w:val="22"/>
              </w:rPr>
            </w:pPr>
            <w:r w:rsidRPr="00217E4D">
              <w:rPr>
                <w:rFonts w:ascii="Arial" w:eastAsia="Arial" w:hAnsi="Arial" w:cs="Arial"/>
                <w:sz w:val="22"/>
                <w:szCs w:val="22"/>
                <w:lang w:val="en-GB"/>
              </w:rPr>
              <w:lastRenderedPageBreak/>
              <w:t>Marker’s Signature:</w:t>
            </w:r>
          </w:p>
        </w:tc>
        <w:tc>
          <w:tcPr>
            <w:tcW w:w="5616"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5F7B4B58" w14:textId="77777777" w:rsidR="00217E4D" w:rsidRPr="00217E4D" w:rsidRDefault="00217E4D" w:rsidP="00217E4D">
            <w:pPr>
              <w:spacing w:after="0"/>
              <w:ind w:right="-334"/>
              <w:rPr>
                <w:rFonts w:ascii="Arial" w:eastAsia="Arial" w:hAnsi="Arial" w:cs="Arial"/>
                <w:sz w:val="22"/>
                <w:szCs w:val="22"/>
              </w:rPr>
            </w:pPr>
            <w:r w:rsidRPr="00217E4D">
              <w:rPr>
                <w:rFonts w:ascii="Arial" w:eastAsia="Arial" w:hAnsi="Arial" w:cs="Arial"/>
                <w:sz w:val="22"/>
                <w:szCs w:val="22"/>
                <w:lang w:val="en-GB"/>
              </w:rPr>
              <w:t>Date:</w:t>
            </w:r>
          </w:p>
        </w:tc>
      </w:tr>
      <w:tr w:rsidR="00217E4D" w:rsidRPr="00217E4D" w14:paraId="2EC2F957" w14:textId="77777777" w:rsidTr="000C2D8C">
        <w:trPr>
          <w:trHeight w:val="720"/>
        </w:trPr>
        <w:tc>
          <w:tcPr>
            <w:tcW w:w="9360" w:type="dxa"/>
            <w:gridSpan w:val="5"/>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455D50C6" w14:textId="77777777" w:rsidR="00217E4D" w:rsidRPr="00217E4D" w:rsidRDefault="00217E4D" w:rsidP="00217E4D">
            <w:pPr>
              <w:rPr>
                <w:rFonts w:ascii="Arial" w:eastAsia="Arial" w:hAnsi="Arial" w:cs="Arial"/>
                <w:sz w:val="22"/>
                <w:szCs w:val="22"/>
              </w:rPr>
            </w:pPr>
            <w:r w:rsidRPr="00217E4D">
              <w:rPr>
                <w:rFonts w:ascii="Arial" w:eastAsia="Arial" w:hAnsi="Arial" w:cs="Arial"/>
                <w:b/>
                <w:bCs/>
                <w:sz w:val="22"/>
                <w:szCs w:val="22"/>
                <w:lang w:val="en-GB"/>
              </w:rPr>
              <w:t>External Examiner’s comments (if relevant)</w:t>
            </w:r>
          </w:p>
          <w:p w14:paraId="27F0A07C" w14:textId="77777777" w:rsidR="00217E4D" w:rsidRPr="00217E4D" w:rsidRDefault="00217E4D" w:rsidP="00217E4D">
            <w:pPr>
              <w:spacing w:after="0"/>
              <w:ind w:right="-334"/>
              <w:rPr>
                <w:rFonts w:ascii="Arial" w:eastAsia="Arial" w:hAnsi="Arial" w:cs="Arial"/>
                <w:sz w:val="22"/>
                <w:szCs w:val="22"/>
              </w:rPr>
            </w:pPr>
          </w:p>
          <w:p w14:paraId="554985BE" w14:textId="77777777" w:rsidR="00217E4D" w:rsidRPr="00217E4D" w:rsidRDefault="00217E4D" w:rsidP="00217E4D">
            <w:pPr>
              <w:spacing w:after="0"/>
              <w:ind w:right="-334"/>
              <w:rPr>
                <w:rFonts w:ascii="Arial" w:eastAsia="Arial" w:hAnsi="Arial" w:cs="Arial"/>
                <w:sz w:val="22"/>
                <w:szCs w:val="22"/>
              </w:rPr>
            </w:pPr>
          </w:p>
          <w:p w14:paraId="009CBBEB" w14:textId="77777777" w:rsidR="00217E4D" w:rsidRPr="00217E4D" w:rsidRDefault="00217E4D" w:rsidP="00217E4D">
            <w:pPr>
              <w:spacing w:after="0"/>
              <w:ind w:right="-334"/>
              <w:rPr>
                <w:rFonts w:ascii="Arial" w:eastAsia="Arial" w:hAnsi="Arial" w:cs="Arial"/>
                <w:sz w:val="22"/>
                <w:szCs w:val="22"/>
              </w:rPr>
            </w:pPr>
          </w:p>
          <w:p w14:paraId="17E1DD72" w14:textId="77777777" w:rsidR="00217E4D" w:rsidRPr="00217E4D" w:rsidRDefault="00217E4D" w:rsidP="00217E4D">
            <w:pPr>
              <w:spacing w:after="0"/>
              <w:ind w:right="-334"/>
              <w:rPr>
                <w:rFonts w:ascii="Arial" w:eastAsia="Arial" w:hAnsi="Arial" w:cs="Arial"/>
                <w:sz w:val="22"/>
                <w:szCs w:val="22"/>
              </w:rPr>
            </w:pPr>
          </w:p>
          <w:p w14:paraId="4EF9254C" w14:textId="77777777" w:rsidR="00217E4D" w:rsidRPr="00217E4D" w:rsidRDefault="00217E4D" w:rsidP="00217E4D">
            <w:pPr>
              <w:spacing w:after="0"/>
              <w:ind w:right="-334"/>
              <w:rPr>
                <w:rFonts w:ascii="Arial" w:eastAsia="Arial" w:hAnsi="Arial" w:cs="Arial"/>
                <w:sz w:val="22"/>
                <w:szCs w:val="22"/>
              </w:rPr>
            </w:pPr>
          </w:p>
          <w:p w14:paraId="4718B382" w14:textId="77777777" w:rsidR="00217E4D" w:rsidRPr="00217E4D" w:rsidRDefault="00217E4D" w:rsidP="00217E4D">
            <w:pPr>
              <w:spacing w:after="0"/>
              <w:ind w:right="-334"/>
              <w:rPr>
                <w:rFonts w:ascii="Arial" w:eastAsia="Arial" w:hAnsi="Arial" w:cs="Arial"/>
                <w:sz w:val="22"/>
                <w:szCs w:val="22"/>
              </w:rPr>
            </w:pPr>
          </w:p>
          <w:p w14:paraId="19AB4AC3" w14:textId="77777777" w:rsidR="00217E4D" w:rsidRPr="00217E4D" w:rsidRDefault="00217E4D" w:rsidP="00217E4D">
            <w:pPr>
              <w:spacing w:after="0"/>
              <w:ind w:right="-334"/>
              <w:rPr>
                <w:rFonts w:ascii="Arial" w:eastAsia="Arial" w:hAnsi="Arial" w:cs="Arial"/>
                <w:sz w:val="22"/>
                <w:szCs w:val="22"/>
              </w:rPr>
            </w:pPr>
          </w:p>
          <w:p w14:paraId="5B5FC7B8" w14:textId="77777777" w:rsidR="00217E4D" w:rsidRPr="00217E4D" w:rsidRDefault="00217E4D" w:rsidP="00217E4D">
            <w:pPr>
              <w:spacing w:after="0"/>
              <w:ind w:right="-334"/>
              <w:rPr>
                <w:rFonts w:ascii="Arial" w:eastAsia="Arial" w:hAnsi="Arial" w:cs="Arial"/>
                <w:sz w:val="22"/>
                <w:szCs w:val="22"/>
              </w:rPr>
            </w:pPr>
          </w:p>
          <w:p w14:paraId="047DD67B" w14:textId="77777777" w:rsidR="00217E4D" w:rsidRPr="00217E4D" w:rsidRDefault="00217E4D" w:rsidP="00217E4D">
            <w:pPr>
              <w:spacing w:after="0"/>
              <w:ind w:right="-334"/>
              <w:rPr>
                <w:rFonts w:ascii="Arial" w:eastAsia="Arial" w:hAnsi="Arial" w:cs="Arial"/>
                <w:sz w:val="22"/>
                <w:szCs w:val="22"/>
              </w:rPr>
            </w:pPr>
          </w:p>
          <w:p w14:paraId="6A99F117" w14:textId="77777777" w:rsidR="00217E4D" w:rsidRPr="00217E4D" w:rsidRDefault="00217E4D" w:rsidP="00217E4D">
            <w:pPr>
              <w:spacing w:after="0"/>
              <w:ind w:right="-334"/>
              <w:rPr>
                <w:rFonts w:ascii="Arial" w:eastAsia="Arial" w:hAnsi="Arial" w:cs="Arial"/>
                <w:sz w:val="22"/>
                <w:szCs w:val="22"/>
              </w:rPr>
            </w:pPr>
          </w:p>
        </w:tc>
      </w:tr>
      <w:tr w:rsidR="00217E4D" w:rsidRPr="00217E4D" w14:paraId="5CC2F090" w14:textId="77777777" w:rsidTr="000C2D8C">
        <w:trPr>
          <w:trHeight w:val="720"/>
        </w:trPr>
        <w:tc>
          <w:tcPr>
            <w:tcW w:w="3744"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08E44D5C" w14:textId="77777777" w:rsidR="00217E4D" w:rsidRPr="00217E4D" w:rsidRDefault="00217E4D" w:rsidP="00217E4D">
            <w:pPr>
              <w:rPr>
                <w:rFonts w:ascii="Arial" w:eastAsia="Arial" w:hAnsi="Arial" w:cs="Arial"/>
                <w:sz w:val="22"/>
                <w:szCs w:val="22"/>
              </w:rPr>
            </w:pPr>
            <w:r w:rsidRPr="00217E4D">
              <w:rPr>
                <w:rFonts w:ascii="Arial" w:eastAsia="Arial" w:hAnsi="Arial" w:cs="Arial"/>
                <w:sz w:val="22"/>
                <w:szCs w:val="22"/>
                <w:lang w:val="en-GB"/>
              </w:rPr>
              <w:t>External Examiner’s Signature:</w:t>
            </w:r>
          </w:p>
        </w:tc>
        <w:tc>
          <w:tcPr>
            <w:tcW w:w="5616"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3978723A" w14:textId="77777777" w:rsidR="00217E4D" w:rsidRPr="00217E4D" w:rsidRDefault="00217E4D" w:rsidP="00217E4D">
            <w:pPr>
              <w:rPr>
                <w:rFonts w:ascii="Arial" w:eastAsia="Arial" w:hAnsi="Arial" w:cs="Arial"/>
                <w:sz w:val="22"/>
                <w:szCs w:val="22"/>
              </w:rPr>
            </w:pPr>
            <w:r w:rsidRPr="00217E4D">
              <w:rPr>
                <w:rFonts w:ascii="Arial" w:eastAsia="Arial" w:hAnsi="Arial" w:cs="Arial"/>
                <w:sz w:val="22"/>
                <w:szCs w:val="22"/>
                <w:lang w:val="en-GB"/>
              </w:rPr>
              <w:t>Date:</w:t>
            </w:r>
          </w:p>
        </w:tc>
      </w:tr>
    </w:tbl>
    <w:p w14:paraId="3D93A7D1" w14:textId="77777777" w:rsidR="00217E4D" w:rsidRPr="00217E4D" w:rsidRDefault="00217E4D" w:rsidP="00217E4D">
      <w:pPr>
        <w:spacing w:after="0"/>
        <w:ind w:right="-334"/>
        <w:rPr>
          <w:rFonts w:ascii="Trebuchet MS" w:eastAsia="Trebuchet MS" w:hAnsi="Trebuchet MS" w:cs="Trebuchet MS"/>
        </w:rPr>
      </w:pPr>
    </w:p>
    <w:p w14:paraId="6499DF28" w14:textId="77777777" w:rsidR="00217E4D" w:rsidRPr="00217E4D" w:rsidRDefault="00217E4D" w:rsidP="00217E4D">
      <w:pPr>
        <w:rPr>
          <w:rFonts w:ascii="Arial" w:eastAsia="Arial" w:hAnsi="Arial" w:cs="Arial"/>
        </w:rPr>
      </w:pPr>
    </w:p>
    <w:p w14:paraId="7E12E063" w14:textId="77777777" w:rsidR="00217E4D" w:rsidRPr="00217E4D" w:rsidRDefault="00217E4D" w:rsidP="00217E4D">
      <w:pPr>
        <w:rPr>
          <w:rFonts w:ascii="Arial" w:eastAsia="Arial" w:hAnsi="Arial" w:cs="Arial"/>
        </w:rPr>
      </w:pPr>
    </w:p>
    <w:p w14:paraId="4EC08AC4" w14:textId="77777777" w:rsidR="003559B1" w:rsidRDefault="003559B1" w:rsidP="004423ED">
      <w:pPr>
        <w:rPr>
          <w:b/>
          <w:bCs/>
          <w:u w:val="single"/>
        </w:rPr>
      </w:pPr>
    </w:p>
    <w:p w14:paraId="2CE41DF3" w14:textId="77777777" w:rsidR="003559B1" w:rsidRDefault="003559B1" w:rsidP="004423ED">
      <w:pPr>
        <w:rPr>
          <w:b/>
          <w:bCs/>
          <w:u w:val="single"/>
        </w:rPr>
      </w:pPr>
    </w:p>
    <w:p w14:paraId="13B03652" w14:textId="3A6A7D1C" w:rsidR="00D02F95" w:rsidRDefault="00D02F95" w:rsidP="004423ED">
      <w:pPr>
        <w:rPr>
          <w:b/>
          <w:bCs/>
          <w:u w:val="single"/>
        </w:rPr>
      </w:pPr>
    </w:p>
    <w:p w14:paraId="224E808D" w14:textId="77777777" w:rsidR="00D02F95" w:rsidRDefault="00D02F95">
      <w:pPr>
        <w:rPr>
          <w:b/>
          <w:bCs/>
          <w:u w:val="single"/>
        </w:rPr>
      </w:pPr>
      <w:r>
        <w:rPr>
          <w:b/>
          <w:bCs/>
          <w:u w:val="single"/>
        </w:rPr>
        <w:br w:type="page"/>
      </w:r>
    </w:p>
    <w:p w14:paraId="594B578C" w14:textId="5E811BE2" w:rsidR="00D02F95" w:rsidRDefault="00D02F95" w:rsidP="004423ED">
      <w:pPr>
        <w:rPr>
          <w:b/>
          <w:bCs/>
          <w:u w:val="single"/>
        </w:rPr>
      </w:pPr>
    </w:p>
    <w:p w14:paraId="3927EEA2" w14:textId="7D997D52" w:rsidR="004423ED" w:rsidRPr="00CB1A26" w:rsidRDefault="004423ED" w:rsidP="004423ED">
      <w:pPr>
        <w:rPr>
          <w:b/>
          <w:bCs/>
          <w:u w:val="single"/>
        </w:rPr>
      </w:pPr>
      <w:r w:rsidRPr="00CB1A26">
        <w:rPr>
          <w:b/>
          <w:bCs/>
          <w:u w:val="single"/>
        </w:rPr>
        <w:t>To think is to walk among cloud</w:t>
      </w:r>
      <w:r w:rsidR="00487586" w:rsidRPr="00CB1A26">
        <w:rPr>
          <w:b/>
          <w:bCs/>
          <w:u w:val="single"/>
        </w:rPr>
        <w:t>s – a Sky Journal Essay</w:t>
      </w:r>
    </w:p>
    <w:p w14:paraId="4905580E" w14:textId="55AB5BF5" w:rsidR="001E45D2" w:rsidRDefault="004423ED" w:rsidP="004423ED">
      <w:r>
        <w:t>This essay is based on a Sky Journal kept between 6th October and 6th November 2024</w:t>
      </w:r>
      <w:r w:rsidR="00666A72">
        <w:t xml:space="preserve">. </w:t>
      </w:r>
      <w:r>
        <w:t>The journal consisted of photographs and text describing daily</w:t>
      </w:r>
      <w:r w:rsidR="005165C5">
        <w:t xml:space="preserve"> wa</w:t>
      </w:r>
      <w:r w:rsidR="009000C6">
        <w:t>lks</w:t>
      </w:r>
      <w:r>
        <w:t xml:space="preserve"> </w:t>
      </w:r>
      <w:r w:rsidR="009460D5">
        <w:t xml:space="preserve">and journeys </w:t>
      </w:r>
      <w:r>
        <w:t xml:space="preserve">along </w:t>
      </w:r>
      <w:r w:rsidR="00CB1A26">
        <w:t>a part</w:t>
      </w:r>
      <w:r>
        <w:t xml:space="preserve"> of the Old Drover’s Road near The Foel, a moor</w:t>
      </w:r>
      <w:r w:rsidR="00CB1A26">
        <w:t>-</w:t>
      </w:r>
      <w:r>
        <w:t>topped hill on the edge of the Berwyns, between the Ceiriog Valley and Llangollen</w:t>
      </w:r>
      <w:r w:rsidR="004C01E9">
        <w:t xml:space="preserve">. </w:t>
      </w:r>
      <w:r>
        <w:t xml:space="preserve">The essay </w:t>
      </w:r>
      <w:r w:rsidR="00670EA4">
        <w:t xml:space="preserve">takes as its </w:t>
      </w:r>
      <w:r w:rsidR="00F05E75">
        <w:t>theme, the</w:t>
      </w:r>
      <w:r>
        <w:t xml:space="preserve"> phrase ‘to think is to walk among clouds’ from Alexandra Harris’ book ‘</w:t>
      </w:r>
      <w:r w:rsidRPr="00CC108B">
        <w:rPr>
          <w:i/>
          <w:iCs/>
        </w:rPr>
        <w:t>Weatherland: Writers and Artists Under English Skies</w:t>
      </w:r>
      <w:r w:rsidR="004C01E9">
        <w:t>.’</w:t>
      </w:r>
      <w:r w:rsidR="009460D5">
        <w:t xml:space="preserve"> </w:t>
      </w:r>
      <w:r w:rsidR="00717D78">
        <w:t xml:space="preserve"> </w:t>
      </w:r>
    </w:p>
    <w:p w14:paraId="262B981D" w14:textId="5AFA0B6E" w:rsidR="001E45D2" w:rsidRPr="00723836" w:rsidRDefault="001E45D2" w:rsidP="004423ED">
      <w:pPr>
        <w:rPr>
          <w:b/>
          <w:bCs/>
        </w:rPr>
      </w:pPr>
      <w:r w:rsidRPr="00723836">
        <w:rPr>
          <w:b/>
          <w:bCs/>
        </w:rPr>
        <w:t>Methodology</w:t>
      </w:r>
    </w:p>
    <w:p w14:paraId="55A49D70" w14:textId="1B7D2C00" w:rsidR="0092294E" w:rsidRDefault="00AC725B" w:rsidP="004423ED">
      <w:r>
        <w:t xml:space="preserve">It </w:t>
      </w:r>
      <w:bookmarkStart w:id="0" w:name="_Int_7fStFM91"/>
      <w:r>
        <w:t>is divided</w:t>
      </w:r>
      <w:bookmarkEnd w:id="0"/>
      <w:r>
        <w:t xml:space="preserve"> into </w:t>
      </w:r>
      <w:r w:rsidR="00BF284A">
        <w:t xml:space="preserve">four parts, </w:t>
      </w:r>
      <w:r w:rsidR="004423ED">
        <w:t>one for each week of the journal kept</w:t>
      </w:r>
      <w:r w:rsidR="00CE2D36">
        <w:t>, with each part</w:t>
      </w:r>
      <w:r w:rsidR="004423ED">
        <w:t xml:space="preserve"> </w:t>
      </w:r>
      <w:r w:rsidR="002379BB">
        <w:t>having</w:t>
      </w:r>
      <w:r w:rsidR="004423ED">
        <w:t xml:space="preserve"> text based on the </w:t>
      </w:r>
      <w:r w:rsidR="00F30C32">
        <w:t xml:space="preserve">observational </w:t>
      </w:r>
      <w:r w:rsidR="004423ED">
        <w:t>journal, photographs taken during the week, and paintings and poems</w:t>
      </w:r>
      <w:r w:rsidR="00CE2D36">
        <w:t xml:space="preserve">, in keeping with the </w:t>
      </w:r>
      <w:r w:rsidR="00F71C33">
        <w:t>theme of Harris’s book</w:t>
      </w:r>
      <w:r w:rsidR="00E42B56">
        <w:rPr>
          <w:color w:val="1A1A1A" w:themeColor="background1" w:themeShade="1A"/>
        </w:rPr>
        <w:t>.</w:t>
      </w:r>
      <w:r w:rsidR="00F7399F" w:rsidRPr="00160F4A">
        <w:rPr>
          <w:color w:val="FF0000"/>
        </w:rPr>
        <w:t xml:space="preserve"> </w:t>
      </w:r>
      <w:r w:rsidR="00A92E63">
        <w:rPr>
          <w:color w:val="1A1A1A" w:themeColor="background1" w:themeShade="1A"/>
        </w:rPr>
        <w:t>A</w:t>
      </w:r>
      <w:r w:rsidR="00820404">
        <w:t xml:space="preserve">lthough the skies might not </w:t>
      </w:r>
      <w:r w:rsidR="00666A72">
        <w:t>always be</w:t>
      </w:r>
      <w:r w:rsidR="00820404">
        <w:t xml:space="preserve"> necessarily </w:t>
      </w:r>
      <w:r w:rsidR="00820404" w:rsidRPr="00A92E63">
        <w:rPr>
          <w:color w:val="1A1A1A" w:themeColor="background1" w:themeShade="1A"/>
        </w:rPr>
        <w:t>‘English</w:t>
      </w:r>
      <w:r w:rsidR="004C01E9" w:rsidRPr="00A92E63">
        <w:rPr>
          <w:color w:val="1A1A1A" w:themeColor="background1" w:themeShade="1A"/>
        </w:rPr>
        <w:t>’</w:t>
      </w:r>
      <w:r w:rsidR="00160F4A" w:rsidRPr="00A92E63">
        <w:rPr>
          <w:color w:val="1A1A1A" w:themeColor="background1" w:themeShade="1A"/>
        </w:rPr>
        <w:t>,</w:t>
      </w:r>
      <w:r w:rsidR="004064DC">
        <w:t xml:space="preserve"> </w:t>
      </w:r>
      <w:r w:rsidR="00B54531">
        <w:t>I am not, by nature a drea</w:t>
      </w:r>
      <w:r w:rsidR="004C01E9">
        <w:t>mer</w:t>
      </w:r>
      <w:r w:rsidR="00E42B56">
        <w:rPr>
          <w:color w:val="1A1A1A" w:themeColor="background1" w:themeShade="1A"/>
        </w:rPr>
        <w:t>.</w:t>
      </w:r>
      <w:r w:rsidR="00A92E63">
        <w:t xml:space="preserve"> In</w:t>
      </w:r>
      <w:r w:rsidR="007D6C5F">
        <w:t xml:space="preserve"> my mind I am practical, sensible, not prone to </w:t>
      </w:r>
      <w:r w:rsidR="00474E67">
        <w:t>imaging, albeit with imagination</w:t>
      </w:r>
      <w:r w:rsidR="00296E69">
        <w:t xml:space="preserve">. </w:t>
      </w:r>
      <w:r w:rsidR="004F1B65">
        <w:t>Consequently,</w:t>
      </w:r>
      <w:r w:rsidR="001A3052">
        <w:t xml:space="preserve"> it has been a deliberate act for me to </w:t>
      </w:r>
      <w:r w:rsidR="00A973D6">
        <w:t>‘open up’</w:t>
      </w:r>
      <w:r w:rsidR="002F50A3">
        <w:t xml:space="preserve"> and allow</w:t>
      </w:r>
      <w:r w:rsidR="00945426">
        <w:t xml:space="preserve"> feeling</w:t>
      </w:r>
      <w:r w:rsidR="00FB5C2E">
        <w:t>s</w:t>
      </w:r>
      <w:r w:rsidR="00945426">
        <w:t xml:space="preserve"> to arise</w:t>
      </w:r>
      <w:r w:rsidR="00FB5C2E">
        <w:t xml:space="preserve">, come into </w:t>
      </w:r>
      <w:r w:rsidR="00160F4A" w:rsidRPr="00E42B56">
        <w:rPr>
          <w:color w:val="1A1A1A" w:themeColor="background1" w:themeShade="1A"/>
        </w:rPr>
        <w:t>the</w:t>
      </w:r>
      <w:r w:rsidR="00160F4A">
        <w:t xml:space="preserve"> </w:t>
      </w:r>
      <w:r w:rsidR="00FB5C2E">
        <w:t xml:space="preserve">open air, and </w:t>
      </w:r>
      <w:bookmarkStart w:id="1" w:name="_Int_GDCzqZkn"/>
      <w:r w:rsidR="00783B20">
        <w:t>be guided</w:t>
      </w:r>
      <w:bookmarkEnd w:id="1"/>
      <w:r w:rsidR="00783B20">
        <w:t xml:space="preserve"> by such expression and by </w:t>
      </w:r>
      <w:r w:rsidR="00585282">
        <w:t>the art and poetry I have chosen as examples</w:t>
      </w:r>
      <w:r w:rsidR="00296E69">
        <w:t xml:space="preserve">. </w:t>
      </w:r>
      <w:r w:rsidR="004F43F5">
        <w:t>In doing s</w:t>
      </w:r>
      <w:r w:rsidR="007037CA">
        <w:t>o,</w:t>
      </w:r>
      <w:r w:rsidR="004F43F5">
        <w:t xml:space="preserve"> I </w:t>
      </w:r>
      <w:r w:rsidR="00D57453">
        <w:t>wait</w:t>
      </w:r>
      <w:r w:rsidR="007037CA">
        <w:t>ed</w:t>
      </w:r>
      <w:r w:rsidR="00D57453">
        <w:t xml:space="preserve"> to see</w:t>
      </w:r>
      <w:r w:rsidR="007037CA">
        <w:t xml:space="preserve"> if </w:t>
      </w:r>
      <w:r w:rsidR="00D57453">
        <w:t>underlying thread or theme emerge</w:t>
      </w:r>
      <w:r w:rsidR="007037CA">
        <w:t>d</w:t>
      </w:r>
      <w:r w:rsidR="00296E69">
        <w:t xml:space="preserve">. </w:t>
      </w:r>
    </w:p>
    <w:p w14:paraId="27CC020F" w14:textId="39EF9DB8" w:rsidR="00FF17D0" w:rsidRPr="00FF17D0" w:rsidRDefault="00FF17D0" w:rsidP="004423ED"/>
    <w:p w14:paraId="1C4D81D5" w14:textId="77777777" w:rsidR="00CF2F95" w:rsidRDefault="00361CAB" w:rsidP="00CB7160">
      <w:pPr>
        <w:rPr>
          <w:b/>
          <w:bCs/>
        </w:rPr>
      </w:pPr>
      <w:r>
        <w:rPr>
          <w:noProof/>
          <w:lang w:eastAsia="en-US"/>
        </w:rPr>
        <mc:AlternateContent>
          <mc:Choice Requires="wps">
            <w:drawing>
              <wp:anchor distT="0" distB="0" distL="114300" distR="114300" simplePos="0" relativeHeight="251661312" behindDoc="0" locked="0" layoutInCell="1" allowOverlap="1" wp14:anchorId="74457DBF" wp14:editId="661F8020">
                <wp:simplePos x="0" y="0"/>
                <wp:positionH relativeFrom="column">
                  <wp:posOffset>1521000</wp:posOffset>
                </wp:positionH>
                <wp:positionV relativeFrom="paragraph">
                  <wp:posOffset>2908580</wp:posOffset>
                </wp:positionV>
                <wp:extent cx="3314700" cy="258445"/>
                <wp:effectExtent l="0" t="0" r="0" b="0"/>
                <wp:wrapThrough wrapText="bothSides">
                  <wp:wrapPolygon edited="0">
                    <wp:start x="0" y="0"/>
                    <wp:lineTo x="0" y="0"/>
                    <wp:lineTo x="0" y="0"/>
                  </wp:wrapPolygon>
                </wp:wrapThrough>
                <wp:docPr id="1" name="Text Box 1"/>
                <wp:cNvGraphicFramePr/>
                <a:graphic xmlns:a="http://schemas.openxmlformats.org/drawingml/2006/main">
                  <a:graphicData uri="http://schemas.microsoft.com/office/word/2010/wordprocessingShape">
                    <wps:wsp>
                      <wps:cNvSpPr txBox="1"/>
                      <wps:spPr>
                        <a:xfrm>
                          <a:off x="0" y="0"/>
                          <a:ext cx="3314700" cy="258445"/>
                        </a:xfrm>
                        <a:prstGeom prst="rect">
                          <a:avLst/>
                        </a:prstGeom>
                        <a:solidFill>
                          <a:prstClr val="white"/>
                        </a:solid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txbx>
                        <w:txbxContent>
                          <w:p w14:paraId="475FA8CB" w14:textId="6B3E91EA" w:rsidR="0092294E" w:rsidRPr="00161FF4" w:rsidRDefault="0092294E" w:rsidP="009F52AE">
                            <w:pPr>
                              <w:pStyle w:val="Caption"/>
                              <w:jc w:val="center"/>
                              <w:rPr>
                                <w:rFonts w:asciiTheme="majorHAnsi" w:hAnsiTheme="majorHAnsi"/>
                                <w:noProof/>
                                <w:lang w:eastAsia="en-US"/>
                              </w:rPr>
                            </w:pPr>
                            <w:r>
                              <w:t xml:space="preserve">View </w:t>
                            </w:r>
                            <w:r w:rsidRPr="00E632FB">
                              <w:t>from the Foel over Glyn Valley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4457DBF" id="_x0000_t202" coordsize="21600,21600" o:spt="202" path="m,l,21600r21600,l21600,xe">
                <v:stroke joinstyle="miter"/>
                <v:path gradientshapeok="t" o:connecttype="rect"/>
              </v:shapetype>
              <v:shape id="Text Box 1" o:spid="_x0000_s1026" type="#_x0000_t202" style="position:absolute;margin-left:119.75pt;margin-top:229pt;width:261pt;height:20.3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" stroked="f">
                <v:textbox style="mso-fit-shape-to-text:t" inset="0,0,0,0">
                  <w:txbxContent>
                    <w:p w14:paraId="475FA8CB" w14:textId="6B3E91EA" w:rsidR="0092294E" w:rsidRPr="00161FF4" w:rsidRDefault="0092294E" w:rsidP="009F52AE">
                      <w:pPr>
                        <w:pStyle w:val="Caption"/>
                        <w:jc w:val="center"/>
                        <w:rPr>
                          <w:rFonts w:asciiTheme="majorHAnsi" w:hAnsiTheme="majorHAnsi"/>
                          <w:noProof/>
                          <w:lang w:eastAsia="en-US"/>
                        </w:rPr>
                      </w:pPr>
                      <w:r>
                        <w:t xml:space="preserve">View </w:t>
                      </w:r>
                      <w:r w:rsidRPr="00E632FB">
                        <w:t xml:space="preserve">from the </w:t>
                      </w:r>
                      <w:proofErr w:type="spellStart"/>
                      <w:r w:rsidRPr="00E632FB">
                        <w:t>Foel</w:t>
                      </w:r>
                      <w:proofErr w:type="spellEnd"/>
                      <w:r w:rsidRPr="00E632FB">
                        <w:t xml:space="preserve"> over </w:t>
                      </w:r>
                      <w:proofErr w:type="spellStart"/>
                      <w:r w:rsidRPr="00E632FB">
                        <w:t>Glyn</w:t>
                      </w:r>
                      <w:proofErr w:type="spellEnd"/>
                      <w:r w:rsidRPr="00E632FB">
                        <w:t xml:space="preserve"> Valley</w:t>
                      </w:r>
                    </w:p>
                  </w:txbxContent>
                </v:textbox>
                <w10:wrap type="through"/>
              </v:shape>
            </w:pict>
          </mc:Fallback>
        </mc:AlternateContent>
      </w:r>
      <w:r w:rsidR="00FF17D0">
        <w:rPr>
          <w:rFonts w:asciiTheme="majorHAnsi" w:hAnsiTheme="majorHAnsi"/>
          <w:noProof/>
          <w:lang w:eastAsia="en-US"/>
        </w:rPr>
        <w:drawing>
          <wp:anchor distT="0" distB="0" distL="114300" distR="114300" simplePos="0" relativeHeight="251659264" behindDoc="0" locked="0" layoutInCell="1" allowOverlap="1" wp14:anchorId="38782BE9" wp14:editId="2F77AB78">
            <wp:simplePos x="0" y="0"/>
            <wp:positionH relativeFrom="column">
              <wp:posOffset>1600200</wp:posOffset>
            </wp:positionH>
            <wp:positionV relativeFrom="paragraph">
              <wp:posOffset>351625</wp:posOffset>
            </wp:positionV>
            <wp:extent cx="3314700" cy="2485390"/>
            <wp:effectExtent l="0" t="0" r="12700" b="3810"/>
            <wp:wrapTopAndBottom/>
            <wp:docPr id="1485598953" name="Picture 6" descr="View from the Foel over Glyn Valley&#10;">
              <a:extLst xmlns:a="http://schemas.openxmlformats.org/drawingml/2006/main">
                <a:ext uri="{FF2B5EF4-FFF2-40B4-BE49-F238E27FC236}">
                  <a16:creationId xmlns:a16="http://schemas.microsoft.com/office/drawing/2014/main" id="{7677E38E-9B0A-43B1-AA7F-E1B6D5016F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598953" name="Picture 1485598953"/>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700" cy="2485390"/>
                    </a:xfrm>
                    <a:prstGeom prst="rect">
                      <a:avLst/>
                    </a:prstGeom>
                  </pic:spPr>
                </pic:pic>
              </a:graphicData>
            </a:graphic>
            <wp14:sizeRelH relativeFrom="margin">
              <wp14:pctWidth>0</wp14:pctWidth>
            </wp14:sizeRelH>
            <wp14:sizeRelV relativeFrom="margin">
              <wp14:pctHeight>0</wp14:pctHeight>
            </wp14:sizeRelV>
          </wp:anchor>
        </w:drawing>
      </w:r>
      <w:r w:rsidR="00613C89" w:rsidRPr="00F20507">
        <w:rPr>
          <w:b/>
          <w:bCs/>
        </w:rPr>
        <w:t>H</w:t>
      </w:r>
      <w:r w:rsidR="00A6215C" w:rsidRPr="00F20507">
        <w:rPr>
          <w:b/>
          <w:bCs/>
        </w:rPr>
        <w:t>ullo</w:t>
      </w:r>
      <w:r w:rsidR="00613C89" w:rsidRPr="00F20507">
        <w:rPr>
          <w:b/>
          <w:bCs/>
        </w:rPr>
        <w:t xml:space="preserve"> Clouds, H</w:t>
      </w:r>
      <w:r w:rsidR="00A6215C" w:rsidRPr="00F20507">
        <w:rPr>
          <w:b/>
          <w:bCs/>
        </w:rPr>
        <w:t>ullo</w:t>
      </w:r>
      <w:r w:rsidR="00613C89" w:rsidRPr="00F20507">
        <w:rPr>
          <w:b/>
          <w:bCs/>
        </w:rPr>
        <w:t xml:space="preserve"> Sky</w:t>
      </w:r>
    </w:p>
    <w:p w14:paraId="7EB6D248" w14:textId="46AE0047" w:rsidR="00CF2F95" w:rsidRDefault="00266EA7" w:rsidP="00CB7160">
      <w:r>
        <w:lastRenderedPageBreak/>
        <w:t>6</w:t>
      </w:r>
      <w:r w:rsidRPr="00266EA7">
        <w:rPr>
          <w:vertAlign w:val="superscript"/>
        </w:rPr>
        <w:t>th</w:t>
      </w:r>
      <w:r>
        <w:t xml:space="preserve"> October.</w:t>
      </w:r>
      <w:r w:rsidR="004423ED">
        <w:t xml:space="preserve"> One of the rare days this month that it ha</w:t>
      </w:r>
      <w:r w:rsidR="0074709E">
        <w:t xml:space="preserve">d not </w:t>
      </w:r>
      <w:r w:rsidR="004423ED">
        <w:t>rained</w:t>
      </w:r>
      <w:r w:rsidR="00296E69">
        <w:t xml:space="preserve">. </w:t>
      </w:r>
    </w:p>
    <w:p w14:paraId="03ADBA1B" w14:textId="184A8AAD" w:rsidR="004423ED" w:rsidRPr="00CF2F95" w:rsidRDefault="0074709E" w:rsidP="00CB7160">
      <w:pPr>
        <w:rPr>
          <w:b/>
          <w:bCs/>
        </w:rPr>
      </w:pPr>
      <w:r>
        <w:t>My journal notes: ‘</w:t>
      </w:r>
      <w:r w:rsidR="004423ED">
        <w:t>The grey clouds hover motionless, as if weighted into immobility by their cargo. They remind me of the pregnant ewes I see when I walked Penny in early Spring – heavy with lamb, their daggy, dirty bellies almost touching the ground</w:t>
      </w:r>
      <w:r w:rsidR="00296E69">
        <w:t>.’</w:t>
      </w:r>
    </w:p>
    <w:p w14:paraId="3AC951CF" w14:textId="01C5E3E7" w:rsidR="004423ED" w:rsidRDefault="004423ED" w:rsidP="004423ED">
      <w:r>
        <w:t>Etymologically</w:t>
      </w:r>
      <w:r w:rsidR="003A0746">
        <w:t xml:space="preserve">, </w:t>
      </w:r>
      <w:r>
        <w:t>clouds are related to the earth – old Middle English cloud and clod, as in earth or mound, have the same root.</w:t>
      </w:r>
      <w:r w:rsidR="00310EFB">
        <w:rPr>
          <w:rStyle w:val="FootnoteReference"/>
        </w:rPr>
        <w:footnoteReference w:id="1"/>
      </w:r>
      <w:r>
        <w:t xml:space="preserve"> Also, the word ‘sky’ could mean sky or cloud in Old Norse, much as ‘himmel’ in German c</w:t>
      </w:r>
      <w:r w:rsidR="003A0746">
        <w:t>an</w:t>
      </w:r>
      <w:r>
        <w:t xml:space="preserve"> mean sky or heaven</w:t>
      </w:r>
      <w:r w:rsidR="00DA61D4">
        <w:t xml:space="preserve"> </w:t>
      </w:r>
      <w:r w:rsidR="004A35D6">
        <w:rPr>
          <w:rStyle w:val="FootnoteReference"/>
        </w:rPr>
        <w:footnoteReference w:id="2"/>
      </w:r>
    </w:p>
    <w:p w14:paraId="44BCA84D" w14:textId="77777777" w:rsidR="00687E62" w:rsidRDefault="00FF17D0" w:rsidP="004423ED">
      <w:r>
        <w:rPr>
          <w:noProof/>
          <w:lang w:eastAsia="en-US"/>
        </w:rPr>
        <mc:AlternateContent>
          <mc:Choice Requires="wps">
            <w:drawing>
              <wp:anchor distT="0" distB="0" distL="114300" distR="114300" simplePos="0" relativeHeight="251679744" behindDoc="0" locked="0" layoutInCell="1" allowOverlap="1" wp14:anchorId="1BC8C445" wp14:editId="5A567420">
                <wp:simplePos x="0" y="0"/>
                <wp:positionH relativeFrom="column">
                  <wp:posOffset>1922400</wp:posOffset>
                </wp:positionH>
                <wp:positionV relativeFrom="paragraph">
                  <wp:posOffset>4308090</wp:posOffset>
                </wp:positionV>
                <wp:extent cx="2506345" cy="258445"/>
                <wp:effectExtent l="0" t="0" r="8255" b="0"/>
                <wp:wrapThrough wrapText="bothSides">
                  <wp:wrapPolygon edited="0">
                    <wp:start x="0" y="0"/>
                    <wp:lineTo x="0" y="19106"/>
                    <wp:lineTo x="21452" y="19106"/>
                    <wp:lineTo x="21452"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2506345" cy="258445"/>
                        </a:xfrm>
                        <a:prstGeom prst="rect">
                          <a:avLst/>
                        </a:prstGeom>
                        <a:solidFill>
                          <a:prstClr val="white"/>
                        </a:solid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txbx>
                        <w:txbxContent>
                          <w:p w14:paraId="67EC609D" w14:textId="77777777" w:rsidR="00FF17D0" w:rsidRPr="00C93704" w:rsidRDefault="00FF17D0" w:rsidP="009F52AE">
                            <w:pPr>
                              <w:pStyle w:val="Caption"/>
                              <w:jc w:val="center"/>
                              <w:rPr>
                                <w:rFonts w:asciiTheme="majorHAnsi" w:hAnsiTheme="majorHAnsi"/>
                                <w:noProof/>
                                <w:lang w:eastAsia="en-US"/>
                              </w:rPr>
                            </w:pPr>
                            <w:r w:rsidRPr="00632552">
                              <w:t xml:space="preserve">Jupiter Enthroned, Heinrich Friedrich </w:t>
                            </w:r>
                            <w:r w:rsidRPr="00632552">
                              <w:t>Füger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C8C445" id="Text Box 2" o:spid="_x0000_s1027" type="#_x0000_t202" style="position:absolute;margin-left:151.35pt;margin-top:339.2pt;width:197.35pt;height:20.3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" stroked="f">
                <v:textbox style="mso-fit-shape-to-text:t" inset="0,0,0,0">
                  <w:txbxContent>
                    <w:p w14:paraId="67EC609D" w14:textId="77777777" w:rsidR="00FF17D0" w:rsidRPr="00C93704" w:rsidRDefault="00FF17D0" w:rsidP="009F52AE">
                      <w:pPr>
                        <w:pStyle w:val="Caption"/>
                        <w:jc w:val="center"/>
                        <w:rPr>
                          <w:rFonts w:asciiTheme="majorHAnsi" w:hAnsiTheme="majorHAnsi"/>
                          <w:noProof/>
                          <w:lang w:eastAsia="en-US"/>
                        </w:rPr>
                      </w:pPr>
                      <w:r w:rsidRPr="00632552">
                        <w:t xml:space="preserve">Jupiter Enthroned, Heinrich Friedrich </w:t>
                      </w:r>
                      <w:proofErr w:type="spellStart"/>
                      <w:r w:rsidRPr="00632552">
                        <w:t>Füger</w:t>
                      </w:r>
                      <w:proofErr w:type="spellEnd"/>
                    </w:p>
                  </w:txbxContent>
                </v:textbox>
                <w10:wrap type="through"/>
              </v:shape>
            </w:pict>
          </mc:Fallback>
        </mc:AlternateContent>
      </w:r>
      <w:r w:rsidR="0092294E">
        <w:rPr>
          <w:rFonts w:asciiTheme="majorHAnsi" w:hAnsiTheme="majorHAnsi"/>
          <w:noProof/>
          <w:lang w:eastAsia="en-US"/>
        </w:rPr>
        <w:drawing>
          <wp:anchor distT="0" distB="0" distL="114300" distR="114300" simplePos="0" relativeHeight="251663360" behindDoc="0" locked="0" layoutInCell="1" allowOverlap="1" wp14:anchorId="782A379F" wp14:editId="3E7E4BDF">
            <wp:simplePos x="0" y="0"/>
            <wp:positionH relativeFrom="column">
              <wp:posOffset>2057400</wp:posOffset>
            </wp:positionH>
            <wp:positionV relativeFrom="paragraph">
              <wp:posOffset>999490</wp:posOffset>
            </wp:positionV>
            <wp:extent cx="2506345" cy="3263265"/>
            <wp:effectExtent l="0" t="0" r="8255" b="0"/>
            <wp:wrapTopAndBottom/>
            <wp:docPr id="1139131230" name="Picture 1" descr="Jupiter Enthroned, Heinrich Friedrich Füger">
              <a:extLst xmlns:a="http://schemas.openxmlformats.org/drawingml/2006/main">
                <a:ext uri="{FF2B5EF4-FFF2-40B4-BE49-F238E27FC236}">
                  <a16:creationId xmlns:a16="http://schemas.microsoft.com/office/drawing/2014/main" id="{1A9F4FF1-D968-47DF-AAE5-5E2BD6CB9AD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131230" name="Picture 1139131230"/>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06345" cy="3263265"/>
                    </a:xfrm>
                    <a:prstGeom prst="rect">
                      <a:avLst/>
                    </a:prstGeom>
                  </pic:spPr>
                </pic:pic>
              </a:graphicData>
            </a:graphic>
            <wp14:sizeRelH relativeFrom="margin">
              <wp14:pctWidth>0</wp14:pctWidth>
            </wp14:sizeRelH>
            <wp14:sizeRelV relativeFrom="margin">
              <wp14:pctHeight>0</wp14:pctHeight>
            </wp14:sizeRelV>
          </wp:anchor>
        </w:drawing>
      </w:r>
      <w:r w:rsidR="004423ED">
        <w:t>Cloud</w:t>
      </w:r>
      <w:r w:rsidR="003A0746">
        <w:t xml:space="preserve">s, </w:t>
      </w:r>
      <w:r w:rsidR="004423ED">
        <w:t xml:space="preserve">and what they carry, have power. Deities associated with clouds are also </w:t>
      </w:r>
      <w:r w:rsidR="00803386">
        <w:t>those associated</w:t>
      </w:r>
      <w:r w:rsidR="004423ED">
        <w:t xml:space="preserve"> with power and war</w:t>
      </w:r>
      <w:r w:rsidR="00296E69">
        <w:t xml:space="preserve">. </w:t>
      </w:r>
      <w:r w:rsidR="004423ED">
        <w:t>Zeus is the supreme Olympian god of the Greek pantheon and the ruler of the heavens</w:t>
      </w:r>
      <w:r w:rsidR="00296E69">
        <w:t xml:space="preserve">. </w:t>
      </w:r>
      <w:r w:rsidR="0075402D" w:rsidRPr="0075402D">
        <w:rPr>
          <w:color w:val="1A1A1A" w:themeColor="background1" w:themeShade="1A"/>
        </w:rPr>
        <w:t>Among his</w:t>
      </w:r>
      <w:r w:rsidR="00160F4A">
        <w:t xml:space="preserve"> many titles</w:t>
      </w:r>
      <w:r w:rsidR="004423ED">
        <w:t xml:space="preserve"> is ‘cloud</w:t>
      </w:r>
      <w:r w:rsidR="00296E69">
        <w:t>-</w:t>
      </w:r>
      <w:r w:rsidR="004423ED">
        <w:t>gatherer</w:t>
      </w:r>
      <w:r w:rsidR="00296E69">
        <w:t>’</w:t>
      </w:r>
      <w:r w:rsidR="003967A9">
        <w:t xml:space="preserve"> </w:t>
      </w:r>
      <w:r w:rsidR="003967A9">
        <w:rPr>
          <w:rStyle w:val="FootnoteReference"/>
        </w:rPr>
        <w:footnoteReference w:id="3"/>
      </w:r>
      <w:r w:rsidR="004423ED">
        <w:t xml:space="preserve">  In classical painting he </w:t>
      </w:r>
      <w:bookmarkStart w:id="2" w:name="_Int_0wo4B1iO"/>
      <w:r w:rsidR="004423ED">
        <w:t>is depicted</w:t>
      </w:r>
      <w:bookmarkEnd w:id="2"/>
      <w:r w:rsidR="004423ED">
        <w:t>, thunderbolt in han</w:t>
      </w:r>
      <w:r w:rsidR="0075402D">
        <w:t xml:space="preserve">d, </w:t>
      </w:r>
      <w:r w:rsidR="004423ED">
        <w:t xml:space="preserve">seated on a cloud.The Israelite god Yahweh </w:t>
      </w:r>
    </w:p>
    <w:p w14:paraId="2F79F9BA" w14:textId="4A753510" w:rsidR="004423ED" w:rsidRDefault="004423ED" w:rsidP="004423ED">
      <w:r>
        <w:lastRenderedPageBreak/>
        <w:t>has a similar epithet – he is ‘Cloud-ride</w:t>
      </w:r>
      <w:r w:rsidR="0075402D">
        <w:t xml:space="preserve">r’. </w:t>
      </w:r>
      <w:r w:rsidR="00356FD5">
        <w:t>For Moshe Wei</w:t>
      </w:r>
      <w:r w:rsidR="00E749F6">
        <w:t>n</w:t>
      </w:r>
      <w:r w:rsidR="0084675D">
        <w:t>fel</w:t>
      </w:r>
      <w:r w:rsidR="00687E62">
        <w:t xml:space="preserve">d, </w:t>
      </w:r>
      <w:r>
        <w:t>both may have an antecedent in Mesopotamian chief gods – Enlil ‘the Lord of the Air’ whose throne is set on ‘the mountain mist, he rotates it in heaven like a rainbow, he makes it roam about like a floating cloud</w:t>
      </w:r>
      <w:r w:rsidR="00B035F5">
        <w:t>.’</w:t>
      </w:r>
      <w:r w:rsidR="006104D9">
        <w:rPr>
          <w:rStyle w:val="FootnoteReference"/>
        </w:rPr>
        <w:footnoteReference w:id="4"/>
      </w:r>
      <w:r w:rsidR="006A742E">
        <w:t xml:space="preserve"> </w:t>
      </w:r>
      <w:r w:rsidR="00E0345A">
        <w:t xml:space="preserve">Wienfeld’s paper focuses on the war-like, powerful nature of these </w:t>
      </w:r>
      <w:r w:rsidR="00FF2A73">
        <w:t xml:space="preserve">cloud commanding </w:t>
      </w:r>
      <w:r w:rsidR="00606D13">
        <w:t xml:space="preserve">deities, </w:t>
      </w:r>
      <w:r w:rsidR="00666687">
        <w:t xml:space="preserve">comparing their destructive natures, </w:t>
      </w:r>
      <w:r w:rsidR="00101B91">
        <w:t xml:space="preserve">the </w:t>
      </w:r>
      <w:r w:rsidR="006A4C6F">
        <w:t>Goddess</w:t>
      </w:r>
      <w:r w:rsidR="00101B91">
        <w:t xml:space="preserve"> </w:t>
      </w:r>
      <w:r w:rsidR="00666687">
        <w:t>Inanna</w:t>
      </w:r>
      <w:r w:rsidR="008C7742">
        <w:t xml:space="preserve">/Ishtar </w:t>
      </w:r>
      <w:r w:rsidR="00C43CEC">
        <w:t xml:space="preserve">can flatten vegetation </w:t>
      </w:r>
      <w:r w:rsidR="008C7742">
        <w:t>with her thunderous roar.</w:t>
      </w:r>
      <w:r w:rsidR="001E5296">
        <w:t xml:space="preserve"> </w:t>
      </w:r>
      <w:r w:rsidR="009301DA">
        <w:t xml:space="preserve">When </w:t>
      </w:r>
      <w:r w:rsidR="00606D13">
        <w:t>Yahweh</w:t>
      </w:r>
      <w:r w:rsidR="005D37FF">
        <w:t>, Cloud-Rider</w:t>
      </w:r>
      <w:r w:rsidR="004550C9">
        <w:t>,</w:t>
      </w:r>
      <w:r w:rsidR="00BD5B78">
        <w:t>’</w:t>
      </w:r>
      <w:r w:rsidR="008510BD">
        <w:t>roar</w:t>
      </w:r>
      <w:r w:rsidR="0093105D">
        <w:t>s…</w:t>
      </w:r>
      <w:r w:rsidR="008510BD">
        <w:t xml:space="preserve"> from Zion and thunders (lit. 'gives his voice')</w:t>
      </w:r>
      <w:r w:rsidR="00770727">
        <w:rPr>
          <w:color w:val="FF0000"/>
        </w:rPr>
        <w:t xml:space="preserve"> </w:t>
      </w:r>
      <w:r w:rsidR="008510BD">
        <w:t xml:space="preserve">from Jerusalem, the shepherds' pastures are </w:t>
      </w:r>
      <w:bookmarkStart w:id="3" w:name="_Int_PO2az5EE"/>
      <w:r w:rsidR="008510BD">
        <w:t>scorched</w:t>
      </w:r>
      <w:bookmarkEnd w:id="3"/>
      <w:r w:rsidR="008510BD">
        <w:t xml:space="preserve"> and the top of Carmel (=the best vegetation) is dried up</w:t>
      </w:r>
      <w:r w:rsidR="00D33353">
        <w:t>’</w:t>
      </w:r>
      <w:r w:rsidR="00687E62">
        <w:rPr>
          <w:rStyle w:val="FootnoteReference"/>
        </w:rPr>
        <w:footnoteReference w:id="5"/>
      </w:r>
      <w:r>
        <w:t> </w:t>
      </w:r>
    </w:p>
    <w:p w14:paraId="756E2DCF" w14:textId="5B93A6CA" w:rsidR="004423ED" w:rsidRDefault="004423ED" w:rsidP="004423ED">
      <w:r>
        <w:t xml:space="preserve">These ‘lords of the air’ are destroyers </w:t>
      </w:r>
      <w:r w:rsidR="00E03099">
        <w:t>and</w:t>
      </w:r>
      <w:r>
        <w:t xml:space="preserve"> life givers</w:t>
      </w:r>
      <w:r w:rsidR="00B035F5">
        <w:t xml:space="preserve">. </w:t>
      </w:r>
      <w:r>
        <w:t>The clouds send down rain, the rain waters the vegetation and crops, the water slakes thirst</w:t>
      </w:r>
      <w:r w:rsidR="00B035F5">
        <w:t xml:space="preserve">. </w:t>
      </w:r>
      <w:r>
        <w:t>Zeus</w:t>
      </w:r>
      <w:r w:rsidR="00AC41FF">
        <w:t>’</w:t>
      </w:r>
      <w:r>
        <w:t xml:space="preserve"> representations as fertility god are many</w:t>
      </w:r>
      <w:r w:rsidR="00B035F5">
        <w:t xml:space="preserve">. </w:t>
      </w:r>
      <w:r>
        <w:t xml:space="preserve">In his seduction of Io, Zeus’ envelopes, covers her as a cloud. The coming down and commingling of </w:t>
      </w:r>
      <w:bookmarkStart w:id="4" w:name="_Int_ipsR86Cx"/>
      <w:r>
        <w:t>god</w:t>
      </w:r>
      <w:bookmarkEnd w:id="4"/>
      <w:r>
        <w:t xml:space="preserve"> and human, in rain and flesh.</w:t>
      </w:r>
    </w:p>
    <w:p w14:paraId="04E1A17D" w14:textId="2695989B" w:rsidR="00E56F53" w:rsidRDefault="0092294E" w:rsidP="004423ED">
      <w:r>
        <w:rPr>
          <w:noProof/>
          <w:lang w:eastAsia="en-US"/>
        </w:rPr>
        <mc:AlternateContent>
          <mc:Choice Requires="wps">
            <w:drawing>
              <wp:anchor distT="0" distB="0" distL="114300" distR="114300" simplePos="0" relativeHeight="251669504" behindDoc="0" locked="0" layoutInCell="1" allowOverlap="1" wp14:anchorId="1DEC7810" wp14:editId="7371B1A7">
                <wp:simplePos x="0" y="0"/>
                <wp:positionH relativeFrom="column">
                  <wp:posOffset>2400300</wp:posOffset>
                </wp:positionH>
                <wp:positionV relativeFrom="paragraph">
                  <wp:posOffset>4055745</wp:posOffset>
                </wp:positionV>
                <wp:extent cx="1576070" cy="389890"/>
                <wp:effectExtent l="0" t="0" r="0" b="0"/>
                <wp:wrapThrough wrapText="bothSides">
                  <wp:wrapPolygon edited="0">
                    <wp:start x="0" y="0"/>
                    <wp:lineTo x="0"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1576070" cy="389890"/>
                        </a:xfrm>
                        <a:prstGeom prst="rect">
                          <a:avLst/>
                        </a:prstGeom>
                        <a:solidFill>
                          <a:prstClr val="white"/>
                        </a:solid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txbx>
                        <w:txbxContent>
                          <w:p w14:paraId="03C5849D" w14:textId="2B7119F2" w:rsidR="0092294E" w:rsidRPr="006C44FC" w:rsidRDefault="0092294E" w:rsidP="009F52AE">
                            <w:pPr>
                              <w:pStyle w:val="Caption"/>
                              <w:jc w:val="center"/>
                              <w:rPr>
                                <w:i/>
                                <w:iCs/>
                              </w:rPr>
                            </w:pPr>
                            <w:r w:rsidRPr="006441A4">
                              <w:t xml:space="preserve">Jupiter and Io - Antonio </w:t>
                            </w:r>
                            <w:r w:rsidRPr="006441A4">
                              <w:t>Allegri, called Correggio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EC7810" id="Text Box 4" o:spid="_x0000_s1028" type="#_x0000_t202" style="position:absolute;margin-left:189pt;margin-top:319.35pt;width:124.1pt;height:30.7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" stroked="f">
                <v:textbox style="mso-fit-shape-to-text:t" inset="0,0,0,0">
                  <w:txbxContent>
                    <w:p w14:paraId="03C5849D" w14:textId="2B7119F2" w:rsidR="0092294E" w:rsidRPr="006C44FC" w:rsidRDefault="0092294E" w:rsidP="009F52AE">
                      <w:pPr>
                        <w:pStyle w:val="Caption"/>
                        <w:jc w:val="center"/>
                        <w:rPr>
                          <w:i/>
                          <w:iCs/>
                        </w:rPr>
                      </w:pPr>
                      <w:r w:rsidRPr="006441A4">
                        <w:t xml:space="preserve">Jupiter and Io - Antonio </w:t>
                      </w:r>
                      <w:proofErr w:type="spellStart"/>
                      <w:r w:rsidRPr="006441A4">
                        <w:t>Allegri</w:t>
                      </w:r>
                      <w:proofErr w:type="spellEnd"/>
                      <w:r w:rsidRPr="006441A4">
                        <w:t>, called Correggio</w:t>
                      </w:r>
                    </w:p>
                  </w:txbxContent>
                </v:textbox>
                <w10:wrap type="through"/>
              </v:shape>
            </w:pict>
          </mc:Fallback>
        </mc:AlternateContent>
      </w:r>
      <w:r w:rsidRPr="0092294E">
        <w:rPr>
          <w:i/>
          <w:iCs/>
          <w:noProof/>
        </w:rPr>
        <w:drawing>
          <wp:anchor distT="0" distB="0" distL="114300" distR="114300" simplePos="0" relativeHeight="251667456" behindDoc="0" locked="0" layoutInCell="1" allowOverlap="1" wp14:anchorId="1F712E10" wp14:editId="3F39F0DC">
            <wp:simplePos x="0" y="0"/>
            <wp:positionH relativeFrom="column">
              <wp:posOffset>2400300</wp:posOffset>
            </wp:positionH>
            <wp:positionV relativeFrom="paragraph">
              <wp:posOffset>340995</wp:posOffset>
            </wp:positionV>
            <wp:extent cx="1576070" cy="3657600"/>
            <wp:effectExtent l="0" t="0" r="0" b="0"/>
            <wp:wrapTopAndBottom/>
            <wp:docPr id="1747912" name="Picture 2" descr="Jupiter and Io - Antonio Allegri, called Correggio ">
              <a:extLst xmlns:a="http://schemas.openxmlformats.org/drawingml/2006/main">
                <a:ext uri="{FF2B5EF4-FFF2-40B4-BE49-F238E27FC236}">
                  <a16:creationId xmlns:a16="http://schemas.microsoft.com/office/drawing/2014/main" id="{9C1CC90D-B368-4865-8812-3C4AB20516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912" name="Picture 174791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76070" cy="3657600"/>
                    </a:xfrm>
                    <a:prstGeom prst="rect">
                      <a:avLst/>
                    </a:prstGeom>
                  </pic:spPr>
                </pic:pic>
              </a:graphicData>
            </a:graphic>
            <wp14:sizeRelH relativeFrom="margin">
              <wp14:pctWidth>0</wp14:pctWidth>
            </wp14:sizeRelH>
            <wp14:sizeRelV relativeFrom="margin">
              <wp14:pctHeight>0</wp14:pctHeight>
            </wp14:sizeRelV>
          </wp:anchor>
        </w:drawing>
      </w:r>
    </w:p>
    <w:p w14:paraId="788DB677" w14:textId="326D4FA7" w:rsidR="004423ED" w:rsidRDefault="004423ED" w:rsidP="004423ED">
      <w:r>
        <w:lastRenderedPageBreak/>
        <w:t>As such</w:t>
      </w:r>
      <w:r w:rsidR="009879F4">
        <w:t>,</w:t>
      </w:r>
      <w:r>
        <w:t xml:space="preserve"> the gods</w:t>
      </w:r>
      <w:r w:rsidR="00E64A92">
        <w:t>,</w:t>
      </w:r>
      <w:r w:rsidR="00AA11B0">
        <w:t xml:space="preserve"> as Nicholas Campion</w:t>
      </w:r>
      <w:r w:rsidR="00673DFD">
        <w:t xml:space="preserve"> notes, ‘</w:t>
      </w:r>
      <w:r>
        <w:t>were an integral part of the natural world in the sense that they inhabited it, occupying the same space as human beings, but invisible</w:t>
      </w:r>
      <w:bookmarkStart w:id="5" w:name="_Int_qPN9IrZv"/>
      <w:r>
        <w:t>…..</w:t>
      </w:r>
      <w:bookmarkEnd w:id="5"/>
      <w:r>
        <w:t xml:space="preserve"> Relations between humans and the rain, the sun, the sky, their </w:t>
      </w:r>
      <w:r w:rsidR="003D0DEE">
        <w:t>animals,</w:t>
      </w:r>
      <w:r w:rsidR="00B035F5">
        <w:t xml:space="preserve"> </w:t>
      </w:r>
      <w:r>
        <w:t xml:space="preserve">and crops were </w:t>
      </w:r>
      <w:bookmarkStart w:id="6" w:name="_Int_ocbf24zq"/>
      <w:r>
        <w:t>essentially social</w:t>
      </w:r>
      <w:bookmarkEnd w:id="6"/>
      <w:r w:rsidR="00B035F5">
        <w:t>.’</w:t>
      </w:r>
      <w:r w:rsidR="003D1ADF">
        <w:rPr>
          <w:rStyle w:val="FootnoteReference"/>
        </w:rPr>
        <w:footnoteReference w:id="6"/>
      </w:r>
    </w:p>
    <w:p w14:paraId="2BF59310" w14:textId="07169DD0" w:rsidR="00530E7E" w:rsidRDefault="004423ED" w:rsidP="004423ED">
      <w:r>
        <w:t>Is there still that relationship between man and God</w:t>
      </w:r>
      <w:r w:rsidR="00673DFD">
        <w:t xml:space="preserve">? </w:t>
      </w:r>
      <w:r w:rsidR="00AC1412">
        <w:t xml:space="preserve">It implies an anthropomorphic </w:t>
      </w:r>
      <w:r w:rsidR="00787329">
        <w:t xml:space="preserve">God, one who needs to </w:t>
      </w:r>
      <w:bookmarkStart w:id="7" w:name="_Int_5ytJOuKw"/>
      <w:r w:rsidR="00787329">
        <w:t xml:space="preserve">be </w:t>
      </w:r>
      <w:r w:rsidR="00865A67">
        <w:t>communicated</w:t>
      </w:r>
      <w:bookmarkEnd w:id="7"/>
      <w:r w:rsidR="00C30924">
        <w:t xml:space="preserve"> </w:t>
      </w:r>
      <w:r w:rsidR="00865A67">
        <w:t xml:space="preserve">with, </w:t>
      </w:r>
      <w:r w:rsidR="00AE727F">
        <w:t xml:space="preserve">feared and </w:t>
      </w:r>
      <w:r w:rsidR="00865A67">
        <w:t>supplicated</w:t>
      </w:r>
      <w:r w:rsidR="007A26FC">
        <w:t xml:space="preserve">. </w:t>
      </w:r>
    </w:p>
    <w:p w14:paraId="561B3DF2" w14:textId="58ECFBEC" w:rsidR="004423ED" w:rsidRDefault="00530E7E" w:rsidP="004423ED">
      <w:r>
        <w:t>I</w:t>
      </w:r>
      <w:r w:rsidR="004423ED">
        <w:t xml:space="preserve"> </w:t>
      </w:r>
      <w:r w:rsidR="000A2F92">
        <w:t>walk</w:t>
      </w:r>
      <w:r w:rsidR="004423ED">
        <w:t xml:space="preserve"> the same road that </w:t>
      </w:r>
      <w:bookmarkStart w:id="8" w:name="_Int_CktPz1TB"/>
      <w:r w:rsidR="009879F4">
        <w:t>nearly a</w:t>
      </w:r>
      <w:bookmarkEnd w:id="8"/>
      <w:r w:rsidR="009879F4">
        <w:t xml:space="preserve"> century ago</w:t>
      </w:r>
      <w:r w:rsidR="004423ED">
        <w:t xml:space="preserve">, </w:t>
      </w:r>
      <w:r w:rsidR="00673DFD">
        <w:t>the p</w:t>
      </w:r>
      <w:r w:rsidR="00413AD2">
        <w:t xml:space="preserve">riest and poet, </w:t>
      </w:r>
      <w:r w:rsidR="004423ED">
        <w:t>R S T</w:t>
      </w:r>
      <w:r w:rsidR="00AA11B0">
        <w:t>h</w:t>
      </w:r>
      <w:r w:rsidR="004423ED">
        <w:t xml:space="preserve">omas, erstwhile curate of this </w:t>
      </w:r>
      <w:r w:rsidR="00983573">
        <w:t>parish, stomped</w:t>
      </w:r>
      <w:r w:rsidR="004423ED">
        <w:t xml:space="preserve"> around on his parochial duties. His faith </w:t>
      </w:r>
      <w:r w:rsidR="000A2F92">
        <w:t>was</w:t>
      </w:r>
      <w:r w:rsidR="004423ED">
        <w:t xml:space="preserve"> Anglican, that of most of the local farmers strictly ‘</w:t>
      </w:r>
      <w:r w:rsidR="009A235C">
        <w:t>Nonconformist</w:t>
      </w:r>
      <w:r w:rsidR="00B035F5">
        <w:t>.’</w:t>
      </w:r>
      <w:r w:rsidR="004423ED">
        <w:t xml:space="preserve"> </w:t>
      </w:r>
      <w:r w:rsidR="009A235C">
        <w:rPr>
          <w:rStyle w:val="FootnoteReference"/>
        </w:rPr>
        <w:footnoteReference w:id="7"/>
      </w:r>
      <w:r w:rsidR="005152D3">
        <w:t xml:space="preserve">In </w:t>
      </w:r>
      <w:r w:rsidR="004423ED">
        <w:t>his poem, ‘A peasant</w:t>
      </w:r>
      <w:r w:rsidR="00983573">
        <w:t>’ Iago</w:t>
      </w:r>
      <w:r w:rsidR="004423ED">
        <w:t xml:space="preserve"> Prychierth, is </w:t>
      </w:r>
    </w:p>
    <w:p w14:paraId="03EB8710" w14:textId="06039A74" w:rsidR="004423ED" w:rsidRDefault="004423ED" w:rsidP="00342DE4">
      <w:pPr>
        <w:ind w:left="720"/>
      </w:pPr>
      <w:r>
        <w:t>‘An ordinary man of the bald Welsh hills,</w:t>
      </w:r>
      <w:r w:rsidR="005B03B9">
        <w:br/>
      </w:r>
      <w:bookmarkStart w:id="9" w:name="_Int_pF63tsTP"/>
      <w:r>
        <w:t>Who</w:t>
      </w:r>
      <w:bookmarkEnd w:id="9"/>
      <w:r>
        <w:t xml:space="preserve"> pens a few sheep in a gap of cloud</w:t>
      </w:r>
      <w:r w:rsidR="00B035F5">
        <w:t>.’</w:t>
      </w:r>
      <w:r w:rsidR="003559B1">
        <w:rPr>
          <w:rStyle w:val="FootnoteReference"/>
        </w:rPr>
        <w:footnoteReference w:id="8"/>
      </w:r>
    </w:p>
    <w:p w14:paraId="59E55EF4" w14:textId="51289457" w:rsidR="004423ED" w:rsidRDefault="00413AD2" w:rsidP="004423ED">
      <w:r>
        <w:t>Vacant</w:t>
      </w:r>
      <w:r w:rsidR="004423ED">
        <w:t xml:space="preserve"> minded, foul smelling, impregnable, he is </w:t>
      </w:r>
      <w:bookmarkStart w:id="10" w:name="_Int_0o7xTRNQ"/>
      <w:r w:rsidR="004423ED">
        <w:t>our</w:t>
      </w:r>
      <w:bookmarkEnd w:id="10"/>
    </w:p>
    <w:p w14:paraId="4DB60A63" w14:textId="1A7CE5BB" w:rsidR="004423ED" w:rsidRDefault="004423ED" w:rsidP="00342DE4">
      <w:pPr>
        <w:ind w:left="720"/>
      </w:pPr>
      <w:r>
        <w:t>‘</w:t>
      </w:r>
      <w:bookmarkStart w:id="11" w:name="_Int_3pSCHpQr"/>
      <w:r>
        <w:t>prototype</w:t>
      </w:r>
      <w:bookmarkEnd w:id="11"/>
      <w:r>
        <w:t>, who, season by season</w:t>
      </w:r>
      <w:r w:rsidR="005B03B9">
        <w:br/>
      </w:r>
      <w:r>
        <w:t>Against siege of rain and the wind’s attrition,</w:t>
      </w:r>
      <w:r w:rsidR="005B03B9">
        <w:br/>
      </w:r>
      <w:bookmarkStart w:id="12" w:name="_Int_Tw1DmsWI"/>
      <w:r>
        <w:t>Preserves</w:t>
      </w:r>
      <w:bookmarkEnd w:id="12"/>
      <w:r>
        <w:t xml:space="preserve"> his stock, an impregnable fortress</w:t>
      </w:r>
      <w:r w:rsidR="006D5185">
        <w:br/>
      </w:r>
      <w:r>
        <w:t xml:space="preserve">Not to </w:t>
      </w:r>
      <w:bookmarkStart w:id="13" w:name="_Int_yKfuxoKw"/>
      <w:r>
        <w:t>be stormed</w:t>
      </w:r>
      <w:bookmarkEnd w:id="13"/>
      <w:r>
        <w:t xml:space="preserve"> even in death’s confusion</w:t>
      </w:r>
      <w:r w:rsidR="003559B1">
        <w:t>.’</w:t>
      </w:r>
      <w:r w:rsidR="003559B1">
        <w:rPr>
          <w:rStyle w:val="FootnoteReference"/>
        </w:rPr>
        <w:footnoteReference w:id="9"/>
      </w:r>
    </w:p>
    <w:p w14:paraId="716427E8" w14:textId="313C53C2" w:rsidR="004423ED" w:rsidRDefault="004423ED" w:rsidP="004423ED">
      <w:r>
        <w:t>God is no longer intermingling with humans, the rain and wind are enemy</w:t>
      </w:r>
      <w:r w:rsidR="00983F4C" w:rsidRPr="00983F4C">
        <w:rPr>
          <w:color w:val="FF0000"/>
        </w:rPr>
        <w:t>,</w:t>
      </w:r>
      <w:r>
        <w:t xml:space="preserve"> something to </w:t>
      </w:r>
      <w:bookmarkStart w:id="14" w:name="_Int_fomPHFbM"/>
      <w:r>
        <w:t>be battled</w:t>
      </w:r>
      <w:bookmarkEnd w:id="14"/>
      <w:r>
        <w:t xml:space="preserve"> against, and yet</w:t>
      </w:r>
      <w:r w:rsidR="006362AF">
        <w:t xml:space="preserve"> Iago Prychierth </w:t>
      </w:r>
      <w:r>
        <w:t>may carry something of that pagan</w:t>
      </w:r>
      <w:r w:rsidR="003559B1">
        <w:t>, albeit celtic</w:t>
      </w:r>
      <w:r>
        <w:t xml:space="preserve"> proto-</w:t>
      </w:r>
      <w:bookmarkStart w:id="15" w:name="_Int_Y8VjMxZM"/>
      <w:r>
        <w:t>god</w:t>
      </w:r>
      <w:bookmarkEnd w:id="15"/>
      <w:r>
        <w:t xml:space="preserve"> essence:</w:t>
      </w:r>
    </w:p>
    <w:p w14:paraId="2447167D" w14:textId="7265FC89" w:rsidR="004423ED" w:rsidRDefault="004423ED" w:rsidP="00447D4E">
      <w:pPr>
        <w:ind w:left="720"/>
      </w:pPr>
      <w:r>
        <w:t>‘Remember him, then, for he, too, is a winner of wars,</w:t>
      </w:r>
      <w:r w:rsidR="00A41AC1">
        <w:br/>
      </w:r>
      <w:r>
        <w:t xml:space="preserve">Enduring like a tree under the curious </w:t>
      </w:r>
      <w:bookmarkStart w:id="16" w:name="_Int_LRgGEcxe"/>
      <w:r>
        <w:t>stars’</w:t>
      </w:r>
      <w:bookmarkEnd w:id="16"/>
      <w:r>
        <w:t>.</w:t>
      </w:r>
      <w:r w:rsidR="003559B1">
        <w:rPr>
          <w:rStyle w:val="FootnoteReference"/>
        </w:rPr>
        <w:footnoteReference w:id="10"/>
      </w:r>
    </w:p>
    <w:p w14:paraId="2BEF6BDE" w14:textId="77777777" w:rsidR="00323C1E" w:rsidRDefault="00323C1E" w:rsidP="004423ED"/>
    <w:p w14:paraId="71DE7882" w14:textId="77777777" w:rsidR="007E4F45" w:rsidRDefault="007E4F45" w:rsidP="004423ED">
      <w:pPr>
        <w:rPr>
          <w:b/>
          <w:bCs/>
          <w:u w:val="single"/>
        </w:rPr>
      </w:pPr>
    </w:p>
    <w:p w14:paraId="72C43EEB" w14:textId="77777777" w:rsidR="007E4F45" w:rsidRDefault="007E4F45" w:rsidP="004423ED">
      <w:pPr>
        <w:rPr>
          <w:b/>
          <w:bCs/>
          <w:u w:val="single"/>
        </w:rPr>
      </w:pPr>
    </w:p>
    <w:p w14:paraId="6457FA63" w14:textId="77777777" w:rsidR="007E4F45" w:rsidRDefault="007E4F45" w:rsidP="004423ED">
      <w:pPr>
        <w:rPr>
          <w:b/>
          <w:bCs/>
          <w:u w:val="single"/>
        </w:rPr>
      </w:pPr>
    </w:p>
    <w:p w14:paraId="5706DD66" w14:textId="77777777" w:rsidR="007E4F45" w:rsidRDefault="007E4F45" w:rsidP="004423ED">
      <w:pPr>
        <w:rPr>
          <w:b/>
          <w:bCs/>
          <w:u w:val="single"/>
        </w:rPr>
      </w:pPr>
    </w:p>
    <w:p w14:paraId="67273DB3" w14:textId="1E2D9DAE" w:rsidR="004423ED" w:rsidRPr="002E5B41" w:rsidRDefault="0092294E" w:rsidP="004423ED">
      <w:pPr>
        <w:rPr>
          <w:b/>
          <w:bCs/>
          <w:u w:val="single"/>
        </w:rPr>
      </w:pPr>
      <w:r w:rsidRPr="00AB04D8">
        <w:rPr>
          <w:rFonts w:asciiTheme="majorHAnsi" w:hAnsiTheme="majorHAnsi"/>
          <w:noProof/>
          <w:lang w:eastAsia="en-US"/>
        </w:rPr>
        <w:lastRenderedPageBreak/>
        <w:drawing>
          <wp:anchor distT="0" distB="0" distL="114300" distR="114300" simplePos="0" relativeHeight="251671552" behindDoc="0" locked="0" layoutInCell="1" allowOverlap="1" wp14:anchorId="46636049" wp14:editId="06BA0619">
            <wp:simplePos x="0" y="0"/>
            <wp:positionH relativeFrom="column">
              <wp:posOffset>1485900</wp:posOffset>
            </wp:positionH>
            <wp:positionV relativeFrom="paragraph">
              <wp:posOffset>399415</wp:posOffset>
            </wp:positionV>
            <wp:extent cx="3086100" cy="2313940"/>
            <wp:effectExtent l="25400" t="25400" r="38100" b="22860"/>
            <wp:wrapTopAndBottom/>
            <wp:docPr id="249620709" name="Picture 2" descr="Sunset over The Foel">
              <a:extLst xmlns:a="http://schemas.openxmlformats.org/drawingml/2006/main">
                <a:ext uri="{FF2B5EF4-FFF2-40B4-BE49-F238E27FC236}">
                  <a16:creationId xmlns:a16="http://schemas.microsoft.com/office/drawing/2014/main" id="{5B432341-7E16-4682-BA7F-7F2E394421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620709" name="Picture 24962070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86100" cy="2313940"/>
                    </a:xfrm>
                    <a:prstGeom prst="rect">
                      <a:avLst/>
                    </a:prstGeom>
                    <a:ln w="9525">
                      <a:solidFill>
                        <a:srgbClr val="0070C0"/>
                      </a:solidFill>
                      <a:prstDash val="solid"/>
                    </a:ln>
                  </pic:spPr>
                </pic:pic>
              </a:graphicData>
            </a:graphic>
            <wp14:sizeRelH relativeFrom="margin">
              <wp14:pctWidth>0</wp14:pctWidth>
            </wp14:sizeRelH>
            <wp14:sizeRelV relativeFrom="margin">
              <wp14:pctHeight>0</wp14:pctHeight>
            </wp14:sizeRelV>
          </wp:anchor>
        </w:drawing>
      </w:r>
      <w:r w:rsidR="004423ED" w:rsidRPr="002E5B41">
        <w:rPr>
          <w:b/>
          <w:bCs/>
          <w:u w:val="single"/>
        </w:rPr>
        <w:t>Trailing Clouds of Glory</w:t>
      </w:r>
    </w:p>
    <w:p w14:paraId="56B1224E" w14:textId="54787356" w:rsidR="0092294E" w:rsidRDefault="0092294E" w:rsidP="004423ED">
      <w:r>
        <w:rPr>
          <w:noProof/>
          <w:lang w:eastAsia="en-US"/>
        </w:rPr>
        <mc:AlternateContent>
          <mc:Choice Requires="wps">
            <w:drawing>
              <wp:anchor distT="0" distB="0" distL="114300" distR="114300" simplePos="0" relativeHeight="251673600" behindDoc="0" locked="0" layoutInCell="1" allowOverlap="1" wp14:anchorId="391C78E7" wp14:editId="5876CB17">
                <wp:simplePos x="0" y="0"/>
                <wp:positionH relativeFrom="column">
                  <wp:posOffset>1485900</wp:posOffset>
                </wp:positionH>
                <wp:positionV relativeFrom="paragraph">
                  <wp:posOffset>2494280</wp:posOffset>
                </wp:positionV>
                <wp:extent cx="3086100" cy="258445"/>
                <wp:effectExtent l="0" t="0" r="12700" b="0"/>
                <wp:wrapThrough wrapText="bothSides">
                  <wp:wrapPolygon edited="0">
                    <wp:start x="0" y="0"/>
                    <wp:lineTo x="0" y="19106"/>
                    <wp:lineTo x="21511" y="19106"/>
                    <wp:lineTo x="21511" y="0"/>
                    <wp:lineTo x="0" y="0"/>
                  </wp:wrapPolygon>
                </wp:wrapThrough>
                <wp:docPr id="8" name="Text Box 8"/>
                <wp:cNvGraphicFramePr/>
                <a:graphic xmlns:a="http://schemas.openxmlformats.org/drawingml/2006/main">
                  <a:graphicData uri="http://schemas.microsoft.com/office/word/2010/wordprocessingShape">
                    <wps:wsp>
                      <wps:cNvSpPr txBox="1"/>
                      <wps:spPr>
                        <a:xfrm>
                          <a:off x="0" y="0"/>
                          <a:ext cx="3086100" cy="258445"/>
                        </a:xfrm>
                        <a:prstGeom prst="rect">
                          <a:avLst/>
                        </a:prstGeom>
                        <a:solidFill>
                          <a:prstClr val="white"/>
                        </a:solid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txbx>
                        <w:txbxContent>
                          <w:p w14:paraId="5AF5C039" w14:textId="77777777" w:rsidR="0092294E" w:rsidRPr="00713A83" w:rsidRDefault="0092294E" w:rsidP="009F52AE">
                            <w:pPr>
                              <w:pStyle w:val="Caption"/>
                              <w:jc w:val="center"/>
                              <w:rPr>
                                <w:rFonts w:asciiTheme="majorHAnsi" w:hAnsiTheme="majorHAnsi"/>
                                <w:noProof/>
                                <w:lang w:eastAsia="en-US"/>
                              </w:rPr>
                            </w:pPr>
                            <w:r w:rsidRPr="00826ACD">
                              <w:t xml:space="preserve">Sunset over The </w:t>
                            </w:r>
                            <w:r w:rsidRPr="00826ACD">
                              <w:t>Foel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1C78E7" id="Text Box 8" o:spid="_x0000_s1029" type="#_x0000_t202" style="position:absolute;margin-left:117pt;margin-top:196.4pt;width:243pt;height:20.3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" stroked="f">
                <v:textbox style="mso-fit-shape-to-text:t" inset="0,0,0,0">
                  <w:txbxContent>
                    <w:p w14:paraId="5AF5C039" w14:textId="77777777" w:rsidR="0092294E" w:rsidRPr="00713A83" w:rsidRDefault="0092294E" w:rsidP="009F52AE">
                      <w:pPr>
                        <w:pStyle w:val="Caption"/>
                        <w:jc w:val="center"/>
                        <w:rPr>
                          <w:rFonts w:asciiTheme="majorHAnsi" w:hAnsiTheme="majorHAnsi"/>
                          <w:noProof/>
                          <w:lang w:eastAsia="en-US"/>
                        </w:rPr>
                      </w:pPr>
                      <w:r w:rsidRPr="00826ACD">
                        <w:t xml:space="preserve">Sunset over The </w:t>
                      </w:r>
                      <w:proofErr w:type="spellStart"/>
                      <w:r w:rsidRPr="00826ACD">
                        <w:t>Foel</w:t>
                      </w:r>
                      <w:proofErr w:type="spellEnd"/>
                    </w:p>
                  </w:txbxContent>
                </v:textbox>
                <w10:wrap type="through"/>
              </v:shape>
            </w:pict>
          </mc:Fallback>
        </mc:AlternateContent>
      </w:r>
    </w:p>
    <w:p w14:paraId="1F25CFEF" w14:textId="739859BF" w:rsidR="0082275C" w:rsidRDefault="004423ED" w:rsidP="004423ED">
      <w:r>
        <w:t>October 11th</w:t>
      </w:r>
      <w:r w:rsidR="00A07B20">
        <w:t xml:space="preserve">. </w:t>
      </w:r>
      <w:r w:rsidR="00BE3592">
        <w:t>‘</w:t>
      </w:r>
      <w:r>
        <w:t>Coming back from a frustrating two hour wait for morphine driver and anti sickness medication for one of my clients, and old friend, who</w:t>
      </w:r>
      <w:r w:rsidR="002E5B41">
        <w:t xml:space="preserve"> is </w:t>
      </w:r>
      <w:r w:rsidR="00912347">
        <w:t xml:space="preserve">dying </w:t>
      </w:r>
      <w:r>
        <w:t xml:space="preserve">in the next village up. I have a roiling of rage inside mixing out with grief, that we were so close as to not getting her required doses before the weekend, due to a medical mix up. I am racing along the top road towards the Foel and see this. </w:t>
      </w:r>
      <w:r w:rsidR="00251269">
        <w:t>I</w:t>
      </w:r>
      <w:r>
        <w:t xml:space="preserve"> stop the car and slump back in my seat. Just looking at that sky I can feel the anger drain away like dross off liquid iron, somehow transferred to the molten sky and cloud clinker. My path homewards shines like </w:t>
      </w:r>
      <w:r w:rsidR="00884399">
        <w:t xml:space="preserve">a </w:t>
      </w:r>
      <w:r>
        <w:t>silver</w:t>
      </w:r>
      <w:r w:rsidR="00884399">
        <w:t xml:space="preserve"> river </w:t>
      </w:r>
      <w:r>
        <w:t>in the darkened hills. A pause, hiatus. The</w:t>
      </w:r>
      <w:r w:rsidR="002863A2">
        <w:t xml:space="preserve">n, </w:t>
      </w:r>
      <w:r>
        <w:t xml:space="preserve">my pre-conditioned </w:t>
      </w:r>
      <w:r w:rsidR="003C1320">
        <w:t>self steps</w:t>
      </w:r>
      <w:r>
        <w:t xml:space="preserve"> out of the car and takes a phone phot</w:t>
      </w:r>
      <w:r w:rsidR="002E7BA2">
        <w:t>o</w:t>
      </w:r>
      <w:r w:rsidR="00E21F38">
        <w:t>’.</w:t>
      </w:r>
    </w:p>
    <w:p w14:paraId="03D82C8B" w14:textId="15F9CE2B" w:rsidR="00540D2F" w:rsidRDefault="00643FDB" w:rsidP="004423ED">
      <w:r>
        <w:t xml:space="preserve">Both </w:t>
      </w:r>
      <w:r w:rsidR="004423ED">
        <w:t xml:space="preserve">John Constable and William Turner </w:t>
      </w:r>
      <w:r w:rsidR="009914BA">
        <w:t>were masters of the cloud</w:t>
      </w:r>
      <w:r w:rsidR="00A07B20">
        <w:t xml:space="preserve">. </w:t>
      </w:r>
      <w:r w:rsidR="00641CCB">
        <w:t>Constable</w:t>
      </w:r>
      <w:r w:rsidR="000D69A7">
        <w:t>’s</w:t>
      </w:r>
      <w:r w:rsidR="00641CCB">
        <w:t xml:space="preserve"> clouds have a realism borne of years of dedicated study and, as Harris says, </w:t>
      </w:r>
      <w:r w:rsidR="004A216D">
        <w:t>‘</w:t>
      </w:r>
      <w:r w:rsidR="00687A62">
        <w:t>Constable’s precision affirms that clouds depicted accurately are more beautiful than any dreamed-up approximation</w:t>
      </w:r>
      <w:r w:rsidR="00A07B20">
        <w:t>.’</w:t>
      </w:r>
      <w:r w:rsidR="00D462FA">
        <w:rPr>
          <w:rStyle w:val="FootnoteReference"/>
        </w:rPr>
        <w:footnoteReference w:id="11"/>
      </w:r>
      <w:r w:rsidR="004A216D">
        <w:t xml:space="preserve"> His childhood and </w:t>
      </w:r>
      <w:r w:rsidR="003C35D2">
        <w:t xml:space="preserve">early adulthood </w:t>
      </w:r>
      <w:r w:rsidR="00560B4D">
        <w:t>work</w:t>
      </w:r>
      <w:r w:rsidR="00000C43">
        <w:t xml:space="preserve"> as a miller’s apprentice at his father’s grain mills, </w:t>
      </w:r>
      <w:r w:rsidR="004E16FC">
        <w:t xml:space="preserve">honed his </w:t>
      </w:r>
      <w:r w:rsidR="00944C25">
        <w:t>sky studies. ‘</w:t>
      </w:r>
      <w:r w:rsidR="00687A62">
        <w:t>The painter who sat on Hampstead Heath in the 1820s had an outdoor working life behind him. He could read the sky as a ploughman reads the field or a coachman the road ahead.</w:t>
      </w:r>
      <w:r w:rsidR="00944C25">
        <w:t>’</w:t>
      </w:r>
      <w:r w:rsidR="00CC19B4">
        <w:rPr>
          <w:rStyle w:val="FootnoteReference"/>
        </w:rPr>
        <w:footnoteReference w:id="12"/>
      </w:r>
    </w:p>
    <w:p w14:paraId="7C02E598" w14:textId="77777777" w:rsidR="00540D2F" w:rsidRDefault="00540D2F" w:rsidP="004423ED"/>
    <w:p w14:paraId="5A2D5D1F" w14:textId="77777777" w:rsidR="00540D2F" w:rsidRDefault="00540D2F" w:rsidP="00540D2F">
      <w:pPr>
        <w:keepNext/>
        <w:jc w:val="center"/>
      </w:pPr>
      <w:r>
        <w:rPr>
          <w:noProof/>
          <w:lang w:eastAsia="en-US"/>
        </w:rPr>
        <w:lastRenderedPageBreak/>
        <w:drawing>
          <wp:inline distT="0" distB="0" distL="0" distR="0" wp14:anchorId="09F529E4" wp14:editId="1D54CDCC">
            <wp:extent cx="3087357" cy="2474214"/>
            <wp:effectExtent l="0" t="0" r="0" b="0"/>
            <wp:docPr id="905721797" name="Picture 905721797" descr="Shorham Bay, Evening Sunset. John Cons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087357" cy="2474214"/>
                    </a:xfrm>
                    <a:prstGeom prst="rect">
                      <a:avLst/>
                    </a:prstGeom>
                  </pic:spPr>
                </pic:pic>
              </a:graphicData>
            </a:graphic>
          </wp:inline>
        </w:drawing>
      </w:r>
    </w:p>
    <w:p w14:paraId="162EFDAB" w14:textId="4D3DDBF3" w:rsidR="00540D2F" w:rsidRDefault="00540D2F" w:rsidP="009F52AE">
      <w:pPr>
        <w:pStyle w:val="Caption"/>
        <w:jc w:val="center"/>
      </w:pPr>
      <w:proofErr w:type="spellStart"/>
      <w:r w:rsidRPr="009F3A9D">
        <w:t>Shorham</w:t>
      </w:r>
      <w:proofErr w:type="spellEnd"/>
      <w:r w:rsidRPr="009F3A9D">
        <w:t xml:space="preserve"> Bay, Evening Sunset. John Constable</w:t>
      </w:r>
    </w:p>
    <w:p w14:paraId="6776FBEE" w14:textId="48912698" w:rsidR="004423ED" w:rsidRDefault="00F2313B" w:rsidP="004423ED">
      <w:r>
        <w:t>Ruth too, was a painter</w:t>
      </w:r>
      <w:r w:rsidR="00BB47B9">
        <w:t>. S</w:t>
      </w:r>
      <w:r w:rsidR="004423ED">
        <w:t xml:space="preserve">he would have pointed out the vermillion, scarlet, silver, grey paints, the tints of blue, the angle of the </w:t>
      </w:r>
      <w:r w:rsidR="008A4512">
        <w:t xml:space="preserve">silvered </w:t>
      </w:r>
      <w:r w:rsidR="004423ED">
        <w:t>road cutting through. Ruth</w:t>
      </w:r>
      <w:r w:rsidR="00983F4C" w:rsidRPr="00983F4C">
        <w:rPr>
          <w:color w:val="FF0000"/>
        </w:rPr>
        <w:t>,</w:t>
      </w:r>
      <w:r w:rsidR="004423ED">
        <w:t xml:space="preserve"> the deeply spiritual bein</w:t>
      </w:r>
      <w:r w:rsidR="00770727">
        <w:t xml:space="preserve">g, </w:t>
      </w:r>
      <w:r w:rsidR="004423ED">
        <w:t>would have longed for a bridge to that sky. Beyond that sky lay her god, her heaven, and in that heaven, with that god, were her family</w:t>
      </w:r>
      <w:r w:rsidR="00A07B20">
        <w:t xml:space="preserve">. </w:t>
      </w:r>
      <w:r w:rsidR="00BB0191">
        <w:t xml:space="preserve">I notice that I </w:t>
      </w:r>
      <w:r w:rsidR="00452960">
        <w:t xml:space="preserve">instinctively used the </w:t>
      </w:r>
      <w:r w:rsidR="004423ED">
        <w:t>‘trailing clouds of glory</w:t>
      </w:r>
      <w:r w:rsidR="00A07B20">
        <w:t>.’</w:t>
      </w:r>
      <w:r w:rsidR="00452960">
        <w:t xml:space="preserve">   An online search </w:t>
      </w:r>
      <w:r w:rsidR="00A91178">
        <w:t xml:space="preserve">shows </w:t>
      </w:r>
      <w:r w:rsidR="004423ED">
        <w:t>it is a line from Wordsworth’s ‘Ode on Intimations of Immortality from Recollections of Early Childhood’</w:t>
      </w:r>
      <w:r w:rsidR="00504B6D">
        <w:rPr>
          <w:rStyle w:val="FootnoteReference"/>
        </w:rPr>
        <w:footnoteReference w:id="13"/>
      </w:r>
      <w:r w:rsidR="004423ED">
        <w:t>:</w:t>
      </w:r>
    </w:p>
    <w:p w14:paraId="06371440" w14:textId="2DF60339" w:rsidR="009B1577" w:rsidRDefault="009B1577" w:rsidP="00F168F6">
      <w:pPr>
        <w:ind w:left="720"/>
      </w:pPr>
      <w:r>
        <w:t>‘Our birth is but a sleep and a forgetting;</w:t>
      </w:r>
      <w:r w:rsidR="00572416">
        <w:br/>
      </w:r>
      <w:r>
        <w:t>The Soul that rises with us, our life’s Star,</w:t>
      </w:r>
      <w:r w:rsidR="00572416">
        <w:br/>
      </w:r>
      <w:r>
        <w:t>Hath had elsewhere its setting</w:t>
      </w:r>
      <w:r w:rsidR="00572416">
        <w:br/>
      </w:r>
      <w:bookmarkStart w:id="17" w:name="_Int_ObQbwxLD"/>
      <w:r>
        <w:t>And</w:t>
      </w:r>
      <w:bookmarkEnd w:id="17"/>
      <w:r>
        <w:t xml:space="preserve"> cometh from afar;</w:t>
      </w:r>
      <w:r w:rsidR="00572416">
        <w:br/>
      </w:r>
      <w:r>
        <w:t>Not in entire forgetfulness,</w:t>
      </w:r>
      <w:r w:rsidR="00572416">
        <w:br/>
      </w:r>
      <w:bookmarkStart w:id="18" w:name="_Int_Yxt9TW4y"/>
      <w:r>
        <w:t>And</w:t>
      </w:r>
      <w:bookmarkEnd w:id="18"/>
      <w:r>
        <w:t xml:space="preserve"> not in utter nakedness,</w:t>
      </w:r>
      <w:r w:rsidR="00572416">
        <w:br/>
      </w:r>
      <w:bookmarkStart w:id="19" w:name="_Int_6zgyK7rn"/>
      <w:r>
        <w:t>But</w:t>
      </w:r>
      <w:bookmarkEnd w:id="19"/>
      <w:r>
        <w:t xml:space="preserve"> trailing clouds of glory do we come</w:t>
      </w:r>
      <w:r w:rsidR="00BE6318">
        <w:br/>
      </w:r>
      <w:r>
        <w:t>From God, who is our home</w:t>
      </w:r>
      <w:r w:rsidR="00A07B20">
        <w:t>.’</w:t>
      </w:r>
    </w:p>
    <w:p w14:paraId="7D0E993B" w14:textId="36B7F0EB" w:rsidR="008D736B" w:rsidRDefault="00DC1C8A" w:rsidP="00E739F4">
      <w:pPr>
        <w:rPr>
          <w:rStyle w:val="s8"/>
          <w:rFonts w:asciiTheme="majorHAnsi" w:hAnsiTheme="majorHAnsi"/>
          <w:color w:val="000000"/>
        </w:rPr>
      </w:pPr>
      <w:r>
        <w:t>This fifth stanza</w:t>
      </w:r>
      <w:r w:rsidR="00025E37">
        <w:t xml:space="preserve"> with its description of our descent from</w:t>
      </w:r>
      <w:r w:rsidR="004C74B6">
        <w:t xml:space="preserve"> the stars into human form</w:t>
      </w:r>
      <w:r w:rsidR="00025E37">
        <w:t xml:space="preserve">, has echoes of Plato’s ‘Myth of Er’ in his </w:t>
      </w:r>
      <w:r w:rsidR="003559B1">
        <w:t>‘</w:t>
      </w:r>
      <w:r w:rsidR="000656A4">
        <w:rPr>
          <w:i/>
          <w:iCs/>
        </w:rPr>
        <w:t>Republic</w:t>
      </w:r>
      <w:r w:rsidR="00A07B20">
        <w:rPr>
          <w:i/>
          <w:iCs/>
        </w:rPr>
        <w:t>.’</w:t>
      </w:r>
      <w:r w:rsidR="000656A4">
        <w:rPr>
          <w:i/>
          <w:iCs/>
        </w:rPr>
        <w:t xml:space="preserve"> </w:t>
      </w:r>
      <w:r w:rsidR="000656A4">
        <w:t xml:space="preserve"> However, Fred Blick argues that</w:t>
      </w:r>
      <w:r w:rsidR="006D7CC4">
        <w:t xml:space="preserve"> when he wrote </w:t>
      </w:r>
      <w:r w:rsidR="00DC5FF9">
        <w:t>the poem, in 1804,</w:t>
      </w:r>
      <w:r w:rsidR="000656A4">
        <w:t xml:space="preserve"> </w:t>
      </w:r>
      <w:r w:rsidR="00DA6C1A">
        <w:t xml:space="preserve">Wordsworth ‘displayed </w:t>
      </w:r>
      <w:r w:rsidR="00997DF6">
        <w:t xml:space="preserve">Pythagoreanism </w:t>
      </w:r>
      <w:r w:rsidR="00DA6C1A" w:rsidRPr="009E6545">
        <w:rPr>
          <w:rFonts w:asciiTheme="majorHAnsi" w:hAnsiTheme="majorHAnsi"/>
        </w:rPr>
        <w:t>an</w:t>
      </w:r>
      <w:r w:rsidR="00983F4C">
        <w:rPr>
          <w:rFonts w:asciiTheme="majorHAnsi" w:hAnsiTheme="majorHAnsi"/>
        </w:rPr>
        <w:t xml:space="preserve">d </w:t>
      </w:r>
      <w:r w:rsidR="00DA6C1A" w:rsidRPr="009E6545">
        <w:rPr>
          <w:rFonts w:asciiTheme="majorHAnsi" w:hAnsiTheme="majorHAnsi"/>
        </w:rPr>
        <w:t>Pantheism</w:t>
      </w:r>
      <w:r w:rsidR="004259D2" w:rsidRPr="009E6545">
        <w:rPr>
          <w:rFonts w:asciiTheme="majorHAnsi" w:hAnsiTheme="majorHAnsi"/>
        </w:rPr>
        <w:t xml:space="preserve"> and found Deity in </w:t>
      </w:r>
      <w:r w:rsidR="00DC5FF9">
        <w:rPr>
          <w:rFonts w:asciiTheme="majorHAnsi" w:hAnsiTheme="majorHAnsi"/>
        </w:rPr>
        <w:t>Nature</w:t>
      </w:r>
      <w:r w:rsidR="004259D2" w:rsidRPr="009E6545">
        <w:rPr>
          <w:rFonts w:asciiTheme="majorHAnsi" w:hAnsiTheme="majorHAnsi"/>
        </w:rPr>
        <w:t xml:space="preserve"> as part of the interpretation of ‘the one life</w:t>
      </w:r>
      <w:r w:rsidR="009C527A" w:rsidRPr="009E6545">
        <w:rPr>
          <w:rFonts w:asciiTheme="majorHAnsi" w:hAnsiTheme="majorHAnsi"/>
        </w:rPr>
        <w:t>’</w:t>
      </w:r>
      <w:r w:rsidR="00FB09C8">
        <w:rPr>
          <w:rFonts w:asciiTheme="majorHAnsi" w:hAnsiTheme="majorHAnsi"/>
        </w:rPr>
        <w:t>’</w:t>
      </w:r>
      <w:r w:rsidR="00FB09C8">
        <w:rPr>
          <w:rStyle w:val="FootnoteReference"/>
          <w:rFonts w:asciiTheme="majorHAnsi" w:hAnsiTheme="majorHAnsi"/>
        </w:rPr>
        <w:footnoteReference w:id="14"/>
      </w:r>
      <w:r w:rsidR="009C527A" w:rsidRPr="009E6545">
        <w:rPr>
          <w:rFonts w:asciiTheme="majorHAnsi" w:hAnsiTheme="majorHAnsi"/>
        </w:rPr>
        <w:t xml:space="preserve"> and that the stanza was a contemplation of Pythagorean transmigration</w:t>
      </w:r>
      <w:r w:rsidR="00F05048" w:rsidRPr="009E6545">
        <w:rPr>
          <w:rFonts w:asciiTheme="majorHAnsi" w:hAnsiTheme="majorHAnsi"/>
        </w:rPr>
        <w:t xml:space="preserve"> and the ‘</w:t>
      </w:r>
      <w:r w:rsidR="002F622A" w:rsidRPr="009E6545">
        <w:rPr>
          <w:rStyle w:val="s8"/>
          <w:rFonts w:asciiTheme="majorHAnsi" w:hAnsiTheme="majorHAnsi"/>
          <w:color w:val="000000"/>
        </w:rPr>
        <w:t>Pythagorean concept of a harmonious universe based on the ‘music of the spheres’</w:t>
      </w:r>
      <w:r w:rsidR="00314667">
        <w:rPr>
          <w:rStyle w:val="FootnoteReference"/>
          <w:rFonts w:asciiTheme="majorHAnsi" w:hAnsiTheme="majorHAnsi"/>
          <w:color w:val="000000"/>
        </w:rPr>
        <w:footnoteReference w:id="15"/>
      </w:r>
      <w:r w:rsidR="004F686D">
        <w:rPr>
          <w:rStyle w:val="s8"/>
          <w:rFonts w:asciiTheme="majorHAnsi" w:hAnsiTheme="majorHAnsi"/>
          <w:color w:val="000000"/>
        </w:rPr>
        <w:t xml:space="preserve">.  </w:t>
      </w:r>
      <w:r w:rsidR="00242D40">
        <w:rPr>
          <w:rStyle w:val="s8"/>
          <w:rFonts w:asciiTheme="majorHAnsi" w:hAnsiTheme="majorHAnsi"/>
          <w:color w:val="000000"/>
        </w:rPr>
        <w:t>I find myself drawn to</w:t>
      </w:r>
      <w:r w:rsidR="008562F0">
        <w:rPr>
          <w:rStyle w:val="s8"/>
          <w:rFonts w:asciiTheme="majorHAnsi" w:hAnsiTheme="majorHAnsi"/>
          <w:color w:val="000000"/>
        </w:rPr>
        <w:t xml:space="preserve"> this </w:t>
      </w:r>
      <w:r w:rsidR="00323C1E">
        <w:rPr>
          <w:rStyle w:val="s8"/>
          <w:rFonts w:asciiTheme="majorHAnsi" w:hAnsiTheme="majorHAnsi"/>
          <w:color w:val="000000"/>
        </w:rPr>
        <w:lastRenderedPageBreak/>
        <w:t>interpretation, that</w:t>
      </w:r>
      <w:r w:rsidR="00636FDB">
        <w:rPr>
          <w:rStyle w:val="s8"/>
          <w:rFonts w:asciiTheme="majorHAnsi" w:hAnsiTheme="majorHAnsi"/>
          <w:color w:val="000000"/>
        </w:rPr>
        <w:t xml:space="preserve"> there is </w:t>
      </w:r>
      <w:r w:rsidR="00C83EEF">
        <w:rPr>
          <w:rStyle w:val="s8"/>
          <w:rFonts w:asciiTheme="majorHAnsi" w:hAnsiTheme="majorHAnsi"/>
          <w:color w:val="000000"/>
        </w:rPr>
        <w:t xml:space="preserve">a cosmic commonality and </w:t>
      </w:r>
      <w:r w:rsidR="00983F4C">
        <w:rPr>
          <w:rStyle w:val="s8"/>
          <w:rFonts w:asciiTheme="majorHAnsi" w:hAnsiTheme="majorHAnsi"/>
          <w:color w:val="000000"/>
        </w:rPr>
        <w:t>unity</w:t>
      </w:r>
      <w:r w:rsidR="004C74B6">
        <w:rPr>
          <w:rStyle w:val="s8"/>
          <w:rFonts w:asciiTheme="majorHAnsi" w:hAnsiTheme="majorHAnsi"/>
          <w:color w:val="000000"/>
        </w:rPr>
        <w:t xml:space="preserve"> that </w:t>
      </w:r>
      <w:r w:rsidR="00C83EEF">
        <w:rPr>
          <w:rStyle w:val="s8"/>
          <w:rFonts w:asciiTheme="majorHAnsi" w:hAnsiTheme="majorHAnsi"/>
          <w:color w:val="000000"/>
        </w:rPr>
        <w:t>runs through everything</w:t>
      </w:r>
      <w:r w:rsidR="00A91178">
        <w:rPr>
          <w:rStyle w:val="s8"/>
          <w:rFonts w:asciiTheme="majorHAnsi" w:hAnsiTheme="majorHAnsi"/>
          <w:color w:val="000000"/>
        </w:rPr>
        <w:t xml:space="preserve">, animate and </w:t>
      </w:r>
      <w:r w:rsidR="00234A8E">
        <w:rPr>
          <w:rStyle w:val="s8"/>
          <w:rFonts w:asciiTheme="majorHAnsi" w:hAnsiTheme="majorHAnsi"/>
          <w:color w:val="000000"/>
        </w:rPr>
        <w:t>inanimate</w:t>
      </w:r>
      <w:r w:rsidR="00A91178">
        <w:rPr>
          <w:rStyle w:val="s8"/>
          <w:rFonts w:asciiTheme="majorHAnsi" w:hAnsiTheme="majorHAnsi"/>
          <w:color w:val="000000"/>
        </w:rPr>
        <w:t xml:space="preserve">, </w:t>
      </w:r>
      <w:r w:rsidR="00A07B20">
        <w:rPr>
          <w:rStyle w:val="s8"/>
          <w:rFonts w:asciiTheme="majorHAnsi" w:hAnsiTheme="majorHAnsi"/>
          <w:color w:val="000000"/>
        </w:rPr>
        <w:t>visible,</w:t>
      </w:r>
      <w:r w:rsidR="00A91178">
        <w:rPr>
          <w:rStyle w:val="s8"/>
          <w:rFonts w:asciiTheme="majorHAnsi" w:hAnsiTheme="majorHAnsi"/>
          <w:color w:val="000000"/>
        </w:rPr>
        <w:t xml:space="preserve"> and invisible</w:t>
      </w:r>
      <w:r w:rsidR="00C83EEF">
        <w:rPr>
          <w:rStyle w:val="s8"/>
          <w:rFonts w:asciiTheme="majorHAnsi" w:hAnsiTheme="majorHAnsi"/>
          <w:color w:val="000000"/>
        </w:rPr>
        <w:t xml:space="preserve"> </w:t>
      </w:r>
      <w:r w:rsidR="00636FDB">
        <w:rPr>
          <w:rStyle w:val="s8"/>
          <w:rFonts w:asciiTheme="majorHAnsi" w:hAnsiTheme="majorHAnsi"/>
          <w:color w:val="000000"/>
        </w:rPr>
        <w:t>throughout the universe</w:t>
      </w:r>
      <w:r w:rsidR="00A07B20">
        <w:rPr>
          <w:rStyle w:val="s8"/>
          <w:rFonts w:asciiTheme="majorHAnsi" w:hAnsiTheme="majorHAnsi"/>
          <w:color w:val="000000"/>
        </w:rPr>
        <w:t xml:space="preserve">. </w:t>
      </w:r>
      <w:r w:rsidR="002B53BF">
        <w:rPr>
          <w:rStyle w:val="s8"/>
          <w:rFonts w:asciiTheme="majorHAnsi" w:hAnsiTheme="majorHAnsi"/>
          <w:color w:val="000000"/>
        </w:rPr>
        <w:t xml:space="preserve"> </w:t>
      </w:r>
    </w:p>
    <w:p w14:paraId="48A41580" w14:textId="77777777" w:rsidR="009E6545" w:rsidRDefault="009E6545" w:rsidP="00E739F4"/>
    <w:p w14:paraId="2BDA85BF" w14:textId="1A2E4B61" w:rsidR="00911B42" w:rsidRDefault="00911B42" w:rsidP="00160F4A">
      <w:r w:rsidRPr="003F0B1C">
        <w:rPr>
          <w:b/>
          <w:bCs/>
          <w:u w:val="single"/>
        </w:rPr>
        <w:t>Cloud of unknowing</w:t>
      </w:r>
      <w:r>
        <w:t>.</w:t>
      </w:r>
    </w:p>
    <w:p w14:paraId="7DF8C5DC" w14:textId="6640DCC4" w:rsidR="009F52AE" w:rsidRDefault="009F52AE" w:rsidP="00160F4A">
      <w:r>
        <w:rPr>
          <w:noProof/>
          <w:lang w:eastAsia="en-US"/>
        </w:rPr>
        <mc:AlternateContent>
          <mc:Choice Requires="wps">
            <w:drawing>
              <wp:anchor distT="0" distB="0" distL="114300" distR="114300" simplePos="0" relativeHeight="251677696" behindDoc="0" locked="0" layoutInCell="1" allowOverlap="1" wp14:anchorId="616239B8" wp14:editId="104D44FA">
                <wp:simplePos x="0" y="0"/>
                <wp:positionH relativeFrom="column">
                  <wp:posOffset>1028700</wp:posOffset>
                </wp:positionH>
                <wp:positionV relativeFrom="paragraph">
                  <wp:posOffset>2829560</wp:posOffset>
                </wp:positionV>
                <wp:extent cx="3521710" cy="258445"/>
                <wp:effectExtent l="0" t="0" r="0" b="0"/>
                <wp:wrapThrough wrapText="bothSides">
                  <wp:wrapPolygon edited="0">
                    <wp:start x="0" y="0"/>
                    <wp:lineTo x="0" y="0"/>
                    <wp:lineTo x="0" y="0"/>
                  </wp:wrapPolygon>
                </wp:wrapThrough>
                <wp:docPr id="9" name="Text Box 9"/>
                <wp:cNvGraphicFramePr/>
                <a:graphic xmlns:a="http://schemas.openxmlformats.org/drawingml/2006/main">
                  <a:graphicData uri="http://schemas.microsoft.com/office/word/2010/wordprocessingShape">
                    <wps:wsp>
                      <wps:cNvSpPr txBox="1"/>
                      <wps:spPr>
                        <a:xfrm>
                          <a:off x="0" y="0"/>
                          <a:ext cx="3521710" cy="258445"/>
                        </a:xfrm>
                        <a:prstGeom prst="rect">
                          <a:avLst/>
                        </a:prstGeom>
                        <a:solidFill>
                          <a:prstClr val="white"/>
                        </a:solid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txbx>
                        <w:txbxContent>
                          <w:p w14:paraId="059B1CD5" w14:textId="3983B264" w:rsidR="009F52AE" w:rsidRPr="006017CC" w:rsidRDefault="009F52AE" w:rsidP="009F52AE">
                            <w:pPr>
                              <w:pStyle w:val="Caption"/>
                              <w:jc w:val="center"/>
                              <w:rPr>
                                <w:rFonts w:asciiTheme="majorHAnsi" w:hAnsiTheme="majorHAnsi"/>
                                <w:noProof/>
                                <w:lang w:eastAsia="en-US"/>
                              </w:rPr>
                            </w:pPr>
                            <w:r w:rsidRPr="009A360A">
                              <w:t>Drover's Road in mist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6239B8" id="Text Box 9" o:spid="_x0000_s1030" type="#_x0000_t202" style="position:absolute;margin-left:81pt;margin-top:222.8pt;width:277.3pt;height:20.3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" stroked="f">
                <v:textbox style="mso-fit-shape-to-text:t" inset="0,0,0,0">
                  <w:txbxContent>
                    <w:p w14:paraId="059B1CD5" w14:textId="3983B264" w:rsidR="009F52AE" w:rsidRPr="006017CC" w:rsidRDefault="009F52AE" w:rsidP="009F52AE">
                      <w:pPr>
                        <w:pStyle w:val="Caption"/>
                        <w:jc w:val="center"/>
                        <w:rPr>
                          <w:rFonts w:asciiTheme="majorHAnsi" w:hAnsiTheme="majorHAnsi"/>
                          <w:noProof/>
                          <w:lang w:eastAsia="en-US"/>
                        </w:rPr>
                      </w:pPr>
                      <w:r w:rsidRPr="009A360A">
                        <w:t>Drover's Road in mist</w:t>
                      </w:r>
                    </w:p>
                  </w:txbxContent>
                </v:textbox>
                <w10:wrap type="through"/>
              </v:shape>
            </w:pict>
          </mc:Fallback>
        </mc:AlternateContent>
      </w:r>
      <w:r w:rsidRPr="00AB04D8">
        <w:rPr>
          <w:rFonts w:asciiTheme="majorHAnsi" w:hAnsiTheme="majorHAnsi"/>
          <w:noProof/>
          <w:lang w:eastAsia="en-US"/>
        </w:rPr>
        <w:drawing>
          <wp:anchor distT="0" distB="0" distL="114300" distR="114300" simplePos="0" relativeHeight="251675648" behindDoc="0" locked="0" layoutInCell="1" allowOverlap="1" wp14:anchorId="27F7E452" wp14:editId="046796B0">
            <wp:simplePos x="0" y="0"/>
            <wp:positionH relativeFrom="column">
              <wp:posOffset>1028700</wp:posOffset>
            </wp:positionH>
            <wp:positionV relativeFrom="paragraph">
              <wp:posOffset>131445</wp:posOffset>
            </wp:positionV>
            <wp:extent cx="3521710" cy="2640965"/>
            <wp:effectExtent l="0" t="0" r="8890" b="635"/>
            <wp:wrapTopAndBottom/>
            <wp:docPr id="7933363" name="Picture 1" descr="Drover's Road in mist&#10;">
              <a:extLst xmlns:a="http://schemas.openxmlformats.org/drawingml/2006/main">
                <a:ext uri="{FF2B5EF4-FFF2-40B4-BE49-F238E27FC236}">
                  <a16:creationId xmlns:a16="http://schemas.microsoft.com/office/drawing/2014/main" id="{516DC2AD-D55F-403A-A6E5-F29FB2E297C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3363" name="Picture 793336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21710" cy="2640965"/>
                    </a:xfrm>
                    <a:prstGeom prst="rect">
                      <a:avLst/>
                    </a:prstGeom>
                  </pic:spPr>
                </pic:pic>
              </a:graphicData>
            </a:graphic>
            <wp14:sizeRelH relativeFrom="margin">
              <wp14:pctWidth>0</wp14:pctWidth>
            </wp14:sizeRelH>
            <wp14:sizeRelV relativeFrom="margin">
              <wp14:pctHeight>0</wp14:pctHeight>
            </wp14:sizeRelV>
          </wp:anchor>
        </w:drawing>
      </w:r>
    </w:p>
    <w:p w14:paraId="4BCB80A8" w14:textId="77777777" w:rsidR="009F52AE" w:rsidRDefault="009F52AE" w:rsidP="00160F4A"/>
    <w:p w14:paraId="706A6EB2" w14:textId="48283B89" w:rsidR="00053536" w:rsidRDefault="00911B42" w:rsidP="00160F4A">
      <w:r>
        <w:t>October 29</w:t>
      </w:r>
      <w:r w:rsidRPr="00311394">
        <w:rPr>
          <w:vertAlign w:val="superscript"/>
        </w:rPr>
        <w:t>th</w:t>
      </w:r>
      <w:r>
        <w:t xml:space="preserve">. We were in a weather pattern the </w:t>
      </w:r>
      <w:r w:rsidR="004007A6">
        <w:t>Met Office</w:t>
      </w:r>
      <w:r>
        <w:t xml:space="preserve"> called ‘anticyclonic gloom</w:t>
      </w:r>
      <w:r w:rsidR="00A07B20">
        <w:t>,’</w:t>
      </w:r>
      <w:r>
        <w:t xml:space="preserve"> which translated here as unending mist</w:t>
      </w:r>
      <w:r w:rsidR="00A07B20">
        <w:t xml:space="preserve">. </w:t>
      </w:r>
      <w:r w:rsidR="00E966F4">
        <w:t>Our daily walks were</w:t>
      </w:r>
      <w:r>
        <w:t xml:space="preserve"> in mist. I noted that ‘there is an absence of anything around to provide the usual hooks of thought. </w:t>
      </w:r>
      <w:r w:rsidR="004C6549">
        <w:t>In a strange place in mist, I would feel afraid of the unknown. H</w:t>
      </w:r>
      <w:r>
        <w:t xml:space="preserve">owever, on this walk, in this place, I feel safe, the mist cocoons and </w:t>
      </w:r>
      <w:bookmarkStart w:id="20" w:name="_Int_sBwJWNnK"/>
      <w:r>
        <w:t>contains</w:t>
      </w:r>
      <w:bookmarkEnd w:id="20"/>
      <w:r>
        <w:t xml:space="preserve"> me and paradoxically I can think clearly, as there are no </w:t>
      </w:r>
      <w:bookmarkStart w:id="21" w:name="_Int_Nw0XlPlv"/>
      <w:r>
        <w:t>distractions’</w:t>
      </w:r>
      <w:bookmarkEnd w:id="21"/>
      <w:r>
        <w:t xml:space="preserve">. I used this opportunity to think about Harris’s statement on Keat’s ascendancy of Ben Nevis, </w:t>
      </w:r>
      <w:r w:rsidR="00B22411">
        <w:t xml:space="preserve">through the </w:t>
      </w:r>
      <w:r w:rsidR="00A94FAB">
        <w:t xml:space="preserve">cloud and </w:t>
      </w:r>
      <w:r>
        <w:t>mist</w:t>
      </w:r>
      <w:r w:rsidR="00A94FAB">
        <w:t>.</w:t>
      </w:r>
    </w:p>
    <w:p w14:paraId="1EF403D7" w14:textId="48170D4E" w:rsidR="00911B42" w:rsidRDefault="00A54E5C" w:rsidP="00A54E5C">
      <w:r>
        <w:t xml:space="preserve"> </w:t>
      </w:r>
      <w:r w:rsidR="00911B42">
        <w:t xml:space="preserve">‘This is a revelation of how nothing </w:t>
      </w:r>
      <w:bookmarkStart w:id="22" w:name="_Int_me42jPDj"/>
      <w:r w:rsidR="00911B42">
        <w:t>is clearly revealed</w:t>
      </w:r>
      <w:bookmarkEnd w:id="22"/>
      <w:r w:rsidR="00911B42">
        <w:t>. What is a ‘thought,’ he asks, but more of this mist? Turning himself inside-out, Keats makes the cloud around him a projection of his own mind. If the cloud has besieged him from above and below, he responds by claiming those clouds as his vast mental space. Standing in the mist we are suddenly looking round at the great interior of Keats’s brain.’</w:t>
      </w:r>
      <w:r w:rsidR="009B532E">
        <w:rPr>
          <w:rStyle w:val="FootnoteReference"/>
        </w:rPr>
        <w:footnoteReference w:id="16"/>
      </w:r>
    </w:p>
    <w:p w14:paraId="12440BBA" w14:textId="69EBAFA1" w:rsidR="00911B42" w:rsidRDefault="00290254" w:rsidP="00160F4A">
      <w:r>
        <w:t>Did she</w:t>
      </w:r>
      <w:r w:rsidR="00911B42">
        <w:t xml:space="preserve"> mean that Keat’s ‘vast mental space’ ‘the great interior’ was full of mist or confusion? In one respect yes, in the cloud of unknowingness that was the summit of Ben Nevis, shrouded in mist, seeing nothing but the crag he stood on, it could </w:t>
      </w:r>
      <w:bookmarkStart w:id="23" w:name="_Int_JUfBnmSa"/>
      <w:r w:rsidR="00911B42">
        <w:t>be said</w:t>
      </w:r>
      <w:bookmarkEnd w:id="23"/>
      <w:r w:rsidR="00911B42">
        <w:t xml:space="preserve"> his mind was </w:t>
      </w:r>
      <w:bookmarkStart w:id="24" w:name="_Int_Ys7Vjg7D"/>
      <w:r w:rsidR="00911B42">
        <w:t>mist-full</w:t>
      </w:r>
      <w:bookmarkEnd w:id="24"/>
      <w:r w:rsidR="00911B42">
        <w:t>. But not so mist-full that he could not sit right down and pen a sonnet</w:t>
      </w:r>
      <w:r w:rsidR="00357555">
        <w:t xml:space="preserve"> on the summit</w:t>
      </w:r>
      <w:r w:rsidR="00911B42">
        <w:t>.</w:t>
      </w:r>
    </w:p>
    <w:p w14:paraId="19D1613E" w14:textId="49A23CDD" w:rsidR="006566BC" w:rsidRPr="003559B1" w:rsidRDefault="00911B42" w:rsidP="00160F4A">
      <w:r>
        <w:lastRenderedPageBreak/>
        <w:t>For Keats</w:t>
      </w:r>
      <w:r w:rsidR="00DC298F">
        <w:t xml:space="preserve">, </w:t>
      </w:r>
      <w:r w:rsidR="004A4662" w:rsidRPr="00DC298F">
        <w:rPr>
          <w:color w:val="1A1A1A" w:themeColor="background1" w:themeShade="1A"/>
        </w:rPr>
        <w:t xml:space="preserve">just as the </w:t>
      </w:r>
      <w:r w:rsidR="00154C74" w:rsidRPr="00DC298F">
        <w:rPr>
          <w:color w:val="1A1A1A" w:themeColor="background1" w:themeShade="1A"/>
        </w:rPr>
        <w:t xml:space="preserve">mist obscured chasms </w:t>
      </w:r>
      <w:r w:rsidR="004A4662" w:rsidRPr="00DC298F">
        <w:rPr>
          <w:color w:val="1A1A1A" w:themeColor="background1" w:themeShade="1A"/>
        </w:rPr>
        <w:t>sky</w:t>
      </w:r>
      <w:r w:rsidR="004A4662">
        <w:t>, so mankind’s ability to see heaven and hell</w:t>
      </w:r>
      <w:r w:rsidR="00070606">
        <w:t xml:space="preserve"> </w:t>
      </w:r>
      <w:r w:rsidR="003C1320">
        <w:t>is equally</w:t>
      </w:r>
      <w:r w:rsidR="004A4662">
        <w:t xml:space="preserve"> </w:t>
      </w:r>
      <w:r w:rsidR="00070606">
        <w:t>shrouded</w:t>
      </w:r>
      <w:r w:rsidR="00A07B20">
        <w:t xml:space="preserve">. </w:t>
      </w:r>
      <w:r w:rsidR="00674BFA">
        <w:t xml:space="preserve">In that moment </w:t>
      </w:r>
      <w:r>
        <w:t>there was no heaven or hell</w:t>
      </w:r>
      <w:r w:rsidR="00A07B20">
        <w:t xml:space="preserve">. </w:t>
      </w:r>
      <w:r>
        <w:t xml:space="preserve"> Ronald Sharp argues that while ‘religious issues are not only of interest to him; they are absolutely </w:t>
      </w:r>
      <w:r w:rsidR="00D726D3">
        <w:t>central</w:t>
      </w:r>
      <w:r>
        <w:t xml:space="preserve"> to his poetic vision’</w:t>
      </w:r>
      <w:r w:rsidR="006566BC">
        <w:t xml:space="preserve">. </w:t>
      </w:r>
      <w:r w:rsidR="00674BFA">
        <w:t xml:space="preserve"> Keats </w:t>
      </w:r>
      <w:r>
        <w:t>had a ‘deep and abiding skepticism about the possibility of knowing with any certainty any ki</w:t>
      </w:r>
      <w:r w:rsidR="00EA1507">
        <w:t>n</w:t>
      </w:r>
      <w:r>
        <w:t>d of transcendent or higher of transcendent or higher reality’.</w:t>
      </w:r>
      <w:r w:rsidR="00B24BCB">
        <w:rPr>
          <w:rStyle w:val="FootnoteReference"/>
        </w:rPr>
        <w:footnoteReference w:id="17"/>
      </w:r>
      <w:r>
        <w:t xml:space="preserve"> Sharp continues that Keats, while understanding the human desire for this, rejects any notion that ‘insights of the imagination were genuine metaphysical </w:t>
      </w:r>
      <w:r w:rsidR="00CF1347">
        <w:t>truths</w:t>
      </w:r>
      <w:r w:rsidR="00674BFA">
        <w:t xml:space="preserve">.’ </w:t>
      </w:r>
      <w:r w:rsidR="0011264A">
        <w:rPr>
          <w:rStyle w:val="FootnoteReference"/>
        </w:rPr>
        <w:footnoteReference w:id="18"/>
      </w:r>
      <w:r w:rsidR="00D53304">
        <w:t>This theme of spirituality, but not necessarily belief in God or gods,</w:t>
      </w:r>
      <w:r w:rsidR="00CC6DDC">
        <w:t xml:space="preserve"> as seen with </w:t>
      </w:r>
      <w:r w:rsidR="00CF1347">
        <w:t>Wordsworth, seems</w:t>
      </w:r>
      <w:r w:rsidR="00187455">
        <w:t xml:space="preserve"> symbolic of the artistic and creative zeitgeist of the ‘Romantic Period’ </w:t>
      </w:r>
      <w:r w:rsidR="00CB7F88">
        <w:t>of the early 19</w:t>
      </w:r>
      <w:r w:rsidR="00CB7F88" w:rsidRPr="00CB7F88">
        <w:rPr>
          <w:vertAlign w:val="superscript"/>
        </w:rPr>
        <w:t>th</w:t>
      </w:r>
      <w:r w:rsidR="00CB7F88">
        <w:t xml:space="preserve"> Century.</w:t>
      </w:r>
    </w:p>
    <w:p w14:paraId="29B4A09E" w14:textId="77777777" w:rsidR="003559B1" w:rsidRDefault="003559B1" w:rsidP="00160F4A">
      <w:pPr>
        <w:rPr>
          <w:b/>
          <w:bCs/>
        </w:rPr>
      </w:pPr>
    </w:p>
    <w:p w14:paraId="0DC532D3" w14:textId="7005CDCA" w:rsidR="00B323B0" w:rsidRDefault="00B26FC0" w:rsidP="00160F4A">
      <w:r w:rsidRPr="00C97151">
        <w:rPr>
          <w:b/>
          <w:bCs/>
        </w:rPr>
        <w:t>Valediction</w:t>
      </w:r>
      <w:r w:rsidR="00115ED5">
        <w:t>.</w:t>
      </w:r>
    </w:p>
    <w:p w14:paraId="78346E92" w14:textId="7C03A5A4" w:rsidR="00C95EEC" w:rsidRDefault="00F35A1C" w:rsidP="00160F4A">
      <w:r>
        <w:t>Week 4</w:t>
      </w:r>
      <w:r w:rsidR="003D0DEE">
        <w:t xml:space="preserve">. </w:t>
      </w:r>
      <w:r w:rsidR="00076EF7">
        <w:t>N</w:t>
      </w:r>
      <w:r w:rsidR="00F219BD">
        <w:t>ovember 6</w:t>
      </w:r>
      <w:r w:rsidR="00F219BD" w:rsidRPr="00F219BD">
        <w:rPr>
          <w:vertAlign w:val="superscript"/>
        </w:rPr>
        <w:t>th</w:t>
      </w:r>
      <w:r w:rsidR="003D0DEE">
        <w:t xml:space="preserve">. </w:t>
      </w:r>
      <w:r w:rsidR="00C95EEC">
        <w:t xml:space="preserve">My </w:t>
      </w:r>
      <w:r w:rsidR="00CC6DDC">
        <w:t>notes</w:t>
      </w:r>
      <w:r w:rsidR="00CF1347">
        <w:t>: ‘</w:t>
      </w:r>
      <w:r w:rsidR="00C95EEC">
        <w:t>The sky is once more anchored to the tops of the mountains</w:t>
      </w:r>
      <w:r w:rsidR="003D0DEE">
        <w:t xml:space="preserve">. </w:t>
      </w:r>
      <w:r w:rsidR="00C95EEC">
        <w:t>The afternoon sun shards light in between cloud, lighting up the rowan trees, not yet stripped of their scarlet berries by the fieldfares and redwing flocks. This is the last day of walking up here on the tops with Penny</w:t>
      </w:r>
      <w:r w:rsidR="003D0DEE">
        <w:t xml:space="preserve">. </w:t>
      </w:r>
      <w:r w:rsidR="00C95EEC">
        <w:t>Her</w:t>
      </w:r>
      <w:r w:rsidR="00C95EEC" w:rsidRPr="000839BF">
        <w:rPr>
          <w:color w:val="1A1A1A" w:themeColor="background1" w:themeShade="1A"/>
        </w:rPr>
        <w:t xml:space="preserve"> human moves </w:t>
      </w:r>
      <w:r w:rsidR="00C95EEC">
        <w:t>into a care home soon and Penny is traveling down to a new home at the the edge of Exmoor</w:t>
      </w:r>
      <w:r w:rsidR="003D0DEE">
        <w:t>.’</w:t>
      </w:r>
      <w:r w:rsidR="00C95EEC">
        <w:t xml:space="preserve"> </w:t>
      </w:r>
    </w:p>
    <w:p w14:paraId="4AE88649" w14:textId="49C03379" w:rsidR="00740CA2" w:rsidRPr="00EC6F86" w:rsidRDefault="00C95EEC" w:rsidP="004B2A84">
      <w:r>
        <w:t>November 6</w:t>
      </w:r>
      <w:r w:rsidRPr="00C95EEC">
        <w:rPr>
          <w:vertAlign w:val="superscript"/>
        </w:rPr>
        <w:t>th</w:t>
      </w:r>
      <w:r>
        <w:t xml:space="preserve"> i</w:t>
      </w:r>
      <w:r w:rsidR="009321E2">
        <w:t xml:space="preserve">s </w:t>
      </w:r>
      <w:r w:rsidR="00F219BD">
        <w:t xml:space="preserve">a </w:t>
      </w:r>
      <w:r w:rsidR="00D84163">
        <w:t>cross-quarter</w:t>
      </w:r>
      <w:r w:rsidR="00F219BD">
        <w:t xml:space="preserve"> day between the Autumn Equinox and Winter Solstice</w:t>
      </w:r>
      <w:r w:rsidR="009321E2">
        <w:t xml:space="preserve"> by the solar astronomical calendar</w:t>
      </w:r>
      <w:r w:rsidR="003D0DEE">
        <w:t xml:space="preserve">. </w:t>
      </w:r>
      <w:r w:rsidR="008E756C">
        <w:t xml:space="preserve"> </w:t>
      </w:r>
      <w:r w:rsidR="00F201B0">
        <w:t xml:space="preserve">In </w:t>
      </w:r>
      <w:r w:rsidR="008E043D">
        <w:t>P</w:t>
      </w:r>
      <w:r w:rsidR="00B26AC3">
        <w:t>agan</w:t>
      </w:r>
      <w:r w:rsidR="00F201B0">
        <w:t xml:space="preserve"> and Wiccan terms, a liminal </w:t>
      </w:r>
      <w:r w:rsidR="000D3C1C">
        <w:t>space</w:t>
      </w:r>
      <w:r w:rsidR="00F201B0">
        <w:t xml:space="preserve">, a crossing time from one place to </w:t>
      </w:r>
      <w:r w:rsidR="00C06FA4">
        <w:t>another and in our village, the</w:t>
      </w:r>
      <w:r w:rsidR="00616338">
        <w:t xml:space="preserve"> expanded time of </w:t>
      </w:r>
      <w:r w:rsidR="00D847AE">
        <w:t>what I call ‘Halloweentide’ here in the UK.</w:t>
      </w:r>
      <w:r w:rsidR="00452F1A">
        <w:t xml:space="preserve"> My Wiccan</w:t>
      </w:r>
      <w:r w:rsidR="00005FBA">
        <w:t xml:space="preserve"> </w:t>
      </w:r>
      <w:proofErr w:type="spellStart"/>
      <w:r w:rsidR="00005FBA">
        <w:t>neighbours</w:t>
      </w:r>
      <w:proofErr w:type="spellEnd"/>
      <w:r w:rsidR="00005FBA">
        <w:t xml:space="preserve"> </w:t>
      </w:r>
      <w:r w:rsidR="005937CC">
        <w:t>celebrated Samhain, with wheat and beer libations</w:t>
      </w:r>
      <w:r w:rsidR="003D0DEE">
        <w:t xml:space="preserve">. </w:t>
      </w:r>
      <w:r w:rsidR="0033224F">
        <w:t xml:space="preserve">My </w:t>
      </w:r>
      <w:r w:rsidR="0038374F">
        <w:t xml:space="preserve">young </w:t>
      </w:r>
      <w:proofErr w:type="spellStart"/>
      <w:r w:rsidR="00983F4C">
        <w:t>neighbours</w:t>
      </w:r>
      <w:proofErr w:type="spellEnd"/>
      <w:r w:rsidR="00983F4C">
        <w:t xml:space="preserve"> on the other side</w:t>
      </w:r>
      <w:r w:rsidR="0033224F">
        <w:t xml:space="preserve"> have </w:t>
      </w:r>
      <w:r w:rsidR="00546A30">
        <w:t>many</w:t>
      </w:r>
      <w:r w:rsidR="0033224F">
        <w:t xml:space="preserve"> carved vomiting pumpkins, </w:t>
      </w:r>
      <w:r w:rsidR="00452354">
        <w:t>a door wreathed in bat fairy lights and</w:t>
      </w:r>
      <w:r w:rsidR="0038374F">
        <w:t xml:space="preserve"> a </w:t>
      </w:r>
      <w:r w:rsidR="00546A30">
        <w:t>two-foot</w:t>
      </w:r>
      <w:r w:rsidR="0038374F">
        <w:t xml:space="preserve"> JÜL felted elf.</w:t>
      </w:r>
      <w:r w:rsidR="00953881">
        <w:t xml:space="preserve"> Both events seem to capture the essence of the ‘Dia de Muertos – the Day of the Dead’ – that span of time between 28</w:t>
      </w:r>
      <w:r w:rsidR="00953881" w:rsidRPr="00953881">
        <w:rPr>
          <w:vertAlign w:val="superscript"/>
        </w:rPr>
        <w:t>th</w:t>
      </w:r>
      <w:r w:rsidR="00953881">
        <w:t xml:space="preserve"> October and 2</w:t>
      </w:r>
      <w:r w:rsidR="00953881" w:rsidRPr="00953881">
        <w:rPr>
          <w:vertAlign w:val="superscript"/>
        </w:rPr>
        <w:t>nd</w:t>
      </w:r>
      <w:r w:rsidR="00953881">
        <w:t xml:space="preserve"> November </w:t>
      </w:r>
      <w:r w:rsidR="00CC17CD">
        <w:t>where, in American Hispanic cultures – especially Mexico</w:t>
      </w:r>
      <w:r w:rsidR="00005FBA">
        <w:t>, ‘</w:t>
      </w:r>
      <w:r w:rsidR="00B4044B" w:rsidRPr="00EC6F86">
        <w:rPr>
          <w:rFonts w:eastAsia="Times New Roman"/>
          <w:color w:val="171717"/>
          <w:shd w:val="clear" w:color="auto" w:fill="FFFFFF"/>
        </w:rPr>
        <w:t>a time for remembering relatives, friends and ancestors in a lighter way, with the emphasis on laughter and music, rather than sorrow and fear.</w:t>
      </w:r>
      <w:r w:rsidR="00467783" w:rsidRPr="00EC6F86">
        <w:rPr>
          <w:rFonts w:eastAsia="Times New Roman"/>
          <w:color w:val="171717"/>
          <w:shd w:val="clear" w:color="auto" w:fill="FFFFFF"/>
        </w:rPr>
        <w:t>’</w:t>
      </w:r>
      <w:r w:rsidR="0011264A">
        <w:rPr>
          <w:rStyle w:val="FootnoteReference"/>
          <w:rFonts w:eastAsia="Times New Roman"/>
          <w:color w:val="171717"/>
          <w:shd w:val="clear" w:color="auto" w:fill="FFFFFF"/>
        </w:rPr>
        <w:footnoteReference w:id="19"/>
      </w:r>
    </w:p>
    <w:p w14:paraId="36D85A3E" w14:textId="6CDF01DF" w:rsidR="00175B48" w:rsidRDefault="008D4879" w:rsidP="004B2A84">
      <w:r>
        <w:t xml:space="preserve">I am </w:t>
      </w:r>
      <w:r w:rsidR="00214957">
        <w:t xml:space="preserve">mourning and celebrating </w:t>
      </w:r>
      <w:r w:rsidR="005E0394">
        <w:t xml:space="preserve">the passing of life. October, for me is a month </w:t>
      </w:r>
      <w:r w:rsidR="003A2430">
        <w:t>of death</w:t>
      </w:r>
      <w:r w:rsidR="003D0DEE">
        <w:t xml:space="preserve">. </w:t>
      </w:r>
      <w:r w:rsidR="004423ED">
        <w:t xml:space="preserve"> I lost a good friend to cancer at the start of the month, and my old friend Ruth around mid month</w:t>
      </w:r>
      <w:r w:rsidR="003D0DEE">
        <w:t xml:space="preserve">. </w:t>
      </w:r>
      <w:r w:rsidR="004423ED">
        <w:t xml:space="preserve">My mother died seven years ago around the same time and the end of the month would have seen her 84th birthday. </w:t>
      </w:r>
      <w:r w:rsidR="00B52605">
        <w:t xml:space="preserve">And yet, as nature shows, the world turns, clouds come and go, the sun </w:t>
      </w:r>
      <w:bookmarkStart w:id="25" w:name="_Int_FpQsesni"/>
      <w:r w:rsidR="00B52605">
        <w:t>is hidden</w:t>
      </w:r>
      <w:bookmarkEnd w:id="25"/>
      <w:r w:rsidR="00B52605">
        <w:t>, the sun shines</w:t>
      </w:r>
      <w:r w:rsidR="005A4635">
        <w:t>, we move on</w:t>
      </w:r>
      <w:r w:rsidR="003D0DEE">
        <w:t xml:space="preserve">. </w:t>
      </w:r>
      <w:r w:rsidR="006E69F1">
        <w:t xml:space="preserve">My memories of </w:t>
      </w:r>
      <w:r w:rsidR="003E04FB">
        <w:t xml:space="preserve">those </w:t>
      </w:r>
      <w:r w:rsidR="004F1B65">
        <w:t>gone,</w:t>
      </w:r>
      <w:r w:rsidR="00963D6E">
        <w:t xml:space="preserve"> like the clouds, </w:t>
      </w:r>
      <w:r w:rsidR="003E04FB">
        <w:t xml:space="preserve">will shift </w:t>
      </w:r>
      <w:r w:rsidR="00B706F6">
        <w:t xml:space="preserve">and flow, lose identity or </w:t>
      </w:r>
      <w:r w:rsidR="00B07129">
        <w:t xml:space="preserve">appear in </w:t>
      </w:r>
      <w:r w:rsidR="00963D6E">
        <w:t>more solid form</w:t>
      </w:r>
      <w:r w:rsidR="003D0DEE">
        <w:t xml:space="preserve">. </w:t>
      </w:r>
      <w:r w:rsidR="00963D6E">
        <w:t xml:space="preserve"> </w:t>
      </w:r>
      <w:r w:rsidR="00FB2D7A">
        <w:t xml:space="preserve">It is paradoxical </w:t>
      </w:r>
      <w:r w:rsidR="00B010FE">
        <w:t xml:space="preserve">then </w:t>
      </w:r>
      <w:bookmarkStart w:id="26" w:name="_Int_FtUjbwl0"/>
      <w:r w:rsidR="004F1B65">
        <w:t>that painters and artist</w:t>
      </w:r>
      <w:bookmarkEnd w:id="26"/>
      <w:r w:rsidR="00B010FE">
        <w:t>, as examined in Harris’ book, strive to solidify cloud.</w:t>
      </w:r>
      <w:r w:rsidR="00B010FE" w:rsidRPr="006B76DE">
        <w:t xml:space="preserve"> </w:t>
      </w:r>
      <w:r w:rsidR="004F1B65">
        <w:lastRenderedPageBreak/>
        <w:t>‘...</w:t>
      </w:r>
      <w:r w:rsidR="00B010FE">
        <w:t>c</w:t>
      </w:r>
      <w:r w:rsidR="00B010FE" w:rsidRPr="006B76DE">
        <w:t>louds take their identity from process</w:t>
      </w:r>
      <w:r w:rsidR="003D0DEE">
        <w:t>,’</w:t>
      </w:r>
      <w:r w:rsidR="009A235C">
        <w:rPr>
          <w:rStyle w:val="FootnoteReference"/>
        </w:rPr>
        <w:footnoteReference w:id="20"/>
      </w:r>
      <w:r w:rsidR="00B010FE">
        <w:t xml:space="preserve"> they constantly move, </w:t>
      </w:r>
      <w:r w:rsidR="003D0DEE">
        <w:t xml:space="preserve">morph. </w:t>
      </w:r>
      <w:r w:rsidR="00B010FE">
        <w:t>Wordsworth’s ‘</w:t>
      </w:r>
      <w:r w:rsidR="00C3755E">
        <w:t>marvelous</w:t>
      </w:r>
      <w:r w:rsidR="00B010FE">
        <w:t xml:space="preserve"> array of temple, palace, citadel</w:t>
      </w:r>
      <w:r w:rsidR="003D0DEE">
        <w:t>,’</w:t>
      </w:r>
      <w:r w:rsidR="00B010FE">
        <w:t xml:space="preserve"> </w:t>
      </w:r>
      <w:r w:rsidR="009A235C">
        <w:rPr>
          <w:rStyle w:val="FootnoteReference"/>
        </w:rPr>
        <w:footnoteReference w:id="21"/>
      </w:r>
      <w:r w:rsidR="00B010FE">
        <w:t xml:space="preserve">Constable’s painstaking rendering of </w:t>
      </w:r>
      <w:bookmarkStart w:id="27" w:name="_Int_E6cRZkTd"/>
      <w:r w:rsidR="00B010FE">
        <w:t>accurate</w:t>
      </w:r>
      <w:bookmarkEnd w:id="27"/>
      <w:r w:rsidR="00B010FE">
        <w:t xml:space="preserve"> cloud images b</w:t>
      </w:r>
      <w:r w:rsidR="00AC227D">
        <w:t>ecome static on paper or</w:t>
      </w:r>
      <w:r w:rsidR="001A6181">
        <w:t xml:space="preserve"> canvas,</w:t>
      </w:r>
      <w:r w:rsidR="00B010FE">
        <w:t xml:space="preserve"> moving only in the mind of the reader or viewer.</w:t>
      </w:r>
    </w:p>
    <w:p w14:paraId="152456E1" w14:textId="77777777" w:rsidR="009E1E1D" w:rsidRPr="009E1E1D" w:rsidRDefault="009E1E1D" w:rsidP="004B2A84"/>
    <w:p w14:paraId="3C47E5F0" w14:textId="24A8E1EB" w:rsidR="003535ED" w:rsidRPr="00000F24" w:rsidRDefault="00B07129" w:rsidP="004B2A84">
      <w:pPr>
        <w:rPr>
          <w:b/>
          <w:bCs/>
        </w:rPr>
      </w:pPr>
      <w:r w:rsidRPr="00C3755E">
        <w:rPr>
          <w:b/>
          <w:bCs/>
        </w:rPr>
        <w:t>Conclusion</w:t>
      </w:r>
    </w:p>
    <w:p w14:paraId="5B56486F" w14:textId="5A63290B" w:rsidR="004A0995" w:rsidRDefault="00DC6392" w:rsidP="000027C6">
      <w:r>
        <w:t xml:space="preserve">Keeping a Cloud </w:t>
      </w:r>
      <w:r w:rsidR="004F1B65">
        <w:t>Journal and</w:t>
      </w:r>
      <w:r w:rsidR="009F72DB">
        <w:t xml:space="preserve"> noting the thoughts and feelings that arise</w:t>
      </w:r>
      <w:r>
        <w:t xml:space="preserve"> has proved a c</w:t>
      </w:r>
      <w:r w:rsidR="00904B03">
        <w:t>athartic if challenging</w:t>
      </w:r>
      <w:r>
        <w:t xml:space="preserve"> experience. The experience </w:t>
      </w:r>
      <w:bookmarkStart w:id="28" w:name="_Int_A2MeVWeZ"/>
      <w:r>
        <w:t>was mediated</w:t>
      </w:r>
      <w:bookmarkEnd w:id="28"/>
      <w:r>
        <w:t xml:space="preserve"> through ruminating on ‘to think is to walk among clouds’</w:t>
      </w:r>
      <w:r w:rsidR="009A235C">
        <w:rPr>
          <w:rStyle w:val="FootnoteReference"/>
        </w:rPr>
        <w:footnoteReference w:id="22"/>
      </w:r>
      <w:r>
        <w:t xml:space="preserve"> and in that sense, ‘walking with’ poets and artists and their own ideas of life, </w:t>
      </w:r>
      <w:r w:rsidR="003D0DEE">
        <w:t>spirituality,</w:t>
      </w:r>
      <w:r>
        <w:t xml:space="preserve"> and death. </w:t>
      </w:r>
      <w:r w:rsidR="001A6181">
        <w:t>Reviewing</w:t>
      </w:r>
      <w:r w:rsidR="002018D3">
        <w:t xml:space="preserve"> </w:t>
      </w:r>
      <w:r w:rsidR="00DE0063">
        <w:t xml:space="preserve">the </w:t>
      </w:r>
      <w:r w:rsidR="002018D3">
        <w:t xml:space="preserve">essay I see that the silver thread or theme that </w:t>
      </w:r>
      <w:bookmarkStart w:id="29" w:name="_Int_KMvceGuD"/>
      <w:r w:rsidR="002018D3">
        <w:t>emerged</w:t>
      </w:r>
      <w:bookmarkEnd w:id="29"/>
      <w:r w:rsidR="002018D3">
        <w:t xml:space="preserve"> </w:t>
      </w:r>
      <w:r w:rsidR="00DE0063">
        <w:t xml:space="preserve">was </w:t>
      </w:r>
      <w:r w:rsidR="00BA7669">
        <w:t>dichotomous</w:t>
      </w:r>
      <w:r w:rsidR="00666A72">
        <w:t xml:space="preserve">. </w:t>
      </w:r>
      <w:r w:rsidR="00BA7669">
        <w:t>On the one hand, a human need to capture, hold</w:t>
      </w:r>
      <w:r w:rsidR="009D250C">
        <w:t xml:space="preserve"> fast</w:t>
      </w:r>
      <w:r w:rsidR="00BA7669">
        <w:t xml:space="preserve">, </w:t>
      </w:r>
      <w:r w:rsidR="00F934DB">
        <w:t>concretize</w:t>
      </w:r>
      <w:r w:rsidR="00BA7669">
        <w:t xml:space="preserve"> an experience,</w:t>
      </w:r>
      <w:r w:rsidR="00F934DB">
        <w:t xml:space="preserve"> through description, writing</w:t>
      </w:r>
      <w:r w:rsidR="00245E5C">
        <w:t xml:space="preserve"> or </w:t>
      </w:r>
      <w:r w:rsidR="00D02F95">
        <w:t>art, and</w:t>
      </w:r>
      <w:r w:rsidR="009D250C">
        <w:t xml:space="preserve"> on the othe</w:t>
      </w:r>
      <w:r w:rsidR="009C5DF5">
        <w:t xml:space="preserve">r, </w:t>
      </w:r>
      <w:r w:rsidR="00245E5C">
        <w:t>a desire to be a part of something</w:t>
      </w:r>
      <w:r w:rsidR="006A0F50">
        <w:t xml:space="preserve"> </w:t>
      </w:r>
      <w:r w:rsidR="00395EA5">
        <w:t xml:space="preserve">infinite, </w:t>
      </w:r>
      <w:r w:rsidR="00666A72">
        <w:t>uncontainable,</w:t>
      </w:r>
      <w:r w:rsidR="006A0F50">
        <w:t xml:space="preserve"> and ineffable</w:t>
      </w:r>
      <w:r w:rsidR="00395EA5">
        <w:t>.</w:t>
      </w:r>
    </w:p>
    <w:p w14:paraId="5B0F100B" w14:textId="77777777" w:rsidR="00D02F95" w:rsidRDefault="00D02F95" w:rsidP="004B2A84">
      <w:pPr>
        <w:rPr>
          <w:b/>
          <w:bCs/>
        </w:rPr>
      </w:pPr>
    </w:p>
    <w:p w14:paraId="2361A170" w14:textId="292A691C" w:rsidR="001F1235" w:rsidRDefault="001F1235" w:rsidP="004B2A84">
      <w:pPr>
        <w:rPr>
          <w:b/>
          <w:bCs/>
        </w:rPr>
      </w:pPr>
      <w:r w:rsidRPr="001F1235">
        <w:rPr>
          <w:b/>
          <w:bCs/>
        </w:rPr>
        <w:t>Word count (text) 213</w:t>
      </w:r>
      <w:r w:rsidR="001770D3">
        <w:rPr>
          <w:b/>
          <w:bCs/>
        </w:rPr>
        <w:t>2</w:t>
      </w:r>
    </w:p>
    <w:p w14:paraId="575A5A40" w14:textId="77777777" w:rsidR="003559B1" w:rsidRDefault="003559B1" w:rsidP="004B2A84">
      <w:pPr>
        <w:rPr>
          <w:b/>
          <w:bCs/>
        </w:rPr>
      </w:pPr>
    </w:p>
    <w:p w14:paraId="3B4E0DC4" w14:textId="77777777" w:rsidR="003559B1" w:rsidRDefault="003559B1" w:rsidP="004B2A84">
      <w:pPr>
        <w:rPr>
          <w:b/>
          <w:bCs/>
        </w:rPr>
      </w:pPr>
    </w:p>
    <w:p w14:paraId="1D3B8A05" w14:textId="77777777" w:rsidR="003559B1" w:rsidRDefault="003559B1" w:rsidP="004B2A84">
      <w:pPr>
        <w:rPr>
          <w:b/>
          <w:bCs/>
        </w:rPr>
      </w:pPr>
    </w:p>
    <w:p w14:paraId="23283F57" w14:textId="77777777" w:rsidR="00D02F95" w:rsidRDefault="00D02F95" w:rsidP="004B2A84">
      <w:pPr>
        <w:rPr>
          <w:b/>
          <w:bCs/>
        </w:rPr>
      </w:pPr>
    </w:p>
    <w:p w14:paraId="19E43CAA" w14:textId="77777777" w:rsidR="00D02F95" w:rsidRDefault="00D02F95" w:rsidP="004B2A84">
      <w:pPr>
        <w:rPr>
          <w:b/>
          <w:bCs/>
        </w:rPr>
      </w:pPr>
    </w:p>
    <w:p w14:paraId="3A524DC8" w14:textId="77777777" w:rsidR="00D02F95" w:rsidRDefault="00D02F95" w:rsidP="004B2A84">
      <w:pPr>
        <w:rPr>
          <w:b/>
          <w:bCs/>
        </w:rPr>
      </w:pPr>
    </w:p>
    <w:p w14:paraId="53B96B2C" w14:textId="77777777" w:rsidR="00D02F95" w:rsidRDefault="00D02F95" w:rsidP="004B2A84">
      <w:pPr>
        <w:rPr>
          <w:b/>
          <w:bCs/>
        </w:rPr>
      </w:pPr>
    </w:p>
    <w:p w14:paraId="4AFB074A" w14:textId="77777777" w:rsidR="00D02F95" w:rsidRDefault="00D02F95" w:rsidP="004B2A84">
      <w:pPr>
        <w:rPr>
          <w:b/>
          <w:bCs/>
        </w:rPr>
      </w:pPr>
    </w:p>
    <w:p w14:paraId="6F397D4C" w14:textId="77777777" w:rsidR="00D02F95" w:rsidRDefault="00D02F95" w:rsidP="004B2A84">
      <w:pPr>
        <w:rPr>
          <w:b/>
          <w:bCs/>
        </w:rPr>
      </w:pPr>
    </w:p>
    <w:p w14:paraId="15D36B07" w14:textId="77777777" w:rsidR="00D02F95" w:rsidRDefault="00D02F95" w:rsidP="004B2A84">
      <w:pPr>
        <w:rPr>
          <w:b/>
          <w:bCs/>
        </w:rPr>
      </w:pPr>
    </w:p>
    <w:p w14:paraId="09871D9A" w14:textId="77777777" w:rsidR="00D02F95" w:rsidRDefault="00D02F95" w:rsidP="004B2A84">
      <w:pPr>
        <w:rPr>
          <w:b/>
          <w:bCs/>
        </w:rPr>
      </w:pPr>
    </w:p>
    <w:p w14:paraId="24FFB297" w14:textId="77777777" w:rsidR="00D02F95" w:rsidRDefault="00D02F95" w:rsidP="004B2A84">
      <w:pPr>
        <w:rPr>
          <w:b/>
          <w:bCs/>
        </w:rPr>
      </w:pPr>
    </w:p>
    <w:p w14:paraId="58CA1B13" w14:textId="77777777" w:rsidR="00D02F95" w:rsidRDefault="00D02F95" w:rsidP="004B2A84">
      <w:pPr>
        <w:rPr>
          <w:b/>
          <w:bCs/>
        </w:rPr>
      </w:pPr>
    </w:p>
    <w:p w14:paraId="54E75EAB" w14:textId="77777777" w:rsidR="00D02F95" w:rsidRDefault="00D02F95" w:rsidP="004B2A84">
      <w:pPr>
        <w:rPr>
          <w:b/>
          <w:bCs/>
        </w:rPr>
      </w:pPr>
    </w:p>
    <w:p w14:paraId="54601986" w14:textId="336FBC00" w:rsidR="007A6850" w:rsidRPr="00D02F95" w:rsidRDefault="00DE6C0C" w:rsidP="00D02F95">
      <w:r>
        <w:rPr>
          <w:b/>
          <w:bCs/>
        </w:rPr>
        <w:lastRenderedPageBreak/>
        <w:t xml:space="preserve"> </w:t>
      </w:r>
      <w:r w:rsidR="007A6850" w:rsidRPr="007A6850">
        <w:rPr>
          <w:b/>
          <w:bCs/>
          <w:kern w:val="2"/>
          <w:lang w:val="en-GB" w:eastAsia="en-GB"/>
          <w14:ligatures w14:val="standardContextual"/>
        </w:rPr>
        <w:t>Bibliography</w:t>
      </w:r>
    </w:p>
    <w:p w14:paraId="05BFFD14" w14:textId="77777777" w:rsidR="007A6850" w:rsidRPr="007A6850" w:rsidRDefault="007A6850" w:rsidP="007A6850">
      <w:pPr>
        <w:spacing w:line="278" w:lineRule="auto"/>
        <w:rPr>
          <w:kern w:val="2"/>
          <w:lang w:val="en-GB" w:eastAsia="en-GB"/>
          <w14:ligatures w14:val="standardContextual"/>
        </w:rPr>
      </w:pPr>
      <w:proofErr w:type="spellStart"/>
      <w:r w:rsidRPr="007A6850">
        <w:rPr>
          <w:kern w:val="2"/>
          <w:lang w:val="en-GB" w:eastAsia="en-GB"/>
          <w14:ligatures w14:val="standardContextual"/>
        </w:rPr>
        <w:t>Allegri</w:t>
      </w:r>
      <w:proofErr w:type="spellEnd"/>
      <w:r w:rsidRPr="007A6850">
        <w:rPr>
          <w:kern w:val="2"/>
          <w:lang w:val="en-GB" w:eastAsia="en-GB"/>
          <w14:ligatures w14:val="standardContextual"/>
        </w:rPr>
        <w:t xml:space="preserve">, Antonio, </w:t>
      </w:r>
      <w:proofErr w:type="spellStart"/>
      <w:r w:rsidRPr="007A6850">
        <w:rPr>
          <w:kern w:val="2"/>
          <w:lang w:val="en-GB" w:eastAsia="en-GB"/>
          <w14:ligatures w14:val="standardContextual"/>
        </w:rPr>
        <w:t>gen</w:t>
      </w:r>
      <w:proofErr w:type="spellEnd"/>
      <w:r w:rsidRPr="007A6850">
        <w:rPr>
          <w:kern w:val="2"/>
          <w:lang w:val="en-GB" w:eastAsia="en-GB"/>
          <w14:ligatures w14:val="standardContextual"/>
        </w:rPr>
        <w:t xml:space="preserve"> Correggio, </w:t>
      </w:r>
      <w:r w:rsidRPr="007A6850">
        <w:rPr>
          <w:i/>
          <w:iCs/>
          <w:kern w:val="2"/>
          <w:lang w:val="en-GB" w:eastAsia="en-GB"/>
          <w14:ligatures w14:val="standardContextual"/>
        </w:rPr>
        <w:t>Jupiter and Io</w:t>
      </w:r>
      <w:r w:rsidRPr="007A6850">
        <w:rPr>
          <w:kern w:val="2"/>
          <w:lang w:val="en-GB" w:eastAsia="en-GB"/>
          <w14:ligatures w14:val="standardContextual"/>
        </w:rPr>
        <w:t xml:space="preserve"> (1530) [Oil on canvas] https://www.khm.at/en/objectdb/detail/40/?offset=19&amp;lv=list [Access date: 22 November 2024]</w:t>
      </w:r>
    </w:p>
    <w:p w14:paraId="454D8574" w14:textId="44EE068D" w:rsidR="00966768" w:rsidRPr="008C71DA" w:rsidRDefault="007A6850" w:rsidP="007A6850">
      <w:pPr>
        <w:spacing w:line="278" w:lineRule="auto"/>
        <w:rPr>
          <w:color w:val="467886" w:themeColor="hyperlink"/>
          <w:kern w:val="2"/>
          <w:u w:val="single"/>
          <w:lang w:val="en-GB" w:eastAsia="en-GB"/>
          <w14:ligatures w14:val="standardContextual"/>
        </w:rPr>
      </w:pPr>
      <w:proofErr w:type="spellStart"/>
      <w:r w:rsidRPr="007A6850">
        <w:rPr>
          <w:kern w:val="2"/>
          <w:lang w:val="en-GB" w:eastAsia="en-GB"/>
          <w14:ligatures w14:val="standardContextual"/>
        </w:rPr>
        <w:t>Alonge</w:t>
      </w:r>
      <w:proofErr w:type="spellEnd"/>
      <w:r w:rsidRPr="007A6850">
        <w:rPr>
          <w:kern w:val="2"/>
          <w:lang w:val="en-GB" w:eastAsia="en-GB"/>
          <w14:ligatures w14:val="standardContextual"/>
        </w:rPr>
        <w:t xml:space="preserve">, Mark. "Zeus." </w:t>
      </w:r>
      <w:r w:rsidRPr="007A6850">
        <w:rPr>
          <w:i/>
          <w:iCs/>
          <w:kern w:val="2"/>
          <w:lang w:val="en-GB" w:eastAsia="en-GB"/>
          <w14:ligatures w14:val="standardContextual"/>
        </w:rPr>
        <w:t xml:space="preserve">In The Oxford </w:t>
      </w:r>
      <w:proofErr w:type="spellStart"/>
      <w:r w:rsidRPr="007A6850">
        <w:rPr>
          <w:i/>
          <w:iCs/>
          <w:kern w:val="2"/>
          <w:lang w:val="en-GB" w:eastAsia="en-GB"/>
          <w14:ligatures w14:val="standardContextual"/>
        </w:rPr>
        <w:t>Encyclopedia</w:t>
      </w:r>
      <w:proofErr w:type="spellEnd"/>
      <w:r w:rsidRPr="007A6850">
        <w:rPr>
          <w:i/>
          <w:iCs/>
          <w:kern w:val="2"/>
          <w:lang w:val="en-GB" w:eastAsia="en-GB"/>
          <w14:ligatures w14:val="standardContextual"/>
        </w:rPr>
        <w:t xml:space="preserve"> of Ancient Greece and Rome</w:t>
      </w:r>
      <w:r w:rsidRPr="007A6850">
        <w:rPr>
          <w:kern w:val="2"/>
          <w:lang w:val="en-GB" w:eastAsia="en-GB"/>
          <w14:ligatures w14:val="standardContextual"/>
        </w:rPr>
        <w:t xml:space="preserve">. : Oxford University Press, 2010. </w:t>
      </w:r>
      <w:hyperlink r:id="rId14" w:history="1">
        <w:r w:rsidRPr="007A6850">
          <w:rPr>
            <w:color w:val="467886" w:themeColor="hyperlink"/>
            <w:kern w:val="2"/>
            <w:u w:val="single"/>
            <w:lang w:val="en-GB" w:eastAsia="en-GB"/>
            <w14:ligatures w14:val="standardContextual"/>
          </w:rPr>
          <w:t>https://www.oxfordreference.com/view/10.1093/acref/9780195170726.001.0001/acref-9780195170726-e-1350</w:t>
        </w:r>
      </w:hyperlink>
      <w:r w:rsidR="00966768">
        <w:rPr>
          <w:color w:val="467886" w:themeColor="hyperlink"/>
          <w:kern w:val="2"/>
          <w:u w:val="single"/>
          <w:lang w:val="en-GB" w:eastAsia="en-GB"/>
          <w14:ligatures w14:val="standardContextual"/>
        </w:rPr>
        <w:t xml:space="preserve"> </w:t>
      </w:r>
      <w:r w:rsidR="00966768" w:rsidRPr="007A6850">
        <w:rPr>
          <w:kern w:val="2"/>
          <w:lang w:val="en-GB" w:eastAsia="en-GB"/>
          <w14:ligatures w14:val="standardContextual"/>
        </w:rPr>
        <w:t>[Access</w:t>
      </w:r>
      <w:r w:rsidR="00966768">
        <w:rPr>
          <w:kern w:val="2"/>
          <w:lang w:val="en-GB" w:eastAsia="en-GB"/>
          <w14:ligatures w14:val="standardContextual"/>
        </w:rPr>
        <w:t xml:space="preserve"> Date:</w:t>
      </w:r>
      <w:r w:rsidR="00966768" w:rsidRPr="007A6850">
        <w:rPr>
          <w:kern w:val="2"/>
          <w:lang w:val="en-GB" w:eastAsia="en-GB"/>
          <w14:ligatures w14:val="standardContextual"/>
        </w:rPr>
        <w:t xml:space="preserve"> </w:t>
      </w:r>
      <w:r w:rsidR="00966768">
        <w:rPr>
          <w:kern w:val="2"/>
          <w:lang w:val="en-GB" w:eastAsia="en-GB"/>
          <w14:ligatures w14:val="standardContextual"/>
        </w:rPr>
        <w:t xml:space="preserve">12 </w:t>
      </w:r>
      <w:r w:rsidR="00966768" w:rsidRPr="007A6850">
        <w:rPr>
          <w:kern w:val="2"/>
          <w:lang w:val="en-GB" w:eastAsia="en-GB"/>
          <w14:ligatures w14:val="standardContextual"/>
        </w:rPr>
        <w:t>November 2024]</w:t>
      </w:r>
    </w:p>
    <w:p w14:paraId="6D9F28B1" w14:textId="1A1CB662" w:rsidR="00800C1A" w:rsidRPr="004D0840" w:rsidRDefault="007A6850" w:rsidP="007A6850">
      <w:pPr>
        <w:spacing w:line="278" w:lineRule="auto"/>
        <w:rPr>
          <w:kern w:val="2"/>
          <w:lang w:val="en-GB" w:eastAsia="en-GB"/>
          <w14:ligatures w14:val="standardContextual"/>
        </w:rPr>
      </w:pPr>
      <w:r w:rsidRPr="007A6850">
        <w:rPr>
          <w:kern w:val="2"/>
          <w:lang w:val="en-GB" w:eastAsia="en-GB"/>
          <w14:ligatures w14:val="standardContextual"/>
        </w:rPr>
        <w:t xml:space="preserve">Blick, Fred.  </w:t>
      </w:r>
      <w:r w:rsidRPr="007A6850">
        <w:rPr>
          <w:i/>
          <w:iCs/>
          <w:kern w:val="2"/>
          <w:lang w:val="en-GB" w:eastAsia="en-GB"/>
          <w14:ligatures w14:val="standardContextual"/>
        </w:rPr>
        <w:t>‘Wordsworth’s poem ‘The Primrose of the Rock’: From Pythagoras and Pantheism to Christianity</w:t>
      </w:r>
      <w:r w:rsidRPr="007A6850">
        <w:rPr>
          <w:kern w:val="2"/>
          <w:lang w:val="en-GB" w:eastAsia="en-GB"/>
          <w14:ligatures w14:val="standardContextual"/>
        </w:rPr>
        <w:t xml:space="preserve">. </w:t>
      </w:r>
      <w:r w:rsidR="00800C1A">
        <w:rPr>
          <w:kern w:val="2"/>
          <w:lang w:val="en-GB" w:eastAsia="en-GB"/>
          <w14:ligatures w14:val="standardContextual"/>
        </w:rPr>
        <w:t xml:space="preserve">(2017) </w:t>
      </w:r>
      <w:hyperlink r:id="rId15" w:history="1">
        <w:r w:rsidRPr="007A6850">
          <w:rPr>
            <w:color w:val="467886" w:themeColor="hyperlink"/>
            <w:kern w:val="2"/>
            <w:u w:val="single"/>
            <w:lang w:val="en-GB" w:eastAsia="en-GB"/>
            <w14:ligatures w14:val="standardContextual"/>
          </w:rPr>
          <w:t>https://www.academia.edu/36535582/Wordsworths_poem_The_Primrose_of_the_Rock_From_Pythagoras_and_Pantheism_to_Christianity</w:t>
        </w:r>
      </w:hyperlink>
      <w:r w:rsidR="00800C1A">
        <w:rPr>
          <w:color w:val="467886" w:themeColor="hyperlink"/>
          <w:kern w:val="2"/>
          <w:u w:val="single"/>
          <w:lang w:val="en-GB" w:eastAsia="en-GB"/>
          <w14:ligatures w14:val="standardContextual"/>
        </w:rPr>
        <w:t xml:space="preserve"> </w:t>
      </w:r>
      <w:r w:rsidR="004D0840">
        <w:rPr>
          <w:kern w:val="2"/>
          <w:lang w:val="en-GB" w:eastAsia="en-GB"/>
          <w14:ligatures w14:val="standardContextual"/>
        </w:rPr>
        <w:t xml:space="preserve"> </w:t>
      </w:r>
      <w:r w:rsidR="004D0840">
        <w:rPr>
          <w:rFonts w:ascii="Verdana" w:eastAsia="Times New Roman" w:hAnsi="Verdana"/>
          <w:color w:val="232323"/>
          <w:kern w:val="2"/>
          <w:sz w:val="21"/>
          <w:szCs w:val="21"/>
          <w:shd w:val="clear" w:color="auto" w:fill="FFFFFF"/>
          <w:lang w:val="en-GB" w:eastAsia="en-GB"/>
          <w14:ligatures w14:val="standardContextual"/>
        </w:rPr>
        <w:t>[Access Date 15</w:t>
      </w:r>
      <w:r w:rsidR="004D0840" w:rsidRPr="004D0840">
        <w:rPr>
          <w:rFonts w:ascii="Verdana" w:eastAsia="Times New Roman" w:hAnsi="Verdana"/>
          <w:color w:val="232323"/>
          <w:kern w:val="2"/>
          <w:sz w:val="21"/>
          <w:szCs w:val="21"/>
          <w:shd w:val="clear" w:color="auto" w:fill="FFFFFF"/>
          <w:vertAlign w:val="superscript"/>
          <w:lang w:val="en-GB" w:eastAsia="en-GB"/>
          <w14:ligatures w14:val="standardContextual"/>
        </w:rPr>
        <w:t>th</w:t>
      </w:r>
      <w:r w:rsidR="004D0840">
        <w:rPr>
          <w:rFonts w:ascii="Verdana" w:eastAsia="Times New Roman" w:hAnsi="Verdana"/>
          <w:color w:val="232323"/>
          <w:kern w:val="2"/>
          <w:sz w:val="21"/>
          <w:szCs w:val="21"/>
          <w:shd w:val="clear" w:color="auto" w:fill="FFFFFF"/>
          <w:lang w:val="en-GB" w:eastAsia="en-GB"/>
          <w14:ligatures w14:val="standardContextual"/>
        </w:rPr>
        <w:t xml:space="preserve"> November 2024]</w:t>
      </w:r>
    </w:p>
    <w:p w14:paraId="0499578D" w14:textId="631E35AB" w:rsidR="007A6850" w:rsidRPr="007A6850" w:rsidRDefault="007A6850" w:rsidP="007A6850">
      <w:pPr>
        <w:spacing w:line="278" w:lineRule="auto"/>
        <w:rPr>
          <w:rFonts w:ascii="Verdana" w:eastAsia="Times New Roman" w:hAnsi="Verdana"/>
          <w:color w:val="232323"/>
          <w:kern w:val="2"/>
          <w:sz w:val="21"/>
          <w:szCs w:val="21"/>
          <w:shd w:val="clear" w:color="auto" w:fill="FFFFFF"/>
          <w:lang w:val="en-GB" w:eastAsia="en-GB"/>
          <w14:ligatures w14:val="standardContextual"/>
        </w:rPr>
      </w:pPr>
      <w:r w:rsidRPr="007A6850">
        <w:rPr>
          <w:rFonts w:ascii="Verdana" w:eastAsia="Times New Roman" w:hAnsi="Verdana"/>
          <w:color w:val="232323"/>
          <w:kern w:val="2"/>
          <w:sz w:val="21"/>
          <w:szCs w:val="21"/>
          <w:shd w:val="clear" w:color="auto" w:fill="FFFFFF"/>
          <w:lang w:val="en-GB" w:eastAsia="en-GB"/>
          <w14:ligatures w14:val="standardContextual"/>
        </w:rPr>
        <w:t xml:space="preserve">Campion, N. </w:t>
      </w:r>
      <w:r w:rsidRPr="007A6850">
        <w:rPr>
          <w:rFonts w:ascii="Verdana" w:eastAsia="Times New Roman" w:hAnsi="Verdana"/>
          <w:i/>
          <w:iCs/>
          <w:color w:val="232323"/>
          <w:kern w:val="2"/>
          <w:sz w:val="21"/>
          <w:szCs w:val="21"/>
          <w:shd w:val="clear" w:color="auto" w:fill="FFFFFF"/>
          <w:lang w:val="en-GB" w:eastAsia="en-GB"/>
          <w14:ligatures w14:val="standardContextual"/>
        </w:rPr>
        <w:t>A History of Western Astrology Volume I: The Ancient and Classical Worlds.</w:t>
      </w:r>
      <w:r w:rsidR="00966768">
        <w:rPr>
          <w:rFonts w:ascii="Verdana" w:eastAsia="Times New Roman" w:hAnsi="Verdana"/>
          <w:color w:val="232323"/>
          <w:kern w:val="2"/>
          <w:sz w:val="21"/>
          <w:szCs w:val="21"/>
          <w:shd w:val="clear" w:color="auto" w:fill="FFFFFF"/>
          <w:lang w:val="en-GB" w:eastAsia="en-GB"/>
          <w14:ligatures w14:val="standardContextual"/>
        </w:rPr>
        <w:t xml:space="preserve"> </w:t>
      </w:r>
      <w:r w:rsidR="0087442B">
        <w:rPr>
          <w:rFonts w:ascii="Verdana" w:eastAsia="Times New Roman" w:hAnsi="Verdana"/>
          <w:color w:val="232323"/>
          <w:kern w:val="2"/>
          <w:sz w:val="21"/>
          <w:szCs w:val="21"/>
          <w:shd w:val="clear" w:color="auto" w:fill="FFFFFF"/>
          <w:lang w:val="en-GB" w:eastAsia="en-GB"/>
          <w14:ligatures w14:val="standardContextual"/>
        </w:rPr>
        <w:t>(</w:t>
      </w:r>
      <w:r w:rsidRPr="007A6850">
        <w:rPr>
          <w:rFonts w:ascii="Verdana" w:eastAsia="Times New Roman" w:hAnsi="Verdana"/>
          <w:color w:val="232323"/>
          <w:kern w:val="2"/>
          <w:sz w:val="21"/>
          <w:szCs w:val="21"/>
          <w:shd w:val="clear" w:color="auto" w:fill="FFFFFF"/>
          <w:lang w:val="en-GB" w:eastAsia="en-GB"/>
          <w14:ligatures w14:val="standardContextual"/>
        </w:rPr>
        <w:t>Bloomsbury Publishing, London</w:t>
      </w:r>
      <w:r w:rsidR="00C55590">
        <w:rPr>
          <w:rFonts w:ascii="Verdana" w:eastAsia="Times New Roman" w:hAnsi="Verdana"/>
          <w:color w:val="232323"/>
          <w:kern w:val="2"/>
          <w:sz w:val="21"/>
          <w:szCs w:val="21"/>
          <w:shd w:val="clear" w:color="auto" w:fill="FFFFFF"/>
          <w:lang w:val="en-GB" w:eastAsia="en-GB"/>
          <w14:ligatures w14:val="standardContextual"/>
        </w:rPr>
        <w:t xml:space="preserve"> </w:t>
      </w:r>
      <w:r w:rsidR="004D0840" w:rsidRPr="007A6850">
        <w:rPr>
          <w:rFonts w:ascii="Verdana" w:eastAsia="Times New Roman" w:hAnsi="Verdana"/>
          <w:color w:val="232323"/>
          <w:kern w:val="2"/>
          <w:sz w:val="21"/>
          <w:szCs w:val="21"/>
          <w:shd w:val="clear" w:color="auto" w:fill="FFFFFF"/>
          <w:lang w:val="en-GB" w:eastAsia="en-GB"/>
          <w14:ligatures w14:val="standardContextual"/>
        </w:rPr>
        <w:t>2009)</w:t>
      </w:r>
      <w:r w:rsidR="00966768">
        <w:rPr>
          <w:rFonts w:ascii="Verdana" w:eastAsia="Times New Roman" w:hAnsi="Verdana"/>
          <w:color w:val="232323"/>
          <w:kern w:val="2"/>
          <w:sz w:val="21"/>
          <w:szCs w:val="21"/>
          <w:shd w:val="clear" w:color="auto" w:fill="FFFFFF"/>
          <w:lang w:val="en-GB" w:eastAsia="en-GB"/>
          <w14:ligatures w14:val="standardContextual"/>
        </w:rPr>
        <w:t xml:space="preserve"> </w:t>
      </w:r>
      <w:r w:rsidR="007119DC">
        <w:rPr>
          <w:rFonts w:ascii="Verdana" w:eastAsia="Times New Roman" w:hAnsi="Verdana"/>
          <w:color w:val="232323"/>
          <w:kern w:val="2"/>
          <w:sz w:val="21"/>
          <w:szCs w:val="21"/>
          <w:shd w:val="clear" w:color="auto" w:fill="FFFFFF"/>
          <w:lang w:val="en-GB" w:eastAsia="en-GB"/>
          <w14:ligatures w14:val="standardContextual"/>
        </w:rPr>
        <w:t>p.41</w:t>
      </w:r>
    </w:p>
    <w:p w14:paraId="09C06942" w14:textId="77777777" w:rsidR="007A6850" w:rsidRPr="007A6850" w:rsidRDefault="007A6850" w:rsidP="007A6850">
      <w:pPr>
        <w:spacing w:line="278" w:lineRule="auto"/>
        <w:rPr>
          <w:kern w:val="2"/>
          <w:lang w:val="en-GB" w:eastAsia="en-GB"/>
          <w14:ligatures w14:val="standardContextual"/>
        </w:rPr>
      </w:pPr>
      <w:r w:rsidRPr="007A6850">
        <w:rPr>
          <w:kern w:val="2"/>
          <w:lang w:val="en-GB" w:eastAsia="en-GB"/>
          <w14:ligatures w14:val="standardContextual"/>
        </w:rPr>
        <w:t xml:space="preserve">Constable, John.  </w:t>
      </w:r>
      <w:r w:rsidRPr="007A6850">
        <w:rPr>
          <w:i/>
          <w:iCs/>
          <w:kern w:val="2"/>
          <w:lang w:val="en-GB" w:eastAsia="en-GB"/>
          <w14:ligatures w14:val="standardContextual"/>
        </w:rPr>
        <w:t>Shoreham Bay, Evening Sunset in May,</w:t>
      </w:r>
      <w:r w:rsidRPr="007A6850">
        <w:rPr>
          <w:kern w:val="2"/>
          <w:lang w:val="en-GB" w:eastAsia="en-GB"/>
          <w14:ligatures w14:val="standardContextual"/>
        </w:rPr>
        <w:t xml:space="preserve"> (1828). [Oil on paper] https://www.vandaimages.com/2006AN1952-Shoreham-Bay-by-John-Constable-England-1828.html [Accessed 22 November 2024]</w:t>
      </w:r>
    </w:p>
    <w:p w14:paraId="371950A9" w14:textId="09956FC8" w:rsidR="007A6850" w:rsidRPr="008C71DA" w:rsidRDefault="007A6850" w:rsidP="007A6850">
      <w:pPr>
        <w:spacing w:line="278" w:lineRule="auto"/>
        <w:rPr>
          <w:kern w:val="2"/>
          <w:lang w:val="en-GB" w:eastAsia="en-GB"/>
          <w14:ligatures w14:val="standardContextual"/>
        </w:rPr>
      </w:pPr>
      <w:r w:rsidRPr="007A6850">
        <w:rPr>
          <w:kern w:val="2"/>
          <w:lang w:val="en-GB" w:eastAsia="en-GB"/>
          <w14:ligatures w14:val="standardContextual"/>
        </w:rPr>
        <w:t xml:space="preserve">Harris, Alexandra, </w:t>
      </w:r>
      <w:r w:rsidRPr="007A6850">
        <w:rPr>
          <w:i/>
          <w:iCs/>
          <w:kern w:val="2"/>
          <w:lang w:val="en-GB" w:eastAsia="en-GB"/>
          <w14:ligatures w14:val="standardContextual"/>
        </w:rPr>
        <w:t>Weatherland: Writers and Artists Under English Skies</w:t>
      </w:r>
      <w:r w:rsidRPr="007A6850">
        <w:rPr>
          <w:kern w:val="2"/>
          <w:lang w:val="en-GB" w:eastAsia="en-GB"/>
          <w14:ligatures w14:val="standardContextual"/>
        </w:rPr>
        <w:t xml:space="preserve"> (London: Thames &amp; Hudson</w:t>
      </w:r>
      <w:r w:rsidR="00810A81">
        <w:rPr>
          <w:kern w:val="2"/>
          <w:lang w:val="en-GB" w:eastAsia="en-GB"/>
          <w14:ligatures w14:val="standardContextual"/>
        </w:rPr>
        <w:t xml:space="preserve"> </w:t>
      </w:r>
      <w:r w:rsidRPr="007A6850">
        <w:rPr>
          <w:kern w:val="2"/>
          <w:lang w:val="en-GB" w:eastAsia="en-GB"/>
          <w14:ligatures w14:val="standardContextual"/>
        </w:rPr>
        <w:t>2016</w:t>
      </w:r>
      <w:r w:rsidR="00BE4B56">
        <w:rPr>
          <w:kern w:val="2"/>
          <w:lang w:val="en-GB" w:eastAsia="en-GB"/>
          <w14:ligatures w14:val="standardContextual"/>
        </w:rPr>
        <w:t>)</w:t>
      </w:r>
      <w:r w:rsidR="007119DC">
        <w:rPr>
          <w:kern w:val="2"/>
          <w:lang w:val="en-GB" w:eastAsia="en-GB"/>
          <w14:ligatures w14:val="standardContextual"/>
        </w:rPr>
        <w:t xml:space="preserve"> pp</w:t>
      </w:r>
      <w:r w:rsidR="008C71DA">
        <w:rPr>
          <w:kern w:val="2"/>
          <w:lang w:val="en-GB" w:eastAsia="en-GB"/>
          <w14:ligatures w14:val="standardContextual"/>
        </w:rPr>
        <w:t>.</w:t>
      </w:r>
      <w:r w:rsidR="007119DC">
        <w:rPr>
          <w:kern w:val="2"/>
          <w:lang w:val="en-GB" w:eastAsia="en-GB"/>
          <w14:ligatures w14:val="standardContextual"/>
        </w:rPr>
        <w:t xml:space="preserve"> </w:t>
      </w:r>
      <w:r w:rsidR="00BE4B56">
        <w:rPr>
          <w:kern w:val="2"/>
          <w:lang w:val="en-GB" w:eastAsia="en-GB"/>
          <w14:ligatures w14:val="standardContextual"/>
        </w:rPr>
        <w:t>192-203</w:t>
      </w:r>
      <w:r w:rsidR="00585528">
        <w:rPr>
          <w:rFonts w:asciiTheme="majorHAnsi" w:hAnsiTheme="majorHAnsi"/>
          <w:kern w:val="2"/>
          <w:lang w:val="en-GB" w:eastAsia="en-GB"/>
          <w14:ligatures w14:val="standardContextual"/>
        </w:rPr>
        <w:t xml:space="preserve"> </w:t>
      </w:r>
      <w:r w:rsidR="008C71DA">
        <w:rPr>
          <w:rFonts w:asciiTheme="majorHAnsi" w:hAnsiTheme="majorHAnsi"/>
          <w:kern w:val="2"/>
          <w:lang w:val="en-GB" w:eastAsia="en-GB"/>
          <w14:ligatures w14:val="standardContextual"/>
        </w:rPr>
        <w:t>[</w:t>
      </w:r>
      <w:r w:rsidR="00585528" w:rsidRPr="00585528">
        <w:rPr>
          <w:rFonts w:asciiTheme="majorHAnsi" w:hAnsiTheme="majorHAnsi"/>
          <w:kern w:val="2"/>
          <w:lang w:val="en-GB" w:eastAsia="en-GB"/>
          <w14:ligatures w14:val="standardContextual"/>
        </w:rPr>
        <w:t>Accessed November 4, 2024. ProQuest Ebook Central</w:t>
      </w:r>
      <w:r w:rsidR="008C71DA">
        <w:rPr>
          <w:rFonts w:asciiTheme="majorHAnsi" w:hAnsiTheme="majorHAnsi"/>
          <w:kern w:val="2"/>
          <w:lang w:val="en-GB" w:eastAsia="en-GB"/>
          <w14:ligatures w14:val="standardContextual"/>
        </w:rPr>
        <w:t>]</w:t>
      </w:r>
    </w:p>
    <w:p w14:paraId="42DA57C4" w14:textId="4F195487" w:rsidR="007A6850" w:rsidRPr="007A6850" w:rsidRDefault="007A6850" w:rsidP="007A6850">
      <w:pPr>
        <w:spacing w:line="278" w:lineRule="auto"/>
        <w:rPr>
          <w:rFonts w:asciiTheme="majorHAnsi" w:hAnsiTheme="majorHAnsi"/>
          <w:kern w:val="2"/>
          <w:lang w:val="en-GB" w:eastAsia="en-GB"/>
          <w14:ligatures w14:val="standardContextual"/>
        </w:rPr>
      </w:pPr>
      <w:r w:rsidRPr="007A6850">
        <w:rPr>
          <w:rFonts w:asciiTheme="majorHAnsi" w:hAnsiTheme="majorHAnsi"/>
          <w:kern w:val="2"/>
          <w:lang w:val="en-GB" w:eastAsia="en-GB"/>
          <w14:ligatures w14:val="standardContextual"/>
        </w:rPr>
        <w:t xml:space="preserve">‘Cloud’. </w:t>
      </w:r>
      <w:r w:rsidRPr="007A6850">
        <w:rPr>
          <w:rFonts w:asciiTheme="majorHAnsi" w:hAnsiTheme="majorHAnsi"/>
          <w:i/>
          <w:iCs/>
          <w:kern w:val="2"/>
          <w:lang w:val="en-GB" w:eastAsia="en-GB"/>
          <w14:ligatures w14:val="standardContextual"/>
        </w:rPr>
        <w:t>Oxford English Dictionary</w:t>
      </w:r>
      <w:r w:rsidRPr="007A6850">
        <w:rPr>
          <w:rFonts w:asciiTheme="majorHAnsi" w:hAnsiTheme="majorHAnsi"/>
          <w:kern w:val="2"/>
          <w:lang w:val="en-GB" w:eastAsia="en-GB"/>
          <w14:ligatures w14:val="standardContextual"/>
        </w:rPr>
        <w:t xml:space="preserve">, s.v. “cloud (n.), sense I.1,” </w:t>
      </w:r>
      <w:hyperlink r:id="rId16" w:history="1">
        <w:r w:rsidRPr="007A6850">
          <w:rPr>
            <w:rFonts w:asciiTheme="majorHAnsi" w:hAnsiTheme="majorHAnsi"/>
            <w:color w:val="467886" w:themeColor="hyperlink"/>
            <w:kern w:val="2"/>
            <w:u w:val="single"/>
            <w:lang w:val="en-GB" w:eastAsia="en-GB"/>
            <w14:ligatures w14:val="standardContextual"/>
          </w:rPr>
          <w:t>https://doi.org/10.1093/OED/8279257488</w:t>
        </w:r>
      </w:hyperlink>
      <w:r w:rsidRPr="007A6850">
        <w:rPr>
          <w:rFonts w:asciiTheme="majorHAnsi" w:hAnsiTheme="majorHAnsi"/>
          <w:kern w:val="2"/>
          <w:lang w:val="en-GB" w:eastAsia="en-GB"/>
          <w14:ligatures w14:val="standardContextual"/>
        </w:rPr>
        <w:t xml:space="preserve">. [access date 28 October 2024] </w:t>
      </w:r>
      <w:hyperlink r:id="rId17" w:anchor="9173273" w:history="1">
        <w:r w:rsidRPr="007A6850">
          <w:rPr>
            <w:rFonts w:asciiTheme="majorHAnsi" w:hAnsiTheme="majorHAnsi"/>
            <w:color w:val="467886" w:themeColor="hyperlink"/>
            <w:kern w:val="2"/>
            <w:u w:val="single"/>
            <w:lang w:val="en-GB" w:eastAsia="en-GB"/>
            <w14:ligatures w14:val="standardContextual"/>
          </w:rPr>
          <w:t>https://www.oed.com/dictionary/cloud_n#9173273</w:t>
        </w:r>
      </w:hyperlink>
    </w:p>
    <w:p w14:paraId="4D65D371" w14:textId="77777777" w:rsidR="007A6850" w:rsidRDefault="007A6850" w:rsidP="007A6850">
      <w:pPr>
        <w:spacing w:line="278" w:lineRule="auto"/>
        <w:rPr>
          <w:rFonts w:asciiTheme="majorHAnsi" w:hAnsiTheme="majorHAnsi"/>
          <w:kern w:val="2"/>
          <w:lang w:val="en-GB" w:eastAsia="en-GB"/>
          <w14:ligatures w14:val="standardContextual"/>
        </w:rPr>
      </w:pPr>
      <w:r w:rsidRPr="007A6850">
        <w:rPr>
          <w:rFonts w:asciiTheme="majorHAnsi" w:hAnsiTheme="majorHAnsi"/>
          <w:kern w:val="2"/>
          <w:lang w:val="en-GB" w:eastAsia="en-GB"/>
          <w14:ligatures w14:val="standardContextual"/>
        </w:rPr>
        <w:t xml:space="preserve">‘Sky.’ </w:t>
      </w:r>
      <w:r w:rsidRPr="007A6850">
        <w:rPr>
          <w:rFonts w:asciiTheme="majorHAnsi" w:hAnsiTheme="majorHAnsi"/>
          <w:i/>
          <w:iCs/>
          <w:kern w:val="2"/>
          <w:lang w:val="en-GB" w:eastAsia="en-GB"/>
          <w14:ligatures w14:val="standardContextual"/>
        </w:rPr>
        <w:t>Oxford English Dictionary,</w:t>
      </w:r>
      <w:r w:rsidRPr="007A6850">
        <w:rPr>
          <w:rFonts w:asciiTheme="majorHAnsi" w:hAnsiTheme="majorHAnsi"/>
          <w:kern w:val="2"/>
          <w:lang w:val="en-GB" w:eastAsia="en-GB"/>
          <w14:ligatures w14:val="standardContextual"/>
        </w:rPr>
        <w:t xml:space="preserve">  </w:t>
      </w:r>
      <w:hyperlink r:id="rId18" w:history="1">
        <w:r w:rsidRPr="007A6850">
          <w:rPr>
            <w:rFonts w:asciiTheme="majorHAnsi" w:hAnsiTheme="majorHAnsi"/>
            <w:color w:val="467886" w:themeColor="hyperlink"/>
            <w:kern w:val="2"/>
            <w:u w:val="single"/>
            <w:lang w:val="en-GB" w:eastAsia="en-GB"/>
            <w14:ligatures w14:val="standardContextual"/>
          </w:rPr>
          <w:t>https://doi.org/10.1093/OED/8043202830</w:t>
        </w:r>
      </w:hyperlink>
      <w:r w:rsidRPr="007A6850">
        <w:rPr>
          <w:rFonts w:asciiTheme="majorHAnsi" w:hAnsiTheme="majorHAnsi"/>
          <w:kern w:val="2"/>
          <w:lang w:val="en-GB" w:eastAsia="en-GB"/>
          <w14:ligatures w14:val="standardContextual"/>
        </w:rPr>
        <w:t xml:space="preserve">. </w:t>
      </w:r>
      <w:hyperlink r:id="rId19" w:history="1">
        <w:r w:rsidRPr="007A6850">
          <w:rPr>
            <w:rFonts w:asciiTheme="majorHAnsi" w:hAnsiTheme="majorHAnsi"/>
            <w:color w:val="467886" w:themeColor="hyperlink"/>
            <w:kern w:val="2"/>
            <w:u w:val="single"/>
            <w:lang w:val="en-GB" w:eastAsia="en-GB"/>
            <w14:ligatures w14:val="standardContextual"/>
          </w:rPr>
          <w:t>https://www.oed.com/dictionary/sky_n1?tab=etymology</w:t>
        </w:r>
      </w:hyperlink>
      <w:r w:rsidRPr="007A6850">
        <w:rPr>
          <w:rFonts w:asciiTheme="majorHAnsi" w:hAnsiTheme="majorHAnsi"/>
          <w:kern w:val="2"/>
          <w:lang w:val="en-GB" w:eastAsia="en-GB"/>
          <w14:ligatures w14:val="standardContextual"/>
        </w:rPr>
        <w:t xml:space="preserve"> [access date  28 October 2024]</w:t>
      </w:r>
    </w:p>
    <w:p w14:paraId="7D3D3C69" w14:textId="572143CD" w:rsidR="009A235C" w:rsidRPr="009A235C" w:rsidRDefault="009A235C" w:rsidP="007A6850">
      <w:pPr>
        <w:spacing w:line="278" w:lineRule="auto"/>
        <w:rPr>
          <w:kern w:val="2"/>
          <w:lang w:val="en-GB" w:eastAsia="en-GB"/>
          <w14:ligatures w14:val="standardContextual"/>
        </w:rPr>
      </w:pPr>
      <w:r>
        <w:rPr>
          <w:kern w:val="2"/>
          <w:lang w:val="en-GB" w:eastAsia="en-GB"/>
          <w14:ligatures w14:val="standardContextual"/>
        </w:rPr>
        <w:t xml:space="preserve">Mendez, Bryan. </w:t>
      </w:r>
      <w:r w:rsidRPr="007A6850">
        <w:rPr>
          <w:kern w:val="2"/>
          <w:lang w:val="en-GB" w:eastAsia="en-GB"/>
          <w14:ligatures w14:val="standardContextual"/>
        </w:rPr>
        <w:t>‘</w:t>
      </w:r>
      <w:proofErr w:type="spellStart"/>
      <w:r w:rsidRPr="007A6850">
        <w:rPr>
          <w:kern w:val="2"/>
          <w:lang w:val="en-GB" w:eastAsia="en-GB"/>
          <w14:ligatures w14:val="standardContextual"/>
        </w:rPr>
        <w:t>Astronomia</w:t>
      </w:r>
      <w:proofErr w:type="spellEnd"/>
      <w:r w:rsidRPr="007A6850">
        <w:rPr>
          <w:kern w:val="2"/>
          <w:lang w:val="en-GB" w:eastAsia="en-GB"/>
          <w14:ligatures w14:val="standardContextual"/>
        </w:rPr>
        <w:t xml:space="preserve"> de los Muertos’ in </w:t>
      </w:r>
      <w:r w:rsidRPr="007A6850">
        <w:rPr>
          <w:i/>
          <w:iCs/>
          <w:kern w:val="2"/>
          <w:lang w:val="en-GB" w:eastAsia="en-GB"/>
          <w14:ligatures w14:val="standardContextual"/>
        </w:rPr>
        <w:t>Calendar in the Sky</w:t>
      </w:r>
      <w:r w:rsidRPr="007A6850">
        <w:rPr>
          <w:kern w:val="2"/>
          <w:lang w:val="en-GB" w:eastAsia="en-GB"/>
          <w14:ligatures w14:val="standardContextual"/>
        </w:rPr>
        <w:t xml:space="preserve">. Available at:  </w:t>
      </w:r>
      <w:hyperlink r:id="rId20" w:history="1">
        <w:r w:rsidRPr="007A6850">
          <w:rPr>
            <w:color w:val="467886" w:themeColor="hyperlink"/>
            <w:kern w:val="2"/>
            <w:u w:val="single"/>
            <w:lang w:val="en-GB" w:eastAsia="en-GB"/>
            <w14:ligatures w14:val="standardContextual"/>
          </w:rPr>
          <w:t>https://multiverse.ssl.berkeley.edu/Calendar-in-the-Sky/Articles/astronomia-de-los-muertos</w:t>
        </w:r>
      </w:hyperlink>
      <w:r>
        <w:rPr>
          <w:kern w:val="2"/>
          <w:lang w:val="en-GB" w:eastAsia="en-GB"/>
          <w14:ligatures w14:val="standardContextual"/>
        </w:rPr>
        <w:t xml:space="preserve">  </w:t>
      </w:r>
      <w:r w:rsidRPr="007A6850">
        <w:rPr>
          <w:kern w:val="2"/>
          <w:lang w:val="en-GB" w:eastAsia="en-GB"/>
          <w14:ligatures w14:val="standardContextual"/>
        </w:rPr>
        <w:t>[Acces</w:t>
      </w:r>
      <w:r>
        <w:rPr>
          <w:kern w:val="2"/>
          <w:lang w:val="en-GB" w:eastAsia="en-GB"/>
          <w14:ligatures w14:val="standardContextual"/>
        </w:rPr>
        <w:t xml:space="preserve">s Date: </w:t>
      </w:r>
      <w:r w:rsidRPr="007A6850">
        <w:rPr>
          <w:kern w:val="2"/>
          <w:lang w:val="en-GB" w:eastAsia="en-GB"/>
          <w14:ligatures w14:val="standardContextual"/>
        </w:rPr>
        <w:t xml:space="preserve"> 22 November 2024]</w:t>
      </w:r>
    </w:p>
    <w:p w14:paraId="4155D963" w14:textId="77777777" w:rsidR="007A6850" w:rsidRPr="007A6850" w:rsidRDefault="007A6850" w:rsidP="007A6850">
      <w:pPr>
        <w:spacing w:line="278" w:lineRule="auto"/>
        <w:rPr>
          <w:rFonts w:asciiTheme="majorHAnsi" w:hAnsiTheme="majorHAnsi"/>
          <w:kern w:val="2"/>
          <w:lang w:val="en-GB" w:eastAsia="en-GB"/>
          <w14:ligatures w14:val="standardContextual"/>
        </w:rPr>
      </w:pPr>
      <w:r w:rsidRPr="007A6850">
        <w:rPr>
          <w:rFonts w:asciiTheme="majorHAnsi" w:hAnsiTheme="majorHAnsi"/>
          <w:kern w:val="2"/>
          <w:lang w:val="en-GB" w:eastAsia="en-GB"/>
          <w14:ligatures w14:val="standardContextual"/>
        </w:rPr>
        <w:t xml:space="preserve">Sharp, Ronald. A Recourse Somewhat Human’: Keats’s Religion of Beauty.’ </w:t>
      </w:r>
      <w:r w:rsidRPr="007A6850">
        <w:rPr>
          <w:rFonts w:asciiTheme="majorHAnsi" w:hAnsiTheme="majorHAnsi"/>
          <w:i/>
          <w:iCs/>
          <w:kern w:val="2"/>
          <w:lang w:val="en-GB" w:eastAsia="en-GB"/>
          <w14:ligatures w14:val="standardContextual"/>
        </w:rPr>
        <w:t xml:space="preserve">The Kenyon Review </w:t>
      </w:r>
      <w:r w:rsidRPr="007A6850">
        <w:rPr>
          <w:rFonts w:asciiTheme="majorHAnsi" w:hAnsiTheme="majorHAnsi"/>
          <w:kern w:val="2"/>
          <w:lang w:val="en-GB" w:eastAsia="en-GB"/>
          <w14:ligatures w14:val="standardContextual"/>
        </w:rPr>
        <w:t xml:space="preserve">1, no. 3 (1979): 22–49. </w:t>
      </w:r>
      <w:hyperlink r:id="rId21" w:history="1">
        <w:r w:rsidRPr="007A6850">
          <w:rPr>
            <w:rFonts w:asciiTheme="majorHAnsi" w:hAnsiTheme="majorHAnsi"/>
            <w:color w:val="467886" w:themeColor="hyperlink"/>
            <w:kern w:val="2"/>
            <w:u w:val="single"/>
            <w:lang w:val="en-GB" w:eastAsia="en-GB"/>
            <w14:ligatures w14:val="standardContextual"/>
          </w:rPr>
          <w:t>http://www.jstor.org/stable/4335038</w:t>
        </w:r>
      </w:hyperlink>
      <w:r w:rsidRPr="007A6850">
        <w:rPr>
          <w:rFonts w:asciiTheme="majorHAnsi" w:hAnsiTheme="majorHAnsi"/>
          <w:kern w:val="2"/>
          <w:lang w:val="en-GB" w:eastAsia="en-GB"/>
          <w14:ligatures w14:val="standardContextual"/>
        </w:rPr>
        <w:t>)</w:t>
      </w:r>
    </w:p>
    <w:p w14:paraId="3FCAB83E" w14:textId="5C2B70DB" w:rsidR="004953A8" w:rsidRPr="0089744B" w:rsidRDefault="006A7AD9" w:rsidP="007A6850">
      <w:pPr>
        <w:spacing w:line="278" w:lineRule="auto"/>
        <w:rPr>
          <w:rFonts w:asciiTheme="majorHAnsi" w:hAnsiTheme="majorHAnsi"/>
          <w:kern w:val="2"/>
          <w:lang w:val="en-GB" w:eastAsia="en-GB"/>
          <w14:ligatures w14:val="standardContextual"/>
        </w:rPr>
      </w:pPr>
      <w:proofErr w:type="spellStart"/>
      <w:r>
        <w:rPr>
          <w:rFonts w:asciiTheme="majorHAnsi" w:hAnsiTheme="majorHAnsi"/>
          <w:kern w:val="2"/>
          <w:lang w:val="en-GB" w:eastAsia="en-GB"/>
          <w14:ligatures w14:val="standardContextual"/>
        </w:rPr>
        <w:t>Thwaite</w:t>
      </w:r>
      <w:proofErr w:type="spellEnd"/>
      <w:r>
        <w:rPr>
          <w:rFonts w:asciiTheme="majorHAnsi" w:hAnsiTheme="majorHAnsi"/>
          <w:kern w:val="2"/>
          <w:lang w:val="en-GB" w:eastAsia="en-GB"/>
          <w14:ligatures w14:val="standardContextual"/>
        </w:rPr>
        <w:t xml:space="preserve">, </w:t>
      </w:r>
      <w:r w:rsidR="006405EB">
        <w:rPr>
          <w:rFonts w:asciiTheme="majorHAnsi" w:hAnsiTheme="majorHAnsi"/>
          <w:kern w:val="2"/>
          <w:lang w:val="en-GB" w:eastAsia="en-GB"/>
          <w14:ligatures w14:val="standardContextual"/>
        </w:rPr>
        <w:t>Anthony</w:t>
      </w:r>
      <w:r w:rsidR="0049012E">
        <w:rPr>
          <w:rFonts w:asciiTheme="majorHAnsi" w:hAnsiTheme="majorHAnsi"/>
          <w:kern w:val="2"/>
          <w:lang w:val="en-GB" w:eastAsia="en-GB"/>
          <w14:ligatures w14:val="standardContextual"/>
        </w:rPr>
        <w:t xml:space="preserve"> (ed)</w:t>
      </w:r>
      <w:r>
        <w:rPr>
          <w:rFonts w:asciiTheme="majorHAnsi" w:hAnsiTheme="majorHAnsi"/>
          <w:kern w:val="2"/>
          <w:lang w:val="en-GB" w:eastAsia="en-GB"/>
          <w14:ligatures w14:val="standardContextual"/>
        </w:rPr>
        <w:t xml:space="preserve">, </w:t>
      </w:r>
      <w:r w:rsidRPr="00DF7540">
        <w:rPr>
          <w:rFonts w:asciiTheme="majorHAnsi" w:hAnsiTheme="majorHAnsi"/>
          <w:i/>
          <w:iCs/>
          <w:kern w:val="2"/>
          <w:lang w:val="en-GB" w:eastAsia="en-GB"/>
          <w14:ligatures w14:val="standardContextual"/>
        </w:rPr>
        <w:t>R.S. Thomas. Selected Poems</w:t>
      </w:r>
      <w:r w:rsidR="00810A81">
        <w:rPr>
          <w:rFonts w:asciiTheme="majorHAnsi" w:hAnsiTheme="majorHAnsi"/>
          <w:i/>
          <w:iCs/>
          <w:kern w:val="2"/>
          <w:lang w:val="en-GB" w:eastAsia="en-GB"/>
          <w14:ligatures w14:val="standardContextual"/>
        </w:rPr>
        <w:t xml:space="preserve"> </w:t>
      </w:r>
      <w:r w:rsidR="00810A81">
        <w:rPr>
          <w:rFonts w:asciiTheme="majorHAnsi" w:hAnsiTheme="majorHAnsi"/>
          <w:kern w:val="2"/>
          <w:lang w:val="en-GB" w:eastAsia="en-GB"/>
          <w14:ligatures w14:val="standardContextual"/>
        </w:rPr>
        <w:t>Everyman’s Poetry</w:t>
      </w:r>
      <w:r w:rsidR="004931A0">
        <w:rPr>
          <w:rFonts w:asciiTheme="majorHAnsi" w:hAnsiTheme="majorHAnsi"/>
          <w:kern w:val="2"/>
          <w:lang w:val="en-GB" w:eastAsia="en-GB"/>
          <w14:ligatures w14:val="standardContextual"/>
        </w:rPr>
        <w:t xml:space="preserve">. </w:t>
      </w:r>
      <w:r w:rsidR="0089744B">
        <w:rPr>
          <w:rFonts w:asciiTheme="majorHAnsi" w:hAnsiTheme="majorHAnsi"/>
          <w:kern w:val="2"/>
          <w:lang w:val="en-GB" w:eastAsia="en-GB"/>
          <w14:ligatures w14:val="standardContextual"/>
        </w:rPr>
        <w:t>(</w:t>
      </w:r>
      <w:r w:rsidR="004931A0">
        <w:rPr>
          <w:rFonts w:asciiTheme="majorHAnsi" w:hAnsiTheme="majorHAnsi"/>
          <w:kern w:val="2"/>
          <w:lang w:val="en-GB" w:eastAsia="en-GB"/>
          <w14:ligatures w14:val="standardContextual"/>
        </w:rPr>
        <w:t>Orion’s Publishing Group 1996</w:t>
      </w:r>
      <w:r w:rsidR="0089744B">
        <w:rPr>
          <w:rFonts w:asciiTheme="majorHAnsi" w:hAnsiTheme="majorHAnsi"/>
          <w:kern w:val="2"/>
          <w:lang w:val="en-GB" w:eastAsia="en-GB"/>
          <w14:ligatures w14:val="standardContextual"/>
        </w:rPr>
        <w:t>)</w:t>
      </w:r>
      <w:r w:rsidR="008C71DA">
        <w:rPr>
          <w:rFonts w:asciiTheme="majorHAnsi" w:hAnsiTheme="majorHAnsi"/>
          <w:kern w:val="2"/>
          <w:lang w:val="en-GB" w:eastAsia="en-GB"/>
          <w14:ligatures w14:val="standardContextual"/>
        </w:rPr>
        <w:t xml:space="preserve"> p.8</w:t>
      </w:r>
    </w:p>
    <w:p w14:paraId="0C66533C" w14:textId="2F4FBB76" w:rsidR="009E5F34" w:rsidRDefault="007A6850" w:rsidP="007A6850">
      <w:pPr>
        <w:spacing w:line="278" w:lineRule="auto"/>
        <w:rPr>
          <w:kern w:val="2"/>
          <w:lang w:val="en-GB" w:eastAsia="en-GB"/>
          <w14:ligatures w14:val="standardContextual"/>
        </w:rPr>
      </w:pPr>
      <w:r w:rsidRPr="007A6850">
        <w:rPr>
          <w:kern w:val="2"/>
          <w:lang w:val="en-GB" w:eastAsia="en-GB"/>
          <w14:ligatures w14:val="standardContextual"/>
        </w:rPr>
        <w:t xml:space="preserve">Weinfeld, </w:t>
      </w:r>
      <w:r w:rsidR="003559B1" w:rsidRPr="007A6850">
        <w:rPr>
          <w:kern w:val="2"/>
          <w:lang w:val="en-GB" w:eastAsia="en-GB"/>
          <w14:ligatures w14:val="standardContextual"/>
        </w:rPr>
        <w:t>Moshe.</w:t>
      </w:r>
      <w:r w:rsidRPr="007A6850">
        <w:rPr>
          <w:kern w:val="2"/>
          <w:lang w:val="en-GB" w:eastAsia="en-GB"/>
          <w14:ligatures w14:val="standardContextual"/>
        </w:rPr>
        <w:t xml:space="preserve"> “‘Rider of the Clouds’ and ‘Gatherer of the Clouds.’” </w:t>
      </w:r>
      <w:r w:rsidRPr="007A6850">
        <w:rPr>
          <w:i/>
          <w:iCs/>
          <w:kern w:val="2"/>
          <w:lang w:val="en-GB" w:eastAsia="en-GB"/>
          <w14:ligatures w14:val="standardContextual"/>
        </w:rPr>
        <w:t>Journal of the Ancient Near Eastern Society 5 (1)</w:t>
      </w:r>
      <w:r w:rsidR="00706AEA">
        <w:rPr>
          <w:i/>
          <w:iCs/>
          <w:kern w:val="2"/>
          <w:lang w:val="en-GB" w:eastAsia="en-GB"/>
          <w14:ligatures w14:val="standardContextual"/>
        </w:rPr>
        <w:t xml:space="preserve"> </w:t>
      </w:r>
      <w:r w:rsidR="00706AEA" w:rsidRPr="009E5F34">
        <w:rPr>
          <w:kern w:val="2"/>
          <w:lang w:val="en-GB" w:eastAsia="en-GB"/>
          <w14:ligatures w14:val="standardContextual"/>
        </w:rPr>
        <w:t>422-426</w:t>
      </w:r>
      <w:r w:rsidR="00B91F4A">
        <w:rPr>
          <w:i/>
          <w:iCs/>
          <w:kern w:val="2"/>
          <w:lang w:val="en-GB" w:eastAsia="en-GB"/>
          <w14:ligatures w14:val="standardContextual"/>
        </w:rPr>
        <w:t xml:space="preserve"> (</w:t>
      </w:r>
      <w:r w:rsidR="00B91F4A" w:rsidRPr="007A6850">
        <w:rPr>
          <w:kern w:val="2"/>
          <w:lang w:val="en-GB" w:eastAsia="en-GB"/>
          <w14:ligatures w14:val="standardContextual"/>
        </w:rPr>
        <w:t>1973</w:t>
      </w:r>
      <w:r w:rsidR="007E0D69">
        <w:rPr>
          <w:kern w:val="2"/>
          <w:lang w:val="en-GB" w:eastAsia="en-GB"/>
          <w14:ligatures w14:val="standardContextual"/>
        </w:rPr>
        <w:t>)</w:t>
      </w:r>
      <w:r w:rsidRPr="007A6850">
        <w:rPr>
          <w:kern w:val="2"/>
          <w:lang w:val="en-GB" w:eastAsia="en-GB"/>
          <w14:ligatures w14:val="standardContextual"/>
        </w:rPr>
        <w:t xml:space="preserve">. </w:t>
      </w:r>
      <w:hyperlink r:id="rId22">
        <w:r w:rsidRPr="007A6850">
          <w:rPr>
            <w:color w:val="467886" w:themeColor="hyperlink"/>
            <w:kern w:val="2"/>
            <w:u w:val="single"/>
            <w:lang w:val="en-GB" w:eastAsia="en-GB"/>
            <w14:ligatures w14:val="standardContextual"/>
          </w:rPr>
          <w:t>https://janes.scholasticahq.com/article/2171-rider-of-the-clouds-and-gatherer-of-the-clouds</w:t>
        </w:r>
      </w:hyperlink>
      <w:r w:rsidR="009E5F34">
        <w:rPr>
          <w:color w:val="467886" w:themeColor="hyperlink"/>
          <w:kern w:val="2"/>
          <w:u w:val="single"/>
          <w:lang w:val="en-GB" w:eastAsia="en-GB"/>
          <w14:ligatures w14:val="standardContextual"/>
        </w:rPr>
        <w:t xml:space="preserve"> </w:t>
      </w:r>
      <w:r w:rsidR="00966768">
        <w:rPr>
          <w:kern w:val="2"/>
          <w:lang w:val="en-GB" w:eastAsia="en-GB"/>
          <w14:ligatures w14:val="standardContextual"/>
        </w:rPr>
        <w:t xml:space="preserve"> </w:t>
      </w:r>
      <w:r w:rsidR="009E5F34">
        <w:rPr>
          <w:kern w:val="2"/>
          <w:lang w:val="en-GB" w:eastAsia="en-GB"/>
          <w14:ligatures w14:val="standardContextual"/>
        </w:rPr>
        <w:t>[Access Date:</w:t>
      </w:r>
      <w:r w:rsidR="00966768">
        <w:rPr>
          <w:kern w:val="2"/>
          <w:lang w:val="en-GB" w:eastAsia="en-GB"/>
          <w14:ligatures w14:val="standardContextual"/>
        </w:rPr>
        <w:t xml:space="preserve"> 12 November 2024]</w:t>
      </w:r>
    </w:p>
    <w:p w14:paraId="0C1EAC16" w14:textId="608C0EAF" w:rsidR="007A6850" w:rsidRPr="007A6850" w:rsidRDefault="007A6850" w:rsidP="007A6850">
      <w:pPr>
        <w:spacing w:line="278" w:lineRule="auto"/>
        <w:rPr>
          <w:kern w:val="2"/>
          <w:lang w:val="en-GB" w:eastAsia="en-GB"/>
          <w14:ligatures w14:val="standardContextual"/>
        </w:rPr>
      </w:pPr>
      <w:r w:rsidRPr="007A6850">
        <w:rPr>
          <w:kern w:val="2"/>
          <w:lang w:val="en-GB" w:eastAsia="en-GB"/>
          <w14:ligatures w14:val="standardContextual"/>
        </w:rPr>
        <w:t xml:space="preserve">Wordsworth, William. </w:t>
      </w:r>
      <w:r w:rsidRPr="007A6850">
        <w:rPr>
          <w:i/>
          <w:iCs/>
          <w:kern w:val="2"/>
          <w:lang w:val="en-GB" w:eastAsia="en-GB"/>
          <w14:ligatures w14:val="standardContextual"/>
        </w:rPr>
        <w:t>Ode: Intimations of Immortality from Recollections of Early Childhood"</w:t>
      </w:r>
      <w:r w:rsidRPr="007A6850">
        <w:rPr>
          <w:kern w:val="2"/>
          <w:lang w:val="en-GB" w:eastAsia="en-GB"/>
          <w14:ligatures w14:val="standardContextual"/>
        </w:rPr>
        <w:t xml:space="preserve"> Available at: </w:t>
      </w:r>
      <w:hyperlink r:id="rId23" w:history="1">
        <w:r w:rsidRPr="007A6850">
          <w:rPr>
            <w:color w:val="467886" w:themeColor="hyperlink"/>
            <w:kern w:val="2"/>
            <w:u w:val="single"/>
            <w:lang w:val="en-GB" w:eastAsia="en-GB"/>
            <w14:ligatures w14:val="standardContextual"/>
          </w:rPr>
          <w:t>https://poets.org/poem/ode-intimations-immortality-recollections-early-childhood</w:t>
        </w:r>
      </w:hyperlink>
      <w:r w:rsidRPr="007A6850">
        <w:rPr>
          <w:kern w:val="2"/>
          <w:lang w:val="en-GB" w:eastAsia="en-GB"/>
          <w14:ligatures w14:val="standardContextual"/>
        </w:rPr>
        <w:t xml:space="preserve">. </w:t>
      </w:r>
      <w:r w:rsidR="00966768">
        <w:rPr>
          <w:kern w:val="2"/>
          <w:lang w:val="en-GB" w:eastAsia="en-GB"/>
          <w14:ligatures w14:val="standardContextual"/>
        </w:rPr>
        <w:t>[Access Date: 19 November 2024]</w:t>
      </w:r>
    </w:p>
    <w:p w14:paraId="0FBC9000" w14:textId="77777777" w:rsidR="007A6850" w:rsidRPr="007A6850" w:rsidRDefault="007A6850" w:rsidP="007A6850">
      <w:pPr>
        <w:spacing w:line="278" w:lineRule="auto"/>
        <w:rPr>
          <w:kern w:val="2"/>
          <w:lang w:val="en-GB" w:eastAsia="en-GB"/>
          <w14:ligatures w14:val="standardContextual"/>
        </w:rPr>
      </w:pPr>
    </w:p>
    <w:p w14:paraId="2155D78A" w14:textId="77777777" w:rsidR="001A664E" w:rsidRDefault="001A664E" w:rsidP="004B2A84"/>
    <w:sectPr w:rsidR="001A664E" w:rsidSect="00217E4D">
      <w:headerReference w:type="even" r:id="rId24"/>
      <w:headerReference w:type="default" r:id="rId25"/>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372DEC" w14:textId="77777777" w:rsidR="002E7D75" w:rsidRDefault="002E7D75" w:rsidP="00310EFB">
      <w:pPr>
        <w:spacing w:after="0" w:line="240" w:lineRule="auto"/>
      </w:pPr>
      <w:r>
        <w:separator/>
      </w:r>
    </w:p>
  </w:endnote>
  <w:endnote w:type="continuationSeparator" w:id="0">
    <w:p w14:paraId="6E780E3A" w14:textId="77777777" w:rsidR="002E7D75" w:rsidRDefault="002E7D75" w:rsidP="00310E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panose1 w:val="020B0604020202020204"/>
    <w:charset w:val="00"/>
    <w:family w:val="auto"/>
    <w:pitch w:val="variable"/>
    <w:sig w:usb0="E1000AEF" w:usb1="5000A1FF" w:usb2="00000000" w:usb3="00000000" w:csb0="000001B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ACFF"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Verdana">
    <w:panose1 w:val="020B0604030504040204"/>
    <w:charset w:val="00"/>
    <w:family w:val="swiss"/>
    <w:pitch w:val="variable"/>
    <w:sig w:usb0="A10006FF" w:usb1="4000205B" w:usb2="00000010" w:usb3="00000000" w:csb0="0000019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0EC784" w14:textId="77777777" w:rsidR="002E7D75" w:rsidRDefault="002E7D75" w:rsidP="00310EFB">
      <w:pPr>
        <w:spacing w:after="0" w:line="240" w:lineRule="auto"/>
      </w:pPr>
      <w:r>
        <w:separator/>
      </w:r>
    </w:p>
  </w:footnote>
  <w:footnote w:type="continuationSeparator" w:id="0">
    <w:p w14:paraId="795A5178" w14:textId="77777777" w:rsidR="002E7D75" w:rsidRDefault="002E7D75" w:rsidP="00310EFB">
      <w:pPr>
        <w:spacing w:after="0" w:line="240" w:lineRule="auto"/>
      </w:pPr>
      <w:r>
        <w:continuationSeparator/>
      </w:r>
    </w:p>
  </w:footnote>
  <w:footnote w:id="1">
    <w:p w14:paraId="32F13109" w14:textId="2B84F472" w:rsidR="00310EFB" w:rsidRPr="00310EFB" w:rsidRDefault="00310EFB">
      <w:pPr>
        <w:pStyle w:val="FootnoteText"/>
        <w:rPr>
          <w:lang w:val="en-GB"/>
        </w:rPr>
      </w:pPr>
      <w:r>
        <w:rPr>
          <w:rStyle w:val="FootnoteReference"/>
        </w:rPr>
        <w:footnoteRef/>
      </w:r>
      <w:r>
        <w:t xml:space="preserve"> </w:t>
      </w:r>
      <w:r w:rsidR="00DA61D4" w:rsidRPr="00DA61D4">
        <w:t xml:space="preserve">‘Cloud’. Oxford English Dictionary, s.v. “cloud (n.), sense I.1,” https://doi.org/10.1093/OED/8279257488. [access date 28 October 2024] </w:t>
      </w:r>
    </w:p>
  </w:footnote>
  <w:footnote w:id="2">
    <w:p w14:paraId="1FC4B61D" w14:textId="30C545E7" w:rsidR="004A35D6" w:rsidRPr="004A35D6" w:rsidRDefault="004A35D6">
      <w:pPr>
        <w:pStyle w:val="FootnoteText"/>
        <w:rPr>
          <w:lang w:val="en-GB"/>
        </w:rPr>
      </w:pPr>
      <w:r>
        <w:rPr>
          <w:rStyle w:val="FootnoteReference"/>
        </w:rPr>
        <w:footnoteRef/>
      </w:r>
      <w:r>
        <w:t xml:space="preserve"> </w:t>
      </w:r>
      <w:r w:rsidRPr="004A35D6">
        <w:t>‘Sky.’ Oxford English Dictionary,  https://doi.org/10.1093/OED/8043202830. https://www.oed.com/dictionary/sky_n1?tab=etymology [access date  28 October 2024]</w:t>
      </w:r>
    </w:p>
  </w:footnote>
  <w:footnote w:id="3">
    <w:p w14:paraId="0366A752" w14:textId="2C84828F" w:rsidR="003967A9" w:rsidRPr="003967A9" w:rsidRDefault="003967A9">
      <w:pPr>
        <w:pStyle w:val="FootnoteText"/>
        <w:rPr>
          <w:lang w:val="en-GB"/>
        </w:rPr>
      </w:pPr>
      <w:r>
        <w:rPr>
          <w:rStyle w:val="FootnoteReference"/>
        </w:rPr>
        <w:footnoteRef/>
      </w:r>
      <w:r w:rsidR="00982EA6" w:rsidRPr="00982EA6">
        <w:t>, Mark</w:t>
      </w:r>
      <w:r w:rsidR="00024FC3">
        <w:t xml:space="preserve"> </w:t>
      </w:r>
      <w:r w:rsidR="00024FC3" w:rsidRPr="00982EA6">
        <w:t>Alonge</w:t>
      </w:r>
      <w:r w:rsidR="00982EA6" w:rsidRPr="00982EA6">
        <w:t>. "Zeus." In The Oxford Encyclopedia of Ancient Greece and Rome. : Oxford University Press, 2010. https://www.oxfordreference.com/view/10.1093/acref/9780195170726.001.0001/acref-9780195170726-e-1350 [Access Date: 12 November 2024]</w:t>
      </w:r>
    </w:p>
  </w:footnote>
  <w:footnote w:id="4">
    <w:p w14:paraId="3A0B6D7B" w14:textId="46B74C99" w:rsidR="006104D9" w:rsidRPr="006104D9" w:rsidRDefault="006104D9">
      <w:pPr>
        <w:pStyle w:val="FootnoteText"/>
        <w:rPr>
          <w:lang w:val="en-GB"/>
        </w:rPr>
      </w:pPr>
      <w:r>
        <w:rPr>
          <w:rStyle w:val="FootnoteReference"/>
        </w:rPr>
        <w:footnoteRef/>
      </w:r>
      <w:r>
        <w:t xml:space="preserve"> </w:t>
      </w:r>
      <w:r w:rsidR="00666542">
        <w:t>Moshe</w:t>
      </w:r>
      <w:r w:rsidR="003D1ADF">
        <w:t xml:space="preserve"> </w:t>
      </w:r>
      <w:r w:rsidR="001754EF" w:rsidRPr="001754EF">
        <w:t>Weinfeld, “‘Rider of the Clouds’ and ‘Gatherer of the Clouds.’” Journal of the Ancient Near Eastern Society 5 (1) 422-426 (1973). https://janes.scholasticahq.com/article/2171-rider-of-the-clouds-and-gatherer-of-the-clouds  [Access Date: 12 November 2024]</w:t>
      </w:r>
    </w:p>
  </w:footnote>
  <w:footnote w:id="5">
    <w:p w14:paraId="0D817950" w14:textId="1F609827" w:rsidR="00687E62" w:rsidRPr="00687E62" w:rsidRDefault="00687E62">
      <w:pPr>
        <w:pStyle w:val="FootnoteText"/>
        <w:rPr>
          <w:lang w:val="en-GB"/>
        </w:rPr>
      </w:pPr>
      <w:r>
        <w:rPr>
          <w:rStyle w:val="FootnoteReference"/>
        </w:rPr>
        <w:footnoteRef/>
      </w:r>
      <w:r>
        <w:t xml:space="preserve"> </w:t>
      </w:r>
      <w:r w:rsidR="00E56F53">
        <w:rPr>
          <w:lang w:val="en-GB"/>
        </w:rPr>
        <w:t>Ibid.</w:t>
      </w:r>
    </w:p>
  </w:footnote>
  <w:footnote w:id="6">
    <w:p w14:paraId="53FD8B4A" w14:textId="2DEC2FE6" w:rsidR="003D1ADF" w:rsidRPr="003D1ADF" w:rsidRDefault="003D1ADF">
      <w:pPr>
        <w:pStyle w:val="FootnoteText"/>
        <w:rPr>
          <w:lang w:val="en-GB"/>
        </w:rPr>
      </w:pPr>
      <w:r>
        <w:rPr>
          <w:rStyle w:val="FootnoteReference"/>
        </w:rPr>
        <w:footnoteRef/>
      </w:r>
      <w:r>
        <w:t xml:space="preserve"> </w:t>
      </w:r>
      <w:r w:rsidR="003559B1">
        <w:t xml:space="preserve">Nicholas </w:t>
      </w:r>
      <w:r w:rsidR="00737598" w:rsidRPr="00737598">
        <w:t>Campion,</w:t>
      </w:r>
      <w:r w:rsidR="003559B1">
        <w:t xml:space="preserve"> </w:t>
      </w:r>
      <w:r w:rsidR="00737598" w:rsidRPr="00737598">
        <w:t>A History of Western Astrology Volume I: The Ancient and Classical Worlds. (Bloomsbury Publishing, London 2009) p.41</w:t>
      </w:r>
    </w:p>
  </w:footnote>
  <w:footnote w:id="7">
    <w:p w14:paraId="1689744A" w14:textId="6F16FA3E" w:rsidR="009A235C" w:rsidRPr="009A235C" w:rsidRDefault="009A235C">
      <w:pPr>
        <w:pStyle w:val="FootnoteText"/>
        <w:rPr>
          <w:lang w:val="en-GB"/>
        </w:rPr>
      </w:pPr>
      <w:r>
        <w:rPr>
          <w:rStyle w:val="FootnoteReference"/>
        </w:rPr>
        <w:footnoteRef/>
      </w:r>
      <w:r w:rsidR="003559B1" w:rsidRPr="003559B1">
        <w:t xml:space="preserve">Anthony </w:t>
      </w:r>
      <w:r w:rsidR="003559B1" w:rsidRPr="003559B1">
        <w:t xml:space="preserve">Thwaite </w:t>
      </w:r>
      <w:r w:rsidR="003559B1">
        <w:t>,</w:t>
      </w:r>
      <w:r w:rsidR="003559B1" w:rsidRPr="003559B1">
        <w:t>(ed), R.S. Thomas. Selected Poems Everyman’s Poetry. (Orion’s Publishing Group 1996) p.</w:t>
      </w:r>
      <w:r w:rsidR="003559B1">
        <w:t>i</w:t>
      </w:r>
    </w:p>
  </w:footnote>
  <w:footnote w:id="8">
    <w:p w14:paraId="53491870" w14:textId="453585DD" w:rsidR="003559B1" w:rsidRPr="003559B1" w:rsidRDefault="003559B1">
      <w:pPr>
        <w:pStyle w:val="FootnoteText"/>
        <w:rPr>
          <w:lang w:val="en-GB"/>
        </w:rPr>
      </w:pPr>
      <w:r>
        <w:rPr>
          <w:rStyle w:val="FootnoteReference"/>
        </w:rPr>
        <w:footnoteRef/>
      </w:r>
      <w:r>
        <w:t xml:space="preserve"> </w:t>
      </w:r>
      <w:r>
        <w:rPr>
          <w:lang w:val="en-GB"/>
        </w:rPr>
        <w:t>Ibid.p.8</w:t>
      </w:r>
    </w:p>
  </w:footnote>
  <w:footnote w:id="9">
    <w:p w14:paraId="44860156" w14:textId="38DA5C55" w:rsidR="003559B1" w:rsidRPr="003559B1" w:rsidRDefault="003559B1">
      <w:pPr>
        <w:pStyle w:val="FootnoteText"/>
        <w:rPr>
          <w:lang w:val="en-GB"/>
        </w:rPr>
      </w:pPr>
      <w:r>
        <w:rPr>
          <w:rStyle w:val="FootnoteReference"/>
        </w:rPr>
        <w:footnoteRef/>
      </w:r>
      <w:r>
        <w:t xml:space="preserve"> </w:t>
      </w:r>
      <w:r>
        <w:rPr>
          <w:lang w:val="en-GB"/>
        </w:rPr>
        <w:t>Ibid.p.8</w:t>
      </w:r>
    </w:p>
  </w:footnote>
  <w:footnote w:id="10">
    <w:p w14:paraId="4D96036A" w14:textId="5F8B06FF" w:rsidR="003559B1" w:rsidRPr="003559B1" w:rsidRDefault="003559B1">
      <w:pPr>
        <w:pStyle w:val="FootnoteText"/>
        <w:rPr>
          <w:lang w:val="en-GB"/>
        </w:rPr>
      </w:pPr>
      <w:r>
        <w:rPr>
          <w:rStyle w:val="FootnoteReference"/>
        </w:rPr>
        <w:footnoteRef/>
      </w:r>
      <w:r>
        <w:rPr>
          <w:lang w:val="en-GB"/>
        </w:rPr>
        <w:t>Ibid.p.8</w:t>
      </w:r>
    </w:p>
  </w:footnote>
  <w:footnote w:id="11">
    <w:p w14:paraId="0A5F1A46" w14:textId="17457405" w:rsidR="00D462FA" w:rsidRPr="00D462FA" w:rsidRDefault="00D462FA">
      <w:pPr>
        <w:pStyle w:val="FootnoteText"/>
        <w:rPr>
          <w:lang w:val="en-GB"/>
        </w:rPr>
      </w:pPr>
      <w:r>
        <w:rPr>
          <w:rStyle w:val="FootnoteReference"/>
        </w:rPr>
        <w:footnoteRef/>
      </w:r>
      <w:r>
        <w:t xml:space="preserve"> </w:t>
      </w:r>
      <w:r w:rsidR="00865C4B" w:rsidRPr="00865C4B">
        <w:t>Harris, Alexandra, Weatherland: Writers and Artists Under English Skies (London: Thames &amp; Hudson 2016) pp. 192-203 [Accessed November 4, 2024. ProQuest Ebook Central]</w:t>
      </w:r>
    </w:p>
  </w:footnote>
  <w:footnote w:id="12">
    <w:p w14:paraId="2B6715D9" w14:textId="6B3BA301" w:rsidR="00CC19B4" w:rsidRPr="00CC19B4" w:rsidRDefault="00CC19B4">
      <w:pPr>
        <w:pStyle w:val="FootnoteText"/>
        <w:rPr>
          <w:lang w:val="en-GB"/>
        </w:rPr>
      </w:pPr>
      <w:r>
        <w:rPr>
          <w:rStyle w:val="FootnoteReference"/>
        </w:rPr>
        <w:footnoteRef/>
      </w:r>
      <w:r>
        <w:t xml:space="preserve"> </w:t>
      </w:r>
      <w:r>
        <w:rPr>
          <w:lang w:val="en-GB"/>
        </w:rPr>
        <w:t>Ibid.</w:t>
      </w:r>
    </w:p>
  </w:footnote>
  <w:footnote w:id="13">
    <w:p w14:paraId="59086038" w14:textId="0469B9D0" w:rsidR="003559B1" w:rsidRPr="00D02F95" w:rsidRDefault="00504B6D">
      <w:pPr>
        <w:pStyle w:val="FootnoteText"/>
      </w:pPr>
      <w:r>
        <w:rPr>
          <w:rStyle w:val="FootnoteReference"/>
        </w:rPr>
        <w:footnoteRef/>
      </w:r>
      <w:r>
        <w:t xml:space="preserve"> </w:t>
      </w:r>
      <w:r w:rsidR="00785E59" w:rsidRPr="00785E59">
        <w:t>Wordsworth, William. Ode: Intimations of Immortality from Recollections of Early Childhood" Available at: https://poets.org/poem/ode-intimations-immortality-recollections-early-childhood. [Access Date: 19 November 2024]</w:t>
      </w:r>
    </w:p>
  </w:footnote>
  <w:footnote w:id="14">
    <w:p w14:paraId="4A0AF4B0" w14:textId="3AE6FB2F" w:rsidR="00FB09C8" w:rsidRPr="00FB09C8" w:rsidRDefault="00FB09C8">
      <w:pPr>
        <w:pStyle w:val="FootnoteText"/>
        <w:rPr>
          <w:lang w:val="en-GB"/>
        </w:rPr>
      </w:pPr>
      <w:r>
        <w:rPr>
          <w:rStyle w:val="FootnoteReference"/>
        </w:rPr>
        <w:footnoteRef/>
      </w:r>
      <w:r>
        <w:t xml:space="preserve"> </w:t>
      </w:r>
      <w:r w:rsidR="00ED069A" w:rsidRPr="00ED069A">
        <w:t>Blick, Fred.  ‘Wordsworth’s poem ‘The Primrose of the Rock’: From Pythagoras and Pantheism to Christianity. (2017) https://www.academia.edu/36535582/</w:t>
      </w:r>
      <w:r w:rsidR="00ED069A" w:rsidRPr="003559B1">
        <w:rPr>
          <w:i/>
          <w:iCs/>
        </w:rPr>
        <w:t xml:space="preserve">Wordsworths_poem_The_Primrose_of_the_Rock_From_Pythagoras_and_Pantheism_to_Christianity </w:t>
      </w:r>
      <w:r w:rsidR="00ED069A" w:rsidRPr="00ED069A">
        <w:t xml:space="preserve"> [Access Date 15th November 2024]</w:t>
      </w:r>
    </w:p>
  </w:footnote>
  <w:footnote w:id="15">
    <w:p w14:paraId="5CBE844E" w14:textId="4BA8C846" w:rsidR="00314667" w:rsidRPr="00314667" w:rsidRDefault="00314667">
      <w:pPr>
        <w:pStyle w:val="FootnoteText"/>
        <w:rPr>
          <w:lang w:val="en-GB"/>
        </w:rPr>
      </w:pPr>
      <w:r>
        <w:rPr>
          <w:rStyle w:val="FootnoteReference"/>
        </w:rPr>
        <w:footnoteRef/>
      </w:r>
      <w:r>
        <w:t xml:space="preserve"> </w:t>
      </w:r>
      <w:r>
        <w:rPr>
          <w:lang w:val="en-GB"/>
        </w:rPr>
        <w:t>Ibid.</w:t>
      </w:r>
    </w:p>
  </w:footnote>
  <w:footnote w:id="16">
    <w:p w14:paraId="376634CA" w14:textId="0D528877" w:rsidR="009B532E" w:rsidRPr="009B532E" w:rsidRDefault="009B532E">
      <w:pPr>
        <w:pStyle w:val="FootnoteText"/>
        <w:rPr>
          <w:lang w:val="en-GB"/>
        </w:rPr>
      </w:pPr>
      <w:r>
        <w:rPr>
          <w:rStyle w:val="FootnoteReference"/>
        </w:rPr>
        <w:footnoteRef/>
      </w:r>
      <w:r w:rsidRPr="007A6850">
        <w:rPr>
          <w:kern w:val="2"/>
          <w:lang w:val="en-GB" w:eastAsia="en-GB"/>
          <w14:ligatures w14:val="standardContextual"/>
        </w:rPr>
        <w:t>Alexandra</w:t>
      </w:r>
      <w:r w:rsidR="00A07D4E">
        <w:rPr>
          <w:kern w:val="2"/>
          <w:lang w:val="en-GB" w:eastAsia="en-GB"/>
          <w14:ligatures w14:val="standardContextual"/>
        </w:rPr>
        <w:t xml:space="preserve"> </w:t>
      </w:r>
      <w:r w:rsidR="00A07D4E" w:rsidRPr="007A6850">
        <w:rPr>
          <w:kern w:val="2"/>
          <w:lang w:val="en-GB" w:eastAsia="en-GB"/>
          <w14:ligatures w14:val="standardContextual"/>
        </w:rPr>
        <w:t>Harris</w:t>
      </w:r>
      <w:r w:rsidRPr="007A6850">
        <w:rPr>
          <w:kern w:val="2"/>
          <w:lang w:val="en-GB" w:eastAsia="en-GB"/>
          <w14:ligatures w14:val="standardContextual"/>
        </w:rPr>
        <w:t xml:space="preserve">, </w:t>
      </w:r>
      <w:r w:rsidRPr="007A6850">
        <w:rPr>
          <w:i/>
          <w:iCs/>
          <w:kern w:val="2"/>
          <w:lang w:val="en-GB" w:eastAsia="en-GB"/>
          <w14:ligatures w14:val="standardContextual"/>
        </w:rPr>
        <w:t>Weatherland</w:t>
      </w:r>
    </w:p>
  </w:footnote>
  <w:footnote w:id="17">
    <w:p w14:paraId="3F89E981" w14:textId="24E2FE6C" w:rsidR="00B24BCB" w:rsidRPr="00B24BCB" w:rsidRDefault="00B24BCB">
      <w:pPr>
        <w:pStyle w:val="FootnoteText"/>
        <w:rPr>
          <w:lang w:val="en-GB"/>
        </w:rPr>
      </w:pPr>
      <w:r>
        <w:rPr>
          <w:rStyle w:val="FootnoteReference"/>
        </w:rPr>
        <w:footnoteRef/>
      </w:r>
      <w:r>
        <w:t xml:space="preserve"> </w:t>
      </w:r>
      <w:r w:rsidR="009462C4" w:rsidRPr="009462C4">
        <w:t xml:space="preserve">Sharp, Ronald. A Recourse Somewhat Human’: Keats’s Religion of Beauty.’ </w:t>
      </w:r>
      <w:r w:rsidR="009462C4" w:rsidRPr="003559B1">
        <w:rPr>
          <w:i/>
          <w:iCs/>
        </w:rPr>
        <w:t>The Kenyon Review 1, no. 3</w:t>
      </w:r>
      <w:r w:rsidR="009462C4" w:rsidRPr="009462C4">
        <w:t xml:space="preserve"> (1979): 22–49. http://www.jstor.org/stable/4335038)</w:t>
      </w:r>
    </w:p>
  </w:footnote>
  <w:footnote w:id="18">
    <w:p w14:paraId="0E9A95CC" w14:textId="483238F7" w:rsidR="0011264A" w:rsidRPr="0011264A" w:rsidRDefault="0011264A">
      <w:pPr>
        <w:pStyle w:val="FootnoteText"/>
        <w:rPr>
          <w:lang w:val="en-GB"/>
        </w:rPr>
      </w:pPr>
      <w:r>
        <w:rPr>
          <w:rStyle w:val="FootnoteReference"/>
        </w:rPr>
        <w:footnoteRef/>
      </w:r>
      <w:r>
        <w:t xml:space="preserve"> </w:t>
      </w:r>
      <w:r>
        <w:rPr>
          <w:lang w:val="en-GB"/>
        </w:rPr>
        <w:t>Ibid.</w:t>
      </w:r>
    </w:p>
  </w:footnote>
  <w:footnote w:id="19">
    <w:p w14:paraId="6D837754" w14:textId="36F4F9E1" w:rsidR="0011264A" w:rsidRPr="0011264A" w:rsidRDefault="0011264A">
      <w:pPr>
        <w:pStyle w:val="FootnoteText"/>
        <w:rPr>
          <w:lang w:val="en-GB"/>
        </w:rPr>
      </w:pPr>
      <w:r>
        <w:rPr>
          <w:rStyle w:val="FootnoteReference"/>
        </w:rPr>
        <w:footnoteRef/>
      </w:r>
      <w:r>
        <w:t xml:space="preserve"> </w:t>
      </w:r>
      <w:r w:rsidR="009A235C" w:rsidRPr="009A235C">
        <w:t>Bryan</w:t>
      </w:r>
      <w:r w:rsidR="003559B1">
        <w:t xml:space="preserve"> Mendez</w:t>
      </w:r>
      <w:r w:rsidR="009A235C" w:rsidRPr="009A235C">
        <w:t>. ‘</w:t>
      </w:r>
      <w:r w:rsidR="009A235C" w:rsidRPr="009A235C">
        <w:t xml:space="preserve">Astronomia de los Muertos’ </w:t>
      </w:r>
      <w:r w:rsidR="009A235C" w:rsidRPr="003559B1">
        <w:rPr>
          <w:i/>
          <w:iCs/>
        </w:rPr>
        <w:t>in Calendar in the Sky</w:t>
      </w:r>
      <w:r w:rsidR="009A235C" w:rsidRPr="009A235C">
        <w:t>. Available at:  https://multiverse.ssl.berkeley.edu/Calendar-in-the-Sky/Articles/astronomia-de-los-muertos  [Access Date:  22 November 2024]</w:t>
      </w:r>
    </w:p>
  </w:footnote>
  <w:footnote w:id="20">
    <w:p w14:paraId="52789BEF" w14:textId="2CEBCB32" w:rsidR="009A235C" w:rsidRPr="009A235C" w:rsidRDefault="009A235C">
      <w:pPr>
        <w:pStyle w:val="FootnoteText"/>
        <w:rPr>
          <w:lang w:val="en-GB"/>
        </w:rPr>
      </w:pPr>
      <w:r>
        <w:rPr>
          <w:rStyle w:val="FootnoteReference"/>
        </w:rPr>
        <w:footnoteRef/>
      </w:r>
      <w:r>
        <w:t xml:space="preserve"> </w:t>
      </w:r>
      <w:r>
        <w:rPr>
          <w:lang w:val="en-GB"/>
        </w:rPr>
        <w:t xml:space="preserve">Alexandra Harris, </w:t>
      </w:r>
      <w:r>
        <w:rPr>
          <w:i/>
          <w:iCs/>
          <w:lang w:val="en-GB"/>
        </w:rPr>
        <w:t>Weatherland</w:t>
      </w:r>
    </w:p>
  </w:footnote>
  <w:footnote w:id="21">
    <w:p w14:paraId="4257B781" w14:textId="69C4F110" w:rsidR="009A235C" w:rsidRPr="009A235C" w:rsidRDefault="009A235C">
      <w:pPr>
        <w:pStyle w:val="FootnoteText"/>
        <w:rPr>
          <w:lang w:val="en-GB"/>
        </w:rPr>
      </w:pPr>
      <w:r>
        <w:rPr>
          <w:rStyle w:val="FootnoteReference"/>
        </w:rPr>
        <w:footnoteRef/>
      </w:r>
      <w:r>
        <w:t xml:space="preserve"> </w:t>
      </w:r>
      <w:r>
        <w:rPr>
          <w:lang w:val="en-GB"/>
        </w:rPr>
        <w:t>Ibid.</w:t>
      </w:r>
    </w:p>
  </w:footnote>
  <w:footnote w:id="22">
    <w:p w14:paraId="7801A183" w14:textId="46E7DF3D" w:rsidR="009A235C" w:rsidRPr="009A235C" w:rsidRDefault="009A235C">
      <w:pPr>
        <w:pStyle w:val="FootnoteText"/>
        <w:rPr>
          <w:lang w:val="en-GB"/>
        </w:rPr>
      </w:pPr>
      <w:r>
        <w:rPr>
          <w:rStyle w:val="FootnoteReference"/>
        </w:rPr>
        <w:footnoteRef/>
      </w:r>
      <w:r>
        <w:t xml:space="preserve"> </w:t>
      </w:r>
      <w:r>
        <w:rPr>
          <w:lang w:val="en-GB"/>
        </w:rPr>
        <w:t>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41251934"/>
      <w:docPartObj>
        <w:docPartGallery w:val="Page Numbers (Top of Page)"/>
        <w:docPartUnique/>
      </w:docPartObj>
    </w:sdtPr>
    <w:sdtEndPr>
      <w:rPr>
        <w:rStyle w:val="PageNumber"/>
      </w:rPr>
    </w:sdtEndPr>
    <w:sdtContent>
      <w:p w14:paraId="3CA877E4" w14:textId="3ED3B637" w:rsidR="00217E4D" w:rsidRDefault="00217E4D" w:rsidP="004A5FAB">
        <w:pPr>
          <w:pStyle w:val="Head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644244630"/>
      <w:docPartObj>
        <w:docPartGallery w:val="Page Numbers (Top of Page)"/>
        <w:docPartUnique/>
      </w:docPartObj>
    </w:sdtPr>
    <w:sdtEndPr>
      <w:rPr>
        <w:rStyle w:val="PageNumber"/>
      </w:rPr>
    </w:sdtEndPr>
    <w:sdtContent>
      <w:p w14:paraId="0196B568" w14:textId="336DAB91" w:rsidR="00217E4D" w:rsidRDefault="00217E4D" w:rsidP="00217E4D">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3C5E65" w14:textId="77777777" w:rsidR="00217E4D" w:rsidRDefault="00217E4D" w:rsidP="00217E4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EEC8AC" w14:textId="77777777" w:rsidR="00D02F95" w:rsidRDefault="00217E4D" w:rsidP="00217E4D">
    <w:pPr>
      <w:pStyle w:val="Header"/>
      <w:ind w:right="360"/>
      <w:rPr>
        <w:lang w:val="en-GB"/>
      </w:rPr>
    </w:pPr>
    <w:r>
      <w:rPr>
        <w:lang w:val="en-GB"/>
      </w:rPr>
      <w:tab/>
    </w:r>
    <w:r>
      <w:rPr>
        <w:lang w:val="en-GB"/>
      </w:rPr>
      <w:tab/>
    </w:r>
    <w:r>
      <w:rPr>
        <w:lang w:val="en-GB"/>
      </w:rPr>
      <w:tab/>
    </w:r>
    <w:r>
      <w:rPr>
        <w:lang w:val="en-GB"/>
      </w:rPr>
      <w:tab/>
    </w:r>
  </w:p>
  <w:p w14:paraId="3A32509C" w14:textId="7B7B5637" w:rsidR="00D02F95" w:rsidRPr="00D02F95" w:rsidRDefault="00D02F95" w:rsidP="000C2D8C">
    <w:pPr>
      <w:spacing w:after="0" w:line="240" w:lineRule="auto"/>
      <w:ind w:right="-75"/>
      <w:rPr>
        <w:rFonts w:cs="Times New Roman"/>
        <w:sz w:val="18"/>
        <w:szCs w:val="18"/>
        <w:lang w:val="en-GB" w:eastAsia="en-GB"/>
      </w:rPr>
    </w:pPr>
    <w:r>
      <w:rPr>
        <w:rFonts w:ascii="Times New Roman" w:eastAsia="Times New Roman" w:hAnsi="Times New Roman" w:cs="Times New Roman"/>
        <w:lang w:val="en-GB" w:eastAsia="en-GB"/>
      </w:rPr>
      <w:tab/>
    </w:r>
    <w:r>
      <w:rPr>
        <w:rFonts w:ascii="Times New Roman" w:eastAsia="Times New Roman" w:hAnsi="Times New Roman" w:cs="Times New Roman"/>
        <w:lang w:val="en-GB" w:eastAsia="en-GB"/>
      </w:rPr>
      <w:tab/>
    </w:r>
    <w:r>
      <w:rPr>
        <w:rFonts w:ascii="Times New Roman" w:eastAsia="Times New Roman" w:hAnsi="Times New Roman" w:cs="Times New Roman"/>
        <w:lang w:val="en-GB" w:eastAsia="en-GB"/>
      </w:rPr>
      <w:tab/>
    </w:r>
    <w:r>
      <w:rPr>
        <w:rFonts w:ascii="Times New Roman" w:eastAsia="Times New Roman" w:hAnsi="Times New Roman" w:cs="Times New Roman"/>
        <w:lang w:val="en-GB" w:eastAsia="en-GB"/>
      </w:rPr>
      <w:tab/>
    </w:r>
    <w:r>
      <w:rPr>
        <w:rFonts w:ascii="Times New Roman" w:eastAsia="Times New Roman" w:hAnsi="Times New Roman" w:cs="Times New Roman"/>
        <w:lang w:val="en-GB" w:eastAsia="en-GB"/>
      </w:rPr>
      <w:tab/>
    </w:r>
    <w:r>
      <w:rPr>
        <w:rFonts w:ascii="Times New Roman" w:eastAsia="Times New Roman" w:hAnsi="Times New Roman" w:cs="Times New Roman"/>
        <w:lang w:val="en-GB" w:eastAsia="en-GB"/>
      </w:rPr>
      <w:tab/>
    </w:r>
    <w:r>
      <w:rPr>
        <w:rFonts w:ascii="Times New Roman" w:eastAsia="Times New Roman" w:hAnsi="Times New Roman" w:cs="Times New Roman"/>
        <w:lang w:val="en-GB" w:eastAsia="en-GB"/>
      </w:rPr>
      <w:tab/>
    </w:r>
    <w:r>
      <w:rPr>
        <w:rFonts w:ascii="Times New Roman" w:eastAsia="Times New Roman" w:hAnsi="Times New Roman" w:cs="Times New Roman"/>
        <w:lang w:val="en-GB" w:eastAsia="en-GB"/>
      </w:rPr>
      <w:tab/>
    </w:r>
    <w:r>
      <w:rPr>
        <w:rFonts w:ascii="Times New Roman" w:eastAsia="Times New Roman" w:hAnsi="Times New Roman" w:cs="Times New Roman"/>
        <w:lang w:val="en-GB" w:eastAsia="en-GB"/>
      </w:rPr>
      <w:tab/>
    </w:r>
    <w:r>
      <w:rPr>
        <w:rFonts w:ascii="Times New Roman" w:eastAsia="Times New Roman" w:hAnsi="Times New Roman" w:cs="Times New Roman"/>
        <w:lang w:val="en-GB" w:eastAsia="en-GB"/>
      </w:rPr>
      <w:tab/>
    </w:r>
    <w:r>
      <w:rPr>
        <w:rFonts w:ascii="Times New Roman" w:eastAsia="Times New Roman" w:hAnsi="Times New Roman" w:cs="Times New Roman"/>
        <w:lang w:val="en-GB" w:eastAsia="en-GB"/>
      </w:rPr>
      <w:tab/>
    </w:r>
    <w:r w:rsidRPr="00D02F95">
      <w:rPr>
        <w:rFonts w:cs="Arial"/>
        <w:sz w:val="18"/>
        <w:szCs w:val="18"/>
        <w:lang w:val="en-GB" w:eastAsia="en-GB"/>
      </w:rPr>
      <w:t>Student Number:   2417718         </w:t>
    </w:r>
  </w:p>
  <w:p w14:paraId="4A47715E" w14:textId="77777777" w:rsidR="00D02F95" w:rsidRPr="00D02F95" w:rsidRDefault="00D02F95" w:rsidP="00D02F95">
    <w:pPr>
      <w:spacing w:after="0" w:line="240" w:lineRule="auto"/>
      <w:ind w:left="7200" w:right="-75" w:firstLine="720"/>
      <w:rPr>
        <w:rFonts w:cs="Arial"/>
        <w:sz w:val="18"/>
        <w:szCs w:val="18"/>
        <w:lang w:val="en-GB" w:eastAsia="en-GB"/>
      </w:rPr>
    </w:pPr>
    <w:r w:rsidRPr="00D02F95">
      <w:rPr>
        <w:rFonts w:cs="Arial"/>
        <w:sz w:val="18"/>
        <w:szCs w:val="18"/>
        <w:lang w:val="en-GB" w:eastAsia="en-GB"/>
      </w:rPr>
      <w:t>Module code:        HPCA7015</w:t>
    </w:r>
  </w:p>
  <w:p w14:paraId="0AA3A4FE" w14:textId="71399CF6" w:rsidR="00217E4D" w:rsidRPr="00D02F95" w:rsidRDefault="00D02F95" w:rsidP="00D02F95">
    <w:pPr>
      <w:spacing w:after="0" w:line="240" w:lineRule="auto"/>
      <w:ind w:left="7920" w:right="-75" w:firstLine="720"/>
      <w:rPr>
        <w:rFonts w:ascii="-webkit-standard" w:hAnsi="-webkit-standard" w:cs="Times New Roman" w:hint="eastAsia"/>
        <w:sz w:val="18"/>
        <w:szCs w:val="18"/>
        <w:lang w:val="en-GB" w:eastAsia="en-GB"/>
      </w:rPr>
    </w:pPr>
    <w:r w:rsidRPr="00D02F95">
      <w:rPr>
        <w:rFonts w:ascii="Arial" w:hAnsi="Arial" w:cs="Arial"/>
        <w:sz w:val="14"/>
        <w:szCs w:val="14"/>
        <w:lang w:val="en-GB" w:eastAsia="en-GB"/>
      </w:rPr>
      <w:t xml:space="preserve">  </w:t>
    </w:r>
  </w:p>
  <w:sdt>
    <w:sdtPr>
      <w:rPr>
        <w:rStyle w:val="PageNumber"/>
        <w:sz w:val="18"/>
        <w:szCs w:val="18"/>
      </w:rPr>
      <w:id w:val="2127886807"/>
      <w:docPartObj>
        <w:docPartGallery w:val="Page Numbers (Top of Page)"/>
        <w:docPartUnique/>
      </w:docPartObj>
    </w:sdtPr>
    <w:sdtEndPr>
      <w:rPr>
        <w:rStyle w:val="PageNumber"/>
      </w:rPr>
    </w:sdtEndPr>
    <w:sdtContent>
      <w:p w14:paraId="35AA9B3E" w14:textId="77777777" w:rsidR="00217E4D" w:rsidRPr="00217E4D" w:rsidRDefault="00217E4D" w:rsidP="00217E4D">
        <w:pPr>
          <w:pStyle w:val="Header"/>
          <w:framePr w:wrap="none" w:vAnchor="text" w:hAnchor="margin" w:xAlign="right" w:y="1"/>
          <w:rPr>
            <w:rStyle w:val="PageNumber"/>
            <w:sz w:val="18"/>
            <w:szCs w:val="18"/>
          </w:rPr>
        </w:pPr>
        <w:r w:rsidRPr="00217E4D">
          <w:rPr>
            <w:rStyle w:val="PageNumber"/>
            <w:sz w:val="18"/>
            <w:szCs w:val="18"/>
          </w:rPr>
          <w:t xml:space="preserve">Page </w:t>
        </w:r>
        <w:r w:rsidRPr="00217E4D">
          <w:rPr>
            <w:rStyle w:val="PageNumber"/>
            <w:sz w:val="18"/>
            <w:szCs w:val="18"/>
          </w:rPr>
          <w:fldChar w:fldCharType="begin"/>
        </w:r>
        <w:r w:rsidRPr="00217E4D">
          <w:rPr>
            <w:rStyle w:val="PageNumber"/>
            <w:sz w:val="18"/>
            <w:szCs w:val="18"/>
          </w:rPr>
          <w:instrText xml:space="preserve"> PAGE </w:instrText>
        </w:r>
        <w:r w:rsidRPr="00217E4D">
          <w:rPr>
            <w:rStyle w:val="PageNumber"/>
            <w:sz w:val="18"/>
            <w:szCs w:val="18"/>
          </w:rPr>
          <w:fldChar w:fldCharType="separate"/>
        </w:r>
        <w:r>
          <w:rPr>
            <w:rStyle w:val="PageNumber"/>
            <w:sz w:val="18"/>
            <w:szCs w:val="18"/>
          </w:rPr>
          <w:t>1</w:t>
        </w:r>
        <w:r w:rsidRPr="00217E4D">
          <w:rPr>
            <w:rStyle w:val="PageNumber"/>
            <w:sz w:val="18"/>
            <w:szCs w:val="18"/>
          </w:rPr>
          <w:fldChar w:fldCharType="end"/>
        </w:r>
        <w:r w:rsidRPr="00217E4D">
          <w:rPr>
            <w:rStyle w:val="PageNumber"/>
            <w:sz w:val="18"/>
            <w:szCs w:val="18"/>
          </w:rPr>
          <w:t xml:space="preserve"> of </w:t>
        </w:r>
        <w:r w:rsidRPr="00217E4D">
          <w:rPr>
            <w:rStyle w:val="PageNumber"/>
            <w:sz w:val="18"/>
            <w:szCs w:val="18"/>
          </w:rPr>
          <w:fldChar w:fldCharType="begin"/>
        </w:r>
        <w:r w:rsidRPr="00217E4D">
          <w:rPr>
            <w:rStyle w:val="PageNumber"/>
            <w:sz w:val="18"/>
            <w:szCs w:val="18"/>
          </w:rPr>
          <w:instrText xml:space="preserve"> NUMPAGES </w:instrText>
        </w:r>
        <w:r w:rsidRPr="00217E4D">
          <w:rPr>
            <w:rStyle w:val="PageNumber"/>
            <w:sz w:val="18"/>
            <w:szCs w:val="18"/>
          </w:rPr>
          <w:fldChar w:fldCharType="separate"/>
        </w:r>
        <w:r>
          <w:rPr>
            <w:rStyle w:val="PageNumber"/>
            <w:sz w:val="18"/>
            <w:szCs w:val="18"/>
          </w:rPr>
          <w:t>13</w:t>
        </w:r>
        <w:r w:rsidRPr="00217E4D">
          <w:rPr>
            <w:rStyle w:val="PageNumber"/>
            <w:sz w:val="18"/>
            <w:szCs w:val="18"/>
          </w:rPr>
          <w:fldChar w:fldCharType="end"/>
        </w:r>
      </w:p>
    </w:sdtContent>
  </w:sdt>
  <w:p w14:paraId="3352F73F" w14:textId="5F7ED414" w:rsidR="00217E4D" w:rsidRPr="00217E4D" w:rsidRDefault="00217E4D" w:rsidP="00217E4D">
    <w:pPr>
      <w:pStyle w:val="Header"/>
      <w:ind w:right="360"/>
      <w:rPr>
        <w:lang w:val="en-GB"/>
      </w:rPr>
    </w:pPr>
    <w:r>
      <w:rPr>
        <w:lang w:val="en-GB"/>
      </w:rPr>
      <w:tab/>
    </w:r>
    <w:r>
      <w:rPr>
        <w:lang w:val="en-GB"/>
      </w:rPr>
      <w:tab/>
    </w:r>
  </w:p>
</w:hdr>
</file>

<file path=word/intelligence2.xml><?xml version="1.0" encoding="utf-8"?>
<int2:intelligence xmlns:int2="http://schemas.microsoft.com/office/intelligence/2020/intelligence" xmlns:oel="http://schemas.microsoft.com/office/2019/extlst">
  <int2:observations>
    <int2:bookmark int2:bookmarkName="_Int_PO2az5EE" int2:invalidationBookmarkName="" int2:hashCode="RNVoQ5g3przesL" int2:id="fzugHatZ">
      <int2:state int2:value="Rejected" int2:type="AugLoop_Text_Critique"/>
    </int2:bookmark>
    <int2:bookmark int2:bookmarkName="_Int_ipsR86Cx" int2:invalidationBookmarkName="" int2:hashCode="ISmN+KMnc1fuVb" int2:id="KAs9mdzY">
      <int2:state int2:value="Rejected" int2:type="AugLoop_Text_Critique"/>
    </int2:bookmark>
    <int2:bookmark int2:bookmarkName="_Int_qPN9IrZv" int2:invalidationBookmarkName="" int2:hashCode="Ugg1wYmI7T9kX4" int2:id="FMI5S9WC">
      <int2:state int2:value="Rejected" int2:type="AugLoop_Text_Critique"/>
    </int2:bookmark>
    <int2:bookmark int2:bookmarkName="_Int_pF63tsTP" int2:invalidationBookmarkName="" int2:hashCode="fVMWF905TO9Z08" int2:id="5t2cCzir">
      <int2:state int2:value="Rejected" int2:type="AugLoop_Text_Critique"/>
    </int2:bookmark>
    <int2:bookmark int2:bookmarkName="_Int_0o7xTRNQ" int2:invalidationBookmarkName="" int2:hashCode="LNdIS8GxX8z/gi" int2:id="ayFDcK3g">
      <int2:state int2:value="Rejected" int2:type="AugLoop_Text_Critique"/>
    </int2:bookmark>
    <int2:bookmark int2:bookmarkName="_Int_3pSCHpQr" int2:invalidationBookmarkName="" int2:hashCode="fCV8aozVN0AOcp" int2:id="TctPmZdz">
      <int2:state int2:value="Rejected" int2:type="AugLoop_Text_Critique"/>
    </int2:bookmark>
    <int2:bookmark int2:bookmarkName="_Int_Tw1DmsWI" int2:invalidationBookmarkName="" int2:hashCode="sgkkezuWuJF9Jj" int2:id="j84jIvCe">
      <int2:state int2:value="Rejected" int2:type="AugLoop_Text_Critique"/>
    </int2:bookmark>
    <int2:bookmark int2:bookmarkName="_Int_Y8VjMxZM" int2:invalidationBookmarkName="" int2:hashCode="ISmN+KMnc1fuVb" int2:id="vFpYUqrJ">
      <int2:state int2:value="Rejected" int2:type="AugLoop_Text_Critique"/>
    </int2:bookmark>
    <int2:bookmark int2:bookmarkName="_Int_LRgGEcxe" int2:invalidationBookmarkName="" int2:hashCode="LZWFOoDRunVDe4" int2:id="5u4r2yK8">
      <int2:state int2:value="Rejected" int2:type="AugLoop_Text_Critique"/>
    </int2:bookmark>
    <int2:bookmark int2:bookmarkName="_Int_ObQbwxLD" int2:invalidationBookmarkName="" int2:hashCode="oB4z9Nzba6Gunz" int2:id="3r2yaMK5">
      <int2:state int2:value="Rejected" int2:type="AugLoop_Text_Critique"/>
    </int2:bookmark>
    <int2:bookmark int2:bookmarkName="_Int_Yxt9TW4y" int2:invalidationBookmarkName="" int2:hashCode="oB4z9Nzba6Gunz" int2:id="CwlzLqII">
      <int2:state int2:value="Rejected" int2:type="AugLoop_Text_Critique"/>
    </int2:bookmark>
    <int2:bookmark int2:bookmarkName="_Int_6zgyK7rn" int2:invalidationBookmarkName="" int2:hashCode="0Bt7wti8s+gUfF" int2:id="GXejMOqo">
      <int2:state int2:value="Rejected" int2:type="AugLoop_Text_Critique"/>
    </int2:bookmark>
    <int2:bookmark int2:bookmarkName="_Int_Nw0XlPlv" int2:invalidationBookmarkName="" int2:hashCode="/V7uo+UUNqR9Sa" int2:id="maVXgtKY">
      <int2:state int2:value="Rejected" int2:type="AugLoop_Text_Critique"/>
    </int2:bookmark>
    <int2:bookmark int2:bookmarkName="_Int_Ys7Vjg7D" int2:invalidationBookmarkName="" int2:hashCode="C/FbIppY26ffp2" int2:id="tfimHOBi">
      <int2:state int2:value="Rejected" int2:type="AugLoop_Text_Critique"/>
    </int2:bookmark>
    <int2:bookmark int2:bookmarkName="_Int_FtUjbwl0" int2:invalidationBookmarkName="" int2:hashCode="ocqgFoz+0Lzzch" int2:id="jUKX6PEc">
      <int2:state int2:value="Rejected" int2:type="AugLoop_Text_Critique"/>
    </int2:bookmark>
    <int2:bookmark int2:bookmarkName="_Int_E6cRZkTd" int2:invalidationBookmarkName="" int2:hashCode="csj3W2JXL1myG9" int2:id="69IfE5zN">
      <int2:state int2:value="Rejected" int2:type="AugLoop_Text_Critique"/>
    </int2:bookmark>
    <int2:bookmark int2:bookmarkName="_Int_A2MeVWeZ" int2:invalidationBookmarkName="" int2:hashCode="OP7usotfF9nMJg" int2:id="QJ87C5ey">
      <int2:state int2:value="Rejected" int2:type="AugLoop_Text_Critique"/>
    </int2:bookmark>
    <int2:bookmark int2:bookmarkName="_Int_KMvceGuD" int2:invalidationBookmarkName="" int2:hashCode="6KwxCWAoDwtvI+" int2:id="Uyv36hCX">
      <int2:state int2:value="Rejected" int2:type="AugLoop_Text_Critique"/>
    </int2:bookmark>
    <int2:bookmark int2:bookmarkName="_Int_7fStFM91" int2:invalidationBookmarkName="" int2:hashCode="Cpli5WNMT/FG0+" int2:id="IL7XG5Dr">
      <int2:state int2:value="Rejected" int2:type="AugLoop_Text_Critique"/>
    </int2:bookmark>
    <int2:bookmark int2:bookmarkName="_Int_GDCzqZkn" int2:invalidationBookmarkName="" int2:hashCode="Qq3tn5rsB44dyT" int2:id="pC87R54k">
      <int2:state int2:value="Rejected" int2:type="AugLoop_Text_Critique"/>
    </int2:bookmark>
    <int2:bookmark int2:bookmarkName="_Int_0wo4B1iO" int2:invalidationBookmarkName="" int2:hashCode="AjtIJp9/ernMYI" int2:id="xO8ByMjx">
      <int2:state int2:value="Rejected" int2:type="AugLoop_Text_Critique"/>
    </int2:bookmark>
    <int2:bookmark int2:bookmarkName="_Int_5ytJOuKw" int2:invalidationBookmarkName="" int2:hashCode="FX4ZoX0EXWoGns" int2:id="jtoeGZ9C">
      <int2:state int2:value="Rejected" int2:type="AugLoop_Text_Critique"/>
    </int2:bookmark>
    <int2:bookmark int2:bookmarkName="_Int_yKfuxoKw" int2:invalidationBookmarkName="" int2:hashCode="JQJaTADOttlSQH" int2:id="O8YkRUbj">
      <int2:state int2:value="Rejected" int2:type="AugLoop_Text_Critique"/>
    </int2:bookmark>
    <int2:bookmark int2:bookmarkName="_Int_fomPHFbM" int2:invalidationBookmarkName="" int2:hashCode="TgGXPLc5sVnLH7" int2:id="Rj3sgBeT">
      <int2:state int2:value="Rejected" int2:type="AugLoop_Text_Critique"/>
    </int2:bookmark>
    <int2:bookmark int2:bookmarkName="_Int_sBwJWNnK" int2:invalidationBookmarkName="" int2:hashCode="yuuQmuT/TuJaD/" int2:id="AP0AcAxa">
      <int2:state int2:value="Rejected" int2:type="AugLoop_Text_Critique"/>
    </int2:bookmark>
    <int2:bookmark int2:bookmarkName="_Int_me42jPDj" int2:invalidationBookmarkName="" int2:hashCode="cGhUd3gHAF1OLe" int2:id="eheHaWr3">
      <int2:state int2:value="Rejected" int2:type="AugLoop_Text_Critique"/>
    </int2:bookmark>
    <int2:bookmark int2:bookmarkName="_Int_JUfBnmSa" int2:invalidationBookmarkName="" int2:hashCode="PtpwHAK9Tv6/cf" int2:id="rhr5cpBn">
      <int2:state int2:value="Rejected" int2:type="AugLoop_Text_Critique"/>
    </int2:bookmark>
    <int2:bookmark int2:bookmarkName="_Int_FpQsesni" int2:invalidationBookmarkName="" int2:hashCode="a3m8miOWCYLGD4" int2:id="3ueN1oyf">
      <int2:state int2:value="Rejected" int2:type="AugLoop_Text_Critique"/>
    </int2:bookmark>
    <int2:bookmark int2:bookmarkName="_Int_CktPz1TB" int2:invalidationBookmarkName="" int2:hashCode="motZ+ArKsYcobg" int2:id="4evtYUOo">
      <int2:state int2:value="Rejected" int2:type="AugLoop_Text_Critique"/>
    </int2:bookmark>
    <int2:bookmark int2:bookmarkName="_Int_ocbf24zq" int2:invalidationBookmarkName="" int2:hashCode="kKJcx9eAmVqzfJ" int2:id="M3EG2F4e">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833F697"/>
    <w:rsid w:val="00000C43"/>
    <w:rsid w:val="00000F24"/>
    <w:rsid w:val="0000197E"/>
    <w:rsid w:val="000027C6"/>
    <w:rsid w:val="00004F74"/>
    <w:rsid w:val="00005FBA"/>
    <w:rsid w:val="00007258"/>
    <w:rsid w:val="00010696"/>
    <w:rsid w:val="00020E32"/>
    <w:rsid w:val="0002229C"/>
    <w:rsid w:val="00024FC3"/>
    <w:rsid w:val="00025E37"/>
    <w:rsid w:val="00027F30"/>
    <w:rsid w:val="00036F79"/>
    <w:rsid w:val="00042CC4"/>
    <w:rsid w:val="00053536"/>
    <w:rsid w:val="00054907"/>
    <w:rsid w:val="000602E6"/>
    <w:rsid w:val="000656A4"/>
    <w:rsid w:val="00070606"/>
    <w:rsid w:val="00076946"/>
    <w:rsid w:val="00076BAE"/>
    <w:rsid w:val="00076EF7"/>
    <w:rsid w:val="00081672"/>
    <w:rsid w:val="000839BF"/>
    <w:rsid w:val="000844F8"/>
    <w:rsid w:val="000A2F92"/>
    <w:rsid w:val="000A4C69"/>
    <w:rsid w:val="000B2C53"/>
    <w:rsid w:val="000B3144"/>
    <w:rsid w:val="000D3C1C"/>
    <w:rsid w:val="000D69A7"/>
    <w:rsid w:val="000E405E"/>
    <w:rsid w:val="000E7731"/>
    <w:rsid w:val="00101B91"/>
    <w:rsid w:val="00102949"/>
    <w:rsid w:val="0011182F"/>
    <w:rsid w:val="0011264A"/>
    <w:rsid w:val="00115A8E"/>
    <w:rsid w:val="00115ED5"/>
    <w:rsid w:val="001422F7"/>
    <w:rsid w:val="00146BC6"/>
    <w:rsid w:val="00154C74"/>
    <w:rsid w:val="00160F4A"/>
    <w:rsid w:val="00162214"/>
    <w:rsid w:val="00172B9A"/>
    <w:rsid w:val="0017486E"/>
    <w:rsid w:val="001754EF"/>
    <w:rsid w:val="00175B48"/>
    <w:rsid w:val="001770D3"/>
    <w:rsid w:val="00177FF4"/>
    <w:rsid w:val="00180144"/>
    <w:rsid w:val="00186875"/>
    <w:rsid w:val="00186FAE"/>
    <w:rsid w:val="00187455"/>
    <w:rsid w:val="001968E0"/>
    <w:rsid w:val="001A3052"/>
    <w:rsid w:val="001A3150"/>
    <w:rsid w:val="001A38B0"/>
    <w:rsid w:val="001A6181"/>
    <w:rsid w:val="001A664E"/>
    <w:rsid w:val="001C1B9F"/>
    <w:rsid w:val="001E1A78"/>
    <w:rsid w:val="001E45D2"/>
    <w:rsid w:val="001E5296"/>
    <w:rsid w:val="001F1235"/>
    <w:rsid w:val="002018D3"/>
    <w:rsid w:val="00202D65"/>
    <w:rsid w:val="002107DB"/>
    <w:rsid w:val="00213504"/>
    <w:rsid w:val="0021493B"/>
    <w:rsid w:val="00214957"/>
    <w:rsid w:val="002166D0"/>
    <w:rsid w:val="00217E4D"/>
    <w:rsid w:val="0022391A"/>
    <w:rsid w:val="00224583"/>
    <w:rsid w:val="00234A8E"/>
    <w:rsid w:val="002379BB"/>
    <w:rsid w:val="00242D40"/>
    <w:rsid w:val="0024325B"/>
    <w:rsid w:val="00245E5C"/>
    <w:rsid w:val="00250E6B"/>
    <w:rsid w:val="00251269"/>
    <w:rsid w:val="002538E1"/>
    <w:rsid w:val="00266D9C"/>
    <w:rsid w:val="00266EA7"/>
    <w:rsid w:val="00267F13"/>
    <w:rsid w:val="00282DFE"/>
    <w:rsid w:val="00284A46"/>
    <w:rsid w:val="002863A2"/>
    <w:rsid w:val="00290254"/>
    <w:rsid w:val="00293DF1"/>
    <w:rsid w:val="00296E69"/>
    <w:rsid w:val="002B27EE"/>
    <w:rsid w:val="002B4239"/>
    <w:rsid w:val="002B457C"/>
    <w:rsid w:val="002B53BF"/>
    <w:rsid w:val="002C5F31"/>
    <w:rsid w:val="002D0175"/>
    <w:rsid w:val="002D197B"/>
    <w:rsid w:val="002D4061"/>
    <w:rsid w:val="002E1837"/>
    <w:rsid w:val="002E56D5"/>
    <w:rsid w:val="002E5B41"/>
    <w:rsid w:val="002E7BA2"/>
    <w:rsid w:val="002E7D75"/>
    <w:rsid w:val="002F50A3"/>
    <w:rsid w:val="002F622A"/>
    <w:rsid w:val="00302EB0"/>
    <w:rsid w:val="0030767E"/>
    <w:rsid w:val="00310EFB"/>
    <w:rsid w:val="00311394"/>
    <w:rsid w:val="00314349"/>
    <w:rsid w:val="00314667"/>
    <w:rsid w:val="003146ED"/>
    <w:rsid w:val="00317188"/>
    <w:rsid w:val="00323C1E"/>
    <w:rsid w:val="00323DD3"/>
    <w:rsid w:val="0033224F"/>
    <w:rsid w:val="00337CC4"/>
    <w:rsid w:val="00342DE4"/>
    <w:rsid w:val="003459C4"/>
    <w:rsid w:val="00350A6C"/>
    <w:rsid w:val="003535ED"/>
    <w:rsid w:val="003559B1"/>
    <w:rsid w:val="00356FD5"/>
    <w:rsid w:val="00357555"/>
    <w:rsid w:val="00357C89"/>
    <w:rsid w:val="00361912"/>
    <w:rsid w:val="00361CAB"/>
    <w:rsid w:val="00362A38"/>
    <w:rsid w:val="00370860"/>
    <w:rsid w:val="0037268C"/>
    <w:rsid w:val="0037305D"/>
    <w:rsid w:val="003771D0"/>
    <w:rsid w:val="0038374F"/>
    <w:rsid w:val="00385EF7"/>
    <w:rsid w:val="00386FB5"/>
    <w:rsid w:val="00392188"/>
    <w:rsid w:val="00395EA5"/>
    <w:rsid w:val="003967A9"/>
    <w:rsid w:val="003A0746"/>
    <w:rsid w:val="003A2430"/>
    <w:rsid w:val="003B3832"/>
    <w:rsid w:val="003C05FB"/>
    <w:rsid w:val="003C1320"/>
    <w:rsid w:val="003C232E"/>
    <w:rsid w:val="003C35D2"/>
    <w:rsid w:val="003C7CBC"/>
    <w:rsid w:val="003D0DEE"/>
    <w:rsid w:val="003D1ADF"/>
    <w:rsid w:val="003D2440"/>
    <w:rsid w:val="003E04FB"/>
    <w:rsid w:val="003E2639"/>
    <w:rsid w:val="003F0B1C"/>
    <w:rsid w:val="003F658C"/>
    <w:rsid w:val="004007A6"/>
    <w:rsid w:val="004064DC"/>
    <w:rsid w:val="00411172"/>
    <w:rsid w:val="004134E4"/>
    <w:rsid w:val="00413AD2"/>
    <w:rsid w:val="00422553"/>
    <w:rsid w:val="004259D2"/>
    <w:rsid w:val="00440596"/>
    <w:rsid w:val="004423ED"/>
    <w:rsid w:val="00447D4E"/>
    <w:rsid w:val="00452354"/>
    <w:rsid w:val="00452960"/>
    <w:rsid w:val="00452F1A"/>
    <w:rsid w:val="00454E32"/>
    <w:rsid w:val="004550C9"/>
    <w:rsid w:val="0045776A"/>
    <w:rsid w:val="00467783"/>
    <w:rsid w:val="00470A6D"/>
    <w:rsid w:val="00473526"/>
    <w:rsid w:val="00474E67"/>
    <w:rsid w:val="004814B2"/>
    <w:rsid w:val="00486EAD"/>
    <w:rsid w:val="00487586"/>
    <w:rsid w:val="0049012E"/>
    <w:rsid w:val="004931A0"/>
    <w:rsid w:val="004953A8"/>
    <w:rsid w:val="00497554"/>
    <w:rsid w:val="00497C7B"/>
    <w:rsid w:val="004A013C"/>
    <w:rsid w:val="004A0995"/>
    <w:rsid w:val="004A216D"/>
    <w:rsid w:val="004A35D6"/>
    <w:rsid w:val="004A4662"/>
    <w:rsid w:val="004A7D57"/>
    <w:rsid w:val="004B2A84"/>
    <w:rsid w:val="004B3CF4"/>
    <w:rsid w:val="004C01E9"/>
    <w:rsid w:val="004C161E"/>
    <w:rsid w:val="004C2BD7"/>
    <w:rsid w:val="004C6549"/>
    <w:rsid w:val="004C656D"/>
    <w:rsid w:val="004C707D"/>
    <w:rsid w:val="004C74B6"/>
    <w:rsid w:val="004D0840"/>
    <w:rsid w:val="004D5805"/>
    <w:rsid w:val="004D742D"/>
    <w:rsid w:val="004E16FC"/>
    <w:rsid w:val="004F163B"/>
    <w:rsid w:val="004F1955"/>
    <w:rsid w:val="004F1B65"/>
    <w:rsid w:val="004F2E74"/>
    <w:rsid w:val="004F43F5"/>
    <w:rsid w:val="004F686D"/>
    <w:rsid w:val="00504B6D"/>
    <w:rsid w:val="00504FAE"/>
    <w:rsid w:val="00510449"/>
    <w:rsid w:val="00510525"/>
    <w:rsid w:val="005130B4"/>
    <w:rsid w:val="005152D3"/>
    <w:rsid w:val="005165C5"/>
    <w:rsid w:val="00521A21"/>
    <w:rsid w:val="00527098"/>
    <w:rsid w:val="00530E7E"/>
    <w:rsid w:val="00540D2F"/>
    <w:rsid w:val="00546A30"/>
    <w:rsid w:val="005606D4"/>
    <w:rsid w:val="00560B4D"/>
    <w:rsid w:val="00572416"/>
    <w:rsid w:val="00576A6E"/>
    <w:rsid w:val="00576CEF"/>
    <w:rsid w:val="00581E2E"/>
    <w:rsid w:val="005832BB"/>
    <w:rsid w:val="00585282"/>
    <w:rsid w:val="00585528"/>
    <w:rsid w:val="005861EA"/>
    <w:rsid w:val="00592892"/>
    <w:rsid w:val="005937CC"/>
    <w:rsid w:val="005A42CB"/>
    <w:rsid w:val="005A4635"/>
    <w:rsid w:val="005B03B9"/>
    <w:rsid w:val="005C5E74"/>
    <w:rsid w:val="005C7012"/>
    <w:rsid w:val="005D013C"/>
    <w:rsid w:val="005D37FF"/>
    <w:rsid w:val="005D4915"/>
    <w:rsid w:val="005D4FFF"/>
    <w:rsid w:val="005E0394"/>
    <w:rsid w:val="005E7BAD"/>
    <w:rsid w:val="00601CA9"/>
    <w:rsid w:val="00604525"/>
    <w:rsid w:val="006056BB"/>
    <w:rsid w:val="0060623E"/>
    <w:rsid w:val="00606D13"/>
    <w:rsid w:val="006104D9"/>
    <w:rsid w:val="006117B8"/>
    <w:rsid w:val="00613C89"/>
    <w:rsid w:val="00616338"/>
    <w:rsid w:val="00633FF1"/>
    <w:rsid w:val="006362AF"/>
    <w:rsid w:val="00636FDB"/>
    <w:rsid w:val="0063753C"/>
    <w:rsid w:val="00637E4F"/>
    <w:rsid w:val="006405EB"/>
    <w:rsid w:val="00641CCB"/>
    <w:rsid w:val="00643FDB"/>
    <w:rsid w:val="00652DF3"/>
    <w:rsid w:val="006566BC"/>
    <w:rsid w:val="00656AF0"/>
    <w:rsid w:val="00666542"/>
    <w:rsid w:val="00666687"/>
    <w:rsid w:val="00666A72"/>
    <w:rsid w:val="00667DC0"/>
    <w:rsid w:val="00670EA4"/>
    <w:rsid w:val="00673DFD"/>
    <w:rsid w:val="0067451F"/>
    <w:rsid w:val="00674BFA"/>
    <w:rsid w:val="006766ED"/>
    <w:rsid w:val="00676CF3"/>
    <w:rsid w:val="00683188"/>
    <w:rsid w:val="00687A62"/>
    <w:rsid w:val="00687E62"/>
    <w:rsid w:val="006A0F50"/>
    <w:rsid w:val="006A4C6F"/>
    <w:rsid w:val="006A742E"/>
    <w:rsid w:val="006A7AD9"/>
    <w:rsid w:val="006A7B74"/>
    <w:rsid w:val="006B0C30"/>
    <w:rsid w:val="006B6509"/>
    <w:rsid w:val="006B76DE"/>
    <w:rsid w:val="006C1213"/>
    <w:rsid w:val="006C6D51"/>
    <w:rsid w:val="006D5185"/>
    <w:rsid w:val="006D7CC4"/>
    <w:rsid w:val="006E69F1"/>
    <w:rsid w:val="006E7F7A"/>
    <w:rsid w:val="00700C02"/>
    <w:rsid w:val="007037CA"/>
    <w:rsid w:val="00706AEA"/>
    <w:rsid w:val="007119DC"/>
    <w:rsid w:val="00717D78"/>
    <w:rsid w:val="00721CD4"/>
    <w:rsid w:val="00722D3F"/>
    <w:rsid w:val="00723836"/>
    <w:rsid w:val="00735B37"/>
    <w:rsid w:val="00737598"/>
    <w:rsid w:val="00740CA2"/>
    <w:rsid w:val="0074709E"/>
    <w:rsid w:val="0075402D"/>
    <w:rsid w:val="00755B06"/>
    <w:rsid w:val="00761B94"/>
    <w:rsid w:val="00763596"/>
    <w:rsid w:val="007674C2"/>
    <w:rsid w:val="00770727"/>
    <w:rsid w:val="0078031D"/>
    <w:rsid w:val="007811C0"/>
    <w:rsid w:val="00782560"/>
    <w:rsid w:val="00783B20"/>
    <w:rsid w:val="0078421D"/>
    <w:rsid w:val="00785E59"/>
    <w:rsid w:val="00786B5D"/>
    <w:rsid w:val="00787329"/>
    <w:rsid w:val="00790E04"/>
    <w:rsid w:val="00792644"/>
    <w:rsid w:val="007A26FC"/>
    <w:rsid w:val="007A58E5"/>
    <w:rsid w:val="007A6850"/>
    <w:rsid w:val="007B5F6A"/>
    <w:rsid w:val="007C583F"/>
    <w:rsid w:val="007D3F82"/>
    <w:rsid w:val="007D59E7"/>
    <w:rsid w:val="007D6C5F"/>
    <w:rsid w:val="007E0D69"/>
    <w:rsid w:val="007E2133"/>
    <w:rsid w:val="007E4F45"/>
    <w:rsid w:val="007F4BFD"/>
    <w:rsid w:val="007F5307"/>
    <w:rsid w:val="00800C1A"/>
    <w:rsid w:val="00803386"/>
    <w:rsid w:val="00810A81"/>
    <w:rsid w:val="00812425"/>
    <w:rsid w:val="00820404"/>
    <w:rsid w:val="0082275C"/>
    <w:rsid w:val="00822A8B"/>
    <w:rsid w:val="008235EC"/>
    <w:rsid w:val="00823EC5"/>
    <w:rsid w:val="00824A2B"/>
    <w:rsid w:val="008344D4"/>
    <w:rsid w:val="008355A5"/>
    <w:rsid w:val="0084428A"/>
    <w:rsid w:val="0084675D"/>
    <w:rsid w:val="00846D0D"/>
    <w:rsid w:val="008510BD"/>
    <w:rsid w:val="00852A47"/>
    <w:rsid w:val="008562F0"/>
    <w:rsid w:val="00860C90"/>
    <w:rsid w:val="008640B3"/>
    <w:rsid w:val="00865A67"/>
    <w:rsid w:val="00865C4B"/>
    <w:rsid w:val="008663EC"/>
    <w:rsid w:val="0087328F"/>
    <w:rsid w:val="008735DD"/>
    <w:rsid w:val="008740B7"/>
    <w:rsid w:val="00874115"/>
    <w:rsid w:val="0087442B"/>
    <w:rsid w:val="00884399"/>
    <w:rsid w:val="00886FB1"/>
    <w:rsid w:val="008936D2"/>
    <w:rsid w:val="00895103"/>
    <w:rsid w:val="00895B19"/>
    <w:rsid w:val="0089744B"/>
    <w:rsid w:val="008A147C"/>
    <w:rsid w:val="008A4512"/>
    <w:rsid w:val="008A7476"/>
    <w:rsid w:val="008B7037"/>
    <w:rsid w:val="008C0699"/>
    <w:rsid w:val="008C1934"/>
    <w:rsid w:val="008C71DA"/>
    <w:rsid w:val="008C7742"/>
    <w:rsid w:val="008D4879"/>
    <w:rsid w:val="008D736B"/>
    <w:rsid w:val="008E043D"/>
    <w:rsid w:val="008E331E"/>
    <w:rsid w:val="008E756C"/>
    <w:rsid w:val="008F0F09"/>
    <w:rsid w:val="008F1183"/>
    <w:rsid w:val="009000C6"/>
    <w:rsid w:val="00904B03"/>
    <w:rsid w:val="009115DE"/>
    <w:rsid w:val="00911B42"/>
    <w:rsid w:val="00911C6D"/>
    <w:rsid w:val="00912347"/>
    <w:rsid w:val="00920D5C"/>
    <w:rsid w:val="0092294E"/>
    <w:rsid w:val="00923C89"/>
    <w:rsid w:val="009301DA"/>
    <w:rsid w:val="0093105D"/>
    <w:rsid w:val="009321E2"/>
    <w:rsid w:val="00944C25"/>
    <w:rsid w:val="00945426"/>
    <w:rsid w:val="009460D5"/>
    <w:rsid w:val="009462C4"/>
    <w:rsid w:val="00953881"/>
    <w:rsid w:val="009617E0"/>
    <w:rsid w:val="00962DAC"/>
    <w:rsid w:val="00963D6E"/>
    <w:rsid w:val="00966768"/>
    <w:rsid w:val="0096696B"/>
    <w:rsid w:val="00967FDB"/>
    <w:rsid w:val="00970B19"/>
    <w:rsid w:val="0097328B"/>
    <w:rsid w:val="00982EA6"/>
    <w:rsid w:val="009833BF"/>
    <w:rsid w:val="00983573"/>
    <w:rsid w:val="00983F4C"/>
    <w:rsid w:val="00985FF7"/>
    <w:rsid w:val="0098773A"/>
    <w:rsid w:val="009879F4"/>
    <w:rsid w:val="0099028A"/>
    <w:rsid w:val="00990293"/>
    <w:rsid w:val="009914BA"/>
    <w:rsid w:val="00991845"/>
    <w:rsid w:val="0099263A"/>
    <w:rsid w:val="0099396D"/>
    <w:rsid w:val="00997DF6"/>
    <w:rsid w:val="009A235C"/>
    <w:rsid w:val="009B1577"/>
    <w:rsid w:val="009B1DB7"/>
    <w:rsid w:val="009B532E"/>
    <w:rsid w:val="009C527A"/>
    <w:rsid w:val="009C5DF5"/>
    <w:rsid w:val="009D250C"/>
    <w:rsid w:val="009D7FA7"/>
    <w:rsid w:val="009E1E1D"/>
    <w:rsid w:val="009E5F34"/>
    <w:rsid w:val="009E6545"/>
    <w:rsid w:val="009F52AE"/>
    <w:rsid w:val="009F7137"/>
    <w:rsid w:val="009F72DB"/>
    <w:rsid w:val="00A03AE9"/>
    <w:rsid w:val="00A06E17"/>
    <w:rsid w:val="00A07B20"/>
    <w:rsid w:val="00A07D4E"/>
    <w:rsid w:val="00A16F04"/>
    <w:rsid w:val="00A2094D"/>
    <w:rsid w:val="00A22F36"/>
    <w:rsid w:val="00A37691"/>
    <w:rsid w:val="00A37989"/>
    <w:rsid w:val="00A40A83"/>
    <w:rsid w:val="00A415CD"/>
    <w:rsid w:val="00A41AC1"/>
    <w:rsid w:val="00A54E5C"/>
    <w:rsid w:val="00A5627D"/>
    <w:rsid w:val="00A6215C"/>
    <w:rsid w:val="00A63C95"/>
    <w:rsid w:val="00A81C9E"/>
    <w:rsid w:val="00A8413E"/>
    <w:rsid w:val="00A854E3"/>
    <w:rsid w:val="00A8761A"/>
    <w:rsid w:val="00A91178"/>
    <w:rsid w:val="00A915BA"/>
    <w:rsid w:val="00A92E63"/>
    <w:rsid w:val="00A94FAB"/>
    <w:rsid w:val="00A96189"/>
    <w:rsid w:val="00A973D6"/>
    <w:rsid w:val="00AA11B0"/>
    <w:rsid w:val="00AA4E51"/>
    <w:rsid w:val="00AB09E4"/>
    <w:rsid w:val="00AB5FFB"/>
    <w:rsid w:val="00AB7C26"/>
    <w:rsid w:val="00AC1412"/>
    <w:rsid w:val="00AC227D"/>
    <w:rsid w:val="00AC41FF"/>
    <w:rsid w:val="00AC466A"/>
    <w:rsid w:val="00AC725B"/>
    <w:rsid w:val="00AD1845"/>
    <w:rsid w:val="00AD48E9"/>
    <w:rsid w:val="00AD4D77"/>
    <w:rsid w:val="00AD5281"/>
    <w:rsid w:val="00AE727F"/>
    <w:rsid w:val="00AF086B"/>
    <w:rsid w:val="00B00F64"/>
    <w:rsid w:val="00B010FE"/>
    <w:rsid w:val="00B035F5"/>
    <w:rsid w:val="00B046B2"/>
    <w:rsid w:val="00B07129"/>
    <w:rsid w:val="00B160E2"/>
    <w:rsid w:val="00B22411"/>
    <w:rsid w:val="00B24A4E"/>
    <w:rsid w:val="00B24BCB"/>
    <w:rsid w:val="00B261C3"/>
    <w:rsid w:val="00B26891"/>
    <w:rsid w:val="00B26AC3"/>
    <w:rsid w:val="00B26FC0"/>
    <w:rsid w:val="00B323B0"/>
    <w:rsid w:val="00B354A8"/>
    <w:rsid w:val="00B4040C"/>
    <w:rsid w:val="00B4044B"/>
    <w:rsid w:val="00B4310A"/>
    <w:rsid w:val="00B455D3"/>
    <w:rsid w:val="00B52605"/>
    <w:rsid w:val="00B54531"/>
    <w:rsid w:val="00B5459A"/>
    <w:rsid w:val="00B56720"/>
    <w:rsid w:val="00B603A2"/>
    <w:rsid w:val="00B633AA"/>
    <w:rsid w:val="00B706F6"/>
    <w:rsid w:val="00B714AC"/>
    <w:rsid w:val="00B7259A"/>
    <w:rsid w:val="00B73DDB"/>
    <w:rsid w:val="00B77987"/>
    <w:rsid w:val="00B8044D"/>
    <w:rsid w:val="00B91F4A"/>
    <w:rsid w:val="00BA7669"/>
    <w:rsid w:val="00BB0191"/>
    <w:rsid w:val="00BB05A9"/>
    <w:rsid w:val="00BB47B9"/>
    <w:rsid w:val="00BB6B00"/>
    <w:rsid w:val="00BB7B93"/>
    <w:rsid w:val="00BC00CE"/>
    <w:rsid w:val="00BC31ED"/>
    <w:rsid w:val="00BC4118"/>
    <w:rsid w:val="00BD381D"/>
    <w:rsid w:val="00BD5B78"/>
    <w:rsid w:val="00BD76DE"/>
    <w:rsid w:val="00BE3592"/>
    <w:rsid w:val="00BE3EEA"/>
    <w:rsid w:val="00BE4B56"/>
    <w:rsid w:val="00BE6318"/>
    <w:rsid w:val="00BF284A"/>
    <w:rsid w:val="00C02F95"/>
    <w:rsid w:val="00C05408"/>
    <w:rsid w:val="00C06FA4"/>
    <w:rsid w:val="00C11C40"/>
    <w:rsid w:val="00C21980"/>
    <w:rsid w:val="00C252CD"/>
    <w:rsid w:val="00C25F59"/>
    <w:rsid w:val="00C306E0"/>
    <w:rsid w:val="00C30924"/>
    <w:rsid w:val="00C3170F"/>
    <w:rsid w:val="00C31D11"/>
    <w:rsid w:val="00C3755E"/>
    <w:rsid w:val="00C43CEC"/>
    <w:rsid w:val="00C545BD"/>
    <w:rsid w:val="00C55590"/>
    <w:rsid w:val="00C67B4A"/>
    <w:rsid w:val="00C83EEF"/>
    <w:rsid w:val="00C85286"/>
    <w:rsid w:val="00C92A61"/>
    <w:rsid w:val="00C95EEC"/>
    <w:rsid w:val="00C97151"/>
    <w:rsid w:val="00CA15CC"/>
    <w:rsid w:val="00CA22FE"/>
    <w:rsid w:val="00CA565B"/>
    <w:rsid w:val="00CB1A26"/>
    <w:rsid w:val="00CB5342"/>
    <w:rsid w:val="00CB7160"/>
    <w:rsid w:val="00CB7F88"/>
    <w:rsid w:val="00CC108B"/>
    <w:rsid w:val="00CC17CD"/>
    <w:rsid w:val="00CC19B4"/>
    <w:rsid w:val="00CC6DDC"/>
    <w:rsid w:val="00CD0D25"/>
    <w:rsid w:val="00CD1533"/>
    <w:rsid w:val="00CD189B"/>
    <w:rsid w:val="00CD2EFC"/>
    <w:rsid w:val="00CE04B0"/>
    <w:rsid w:val="00CE2D36"/>
    <w:rsid w:val="00CE6CCA"/>
    <w:rsid w:val="00CF1347"/>
    <w:rsid w:val="00CF2F95"/>
    <w:rsid w:val="00D02F95"/>
    <w:rsid w:val="00D11CC9"/>
    <w:rsid w:val="00D178EC"/>
    <w:rsid w:val="00D30174"/>
    <w:rsid w:val="00D317B2"/>
    <w:rsid w:val="00D33079"/>
    <w:rsid w:val="00D33353"/>
    <w:rsid w:val="00D345EC"/>
    <w:rsid w:val="00D35934"/>
    <w:rsid w:val="00D36AA5"/>
    <w:rsid w:val="00D37F30"/>
    <w:rsid w:val="00D462FA"/>
    <w:rsid w:val="00D4655A"/>
    <w:rsid w:val="00D53304"/>
    <w:rsid w:val="00D55927"/>
    <w:rsid w:val="00D56484"/>
    <w:rsid w:val="00D57453"/>
    <w:rsid w:val="00D66423"/>
    <w:rsid w:val="00D726D3"/>
    <w:rsid w:val="00D74E82"/>
    <w:rsid w:val="00D84002"/>
    <w:rsid w:val="00D84163"/>
    <w:rsid w:val="00D847AE"/>
    <w:rsid w:val="00D91FFE"/>
    <w:rsid w:val="00DA0271"/>
    <w:rsid w:val="00DA61D4"/>
    <w:rsid w:val="00DA6C1A"/>
    <w:rsid w:val="00DB46C3"/>
    <w:rsid w:val="00DC052A"/>
    <w:rsid w:val="00DC1597"/>
    <w:rsid w:val="00DC1C8A"/>
    <w:rsid w:val="00DC298F"/>
    <w:rsid w:val="00DC5FEB"/>
    <w:rsid w:val="00DC5FF9"/>
    <w:rsid w:val="00DC6392"/>
    <w:rsid w:val="00DD1A52"/>
    <w:rsid w:val="00DD4C68"/>
    <w:rsid w:val="00DD5587"/>
    <w:rsid w:val="00DD7573"/>
    <w:rsid w:val="00DE0063"/>
    <w:rsid w:val="00DE6C0C"/>
    <w:rsid w:val="00DE79B4"/>
    <w:rsid w:val="00DF37A6"/>
    <w:rsid w:val="00DF43D4"/>
    <w:rsid w:val="00DF66C3"/>
    <w:rsid w:val="00DF7540"/>
    <w:rsid w:val="00E03099"/>
    <w:rsid w:val="00E0345A"/>
    <w:rsid w:val="00E12F1B"/>
    <w:rsid w:val="00E21F38"/>
    <w:rsid w:val="00E42B56"/>
    <w:rsid w:val="00E52004"/>
    <w:rsid w:val="00E56F53"/>
    <w:rsid w:val="00E57D5F"/>
    <w:rsid w:val="00E64A92"/>
    <w:rsid w:val="00E716F7"/>
    <w:rsid w:val="00E739F4"/>
    <w:rsid w:val="00E749F6"/>
    <w:rsid w:val="00E77E52"/>
    <w:rsid w:val="00E90325"/>
    <w:rsid w:val="00E91032"/>
    <w:rsid w:val="00E966F4"/>
    <w:rsid w:val="00EA1507"/>
    <w:rsid w:val="00EA2F0E"/>
    <w:rsid w:val="00EA3B0B"/>
    <w:rsid w:val="00EA5637"/>
    <w:rsid w:val="00EB6485"/>
    <w:rsid w:val="00EC5E63"/>
    <w:rsid w:val="00EC6F86"/>
    <w:rsid w:val="00ED069A"/>
    <w:rsid w:val="00ED6F78"/>
    <w:rsid w:val="00EE236D"/>
    <w:rsid w:val="00EE46BC"/>
    <w:rsid w:val="00F01DB5"/>
    <w:rsid w:val="00F05048"/>
    <w:rsid w:val="00F05E75"/>
    <w:rsid w:val="00F077E8"/>
    <w:rsid w:val="00F10777"/>
    <w:rsid w:val="00F12A34"/>
    <w:rsid w:val="00F1685A"/>
    <w:rsid w:val="00F168F6"/>
    <w:rsid w:val="00F201B0"/>
    <w:rsid w:val="00F20507"/>
    <w:rsid w:val="00F219BD"/>
    <w:rsid w:val="00F2313B"/>
    <w:rsid w:val="00F265B1"/>
    <w:rsid w:val="00F30C32"/>
    <w:rsid w:val="00F356D2"/>
    <w:rsid w:val="00F35A1C"/>
    <w:rsid w:val="00F44D20"/>
    <w:rsid w:val="00F71C33"/>
    <w:rsid w:val="00F72526"/>
    <w:rsid w:val="00F72685"/>
    <w:rsid w:val="00F7399F"/>
    <w:rsid w:val="00F76F94"/>
    <w:rsid w:val="00F77B27"/>
    <w:rsid w:val="00F9135A"/>
    <w:rsid w:val="00F934DB"/>
    <w:rsid w:val="00FB09C8"/>
    <w:rsid w:val="00FB2D7A"/>
    <w:rsid w:val="00FB2E83"/>
    <w:rsid w:val="00FB5C2E"/>
    <w:rsid w:val="00FC5DE9"/>
    <w:rsid w:val="00FD6687"/>
    <w:rsid w:val="00FD6784"/>
    <w:rsid w:val="00FE6174"/>
    <w:rsid w:val="00FF1493"/>
    <w:rsid w:val="00FF17D0"/>
    <w:rsid w:val="00FF2A73"/>
    <w:rsid w:val="00FF3D1E"/>
    <w:rsid w:val="0833F69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833F697"/>
  <w15:docId w15:val="{F3DEC9CC-6D1F-EF40-B1E0-158858B23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customStyle="1" w:styleId="s5">
    <w:name w:val="s5"/>
    <w:basedOn w:val="Normal"/>
    <w:rsid w:val="002F622A"/>
    <w:pPr>
      <w:spacing w:before="100" w:beforeAutospacing="1" w:after="100" w:afterAutospacing="1" w:line="240" w:lineRule="auto"/>
    </w:pPr>
    <w:rPr>
      <w:rFonts w:ascii="Times New Roman" w:hAnsi="Times New Roman" w:cs="Times New Roman"/>
      <w:lang w:val="en-GB" w:eastAsia="en-GB"/>
    </w:rPr>
  </w:style>
  <w:style w:type="character" w:customStyle="1" w:styleId="s8">
    <w:name w:val="s8"/>
    <w:basedOn w:val="DefaultParagraphFont"/>
    <w:rsid w:val="002F622A"/>
  </w:style>
  <w:style w:type="character" w:customStyle="1" w:styleId="apple-converted-space">
    <w:name w:val="apple-converted-space"/>
    <w:basedOn w:val="DefaultParagraphFont"/>
    <w:rsid w:val="002F622A"/>
  </w:style>
  <w:style w:type="paragraph" w:customStyle="1" w:styleId="s6">
    <w:name w:val="s6"/>
    <w:basedOn w:val="Normal"/>
    <w:rsid w:val="002F622A"/>
    <w:pPr>
      <w:spacing w:before="100" w:beforeAutospacing="1" w:after="100" w:afterAutospacing="1" w:line="240" w:lineRule="auto"/>
    </w:pPr>
    <w:rPr>
      <w:rFonts w:ascii="Times New Roman" w:hAnsi="Times New Roman" w:cs="Times New Roman"/>
      <w:lang w:val="en-GB" w:eastAsia="en-GB"/>
    </w:rPr>
  </w:style>
  <w:style w:type="character" w:customStyle="1" w:styleId="s4">
    <w:name w:val="s4"/>
    <w:basedOn w:val="DefaultParagraphFont"/>
    <w:rsid w:val="002F622A"/>
  </w:style>
  <w:style w:type="paragraph" w:styleId="Caption">
    <w:name w:val="caption"/>
    <w:basedOn w:val="Normal"/>
    <w:next w:val="Normal"/>
    <w:uiPriority w:val="35"/>
    <w:unhideWhenUsed/>
    <w:qFormat/>
    <w:rsid w:val="0092294E"/>
    <w:pPr>
      <w:spacing w:after="200" w:line="240" w:lineRule="auto"/>
    </w:pPr>
    <w:rPr>
      <w:b/>
      <w:bCs/>
      <w:color w:val="156082" w:themeColor="accent1"/>
      <w:sz w:val="18"/>
      <w:szCs w:val="18"/>
    </w:rPr>
  </w:style>
  <w:style w:type="paragraph" w:styleId="BalloonText">
    <w:name w:val="Balloon Text"/>
    <w:basedOn w:val="Normal"/>
    <w:link w:val="BalloonTextChar"/>
    <w:uiPriority w:val="99"/>
    <w:semiHidden/>
    <w:unhideWhenUsed/>
    <w:rsid w:val="00540D2F"/>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40D2F"/>
    <w:rPr>
      <w:rFonts w:ascii="Lucida Grande" w:hAnsi="Lucida Grande" w:cs="Lucida Grande"/>
      <w:sz w:val="18"/>
      <w:szCs w:val="18"/>
    </w:rPr>
  </w:style>
  <w:style w:type="character" w:styleId="Hyperlink">
    <w:name w:val="Hyperlink"/>
    <w:basedOn w:val="DefaultParagraphFont"/>
    <w:uiPriority w:val="99"/>
    <w:unhideWhenUsed/>
    <w:rsid w:val="007A6850"/>
    <w:rPr>
      <w:color w:val="467886" w:themeColor="hyperlink"/>
      <w:u w:val="single"/>
    </w:rPr>
  </w:style>
  <w:style w:type="paragraph" w:styleId="FootnoteText">
    <w:name w:val="footnote text"/>
    <w:basedOn w:val="Normal"/>
    <w:link w:val="FootnoteTextChar"/>
    <w:uiPriority w:val="99"/>
    <w:semiHidden/>
    <w:unhideWhenUsed/>
    <w:rsid w:val="00310EF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10EFB"/>
    <w:rPr>
      <w:sz w:val="20"/>
      <w:szCs w:val="20"/>
    </w:rPr>
  </w:style>
  <w:style w:type="character" w:styleId="FootnoteReference">
    <w:name w:val="footnote reference"/>
    <w:basedOn w:val="DefaultParagraphFont"/>
    <w:uiPriority w:val="99"/>
    <w:semiHidden/>
    <w:unhideWhenUsed/>
    <w:rsid w:val="00310EFB"/>
    <w:rPr>
      <w:vertAlign w:val="superscript"/>
    </w:rPr>
  </w:style>
  <w:style w:type="paragraph" w:styleId="Header">
    <w:name w:val="header"/>
    <w:basedOn w:val="Normal"/>
    <w:link w:val="HeaderChar"/>
    <w:uiPriority w:val="99"/>
    <w:unhideWhenUsed/>
    <w:rsid w:val="00217E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E4D"/>
  </w:style>
  <w:style w:type="paragraph" w:styleId="Footer">
    <w:name w:val="footer"/>
    <w:basedOn w:val="Normal"/>
    <w:link w:val="FooterChar"/>
    <w:uiPriority w:val="99"/>
    <w:unhideWhenUsed/>
    <w:rsid w:val="00217E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E4D"/>
  </w:style>
  <w:style w:type="character" w:styleId="PageNumber">
    <w:name w:val="page number"/>
    <w:basedOn w:val="DefaultParagraphFont"/>
    <w:uiPriority w:val="99"/>
    <w:semiHidden/>
    <w:unhideWhenUsed/>
    <w:rsid w:val="00217E4D"/>
  </w:style>
  <w:style w:type="paragraph" w:customStyle="1" w:styleId="s7">
    <w:name w:val="s7"/>
    <w:basedOn w:val="Normal"/>
    <w:rsid w:val="00D02F95"/>
    <w:pPr>
      <w:spacing w:before="100" w:beforeAutospacing="1" w:after="100" w:afterAutospacing="1" w:line="240" w:lineRule="auto"/>
    </w:pPr>
    <w:rPr>
      <w:rFonts w:ascii="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0203004">
      <w:bodyDiv w:val="1"/>
      <w:marLeft w:val="0"/>
      <w:marRight w:val="0"/>
      <w:marTop w:val="0"/>
      <w:marBottom w:val="0"/>
      <w:divBdr>
        <w:top w:val="none" w:sz="0" w:space="0" w:color="auto"/>
        <w:left w:val="none" w:sz="0" w:space="0" w:color="auto"/>
        <w:bottom w:val="none" w:sz="0" w:space="0" w:color="auto"/>
        <w:right w:val="none" w:sz="0" w:space="0" w:color="auto"/>
      </w:divBdr>
    </w:div>
    <w:div w:id="817379491">
      <w:bodyDiv w:val="1"/>
      <w:marLeft w:val="0"/>
      <w:marRight w:val="0"/>
      <w:marTop w:val="0"/>
      <w:marBottom w:val="0"/>
      <w:divBdr>
        <w:top w:val="none" w:sz="0" w:space="0" w:color="auto"/>
        <w:left w:val="none" w:sz="0" w:space="0" w:color="auto"/>
        <w:bottom w:val="none" w:sz="0" w:space="0" w:color="auto"/>
        <w:right w:val="none" w:sz="0" w:space="0" w:color="auto"/>
      </w:divBdr>
      <w:divsChild>
        <w:div w:id="406653403">
          <w:marLeft w:val="0"/>
          <w:marRight w:val="0"/>
          <w:marTop w:val="0"/>
          <w:marBottom w:val="0"/>
          <w:divBdr>
            <w:top w:val="none" w:sz="0" w:space="0" w:color="auto"/>
            <w:left w:val="none" w:sz="0" w:space="0" w:color="auto"/>
            <w:bottom w:val="none" w:sz="0" w:space="0" w:color="auto"/>
            <w:right w:val="none" w:sz="0" w:space="0" w:color="auto"/>
          </w:divBdr>
        </w:div>
      </w:divsChild>
    </w:div>
    <w:div w:id="917443828">
      <w:bodyDiv w:val="1"/>
      <w:marLeft w:val="0"/>
      <w:marRight w:val="0"/>
      <w:marTop w:val="0"/>
      <w:marBottom w:val="0"/>
      <w:divBdr>
        <w:top w:val="none" w:sz="0" w:space="0" w:color="auto"/>
        <w:left w:val="none" w:sz="0" w:space="0" w:color="auto"/>
        <w:bottom w:val="none" w:sz="0" w:space="0" w:color="auto"/>
        <w:right w:val="none" w:sz="0" w:space="0" w:color="auto"/>
      </w:divBdr>
      <w:divsChild>
        <w:div w:id="432483530">
          <w:marLeft w:val="0"/>
          <w:marRight w:val="0"/>
          <w:marTop w:val="0"/>
          <w:marBottom w:val="0"/>
          <w:divBdr>
            <w:top w:val="none" w:sz="0" w:space="0" w:color="auto"/>
            <w:left w:val="none" w:sz="0" w:space="0" w:color="auto"/>
            <w:bottom w:val="none" w:sz="0" w:space="0" w:color="auto"/>
            <w:right w:val="none" w:sz="0" w:space="0" w:color="auto"/>
          </w:divBdr>
        </w:div>
      </w:divsChild>
    </w:div>
    <w:div w:id="1463501585">
      <w:bodyDiv w:val="1"/>
      <w:marLeft w:val="0"/>
      <w:marRight w:val="0"/>
      <w:marTop w:val="0"/>
      <w:marBottom w:val="0"/>
      <w:divBdr>
        <w:top w:val="none" w:sz="0" w:space="0" w:color="auto"/>
        <w:left w:val="none" w:sz="0" w:space="0" w:color="auto"/>
        <w:bottom w:val="none" w:sz="0" w:space="0" w:color="auto"/>
        <w:right w:val="none" w:sz="0" w:space="0" w:color="auto"/>
      </w:divBdr>
    </w:div>
    <w:div w:id="1749501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doi.org/10.1093/OED/8043202830"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www.jstor.org/stable/4335038" TargetMode="External"/><Relationship Id="rId7" Type="http://schemas.openxmlformats.org/officeDocument/2006/relationships/hyperlink" Target="mailto:2417718@student.uwtsd.ac.uk" TargetMode="External"/><Relationship Id="rId12" Type="http://schemas.openxmlformats.org/officeDocument/2006/relationships/image" Target="media/image6.jpg"/><Relationship Id="rId17" Type="http://schemas.openxmlformats.org/officeDocument/2006/relationships/hyperlink" Target="https://www.oed.com/dictionary/cloud_n" TargetMode="External"/><Relationship Id="rId25"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yperlink" Target="https://doi.org/10.1093/OED/8279257488" TargetMode="External"/><Relationship Id="rId20" Type="http://schemas.openxmlformats.org/officeDocument/2006/relationships/hyperlink" Target="https://multiverse.ssl.berkeley.edu/Calendar-in-the-Sky/Articles/astronomia-de-los-muertos"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5.jpeg"/><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academia.edu/36535582/Wordsworths_poem_The_Primrose_of_the_Rock_From_Pythagoras_and_Pantheism_to_Christianity" TargetMode="External"/><Relationship Id="rId23" Type="http://schemas.openxmlformats.org/officeDocument/2006/relationships/hyperlink" Target="https://poets.org/poem/ode-intimations-immortality-recollections-early-childhood" TargetMode="External"/><Relationship Id="rId28" Type="http://schemas.microsoft.com/office/2020/10/relationships/intelligence" Target="intelligence2.xml"/><Relationship Id="rId10" Type="http://schemas.openxmlformats.org/officeDocument/2006/relationships/image" Target="media/image4.jpeg"/><Relationship Id="rId19" Type="http://schemas.openxmlformats.org/officeDocument/2006/relationships/hyperlink" Target="https://www.oed.com/dictionary/sky_n1?tab=etymology" TargetMode="External"/><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hyperlink" Target="https://www.oxfordreference.com/view/10.1093/acref/9780195170726.001.0001/acref-9780195170726-e-1350" TargetMode="External"/><Relationship Id="rId22" Type="http://schemas.openxmlformats.org/officeDocument/2006/relationships/hyperlink" Target="https://janes.scholasticahq.com/article/2171-rider-of-the-clouds-and-gatherer-of-the-cloud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2585</Words>
  <Characters>14737</Characters>
  <Application>Microsoft Office Word</Application>
  <DocSecurity>0</DocSecurity>
  <Lines>122</Lines>
  <Paragraphs>34</Paragraphs>
  <ScaleCrop>false</ScaleCrop>
  <Company/>
  <LinksUpToDate>false</LinksUpToDate>
  <CharactersWithSpaces>17288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Waine (2417718)</dc:creator>
  <cp:keywords/>
  <dc:description/>
  <cp:lastModifiedBy>Isabelle Waine (2417718)</cp:lastModifiedBy>
  <cp:revision>2</cp:revision>
  <dcterms:created xsi:type="dcterms:W3CDTF">2024-11-28T16:33:00Z</dcterms:created>
  <dcterms:modified xsi:type="dcterms:W3CDTF">2024-11-28T16:33:00Z</dcterms:modified>
</cp:coreProperties>
</file>