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0A0864F" w14:textId="77777777" w:rsidR="002C09C6" w:rsidRPr="0033064D" w:rsidRDefault="002C09C6" w:rsidP="002C09C6">
      <w:pPr>
        <w:spacing w:line="360" w:lineRule="auto"/>
        <w:jc w:val="center"/>
        <w:rPr>
          <w:rFonts w:ascii="Times New Roman" w:hAnsi="Times New Roman" w:cs="Times New Roman"/>
          <w:b/>
          <w:sz w:val="24"/>
          <w:szCs w:val="24"/>
        </w:rPr>
      </w:pPr>
    </w:p>
    <w:p w14:paraId="294D3E52" w14:textId="77777777" w:rsidR="002C09C6" w:rsidRPr="0033064D" w:rsidRDefault="002C09C6" w:rsidP="002C09C6">
      <w:pPr>
        <w:spacing w:line="360" w:lineRule="auto"/>
        <w:jc w:val="center"/>
        <w:rPr>
          <w:rFonts w:ascii="Times New Roman" w:hAnsi="Times New Roman" w:cs="Times New Roman"/>
          <w:b/>
          <w:sz w:val="24"/>
          <w:szCs w:val="24"/>
        </w:rPr>
      </w:pPr>
      <w:r w:rsidRPr="0033064D">
        <w:rPr>
          <w:rFonts w:ascii="Times New Roman" w:hAnsi="Times New Roman" w:cs="Times New Roman"/>
          <w:b/>
          <w:sz w:val="24"/>
          <w:szCs w:val="24"/>
        </w:rPr>
        <w:t>Student Name: Shunom Begum Qureshi</w:t>
      </w:r>
    </w:p>
    <w:p w14:paraId="135C9D6B" w14:textId="77777777" w:rsidR="002C09C6" w:rsidRPr="0033064D" w:rsidRDefault="002C09C6" w:rsidP="002C09C6">
      <w:pPr>
        <w:spacing w:line="360" w:lineRule="auto"/>
        <w:jc w:val="center"/>
        <w:rPr>
          <w:rFonts w:ascii="Times New Roman" w:hAnsi="Times New Roman" w:cs="Times New Roman"/>
          <w:b/>
          <w:sz w:val="24"/>
          <w:szCs w:val="24"/>
        </w:rPr>
      </w:pPr>
      <w:r w:rsidRPr="0033064D">
        <w:rPr>
          <w:rFonts w:ascii="Times New Roman" w:hAnsi="Times New Roman" w:cs="Times New Roman"/>
          <w:b/>
          <w:sz w:val="24"/>
          <w:szCs w:val="24"/>
        </w:rPr>
        <w:t>Student ID: 2238718</w:t>
      </w:r>
    </w:p>
    <w:p w14:paraId="630FD7BD" w14:textId="77777777" w:rsidR="002C09C6" w:rsidRPr="0033064D" w:rsidRDefault="002C09C6" w:rsidP="002C09C6">
      <w:pPr>
        <w:spacing w:line="360" w:lineRule="auto"/>
        <w:jc w:val="center"/>
        <w:rPr>
          <w:rFonts w:ascii="Times New Roman" w:hAnsi="Times New Roman" w:cs="Times New Roman"/>
          <w:b/>
          <w:sz w:val="24"/>
          <w:szCs w:val="24"/>
        </w:rPr>
      </w:pPr>
      <w:r w:rsidRPr="0033064D">
        <w:rPr>
          <w:rFonts w:ascii="Times New Roman" w:hAnsi="Times New Roman" w:cs="Times New Roman"/>
          <w:b/>
          <w:sz w:val="24"/>
          <w:szCs w:val="24"/>
        </w:rPr>
        <w:t xml:space="preserve">Module Code: </w:t>
      </w:r>
      <w:r w:rsidRPr="0033064D">
        <w:rPr>
          <w:rFonts w:ascii="Times New Roman" w:hAnsi="Times New Roman" w:cs="Times New Roman"/>
          <w:b/>
          <w:bCs/>
          <w:sz w:val="24"/>
          <w:szCs w:val="24"/>
          <w:lang w:val="en-GB"/>
        </w:rPr>
        <w:t>BMIH6002</w:t>
      </w:r>
    </w:p>
    <w:p w14:paraId="71D46940" w14:textId="77777777" w:rsidR="002C09C6" w:rsidRPr="0033064D" w:rsidRDefault="002C09C6" w:rsidP="002C09C6">
      <w:pPr>
        <w:spacing w:line="360" w:lineRule="auto"/>
        <w:jc w:val="center"/>
        <w:rPr>
          <w:rFonts w:ascii="Times New Roman" w:hAnsi="Times New Roman" w:cs="Times New Roman"/>
          <w:b/>
          <w:bCs/>
          <w:sz w:val="24"/>
          <w:szCs w:val="24"/>
          <w:lang w:val="en-GB"/>
        </w:rPr>
      </w:pPr>
      <w:r w:rsidRPr="0033064D">
        <w:rPr>
          <w:rFonts w:ascii="Times New Roman" w:hAnsi="Times New Roman" w:cs="Times New Roman"/>
          <w:b/>
          <w:sz w:val="24"/>
          <w:szCs w:val="24"/>
        </w:rPr>
        <w:t xml:space="preserve">Module title: </w:t>
      </w:r>
      <w:r w:rsidRPr="0033064D">
        <w:rPr>
          <w:rFonts w:ascii="Times New Roman" w:hAnsi="Times New Roman" w:cs="Times New Roman"/>
          <w:b/>
          <w:bCs/>
          <w:sz w:val="24"/>
          <w:szCs w:val="24"/>
          <w:lang w:val="en-GB"/>
        </w:rPr>
        <w:t>Hotel Placement – Managing Food and Beverage Operations</w:t>
      </w:r>
    </w:p>
    <w:p w14:paraId="7CD6C0DF" w14:textId="77777777" w:rsidR="002C09C6" w:rsidRPr="0033064D" w:rsidRDefault="002C09C6" w:rsidP="002C09C6">
      <w:pPr>
        <w:spacing w:line="360" w:lineRule="auto"/>
        <w:jc w:val="center"/>
        <w:rPr>
          <w:rFonts w:ascii="Times New Roman" w:hAnsi="Times New Roman" w:cs="Times New Roman"/>
          <w:b/>
          <w:bCs/>
          <w:sz w:val="24"/>
          <w:szCs w:val="24"/>
          <w:lang w:val="en-GB"/>
        </w:rPr>
      </w:pPr>
    </w:p>
    <w:p w14:paraId="55B21855" w14:textId="77777777" w:rsidR="002C09C6" w:rsidRPr="0033064D" w:rsidRDefault="002C09C6" w:rsidP="002C09C6">
      <w:pPr>
        <w:spacing w:line="360" w:lineRule="auto"/>
        <w:jc w:val="center"/>
        <w:rPr>
          <w:rFonts w:ascii="Times New Roman" w:hAnsi="Times New Roman" w:cs="Times New Roman"/>
          <w:b/>
          <w:bCs/>
          <w:sz w:val="24"/>
          <w:szCs w:val="24"/>
          <w:lang w:val="en-GB"/>
        </w:rPr>
      </w:pPr>
    </w:p>
    <w:p w14:paraId="2C5C4F52" w14:textId="77777777" w:rsidR="002C09C6" w:rsidRPr="0033064D" w:rsidRDefault="002C09C6" w:rsidP="002C09C6">
      <w:pPr>
        <w:spacing w:line="360" w:lineRule="auto"/>
        <w:jc w:val="center"/>
        <w:rPr>
          <w:rFonts w:ascii="Times New Roman" w:hAnsi="Times New Roman" w:cs="Times New Roman"/>
          <w:b/>
          <w:bCs/>
          <w:sz w:val="24"/>
          <w:szCs w:val="24"/>
          <w:lang w:val="en-GB"/>
        </w:rPr>
      </w:pPr>
    </w:p>
    <w:p w14:paraId="6C5BB97B" w14:textId="77777777" w:rsidR="002C09C6" w:rsidRPr="0033064D" w:rsidRDefault="002C09C6" w:rsidP="002C09C6">
      <w:pPr>
        <w:autoSpaceDE w:val="0"/>
        <w:autoSpaceDN w:val="0"/>
        <w:adjustRightInd w:val="0"/>
        <w:spacing w:after="0" w:line="360" w:lineRule="auto"/>
        <w:jc w:val="both"/>
        <w:rPr>
          <w:rFonts w:ascii="Times New Roman" w:hAnsi="Times New Roman" w:cs="Times New Roman"/>
          <w:b/>
          <w:sz w:val="24"/>
          <w:szCs w:val="24"/>
          <w:lang w:val="en-GB"/>
        </w:rPr>
      </w:pPr>
      <w:r w:rsidRPr="0033064D">
        <w:rPr>
          <w:rFonts w:ascii="Times New Roman" w:hAnsi="Times New Roman" w:cs="Times New Roman"/>
          <w:b/>
          <w:sz w:val="24"/>
          <w:szCs w:val="24"/>
          <w:lang w:val="en-GB"/>
        </w:rPr>
        <w:t>AI Acknowledgement:</w:t>
      </w:r>
    </w:p>
    <w:p w14:paraId="15E78279" w14:textId="77777777" w:rsidR="002C09C6" w:rsidRPr="0033064D" w:rsidRDefault="002C09C6" w:rsidP="002C09C6">
      <w:pPr>
        <w:autoSpaceDE w:val="0"/>
        <w:autoSpaceDN w:val="0"/>
        <w:adjustRightInd w:val="0"/>
        <w:spacing w:after="0" w:line="360" w:lineRule="auto"/>
        <w:jc w:val="both"/>
        <w:rPr>
          <w:rFonts w:ascii="Times New Roman" w:hAnsi="Times New Roman" w:cs="Times New Roman"/>
          <w:b/>
          <w:sz w:val="24"/>
          <w:szCs w:val="24"/>
          <w:lang w:val="en-GB"/>
        </w:rPr>
      </w:pPr>
    </w:p>
    <w:p w14:paraId="6D8506E3" w14:textId="77777777" w:rsidR="002C09C6" w:rsidRPr="0033064D" w:rsidRDefault="002C09C6" w:rsidP="002C09C6">
      <w:pPr>
        <w:spacing w:line="360" w:lineRule="auto"/>
        <w:jc w:val="both"/>
        <w:rPr>
          <w:rFonts w:ascii="Times New Roman" w:hAnsi="Times New Roman" w:cs="Times New Roman"/>
          <w:sz w:val="24"/>
          <w:szCs w:val="24"/>
        </w:rPr>
      </w:pPr>
      <w:r w:rsidRPr="0033064D">
        <w:rPr>
          <w:rFonts w:ascii="Times New Roman" w:hAnsi="Times New Roman" w:cs="Times New Roman"/>
          <w:sz w:val="24"/>
          <w:szCs w:val="24"/>
          <w:lang w:val="en-GB"/>
        </w:rPr>
        <w:t>I conﬁrm that I have not used any AI tools in the research and creation of this assignment. I confirm that I have not presented any AI-generated materials as my own work. I confirm that I have copies of my drafts, notes, and other resources I used, which I may be asked to provide as evidence.</w:t>
      </w:r>
    </w:p>
    <w:p w14:paraId="236635BE" w14:textId="77777777" w:rsidR="002C09C6" w:rsidRPr="0033064D" w:rsidRDefault="002C09C6" w:rsidP="002C09C6">
      <w:pPr>
        <w:spacing w:line="360" w:lineRule="auto"/>
        <w:jc w:val="both"/>
        <w:rPr>
          <w:rFonts w:ascii="Times New Roman" w:hAnsi="Times New Roman" w:cs="Times New Roman"/>
          <w:b/>
          <w:sz w:val="24"/>
          <w:szCs w:val="24"/>
        </w:rPr>
      </w:pPr>
    </w:p>
    <w:p w14:paraId="2328767E" w14:textId="77777777" w:rsidR="002C09C6" w:rsidRPr="0033064D" w:rsidRDefault="002C09C6" w:rsidP="002C09C6">
      <w:pPr>
        <w:spacing w:before="100" w:beforeAutospacing="1" w:after="100" w:afterAutospacing="1" w:line="360" w:lineRule="auto"/>
        <w:jc w:val="both"/>
        <w:rPr>
          <w:rFonts w:ascii="Times New Roman" w:eastAsia="Times New Roman" w:hAnsi="Times New Roman" w:cs="Times New Roman"/>
          <w:sz w:val="24"/>
          <w:szCs w:val="24"/>
          <w:lang w:val="en-GB" w:eastAsia="en-GB"/>
        </w:rPr>
      </w:pPr>
    </w:p>
    <w:p w14:paraId="625689A7" w14:textId="77777777" w:rsidR="002C09C6" w:rsidRPr="0033064D" w:rsidRDefault="002C09C6" w:rsidP="002C09C6">
      <w:pPr>
        <w:spacing w:before="100" w:beforeAutospacing="1" w:after="100" w:afterAutospacing="1" w:line="360" w:lineRule="auto"/>
        <w:jc w:val="both"/>
        <w:rPr>
          <w:rFonts w:ascii="Times New Roman" w:eastAsia="Times New Roman" w:hAnsi="Times New Roman" w:cs="Times New Roman"/>
          <w:sz w:val="24"/>
          <w:szCs w:val="24"/>
          <w:lang w:val="en-GB" w:eastAsia="en-GB"/>
        </w:rPr>
      </w:pPr>
    </w:p>
    <w:p w14:paraId="2CEBA941" w14:textId="77777777" w:rsidR="002C09C6" w:rsidRPr="0033064D" w:rsidRDefault="002C09C6" w:rsidP="002C09C6">
      <w:pPr>
        <w:spacing w:before="100" w:beforeAutospacing="1" w:after="100" w:afterAutospacing="1" w:line="360" w:lineRule="auto"/>
        <w:jc w:val="both"/>
        <w:rPr>
          <w:rFonts w:ascii="Times New Roman" w:eastAsia="Times New Roman" w:hAnsi="Times New Roman" w:cs="Times New Roman"/>
          <w:sz w:val="24"/>
          <w:szCs w:val="24"/>
          <w:lang w:val="en-GB" w:eastAsia="en-GB"/>
        </w:rPr>
      </w:pPr>
    </w:p>
    <w:p w14:paraId="67C8F76E" w14:textId="77777777" w:rsidR="002C09C6" w:rsidRPr="0033064D" w:rsidRDefault="002C09C6" w:rsidP="002C09C6">
      <w:pPr>
        <w:spacing w:before="100" w:beforeAutospacing="1" w:after="100" w:afterAutospacing="1" w:line="360" w:lineRule="auto"/>
        <w:jc w:val="both"/>
        <w:rPr>
          <w:rFonts w:ascii="Times New Roman" w:eastAsia="Times New Roman" w:hAnsi="Times New Roman" w:cs="Times New Roman"/>
          <w:sz w:val="24"/>
          <w:szCs w:val="24"/>
          <w:lang w:val="en-GB" w:eastAsia="en-GB"/>
        </w:rPr>
      </w:pPr>
    </w:p>
    <w:p w14:paraId="23C9287B" w14:textId="77777777" w:rsidR="002C09C6" w:rsidRPr="0033064D" w:rsidRDefault="002C09C6" w:rsidP="002C09C6">
      <w:pPr>
        <w:spacing w:before="100" w:beforeAutospacing="1" w:after="100" w:afterAutospacing="1" w:line="360" w:lineRule="auto"/>
        <w:jc w:val="both"/>
        <w:rPr>
          <w:rFonts w:ascii="Times New Roman" w:eastAsia="Times New Roman" w:hAnsi="Times New Roman" w:cs="Times New Roman"/>
          <w:sz w:val="24"/>
          <w:szCs w:val="24"/>
          <w:lang w:val="en-GB" w:eastAsia="en-GB"/>
        </w:rPr>
      </w:pPr>
    </w:p>
    <w:p w14:paraId="7722B146" w14:textId="77777777" w:rsidR="002C09C6" w:rsidRPr="0033064D" w:rsidRDefault="002C09C6" w:rsidP="002C09C6">
      <w:pPr>
        <w:spacing w:before="100" w:beforeAutospacing="1" w:after="100" w:afterAutospacing="1" w:line="360" w:lineRule="auto"/>
        <w:jc w:val="both"/>
        <w:rPr>
          <w:rFonts w:ascii="Times New Roman" w:eastAsia="Times New Roman" w:hAnsi="Times New Roman" w:cs="Times New Roman"/>
          <w:sz w:val="24"/>
          <w:szCs w:val="24"/>
          <w:lang w:val="en-GB" w:eastAsia="en-GB"/>
        </w:rPr>
      </w:pPr>
    </w:p>
    <w:p w14:paraId="08F7CC49" w14:textId="77777777" w:rsidR="002C09C6" w:rsidRPr="0033064D" w:rsidRDefault="002C09C6" w:rsidP="002C09C6">
      <w:pPr>
        <w:spacing w:before="100" w:beforeAutospacing="1" w:after="100" w:afterAutospacing="1" w:line="360" w:lineRule="auto"/>
        <w:jc w:val="both"/>
        <w:rPr>
          <w:rFonts w:ascii="Times New Roman" w:eastAsia="Times New Roman" w:hAnsi="Times New Roman" w:cs="Times New Roman"/>
          <w:sz w:val="24"/>
          <w:szCs w:val="24"/>
          <w:lang w:val="en-GB" w:eastAsia="en-GB"/>
        </w:rPr>
      </w:pPr>
    </w:p>
    <w:p w14:paraId="2564B7C1" w14:textId="77777777" w:rsidR="002C09C6" w:rsidRPr="0033064D" w:rsidRDefault="002C09C6" w:rsidP="002C09C6">
      <w:pPr>
        <w:spacing w:before="100" w:beforeAutospacing="1" w:after="100" w:afterAutospacing="1" w:line="360" w:lineRule="auto"/>
        <w:jc w:val="both"/>
        <w:rPr>
          <w:rFonts w:ascii="Times New Roman" w:eastAsia="Times New Roman" w:hAnsi="Times New Roman" w:cs="Times New Roman"/>
          <w:sz w:val="24"/>
          <w:szCs w:val="24"/>
          <w:lang w:val="en-GB" w:eastAsia="en-GB"/>
        </w:rPr>
      </w:pPr>
    </w:p>
    <w:sdt>
      <w:sdtPr>
        <w:rPr>
          <w:rFonts w:ascii="Times New Roman" w:eastAsiaTheme="minorHAnsi" w:hAnsi="Times New Roman" w:cs="Times New Roman"/>
          <w:b w:val="0"/>
          <w:color w:val="auto"/>
          <w:sz w:val="24"/>
          <w:szCs w:val="24"/>
          <w:lang w:eastAsia="en-US"/>
        </w:rPr>
        <w:id w:val="88442005"/>
        <w:docPartObj>
          <w:docPartGallery w:val="Table of Contents"/>
          <w:docPartUnique/>
        </w:docPartObj>
      </w:sdtPr>
      <w:sdtEndPr>
        <w:rPr>
          <w:bCs/>
          <w:noProof/>
        </w:rPr>
      </w:sdtEndPr>
      <w:sdtContent>
        <w:p w14:paraId="23EA3989" w14:textId="77777777" w:rsidR="002C09C6" w:rsidRPr="0033064D" w:rsidRDefault="002C09C6" w:rsidP="002C09C6">
          <w:pPr>
            <w:pStyle w:val="TOCHeading"/>
            <w:spacing w:line="360" w:lineRule="auto"/>
            <w:rPr>
              <w:rFonts w:ascii="Times New Roman" w:hAnsi="Times New Roman" w:cs="Times New Roman"/>
              <w:color w:val="auto"/>
              <w:sz w:val="24"/>
              <w:szCs w:val="24"/>
            </w:rPr>
          </w:pPr>
          <w:r w:rsidRPr="0033064D">
            <w:rPr>
              <w:rFonts w:ascii="Times New Roman" w:hAnsi="Times New Roman" w:cs="Times New Roman"/>
              <w:color w:val="auto"/>
              <w:sz w:val="24"/>
              <w:szCs w:val="24"/>
            </w:rPr>
            <w:t>Contents</w:t>
          </w:r>
        </w:p>
        <w:p w14:paraId="6BAE0F1D" w14:textId="77777777" w:rsidR="002C09C6" w:rsidRPr="0033064D" w:rsidRDefault="002C09C6" w:rsidP="002C09C6">
          <w:pPr>
            <w:pStyle w:val="TOC2"/>
            <w:tabs>
              <w:tab w:val="right" w:leader="dot" w:pos="9350"/>
            </w:tabs>
            <w:spacing w:line="360" w:lineRule="auto"/>
            <w:rPr>
              <w:rFonts w:ascii="Times New Roman" w:eastAsiaTheme="minorEastAsia" w:hAnsi="Times New Roman" w:cs="Times New Roman"/>
              <w:noProof/>
              <w:sz w:val="24"/>
              <w:szCs w:val="24"/>
              <w:lang w:val="en-GB" w:eastAsia="en-GB"/>
            </w:rPr>
          </w:pPr>
          <w:r w:rsidRPr="0033064D">
            <w:rPr>
              <w:rFonts w:ascii="Times New Roman" w:hAnsi="Times New Roman" w:cs="Times New Roman"/>
              <w:sz w:val="24"/>
              <w:szCs w:val="24"/>
            </w:rPr>
            <w:fldChar w:fldCharType="begin"/>
          </w:r>
          <w:r w:rsidRPr="0033064D">
            <w:rPr>
              <w:rFonts w:ascii="Times New Roman" w:hAnsi="Times New Roman" w:cs="Times New Roman"/>
              <w:sz w:val="24"/>
              <w:szCs w:val="24"/>
            </w:rPr>
            <w:instrText xml:space="preserve"> TOC \o "1-3" \h \z \u </w:instrText>
          </w:r>
          <w:r w:rsidRPr="0033064D">
            <w:rPr>
              <w:rFonts w:ascii="Times New Roman" w:hAnsi="Times New Roman" w:cs="Times New Roman"/>
              <w:sz w:val="24"/>
              <w:szCs w:val="24"/>
            </w:rPr>
            <w:fldChar w:fldCharType="separate"/>
          </w:r>
          <w:hyperlink w:anchor="_Toc213070938" w:history="1">
            <w:r w:rsidRPr="0033064D">
              <w:rPr>
                <w:rStyle w:val="Hyperlink"/>
                <w:rFonts w:ascii="Times New Roman" w:hAnsi="Times New Roman" w:cs="Times New Roman"/>
                <w:noProof/>
                <w:color w:val="auto"/>
                <w:sz w:val="24"/>
                <w:szCs w:val="24"/>
              </w:rPr>
              <w:t>INTRODUCTION:</w:t>
            </w:r>
            <w:r w:rsidRPr="0033064D">
              <w:rPr>
                <w:rFonts w:ascii="Times New Roman" w:hAnsi="Times New Roman" w:cs="Times New Roman"/>
                <w:noProof/>
                <w:webHidden/>
                <w:sz w:val="24"/>
                <w:szCs w:val="24"/>
              </w:rPr>
              <w:tab/>
            </w:r>
            <w:r w:rsidRPr="0033064D">
              <w:rPr>
                <w:rFonts w:ascii="Times New Roman" w:hAnsi="Times New Roman" w:cs="Times New Roman"/>
                <w:noProof/>
                <w:webHidden/>
                <w:sz w:val="24"/>
                <w:szCs w:val="24"/>
              </w:rPr>
              <w:fldChar w:fldCharType="begin"/>
            </w:r>
            <w:r w:rsidRPr="0033064D">
              <w:rPr>
                <w:rFonts w:ascii="Times New Roman" w:hAnsi="Times New Roman" w:cs="Times New Roman"/>
                <w:noProof/>
                <w:webHidden/>
                <w:sz w:val="24"/>
                <w:szCs w:val="24"/>
              </w:rPr>
              <w:instrText xml:space="preserve"> PAGEREF _Toc213070938 \h </w:instrText>
            </w:r>
            <w:r w:rsidRPr="0033064D">
              <w:rPr>
                <w:rFonts w:ascii="Times New Roman" w:hAnsi="Times New Roman" w:cs="Times New Roman"/>
                <w:noProof/>
                <w:webHidden/>
                <w:sz w:val="24"/>
                <w:szCs w:val="24"/>
              </w:rPr>
            </w:r>
            <w:r w:rsidRPr="0033064D">
              <w:rPr>
                <w:rFonts w:ascii="Times New Roman" w:hAnsi="Times New Roman" w:cs="Times New Roman"/>
                <w:noProof/>
                <w:webHidden/>
                <w:sz w:val="24"/>
                <w:szCs w:val="24"/>
              </w:rPr>
              <w:fldChar w:fldCharType="separate"/>
            </w:r>
            <w:r w:rsidRPr="0033064D">
              <w:rPr>
                <w:rFonts w:ascii="Times New Roman" w:hAnsi="Times New Roman" w:cs="Times New Roman"/>
                <w:noProof/>
                <w:webHidden/>
                <w:sz w:val="24"/>
                <w:szCs w:val="24"/>
              </w:rPr>
              <w:t>3</w:t>
            </w:r>
            <w:r w:rsidRPr="0033064D">
              <w:rPr>
                <w:rFonts w:ascii="Times New Roman" w:hAnsi="Times New Roman" w:cs="Times New Roman"/>
                <w:noProof/>
                <w:webHidden/>
                <w:sz w:val="24"/>
                <w:szCs w:val="24"/>
              </w:rPr>
              <w:fldChar w:fldCharType="end"/>
            </w:r>
          </w:hyperlink>
        </w:p>
        <w:p w14:paraId="0F86BD48" w14:textId="77777777" w:rsidR="002C09C6" w:rsidRPr="0033064D" w:rsidRDefault="002C09C6" w:rsidP="002C09C6">
          <w:pPr>
            <w:pStyle w:val="TOC3"/>
            <w:rPr>
              <w:rFonts w:eastAsiaTheme="minorEastAsia"/>
            </w:rPr>
          </w:pPr>
          <w:hyperlink w:anchor="_Toc213070939" w:history="1">
            <w:r w:rsidRPr="0033064D">
              <w:rPr>
                <w:rStyle w:val="Hyperlink"/>
                <w:rFonts w:eastAsiaTheme="majorEastAsia"/>
                <w:color w:val="auto"/>
              </w:rPr>
              <w:t>1. Sustainability in Practice at Holiday Inn Sunderland</w:t>
            </w:r>
            <w:r w:rsidRPr="0033064D">
              <w:rPr>
                <w:webHidden/>
              </w:rPr>
              <w:tab/>
            </w:r>
            <w:r w:rsidRPr="0033064D">
              <w:rPr>
                <w:webHidden/>
              </w:rPr>
              <w:fldChar w:fldCharType="begin"/>
            </w:r>
            <w:r w:rsidRPr="0033064D">
              <w:rPr>
                <w:webHidden/>
              </w:rPr>
              <w:instrText xml:space="preserve"> PAGEREF _Toc213070939 \h </w:instrText>
            </w:r>
            <w:r w:rsidRPr="0033064D">
              <w:rPr>
                <w:webHidden/>
              </w:rPr>
            </w:r>
            <w:r w:rsidRPr="0033064D">
              <w:rPr>
                <w:webHidden/>
              </w:rPr>
              <w:fldChar w:fldCharType="separate"/>
            </w:r>
            <w:r w:rsidRPr="0033064D">
              <w:rPr>
                <w:webHidden/>
              </w:rPr>
              <w:t>3</w:t>
            </w:r>
            <w:r w:rsidRPr="0033064D">
              <w:rPr>
                <w:webHidden/>
              </w:rPr>
              <w:fldChar w:fldCharType="end"/>
            </w:r>
          </w:hyperlink>
        </w:p>
        <w:p w14:paraId="3F181C71" w14:textId="77777777" w:rsidR="002C09C6" w:rsidRPr="0033064D" w:rsidRDefault="002C09C6" w:rsidP="002C09C6">
          <w:pPr>
            <w:pStyle w:val="TOC3"/>
            <w:rPr>
              <w:rFonts w:eastAsiaTheme="minorEastAsia"/>
            </w:rPr>
          </w:pPr>
          <w:r w:rsidRPr="0033064D">
            <w:t xml:space="preserve">2. </w:t>
          </w:r>
          <w:hyperlink w:anchor="_Toc213070940" w:history="1">
            <w:r w:rsidRPr="0033064D">
              <w:rPr>
                <w:rStyle w:val="Hyperlink"/>
                <w:rFonts w:eastAsiaTheme="majorEastAsia"/>
                <w:color w:val="auto"/>
              </w:rPr>
              <w:t>Reflection on Sustainability Learning</w:t>
            </w:r>
            <w:r w:rsidRPr="0033064D">
              <w:rPr>
                <w:webHidden/>
              </w:rPr>
              <w:tab/>
            </w:r>
            <w:r w:rsidRPr="0033064D">
              <w:rPr>
                <w:webHidden/>
              </w:rPr>
              <w:fldChar w:fldCharType="begin"/>
            </w:r>
            <w:r w:rsidRPr="0033064D">
              <w:rPr>
                <w:webHidden/>
              </w:rPr>
              <w:instrText xml:space="preserve"> PAGEREF _Toc213070940 \h </w:instrText>
            </w:r>
            <w:r w:rsidRPr="0033064D">
              <w:rPr>
                <w:webHidden/>
              </w:rPr>
            </w:r>
            <w:r w:rsidRPr="0033064D">
              <w:rPr>
                <w:webHidden/>
              </w:rPr>
              <w:fldChar w:fldCharType="separate"/>
            </w:r>
            <w:r w:rsidRPr="0033064D">
              <w:rPr>
                <w:webHidden/>
              </w:rPr>
              <w:t>4</w:t>
            </w:r>
            <w:r w:rsidRPr="0033064D">
              <w:rPr>
                <w:webHidden/>
              </w:rPr>
              <w:fldChar w:fldCharType="end"/>
            </w:r>
          </w:hyperlink>
        </w:p>
        <w:p w14:paraId="1B07F81D" w14:textId="77777777" w:rsidR="002C09C6" w:rsidRPr="0033064D" w:rsidRDefault="002C09C6" w:rsidP="002C09C6">
          <w:pPr>
            <w:pStyle w:val="TOC3"/>
            <w:rPr>
              <w:rFonts w:eastAsiaTheme="minorEastAsia"/>
            </w:rPr>
          </w:pPr>
          <w:hyperlink w:anchor="_Toc213070941" w:history="1">
            <w:r w:rsidRPr="0033064D">
              <w:rPr>
                <w:rStyle w:val="Hyperlink"/>
                <w:rFonts w:eastAsiaTheme="majorEastAsia"/>
                <w:color w:val="auto"/>
              </w:rPr>
              <w:t>3. Marketing in Practice at Holiday Inn Sunderland</w:t>
            </w:r>
            <w:r w:rsidRPr="0033064D">
              <w:rPr>
                <w:webHidden/>
              </w:rPr>
              <w:tab/>
            </w:r>
            <w:r w:rsidRPr="0033064D">
              <w:rPr>
                <w:webHidden/>
              </w:rPr>
              <w:fldChar w:fldCharType="begin"/>
            </w:r>
            <w:r w:rsidRPr="0033064D">
              <w:rPr>
                <w:webHidden/>
              </w:rPr>
              <w:instrText xml:space="preserve"> PAGEREF _Toc213070941 \h </w:instrText>
            </w:r>
            <w:r w:rsidRPr="0033064D">
              <w:rPr>
                <w:webHidden/>
              </w:rPr>
            </w:r>
            <w:r w:rsidRPr="0033064D">
              <w:rPr>
                <w:webHidden/>
              </w:rPr>
              <w:fldChar w:fldCharType="separate"/>
            </w:r>
            <w:r w:rsidRPr="0033064D">
              <w:rPr>
                <w:webHidden/>
              </w:rPr>
              <w:t>5</w:t>
            </w:r>
            <w:r w:rsidRPr="0033064D">
              <w:rPr>
                <w:webHidden/>
              </w:rPr>
              <w:fldChar w:fldCharType="end"/>
            </w:r>
          </w:hyperlink>
        </w:p>
        <w:p w14:paraId="1BC63AF1" w14:textId="77777777" w:rsidR="002C09C6" w:rsidRPr="0033064D" w:rsidRDefault="002C09C6" w:rsidP="002C09C6">
          <w:pPr>
            <w:pStyle w:val="TOC3"/>
            <w:rPr>
              <w:rFonts w:eastAsiaTheme="minorEastAsia"/>
            </w:rPr>
          </w:pPr>
          <w:hyperlink w:anchor="_Toc213070942" w:history="1">
            <w:r w:rsidRPr="0033064D">
              <w:rPr>
                <w:rStyle w:val="Hyperlink"/>
                <w:rFonts w:eastAsiaTheme="majorEastAsia"/>
                <w:color w:val="auto"/>
              </w:rPr>
              <w:t>4. Communication and Teamwork: Linking Theory to Experience</w:t>
            </w:r>
            <w:r w:rsidRPr="0033064D">
              <w:rPr>
                <w:webHidden/>
              </w:rPr>
              <w:tab/>
            </w:r>
            <w:r w:rsidRPr="0033064D">
              <w:rPr>
                <w:webHidden/>
              </w:rPr>
              <w:fldChar w:fldCharType="begin"/>
            </w:r>
            <w:r w:rsidRPr="0033064D">
              <w:rPr>
                <w:webHidden/>
              </w:rPr>
              <w:instrText xml:space="preserve"> PAGEREF _Toc213070942 \h </w:instrText>
            </w:r>
            <w:r w:rsidRPr="0033064D">
              <w:rPr>
                <w:webHidden/>
              </w:rPr>
            </w:r>
            <w:r w:rsidRPr="0033064D">
              <w:rPr>
                <w:webHidden/>
              </w:rPr>
              <w:fldChar w:fldCharType="separate"/>
            </w:r>
            <w:r w:rsidRPr="0033064D">
              <w:rPr>
                <w:webHidden/>
              </w:rPr>
              <w:t>6</w:t>
            </w:r>
            <w:r w:rsidRPr="0033064D">
              <w:rPr>
                <w:webHidden/>
              </w:rPr>
              <w:fldChar w:fldCharType="end"/>
            </w:r>
          </w:hyperlink>
        </w:p>
        <w:p w14:paraId="1ECFF131" w14:textId="77777777" w:rsidR="002C09C6" w:rsidRPr="0033064D" w:rsidRDefault="002C09C6" w:rsidP="002C09C6">
          <w:pPr>
            <w:pStyle w:val="TOC3"/>
            <w:rPr>
              <w:rFonts w:eastAsiaTheme="minorEastAsia"/>
            </w:rPr>
          </w:pPr>
          <w:hyperlink w:anchor="_Toc213070943" w:history="1">
            <w:r w:rsidRPr="0033064D">
              <w:rPr>
                <w:rStyle w:val="Hyperlink"/>
                <w:rFonts w:eastAsiaTheme="majorEastAsia"/>
                <w:color w:val="auto"/>
              </w:rPr>
              <w:t>Overall Reflection on Theory and Practice</w:t>
            </w:r>
            <w:r w:rsidRPr="0033064D">
              <w:rPr>
                <w:webHidden/>
              </w:rPr>
              <w:tab/>
            </w:r>
            <w:r w:rsidRPr="0033064D">
              <w:rPr>
                <w:webHidden/>
              </w:rPr>
              <w:fldChar w:fldCharType="begin"/>
            </w:r>
            <w:r w:rsidRPr="0033064D">
              <w:rPr>
                <w:webHidden/>
              </w:rPr>
              <w:instrText xml:space="preserve"> PAGEREF _Toc213070943 \h </w:instrText>
            </w:r>
            <w:r w:rsidRPr="0033064D">
              <w:rPr>
                <w:webHidden/>
              </w:rPr>
            </w:r>
            <w:r w:rsidRPr="0033064D">
              <w:rPr>
                <w:webHidden/>
              </w:rPr>
              <w:fldChar w:fldCharType="separate"/>
            </w:r>
            <w:r w:rsidRPr="0033064D">
              <w:rPr>
                <w:webHidden/>
              </w:rPr>
              <w:t>6</w:t>
            </w:r>
            <w:r w:rsidRPr="0033064D">
              <w:rPr>
                <w:webHidden/>
              </w:rPr>
              <w:fldChar w:fldCharType="end"/>
            </w:r>
          </w:hyperlink>
        </w:p>
        <w:p w14:paraId="2A649CC6" w14:textId="77777777" w:rsidR="002C09C6" w:rsidRPr="0033064D" w:rsidRDefault="002C09C6" w:rsidP="002C09C6">
          <w:pPr>
            <w:pStyle w:val="TOC3"/>
            <w:rPr>
              <w:rFonts w:eastAsiaTheme="minorEastAsia"/>
            </w:rPr>
          </w:pPr>
          <w:hyperlink w:anchor="_Toc213070944" w:history="1">
            <w:r w:rsidRPr="0033064D">
              <w:rPr>
                <w:rStyle w:val="Hyperlink"/>
                <w:rFonts w:eastAsiaTheme="majorEastAsia"/>
                <w:color w:val="auto"/>
              </w:rPr>
              <w:t>Conclusion</w:t>
            </w:r>
            <w:r w:rsidRPr="0033064D">
              <w:rPr>
                <w:webHidden/>
              </w:rPr>
              <w:tab/>
            </w:r>
            <w:r w:rsidRPr="0033064D">
              <w:rPr>
                <w:webHidden/>
              </w:rPr>
              <w:fldChar w:fldCharType="begin"/>
            </w:r>
            <w:r w:rsidRPr="0033064D">
              <w:rPr>
                <w:webHidden/>
              </w:rPr>
              <w:instrText xml:space="preserve"> PAGEREF _Toc213070944 \h </w:instrText>
            </w:r>
            <w:r w:rsidRPr="0033064D">
              <w:rPr>
                <w:webHidden/>
              </w:rPr>
            </w:r>
            <w:r w:rsidRPr="0033064D">
              <w:rPr>
                <w:webHidden/>
              </w:rPr>
              <w:fldChar w:fldCharType="separate"/>
            </w:r>
            <w:r w:rsidRPr="0033064D">
              <w:rPr>
                <w:webHidden/>
              </w:rPr>
              <w:t>7</w:t>
            </w:r>
            <w:r w:rsidRPr="0033064D">
              <w:rPr>
                <w:webHidden/>
              </w:rPr>
              <w:fldChar w:fldCharType="end"/>
            </w:r>
          </w:hyperlink>
        </w:p>
        <w:p w14:paraId="70DF25B4" w14:textId="77777777" w:rsidR="002C09C6" w:rsidRPr="0033064D" w:rsidRDefault="002C09C6" w:rsidP="002C09C6">
          <w:pPr>
            <w:pStyle w:val="TOC3"/>
            <w:rPr>
              <w:rFonts w:eastAsiaTheme="minorEastAsia"/>
            </w:rPr>
          </w:pPr>
          <w:hyperlink w:anchor="_Toc213070945" w:history="1">
            <w:r w:rsidRPr="0033064D">
              <w:rPr>
                <w:rStyle w:val="Hyperlink"/>
                <w:rFonts w:eastAsiaTheme="majorEastAsia"/>
                <w:b/>
                <w:bCs/>
                <w:color w:val="auto"/>
              </w:rPr>
              <w:t>References</w:t>
            </w:r>
            <w:r w:rsidRPr="0033064D">
              <w:rPr>
                <w:webHidden/>
              </w:rPr>
              <w:tab/>
            </w:r>
            <w:r w:rsidRPr="0033064D">
              <w:rPr>
                <w:webHidden/>
              </w:rPr>
              <w:fldChar w:fldCharType="begin"/>
            </w:r>
            <w:r w:rsidRPr="0033064D">
              <w:rPr>
                <w:webHidden/>
              </w:rPr>
              <w:instrText xml:space="preserve"> PAGEREF _Toc213070945 \h </w:instrText>
            </w:r>
            <w:r w:rsidRPr="0033064D">
              <w:rPr>
                <w:webHidden/>
              </w:rPr>
            </w:r>
            <w:r w:rsidRPr="0033064D">
              <w:rPr>
                <w:webHidden/>
              </w:rPr>
              <w:fldChar w:fldCharType="separate"/>
            </w:r>
            <w:r w:rsidRPr="0033064D">
              <w:rPr>
                <w:webHidden/>
              </w:rPr>
              <w:t>8</w:t>
            </w:r>
            <w:r w:rsidRPr="0033064D">
              <w:rPr>
                <w:webHidden/>
              </w:rPr>
              <w:fldChar w:fldCharType="end"/>
            </w:r>
          </w:hyperlink>
        </w:p>
        <w:p w14:paraId="3BB6590F" w14:textId="77777777" w:rsidR="002C09C6" w:rsidRPr="0033064D" w:rsidRDefault="002C09C6" w:rsidP="002C09C6">
          <w:pPr>
            <w:pStyle w:val="TOC2"/>
            <w:tabs>
              <w:tab w:val="right" w:leader="dot" w:pos="9350"/>
            </w:tabs>
            <w:spacing w:line="360" w:lineRule="auto"/>
            <w:rPr>
              <w:rFonts w:ascii="Times New Roman" w:eastAsiaTheme="minorEastAsia" w:hAnsi="Times New Roman" w:cs="Times New Roman"/>
              <w:noProof/>
              <w:sz w:val="24"/>
              <w:szCs w:val="24"/>
              <w:lang w:val="en-GB" w:eastAsia="en-GB"/>
            </w:rPr>
          </w:pPr>
          <w:hyperlink w:anchor="_Toc213070946" w:history="1">
            <w:r w:rsidRPr="0033064D">
              <w:rPr>
                <w:rStyle w:val="Hyperlink"/>
                <w:rFonts w:ascii="Times New Roman" w:hAnsi="Times New Roman" w:cs="Times New Roman"/>
                <w:noProof/>
                <w:color w:val="auto"/>
                <w:sz w:val="24"/>
                <w:szCs w:val="24"/>
              </w:rPr>
              <w:t>Appendix: Learning Objectives</w:t>
            </w:r>
            <w:r w:rsidRPr="0033064D">
              <w:rPr>
                <w:rFonts w:ascii="Times New Roman" w:hAnsi="Times New Roman" w:cs="Times New Roman"/>
                <w:noProof/>
                <w:webHidden/>
                <w:sz w:val="24"/>
                <w:szCs w:val="24"/>
              </w:rPr>
              <w:tab/>
            </w:r>
            <w:r w:rsidRPr="0033064D">
              <w:rPr>
                <w:rFonts w:ascii="Times New Roman" w:hAnsi="Times New Roman" w:cs="Times New Roman"/>
                <w:noProof/>
                <w:webHidden/>
                <w:sz w:val="24"/>
                <w:szCs w:val="24"/>
              </w:rPr>
              <w:fldChar w:fldCharType="begin"/>
            </w:r>
            <w:r w:rsidRPr="0033064D">
              <w:rPr>
                <w:rFonts w:ascii="Times New Roman" w:hAnsi="Times New Roman" w:cs="Times New Roman"/>
                <w:noProof/>
                <w:webHidden/>
                <w:sz w:val="24"/>
                <w:szCs w:val="24"/>
              </w:rPr>
              <w:instrText xml:space="preserve"> PAGEREF _Toc213070946 \h </w:instrText>
            </w:r>
            <w:r w:rsidRPr="0033064D">
              <w:rPr>
                <w:rFonts w:ascii="Times New Roman" w:hAnsi="Times New Roman" w:cs="Times New Roman"/>
                <w:noProof/>
                <w:webHidden/>
                <w:sz w:val="24"/>
                <w:szCs w:val="24"/>
              </w:rPr>
            </w:r>
            <w:r w:rsidRPr="0033064D">
              <w:rPr>
                <w:rFonts w:ascii="Times New Roman" w:hAnsi="Times New Roman" w:cs="Times New Roman"/>
                <w:noProof/>
                <w:webHidden/>
                <w:sz w:val="24"/>
                <w:szCs w:val="24"/>
              </w:rPr>
              <w:fldChar w:fldCharType="separate"/>
            </w:r>
            <w:r w:rsidRPr="0033064D">
              <w:rPr>
                <w:rFonts w:ascii="Times New Roman" w:hAnsi="Times New Roman" w:cs="Times New Roman"/>
                <w:noProof/>
                <w:webHidden/>
                <w:sz w:val="24"/>
                <w:szCs w:val="24"/>
              </w:rPr>
              <w:t>8</w:t>
            </w:r>
            <w:r w:rsidRPr="0033064D">
              <w:rPr>
                <w:rFonts w:ascii="Times New Roman" w:hAnsi="Times New Roman" w:cs="Times New Roman"/>
                <w:noProof/>
                <w:webHidden/>
                <w:sz w:val="24"/>
                <w:szCs w:val="24"/>
              </w:rPr>
              <w:fldChar w:fldCharType="end"/>
            </w:r>
          </w:hyperlink>
        </w:p>
        <w:p w14:paraId="5D83793A" w14:textId="77777777" w:rsidR="002C09C6" w:rsidRPr="0033064D" w:rsidRDefault="002C09C6" w:rsidP="002C09C6">
          <w:pPr>
            <w:pStyle w:val="TOC3"/>
            <w:rPr>
              <w:rFonts w:eastAsiaTheme="minorEastAsia"/>
            </w:rPr>
          </w:pPr>
          <w:hyperlink w:anchor="_Toc213070947" w:history="1">
            <w:r w:rsidRPr="0033064D">
              <w:rPr>
                <w:rStyle w:val="Hyperlink"/>
                <w:rFonts w:eastAsiaTheme="majorEastAsia"/>
                <w:color w:val="auto"/>
              </w:rPr>
              <w:t>Learning Objective 1: To understand how sustainability is applied in Food and Beverage operations.</w:t>
            </w:r>
            <w:r w:rsidRPr="0033064D">
              <w:rPr>
                <w:webHidden/>
              </w:rPr>
              <w:tab/>
            </w:r>
            <w:r w:rsidRPr="0033064D">
              <w:rPr>
                <w:webHidden/>
              </w:rPr>
              <w:fldChar w:fldCharType="begin"/>
            </w:r>
            <w:r w:rsidRPr="0033064D">
              <w:rPr>
                <w:webHidden/>
              </w:rPr>
              <w:instrText xml:space="preserve"> PAGEREF _Toc213070947 \h </w:instrText>
            </w:r>
            <w:r w:rsidRPr="0033064D">
              <w:rPr>
                <w:webHidden/>
              </w:rPr>
            </w:r>
            <w:r w:rsidRPr="0033064D">
              <w:rPr>
                <w:webHidden/>
              </w:rPr>
              <w:fldChar w:fldCharType="separate"/>
            </w:r>
            <w:r w:rsidRPr="0033064D">
              <w:rPr>
                <w:webHidden/>
              </w:rPr>
              <w:t>8</w:t>
            </w:r>
            <w:r w:rsidRPr="0033064D">
              <w:rPr>
                <w:webHidden/>
              </w:rPr>
              <w:fldChar w:fldCharType="end"/>
            </w:r>
          </w:hyperlink>
        </w:p>
        <w:p w14:paraId="17CE8BAD" w14:textId="77777777" w:rsidR="002C09C6" w:rsidRPr="0033064D" w:rsidRDefault="002C09C6" w:rsidP="002C09C6">
          <w:pPr>
            <w:pStyle w:val="TOC3"/>
            <w:rPr>
              <w:rFonts w:eastAsiaTheme="minorEastAsia"/>
            </w:rPr>
          </w:pPr>
          <w:hyperlink w:anchor="_Toc213070948" w:history="1">
            <w:r w:rsidRPr="0033064D">
              <w:rPr>
                <w:rStyle w:val="Hyperlink"/>
                <w:rFonts w:eastAsiaTheme="majorEastAsia"/>
                <w:color w:val="auto"/>
              </w:rPr>
              <w:t>Learning Objective 2: To enhance communication and teamwork skills within a busy hospitality environment.</w:t>
            </w:r>
            <w:r w:rsidRPr="0033064D">
              <w:rPr>
                <w:webHidden/>
              </w:rPr>
              <w:tab/>
            </w:r>
            <w:r w:rsidRPr="0033064D">
              <w:rPr>
                <w:webHidden/>
              </w:rPr>
              <w:fldChar w:fldCharType="begin"/>
            </w:r>
            <w:r w:rsidRPr="0033064D">
              <w:rPr>
                <w:webHidden/>
              </w:rPr>
              <w:instrText xml:space="preserve"> PAGEREF _Toc213070948 \h </w:instrText>
            </w:r>
            <w:r w:rsidRPr="0033064D">
              <w:rPr>
                <w:webHidden/>
              </w:rPr>
            </w:r>
            <w:r w:rsidRPr="0033064D">
              <w:rPr>
                <w:webHidden/>
              </w:rPr>
              <w:fldChar w:fldCharType="separate"/>
            </w:r>
            <w:r w:rsidRPr="0033064D">
              <w:rPr>
                <w:webHidden/>
              </w:rPr>
              <w:t>9</w:t>
            </w:r>
            <w:r w:rsidRPr="0033064D">
              <w:rPr>
                <w:webHidden/>
              </w:rPr>
              <w:fldChar w:fldCharType="end"/>
            </w:r>
          </w:hyperlink>
        </w:p>
        <w:p w14:paraId="69D12B03" w14:textId="77777777" w:rsidR="002C09C6" w:rsidRPr="0033064D" w:rsidRDefault="002C09C6" w:rsidP="002C09C6">
          <w:pPr>
            <w:pStyle w:val="TOC3"/>
            <w:rPr>
              <w:rFonts w:eastAsiaTheme="minorEastAsia"/>
            </w:rPr>
          </w:pPr>
          <w:hyperlink w:anchor="_Toc213070949" w:history="1">
            <w:r w:rsidRPr="0033064D">
              <w:rPr>
                <w:rStyle w:val="Hyperlink"/>
                <w:rFonts w:eastAsiaTheme="majorEastAsia"/>
                <w:color w:val="auto"/>
              </w:rPr>
              <w:t>Learning Objective 3: To observe how marketing strategies influence customer engagement and business performance.</w:t>
            </w:r>
            <w:r w:rsidRPr="0033064D">
              <w:rPr>
                <w:webHidden/>
              </w:rPr>
              <w:tab/>
            </w:r>
            <w:r w:rsidRPr="0033064D">
              <w:rPr>
                <w:webHidden/>
              </w:rPr>
              <w:fldChar w:fldCharType="begin"/>
            </w:r>
            <w:r w:rsidRPr="0033064D">
              <w:rPr>
                <w:webHidden/>
              </w:rPr>
              <w:instrText xml:space="preserve"> PAGEREF _Toc213070949 \h </w:instrText>
            </w:r>
            <w:r w:rsidRPr="0033064D">
              <w:rPr>
                <w:webHidden/>
              </w:rPr>
            </w:r>
            <w:r w:rsidRPr="0033064D">
              <w:rPr>
                <w:webHidden/>
              </w:rPr>
              <w:fldChar w:fldCharType="separate"/>
            </w:r>
            <w:r w:rsidRPr="0033064D">
              <w:rPr>
                <w:webHidden/>
              </w:rPr>
              <w:t>9</w:t>
            </w:r>
            <w:r w:rsidRPr="0033064D">
              <w:rPr>
                <w:webHidden/>
              </w:rPr>
              <w:fldChar w:fldCharType="end"/>
            </w:r>
          </w:hyperlink>
        </w:p>
        <w:p w14:paraId="186BF0A7" w14:textId="77777777" w:rsidR="002C09C6" w:rsidRPr="0033064D" w:rsidRDefault="002C09C6" w:rsidP="002C09C6">
          <w:pPr>
            <w:spacing w:line="360" w:lineRule="auto"/>
            <w:rPr>
              <w:rFonts w:ascii="Times New Roman" w:hAnsi="Times New Roman" w:cs="Times New Roman"/>
              <w:sz w:val="24"/>
              <w:szCs w:val="24"/>
            </w:rPr>
          </w:pPr>
          <w:r w:rsidRPr="0033064D">
            <w:rPr>
              <w:rFonts w:ascii="Times New Roman" w:hAnsi="Times New Roman" w:cs="Times New Roman"/>
              <w:b/>
              <w:bCs/>
              <w:noProof/>
              <w:sz w:val="24"/>
              <w:szCs w:val="24"/>
            </w:rPr>
            <w:fldChar w:fldCharType="end"/>
          </w:r>
        </w:p>
      </w:sdtContent>
    </w:sdt>
    <w:p w14:paraId="7FFBF2FB" w14:textId="77777777" w:rsidR="002C09C6" w:rsidRPr="0033064D" w:rsidRDefault="002C09C6" w:rsidP="002C09C6">
      <w:pPr>
        <w:spacing w:before="100" w:beforeAutospacing="1" w:after="100" w:afterAutospacing="1" w:line="360" w:lineRule="auto"/>
        <w:jc w:val="both"/>
        <w:rPr>
          <w:rFonts w:ascii="Times New Roman" w:eastAsia="Times New Roman" w:hAnsi="Times New Roman" w:cs="Times New Roman"/>
          <w:sz w:val="24"/>
          <w:szCs w:val="24"/>
          <w:lang w:val="en-GB" w:eastAsia="en-GB"/>
        </w:rPr>
      </w:pPr>
    </w:p>
    <w:p w14:paraId="7FA58FD9" w14:textId="77777777" w:rsidR="002C09C6" w:rsidRPr="0033064D" w:rsidRDefault="002C09C6" w:rsidP="002C09C6">
      <w:pPr>
        <w:spacing w:before="100" w:beforeAutospacing="1" w:after="100" w:afterAutospacing="1" w:line="360" w:lineRule="auto"/>
        <w:jc w:val="both"/>
        <w:rPr>
          <w:rFonts w:ascii="Times New Roman" w:eastAsia="Times New Roman" w:hAnsi="Times New Roman" w:cs="Times New Roman"/>
          <w:sz w:val="24"/>
          <w:szCs w:val="24"/>
          <w:lang w:val="en-GB" w:eastAsia="en-GB"/>
        </w:rPr>
      </w:pPr>
    </w:p>
    <w:p w14:paraId="0D8C8407" w14:textId="77777777" w:rsidR="002C09C6" w:rsidRPr="0033064D" w:rsidRDefault="002C09C6" w:rsidP="002C09C6">
      <w:pPr>
        <w:spacing w:before="100" w:beforeAutospacing="1" w:after="100" w:afterAutospacing="1" w:line="360" w:lineRule="auto"/>
        <w:jc w:val="both"/>
        <w:rPr>
          <w:rFonts w:ascii="Times New Roman" w:eastAsia="Times New Roman" w:hAnsi="Times New Roman" w:cs="Times New Roman"/>
          <w:sz w:val="24"/>
          <w:szCs w:val="24"/>
          <w:lang w:val="en-GB" w:eastAsia="en-GB"/>
        </w:rPr>
      </w:pPr>
    </w:p>
    <w:p w14:paraId="62B1AE53" w14:textId="77777777" w:rsidR="002C09C6" w:rsidRPr="0033064D" w:rsidRDefault="002C09C6" w:rsidP="002C09C6">
      <w:pPr>
        <w:spacing w:before="100" w:beforeAutospacing="1" w:after="100" w:afterAutospacing="1" w:line="360" w:lineRule="auto"/>
        <w:jc w:val="both"/>
        <w:rPr>
          <w:rFonts w:ascii="Times New Roman" w:eastAsia="Times New Roman" w:hAnsi="Times New Roman" w:cs="Times New Roman"/>
          <w:sz w:val="24"/>
          <w:szCs w:val="24"/>
          <w:lang w:val="en-GB" w:eastAsia="en-GB"/>
        </w:rPr>
      </w:pPr>
    </w:p>
    <w:p w14:paraId="55797F51" w14:textId="77777777" w:rsidR="002C09C6" w:rsidRPr="0033064D" w:rsidRDefault="002C09C6" w:rsidP="002C09C6">
      <w:pPr>
        <w:spacing w:before="100" w:beforeAutospacing="1" w:after="100" w:afterAutospacing="1" w:line="360" w:lineRule="auto"/>
        <w:jc w:val="both"/>
        <w:rPr>
          <w:rFonts w:ascii="Times New Roman" w:eastAsia="Times New Roman" w:hAnsi="Times New Roman" w:cs="Times New Roman"/>
          <w:sz w:val="24"/>
          <w:szCs w:val="24"/>
          <w:lang w:val="en-GB" w:eastAsia="en-GB"/>
        </w:rPr>
      </w:pPr>
    </w:p>
    <w:p w14:paraId="3116261C" w14:textId="77777777" w:rsidR="002C09C6" w:rsidRPr="0033064D" w:rsidRDefault="002C09C6" w:rsidP="002C09C6">
      <w:pPr>
        <w:spacing w:before="100" w:beforeAutospacing="1" w:after="100" w:afterAutospacing="1" w:line="360" w:lineRule="auto"/>
        <w:jc w:val="both"/>
        <w:rPr>
          <w:rFonts w:ascii="Times New Roman" w:eastAsia="Times New Roman" w:hAnsi="Times New Roman" w:cs="Times New Roman"/>
          <w:sz w:val="24"/>
          <w:szCs w:val="24"/>
          <w:lang w:val="en-GB" w:eastAsia="en-GB"/>
        </w:rPr>
      </w:pPr>
    </w:p>
    <w:p w14:paraId="39C0D84A" w14:textId="77777777" w:rsidR="002C09C6" w:rsidRPr="0033064D" w:rsidRDefault="002C09C6" w:rsidP="002C09C6">
      <w:pPr>
        <w:pStyle w:val="Heading1"/>
        <w:spacing w:line="360" w:lineRule="auto"/>
        <w:rPr>
          <w:rFonts w:ascii="Times New Roman" w:hAnsi="Times New Roman" w:cs="Times New Roman"/>
          <w:color w:val="auto"/>
          <w:sz w:val="24"/>
          <w:szCs w:val="24"/>
        </w:rPr>
      </w:pPr>
      <w:bookmarkStart w:id="0" w:name="_Toc213070938"/>
      <w:r w:rsidRPr="0033064D">
        <w:rPr>
          <w:rFonts w:ascii="Times New Roman" w:hAnsi="Times New Roman" w:cs="Times New Roman"/>
          <w:color w:val="auto"/>
          <w:sz w:val="24"/>
          <w:szCs w:val="24"/>
        </w:rPr>
        <w:lastRenderedPageBreak/>
        <w:t>INTRODUCTION:</w:t>
      </w:r>
      <w:bookmarkEnd w:id="0"/>
    </w:p>
    <w:p w14:paraId="363659BD" w14:textId="732B3644" w:rsidR="002C09C6" w:rsidRPr="0033064D" w:rsidRDefault="002C09C6" w:rsidP="002C09C6">
      <w:pPr>
        <w:spacing w:before="100" w:beforeAutospacing="1" w:after="100" w:afterAutospacing="1" w:line="360" w:lineRule="auto"/>
        <w:jc w:val="both"/>
        <w:rPr>
          <w:rFonts w:ascii="Times New Roman" w:eastAsia="Times New Roman" w:hAnsi="Times New Roman" w:cs="Times New Roman"/>
          <w:sz w:val="24"/>
          <w:szCs w:val="24"/>
          <w:lang w:val="en-GB" w:eastAsia="en-GB"/>
        </w:rPr>
      </w:pPr>
      <w:r w:rsidRPr="0033064D">
        <w:rPr>
          <w:rFonts w:ascii="Times New Roman" w:eastAsia="Times New Roman" w:hAnsi="Times New Roman" w:cs="Times New Roman"/>
          <w:sz w:val="24"/>
          <w:szCs w:val="24"/>
          <w:lang w:val="en-GB" w:eastAsia="en-GB"/>
        </w:rPr>
        <w:t xml:space="preserve">I started my </w:t>
      </w:r>
      <w:r w:rsidR="00D44B05" w:rsidRPr="0033064D">
        <w:rPr>
          <w:rFonts w:ascii="Times New Roman" w:eastAsia="Times New Roman" w:hAnsi="Times New Roman" w:cs="Times New Roman"/>
          <w:sz w:val="24"/>
          <w:szCs w:val="24"/>
          <w:lang w:val="en-GB" w:eastAsia="en-GB"/>
        </w:rPr>
        <w:t>level 6</w:t>
      </w:r>
      <w:r w:rsidRPr="0033064D">
        <w:rPr>
          <w:rFonts w:ascii="Times New Roman" w:eastAsia="Times New Roman" w:hAnsi="Times New Roman" w:cs="Times New Roman"/>
          <w:sz w:val="24"/>
          <w:szCs w:val="24"/>
          <w:lang w:val="en-GB" w:eastAsia="en-GB"/>
        </w:rPr>
        <w:t xml:space="preserve"> placement within the Holiday Inn in the F&amp;B department at Sunderland City Centre, where I have been able to get direct exposure to the working conditions in a busy hotel facility. The F&amp;B operation of the hotel is based on the Open Lobby, where the bar, lounge, cafe, and restaurant are integrated in one modern and casual environment that provides all-day dining to the residents and the people. The restaurant </w:t>
      </w:r>
      <w:r w:rsidR="00E348F9" w:rsidRPr="0033064D">
        <w:rPr>
          <w:rFonts w:ascii="Times New Roman" w:eastAsia="Times New Roman" w:hAnsi="Times New Roman" w:cs="Times New Roman"/>
          <w:sz w:val="24"/>
          <w:szCs w:val="24"/>
          <w:lang w:val="en-GB" w:eastAsia="en-GB"/>
        </w:rPr>
        <w:t>has</w:t>
      </w:r>
      <w:r w:rsidRPr="0033064D">
        <w:rPr>
          <w:rFonts w:ascii="Times New Roman" w:eastAsia="Times New Roman" w:hAnsi="Times New Roman" w:cs="Times New Roman"/>
          <w:sz w:val="24"/>
          <w:szCs w:val="24"/>
          <w:lang w:val="en-GB" w:eastAsia="en-GB"/>
        </w:rPr>
        <w:t xml:space="preserve"> have a capacity of between 50 to 70 patrons and </w:t>
      </w:r>
      <w:r w:rsidR="00F672B5" w:rsidRPr="0033064D">
        <w:rPr>
          <w:rFonts w:ascii="Times New Roman" w:eastAsia="Times New Roman" w:hAnsi="Times New Roman" w:cs="Times New Roman"/>
          <w:sz w:val="24"/>
          <w:szCs w:val="24"/>
          <w:lang w:val="en-GB" w:eastAsia="en-GB"/>
        </w:rPr>
        <w:t xml:space="preserve">open </w:t>
      </w:r>
      <w:r w:rsidRPr="0033064D">
        <w:rPr>
          <w:rFonts w:ascii="Times New Roman" w:eastAsia="Times New Roman" w:hAnsi="Times New Roman" w:cs="Times New Roman"/>
          <w:sz w:val="24"/>
          <w:szCs w:val="24"/>
          <w:lang w:val="en-GB" w:eastAsia="en-GB"/>
        </w:rPr>
        <w:t xml:space="preserve">until 10 pm, depending on the occupancy. </w:t>
      </w:r>
    </w:p>
    <w:p w14:paraId="5E1D6CBE" w14:textId="7ED2210B" w:rsidR="002C09C6" w:rsidRPr="0033064D" w:rsidRDefault="002C09C6" w:rsidP="002C09C6">
      <w:pPr>
        <w:spacing w:before="100" w:beforeAutospacing="1" w:after="100" w:afterAutospacing="1" w:line="360" w:lineRule="auto"/>
        <w:jc w:val="both"/>
        <w:rPr>
          <w:rFonts w:ascii="Times New Roman" w:eastAsia="Times New Roman" w:hAnsi="Times New Roman" w:cs="Times New Roman"/>
          <w:sz w:val="24"/>
          <w:szCs w:val="24"/>
          <w:lang w:val="en-GB" w:eastAsia="en-GB"/>
        </w:rPr>
      </w:pPr>
      <w:r w:rsidRPr="0033064D">
        <w:rPr>
          <w:rFonts w:ascii="Times New Roman" w:eastAsia="Times New Roman" w:hAnsi="Times New Roman" w:cs="Times New Roman"/>
          <w:sz w:val="24"/>
          <w:szCs w:val="24"/>
          <w:lang w:val="en-GB" w:eastAsia="en-GB"/>
        </w:rPr>
        <w:t xml:space="preserve">The hotel has extensive food and beverage services, including a full English and continental breakfast buffet containing sausages, bacon, eggs, pastries and cereals, fresh fruits, cheeses, and juices. Breakfast gets served between 7 am -10 am during weekdays and 8 am to 11 am during weekends and bank holidays. </w:t>
      </w:r>
      <w:r w:rsidR="000D1FF3">
        <w:rPr>
          <w:rFonts w:ascii="Times New Roman" w:eastAsia="Times New Roman" w:hAnsi="Times New Roman" w:cs="Times New Roman"/>
          <w:sz w:val="24"/>
          <w:szCs w:val="24"/>
          <w:lang w:val="en-GB" w:eastAsia="en-GB"/>
        </w:rPr>
        <w:t xml:space="preserve">Holiday inn offers </w:t>
      </w:r>
      <w:r w:rsidRPr="0033064D">
        <w:rPr>
          <w:rFonts w:ascii="Times New Roman" w:eastAsia="Times New Roman" w:hAnsi="Times New Roman" w:cs="Times New Roman"/>
          <w:sz w:val="24"/>
          <w:szCs w:val="24"/>
          <w:lang w:val="en-GB" w:eastAsia="en-GB"/>
        </w:rPr>
        <w:t xml:space="preserve">Starbucks hot </w:t>
      </w:r>
      <w:r w:rsidR="00F672B5" w:rsidRPr="0033064D">
        <w:rPr>
          <w:rFonts w:ascii="Times New Roman" w:eastAsia="Times New Roman" w:hAnsi="Times New Roman" w:cs="Times New Roman"/>
          <w:sz w:val="24"/>
          <w:szCs w:val="24"/>
          <w:lang w:val="en-GB" w:eastAsia="en-GB"/>
        </w:rPr>
        <w:t xml:space="preserve">and cold </w:t>
      </w:r>
      <w:r w:rsidRPr="0033064D">
        <w:rPr>
          <w:rFonts w:ascii="Times New Roman" w:eastAsia="Times New Roman" w:hAnsi="Times New Roman" w:cs="Times New Roman"/>
          <w:sz w:val="24"/>
          <w:szCs w:val="24"/>
          <w:lang w:val="en-GB" w:eastAsia="en-GB"/>
        </w:rPr>
        <w:t>drinks,</w:t>
      </w:r>
      <w:r w:rsidR="000D1FF3">
        <w:rPr>
          <w:rFonts w:ascii="Times New Roman" w:eastAsia="Times New Roman" w:hAnsi="Times New Roman" w:cs="Times New Roman"/>
          <w:sz w:val="24"/>
          <w:szCs w:val="24"/>
          <w:lang w:val="en-GB" w:eastAsia="en-GB"/>
        </w:rPr>
        <w:t xml:space="preserve"> </w:t>
      </w:r>
      <w:r w:rsidR="0096418C">
        <w:rPr>
          <w:rFonts w:ascii="Times New Roman" w:eastAsia="Times New Roman" w:hAnsi="Times New Roman" w:cs="Times New Roman"/>
          <w:sz w:val="24"/>
          <w:szCs w:val="24"/>
          <w:lang w:val="en-GB" w:eastAsia="en-GB"/>
        </w:rPr>
        <w:t>alongside with the bar that offers</w:t>
      </w:r>
      <w:r w:rsidRPr="0033064D">
        <w:rPr>
          <w:rFonts w:ascii="Times New Roman" w:eastAsia="Times New Roman" w:hAnsi="Times New Roman" w:cs="Times New Roman"/>
          <w:sz w:val="24"/>
          <w:szCs w:val="24"/>
          <w:lang w:val="en-GB" w:eastAsia="en-GB"/>
        </w:rPr>
        <w:t xml:space="preserve"> soft drinks, and alcoholic drinks, as well as traditional British food such as fish and chips, burgers, pizzas, and desserts. </w:t>
      </w:r>
    </w:p>
    <w:p w14:paraId="29E1A0FF" w14:textId="77777777" w:rsidR="002C09C6" w:rsidRPr="0033064D" w:rsidRDefault="002C09C6" w:rsidP="002C09C6">
      <w:pPr>
        <w:spacing w:before="100" w:beforeAutospacing="1" w:after="100" w:afterAutospacing="1" w:line="360" w:lineRule="auto"/>
        <w:jc w:val="both"/>
        <w:rPr>
          <w:rFonts w:ascii="Times New Roman" w:eastAsia="Times New Roman" w:hAnsi="Times New Roman" w:cs="Times New Roman"/>
          <w:sz w:val="24"/>
          <w:szCs w:val="24"/>
          <w:lang w:val="en-GB" w:eastAsia="en-GB"/>
        </w:rPr>
      </w:pPr>
      <w:r w:rsidRPr="0033064D">
        <w:rPr>
          <w:rFonts w:ascii="Times New Roman" w:eastAsia="Times New Roman" w:hAnsi="Times New Roman" w:cs="Times New Roman"/>
          <w:sz w:val="24"/>
          <w:szCs w:val="24"/>
          <w:lang w:val="en-GB" w:eastAsia="en-GB"/>
        </w:rPr>
        <w:t>This placement has also enabled me to observe the actual operation of a hospitality business, particularly when there is a high customer inflow. It has also assisted me in starting to put into practice what I have learned in my past modules in real-life situations in the workplace.</w:t>
      </w:r>
    </w:p>
    <w:p w14:paraId="4FEA26A9" w14:textId="77777777" w:rsidR="002C09C6" w:rsidRPr="005D6978" w:rsidRDefault="002C09C6" w:rsidP="002C09C6">
      <w:pPr>
        <w:pStyle w:val="Heading2"/>
        <w:spacing w:line="360" w:lineRule="auto"/>
        <w:rPr>
          <w:rFonts w:ascii="Times New Roman" w:hAnsi="Times New Roman" w:cs="Times New Roman"/>
          <w:color w:val="auto"/>
          <w:sz w:val="24"/>
          <w:szCs w:val="24"/>
        </w:rPr>
      </w:pPr>
      <w:r w:rsidRPr="005D6978">
        <w:rPr>
          <w:rFonts w:ascii="Times New Roman" w:hAnsi="Times New Roman" w:cs="Times New Roman"/>
          <w:color w:val="auto"/>
          <w:sz w:val="24"/>
          <w:szCs w:val="24"/>
        </w:rPr>
        <w:t>Holiday Inn Sunderland Sustainability in Practice</w:t>
      </w:r>
    </w:p>
    <w:p w14:paraId="64D9FAEF" w14:textId="022EE319" w:rsidR="002C09C6" w:rsidRPr="0033064D" w:rsidRDefault="002C09C6" w:rsidP="002C09C6">
      <w:pPr>
        <w:spacing w:before="100" w:beforeAutospacing="1" w:after="100" w:afterAutospacing="1" w:line="360" w:lineRule="auto"/>
        <w:jc w:val="both"/>
        <w:rPr>
          <w:rFonts w:ascii="Times New Roman" w:eastAsia="Times New Roman" w:hAnsi="Times New Roman" w:cs="Times New Roman"/>
          <w:sz w:val="24"/>
          <w:szCs w:val="24"/>
          <w:lang w:val="en-GB" w:eastAsia="en-GB"/>
        </w:rPr>
      </w:pPr>
      <w:r w:rsidRPr="0033064D">
        <w:rPr>
          <w:rFonts w:ascii="Times New Roman" w:eastAsia="Times New Roman" w:hAnsi="Times New Roman" w:cs="Times New Roman"/>
          <w:sz w:val="24"/>
          <w:szCs w:val="24"/>
          <w:lang w:val="en-GB" w:eastAsia="en-GB"/>
        </w:rPr>
        <w:t>One of the most remarkable observations during my placement was that sustainability was incorporated into the day-to-day running of the hotel, particularly by reducing food waste during breakfast service. My manager, Patrick, indicated that the team utili</w:t>
      </w:r>
      <w:r w:rsidR="00F672B5" w:rsidRPr="0033064D">
        <w:rPr>
          <w:rFonts w:ascii="Times New Roman" w:eastAsia="Times New Roman" w:hAnsi="Times New Roman" w:cs="Times New Roman"/>
          <w:sz w:val="24"/>
          <w:szCs w:val="24"/>
          <w:lang w:val="en-GB" w:eastAsia="en-GB"/>
        </w:rPr>
        <w:t>s</w:t>
      </w:r>
      <w:r w:rsidRPr="0033064D">
        <w:rPr>
          <w:rFonts w:ascii="Times New Roman" w:eastAsia="Times New Roman" w:hAnsi="Times New Roman" w:cs="Times New Roman"/>
          <w:sz w:val="24"/>
          <w:szCs w:val="24"/>
          <w:lang w:val="en-GB" w:eastAsia="en-GB"/>
        </w:rPr>
        <w:t>ed data stored in the Opera system at the reception to predict the number of guests and cook the appropriate volume of food. This not only minimi</w:t>
      </w:r>
      <w:r w:rsidR="00F672B5" w:rsidRPr="0033064D">
        <w:rPr>
          <w:rFonts w:ascii="Times New Roman" w:eastAsia="Times New Roman" w:hAnsi="Times New Roman" w:cs="Times New Roman"/>
          <w:sz w:val="24"/>
          <w:szCs w:val="24"/>
          <w:lang w:val="en-GB" w:eastAsia="en-GB"/>
        </w:rPr>
        <w:t>s</w:t>
      </w:r>
      <w:r w:rsidRPr="0033064D">
        <w:rPr>
          <w:rFonts w:ascii="Times New Roman" w:eastAsia="Times New Roman" w:hAnsi="Times New Roman" w:cs="Times New Roman"/>
          <w:sz w:val="24"/>
          <w:szCs w:val="24"/>
          <w:lang w:val="en-GB" w:eastAsia="en-GB"/>
        </w:rPr>
        <w:t>ed waste but also ensured cost efficiency</w:t>
      </w:r>
      <w:bookmarkStart w:id="1" w:name="_Toc213070940"/>
      <w:r w:rsidRPr="0033064D">
        <w:rPr>
          <w:rFonts w:ascii="Times New Roman" w:eastAsia="Times New Roman" w:hAnsi="Times New Roman" w:cs="Times New Roman"/>
          <w:sz w:val="24"/>
          <w:szCs w:val="24"/>
          <w:lang w:val="en-GB" w:eastAsia="en-GB"/>
        </w:rPr>
        <w:t xml:space="preserve"> </w:t>
      </w:r>
      <w:sdt>
        <w:sdtPr>
          <w:rPr>
            <w:rFonts w:ascii="Times New Roman" w:eastAsia="Times New Roman" w:hAnsi="Times New Roman" w:cs="Times New Roman"/>
            <w:sz w:val="24"/>
            <w:szCs w:val="24"/>
            <w:lang w:val="en-GB" w:eastAsia="en-GB"/>
          </w:rPr>
          <w:id w:val="1483658786"/>
          <w:citation/>
        </w:sdtPr>
        <w:sdtContent>
          <w:r w:rsidRPr="0033064D">
            <w:rPr>
              <w:rFonts w:ascii="Times New Roman" w:eastAsia="Times New Roman" w:hAnsi="Times New Roman" w:cs="Times New Roman"/>
              <w:sz w:val="24"/>
              <w:szCs w:val="24"/>
              <w:lang w:val="en-GB" w:eastAsia="en-GB"/>
            </w:rPr>
            <w:fldChar w:fldCharType="begin"/>
          </w:r>
          <w:r w:rsidRPr="0033064D">
            <w:rPr>
              <w:rFonts w:ascii="Times New Roman" w:eastAsia="Times New Roman" w:hAnsi="Times New Roman" w:cs="Times New Roman"/>
              <w:sz w:val="24"/>
              <w:szCs w:val="24"/>
              <w:lang w:eastAsia="en-GB"/>
            </w:rPr>
            <w:instrText xml:space="preserve"> CITATION IHG23 \l 1033 </w:instrText>
          </w:r>
          <w:r w:rsidRPr="0033064D">
            <w:rPr>
              <w:rFonts w:ascii="Times New Roman" w:eastAsia="Times New Roman" w:hAnsi="Times New Roman" w:cs="Times New Roman"/>
              <w:sz w:val="24"/>
              <w:szCs w:val="24"/>
              <w:lang w:val="en-GB" w:eastAsia="en-GB"/>
            </w:rPr>
            <w:fldChar w:fldCharType="separate"/>
          </w:r>
          <w:r w:rsidRPr="0033064D">
            <w:rPr>
              <w:rFonts w:ascii="Times New Roman" w:eastAsia="Times New Roman" w:hAnsi="Times New Roman" w:cs="Times New Roman"/>
              <w:noProof/>
              <w:sz w:val="24"/>
              <w:szCs w:val="24"/>
              <w:lang w:eastAsia="en-GB"/>
            </w:rPr>
            <w:t>(IHG, 2023)</w:t>
          </w:r>
          <w:r w:rsidRPr="0033064D">
            <w:rPr>
              <w:rFonts w:ascii="Times New Roman" w:eastAsia="Times New Roman" w:hAnsi="Times New Roman" w:cs="Times New Roman"/>
              <w:sz w:val="24"/>
              <w:szCs w:val="24"/>
              <w:lang w:val="en-GB" w:eastAsia="en-GB"/>
            </w:rPr>
            <w:fldChar w:fldCharType="end"/>
          </w:r>
        </w:sdtContent>
      </w:sdt>
      <w:r w:rsidRPr="0033064D">
        <w:rPr>
          <w:rFonts w:ascii="Times New Roman" w:eastAsia="Times New Roman" w:hAnsi="Times New Roman" w:cs="Times New Roman"/>
          <w:sz w:val="24"/>
          <w:szCs w:val="24"/>
          <w:lang w:val="en-GB" w:eastAsia="en-GB"/>
        </w:rPr>
        <w:t>.</w:t>
      </w:r>
    </w:p>
    <w:p w14:paraId="197C7EFD" w14:textId="658A50B0" w:rsidR="002C09C6" w:rsidRPr="0033064D" w:rsidRDefault="002C09C6" w:rsidP="002C09C6">
      <w:pPr>
        <w:spacing w:before="100" w:beforeAutospacing="1" w:after="100" w:afterAutospacing="1" w:line="360" w:lineRule="auto"/>
        <w:jc w:val="both"/>
        <w:rPr>
          <w:rFonts w:ascii="Times New Roman" w:eastAsia="Times New Roman" w:hAnsi="Times New Roman" w:cs="Times New Roman"/>
          <w:sz w:val="24"/>
          <w:szCs w:val="24"/>
          <w:lang w:val="en-GB" w:eastAsia="en-GB"/>
        </w:rPr>
      </w:pPr>
      <w:r w:rsidRPr="0033064D">
        <w:rPr>
          <w:rFonts w:ascii="Times New Roman" w:eastAsia="Times New Roman" w:hAnsi="Times New Roman" w:cs="Times New Roman"/>
          <w:sz w:val="24"/>
          <w:szCs w:val="24"/>
          <w:lang w:val="en-GB" w:eastAsia="en-GB"/>
        </w:rPr>
        <w:t>At our hotel, we reused the leftover vegetables like tomatoes, mushrooms that were used in the breakfast buffet to make the soup</w:t>
      </w:r>
      <w:r w:rsidR="00453F75">
        <w:rPr>
          <w:rFonts w:ascii="Times New Roman" w:eastAsia="Times New Roman" w:hAnsi="Times New Roman" w:cs="Times New Roman"/>
          <w:sz w:val="24"/>
          <w:szCs w:val="24"/>
          <w:lang w:val="en-GB" w:eastAsia="en-GB"/>
        </w:rPr>
        <w:t xml:space="preserve"> of the day on the </w:t>
      </w:r>
      <w:r w:rsidR="00C76C04">
        <w:rPr>
          <w:rFonts w:ascii="Times New Roman" w:eastAsia="Times New Roman" w:hAnsi="Times New Roman" w:cs="Times New Roman"/>
          <w:sz w:val="24"/>
          <w:szCs w:val="24"/>
          <w:lang w:val="en-GB" w:eastAsia="en-GB"/>
        </w:rPr>
        <w:t>lunch</w:t>
      </w:r>
      <w:r w:rsidR="00453F75">
        <w:rPr>
          <w:rFonts w:ascii="Times New Roman" w:eastAsia="Times New Roman" w:hAnsi="Times New Roman" w:cs="Times New Roman"/>
          <w:sz w:val="24"/>
          <w:szCs w:val="24"/>
          <w:lang w:val="en-GB" w:eastAsia="en-GB"/>
        </w:rPr>
        <w:t xml:space="preserve"> </w:t>
      </w:r>
      <w:r w:rsidR="00C76C04">
        <w:rPr>
          <w:rFonts w:ascii="Times New Roman" w:eastAsia="Times New Roman" w:hAnsi="Times New Roman" w:cs="Times New Roman"/>
          <w:sz w:val="24"/>
          <w:szCs w:val="24"/>
          <w:lang w:val="en-GB" w:eastAsia="en-GB"/>
        </w:rPr>
        <w:t>menu</w:t>
      </w:r>
      <w:r w:rsidR="00453F75">
        <w:rPr>
          <w:rFonts w:ascii="Times New Roman" w:eastAsia="Times New Roman" w:hAnsi="Times New Roman" w:cs="Times New Roman"/>
          <w:sz w:val="24"/>
          <w:szCs w:val="24"/>
          <w:lang w:val="en-GB" w:eastAsia="en-GB"/>
        </w:rPr>
        <w:t xml:space="preserve"> </w:t>
      </w:r>
      <w:r w:rsidRPr="0033064D">
        <w:rPr>
          <w:rFonts w:ascii="Times New Roman" w:eastAsia="Times New Roman" w:hAnsi="Times New Roman" w:cs="Times New Roman"/>
          <w:sz w:val="24"/>
          <w:szCs w:val="24"/>
          <w:lang w:val="en-GB" w:eastAsia="en-GB"/>
        </w:rPr>
        <w:t xml:space="preserve"> or in the staff meals. This little yet significant practice is aligned with the model of a circular economy described by the Ellen MacArthur Foundation (2019), according to which waste is reused and recycled</w:t>
      </w:r>
      <w:sdt>
        <w:sdtPr>
          <w:rPr>
            <w:rFonts w:ascii="Times New Roman" w:eastAsia="Times New Roman" w:hAnsi="Times New Roman" w:cs="Times New Roman"/>
            <w:sz w:val="24"/>
            <w:szCs w:val="24"/>
            <w:lang w:val="en-GB" w:eastAsia="en-GB"/>
          </w:rPr>
          <w:id w:val="384605233"/>
          <w:citation/>
        </w:sdtPr>
        <w:sdtContent>
          <w:r w:rsidRPr="0033064D">
            <w:rPr>
              <w:rFonts w:ascii="Times New Roman" w:eastAsia="Times New Roman" w:hAnsi="Times New Roman" w:cs="Times New Roman"/>
              <w:sz w:val="24"/>
              <w:szCs w:val="24"/>
              <w:lang w:val="en-GB" w:eastAsia="en-GB"/>
            </w:rPr>
            <w:fldChar w:fldCharType="begin"/>
          </w:r>
          <w:r w:rsidRPr="0033064D">
            <w:rPr>
              <w:rFonts w:ascii="Times New Roman" w:eastAsia="Times New Roman" w:hAnsi="Times New Roman" w:cs="Times New Roman"/>
              <w:sz w:val="24"/>
              <w:szCs w:val="24"/>
              <w:lang w:eastAsia="en-GB"/>
            </w:rPr>
            <w:instrText xml:space="preserve"> CITATION Ell19 \l 1033 </w:instrText>
          </w:r>
          <w:r w:rsidRPr="0033064D">
            <w:rPr>
              <w:rFonts w:ascii="Times New Roman" w:eastAsia="Times New Roman" w:hAnsi="Times New Roman" w:cs="Times New Roman"/>
              <w:sz w:val="24"/>
              <w:szCs w:val="24"/>
              <w:lang w:val="en-GB" w:eastAsia="en-GB"/>
            </w:rPr>
            <w:fldChar w:fldCharType="separate"/>
          </w:r>
          <w:r w:rsidRPr="0033064D">
            <w:rPr>
              <w:rFonts w:ascii="Times New Roman" w:eastAsia="Times New Roman" w:hAnsi="Times New Roman" w:cs="Times New Roman"/>
              <w:noProof/>
              <w:sz w:val="24"/>
              <w:szCs w:val="24"/>
              <w:lang w:eastAsia="en-GB"/>
            </w:rPr>
            <w:t xml:space="preserve"> (Ellen MacArthur Foundation, 2019)</w:t>
          </w:r>
          <w:r w:rsidRPr="0033064D">
            <w:rPr>
              <w:rFonts w:ascii="Times New Roman" w:eastAsia="Times New Roman" w:hAnsi="Times New Roman" w:cs="Times New Roman"/>
              <w:sz w:val="24"/>
              <w:szCs w:val="24"/>
              <w:lang w:val="en-GB" w:eastAsia="en-GB"/>
            </w:rPr>
            <w:fldChar w:fldCharType="end"/>
          </w:r>
        </w:sdtContent>
      </w:sdt>
      <w:r w:rsidRPr="0033064D">
        <w:rPr>
          <w:rFonts w:ascii="Times New Roman" w:eastAsia="Times New Roman" w:hAnsi="Times New Roman" w:cs="Times New Roman"/>
          <w:sz w:val="24"/>
          <w:szCs w:val="24"/>
          <w:lang w:val="en-GB" w:eastAsia="en-GB"/>
        </w:rPr>
        <w:t>. It also relates to the TBL model, which facilitates the balancing of social, economic, and environmental performance (Elkington, 1997). The environmental impact in the hotel was also seen as the hotel not only minimi</w:t>
      </w:r>
      <w:r w:rsidR="00F672B5" w:rsidRPr="0033064D">
        <w:rPr>
          <w:rFonts w:ascii="Times New Roman" w:eastAsia="Times New Roman" w:hAnsi="Times New Roman" w:cs="Times New Roman"/>
          <w:sz w:val="24"/>
          <w:szCs w:val="24"/>
          <w:lang w:val="en-GB" w:eastAsia="en-GB"/>
        </w:rPr>
        <w:t>s</w:t>
      </w:r>
      <w:r w:rsidRPr="0033064D">
        <w:rPr>
          <w:rFonts w:ascii="Times New Roman" w:eastAsia="Times New Roman" w:hAnsi="Times New Roman" w:cs="Times New Roman"/>
          <w:sz w:val="24"/>
          <w:szCs w:val="24"/>
          <w:lang w:val="en-GB" w:eastAsia="en-GB"/>
        </w:rPr>
        <w:t xml:space="preserve">ed the food </w:t>
      </w:r>
      <w:r w:rsidR="00D44B05" w:rsidRPr="0033064D">
        <w:rPr>
          <w:rFonts w:ascii="Times New Roman" w:eastAsia="Times New Roman" w:hAnsi="Times New Roman" w:cs="Times New Roman"/>
          <w:sz w:val="24"/>
          <w:szCs w:val="24"/>
          <w:lang w:val="en-GB" w:eastAsia="en-GB"/>
        </w:rPr>
        <w:t>waste but</w:t>
      </w:r>
      <w:r w:rsidRPr="0033064D">
        <w:rPr>
          <w:rFonts w:ascii="Times New Roman" w:eastAsia="Times New Roman" w:hAnsi="Times New Roman" w:cs="Times New Roman"/>
          <w:sz w:val="24"/>
          <w:szCs w:val="24"/>
          <w:lang w:val="en-GB" w:eastAsia="en-GB"/>
        </w:rPr>
        <w:t xml:space="preserve"> also </w:t>
      </w:r>
      <w:r w:rsidRPr="0033064D">
        <w:rPr>
          <w:rFonts w:ascii="Times New Roman" w:eastAsia="Times New Roman" w:hAnsi="Times New Roman" w:cs="Times New Roman"/>
          <w:sz w:val="24"/>
          <w:szCs w:val="24"/>
          <w:lang w:val="en-GB" w:eastAsia="en-GB"/>
        </w:rPr>
        <w:lastRenderedPageBreak/>
        <w:t>contributed to the welfare of its staff by offering free meals, which contribute to people and planet perspectives of sustainability.</w:t>
      </w:r>
    </w:p>
    <w:p w14:paraId="5820736B" w14:textId="5C9EAB7C" w:rsidR="002C09C6" w:rsidRPr="0033064D" w:rsidRDefault="002C09C6" w:rsidP="002C09C6">
      <w:pPr>
        <w:pStyle w:val="NormalWeb"/>
        <w:spacing w:line="360" w:lineRule="auto"/>
        <w:jc w:val="both"/>
      </w:pPr>
      <w:r w:rsidRPr="0033064D">
        <w:t>During one of my shifts, I discussed portion control with Andrea, another F&amp;B manager. She explained that it prevents unnecessary overproduction and disposal. From this, I reali</w:t>
      </w:r>
      <w:r w:rsidR="00F672B5" w:rsidRPr="0033064D">
        <w:t>s</w:t>
      </w:r>
      <w:r w:rsidRPr="0033064D">
        <w:t xml:space="preserve">ed that employee </w:t>
      </w:r>
      <w:r w:rsidR="00A63967" w:rsidRPr="0033064D">
        <w:t>behavio</w:t>
      </w:r>
      <w:r w:rsidR="00CB0638" w:rsidRPr="0033064D">
        <w:t>u</w:t>
      </w:r>
      <w:r w:rsidR="00A63967" w:rsidRPr="0033064D">
        <w:t>r</w:t>
      </w:r>
      <w:r w:rsidRPr="0033064D">
        <w:t xml:space="preserve"> and operational control are vital to sustainability, supporting Johnston, Clark, and Shulvers’ (2012) view that control in service delivery relies on engaged employees and efficient systems. However, I noticed no formal monitoring of waste reduction. Despite sustainable routines, data collection was lacking. This aligns with Carroll’s (1991) model, which adds ethical and philanthropic duties beyond legal and economic ones. Establishing measurable tracking could enhance transparency and accountability.</w:t>
      </w:r>
    </w:p>
    <w:p w14:paraId="6FF8C2F5" w14:textId="77777777" w:rsidR="002C09C6" w:rsidRPr="00707509" w:rsidRDefault="002C09C6" w:rsidP="002C09C6">
      <w:pPr>
        <w:pStyle w:val="Heading2"/>
        <w:spacing w:line="360" w:lineRule="auto"/>
        <w:rPr>
          <w:rFonts w:ascii="Times New Roman" w:hAnsi="Times New Roman" w:cs="Times New Roman"/>
          <w:color w:val="auto"/>
          <w:sz w:val="24"/>
          <w:szCs w:val="24"/>
        </w:rPr>
      </w:pPr>
      <w:r w:rsidRPr="00707509">
        <w:rPr>
          <w:rFonts w:ascii="Times New Roman" w:hAnsi="Times New Roman" w:cs="Times New Roman"/>
          <w:color w:val="auto"/>
          <w:sz w:val="24"/>
          <w:szCs w:val="24"/>
        </w:rPr>
        <w:t>Reflection on Sustainability Learning</w:t>
      </w:r>
      <w:bookmarkEnd w:id="1"/>
    </w:p>
    <w:p w14:paraId="355C3135" w14:textId="4399762E" w:rsidR="002C09C6" w:rsidRPr="0033064D" w:rsidRDefault="002C09C6" w:rsidP="002C09C6">
      <w:pPr>
        <w:spacing w:before="100" w:beforeAutospacing="1" w:after="100" w:afterAutospacing="1" w:line="360" w:lineRule="auto"/>
        <w:jc w:val="both"/>
        <w:rPr>
          <w:rFonts w:ascii="Times New Roman" w:eastAsia="Times New Roman" w:hAnsi="Times New Roman" w:cs="Times New Roman"/>
          <w:sz w:val="24"/>
          <w:szCs w:val="24"/>
          <w:lang w:val="en-GB" w:eastAsia="en-GB"/>
        </w:rPr>
      </w:pPr>
      <w:r w:rsidRPr="0033064D">
        <w:rPr>
          <w:rFonts w:ascii="Times New Roman" w:eastAsia="Times New Roman" w:hAnsi="Times New Roman" w:cs="Times New Roman"/>
          <w:sz w:val="24"/>
          <w:szCs w:val="24"/>
          <w:lang w:val="en-GB" w:eastAsia="en-GB"/>
        </w:rPr>
        <w:t xml:space="preserve">My sustainability module made me realise that this is one of the things that can make the hospitality industry resilient in the long term. The hotel used pragmatic sustainability practices such as food reuse and projecting guest demand by reusing food and predicting the number of guests, akin to those that have been mentioned in the academic literature </w:t>
      </w:r>
      <w:sdt>
        <w:sdtPr>
          <w:rPr>
            <w:rFonts w:ascii="Times New Roman" w:eastAsia="Times New Roman" w:hAnsi="Times New Roman" w:cs="Times New Roman"/>
            <w:sz w:val="24"/>
            <w:szCs w:val="24"/>
            <w:lang w:val="en-GB" w:eastAsia="en-GB"/>
          </w:rPr>
          <w:id w:val="358630566"/>
          <w:citation/>
        </w:sdtPr>
        <w:sdtContent>
          <w:r w:rsidRPr="0033064D">
            <w:rPr>
              <w:rFonts w:ascii="Times New Roman" w:eastAsia="Times New Roman" w:hAnsi="Times New Roman" w:cs="Times New Roman"/>
              <w:sz w:val="24"/>
              <w:szCs w:val="24"/>
              <w:lang w:val="en-GB" w:eastAsia="en-GB"/>
            </w:rPr>
            <w:fldChar w:fldCharType="begin"/>
          </w:r>
          <w:r w:rsidRPr="0033064D">
            <w:rPr>
              <w:rFonts w:ascii="Times New Roman" w:eastAsia="Times New Roman" w:hAnsi="Times New Roman" w:cs="Times New Roman"/>
              <w:sz w:val="24"/>
              <w:szCs w:val="24"/>
              <w:lang w:eastAsia="en-GB"/>
            </w:rPr>
            <w:instrText xml:space="preserve"> CITATION Jon14 \l 1033 </w:instrText>
          </w:r>
          <w:r w:rsidRPr="0033064D">
            <w:rPr>
              <w:rFonts w:ascii="Times New Roman" w:eastAsia="Times New Roman" w:hAnsi="Times New Roman" w:cs="Times New Roman"/>
              <w:sz w:val="24"/>
              <w:szCs w:val="24"/>
              <w:lang w:val="en-GB" w:eastAsia="en-GB"/>
            </w:rPr>
            <w:fldChar w:fldCharType="separate"/>
          </w:r>
          <w:r w:rsidRPr="0033064D">
            <w:rPr>
              <w:rFonts w:ascii="Times New Roman" w:eastAsia="Times New Roman" w:hAnsi="Times New Roman" w:cs="Times New Roman"/>
              <w:noProof/>
              <w:sz w:val="24"/>
              <w:szCs w:val="24"/>
              <w:lang w:eastAsia="en-GB"/>
            </w:rPr>
            <w:t>(Jones, et al., 2014)</w:t>
          </w:r>
          <w:r w:rsidRPr="0033064D">
            <w:rPr>
              <w:rFonts w:ascii="Times New Roman" w:eastAsia="Times New Roman" w:hAnsi="Times New Roman" w:cs="Times New Roman"/>
              <w:sz w:val="24"/>
              <w:szCs w:val="24"/>
              <w:lang w:val="en-GB" w:eastAsia="en-GB"/>
            </w:rPr>
            <w:fldChar w:fldCharType="end"/>
          </w:r>
        </w:sdtContent>
      </w:sdt>
      <w:r w:rsidRPr="0033064D">
        <w:rPr>
          <w:rFonts w:ascii="Times New Roman" w:eastAsia="Times New Roman" w:hAnsi="Times New Roman" w:cs="Times New Roman"/>
          <w:sz w:val="24"/>
          <w:szCs w:val="24"/>
          <w:lang w:val="en-GB" w:eastAsia="en-GB"/>
        </w:rPr>
        <w:t xml:space="preserve">. However, as I have also discovered, sustainability requires constant reinforcement and leadership. The democratic approach to management, Patrick promoted input of everybody in the staff, which made me feel accountable for making slight but significant decisions, like </w:t>
      </w:r>
      <w:r w:rsidR="0056411E">
        <w:rPr>
          <w:rFonts w:ascii="Times New Roman" w:eastAsia="Times New Roman" w:hAnsi="Times New Roman" w:cs="Times New Roman"/>
          <w:sz w:val="24"/>
          <w:szCs w:val="24"/>
          <w:lang w:val="en-GB" w:eastAsia="en-GB"/>
        </w:rPr>
        <w:t>serving pasties and scones at the bar so</w:t>
      </w:r>
      <w:r w:rsidR="004171A6">
        <w:rPr>
          <w:rFonts w:ascii="Times New Roman" w:eastAsia="Times New Roman" w:hAnsi="Times New Roman" w:cs="Times New Roman"/>
          <w:sz w:val="24"/>
          <w:szCs w:val="24"/>
          <w:lang w:val="en-GB" w:eastAsia="en-GB"/>
        </w:rPr>
        <w:t xml:space="preserve"> guest can enjoy them with their Starbucks drinks.</w:t>
      </w:r>
      <w:r w:rsidRPr="0033064D">
        <w:rPr>
          <w:rFonts w:ascii="Times New Roman" w:eastAsia="Times New Roman" w:hAnsi="Times New Roman" w:cs="Times New Roman"/>
          <w:sz w:val="24"/>
          <w:szCs w:val="24"/>
          <w:lang w:val="en-GB" w:eastAsia="en-GB"/>
        </w:rPr>
        <w:t xml:space="preserve"> This experience, I learned that sustainability is not only about systems but also the establishment of a culture in which all employees are involved.</w:t>
      </w:r>
    </w:p>
    <w:p w14:paraId="2CD89001" w14:textId="77777777" w:rsidR="002C09C6" w:rsidRPr="00707509" w:rsidRDefault="002C09C6" w:rsidP="002C09C6">
      <w:pPr>
        <w:pStyle w:val="Heading2"/>
        <w:spacing w:line="360" w:lineRule="auto"/>
        <w:rPr>
          <w:rFonts w:ascii="Times New Roman" w:hAnsi="Times New Roman" w:cs="Times New Roman"/>
          <w:color w:val="auto"/>
          <w:sz w:val="24"/>
          <w:szCs w:val="24"/>
        </w:rPr>
      </w:pPr>
      <w:r w:rsidRPr="00707509">
        <w:rPr>
          <w:rFonts w:ascii="Times New Roman" w:hAnsi="Times New Roman" w:cs="Times New Roman"/>
          <w:color w:val="auto"/>
          <w:sz w:val="24"/>
          <w:szCs w:val="24"/>
        </w:rPr>
        <w:t>Holiday Inn Sunderland Marketing in Practice.</w:t>
      </w:r>
    </w:p>
    <w:p w14:paraId="0B19305D" w14:textId="20A3699C" w:rsidR="002C09C6" w:rsidRPr="0033064D" w:rsidRDefault="002C09C6" w:rsidP="002C09C6">
      <w:pPr>
        <w:spacing w:before="100" w:beforeAutospacing="1" w:after="100" w:afterAutospacing="1" w:line="360" w:lineRule="auto"/>
        <w:jc w:val="both"/>
        <w:rPr>
          <w:rFonts w:ascii="Times New Roman" w:eastAsia="Times New Roman" w:hAnsi="Times New Roman" w:cs="Times New Roman"/>
          <w:sz w:val="24"/>
          <w:szCs w:val="24"/>
          <w:lang w:val="en-GB" w:eastAsia="en-GB"/>
        </w:rPr>
      </w:pPr>
      <w:r w:rsidRPr="0033064D">
        <w:rPr>
          <w:rFonts w:ascii="Times New Roman" w:eastAsia="Times New Roman" w:hAnsi="Times New Roman" w:cs="Times New Roman"/>
          <w:sz w:val="24"/>
          <w:szCs w:val="24"/>
          <w:lang w:val="en-GB" w:eastAsia="en-GB"/>
        </w:rPr>
        <w:t>Another aspect where I managed to relate theory to practice was the marketing-based strategy of the hotel. However, Holiday Inn Sunderland combines both digital and traditional marketing instruments. Their Instagram feed is constantly updated with advertisements like match-day deals, in which customers are given a 15% discount on beverages in case the football team of Sunderland wins. This campaign was consistent with the Integrated Marketing Communication (IMC) model defined by Belch and Belch (2021), emphasi</w:t>
      </w:r>
      <w:r w:rsidR="0033064D" w:rsidRPr="0033064D">
        <w:rPr>
          <w:rFonts w:ascii="Times New Roman" w:eastAsia="Times New Roman" w:hAnsi="Times New Roman" w:cs="Times New Roman"/>
          <w:sz w:val="24"/>
          <w:szCs w:val="24"/>
          <w:lang w:val="en-GB" w:eastAsia="en-GB"/>
        </w:rPr>
        <w:t>s</w:t>
      </w:r>
      <w:r w:rsidRPr="0033064D">
        <w:rPr>
          <w:rFonts w:ascii="Times New Roman" w:eastAsia="Times New Roman" w:hAnsi="Times New Roman" w:cs="Times New Roman"/>
          <w:sz w:val="24"/>
          <w:szCs w:val="24"/>
          <w:lang w:val="en-GB" w:eastAsia="en-GB"/>
        </w:rPr>
        <w:t>ing the strength of the brand awareness and loyalty through the similarity of the messages in different channels.</w:t>
      </w:r>
    </w:p>
    <w:p w14:paraId="60610386" w14:textId="163DBA1F" w:rsidR="002C09C6" w:rsidRPr="0033064D" w:rsidRDefault="002C09C6" w:rsidP="002C09C6">
      <w:pPr>
        <w:pStyle w:val="NormalWeb"/>
        <w:spacing w:line="360" w:lineRule="auto"/>
        <w:jc w:val="both"/>
      </w:pPr>
      <w:r w:rsidRPr="0033064D">
        <w:lastRenderedPageBreak/>
        <w:t>When I spoke with Patrick, he endorsed the bar’s success during weekends, attracting both locals and hotel guests. This reflected Kotler’s (2017) concept of Marketing 4.0, where digital and experiential marketing merge to raise engagement rather than just awareness (Kotler et al., 2017). Social media enabled two-way interaction, letting customers share experiences and shape brand perception. During big matches, I saw how promotions built emotional ties between the hotel and local football culture that aligns with the Bowman Strategy Clock, placing Holiday Inn between moderate and differentiated experiences (Bhasin, 2019). However, as Jobber and Ellis-Chadwick (2020) note, the absence of feedback limited long-term retention. I reali</w:t>
      </w:r>
      <w:r w:rsidR="0033064D" w:rsidRPr="0033064D">
        <w:t>s</w:t>
      </w:r>
      <w:r w:rsidRPr="0033064D">
        <w:t>ed marketing often prioriti</w:t>
      </w:r>
      <w:r w:rsidR="0033064D" w:rsidRPr="0033064D">
        <w:t>s</w:t>
      </w:r>
      <w:r w:rsidRPr="0033064D">
        <w:t>es short-term impact over sustained relationships.</w:t>
      </w:r>
    </w:p>
    <w:p w14:paraId="04D11E2D" w14:textId="007A464B" w:rsidR="002C09C6" w:rsidRPr="0033064D" w:rsidRDefault="002C09C6" w:rsidP="002C09C6">
      <w:pPr>
        <w:spacing w:before="100" w:beforeAutospacing="1" w:after="100" w:afterAutospacing="1" w:line="360" w:lineRule="auto"/>
        <w:jc w:val="both"/>
        <w:rPr>
          <w:rFonts w:ascii="Times New Roman" w:eastAsia="Times New Roman" w:hAnsi="Times New Roman" w:cs="Times New Roman"/>
          <w:sz w:val="24"/>
          <w:szCs w:val="24"/>
          <w:lang w:val="en-GB" w:eastAsia="en-GB"/>
        </w:rPr>
      </w:pPr>
      <w:r w:rsidRPr="0033064D">
        <w:rPr>
          <w:rFonts w:ascii="Times New Roman" w:eastAsia="Times New Roman" w:hAnsi="Times New Roman" w:cs="Times New Roman"/>
          <w:sz w:val="24"/>
          <w:szCs w:val="24"/>
          <w:lang w:val="en-GB" w:eastAsia="en-GB"/>
        </w:rPr>
        <w:t>The other significant learning experience involved the reali</w:t>
      </w:r>
      <w:r w:rsidR="0033064D" w:rsidRPr="0033064D">
        <w:rPr>
          <w:rFonts w:ascii="Times New Roman" w:eastAsia="Times New Roman" w:hAnsi="Times New Roman" w:cs="Times New Roman"/>
          <w:sz w:val="24"/>
          <w:szCs w:val="24"/>
          <w:lang w:val="en-GB" w:eastAsia="en-GB"/>
        </w:rPr>
        <w:t>s</w:t>
      </w:r>
      <w:r w:rsidRPr="0033064D">
        <w:rPr>
          <w:rFonts w:ascii="Times New Roman" w:eastAsia="Times New Roman" w:hAnsi="Times New Roman" w:cs="Times New Roman"/>
          <w:sz w:val="24"/>
          <w:szCs w:val="24"/>
          <w:lang w:val="en-GB" w:eastAsia="en-GB"/>
        </w:rPr>
        <w:t>ation of the relationship between sustainability and marketing. As an illustration, the hotel can build its brand by sharing its sustainability achievements, including food reuse and waste minimi</w:t>
      </w:r>
      <w:r w:rsidR="0033064D" w:rsidRPr="0033064D">
        <w:rPr>
          <w:rFonts w:ascii="Times New Roman" w:eastAsia="Times New Roman" w:hAnsi="Times New Roman" w:cs="Times New Roman"/>
          <w:sz w:val="24"/>
          <w:szCs w:val="24"/>
          <w:lang w:val="en-GB" w:eastAsia="en-GB"/>
        </w:rPr>
        <w:t>s</w:t>
      </w:r>
      <w:r w:rsidRPr="0033064D">
        <w:rPr>
          <w:rFonts w:ascii="Times New Roman" w:eastAsia="Times New Roman" w:hAnsi="Times New Roman" w:cs="Times New Roman"/>
          <w:sz w:val="24"/>
          <w:szCs w:val="24"/>
          <w:lang w:val="en-GB" w:eastAsia="en-GB"/>
        </w:rPr>
        <w:t xml:space="preserve">ation, on social media. Marketing such projects via social media with emphasis on environmentally friendly ones will help to increase customer involvement and loyalty to the brand, according to a study conducted by Kim and Ko. </w:t>
      </w:r>
      <w:sdt>
        <w:sdtPr>
          <w:rPr>
            <w:rFonts w:ascii="Times New Roman" w:eastAsia="Times New Roman" w:hAnsi="Times New Roman" w:cs="Times New Roman"/>
            <w:sz w:val="24"/>
            <w:szCs w:val="24"/>
            <w:lang w:val="en-GB" w:eastAsia="en-GB"/>
          </w:rPr>
          <w:id w:val="1504089692"/>
          <w:citation/>
        </w:sdtPr>
        <w:sdtContent>
          <w:r w:rsidRPr="0033064D">
            <w:rPr>
              <w:rFonts w:ascii="Times New Roman" w:eastAsia="Times New Roman" w:hAnsi="Times New Roman" w:cs="Times New Roman"/>
              <w:sz w:val="24"/>
              <w:szCs w:val="24"/>
              <w:lang w:val="en-GB" w:eastAsia="en-GB"/>
            </w:rPr>
            <w:fldChar w:fldCharType="begin"/>
          </w:r>
          <w:r w:rsidRPr="0033064D">
            <w:rPr>
              <w:rFonts w:ascii="Times New Roman" w:eastAsia="Times New Roman" w:hAnsi="Times New Roman" w:cs="Times New Roman"/>
              <w:sz w:val="24"/>
              <w:szCs w:val="24"/>
              <w:lang w:eastAsia="en-GB"/>
            </w:rPr>
            <w:instrText xml:space="preserve"> CITATION Kim21 \l 1033 </w:instrText>
          </w:r>
          <w:r w:rsidRPr="0033064D">
            <w:rPr>
              <w:rFonts w:ascii="Times New Roman" w:eastAsia="Times New Roman" w:hAnsi="Times New Roman" w:cs="Times New Roman"/>
              <w:sz w:val="24"/>
              <w:szCs w:val="24"/>
              <w:lang w:val="en-GB" w:eastAsia="en-GB"/>
            </w:rPr>
            <w:fldChar w:fldCharType="separate"/>
          </w:r>
          <w:r w:rsidRPr="0033064D">
            <w:rPr>
              <w:rFonts w:ascii="Times New Roman" w:eastAsia="Times New Roman" w:hAnsi="Times New Roman" w:cs="Times New Roman"/>
              <w:noProof/>
              <w:sz w:val="24"/>
              <w:szCs w:val="24"/>
              <w:lang w:eastAsia="en-GB"/>
            </w:rPr>
            <w:t xml:space="preserve"> (Kim &amp; Ko, 2021)</w:t>
          </w:r>
          <w:r w:rsidRPr="0033064D">
            <w:rPr>
              <w:rFonts w:ascii="Times New Roman" w:eastAsia="Times New Roman" w:hAnsi="Times New Roman" w:cs="Times New Roman"/>
              <w:sz w:val="24"/>
              <w:szCs w:val="24"/>
              <w:lang w:val="en-GB" w:eastAsia="en-GB"/>
            </w:rPr>
            <w:fldChar w:fldCharType="end"/>
          </w:r>
        </w:sdtContent>
      </w:sdt>
      <w:r w:rsidRPr="0033064D">
        <w:rPr>
          <w:rFonts w:ascii="Times New Roman" w:eastAsia="Times New Roman" w:hAnsi="Times New Roman" w:cs="Times New Roman"/>
          <w:sz w:val="24"/>
          <w:szCs w:val="24"/>
          <w:lang w:val="en-GB" w:eastAsia="en-GB"/>
        </w:rPr>
        <w:t>. Such incorporation of sustainability into marketing would provide the hotel with a competitive advantage, particularly to environmentally friendly travellers.</w:t>
      </w:r>
    </w:p>
    <w:p w14:paraId="657F4670" w14:textId="77777777" w:rsidR="002C09C6" w:rsidRPr="00707509" w:rsidRDefault="002C09C6" w:rsidP="002C09C6">
      <w:pPr>
        <w:pStyle w:val="Heading2"/>
        <w:spacing w:line="360" w:lineRule="auto"/>
        <w:rPr>
          <w:rFonts w:ascii="Times New Roman" w:hAnsi="Times New Roman" w:cs="Times New Roman"/>
          <w:color w:val="auto"/>
          <w:sz w:val="24"/>
          <w:szCs w:val="24"/>
        </w:rPr>
      </w:pPr>
      <w:r w:rsidRPr="00707509">
        <w:rPr>
          <w:rFonts w:ascii="Times New Roman" w:hAnsi="Times New Roman" w:cs="Times New Roman"/>
          <w:color w:val="auto"/>
          <w:sz w:val="24"/>
          <w:szCs w:val="24"/>
        </w:rPr>
        <w:t>Teamwork and Communication: Connection of Theory to Practice.</w:t>
      </w:r>
    </w:p>
    <w:p w14:paraId="5EBE2954" w14:textId="77777777" w:rsidR="002C09C6" w:rsidRPr="0033064D" w:rsidRDefault="002C09C6" w:rsidP="002C09C6">
      <w:pPr>
        <w:spacing w:before="100" w:beforeAutospacing="1" w:after="100" w:afterAutospacing="1" w:line="360" w:lineRule="auto"/>
        <w:jc w:val="both"/>
        <w:rPr>
          <w:rFonts w:ascii="Times New Roman" w:eastAsia="Times New Roman" w:hAnsi="Times New Roman" w:cs="Times New Roman"/>
          <w:sz w:val="24"/>
          <w:szCs w:val="24"/>
          <w:lang w:val="en-GB" w:eastAsia="en-GB"/>
        </w:rPr>
      </w:pPr>
      <w:r w:rsidRPr="0033064D">
        <w:rPr>
          <w:rFonts w:ascii="Times New Roman" w:eastAsia="Times New Roman" w:hAnsi="Times New Roman" w:cs="Times New Roman"/>
          <w:sz w:val="24"/>
          <w:szCs w:val="24"/>
          <w:lang w:val="en-GB" w:eastAsia="en-GB"/>
        </w:rPr>
        <w:t>Another incident in my placement that was worthy of mention was the communication problem between the F&amp;B and reception team, where a guest's meal refund was not duly documented, and the guest at the hotel was not satisfied. This experience made me realise the importance of internal communication in service delivery. According to Johnston, Clark, and Shulver (2012), operational excellence requires uninterrupted coordination among the departments</w:t>
      </w:r>
      <w:sdt>
        <w:sdtPr>
          <w:rPr>
            <w:rFonts w:ascii="Times New Roman" w:eastAsia="Times New Roman" w:hAnsi="Times New Roman" w:cs="Times New Roman"/>
            <w:sz w:val="24"/>
            <w:szCs w:val="24"/>
            <w:lang w:val="en-GB" w:eastAsia="en-GB"/>
          </w:rPr>
          <w:id w:val="1995221138"/>
          <w:citation/>
        </w:sdtPr>
        <w:sdtContent>
          <w:r w:rsidRPr="0033064D">
            <w:rPr>
              <w:rFonts w:ascii="Times New Roman" w:eastAsia="Times New Roman" w:hAnsi="Times New Roman" w:cs="Times New Roman"/>
              <w:sz w:val="24"/>
              <w:szCs w:val="24"/>
              <w:lang w:val="en-GB" w:eastAsia="en-GB"/>
            </w:rPr>
            <w:fldChar w:fldCharType="begin"/>
          </w:r>
          <w:r w:rsidRPr="0033064D">
            <w:rPr>
              <w:rFonts w:ascii="Times New Roman" w:eastAsia="Times New Roman" w:hAnsi="Times New Roman" w:cs="Times New Roman"/>
              <w:sz w:val="24"/>
              <w:szCs w:val="24"/>
              <w:lang w:eastAsia="en-GB"/>
            </w:rPr>
            <w:instrText xml:space="preserve"> CITATION Joh12 \l 1033 </w:instrText>
          </w:r>
          <w:r w:rsidRPr="0033064D">
            <w:rPr>
              <w:rFonts w:ascii="Times New Roman" w:eastAsia="Times New Roman" w:hAnsi="Times New Roman" w:cs="Times New Roman"/>
              <w:sz w:val="24"/>
              <w:szCs w:val="24"/>
              <w:lang w:val="en-GB" w:eastAsia="en-GB"/>
            </w:rPr>
            <w:fldChar w:fldCharType="separate"/>
          </w:r>
          <w:r w:rsidRPr="0033064D">
            <w:rPr>
              <w:rFonts w:ascii="Times New Roman" w:eastAsia="Times New Roman" w:hAnsi="Times New Roman" w:cs="Times New Roman"/>
              <w:noProof/>
              <w:sz w:val="24"/>
              <w:szCs w:val="24"/>
              <w:lang w:eastAsia="en-GB"/>
            </w:rPr>
            <w:t xml:space="preserve"> (Johnston, et al., 2012)</w:t>
          </w:r>
          <w:r w:rsidRPr="0033064D">
            <w:rPr>
              <w:rFonts w:ascii="Times New Roman" w:eastAsia="Times New Roman" w:hAnsi="Times New Roman" w:cs="Times New Roman"/>
              <w:sz w:val="24"/>
              <w:szCs w:val="24"/>
              <w:lang w:val="en-GB" w:eastAsia="en-GB"/>
            </w:rPr>
            <w:fldChar w:fldCharType="end"/>
          </w:r>
        </w:sdtContent>
      </w:sdt>
      <w:r w:rsidRPr="0033064D">
        <w:rPr>
          <w:rFonts w:ascii="Times New Roman" w:eastAsia="Times New Roman" w:hAnsi="Times New Roman" w:cs="Times New Roman"/>
          <w:sz w:val="24"/>
          <w:szCs w:val="24"/>
          <w:lang w:val="en-GB" w:eastAsia="en-GB"/>
        </w:rPr>
        <w:t>.</w:t>
      </w:r>
    </w:p>
    <w:p w14:paraId="404451E9" w14:textId="77777777" w:rsidR="002C09C6" w:rsidRPr="0033064D" w:rsidRDefault="002C09C6" w:rsidP="002C09C6">
      <w:pPr>
        <w:spacing w:before="100" w:beforeAutospacing="1" w:after="100" w:afterAutospacing="1" w:line="360" w:lineRule="auto"/>
        <w:jc w:val="both"/>
        <w:rPr>
          <w:rFonts w:ascii="Times New Roman" w:eastAsia="Times New Roman" w:hAnsi="Times New Roman" w:cs="Times New Roman"/>
          <w:sz w:val="24"/>
          <w:szCs w:val="24"/>
          <w:lang w:val="en-GB" w:eastAsia="en-GB"/>
        </w:rPr>
      </w:pPr>
      <w:r w:rsidRPr="0033064D">
        <w:rPr>
          <w:rFonts w:ascii="Times New Roman" w:eastAsia="Times New Roman" w:hAnsi="Times New Roman" w:cs="Times New Roman"/>
          <w:sz w:val="24"/>
          <w:szCs w:val="24"/>
          <w:lang w:val="en-GB" w:eastAsia="en-GB"/>
        </w:rPr>
        <w:t>Following the incident, I communicated the matter with Patrick, who accepted that a shared digital log for such cases would be a good idea to avoid a similarity that occurred on this occasion. This discussion made me realise that reflective practice can become a direct way of solving problems and learning in an organisation. It also strengthened the need for inter-personal communication and teamwork to keep service quality concepts that are central in the concepts of hospitality management as understood by Walker (2021)</w:t>
      </w:r>
      <w:sdt>
        <w:sdtPr>
          <w:rPr>
            <w:rFonts w:ascii="Times New Roman" w:eastAsia="Times New Roman" w:hAnsi="Times New Roman" w:cs="Times New Roman"/>
            <w:sz w:val="24"/>
            <w:szCs w:val="24"/>
            <w:lang w:val="en-GB" w:eastAsia="en-GB"/>
          </w:rPr>
          <w:id w:val="-1042132750"/>
          <w:citation/>
        </w:sdtPr>
        <w:sdtContent>
          <w:r w:rsidRPr="0033064D">
            <w:rPr>
              <w:rFonts w:ascii="Times New Roman" w:eastAsia="Times New Roman" w:hAnsi="Times New Roman" w:cs="Times New Roman"/>
              <w:sz w:val="24"/>
              <w:szCs w:val="24"/>
              <w:lang w:val="en-GB" w:eastAsia="en-GB"/>
            </w:rPr>
            <w:fldChar w:fldCharType="begin"/>
          </w:r>
          <w:r w:rsidRPr="0033064D">
            <w:rPr>
              <w:rFonts w:ascii="Times New Roman" w:eastAsia="Times New Roman" w:hAnsi="Times New Roman" w:cs="Times New Roman"/>
              <w:sz w:val="24"/>
              <w:szCs w:val="24"/>
              <w:lang w:eastAsia="en-GB"/>
            </w:rPr>
            <w:instrText xml:space="preserve"> CITATION Wal21 \l 1033 </w:instrText>
          </w:r>
          <w:r w:rsidRPr="0033064D">
            <w:rPr>
              <w:rFonts w:ascii="Times New Roman" w:eastAsia="Times New Roman" w:hAnsi="Times New Roman" w:cs="Times New Roman"/>
              <w:sz w:val="24"/>
              <w:szCs w:val="24"/>
              <w:lang w:val="en-GB" w:eastAsia="en-GB"/>
            </w:rPr>
            <w:fldChar w:fldCharType="separate"/>
          </w:r>
          <w:r w:rsidRPr="0033064D">
            <w:rPr>
              <w:rFonts w:ascii="Times New Roman" w:eastAsia="Times New Roman" w:hAnsi="Times New Roman" w:cs="Times New Roman"/>
              <w:noProof/>
              <w:sz w:val="24"/>
              <w:szCs w:val="24"/>
              <w:lang w:eastAsia="en-GB"/>
            </w:rPr>
            <w:t xml:space="preserve"> (Walker, 2021)</w:t>
          </w:r>
          <w:r w:rsidRPr="0033064D">
            <w:rPr>
              <w:rFonts w:ascii="Times New Roman" w:eastAsia="Times New Roman" w:hAnsi="Times New Roman" w:cs="Times New Roman"/>
              <w:sz w:val="24"/>
              <w:szCs w:val="24"/>
              <w:lang w:val="en-GB" w:eastAsia="en-GB"/>
            </w:rPr>
            <w:fldChar w:fldCharType="end"/>
          </w:r>
        </w:sdtContent>
      </w:sdt>
      <w:r w:rsidRPr="0033064D">
        <w:rPr>
          <w:rFonts w:ascii="Times New Roman" w:eastAsia="Times New Roman" w:hAnsi="Times New Roman" w:cs="Times New Roman"/>
          <w:sz w:val="24"/>
          <w:szCs w:val="24"/>
          <w:lang w:val="en-GB" w:eastAsia="en-GB"/>
        </w:rPr>
        <w:t>.</w:t>
      </w:r>
    </w:p>
    <w:p w14:paraId="18071BAF" w14:textId="610BB7AC" w:rsidR="002C09C6" w:rsidRPr="0033064D" w:rsidRDefault="002C09C6" w:rsidP="002C09C6">
      <w:pPr>
        <w:spacing w:before="100" w:beforeAutospacing="1" w:after="100" w:afterAutospacing="1" w:line="360" w:lineRule="auto"/>
        <w:jc w:val="both"/>
        <w:rPr>
          <w:rFonts w:ascii="Times New Roman" w:eastAsia="Times New Roman" w:hAnsi="Times New Roman" w:cs="Times New Roman"/>
          <w:sz w:val="24"/>
          <w:szCs w:val="24"/>
          <w:lang w:val="en-GB" w:eastAsia="en-GB"/>
        </w:rPr>
      </w:pPr>
      <w:r w:rsidRPr="0033064D">
        <w:rPr>
          <w:rFonts w:ascii="Times New Roman" w:eastAsia="Times New Roman" w:hAnsi="Times New Roman" w:cs="Times New Roman"/>
          <w:sz w:val="24"/>
          <w:szCs w:val="24"/>
          <w:lang w:val="en-GB" w:eastAsia="en-GB"/>
        </w:rPr>
        <w:lastRenderedPageBreak/>
        <w:t xml:space="preserve">My placement was an eye-opener as I realised how the role of theories taught in both Sustainability and Marketing modules are applicable in the actual business environment. The principles of a circular economy and the Triple Bottom Line models were used to determine the role of sustainability in its operations, and the Bowman Strategy Clock and IMC helped </w:t>
      </w:r>
      <w:r w:rsidR="00DB3551" w:rsidRPr="0033064D">
        <w:rPr>
          <w:rFonts w:ascii="Times New Roman" w:eastAsia="Times New Roman" w:hAnsi="Times New Roman" w:cs="Times New Roman"/>
          <w:sz w:val="24"/>
          <w:szCs w:val="24"/>
          <w:lang w:val="en-GB" w:eastAsia="en-GB"/>
        </w:rPr>
        <w:t>me to</w:t>
      </w:r>
      <w:r w:rsidRPr="0033064D">
        <w:rPr>
          <w:rFonts w:ascii="Times New Roman" w:eastAsia="Times New Roman" w:hAnsi="Times New Roman" w:cs="Times New Roman"/>
          <w:sz w:val="24"/>
          <w:szCs w:val="24"/>
          <w:lang w:val="en-GB" w:eastAsia="en-GB"/>
        </w:rPr>
        <w:t xml:space="preserve"> understand the rationale behind the marketing decisions. My experience in the daily work, serving guests, checking the number of people ordering breakfast, and communicating with the managers, enabled me to relate theoretical models to real life.</w:t>
      </w:r>
    </w:p>
    <w:p w14:paraId="63BDB95A" w14:textId="5D527199" w:rsidR="002C09C6" w:rsidRPr="0033064D" w:rsidRDefault="002C09C6" w:rsidP="002C09C6">
      <w:pPr>
        <w:spacing w:before="100" w:beforeAutospacing="1" w:after="100" w:afterAutospacing="1" w:line="360" w:lineRule="auto"/>
        <w:jc w:val="both"/>
        <w:rPr>
          <w:rFonts w:ascii="Times New Roman" w:eastAsia="Times New Roman" w:hAnsi="Times New Roman" w:cs="Times New Roman"/>
          <w:sz w:val="24"/>
          <w:szCs w:val="24"/>
          <w:lang w:val="en-GB" w:eastAsia="en-GB"/>
        </w:rPr>
      </w:pPr>
      <w:r w:rsidRPr="0033064D">
        <w:rPr>
          <w:rFonts w:ascii="Times New Roman" w:eastAsia="Times New Roman" w:hAnsi="Times New Roman" w:cs="Times New Roman"/>
          <w:sz w:val="24"/>
          <w:szCs w:val="24"/>
          <w:lang w:val="en-GB" w:eastAsia="en-GB"/>
        </w:rPr>
        <w:t>This experience changed my perception about the F&amp;B department which I thought was just a service-driven organi</w:t>
      </w:r>
      <w:r w:rsidR="0033064D" w:rsidRPr="0033064D">
        <w:rPr>
          <w:rFonts w:ascii="Times New Roman" w:eastAsia="Times New Roman" w:hAnsi="Times New Roman" w:cs="Times New Roman"/>
          <w:sz w:val="24"/>
          <w:szCs w:val="24"/>
          <w:lang w:val="en-GB" w:eastAsia="en-GB"/>
        </w:rPr>
        <w:t>s</w:t>
      </w:r>
      <w:r w:rsidRPr="0033064D">
        <w:rPr>
          <w:rFonts w:ascii="Times New Roman" w:eastAsia="Times New Roman" w:hAnsi="Times New Roman" w:cs="Times New Roman"/>
          <w:sz w:val="24"/>
          <w:szCs w:val="24"/>
          <w:lang w:val="en-GB" w:eastAsia="en-GB"/>
        </w:rPr>
        <w:t>ation, to a network, where marketing, sustainability, and teamwork can and do co-exist. It made me realize that effective F&amp;B performance does not only require expertise but also constant reflection, learning, and cooperation.</w:t>
      </w:r>
    </w:p>
    <w:p w14:paraId="007C950E" w14:textId="77777777" w:rsidR="002C09C6" w:rsidRPr="0033064D" w:rsidRDefault="002C09C6" w:rsidP="002C09C6">
      <w:pPr>
        <w:pStyle w:val="Heading1"/>
        <w:spacing w:line="360" w:lineRule="auto"/>
        <w:rPr>
          <w:rFonts w:ascii="Times New Roman" w:hAnsi="Times New Roman" w:cs="Times New Roman"/>
          <w:color w:val="auto"/>
          <w:sz w:val="24"/>
          <w:szCs w:val="24"/>
        </w:rPr>
      </w:pPr>
      <w:r w:rsidRPr="0033064D">
        <w:rPr>
          <w:rFonts w:ascii="Times New Roman" w:hAnsi="Times New Roman" w:cs="Times New Roman"/>
          <w:color w:val="auto"/>
          <w:sz w:val="24"/>
          <w:szCs w:val="24"/>
        </w:rPr>
        <w:t>Conclusion:</w:t>
      </w:r>
    </w:p>
    <w:p w14:paraId="466EE804" w14:textId="77777777" w:rsidR="002C09C6" w:rsidRPr="0033064D" w:rsidRDefault="002C09C6" w:rsidP="002C09C6">
      <w:pPr>
        <w:spacing w:before="100" w:beforeAutospacing="1" w:after="100" w:afterAutospacing="1" w:line="360" w:lineRule="auto"/>
        <w:jc w:val="both"/>
        <w:rPr>
          <w:rFonts w:ascii="Times New Roman" w:eastAsia="Times New Roman" w:hAnsi="Times New Roman" w:cs="Times New Roman"/>
          <w:sz w:val="24"/>
          <w:szCs w:val="24"/>
          <w:lang w:val="en-GB" w:eastAsia="en-GB"/>
        </w:rPr>
      </w:pPr>
      <w:r w:rsidRPr="0033064D">
        <w:rPr>
          <w:rFonts w:ascii="Times New Roman" w:eastAsia="Times New Roman" w:hAnsi="Times New Roman" w:cs="Times New Roman"/>
          <w:sz w:val="24"/>
          <w:szCs w:val="24"/>
          <w:lang w:val="en-GB" w:eastAsia="en-GB"/>
        </w:rPr>
        <w:t>My placement experience in the F&amp;B department of the hotel in Sunderland has been a priceless experience in being able to relate theory to practice. I have observed how sustainability initiatives like food waste management and marketing practices like match-day offers can be applied in practice through the cases of the Triple Bottom Line, Circular Economy, and Integrated Marketing Communication academic models applied in the real hospitality environments. These experiences further enriched my knowledge on how sustainability and marketing go hand in hand in attaining efficiency in operations as well as customer satisfaction. The problem related to communication between the departments only reinforced the significance of teamwork and reflective learning to improve continuously. This placement has reinforced my professional confidence and allowed me to value the fact that management in the hospitality industry not only requires ethical considerations and creative thinking, but collaboration in all departments. It has been a pleasant experience in my growth as a prospective hospitality professional.</w:t>
      </w:r>
      <w:bookmarkStart w:id="2" w:name="_Toc213070945"/>
    </w:p>
    <w:p w14:paraId="27C7C88F" w14:textId="77777777" w:rsidR="002C09C6" w:rsidRPr="0033064D" w:rsidRDefault="002C09C6" w:rsidP="002C09C6">
      <w:pPr>
        <w:spacing w:before="100" w:beforeAutospacing="1" w:after="100" w:afterAutospacing="1" w:line="360" w:lineRule="auto"/>
        <w:jc w:val="both"/>
        <w:rPr>
          <w:rFonts w:ascii="Times New Roman" w:eastAsia="Times New Roman" w:hAnsi="Times New Roman" w:cs="Times New Roman"/>
          <w:sz w:val="24"/>
          <w:szCs w:val="24"/>
          <w:lang w:val="en-GB" w:eastAsia="en-GB"/>
        </w:rPr>
      </w:pPr>
    </w:p>
    <w:p w14:paraId="3665D27E" w14:textId="77777777" w:rsidR="002C09C6" w:rsidRPr="0033064D" w:rsidRDefault="002C09C6" w:rsidP="002C09C6">
      <w:pPr>
        <w:spacing w:before="100" w:beforeAutospacing="1" w:after="100" w:afterAutospacing="1" w:line="240" w:lineRule="auto"/>
        <w:outlineLvl w:val="2"/>
        <w:rPr>
          <w:rFonts w:ascii="Times New Roman" w:eastAsia="Times New Roman" w:hAnsi="Times New Roman" w:cs="Times New Roman"/>
          <w:b/>
          <w:bCs/>
          <w:sz w:val="27"/>
          <w:szCs w:val="27"/>
          <w:lang w:val="en-GB" w:eastAsia="en-GB"/>
        </w:rPr>
      </w:pPr>
      <w:r w:rsidRPr="0033064D">
        <w:rPr>
          <w:rFonts w:ascii="Times New Roman" w:eastAsia="Times New Roman" w:hAnsi="Times New Roman" w:cs="Times New Roman"/>
          <w:b/>
          <w:bCs/>
          <w:sz w:val="27"/>
          <w:szCs w:val="27"/>
          <w:lang w:val="en-GB" w:eastAsia="en-GB"/>
        </w:rPr>
        <w:t xml:space="preserve">References </w:t>
      </w:r>
    </w:p>
    <w:p w14:paraId="7B48FC9E" w14:textId="77777777" w:rsidR="002C09C6" w:rsidRPr="0033064D" w:rsidRDefault="002C09C6" w:rsidP="002C09C6">
      <w:pPr>
        <w:pStyle w:val="ListParagraph"/>
        <w:numPr>
          <w:ilvl w:val="0"/>
          <w:numId w:val="4"/>
        </w:numPr>
        <w:spacing w:before="100" w:beforeAutospacing="1" w:after="100" w:afterAutospacing="1" w:line="276" w:lineRule="auto"/>
        <w:jc w:val="both"/>
        <w:rPr>
          <w:rFonts w:ascii="Times New Roman" w:eastAsia="Times New Roman" w:hAnsi="Times New Roman" w:cs="Times New Roman"/>
          <w:sz w:val="24"/>
          <w:szCs w:val="24"/>
          <w:lang w:val="en-GB" w:eastAsia="en-GB"/>
        </w:rPr>
      </w:pPr>
      <w:r w:rsidRPr="0033064D">
        <w:rPr>
          <w:rFonts w:ascii="Times New Roman" w:eastAsia="Times New Roman" w:hAnsi="Times New Roman" w:cs="Times New Roman"/>
          <w:sz w:val="24"/>
          <w:szCs w:val="24"/>
          <w:lang w:val="en-GB" w:eastAsia="en-GB"/>
        </w:rPr>
        <w:t xml:space="preserve">Belch, G.E. and Belch, M.A. (2021) </w:t>
      </w:r>
      <w:r w:rsidRPr="0033064D">
        <w:rPr>
          <w:rFonts w:ascii="Times New Roman" w:eastAsia="Times New Roman" w:hAnsi="Times New Roman" w:cs="Times New Roman"/>
          <w:i/>
          <w:iCs/>
          <w:sz w:val="24"/>
          <w:szCs w:val="24"/>
          <w:lang w:val="en-GB" w:eastAsia="en-GB"/>
        </w:rPr>
        <w:t>Advertising and Promotion: An Integrated Marketing Communications Perspective.</w:t>
      </w:r>
      <w:r w:rsidRPr="0033064D">
        <w:rPr>
          <w:rFonts w:ascii="Times New Roman" w:eastAsia="Times New Roman" w:hAnsi="Times New Roman" w:cs="Times New Roman"/>
          <w:sz w:val="24"/>
          <w:szCs w:val="24"/>
          <w:lang w:val="en-GB" w:eastAsia="en-GB"/>
        </w:rPr>
        <w:t xml:space="preserve"> 12th edn. New York: McGraw-Hill Education.</w:t>
      </w:r>
    </w:p>
    <w:p w14:paraId="3A10393A" w14:textId="77777777" w:rsidR="002C09C6" w:rsidRPr="0033064D" w:rsidRDefault="002C09C6" w:rsidP="002C09C6">
      <w:pPr>
        <w:pStyle w:val="ListParagraph"/>
        <w:numPr>
          <w:ilvl w:val="0"/>
          <w:numId w:val="4"/>
        </w:numPr>
        <w:spacing w:before="100" w:beforeAutospacing="1" w:after="100" w:afterAutospacing="1" w:line="276" w:lineRule="auto"/>
        <w:jc w:val="both"/>
        <w:rPr>
          <w:rFonts w:ascii="Times New Roman" w:eastAsia="Times New Roman" w:hAnsi="Times New Roman" w:cs="Times New Roman"/>
          <w:sz w:val="24"/>
          <w:szCs w:val="24"/>
          <w:lang w:val="en-GB" w:eastAsia="en-GB"/>
        </w:rPr>
      </w:pPr>
      <w:r w:rsidRPr="0033064D">
        <w:rPr>
          <w:rFonts w:ascii="Times New Roman" w:eastAsia="Times New Roman" w:hAnsi="Times New Roman" w:cs="Times New Roman"/>
          <w:sz w:val="24"/>
          <w:szCs w:val="24"/>
          <w:lang w:val="en-GB" w:eastAsia="en-GB"/>
        </w:rPr>
        <w:lastRenderedPageBreak/>
        <w:t xml:space="preserve">Bhasin, H. (2019) </w:t>
      </w:r>
      <w:r w:rsidRPr="0033064D">
        <w:rPr>
          <w:rFonts w:ascii="Times New Roman" w:eastAsia="Times New Roman" w:hAnsi="Times New Roman" w:cs="Times New Roman"/>
          <w:i/>
          <w:iCs/>
          <w:sz w:val="24"/>
          <w:szCs w:val="24"/>
          <w:lang w:val="en-GB" w:eastAsia="en-GB"/>
        </w:rPr>
        <w:t>What is Bowman’s Strategy Clock?</w:t>
      </w:r>
      <w:r w:rsidRPr="0033064D">
        <w:rPr>
          <w:rFonts w:ascii="Times New Roman" w:eastAsia="Times New Roman" w:hAnsi="Times New Roman" w:cs="Times New Roman"/>
          <w:sz w:val="24"/>
          <w:szCs w:val="24"/>
          <w:lang w:val="en-GB" w:eastAsia="en-GB"/>
        </w:rPr>
        <w:t xml:space="preserve"> Available at: </w:t>
      </w:r>
      <w:hyperlink r:id="rId6" w:history="1">
        <w:r w:rsidRPr="0033064D">
          <w:rPr>
            <w:rFonts w:ascii="Times New Roman" w:eastAsia="Times New Roman" w:hAnsi="Times New Roman" w:cs="Times New Roman"/>
            <w:color w:val="0000FF"/>
            <w:sz w:val="24"/>
            <w:szCs w:val="24"/>
            <w:u w:val="single"/>
            <w:lang w:val="en-GB" w:eastAsia="en-GB"/>
          </w:rPr>
          <w:t>https://www.marketing91.com/what-is-bowmans-strategy-clock/</w:t>
        </w:r>
      </w:hyperlink>
      <w:r w:rsidRPr="0033064D">
        <w:rPr>
          <w:rFonts w:ascii="Times New Roman" w:eastAsia="Times New Roman" w:hAnsi="Times New Roman" w:cs="Times New Roman"/>
          <w:sz w:val="24"/>
          <w:szCs w:val="24"/>
          <w:lang w:val="en-GB" w:eastAsia="en-GB"/>
        </w:rPr>
        <w:t xml:space="preserve"> (Accessed: 28 October 2025).</w:t>
      </w:r>
    </w:p>
    <w:p w14:paraId="1B703B6B" w14:textId="77777777" w:rsidR="002C09C6" w:rsidRPr="0033064D" w:rsidRDefault="002C09C6" w:rsidP="002C09C6">
      <w:pPr>
        <w:pStyle w:val="ListParagraph"/>
        <w:numPr>
          <w:ilvl w:val="0"/>
          <w:numId w:val="4"/>
        </w:numPr>
        <w:spacing w:before="100" w:beforeAutospacing="1" w:after="100" w:afterAutospacing="1" w:line="276" w:lineRule="auto"/>
        <w:jc w:val="both"/>
        <w:rPr>
          <w:rFonts w:ascii="Times New Roman" w:eastAsia="Times New Roman" w:hAnsi="Times New Roman" w:cs="Times New Roman"/>
          <w:sz w:val="24"/>
          <w:szCs w:val="24"/>
          <w:lang w:val="en-GB" w:eastAsia="en-GB"/>
        </w:rPr>
      </w:pPr>
      <w:r w:rsidRPr="0033064D">
        <w:rPr>
          <w:rFonts w:ascii="Times New Roman" w:eastAsia="Times New Roman" w:hAnsi="Times New Roman" w:cs="Times New Roman"/>
          <w:sz w:val="24"/>
          <w:szCs w:val="24"/>
          <w:lang w:val="en-GB" w:eastAsia="en-GB"/>
        </w:rPr>
        <w:t xml:space="preserve">Carroll, A.B. (1991) ‘The Pyramid of Corporate Social Responsibility: Toward the Moral Management of Organizational Stakeholders’, </w:t>
      </w:r>
      <w:r w:rsidRPr="0033064D">
        <w:rPr>
          <w:rFonts w:ascii="Times New Roman" w:eastAsia="Times New Roman" w:hAnsi="Times New Roman" w:cs="Times New Roman"/>
          <w:i/>
          <w:iCs/>
          <w:sz w:val="24"/>
          <w:szCs w:val="24"/>
          <w:lang w:val="en-GB" w:eastAsia="en-GB"/>
        </w:rPr>
        <w:t>Business Horizons</w:t>
      </w:r>
      <w:r w:rsidRPr="0033064D">
        <w:rPr>
          <w:rFonts w:ascii="Times New Roman" w:eastAsia="Times New Roman" w:hAnsi="Times New Roman" w:cs="Times New Roman"/>
          <w:sz w:val="24"/>
          <w:szCs w:val="24"/>
          <w:lang w:val="en-GB" w:eastAsia="en-GB"/>
        </w:rPr>
        <w:t>, 34(4), pp. 39–48.</w:t>
      </w:r>
    </w:p>
    <w:p w14:paraId="3BA42714" w14:textId="77777777" w:rsidR="002C09C6" w:rsidRPr="0033064D" w:rsidRDefault="002C09C6" w:rsidP="002C09C6">
      <w:pPr>
        <w:pStyle w:val="ListParagraph"/>
        <w:numPr>
          <w:ilvl w:val="0"/>
          <w:numId w:val="4"/>
        </w:numPr>
        <w:spacing w:before="100" w:beforeAutospacing="1" w:after="100" w:afterAutospacing="1" w:line="276" w:lineRule="auto"/>
        <w:jc w:val="both"/>
        <w:rPr>
          <w:rFonts w:ascii="Times New Roman" w:eastAsia="Times New Roman" w:hAnsi="Times New Roman" w:cs="Times New Roman"/>
          <w:sz w:val="24"/>
          <w:szCs w:val="24"/>
          <w:lang w:val="en-GB" w:eastAsia="en-GB"/>
        </w:rPr>
      </w:pPr>
      <w:r w:rsidRPr="0033064D">
        <w:rPr>
          <w:rFonts w:ascii="Times New Roman" w:eastAsia="Times New Roman" w:hAnsi="Times New Roman" w:cs="Times New Roman"/>
          <w:sz w:val="24"/>
          <w:szCs w:val="24"/>
          <w:lang w:val="en-GB" w:eastAsia="en-GB"/>
        </w:rPr>
        <w:t xml:space="preserve">Ellen MacArthur Foundation (2019) </w:t>
      </w:r>
      <w:r w:rsidRPr="0033064D">
        <w:rPr>
          <w:rFonts w:ascii="Times New Roman" w:eastAsia="Times New Roman" w:hAnsi="Times New Roman" w:cs="Times New Roman"/>
          <w:i/>
          <w:iCs/>
          <w:sz w:val="24"/>
          <w:szCs w:val="24"/>
          <w:lang w:val="en-GB" w:eastAsia="en-GB"/>
        </w:rPr>
        <w:t>Circular Economy in Hospitality.</w:t>
      </w:r>
      <w:r w:rsidRPr="0033064D">
        <w:rPr>
          <w:rFonts w:ascii="Times New Roman" w:eastAsia="Times New Roman" w:hAnsi="Times New Roman" w:cs="Times New Roman"/>
          <w:sz w:val="24"/>
          <w:szCs w:val="24"/>
          <w:lang w:val="en-GB" w:eastAsia="en-GB"/>
        </w:rPr>
        <w:t xml:space="preserve"> Available at: </w:t>
      </w:r>
      <w:hyperlink r:id="rId7" w:history="1">
        <w:r w:rsidRPr="0033064D">
          <w:rPr>
            <w:rFonts w:ascii="Times New Roman" w:eastAsia="Times New Roman" w:hAnsi="Times New Roman" w:cs="Times New Roman"/>
            <w:color w:val="0000FF"/>
            <w:sz w:val="24"/>
            <w:szCs w:val="24"/>
            <w:u w:val="single"/>
            <w:lang w:val="en-GB" w:eastAsia="en-GB"/>
          </w:rPr>
          <w:t>https://ellenmacarthurfoundation.org</w:t>
        </w:r>
      </w:hyperlink>
      <w:r w:rsidRPr="0033064D">
        <w:rPr>
          <w:rFonts w:ascii="Times New Roman" w:eastAsia="Times New Roman" w:hAnsi="Times New Roman" w:cs="Times New Roman"/>
          <w:sz w:val="24"/>
          <w:szCs w:val="24"/>
          <w:lang w:val="en-GB" w:eastAsia="en-GB"/>
        </w:rPr>
        <w:t xml:space="preserve"> (Accessed: 28 October 2025).</w:t>
      </w:r>
    </w:p>
    <w:p w14:paraId="237BEE61" w14:textId="77777777" w:rsidR="002C09C6" w:rsidRPr="0033064D" w:rsidRDefault="002C09C6" w:rsidP="002C09C6">
      <w:pPr>
        <w:pStyle w:val="ListParagraph"/>
        <w:numPr>
          <w:ilvl w:val="0"/>
          <w:numId w:val="4"/>
        </w:numPr>
        <w:spacing w:before="100" w:beforeAutospacing="1" w:after="100" w:afterAutospacing="1" w:line="276" w:lineRule="auto"/>
        <w:jc w:val="both"/>
        <w:rPr>
          <w:rFonts w:ascii="Times New Roman" w:eastAsia="Times New Roman" w:hAnsi="Times New Roman" w:cs="Times New Roman"/>
          <w:sz w:val="24"/>
          <w:szCs w:val="24"/>
          <w:lang w:val="en-GB" w:eastAsia="en-GB"/>
        </w:rPr>
      </w:pPr>
      <w:r w:rsidRPr="0033064D">
        <w:rPr>
          <w:rFonts w:ascii="Times New Roman" w:eastAsia="Times New Roman" w:hAnsi="Times New Roman" w:cs="Times New Roman"/>
          <w:sz w:val="24"/>
          <w:szCs w:val="24"/>
          <w:lang w:val="en-GB" w:eastAsia="en-GB"/>
        </w:rPr>
        <w:t xml:space="preserve">IHG Hotels &amp; Resorts (2023) </w:t>
      </w:r>
      <w:r w:rsidRPr="0033064D">
        <w:rPr>
          <w:rFonts w:ascii="Times New Roman" w:eastAsia="Times New Roman" w:hAnsi="Times New Roman" w:cs="Times New Roman"/>
          <w:i/>
          <w:iCs/>
          <w:sz w:val="24"/>
          <w:szCs w:val="24"/>
          <w:lang w:val="en-GB" w:eastAsia="en-GB"/>
        </w:rPr>
        <w:t>Corporate Responsibility Report.</w:t>
      </w:r>
      <w:r w:rsidRPr="0033064D">
        <w:rPr>
          <w:rFonts w:ascii="Times New Roman" w:eastAsia="Times New Roman" w:hAnsi="Times New Roman" w:cs="Times New Roman"/>
          <w:sz w:val="24"/>
          <w:szCs w:val="24"/>
          <w:lang w:val="en-GB" w:eastAsia="en-GB"/>
        </w:rPr>
        <w:t xml:space="preserve"> Available at: </w:t>
      </w:r>
      <w:hyperlink r:id="rId8" w:history="1">
        <w:r w:rsidRPr="0033064D">
          <w:rPr>
            <w:rFonts w:ascii="Times New Roman" w:eastAsia="Times New Roman" w:hAnsi="Times New Roman" w:cs="Times New Roman"/>
            <w:color w:val="0000FF"/>
            <w:sz w:val="24"/>
            <w:szCs w:val="24"/>
            <w:u w:val="single"/>
            <w:lang w:val="en-GB" w:eastAsia="en-GB"/>
          </w:rPr>
          <w:t>https://www.ihgplc.com</w:t>
        </w:r>
      </w:hyperlink>
      <w:r w:rsidRPr="0033064D">
        <w:rPr>
          <w:rFonts w:ascii="Times New Roman" w:eastAsia="Times New Roman" w:hAnsi="Times New Roman" w:cs="Times New Roman"/>
          <w:sz w:val="24"/>
          <w:szCs w:val="24"/>
          <w:lang w:val="en-GB" w:eastAsia="en-GB"/>
        </w:rPr>
        <w:t xml:space="preserve"> (Accessed: 25 October 2025).</w:t>
      </w:r>
    </w:p>
    <w:p w14:paraId="6474B6FC" w14:textId="77777777" w:rsidR="002C09C6" w:rsidRPr="0033064D" w:rsidRDefault="002C09C6" w:rsidP="002C09C6">
      <w:pPr>
        <w:pStyle w:val="ListParagraph"/>
        <w:numPr>
          <w:ilvl w:val="0"/>
          <w:numId w:val="4"/>
        </w:numPr>
        <w:spacing w:before="100" w:beforeAutospacing="1" w:after="100" w:afterAutospacing="1" w:line="276" w:lineRule="auto"/>
        <w:jc w:val="both"/>
        <w:rPr>
          <w:rFonts w:ascii="Times New Roman" w:eastAsia="Times New Roman" w:hAnsi="Times New Roman" w:cs="Times New Roman"/>
          <w:sz w:val="24"/>
          <w:szCs w:val="24"/>
          <w:lang w:val="en-GB" w:eastAsia="en-GB"/>
        </w:rPr>
      </w:pPr>
      <w:r w:rsidRPr="0033064D">
        <w:rPr>
          <w:rFonts w:ascii="Times New Roman" w:eastAsia="Times New Roman" w:hAnsi="Times New Roman" w:cs="Times New Roman"/>
          <w:sz w:val="24"/>
          <w:szCs w:val="24"/>
          <w:lang w:val="en-GB" w:eastAsia="en-GB"/>
        </w:rPr>
        <w:t xml:space="preserve">Johnston, R., Clark, G. &amp; Shulver, M. (2012) </w:t>
      </w:r>
      <w:r w:rsidRPr="0033064D">
        <w:rPr>
          <w:rFonts w:ascii="Times New Roman" w:eastAsia="Times New Roman" w:hAnsi="Times New Roman" w:cs="Times New Roman"/>
          <w:i/>
          <w:iCs/>
          <w:sz w:val="24"/>
          <w:szCs w:val="24"/>
          <w:lang w:val="en-GB" w:eastAsia="en-GB"/>
        </w:rPr>
        <w:t>Service Operations Management: Improving Service Delivery.</w:t>
      </w:r>
      <w:r w:rsidRPr="0033064D">
        <w:rPr>
          <w:rFonts w:ascii="Times New Roman" w:eastAsia="Times New Roman" w:hAnsi="Times New Roman" w:cs="Times New Roman"/>
          <w:sz w:val="24"/>
          <w:szCs w:val="24"/>
          <w:lang w:val="en-GB" w:eastAsia="en-GB"/>
        </w:rPr>
        <w:t xml:space="preserve"> 5th edn. London: Pearson.</w:t>
      </w:r>
    </w:p>
    <w:p w14:paraId="6C9CC0C7" w14:textId="77777777" w:rsidR="002C09C6" w:rsidRPr="0033064D" w:rsidRDefault="002C09C6" w:rsidP="002C09C6">
      <w:pPr>
        <w:pStyle w:val="ListParagraph"/>
        <w:numPr>
          <w:ilvl w:val="0"/>
          <w:numId w:val="4"/>
        </w:numPr>
        <w:spacing w:before="100" w:beforeAutospacing="1" w:after="100" w:afterAutospacing="1" w:line="276" w:lineRule="auto"/>
        <w:jc w:val="both"/>
        <w:rPr>
          <w:rFonts w:ascii="Times New Roman" w:eastAsia="Times New Roman" w:hAnsi="Times New Roman" w:cs="Times New Roman"/>
          <w:sz w:val="24"/>
          <w:szCs w:val="24"/>
          <w:lang w:val="en-GB" w:eastAsia="en-GB"/>
        </w:rPr>
      </w:pPr>
      <w:r w:rsidRPr="0033064D">
        <w:rPr>
          <w:rFonts w:ascii="Times New Roman" w:eastAsia="Times New Roman" w:hAnsi="Times New Roman" w:cs="Times New Roman"/>
          <w:sz w:val="24"/>
          <w:szCs w:val="24"/>
          <w:lang w:val="en-GB" w:eastAsia="en-GB"/>
        </w:rPr>
        <w:t xml:space="preserve">Jones, P., Hillier, D. &amp; Comfort, D. (2014) ‘Sustainability in the global hotel industry’, </w:t>
      </w:r>
      <w:r w:rsidRPr="0033064D">
        <w:rPr>
          <w:rFonts w:ascii="Times New Roman" w:eastAsia="Times New Roman" w:hAnsi="Times New Roman" w:cs="Times New Roman"/>
          <w:i/>
          <w:iCs/>
          <w:sz w:val="24"/>
          <w:szCs w:val="24"/>
          <w:lang w:val="en-GB" w:eastAsia="en-GB"/>
        </w:rPr>
        <w:t>International Journal of Contemporary Hospitality Management</w:t>
      </w:r>
      <w:r w:rsidRPr="0033064D">
        <w:rPr>
          <w:rFonts w:ascii="Times New Roman" w:eastAsia="Times New Roman" w:hAnsi="Times New Roman" w:cs="Times New Roman"/>
          <w:sz w:val="24"/>
          <w:szCs w:val="24"/>
          <w:lang w:val="en-GB" w:eastAsia="en-GB"/>
        </w:rPr>
        <w:t>, 26(1), pp. 5–17.</w:t>
      </w:r>
    </w:p>
    <w:p w14:paraId="549C8D53" w14:textId="77777777" w:rsidR="002C09C6" w:rsidRPr="0033064D" w:rsidRDefault="002C09C6" w:rsidP="002C09C6">
      <w:pPr>
        <w:pStyle w:val="ListParagraph"/>
        <w:numPr>
          <w:ilvl w:val="0"/>
          <w:numId w:val="4"/>
        </w:numPr>
        <w:spacing w:before="100" w:beforeAutospacing="1" w:after="100" w:afterAutospacing="1" w:line="276" w:lineRule="auto"/>
        <w:jc w:val="both"/>
        <w:rPr>
          <w:rFonts w:ascii="Times New Roman" w:eastAsia="Times New Roman" w:hAnsi="Times New Roman" w:cs="Times New Roman"/>
          <w:sz w:val="24"/>
          <w:szCs w:val="24"/>
          <w:lang w:val="en-GB" w:eastAsia="en-GB"/>
        </w:rPr>
      </w:pPr>
      <w:r w:rsidRPr="0033064D">
        <w:rPr>
          <w:rFonts w:ascii="Times New Roman" w:eastAsia="Times New Roman" w:hAnsi="Times New Roman" w:cs="Times New Roman"/>
          <w:sz w:val="24"/>
          <w:szCs w:val="24"/>
          <w:lang w:val="en-GB" w:eastAsia="en-GB"/>
        </w:rPr>
        <w:t xml:space="preserve">Kim, Y.K. and Ko, Y.J. (2021) ‘The effects of social media marketing activities on customer engagement and brand loyalty in the hospitality industry’, </w:t>
      </w:r>
      <w:r w:rsidRPr="0033064D">
        <w:rPr>
          <w:rFonts w:ascii="Times New Roman" w:eastAsia="Times New Roman" w:hAnsi="Times New Roman" w:cs="Times New Roman"/>
          <w:i/>
          <w:iCs/>
          <w:sz w:val="24"/>
          <w:szCs w:val="24"/>
          <w:lang w:val="en-GB" w:eastAsia="en-GB"/>
        </w:rPr>
        <w:t>International Journal of Contemporary Hospitality Management</w:t>
      </w:r>
      <w:r w:rsidRPr="0033064D">
        <w:rPr>
          <w:rFonts w:ascii="Times New Roman" w:eastAsia="Times New Roman" w:hAnsi="Times New Roman" w:cs="Times New Roman"/>
          <w:sz w:val="24"/>
          <w:szCs w:val="24"/>
          <w:lang w:val="en-GB" w:eastAsia="en-GB"/>
        </w:rPr>
        <w:t>, 33(4), pp. 1296–1314.</w:t>
      </w:r>
    </w:p>
    <w:p w14:paraId="14E68CE3" w14:textId="77777777" w:rsidR="002C09C6" w:rsidRPr="0033064D" w:rsidRDefault="002C09C6" w:rsidP="002C09C6">
      <w:pPr>
        <w:pStyle w:val="ListParagraph"/>
        <w:numPr>
          <w:ilvl w:val="0"/>
          <w:numId w:val="4"/>
        </w:numPr>
        <w:spacing w:before="100" w:beforeAutospacing="1" w:after="100" w:afterAutospacing="1" w:line="276" w:lineRule="auto"/>
        <w:jc w:val="both"/>
        <w:rPr>
          <w:rFonts w:ascii="Times New Roman" w:eastAsia="Times New Roman" w:hAnsi="Times New Roman" w:cs="Times New Roman"/>
          <w:sz w:val="24"/>
          <w:szCs w:val="24"/>
          <w:lang w:val="en-GB" w:eastAsia="en-GB"/>
        </w:rPr>
      </w:pPr>
      <w:r w:rsidRPr="0033064D">
        <w:rPr>
          <w:rFonts w:ascii="Times New Roman" w:eastAsia="Times New Roman" w:hAnsi="Times New Roman" w:cs="Times New Roman"/>
          <w:sz w:val="24"/>
          <w:szCs w:val="24"/>
          <w:lang w:val="en-GB" w:eastAsia="en-GB"/>
        </w:rPr>
        <w:t xml:space="preserve">Kotler, P., Kartajaya, H. and Setiawan, I. (2017) </w:t>
      </w:r>
      <w:r w:rsidRPr="0033064D">
        <w:rPr>
          <w:rFonts w:ascii="Times New Roman" w:eastAsia="Times New Roman" w:hAnsi="Times New Roman" w:cs="Times New Roman"/>
          <w:i/>
          <w:iCs/>
          <w:sz w:val="24"/>
          <w:szCs w:val="24"/>
          <w:lang w:val="en-GB" w:eastAsia="en-GB"/>
        </w:rPr>
        <w:t>Marketing 4.0: Moving from Traditional to Digital.</w:t>
      </w:r>
      <w:r w:rsidRPr="0033064D">
        <w:rPr>
          <w:rFonts w:ascii="Times New Roman" w:eastAsia="Times New Roman" w:hAnsi="Times New Roman" w:cs="Times New Roman"/>
          <w:sz w:val="24"/>
          <w:szCs w:val="24"/>
          <w:lang w:val="en-GB" w:eastAsia="en-GB"/>
        </w:rPr>
        <w:t xml:space="preserve"> John Wiley &amp; Sons.</w:t>
      </w:r>
    </w:p>
    <w:p w14:paraId="6BB78ADF" w14:textId="77777777" w:rsidR="002C09C6" w:rsidRPr="0033064D" w:rsidRDefault="002C09C6" w:rsidP="002C09C6">
      <w:pPr>
        <w:pStyle w:val="ListParagraph"/>
        <w:numPr>
          <w:ilvl w:val="0"/>
          <w:numId w:val="4"/>
        </w:numPr>
        <w:spacing w:before="100" w:beforeAutospacing="1" w:after="100" w:afterAutospacing="1" w:line="276" w:lineRule="auto"/>
        <w:jc w:val="both"/>
        <w:rPr>
          <w:rFonts w:ascii="Times New Roman" w:eastAsia="Times New Roman" w:hAnsi="Times New Roman" w:cs="Times New Roman"/>
          <w:sz w:val="24"/>
          <w:szCs w:val="24"/>
          <w:lang w:val="en-GB" w:eastAsia="en-GB"/>
        </w:rPr>
      </w:pPr>
      <w:r w:rsidRPr="0033064D">
        <w:rPr>
          <w:rFonts w:ascii="Times New Roman" w:eastAsia="Times New Roman" w:hAnsi="Times New Roman" w:cs="Times New Roman"/>
          <w:sz w:val="24"/>
          <w:szCs w:val="24"/>
          <w:lang w:val="en-GB" w:eastAsia="en-GB"/>
        </w:rPr>
        <w:t xml:space="preserve">Walker, J.C. (2021) </w:t>
      </w:r>
      <w:r w:rsidRPr="0033064D">
        <w:rPr>
          <w:rFonts w:ascii="Times New Roman" w:eastAsia="Times New Roman" w:hAnsi="Times New Roman" w:cs="Times New Roman"/>
          <w:i/>
          <w:iCs/>
          <w:sz w:val="24"/>
          <w:szCs w:val="24"/>
          <w:lang w:val="en-GB" w:eastAsia="en-GB"/>
        </w:rPr>
        <w:t>Introduction to Hospitality.</w:t>
      </w:r>
      <w:r w:rsidRPr="0033064D">
        <w:rPr>
          <w:rFonts w:ascii="Times New Roman" w:eastAsia="Times New Roman" w:hAnsi="Times New Roman" w:cs="Times New Roman"/>
          <w:sz w:val="24"/>
          <w:szCs w:val="24"/>
          <w:lang w:val="en-GB" w:eastAsia="en-GB"/>
        </w:rPr>
        <w:t xml:space="preserve"> 8th edn. Harlow: Pearson Education Limited.</w:t>
      </w:r>
    </w:p>
    <w:bookmarkEnd w:id="2"/>
    <w:p w14:paraId="7B5785DE" w14:textId="77777777" w:rsidR="002C09C6" w:rsidRPr="00DB5136" w:rsidRDefault="002C09C6" w:rsidP="002C09C6">
      <w:pPr>
        <w:pStyle w:val="Heading1"/>
        <w:spacing w:line="360" w:lineRule="auto"/>
        <w:rPr>
          <w:rFonts w:ascii="Times New Roman" w:hAnsi="Times New Roman" w:cs="Times New Roman"/>
          <w:sz w:val="24"/>
          <w:szCs w:val="24"/>
        </w:rPr>
      </w:pPr>
    </w:p>
    <w:p w14:paraId="67B79566" w14:textId="77777777" w:rsidR="002C09C6" w:rsidRPr="00707509" w:rsidRDefault="002C09C6" w:rsidP="002C09C6">
      <w:pPr>
        <w:pStyle w:val="Heading2"/>
        <w:spacing w:line="360" w:lineRule="auto"/>
        <w:jc w:val="both"/>
        <w:rPr>
          <w:rFonts w:ascii="Times New Roman" w:hAnsi="Times New Roman" w:cs="Times New Roman"/>
          <w:color w:val="auto"/>
          <w:sz w:val="24"/>
          <w:szCs w:val="24"/>
        </w:rPr>
      </w:pPr>
      <w:bookmarkStart w:id="3" w:name="_Toc213070946"/>
      <w:r w:rsidRPr="00707509">
        <w:rPr>
          <w:rStyle w:val="Strong"/>
          <w:rFonts w:ascii="Times New Roman" w:hAnsi="Times New Roman" w:cs="Times New Roman"/>
          <w:b w:val="0"/>
          <w:bCs w:val="0"/>
          <w:color w:val="auto"/>
          <w:sz w:val="24"/>
          <w:szCs w:val="24"/>
        </w:rPr>
        <w:t>Appendix: Learning Objectives</w:t>
      </w:r>
      <w:bookmarkEnd w:id="3"/>
    </w:p>
    <w:p w14:paraId="08EB5EB9" w14:textId="77777777" w:rsidR="002C09C6" w:rsidRPr="00DB5136" w:rsidRDefault="002C09C6" w:rsidP="002C09C6">
      <w:pPr>
        <w:spacing w:line="360" w:lineRule="auto"/>
        <w:rPr>
          <w:rFonts w:ascii="Times New Roman" w:hAnsi="Times New Roman" w:cs="Times New Roman"/>
          <w:sz w:val="24"/>
          <w:szCs w:val="24"/>
        </w:rPr>
      </w:pPr>
      <w:bookmarkStart w:id="4" w:name="_Toc213070947"/>
      <w:r w:rsidRPr="00DB5136">
        <w:rPr>
          <w:rStyle w:val="Strong"/>
          <w:rFonts w:ascii="Times New Roman" w:hAnsi="Times New Roman" w:cs="Times New Roman"/>
          <w:sz w:val="24"/>
          <w:szCs w:val="24"/>
        </w:rPr>
        <w:t>Learning Objective 1: To understand how sustainability is applied in F&amp;B operations</w:t>
      </w:r>
      <w:bookmarkEnd w:id="4"/>
      <w:r w:rsidRPr="00DB5136">
        <w:rPr>
          <w:rStyle w:val="Strong"/>
          <w:rFonts w:ascii="Times New Roman" w:hAnsi="Times New Roman" w:cs="Times New Roman"/>
          <w:sz w:val="24"/>
          <w:szCs w:val="24"/>
        </w:rPr>
        <w:t>:</w:t>
      </w:r>
    </w:p>
    <w:p w14:paraId="489D8B90" w14:textId="77777777" w:rsidR="002C09C6" w:rsidRPr="00DB5136" w:rsidRDefault="002C09C6" w:rsidP="002C09C6">
      <w:pPr>
        <w:pStyle w:val="NormalWeb"/>
        <w:spacing w:line="360" w:lineRule="auto"/>
        <w:jc w:val="both"/>
      </w:pPr>
      <w:r>
        <w:t>During my placement my interest was</w:t>
      </w:r>
      <w:r w:rsidRPr="00DB5136">
        <w:t xml:space="preserve"> in learning how the principles of sustainability are implemented outside of the classroom concepts. I did this by making myself part of waste reduction programs, e.g., checking on the size of the portions and using the leftover food to feed the staff. Through these experiences, I was able to realise how several small operational choices can contribute to the larger sustainability objectives and be aligned with the models of corporate responsibility, such as the Pyramid of Carroll </w:t>
      </w:r>
      <w:sdt>
        <w:sdtPr>
          <w:id w:val="-342713477"/>
          <w:citation/>
        </w:sdtPr>
        <w:sdtContent>
          <w:r w:rsidRPr="00DB5136">
            <w:fldChar w:fldCharType="begin"/>
          </w:r>
          <w:r w:rsidRPr="00DB5136">
            <w:instrText xml:space="preserve"> CITATION Car91 \l 1033 </w:instrText>
          </w:r>
          <w:r w:rsidRPr="00DB5136">
            <w:fldChar w:fldCharType="separate"/>
          </w:r>
          <w:r w:rsidRPr="00DB5136">
            <w:rPr>
              <w:noProof/>
            </w:rPr>
            <w:t>(Carroll, 1991)</w:t>
          </w:r>
          <w:r w:rsidRPr="00DB5136">
            <w:fldChar w:fldCharType="end"/>
          </w:r>
        </w:sdtContent>
      </w:sdt>
      <w:r w:rsidRPr="00DB5136">
        <w:t>.</w:t>
      </w:r>
    </w:p>
    <w:p w14:paraId="5F000188" w14:textId="77777777" w:rsidR="002C09C6" w:rsidRPr="00DB5136" w:rsidRDefault="002C09C6" w:rsidP="002C09C6">
      <w:pPr>
        <w:pStyle w:val="NormalWeb"/>
        <w:spacing w:line="360" w:lineRule="auto"/>
        <w:jc w:val="both"/>
        <w:rPr>
          <w:b/>
          <w:bCs/>
        </w:rPr>
      </w:pPr>
      <w:r w:rsidRPr="00DB5136">
        <w:rPr>
          <w:b/>
          <w:bCs/>
        </w:rPr>
        <w:t>Learning Objective 2: To help develop communication and teamwork in a high-traffic hospitality setting.</w:t>
      </w:r>
    </w:p>
    <w:p w14:paraId="1E479FAA" w14:textId="77777777" w:rsidR="002C09C6" w:rsidRPr="00DB5136" w:rsidRDefault="002C09C6" w:rsidP="002C09C6">
      <w:pPr>
        <w:pStyle w:val="NormalWeb"/>
        <w:spacing w:line="360" w:lineRule="auto"/>
        <w:jc w:val="both"/>
      </w:pPr>
      <w:r w:rsidRPr="00DB5136">
        <w:t>I wanted to improve my communication with the team members and managers. The case of the refund mistake between the F&amp;B and reception departments was a br</w:t>
      </w:r>
      <w:r>
        <w:t xml:space="preserve">eakthrough. What I learnt </w:t>
      </w:r>
      <w:r w:rsidRPr="00DB5136">
        <w:lastRenderedPageBreak/>
        <w:t>by talking about it wi</w:t>
      </w:r>
      <w:r>
        <w:t>th my manager, Patrick, was the importance of</w:t>
      </w:r>
      <w:r w:rsidRPr="00DB5136">
        <w:t xml:space="preserve"> communication with other departments and </w:t>
      </w:r>
      <w:r>
        <w:t xml:space="preserve">how </w:t>
      </w:r>
      <w:r w:rsidRPr="00DB5136">
        <w:t xml:space="preserve">proactive feedback is essential. </w:t>
      </w:r>
    </w:p>
    <w:p w14:paraId="3CC50DC1" w14:textId="77777777" w:rsidR="002C09C6" w:rsidRPr="00DB5136" w:rsidRDefault="002C09C6" w:rsidP="002C09C6">
      <w:pPr>
        <w:pStyle w:val="NormalWeb"/>
        <w:spacing w:line="360" w:lineRule="auto"/>
        <w:jc w:val="both"/>
        <w:rPr>
          <w:b/>
          <w:bCs/>
        </w:rPr>
      </w:pPr>
      <w:r w:rsidRPr="00DB5136">
        <w:rPr>
          <w:b/>
          <w:bCs/>
        </w:rPr>
        <w:t>Learning Objective 3: To notice how marketing strategies and customer engagement, and business performance are affected.</w:t>
      </w:r>
    </w:p>
    <w:p w14:paraId="6EAD8C83" w14:textId="377E8972" w:rsidR="002C09C6" w:rsidRPr="00DB5136" w:rsidRDefault="002C09C6" w:rsidP="002C09C6">
      <w:pPr>
        <w:pStyle w:val="NormalWeb"/>
        <w:spacing w:line="360" w:lineRule="auto"/>
        <w:jc w:val="both"/>
      </w:pPr>
      <w:r w:rsidRPr="00DB5136">
        <w:t xml:space="preserve">I was keen to know how marketing contributes to the F&amp;B performance of the hotel. My experience working in </w:t>
      </w:r>
      <w:r w:rsidR="00D44B05" w:rsidRPr="00DB5136">
        <w:t>match</w:t>
      </w:r>
      <w:r w:rsidRPr="00DB5136">
        <w:t>-day promotions provided me with an understanding of how digital campaigns attract customer traffic. I talked about these strategies with Andrea, who told me how the involv</w:t>
      </w:r>
      <w:r>
        <w:t>ement of social media</w:t>
      </w:r>
      <w:r w:rsidRPr="00DB5136">
        <w:t xml:space="preserve"> and promotions can enhance the level of sales. This also allowed me to </w:t>
      </w:r>
      <w:r w:rsidR="00D44B05" w:rsidRPr="00DB5136">
        <w:t>relate to</w:t>
      </w:r>
      <w:r w:rsidRPr="00DB5136">
        <w:t xml:space="preserve"> such theoretical concepts as the Integrated Marketing Communication (IMC) model </w:t>
      </w:r>
      <w:sdt>
        <w:sdtPr>
          <w:id w:val="339357534"/>
          <w:citation/>
        </w:sdtPr>
        <w:sdtContent>
          <w:r w:rsidRPr="00DB5136">
            <w:fldChar w:fldCharType="begin"/>
          </w:r>
          <w:r w:rsidRPr="00DB5136">
            <w:instrText xml:space="preserve"> CITATION Bel21 \l 1033 </w:instrText>
          </w:r>
          <w:r w:rsidRPr="00DB5136">
            <w:fldChar w:fldCharType="separate"/>
          </w:r>
          <w:r w:rsidRPr="00DB5136">
            <w:rPr>
              <w:noProof/>
            </w:rPr>
            <w:t>(Belch &amp; Belch, 2021)</w:t>
          </w:r>
          <w:r w:rsidRPr="00DB5136">
            <w:fldChar w:fldCharType="end"/>
          </w:r>
        </w:sdtContent>
      </w:sdt>
      <w:r>
        <w:t xml:space="preserve"> to produce actual </w:t>
      </w:r>
      <w:r w:rsidRPr="00DB5136">
        <w:t>results.</w:t>
      </w:r>
    </w:p>
    <w:p w14:paraId="03EF8EF1" w14:textId="77777777" w:rsidR="000B484F" w:rsidRPr="001A515D" w:rsidRDefault="000B484F">
      <w:pPr>
        <w:rPr>
          <w:rFonts w:ascii="Arial" w:hAnsi="Arial" w:cs="Arial"/>
          <w:vertAlign w:val="subscript"/>
        </w:rPr>
      </w:pPr>
    </w:p>
    <w:sectPr w:rsidR="000B484F" w:rsidRPr="001A515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5C42A2"/>
    <w:multiLevelType w:val="multilevel"/>
    <w:tmpl w:val="FD949D3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56504DC"/>
    <w:multiLevelType w:val="multilevel"/>
    <w:tmpl w:val="11DC82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5C267469"/>
    <w:multiLevelType w:val="hybridMultilevel"/>
    <w:tmpl w:val="4BA0B5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D1A439C"/>
    <w:multiLevelType w:val="multilevel"/>
    <w:tmpl w:val="E6A283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0981492">
    <w:abstractNumId w:val="3"/>
  </w:num>
  <w:num w:numId="2" w16cid:durableId="984166795">
    <w:abstractNumId w:val="0"/>
  </w:num>
  <w:num w:numId="3" w16cid:durableId="1265304809">
    <w:abstractNumId w:val="1"/>
  </w:num>
  <w:num w:numId="4" w16cid:durableId="67870275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F62F2"/>
    <w:rsid w:val="0003557D"/>
    <w:rsid w:val="00050084"/>
    <w:rsid w:val="00060183"/>
    <w:rsid w:val="00084B3F"/>
    <w:rsid w:val="000B484F"/>
    <w:rsid w:val="000C2A38"/>
    <w:rsid w:val="000D1FF3"/>
    <w:rsid w:val="001744E9"/>
    <w:rsid w:val="001A515D"/>
    <w:rsid w:val="001F37C3"/>
    <w:rsid w:val="0021277B"/>
    <w:rsid w:val="00213D0F"/>
    <w:rsid w:val="00217D1B"/>
    <w:rsid w:val="00222CD5"/>
    <w:rsid w:val="00232B8F"/>
    <w:rsid w:val="002C09C6"/>
    <w:rsid w:val="002D2978"/>
    <w:rsid w:val="002D2D01"/>
    <w:rsid w:val="002F6BE2"/>
    <w:rsid w:val="00311020"/>
    <w:rsid w:val="00327157"/>
    <w:rsid w:val="0033064D"/>
    <w:rsid w:val="00354CC6"/>
    <w:rsid w:val="003A6219"/>
    <w:rsid w:val="003A70FB"/>
    <w:rsid w:val="003B5436"/>
    <w:rsid w:val="003C15A9"/>
    <w:rsid w:val="003F4BDE"/>
    <w:rsid w:val="003F62F2"/>
    <w:rsid w:val="004171A6"/>
    <w:rsid w:val="00430935"/>
    <w:rsid w:val="00433357"/>
    <w:rsid w:val="00442072"/>
    <w:rsid w:val="004515CB"/>
    <w:rsid w:val="00453F75"/>
    <w:rsid w:val="00455C4E"/>
    <w:rsid w:val="00467E16"/>
    <w:rsid w:val="004A08F0"/>
    <w:rsid w:val="004D7C72"/>
    <w:rsid w:val="00526C38"/>
    <w:rsid w:val="005302B4"/>
    <w:rsid w:val="00553ABC"/>
    <w:rsid w:val="0056411E"/>
    <w:rsid w:val="005A74F2"/>
    <w:rsid w:val="005C545A"/>
    <w:rsid w:val="005D6978"/>
    <w:rsid w:val="00606FB8"/>
    <w:rsid w:val="006132FE"/>
    <w:rsid w:val="006426AA"/>
    <w:rsid w:val="00644DA5"/>
    <w:rsid w:val="00673857"/>
    <w:rsid w:val="00673C41"/>
    <w:rsid w:val="00707509"/>
    <w:rsid w:val="007242A4"/>
    <w:rsid w:val="00733D97"/>
    <w:rsid w:val="00746B4B"/>
    <w:rsid w:val="00750E03"/>
    <w:rsid w:val="00773F66"/>
    <w:rsid w:val="00777618"/>
    <w:rsid w:val="007974EA"/>
    <w:rsid w:val="007B3C95"/>
    <w:rsid w:val="007B5875"/>
    <w:rsid w:val="00831BDC"/>
    <w:rsid w:val="008D43D4"/>
    <w:rsid w:val="009044BB"/>
    <w:rsid w:val="00905F57"/>
    <w:rsid w:val="00906A45"/>
    <w:rsid w:val="0096418C"/>
    <w:rsid w:val="00993E63"/>
    <w:rsid w:val="009B0518"/>
    <w:rsid w:val="009B5262"/>
    <w:rsid w:val="009D7814"/>
    <w:rsid w:val="009E4C50"/>
    <w:rsid w:val="00A63967"/>
    <w:rsid w:val="00A92407"/>
    <w:rsid w:val="00AD2614"/>
    <w:rsid w:val="00AF43B1"/>
    <w:rsid w:val="00B06359"/>
    <w:rsid w:val="00B22004"/>
    <w:rsid w:val="00B31ADF"/>
    <w:rsid w:val="00B36F2D"/>
    <w:rsid w:val="00C04097"/>
    <w:rsid w:val="00C11923"/>
    <w:rsid w:val="00C120EB"/>
    <w:rsid w:val="00C76C04"/>
    <w:rsid w:val="00CB0638"/>
    <w:rsid w:val="00D26163"/>
    <w:rsid w:val="00D30770"/>
    <w:rsid w:val="00D44B05"/>
    <w:rsid w:val="00D533B2"/>
    <w:rsid w:val="00D626AE"/>
    <w:rsid w:val="00DB3551"/>
    <w:rsid w:val="00DE3147"/>
    <w:rsid w:val="00E348F9"/>
    <w:rsid w:val="00E93EEA"/>
    <w:rsid w:val="00EB1E6F"/>
    <w:rsid w:val="00F43DBC"/>
    <w:rsid w:val="00F53B9C"/>
    <w:rsid w:val="00F672B5"/>
    <w:rsid w:val="00F87BF2"/>
    <w:rsid w:val="00FB3FBB"/>
    <w:rsid w:val="00FF33B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C9F7E5F"/>
  <w15:chartTrackingRefBased/>
  <w15:docId w15:val="{5710F6A8-910E-48F2-B380-55B50BE9F30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C09C6"/>
    <w:rPr>
      <w:kern w:val="0"/>
      <w:lang w:val="en-US"/>
      <w14:ligatures w14:val="none"/>
    </w:rPr>
  </w:style>
  <w:style w:type="paragraph" w:styleId="Heading1">
    <w:name w:val="heading 1"/>
    <w:basedOn w:val="Normal"/>
    <w:next w:val="Normal"/>
    <w:link w:val="Heading1Char"/>
    <w:uiPriority w:val="9"/>
    <w:qFormat/>
    <w:rsid w:val="003F62F2"/>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3F62F2"/>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unhideWhenUsed/>
    <w:qFormat/>
    <w:rsid w:val="003F62F2"/>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3F62F2"/>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3F62F2"/>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3F62F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F62F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F62F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F62F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F62F2"/>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3F62F2"/>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rsid w:val="003F62F2"/>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3F62F2"/>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3F62F2"/>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3F62F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F62F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F62F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F62F2"/>
    <w:rPr>
      <w:rFonts w:eastAsiaTheme="majorEastAsia" w:cstheme="majorBidi"/>
      <w:color w:val="272727" w:themeColor="text1" w:themeTint="D8"/>
    </w:rPr>
  </w:style>
  <w:style w:type="paragraph" w:styleId="Title">
    <w:name w:val="Title"/>
    <w:basedOn w:val="Normal"/>
    <w:next w:val="Normal"/>
    <w:link w:val="TitleChar"/>
    <w:uiPriority w:val="10"/>
    <w:qFormat/>
    <w:rsid w:val="003F62F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F62F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F62F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F62F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F62F2"/>
    <w:pPr>
      <w:spacing w:before="160"/>
      <w:jc w:val="center"/>
    </w:pPr>
    <w:rPr>
      <w:i/>
      <w:iCs/>
      <w:color w:val="404040" w:themeColor="text1" w:themeTint="BF"/>
    </w:rPr>
  </w:style>
  <w:style w:type="character" w:customStyle="1" w:styleId="QuoteChar">
    <w:name w:val="Quote Char"/>
    <w:basedOn w:val="DefaultParagraphFont"/>
    <w:link w:val="Quote"/>
    <w:uiPriority w:val="29"/>
    <w:rsid w:val="003F62F2"/>
    <w:rPr>
      <w:i/>
      <w:iCs/>
      <w:color w:val="404040" w:themeColor="text1" w:themeTint="BF"/>
    </w:rPr>
  </w:style>
  <w:style w:type="paragraph" w:styleId="ListParagraph">
    <w:name w:val="List Paragraph"/>
    <w:basedOn w:val="Normal"/>
    <w:uiPriority w:val="34"/>
    <w:qFormat/>
    <w:rsid w:val="003F62F2"/>
    <w:pPr>
      <w:ind w:left="720"/>
      <w:contextualSpacing/>
    </w:pPr>
  </w:style>
  <w:style w:type="character" w:styleId="IntenseEmphasis">
    <w:name w:val="Intense Emphasis"/>
    <w:basedOn w:val="DefaultParagraphFont"/>
    <w:uiPriority w:val="21"/>
    <w:qFormat/>
    <w:rsid w:val="003F62F2"/>
    <w:rPr>
      <w:i/>
      <w:iCs/>
      <w:color w:val="2F5496" w:themeColor="accent1" w:themeShade="BF"/>
    </w:rPr>
  </w:style>
  <w:style w:type="paragraph" w:styleId="IntenseQuote">
    <w:name w:val="Intense Quote"/>
    <w:basedOn w:val="Normal"/>
    <w:next w:val="Normal"/>
    <w:link w:val="IntenseQuoteChar"/>
    <w:uiPriority w:val="30"/>
    <w:qFormat/>
    <w:rsid w:val="003F62F2"/>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3F62F2"/>
    <w:rPr>
      <w:i/>
      <w:iCs/>
      <w:color w:val="2F5496" w:themeColor="accent1" w:themeShade="BF"/>
    </w:rPr>
  </w:style>
  <w:style w:type="character" w:styleId="IntenseReference">
    <w:name w:val="Intense Reference"/>
    <w:basedOn w:val="DefaultParagraphFont"/>
    <w:uiPriority w:val="32"/>
    <w:qFormat/>
    <w:rsid w:val="003F62F2"/>
    <w:rPr>
      <w:b/>
      <w:bCs/>
      <w:smallCaps/>
      <w:color w:val="2F5496" w:themeColor="accent1" w:themeShade="BF"/>
      <w:spacing w:val="5"/>
    </w:rPr>
  </w:style>
  <w:style w:type="character" w:styleId="Hyperlink">
    <w:name w:val="Hyperlink"/>
    <w:basedOn w:val="DefaultParagraphFont"/>
    <w:uiPriority w:val="99"/>
    <w:unhideWhenUsed/>
    <w:rsid w:val="004A08F0"/>
    <w:rPr>
      <w:color w:val="0563C1" w:themeColor="hyperlink"/>
      <w:u w:val="single"/>
    </w:rPr>
  </w:style>
  <w:style w:type="character" w:styleId="UnresolvedMention">
    <w:name w:val="Unresolved Mention"/>
    <w:basedOn w:val="DefaultParagraphFont"/>
    <w:uiPriority w:val="99"/>
    <w:semiHidden/>
    <w:unhideWhenUsed/>
    <w:rsid w:val="004A08F0"/>
    <w:rPr>
      <w:color w:val="605E5C"/>
      <w:shd w:val="clear" w:color="auto" w:fill="E1DFDD"/>
    </w:rPr>
  </w:style>
  <w:style w:type="character" w:styleId="Strong">
    <w:name w:val="Strong"/>
    <w:basedOn w:val="DefaultParagraphFont"/>
    <w:uiPriority w:val="22"/>
    <w:qFormat/>
    <w:rsid w:val="00467E16"/>
    <w:rPr>
      <w:b/>
      <w:bCs/>
    </w:rPr>
  </w:style>
  <w:style w:type="paragraph" w:styleId="NormalWeb">
    <w:name w:val="Normal (Web)"/>
    <w:basedOn w:val="Normal"/>
    <w:uiPriority w:val="99"/>
    <w:unhideWhenUsed/>
    <w:rsid w:val="00467E16"/>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TOCHeading">
    <w:name w:val="TOC Heading"/>
    <w:basedOn w:val="Heading1"/>
    <w:next w:val="Normal"/>
    <w:uiPriority w:val="39"/>
    <w:unhideWhenUsed/>
    <w:qFormat/>
    <w:rsid w:val="002C09C6"/>
    <w:pPr>
      <w:spacing w:before="240" w:after="0"/>
      <w:outlineLvl w:val="9"/>
    </w:pPr>
    <w:rPr>
      <w:rFonts w:eastAsia="Times New Roman"/>
      <w:b/>
      <w:color w:val="000000" w:themeColor="text1"/>
      <w:sz w:val="32"/>
      <w:szCs w:val="32"/>
      <w:lang w:eastAsia="en-GB"/>
    </w:rPr>
  </w:style>
  <w:style w:type="paragraph" w:styleId="TOC2">
    <w:name w:val="toc 2"/>
    <w:basedOn w:val="Normal"/>
    <w:next w:val="Normal"/>
    <w:autoRedefine/>
    <w:uiPriority w:val="39"/>
    <w:unhideWhenUsed/>
    <w:rsid w:val="002C09C6"/>
    <w:pPr>
      <w:spacing w:after="100"/>
      <w:ind w:left="220"/>
    </w:pPr>
  </w:style>
  <w:style w:type="paragraph" w:styleId="TOC3">
    <w:name w:val="toc 3"/>
    <w:basedOn w:val="Normal"/>
    <w:next w:val="Normal"/>
    <w:autoRedefine/>
    <w:uiPriority w:val="39"/>
    <w:unhideWhenUsed/>
    <w:rsid w:val="002C09C6"/>
    <w:pPr>
      <w:tabs>
        <w:tab w:val="right" w:leader="dot" w:pos="9350"/>
      </w:tabs>
      <w:spacing w:after="100" w:line="360" w:lineRule="auto"/>
      <w:ind w:left="440"/>
    </w:pPr>
    <w:rPr>
      <w:rFonts w:ascii="Times New Roman" w:eastAsia="Times New Roman" w:hAnsi="Times New Roman" w:cs="Times New Roman"/>
      <w:noProof/>
      <w:sz w:val="24"/>
      <w:szCs w:val="24"/>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03703536">
      <w:bodyDiv w:val="1"/>
      <w:marLeft w:val="0"/>
      <w:marRight w:val="0"/>
      <w:marTop w:val="0"/>
      <w:marBottom w:val="0"/>
      <w:divBdr>
        <w:top w:val="none" w:sz="0" w:space="0" w:color="auto"/>
        <w:left w:val="none" w:sz="0" w:space="0" w:color="auto"/>
        <w:bottom w:val="none" w:sz="0" w:space="0" w:color="auto"/>
        <w:right w:val="none" w:sz="0" w:space="0" w:color="auto"/>
      </w:divBdr>
    </w:div>
    <w:div w:id="431634273">
      <w:bodyDiv w:val="1"/>
      <w:marLeft w:val="0"/>
      <w:marRight w:val="0"/>
      <w:marTop w:val="0"/>
      <w:marBottom w:val="0"/>
      <w:divBdr>
        <w:top w:val="none" w:sz="0" w:space="0" w:color="auto"/>
        <w:left w:val="none" w:sz="0" w:space="0" w:color="auto"/>
        <w:bottom w:val="none" w:sz="0" w:space="0" w:color="auto"/>
        <w:right w:val="none" w:sz="0" w:space="0" w:color="auto"/>
      </w:divBdr>
    </w:div>
    <w:div w:id="521749104">
      <w:bodyDiv w:val="1"/>
      <w:marLeft w:val="0"/>
      <w:marRight w:val="0"/>
      <w:marTop w:val="0"/>
      <w:marBottom w:val="0"/>
      <w:divBdr>
        <w:top w:val="none" w:sz="0" w:space="0" w:color="auto"/>
        <w:left w:val="none" w:sz="0" w:space="0" w:color="auto"/>
        <w:bottom w:val="none" w:sz="0" w:space="0" w:color="auto"/>
        <w:right w:val="none" w:sz="0" w:space="0" w:color="auto"/>
      </w:divBdr>
    </w:div>
    <w:div w:id="619528742">
      <w:bodyDiv w:val="1"/>
      <w:marLeft w:val="0"/>
      <w:marRight w:val="0"/>
      <w:marTop w:val="0"/>
      <w:marBottom w:val="0"/>
      <w:divBdr>
        <w:top w:val="none" w:sz="0" w:space="0" w:color="auto"/>
        <w:left w:val="none" w:sz="0" w:space="0" w:color="auto"/>
        <w:bottom w:val="none" w:sz="0" w:space="0" w:color="auto"/>
        <w:right w:val="none" w:sz="0" w:space="0" w:color="auto"/>
      </w:divBdr>
    </w:div>
    <w:div w:id="815146339">
      <w:bodyDiv w:val="1"/>
      <w:marLeft w:val="0"/>
      <w:marRight w:val="0"/>
      <w:marTop w:val="0"/>
      <w:marBottom w:val="0"/>
      <w:divBdr>
        <w:top w:val="none" w:sz="0" w:space="0" w:color="auto"/>
        <w:left w:val="none" w:sz="0" w:space="0" w:color="auto"/>
        <w:bottom w:val="none" w:sz="0" w:space="0" w:color="auto"/>
        <w:right w:val="none" w:sz="0" w:space="0" w:color="auto"/>
      </w:divBdr>
    </w:div>
    <w:div w:id="993488724">
      <w:bodyDiv w:val="1"/>
      <w:marLeft w:val="0"/>
      <w:marRight w:val="0"/>
      <w:marTop w:val="0"/>
      <w:marBottom w:val="0"/>
      <w:divBdr>
        <w:top w:val="none" w:sz="0" w:space="0" w:color="auto"/>
        <w:left w:val="none" w:sz="0" w:space="0" w:color="auto"/>
        <w:bottom w:val="none" w:sz="0" w:space="0" w:color="auto"/>
        <w:right w:val="none" w:sz="0" w:space="0" w:color="auto"/>
      </w:divBdr>
    </w:div>
    <w:div w:id="1300496710">
      <w:bodyDiv w:val="1"/>
      <w:marLeft w:val="0"/>
      <w:marRight w:val="0"/>
      <w:marTop w:val="0"/>
      <w:marBottom w:val="0"/>
      <w:divBdr>
        <w:top w:val="none" w:sz="0" w:space="0" w:color="auto"/>
        <w:left w:val="none" w:sz="0" w:space="0" w:color="auto"/>
        <w:bottom w:val="none" w:sz="0" w:space="0" w:color="auto"/>
        <w:right w:val="none" w:sz="0" w:space="0" w:color="auto"/>
      </w:divBdr>
    </w:div>
    <w:div w:id="1669403890">
      <w:bodyDiv w:val="1"/>
      <w:marLeft w:val="0"/>
      <w:marRight w:val="0"/>
      <w:marTop w:val="0"/>
      <w:marBottom w:val="0"/>
      <w:divBdr>
        <w:top w:val="none" w:sz="0" w:space="0" w:color="auto"/>
        <w:left w:val="none" w:sz="0" w:space="0" w:color="auto"/>
        <w:bottom w:val="none" w:sz="0" w:space="0" w:color="auto"/>
        <w:right w:val="none" w:sz="0" w:space="0" w:color="auto"/>
      </w:divBdr>
    </w:div>
    <w:div w:id="176799239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ihgplc.com/" TargetMode="External"/><Relationship Id="rId3" Type="http://schemas.openxmlformats.org/officeDocument/2006/relationships/styles" Target="styles.xml"/><Relationship Id="rId7" Type="http://schemas.openxmlformats.org/officeDocument/2006/relationships/hyperlink" Target="https://ellenmacarthurfoundation.org/"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www.marketing91.com/what-is-bowmans-strategy-clock/" TargetMode="Externa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IHG23</b:Tag>
    <b:SourceType>InternetSite</b:SourceType>
    <b:Guid>{04F72300-0671-441C-A67D-176D9CCB7605}</b:Guid>
    <b:Author>
      <b:Author>
        <b:NameList>
          <b:Person>
            <b:Last>IHG</b:Last>
            <b:First>Hotels</b:First>
            <b:Middle>&amp; Resorts</b:Middle>
          </b:Person>
        </b:NameList>
      </b:Author>
    </b:Author>
    <b:Title>Corporate Responsibility Report</b:Title>
    <b:Year>2023</b:Year>
    <b:YearAccessed>2025</b:YearAccessed>
    <b:MonthAccessed>october</b:MonthAccessed>
    <b:DayAccessed>28</b:DayAccessed>
    <b:URL>https://www.ihgplc.com</b:URL>
    <b:RefOrder>1</b:RefOrder>
  </b:Source>
  <b:Source>
    <b:Tag>Ell19</b:Tag>
    <b:SourceType>InternetSite</b:SourceType>
    <b:Guid>{5BFD7F77-8EAC-4324-887D-7B89932F3BF4}</b:Guid>
    <b:Title>Circular Economy in Hospitality</b:Title>
    <b:Year>2019</b:Year>
    <b:Author>
      <b:Author>
        <b:NameList>
          <b:Person>
            <b:Last>Ellen MacArthur Foundation</b:Last>
          </b:Person>
        </b:NameList>
      </b:Author>
    </b:Author>
    <b:YearAccessed>2025</b:YearAccessed>
    <b:MonthAccessed>October </b:MonthAccessed>
    <b:DayAccessed>28</b:DayAccessed>
    <b:URL>https://ellenmacarthurfoundation.org</b:URL>
    <b:RefOrder>2</b:RefOrder>
  </b:Source>
  <b:Source>
    <b:Tag>Jon14</b:Tag>
    <b:SourceType>JournalArticle</b:SourceType>
    <b:Guid>{FA0D4ADC-C89D-4991-9E70-BA05A4278E92}</b:Guid>
    <b:Author>
      <b:Author>
        <b:NameList>
          <b:Person>
            <b:Last>Jones</b:Last>
            <b:First>P</b:First>
          </b:Person>
          <b:Person>
            <b:Last>Hillier</b:Last>
            <b:First>D</b:First>
          </b:Person>
          <b:Person>
            <b:Last>Comfort</b:Last>
            <b:First>D</b:First>
          </b:Person>
        </b:NameList>
      </b:Author>
    </b:Author>
    <b:Title>Sustainability in the global hotel industry</b:Title>
    <b:Year>2014</b:Year>
    <b:JournalName>International Journal of Contemporary Hospitality Management</b:JournalName>
    <b:Pages>5–17</b:Pages>
    <b:RefOrder>3</b:RefOrder>
  </b:Source>
  <b:Source>
    <b:Tag>Kim21</b:Tag>
    <b:SourceType>JournalArticle</b:SourceType>
    <b:Guid>{279C6044-720F-4068-A4D1-FA3B7BBCBCD6}</b:Guid>
    <b:Author>
      <b:Author>
        <b:NameList>
          <b:Person>
            <b:Last>Kim</b:Last>
            <b:First>Y.K</b:First>
          </b:Person>
          <b:Person>
            <b:Last>Ko</b:Last>
            <b:First>Y.J</b:First>
          </b:Person>
        </b:NameList>
      </b:Author>
    </b:Author>
    <b:Title>The effects of social media marketing activities on customer engagement and brand loyalty in the hospitality industry</b:Title>
    <b:JournalName>International Journal of Contemporary Hospitality Management</b:JournalName>
    <b:Year>2021</b:Year>
    <b:Pages>1296–1314</b:Pages>
    <b:RefOrder>6</b:RefOrder>
  </b:Source>
  <b:Source>
    <b:Tag>Joh12</b:Tag>
    <b:SourceType>Book</b:SourceType>
    <b:Guid>{867FCB16-6630-4E95-9CF8-6F36215BB1E2}</b:Guid>
    <b:Author>
      <b:Author>
        <b:NameList>
          <b:Person>
            <b:Last>Johnston</b:Last>
            <b:First>R</b:First>
          </b:Person>
          <b:Person>
            <b:Last>Clark</b:Last>
            <b:First>G</b:First>
          </b:Person>
          <b:Person>
            <b:Last>Shulver</b:Last>
            <b:First>M</b:First>
          </b:Person>
        </b:NameList>
      </b:Author>
    </b:Author>
    <b:Title>Service Operations Management: Improving Service Delivery</b:Title>
    <b:Year>2012</b:Year>
    <b:City>London</b:City>
    <b:Publisher>Pearson</b:Publisher>
    <b:Edition>5</b:Edition>
    <b:RefOrder>7</b:RefOrder>
  </b:Source>
  <b:Source>
    <b:Tag>Wal21</b:Tag>
    <b:SourceType>Book</b:SourceType>
    <b:Guid>{39AF9036-DFEC-4D1A-B139-44A6ECB05314}</b:Guid>
    <b:Author>
      <b:Author>
        <b:NameList>
          <b:Person>
            <b:Last>Walker</b:Last>
            <b:First>J.C</b:First>
          </b:Person>
        </b:NameList>
      </b:Author>
    </b:Author>
    <b:Title>Introduction to Hospitality</b:Title>
    <b:Year>2021</b:Year>
    <b:City>Pearson Education Limited</b:City>
    <b:Publisher>Harlow</b:Publisher>
    <b:Edition>8th</b:Edition>
    <b:RefOrder>8</b:RefOrder>
  </b:Source>
  <b:Source>
    <b:Tag>Car91</b:Tag>
    <b:SourceType>JournalArticle</b:SourceType>
    <b:Guid>{A09A41BC-8EB2-4114-B5C7-E7D62C4EB424}</b:Guid>
    <b:Title>The Pyramid of Corporate Social Responsibility: Toward the Moral Management of Organizational Stakeholders</b:Title>
    <b:Year>1991</b:Year>
    <b:Author>
      <b:Author>
        <b:NameList>
          <b:Person>
            <b:Last>Carroll</b:Last>
            <b:First>A.B</b:First>
          </b:Person>
        </b:NameList>
      </b:Author>
    </b:Author>
    <b:JournalName>Business Horizons</b:JournalName>
    <b:Pages>39–48</b:Pages>
    <b:RefOrder>9</b:RefOrder>
  </b:Source>
  <b:Source>
    <b:Tag>Bel21</b:Tag>
    <b:SourceType>Book</b:SourceType>
    <b:Guid>{7200551E-8C10-485E-98B0-6F7144549927}</b:Guid>
    <b:Title>Advertising and Promotion: An Integrated Marketing Communications Perspective</b:Title>
    <b:Year>2021</b:Year>
    <b:Author>
      <b:Author>
        <b:NameList>
          <b:Person>
            <b:Last>Belch</b:Last>
            <b:First>G.E</b:First>
          </b:Person>
          <b:Person>
            <b:Last>Belch</b:Last>
            <b:First>M.A</b:First>
          </b:Person>
        </b:NameList>
      </b:Author>
    </b:Author>
    <b:City>New York</b:City>
    <b:Publisher>McGraw-Hill Education</b:Publisher>
    <b:Edition>12</b:Edition>
    <b:RefOrder>10</b:RefOrder>
  </b:Source>
</b:Sources>
</file>

<file path=customXml/itemProps1.xml><?xml version="1.0" encoding="utf-8"?>
<ds:datastoreItem xmlns:ds="http://schemas.openxmlformats.org/officeDocument/2006/customXml" ds:itemID="{98ADAE55-D6D0-485D-9BF4-5DBC2FB4AF7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4203</TotalTime>
  <Pages>8</Pages>
  <Words>2261</Words>
  <Characters>12890</Characters>
  <Application>Microsoft Office Word</Application>
  <DocSecurity>0</DocSecurity>
  <Lines>107</Lines>
  <Paragraphs>30</Paragraphs>
  <ScaleCrop>false</ScaleCrop>
  <Company/>
  <LinksUpToDate>false</LinksUpToDate>
  <CharactersWithSpaces>15121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Shunom Begum Qureshi (2238718)</dc:creator>
  <cp:keywords/>
  <dc:description/>
  <cp:lastModifiedBy>shunom qureshi</cp:lastModifiedBy>
  <cp:revision>95</cp:revision>
  <dcterms:created xsi:type="dcterms:W3CDTF">2025-10-16T19:18:00Z</dcterms:created>
  <dcterms:modified xsi:type="dcterms:W3CDTF">2025-11-13T17:47:00Z</dcterms:modified>
</cp:coreProperties>
</file>