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BE118" w14:textId="789CF0AD" w:rsidR="00EA04ED" w:rsidRPr="00A90373" w:rsidRDefault="00A90373">
      <w:pPr>
        <w:rPr>
          <w:b/>
          <w:bCs/>
          <w:sz w:val="24"/>
          <w:szCs w:val="24"/>
        </w:rPr>
      </w:pPr>
      <w:r w:rsidRPr="00A90373">
        <w:rPr>
          <w:b/>
          <w:bCs/>
          <w:sz w:val="24"/>
          <w:szCs w:val="24"/>
        </w:rPr>
        <w:t>Illustrated Zine Evaluation – Jacob Levi Winter</w:t>
      </w:r>
    </w:p>
    <w:p w14:paraId="2F36A16C" w14:textId="77777777" w:rsidR="00EA04ED" w:rsidRDefault="00EA04ED"/>
    <w:p w14:paraId="2D47A18A" w14:textId="0B073987" w:rsidR="004D0454" w:rsidRDefault="00650357">
      <w:r>
        <w:t xml:space="preserve">In preparation for creating this zine I looked through my collection of music magazines </w:t>
      </w:r>
      <w:r w:rsidR="0081041F">
        <w:t>which</w:t>
      </w:r>
      <w:r>
        <w:t xml:space="preserve"> I’ve collected over the years, including Dork, Gigwise, NME, and others. There were two in particular that I took inspiration from – So Young Magazine and REPEAT Fanzine. So Young, based in London, describes itself as “</w:t>
      </w:r>
      <w:r w:rsidRPr="00650357">
        <w:t>a creative platform fuelled by the vibrant and underreported creative scenes within alternative music and the visual arts.</w:t>
      </w:r>
      <w:r>
        <w:t>” while REPEAT is the collaborative creation of Swansea-based Richard Rose.</w:t>
      </w:r>
    </w:p>
    <w:p w14:paraId="726EF3E1" w14:textId="5756ADCF" w:rsidR="009F429A" w:rsidRDefault="009F429A" w:rsidP="00A96207">
      <w:pPr>
        <w:jc w:val="center"/>
      </w:pPr>
      <w:r>
        <w:rPr>
          <w:noProof/>
        </w:rPr>
        <w:drawing>
          <wp:inline distT="0" distB="0" distL="0" distR="0" wp14:anchorId="3356AFF2" wp14:editId="6804DB39">
            <wp:extent cx="4411980" cy="4411980"/>
            <wp:effectExtent l="0" t="0" r="7620" b="7620"/>
            <wp:docPr id="5" name="Picture 5" descr="A picture containing 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qr cod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1980" cy="441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D0340" w14:textId="26899947" w:rsidR="00E529D2" w:rsidRDefault="00A96207" w:rsidP="00A96207">
      <w:pPr>
        <w:jc w:val="center"/>
      </w:pPr>
      <w:r>
        <w:t>Fig.</w:t>
      </w:r>
      <w:r w:rsidR="000F2A04">
        <w:t>1</w:t>
      </w:r>
      <w:r>
        <w:t xml:space="preserve">: </w:t>
      </w:r>
      <w:r w:rsidRPr="00A96207">
        <w:rPr>
          <w:i/>
          <w:iCs/>
        </w:rPr>
        <w:t>Zine Collection</w:t>
      </w:r>
    </w:p>
    <w:p w14:paraId="7E42791A" w14:textId="77777777" w:rsidR="00F1460C" w:rsidRDefault="00F1460C">
      <w:r>
        <w:t xml:space="preserve">I wanted to print the zine solely in black and white, in homage to punk zines of the past such as </w:t>
      </w:r>
      <w:proofErr w:type="spellStart"/>
      <w:r>
        <w:t>Sniffin</w:t>
      </w:r>
      <w:proofErr w:type="spellEnd"/>
      <w:r>
        <w:t>’ Glue.</w:t>
      </w:r>
      <w:r w:rsidR="007D4DC5">
        <w:t xml:space="preserve"> </w:t>
      </w:r>
      <w:r w:rsidR="0081041F">
        <w:t>Also,</w:t>
      </w:r>
      <w:r w:rsidR="007D4DC5">
        <w:t xml:space="preserve"> I feel that this gives the zine a more coherent look, one that I am trying to be consistent with for future issues.</w:t>
      </w:r>
    </w:p>
    <w:p w14:paraId="572CC5E4" w14:textId="5BEC73FF" w:rsidR="00E529D2" w:rsidRDefault="00E529D2" w:rsidP="006C55E8">
      <w:pPr>
        <w:jc w:val="center"/>
      </w:pPr>
      <w:r>
        <w:rPr>
          <w:noProof/>
        </w:rPr>
        <w:lastRenderedPageBreak/>
        <w:drawing>
          <wp:inline distT="0" distB="0" distL="0" distR="0" wp14:anchorId="19644CFE" wp14:editId="37EA763A">
            <wp:extent cx="4762500" cy="2635046"/>
            <wp:effectExtent l="0" t="0" r="0" b="0"/>
            <wp:docPr id="3" name="Picture 3" descr="A picture containing text,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newspap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3888" cy="2641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4E96D" w14:textId="0B406A32" w:rsidR="006C55E8" w:rsidRPr="006C55E8" w:rsidRDefault="006C55E8" w:rsidP="006C55E8">
      <w:pPr>
        <w:shd w:val="clear" w:color="auto" w:fill="FFFFFF"/>
        <w:jc w:val="center"/>
        <w:textAlignment w:val="baseline"/>
        <w:rPr>
          <w:rFonts w:eastAsia="Times New Roman" w:cstheme="minorHAnsi"/>
          <w:i/>
          <w:iCs/>
          <w:color w:val="000000"/>
          <w:sz w:val="24"/>
          <w:szCs w:val="24"/>
          <w:lang w:eastAsia="zh-CN"/>
        </w:rPr>
      </w:pPr>
      <w:r>
        <w:t>Fig.</w:t>
      </w:r>
      <w:r w:rsidR="00BB3AC9">
        <w:t>2</w:t>
      </w:r>
      <w:r>
        <w:t>:</w:t>
      </w:r>
      <w:r>
        <w:rPr>
          <w:rFonts w:ascii="inherit" w:eastAsia="Times New Roman" w:hAnsi="inherit" w:cs="Segoe UI"/>
          <w:b/>
          <w:bCs/>
          <w:color w:val="000000"/>
          <w:sz w:val="24"/>
          <w:szCs w:val="24"/>
          <w:bdr w:val="none" w:sz="0" w:space="0" w:color="auto" w:frame="1"/>
          <w:lang w:eastAsia="zh-CN"/>
        </w:rPr>
        <w:t xml:space="preserve"> </w:t>
      </w:r>
      <w:proofErr w:type="spellStart"/>
      <w:r w:rsidRPr="006C55E8">
        <w:rPr>
          <w:rFonts w:eastAsia="Times New Roman" w:cstheme="minorHAnsi"/>
          <w:i/>
          <w:iCs/>
          <w:color w:val="000000"/>
          <w:sz w:val="24"/>
          <w:szCs w:val="24"/>
          <w:bdr w:val="none" w:sz="0" w:space="0" w:color="auto" w:frame="1"/>
          <w:lang w:eastAsia="zh-CN"/>
        </w:rPr>
        <w:t>Sniffin</w:t>
      </w:r>
      <w:proofErr w:type="spellEnd"/>
      <w:r w:rsidRPr="006C55E8">
        <w:rPr>
          <w:rFonts w:eastAsia="Times New Roman" w:cstheme="minorHAnsi"/>
          <w:i/>
          <w:iCs/>
          <w:color w:val="000000"/>
          <w:sz w:val="24"/>
          <w:szCs w:val="24"/>
          <w:bdr w:val="none" w:sz="0" w:space="0" w:color="auto" w:frame="1"/>
          <w:lang w:eastAsia="zh-CN"/>
        </w:rPr>
        <w:t>’ Glue 6-12.</w:t>
      </w:r>
    </w:p>
    <w:p w14:paraId="192AE86A" w14:textId="10ABBE09" w:rsidR="006C55E8" w:rsidRDefault="006C55E8" w:rsidP="006C55E8">
      <w:pPr>
        <w:jc w:val="center"/>
      </w:pPr>
    </w:p>
    <w:p w14:paraId="7327F33C" w14:textId="77C7EFD8" w:rsidR="00E529D2" w:rsidRDefault="005D3B6B">
      <w:r>
        <w:t>The zine</w:t>
      </w:r>
      <w:r w:rsidR="00650357">
        <w:t xml:space="preserve"> features interviews with three local bands, alongside live photographs contributed by several photographers. I’d previously published the first issue of the zine which featured a</w:t>
      </w:r>
      <w:r>
        <w:t xml:space="preserve"> gig review, a musician interview, gig photos, writings &amp; recommendations of albums and film. I wanted to try and tackle less with this new issue to make it more distinctive, and to make the creation process </w:t>
      </w:r>
      <w:r w:rsidR="009F429A">
        <w:t>simpler</w:t>
      </w:r>
      <w:r>
        <w:t>, as it was just m</w:t>
      </w:r>
      <w:r w:rsidR="0081041F">
        <w:t>yself</w:t>
      </w:r>
      <w:r>
        <w:t xml:space="preserve"> creating it. Additionally, the first zine was </w:t>
      </w:r>
      <w:r w:rsidR="0081041F">
        <w:t xml:space="preserve">only </w:t>
      </w:r>
      <w:r>
        <w:t>made available online and not in print. It was important for this issue to be printed as digital information can be easily ignored, whereas something physical has a relationship with &amp; impact on its reader</w:t>
      </w:r>
      <w:r w:rsidR="0088020D">
        <w:t>.</w:t>
      </w:r>
    </w:p>
    <w:p w14:paraId="2BBEEACB" w14:textId="3F4B6E4A" w:rsidR="0088020D" w:rsidRDefault="0088020D" w:rsidP="006C55E8">
      <w:pPr>
        <w:jc w:val="center"/>
      </w:pPr>
      <w:r>
        <w:rPr>
          <w:noProof/>
        </w:rPr>
        <w:drawing>
          <wp:inline distT="0" distB="0" distL="0" distR="0" wp14:anchorId="7DBD3FBD" wp14:editId="667ABCF4">
            <wp:extent cx="3261360" cy="3261360"/>
            <wp:effectExtent l="0" t="0" r="0" b="0"/>
            <wp:docPr id="8" name="Picture 8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whiteboar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1360" cy="3261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2E8D2" w14:textId="6A852D06" w:rsidR="006C55E8" w:rsidRDefault="006C55E8" w:rsidP="006C55E8">
      <w:pPr>
        <w:jc w:val="center"/>
      </w:pPr>
      <w:r>
        <w:t>Fig.</w:t>
      </w:r>
      <w:r w:rsidR="00BB3AC9">
        <w:t>3</w:t>
      </w:r>
      <w:r>
        <w:t xml:space="preserve">: </w:t>
      </w:r>
      <w:r w:rsidRPr="006C55E8">
        <w:rPr>
          <w:i/>
          <w:iCs/>
        </w:rPr>
        <w:t>Gig Poster.</w:t>
      </w:r>
    </w:p>
    <w:p w14:paraId="5EAB3C9B" w14:textId="4C491BDE" w:rsidR="005D3B6B" w:rsidRDefault="005D3B6B">
      <w:r>
        <w:t xml:space="preserve">I decided to put on a gig to launch this issue of the zine, having one of the bands featured to headline it. </w:t>
      </w:r>
      <w:r w:rsidR="005342B8">
        <w:t xml:space="preserve">This meant that fans of the band could purchase a copy of the zine at the gig. I also </w:t>
      </w:r>
      <w:r w:rsidR="005342B8">
        <w:lastRenderedPageBreak/>
        <w:t>created a limited amount of badges for the band which were sold alongside the zine. In preparation for the gig, I made posts on social media (Instagram, Facebook, Twitter) under the zine’s account to publicise the gig and the zine.</w:t>
      </w:r>
    </w:p>
    <w:p w14:paraId="6A40F13B" w14:textId="3779E261" w:rsidR="00E529D2" w:rsidRDefault="00894E12" w:rsidP="006C55E8">
      <w:pPr>
        <w:jc w:val="center"/>
      </w:pPr>
      <w:r>
        <w:rPr>
          <w:noProof/>
        </w:rPr>
        <w:drawing>
          <wp:inline distT="0" distB="0" distL="0" distR="0" wp14:anchorId="0A417E7A" wp14:editId="77CCC73E">
            <wp:extent cx="5311140" cy="5806440"/>
            <wp:effectExtent l="0" t="0" r="3810" b="3810"/>
            <wp:docPr id="6" name="Picture 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1140" cy="5806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E7B0E" w14:textId="04F8FC97" w:rsidR="006C55E8" w:rsidRDefault="006C55E8" w:rsidP="006C55E8">
      <w:pPr>
        <w:jc w:val="center"/>
      </w:pPr>
      <w:r>
        <w:t>Fig.</w:t>
      </w:r>
      <w:r w:rsidR="00BB3AC9">
        <w:t>4</w:t>
      </w:r>
      <w:r>
        <w:t xml:space="preserve">: </w:t>
      </w:r>
      <w:r w:rsidR="000F2A04" w:rsidRPr="000F2A04">
        <w:rPr>
          <w:i/>
          <w:iCs/>
        </w:rPr>
        <w:t>Facebook Post</w:t>
      </w:r>
      <w:r w:rsidR="000F2A04">
        <w:rPr>
          <w:i/>
          <w:iCs/>
        </w:rPr>
        <w:t>.</w:t>
      </w:r>
    </w:p>
    <w:p w14:paraId="587345FD" w14:textId="77777777" w:rsidR="00F1460C" w:rsidRDefault="005342B8">
      <w:r>
        <w:t>I created 20 editions of the zine for the gig, which</w:t>
      </w:r>
      <w:r w:rsidR="00F1460C">
        <w:t xml:space="preserve"> were</w:t>
      </w:r>
      <w:r>
        <w:t xml:space="preserve"> risograph printed and then self-assembled.</w:t>
      </w:r>
      <w:r w:rsidR="00F1460C">
        <w:t xml:space="preserve"> I chose to risograph print due to the ability to create multiple copies easily. Likewise, I was drawn to this printing process due to its tendencies </w:t>
      </w:r>
      <w:r w:rsidR="0081041F">
        <w:t xml:space="preserve">to </w:t>
      </w:r>
      <w:r w:rsidR="00F1460C">
        <w:t>create prints that a</w:t>
      </w:r>
      <w:r w:rsidR="007D4DC5">
        <w:t>re</w:t>
      </w:r>
      <w:r w:rsidR="00F1460C">
        <w:t xml:space="preserve"> unique to one another.</w:t>
      </w:r>
      <w:r w:rsidR="007D4DC5">
        <w:t xml:space="preserve"> I believe that little misprints and fluctuations in tone and contrast can add character to a print, which was appropriate for what I was trying to achieve (a limited run of hand-assembled zines).</w:t>
      </w:r>
    </w:p>
    <w:p w14:paraId="5950E7C8" w14:textId="4B5228D1" w:rsidR="00E529D2" w:rsidRDefault="00894E12" w:rsidP="000F2A04">
      <w:pPr>
        <w:jc w:val="center"/>
      </w:pPr>
      <w:r>
        <w:rPr>
          <w:noProof/>
        </w:rPr>
        <w:lastRenderedPageBreak/>
        <w:drawing>
          <wp:inline distT="0" distB="0" distL="0" distR="0" wp14:anchorId="7B2EC031" wp14:editId="4B901FDF">
            <wp:extent cx="3006312" cy="4008120"/>
            <wp:effectExtent l="0" t="5715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014391" cy="40188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4BCAF" w14:textId="73FF2264" w:rsidR="000F2A04" w:rsidRDefault="000F2A04" w:rsidP="000F2A04">
      <w:pPr>
        <w:jc w:val="center"/>
      </w:pPr>
      <w:r>
        <w:t>Fig.</w:t>
      </w:r>
      <w:r w:rsidR="00BB3AC9">
        <w:t>5</w:t>
      </w:r>
      <w:r>
        <w:t xml:space="preserve">: </w:t>
      </w:r>
      <w:r w:rsidRPr="000F2A04">
        <w:rPr>
          <w:i/>
          <w:iCs/>
        </w:rPr>
        <w:t>Assembly process.</w:t>
      </w:r>
    </w:p>
    <w:p w14:paraId="0FD8BA94" w14:textId="77777777" w:rsidR="005342B8" w:rsidRDefault="005342B8">
      <w:r>
        <w:t xml:space="preserve"> The pages were cut in sets of five</w:t>
      </w:r>
      <w:r w:rsidR="00F1460C">
        <w:t xml:space="preserve"> (any more would have been too many for the guillotine) and then put in the correct order. The pages were then folded and stapled. While I found this process to be rewarding, if I were to print a larger run of copies in future, I would consider paying for the zines to be printed externally (</w:t>
      </w:r>
      <w:proofErr w:type="gramStart"/>
      <w:r w:rsidR="00F1460C">
        <w:t>i.e.</w:t>
      </w:r>
      <w:proofErr w:type="gramEnd"/>
      <w:r w:rsidR="00F1460C">
        <w:t xml:space="preserve"> by a printing company specialising in risograph printing). </w:t>
      </w:r>
    </w:p>
    <w:p w14:paraId="087A67DB" w14:textId="55FD7B6D" w:rsidR="00E529D2" w:rsidRDefault="00E529D2"/>
    <w:p w14:paraId="5AEEF6DA" w14:textId="1519B531" w:rsidR="00E529D2" w:rsidRDefault="00E529D2" w:rsidP="000F2A04">
      <w:pPr>
        <w:jc w:val="center"/>
      </w:pPr>
      <w:r>
        <w:rPr>
          <w:noProof/>
        </w:rPr>
        <w:lastRenderedPageBreak/>
        <w:drawing>
          <wp:inline distT="0" distB="0" distL="0" distR="0" wp14:anchorId="513D172E" wp14:editId="2FAF1D26">
            <wp:extent cx="3970020" cy="5293506"/>
            <wp:effectExtent l="0" t="0" r="0" b="2540"/>
            <wp:docPr id="1" name="Picture 1" descr="A picture containing tex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businesscar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3911" cy="5325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8E621" w14:textId="060FDF46" w:rsidR="000F2A04" w:rsidRDefault="000F2A04" w:rsidP="000F2A04">
      <w:pPr>
        <w:jc w:val="center"/>
      </w:pPr>
      <w:r>
        <w:t>Fig.</w:t>
      </w:r>
      <w:r w:rsidR="00BB3AC9">
        <w:t>6</w:t>
      </w:r>
      <w:r>
        <w:t xml:space="preserve">: </w:t>
      </w:r>
      <w:r w:rsidRPr="000F2A04">
        <w:rPr>
          <w:i/>
          <w:iCs/>
        </w:rPr>
        <w:t>Assembly process 2.</w:t>
      </w:r>
    </w:p>
    <w:p w14:paraId="1C80EF2D" w14:textId="73238274" w:rsidR="005342B8" w:rsidRDefault="005342B8">
      <w:r>
        <w:t xml:space="preserve">The creation of the zine itself was methodical, taking about two weeks in total. I started with writing up the interviews (which I had audio-recorded </w:t>
      </w:r>
      <w:r w:rsidR="007D4DC5">
        <w:t>a few months prior</w:t>
      </w:r>
      <w:r>
        <w:t xml:space="preserve"> on my phone). I condensed and refined the transcripts before putting the text into Adobe InDesign, where I formatted the zine. </w:t>
      </w:r>
      <w:r w:rsidR="00F1460C">
        <w:t>Here, I experimented with layout</w:t>
      </w:r>
      <w:r w:rsidR="007D4DC5">
        <w:t xml:space="preserve"> &amp; imagery, much of which was kindly contributed by photographers I had reached out to via the bands. Some of my own photos also appear throughout the zine. I played with digitally cutting &amp; pasting images to create graphics of the musicians, similar to the collages found in So Young Magazine.</w:t>
      </w:r>
    </w:p>
    <w:p w14:paraId="3450912E" w14:textId="1A0B8366" w:rsidR="00894E12" w:rsidRDefault="00894E12" w:rsidP="000F2A04">
      <w:pPr>
        <w:jc w:val="center"/>
      </w:pPr>
      <w:r>
        <w:rPr>
          <w:noProof/>
        </w:rPr>
        <w:lastRenderedPageBreak/>
        <w:drawing>
          <wp:inline distT="0" distB="0" distL="0" distR="0" wp14:anchorId="045A1028" wp14:editId="079791F6">
            <wp:extent cx="5731510" cy="5731510"/>
            <wp:effectExtent l="0" t="0" r="2540" b="2540"/>
            <wp:docPr id="7" name="Picture 7" descr="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Engineering drawing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BC9D6C" w14:textId="5BF52B05" w:rsidR="000F2A04" w:rsidRDefault="000F2A04" w:rsidP="000F2A04">
      <w:pPr>
        <w:jc w:val="center"/>
        <w:rPr>
          <w:i/>
          <w:iCs/>
        </w:rPr>
      </w:pPr>
      <w:r>
        <w:t>Fig.</w:t>
      </w:r>
      <w:r w:rsidR="00BB3AC9">
        <w:t>7</w:t>
      </w:r>
      <w:r>
        <w:t xml:space="preserve">: </w:t>
      </w:r>
      <w:r w:rsidRPr="000F2A04">
        <w:rPr>
          <w:i/>
          <w:iCs/>
        </w:rPr>
        <w:t>Assembly process 3.</w:t>
      </w:r>
    </w:p>
    <w:p w14:paraId="1E8C989D" w14:textId="12C77476" w:rsidR="000F2A04" w:rsidRDefault="000F2A04" w:rsidP="000F2A04">
      <w:pPr>
        <w:jc w:val="center"/>
        <w:rPr>
          <w:i/>
          <w:iCs/>
        </w:rPr>
      </w:pPr>
    </w:p>
    <w:p w14:paraId="08CB99E7" w14:textId="05DBEDE4" w:rsidR="000F2A04" w:rsidRDefault="000F2A04" w:rsidP="000F2A04">
      <w:pPr>
        <w:jc w:val="center"/>
        <w:rPr>
          <w:i/>
          <w:iCs/>
        </w:rPr>
      </w:pPr>
    </w:p>
    <w:p w14:paraId="6141F56E" w14:textId="3A71603E" w:rsidR="000F2A04" w:rsidRDefault="000F2A04" w:rsidP="000F2A04">
      <w:pPr>
        <w:jc w:val="center"/>
        <w:rPr>
          <w:i/>
          <w:iCs/>
        </w:rPr>
      </w:pPr>
    </w:p>
    <w:p w14:paraId="2A85F7DA" w14:textId="70822B0D" w:rsidR="000F2A04" w:rsidRDefault="000F2A04" w:rsidP="000F2A04">
      <w:pPr>
        <w:jc w:val="center"/>
        <w:rPr>
          <w:i/>
          <w:iCs/>
        </w:rPr>
      </w:pPr>
    </w:p>
    <w:p w14:paraId="4CBA8F27" w14:textId="2C12A7B5" w:rsidR="000F2A04" w:rsidRDefault="000F2A04" w:rsidP="000F2A04">
      <w:pPr>
        <w:jc w:val="center"/>
        <w:rPr>
          <w:i/>
          <w:iCs/>
        </w:rPr>
      </w:pPr>
    </w:p>
    <w:p w14:paraId="62B88ABE" w14:textId="5CAF7982" w:rsidR="000F2A04" w:rsidRDefault="000F2A04" w:rsidP="000F2A04">
      <w:pPr>
        <w:jc w:val="center"/>
        <w:rPr>
          <w:i/>
          <w:iCs/>
        </w:rPr>
      </w:pPr>
    </w:p>
    <w:p w14:paraId="52D54BF0" w14:textId="5BCF1C9D" w:rsidR="000F2A04" w:rsidRDefault="000F2A04" w:rsidP="000F2A04">
      <w:pPr>
        <w:jc w:val="center"/>
        <w:rPr>
          <w:i/>
          <w:iCs/>
        </w:rPr>
      </w:pPr>
    </w:p>
    <w:p w14:paraId="3389987D" w14:textId="40ABCB00" w:rsidR="000F2A04" w:rsidRDefault="000F2A04" w:rsidP="000F2A04">
      <w:pPr>
        <w:jc w:val="center"/>
        <w:rPr>
          <w:i/>
          <w:iCs/>
        </w:rPr>
      </w:pPr>
    </w:p>
    <w:p w14:paraId="1997A5CE" w14:textId="69C08B67" w:rsidR="000F2A04" w:rsidRDefault="000F2A04" w:rsidP="000F2A04">
      <w:pPr>
        <w:jc w:val="center"/>
        <w:rPr>
          <w:i/>
          <w:iCs/>
        </w:rPr>
      </w:pPr>
    </w:p>
    <w:p w14:paraId="1AB0D7C5" w14:textId="256F2169" w:rsidR="000F2A04" w:rsidRDefault="000F2A04" w:rsidP="000F2A04">
      <w:pPr>
        <w:rPr>
          <w:u w:val="single"/>
        </w:rPr>
      </w:pPr>
      <w:r>
        <w:rPr>
          <w:u w:val="single"/>
        </w:rPr>
        <w:lastRenderedPageBreak/>
        <w:t>List of Illustrations</w:t>
      </w:r>
    </w:p>
    <w:p w14:paraId="33618293" w14:textId="3EDB1B8B" w:rsidR="000F2A04" w:rsidRDefault="000F2A04" w:rsidP="000F2A04">
      <w:pPr>
        <w:rPr>
          <w:u w:val="single"/>
        </w:rPr>
      </w:pPr>
    </w:p>
    <w:p w14:paraId="35555E1E" w14:textId="3171D793" w:rsidR="000F2A04" w:rsidRDefault="000F2A04" w:rsidP="000F2A04">
      <w:r>
        <w:t xml:space="preserve">Figure </w:t>
      </w:r>
      <w:r>
        <w:t>1</w:t>
      </w:r>
      <w:r>
        <w:t xml:space="preserve">: Winter, J.L. (2023) </w:t>
      </w:r>
      <w:r>
        <w:rPr>
          <w:i/>
          <w:iCs/>
        </w:rPr>
        <w:t xml:space="preserve">Zine Collection </w:t>
      </w:r>
      <w:r w:rsidRPr="00466C89">
        <w:t>[</w:t>
      </w:r>
      <w:r>
        <w:t>photo</w:t>
      </w:r>
      <w:r w:rsidRPr="00466C89">
        <w:t>]</w:t>
      </w:r>
      <w:r>
        <w:t>. Private Collection.</w:t>
      </w:r>
    </w:p>
    <w:p w14:paraId="270874B3" w14:textId="77777777" w:rsidR="000F2A04" w:rsidRDefault="000F2A04" w:rsidP="000F2A04"/>
    <w:p w14:paraId="0A71BBAA" w14:textId="6AE2EC97" w:rsidR="000F2A04" w:rsidRPr="00875BD2" w:rsidRDefault="000F2A04" w:rsidP="000F2A04">
      <w:pPr>
        <w:shd w:val="clear" w:color="auto" w:fill="FFFFFF"/>
        <w:textAlignment w:val="baseline"/>
      </w:pPr>
      <w:r>
        <w:t xml:space="preserve">Figure </w:t>
      </w:r>
      <w:r>
        <w:t>2</w:t>
      </w:r>
      <w:r>
        <w:t xml:space="preserve">: Perry, M. (2016) </w:t>
      </w:r>
      <w:proofErr w:type="spellStart"/>
      <w:r w:rsidRPr="00ED6A32">
        <w:rPr>
          <w:i/>
          <w:iCs/>
        </w:rPr>
        <w:t>Sniffin</w:t>
      </w:r>
      <w:proofErr w:type="spellEnd"/>
      <w:r w:rsidRPr="00ED6A32">
        <w:rPr>
          <w:i/>
          <w:iCs/>
        </w:rPr>
        <w:t>’ Glue 6-12</w:t>
      </w:r>
      <w:r>
        <w:rPr>
          <w:i/>
          <w:iCs/>
        </w:rPr>
        <w:t xml:space="preserve"> </w:t>
      </w:r>
      <w:r>
        <w:t xml:space="preserve">[photo]. Available at: </w:t>
      </w:r>
      <w:hyperlink r:id="rId11" w:tgtFrame="_blank" w:tooltip="Original URL: https://hero-magazine.com/article/60992/talking-punk-zines-and-independent-publishing-with-sniffin-glue-founder-mark-perry. Click or tap if you trust this link." w:history="1">
        <w:r>
          <w:rPr>
            <w:rStyle w:val="Hyperlink"/>
            <w:rFonts w:ascii="Calibri" w:hAnsi="Calibri" w:cs="Calibri"/>
            <w:bdr w:val="none" w:sz="0" w:space="0" w:color="auto" w:frame="1"/>
          </w:rPr>
          <w:t>https://hero-magazine.com/article/60992/talking-punk-zines-and-independent-publishing-with-sniffin-glue-founder-mark-perry</w:t>
        </w:r>
      </w:hyperlink>
      <w:r>
        <w:t xml:space="preserve"> (Accessed: 31 March 2023).</w:t>
      </w:r>
    </w:p>
    <w:p w14:paraId="48392AEB" w14:textId="77777777" w:rsidR="000F2A04" w:rsidRDefault="000F2A04" w:rsidP="000F2A04"/>
    <w:p w14:paraId="5430621F" w14:textId="473CF1FE" w:rsidR="000F2A04" w:rsidRDefault="000F2A04" w:rsidP="000F2A04">
      <w:r>
        <w:t xml:space="preserve">Figure </w:t>
      </w:r>
      <w:r>
        <w:t>3</w:t>
      </w:r>
      <w:r>
        <w:t xml:space="preserve">: Winter, J.L. (2023) </w:t>
      </w:r>
      <w:r>
        <w:rPr>
          <w:i/>
          <w:iCs/>
        </w:rPr>
        <w:t xml:space="preserve">Gig Poster </w:t>
      </w:r>
      <w:r>
        <w:t>[scan]. Private Collection.</w:t>
      </w:r>
    </w:p>
    <w:p w14:paraId="5F31168D" w14:textId="77777777" w:rsidR="000F2A04" w:rsidRDefault="000F2A04" w:rsidP="000F2A04"/>
    <w:p w14:paraId="793B1083" w14:textId="46B3897A" w:rsidR="000F2A04" w:rsidRDefault="000F2A04" w:rsidP="000F2A04">
      <w:r>
        <w:t xml:space="preserve">Figure </w:t>
      </w:r>
      <w:r>
        <w:t>4</w:t>
      </w:r>
      <w:r>
        <w:t xml:space="preserve">: Winter, J.L. (2023) </w:t>
      </w:r>
      <w:r>
        <w:rPr>
          <w:i/>
          <w:iCs/>
        </w:rPr>
        <w:t>Facebook Post</w:t>
      </w:r>
      <w:r>
        <w:t xml:space="preserve"> [screenshot]. Available at: </w:t>
      </w:r>
      <w:hyperlink r:id="rId12" w:tgtFrame="_blank" w:tooltip="Original URL: https://www.facebook.com/profile.php?id=100090476495725. Click or tap if you trust this link." w:history="1">
        <w:r>
          <w:rPr>
            <w:rStyle w:val="Hyperlink"/>
            <w:rFonts w:ascii="Calibri" w:hAnsi="Calibri" w:cs="Calibri"/>
            <w:bdr w:val="none" w:sz="0" w:space="0" w:color="auto" w:frame="1"/>
          </w:rPr>
          <w:t>https://www.facebook.com/profile.php?id=100090476495725</w:t>
        </w:r>
      </w:hyperlink>
      <w:r>
        <w:t xml:space="preserve"> (Accessed: 31 March 2023).</w:t>
      </w:r>
    </w:p>
    <w:p w14:paraId="69F56401" w14:textId="77777777" w:rsidR="000F2A04" w:rsidRDefault="000F2A04" w:rsidP="000F2A04"/>
    <w:p w14:paraId="060A624B" w14:textId="57DAE079" w:rsidR="000F2A04" w:rsidRDefault="000F2A04" w:rsidP="000F2A04">
      <w:r>
        <w:t xml:space="preserve">Figure </w:t>
      </w:r>
      <w:r>
        <w:t>5</w:t>
      </w:r>
      <w:r>
        <w:t xml:space="preserve">: Winter, J.L. (2023) </w:t>
      </w:r>
      <w:r w:rsidRPr="005B410D">
        <w:rPr>
          <w:i/>
          <w:iCs/>
        </w:rPr>
        <w:t>Assembly process</w:t>
      </w:r>
      <w:r>
        <w:rPr>
          <w:i/>
          <w:iCs/>
        </w:rPr>
        <w:t xml:space="preserve"> </w:t>
      </w:r>
      <w:r>
        <w:t>[photo]. Private Collection.</w:t>
      </w:r>
    </w:p>
    <w:p w14:paraId="57698840" w14:textId="77777777" w:rsidR="000F2A04" w:rsidRDefault="000F2A04" w:rsidP="000F2A04"/>
    <w:p w14:paraId="069CD127" w14:textId="260CDEE0" w:rsidR="000F2A04" w:rsidRDefault="000F2A04" w:rsidP="000F2A04">
      <w:r>
        <w:t xml:space="preserve">Figure </w:t>
      </w:r>
      <w:r>
        <w:t>6</w:t>
      </w:r>
      <w:r>
        <w:t xml:space="preserve">: Winter, J.L. (2023) </w:t>
      </w:r>
      <w:r w:rsidRPr="00EB112F">
        <w:rPr>
          <w:i/>
          <w:iCs/>
        </w:rPr>
        <w:t xml:space="preserve">Assembly </w:t>
      </w:r>
      <w:r w:rsidRPr="005B410D">
        <w:rPr>
          <w:i/>
          <w:iCs/>
        </w:rPr>
        <w:t>process</w:t>
      </w:r>
      <w:r>
        <w:rPr>
          <w:i/>
          <w:iCs/>
        </w:rPr>
        <w:t xml:space="preserve"> 2 </w:t>
      </w:r>
      <w:r>
        <w:t>[photo]. Private Collection.</w:t>
      </w:r>
    </w:p>
    <w:p w14:paraId="491066BC" w14:textId="77777777" w:rsidR="000F2A04" w:rsidRDefault="000F2A04" w:rsidP="000F2A04"/>
    <w:p w14:paraId="15422286" w14:textId="5B3E997C" w:rsidR="000F2A04" w:rsidRDefault="000F2A04" w:rsidP="000F2A04">
      <w:r>
        <w:t xml:space="preserve">Figure </w:t>
      </w:r>
      <w:r>
        <w:t>7</w:t>
      </w:r>
      <w:r>
        <w:t xml:space="preserve">: Winter, J.L. (2023) </w:t>
      </w:r>
      <w:r w:rsidRPr="00EB112F">
        <w:rPr>
          <w:i/>
          <w:iCs/>
        </w:rPr>
        <w:t xml:space="preserve">Assembly </w:t>
      </w:r>
      <w:r w:rsidRPr="005B410D">
        <w:rPr>
          <w:i/>
          <w:iCs/>
        </w:rPr>
        <w:t>process</w:t>
      </w:r>
      <w:r>
        <w:rPr>
          <w:i/>
          <w:iCs/>
        </w:rPr>
        <w:t xml:space="preserve"> 3 </w:t>
      </w:r>
      <w:r>
        <w:t>[photo]. Private Collection.</w:t>
      </w:r>
    </w:p>
    <w:p w14:paraId="25333B8F" w14:textId="77777777" w:rsidR="000F2A04" w:rsidRPr="00EB112F" w:rsidRDefault="000F2A04" w:rsidP="000F2A04"/>
    <w:p w14:paraId="39809E5D" w14:textId="77777777" w:rsidR="000F2A04" w:rsidRPr="00477C99" w:rsidRDefault="000F2A04" w:rsidP="000F2A04"/>
    <w:p w14:paraId="76BC6AAD" w14:textId="77777777" w:rsidR="000F2A04" w:rsidRPr="000F2A04" w:rsidRDefault="000F2A04" w:rsidP="000F2A04">
      <w:pPr>
        <w:rPr>
          <w:u w:val="single"/>
        </w:rPr>
      </w:pPr>
    </w:p>
    <w:p w14:paraId="2CA82210" w14:textId="492F8EDD" w:rsidR="000F2A04" w:rsidRDefault="000F2A04" w:rsidP="000F2A04">
      <w:pPr>
        <w:jc w:val="center"/>
        <w:rPr>
          <w:i/>
          <w:iCs/>
        </w:rPr>
      </w:pPr>
    </w:p>
    <w:p w14:paraId="40887FF7" w14:textId="4FA1EBBD" w:rsidR="000F2A04" w:rsidRDefault="000F2A04" w:rsidP="000F2A04">
      <w:pPr>
        <w:jc w:val="center"/>
        <w:rPr>
          <w:i/>
          <w:iCs/>
        </w:rPr>
      </w:pPr>
    </w:p>
    <w:p w14:paraId="11DD96AB" w14:textId="7CE9CBE6" w:rsidR="000F2A04" w:rsidRDefault="000F2A04" w:rsidP="000F2A04">
      <w:pPr>
        <w:jc w:val="center"/>
        <w:rPr>
          <w:i/>
          <w:iCs/>
        </w:rPr>
      </w:pPr>
    </w:p>
    <w:p w14:paraId="30403615" w14:textId="2A67A377" w:rsidR="000F2A04" w:rsidRDefault="000F2A04" w:rsidP="000F2A04">
      <w:pPr>
        <w:jc w:val="center"/>
        <w:rPr>
          <w:i/>
          <w:iCs/>
        </w:rPr>
      </w:pPr>
    </w:p>
    <w:p w14:paraId="64F6CBEB" w14:textId="77777777" w:rsidR="000F2A04" w:rsidRDefault="000F2A04" w:rsidP="000F2A04">
      <w:pPr>
        <w:jc w:val="center"/>
      </w:pPr>
    </w:p>
    <w:sectPr w:rsidR="000F2A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G1NDQ0MjA1MTI1NjZT0lEKTi0uzszPAykwqgUA+OJYOiwAAAA="/>
  </w:docVars>
  <w:rsids>
    <w:rsidRoot w:val="00650357"/>
    <w:rsid w:val="000F2A04"/>
    <w:rsid w:val="004D0454"/>
    <w:rsid w:val="005342B8"/>
    <w:rsid w:val="005D3B6B"/>
    <w:rsid w:val="00650357"/>
    <w:rsid w:val="006C55E8"/>
    <w:rsid w:val="007806E9"/>
    <w:rsid w:val="007D4DC5"/>
    <w:rsid w:val="0081041F"/>
    <w:rsid w:val="00817106"/>
    <w:rsid w:val="0088020D"/>
    <w:rsid w:val="00894E12"/>
    <w:rsid w:val="009F429A"/>
    <w:rsid w:val="00A90373"/>
    <w:rsid w:val="00A96207"/>
    <w:rsid w:val="00BB3AC9"/>
    <w:rsid w:val="00C45186"/>
    <w:rsid w:val="00E529D2"/>
    <w:rsid w:val="00EA04ED"/>
    <w:rsid w:val="00F14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39056"/>
  <w15:chartTrackingRefBased/>
  <w15:docId w15:val="{B7E5B4E3-7EFC-47B3-8410-5F20B925DB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6C55E8"/>
    <w:rPr>
      <w:i/>
      <w:iCs/>
    </w:rPr>
  </w:style>
  <w:style w:type="character" w:customStyle="1" w:styleId="ms-button-flexcontainer">
    <w:name w:val="ms-button-flexcontainer"/>
    <w:basedOn w:val="DefaultParagraphFont"/>
    <w:rsid w:val="006C55E8"/>
  </w:style>
  <w:style w:type="character" w:customStyle="1" w:styleId="flwlv">
    <w:name w:val="flwlv"/>
    <w:basedOn w:val="DefaultParagraphFont"/>
    <w:rsid w:val="006C55E8"/>
  </w:style>
  <w:style w:type="character" w:customStyle="1" w:styleId="ms-button-label">
    <w:name w:val="ms-button-label"/>
    <w:basedOn w:val="DefaultParagraphFont"/>
    <w:rsid w:val="006C55E8"/>
  </w:style>
  <w:style w:type="character" w:styleId="Hyperlink">
    <w:name w:val="Hyperlink"/>
    <w:basedOn w:val="DefaultParagraphFont"/>
    <w:uiPriority w:val="99"/>
    <w:semiHidden/>
    <w:unhideWhenUsed/>
    <w:rsid w:val="000F2A0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943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0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190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294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9129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634791">
                          <w:marLeft w:val="120"/>
                          <w:marRight w:val="300"/>
                          <w:marTop w:val="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4071846">
                              <w:marLeft w:val="780"/>
                              <w:marRight w:val="24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2698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51963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85761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37400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161238740">
                              <w:marLeft w:val="660"/>
                              <w:marRight w:val="24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18117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140460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348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728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9097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214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935671">
                          <w:marLeft w:val="120"/>
                          <w:marRight w:val="300"/>
                          <w:marTop w:val="12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45069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0382839">
                                  <w:marLeft w:val="0"/>
                                  <w:marRight w:val="12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30903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894583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hyperlink" Target="https://eur01.safelinks.protection.outlook.com/?url=https%3A%2F%2Fwww.facebook.com%2Fprofile.php%3Fid%3D100090476495725&amp;data=05%7C01%7Cmel.rocyn-jones%40uwtsd.ac.uk%7Cc29f47803bcf42b7987508db31fd1df3%7C4e0f11f9046e45059cb8db2152311e21%7C0%7C0%7C638158735421729768%7CUnknown%7CTWFpbGZsb3d8eyJWIjoiMC4wLjAwMDAiLCJQIjoiV2luMzIiLCJBTiI6Ik1haWwiLCJXVCI6Mn0%3D%7C3000%7C%7C%7C&amp;sdata=H%2BoVX%2BVtgw0sImVfWiePP9Dg%2FkKppxWrNBJxBc5zfvs%3D&amp;reserved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eur01.safelinks.protection.outlook.com/?url=https%3A%2F%2Fhero-magazine.com%2Farticle%2F60992%2Ftalking-punk-zines-and-independent-publishing-with-sniffin-glue-founder-mark-perry&amp;data=05%7C01%7Cmel.rocyn-jones%40uwtsd.ac.uk%7C82d138b9abde48c2f6f508db31fbd3df%7C4e0f11f9046e45059cb8db2152311e21%7C0%7C0%7C638158729882595576%7CUnknown%7CTWFpbGZsb3d8eyJWIjoiMC4wLjAwMDAiLCJQIjoiV2luMzIiLCJBTiI6Ik1haWwiLCJXVCI6Mn0%3D%7C3000%7C%7C%7C&amp;sdata=BFlI%2FKyXRS8JH1KkT%2Fh6n0DmIjgNOG8v1QzQ5chjyr4%3D&amp;reserved=0" TargetMode="Externa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889</Words>
  <Characters>4805</Characters>
  <Application>Microsoft Office Word</Application>
  <DocSecurity>0</DocSecurity>
  <Lines>600</Lines>
  <Paragraphs>379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Winter (1909544)</dc:creator>
  <cp:keywords/>
  <dc:description/>
  <cp:lastModifiedBy>Mel Rocyn-Jones</cp:lastModifiedBy>
  <cp:revision>2</cp:revision>
  <dcterms:created xsi:type="dcterms:W3CDTF">2023-03-31T15:41:00Z</dcterms:created>
  <dcterms:modified xsi:type="dcterms:W3CDTF">2023-03-31T15:41:00Z</dcterms:modified>
</cp:coreProperties>
</file>