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989528"/>
        <w:docPartObj>
          <w:docPartGallery w:val="Cover Pages"/>
          <w:docPartUnique/>
        </w:docPartObj>
      </w:sdtPr>
      <w:sdtEndPr/>
      <w:sdtContent>
        <w:p w14:paraId="57E0DEDE" w14:textId="31AA1572" w:rsidR="00B316C9" w:rsidRDefault="00B316C9">
          <w:r>
            <w:rPr>
              <w:noProof/>
            </w:rPr>
            <mc:AlternateContent>
              <mc:Choice Requires="wpg">
                <w:drawing>
                  <wp:anchor distT="0" distB="0" distL="114300" distR="114300" simplePos="0" relativeHeight="251662336" behindDoc="0" locked="0" layoutInCell="1" allowOverlap="1" wp14:anchorId="68D2DD83" wp14:editId="7C88D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0FE05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824380" wp14:editId="28645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66DAAC" w14:textId="3E9A5E22" w:rsidR="00B316C9" w:rsidRDefault="00D56370">
                                    <w:pPr>
                                      <w:pStyle w:val="NoSpacing"/>
                                      <w:jc w:val="right"/>
                                      <w:rPr>
                                        <w:color w:val="595959" w:themeColor="text1" w:themeTint="A6"/>
                                        <w:sz w:val="28"/>
                                        <w:szCs w:val="28"/>
                                      </w:rPr>
                                    </w:pPr>
                                    <w:r>
                                      <w:rPr>
                                        <w:color w:val="595959" w:themeColor="text1" w:themeTint="A6"/>
                                        <w:sz w:val="28"/>
                                        <w:szCs w:val="28"/>
                                      </w:rPr>
                                      <w:t>Tim Nicholas</w:t>
                                    </w:r>
                                  </w:p>
                                </w:sdtContent>
                              </w:sdt>
                              <w:p w14:paraId="06DFEA3B" w14:textId="1A56D369" w:rsidR="00B316C9" w:rsidRDefault="00467EB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6370">
                                      <w:rPr>
                                        <w:color w:val="595959" w:themeColor="text1" w:themeTint="A6"/>
                                        <w:sz w:val="18"/>
                                        <w:szCs w:val="18"/>
                                      </w:rPr>
                                      <w:t>2310510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8243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66DAAC" w14:textId="3E9A5E22" w:rsidR="00B316C9" w:rsidRDefault="00D56370">
                              <w:pPr>
                                <w:pStyle w:val="NoSpacing"/>
                                <w:jc w:val="right"/>
                                <w:rPr>
                                  <w:color w:val="595959" w:themeColor="text1" w:themeTint="A6"/>
                                  <w:sz w:val="28"/>
                                  <w:szCs w:val="28"/>
                                </w:rPr>
                              </w:pPr>
                              <w:r>
                                <w:rPr>
                                  <w:color w:val="595959" w:themeColor="text1" w:themeTint="A6"/>
                                  <w:sz w:val="28"/>
                                  <w:szCs w:val="28"/>
                                </w:rPr>
                                <w:t>Tim Nicholas</w:t>
                              </w:r>
                            </w:p>
                          </w:sdtContent>
                        </w:sdt>
                        <w:p w14:paraId="06DFEA3B" w14:textId="1A56D369" w:rsidR="00B316C9" w:rsidRDefault="00D906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6370">
                                <w:rPr>
                                  <w:color w:val="595959" w:themeColor="text1" w:themeTint="A6"/>
                                  <w:sz w:val="18"/>
                                  <w:szCs w:val="18"/>
                                </w:rPr>
                                <w:t>2310510</w:t>
                              </w:r>
                            </w:sdtContent>
                          </w:sdt>
                        </w:p>
                      </w:txbxContent>
                    </v:textbox>
                    <w10:wrap type="square" anchorx="page" anchory="page"/>
                  </v:shape>
                </w:pict>
              </mc:Fallback>
            </mc:AlternateContent>
          </w:r>
        </w:p>
        <w:p w14:paraId="1C667042" w14:textId="65059532" w:rsidR="00B316C9" w:rsidRDefault="00754E7D">
          <w:r>
            <w:rPr>
              <w:noProof/>
            </w:rPr>
            <mc:AlternateContent>
              <mc:Choice Requires="wps">
                <w:drawing>
                  <wp:anchor distT="0" distB="0" distL="114300" distR="114300" simplePos="0" relativeHeight="251661312" behindDoc="0" locked="0" layoutInCell="1" allowOverlap="1" wp14:anchorId="2D70E0DE" wp14:editId="38DE076C">
                    <wp:simplePos x="0" y="0"/>
                    <wp:positionH relativeFrom="margin">
                      <wp:align>left</wp:align>
                    </wp:positionH>
                    <wp:positionV relativeFrom="page">
                      <wp:posOffset>7071360</wp:posOffset>
                    </wp:positionV>
                    <wp:extent cx="642112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642112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98291" w14:textId="1D3A7519" w:rsidR="00B316C9" w:rsidRDefault="00D56370">
                                <w:pPr>
                                  <w:pStyle w:val="NoSpacing"/>
                                  <w:jc w:val="right"/>
                                  <w:rPr>
                                    <w:color w:val="4472C4" w:themeColor="accent1"/>
                                    <w:sz w:val="28"/>
                                    <w:szCs w:val="28"/>
                                  </w:rPr>
                                </w:pPr>
                                <w:r>
                                  <w:rPr>
                                    <w:color w:val="4472C4" w:themeColor="accent1"/>
                                    <w:sz w:val="28"/>
                                    <w:szCs w:val="28"/>
                                  </w:rPr>
                                  <w:t>Empower Support</w:t>
                                </w:r>
                              </w:p>
                              <w:p w14:paraId="78F22AE0" w14:textId="505C4446" w:rsidR="00754E7D" w:rsidRPr="00754E7D" w:rsidRDefault="00467EB7" w:rsidP="00754E7D">
                                <w:pPr>
                                  <w:pStyle w:val="NoSpacing"/>
                                  <w:jc w:val="right"/>
                                  <w:rPr>
                                    <w:color w:val="595959" w:themeColor="text1" w:themeTint="A6"/>
                                    <w:sz w:val="20"/>
                                    <w:szCs w:val="20"/>
                                    <w:lang w:val="en-GB"/>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754E7D">
                                      <w:rPr>
                                        <w:color w:val="595959" w:themeColor="text1" w:themeTint="A6"/>
                                        <w:sz w:val="20"/>
                                        <w:szCs w:val="20"/>
                                      </w:rPr>
                                      <w:t xml:space="preserve">     </w:t>
                                    </w:r>
                                  </w:sdtContent>
                                </w:sdt>
                                <w:r w:rsidR="00754E7D" w:rsidRPr="00754E7D">
                                  <w:rPr>
                                    <w:rFonts w:ascii="Times New Roman" w:eastAsia="Times New Roman" w:hAnsi="Times New Roman" w:cs="Times New Roman"/>
                                    <w:color w:val="000000"/>
                                    <w:sz w:val="30"/>
                                    <w:szCs w:val="30"/>
                                    <w:lang w:eastAsia="en-GB"/>
                                  </w:rPr>
                                  <w:t xml:space="preserve"> </w:t>
                                </w:r>
                                <w:r w:rsidR="00754E7D" w:rsidRPr="00754E7D">
                                  <w:rPr>
                                    <w:color w:val="595959" w:themeColor="text1" w:themeTint="A6"/>
                                    <w:sz w:val="20"/>
                                    <w:szCs w:val="20"/>
                                    <w:lang w:val="en-GB"/>
                                  </w:rPr>
                                  <w:t>This assignment explores my experience volunteering as a mental health support worker with Empower, supporting individuals with complex mental health needs across South Wales. Motivated by</w:t>
                                </w:r>
                                <w:r w:rsidR="00241689">
                                  <w:rPr>
                                    <w:color w:val="595959" w:themeColor="text1" w:themeTint="A6"/>
                                    <w:sz w:val="20"/>
                                    <w:szCs w:val="20"/>
                                    <w:lang w:val="en-GB"/>
                                  </w:rPr>
                                  <w:t xml:space="preserve"> my</w:t>
                                </w:r>
                                <w:r w:rsidR="00754E7D" w:rsidRPr="00754E7D">
                                  <w:rPr>
                                    <w:color w:val="595959" w:themeColor="text1" w:themeTint="A6"/>
                                    <w:sz w:val="20"/>
                                    <w:szCs w:val="20"/>
                                    <w:lang w:val="en-GB"/>
                                  </w:rPr>
                                  <w:t xml:space="preserve"> interest in the intersection between mental health and the criminal justice system, I </w:t>
                                </w:r>
                                <w:r w:rsidR="00241689">
                                  <w:rPr>
                                    <w:color w:val="595959" w:themeColor="text1" w:themeTint="A6"/>
                                    <w:sz w:val="20"/>
                                    <w:szCs w:val="20"/>
                                    <w:lang w:val="en-GB"/>
                                  </w:rPr>
                                  <w:t>wanted</w:t>
                                </w:r>
                                <w:r w:rsidR="00754E7D" w:rsidRPr="00754E7D">
                                  <w:rPr>
                                    <w:color w:val="595959" w:themeColor="text1" w:themeTint="A6"/>
                                    <w:sz w:val="20"/>
                                    <w:szCs w:val="20"/>
                                    <w:lang w:val="en-GB"/>
                                  </w:rPr>
                                  <w:t xml:space="preserve"> to build practical skills, deepen my understanding of care systems, and provide empathetic, person-centred support. Through direct work with diverse </w:t>
                                </w:r>
                                <w:r w:rsidR="00241689">
                                  <w:rPr>
                                    <w:color w:val="595959" w:themeColor="text1" w:themeTint="A6"/>
                                    <w:sz w:val="20"/>
                                    <w:szCs w:val="20"/>
                                    <w:lang w:val="en-GB"/>
                                  </w:rPr>
                                  <w:t>clients</w:t>
                                </w:r>
                                <w:r w:rsidR="00754E7D" w:rsidRPr="00754E7D">
                                  <w:rPr>
                                    <w:color w:val="595959" w:themeColor="text1" w:themeTint="A6"/>
                                    <w:sz w:val="20"/>
                                    <w:szCs w:val="20"/>
                                    <w:lang w:val="en-GB"/>
                                  </w:rPr>
                                  <w:t xml:space="preserve">, I developed skills in medication administration, safeguarding, and emotional support, while facing challenges that strengthened my resilience, communication, and professional confidence. </w:t>
                                </w:r>
                                <w:r w:rsidR="003B7823">
                                  <w:rPr>
                                    <w:color w:val="595959" w:themeColor="text1" w:themeTint="A6"/>
                                    <w:sz w:val="20"/>
                                    <w:szCs w:val="20"/>
                                    <w:lang w:val="en-GB"/>
                                  </w:rPr>
                                  <w:t>R</w:t>
                                </w:r>
                                <w:r w:rsidR="00754E7D" w:rsidRPr="00754E7D">
                                  <w:rPr>
                                    <w:color w:val="595959" w:themeColor="text1" w:themeTint="A6"/>
                                    <w:sz w:val="20"/>
                                    <w:szCs w:val="20"/>
                                    <w:lang w:val="en-GB"/>
                                  </w:rPr>
                                  <w:t>eflections include the significance of trust, consistency, and community access in promoting mental wellbeing. This experience not only affirmed my commitment to working within mental health services but also resulted in the offer of a permanent position, marking a major milestone in my personal and professional development.</w:t>
                                </w:r>
                              </w:p>
                              <w:p w14:paraId="6E82EA29" w14:textId="7D63B9B9" w:rsidR="00B316C9" w:rsidRDefault="00B316C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D70E0DE" id="Text Box 53" o:spid="_x0000_s1027" type="#_x0000_t202" style="position:absolute;margin-left:0;margin-top:556.8pt;width:505.6pt;height:79.5pt;z-index:251661312;visibility:visible;mso-wrap-style:square;mso-width-percent:0;mso-height-percent:100;mso-wrap-distance-left:9pt;mso-wrap-distance-top:0;mso-wrap-distance-right:9pt;mso-wrap-distance-bottom:0;mso-position-horizontal:left;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" filled="f" stroked="f" strokeweight=".5pt">
                    <v:textbox style="mso-fit-shape-to-text:t" inset="126pt,0,54pt,0">
                      <w:txbxContent>
                        <w:p w14:paraId="57298291" w14:textId="1D3A7519" w:rsidR="00B316C9" w:rsidRDefault="00D56370">
                          <w:pPr>
                            <w:pStyle w:val="NoSpacing"/>
                            <w:jc w:val="right"/>
                            <w:rPr>
                              <w:color w:val="4472C4" w:themeColor="accent1"/>
                              <w:sz w:val="28"/>
                              <w:szCs w:val="28"/>
                            </w:rPr>
                          </w:pPr>
                          <w:r>
                            <w:rPr>
                              <w:color w:val="4472C4" w:themeColor="accent1"/>
                              <w:sz w:val="28"/>
                              <w:szCs w:val="28"/>
                            </w:rPr>
                            <w:t>Empower Support</w:t>
                          </w:r>
                        </w:p>
                        <w:p w14:paraId="78F22AE0" w14:textId="505C4446" w:rsidR="00754E7D" w:rsidRPr="00754E7D" w:rsidRDefault="00D90685" w:rsidP="00754E7D">
                          <w:pPr>
                            <w:pStyle w:val="NoSpacing"/>
                            <w:jc w:val="right"/>
                            <w:rPr>
                              <w:color w:val="595959" w:themeColor="text1" w:themeTint="A6"/>
                              <w:sz w:val="20"/>
                              <w:szCs w:val="20"/>
                              <w:lang w:val="en-GB"/>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754E7D">
                                <w:rPr>
                                  <w:color w:val="595959" w:themeColor="text1" w:themeTint="A6"/>
                                  <w:sz w:val="20"/>
                                  <w:szCs w:val="20"/>
                                </w:rPr>
                                <w:t xml:space="preserve">     </w:t>
                              </w:r>
                            </w:sdtContent>
                          </w:sdt>
                          <w:r w:rsidR="00754E7D" w:rsidRPr="00754E7D">
                            <w:rPr>
                              <w:rFonts w:ascii="Times New Roman" w:eastAsia="Times New Roman" w:hAnsi="Times New Roman" w:cs="Times New Roman"/>
                              <w:color w:val="000000"/>
                              <w:sz w:val="30"/>
                              <w:szCs w:val="30"/>
                              <w:lang w:eastAsia="en-GB"/>
                            </w:rPr>
                            <w:t xml:space="preserve"> </w:t>
                          </w:r>
                          <w:r w:rsidR="00754E7D" w:rsidRPr="00754E7D">
                            <w:rPr>
                              <w:color w:val="595959" w:themeColor="text1" w:themeTint="A6"/>
                              <w:sz w:val="20"/>
                              <w:szCs w:val="20"/>
                              <w:lang w:val="en-GB"/>
                            </w:rPr>
                            <w:t>This assignment explores my experience volunteering as a mental health support worker with Empower, supporting individuals with complex mental health needs across South Wales. Motivated by</w:t>
                          </w:r>
                          <w:r w:rsidR="00241689">
                            <w:rPr>
                              <w:color w:val="595959" w:themeColor="text1" w:themeTint="A6"/>
                              <w:sz w:val="20"/>
                              <w:szCs w:val="20"/>
                              <w:lang w:val="en-GB"/>
                            </w:rPr>
                            <w:t xml:space="preserve"> my</w:t>
                          </w:r>
                          <w:r w:rsidR="00754E7D" w:rsidRPr="00754E7D">
                            <w:rPr>
                              <w:color w:val="595959" w:themeColor="text1" w:themeTint="A6"/>
                              <w:sz w:val="20"/>
                              <w:szCs w:val="20"/>
                              <w:lang w:val="en-GB"/>
                            </w:rPr>
                            <w:t xml:space="preserve"> interest in the intersection between mental health and the criminal justice system, I </w:t>
                          </w:r>
                          <w:r w:rsidR="00241689">
                            <w:rPr>
                              <w:color w:val="595959" w:themeColor="text1" w:themeTint="A6"/>
                              <w:sz w:val="20"/>
                              <w:szCs w:val="20"/>
                              <w:lang w:val="en-GB"/>
                            </w:rPr>
                            <w:t>wanted</w:t>
                          </w:r>
                          <w:r w:rsidR="00754E7D" w:rsidRPr="00754E7D">
                            <w:rPr>
                              <w:color w:val="595959" w:themeColor="text1" w:themeTint="A6"/>
                              <w:sz w:val="20"/>
                              <w:szCs w:val="20"/>
                              <w:lang w:val="en-GB"/>
                            </w:rPr>
                            <w:t xml:space="preserve"> to build practical skills, deepen my understanding of care systems, and provide empathetic, person-centred support. Through direct work with diverse </w:t>
                          </w:r>
                          <w:r w:rsidR="00241689">
                            <w:rPr>
                              <w:color w:val="595959" w:themeColor="text1" w:themeTint="A6"/>
                              <w:sz w:val="20"/>
                              <w:szCs w:val="20"/>
                              <w:lang w:val="en-GB"/>
                            </w:rPr>
                            <w:t>clients</w:t>
                          </w:r>
                          <w:r w:rsidR="00754E7D" w:rsidRPr="00754E7D">
                            <w:rPr>
                              <w:color w:val="595959" w:themeColor="text1" w:themeTint="A6"/>
                              <w:sz w:val="20"/>
                              <w:szCs w:val="20"/>
                              <w:lang w:val="en-GB"/>
                            </w:rPr>
                            <w:t xml:space="preserve">, I developed skills in medication administration, safeguarding, and emotional support, while facing challenges that strengthened my resilience, communication, and professional confidence. </w:t>
                          </w:r>
                          <w:r w:rsidR="003B7823">
                            <w:rPr>
                              <w:color w:val="595959" w:themeColor="text1" w:themeTint="A6"/>
                              <w:sz w:val="20"/>
                              <w:szCs w:val="20"/>
                              <w:lang w:val="en-GB"/>
                            </w:rPr>
                            <w:t>R</w:t>
                          </w:r>
                          <w:r w:rsidR="00754E7D" w:rsidRPr="00754E7D">
                            <w:rPr>
                              <w:color w:val="595959" w:themeColor="text1" w:themeTint="A6"/>
                              <w:sz w:val="20"/>
                              <w:szCs w:val="20"/>
                              <w:lang w:val="en-GB"/>
                            </w:rPr>
                            <w:t>eflections include the significance of trust, consistency, and community access in promoting mental wellbeing. This experience not only affirmed my commitment to working within mental health services but also resulted in the offer of a permanent position, marking a major milestone in my personal and professional development.</w:t>
                          </w:r>
                        </w:p>
                        <w:p w14:paraId="6E82EA29" w14:textId="7D63B9B9" w:rsidR="00B316C9" w:rsidRDefault="00B316C9">
                          <w:pPr>
                            <w:pStyle w:val="NoSpacing"/>
                            <w:jc w:val="right"/>
                            <w:rPr>
                              <w:color w:val="595959" w:themeColor="text1" w:themeTint="A6"/>
                              <w:sz w:val="20"/>
                              <w:szCs w:val="20"/>
                            </w:rPr>
                          </w:pPr>
                        </w:p>
                      </w:txbxContent>
                    </v:textbox>
                    <w10:wrap type="square" anchorx="margin" anchory="page"/>
                  </v:shape>
                </w:pict>
              </mc:Fallback>
            </mc:AlternateContent>
          </w:r>
          <w:r w:rsidR="00475865">
            <w:rPr>
              <w:noProof/>
            </w:rPr>
            <mc:AlternateContent>
              <mc:Choice Requires="wps">
                <w:drawing>
                  <wp:anchor distT="0" distB="0" distL="114300" distR="114300" simplePos="0" relativeHeight="251658240" behindDoc="0" locked="0" layoutInCell="1" allowOverlap="1" wp14:anchorId="715DCC3E" wp14:editId="5893FDF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909060"/>
                    <wp:effectExtent l="0" t="0" r="0" b="1524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909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E1FE8" w14:textId="3E8B55F3" w:rsidR="00B316C9" w:rsidRDefault="00467EB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5952">
                                      <w:rPr>
                                        <w:caps/>
                                        <w:color w:val="4472C4" w:themeColor="accent1"/>
                                        <w:sz w:val="64"/>
                                        <w:szCs w:val="64"/>
                                      </w:rPr>
                                      <w:t>Volunteering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FAC83E" w14:textId="58B3CAA0" w:rsidR="00B316C9" w:rsidRDefault="00935952">
                                    <w:pPr>
                                      <w:jc w:val="right"/>
                                      <w:rPr>
                                        <w:smallCaps/>
                                        <w:color w:val="404040" w:themeColor="text1" w:themeTint="BF"/>
                                        <w:sz w:val="36"/>
                                        <w:szCs w:val="36"/>
                                      </w:rPr>
                                    </w:pPr>
                                    <w:r>
                                      <w:rPr>
                                        <w:color w:val="404040" w:themeColor="text1" w:themeTint="BF"/>
                                        <w:sz w:val="36"/>
                                        <w:szCs w:val="36"/>
                                      </w:rPr>
                                      <w:t>Mental Health Support Worker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15DCC3E" id="Text Box 54" o:spid="_x0000_s1028" type="#_x0000_t202" style="position:absolute;margin-left:0;margin-top:0;width:8in;height:307.8pt;z-index:25165824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" filled="f" stroked="f" strokeweight=".5pt">
                    <v:textbox inset="126pt,0,54pt,0">
                      <w:txbxContent>
                        <w:p w14:paraId="2F5E1FE8" w14:textId="3E8B55F3" w:rsidR="00B316C9" w:rsidRDefault="00D9068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5952">
                                <w:rPr>
                                  <w:caps/>
                                  <w:color w:val="4472C4" w:themeColor="accent1"/>
                                  <w:sz w:val="64"/>
                                  <w:szCs w:val="64"/>
                                </w:rPr>
                                <w:t>Volunteering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FAC83E" w14:textId="58B3CAA0" w:rsidR="00B316C9" w:rsidRDefault="00935952">
                              <w:pPr>
                                <w:jc w:val="right"/>
                                <w:rPr>
                                  <w:smallCaps/>
                                  <w:color w:val="404040" w:themeColor="text1" w:themeTint="BF"/>
                                  <w:sz w:val="36"/>
                                  <w:szCs w:val="36"/>
                                </w:rPr>
                              </w:pPr>
                              <w:r>
                                <w:rPr>
                                  <w:color w:val="404040" w:themeColor="text1" w:themeTint="BF"/>
                                  <w:sz w:val="36"/>
                                  <w:szCs w:val="36"/>
                                </w:rPr>
                                <w:t>Mental Health Support Worker</w:t>
                              </w:r>
                            </w:p>
                          </w:sdtContent>
                        </w:sdt>
                      </w:txbxContent>
                    </v:textbox>
                    <w10:wrap type="square" anchorx="page" anchory="page"/>
                  </v:shape>
                </w:pict>
              </mc:Fallback>
            </mc:AlternateContent>
          </w:r>
          <w:r w:rsidR="00B316C9">
            <w:br w:type="page"/>
          </w:r>
        </w:p>
      </w:sdtContent>
    </w:sdt>
    <w:sdt>
      <w:sdtPr>
        <w:rPr>
          <w:rFonts w:ascii="Arial" w:eastAsiaTheme="minorHAnsi" w:hAnsi="Arial" w:cstheme="minorBidi"/>
          <w:color w:val="auto"/>
          <w:kern w:val="2"/>
          <w:sz w:val="22"/>
          <w:szCs w:val="22"/>
          <w:lang w:val="en-GB"/>
          <w14:ligatures w14:val="standardContextual"/>
        </w:rPr>
        <w:id w:val="1366108349"/>
        <w:docPartObj>
          <w:docPartGallery w:val="Table of Contents"/>
          <w:docPartUnique/>
        </w:docPartObj>
      </w:sdtPr>
      <w:sdtEndPr>
        <w:rPr>
          <w:b/>
          <w:bCs/>
          <w:noProof/>
        </w:rPr>
      </w:sdtEndPr>
      <w:sdtContent>
        <w:p w14:paraId="66A8457E" w14:textId="5F395653" w:rsidR="00A06549" w:rsidRDefault="00A06549">
          <w:pPr>
            <w:pStyle w:val="TOCHeading"/>
          </w:pPr>
          <w:r>
            <w:t>Contents</w:t>
          </w:r>
        </w:p>
        <w:p w14:paraId="58074452" w14:textId="3EE2FA2F" w:rsidR="00467EB7" w:rsidRDefault="00A0654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6985913" w:history="1">
            <w:r w:rsidR="00467EB7" w:rsidRPr="00DC5B83">
              <w:rPr>
                <w:rStyle w:val="Hyperlink"/>
                <w:noProof/>
              </w:rPr>
              <w:t>Introduction</w:t>
            </w:r>
            <w:r w:rsidR="00467EB7">
              <w:rPr>
                <w:noProof/>
                <w:webHidden/>
              </w:rPr>
              <w:tab/>
            </w:r>
            <w:r w:rsidR="00467EB7">
              <w:rPr>
                <w:noProof/>
                <w:webHidden/>
              </w:rPr>
              <w:fldChar w:fldCharType="begin"/>
            </w:r>
            <w:r w:rsidR="00467EB7">
              <w:rPr>
                <w:noProof/>
                <w:webHidden/>
              </w:rPr>
              <w:instrText xml:space="preserve"> PAGEREF _Toc196985913 \h </w:instrText>
            </w:r>
            <w:r w:rsidR="00467EB7">
              <w:rPr>
                <w:noProof/>
                <w:webHidden/>
              </w:rPr>
            </w:r>
            <w:r w:rsidR="00467EB7">
              <w:rPr>
                <w:noProof/>
                <w:webHidden/>
              </w:rPr>
              <w:fldChar w:fldCharType="separate"/>
            </w:r>
            <w:r w:rsidR="00467EB7">
              <w:rPr>
                <w:noProof/>
                <w:webHidden/>
              </w:rPr>
              <w:t>2</w:t>
            </w:r>
            <w:r w:rsidR="00467EB7">
              <w:rPr>
                <w:noProof/>
                <w:webHidden/>
              </w:rPr>
              <w:fldChar w:fldCharType="end"/>
            </w:r>
          </w:hyperlink>
        </w:p>
        <w:p w14:paraId="29D4DC20" w14:textId="5E0CFFB0" w:rsidR="00467EB7" w:rsidRDefault="00467EB7">
          <w:pPr>
            <w:pStyle w:val="TOC2"/>
            <w:tabs>
              <w:tab w:val="right" w:leader="dot" w:pos="9016"/>
            </w:tabs>
            <w:rPr>
              <w:rFonts w:asciiTheme="minorHAnsi" w:eastAsiaTheme="minorEastAsia" w:hAnsiTheme="minorHAnsi"/>
              <w:noProof/>
              <w:sz w:val="24"/>
              <w:szCs w:val="24"/>
              <w:lang w:eastAsia="en-GB"/>
            </w:rPr>
          </w:pPr>
          <w:hyperlink w:anchor="_Toc196985914" w:history="1">
            <w:r w:rsidRPr="00DC5B83">
              <w:rPr>
                <w:rStyle w:val="Hyperlink"/>
                <w:noProof/>
              </w:rPr>
              <w:t>Objectives</w:t>
            </w:r>
            <w:r>
              <w:rPr>
                <w:noProof/>
                <w:webHidden/>
              </w:rPr>
              <w:tab/>
            </w:r>
            <w:r>
              <w:rPr>
                <w:noProof/>
                <w:webHidden/>
              </w:rPr>
              <w:fldChar w:fldCharType="begin"/>
            </w:r>
            <w:r>
              <w:rPr>
                <w:noProof/>
                <w:webHidden/>
              </w:rPr>
              <w:instrText xml:space="preserve"> PAGEREF _Toc196985914 \h </w:instrText>
            </w:r>
            <w:r>
              <w:rPr>
                <w:noProof/>
                <w:webHidden/>
              </w:rPr>
            </w:r>
            <w:r>
              <w:rPr>
                <w:noProof/>
                <w:webHidden/>
              </w:rPr>
              <w:fldChar w:fldCharType="separate"/>
            </w:r>
            <w:r>
              <w:rPr>
                <w:noProof/>
                <w:webHidden/>
              </w:rPr>
              <w:t>3</w:t>
            </w:r>
            <w:r>
              <w:rPr>
                <w:noProof/>
                <w:webHidden/>
              </w:rPr>
              <w:fldChar w:fldCharType="end"/>
            </w:r>
          </w:hyperlink>
        </w:p>
        <w:p w14:paraId="660D8566" w14:textId="595ED5DD" w:rsidR="00467EB7" w:rsidRDefault="00467EB7">
          <w:pPr>
            <w:pStyle w:val="TOC1"/>
            <w:tabs>
              <w:tab w:val="right" w:leader="dot" w:pos="9016"/>
            </w:tabs>
            <w:rPr>
              <w:rFonts w:asciiTheme="minorHAnsi" w:eastAsiaTheme="minorEastAsia" w:hAnsiTheme="minorHAnsi"/>
              <w:noProof/>
              <w:sz w:val="24"/>
              <w:szCs w:val="24"/>
              <w:lang w:eastAsia="en-GB"/>
            </w:rPr>
          </w:pPr>
          <w:hyperlink w:anchor="_Toc196985915" w:history="1">
            <w:r w:rsidRPr="00DC5B83">
              <w:rPr>
                <w:rStyle w:val="Hyperlink"/>
                <w:noProof/>
              </w:rPr>
              <w:t>Main Body</w:t>
            </w:r>
            <w:r>
              <w:rPr>
                <w:noProof/>
                <w:webHidden/>
              </w:rPr>
              <w:tab/>
            </w:r>
            <w:r>
              <w:rPr>
                <w:noProof/>
                <w:webHidden/>
              </w:rPr>
              <w:fldChar w:fldCharType="begin"/>
            </w:r>
            <w:r>
              <w:rPr>
                <w:noProof/>
                <w:webHidden/>
              </w:rPr>
              <w:instrText xml:space="preserve"> PAGEREF _Toc196985915 \h </w:instrText>
            </w:r>
            <w:r>
              <w:rPr>
                <w:noProof/>
                <w:webHidden/>
              </w:rPr>
            </w:r>
            <w:r>
              <w:rPr>
                <w:noProof/>
                <w:webHidden/>
              </w:rPr>
              <w:fldChar w:fldCharType="separate"/>
            </w:r>
            <w:r>
              <w:rPr>
                <w:noProof/>
                <w:webHidden/>
              </w:rPr>
              <w:t>3</w:t>
            </w:r>
            <w:r>
              <w:rPr>
                <w:noProof/>
                <w:webHidden/>
              </w:rPr>
              <w:fldChar w:fldCharType="end"/>
            </w:r>
          </w:hyperlink>
        </w:p>
        <w:p w14:paraId="2FC388BA" w14:textId="42A896A3" w:rsidR="00467EB7" w:rsidRDefault="00467EB7">
          <w:pPr>
            <w:pStyle w:val="TOC1"/>
            <w:tabs>
              <w:tab w:val="right" w:leader="dot" w:pos="9016"/>
            </w:tabs>
            <w:rPr>
              <w:rFonts w:asciiTheme="minorHAnsi" w:eastAsiaTheme="minorEastAsia" w:hAnsiTheme="minorHAnsi"/>
              <w:noProof/>
              <w:sz w:val="24"/>
              <w:szCs w:val="24"/>
              <w:lang w:eastAsia="en-GB"/>
            </w:rPr>
          </w:pPr>
          <w:hyperlink w:anchor="_Toc196985916" w:history="1">
            <w:r w:rsidRPr="00DC5B83">
              <w:rPr>
                <w:rStyle w:val="Hyperlink"/>
                <w:noProof/>
              </w:rPr>
              <w:t>Conclusion</w:t>
            </w:r>
            <w:r>
              <w:rPr>
                <w:noProof/>
                <w:webHidden/>
              </w:rPr>
              <w:tab/>
            </w:r>
            <w:r>
              <w:rPr>
                <w:noProof/>
                <w:webHidden/>
              </w:rPr>
              <w:fldChar w:fldCharType="begin"/>
            </w:r>
            <w:r>
              <w:rPr>
                <w:noProof/>
                <w:webHidden/>
              </w:rPr>
              <w:instrText xml:space="preserve"> PAGEREF _Toc196985916 \h </w:instrText>
            </w:r>
            <w:r>
              <w:rPr>
                <w:noProof/>
                <w:webHidden/>
              </w:rPr>
            </w:r>
            <w:r>
              <w:rPr>
                <w:noProof/>
                <w:webHidden/>
              </w:rPr>
              <w:fldChar w:fldCharType="separate"/>
            </w:r>
            <w:r>
              <w:rPr>
                <w:noProof/>
                <w:webHidden/>
              </w:rPr>
              <w:t>6</w:t>
            </w:r>
            <w:r>
              <w:rPr>
                <w:noProof/>
                <w:webHidden/>
              </w:rPr>
              <w:fldChar w:fldCharType="end"/>
            </w:r>
          </w:hyperlink>
        </w:p>
        <w:p w14:paraId="7B6105E8" w14:textId="357253F0" w:rsidR="00467EB7" w:rsidRDefault="00467EB7">
          <w:pPr>
            <w:pStyle w:val="TOC1"/>
            <w:tabs>
              <w:tab w:val="right" w:leader="dot" w:pos="9016"/>
            </w:tabs>
            <w:rPr>
              <w:rFonts w:asciiTheme="minorHAnsi" w:eastAsiaTheme="minorEastAsia" w:hAnsiTheme="minorHAnsi"/>
              <w:noProof/>
              <w:sz w:val="24"/>
              <w:szCs w:val="24"/>
              <w:lang w:eastAsia="en-GB"/>
            </w:rPr>
          </w:pPr>
          <w:hyperlink w:anchor="_Toc196985917" w:history="1">
            <w:r w:rsidRPr="00DC5B83">
              <w:rPr>
                <w:rStyle w:val="Hyperlink"/>
                <w:noProof/>
              </w:rPr>
              <w:t>References</w:t>
            </w:r>
            <w:r>
              <w:rPr>
                <w:noProof/>
                <w:webHidden/>
              </w:rPr>
              <w:tab/>
            </w:r>
            <w:r>
              <w:rPr>
                <w:noProof/>
                <w:webHidden/>
              </w:rPr>
              <w:fldChar w:fldCharType="begin"/>
            </w:r>
            <w:r>
              <w:rPr>
                <w:noProof/>
                <w:webHidden/>
              </w:rPr>
              <w:instrText xml:space="preserve"> PAGEREF _Toc196985917 \h </w:instrText>
            </w:r>
            <w:r>
              <w:rPr>
                <w:noProof/>
                <w:webHidden/>
              </w:rPr>
            </w:r>
            <w:r>
              <w:rPr>
                <w:noProof/>
                <w:webHidden/>
              </w:rPr>
              <w:fldChar w:fldCharType="separate"/>
            </w:r>
            <w:r>
              <w:rPr>
                <w:noProof/>
                <w:webHidden/>
              </w:rPr>
              <w:t>8</w:t>
            </w:r>
            <w:r>
              <w:rPr>
                <w:noProof/>
                <w:webHidden/>
              </w:rPr>
              <w:fldChar w:fldCharType="end"/>
            </w:r>
          </w:hyperlink>
        </w:p>
        <w:p w14:paraId="607ED826" w14:textId="542C9A47" w:rsidR="00A06549" w:rsidRDefault="00A06549">
          <w:r>
            <w:rPr>
              <w:b/>
              <w:bCs/>
              <w:noProof/>
            </w:rPr>
            <w:fldChar w:fldCharType="end"/>
          </w:r>
        </w:p>
      </w:sdtContent>
    </w:sdt>
    <w:p w14:paraId="382E7C64" w14:textId="0D35D99A" w:rsidR="00B316C9" w:rsidRDefault="00B316C9">
      <w:r>
        <w:br w:type="page"/>
      </w:r>
    </w:p>
    <w:p w14:paraId="1182045A" w14:textId="14964EBD" w:rsidR="00A16950" w:rsidRPr="005016E5" w:rsidRDefault="00B316C9" w:rsidP="00DE7533">
      <w:pPr>
        <w:pStyle w:val="Heading1"/>
      </w:pPr>
      <w:bookmarkStart w:id="0" w:name="_Toc196985913"/>
      <w:r w:rsidRPr="005016E5">
        <w:lastRenderedPageBreak/>
        <w:t>Introduction</w:t>
      </w:r>
      <w:bookmarkEnd w:id="0"/>
    </w:p>
    <w:p w14:paraId="10B9E6E6" w14:textId="77777777" w:rsidR="00A16950" w:rsidRPr="005016E5" w:rsidRDefault="00A16950" w:rsidP="00B316C9">
      <w:pPr>
        <w:rPr>
          <w:sz w:val="24"/>
          <w:szCs w:val="24"/>
        </w:rPr>
      </w:pPr>
    </w:p>
    <w:p w14:paraId="11108F54" w14:textId="747760AE" w:rsidR="00036084" w:rsidRPr="005016E5" w:rsidRDefault="00036084" w:rsidP="000D0832">
      <w:pPr>
        <w:spacing w:line="360" w:lineRule="auto"/>
        <w:rPr>
          <w:sz w:val="24"/>
          <w:szCs w:val="24"/>
        </w:rPr>
      </w:pPr>
      <w:r w:rsidRPr="005016E5">
        <w:rPr>
          <w:sz w:val="24"/>
          <w:szCs w:val="24"/>
        </w:rPr>
        <w:t xml:space="preserve">Volunteering as a mental health support worker has been one of the most impactful and formative experiences in my personal and professional development. My decision to pursue this role stemmed from a longstanding interest in the intersection between mental health and the criminal justice system, and a desire to work directly with vulnerable individuals to promote positive change. I have always been intrigued by the ways in which mental health challenges can influence behaviour, contribute to criminality. This volunteering opportunity offered the perfect platform to </w:t>
      </w:r>
      <w:r w:rsidR="005D61D6" w:rsidRPr="005016E5">
        <w:rPr>
          <w:sz w:val="24"/>
          <w:szCs w:val="24"/>
        </w:rPr>
        <w:t>increase</w:t>
      </w:r>
      <w:r w:rsidRPr="005016E5">
        <w:rPr>
          <w:sz w:val="24"/>
          <w:szCs w:val="24"/>
        </w:rPr>
        <w:t xml:space="preserve"> my understanding of these issues while also making a meaningful difference in people’s lives.</w:t>
      </w:r>
      <w:r w:rsidR="00BA34F0" w:rsidRPr="005016E5">
        <w:rPr>
          <w:sz w:val="24"/>
          <w:szCs w:val="24"/>
        </w:rPr>
        <w:t xml:space="preserve"> Training took almost a week, I spent a day with medication training, then 3 shifts shadowing a senior support worker before being sent out on my own into the community. </w:t>
      </w:r>
      <w:r w:rsidR="003A325F" w:rsidRPr="005016E5">
        <w:rPr>
          <w:sz w:val="24"/>
          <w:szCs w:val="24"/>
        </w:rPr>
        <w:t>Additionally,</w:t>
      </w:r>
      <w:r w:rsidR="0084291B" w:rsidRPr="005016E5">
        <w:rPr>
          <w:sz w:val="24"/>
          <w:szCs w:val="24"/>
        </w:rPr>
        <w:t xml:space="preserve"> </w:t>
      </w:r>
      <w:r w:rsidR="00BE11A2" w:rsidRPr="005016E5">
        <w:rPr>
          <w:sz w:val="24"/>
          <w:szCs w:val="24"/>
        </w:rPr>
        <w:t xml:space="preserve">there is ongoing </w:t>
      </w:r>
      <w:r w:rsidR="003A325F" w:rsidRPr="005016E5">
        <w:rPr>
          <w:sz w:val="24"/>
          <w:szCs w:val="24"/>
        </w:rPr>
        <w:t>eLearning</w:t>
      </w:r>
      <w:r w:rsidR="00BE11A2" w:rsidRPr="005016E5">
        <w:rPr>
          <w:sz w:val="24"/>
          <w:szCs w:val="24"/>
        </w:rPr>
        <w:t xml:space="preserve"> of around 40 hours </w:t>
      </w:r>
      <w:r w:rsidR="003A325F" w:rsidRPr="005016E5">
        <w:rPr>
          <w:sz w:val="24"/>
          <w:szCs w:val="24"/>
        </w:rPr>
        <w:t>for continued development and registration with social care Wales.</w:t>
      </w:r>
      <w:r w:rsidR="006858CC" w:rsidRPr="005016E5">
        <w:rPr>
          <w:sz w:val="24"/>
          <w:szCs w:val="24"/>
        </w:rPr>
        <w:t xml:space="preserve"> This is the body setting </w:t>
      </w:r>
      <w:r w:rsidR="004D56A0" w:rsidRPr="005016E5">
        <w:rPr>
          <w:sz w:val="24"/>
          <w:szCs w:val="24"/>
        </w:rPr>
        <w:t>the standard of care in Wales</w:t>
      </w:r>
      <w:r w:rsidR="00284CCC" w:rsidRPr="005016E5">
        <w:rPr>
          <w:sz w:val="24"/>
          <w:szCs w:val="24"/>
        </w:rPr>
        <w:t xml:space="preserve"> (Social care Wales, 2025).</w:t>
      </w:r>
      <w:r w:rsidR="00FF5EC9">
        <w:rPr>
          <w:sz w:val="24"/>
          <w:szCs w:val="24"/>
        </w:rPr>
        <w:t xml:space="preserve"> </w:t>
      </w:r>
      <w:r w:rsidRPr="005016E5">
        <w:rPr>
          <w:sz w:val="24"/>
          <w:szCs w:val="24"/>
        </w:rPr>
        <w:t xml:space="preserve">From the </w:t>
      </w:r>
      <w:r w:rsidR="005D61D6" w:rsidRPr="005016E5">
        <w:rPr>
          <w:sz w:val="24"/>
          <w:szCs w:val="24"/>
        </w:rPr>
        <w:t>start</w:t>
      </w:r>
      <w:r w:rsidRPr="005016E5">
        <w:rPr>
          <w:sz w:val="24"/>
          <w:szCs w:val="24"/>
        </w:rPr>
        <w:t xml:space="preserve">, the role felt like a natural fit. I’ve always considered myself empathetic, a good listener. I was particularly drawn to the opportunity to apply these strengths in a setting where I could offer support, advocate for service users, and contribute to their overall wellbeing. These values guided my approach during my time as a volunteer, ensuring I provided ethical, </w:t>
      </w:r>
      <w:r w:rsidR="00BA34F0" w:rsidRPr="005016E5">
        <w:rPr>
          <w:sz w:val="24"/>
          <w:szCs w:val="24"/>
        </w:rPr>
        <w:t>person-centred</w:t>
      </w:r>
      <w:r w:rsidRPr="005016E5">
        <w:rPr>
          <w:sz w:val="24"/>
          <w:szCs w:val="24"/>
        </w:rPr>
        <w:t xml:space="preserve"> support.</w:t>
      </w:r>
      <w:r w:rsidR="00BA34F0" w:rsidRPr="005016E5">
        <w:rPr>
          <w:sz w:val="24"/>
          <w:szCs w:val="24"/>
        </w:rPr>
        <w:t xml:space="preserve"> </w:t>
      </w:r>
      <w:r w:rsidRPr="005016E5">
        <w:rPr>
          <w:sz w:val="24"/>
          <w:szCs w:val="24"/>
        </w:rPr>
        <w:t>I was especially interested in the opportunity to gain experience within a structured framework of care</w:t>
      </w:r>
      <w:r w:rsidR="005D61D6" w:rsidRPr="005016E5">
        <w:rPr>
          <w:sz w:val="24"/>
          <w:szCs w:val="24"/>
        </w:rPr>
        <w:t>. It is very</w:t>
      </w:r>
      <w:r w:rsidRPr="005016E5">
        <w:rPr>
          <w:sz w:val="24"/>
          <w:szCs w:val="24"/>
        </w:rPr>
        <w:t xml:space="preserve"> importan</w:t>
      </w:r>
      <w:r w:rsidR="005D61D6" w:rsidRPr="005016E5">
        <w:rPr>
          <w:sz w:val="24"/>
          <w:szCs w:val="24"/>
        </w:rPr>
        <w:t>t</w:t>
      </w:r>
      <w:r w:rsidRPr="005016E5">
        <w:rPr>
          <w:sz w:val="24"/>
          <w:szCs w:val="24"/>
        </w:rPr>
        <w:t xml:space="preserve"> </w:t>
      </w:r>
      <w:r w:rsidR="005D61D6" w:rsidRPr="005016E5">
        <w:rPr>
          <w:sz w:val="24"/>
          <w:szCs w:val="24"/>
        </w:rPr>
        <w:t>to</w:t>
      </w:r>
      <w:r w:rsidRPr="005016E5">
        <w:rPr>
          <w:sz w:val="24"/>
          <w:szCs w:val="24"/>
        </w:rPr>
        <w:t xml:space="preserve"> treat </w:t>
      </w:r>
      <w:r w:rsidR="005D61D6" w:rsidRPr="005016E5">
        <w:rPr>
          <w:sz w:val="24"/>
          <w:szCs w:val="24"/>
        </w:rPr>
        <w:t>clients</w:t>
      </w:r>
      <w:r w:rsidRPr="005016E5">
        <w:rPr>
          <w:sz w:val="24"/>
          <w:szCs w:val="24"/>
        </w:rPr>
        <w:t xml:space="preserve"> as active participants in their own care rather than passive recipients, </w:t>
      </w:r>
      <w:r w:rsidR="005D61D6" w:rsidRPr="005016E5">
        <w:rPr>
          <w:sz w:val="24"/>
          <w:szCs w:val="24"/>
        </w:rPr>
        <w:t>this</w:t>
      </w:r>
      <w:r w:rsidRPr="005016E5">
        <w:rPr>
          <w:sz w:val="24"/>
          <w:szCs w:val="24"/>
        </w:rPr>
        <w:t xml:space="preserve"> resonated with m</w:t>
      </w:r>
      <w:r w:rsidR="005D61D6" w:rsidRPr="005016E5">
        <w:rPr>
          <w:sz w:val="24"/>
          <w:szCs w:val="24"/>
        </w:rPr>
        <w:t>e and my</w:t>
      </w:r>
      <w:r w:rsidRPr="005016E5">
        <w:rPr>
          <w:sz w:val="24"/>
          <w:szCs w:val="24"/>
        </w:rPr>
        <w:t xml:space="preserve"> </w:t>
      </w:r>
      <w:r w:rsidR="00FD209C" w:rsidRPr="005016E5">
        <w:rPr>
          <w:sz w:val="24"/>
          <w:szCs w:val="24"/>
        </w:rPr>
        <w:t xml:space="preserve">own </w:t>
      </w:r>
      <w:r w:rsidRPr="005016E5">
        <w:rPr>
          <w:sz w:val="24"/>
          <w:szCs w:val="24"/>
        </w:rPr>
        <w:t>values</w:t>
      </w:r>
      <w:r w:rsidR="005D61D6" w:rsidRPr="005016E5">
        <w:rPr>
          <w:sz w:val="24"/>
          <w:szCs w:val="24"/>
        </w:rPr>
        <w:t>.</w:t>
      </w:r>
      <w:r w:rsidR="00BA34F0" w:rsidRPr="005016E5">
        <w:rPr>
          <w:sz w:val="24"/>
          <w:szCs w:val="24"/>
        </w:rPr>
        <w:t xml:space="preserve"> </w:t>
      </w:r>
      <w:r w:rsidRPr="005016E5">
        <w:rPr>
          <w:sz w:val="24"/>
          <w:szCs w:val="24"/>
        </w:rPr>
        <w:t>Choosing to volunteer in this field was not only a step toward gaining practical experience but also a conscious commitment to understanding the social and systemic challenges individuals with mental health conditions face</w:t>
      </w:r>
      <w:r w:rsidR="005D61D6" w:rsidRPr="005016E5">
        <w:rPr>
          <w:sz w:val="24"/>
          <w:szCs w:val="24"/>
        </w:rPr>
        <w:t>.</w:t>
      </w:r>
    </w:p>
    <w:p w14:paraId="04DA0D4D" w14:textId="77777777" w:rsidR="00036084" w:rsidRDefault="00036084" w:rsidP="000D0832">
      <w:pPr>
        <w:spacing w:line="360" w:lineRule="auto"/>
        <w:rPr>
          <w:sz w:val="24"/>
          <w:szCs w:val="24"/>
          <w:u w:val="single"/>
        </w:rPr>
      </w:pPr>
    </w:p>
    <w:p w14:paraId="292F6BDC" w14:textId="77777777" w:rsidR="00D46900" w:rsidRPr="005016E5" w:rsidRDefault="00D46900" w:rsidP="000D0832">
      <w:pPr>
        <w:spacing w:line="360" w:lineRule="auto"/>
        <w:rPr>
          <w:sz w:val="24"/>
          <w:szCs w:val="24"/>
          <w:u w:val="single"/>
        </w:rPr>
      </w:pPr>
    </w:p>
    <w:p w14:paraId="0951E033" w14:textId="77777777" w:rsidR="000D0832" w:rsidRDefault="000D0832" w:rsidP="000D0832">
      <w:pPr>
        <w:pStyle w:val="Heading2"/>
        <w:spacing w:line="360" w:lineRule="auto"/>
        <w:rPr>
          <w:sz w:val="32"/>
          <w:szCs w:val="32"/>
        </w:rPr>
      </w:pPr>
    </w:p>
    <w:p w14:paraId="5AFE8677" w14:textId="77777777" w:rsidR="000D0832" w:rsidRDefault="000D0832" w:rsidP="000D0832">
      <w:pPr>
        <w:pStyle w:val="Heading2"/>
        <w:spacing w:line="360" w:lineRule="auto"/>
        <w:rPr>
          <w:sz w:val="32"/>
          <w:szCs w:val="32"/>
        </w:rPr>
      </w:pPr>
    </w:p>
    <w:p w14:paraId="58BC6235" w14:textId="2512BD8D" w:rsidR="00B316C9" w:rsidRPr="005016E5" w:rsidRDefault="00B316C9" w:rsidP="000D0832">
      <w:pPr>
        <w:pStyle w:val="Heading2"/>
        <w:spacing w:line="360" w:lineRule="auto"/>
        <w:rPr>
          <w:sz w:val="32"/>
          <w:szCs w:val="32"/>
        </w:rPr>
      </w:pPr>
      <w:bookmarkStart w:id="1" w:name="_Toc196985914"/>
      <w:r w:rsidRPr="005016E5">
        <w:rPr>
          <w:sz w:val="32"/>
          <w:szCs w:val="32"/>
        </w:rPr>
        <w:t>Objectives</w:t>
      </w:r>
      <w:bookmarkEnd w:id="1"/>
    </w:p>
    <w:p w14:paraId="5C5001A2" w14:textId="77777777" w:rsidR="00FD0032" w:rsidRPr="005016E5" w:rsidRDefault="00FD0032" w:rsidP="000D0832">
      <w:pPr>
        <w:spacing w:line="360" w:lineRule="auto"/>
        <w:rPr>
          <w:sz w:val="24"/>
          <w:szCs w:val="24"/>
        </w:rPr>
      </w:pPr>
    </w:p>
    <w:p w14:paraId="2352691D" w14:textId="76DECC49" w:rsidR="00B90485" w:rsidRPr="005016E5" w:rsidRDefault="00B90485" w:rsidP="000D0832">
      <w:pPr>
        <w:spacing w:line="360" w:lineRule="auto"/>
        <w:rPr>
          <w:sz w:val="24"/>
          <w:szCs w:val="24"/>
        </w:rPr>
      </w:pPr>
      <w:r w:rsidRPr="005016E5">
        <w:rPr>
          <w:sz w:val="24"/>
          <w:szCs w:val="24"/>
        </w:rPr>
        <w:t>To build my understanding of the mental health system, including referral pathways, safeguarding procedures, and community resources.</w:t>
      </w:r>
    </w:p>
    <w:p w14:paraId="2B97459E" w14:textId="77777777" w:rsidR="00B90485" w:rsidRPr="005016E5" w:rsidRDefault="00B90485" w:rsidP="000D0832">
      <w:pPr>
        <w:spacing w:line="360" w:lineRule="auto"/>
        <w:rPr>
          <w:sz w:val="24"/>
          <w:szCs w:val="24"/>
        </w:rPr>
      </w:pPr>
      <w:r w:rsidRPr="005016E5">
        <w:rPr>
          <w:sz w:val="24"/>
          <w:szCs w:val="24"/>
        </w:rPr>
        <w:t>To improve my communication and interpersonal skills by working directly with service users and collaborating with healthcare professionals.</w:t>
      </w:r>
    </w:p>
    <w:p w14:paraId="655699B2" w14:textId="77777777" w:rsidR="00B90485" w:rsidRPr="005016E5" w:rsidRDefault="00B90485" w:rsidP="000D0832">
      <w:pPr>
        <w:spacing w:line="360" w:lineRule="auto"/>
        <w:rPr>
          <w:sz w:val="24"/>
          <w:szCs w:val="24"/>
        </w:rPr>
      </w:pPr>
      <w:r w:rsidRPr="005016E5">
        <w:rPr>
          <w:sz w:val="24"/>
          <w:szCs w:val="24"/>
        </w:rPr>
        <w:t>To increase my confidence and resilience when working in emotionally demanding environments.</w:t>
      </w:r>
    </w:p>
    <w:p w14:paraId="4F42B256" w14:textId="46533B4F" w:rsidR="00B90485" w:rsidRPr="005016E5" w:rsidRDefault="00B90485" w:rsidP="000D0832">
      <w:pPr>
        <w:spacing w:line="360" w:lineRule="auto"/>
        <w:rPr>
          <w:sz w:val="24"/>
          <w:szCs w:val="24"/>
        </w:rPr>
      </w:pPr>
      <w:r w:rsidRPr="005016E5">
        <w:rPr>
          <w:sz w:val="24"/>
          <w:szCs w:val="24"/>
        </w:rPr>
        <w:t>To contribute positively to individuals’ mental health journeys by providing consistent, empathetic, and non-judgmental support.</w:t>
      </w:r>
    </w:p>
    <w:p w14:paraId="0D25C69A" w14:textId="77777777" w:rsidR="00464639" w:rsidRPr="005016E5" w:rsidRDefault="00464639" w:rsidP="000D0832">
      <w:pPr>
        <w:pStyle w:val="Heading1"/>
        <w:spacing w:line="360" w:lineRule="auto"/>
        <w:rPr>
          <w:sz w:val="24"/>
          <w:szCs w:val="24"/>
        </w:rPr>
      </w:pPr>
    </w:p>
    <w:p w14:paraId="48C6FB7A" w14:textId="77777777" w:rsidR="00464639" w:rsidRPr="005016E5" w:rsidRDefault="00464639" w:rsidP="000D0832">
      <w:pPr>
        <w:spacing w:line="360" w:lineRule="auto"/>
        <w:rPr>
          <w:sz w:val="24"/>
          <w:szCs w:val="24"/>
        </w:rPr>
      </w:pPr>
    </w:p>
    <w:p w14:paraId="6773A6FC" w14:textId="77777777" w:rsidR="00464639" w:rsidRPr="005016E5" w:rsidRDefault="00464639" w:rsidP="000D0832">
      <w:pPr>
        <w:spacing w:line="360" w:lineRule="auto"/>
        <w:rPr>
          <w:sz w:val="24"/>
          <w:szCs w:val="24"/>
        </w:rPr>
      </w:pPr>
    </w:p>
    <w:p w14:paraId="50FF65E2" w14:textId="77777777" w:rsidR="00464639" w:rsidRPr="005016E5" w:rsidRDefault="00464639" w:rsidP="000D0832">
      <w:pPr>
        <w:pStyle w:val="Heading1"/>
        <w:spacing w:line="360" w:lineRule="auto"/>
        <w:rPr>
          <w:sz w:val="24"/>
          <w:szCs w:val="24"/>
        </w:rPr>
      </w:pPr>
    </w:p>
    <w:p w14:paraId="5D88109A" w14:textId="224876B9" w:rsidR="00B316C9" w:rsidRPr="005016E5" w:rsidRDefault="00B316C9" w:rsidP="000D0832">
      <w:pPr>
        <w:pStyle w:val="Heading1"/>
        <w:spacing w:line="360" w:lineRule="auto"/>
      </w:pPr>
      <w:bookmarkStart w:id="2" w:name="_Toc196985915"/>
      <w:r w:rsidRPr="005016E5">
        <w:t>Main Body</w:t>
      </w:r>
      <w:bookmarkEnd w:id="2"/>
    </w:p>
    <w:p w14:paraId="2456C1F1" w14:textId="77777777" w:rsidR="007D0AAD" w:rsidRPr="005016E5" w:rsidRDefault="007D0AAD" w:rsidP="000D0832">
      <w:pPr>
        <w:spacing w:line="360" w:lineRule="auto"/>
        <w:rPr>
          <w:sz w:val="24"/>
          <w:szCs w:val="24"/>
          <w:u w:val="single"/>
        </w:rPr>
      </w:pPr>
    </w:p>
    <w:p w14:paraId="385D98A4" w14:textId="046D618F" w:rsidR="002464A3" w:rsidRPr="005016E5" w:rsidRDefault="002464A3" w:rsidP="000D0832">
      <w:pPr>
        <w:spacing w:line="360" w:lineRule="auto"/>
        <w:rPr>
          <w:sz w:val="24"/>
          <w:szCs w:val="24"/>
        </w:rPr>
      </w:pPr>
      <w:r w:rsidRPr="005016E5">
        <w:rPr>
          <w:sz w:val="24"/>
          <w:szCs w:val="24"/>
        </w:rPr>
        <w:t>During my time as a volunteer mental health support worker</w:t>
      </w:r>
      <w:r w:rsidR="007D0AAD" w:rsidRPr="005016E5">
        <w:rPr>
          <w:sz w:val="24"/>
          <w:szCs w:val="24"/>
        </w:rPr>
        <w:t xml:space="preserve"> with Empower</w:t>
      </w:r>
      <w:r w:rsidRPr="005016E5">
        <w:rPr>
          <w:sz w:val="24"/>
          <w:szCs w:val="24"/>
        </w:rPr>
        <w:t xml:space="preserve">, </w:t>
      </w:r>
      <w:r w:rsidR="0024300D" w:rsidRPr="005016E5">
        <w:rPr>
          <w:sz w:val="24"/>
          <w:szCs w:val="24"/>
        </w:rPr>
        <w:t xml:space="preserve">I was responsible for supporting people with mental health needs in various parts of their </w:t>
      </w:r>
      <w:r w:rsidR="0098508E" w:rsidRPr="005016E5">
        <w:rPr>
          <w:sz w:val="24"/>
          <w:szCs w:val="24"/>
        </w:rPr>
        <w:t xml:space="preserve">daily </w:t>
      </w:r>
      <w:r w:rsidR="0024300D" w:rsidRPr="005016E5">
        <w:rPr>
          <w:sz w:val="24"/>
          <w:szCs w:val="24"/>
        </w:rPr>
        <w:t xml:space="preserve">lives. This includes </w:t>
      </w:r>
      <w:r w:rsidR="0098508E" w:rsidRPr="005016E5">
        <w:rPr>
          <w:sz w:val="24"/>
          <w:szCs w:val="24"/>
        </w:rPr>
        <w:t>medication administration, emotional support, daily routines and community access</w:t>
      </w:r>
      <w:r w:rsidR="00FD0278" w:rsidRPr="005016E5">
        <w:rPr>
          <w:sz w:val="24"/>
          <w:szCs w:val="24"/>
        </w:rPr>
        <w:t xml:space="preserve">. </w:t>
      </w:r>
      <w:r w:rsidR="00FF70B1" w:rsidRPr="005016E5">
        <w:rPr>
          <w:sz w:val="24"/>
          <w:szCs w:val="24"/>
        </w:rPr>
        <w:t>We work</w:t>
      </w:r>
      <w:r w:rsidRPr="005016E5">
        <w:rPr>
          <w:sz w:val="24"/>
          <w:szCs w:val="24"/>
        </w:rPr>
        <w:t xml:space="preserve"> with a diverse group of </w:t>
      </w:r>
      <w:r w:rsidR="007D0AAD" w:rsidRPr="005016E5">
        <w:rPr>
          <w:sz w:val="24"/>
          <w:szCs w:val="24"/>
        </w:rPr>
        <w:t>clients</w:t>
      </w:r>
      <w:r w:rsidRPr="005016E5">
        <w:rPr>
          <w:sz w:val="24"/>
          <w:szCs w:val="24"/>
        </w:rPr>
        <w:t>, each with unique experiences and needs</w:t>
      </w:r>
      <w:r w:rsidR="007D0AAD" w:rsidRPr="005016E5">
        <w:rPr>
          <w:sz w:val="24"/>
          <w:szCs w:val="24"/>
        </w:rPr>
        <w:t>. Th</w:t>
      </w:r>
      <w:r w:rsidR="00794C8C" w:rsidRPr="005016E5">
        <w:rPr>
          <w:sz w:val="24"/>
          <w:szCs w:val="24"/>
        </w:rPr>
        <w:t>e</w:t>
      </w:r>
      <w:r w:rsidR="00ED60BC" w:rsidRPr="005016E5">
        <w:rPr>
          <w:sz w:val="24"/>
          <w:szCs w:val="24"/>
        </w:rPr>
        <w:t xml:space="preserve"> company has clients all over Swansea, Neath and as far as Maesteg. It is used to support individuals with complex needs to build meaningful relationships and have help </w:t>
      </w:r>
      <w:r w:rsidR="0098508E" w:rsidRPr="005016E5">
        <w:rPr>
          <w:sz w:val="24"/>
          <w:szCs w:val="24"/>
        </w:rPr>
        <w:t>they require</w:t>
      </w:r>
      <w:r w:rsidR="00ED60BC" w:rsidRPr="005016E5">
        <w:rPr>
          <w:sz w:val="24"/>
          <w:szCs w:val="24"/>
        </w:rPr>
        <w:t>. Every person is different and there is a big focus on what is best for the clients and their needs</w:t>
      </w:r>
      <w:r w:rsidR="005D61D6" w:rsidRPr="005016E5">
        <w:rPr>
          <w:sz w:val="24"/>
          <w:szCs w:val="24"/>
        </w:rPr>
        <w:t xml:space="preserve"> from Empower as a whole company.</w:t>
      </w:r>
      <w:r w:rsidR="0098508E" w:rsidRPr="005016E5">
        <w:rPr>
          <w:sz w:val="24"/>
          <w:szCs w:val="24"/>
        </w:rPr>
        <w:t xml:space="preserve"> </w:t>
      </w:r>
    </w:p>
    <w:p w14:paraId="62C7912C" w14:textId="1E711BC5" w:rsidR="007D0AAD" w:rsidRPr="005016E5" w:rsidRDefault="005D61D6" w:rsidP="000D0832">
      <w:pPr>
        <w:spacing w:line="360" w:lineRule="auto"/>
        <w:rPr>
          <w:sz w:val="24"/>
          <w:szCs w:val="24"/>
        </w:rPr>
      </w:pPr>
      <w:r w:rsidRPr="005016E5">
        <w:rPr>
          <w:sz w:val="24"/>
          <w:szCs w:val="24"/>
        </w:rPr>
        <w:lastRenderedPageBreak/>
        <w:t xml:space="preserve">One </w:t>
      </w:r>
      <w:r w:rsidR="0098508E" w:rsidRPr="005016E5">
        <w:rPr>
          <w:sz w:val="24"/>
          <w:szCs w:val="24"/>
        </w:rPr>
        <w:t xml:space="preserve">specific instance, a </w:t>
      </w:r>
      <w:r w:rsidRPr="005016E5">
        <w:rPr>
          <w:sz w:val="24"/>
          <w:szCs w:val="24"/>
        </w:rPr>
        <w:t>client,</w:t>
      </w:r>
      <w:r w:rsidR="002464A3" w:rsidRPr="005016E5">
        <w:rPr>
          <w:sz w:val="24"/>
          <w:szCs w:val="24"/>
        </w:rPr>
        <w:t xml:space="preserve"> who initially found it difficult to</w:t>
      </w:r>
      <w:r w:rsidR="00C93498" w:rsidRPr="005016E5">
        <w:rPr>
          <w:sz w:val="24"/>
          <w:szCs w:val="24"/>
        </w:rPr>
        <w:t xml:space="preserve"> be supported where he lived</w:t>
      </w:r>
      <w:r w:rsidR="002464A3" w:rsidRPr="005016E5">
        <w:rPr>
          <w:sz w:val="24"/>
          <w:szCs w:val="24"/>
        </w:rPr>
        <w:t>. He had a long history of depression</w:t>
      </w:r>
      <w:r w:rsidR="00BA34F0" w:rsidRPr="005016E5">
        <w:rPr>
          <w:sz w:val="24"/>
          <w:szCs w:val="24"/>
        </w:rPr>
        <w:t>,</w:t>
      </w:r>
      <w:r w:rsidR="002464A3" w:rsidRPr="005016E5">
        <w:rPr>
          <w:sz w:val="24"/>
          <w:szCs w:val="24"/>
        </w:rPr>
        <w:t xml:space="preserve"> anxiety</w:t>
      </w:r>
      <w:r w:rsidR="00BA34F0" w:rsidRPr="005016E5">
        <w:rPr>
          <w:sz w:val="24"/>
          <w:szCs w:val="24"/>
        </w:rPr>
        <w:t xml:space="preserve"> and memory problems, plus</w:t>
      </w:r>
      <w:r w:rsidR="002464A3" w:rsidRPr="005016E5">
        <w:rPr>
          <w:sz w:val="24"/>
          <w:szCs w:val="24"/>
        </w:rPr>
        <w:t xml:space="preserve"> </w:t>
      </w:r>
      <w:r w:rsidR="00C93498" w:rsidRPr="005016E5">
        <w:rPr>
          <w:sz w:val="24"/>
          <w:szCs w:val="24"/>
        </w:rPr>
        <w:t>COPD from his time mining</w:t>
      </w:r>
      <w:r w:rsidR="002464A3" w:rsidRPr="005016E5">
        <w:rPr>
          <w:sz w:val="24"/>
          <w:szCs w:val="24"/>
        </w:rPr>
        <w:t xml:space="preserve">. When I first met </w:t>
      </w:r>
      <w:r w:rsidRPr="005016E5">
        <w:rPr>
          <w:sz w:val="24"/>
          <w:szCs w:val="24"/>
        </w:rPr>
        <w:t>him</w:t>
      </w:r>
      <w:r w:rsidR="002464A3" w:rsidRPr="005016E5">
        <w:rPr>
          <w:sz w:val="24"/>
          <w:szCs w:val="24"/>
        </w:rPr>
        <w:t>, h</w:t>
      </w:r>
      <w:r w:rsidR="00C93498" w:rsidRPr="005016E5">
        <w:rPr>
          <w:sz w:val="24"/>
          <w:szCs w:val="24"/>
        </w:rPr>
        <w:t xml:space="preserve">e talked </w:t>
      </w:r>
      <w:r w:rsidRPr="005016E5">
        <w:rPr>
          <w:sz w:val="24"/>
          <w:szCs w:val="24"/>
        </w:rPr>
        <w:t>fondly</w:t>
      </w:r>
      <w:r w:rsidR="00C93498" w:rsidRPr="005016E5">
        <w:rPr>
          <w:sz w:val="24"/>
          <w:szCs w:val="24"/>
        </w:rPr>
        <w:t xml:space="preserve"> </w:t>
      </w:r>
      <w:r w:rsidRPr="005016E5">
        <w:rPr>
          <w:sz w:val="24"/>
          <w:szCs w:val="24"/>
        </w:rPr>
        <w:t>about</w:t>
      </w:r>
      <w:r w:rsidR="00C93498" w:rsidRPr="005016E5">
        <w:rPr>
          <w:sz w:val="24"/>
          <w:szCs w:val="24"/>
        </w:rPr>
        <w:t xml:space="preserve"> stories of his life</w:t>
      </w:r>
      <w:r w:rsidR="002464A3" w:rsidRPr="005016E5">
        <w:rPr>
          <w:sz w:val="24"/>
          <w:szCs w:val="24"/>
        </w:rPr>
        <w:t xml:space="preserve">, </w:t>
      </w:r>
      <w:r w:rsidR="00C93498" w:rsidRPr="005016E5">
        <w:rPr>
          <w:sz w:val="24"/>
          <w:szCs w:val="24"/>
        </w:rPr>
        <w:t xml:space="preserve">this instantly put me at ease administering medication for the first time alone. </w:t>
      </w:r>
      <w:r w:rsidR="00C14741" w:rsidRPr="005016E5">
        <w:rPr>
          <w:sz w:val="24"/>
          <w:szCs w:val="24"/>
        </w:rPr>
        <w:t xml:space="preserve">Filling in </w:t>
      </w:r>
      <w:r w:rsidR="008C3AEF" w:rsidRPr="005016E5">
        <w:rPr>
          <w:sz w:val="24"/>
          <w:szCs w:val="24"/>
        </w:rPr>
        <w:t xml:space="preserve">the MAR chart is essential when administering medication, </w:t>
      </w:r>
      <w:r w:rsidR="00127EA9" w:rsidRPr="005016E5">
        <w:rPr>
          <w:sz w:val="24"/>
          <w:szCs w:val="24"/>
        </w:rPr>
        <w:t>every person has unique needs and unique medication that needs to be documented appropriately.</w:t>
      </w:r>
      <w:r w:rsidR="00485336" w:rsidRPr="005016E5">
        <w:rPr>
          <w:sz w:val="24"/>
          <w:szCs w:val="24"/>
        </w:rPr>
        <w:t xml:space="preserve"> recording, review, storage and disposal of medicines in healthcare organisations across Wales. The MAR policy </w:t>
      </w:r>
      <w:r w:rsidR="00E857DE" w:rsidRPr="005016E5">
        <w:rPr>
          <w:sz w:val="24"/>
          <w:szCs w:val="24"/>
        </w:rPr>
        <w:t>will apply to</w:t>
      </w:r>
      <w:r w:rsidR="00485336" w:rsidRPr="005016E5">
        <w:rPr>
          <w:sz w:val="24"/>
          <w:szCs w:val="24"/>
        </w:rPr>
        <w:t xml:space="preserve"> organisations that provide NHS and independent healthcare</w:t>
      </w:r>
      <w:r w:rsidR="00014FC6" w:rsidRPr="005016E5">
        <w:rPr>
          <w:sz w:val="24"/>
          <w:szCs w:val="24"/>
        </w:rPr>
        <w:t>.</w:t>
      </w:r>
      <w:r w:rsidR="00485336" w:rsidRPr="005016E5">
        <w:rPr>
          <w:sz w:val="24"/>
          <w:szCs w:val="24"/>
        </w:rPr>
        <w:t xml:space="preserve"> The implementation of these standards will support the delivery of high-quality care and safeguard </w:t>
      </w:r>
      <w:r w:rsidR="00014FC6" w:rsidRPr="005016E5">
        <w:rPr>
          <w:sz w:val="24"/>
          <w:szCs w:val="24"/>
        </w:rPr>
        <w:t>client</w:t>
      </w:r>
      <w:r w:rsidR="00485336" w:rsidRPr="005016E5">
        <w:rPr>
          <w:sz w:val="24"/>
          <w:szCs w:val="24"/>
        </w:rPr>
        <w:t xml:space="preserve"> safety by </w:t>
      </w:r>
      <w:r w:rsidR="00014FC6" w:rsidRPr="005016E5">
        <w:rPr>
          <w:sz w:val="24"/>
          <w:szCs w:val="24"/>
        </w:rPr>
        <w:t xml:space="preserve">having </w:t>
      </w:r>
      <w:r w:rsidR="00485336" w:rsidRPr="005016E5">
        <w:rPr>
          <w:sz w:val="24"/>
          <w:szCs w:val="24"/>
        </w:rPr>
        <w:t>consisten</w:t>
      </w:r>
      <w:r w:rsidR="00014FC6" w:rsidRPr="005016E5">
        <w:rPr>
          <w:sz w:val="24"/>
          <w:szCs w:val="24"/>
        </w:rPr>
        <w:t>t</w:t>
      </w:r>
      <w:r w:rsidR="00485336" w:rsidRPr="005016E5">
        <w:rPr>
          <w:sz w:val="24"/>
          <w:szCs w:val="24"/>
        </w:rPr>
        <w:t xml:space="preserve"> practice</w:t>
      </w:r>
      <w:r w:rsidR="00014FC6" w:rsidRPr="005016E5">
        <w:rPr>
          <w:sz w:val="24"/>
          <w:szCs w:val="24"/>
        </w:rPr>
        <w:t>s</w:t>
      </w:r>
      <w:r w:rsidR="00485336" w:rsidRPr="005016E5">
        <w:rPr>
          <w:sz w:val="24"/>
          <w:szCs w:val="24"/>
        </w:rPr>
        <w:t xml:space="preserve"> of medic</w:t>
      </w:r>
      <w:r w:rsidR="00DA6B50" w:rsidRPr="005016E5">
        <w:rPr>
          <w:sz w:val="24"/>
          <w:szCs w:val="24"/>
        </w:rPr>
        <w:t>ation</w:t>
      </w:r>
      <w:r w:rsidR="00485336" w:rsidRPr="005016E5">
        <w:rPr>
          <w:sz w:val="24"/>
          <w:szCs w:val="24"/>
        </w:rPr>
        <w:t xml:space="preserve"> management across all healthcare sectors in Wales</w:t>
      </w:r>
      <w:r w:rsidR="006C0AAA" w:rsidRPr="005016E5">
        <w:rPr>
          <w:sz w:val="24"/>
          <w:szCs w:val="24"/>
        </w:rPr>
        <w:t xml:space="preserve"> </w:t>
      </w:r>
      <w:r w:rsidR="00F51335" w:rsidRPr="005016E5">
        <w:rPr>
          <w:sz w:val="24"/>
          <w:szCs w:val="24"/>
        </w:rPr>
        <w:t xml:space="preserve">(NHS Wales, </w:t>
      </w:r>
      <w:r w:rsidR="003150A5" w:rsidRPr="005016E5">
        <w:rPr>
          <w:sz w:val="24"/>
          <w:szCs w:val="24"/>
        </w:rPr>
        <w:t xml:space="preserve">2024). </w:t>
      </w:r>
      <w:r w:rsidR="006C0AAA" w:rsidRPr="005016E5">
        <w:rPr>
          <w:sz w:val="24"/>
          <w:szCs w:val="24"/>
        </w:rPr>
        <w:t>Afterwards some trips were affected b</w:t>
      </w:r>
      <w:r w:rsidR="00C93498" w:rsidRPr="005016E5">
        <w:rPr>
          <w:sz w:val="24"/>
          <w:szCs w:val="24"/>
        </w:rPr>
        <w:t>ecause of his COPD</w:t>
      </w:r>
      <w:r w:rsidR="006C0AAA" w:rsidRPr="005016E5">
        <w:rPr>
          <w:sz w:val="24"/>
          <w:szCs w:val="24"/>
        </w:rPr>
        <w:t>,</w:t>
      </w:r>
      <w:r w:rsidR="00C93498" w:rsidRPr="005016E5">
        <w:rPr>
          <w:sz w:val="24"/>
          <w:szCs w:val="24"/>
        </w:rPr>
        <w:t xml:space="preserve"> we never could walk far, just to the car but with regular stops, we </w:t>
      </w:r>
      <w:r w:rsidR="002464A3" w:rsidRPr="005016E5">
        <w:rPr>
          <w:sz w:val="24"/>
          <w:szCs w:val="24"/>
        </w:rPr>
        <w:t xml:space="preserve">slowly evolved into visits to the local café </w:t>
      </w:r>
      <w:r w:rsidR="00C93498" w:rsidRPr="005016E5">
        <w:rPr>
          <w:sz w:val="24"/>
          <w:szCs w:val="24"/>
        </w:rPr>
        <w:t xml:space="preserve">in Neath called Beamers where everyone knew </w:t>
      </w:r>
      <w:r w:rsidRPr="005016E5">
        <w:rPr>
          <w:sz w:val="24"/>
          <w:szCs w:val="24"/>
        </w:rPr>
        <w:t>the client</w:t>
      </w:r>
      <w:r w:rsidR="00C93498" w:rsidRPr="005016E5">
        <w:rPr>
          <w:sz w:val="24"/>
          <w:szCs w:val="24"/>
        </w:rPr>
        <w:t>, this seemed like a place he enjoyed which made me feel like I</w:t>
      </w:r>
      <w:r w:rsidRPr="005016E5">
        <w:rPr>
          <w:sz w:val="24"/>
          <w:szCs w:val="24"/>
        </w:rPr>
        <w:t xml:space="preserve"> was</w:t>
      </w:r>
      <w:r w:rsidR="00C93498" w:rsidRPr="005016E5">
        <w:rPr>
          <w:sz w:val="24"/>
          <w:szCs w:val="24"/>
        </w:rPr>
        <w:t xml:space="preserve"> doing some </w:t>
      </w:r>
      <w:r w:rsidRPr="005016E5">
        <w:rPr>
          <w:sz w:val="24"/>
          <w:szCs w:val="24"/>
        </w:rPr>
        <w:t xml:space="preserve">small </w:t>
      </w:r>
      <w:r w:rsidR="00C93498" w:rsidRPr="005016E5">
        <w:rPr>
          <w:sz w:val="24"/>
          <w:szCs w:val="24"/>
        </w:rPr>
        <w:t xml:space="preserve">good. This </w:t>
      </w:r>
      <w:r w:rsidR="002464A3" w:rsidRPr="005016E5">
        <w:rPr>
          <w:sz w:val="24"/>
          <w:szCs w:val="24"/>
        </w:rPr>
        <w:t>eventually</w:t>
      </w:r>
      <w:r w:rsidR="00C93498" w:rsidRPr="005016E5">
        <w:rPr>
          <w:sz w:val="24"/>
          <w:szCs w:val="24"/>
        </w:rPr>
        <w:t xml:space="preserve"> turned into his</w:t>
      </w:r>
      <w:r w:rsidR="002464A3" w:rsidRPr="005016E5">
        <w:rPr>
          <w:sz w:val="24"/>
          <w:szCs w:val="24"/>
        </w:rPr>
        <w:t xml:space="preserve"> shopping trip</w:t>
      </w:r>
      <w:r w:rsidR="00C93498" w:rsidRPr="005016E5">
        <w:rPr>
          <w:sz w:val="24"/>
          <w:szCs w:val="24"/>
        </w:rPr>
        <w:t xml:space="preserve"> to the charity shop</w:t>
      </w:r>
      <w:r w:rsidR="002464A3" w:rsidRPr="005016E5">
        <w:rPr>
          <w:sz w:val="24"/>
          <w:szCs w:val="24"/>
        </w:rPr>
        <w:t xml:space="preserve">. </w:t>
      </w:r>
      <w:r w:rsidRPr="005016E5">
        <w:rPr>
          <w:sz w:val="24"/>
          <w:szCs w:val="24"/>
        </w:rPr>
        <w:t xml:space="preserve">This client </w:t>
      </w:r>
      <w:r w:rsidR="00C93498" w:rsidRPr="005016E5">
        <w:rPr>
          <w:sz w:val="24"/>
          <w:szCs w:val="24"/>
        </w:rPr>
        <w:t xml:space="preserve">has a thing for jumpers, he has to buy one each time we are out, some harmless treat. </w:t>
      </w:r>
      <w:r w:rsidR="002464A3" w:rsidRPr="005016E5">
        <w:rPr>
          <w:sz w:val="24"/>
          <w:szCs w:val="24"/>
        </w:rPr>
        <w:t xml:space="preserve">Each step was taken with care, always centred around his comfort. Seeing </w:t>
      </w:r>
      <w:r w:rsidRPr="005016E5">
        <w:rPr>
          <w:sz w:val="24"/>
          <w:szCs w:val="24"/>
        </w:rPr>
        <w:t xml:space="preserve">his </w:t>
      </w:r>
      <w:r w:rsidR="002464A3" w:rsidRPr="005016E5">
        <w:rPr>
          <w:sz w:val="24"/>
          <w:szCs w:val="24"/>
        </w:rPr>
        <w:t>confidence grow was one of the most rewarding parts of my experience. He began to express himself more, and even suggested outings himself</w:t>
      </w:r>
      <w:r w:rsidRPr="005016E5">
        <w:rPr>
          <w:sz w:val="24"/>
          <w:szCs w:val="24"/>
        </w:rPr>
        <w:t xml:space="preserve">, </w:t>
      </w:r>
      <w:r w:rsidR="002464A3" w:rsidRPr="005016E5">
        <w:rPr>
          <w:sz w:val="24"/>
          <w:szCs w:val="24"/>
        </w:rPr>
        <w:t xml:space="preserve">something he hadn’t done </w:t>
      </w:r>
      <w:r w:rsidRPr="005016E5">
        <w:rPr>
          <w:sz w:val="24"/>
          <w:szCs w:val="24"/>
        </w:rPr>
        <w:t>before</w:t>
      </w:r>
      <w:r w:rsidR="002464A3" w:rsidRPr="005016E5">
        <w:rPr>
          <w:sz w:val="24"/>
          <w:szCs w:val="24"/>
        </w:rPr>
        <w:t>. His enjoyment was visible: he laughed</w:t>
      </w:r>
      <w:r w:rsidRPr="005016E5">
        <w:rPr>
          <w:sz w:val="24"/>
          <w:szCs w:val="24"/>
        </w:rPr>
        <w:t xml:space="preserve"> a lot</w:t>
      </w:r>
      <w:r w:rsidR="002464A3" w:rsidRPr="005016E5">
        <w:rPr>
          <w:sz w:val="24"/>
          <w:szCs w:val="24"/>
        </w:rPr>
        <w:t xml:space="preserve"> more, spoke with greater ease, and thanked the </w:t>
      </w:r>
      <w:r w:rsidRPr="005016E5">
        <w:rPr>
          <w:sz w:val="24"/>
          <w:szCs w:val="24"/>
        </w:rPr>
        <w:t>me</w:t>
      </w:r>
      <w:r w:rsidR="002464A3" w:rsidRPr="005016E5">
        <w:rPr>
          <w:sz w:val="24"/>
          <w:szCs w:val="24"/>
        </w:rPr>
        <w:t xml:space="preserve"> regularly. For </w:t>
      </w:r>
      <w:r w:rsidR="00DA79A3" w:rsidRPr="005016E5">
        <w:rPr>
          <w:sz w:val="24"/>
          <w:szCs w:val="24"/>
        </w:rPr>
        <w:t>this client</w:t>
      </w:r>
      <w:r w:rsidR="002464A3" w:rsidRPr="005016E5">
        <w:rPr>
          <w:sz w:val="24"/>
          <w:szCs w:val="24"/>
        </w:rPr>
        <w:t>, community access wasn’t just about going outside—it was about regaining a sense of control and normalcy in his life.</w:t>
      </w:r>
    </w:p>
    <w:p w14:paraId="73E2576C" w14:textId="1B0D4331" w:rsidR="007D0AAD" w:rsidRPr="005016E5" w:rsidRDefault="00BA34F0" w:rsidP="000D0832">
      <w:pPr>
        <w:spacing w:line="360" w:lineRule="auto"/>
        <w:rPr>
          <w:sz w:val="24"/>
          <w:szCs w:val="24"/>
        </w:rPr>
      </w:pPr>
      <w:r w:rsidRPr="005016E5">
        <w:rPr>
          <w:sz w:val="24"/>
          <w:szCs w:val="24"/>
        </w:rPr>
        <w:t xml:space="preserve">Another </w:t>
      </w:r>
      <w:r w:rsidR="0098508E" w:rsidRPr="005016E5">
        <w:rPr>
          <w:sz w:val="24"/>
          <w:szCs w:val="24"/>
        </w:rPr>
        <w:t xml:space="preserve">visit with a </w:t>
      </w:r>
      <w:r w:rsidRPr="005016E5">
        <w:rPr>
          <w:sz w:val="24"/>
          <w:szCs w:val="24"/>
        </w:rPr>
        <w:t>client</w:t>
      </w:r>
      <w:r w:rsidR="0098508E" w:rsidRPr="005016E5">
        <w:rPr>
          <w:sz w:val="24"/>
          <w:szCs w:val="24"/>
        </w:rPr>
        <w:t xml:space="preserve">, he has </w:t>
      </w:r>
      <w:r w:rsidR="002464A3" w:rsidRPr="005016E5">
        <w:rPr>
          <w:sz w:val="24"/>
          <w:szCs w:val="24"/>
        </w:rPr>
        <w:t>a diagnosis of schizophrenia,</w:t>
      </w:r>
      <w:r w:rsidRPr="005016E5">
        <w:rPr>
          <w:sz w:val="24"/>
          <w:szCs w:val="24"/>
        </w:rPr>
        <w:t xml:space="preserve"> and a long history of drug abuse,</w:t>
      </w:r>
      <w:r w:rsidR="002464A3" w:rsidRPr="005016E5">
        <w:rPr>
          <w:sz w:val="24"/>
          <w:szCs w:val="24"/>
        </w:rPr>
        <w:t xml:space="preserve"> managing his medication was crucial for his wellbeing. </w:t>
      </w:r>
      <w:r w:rsidR="0098508E" w:rsidRPr="005016E5">
        <w:rPr>
          <w:sz w:val="24"/>
          <w:szCs w:val="24"/>
        </w:rPr>
        <w:t xml:space="preserve">Initially feeling unsure how to help, with worry to saying or doing something wrong. Determined to give the best support possible, with another member of staff and some reassurance </w:t>
      </w:r>
      <w:r w:rsidR="002464A3" w:rsidRPr="005016E5">
        <w:rPr>
          <w:sz w:val="24"/>
          <w:szCs w:val="24"/>
        </w:rPr>
        <w:t>medication administration</w:t>
      </w:r>
      <w:r w:rsidR="0098508E" w:rsidRPr="005016E5">
        <w:rPr>
          <w:sz w:val="24"/>
          <w:szCs w:val="24"/>
        </w:rPr>
        <w:t xml:space="preserve"> went smoothly</w:t>
      </w:r>
      <w:r w:rsidR="00B64A94" w:rsidRPr="005016E5">
        <w:rPr>
          <w:sz w:val="24"/>
          <w:szCs w:val="24"/>
        </w:rPr>
        <w:t>, this is using the 5 rights</w:t>
      </w:r>
      <w:r w:rsidR="00BC40E8" w:rsidRPr="005016E5">
        <w:rPr>
          <w:sz w:val="24"/>
          <w:szCs w:val="24"/>
        </w:rPr>
        <w:t>; right person, right drug, right time, right route</w:t>
      </w:r>
      <w:r w:rsidR="00F545EE" w:rsidRPr="005016E5">
        <w:rPr>
          <w:sz w:val="24"/>
          <w:szCs w:val="24"/>
        </w:rPr>
        <w:t xml:space="preserve"> and right dose (NHS</w:t>
      </w:r>
      <w:r w:rsidR="00D47E60" w:rsidRPr="005016E5">
        <w:rPr>
          <w:sz w:val="24"/>
          <w:szCs w:val="24"/>
        </w:rPr>
        <w:t>, 2023).</w:t>
      </w:r>
      <w:r w:rsidR="002464A3" w:rsidRPr="005016E5">
        <w:rPr>
          <w:sz w:val="24"/>
          <w:szCs w:val="24"/>
        </w:rPr>
        <w:t xml:space="preserve"> </w:t>
      </w:r>
      <w:r w:rsidR="0098508E" w:rsidRPr="005016E5">
        <w:rPr>
          <w:sz w:val="24"/>
          <w:szCs w:val="24"/>
        </w:rPr>
        <w:t>It is very important to e</w:t>
      </w:r>
      <w:r w:rsidR="002464A3" w:rsidRPr="005016E5">
        <w:rPr>
          <w:sz w:val="24"/>
          <w:szCs w:val="24"/>
        </w:rPr>
        <w:t>nsur</w:t>
      </w:r>
      <w:r w:rsidR="0098508E" w:rsidRPr="005016E5">
        <w:rPr>
          <w:sz w:val="24"/>
          <w:szCs w:val="24"/>
        </w:rPr>
        <w:t>e</w:t>
      </w:r>
      <w:r w:rsidR="002464A3" w:rsidRPr="005016E5">
        <w:rPr>
          <w:sz w:val="24"/>
          <w:szCs w:val="24"/>
        </w:rPr>
        <w:t xml:space="preserve"> service users took their prescribed doses and that any side effects or concerns were reported promptly. Medication administration is not only a clinical task—it is an act of trust and consistency. If mishandled, it can seriously impact a person’s mental </w:t>
      </w:r>
      <w:r w:rsidR="002464A3" w:rsidRPr="005016E5">
        <w:rPr>
          <w:sz w:val="24"/>
          <w:szCs w:val="24"/>
        </w:rPr>
        <w:lastRenderedPageBreak/>
        <w:t>stability and safety.</w:t>
      </w:r>
      <w:r w:rsidR="00FC1184" w:rsidRPr="005016E5">
        <w:rPr>
          <w:sz w:val="24"/>
          <w:szCs w:val="24"/>
        </w:rPr>
        <w:t xml:space="preserve"> </w:t>
      </w:r>
      <w:r w:rsidR="002464A3" w:rsidRPr="005016E5">
        <w:rPr>
          <w:sz w:val="24"/>
          <w:szCs w:val="24"/>
        </w:rPr>
        <w:t>Through conversation</w:t>
      </w:r>
      <w:r w:rsidR="00FC1184" w:rsidRPr="005016E5">
        <w:rPr>
          <w:sz w:val="24"/>
          <w:szCs w:val="24"/>
        </w:rPr>
        <w:t xml:space="preserve">, </w:t>
      </w:r>
      <w:r w:rsidR="002464A3" w:rsidRPr="005016E5">
        <w:rPr>
          <w:sz w:val="24"/>
          <w:szCs w:val="24"/>
        </w:rPr>
        <w:t>we built a connection</w:t>
      </w:r>
      <w:r w:rsidR="00FC1184" w:rsidRPr="005016E5">
        <w:rPr>
          <w:sz w:val="24"/>
          <w:szCs w:val="24"/>
        </w:rPr>
        <w:t>. O</w:t>
      </w:r>
      <w:r w:rsidR="002464A3" w:rsidRPr="005016E5">
        <w:rPr>
          <w:sz w:val="24"/>
          <w:szCs w:val="24"/>
        </w:rPr>
        <w:t xml:space="preserve">ver time, </w:t>
      </w:r>
      <w:r w:rsidR="00FC1184" w:rsidRPr="005016E5">
        <w:rPr>
          <w:sz w:val="24"/>
          <w:szCs w:val="24"/>
        </w:rPr>
        <w:t>the client</w:t>
      </w:r>
      <w:r w:rsidR="002464A3" w:rsidRPr="005016E5">
        <w:rPr>
          <w:sz w:val="24"/>
          <w:szCs w:val="24"/>
        </w:rPr>
        <w:t xml:space="preserve"> began </w:t>
      </w:r>
      <w:r w:rsidR="00FC1184" w:rsidRPr="005016E5">
        <w:rPr>
          <w:sz w:val="24"/>
          <w:szCs w:val="24"/>
        </w:rPr>
        <w:t>talking more about his life, some hallucinations he had and one negative one involving me. M</w:t>
      </w:r>
      <w:r w:rsidR="002464A3" w:rsidRPr="005016E5">
        <w:rPr>
          <w:sz w:val="24"/>
          <w:szCs w:val="24"/>
        </w:rPr>
        <w:t>y role was to listen, encourage communication with the nurse, and provide emotional support</w:t>
      </w:r>
      <w:r w:rsidR="00FC1184" w:rsidRPr="005016E5">
        <w:rPr>
          <w:sz w:val="24"/>
          <w:szCs w:val="24"/>
        </w:rPr>
        <w:t>, this was unsettling but encouraging at the same time.</w:t>
      </w:r>
      <w:r w:rsidR="00464639" w:rsidRPr="005016E5">
        <w:rPr>
          <w:sz w:val="24"/>
          <w:szCs w:val="24"/>
        </w:rPr>
        <w:t xml:space="preserve"> </w:t>
      </w:r>
      <w:r w:rsidR="002464A3" w:rsidRPr="005016E5">
        <w:rPr>
          <w:sz w:val="24"/>
          <w:szCs w:val="24"/>
        </w:rPr>
        <w:t>We c</w:t>
      </w:r>
      <w:r w:rsidR="00FC1184" w:rsidRPr="005016E5">
        <w:rPr>
          <w:sz w:val="24"/>
          <w:szCs w:val="24"/>
        </w:rPr>
        <w:t xml:space="preserve">ontinued </w:t>
      </w:r>
      <w:r w:rsidR="002464A3" w:rsidRPr="005016E5">
        <w:rPr>
          <w:sz w:val="24"/>
          <w:szCs w:val="24"/>
        </w:rPr>
        <w:t xml:space="preserve">with small outings, like visiting </w:t>
      </w:r>
      <w:r w:rsidR="00FC1184" w:rsidRPr="005016E5">
        <w:rPr>
          <w:sz w:val="24"/>
          <w:szCs w:val="24"/>
        </w:rPr>
        <w:t>a cafe</w:t>
      </w:r>
      <w:r w:rsidR="002464A3" w:rsidRPr="005016E5">
        <w:rPr>
          <w:sz w:val="24"/>
          <w:szCs w:val="24"/>
        </w:rPr>
        <w:t xml:space="preserve"> or having lunch</w:t>
      </w:r>
      <w:r w:rsidR="00FC1184" w:rsidRPr="005016E5">
        <w:rPr>
          <w:sz w:val="24"/>
          <w:szCs w:val="24"/>
        </w:rPr>
        <w:t>, he was always</w:t>
      </w:r>
      <w:r w:rsidR="002464A3" w:rsidRPr="005016E5">
        <w:rPr>
          <w:sz w:val="24"/>
          <w:szCs w:val="24"/>
        </w:rPr>
        <w:t xml:space="preserve"> grat</w:t>
      </w:r>
      <w:r w:rsidR="00FC1184" w:rsidRPr="005016E5">
        <w:rPr>
          <w:sz w:val="24"/>
          <w:szCs w:val="24"/>
        </w:rPr>
        <w:t>eful for the time together, this</w:t>
      </w:r>
      <w:r w:rsidR="002464A3" w:rsidRPr="005016E5">
        <w:rPr>
          <w:sz w:val="24"/>
          <w:szCs w:val="24"/>
        </w:rPr>
        <w:t xml:space="preserve"> was heartfelt, it reminded me that consisten</w:t>
      </w:r>
      <w:r w:rsidR="00FC1184" w:rsidRPr="005016E5">
        <w:rPr>
          <w:sz w:val="24"/>
          <w:szCs w:val="24"/>
        </w:rPr>
        <w:t xml:space="preserve">cy and </w:t>
      </w:r>
      <w:r w:rsidR="002464A3" w:rsidRPr="005016E5">
        <w:rPr>
          <w:sz w:val="24"/>
          <w:szCs w:val="24"/>
        </w:rPr>
        <w:t xml:space="preserve">respect can lead to real change. The experience deepened my appreciation of </w:t>
      </w:r>
      <w:r w:rsidR="00FC1184" w:rsidRPr="005016E5">
        <w:rPr>
          <w:sz w:val="24"/>
          <w:szCs w:val="24"/>
        </w:rPr>
        <w:t>care service providers and how</w:t>
      </w:r>
      <w:r w:rsidR="002464A3" w:rsidRPr="005016E5">
        <w:rPr>
          <w:sz w:val="24"/>
          <w:szCs w:val="24"/>
        </w:rPr>
        <w:t xml:space="preserve"> crucial medication compliance is</w:t>
      </w:r>
      <w:r w:rsidR="00FC1184" w:rsidRPr="005016E5">
        <w:rPr>
          <w:sz w:val="24"/>
          <w:szCs w:val="24"/>
        </w:rPr>
        <w:t>.</w:t>
      </w:r>
    </w:p>
    <w:p w14:paraId="265375D0" w14:textId="0FEDA348" w:rsidR="007D0AAD" w:rsidRPr="005016E5" w:rsidRDefault="0049720C" w:rsidP="000D0832">
      <w:pPr>
        <w:spacing w:line="360" w:lineRule="auto"/>
        <w:rPr>
          <w:sz w:val="24"/>
          <w:szCs w:val="24"/>
        </w:rPr>
      </w:pPr>
      <w:r w:rsidRPr="005016E5">
        <w:rPr>
          <w:sz w:val="24"/>
          <w:szCs w:val="24"/>
        </w:rPr>
        <w:t xml:space="preserve">Some experiences were more difficult than others, one client was born with cerebral palsy and struggles with social interactions. He </w:t>
      </w:r>
      <w:r w:rsidR="002464A3" w:rsidRPr="005016E5">
        <w:rPr>
          <w:sz w:val="24"/>
          <w:szCs w:val="24"/>
        </w:rPr>
        <w:t xml:space="preserve">was one of the most enthusiastic </w:t>
      </w:r>
      <w:r w:rsidRPr="005016E5">
        <w:rPr>
          <w:sz w:val="24"/>
          <w:szCs w:val="24"/>
        </w:rPr>
        <w:t>clients</w:t>
      </w:r>
      <w:r w:rsidR="002464A3" w:rsidRPr="005016E5">
        <w:rPr>
          <w:sz w:val="24"/>
          <w:szCs w:val="24"/>
        </w:rPr>
        <w:t xml:space="preserve"> I worked with. Despite having </w:t>
      </w:r>
      <w:r w:rsidRPr="005016E5">
        <w:rPr>
          <w:sz w:val="24"/>
          <w:szCs w:val="24"/>
        </w:rPr>
        <w:t>difficulties</w:t>
      </w:r>
      <w:r w:rsidR="002464A3" w:rsidRPr="005016E5">
        <w:rPr>
          <w:sz w:val="24"/>
          <w:szCs w:val="24"/>
        </w:rPr>
        <w:t>, he had a warm personality and was always</w:t>
      </w:r>
      <w:r w:rsidR="00D15312" w:rsidRPr="005016E5">
        <w:rPr>
          <w:sz w:val="24"/>
          <w:szCs w:val="24"/>
        </w:rPr>
        <w:t xml:space="preserve"> happy to see me, this was very rewarding. One time getting to the end of my volunteer work, he</w:t>
      </w:r>
      <w:r w:rsidR="002464A3" w:rsidRPr="005016E5">
        <w:rPr>
          <w:sz w:val="24"/>
          <w:szCs w:val="24"/>
        </w:rPr>
        <w:t xml:space="preserve"> spoke about how he used to </w:t>
      </w:r>
      <w:r w:rsidR="00D15312" w:rsidRPr="005016E5">
        <w:rPr>
          <w:sz w:val="24"/>
          <w:szCs w:val="24"/>
        </w:rPr>
        <w:t xml:space="preserve">struggle with relationships, not knowing if they were romantic or not. This got him in trouble with the police for harassing someone he believed was his girlfriend, he often looked to me for perspective on his actions. Agreeing that what he had done in the past wasn’t who he was now, reassuring him he had come a long way since then. </w:t>
      </w:r>
      <w:r w:rsidR="002464A3" w:rsidRPr="005016E5">
        <w:rPr>
          <w:sz w:val="24"/>
          <w:szCs w:val="24"/>
        </w:rPr>
        <w:t xml:space="preserve">This </w:t>
      </w:r>
      <w:r w:rsidR="00D15312" w:rsidRPr="005016E5">
        <w:rPr>
          <w:sz w:val="24"/>
          <w:szCs w:val="24"/>
        </w:rPr>
        <w:t>small bit of understanding</w:t>
      </w:r>
      <w:r w:rsidR="002464A3" w:rsidRPr="005016E5">
        <w:rPr>
          <w:sz w:val="24"/>
          <w:szCs w:val="24"/>
        </w:rPr>
        <w:t xml:space="preserve"> was transformative for </w:t>
      </w:r>
      <w:r w:rsidR="00D15312" w:rsidRPr="005016E5">
        <w:rPr>
          <w:sz w:val="24"/>
          <w:szCs w:val="24"/>
        </w:rPr>
        <w:t>him,</w:t>
      </w:r>
      <w:r w:rsidR="002464A3" w:rsidRPr="005016E5">
        <w:rPr>
          <w:sz w:val="24"/>
          <w:szCs w:val="24"/>
        </w:rPr>
        <w:t xml:space="preserve"> He flourished </w:t>
      </w:r>
      <w:r w:rsidR="00D15312" w:rsidRPr="005016E5">
        <w:rPr>
          <w:sz w:val="24"/>
          <w:szCs w:val="24"/>
        </w:rPr>
        <w:t>afterwards by trying things he had never attempted, started kickboxing and</w:t>
      </w:r>
      <w:r w:rsidR="002464A3" w:rsidRPr="005016E5">
        <w:rPr>
          <w:sz w:val="24"/>
          <w:szCs w:val="24"/>
        </w:rPr>
        <w:t xml:space="preserve"> </w:t>
      </w:r>
      <w:r w:rsidR="00D15312" w:rsidRPr="005016E5">
        <w:rPr>
          <w:sz w:val="24"/>
          <w:szCs w:val="24"/>
        </w:rPr>
        <w:t>e</w:t>
      </w:r>
      <w:r w:rsidR="002464A3" w:rsidRPr="005016E5">
        <w:rPr>
          <w:sz w:val="24"/>
          <w:szCs w:val="24"/>
        </w:rPr>
        <w:t>very week, he’d return with stories and a sense of pride.</w:t>
      </w:r>
      <w:r w:rsidR="00D15312" w:rsidRPr="005016E5">
        <w:rPr>
          <w:sz w:val="24"/>
          <w:szCs w:val="24"/>
        </w:rPr>
        <w:t xml:space="preserve"> This</w:t>
      </w:r>
      <w:r w:rsidR="002464A3" w:rsidRPr="005016E5">
        <w:rPr>
          <w:sz w:val="24"/>
          <w:szCs w:val="24"/>
        </w:rPr>
        <w:t xml:space="preserve"> illustrated</w:t>
      </w:r>
      <w:r w:rsidR="00D15312" w:rsidRPr="005016E5">
        <w:rPr>
          <w:sz w:val="24"/>
          <w:szCs w:val="24"/>
        </w:rPr>
        <w:t xml:space="preserve"> to me</w:t>
      </w:r>
      <w:r w:rsidR="002464A3" w:rsidRPr="005016E5">
        <w:rPr>
          <w:sz w:val="24"/>
          <w:szCs w:val="24"/>
        </w:rPr>
        <w:t xml:space="preserve"> how access to the community not only supports mental health but also reinforces identity and purpose</w:t>
      </w:r>
      <w:r w:rsidR="007D0AAD" w:rsidRPr="005016E5">
        <w:rPr>
          <w:sz w:val="24"/>
          <w:szCs w:val="24"/>
        </w:rPr>
        <w:t>.</w:t>
      </w:r>
    </w:p>
    <w:p w14:paraId="269165BA" w14:textId="77777777" w:rsidR="00A17997" w:rsidRPr="005016E5" w:rsidRDefault="00A17997" w:rsidP="000D0832">
      <w:pPr>
        <w:spacing w:line="360" w:lineRule="auto"/>
        <w:rPr>
          <w:sz w:val="24"/>
          <w:szCs w:val="24"/>
        </w:rPr>
      </w:pPr>
      <w:r w:rsidRPr="005016E5">
        <w:rPr>
          <w:sz w:val="24"/>
          <w:szCs w:val="24"/>
        </w:rPr>
        <w:t>Throughout my time working with the clients, medication adherence and community access are fundamental pieces to the lives of all supported, they must be handled with care, consistency, and trust. Medication is often the foundation of stability for many clients, but taking it requires more than simply handing over a tablet, it involves reassurance, and a stable routine. As a volunteer, I supported staff and they supported me, calls at any time were welcomed if feeling unsure or apprehensive. Any error in medication handling can have serious consequences, which is why there was strict adherence to policies and procedures.</w:t>
      </w:r>
    </w:p>
    <w:p w14:paraId="32F84B8A" w14:textId="77777777" w:rsidR="00A17997" w:rsidRPr="005016E5" w:rsidRDefault="00A17997" w:rsidP="000D0832">
      <w:pPr>
        <w:spacing w:line="360" w:lineRule="auto"/>
        <w:rPr>
          <w:sz w:val="24"/>
          <w:szCs w:val="24"/>
        </w:rPr>
      </w:pPr>
      <w:r w:rsidRPr="005016E5">
        <w:rPr>
          <w:sz w:val="24"/>
          <w:szCs w:val="24"/>
        </w:rPr>
        <w:t xml:space="preserve">Community access, on the other hand, gave service users the chance to reconnect with the outside world, regain a sense of normalcy, and rediscover excitement in everyday activities. Whether it was a walk to the shop, a trip to a cafe, or a drive to </w:t>
      </w:r>
      <w:r w:rsidRPr="005016E5">
        <w:rPr>
          <w:sz w:val="24"/>
          <w:szCs w:val="24"/>
        </w:rPr>
        <w:lastRenderedPageBreak/>
        <w:t xml:space="preserve">get out of the house, these outings provided structure, purpose, and social connection. </w:t>
      </w:r>
    </w:p>
    <w:p w14:paraId="5686ACA8" w14:textId="50BB3B36" w:rsidR="00587B82" w:rsidRPr="005016E5" w:rsidRDefault="00BE4A88" w:rsidP="000D0832">
      <w:pPr>
        <w:spacing w:line="360" w:lineRule="auto"/>
        <w:rPr>
          <w:sz w:val="24"/>
          <w:szCs w:val="24"/>
        </w:rPr>
      </w:pPr>
      <w:r w:rsidRPr="005016E5">
        <w:rPr>
          <w:sz w:val="24"/>
          <w:szCs w:val="24"/>
        </w:rPr>
        <w:t xml:space="preserve">I believe I handled this role well, when remaining patient, consistent, and encouraging without ever pushing clients beyond their limits. I found myself on a few occasions worried about what I had said or what was being said to me but listening and gentle reassurance to help them feel safe and in control really works wonders. The importance to make your own relationship with each client is crucial, with the support from the wider team. I recognised that I sometimes hesitated to speak up or take initiative when unsure, especially early in the volunteering but my confidence has grown over time, this is something I continue to work on in this role. </w:t>
      </w:r>
      <w:r w:rsidR="00587B82" w:rsidRPr="005016E5">
        <w:rPr>
          <w:sz w:val="24"/>
          <w:szCs w:val="24"/>
        </w:rPr>
        <w:t>This experience highlighted my strengths in relationship-building, emotional intelligence, and persistence. It taught me that progress in mental health is often slow and that is okay</w:t>
      </w:r>
      <w:r w:rsidRPr="005016E5">
        <w:rPr>
          <w:sz w:val="24"/>
          <w:szCs w:val="24"/>
        </w:rPr>
        <w:t>,</w:t>
      </w:r>
      <w:r w:rsidR="00587B82" w:rsidRPr="005016E5">
        <w:rPr>
          <w:sz w:val="24"/>
          <w:szCs w:val="24"/>
        </w:rPr>
        <w:t xml:space="preserve"> I learned the value of communication and the impact of simply showing up and being present for people.</w:t>
      </w:r>
      <w:r w:rsidRPr="005016E5">
        <w:rPr>
          <w:sz w:val="24"/>
          <w:szCs w:val="24"/>
        </w:rPr>
        <w:t xml:space="preserve"> Going forward, I will continue to develop my confidence in professional settings by seeking feedback regularly and participating in monthly training opportunities. I aim to keep re reading journal entries to monitor my progress, the long-term goal is to </w:t>
      </w:r>
      <w:r w:rsidR="00A17997" w:rsidRPr="005016E5">
        <w:rPr>
          <w:sz w:val="24"/>
          <w:szCs w:val="24"/>
        </w:rPr>
        <w:t xml:space="preserve">increase my knowledge in this </w:t>
      </w:r>
      <w:r w:rsidRPr="005016E5">
        <w:rPr>
          <w:sz w:val="24"/>
          <w:szCs w:val="24"/>
        </w:rPr>
        <w:t>role</w:t>
      </w:r>
      <w:r w:rsidR="00A17997" w:rsidRPr="005016E5">
        <w:rPr>
          <w:sz w:val="24"/>
          <w:szCs w:val="24"/>
        </w:rPr>
        <w:t xml:space="preserve"> and </w:t>
      </w:r>
      <w:r w:rsidRPr="005016E5">
        <w:rPr>
          <w:sz w:val="24"/>
          <w:szCs w:val="24"/>
        </w:rPr>
        <w:t xml:space="preserve">apply these skills more </w:t>
      </w:r>
      <w:r w:rsidR="00A17997" w:rsidRPr="005016E5">
        <w:rPr>
          <w:sz w:val="24"/>
          <w:szCs w:val="24"/>
        </w:rPr>
        <w:t xml:space="preserve">confidently </w:t>
      </w:r>
      <w:r w:rsidRPr="005016E5">
        <w:rPr>
          <w:sz w:val="24"/>
          <w:szCs w:val="24"/>
        </w:rPr>
        <w:t xml:space="preserve">and continue supporting individuals </w:t>
      </w:r>
      <w:r w:rsidR="00A17997" w:rsidRPr="005016E5">
        <w:rPr>
          <w:sz w:val="24"/>
          <w:szCs w:val="24"/>
        </w:rPr>
        <w:t xml:space="preserve">with their </w:t>
      </w:r>
      <w:r w:rsidRPr="005016E5">
        <w:rPr>
          <w:sz w:val="24"/>
          <w:szCs w:val="24"/>
        </w:rPr>
        <w:t>mental health</w:t>
      </w:r>
      <w:r w:rsidR="00A17997" w:rsidRPr="005016E5">
        <w:rPr>
          <w:sz w:val="24"/>
          <w:szCs w:val="24"/>
        </w:rPr>
        <w:t>.</w:t>
      </w:r>
    </w:p>
    <w:p w14:paraId="0381BF35" w14:textId="77777777" w:rsidR="00587B82" w:rsidRPr="005016E5" w:rsidRDefault="00587B82" w:rsidP="000D0832">
      <w:pPr>
        <w:spacing w:line="360" w:lineRule="auto"/>
        <w:rPr>
          <w:sz w:val="24"/>
          <w:szCs w:val="24"/>
        </w:rPr>
      </w:pPr>
    </w:p>
    <w:p w14:paraId="0DAEA4F0" w14:textId="77777777" w:rsidR="00587B82" w:rsidRPr="005016E5" w:rsidRDefault="00587B82" w:rsidP="000D0832">
      <w:pPr>
        <w:spacing w:line="360" w:lineRule="auto"/>
        <w:rPr>
          <w:sz w:val="24"/>
          <w:szCs w:val="24"/>
        </w:rPr>
      </w:pPr>
    </w:p>
    <w:p w14:paraId="29EBD5E5" w14:textId="77777777" w:rsidR="00D050A1" w:rsidRPr="005016E5" w:rsidRDefault="00D050A1" w:rsidP="000D0832">
      <w:pPr>
        <w:spacing w:line="360" w:lineRule="auto"/>
        <w:rPr>
          <w:sz w:val="24"/>
          <w:szCs w:val="24"/>
        </w:rPr>
      </w:pPr>
    </w:p>
    <w:p w14:paraId="57798164" w14:textId="77777777" w:rsidR="00D050A1" w:rsidRPr="005016E5" w:rsidRDefault="00D050A1" w:rsidP="000D0832">
      <w:pPr>
        <w:spacing w:line="360" w:lineRule="auto"/>
        <w:rPr>
          <w:sz w:val="24"/>
          <w:szCs w:val="24"/>
        </w:rPr>
      </w:pPr>
    </w:p>
    <w:p w14:paraId="3AD0D479" w14:textId="555DB281" w:rsidR="00785E72" w:rsidRPr="005016E5" w:rsidRDefault="00B316C9" w:rsidP="000D0832">
      <w:pPr>
        <w:pStyle w:val="Heading1"/>
        <w:spacing w:line="360" w:lineRule="auto"/>
      </w:pPr>
      <w:bookmarkStart w:id="3" w:name="_Toc196985916"/>
      <w:r w:rsidRPr="005016E5">
        <w:t>Conclusion</w:t>
      </w:r>
      <w:bookmarkEnd w:id="3"/>
    </w:p>
    <w:p w14:paraId="152BF50B" w14:textId="77777777" w:rsidR="00785E72" w:rsidRPr="005016E5" w:rsidRDefault="00785E72" w:rsidP="000D0832">
      <w:pPr>
        <w:spacing w:line="360" w:lineRule="auto"/>
        <w:rPr>
          <w:sz w:val="24"/>
          <w:szCs w:val="24"/>
        </w:rPr>
      </w:pPr>
    </w:p>
    <w:p w14:paraId="67814E9B" w14:textId="62E1E347" w:rsidR="00785E72" w:rsidRPr="005016E5" w:rsidRDefault="00BF52F8" w:rsidP="000D0832">
      <w:pPr>
        <w:spacing w:line="360" w:lineRule="auto"/>
        <w:rPr>
          <w:sz w:val="24"/>
          <w:szCs w:val="24"/>
        </w:rPr>
      </w:pPr>
      <w:r w:rsidRPr="005016E5">
        <w:rPr>
          <w:sz w:val="24"/>
          <w:szCs w:val="24"/>
        </w:rPr>
        <w:t>Overall,</w:t>
      </w:r>
      <w:r w:rsidR="00AF1F56" w:rsidRPr="005016E5">
        <w:rPr>
          <w:sz w:val="24"/>
          <w:szCs w:val="24"/>
        </w:rPr>
        <w:t xml:space="preserve"> I believe I performed effectively in this role, m</w:t>
      </w:r>
      <w:r w:rsidR="00785E72" w:rsidRPr="005016E5">
        <w:rPr>
          <w:sz w:val="24"/>
          <w:szCs w:val="24"/>
        </w:rPr>
        <w:t>y experience volunteering as a mental health support worker was both deeply rewarding and challenging, offering invaluable insights into the realities of supporting individuals with complex mental health needs. Over the course of my placement, I worked closely with a diverse group of</w:t>
      </w:r>
      <w:r w:rsidR="002661FD" w:rsidRPr="005016E5">
        <w:rPr>
          <w:sz w:val="24"/>
          <w:szCs w:val="24"/>
        </w:rPr>
        <w:t xml:space="preserve"> clients e</w:t>
      </w:r>
      <w:r w:rsidR="00785E72" w:rsidRPr="005016E5">
        <w:rPr>
          <w:sz w:val="24"/>
          <w:szCs w:val="24"/>
        </w:rPr>
        <w:t xml:space="preserve">ach with their own personal histories, diagnoses, and emotional journeys. </w:t>
      </w:r>
      <w:r w:rsidR="002661FD" w:rsidRPr="005016E5">
        <w:rPr>
          <w:sz w:val="24"/>
          <w:szCs w:val="24"/>
        </w:rPr>
        <w:t>Most</w:t>
      </w:r>
      <w:r w:rsidR="00785E72" w:rsidRPr="005016E5">
        <w:rPr>
          <w:sz w:val="24"/>
          <w:szCs w:val="24"/>
        </w:rPr>
        <w:t xml:space="preserve"> of them ha</w:t>
      </w:r>
      <w:r w:rsidR="002661FD" w:rsidRPr="005016E5">
        <w:rPr>
          <w:sz w:val="24"/>
          <w:szCs w:val="24"/>
        </w:rPr>
        <w:t>ve</w:t>
      </w:r>
      <w:r w:rsidR="00785E72" w:rsidRPr="005016E5">
        <w:rPr>
          <w:sz w:val="24"/>
          <w:szCs w:val="24"/>
        </w:rPr>
        <w:t xml:space="preserve"> previous contact with the criminal justice system, which </w:t>
      </w:r>
      <w:r w:rsidR="00785E72" w:rsidRPr="005016E5">
        <w:rPr>
          <w:sz w:val="24"/>
          <w:szCs w:val="24"/>
        </w:rPr>
        <w:lastRenderedPageBreak/>
        <w:t>further deepened my understanding of the link between mental health and criminology.</w:t>
      </w:r>
    </w:p>
    <w:p w14:paraId="01EC639E" w14:textId="77777777" w:rsidR="005016E5" w:rsidRDefault="00785E72" w:rsidP="000D0832">
      <w:pPr>
        <w:spacing w:line="360" w:lineRule="auto"/>
        <w:rPr>
          <w:sz w:val="24"/>
          <w:szCs w:val="24"/>
        </w:rPr>
      </w:pPr>
      <w:r w:rsidRPr="005016E5">
        <w:rPr>
          <w:sz w:val="24"/>
          <w:szCs w:val="24"/>
        </w:rPr>
        <w:t>The role required compassion, resilience, and above all, patience. Building trust with service users was not always immediate. Many had experienced trauma, instability, and institutionalisation, which meant forming relationships had to be done gradually and consistently. There were moments of resistance, emotional distress, and disengagement—but each breakthrough, no matter how small, reaffirmed the importance of empathy and perseverance.</w:t>
      </w:r>
      <w:r w:rsidR="002661FD" w:rsidRPr="005016E5">
        <w:rPr>
          <w:sz w:val="24"/>
          <w:szCs w:val="24"/>
        </w:rPr>
        <w:t xml:space="preserve"> </w:t>
      </w:r>
      <w:r w:rsidRPr="005016E5">
        <w:rPr>
          <w:sz w:val="24"/>
          <w:szCs w:val="24"/>
        </w:rPr>
        <w:t xml:space="preserve">I was involved in supporting daily routines, promoting medication adherence, and facilitating access to the community—tasks that may seem simple but carried significant responsibility and required strong attention to safeguarding and professional boundaries. Helping </w:t>
      </w:r>
      <w:r w:rsidR="00EF5C39" w:rsidRPr="005016E5">
        <w:rPr>
          <w:sz w:val="24"/>
          <w:szCs w:val="24"/>
        </w:rPr>
        <w:t xml:space="preserve">these people </w:t>
      </w:r>
      <w:r w:rsidRPr="005016E5">
        <w:rPr>
          <w:sz w:val="24"/>
          <w:szCs w:val="24"/>
        </w:rPr>
        <w:t>demanded a calm and non-judgmental approach built on trust and consistent support.</w:t>
      </w:r>
      <w:r w:rsidR="002661FD" w:rsidRPr="005016E5">
        <w:rPr>
          <w:sz w:val="24"/>
          <w:szCs w:val="24"/>
        </w:rPr>
        <w:t xml:space="preserve"> </w:t>
      </w:r>
      <w:r w:rsidRPr="005016E5">
        <w:rPr>
          <w:sz w:val="24"/>
          <w:szCs w:val="24"/>
        </w:rPr>
        <w:t xml:space="preserve">Community access proved to be one of the most powerful tools in supporting recovery, these experiences brought visible joy and helped restore a sense of dignity and purpose. I learned how </w:t>
      </w:r>
      <w:r w:rsidR="00EF5C39" w:rsidRPr="005016E5">
        <w:rPr>
          <w:sz w:val="24"/>
          <w:szCs w:val="24"/>
        </w:rPr>
        <w:t>important</w:t>
      </w:r>
      <w:r w:rsidRPr="005016E5">
        <w:rPr>
          <w:sz w:val="24"/>
          <w:szCs w:val="24"/>
        </w:rPr>
        <w:t xml:space="preserve"> structure, routine, and meaningful social interaction are to pe</w:t>
      </w:r>
      <w:r w:rsidR="00EF5C39" w:rsidRPr="005016E5">
        <w:rPr>
          <w:sz w:val="24"/>
          <w:szCs w:val="24"/>
        </w:rPr>
        <w:t>ople</w:t>
      </w:r>
      <w:r w:rsidR="002661FD" w:rsidRPr="005016E5">
        <w:rPr>
          <w:sz w:val="24"/>
          <w:szCs w:val="24"/>
        </w:rPr>
        <w:t>’</w:t>
      </w:r>
      <w:r w:rsidR="00EF5C39" w:rsidRPr="005016E5">
        <w:rPr>
          <w:sz w:val="24"/>
          <w:szCs w:val="24"/>
        </w:rPr>
        <w:t>s</w:t>
      </w:r>
      <w:r w:rsidRPr="005016E5">
        <w:rPr>
          <w:sz w:val="24"/>
          <w:szCs w:val="24"/>
        </w:rPr>
        <w:t xml:space="preserve"> wellbeing.</w:t>
      </w:r>
      <w:r w:rsidR="002661FD" w:rsidRPr="005016E5">
        <w:rPr>
          <w:sz w:val="24"/>
          <w:szCs w:val="24"/>
        </w:rPr>
        <w:t xml:space="preserve"> </w:t>
      </w:r>
      <w:r w:rsidRPr="005016E5">
        <w:rPr>
          <w:sz w:val="24"/>
          <w:szCs w:val="24"/>
        </w:rPr>
        <w:t>At the end of my placement, I was proud to be offered a permanent role</w:t>
      </w:r>
      <w:r w:rsidR="002661FD" w:rsidRPr="005016E5">
        <w:rPr>
          <w:sz w:val="24"/>
          <w:szCs w:val="24"/>
        </w:rPr>
        <w:t xml:space="preserve">, </w:t>
      </w:r>
      <w:r w:rsidRPr="005016E5">
        <w:rPr>
          <w:sz w:val="24"/>
          <w:szCs w:val="24"/>
        </w:rPr>
        <w:t>a reflection of my dedication</w:t>
      </w:r>
      <w:r w:rsidR="002661FD" w:rsidRPr="005016E5">
        <w:rPr>
          <w:sz w:val="24"/>
          <w:szCs w:val="24"/>
        </w:rPr>
        <w:t xml:space="preserve"> </w:t>
      </w:r>
      <w:r w:rsidRPr="005016E5">
        <w:rPr>
          <w:sz w:val="24"/>
          <w:szCs w:val="24"/>
        </w:rPr>
        <w:t xml:space="preserve">and the trust I had earned from both staff and </w:t>
      </w:r>
      <w:r w:rsidR="002661FD" w:rsidRPr="005016E5">
        <w:rPr>
          <w:sz w:val="24"/>
          <w:szCs w:val="24"/>
        </w:rPr>
        <w:t>clients</w:t>
      </w:r>
      <w:r w:rsidRPr="005016E5">
        <w:rPr>
          <w:sz w:val="24"/>
          <w:szCs w:val="24"/>
        </w:rPr>
        <w:t xml:space="preserve">. It was a humbling, eye-opening journey that </w:t>
      </w:r>
      <w:r w:rsidR="002661FD" w:rsidRPr="005016E5">
        <w:rPr>
          <w:sz w:val="24"/>
          <w:szCs w:val="24"/>
        </w:rPr>
        <w:t>I won’t soon forget.</w:t>
      </w:r>
    </w:p>
    <w:p w14:paraId="435E7227" w14:textId="77777777" w:rsidR="005016E5" w:rsidRDefault="005016E5" w:rsidP="000D0832">
      <w:pPr>
        <w:spacing w:line="360" w:lineRule="auto"/>
        <w:rPr>
          <w:sz w:val="24"/>
          <w:szCs w:val="24"/>
        </w:rPr>
      </w:pPr>
    </w:p>
    <w:p w14:paraId="676CD04A" w14:textId="77777777" w:rsidR="000D0832" w:rsidRDefault="000D0832" w:rsidP="000D0832">
      <w:pPr>
        <w:pStyle w:val="Heading1"/>
        <w:spacing w:line="360" w:lineRule="auto"/>
      </w:pPr>
    </w:p>
    <w:p w14:paraId="3B741FA1" w14:textId="77777777" w:rsidR="000D0832" w:rsidRDefault="000D0832" w:rsidP="000D0832">
      <w:pPr>
        <w:pStyle w:val="Heading1"/>
        <w:spacing w:line="360" w:lineRule="auto"/>
      </w:pPr>
    </w:p>
    <w:p w14:paraId="7CA588DA" w14:textId="77777777" w:rsidR="000D0832" w:rsidRDefault="000D0832" w:rsidP="000D0832">
      <w:pPr>
        <w:pStyle w:val="Heading1"/>
        <w:spacing w:line="360" w:lineRule="auto"/>
      </w:pPr>
    </w:p>
    <w:p w14:paraId="0819739D" w14:textId="77777777" w:rsidR="000D0832" w:rsidRDefault="000D0832" w:rsidP="000D0832"/>
    <w:p w14:paraId="4D1235E1" w14:textId="77777777" w:rsidR="000D0832" w:rsidRDefault="000D0832" w:rsidP="000D0832"/>
    <w:p w14:paraId="646D8485" w14:textId="77777777" w:rsidR="000D0832" w:rsidRPr="000D0832" w:rsidRDefault="000D0832" w:rsidP="000D0832"/>
    <w:p w14:paraId="4B6F9914" w14:textId="77777777" w:rsidR="000D0832" w:rsidRDefault="000D0832" w:rsidP="000D0832">
      <w:pPr>
        <w:pStyle w:val="Heading1"/>
        <w:spacing w:line="360" w:lineRule="auto"/>
      </w:pPr>
    </w:p>
    <w:p w14:paraId="3BF708B0" w14:textId="77777777" w:rsidR="00A842E4" w:rsidRDefault="00A842E4" w:rsidP="00D46900"/>
    <w:p w14:paraId="394A7AA1" w14:textId="77777777" w:rsidR="00A842E4" w:rsidRDefault="00A842E4" w:rsidP="00D46900"/>
    <w:p w14:paraId="709AB66B" w14:textId="1A1993CA" w:rsidR="00A842E4" w:rsidRDefault="00A842E4" w:rsidP="00A842E4">
      <w:pPr>
        <w:pStyle w:val="Heading1"/>
      </w:pPr>
      <w:bookmarkStart w:id="4" w:name="_Toc196985917"/>
      <w:r>
        <w:lastRenderedPageBreak/>
        <w:t>References</w:t>
      </w:r>
      <w:bookmarkEnd w:id="4"/>
    </w:p>
    <w:p w14:paraId="30920C99" w14:textId="77777777" w:rsidR="00A842E4" w:rsidRDefault="00A842E4" w:rsidP="00D46900"/>
    <w:p w14:paraId="7415AA2A" w14:textId="7A552C51" w:rsidR="00B74534" w:rsidRPr="00D46900" w:rsidRDefault="001E6E7E" w:rsidP="00D46900">
      <w:r w:rsidRPr="00D46900">
        <w:t xml:space="preserve">Social Care Wales </w:t>
      </w:r>
      <w:r w:rsidR="00F608DB" w:rsidRPr="00D46900">
        <w:t>(</w:t>
      </w:r>
      <w:r w:rsidRPr="00D46900">
        <w:t>2025</w:t>
      </w:r>
      <w:r w:rsidR="00F608DB" w:rsidRPr="00D46900">
        <w:t>)</w:t>
      </w:r>
      <w:r w:rsidR="00754A41" w:rsidRPr="00D46900">
        <w:t xml:space="preserve">. </w:t>
      </w:r>
      <w:r w:rsidR="00754A41" w:rsidRPr="00D90685">
        <w:rPr>
          <w:i/>
          <w:iCs/>
        </w:rPr>
        <w:t>Making a positive difference to social care in Wales</w:t>
      </w:r>
      <w:r w:rsidRPr="00D90685">
        <w:rPr>
          <w:i/>
          <w:iCs/>
        </w:rPr>
        <w:t>.</w:t>
      </w:r>
      <w:r w:rsidRPr="00D46900">
        <w:t xml:space="preserve"> Available at:</w:t>
      </w:r>
      <w:r w:rsidR="00754A41" w:rsidRPr="00D46900">
        <w:t xml:space="preserve"> </w:t>
      </w:r>
      <w:hyperlink r:id="rId9" w:history="1">
        <w:r w:rsidR="00F608DB" w:rsidRPr="00D46900">
          <w:rPr>
            <w:rStyle w:val="Hyperlink"/>
            <w:color w:val="auto"/>
            <w:u w:val="none"/>
          </w:rPr>
          <w:t>https://socialcare.wales/about-us</w:t>
        </w:r>
      </w:hyperlink>
      <w:r w:rsidR="00F608DB" w:rsidRPr="00D46900">
        <w:t xml:space="preserve"> (Accessed: </w:t>
      </w:r>
      <w:r w:rsidR="00985D69" w:rsidRPr="00D46900">
        <w:t>April 2025).</w:t>
      </w:r>
    </w:p>
    <w:p w14:paraId="0FBABF03" w14:textId="4D08653E" w:rsidR="00CB0599" w:rsidRDefault="00CB0599" w:rsidP="000D0832">
      <w:pPr>
        <w:spacing w:line="360" w:lineRule="auto"/>
      </w:pPr>
    </w:p>
    <w:p w14:paraId="780BDE9E" w14:textId="3DD0D2E6" w:rsidR="001D2BBA" w:rsidRDefault="006D375E" w:rsidP="000D0832">
      <w:pPr>
        <w:spacing w:line="360" w:lineRule="auto"/>
      </w:pPr>
      <w:r>
        <w:t xml:space="preserve">NHS (2023) </w:t>
      </w:r>
      <w:r w:rsidR="00322D7F" w:rsidRPr="00A842E4">
        <w:rPr>
          <w:i/>
          <w:iCs/>
        </w:rPr>
        <w:t>Clinical Standard Operating Procedures for the Administration of medicines</w:t>
      </w:r>
      <w:r w:rsidR="00322D7F" w:rsidRPr="00322D7F">
        <w:t>.</w:t>
      </w:r>
      <w:r>
        <w:t xml:space="preserve"> Available at: </w:t>
      </w:r>
      <w:hyperlink r:id="rId10" w:history="1">
        <w:r w:rsidRPr="00B808F0">
          <w:rPr>
            <w:rStyle w:val="Hyperlink"/>
          </w:rPr>
          <w:t>https://www.uhbw.nhs.uk/assets/1/23-718_medchm09standardoperatingprocedureforadministratio-8_9_redacted.pdf</w:t>
        </w:r>
      </w:hyperlink>
      <w:r w:rsidR="001D2BBA">
        <w:t xml:space="preserve"> </w:t>
      </w:r>
      <w:r>
        <w:t xml:space="preserve">(Accessed: </w:t>
      </w:r>
      <w:r w:rsidR="00B64A94">
        <w:t>April 2025).</w:t>
      </w:r>
    </w:p>
    <w:p w14:paraId="4BEE7047" w14:textId="77777777" w:rsidR="003150A5" w:rsidRDefault="003150A5" w:rsidP="000D0832">
      <w:pPr>
        <w:spacing w:line="360" w:lineRule="auto"/>
      </w:pPr>
    </w:p>
    <w:p w14:paraId="275223D1" w14:textId="14E501D0" w:rsidR="003150A5" w:rsidRPr="00754A41" w:rsidRDefault="003150A5" w:rsidP="000D0832">
      <w:pPr>
        <w:spacing w:line="360" w:lineRule="auto"/>
      </w:pPr>
      <w:r>
        <w:t>NHS Wales (2024)</w:t>
      </w:r>
      <w:r w:rsidR="004629B2" w:rsidRPr="004629B2">
        <w:t xml:space="preserve"> </w:t>
      </w:r>
      <w:r w:rsidR="004629B2" w:rsidRPr="004629B2">
        <w:rPr>
          <w:i/>
          <w:iCs/>
        </w:rPr>
        <w:t>All Wales policy for Medicines Administration, Recording, Review, Storage and Disposal (MARRS)</w:t>
      </w:r>
      <w:r w:rsidR="004629B2">
        <w:t xml:space="preserve"> Available at:</w:t>
      </w:r>
      <w:r>
        <w:t xml:space="preserve"> </w:t>
      </w:r>
      <w:hyperlink r:id="rId11" w:anchor=":~:text=The%20purpose%20of%20the%20MARRS%20policy%20is%20to,disposal%20of%20medicines%20in%20healthcare%20organisations%20across%20Wales" w:history="1">
        <w:r w:rsidRPr="00B808F0">
          <w:rPr>
            <w:rStyle w:val="Hyperlink"/>
          </w:rPr>
          <w:t>https://awttc.nhs.wales/medicines-optimisation-and-safety/medicines-optimisation-guidance-resources-and-data/prescribing-guidance/medicines-administration-recording-review-storage-and-disposal/#:~:text=The%20purpose%20of%20the%20MARRS%20policy%20is%20to,disposal%20of%20medicines%20in%20healthcare%20organisations%20across%20Wales</w:t>
        </w:r>
      </w:hyperlink>
      <w:r w:rsidRPr="003150A5">
        <w:t>.</w:t>
      </w:r>
      <w:r>
        <w:t xml:space="preserve"> </w:t>
      </w:r>
      <w:r w:rsidR="00332E2E">
        <w:t>(Accessed: January 2025).</w:t>
      </w:r>
    </w:p>
    <w:sectPr w:rsidR="003150A5" w:rsidRPr="00754A41" w:rsidSect="00B316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114C0"/>
    <w:rsid w:val="00014FC6"/>
    <w:rsid w:val="00015AFF"/>
    <w:rsid w:val="00036084"/>
    <w:rsid w:val="000823AE"/>
    <w:rsid w:val="00093920"/>
    <w:rsid w:val="00096993"/>
    <w:rsid w:val="000D0832"/>
    <w:rsid w:val="00123CC1"/>
    <w:rsid w:val="00127EA9"/>
    <w:rsid w:val="001C4579"/>
    <w:rsid w:val="001D2BBA"/>
    <w:rsid w:val="001E6E7E"/>
    <w:rsid w:val="00241689"/>
    <w:rsid w:val="0024300D"/>
    <w:rsid w:val="002464A3"/>
    <w:rsid w:val="00246792"/>
    <w:rsid w:val="002661FD"/>
    <w:rsid w:val="00284CCC"/>
    <w:rsid w:val="003150A5"/>
    <w:rsid w:val="00322D7F"/>
    <w:rsid w:val="00332E2E"/>
    <w:rsid w:val="003A325F"/>
    <w:rsid w:val="003B7823"/>
    <w:rsid w:val="00415B50"/>
    <w:rsid w:val="004629B2"/>
    <w:rsid w:val="00464639"/>
    <w:rsid w:val="00467EB7"/>
    <w:rsid w:val="00475865"/>
    <w:rsid w:val="00485336"/>
    <w:rsid w:val="0049720C"/>
    <w:rsid w:val="004D0335"/>
    <w:rsid w:val="004D3C00"/>
    <w:rsid w:val="004D56A0"/>
    <w:rsid w:val="005016E5"/>
    <w:rsid w:val="00587B82"/>
    <w:rsid w:val="005D61D6"/>
    <w:rsid w:val="006858CC"/>
    <w:rsid w:val="006C0AAA"/>
    <w:rsid w:val="006D375E"/>
    <w:rsid w:val="00754A41"/>
    <w:rsid w:val="00754E7D"/>
    <w:rsid w:val="00785E72"/>
    <w:rsid w:val="00794C8C"/>
    <w:rsid w:val="007D0AAD"/>
    <w:rsid w:val="0084291B"/>
    <w:rsid w:val="008C3AEF"/>
    <w:rsid w:val="00935952"/>
    <w:rsid w:val="00962B9B"/>
    <w:rsid w:val="0098508E"/>
    <w:rsid w:val="00985D69"/>
    <w:rsid w:val="00A001FF"/>
    <w:rsid w:val="00A06549"/>
    <w:rsid w:val="00A16950"/>
    <w:rsid w:val="00A17997"/>
    <w:rsid w:val="00A3447E"/>
    <w:rsid w:val="00A842E4"/>
    <w:rsid w:val="00AC11AD"/>
    <w:rsid w:val="00AF1F56"/>
    <w:rsid w:val="00B30BC2"/>
    <w:rsid w:val="00B316C9"/>
    <w:rsid w:val="00B64A94"/>
    <w:rsid w:val="00B74534"/>
    <w:rsid w:val="00B90485"/>
    <w:rsid w:val="00BA34F0"/>
    <w:rsid w:val="00BC40E8"/>
    <w:rsid w:val="00BE11A2"/>
    <w:rsid w:val="00BE4A88"/>
    <w:rsid w:val="00BF52F8"/>
    <w:rsid w:val="00C14741"/>
    <w:rsid w:val="00C93498"/>
    <w:rsid w:val="00CB0599"/>
    <w:rsid w:val="00D050A1"/>
    <w:rsid w:val="00D15312"/>
    <w:rsid w:val="00D46900"/>
    <w:rsid w:val="00D47E60"/>
    <w:rsid w:val="00D56370"/>
    <w:rsid w:val="00D90685"/>
    <w:rsid w:val="00DA6B50"/>
    <w:rsid w:val="00DA79A3"/>
    <w:rsid w:val="00DE7533"/>
    <w:rsid w:val="00E41B58"/>
    <w:rsid w:val="00E83ACA"/>
    <w:rsid w:val="00E857DE"/>
    <w:rsid w:val="00ED60BC"/>
    <w:rsid w:val="00EF5C39"/>
    <w:rsid w:val="00F0728D"/>
    <w:rsid w:val="00F51335"/>
    <w:rsid w:val="00F545EE"/>
    <w:rsid w:val="00F608DB"/>
    <w:rsid w:val="00FC1184"/>
    <w:rsid w:val="00FC6746"/>
    <w:rsid w:val="00FD0032"/>
    <w:rsid w:val="00FD0278"/>
    <w:rsid w:val="00FD209C"/>
    <w:rsid w:val="00FF5EC9"/>
    <w:rsid w:val="00FF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FD86"/>
  <w15:chartTrackingRefBased/>
  <w15:docId w15:val="{C89928A7-2F93-4A81-A63E-961DC84B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character" w:styleId="UnresolvedMention">
    <w:name w:val="Unresolved Mention"/>
    <w:basedOn w:val="DefaultParagraphFont"/>
    <w:uiPriority w:val="99"/>
    <w:semiHidden/>
    <w:unhideWhenUsed/>
    <w:rsid w:val="00F608DB"/>
    <w:rPr>
      <w:color w:val="605E5C"/>
      <w:shd w:val="clear" w:color="auto" w:fill="E1DFDD"/>
    </w:rPr>
  </w:style>
  <w:style w:type="character" w:styleId="FollowedHyperlink">
    <w:name w:val="FollowedHyperlink"/>
    <w:basedOn w:val="DefaultParagraphFont"/>
    <w:uiPriority w:val="99"/>
    <w:semiHidden/>
    <w:unhideWhenUsed/>
    <w:rsid w:val="00E83A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79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wttc.nhs.wales/medicines-optimisation-and-safety/medicines-optimisation-guidance-resources-and-data/prescribing-guidance/medicines-administration-recording-review-storage-and-disposal/" TargetMode="External"/><Relationship Id="rId5" Type="http://schemas.openxmlformats.org/officeDocument/2006/relationships/settings" Target="settings.xml"/><Relationship Id="rId10" Type="http://schemas.openxmlformats.org/officeDocument/2006/relationships/hyperlink" Target="https://www.uhbw.nhs.uk/assets/1/23-718_medchm09standardoperatingprocedureforadministratio-8_9_redacted.pdf" TargetMode="External"/><Relationship Id="rId4" Type="http://schemas.openxmlformats.org/officeDocument/2006/relationships/styles" Target="styles.xml"/><Relationship Id="rId9" Type="http://schemas.openxmlformats.org/officeDocument/2006/relationships/hyperlink" Target="https://socialcare.wale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2310510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3327</TotalTime>
  <Pages>9</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Volunteering</vt:lpstr>
    </vt:vector>
  </TitlesOfParts>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Volunteering</dc:title>
  <dc:subject>Mental Health Support Worker</dc:subject>
  <dc:creator>Tim Nicholas</dc:creator>
  <cp:keywords/>
  <dc:description/>
  <cp:lastModifiedBy>Tim Nicholas</cp:lastModifiedBy>
  <cp:revision>69</cp:revision>
  <dcterms:created xsi:type="dcterms:W3CDTF">2025-04-19T10:59:00Z</dcterms:created>
  <dcterms:modified xsi:type="dcterms:W3CDTF">2025-05-01T08:58:00Z</dcterms:modified>
</cp:coreProperties>
</file>