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37B0E2" w14:textId="7C6462A6" w:rsidR="00075B6B" w:rsidRPr="003F7637" w:rsidRDefault="00F34FFF" w:rsidP="003F7637">
      <w:pPr>
        <w:pStyle w:val="Title"/>
        <w:jc w:val="center"/>
        <w:rPr>
          <w:b/>
          <w:bCs/>
          <w:lang w:val="en-GB"/>
        </w:rPr>
      </w:pPr>
      <w:r w:rsidRPr="003F7637">
        <w:rPr>
          <w:b/>
          <w:bCs/>
        </w:rPr>
        <w:t>BA (Hons) Business Management</w:t>
      </w:r>
    </w:p>
    <w:p w14:paraId="67B61989" w14:textId="77777777" w:rsidR="00075B6B" w:rsidRDefault="00075B6B" w:rsidP="00075B6B">
      <w:pPr>
        <w:rPr>
          <w:lang w:val="en-GB"/>
        </w:rPr>
      </w:pPr>
    </w:p>
    <w:p w14:paraId="7101E5DE" w14:textId="51D623C1" w:rsidR="00075B6B" w:rsidRDefault="003F7637" w:rsidP="003F7637">
      <w:pPr>
        <w:pStyle w:val="Title"/>
        <w:rPr>
          <w:lang w:val="en-GB"/>
        </w:rPr>
      </w:pPr>
      <w:r w:rsidRPr="003F7637">
        <w:t>Data Handling and Business Intelligence</w:t>
      </w:r>
    </w:p>
    <w:p w14:paraId="49FD3280" w14:textId="77777777" w:rsidR="00075B6B" w:rsidRDefault="00075B6B" w:rsidP="00075B6B">
      <w:pPr>
        <w:rPr>
          <w:lang w:val="en-GB"/>
        </w:rPr>
      </w:pPr>
    </w:p>
    <w:p w14:paraId="0AEDC1EB" w14:textId="60E19519" w:rsidR="00075B6B" w:rsidRDefault="00D87B55" w:rsidP="00D87B55">
      <w:pPr>
        <w:pStyle w:val="Title"/>
        <w:jc w:val="center"/>
        <w:rPr>
          <w:lang w:val="en-GB"/>
        </w:rPr>
      </w:pPr>
      <w:r w:rsidRPr="00D87B55">
        <w:t>LCBB5000</w:t>
      </w:r>
    </w:p>
    <w:p w14:paraId="7AB29164" w14:textId="77777777" w:rsidR="003F7637" w:rsidRDefault="003F7637" w:rsidP="00075B6B">
      <w:pPr>
        <w:rPr>
          <w:lang w:val="en-GB"/>
        </w:rPr>
      </w:pPr>
    </w:p>
    <w:p w14:paraId="7237634A" w14:textId="77777777" w:rsidR="003F7637" w:rsidRDefault="003F7637" w:rsidP="00075B6B">
      <w:pPr>
        <w:rPr>
          <w:lang w:val="en-GB"/>
        </w:rPr>
      </w:pPr>
    </w:p>
    <w:p w14:paraId="75834BAA" w14:textId="77777777" w:rsidR="003F7637" w:rsidRDefault="003F7637" w:rsidP="00075B6B">
      <w:pPr>
        <w:rPr>
          <w:lang w:val="en-GB"/>
        </w:rPr>
      </w:pPr>
    </w:p>
    <w:p w14:paraId="533242BC" w14:textId="77777777" w:rsidR="003F7637" w:rsidRDefault="003F7637" w:rsidP="00075B6B">
      <w:pPr>
        <w:rPr>
          <w:lang w:val="en-GB"/>
        </w:rPr>
      </w:pPr>
    </w:p>
    <w:p w14:paraId="3C6320FF" w14:textId="77777777" w:rsidR="003F7637" w:rsidRDefault="003F7637" w:rsidP="00075B6B">
      <w:pPr>
        <w:rPr>
          <w:lang w:val="en-GB"/>
        </w:rPr>
      </w:pPr>
    </w:p>
    <w:p w14:paraId="0AADDC6B" w14:textId="4C5CFD1A" w:rsidR="003F7637" w:rsidRPr="00D87B55" w:rsidRDefault="00D87B55" w:rsidP="00075B6B">
      <w:pPr>
        <w:rPr>
          <w:sz w:val="40"/>
          <w:szCs w:val="40"/>
          <w:lang w:val="en-GB"/>
        </w:rPr>
      </w:pPr>
      <w:r w:rsidRPr="00D87B55">
        <w:rPr>
          <w:sz w:val="40"/>
          <w:szCs w:val="40"/>
          <w:lang w:val="en-GB"/>
        </w:rPr>
        <w:t xml:space="preserve">Name- </w:t>
      </w:r>
      <w:r w:rsidR="00444971">
        <w:rPr>
          <w:sz w:val="40"/>
          <w:szCs w:val="40"/>
          <w:lang w:val="en-GB"/>
        </w:rPr>
        <w:t xml:space="preserve">Simona </w:t>
      </w:r>
      <w:r w:rsidR="00EC53A2">
        <w:rPr>
          <w:sz w:val="40"/>
          <w:szCs w:val="40"/>
          <w:lang w:val="en-GB"/>
        </w:rPr>
        <w:t xml:space="preserve">Silvia </w:t>
      </w:r>
      <w:r w:rsidR="00444971">
        <w:rPr>
          <w:sz w:val="40"/>
          <w:szCs w:val="40"/>
          <w:lang w:val="en-GB"/>
        </w:rPr>
        <w:t xml:space="preserve">Guita </w:t>
      </w:r>
    </w:p>
    <w:p w14:paraId="03A469FB" w14:textId="2C4B6AE1" w:rsidR="00D87B55" w:rsidRPr="00D87B55" w:rsidRDefault="00D87B55" w:rsidP="00075B6B">
      <w:pPr>
        <w:rPr>
          <w:sz w:val="40"/>
          <w:szCs w:val="40"/>
          <w:lang w:val="en-GB"/>
        </w:rPr>
      </w:pPr>
      <w:r w:rsidRPr="00D87B55">
        <w:rPr>
          <w:sz w:val="40"/>
          <w:szCs w:val="40"/>
          <w:lang w:val="en-GB"/>
        </w:rPr>
        <w:t>Id-</w:t>
      </w:r>
      <w:r w:rsidR="00027E65">
        <w:rPr>
          <w:sz w:val="40"/>
          <w:szCs w:val="40"/>
          <w:lang w:val="en-GB"/>
        </w:rPr>
        <w:t>2235981</w:t>
      </w:r>
    </w:p>
    <w:p w14:paraId="18B3E347" w14:textId="77777777" w:rsidR="003F7637" w:rsidRDefault="003F7637" w:rsidP="00075B6B">
      <w:pPr>
        <w:rPr>
          <w:lang w:val="en-GB"/>
        </w:rPr>
      </w:pPr>
    </w:p>
    <w:p w14:paraId="169C8DD2" w14:textId="76474148" w:rsidR="007936F2" w:rsidRPr="00C40D21" w:rsidRDefault="00C40D21" w:rsidP="00C40D21">
      <w:pPr>
        <w:jc w:val="right"/>
        <w:rPr>
          <w:sz w:val="40"/>
          <w:szCs w:val="40"/>
          <w:lang w:val="en-GB"/>
        </w:rPr>
      </w:pPr>
      <w:r w:rsidRPr="00C40D21">
        <w:rPr>
          <w:sz w:val="40"/>
          <w:szCs w:val="40"/>
          <w:lang w:val="en-GB"/>
        </w:rPr>
        <w:t>L</w:t>
      </w:r>
      <w:r>
        <w:rPr>
          <w:sz w:val="40"/>
          <w:szCs w:val="40"/>
          <w:lang w:val="en-GB"/>
        </w:rPr>
        <w:t xml:space="preserve">ecturer </w:t>
      </w:r>
      <w:r w:rsidRPr="00C40D21">
        <w:rPr>
          <w:sz w:val="40"/>
          <w:szCs w:val="40"/>
          <w:lang w:val="en-GB"/>
        </w:rPr>
        <w:t>-</w:t>
      </w:r>
      <w:r>
        <w:rPr>
          <w:sz w:val="40"/>
          <w:szCs w:val="40"/>
          <w:lang w:val="en-GB"/>
        </w:rPr>
        <w:t xml:space="preserve"> </w:t>
      </w:r>
      <w:r w:rsidRPr="00C40D21">
        <w:rPr>
          <w:sz w:val="40"/>
          <w:szCs w:val="40"/>
        </w:rPr>
        <w:t>Dr Molly Jack</w:t>
      </w:r>
    </w:p>
    <w:p w14:paraId="24FB3A7E" w14:textId="77777777" w:rsidR="003F7637" w:rsidRDefault="003F7637" w:rsidP="00075B6B">
      <w:pPr>
        <w:rPr>
          <w:lang w:val="en-GB"/>
        </w:rPr>
      </w:pPr>
    </w:p>
    <w:p w14:paraId="704FA1F1" w14:textId="77777777" w:rsidR="003F7637" w:rsidRDefault="003F7637" w:rsidP="00075B6B">
      <w:pPr>
        <w:rPr>
          <w:lang w:val="en-GB"/>
        </w:rPr>
      </w:pPr>
    </w:p>
    <w:p w14:paraId="5E050C08" w14:textId="77777777" w:rsidR="003F7637" w:rsidRDefault="003F7637" w:rsidP="00075B6B">
      <w:pPr>
        <w:rPr>
          <w:lang w:val="en-GB"/>
        </w:rPr>
      </w:pPr>
    </w:p>
    <w:p w14:paraId="09E31F41" w14:textId="77777777" w:rsidR="003F7637" w:rsidRDefault="003F7637" w:rsidP="00075B6B">
      <w:pPr>
        <w:rPr>
          <w:lang w:val="en-GB"/>
        </w:rPr>
      </w:pPr>
    </w:p>
    <w:p w14:paraId="5908A0F6" w14:textId="77777777" w:rsidR="003F7637" w:rsidRDefault="003F7637" w:rsidP="00075B6B">
      <w:pPr>
        <w:rPr>
          <w:lang w:val="en-GB"/>
        </w:rPr>
      </w:pPr>
    </w:p>
    <w:p w14:paraId="03002042" w14:textId="77777777" w:rsidR="003F7637" w:rsidRDefault="003F7637" w:rsidP="00075B6B">
      <w:pPr>
        <w:rPr>
          <w:lang w:val="en-GB"/>
        </w:rPr>
      </w:pPr>
    </w:p>
    <w:p w14:paraId="1F0333FD" w14:textId="77777777" w:rsidR="003F7637" w:rsidRDefault="003F7637" w:rsidP="00075B6B">
      <w:pPr>
        <w:rPr>
          <w:lang w:val="en-GB"/>
        </w:rPr>
      </w:pPr>
    </w:p>
    <w:p w14:paraId="480CE10D" w14:textId="77777777" w:rsidR="003F7637" w:rsidRDefault="003F7637" w:rsidP="00075B6B">
      <w:pPr>
        <w:rPr>
          <w:lang w:val="en-GB"/>
        </w:rPr>
      </w:pPr>
    </w:p>
    <w:p w14:paraId="16E43564" w14:textId="77777777" w:rsidR="003F7637" w:rsidRPr="00075B6B" w:rsidRDefault="003F7637" w:rsidP="00075B6B">
      <w:pPr>
        <w:rPr>
          <w:lang w:val="en-GB"/>
        </w:rPr>
      </w:pPr>
    </w:p>
    <w:p w14:paraId="16B33A93" w14:textId="77777777" w:rsidR="00684CFF" w:rsidRDefault="00684CFF" w:rsidP="00684CFF">
      <w:pPr>
        <w:pStyle w:val="Heading1"/>
        <w:rPr>
          <w:lang w:val="en-GB"/>
        </w:rPr>
      </w:pPr>
    </w:p>
    <w:sdt>
      <w:sdtPr>
        <w:id w:val="-1195311677"/>
        <w:docPartObj>
          <w:docPartGallery w:val="Table of Contents"/>
          <w:docPartUnique/>
        </w:docPartObj>
      </w:sdtPr>
      <w:sdtEndPr>
        <w:rPr>
          <w:rFonts w:asciiTheme="minorHAnsi" w:eastAsiaTheme="minorHAnsi" w:hAnsiTheme="minorHAnsi" w:cstheme="minorBidi"/>
          <w:b/>
          <w:bCs/>
          <w:noProof/>
          <w:color w:val="auto"/>
          <w:kern w:val="2"/>
          <w:sz w:val="22"/>
          <w:szCs w:val="22"/>
        </w:rPr>
      </w:sdtEndPr>
      <w:sdtContent>
        <w:p w14:paraId="6C97E13B" w14:textId="12803AE8" w:rsidR="00075B6B" w:rsidRDefault="00075B6B">
          <w:pPr>
            <w:pStyle w:val="TOCHeading"/>
          </w:pPr>
          <w:r>
            <w:t>Table of Contents</w:t>
          </w:r>
        </w:p>
        <w:p w14:paraId="2C726C8F" w14:textId="717AB1FD" w:rsidR="00075B6B" w:rsidRDefault="00075B6B">
          <w:pPr>
            <w:pStyle w:val="TOC1"/>
            <w:tabs>
              <w:tab w:val="right" w:leader="dot" w:pos="9350"/>
            </w:tabs>
            <w:rPr>
              <w:rFonts w:eastAsiaTheme="minorEastAsia"/>
              <w:noProof/>
              <w:sz w:val="24"/>
              <w:szCs w:val="24"/>
              <w:lang w:val="en-GB" w:eastAsia="en-GB"/>
            </w:rPr>
          </w:pPr>
          <w:r>
            <w:fldChar w:fldCharType="begin"/>
          </w:r>
          <w:r>
            <w:instrText xml:space="preserve"> TOC \o "1-3" \h \z \u </w:instrText>
          </w:r>
          <w:r>
            <w:fldChar w:fldCharType="separate"/>
          </w:r>
          <w:hyperlink w:anchor="_Toc171159473" w:history="1">
            <w:r w:rsidRPr="00AC435A">
              <w:rPr>
                <w:rStyle w:val="Hyperlink"/>
                <w:noProof/>
                <w:lang w:val="en-GB"/>
              </w:rPr>
              <w:t>Introduction</w:t>
            </w:r>
            <w:r>
              <w:rPr>
                <w:noProof/>
                <w:webHidden/>
              </w:rPr>
              <w:tab/>
            </w:r>
            <w:r>
              <w:rPr>
                <w:noProof/>
                <w:webHidden/>
              </w:rPr>
              <w:fldChar w:fldCharType="begin"/>
            </w:r>
            <w:r>
              <w:rPr>
                <w:noProof/>
                <w:webHidden/>
              </w:rPr>
              <w:instrText xml:space="preserve"> PAGEREF _Toc171159473 \h </w:instrText>
            </w:r>
            <w:r>
              <w:rPr>
                <w:noProof/>
                <w:webHidden/>
              </w:rPr>
            </w:r>
            <w:r>
              <w:rPr>
                <w:noProof/>
                <w:webHidden/>
              </w:rPr>
              <w:fldChar w:fldCharType="separate"/>
            </w:r>
            <w:r>
              <w:rPr>
                <w:noProof/>
                <w:webHidden/>
              </w:rPr>
              <w:t>1</w:t>
            </w:r>
            <w:r>
              <w:rPr>
                <w:noProof/>
                <w:webHidden/>
              </w:rPr>
              <w:fldChar w:fldCharType="end"/>
            </w:r>
          </w:hyperlink>
        </w:p>
        <w:p w14:paraId="3CBB8117" w14:textId="1C500A80" w:rsidR="00075B6B" w:rsidRDefault="00075B6B">
          <w:pPr>
            <w:pStyle w:val="TOC1"/>
            <w:tabs>
              <w:tab w:val="right" w:leader="dot" w:pos="9350"/>
            </w:tabs>
            <w:rPr>
              <w:rFonts w:eastAsiaTheme="minorEastAsia"/>
              <w:noProof/>
              <w:sz w:val="24"/>
              <w:szCs w:val="24"/>
              <w:lang w:val="en-GB" w:eastAsia="en-GB"/>
            </w:rPr>
          </w:pPr>
          <w:hyperlink w:anchor="_Toc171159474" w:history="1">
            <w:r w:rsidRPr="00AC435A">
              <w:rPr>
                <w:rStyle w:val="Hyperlink"/>
                <w:noProof/>
                <w:lang w:val="en-GB"/>
              </w:rPr>
              <w:t>Why BI Trends, Tools, and Applications are the Future for Business</w:t>
            </w:r>
            <w:r>
              <w:rPr>
                <w:noProof/>
                <w:webHidden/>
              </w:rPr>
              <w:tab/>
            </w:r>
            <w:r>
              <w:rPr>
                <w:noProof/>
                <w:webHidden/>
              </w:rPr>
              <w:fldChar w:fldCharType="begin"/>
            </w:r>
            <w:r>
              <w:rPr>
                <w:noProof/>
                <w:webHidden/>
              </w:rPr>
              <w:instrText xml:space="preserve"> PAGEREF _Toc171159474 \h </w:instrText>
            </w:r>
            <w:r>
              <w:rPr>
                <w:noProof/>
                <w:webHidden/>
              </w:rPr>
            </w:r>
            <w:r>
              <w:rPr>
                <w:noProof/>
                <w:webHidden/>
              </w:rPr>
              <w:fldChar w:fldCharType="separate"/>
            </w:r>
            <w:r>
              <w:rPr>
                <w:noProof/>
                <w:webHidden/>
              </w:rPr>
              <w:t>2</w:t>
            </w:r>
            <w:r>
              <w:rPr>
                <w:noProof/>
                <w:webHidden/>
              </w:rPr>
              <w:fldChar w:fldCharType="end"/>
            </w:r>
          </w:hyperlink>
        </w:p>
        <w:p w14:paraId="005432B7" w14:textId="04596CB3" w:rsidR="00075B6B" w:rsidRDefault="00075B6B">
          <w:pPr>
            <w:pStyle w:val="TOC2"/>
            <w:tabs>
              <w:tab w:val="left" w:pos="720"/>
              <w:tab w:val="right" w:leader="dot" w:pos="9350"/>
            </w:tabs>
            <w:rPr>
              <w:rFonts w:cstheme="minorBidi"/>
              <w:noProof/>
              <w:kern w:val="2"/>
              <w:sz w:val="24"/>
              <w:szCs w:val="24"/>
              <w:lang w:val="en-GB" w:eastAsia="en-GB"/>
            </w:rPr>
          </w:pPr>
          <w:hyperlink w:anchor="_Toc171159475" w:history="1">
            <w:r w:rsidRPr="00AC435A">
              <w:rPr>
                <w:rStyle w:val="Hyperlink"/>
                <w:rFonts w:eastAsiaTheme="minorHAnsi"/>
                <w:noProof/>
                <w:lang w:val="en-GB"/>
              </w:rPr>
              <w:t>1.</w:t>
            </w:r>
            <w:r>
              <w:rPr>
                <w:rFonts w:cstheme="minorBidi"/>
                <w:noProof/>
                <w:kern w:val="2"/>
                <w:sz w:val="24"/>
                <w:szCs w:val="24"/>
                <w:lang w:val="en-GB" w:eastAsia="en-GB"/>
              </w:rPr>
              <w:tab/>
            </w:r>
            <w:r w:rsidRPr="00AC435A">
              <w:rPr>
                <w:rStyle w:val="Hyperlink"/>
                <w:noProof/>
                <w:lang w:val="en-GB"/>
              </w:rPr>
              <w:t>Enhanced Data-Driven Decision Making:</w:t>
            </w:r>
            <w:r>
              <w:rPr>
                <w:noProof/>
                <w:webHidden/>
              </w:rPr>
              <w:tab/>
            </w:r>
            <w:r>
              <w:rPr>
                <w:noProof/>
                <w:webHidden/>
              </w:rPr>
              <w:fldChar w:fldCharType="begin"/>
            </w:r>
            <w:r>
              <w:rPr>
                <w:noProof/>
                <w:webHidden/>
              </w:rPr>
              <w:instrText xml:space="preserve"> PAGEREF _Toc171159475 \h </w:instrText>
            </w:r>
            <w:r>
              <w:rPr>
                <w:noProof/>
                <w:webHidden/>
              </w:rPr>
            </w:r>
            <w:r>
              <w:rPr>
                <w:noProof/>
                <w:webHidden/>
              </w:rPr>
              <w:fldChar w:fldCharType="separate"/>
            </w:r>
            <w:r>
              <w:rPr>
                <w:noProof/>
                <w:webHidden/>
              </w:rPr>
              <w:t>2</w:t>
            </w:r>
            <w:r>
              <w:rPr>
                <w:noProof/>
                <w:webHidden/>
              </w:rPr>
              <w:fldChar w:fldCharType="end"/>
            </w:r>
          </w:hyperlink>
        </w:p>
        <w:p w14:paraId="392A446A" w14:textId="05F036D1" w:rsidR="00075B6B" w:rsidRDefault="00075B6B">
          <w:pPr>
            <w:pStyle w:val="TOC2"/>
            <w:tabs>
              <w:tab w:val="left" w:pos="720"/>
              <w:tab w:val="right" w:leader="dot" w:pos="9350"/>
            </w:tabs>
            <w:rPr>
              <w:rFonts w:cstheme="minorBidi"/>
              <w:noProof/>
              <w:kern w:val="2"/>
              <w:sz w:val="24"/>
              <w:szCs w:val="24"/>
              <w:lang w:val="en-GB" w:eastAsia="en-GB"/>
            </w:rPr>
          </w:pPr>
          <w:hyperlink w:anchor="_Toc171159476" w:history="1">
            <w:r w:rsidRPr="00AC435A">
              <w:rPr>
                <w:rStyle w:val="Hyperlink"/>
                <w:rFonts w:eastAsiaTheme="minorHAnsi"/>
                <w:noProof/>
                <w:lang w:val="en-GB"/>
              </w:rPr>
              <w:t>2.</w:t>
            </w:r>
            <w:r>
              <w:rPr>
                <w:rFonts w:cstheme="minorBidi"/>
                <w:noProof/>
                <w:kern w:val="2"/>
                <w:sz w:val="24"/>
                <w:szCs w:val="24"/>
                <w:lang w:val="en-GB" w:eastAsia="en-GB"/>
              </w:rPr>
              <w:tab/>
            </w:r>
            <w:r w:rsidRPr="00AC435A">
              <w:rPr>
                <w:rStyle w:val="Hyperlink"/>
                <w:noProof/>
                <w:lang w:val="en-GB"/>
              </w:rPr>
              <w:t>Improved Data Quality and Governance:</w:t>
            </w:r>
            <w:r>
              <w:rPr>
                <w:noProof/>
                <w:webHidden/>
              </w:rPr>
              <w:tab/>
            </w:r>
            <w:r>
              <w:rPr>
                <w:noProof/>
                <w:webHidden/>
              </w:rPr>
              <w:fldChar w:fldCharType="begin"/>
            </w:r>
            <w:r>
              <w:rPr>
                <w:noProof/>
                <w:webHidden/>
              </w:rPr>
              <w:instrText xml:space="preserve"> PAGEREF _Toc171159476 \h </w:instrText>
            </w:r>
            <w:r>
              <w:rPr>
                <w:noProof/>
                <w:webHidden/>
              </w:rPr>
            </w:r>
            <w:r>
              <w:rPr>
                <w:noProof/>
                <w:webHidden/>
              </w:rPr>
              <w:fldChar w:fldCharType="separate"/>
            </w:r>
            <w:r>
              <w:rPr>
                <w:noProof/>
                <w:webHidden/>
              </w:rPr>
              <w:t>2</w:t>
            </w:r>
            <w:r>
              <w:rPr>
                <w:noProof/>
                <w:webHidden/>
              </w:rPr>
              <w:fldChar w:fldCharType="end"/>
            </w:r>
          </w:hyperlink>
        </w:p>
        <w:p w14:paraId="258F5740" w14:textId="11D579EF" w:rsidR="00075B6B" w:rsidRDefault="00075B6B">
          <w:pPr>
            <w:pStyle w:val="TOC2"/>
            <w:tabs>
              <w:tab w:val="left" w:pos="720"/>
              <w:tab w:val="right" w:leader="dot" w:pos="9350"/>
            </w:tabs>
            <w:rPr>
              <w:rFonts w:cstheme="minorBidi"/>
              <w:noProof/>
              <w:kern w:val="2"/>
              <w:sz w:val="24"/>
              <w:szCs w:val="24"/>
              <w:lang w:val="en-GB" w:eastAsia="en-GB"/>
            </w:rPr>
          </w:pPr>
          <w:hyperlink w:anchor="_Toc171159477" w:history="1">
            <w:r w:rsidRPr="00AC435A">
              <w:rPr>
                <w:rStyle w:val="Hyperlink"/>
                <w:rFonts w:eastAsiaTheme="minorHAnsi"/>
                <w:noProof/>
                <w:lang w:val="en-GB"/>
              </w:rPr>
              <w:t>3.</w:t>
            </w:r>
            <w:r>
              <w:rPr>
                <w:rFonts w:cstheme="minorBidi"/>
                <w:noProof/>
                <w:kern w:val="2"/>
                <w:sz w:val="24"/>
                <w:szCs w:val="24"/>
                <w:lang w:val="en-GB" w:eastAsia="en-GB"/>
              </w:rPr>
              <w:tab/>
            </w:r>
            <w:r w:rsidRPr="00AC435A">
              <w:rPr>
                <w:rStyle w:val="Hyperlink"/>
                <w:noProof/>
                <w:lang w:val="en-GB"/>
              </w:rPr>
              <w:t>Predictive Analytics:</w:t>
            </w:r>
            <w:r>
              <w:rPr>
                <w:noProof/>
                <w:webHidden/>
              </w:rPr>
              <w:tab/>
            </w:r>
            <w:r>
              <w:rPr>
                <w:noProof/>
                <w:webHidden/>
              </w:rPr>
              <w:fldChar w:fldCharType="begin"/>
            </w:r>
            <w:r>
              <w:rPr>
                <w:noProof/>
                <w:webHidden/>
              </w:rPr>
              <w:instrText xml:space="preserve"> PAGEREF _Toc171159477 \h </w:instrText>
            </w:r>
            <w:r>
              <w:rPr>
                <w:noProof/>
                <w:webHidden/>
              </w:rPr>
            </w:r>
            <w:r>
              <w:rPr>
                <w:noProof/>
                <w:webHidden/>
              </w:rPr>
              <w:fldChar w:fldCharType="separate"/>
            </w:r>
            <w:r>
              <w:rPr>
                <w:noProof/>
                <w:webHidden/>
              </w:rPr>
              <w:t>2</w:t>
            </w:r>
            <w:r>
              <w:rPr>
                <w:noProof/>
                <w:webHidden/>
              </w:rPr>
              <w:fldChar w:fldCharType="end"/>
            </w:r>
          </w:hyperlink>
        </w:p>
        <w:p w14:paraId="0712F1B8" w14:textId="3551ECA8" w:rsidR="00075B6B" w:rsidRDefault="00075B6B">
          <w:pPr>
            <w:pStyle w:val="TOC2"/>
            <w:tabs>
              <w:tab w:val="left" w:pos="720"/>
              <w:tab w:val="right" w:leader="dot" w:pos="9350"/>
            </w:tabs>
            <w:rPr>
              <w:rFonts w:cstheme="minorBidi"/>
              <w:noProof/>
              <w:kern w:val="2"/>
              <w:sz w:val="24"/>
              <w:szCs w:val="24"/>
              <w:lang w:val="en-GB" w:eastAsia="en-GB"/>
            </w:rPr>
          </w:pPr>
          <w:hyperlink w:anchor="_Toc171159478" w:history="1">
            <w:r w:rsidRPr="00AC435A">
              <w:rPr>
                <w:rStyle w:val="Hyperlink"/>
                <w:rFonts w:eastAsiaTheme="minorHAnsi"/>
                <w:noProof/>
                <w:lang w:val="en-GB"/>
              </w:rPr>
              <w:t>4.</w:t>
            </w:r>
            <w:r>
              <w:rPr>
                <w:rFonts w:cstheme="minorBidi"/>
                <w:noProof/>
                <w:kern w:val="2"/>
                <w:sz w:val="24"/>
                <w:szCs w:val="24"/>
                <w:lang w:val="en-GB" w:eastAsia="en-GB"/>
              </w:rPr>
              <w:tab/>
            </w:r>
            <w:r w:rsidRPr="00AC435A">
              <w:rPr>
                <w:rStyle w:val="Hyperlink"/>
                <w:noProof/>
                <w:lang w:val="en-GB"/>
              </w:rPr>
              <w:t>Cost Efficiency and ROI</w:t>
            </w:r>
            <w:r>
              <w:rPr>
                <w:noProof/>
                <w:webHidden/>
              </w:rPr>
              <w:tab/>
            </w:r>
            <w:r>
              <w:rPr>
                <w:noProof/>
                <w:webHidden/>
              </w:rPr>
              <w:fldChar w:fldCharType="begin"/>
            </w:r>
            <w:r>
              <w:rPr>
                <w:noProof/>
                <w:webHidden/>
              </w:rPr>
              <w:instrText xml:space="preserve"> PAGEREF _Toc171159478 \h </w:instrText>
            </w:r>
            <w:r>
              <w:rPr>
                <w:noProof/>
                <w:webHidden/>
              </w:rPr>
            </w:r>
            <w:r>
              <w:rPr>
                <w:noProof/>
                <w:webHidden/>
              </w:rPr>
              <w:fldChar w:fldCharType="separate"/>
            </w:r>
            <w:r>
              <w:rPr>
                <w:noProof/>
                <w:webHidden/>
              </w:rPr>
              <w:t>2</w:t>
            </w:r>
            <w:r>
              <w:rPr>
                <w:noProof/>
                <w:webHidden/>
              </w:rPr>
              <w:fldChar w:fldCharType="end"/>
            </w:r>
          </w:hyperlink>
        </w:p>
        <w:p w14:paraId="7CCFCD8C" w14:textId="3E2A4A8F" w:rsidR="00075B6B" w:rsidRDefault="00075B6B">
          <w:pPr>
            <w:pStyle w:val="TOC2"/>
            <w:tabs>
              <w:tab w:val="left" w:pos="720"/>
              <w:tab w:val="right" w:leader="dot" w:pos="9350"/>
            </w:tabs>
            <w:rPr>
              <w:rFonts w:cstheme="minorBidi"/>
              <w:noProof/>
              <w:kern w:val="2"/>
              <w:sz w:val="24"/>
              <w:szCs w:val="24"/>
              <w:lang w:val="en-GB" w:eastAsia="en-GB"/>
            </w:rPr>
          </w:pPr>
          <w:hyperlink w:anchor="_Toc171159479" w:history="1">
            <w:r w:rsidRPr="00AC435A">
              <w:rPr>
                <w:rStyle w:val="Hyperlink"/>
                <w:rFonts w:eastAsiaTheme="minorHAnsi"/>
                <w:noProof/>
                <w:lang w:val="en-GB"/>
              </w:rPr>
              <w:t>5.</w:t>
            </w:r>
            <w:r>
              <w:rPr>
                <w:rFonts w:cstheme="minorBidi"/>
                <w:noProof/>
                <w:kern w:val="2"/>
                <w:sz w:val="24"/>
                <w:szCs w:val="24"/>
                <w:lang w:val="en-GB" w:eastAsia="en-GB"/>
              </w:rPr>
              <w:tab/>
            </w:r>
            <w:r w:rsidRPr="00AC435A">
              <w:rPr>
                <w:rStyle w:val="Hyperlink"/>
                <w:noProof/>
                <w:lang w:val="en-GB"/>
              </w:rPr>
              <w:t>Competitive Advantage</w:t>
            </w:r>
            <w:r>
              <w:rPr>
                <w:noProof/>
                <w:webHidden/>
              </w:rPr>
              <w:tab/>
            </w:r>
            <w:r>
              <w:rPr>
                <w:noProof/>
                <w:webHidden/>
              </w:rPr>
              <w:fldChar w:fldCharType="begin"/>
            </w:r>
            <w:r>
              <w:rPr>
                <w:noProof/>
                <w:webHidden/>
              </w:rPr>
              <w:instrText xml:space="preserve"> PAGEREF _Toc171159479 \h </w:instrText>
            </w:r>
            <w:r>
              <w:rPr>
                <w:noProof/>
                <w:webHidden/>
              </w:rPr>
            </w:r>
            <w:r>
              <w:rPr>
                <w:noProof/>
                <w:webHidden/>
              </w:rPr>
              <w:fldChar w:fldCharType="separate"/>
            </w:r>
            <w:r>
              <w:rPr>
                <w:noProof/>
                <w:webHidden/>
              </w:rPr>
              <w:t>2</w:t>
            </w:r>
            <w:r>
              <w:rPr>
                <w:noProof/>
                <w:webHidden/>
              </w:rPr>
              <w:fldChar w:fldCharType="end"/>
            </w:r>
          </w:hyperlink>
        </w:p>
        <w:p w14:paraId="4B0D6C6B" w14:textId="50B7E178" w:rsidR="00075B6B" w:rsidRDefault="00075B6B">
          <w:pPr>
            <w:pStyle w:val="TOC1"/>
            <w:tabs>
              <w:tab w:val="right" w:leader="dot" w:pos="9350"/>
            </w:tabs>
            <w:rPr>
              <w:rFonts w:eastAsiaTheme="minorEastAsia"/>
              <w:noProof/>
              <w:sz w:val="24"/>
              <w:szCs w:val="24"/>
              <w:lang w:val="en-GB" w:eastAsia="en-GB"/>
            </w:rPr>
          </w:pPr>
          <w:hyperlink w:anchor="_Toc171159480" w:history="1">
            <w:r w:rsidRPr="00AC435A">
              <w:rPr>
                <w:rStyle w:val="Hyperlink"/>
                <w:noProof/>
                <w:lang w:val="en-GB"/>
              </w:rPr>
              <w:t>How 5 BI Trends Can Help to Make Timely and Effective Decisions</w:t>
            </w:r>
            <w:r>
              <w:rPr>
                <w:noProof/>
                <w:webHidden/>
              </w:rPr>
              <w:tab/>
            </w:r>
            <w:r>
              <w:rPr>
                <w:noProof/>
                <w:webHidden/>
              </w:rPr>
              <w:fldChar w:fldCharType="begin"/>
            </w:r>
            <w:r>
              <w:rPr>
                <w:noProof/>
                <w:webHidden/>
              </w:rPr>
              <w:instrText xml:space="preserve"> PAGEREF _Toc171159480 \h </w:instrText>
            </w:r>
            <w:r>
              <w:rPr>
                <w:noProof/>
                <w:webHidden/>
              </w:rPr>
            </w:r>
            <w:r>
              <w:rPr>
                <w:noProof/>
                <w:webHidden/>
              </w:rPr>
              <w:fldChar w:fldCharType="separate"/>
            </w:r>
            <w:r>
              <w:rPr>
                <w:noProof/>
                <w:webHidden/>
              </w:rPr>
              <w:t>3</w:t>
            </w:r>
            <w:r>
              <w:rPr>
                <w:noProof/>
                <w:webHidden/>
              </w:rPr>
              <w:fldChar w:fldCharType="end"/>
            </w:r>
          </w:hyperlink>
        </w:p>
        <w:p w14:paraId="5D0528C0" w14:textId="67B08A6C" w:rsidR="00075B6B" w:rsidRDefault="00075B6B">
          <w:pPr>
            <w:pStyle w:val="TOC2"/>
            <w:tabs>
              <w:tab w:val="left" w:pos="720"/>
              <w:tab w:val="right" w:leader="dot" w:pos="9350"/>
            </w:tabs>
            <w:rPr>
              <w:rFonts w:cstheme="minorBidi"/>
              <w:noProof/>
              <w:kern w:val="2"/>
              <w:sz w:val="24"/>
              <w:szCs w:val="24"/>
              <w:lang w:val="en-GB" w:eastAsia="en-GB"/>
            </w:rPr>
          </w:pPr>
          <w:hyperlink w:anchor="_Toc171159481" w:history="1">
            <w:r w:rsidRPr="00AC435A">
              <w:rPr>
                <w:rStyle w:val="Hyperlink"/>
                <w:rFonts w:eastAsiaTheme="minorHAnsi"/>
                <w:noProof/>
                <w:lang w:val="en-GB"/>
              </w:rPr>
              <w:t>1.</w:t>
            </w:r>
            <w:r>
              <w:rPr>
                <w:rFonts w:cstheme="minorBidi"/>
                <w:noProof/>
                <w:kern w:val="2"/>
                <w:sz w:val="24"/>
                <w:szCs w:val="24"/>
                <w:lang w:val="en-GB" w:eastAsia="en-GB"/>
              </w:rPr>
              <w:tab/>
            </w:r>
            <w:r w:rsidRPr="00AC435A">
              <w:rPr>
                <w:rStyle w:val="Hyperlink"/>
                <w:noProof/>
                <w:lang w:val="en-GB"/>
              </w:rPr>
              <w:t>Artificial Intelligence (AI) and Machine Learning (ML):</w:t>
            </w:r>
            <w:r>
              <w:rPr>
                <w:noProof/>
                <w:webHidden/>
              </w:rPr>
              <w:tab/>
            </w:r>
            <w:r>
              <w:rPr>
                <w:noProof/>
                <w:webHidden/>
              </w:rPr>
              <w:fldChar w:fldCharType="begin"/>
            </w:r>
            <w:r>
              <w:rPr>
                <w:noProof/>
                <w:webHidden/>
              </w:rPr>
              <w:instrText xml:space="preserve"> PAGEREF _Toc171159481 \h </w:instrText>
            </w:r>
            <w:r>
              <w:rPr>
                <w:noProof/>
                <w:webHidden/>
              </w:rPr>
            </w:r>
            <w:r>
              <w:rPr>
                <w:noProof/>
                <w:webHidden/>
              </w:rPr>
              <w:fldChar w:fldCharType="separate"/>
            </w:r>
            <w:r>
              <w:rPr>
                <w:noProof/>
                <w:webHidden/>
              </w:rPr>
              <w:t>3</w:t>
            </w:r>
            <w:r>
              <w:rPr>
                <w:noProof/>
                <w:webHidden/>
              </w:rPr>
              <w:fldChar w:fldCharType="end"/>
            </w:r>
          </w:hyperlink>
        </w:p>
        <w:p w14:paraId="29F92C76" w14:textId="2DBCD7B8" w:rsidR="00075B6B" w:rsidRDefault="00075B6B">
          <w:pPr>
            <w:pStyle w:val="TOC2"/>
            <w:tabs>
              <w:tab w:val="left" w:pos="720"/>
              <w:tab w:val="right" w:leader="dot" w:pos="9350"/>
            </w:tabs>
            <w:rPr>
              <w:rFonts w:cstheme="minorBidi"/>
              <w:noProof/>
              <w:kern w:val="2"/>
              <w:sz w:val="24"/>
              <w:szCs w:val="24"/>
              <w:lang w:val="en-GB" w:eastAsia="en-GB"/>
            </w:rPr>
          </w:pPr>
          <w:hyperlink w:anchor="_Toc171159482" w:history="1">
            <w:r w:rsidRPr="00AC435A">
              <w:rPr>
                <w:rStyle w:val="Hyperlink"/>
                <w:rFonts w:eastAsiaTheme="minorHAnsi"/>
                <w:noProof/>
                <w:lang w:val="en-GB"/>
              </w:rPr>
              <w:t>2.</w:t>
            </w:r>
            <w:r>
              <w:rPr>
                <w:rFonts w:cstheme="minorBidi"/>
                <w:noProof/>
                <w:kern w:val="2"/>
                <w:sz w:val="24"/>
                <w:szCs w:val="24"/>
                <w:lang w:val="en-GB" w:eastAsia="en-GB"/>
              </w:rPr>
              <w:tab/>
            </w:r>
            <w:r w:rsidRPr="00AC435A">
              <w:rPr>
                <w:rStyle w:val="Hyperlink"/>
                <w:noProof/>
                <w:lang w:val="en-GB"/>
              </w:rPr>
              <w:t>Data Visualization:</w:t>
            </w:r>
            <w:r>
              <w:rPr>
                <w:noProof/>
                <w:webHidden/>
              </w:rPr>
              <w:tab/>
            </w:r>
            <w:r>
              <w:rPr>
                <w:noProof/>
                <w:webHidden/>
              </w:rPr>
              <w:fldChar w:fldCharType="begin"/>
            </w:r>
            <w:r>
              <w:rPr>
                <w:noProof/>
                <w:webHidden/>
              </w:rPr>
              <w:instrText xml:space="preserve"> PAGEREF _Toc171159482 \h </w:instrText>
            </w:r>
            <w:r>
              <w:rPr>
                <w:noProof/>
                <w:webHidden/>
              </w:rPr>
            </w:r>
            <w:r>
              <w:rPr>
                <w:noProof/>
                <w:webHidden/>
              </w:rPr>
              <w:fldChar w:fldCharType="separate"/>
            </w:r>
            <w:r>
              <w:rPr>
                <w:noProof/>
                <w:webHidden/>
              </w:rPr>
              <w:t>3</w:t>
            </w:r>
            <w:r>
              <w:rPr>
                <w:noProof/>
                <w:webHidden/>
              </w:rPr>
              <w:fldChar w:fldCharType="end"/>
            </w:r>
          </w:hyperlink>
        </w:p>
        <w:p w14:paraId="572B751F" w14:textId="7F68E6A2" w:rsidR="00075B6B" w:rsidRDefault="00075B6B">
          <w:pPr>
            <w:pStyle w:val="TOC2"/>
            <w:tabs>
              <w:tab w:val="left" w:pos="720"/>
              <w:tab w:val="right" w:leader="dot" w:pos="9350"/>
            </w:tabs>
            <w:rPr>
              <w:rFonts w:cstheme="minorBidi"/>
              <w:noProof/>
              <w:kern w:val="2"/>
              <w:sz w:val="24"/>
              <w:szCs w:val="24"/>
              <w:lang w:val="en-GB" w:eastAsia="en-GB"/>
            </w:rPr>
          </w:pPr>
          <w:hyperlink w:anchor="_Toc171159483" w:history="1">
            <w:r w:rsidRPr="00AC435A">
              <w:rPr>
                <w:rStyle w:val="Hyperlink"/>
                <w:rFonts w:eastAsiaTheme="minorHAnsi"/>
                <w:noProof/>
                <w:lang w:val="en-GB"/>
              </w:rPr>
              <w:t>3.</w:t>
            </w:r>
            <w:r>
              <w:rPr>
                <w:rFonts w:cstheme="minorBidi"/>
                <w:noProof/>
                <w:kern w:val="2"/>
                <w:sz w:val="24"/>
                <w:szCs w:val="24"/>
                <w:lang w:val="en-GB" w:eastAsia="en-GB"/>
              </w:rPr>
              <w:tab/>
            </w:r>
            <w:r w:rsidRPr="00AC435A">
              <w:rPr>
                <w:rStyle w:val="Hyperlink"/>
                <w:noProof/>
                <w:lang w:val="en-GB"/>
              </w:rPr>
              <w:t>Cloud-Based BI</w:t>
            </w:r>
            <w:r>
              <w:rPr>
                <w:noProof/>
                <w:webHidden/>
              </w:rPr>
              <w:tab/>
            </w:r>
            <w:r>
              <w:rPr>
                <w:noProof/>
                <w:webHidden/>
              </w:rPr>
              <w:fldChar w:fldCharType="begin"/>
            </w:r>
            <w:r>
              <w:rPr>
                <w:noProof/>
                <w:webHidden/>
              </w:rPr>
              <w:instrText xml:space="preserve"> PAGEREF _Toc171159483 \h </w:instrText>
            </w:r>
            <w:r>
              <w:rPr>
                <w:noProof/>
                <w:webHidden/>
              </w:rPr>
            </w:r>
            <w:r>
              <w:rPr>
                <w:noProof/>
                <w:webHidden/>
              </w:rPr>
              <w:fldChar w:fldCharType="separate"/>
            </w:r>
            <w:r>
              <w:rPr>
                <w:noProof/>
                <w:webHidden/>
              </w:rPr>
              <w:t>3</w:t>
            </w:r>
            <w:r>
              <w:rPr>
                <w:noProof/>
                <w:webHidden/>
              </w:rPr>
              <w:fldChar w:fldCharType="end"/>
            </w:r>
          </w:hyperlink>
        </w:p>
        <w:p w14:paraId="39390054" w14:textId="2F4D45C3" w:rsidR="00075B6B" w:rsidRDefault="00075B6B">
          <w:pPr>
            <w:pStyle w:val="TOC2"/>
            <w:tabs>
              <w:tab w:val="left" w:pos="720"/>
              <w:tab w:val="right" w:leader="dot" w:pos="9350"/>
            </w:tabs>
            <w:rPr>
              <w:rFonts w:cstheme="minorBidi"/>
              <w:noProof/>
              <w:kern w:val="2"/>
              <w:sz w:val="24"/>
              <w:szCs w:val="24"/>
              <w:lang w:val="en-GB" w:eastAsia="en-GB"/>
            </w:rPr>
          </w:pPr>
          <w:hyperlink w:anchor="_Toc171159484" w:history="1">
            <w:r w:rsidRPr="00AC435A">
              <w:rPr>
                <w:rStyle w:val="Hyperlink"/>
                <w:rFonts w:eastAsiaTheme="minorHAnsi"/>
                <w:noProof/>
                <w:lang w:val="en-GB"/>
              </w:rPr>
              <w:t>4.</w:t>
            </w:r>
            <w:r>
              <w:rPr>
                <w:rFonts w:cstheme="minorBidi"/>
                <w:noProof/>
                <w:kern w:val="2"/>
                <w:sz w:val="24"/>
                <w:szCs w:val="24"/>
                <w:lang w:val="en-GB" w:eastAsia="en-GB"/>
              </w:rPr>
              <w:tab/>
            </w:r>
            <w:r w:rsidRPr="00AC435A">
              <w:rPr>
                <w:rStyle w:val="Hyperlink"/>
                <w:noProof/>
                <w:lang w:val="en-GB"/>
              </w:rPr>
              <w:t>Self-Service BI:</w:t>
            </w:r>
            <w:r>
              <w:rPr>
                <w:noProof/>
                <w:webHidden/>
              </w:rPr>
              <w:tab/>
            </w:r>
            <w:r>
              <w:rPr>
                <w:noProof/>
                <w:webHidden/>
              </w:rPr>
              <w:fldChar w:fldCharType="begin"/>
            </w:r>
            <w:r>
              <w:rPr>
                <w:noProof/>
                <w:webHidden/>
              </w:rPr>
              <w:instrText xml:space="preserve"> PAGEREF _Toc171159484 \h </w:instrText>
            </w:r>
            <w:r>
              <w:rPr>
                <w:noProof/>
                <w:webHidden/>
              </w:rPr>
            </w:r>
            <w:r>
              <w:rPr>
                <w:noProof/>
                <w:webHidden/>
              </w:rPr>
              <w:fldChar w:fldCharType="separate"/>
            </w:r>
            <w:r>
              <w:rPr>
                <w:noProof/>
                <w:webHidden/>
              </w:rPr>
              <w:t>3</w:t>
            </w:r>
            <w:r>
              <w:rPr>
                <w:noProof/>
                <w:webHidden/>
              </w:rPr>
              <w:fldChar w:fldCharType="end"/>
            </w:r>
          </w:hyperlink>
        </w:p>
        <w:p w14:paraId="5ACE56BA" w14:textId="334E7768" w:rsidR="00075B6B" w:rsidRDefault="00075B6B">
          <w:pPr>
            <w:pStyle w:val="TOC2"/>
            <w:tabs>
              <w:tab w:val="left" w:pos="720"/>
              <w:tab w:val="right" w:leader="dot" w:pos="9350"/>
            </w:tabs>
            <w:rPr>
              <w:rFonts w:cstheme="minorBidi"/>
              <w:noProof/>
              <w:kern w:val="2"/>
              <w:sz w:val="24"/>
              <w:szCs w:val="24"/>
              <w:lang w:val="en-GB" w:eastAsia="en-GB"/>
            </w:rPr>
          </w:pPr>
          <w:hyperlink w:anchor="_Toc171159485" w:history="1">
            <w:r w:rsidRPr="00AC435A">
              <w:rPr>
                <w:rStyle w:val="Hyperlink"/>
                <w:rFonts w:eastAsiaTheme="minorHAnsi"/>
                <w:noProof/>
                <w:lang w:val="en-GB"/>
              </w:rPr>
              <w:t>5.</w:t>
            </w:r>
            <w:r>
              <w:rPr>
                <w:rFonts w:cstheme="minorBidi"/>
                <w:noProof/>
                <w:kern w:val="2"/>
                <w:sz w:val="24"/>
                <w:szCs w:val="24"/>
                <w:lang w:val="en-GB" w:eastAsia="en-GB"/>
              </w:rPr>
              <w:tab/>
            </w:r>
            <w:r w:rsidRPr="00AC435A">
              <w:rPr>
                <w:rStyle w:val="Hyperlink"/>
                <w:noProof/>
                <w:lang w:val="en-GB"/>
              </w:rPr>
              <w:t>Mobile BI:</w:t>
            </w:r>
            <w:r>
              <w:rPr>
                <w:noProof/>
                <w:webHidden/>
              </w:rPr>
              <w:tab/>
            </w:r>
            <w:r>
              <w:rPr>
                <w:noProof/>
                <w:webHidden/>
              </w:rPr>
              <w:fldChar w:fldCharType="begin"/>
            </w:r>
            <w:r>
              <w:rPr>
                <w:noProof/>
                <w:webHidden/>
              </w:rPr>
              <w:instrText xml:space="preserve"> PAGEREF _Toc171159485 \h </w:instrText>
            </w:r>
            <w:r>
              <w:rPr>
                <w:noProof/>
                <w:webHidden/>
              </w:rPr>
            </w:r>
            <w:r>
              <w:rPr>
                <w:noProof/>
                <w:webHidden/>
              </w:rPr>
              <w:fldChar w:fldCharType="separate"/>
            </w:r>
            <w:r>
              <w:rPr>
                <w:noProof/>
                <w:webHidden/>
              </w:rPr>
              <w:t>3</w:t>
            </w:r>
            <w:r>
              <w:rPr>
                <w:noProof/>
                <w:webHidden/>
              </w:rPr>
              <w:fldChar w:fldCharType="end"/>
            </w:r>
          </w:hyperlink>
        </w:p>
        <w:p w14:paraId="38E210F6" w14:textId="1BCB8E47" w:rsidR="00075B6B" w:rsidRDefault="00075B6B">
          <w:pPr>
            <w:pStyle w:val="TOC1"/>
            <w:tabs>
              <w:tab w:val="right" w:leader="dot" w:pos="9350"/>
            </w:tabs>
            <w:rPr>
              <w:rFonts w:eastAsiaTheme="minorEastAsia"/>
              <w:noProof/>
              <w:sz w:val="24"/>
              <w:szCs w:val="24"/>
              <w:lang w:val="en-GB" w:eastAsia="en-GB"/>
            </w:rPr>
          </w:pPr>
          <w:hyperlink w:anchor="_Toc171159486" w:history="1">
            <w:r w:rsidRPr="00AC435A">
              <w:rPr>
                <w:rStyle w:val="Hyperlink"/>
                <w:noProof/>
                <w:lang w:val="en-GB"/>
              </w:rPr>
              <w:t>Conclusion</w:t>
            </w:r>
            <w:r>
              <w:rPr>
                <w:noProof/>
                <w:webHidden/>
              </w:rPr>
              <w:tab/>
            </w:r>
            <w:r>
              <w:rPr>
                <w:noProof/>
                <w:webHidden/>
              </w:rPr>
              <w:fldChar w:fldCharType="begin"/>
            </w:r>
            <w:r>
              <w:rPr>
                <w:noProof/>
                <w:webHidden/>
              </w:rPr>
              <w:instrText xml:space="preserve"> PAGEREF _Toc171159486 \h </w:instrText>
            </w:r>
            <w:r>
              <w:rPr>
                <w:noProof/>
                <w:webHidden/>
              </w:rPr>
            </w:r>
            <w:r>
              <w:rPr>
                <w:noProof/>
                <w:webHidden/>
              </w:rPr>
              <w:fldChar w:fldCharType="separate"/>
            </w:r>
            <w:r>
              <w:rPr>
                <w:noProof/>
                <w:webHidden/>
              </w:rPr>
              <w:t>3</w:t>
            </w:r>
            <w:r>
              <w:rPr>
                <w:noProof/>
                <w:webHidden/>
              </w:rPr>
              <w:fldChar w:fldCharType="end"/>
            </w:r>
          </w:hyperlink>
        </w:p>
        <w:p w14:paraId="53B17CB7" w14:textId="4DACB9E7" w:rsidR="00075B6B" w:rsidRDefault="00075B6B">
          <w:pPr>
            <w:pStyle w:val="TOC1"/>
            <w:tabs>
              <w:tab w:val="right" w:leader="dot" w:pos="9350"/>
            </w:tabs>
            <w:rPr>
              <w:rFonts w:eastAsiaTheme="minorEastAsia"/>
              <w:noProof/>
              <w:sz w:val="24"/>
              <w:szCs w:val="24"/>
              <w:lang w:val="en-GB" w:eastAsia="en-GB"/>
            </w:rPr>
          </w:pPr>
          <w:hyperlink w:anchor="_Toc171159487" w:history="1">
            <w:r w:rsidRPr="00AC435A">
              <w:rPr>
                <w:rStyle w:val="Hyperlink"/>
                <w:noProof/>
                <w:lang w:val="en-GB"/>
              </w:rPr>
              <w:t>References</w:t>
            </w:r>
            <w:r>
              <w:rPr>
                <w:noProof/>
                <w:webHidden/>
              </w:rPr>
              <w:tab/>
            </w:r>
            <w:r>
              <w:rPr>
                <w:noProof/>
                <w:webHidden/>
              </w:rPr>
              <w:fldChar w:fldCharType="begin"/>
            </w:r>
            <w:r>
              <w:rPr>
                <w:noProof/>
                <w:webHidden/>
              </w:rPr>
              <w:instrText xml:space="preserve"> PAGEREF _Toc171159487 \h </w:instrText>
            </w:r>
            <w:r>
              <w:rPr>
                <w:noProof/>
                <w:webHidden/>
              </w:rPr>
            </w:r>
            <w:r>
              <w:rPr>
                <w:noProof/>
                <w:webHidden/>
              </w:rPr>
              <w:fldChar w:fldCharType="separate"/>
            </w:r>
            <w:r>
              <w:rPr>
                <w:noProof/>
                <w:webHidden/>
              </w:rPr>
              <w:t>3</w:t>
            </w:r>
            <w:r>
              <w:rPr>
                <w:noProof/>
                <w:webHidden/>
              </w:rPr>
              <w:fldChar w:fldCharType="end"/>
            </w:r>
          </w:hyperlink>
        </w:p>
        <w:p w14:paraId="19A87684" w14:textId="7664C255" w:rsidR="00075B6B" w:rsidRDefault="00075B6B">
          <w:r>
            <w:rPr>
              <w:b/>
              <w:bCs/>
              <w:noProof/>
            </w:rPr>
            <w:fldChar w:fldCharType="end"/>
          </w:r>
        </w:p>
      </w:sdtContent>
    </w:sdt>
    <w:p w14:paraId="0C599E3A" w14:textId="77777777" w:rsidR="00684CFF" w:rsidRDefault="00684CFF" w:rsidP="00684CFF">
      <w:pPr>
        <w:pStyle w:val="Heading1"/>
        <w:rPr>
          <w:lang w:val="en-GB"/>
        </w:rPr>
      </w:pPr>
    </w:p>
    <w:p w14:paraId="5F4BD14D" w14:textId="77777777" w:rsidR="00684CFF" w:rsidRDefault="00684CFF" w:rsidP="00684CFF">
      <w:pPr>
        <w:pStyle w:val="Heading1"/>
        <w:rPr>
          <w:lang w:val="en-GB"/>
        </w:rPr>
      </w:pPr>
    </w:p>
    <w:p w14:paraId="50A45E29" w14:textId="77777777" w:rsidR="00684CFF" w:rsidRDefault="00684CFF" w:rsidP="00684CFF">
      <w:pPr>
        <w:pStyle w:val="Heading1"/>
        <w:rPr>
          <w:lang w:val="en-GB"/>
        </w:rPr>
      </w:pPr>
    </w:p>
    <w:p w14:paraId="72DA97D9" w14:textId="7AA96C15" w:rsidR="00684CFF" w:rsidRDefault="00684CFF" w:rsidP="00684CFF">
      <w:pPr>
        <w:pStyle w:val="Heading1"/>
        <w:rPr>
          <w:lang w:val="en-GB"/>
        </w:rPr>
      </w:pPr>
      <w:bookmarkStart w:id="0" w:name="_Toc171159473"/>
      <w:r w:rsidRPr="00684CFF">
        <w:rPr>
          <w:lang w:val="en-GB"/>
        </w:rPr>
        <w:t>Introduction</w:t>
      </w:r>
      <w:bookmarkEnd w:id="0"/>
    </w:p>
    <w:p w14:paraId="381AB097" w14:textId="1D4A7FD3" w:rsidR="00691FC5" w:rsidRPr="00691FC5" w:rsidRDefault="00691FC5" w:rsidP="00691FC5">
      <w:pPr>
        <w:rPr>
          <w:sz w:val="28"/>
          <w:szCs w:val="28"/>
          <w:lang w:val="en-GB"/>
        </w:rPr>
      </w:pPr>
      <w:r w:rsidRPr="00691FC5">
        <w:rPr>
          <w:sz w:val="28"/>
          <w:szCs w:val="28"/>
        </w:rPr>
        <w:t xml:space="preserve">Business Intelligence (BI) encompasses a range of architectures, technologies, and methodologies aimed at converting raw data into actionable insights. These insights are crucial for facilitating tactical and intelligent business decisions, enabling businesses to remain competitive and responsive in a rapidly evolving </w:t>
      </w:r>
      <w:r w:rsidRPr="00691FC5">
        <w:rPr>
          <w:sz w:val="28"/>
          <w:szCs w:val="28"/>
        </w:rPr>
        <w:lastRenderedPageBreak/>
        <w:t>market. By analyzing data, BI helps managers and professionals make well-informed operational decisions that drive business success. Despite encountering challenges such as poor governance, bad data quality, and insufficient field training, the global BI market is poised for substantial growth. According to Express Analytics (2023), the market value is expected to soar from $28,216.8 million to $56,200.9 million, underscoring the critical importance of BI in contemporary business practices. This report delves into the necessity of adopting modern BI trends, tools, and applications in the retail sector and explores how these innovations can assist decision-makers in making timely and effective decisions.</w:t>
      </w:r>
    </w:p>
    <w:p w14:paraId="7157AEB5" w14:textId="77777777" w:rsidR="00684CFF" w:rsidRPr="00684CFF" w:rsidRDefault="00684CFF" w:rsidP="00684CFF">
      <w:pPr>
        <w:pStyle w:val="Heading1"/>
        <w:rPr>
          <w:lang w:val="en-GB"/>
        </w:rPr>
      </w:pPr>
      <w:bookmarkStart w:id="1" w:name="_Toc171159474"/>
      <w:r w:rsidRPr="00684CFF">
        <w:rPr>
          <w:lang w:val="en-GB"/>
        </w:rPr>
        <w:t>Why BI Trends, Tools, and Applications are the Future for Business</w:t>
      </w:r>
      <w:bookmarkEnd w:id="1"/>
    </w:p>
    <w:p w14:paraId="4BD64EFD" w14:textId="77777777" w:rsidR="00684CFF" w:rsidRPr="00684CFF" w:rsidRDefault="00684CFF" w:rsidP="00684CFF">
      <w:pPr>
        <w:rPr>
          <w:sz w:val="28"/>
          <w:szCs w:val="28"/>
          <w:lang w:val="en-GB"/>
        </w:rPr>
      </w:pPr>
      <w:r w:rsidRPr="00684CFF">
        <w:rPr>
          <w:sz w:val="28"/>
          <w:szCs w:val="28"/>
          <w:lang w:val="en-GB"/>
        </w:rPr>
        <w:t>Modern BI trends, tools, and applications are critical for the future of retail businesses due to their ability to enhance decision-making, improve data quality, provide predictive insights, optimize costs, and secure competitive advantages. Here’s a critical evaluation:</w:t>
      </w:r>
    </w:p>
    <w:p w14:paraId="77A115DA" w14:textId="77777777" w:rsidR="00684CFF" w:rsidRPr="00684CFF" w:rsidRDefault="00684CFF" w:rsidP="00684CFF">
      <w:pPr>
        <w:numPr>
          <w:ilvl w:val="0"/>
          <w:numId w:val="1"/>
        </w:numPr>
        <w:rPr>
          <w:lang w:val="en-GB"/>
        </w:rPr>
      </w:pPr>
      <w:bookmarkStart w:id="2" w:name="_Toc171159475"/>
      <w:r w:rsidRPr="00684CFF">
        <w:rPr>
          <w:rStyle w:val="Heading2Char"/>
          <w:lang w:val="en-GB"/>
        </w:rPr>
        <w:t>Enhanced Data-Driven Decision Making:</w:t>
      </w:r>
      <w:bookmarkEnd w:id="2"/>
      <w:r w:rsidRPr="00684CFF">
        <w:rPr>
          <w:lang w:val="en-GB"/>
        </w:rPr>
        <w:t xml:space="preserve"> </w:t>
      </w:r>
      <w:r w:rsidRPr="00684CFF">
        <w:rPr>
          <w:sz w:val="28"/>
          <w:szCs w:val="28"/>
          <w:lang w:val="en-GB"/>
        </w:rPr>
        <w:t>Modern BI tools provide real-time analytics, crucial for making swift and informed decisions. For instance, Walmart leverages real-time BI to manage its vast inventory, ensuring optimal stock levels and minimizing both stockouts and overstock situations (Watson &amp; Wixom, 2007). This capability is essential for improving operational efficiency and customer satisfaction.</w:t>
      </w:r>
    </w:p>
    <w:p w14:paraId="79D03325" w14:textId="77777777" w:rsidR="00684CFF" w:rsidRPr="00684CFF" w:rsidRDefault="00684CFF" w:rsidP="00684CFF">
      <w:pPr>
        <w:numPr>
          <w:ilvl w:val="0"/>
          <w:numId w:val="1"/>
        </w:numPr>
        <w:rPr>
          <w:lang w:val="en-GB"/>
        </w:rPr>
      </w:pPr>
      <w:bookmarkStart w:id="3" w:name="_Toc171159476"/>
      <w:r w:rsidRPr="00684CFF">
        <w:rPr>
          <w:rStyle w:val="Heading2Char"/>
          <w:lang w:val="en-GB"/>
        </w:rPr>
        <w:t>Improved Data Quality and Governance</w:t>
      </w:r>
      <w:r w:rsidRPr="00684CFF">
        <w:rPr>
          <w:rStyle w:val="Heading2Char"/>
          <w:sz w:val="28"/>
          <w:szCs w:val="28"/>
          <w:lang w:val="en-GB"/>
        </w:rPr>
        <w:t>:</w:t>
      </w:r>
      <w:bookmarkEnd w:id="3"/>
      <w:r w:rsidRPr="00684CFF">
        <w:rPr>
          <w:sz w:val="28"/>
          <w:szCs w:val="28"/>
          <w:lang w:val="en-GB"/>
        </w:rPr>
        <w:t xml:space="preserve"> With 12% of companies struggling with data governance and quality, BI tools like Talend and Informatica offer robust solutions for ensuring data accuracy and consistency (Dobrev, 2017). Reliable data is foundational for making sound business decisions, and poor data quality can lead to adverse outcomes such as financial losses and reputational damage.</w:t>
      </w:r>
    </w:p>
    <w:p w14:paraId="43470276" w14:textId="0333796A" w:rsidR="00684CFF" w:rsidRPr="00684CFF" w:rsidRDefault="00684CFF" w:rsidP="00684CFF">
      <w:pPr>
        <w:numPr>
          <w:ilvl w:val="0"/>
          <w:numId w:val="1"/>
        </w:numPr>
        <w:rPr>
          <w:lang w:val="en-GB"/>
        </w:rPr>
      </w:pPr>
      <w:bookmarkStart w:id="4" w:name="_Toc171159477"/>
      <w:r w:rsidRPr="00684CFF">
        <w:rPr>
          <w:rStyle w:val="Heading2Char"/>
          <w:lang w:val="en-GB"/>
        </w:rPr>
        <w:lastRenderedPageBreak/>
        <w:t>Predictive Analytics:</w:t>
      </w:r>
      <w:bookmarkEnd w:id="4"/>
      <w:r w:rsidRPr="00684CFF">
        <w:rPr>
          <w:lang w:val="en-GB"/>
        </w:rPr>
        <w:t xml:space="preserve"> </w:t>
      </w:r>
      <w:r w:rsidRPr="00684CFF">
        <w:rPr>
          <w:sz w:val="28"/>
          <w:szCs w:val="28"/>
          <w:lang w:val="en-GB"/>
        </w:rPr>
        <w:t xml:space="preserve">Predictive analytics, a significant trend in BI, enables businesses to forecast future trends based on historical data. Amazon's use of predictive analytics to anticipate customer buying </w:t>
      </w:r>
      <w:r w:rsidR="00691FC5" w:rsidRPr="00684CFF">
        <w:rPr>
          <w:sz w:val="28"/>
          <w:szCs w:val="28"/>
          <w:lang w:val="en-GB"/>
        </w:rPr>
        <w:t>behaviour</w:t>
      </w:r>
      <w:r w:rsidRPr="00684CFF">
        <w:rPr>
          <w:sz w:val="28"/>
          <w:szCs w:val="28"/>
          <w:lang w:val="en-GB"/>
        </w:rPr>
        <w:t xml:space="preserve"> allows for personalized marketing and optimized inventory management, leading to increased sales and customer loyalty (Chen et al., 2012).</w:t>
      </w:r>
    </w:p>
    <w:p w14:paraId="163631A0" w14:textId="77777777" w:rsidR="00684CFF" w:rsidRPr="00684CFF" w:rsidRDefault="00684CFF" w:rsidP="00684CFF">
      <w:pPr>
        <w:numPr>
          <w:ilvl w:val="0"/>
          <w:numId w:val="1"/>
        </w:numPr>
        <w:rPr>
          <w:lang w:val="en-GB"/>
        </w:rPr>
      </w:pPr>
      <w:bookmarkStart w:id="5" w:name="_Toc171159478"/>
      <w:r w:rsidRPr="00684CFF">
        <w:rPr>
          <w:rStyle w:val="Heading2Char"/>
          <w:lang w:val="en-GB"/>
        </w:rPr>
        <w:t>Cost Efficiency and ROI</w:t>
      </w:r>
      <w:bookmarkEnd w:id="5"/>
      <w:r w:rsidRPr="00684CFF">
        <w:rPr>
          <w:rStyle w:val="SubtitleChar"/>
          <w:b/>
          <w:bCs/>
          <w:lang w:val="en-GB"/>
        </w:rPr>
        <w:t>:</w:t>
      </w:r>
      <w:r w:rsidRPr="00684CFF">
        <w:rPr>
          <w:lang w:val="en-GB"/>
        </w:rPr>
        <w:t xml:space="preserve"> </w:t>
      </w:r>
      <w:r w:rsidRPr="00684CFF">
        <w:rPr>
          <w:sz w:val="28"/>
          <w:szCs w:val="28"/>
          <w:lang w:val="en-GB"/>
        </w:rPr>
        <w:t>Implementing modern BI applications can lead to substantial cost savings and a higher return on investment. Tesco, for example, has reported increased profitability by using BI to streamline operations and reduce waste (Ranjan, 2009). Efficient resource allocation and cost management are direct benefits of advanced BI tools.</w:t>
      </w:r>
    </w:p>
    <w:p w14:paraId="381A88EA" w14:textId="10D979D0" w:rsidR="00684CFF" w:rsidRPr="00684CFF" w:rsidRDefault="00684CFF" w:rsidP="00684CFF">
      <w:pPr>
        <w:numPr>
          <w:ilvl w:val="0"/>
          <w:numId w:val="1"/>
        </w:numPr>
        <w:rPr>
          <w:lang w:val="en-GB"/>
        </w:rPr>
      </w:pPr>
      <w:bookmarkStart w:id="6" w:name="_Toc171159479"/>
      <w:r w:rsidRPr="00684CFF">
        <w:rPr>
          <w:rStyle w:val="Heading2Char"/>
          <w:lang w:val="en-GB"/>
        </w:rPr>
        <w:t>Competitive Advantage</w:t>
      </w:r>
      <w:bookmarkEnd w:id="6"/>
      <w:r w:rsidRPr="00684CFF">
        <w:rPr>
          <w:rStyle w:val="SubtitleChar"/>
          <w:b/>
          <w:bCs/>
          <w:lang w:val="en-GB"/>
        </w:rPr>
        <w:t>:</w:t>
      </w:r>
      <w:r w:rsidRPr="00684CFF">
        <w:rPr>
          <w:sz w:val="28"/>
          <w:szCs w:val="28"/>
          <w:lang w:val="en-GB"/>
        </w:rPr>
        <w:t xml:space="preserve"> Companies adopting advanced BI tools gain a competitive edge by better understanding market trends and consumer </w:t>
      </w:r>
      <w:r w:rsidR="00691FC5" w:rsidRPr="00684CFF">
        <w:rPr>
          <w:sz w:val="28"/>
          <w:szCs w:val="28"/>
          <w:lang w:val="en-GB"/>
        </w:rPr>
        <w:t>behaviour</w:t>
      </w:r>
      <w:r w:rsidRPr="00684CFF">
        <w:rPr>
          <w:sz w:val="28"/>
          <w:szCs w:val="28"/>
          <w:lang w:val="en-GB"/>
        </w:rPr>
        <w:t xml:space="preserve">. Starbucks uses BI to </w:t>
      </w:r>
      <w:r w:rsidR="00691FC5" w:rsidRPr="00684CFF">
        <w:rPr>
          <w:sz w:val="28"/>
          <w:szCs w:val="28"/>
          <w:lang w:val="en-GB"/>
        </w:rPr>
        <w:t>analyse</w:t>
      </w:r>
      <w:r w:rsidRPr="00684CFF">
        <w:rPr>
          <w:sz w:val="28"/>
          <w:szCs w:val="28"/>
          <w:lang w:val="en-GB"/>
        </w:rPr>
        <w:t xml:space="preserve"> customer data and tailor marketing campaigns, helping the company maintain its market leader position (Power, 2016).</w:t>
      </w:r>
    </w:p>
    <w:p w14:paraId="6D033EEA" w14:textId="77777777" w:rsidR="00684CFF" w:rsidRPr="00684CFF" w:rsidRDefault="00684CFF" w:rsidP="00684CFF">
      <w:pPr>
        <w:pStyle w:val="Heading1"/>
        <w:rPr>
          <w:lang w:val="en-GB"/>
        </w:rPr>
      </w:pPr>
      <w:bookmarkStart w:id="7" w:name="_Toc171159480"/>
      <w:r w:rsidRPr="00684CFF">
        <w:rPr>
          <w:lang w:val="en-GB"/>
        </w:rPr>
        <w:t>How 5 BI Trends Can Help to Make Timely and Effective Decisions</w:t>
      </w:r>
      <w:bookmarkEnd w:id="7"/>
    </w:p>
    <w:p w14:paraId="309182E8" w14:textId="77777777" w:rsidR="00684CFF" w:rsidRPr="00684CFF" w:rsidRDefault="00684CFF" w:rsidP="00684CFF">
      <w:pPr>
        <w:numPr>
          <w:ilvl w:val="0"/>
          <w:numId w:val="2"/>
        </w:numPr>
        <w:rPr>
          <w:lang w:val="en-GB"/>
        </w:rPr>
      </w:pPr>
      <w:bookmarkStart w:id="8" w:name="_Toc171159481"/>
      <w:r w:rsidRPr="00684CFF">
        <w:rPr>
          <w:rStyle w:val="Heading2Char"/>
          <w:lang w:val="en-GB"/>
        </w:rPr>
        <w:t>Artificial Intelligence (AI) and Machine Learning (ML</w:t>
      </w:r>
      <w:r w:rsidRPr="00684CFF">
        <w:rPr>
          <w:rStyle w:val="Heading2Char"/>
          <w:sz w:val="28"/>
          <w:szCs w:val="28"/>
          <w:lang w:val="en-GB"/>
        </w:rPr>
        <w:t>):</w:t>
      </w:r>
      <w:bookmarkEnd w:id="8"/>
      <w:r w:rsidRPr="00684CFF">
        <w:rPr>
          <w:sz w:val="28"/>
          <w:szCs w:val="28"/>
          <w:lang w:val="en-GB"/>
        </w:rPr>
        <w:t xml:space="preserve"> AI and ML are transforming BI by enabling automated data analysis and insight generation. Retailers like Target use AI-driven BI tools to predict sales patterns and identify supply chain issues proactively, enhancing operational efficiency and reducing downtime (Wixom et al., 2013). However, the complexity of AI algorithms can pose challenges in implementation and interpretation</w:t>
      </w:r>
      <w:r w:rsidRPr="00684CFF">
        <w:rPr>
          <w:lang w:val="en-GB"/>
        </w:rPr>
        <w:t>.</w:t>
      </w:r>
    </w:p>
    <w:p w14:paraId="5957C756" w14:textId="77777777" w:rsidR="00684CFF" w:rsidRPr="00684CFF" w:rsidRDefault="00684CFF" w:rsidP="00684CFF">
      <w:pPr>
        <w:numPr>
          <w:ilvl w:val="0"/>
          <w:numId w:val="2"/>
        </w:numPr>
        <w:rPr>
          <w:sz w:val="28"/>
          <w:szCs w:val="28"/>
          <w:lang w:val="en-GB"/>
        </w:rPr>
      </w:pPr>
      <w:bookmarkStart w:id="9" w:name="_Toc171159482"/>
      <w:r w:rsidRPr="00684CFF">
        <w:rPr>
          <w:rStyle w:val="Heading2Char"/>
          <w:lang w:val="en-GB"/>
        </w:rPr>
        <w:t>Data Visualization:</w:t>
      </w:r>
      <w:bookmarkEnd w:id="9"/>
      <w:r w:rsidRPr="00684CFF">
        <w:rPr>
          <w:lang w:val="en-GB"/>
        </w:rPr>
        <w:t xml:space="preserve"> </w:t>
      </w:r>
      <w:r w:rsidRPr="00684CFF">
        <w:rPr>
          <w:sz w:val="28"/>
          <w:szCs w:val="28"/>
          <w:lang w:val="en-GB"/>
        </w:rPr>
        <w:t xml:space="preserve">Data visualization tools like Tableau and Power BI simplify complex data through interactive dashboards and visual representations. Coca-Cola uses data visualization to monitor sales and operational performance in real-time, facilitating quicker comprehension </w:t>
      </w:r>
      <w:r w:rsidRPr="00684CFF">
        <w:rPr>
          <w:sz w:val="28"/>
          <w:szCs w:val="28"/>
          <w:lang w:val="en-GB"/>
        </w:rPr>
        <w:lastRenderedPageBreak/>
        <w:t>and more agile decision-making (Tableau Software, 2023). The main drawback is the potential for misinterpretation of data visuals without proper training.</w:t>
      </w:r>
    </w:p>
    <w:p w14:paraId="17870BE8" w14:textId="09BE2A9D" w:rsidR="00684CFF" w:rsidRPr="00684CFF" w:rsidRDefault="00684CFF" w:rsidP="00684CFF">
      <w:pPr>
        <w:numPr>
          <w:ilvl w:val="0"/>
          <w:numId w:val="2"/>
        </w:numPr>
        <w:rPr>
          <w:lang w:val="en-GB"/>
        </w:rPr>
      </w:pPr>
      <w:bookmarkStart w:id="10" w:name="_Toc171159483"/>
      <w:r w:rsidRPr="00684CFF">
        <w:rPr>
          <w:rStyle w:val="Heading2Char"/>
          <w:lang w:val="en-GB"/>
        </w:rPr>
        <w:t>Cloud-Based BI</w:t>
      </w:r>
      <w:bookmarkEnd w:id="10"/>
      <w:r w:rsidRPr="00684CFF">
        <w:rPr>
          <w:rStyle w:val="SubtitleChar"/>
          <w:b/>
          <w:bCs/>
          <w:lang w:val="en-GB"/>
        </w:rPr>
        <w:t>:</w:t>
      </w:r>
      <w:r w:rsidRPr="00684CFF">
        <w:rPr>
          <w:lang w:val="en-GB"/>
        </w:rPr>
        <w:t xml:space="preserve"> </w:t>
      </w:r>
      <w:r w:rsidRPr="00684CFF">
        <w:rPr>
          <w:sz w:val="28"/>
          <w:szCs w:val="28"/>
          <w:lang w:val="en-GB"/>
        </w:rPr>
        <w:t xml:space="preserve">Cloud BI solutions offer scalability, flexibility, and accessibility. Netflix utilizes cloud-based BI to </w:t>
      </w:r>
      <w:r w:rsidR="00691FC5" w:rsidRPr="00691FC5">
        <w:rPr>
          <w:sz w:val="28"/>
          <w:szCs w:val="28"/>
          <w:lang w:val="en-GB"/>
        </w:rPr>
        <w:t>analyse</w:t>
      </w:r>
      <w:r w:rsidRPr="00684CFF">
        <w:rPr>
          <w:sz w:val="28"/>
          <w:szCs w:val="28"/>
          <w:lang w:val="en-GB"/>
        </w:rPr>
        <w:t xml:space="preserve"> vast datasets from diverse sources, supporting content acquisition and customer retention decisions (Microsoft Power BI, 2023). While cloud BI enhances scalability, it also raises concerns about data security and compliance</w:t>
      </w:r>
      <w:r w:rsidRPr="00684CFF">
        <w:rPr>
          <w:lang w:val="en-GB"/>
        </w:rPr>
        <w:t>.</w:t>
      </w:r>
    </w:p>
    <w:p w14:paraId="32E078B5" w14:textId="39C638CC" w:rsidR="00684CFF" w:rsidRPr="00684CFF" w:rsidRDefault="00684CFF" w:rsidP="00684CFF">
      <w:pPr>
        <w:numPr>
          <w:ilvl w:val="0"/>
          <w:numId w:val="2"/>
        </w:numPr>
        <w:rPr>
          <w:sz w:val="28"/>
          <w:szCs w:val="28"/>
          <w:lang w:val="en-GB"/>
        </w:rPr>
      </w:pPr>
      <w:bookmarkStart w:id="11" w:name="_Toc171159484"/>
      <w:r w:rsidRPr="00684CFF">
        <w:rPr>
          <w:rStyle w:val="Heading2Char"/>
          <w:lang w:val="en-GB"/>
        </w:rPr>
        <w:t>Self-Service BI:</w:t>
      </w:r>
      <w:bookmarkEnd w:id="11"/>
      <w:r w:rsidRPr="00684CFF">
        <w:rPr>
          <w:lang w:val="en-GB"/>
        </w:rPr>
        <w:t xml:space="preserve"> </w:t>
      </w:r>
      <w:r w:rsidRPr="00684CFF">
        <w:rPr>
          <w:sz w:val="28"/>
          <w:szCs w:val="28"/>
          <w:lang w:val="en-GB"/>
        </w:rPr>
        <w:t xml:space="preserve">Self-service BI empowers non-technical users to generate reports and insights independently. Shell's implementation of self-service BI allows employees to access and </w:t>
      </w:r>
      <w:r w:rsidR="00691FC5" w:rsidRPr="00691FC5">
        <w:rPr>
          <w:sz w:val="28"/>
          <w:szCs w:val="28"/>
          <w:lang w:val="en-GB"/>
        </w:rPr>
        <w:t>analyse</w:t>
      </w:r>
      <w:r w:rsidRPr="00684CFF">
        <w:rPr>
          <w:sz w:val="28"/>
          <w:szCs w:val="28"/>
          <w:lang w:val="en-GB"/>
        </w:rPr>
        <w:t xml:space="preserve"> data without relying on IT, speeding up decision-making processes (Informatica, 2023). However, ensuring data governance and consistency across the organization can be challenging.</w:t>
      </w:r>
    </w:p>
    <w:p w14:paraId="68837EC9" w14:textId="77777777" w:rsidR="00684CFF" w:rsidRPr="00684CFF" w:rsidRDefault="00684CFF" w:rsidP="00684CFF">
      <w:pPr>
        <w:numPr>
          <w:ilvl w:val="0"/>
          <w:numId w:val="2"/>
        </w:numPr>
        <w:rPr>
          <w:lang w:val="en-GB"/>
        </w:rPr>
      </w:pPr>
      <w:bookmarkStart w:id="12" w:name="_Toc171159485"/>
      <w:r w:rsidRPr="00684CFF">
        <w:rPr>
          <w:rStyle w:val="Heading2Char"/>
          <w:lang w:val="en-GB"/>
        </w:rPr>
        <w:t>Mobile BI:</w:t>
      </w:r>
      <w:bookmarkEnd w:id="12"/>
      <w:r w:rsidRPr="00684CFF">
        <w:rPr>
          <w:lang w:val="en-GB"/>
        </w:rPr>
        <w:t xml:space="preserve"> </w:t>
      </w:r>
      <w:r w:rsidRPr="00684CFF">
        <w:rPr>
          <w:sz w:val="28"/>
          <w:szCs w:val="28"/>
          <w:lang w:val="en-GB"/>
        </w:rPr>
        <w:t>Mobile BI enables decision-makers to access real-time data on the go. Macy's uses mobile BI to provide managers with instant access to sales and inventory data, allowing for swift decisions on the sales floor (Chen et al., 2012). The downside is the potential security risks associated with mobile data access.</w:t>
      </w:r>
    </w:p>
    <w:p w14:paraId="17A3C65B" w14:textId="77777777" w:rsidR="00684CFF" w:rsidRDefault="00684CFF" w:rsidP="00684CFF">
      <w:pPr>
        <w:pStyle w:val="Heading1"/>
        <w:rPr>
          <w:lang w:val="en-GB"/>
        </w:rPr>
      </w:pPr>
      <w:bookmarkStart w:id="13" w:name="_Toc171159486"/>
      <w:r w:rsidRPr="00684CFF">
        <w:rPr>
          <w:lang w:val="en-GB"/>
        </w:rPr>
        <w:t>Conclusion</w:t>
      </w:r>
      <w:bookmarkEnd w:id="13"/>
    </w:p>
    <w:p w14:paraId="341EE820" w14:textId="77777777" w:rsidR="00E6609D" w:rsidRPr="00E6609D" w:rsidRDefault="00E6609D" w:rsidP="00E6609D">
      <w:pPr>
        <w:rPr>
          <w:sz w:val="28"/>
          <w:szCs w:val="28"/>
          <w:lang w:val="en-GB"/>
        </w:rPr>
      </w:pPr>
      <w:r w:rsidRPr="00E6609D">
        <w:rPr>
          <w:sz w:val="28"/>
          <w:szCs w:val="28"/>
          <w:lang w:val="en-GB"/>
        </w:rPr>
        <w:t xml:space="preserve">The adoption of modern BI trends, tools, and applications is crucial for retail businesses seeking to maintain competitiveness in a data-driven market. By facilitating enhanced decision-making, improving data quality, providing predictive insights, optimizing costs, and securing competitive advantages, BI empowers businesses to operate more efficiently and effectively. Trends like AI and ML enable automated and precise data analysis, uncovering patterns that drive better strategic decisions. Data visualization tools translate complex datasets into clear, actionable visuals, aiding quick and informed decision-making across all organizational levels. Cloud-based BI offers scalable, flexible data solutions accessible from anywhere, enhancing collaboration and agility. Self-service BI </w:t>
      </w:r>
      <w:r w:rsidRPr="00E6609D">
        <w:rPr>
          <w:sz w:val="28"/>
          <w:szCs w:val="28"/>
          <w:lang w:val="en-GB"/>
        </w:rPr>
        <w:lastRenderedPageBreak/>
        <w:t>democratizes data access, allowing non-technical users to generate insights independently, speeding up the decision-making process. Mobile BI ensures that critical data and insights are available on the go, enhancing responsiveness. As the BI market continues to grow, embracing these trends is imperative for businesses to achieve sustainable growth and long-term success.</w:t>
      </w:r>
    </w:p>
    <w:p w14:paraId="5FC7C800" w14:textId="77777777" w:rsidR="00E6609D" w:rsidRPr="00E6609D" w:rsidRDefault="00E6609D" w:rsidP="00E6609D">
      <w:pPr>
        <w:rPr>
          <w:lang w:val="en-GB"/>
        </w:rPr>
      </w:pPr>
    </w:p>
    <w:p w14:paraId="0EF330AE" w14:textId="77777777" w:rsidR="00684CFF" w:rsidRPr="00684CFF" w:rsidRDefault="00684CFF" w:rsidP="00684CFF">
      <w:pPr>
        <w:pStyle w:val="Heading1"/>
        <w:rPr>
          <w:lang w:val="en-GB"/>
        </w:rPr>
      </w:pPr>
      <w:bookmarkStart w:id="14" w:name="_Toc171159487"/>
      <w:r w:rsidRPr="00684CFF">
        <w:rPr>
          <w:lang w:val="en-GB"/>
        </w:rPr>
        <w:t>References</w:t>
      </w:r>
      <w:bookmarkEnd w:id="14"/>
    </w:p>
    <w:p w14:paraId="229F2A2D" w14:textId="77777777" w:rsidR="00684CFF" w:rsidRPr="00684CFF" w:rsidRDefault="00684CFF" w:rsidP="00684CFF">
      <w:pPr>
        <w:numPr>
          <w:ilvl w:val="0"/>
          <w:numId w:val="3"/>
        </w:numPr>
        <w:rPr>
          <w:lang w:val="en-GB"/>
        </w:rPr>
      </w:pPr>
      <w:r w:rsidRPr="00684CFF">
        <w:rPr>
          <w:lang w:val="en-GB"/>
        </w:rPr>
        <w:t>Chen, H., Chiang, R. H. L., &amp; Storey, V. C. (2012). Business Intelligence and Analytics: From Big Data to Big Impact. MIS Quarterly, 36(4), 1165-1188.</w:t>
      </w:r>
    </w:p>
    <w:p w14:paraId="4F21D0B5" w14:textId="77777777" w:rsidR="00684CFF" w:rsidRPr="00684CFF" w:rsidRDefault="00684CFF" w:rsidP="00684CFF">
      <w:pPr>
        <w:numPr>
          <w:ilvl w:val="0"/>
          <w:numId w:val="3"/>
        </w:numPr>
        <w:rPr>
          <w:lang w:val="en-GB"/>
        </w:rPr>
      </w:pPr>
      <w:r w:rsidRPr="00684CFF">
        <w:rPr>
          <w:lang w:val="en-GB"/>
        </w:rPr>
        <w:t>Dobrev, H. (2017). Data Governance: The Key to a Successful Data-Driven Culture. Journal of Business Intelligence, 1(1), 15-22.</w:t>
      </w:r>
    </w:p>
    <w:p w14:paraId="5F509578" w14:textId="77777777" w:rsidR="00684CFF" w:rsidRPr="00684CFF" w:rsidRDefault="00684CFF" w:rsidP="00684CFF">
      <w:pPr>
        <w:numPr>
          <w:ilvl w:val="0"/>
          <w:numId w:val="3"/>
        </w:numPr>
        <w:rPr>
          <w:lang w:val="en-GB"/>
        </w:rPr>
      </w:pPr>
      <w:r w:rsidRPr="00684CFF">
        <w:rPr>
          <w:lang w:val="en-GB"/>
        </w:rPr>
        <w:t xml:space="preserve">Express Analytics. (2023). How to Grow Your Company Using Business Intelligence in 2023. Retrieved from </w:t>
      </w:r>
      <w:hyperlink r:id="rId6" w:tgtFrame="_new" w:history="1">
        <w:r w:rsidRPr="00684CFF">
          <w:rPr>
            <w:rStyle w:val="Hyperlink"/>
            <w:lang w:val="en-GB"/>
          </w:rPr>
          <w:t>https://www.expressanalytics.com</w:t>
        </w:r>
      </w:hyperlink>
    </w:p>
    <w:p w14:paraId="3182F95B" w14:textId="77777777" w:rsidR="00684CFF" w:rsidRPr="00684CFF" w:rsidRDefault="00684CFF" w:rsidP="00684CFF">
      <w:pPr>
        <w:numPr>
          <w:ilvl w:val="0"/>
          <w:numId w:val="3"/>
        </w:numPr>
        <w:rPr>
          <w:lang w:val="en-GB"/>
        </w:rPr>
      </w:pPr>
      <w:r w:rsidRPr="00684CFF">
        <w:rPr>
          <w:lang w:val="en-GB"/>
        </w:rPr>
        <w:t xml:space="preserve">Informatica. (2023). Data Governance and Quality: Ensuring Data Integrity and Compliance. Retrieved from </w:t>
      </w:r>
      <w:hyperlink r:id="rId7" w:tgtFrame="_new" w:history="1">
        <w:r w:rsidRPr="00684CFF">
          <w:rPr>
            <w:rStyle w:val="Hyperlink"/>
            <w:lang w:val="en-GB"/>
          </w:rPr>
          <w:t>https://www.informatica.com</w:t>
        </w:r>
      </w:hyperlink>
    </w:p>
    <w:p w14:paraId="08A4ECF5" w14:textId="77777777" w:rsidR="00684CFF" w:rsidRPr="00684CFF" w:rsidRDefault="00684CFF" w:rsidP="00684CFF">
      <w:pPr>
        <w:numPr>
          <w:ilvl w:val="0"/>
          <w:numId w:val="3"/>
        </w:numPr>
        <w:rPr>
          <w:lang w:val="en-GB"/>
        </w:rPr>
      </w:pPr>
      <w:r w:rsidRPr="00684CFF">
        <w:rPr>
          <w:lang w:val="en-GB"/>
        </w:rPr>
        <w:t xml:space="preserve">Microsoft Power BI. (2023). Cloud-Based BI: Unlocking the Power of Data Anytime, </w:t>
      </w:r>
      <w:proofErr w:type="gramStart"/>
      <w:r w:rsidRPr="00684CFF">
        <w:rPr>
          <w:lang w:val="en-GB"/>
        </w:rPr>
        <w:t>Anywhere</w:t>
      </w:r>
      <w:proofErr w:type="gramEnd"/>
      <w:r w:rsidRPr="00684CFF">
        <w:rPr>
          <w:lang w:val="en-GB"/>
        </w:rPr>
        <w:t xml:space="preserve">. Retrieved from </w:t>
      </w:r>
      <w:hyperlink r:id="rId8" w:tgtFrame="_new" w:history="1">
        <w:r w:rsidRPr="00684CFF">
          <w:rPr>
            <w:rStyle w:val="Hyperlink"/>
            <w:lang w:val="en-GB"/>
          </w:rPr>
          <w:t>https://www.microsoft.com/powerbi</w:t>
        </w:r>
      </w:hyperlink>
    </w:p>
    <w:p w14:paraId="3A231EC3" w14:textId="77777777" w:rsidR="00684CFF" w:rsidRPr="00684CFF" w:rsidRDefault="00684CFF" w:rsidP="00684CFF">
      <w:pPr>
        <w:numPr>
          <w:ilvl w:val="0"/>
          <w:numId w:val="3"/>
        </w:numPr>
        <w:rPr>
          <w:lang w:val="en-GB"/>
        </w:rPr>
      </w:pPr>
      <w:r w:rsidRPr="00684CFF">
        <w:rPr>
          <w:lang w:val="en-GB"/>
        </w:rPr>
        <w:t>Power, D. J. (2016). Data-based decision making and business intelligence. Journal of Decision Systems, 25(1), 1-12.</w:t>
      </w:r>
    </w:p>
    <w:p w14:paraId="705FFBAC" w14:textId="77777777" w:rsidR="00684CFF" w:rsidRPr="00684CFF" w:rsidRDefault="00684CFF" w:rsidP="00684CFF">
      <w:pPr>
        <w:numPr>
          <w:ilvl w:val="0"/>
          <w:numId w:val="3"/>
        </w:numPr>
        <w:rPr>
          <w:lang w:val="en-GB"/>
        </w:rPr>
      </w:pPr>
      <w:r w:rsidRPr="00684CFF">
        <w:rPr>
          <w:lang w:val="en-GB"/>
        </w:rPr>
        <w:t xml:space="preserve">Ranjan, J. (2009). Business intelligence: Concepts, components, </w:t>
      </w:r>
      <w:proofErr w:type="gramStart"/>
      <w:r w:rsidRPr="00684CFF">
        <w:rPr>
          <w:lang w:val="en-GB"/>
        </w:rPr>
        <w:t>techniques</w:t>
      </w:r>
      <w:proofErr w:type="gramEnd"/>
      <w:r w:rsidRPr="00684CFF">
        <w:rPr>
          <w:lang w:val="en-GB"/>
        </w:rPr>
        <w:t xml:space="preserve"> and benefits. Journal of Theoretical and Applied Information Technology, 9(1), 60-70.</w:t>
      </w:r>
    </w:p>
    <w:p w14:paraId="2D46F7B6" w14:textId="77777777" w:rsidR="00684CFF" w:rsidRPr="00684CFF" w:rsidRDefault="00684CFF" w:rsidP="00684CFF">
      <w:pPr>
        <w:numPr>
          <w:ilvl w:val="0"/>
          <w:numId w:val="3"/>
        </w:numPr>
        <w:rPr>
          <w:lang w:val="en-GB"/>
        </w:rPr>
      </w:pPr>
      <w:r w:rsidRPr="00684CFF">
        <w:rPr>
          <w:lang w:val="en-GB"/>
        </w:rPr>
        <w:t xml:space="preserve">Tableau Software. (2023). Data Visualization: How it Works and Why it Matters. Retrieved from </w:t>
      </w:r>
      <w:hyperlink r:id="rId9" w:tgtFrame="_new" w:history="1">
        <w:r w:rsidRPr="00684CFF">
          <w:rPr>
            <w:rStyle w:val="Hyperlink"/>
            <w:lang w:val="en-GB"/>
          </w:rPr>
          <w:t>https://www.tableau.com</w:t>
        </w:r>
      </w:hyperlink>
    </w:p>
    <w:p w14:paraId="1699CF45" w14:textId="77777777" w:rsidR="00684CFF" w:rsidRPr="00684CFF" w:rsidRDefault="00684CFF" w:rsidP="00684CFF">
      <w:pPr>
        <w:numPr>
          <w:ilvl w:val="0"/>
          <w:numId w:val="3"/>
        </w:numPr>
        <w:rPr>
          <w:lang w:val="en-GB"/>
        </w:rPr>
      </w:pPr>
      <w:r w:rsidRPr="00684CFF">
        <w:rPr>
          <w:lang w:val="en-GB"/>
        </w:rPr>
        <w:t>Watson, H. J., &amp; Wixom, B. H. (2007). The current state of business intelligence. Computer, 40(9), 96-99.</w:t>
      </w:r>
    </w:p>
    <w:p w14:paraId="25B14EDA" w14:textId="77777777" w:rsidR="00684CFF" w:rsidRPr="00684CFF" w:rsidRDefault="00684CFF" w:rsidP="00684CFF">
      <w:pPr>
        <w:numPr>
          <w:ilvl w:val="0"/>
          <w:numId w:val="3"/>
        </w:numPr>
        <w:rPr>
          <w:lang w:val="en-GB"/>
        </w:rPr>
      </w:pPr>
      <w:r w:rsidRPr="00684CFF">
        <w:rPr>
          <w:lang w:val="en-GB"/>
        </w:rPr>
        <w:t>Wixom, B. H., Yen, B., &amp; Relich, M. (2013). Maximizing Value from Business Analytics. MIS Quarterly Executive, 12(2), 111-123.</w:t>
      </w:r>
    </w:p>
    <w:p w14:paraId="2489B154" w14:textId="77777777" w:rsidR="00810DD9" w:rsidRDefault="00810DD9"/>
    <w:sectPr w:rsidR="00810DD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314EA9"/>
    <w:multiLevelType w:val="multilevel"/>
    <w:tmpl w:val="FA402D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811CF6"/>
    <w:multiLevelType w:val="multilevel"/>
    <w:tmpl w:val="6E3EA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FD24C3"/>
    <w:multiLevelType w:val="multilevel"/>
    <w:tmpl w:val="EA0696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66572211">
    <w:abstractNumId w:val="2"/>
  </w:num>
  <w:num w:numId="2" w16cid:durableId="1746338525">
    <w:abstractNumId w:val="0"/>
  </w:num>
  <w:num w:numId="3" w16cid:durableId="2727908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1EDD"/>
    <w:rsid w:val="00027E65"/>
    <w:rsid w:val="00075B6B"/>
    <w:rsid w:val="003F7637"/>
    <w:rsid w:val="00444971"/>
    <w:rsid w:val="004C67E3"/>
    <w:rsid w:val="00641EDD"/>
    <w:rsid w:val="00684CFF"/>
    <w:rsid w:val="00691FC5"/>
    <w:rsid w:val="007936F2"/>
    <w:rsid w:val="00810DD9"/>
    <w:rsid w:val="00C40D21"/>
    <w:rsid w:val="00D87B55"/>
    <w:rsid w:val="00DE1445"/>
    <w:rsid w:val="00E6609D"/>
    <w:rsid w:val="00EC53A2"/>
    <w:rsid w:val="00EC617E"/>
    <w:rsid w:val="00F34F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52D00"/>
  <w15:chartTrackingRefBased/>
  <w15:docId w15:val="{A35FD805-A26A-4025-B81B-1EFAF4603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1EDD"/>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641EDD"/>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641EDD"/>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641EDD"/>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641EDD"/>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641E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1E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1E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1E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1EDD"/>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641EDD"/>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641EDD"/>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641EDD"/>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641EDD"/>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641E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1E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1E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1EDD"/>
    <w:rPr>
      <w:rFonts w:eastAsiaTheme="majorEastAsia" w:cstheme="majorBidi"/>
      <w:color w:val="272727" w:themeColor="text1" w:themeTint="D8"/>
    </w:rPr>
  </w:style>
  <w:style w:type="paragraph" w:styleId="Title">
    <w:name w:val="Title"/>
    <w:basedOn w:val="Normal"/>
    <w:next w:val="Normal"/>
    <w:link w:val="TitleChar"/>
    <w:uiPriority w:val="10"/>
    <w:qFormat/>
    <w:rsid w:val="00641E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1E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1ED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1E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1ED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1EDD"/>
    <w:rPr>
      <w:i/>
      <w:iCs/>
      <w:color w:val="404040" w:themeColor="text1" w:themeTint="BF"/>
    </w:rPr>
  </w:style>
  <w:style w:type="paragraph" w:styleId="ListParagraph">
    <w:name w:val="List Paragraph"/>
    <w:basedOn w:val="Normal"/>
    <w:uiPriority w:val="34"/>
    <w:qFormat/>
    <w:rsid w:val="00641EDD"/>
    <w:pPr>
      <w:ind w:left="720"/>
      <w:contextualSpacing/>
    </w:pPr>
  </w:style>
  <w:style w:type="character" w:styleId="IntenseEmphasis">
    <w:name w:val="Intense Emphasis"/>
    <w:basedOn w:val="DefaultParagraphFont"/>
    <w:uiPriority w:val="21"/>
    <w:qFormat/>
    <w:rsid w:val="00641EDD"/>
    <w:rPr>
      <w:i/>
      <w:iCs/>
      <w:color w:val="365F91" w:themeColor="accent1" w:themeShade="BF"/>
    </w:rPr>
  </w:style>
  <w:style w:type="paragraph" w:styleId="IntenseQuote">
    <w:name w:val="Intense Quote"/>
    <w:basedOn w:val="Normal"/>
    <w:next w:val="Normal"/>
    <w:link w:val="IntenseQuoteChar"/>
    <w:uiPriority w:val="30"/>
    <w:qFormat/>
    <w:rsid w:val="00641EDD"/>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641EDD"/>
    <w:rPr>
      <w:i/>
      <w:iCs/>
      <w:color w:val="365F91" w:themeColor="accent1" w:themeShade="BF"/>
    </w:rPr>
  </w:style>
  <w:style w:type="character" w:styleId="IntenseReference">
    <w:name w:val="Intense Reference"/>
    <w:basedOn w:val="DefaultParagraphFont"/>
    <w:uiPriority w:val="32"/>
    <w:qFormat/>
    <w:rsid w:val="00641EDD"/>
    <w:rPr>
      <w:b/>
      <w:bCs/>
      <w:smallCaps/>
      <w:color w:val="365F91" w:themeColor="accent1" w:themeShade="BF"/>
      <w:spacing w:val="5"/>
    </w:rPr>
  </w:style>
  <w:style w:type="character" w:styleId="Hyperlink">
    <w:name w:val="Hyperlink"/>
    <w:basedOn w:val="DefaultParagraphFont"/>
    <w:uiPriority w:val="99"/>
    <w:unhideWhenUsed/>
    <w:rsid w:val="00684CFF"/>
    <w:rPr>
      <w:color w:val="0000FF" w:themeColor="hyperlink"/>
      <w:u w:val="single"/>
    </w:rPr>
  </w:style>
  <w:style w:type="character" w:styleId="UnresolvedMention">
    <w:name w:val="Unresolved Mention"/>
    <w:basedOn w:val="DefaultParagraphFont"/>
    <w:uiPriority w:val="99"/>
    <w:semiHidden/>
    <w:unhideWhenUsed/>
    <w:rsid w:val="00684CFF"/>
    <w:rPr>
      <w:color w:val="605E5C"/>
      <w:shd w:val="clear" w:color="auto" w:fill="E1DFDD"/>
    </w:rPr>
  </w:style>
  <w:style w:type="paragraph" w:styleId="TOCHeading">
    <w:name w:val="TOC Heading"/>
    <w:basedOn w:val="Heading1"/>
    <w:next w:val="Normal"/>
    <w:uiPriority w:val="39"/>
    <w:unhideWhenUsed/>
    <w:qFormat/>
    <w:rsid w:val="00075B6B"/>
    <w:pPr>
      <w:spacing w:before="240" w:after="0" w:line="259" w:lineRule="auto"/>
      <w:outlineLvl w:val="9"/>
    </w:pPr>
    <w:rPr>
      <w:kern w:val="0"/>
      <w:sz w:val="32"/>
      <w:szCs w:val="32"/>
    </w:rPr>
  </w:style>
  <w:style w:type="paragraph" w:styleId="TOC1">
    <w:name w:val="toc 1"/>
    <w:basedOn w:val="Normal"/>
    <w:next w:val="Normal"/>
    <w:autoRedefine/>
    <w:uiPriority w:val="39"/>
    <w:unhideWhenUsed/>
    <w:rsid w:val="00075B6B"/>
    <w:pPr>
      <w:spacing w:after="100"/>
    </w:pPr>
  </w:style>
  <w:style w:type="paragraph" w:styleId="TOC2">
    <w:name w:val="toc 2"/>
    <w:basedOn w:val="Normal"/>
    <w:next w:val="Normal"/>
    <w:autoRedefine/>
    <w:uiPriority w:val="39"/>
    <w:unhideWhenUsed/>
    <w:rsid w:val="00075B6B"/>
    <w:pPr>
      <w:spacing w:after="100" w:line="259" w:lineRule="auto"/>
      <w:ind w:left="220"/>
    </w:pPr>
    <w:rPr>
      <w:rFonts w:eastAsiaTheme="minorEastAsia" w:cs="Times New Roman"/>
      <w:kern w:val="0"/>
    </w:rPr>
  </w:style>
  <w:style w:type="paragraph" w:styleId="TOC3">
    <w:name w:val="toc 3"/>
    <w:basedOn w:val="Normal"/>
    <w:next w:val="Normal"/>
    <w:autoRedefine/>
    <w:uiPriority w:val="39"/>
    <w:unhideWhenUsed/>
    <w:rsid w:val="00075B6B"/>
    <w:pPr>
      <w:spacing w:after="100" w:line="259" w:lineRule="auto"/>
      <w:ind w:left="440"/>
    </w:pPr>
    <w:rPr>
      <w:rFonts w:eastAsiaTheme="minorEastAsia" w:cs="Times New Roman"/>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9739626">
      <w:bodyDiv w:val="1"/>
      <w:marLeft w:val="0"/>
      <w:marRight w:val="0"/>
      <w:marTop w:val="0"/>
      <w:marBottom w:val="0"/>
      <w:divBdr>
        <w:top w:val="none" w:sz="0" w:space="0" w:color="auto"/>
        <w:left w:val="none" w:sz="0" w:space="0" w:color="auto"/>
        <w:bottom w:val="none" w:sz="0" w:space="0" w:color="auto"/>
        <w:right w:val="none" w:sz="0" w:space="0" w:color="auto"/>
      </w:divBdr>
    </w:div>
    <w:div w:id="1949002991">
      <w:bodyDiv w:val="1"/>
      <w:marLeft w:val="0"/>
      <w:marRight w:val="0"/>
      <w:marTop w:val="0"/>
      <w:marBottom w:val="0"/>
      <w:divBdr>
        <w:top w:val="none" w:sz="0" w:space="0" w:color="auto"/>
        <w:left w:val="none" w:sz="0" w:space="0" w:color="auto"/>
        <w:bottom w:val="none" w:sz="0" w:space="0" w:color="auto"/>
        <w:right w:val="none" w:sz="0" w:space="0" w:color="auto"/>
      </w:divBdr>
      <w:divsChild>
        <w:div w:id="1963341083">
          <w:marLeft w:val="0"/>
          <w:marRight w:val="0"/>
          <w:marTop w:val="0"/>
          <w:marBottom w:val="0"/>
          <w:divBdr>
            <w:top w:val="none" w:sz="0" w:space="0" w:color="auto"/>
            <w:left w:val="none" w:sz="0" w:space="0" w:color="auto"/>
            <w:bottom w:val="none" w:sz="0" w:space="0" w:color="auto"/>
            <w:right w:val="none" w:sz="0" w:space="0" w:color="auto"/>
          </w:divBdr>
          <w:divsChild>
            <w:div w:id="729114704">
              <w:marLeft w:val="0"/>
              <w:marRight w:val="0"/>
              <w:marTop w:val="0"/>
              <w:marBottom w:val="0"/>
              <w:divBdr>
                <w:top w:val="none" w:sz="0" w:space="0" w:color="auto"/>
                <w:left w:val="none" w:sz="0" w:space="0" w:color="auto"/>
                <w:bottom w:val="none" w:sz="0" w:space="0" w:color="auto"/>
                <w:right w:val="none" w:sz="0" w:space="0" w:color="auto"/>
              </w:divBdr>
              <w:divsChild>
                <w:div w:id="1847861441">
                  <w:marLeft w:val="0"/>
                  <w:marRight w:val="0"/>
                  <w:marTop w:val="0"/>
                  <w:marBottom w:val="0"/>
                  <w:divBdr>
                    <w:top w:val="none" w:sz="0" w:space="0" w:color="auto"/>
                    <w:left w:val="none" w:sz="0" w:space="0" w:color="auto"/>
                    <w:bottom w:val="none" w:sz="0" w:space="0" w:color="auto"/>
                    <w:right w:val="none" w:sz="0" w:space="0" w:color="auto"/>
                  </w:divBdr>
                  <w:divsChild>
                    <w:div w:id="1760253931">
                      <w:marLeft w:val="0"/>
                      <w:marRight w:val="0"/>
                      <w:marTop w:val="0"/>
                      <w:marBottom w:val="0"/>
                      <w:divBdr>
                        <w:top w:val="none" w:sz="0" w:space="0" w:color="auto"/>
                        <w:left w:val="none" w:sz="0" w:space="0" w:color="auto"/>
                        <w:bottom w:val="none" w:sz="0" w:space="0" w:color="auto"/>
                        <w:right w:val="none" w:sz="0" w:space="0" w:color="auto"/>
                      </w:divBdr>
                      <w:divsChild>
                        <w:div w:id="347341833">
                          <w:marLeft w:val="0"/>
                          <w:marRight w:val="0"/>
                          <w:marTop w:val="0"/>
                          <w:marBottom w:val="0"/>
                          <w:divBdr>
                            <w:top w:val="none" w:sz="0" w:space="0" w:color="auto"/>
                            <w:left w:val="none" w:sz="0" w:space="0" w:color="auto"/>
                            <w:bottom w:val="none" w:sz="0" w:space="0" w:color="auto"/>
                            <w:right w:val="none" w:sz="0" w:space="0" w:color="auto"/>
                          </w:divBdr>
                          <w:divsChild>
                            <w:div w:id="560021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crosoft.com/powerbi" TargetMode="External"/><Relationship Id="rId3" Type="http://schemas.openxmlformats.org/officeDocument/2006/relationships/styles" Target="styles.xml"/><Relationship Id="rId7" Type="http://schemas.openxmlformats.org/officeDocument/2006/relationships/hyperlink" Target="https://www.informatica.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xpressanalytics.com"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ableau.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56F19B-5B91-4F98-99C5-BC9E1DFB90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1426</Words>
  <Characters>8134</Characters>
  <Application>Microsoft Office Word</Application>
  <DocSecurity>0</DocSecurity>
  <Lines>67</Lines>
  <Paragraphs>19</Paragraphs>
  <ScaleCrop>false</ScaleCrop>
  <LinksUpToDate>false</LinksUpToDate>
  <CharactersWithSpaces>9541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Silvia Guita (2235981)</dc:creator>
  <cp:keywords/>
  <dc:description/>
  <cp:lastModifiedBy>Florin Fizesan</cp:lastModifiedBy>
  <cp:revision>2</cp:revision>
  <dcterms:created xsi:type="dcterms:W3CDTF">2024-07-06T11:11:00Z</dcterms:created>
  <dcterms:modified xsi:type="dcterms:W3CDTF">2024-07-06T11:11:00Z</dcterms:modified>
</cp:coreProperties>
</file>