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D2226" w14:textId="5473C74C" w:rsidR="0045191C" w:rsidRPr="00063387" w:rsidRDefault="003A7575" w:rsidP="00063387">
      <w:pPr>
        <w:pStyle w:val="Heading1"/>
        <w:jc w:val="center"/>
        <w:rPr>
          <w:color w:val="auto"/>
          <w:sz w:val="28"/>
          <w:szCs w:val="28"/>
        </w:rPr>
      </w:pPr>
      <w:bookmarkStart w:id="0" w:name="_Toc119561680"/>
      <w:r w:rsidRPr="00063387">
        <w:rPr>
          <w:color w:val="auto"/>
          <w:sz w:val="28"/>
          <w:szCs w:val="28"/>
        </w:rPr>
        <w:t>Sharon Palgrave</w:t>
      </w:r>
      <w:bookmarkEnd w:id="0"/>
    </w:p>
    <w:p w14:paraId="37868B7A" w14:textId="26B1D24A" w:rsidR="003A7575" w:rsidRPr="00063387" w:rsidRDefault="003A7575" w:rsidP="00063387">
      <w:pPr>
        <w:pStyle w:val="Heading1"/>
        <w:jc w:val="center"/>
        <w:rPr>
          <w:color w:val="auto"/>
          <w:sz w:val="28"/>
          <w:szCs w:val="28"/>
        </w:rPr>
      </w:pPr>
      <w:bookmarkStart w:id="1" w:name="_Toc119561681"/>
      <w:r w:rsidRPr="00063387">
        <w:rPr>
          <w:color w:val="auto"/>
          <w:sz w:val="28"/>
          <w:szCs w:val="28"/>
        </w:rPr>
        <w:t>2133276</w:t>
      </w:r>
      <w:bookmarkEnd w:id="1"/>
    </w:p>
    <w:p w14:paraId="677C1168" w14:textId="7D64FFAF" w:rsidR="003A7575" w:rsidRPr="00063387" w:rsidRDefault="003A7575" w:rsidP="00063387">
      <w:pPr>
        <w:pStyle w:val="Heading1"/>
        <w:jc w:val="center"/>
        <w:rPr>
          <w:color w:val="auto"/>
          <w:sz w:val="28"/>
          <w:szCs w:val="28"/>
        </w:rPr>
      </w:pPr>
      <w:bookmarkStart w:id="2" w:name="_Toc119561682"/>
      <w:r w:rsidRPr="00063387">
        <w:rPr>
          <w:color w:val="auto"/>
          <w:sz w:val="28"/>
          <w:szCs w:val="28"/>
        </w:rPr>
        <w:t xml:space="preserve">Introduction to Public </w:t>
      </w:r>
      <w:r w:rsidR="0045191C" w:rsidRPr="00063387">
        <w:rPr>
          <w:color w:val="auto"/>
          <w:sz w:val="28"/>
          <w:szCs w:val="28"/>
        </w:rPr>
        <w:t>Health (</w:t>
      </w:r>
      <w:r w:rsidRPr="00063387">
        <w:rPr>
          <w:color w:val="auto"/>
          <w:sz w:val="28"/>
          <w:szCs w:val="28"/>
        </w:rPr>
        <w:t>LCHS</w:t>
      </w:r>
      <w:r w:rsidR="008B13FA" w:rsidRPr="00063387">
        <w:rPr>
          <w:color w:val="auto"/>
          <w:sz w:val="28"/>
          <w:szCs w:val="28"/>
        </w:rPr>
        <w:t>4004_BIRM)</w:t>
      </w:r>
      <w:bookmarkEnd w:id="2"/>
    </w:p>
    <w:p w14:paraId="5C685C77" w14:textId="1B819F07" w:rsidR="008B13FA" w:rsidRPr="00063387" w:rsidRDefault="008B13FA" w:rsidP="00063387">
      <w:pPr>
        <w:pStyle w:val="Heading1"/>
        <w:jc w:val="center"/>
        <w:rPr>
          <w:color w:val="auto"/>
          <w:sz w:val="28"/>
          <w:szCs w:val="28"/>
        </w:rPr>
      </w:pPr>
      <w:bookmarkStart w:id="3" w:name="_Toc119561683"/>
      <w:r w:rsidRPr="00063387">
        <w:rPr>
          <w:color w:val="auto"/>
          <w:sz w:val="28"/>
          <w:szCs w:val="28"/>
        </w:rPr>
        <w:t>DR Fahad Khan</w:t>
      </w:r>
      <w:bookmarkEnd w:id="3"/>
    </w:p>
    <w:p w14:paraId="56BE86C4" w14:textId="02E361D0" w:rsidR="008B13FA" w:rsidRPr="00063387" w:rsidRDefault="008B13FA" w:rsidP="00063387">
      <w:pPr>
        <w:pStyle w:val="Heading1"/>
        <w:jc w:val="center"/>
        <w:rPr>
          <w:color w:val="auto"/>
          <w:sz w:val="28"/>
          <w:szCs w:val="28"/>
        </w:rPr>
      </w:pPr>
      <w:bookmarkStart w:id="4" w:name="_Toc119561684"/>
      <w:r w:rsidRPr="00063387">
        <w:rPr>
          <w:color w:val="auto"/>
          <w:sz w:val="28"/>
          <w:szCs w:val="28"/>
        </w:rPr>
        <w:t>Major Health Issue</w:t>
      </w:r>
      <w:bookmarkEnd w:id="4"/>
    </w:p>
    <w:p w14:paraId="135A836A" w14:textId="465B8E57" w:rsidR="00063387" w:rsidRPr="002752D1" w:rsidRDefault="008B13FA">
      <w:pPr>
        <w:rPr>
          <w:sz w:val="24"/>
          <w:szCs w:val="24"/>
        </w:rPr>
      </w:pPr>
      <w:r w:rsidRPr="00063387">
        <w:rPr>
          <w:sz w:val="24"/>
          <w:szCs w:val="24"/>
        </w:rPr>
        <w:br w:type="page"/>
      </w:r>
    </w:p>
    <w:sdt>
      <w:sdtPr>
        <w:rPr>
          <w:rFonts w:asciiTheme="minorHAnsi" w:eastAsiaTheme="minorHAnsi" w:hAnsiTheme="minorHAnsi" w:cstheme="minorBidi"/>
          <w:color w:val="auto"/>
          <w:sz w:val="22"/>
          <w:szCs w:val="22"/>
          <w:lang w:val="en-GB"/>
        </w:rPr>
        <w:id w:val="1845592063"/>
        <w:docPartObj>
          <w:docPartGallery w:val="Table of Contents"/>
          <w:docPartUnique/>
        </w:docPartObj>
      </w:sdtPr>
      <w:sdtEndPr>
        <w:rPr>
          <w:b/>
          <w:bCs/>
          <w:noProof/>
        </w:rPr>
      </w:sdtEndPr>
      <w:sdtContent>
        <w:p w14:paraId="4756AFFB" w14:textId="3EC21735" w:rsidR="00675C3F" w:rsidRDefault="00675C3F">
          <w:pPr>
            <w:pStyle w:val="TOCHeading"/>
          </w:pPr>
          <w:r>
            <w:t>Contents</w:t>
          </w:r>
        </w:p>
        <w:p w14:paraId="3E3DB4F7" w14:textId="656683BE" w:rsidR="00675C3F" w:rsidRDefault="00675C3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9561680" w:history="1">
            <w:r w:rsidRPr="009F4A5E">
              <w:rPr>
                <w:rStyle w:val="Hyperlink"/>
                <w:noProof/>
              </w:rPr>
              <w:t>Sharon Palgrave</w:t>
            </w:r>
            <w:r>
              <w:rPr>
                <w:noProof/>
                <w:webHidden/>
              </w:rPr>
              <w:tab/>
            </w:r>
            <w:r>
              <w:rPr>
                <w:noProof/>
                <w:webHidden/>
              </w:rPr>
              <w:fldChar w:fldCharType="begin"/>
            </w:r>
            <w:r>
              <w:rPr>
                <w:noProof/>
                <w:webHidden/>
              </w:rPr>
              <w:instrText xml:space="preserve"> PAGEREF _Toc119561680 \h </w:instrText>
            </w:r>
            <w:r>
              <w:rPr>
                <w:noProof/>
                <w:webHidden/>
              </w:rPr>
            </w:r>
            <w:r>
              <w:rPr>
                <w:noProof/>
                <w:webHidden/>
              </w:rPr>
              <w:fldChar w:fldCharType="separate"/>
            </w:r>
            <w:r>
              <w:rPr>
                <w:noProof/>
                <w:webHidden/>
              </w:rPr>
              <w:t>1</w:t>
            </w:r>
            <w:r>
              <w:rPr>
                <w:noProof/>
                <w:webHidden/>
              </w:rPr>
              <w:fldChar w:fldCharType="end"/>
            </w:r>
          </w:hyperlink>
        </w:p>
        <w:p w14:paraId="60542ADD" w14:textId="2A3673E8" w:rsidR="00675C3F" w:rsidRDefault="00000000">
          <w:pPr>
            <w:pStyle w:val="TOC1"/>
            <w:tabs>
              <w:tab w:val="right" w:leader="dot" w:pos="9016"/>
            </w:tabs>
            <w:rPr>
              <w:rFonts w:eastAsiaTheme="minorEastAsia"/>
              <w:noProof/>
              <w:lang w:eastAsia="en-GB"/>
            </w:rPr>
          </w:pPr>
          <w:hyperlink w:anchor="_Toc119561681" w:history="1">
            <w:r w:rsidR="00675C3F" w:rsidRPr="009F4A5E">
              <w:rPr>
                <w:rStyle w:val="Hyperlink"/>
                <w:noProof/>
              </w:rPr>
              <w:t>2133276</w:t>
            </w:r>
            <w:r w:rsidR="00675C3F">
              <w:rPr>
                <w:noProof/>
                <w:webHidden/>
              </w:rPr>
              <w:tab/>
            </w:r>
            <w:r w:rsidR="00675C3F">
              <w:rPr>
                <w:noProof/>
                <w:webHidden/>
              </w:rPr>
              <w:fldChar w:fldCharType="begin"/>
            </w:r>
            <w:r w:rsidR="00675C3F">
              <w:rPr>
                <w:noProof/>
                <w:webHidden/>
              </w:rPr>
              <w:instrText xml:space="preserve"> PAGEREF _Toc119561681 \h </w:instrText>
            </w:r>
            <w:r w:rsidR="00675C3F">
              <w:rPr>
                <w:noProof/>
                <w:webHidden/>
              </w:rPr>
            </w:r>
            <w:r w:rsidR="00675C3F">
              <w:rPr>
                <w:noProof/>
                <w:webHidden/>
              </w:rPr>
              <w:fldChar w:fldCharType="separate"/>
            </w:r>
            <w:r w:rsidR="00675C3F">
              <w:rPr>
                <w:noProof/>
                <w:webHidden/>
              </w:rPr>
              <w:t>1</w:t>
            </w:r>
            <w:r w:rsidR="00675C3F">
              <w:rPr>
                <w:noProof/>
                <w:webHidden/>
              </w:rPr>
              <w:fldChar w:fldCharType="end"/>
            </w:r>
          </w:hyperlink>
        </w:p>
        <w:p w14:paraId="17FD56E6" w14:textId="31370AE9" w:rsidR="00675C3F" w:rsidRDefault="00000000">
          <w:pPr>
            <w:pStyle w:val="TOC1"/>
            <w:tabs>
              <w:tab w:val="right" w:leader="dot" w:pos="9016"/>
            </w:tabs>
            <w:rPr>
              <w:rFonts w:eastAsiaTheme="minorEastAsia"/>
              <w:noProof/>
              <w:lang w:eastAsia="en-GB"/>
            </w:rPr>
          </w:pPr>
          <w:hyperlink w:anchor="_Toc119561682" w:history="1">
            <w:r w:rsidR="00675C3F" w:rsidRPr="009F4A5E">
              <w:rPr>
                <w:rStyle w:val="Hyperlink"/>
                <w:noProof/>
              </w:rPr>
              <w:t>Introduction to Public Health (LCHS4004_BIRM)</w:t>
            </w:r>
            <w:r w:rsidR="00675C3F">
              <w:rPr>
                <w:noProof/>
                <w:webHidden/>
              </w:rPr>
              <w:tab/>
            </w:r>
            <w:r w:rsidR="00675C3F">
              <w:rPr>
                <w:noProof/>
                <w:webHidden/>
              </w:rPr>
              <w:fldChar w:fldCharType="begin"/>
            </w:r>
            <w:r w:rsidR="00675C3F">
              <w:rPr>
                <w:noProof/>
                <w:webHidden/>
              </w:rPr>
              <w:instrText xml:space="preserve"> PAGEREF _Toc119561682 \h </w:instrText>
            </w:r>
            <w:r w:rsidR="00675C3F">
              <w:rPr>
                <w:noProof/>
                <w:webHidden/>
              </w:rPr>
            </w:r>
            <w:r w:rsidR="00675C3F">
              <w:rPr>
                <w:noProof/>
                <w:webHidden/>
              </w:rPr>
              <w:fldChar w:fldCharType="separate"/>
            </w:r>
            <w:r w:rsidR="00675C3F">
              <w:rPr>
                <w:noProof/>
                <w:webHidden/>
              </w:rPr>
              <w:t>1</w:t>
            </w:r>
            <w:r w:rsidR="00675C3F">
              <w:rPr>
                <w:noProof/>
                <w:webHidden/>
              </w:rPr>
              <w:fldChar w:fldCharType="end"/>
            </w:r>
          </w:hyperlink>
        </w:p>
        <w:p w14:paraId="6CFB7DA2" w14:textId="4C0E388B" w:rsidR="00675C3F" w:rsidRDefault="00000000">
          <w:pPr>
            <w:pStyle w:val="TOC1"/>
            <w:tabs>
              <w:tab w:val="right" w:leader="dot" w:pos="9016"/>
            </w:tabs>
            <w:rPr>
              <w:rFonts w:eastAsiaTheme="minorEastAsia"/>
              <w:noProof/>
              <w:lang w:eastAsia="en-GB"/>
            </w:rPr>
          </w:pPr>
          <w:hyperlink w:anchor="_Toc119561683" w:history="1">
            <w:r w:rsidR="00675C3F" w:rsidRPr="009F4A5E">
              <w:rPr>
                <w:rStyle w:val="Hyperlink"/>
                <w:noProof/>
              </w:rPr>
              <w:t>DR Fahad Khan</w:t>
            </w:r>
            <w:r w:rsidR="00675C3F">
              <w:rPr>
                <w:noProof/>
                <w:webHidden/>
              </w:rPr>
              <w:tab/>
            </w:r>
            <w:r w:rsidR="00675C3F">
              <w:rPr>
                <w:noProof/>
                <w:webHidden/>
              </w:rPr>
              <w:fldChar w:fldCharType="begin"/>
            </w:r>
            <w:r w:rsidR="00675C3F">
              <w:rPr>
                <w:noProof/>
                <w:webHidden/>
              </w:rPr>
              <w:instrText xml:space="preserve"> PAGEREF _Toc119561683 \h </w:instrText>
            </w:r>
            <w:r w:rsidR="00675C3F">
              <w:rPr>
                <w:noProof/>
                <w:webHidden/>
              </w:rPr>
            </w:r>
            <w:r w:rsidR="00675C3F">
              <w:rPr>
                <w:noProof/>
                <w:webHidden/>
              </w:rPr>
              <w:fldChar w:fldCharType="separate"/>
            </w:r>
            <w:r w:rsidR="00675C3F">
              <w:rPr>
                <w:noProof/>
                <w:webHidden/>
              </w:rPr>
              <w:t>1</w:t>
            </w:r>
            <w:r w:rsidR="00675C3F">
              <w:rPr>
                <w:noProof/>
                <w:webHidden/>
              </w:rPr>
              <w:fldChar w:fldCharType="end"/>
            </w:r>
          </w:hyperlink>
        </w:p>
        <w:p w14:paraId="070FA604" w14:textId="733353DA" w:rsidR="00675C3F" w:rsidRDefault="00000000">
          <w:pPr>
            <w:pStyle w:val="TOC1"/>
            <w:tabs>
              <w:tab w:val="right" w:leader="dot" w:pos="9016"/>
            </w:tabs>
            <w:rPr>
              <w:rFonts w:eastAsiaTheme="minorEastAsia"/>
              <w:noProof/>
              <w:lang w:eastAsia="en-GB"/>
            </w:rPr>
          </w:pPr>
          <w:hyperlink w:anchor="_Toc119561684" w:history="1">
            <w:r w:rsidR="00675C3F" w:rsidRPr="009F4A5E">
              <w:rPr>
                <w:rStyle w:val="Hyperlink"/>
                <w:noProof/>
              </w:rPr>
              <w:t>Major Health Issue</w:t>
            </w:r>
            <w:r w:rsidR="00675C3F">
              <w:rPr>
                <w:noProof/>
                <w:webHidden/>
              </w:rPr>
              <w:tab/>
            </w:r>
            <w:r w:rsidR="00675C3F">
              <w:rPr>
                <w:noProof/>
                <w:webHidden/>
              </w:rPr>
              <w:fldChar w:fldCharType="begin"/>
            </w:r>
            <w:r w:rsidR="00675C3F">
              <w:rPr>
                <w:noProof/>
                <w:webHidden/>
              </w:rPr>
              <w:instrText xml:space="preserve"> PAGEREF _Toc119561684 \h </w:instrText>
            </w:r>
            <w:r w:rsidR="00675C3F">
              <w:rPr>
                <w:noProof/>
                <w:webHidden/>
              </w:rPr>
            </w:r>
            <w:r w:rsidR="00675C3F">
              <w:rPr>
                <w:noProof/>
                <w:webHidden/>
              </w:rPr>
              <w:fldChar w:fldCharType="separate"/>
            </w:r>
            <w:r w:rsidR="00675C3F">
              <w:rPr>
                <w:noProof/>
                <w:webHidden/>
              </w:rPr>
              <w:t>1</w:t>
            </w:r>
            <w:r w:rsidR="00675C3F">
              <w:rPr>
                <w:noProof/>
                <w:webHidden/>
              </w:rPr>
              <w:fldChar w:fldCharType="end"/>
            </w:r>
          </w:hyperlink>
        </w:p>
        <w:p w14:paraId="7E60AC29" w14:textId="070180DF" w:rsidR="00675C3F" w:rsidRDefault="00000000">
          <w:pPr>
            <w:pStyle w:val="TOC1"/>
            <w:tabs>
              <w:tab w:val="right" w:leader="dot" w:pos="9016"/>
            </w:tabs>
            <w:rPr>
              <w:rFonts w:eastAsiaTheme="minorEastAsia"/>
              <w:noProof/>
              <w:lang w:eastAsia="en-GB"/>
            </w:rPr>
          </w:pPr>
          <w:hyperlink w:anchor="_Toc119561685" w:history="1">
            <w:r w:rsidR="00675C3F" w:rsidRPr="009F4A5E">
              <w:rPr>
                <w:rStyle w:val="Hyperlink"/>
                <w:noProof/>
              </w:rPr>
              <w:t>Introduction</w:t>
            </w:r>
            <w:r w:rsidR="00675C3F">
              <w:rPr>
                <w:noProof/>
                <w:webHidden/>
              </w:rPr>
              <w:tab/>
            </w:r>
            <w:r w:rsidR="00675C3F">
              <w:rPr>
                <w:noProof/>
                <w:webHidden/>
              </w:rPr>
              <w:fldChar w:fldCharType="begin"/>
            </w:r>
            <w:r w:rsidR="00675C3F">
              <w:rPr>
                <w:noProof/>
                <w:webHidden/>
              </w:rPr>
              <w:instrText xml:space="preserve"> PAGEREF _Toc119561685 \h </w:instrText>
            </w:r>
            <w:r w:rsidR="00675C3F">
              <w:rPr>
                <w:noProof/>
                <w:webHidden/>
              </w:rPr>
            </w:r>
            <w:r w:rsidR="00675C3F">
              <w:rPr>
                <w:noProof/>
                <w:webHidden/>
              </w:rPr>
              <w:fldChar w:fldCharType="separate"/>
            </w:r>
            <w:r w:rsidR="00675C3F">
              <w:rPr>
                <w:noProof/>
                <w:webHidden/>
              </w:rPr>
              <w:t>3</w:t>
            </w:r>
            <w:r w:rsidR="00675C3F">
              <w:rPr>
                <w:noProof/>
                <w:webHidden/>
              </w:rPr>
              <w:fldChar w:fldCharType="end"/>
            </w:r>
          </w:hyperlink>
        </w:p>
        <w:p w14:paraId="5DB99063" w14:textId="6F2191A8" w:rsidR="00675C3F" w:rsidRDefault="00000000">
          <w:pPr>
            <w:pStyle w:val="TOC1"/>
            <w:tabs>
              <w:tab w:val="right" w:leader="dot" w:pos="9016"/>
            </w:tabs>
            <w:rPr>
              <w:rFonts w:eastAsiaTheme="minorEastAsia"/>
              <w:noProof/>
              <w:lang w:eastAsia="en-GB"/>
            </w:rPr>
          </w:pPr>
          <w:hyperlink w:anchor="_Toc119561686" w:history="1">
            <w:r w:rsidR="00675C3F" w:rsidRPr="009F4A5E">
              <w:rPr>
                <w:rStyle w:val="Hyperlink"/>
                <w:noProof/>
                <w:shd w:val="clear" w:color="auto" w:fill="FFFFFF"/>
              </w:rPr>
              <w:t>Main body</w:t>
            </w:r>
            <w:r w:rsidR="00675C3F">
              <w:rPr>
                <w:noProof/>
                <w:webHidden/>
              </w:rPr>
              <w:tab/>
            </w:r>
            <w:r w:rsidR="00675C3F">
              <w:rPr>
                <w:noProof/>
                <w:webHidden/>
              </w:rPr>
              <w:fldChar w:fldCharType="begin"/>
            </w:r>
            <w:r w:rsidR="00675C3F">
              <w:rPr>
                <w:noProof/>
                <w:webHidden/>
              </w:rPr>
              <w:instrText xml:space="preserve"> PAGEREF _Toc119561686 \h </w:instrText>
            </w:r>
            <w:r w:rsidR="00675C3F">
              <w:rPr>
                <w:noProof/>
                <w:webHidden/>
              </w:rPr>
            </w:r>
            <w:r w:rsidR="00675C3F">
              <w:rPr>
                <w:noProof/>
                <w:webHidden/>
              </w:rPr>
              <w:fldChar w:fldCharType="separate"/>
            </w:r>
            <w:r w:rsidR="00675C3F">
              <w:rPr>
                <w:noProof/>
                <w:webHidden/>
              </w:rPr>
              <w:t>4</w:t>
            </w:r>
            <w:r w:rsidR="00675C3F">
              <w:rPr>
                <w:noProof/>
                <w:webHidden/>
              </w:rPr>
              <w:fldChar w:fldCharType="end"/>
            </w:r>
          </w:hyperlink>
        </w:p>
        <w:p w14:paraId="32E50A98" w14:textId="59ED6E45" w:rsidR="00675C3F" w:rsidRDefault="00000000">
          <w:pPr>
            <w:pStyle w:val="TOC1"/>
            <w:tabs>
              <w:tab w:val="right" w:leader="dot" w:pos="9016"/>
            </w:tabs>
            <w:rPr>
              <w:rFonts w:eastAsiaTheme="minorEastAsia"/>
              <w:noProof/>
              <w:lang w:eastAsia="en-GB"/>
            </w:rPr>
          </w:pPr>
          <w:hyperlink w:anchor="_Toc119561687" w:history="1">
            <w:r w:rsidR="00675C3F" w:rsidRPr="009F4A5E">
              <w:rPr>
                <w:rStyle w:val="Hyperlink"/>
                <w:noProof/>
                <w:shd w:val="clear" w:color="auto" w:fill="FFFFFF"/>
              </w:rPr>
              <w:t>Conclusion</w:t>
            </w:r>
            <w:r w:rsidR="00675C3F">
              <w:rPr>
                <w:noProof/>
                <w:webHidden/>
              </w:rPr>
              <w:tab/>
            </w:r>
            <w:r w:rsidR="00675C3F">
              <w:rPr>
                <w:noProof/>
                <w:webHidden/>
              </w:rPr>
              <w:fldChar w:fldCharType="begin"/>
            </w:r>
            <w:r w:rsidR="00675C3F">
              <w:rPr>
                <w:noProof/>
                <w:webHidden/>
              </w:rPr>
              <w:instrText xml:space="preserve"> PAGEREF _Toc119561687 \h </w:instrText>
            </w:r>
            <w:r w:rsidR="00675C3F">
              <w:rPr>
                <w:noProof/>
                <w:webHidden/>
              </w:rPr>
            </w:r>
            <w:r w:rsidR="00675C3F">
              <w:rPr>
                <w:noProof/>
                <w:webHidden/>
              </w:rPr>
              <w:fldChar w:fldCharType="separate"/>
            </w:r>
            <w:r w:rsidR="00675C3F">
              <w:rPr>
                <w:noProof/>
                <w:webHidden/>
              </w:rPr>
              <w:t>7</w:t>
            </w:r>
            <w:r w:rsidR="00675C3F">
              <w:rPr>
                <w:noProof/>
                <w:webHidden/>
              </w:rPr>
              <w:fldChar w:fldCharType="end"/>
            </w:r>
          </w:hyperlink>
        </w:p>
        <w:p w14:paraId="17D440E3" w14:textId="5EF53A91" w:rsidR="00675C3F" w:rsidRDefault="00000000">
          <w:pPr>
            <w:pStyle w:val="TOC1"/>
            <w:tabs>
              <w:tab w:val="right" w:leader="dot" w:pos="9016"/>
            </w:tabs>
            <w:rPr>
              <w:rFonts w:eastAsiaTheme="minorEastAsia"/>
              <w:noProof/>
              <w:lang w:eastAsia="en-GB"/>
            </w:rPr>
          </w:pPr>
          <w:hyperlink w:anchor="_Toc119561688" w:history="1">
            <w:r w:rsidR="00675C3F" w:rsidRPr="009F4A5E">
              <w:rPr>
                <w:rStyle w:val="Hyperlink"/>
                <w:noProof/>
                <w:shd w:val="clear" w:color="auto" w:fill="FFFFFF"/>
              </w:rPr>
              <w:t>References</w:t>
            </w:r>
            <w:r w:rsidR="00675C3F">
              <w:rPr>
                <w:noProof/>
                <w:webHidden/>
              </w:rPr>
              <w:tab/>
            </w:r>
            <w:r w:rsidR="00675C3F">
              <w:rPr>
                <w:noProof/>
                <w:webHidden/>
              </w:rPr>
              <w:fldChar w:fldCharType="begin"/>
            </w:r>
            <w:r w:rsidR="00675C3F">
              <w:rPr>
                <w:noProof/>
                <w:webHidden/>
              </w:rPr>
              <w:instrText xml:space="preserve"> PAGEREF _Toc119561688 \h </w:instrText>
            </w:r>
            <w:r w:rsidR="00675C3F">
              <w:rPr>
                <w:noProof/>
                <w:webHidden/>
              </w:rPr>
            </w:r>
            <w:r w:rsidR="00675C3F">
              <w:rPr>
                <w:noProof/>
                <w:webHidden/>
              </w:rPr>
              <w:fldChar w:fldCharType="separate"/>
            </w:r>
            <w:r w:rsidR="00675C3F">
              <w:rPr>
                <w:noProof/>
                <w:webHidden/>
              </w:rPr>
              <w:t>8</w:t>
            </w:r>
            <w:r w:rsidR="00675C3F">
              <w:rPr>
                <w:noProof/>
                <w:webHidden/>
              </w:rPr>
              <w:fldChar w:fldCharType="end"/>
            </w:r>
          </w:hyperlink>
        </w:p>
        <w:p w14:paraId="63AA000E" w14:textId="0EF09649" w:rsidR="00675C3F" w:rsidRDefault="00675C3F">
          <w:r>
            <w:rPr>
              <w:b/>
              <w:bCs/>
              <w:noProof/>
            </w:rPr>
            <w:fldChar w:fldCharType="end"/>
          </w:r>
        </w:p>
      </w:sdtContent>
    </w:sdt>
    <w:p w14:paraId="299A0437" w14:textId="77777777" w:rsidR="006E30F3" w:rsidRDefault="006E30F3">
      <w:r>
        <w:br w:type="page"/>
      </w:r>
    </w:p>
    <w:p w14:paraId="7327607A" w14:textId="7E2E3802" w:rsidR="00063387" w:rsidRPr="001133A3" w:rsidRDefault="00063387" w:rsidP="001133A3">
      <w:pPr>
        <w:pStyle w:val="Heading1"/>
        <w:rPr>
          <w:color w:val="auto"/>
          <w:sz w:val="28"/>
          <w:szCs w:val="28"/>
        </w:rPr>
      </w:pPr>
      <w:bookmarkStart w:id="5" w:name="_Toc119561685"/>
      <w:r w:rsidRPr="001133A3">
        <w:rPr>
          <w:color w:val="auto"/>
          <w:sz w:val="28"/>
          <w:szCs w:val="28"/>
        </w:rPr>
        <w:lastRenderedPageBreak/>
        <w:t>Introduction</w:t>
      </w:r>
      <w:bookmarkEnd w:id="5"/>
    </w:p>
    <w:p w14:paraId="15579689" w14:textId="366559A1" w:rsidR="00843B8E" w:rsidRDefault="00843B8E" w:rsidP="00843B8E">
      <w:r w:rsidRPr="000D4336">
        <w:t xml:space="preserve">The Ebola virus disease (EVD), formerly known as the Ebola haemorrhagic fever, is an uncommon, dangerous, and frequently fatal condition that affects people. The virus spreads among humans by human-to-human transmission after being spread to individuals from wild animals (). The filovirus family, which includes the Ebola virus disease, affects both humans and other primates. In </w:t>
      </w:r>
      <w:r w:rsidR="00675C3F" w:rsidRPr="000D4336">
        <w:t>simultaneous</w:t>
      </w:r>
      <w:r w:rsidRPr="000D4336">
        <w:t xml:space="preserve"> outbreaks in the Sudan and the Democratic Republic of the Congo in 1976, where the disease was initially discovered (South Sudan). (). There were no instances or outbreaks found between 1979 and 1994. However, outbreaks have been identified more frequently since 1994. Up until 2014, isolated settlements in Central and West Africa near tropical rainforests were the primary reporting locations for EVD outbreaks. majority of confirmed cases were</w:t>
      </w:r>
      <w:r>
        <w:t xml:space="preserve"> in </w:t>
      </w:r>
      <w:r w:rsidRPr="000D4336">
        <w:t xml:space="preserve">West Africa </w:t>
      </w:r>
      <w:r>
        <w:t xml:space="preserve">which </w:t>
      </w:r>
      <w:r w:rsidRPr="000D4336">
        <w:t xml:space="preserve">had the first reports of an outbreak (Guinea, </w:t>
      </w:r>
      <w:r w:rsidR="00CE7B0B" w:rsidRPr="000D4336">
        <w:t>Liberia,</w:t>
      </w:r>
      <w:r w:rsidRPr="000D4336">
        <w:t xml:space="preserve"> and Sierra Leone). Intense transmission occurred in urban areas during this outbreak, which lasted from 2014 to 2016, leading to approximately 28,000 confirmed cases. Italy, Mali, Nigeria, Senegal, Spain, the UK, and the US are just a few of the nations that have reported imported EVD cases linked to this outbreak. In compared to the UK, which had 1 case, no deaths, and a 0% fatality rate between 2014 and 2016, Guinea, Liberia, and Sierra Leone had 28,610 cases and 11,308 fatalities, a 40% fatality rate. This demonstrates that less economically developed nations, which may not have been as quick to act with vaccines like for example, were where Ebola was most severe.</w:t>
      </w:r>
    </w:p>
    <w:p w14:paraId="6C275BDB" w14:textId="3CFBDA18" w:rsidR="007634E9" w:rsidRDefault="007634E9" w:rsidP="00D85CEE">
      <w:pPr>
        <w:spacing w:before="240"/>
        <w:rPr>
          <w:rFonts w:cstheme="minorHAnsi"/>
          <w:color w:val="0B0C0C"/>
          <w:shd w:val="clear" w:color="auto" w:fill="FFFFFF"/>
        </w:rPr>
      </w:pPr>
    </w:p>
    <w:p w14:paraId="24EA962C" w14:textId="568FEC73" w:rsidR="007634E9" w:rsidRDefault="007634E9" w:rsidP="00D85CEE">
      <w:pPr>
        <w:spacing w:before="240"/>
        <w:rPr>
          <w:rFonts w:cstheme="minorHAnsi"/>
          <w:color w:val="0B0C0C"/>
          <w:shd w:val="clear" w:color="auto" w:fill="FFFFFF"/>
        </w:rPr>
      </w:pPr>
    </w:p>
    <w:p w14:paraId="6A6EE924" w14:textId="3BF30376" w:rsidR="007634E9" w:rsidRDefault="007634E9" w:rsidP="00D85CEE">
      <w:pPr>
        <w:spacing w:before="240"/>
        <w:rPr>
          <w:rFonts w:cstheme="minorHAnsi"/>
          <w:color w:val="0B0C0C"/>
          <w:shd w:val="clear" w:color="auto" w:fill="FFFFFF"/>
        </w:rPr>
      </w:pPr>
    </w:p>
    <w:p w14:paraId="74D8A998" w14:textId="36EF235B" w:rsidR="007634E9" w:rsidRDefault="007634E9" w:rsidP="00D85CEE">
      <w:pPr>
        <w:spacing w:before="240"/>
        <w:rPr>
          <w:rFonts w:cstheme="minorHAnsi"/>
          <w:color w:val="0B0C0C"/>
          <w:shd w:val="clear" w:color="auto" w:fill="FFFFFF"/>
        </w:rPr>
      </w:pPr>
    </w:p>
    <w:p w14:paraId="0F2C2CB5" w14:textId="2CBBDCA5" w:rsidR="007634E9" w:rsidRDefault="007634E9" w:rsidP="00D85CEE">
      <w:pPr>
        <w:spacing w:before="240"/>
        <w:rPr>
          <w:rFonts w:cstheme="minorHAnsi"/>
          <w:color w:val="0B0C0C"/>
          <w:shd w:val="clear" w:color="auto" w:fill="FFFFFF"/>
        </w:rPr>
      </w:pPr>
    </w:p>
    <w:p w14:paraId="3E0C64F5" w14:textId="7C89DBA0" w:rsidR="007634E9" w:rsidRDefault="007634E9" w:rsidP="00D85CEE">
      <w:pPr>
        <w:spacing w:before="240"/>
        <w:rPr>
          <w:rFonts w:cstheme="minorHAnsi"/>
          <w:color w:val="0B0C0C"/>
          <w:shd w:val="clear" w:color="auto" w:fill="FFFFFF"/>
        </w:rPr>
      </w:pPr>
    </w:p>
    <w:p w14:paraId="4FBB740C" w14:textId="655FD1FD" w:rsidR="007634E9" w:rsidRDefault="007634E9" w:rsidP="00D85CEE">
      <w:pPr>
        <w:spacing w:before="240"/>
        <w:rPr>
          <w:rFonts w:cstheme="minorHAnsi"/>
          <w:color w:val="0B0C0C"/>
          <w:shd w:val="clear" w:color="auto" w:fill="FFFFFF"/>
        </w:rPr>
      </w:pPr>
    </w:p>
    <w:p w14:paraId="2807CAC0" w14:textId="4DF9FA8C" w:rsidR="007634E9" w:rsidRDefault="007634E9" w:rsidP="00D85CEE">
      <w:pPr>
        <w:spacing w:before="240"/>
        <w:rPr>
          <w:rFonts w:cstheme="minorHAnsi"/>
          <w:color w:val="0B0C0C"/>
          <w:shd w:val="clear" w:color="auto" w:fill="FFFFFF"/>
        </w:rPr>
      </w:pPr>
    </w:p>
    <w:p w14:paraId="0A0D9BB0" w14:textId="471A65B6" w:rsidR="007634E9" w:rsidRDefault="007634E9" w:rsidP="00D85CEE">
      <w:pPr>
        <w:spacing w:before="240"/>
        <w:rPr>
          <w:rFonts w:cstheme="minorHAnsi"/>
          <w:color w:val="0B0C0C"/>
          <w:shd w:val="clear" w:color="auto" w:fill="FFFFFF"/>
        </w:rPr>
      </w:pPr>
    </w:p>
    <w:p w14:paraId="5ABCC87D" w14:textId="1764474B" w:rsidR="007634E9" w:rsidRDefault="007634E9" w:rsidP="00D85CEE">
      <w:pPr>
        <w:spacing w:before="240"/>
        <w:rPr>
          <w:rFonts w:cstheme="minorHAnsi"/>
          <w:color w:val="0B0C0C"/>
          <w:shd w:val="clear" w:color="auto" w:fill="FFFFFF"/>
        </w:rPr>
      </w:pPr>
    </w:p>
    <w:p w14:paraId="7D0FC097" w14:textId="605C5179" w:rsidR="007634E9" w:rsidRDefault="007634E9" w:rsidP="00D85CEE">
      <w:pPr>
        <w:spacing w:before="240"/>
        <w:rPr>
          <w:rFonts w:cstheme="minorHAnsi"/>
          <w:color w:val="0B0C0C"/>
          <w:shd w:val="clear" w:color="auto" w:fill="FFFFFF"/>
        </w:rPr>
      </w:pPr>
    </w:p>
    <w:p w14:paraId="50AE6918" w14:textId="4E02AB43" w:rsidR="007634E9" w:rsidRDefault="007634E9" w:rsidP="00D85CEE">
      <w:pPr>
        <w:spacing w:before="240"/>
        <w:rPr>
          <w:rFonts w:cstheme="minorHAnsi"/>
          <w:color w:val="0B0C0C"/>
          <w:shd w:val="clear" w:color="auto" w:fill="FFFFFF"/>
        </w:rPr>
      </w:pPr>
    </w:p>
    <w:p w14:paraId="5771189B" w14:textId="28C9E866" w:rsidR="007634E9" w:rsidRDefault="007634E9" w:rsidP="00D85CEE">
      <w:pPr>
        <w:spacing w:before="240"/>
        <w:rPr>
          <w:rFonts w:cstheme="minorHAnsi"/>
          <w:color w:val="0B0C0C"/>
          <w:shd w:val="clear" w:color="auto" w:fill="FFFFFF"/>
        </w:rPr>
      </w:pPr>
    </w:p>
    <w:p w14:paraId="64E54EB8" w14:textId="4C09D57D" w:rsidR="007634E9" w:rsidRDefault="007634E9" w:rsidP="00D85CEE">
      <w:pPr>
        <w:spacing w:before="240"/>
        <w:rPr>
          <w:rFonts w:cstheme="minorHAnsi"/>
          <w:color w:val="0B0C0C"/>
          <w:shd w:val="clear" w:color="auto" w:fill="FFFFFF"/>
        </w:rPr>
      </w:pPr>
    </w:p>
    <w:p w14:paraId="305004C9" w14:textId="08D46DD6" w:rsidR="007634E9" w:rsidRDefault="007634E9" w:rsidP="00D85CEE">
      <w:pPr>
        <w:spacing w:before="240"/>
        <w:rPr>
          <w:rFonts w:cstheme="minorHAnsi"/>
          <w:color w:val="0B0C0C"/>
          <w:shd w:val="clear" w:color="auto" w:fill="FFFFFF"/>
        </w:rPr>
      </w:pPr>
    </w:p>
    <w:p w14:paraId="588663E9" w14:textId="36B3D230" w:rsidR="007634E9" w:rsidRDefault="007634E9" w:rsidP="00D85CEE">
      <w:pPr>
        <w:spacing w:before="240"/>
        <w:rPr>
          <w:rFonts w:cstheme="minorHAnsi"/>
          <w:color w:val="0B0C0C"/>
          <w:shd w:val="clear" w:color="auto" w:fill="FFFFFF"/>
        </w:rPr>
      </w:pPr>
    </w:p>
    <w:p w14:paraId="2B934E89" w14:textId="6479D7A6" w:rsidR="007634E9" w:rsidRPr="001133A3" w:rsidRDefault="001133A3" w:rsidP="001133A3">
      <w:pPr>
        <w:pStyle w:val="Heading1"/>
        <w:rPr>
          <w:color w:val="auto"/>
          <w:sz w:val="28"/>
          <w:szCs w:val="28"/>
          <w:shd w:val="clear" w:color="auto" w:fill="FFFFFF"/>
        </w:rPr>
      </w:pPr>
      <w:bookmarkStart w:id="6" w:name="_Toc119561686"/>
      <w:r w:rsidRPr="001133A3">
        <w:rPr>
          <w:color w:val="auto"/>
          <w:sz w:val="28"/>
          <w:szCs w:val="28"/>
          <w:shd w:val="clear" w:color="auto" w:fill="FFFFFF"/>
        </w:rPr>
        <w:lastRenderedPageBreak/>
        <w:t>Main body</w:t>
      </w:r>
      <w:bookmarkEnd w:id="6"/>
      <w:r w:rsidRPr="001133A3">
        <w:rPr>
          <w:color w:val="auto"/>
          <w:sz w:val="28"/>
          <w:szCs w:val="28"/>
          <w:shd w:val="clear" w:color="auto" w:fill="FFFFFF"/>
        </w:rPr>
        <w:t xml:space="preserve"> </w:t>
      </w:r>
    </w:p>
    <w:p w14:paraId="10AFB277" w14:textId="03336CBE" w:rsidR="007634E9" w:rsidRPr="001C32E0" w:rsidRDefault="001C32E0" w:rsidP="00D85CEE">
      <w:pPr>
        <w:spacing w:before="240"/>
        <w:rPr>
          <w:rFonts w:cstheme="minorHAnsi"/>
          <w:shd w:val="clear" w:color="auto" w:fill="FFFFFF"/>
        </w:rPr>
      </w:pPr>
      <w:r w:rsidRPr="001C32E0">
        <w:rPr>
          <w:rFonts w:cstheme="minorHAnsi"/>
          <w:shd w:val="clear" w:color="auto" w:fill="FFFFFF"/>
        </w:rPr>
        <w:t>O</w:t>
      </w:r>
      <w:r w:rsidR="00FF7B90" w:rsidRPr="001C32E0">
        <w:rPr>
          <w:rFonts w:cstheme="minorHAnsi"/>
          <w:shd w:val="clear" w:color="auto" w:fill="FFFFFF"/>
        </w:rPr>
        <w:t xml:space="preserve">n the </w:t>
      </w:r>
      <w:r w:rsidR="001133A3" w:rsidRPr="001C32E0">
        <w:rPr>
          <w:rFonts w:cstheme="minorHAnsi"/>
          <w:shd w:val="clear" w:color="auto" w:fill="FFFFFF"/>
        </w:rPr>
        <w:t>eighth</w:t>
      </w:r>
      <w:r w:rsidR="00FF7B90" w:rsidRPr="001C32E0">
        <w:rPr>
          <w:rFonts w:cstheme="minorHAnsi"/>
          <w:shd w:val="clear" w:color="auto" w:fill="FFFFFF"/>
        </w:rPr>
        <w:t xml:space="preserve"> of august 2014</w:t>
      </w:r>
      <w:r>
        <w:rPr>
          <w:rFonts w:cstheme="minorHAnsi"/>
          <w:shd w:val="clear" w:color="auto" w:fill="FFFFFF"/>
        </w:rPr>
        <w:t xml:space="preserve"> WHO </w:t>
      </w:r>
      <w:r w:rsidR="00F1661B">
        <w:rPr>
          <w:rFonts w:cstheme="minorHAnsi"/>
          <w:shd w:val="clear" w:color="auto" w:fill="FFFFFF"/>
        </w:rPr>
        <w:t xml:space="preserve">announced </w:t>
      </w:r>
      <w:r w:rsidR="00FF7B90" w:rsidRPr="001C32E0">
        <w:rPr>
          <w:rFonts w:cstheme="minorHAnsi"/>
          <w:shd w:val="clear" w:color="auto" w:fill="FFFFFF"/>
        </w:rPr>
        <w:t xml:space="preserve">the decaying status in west Africa a </w:t>
      </w:r>
      <w:r w:rsidR="00F1661B">
        <w:rPr>
          <w:rFonts w:cstheme="minorHAnsi"/>
          <w:shd w:val="clear" w:color="auto" w:fill="FFFFFF"/>
        </w:rPr>
        <w:t xml:space="preserve">wider </w:t>
      </w:r>
      <w:r w:rsidR="00FF7B90" w:rsidRPr="001C32E0">
        <w:rPr>
          <w:rFonts w:cstheme="minorHAnsi"/>
          <w:shd w:val="clear" w:color="auto" w:fill="FFFFFF"/>
        </w:rPr>
        <w:t xml:space="preserve">health emergency of international concern which is </w:t>
      </w:r>
      <w:r w:rsidR="00891F14">
        <w:rPr>
          <w:rFonts w:cstheme="minorHAnsi"/>
          <w:shd w:val="clear" w:color="auto" w:fill="FFFFFF"/>
        </w:rPr>
        <w:t xml:space="preserve">introduced </w:t>
      </w:r>
      <w:r w:rsidR="00FF7B90" w:rsidRPr="001C32E0">
        <w:rPr>
          <w:rFonts w:cstheme="minorHAnsi"/>
          <w:shd w:val="clear" w:color="auto" w:fill="FFFFFF"/>
        </w:rPr>
        <w:t xml:space="preserve">only for events with a threat of implicit </w:t>
      </w:r>
      <w:r w:rsidR="00891F14" w:rsidRPr="001C32E0">
        <w:rPr>
          <w:rFonts w:cstheme="minorHAnsi"/>
          <w:shd w:val="clear" w:color="auto" w:fill="FFFFFF"/>
        </w:rPr>
        <w:t>international</w:t>
      </w:r>
      <w:r w:rsidR="00FF7B90" w:rsidRPr="001C32E0">
        <w:rPr>
          <w:rFonts w:cstheme="minorHAnsi"/>
          <w:shd w:val="clear" w:color="auto" w:fill="FFFFFF"/>
        </w:rPr>
        <w:t xml:space="preserve"> spread or that bear a coordinated </w:t>
      </w:r>
      <w:r w:rsidR="00617BC9" w:rsidRPr="001C32E0">
        <w:rPr>
          <w:rFonts w:cstheme="minorHAnsi"/>
          <w:shd w:val="clear" w:color="auto" w:fill="FFFFFF"/>
        </w:rPr>
        <w:t>international</w:t>
      </w:r>
      <w:r w:rsidR="00FF7B90" w:rsidRPr="001C32E0">
        <w:rPr>
          <w:rFonts w:cstheme="minorHAnsi"/>
          <w:shd w:val="clear" w:color="auto" w:fill="FFFFFF"/>
        </w:rPr>
        <w:t xml:space="preserve"> response</w:t>
      </w:r>
      <w:r w:rsidR="00617BC9">
        <w:rPr>
          <w:rFonts w:cstheme="minorHAnsi"/>
          <w:shd w:val="clear" w:color="auto" w:fill="FFFFFF"/>
        </w:rPr>
        <w:t>.</w:t>
      </w:r>
      <w:r w:rsidR="00FF7B90" w:rsidRPr="001C32E0">
        <w:rPr>
          <w:rFonts w:cstheme="minorHAnsi"/>
          <w:shd w:val="clear" w:color="auto" w:fill="FFFFFF"/>
        </w:rPr>
        <w:t xml:space="preserve"> </w:t>
      </w:r>
      <w:r w:rsidR="00617BC9">
        <w:rPr>
          <w:rFonts w:cstheme="minorHAnsi"/>
          <w:shd w:val="clear" w:color="auto" w:fill="FFFFFF"/>
        </w:rPr>
        <w:t>T</w:t>
      </w:r>
      <w:r w:rsidR="00FF7B90" w:rsidRPr="001C32E0">
        <w:rPr>
          <w:rFonts w:cstheme="minorHAnsi"/>
          <w:shd w:val="clear" w:color="auto" w:fill="FFFFFF"/>
        </w:rPr>
        <w:t xml:space="preserve">he Ebola virus causes </w:t>
      </w:r>
      <w:r w:rsidR="00CE7B0B" w:rsidRPr="001C32E0">
        <w:rPr>
          <w:rFonts w:cstheme="minorHAnsi"/>
          <w:shd w:val="clear" w:color="auto" w:fill="FFFFFF"/>
        </w:rPr>
        <w:t>a</w:t>
      </w:r>
      <w:r w:rsidR="00FF7B90" w:rsidRPr="001C32E0">
        <w:rPr>
          <w:rFonts w:cstheme="minorHAnsi"/>
          <w:shd w:val="clear" w:color="auto" w:fill="FFFFFF"/>
        </w:rPr>
        <w:t xml:space="preserve"> </w:t>
      </w:r>
      <w:r w:rsidR="00617BC9" w:rsidRPr="001C32E0">
        <w:rPr>
          <w:rFonts w:cstheme="minorHAnsi"/>
          <w:shd w:val="clear" w:color="auto" w:fill="FFFFFF"/>
        </w:rPr>
        <w:t>serious</w:t>
      </w:r>
      <w:r w:rsidR="00FF7B90" w:rsidRPr="001C32E0">
        <w:rPr>
          <w:rFonts w:cstheme="minorHAnsi"/>
          <w:shd w:val="clear" w:color="auto" w:fill="FFFFFF"/>
        </w:rPr>
        <w:t xml:space="preserve"> grave illness which is </w:t>
      </w:r>
      <w:r w:rsidR="00617BC9" w:rsidRPr="001C32E0">
        <w:rPr>
          <w:rFonts w:cstheme="minorHAnsi"/>
          <w:shd w:val="clear" w:color="auto" w:fill="FFFFFF"/>
        </w:rPr>
        <w:t>normally</w:t>
      </w:r>
      <w:r w:rsidR="00FF7B90" w:rsidRPr="001C32E0">
        <w:rPr>
          <w:rFonts w:cstheme="minorHAnsi"/>
          <w:shd w:val="clear" w:color="auto" w:fill="FFFFFF"/>
        </w:rPr>
        <w:t xml:space="preserve"> unfortunate if untreate</w:t>
      </w:r>
      <w:r w:rsidR="0000182B">
        <w:rPr>
          <w:rFonts w:cstheme="minorHAnsi"/>
          <w:shd w:val="clear" w:color="auto" w:fill="FFFFFF"/>
        </w:rPr>
        <w:t>d.</w:t>
      </w:r>
      <w:r w:rsidR="00FF7B90" w:rsidRPr="001C32E0">
        <w:rPr>
          <w:rFonts w:cstheme="minorHAnsi"/>
          <w:shd w:val="clear" w:color="auto" w:fill="FFFFFF"/>
        </w:rPr>
        <w:t xml:space="preserve"> EVD first showed up in 1976 in 2 simultaneous outbreaks one in what’s now Nazra </w:t>
      </w:r>
      <w:r w:rsidR="0000182B">
        <w:rPr>
          <w:rFonts w:cstheme="minorHAnsi"/>
          <w:shd w:val="clear" w:color="auto" w:fill="FFFFFF"/>
        </w:rPr>
        <w:t>S</w:t>
      </w:r>
      <w:r w:rsidR="00FF7B90" w:rsidRPr="001C32E0">
        <w:rPr>
          <w:rFonts w:cstheme="minorHAnsi"/>
          <w:shd w:val="clear" w:color="auto" w:fill="FFFFFF"/>
        </w:rPr>
        <w:t>outh Sudan and the other in Yambuku</w:t>
      </w:r>
      <w:r w:rsidR="0000182B">
        <w:rPr>
          <w:rFonts w:cstheme="minorHAnsi"/>
          <w:shd w:val="clear" w:color="auto" w:fill="FFFFFF"/>
        </w:rPr>
        <w:t>.</w:t>
      </w:r>
      <w:r w:rsidR="00073C3C">
        <w:rPr>
          <w:rFonts w:cstheme="minorHAnsi"/>
          <w:shd w:val="clear" w:color="auto" w:fill="FFFFFF"/>
        </w:rPr>
        <w:t xml:space="preserve"> It had </w:t>
      </w:r>
      <w:r w:rsidR="00FF7B90" w:rsidRPr="001C32E0">
        <w:rPr>
          <w:rFonts w:cstheme="minorHAnsi"/>
          <w:shd w:val="clear" w:color="auto" w:fill="FFFFFF"/>
        </w:rPr>
        <w:t xml:space="preserve">passed in a village near the Ebola river from which the bug takes its </w:t>
      </w:r>
      <w:r w:rsidR="00073C3C" w:rsidRPr="001C32E0">
        <w:rPr>
          <w:rFonts w:cstheme="minorHAnsi"/>
          <w:shd w:val="clear" w:color="auto" w:fill="FFFFFF"/>
        </w:rPr>
        <w:t>title</w:t>
      </w:r>
      <w:r w:rsidR="00FF7B90" w:rsidRPr="001C32E0">
        <w:rPr>
          <w:rFonts w:cstheme="minorHAnsi"/>
          <w:shd w:val="clear" w:color="auto" w:fill="FFFFFF"/>
        </w:rPr>
        <w:t xml:space="preserve"> the 2014 </w:t>
      </w:r>
      <w:r w:rsidR="00073C3C">
        <w:rPr>
          <w:rFonts w:cstheme="minorHAnsi"/>
          <w:shd w:val="clear" w:color="auto" w:fill="FFFFFF"/>
        </w:rPr>
        <w:t xml:space="preserve">- </w:t>
      </w:r>
      <w:r w:rsidR="00FF7B90" w:rsidRPr="001C32E0">
        <w:rPr>
          <w:rFonts w:cstheme="minorHAnsi"/>
          <w:shd w:val="clear" w:color="auto" w:fill="FFFFFF"/>
        </w:rPr>
        <w:t xml:space="preserve">2016 flare-up in west Africa was the largest Ebola outbreak since the contagion was first discovered in 1976 the outbreak started in guinea and also moved across land borders to Sierra Leone and </w:t>
      </w:r>
      <w:r w:rsidR="00073C3C" w:rsidRPr="001C32E0">
        <w:rPr>
          <w:rFonts w:cstheme="minorHAnsi"/>
          <w:shd w:val="clear" w:color="auto" w:fill="FFFFFF"/>
        </w:rPr>
        <w:t>Liberia</w:t>
      </w:r>
      <w:r w:rsidR="00FF7B90" w:rsidRPr="001C32E0">
        <w:rPr>
          <w:rFonts w:cstheme="minorHAnsi"/>
          <w:shd w:val="clear" w:color="auto" w:fill="FFFFFF"/>
        </w:rPr>
        <w:t xml:space="preserve"> the </w:t>
      </w:r>
      <w:r w:rsidR="00073C3C" w:rsidRPr="001C32E0">
        <w:rPr>
          <w:rFonts w:cstheme="minorHAnsi"/>
          <w:shd w:val="clear" w:color="auto" w:fill="FFFFFF"/>
        </w:rPr>
        <w:t>infection</w:t>
      </w:r>
      <w:r w:rsidR="00FF7B90" w:rsidRPr="001C32E0">
        <w:rPr>
          <w:rFonts w:cstheme="minorHAnsi"/>
          <w:shd w:val="clear" w:color="auto" w:fill="FFFFFF"/>
        </w:rPr>
        <w:t xml:space="preserve"> family filoviridae includes three rubrics Cueva contagion </w:t>
      </w:r>
      <w:r w:rsidR="00073C3C" w:rsidRPr="001C32E0">
        <w:rPr>
          <w:rFonts w:cstheme="minorHAnsi"/>
          <w:shd w:val="clear" w:color="auto" w:fill="FFFFFF"/>
        </w:rPr>
        <w:t>Marburg virus</w:t>
      </w:r>
      <w:r w:rsidR="00FF7B90" w:rsidRPr="001C32E0">
        <w:rPr>
          <w:rFonts w:cstheme="minorHAnsi"/>
          <w:shd w:val="clear" w:color="auto" w:fill="FFFFFF"/>
        </w:rPr>
        <w:t xml:space="preserve"> and ebolavirus within the rubric ebolavirus six species have been linked </w:t>
      </w:r>
      <w:r w:rsidR="00073C3C" w:rsidRPr="001C32E0">
        <w:rPr>
          <w:rFonts w:cstheme="minorHAnsi"/>
          <w:shd w:val="clear" w:color="auto" w:fill="FFFFFF"/>
        </w:rPr>
        <w:t>Zaire</w:t>
      </w:r>
      <w:r w:rsidR="00073C3C">
        <w:rPr>
          <w:rFonts w:cstheme="minorHAnsi"/>
          <w:shd w:val="clear" w:color="auto" w:fill="FFFFFF"/>
        </w:rPr>
        <w:t xml:space="preserve">, </w:t>
      </w:r>
      <w:r w:rsidR="00073C3C" w:rsidRPr="001C32E0">
        <w:rPr>
          <w:rFonts w:cstheme="minorHAnsi"/>
          <w:shd w:val="clear" w:color="auto" w:fill="FFFFFF"/>
        </w:rPr>
        <w:t>Bundibugyo</w:t>
      </w:r>
      <w:r w:rsidR="00073C3C">
        <w:rPr>
          <w:rFonts w:cstheme="minorHAnsi"/>
          <w:shd w:val="clear" w:color="auto" w:fill="FFFFFF"/>
        </w:rPr>
        <w:t xml:space="preserve">, </w:t>
      </w:r>
      <w:r w:rsidR="00073C3C" w:rsidRPr="001C32E0">
        <w:rPr>
          <w:rFonts w:cstheme="minorHAnsi"/>
          <w:shd w:val="clear" w:color="auto" w:fill="FFFFFF"/>
        </w:rPr>
        <w:t>Sudan</w:t>
      </w:r>
      <w:r w:rsidR="00073C3C">
        <w:rPr>
          <w:rFonts w:cstheme="minorHAnsi"/>
          <w:shd w:val="clear" w:color="auto" w:fill="FFFFFF"/>
        </w:rPr>
        <w:t xml:space="preserve">, </w:t>
      </w:r>
      <w:r w:rsidR="00FF7B90" w:rsidRPr="001C32E0">
        <w:rPr>
          <w:rFonts w:cstheme="minorHAnsi"/>
          <w:shd w:val="clear" w:color="auto" w:fill="FFFFFF"/>
        </w:rPr>
        <w:t>tai</w:t>
      </w:r>
      <w:r w:rsidR="00073C3C">
        <w:rPr>
          <w:rFonts w:cstheme="minorHAnsi"/>
          <w:shd w:val="clear" w:color="auto" w:fill="FFFFFF"/>
        </w:rPr>
        <w:t>,</w:t>
      </w:r>
      <w:r w:rsidR="00FF7B90" w:rsidRPr="001C32E0">
        <w:rPr>
          <w:rFonts w:cstheme="minorHAnsi"/>
          <w:shd w:val="clear" w:color="auto" w:fill="FFFFFF"/>
        </w:rPr>
        <w:t xml:space="preserve"> forest</w:t>
      </w:r>
      <w:r w:rsidR="00073C3C">
        <w:rPr>
          <w:rFonts w:cstheme="minorHAnsi"/>
          <w:shd w:val="clear" w:color="auto" w:fill="FFFFFF"/>
        </w:rPr>
        <w:t>,</w:t>
      </w:r>
      <w:r w:rsidR="00FF7B90" w:rsidRPr="001C32E0">
        <w:rPr>
          <w:rFonts w:cstheme="minorHAnsi"/>
          <w:shd w:val="clear" w:color="auto" w:fill="FFFFFF"/>
        </w:rPr>
        <w:t xml:space="preserve"> </w:t>
      </w:r>
      <w:r w:rsidR="00073C3C" w:rsidRPr="001C32E0">
        <w:rPr>
          <w:rFonts w:cstheme="minorHAnsi"/>
          <w:shd w:val="clear" w:color="auto" w:fill="FFFFFF"/>
        </w:rPr>
        <w:t>Reston</w:t>
      </w:r>
      <w:r w:rsidR="00FF7B90" w:rsidRPr="001C32E0">
        <w:rPr>
          <w:rFonts w:cstheme="minorHAnsi"/>
          <w:shd w:val="clear" w:color="auto" w:fill="FFFFFF"/>
        </w:rPr>
        <w:t xml:space="preserve"> and </w:t>
      </w:r>
      <w:r w:rsidR="00073C3C" w:rsidRPr="001C32E0">
        <w:rPr>
          <w:rFonts w:cstheme="minorHAnsi"/>
          <w:shd w:val="clear" w:color="auto" w:fill="FFFFFF"/>
        </w:rPr>
        <w:t>Bombali</w:t>
      </w:r>
      <w:r w:rsidR="00073C3C">
        <w:rPr>
          <w:rFonts w:cstheme="minorHAnsi"/>
          <w:shd w:val="clear" w:color="auto" w:fill="FFFFFF"/>
        </w:rPr>
        <w:t xml:space="preserve">. </w:t>
      </w:r>
      <w:r w:rsidR="00675C3F">
        <w:rPr>
          <w:rFonts w:cstheme="minorHAnsi"/>
          <w:shd w:val="clear" w:color="auto" w:fill="FFFFFF"/>
        </w:rPr>
        <w:t>I</w:t>
      </w:r>
      <w:r w:rsidR="00675C3F" w:rsidRPr="001C32E0">
        <w:rPr>
          <w:rFonts w:cstheme="minorHAnsi"/>
          <w:shd w:val="clear" w:color="auto" w:fill="FFFFFF"/>
        </w:rPr>
        <w:t>t</w:t>
      </w:r>
      <w:r w:rsidR="00675C3F">
        <w:rPr>
          <w:rFonts w:cstheme="minorHAnsi"/>
          <w:shd w:val="clear" w:color="auto" w:fill="FFFFFF"/>
        </w:rPr>
        <w:t xml:space="preserve">’s </w:t>
      </w:r>
      <w:r w:rsidR="0011602B">
        <w:rPr>
          <w:rFonts w:cstheme="minorHAnsi"/>
          <w:shd w:val="clear" w:color="auto" w:fill="FFFFFF"/>
        </w:rPr>
        <w:t xml:space="preserve">known that </w:t>
      </w:r>
      <w:r w:rsidR="00FF7B90" w:rsidRPr="001C32E0">
        <w:rPr>
          <w:rFonts w:cstheme="minorHAnsi"/>
          <w:shd w:val="clear" w:color="auto" w:fill="FFFFFF"/>
        </w:rPr>
        <w:t xml:space="preserve">fruit </w:t>
      </w:r>
      <w:r w:rsidR="00073C3C" w:rsidRPr="001C32E0">
        <w:rPr>
          <w:rFonts w:cstheme="minorHAnsi"/>
          <w:shd w:val="clear" w:color="auto" w:fill="FFFFFF"/>
        </w:rPr>
        <w:t>crops</w:t>
      </w:r>
      <w:r w:rsidR="00FF7B90" w:rsidRPr="001C32E0">
        <w:rPr>
          <w:rFonts w:cstheme="minorHAnsi"/>
          <w:shd w:val="clear" w:color="auto" w:fill="FFFFFF"/>
        </w:rPr>
        <w:t xml:space="preserve"> of the pteropodid family are natural </w:t>
      </w:r>
      <w:r w:rsidR="0011602B" w:rsidRPr="001C32E0">
        <w:rPr>
          <w:rFonts w:cstheme="minorHAnsi"/>
          <w:shd w:val="clear" w:color="auto" w:fill="FFFFFF"/>
        </w:rPr>
        <w:t>Ebola</w:t>
      </w:r>
      <w:r w:rsidR="00D93DAD">
        <w:rPr>
          <w:rFonts w:cstheme="minorHAnsi"/>
          <w:shd w:val="clear" w:color="auto" w:fill="FFFFFF"/>
        </w:rPr>
        <w:t xml:space="preserve"> </w:t>
      </w:r>
      <w:r w:rsidR="00FF7B90" w:rsidRPr="001C32E0">
        <w:rPr>
          <w:rFonts w:cstheme="minorHAnsi"/>
          <w:shd w:val="clear" w:color="auto" w:fill="FFFFFF"/>
        </w:rPr>
        <w:t>hosts</w:t>
      </w:r>
      <w:r w:rsidR="00D93DAD">
        <w:rPr>
          <w:rFonts w:cstheme="minorHAnsi"/>
          <w:shd w:val="clear" w:color="auto" w:fill="FFFFFF"/>
        </w:rPr>
        <w:t xml:space="preserve">. </w:t>
      </w:r>
      <w:r w:rsidR="0011602B" w:rsidRPr="001C32E0">
        <w:rPr>
          <w:rFonts w:cstheme="minorHAnsi"/>
          <w:shd w:val="clear" w:color="auto" w:fill="FFFFFF"/>
        </w:rPr>
        <w:t>Ebola</w:t>
      </w:r>
      <w:r w:rsidR="00FF7B90" w:rsidRPr="001C32E0">
        <w:rPr>
          <w:rFonts w:cstheme="minorHAnsi"/>
          <w:shd w:val="clear" w:color="auto" w:fill="FFFFFF"/>
        </w:rPr>
        <w:t xml:space="preserve"> is introduced into the population through close contact with the blood</w:t>
      </w:r>
      <w:r w:rsidR="00D93DAD">
        <w:rPr>
          <w:rFonts w:cstheme="minorHAnsi"/>
          <w:shd w:val="clear" w:color="auto" w:fill="FFFFFF"/>
        </w:rPr>
        <w:t>,</w:t>
      </w:r>
      <w:r w:rsidR="00FF7B90" w:rsidRPr="001C32E0">
        <w:rPr>
          <w:rFonts w:cstheme="minorHAnsi"/>
          <w:shd w:val="clear" w:color="auto" w:fill="FFFFFF"/>
        </w:rPr>
        <w:t xml:space="preserve"> </w:t>
      </w:r>
      <w:r w:rsidR="00CE7B0B" w:rsidRPr="001C32E0">
        <w:rPr>
          <w:rFonts w:cstheme="minorHAnsi"/>
          <w:shd w:val="clear" w:color="auto" w:fill="FFFFFF"/>
        </w:rPr>
        <w:t>organs,</w:t>
      </w:r>
      <w:r w:rsidR="00FF7B90" w:rsidRPr="001C32E0">
        <w:rPr>
          <w:rFonts w:cstheme="minorHAnsi"/>
          <w:shd w:val="clear" w:color="auto" w:fill="FFFFFF"/>
        </w:rPr>
        <w:t xml:space="preserve"> or other fleshly fluids of infected creatures similar as fruit bat</w:t>
      </w:r>
      <w:r w:rsidR="00D93DAD">
        <w:rPr>
          <w:rFonts w:cstheme="minorHAnsi"/>
          <w:shd w:val="clear" w:color="auto" w:fill="FFFFFF"/>
        </w:rPr>
        <w:t>s,</w:t>
      </w:r>
      <w:r w:rsidR="00FF7B90" w:rsidRPr="001C32E0">
        <w:rPr>
          <w:rFonts w:cstheme="minorHAnsi"/>
          <w:shd w:val="clear" w:color="auto" w:fill="FFFFFF"/>
        </w:rPr>
        <w:t xml:space="preserve"> chimpanzees</w:t>
      </w:r>
      <w:r w:rsidR="00D93DAD">
        <w:rPr>
          <w:rFonts w:cstheme="minorHAnsi"/>
          <w:shd w:val="clear" w:color="auto" w:fill="FFFFFF"/>
        </w:rPr>
        <w:t>,</w:t>
      </w:r>
      <w:r w:rsidR="00FF7B90" w:rsidRPr="001C32E0">
        <w:rPr>
          <w:rFonts w:cstheme="minorHAnsi"/>
          <w:shd w:val="clear" w:color="auto" w:fill="FFFFFF"/>
        </w:rPr>
        <w:t xml:space="preserve"> hoods</w:t>
      </w:r>
      <w:r w:rsidR="00D93DAD">
        <w:rPr>
          <w:rFonts w:cstheme="minorHAnsi"/>
          <w:shd w:val="clear" w:color="auto" w:fill="FFFFFF"/>
        </w:rPr>
        <w:t>,</w:t>
      </w:r>
      <w:r w:rsidR="00FF7B90" w:rsidRPr="001C32E0">
        <w:rPr>
          <w:rFonts w:cstheme="minorHAnsi"/>
          <w:shd w:val="clear" w:color="auto" w:fill="FFFFFF"/>
        </w:rPr>
        <w:t xml:space="preserve"> monkeys</w:t>
      </w:r>
      <w:r w:rsidR="00D93DAD">
        <w:rPr>
          <w:rFonts w:cstheme="minorHAnsi"/>
          <w:shd w:val="clear" w:color="auto" w:fill="FFFFFF"/>
        </w:rPr>
        <w:t>,</w:t>
      </w:r>
      <w:r w:rsidR="00FF7B90" w:rsidRPr="001C32E0">
        <w:rPr>
          <w:rFonts w:cstheme="minorHAnsi"/>
          <w:shd w:val="clear" w:color="auto" w:fill="FFFFFF"/>
        </w:rPr>
        <w:t xml:space="preserve"> timber</w:t>
      </w:r>
      <w:r w:rsidR="00D93DAD">
        <w:rPr>
          <w:rFonts w:cstheme="minorHAnsi"/>
          <w:shd w:val="clear" w:color="auto" w:fill="FFFFFF"/>
        </w:rPr>
        <w:t xml:space="preserve"> and</w:t>
      </w:r>
      <w:r w:rsidR="00FF7B90" w:rsidRPr="001C32E0">
        <w:rPr>
          <w:rFonts w:cstheme="minorHAnsi"/>
          <w:shd w:val="clear" w:color="auto" w:fill="FFFFFF"/>
        </w:rPr>
        <w:t xml:space="preserve"> antelope or porcupines</w:t>
      </w:r>
      <w:r w:rsidR="00D93DAD">
        <w:rPr>
          <w:rFonts w:cstheme="minorHAnsi"/>
          <w:shd w:val="clear" w:color="auto" w:fill="FFFFFF"/>
        </w:rPr>
        <w:t xml:space="preserve"> who are</w:t>
      </w:r>
      <w:r w:rsidR="00FF7B90" w:rsidRPr="001C32E0">
        <w:rPr>
          <w:rFonts w:cstheme="minorHAnsi"/>
          <w:shd w:val="clear" w:color="auto" w:fill="FFFFFF"/>
        </w:rPr>
        <w:t xml:space="preserve"> ill or dead or in the rainforest</w:t>
      </w:r>
      <w:r w:rsidR="00D93DAD">
        <w:rPr>
          <w:rFonts w:cstheme="minorHAnsi"/>
          <w:shd w:val="clear" w:color="auto" w:fill="FFFFFF"/>
        </w:rPr>
        <w:t>.</w:t>
      </w:r>
      <w:r w:rsidR="00FF7B90" w:rsidRPr="001C32E0">
        <w:rPr>
          <w:rFonts w:cstheme="minorHAnsi"/>
          <w:shd w:val="clear" w:color="auto" w:fill="FFFFFF"/>
        </w:rPr>
        <w:t xml:space="preserve"> </w:t>
      </w:r>
      <w:r w:rsidR="00D93DAD">
        <w:rPr>
          <w:rFonts w:cstheme="minorHAnsi"/>
          <w:shd w:val="clear" w:color="auto" w:fill="FFFFFF"/>
        </w:rPr>
        <w:t>W</w:t>
      </w:r>
      <w:r w:rsidR="00FF7B90" w:rsidRPr="001C32E0">
        <w:rPr>
          <w:rFonts w:cstheme="minorHAnsi"/>
          <w:shd w:val="clear" w:color="auto" w:fill="FFFFFF"/>
        </w:rPr>
        <w:t xml:space="preserve">hen living in or travelling to a </w:t>
      </w:r>
      <w:r w:rsidR="00D93DAD">
        <w:rPr>
          <w:rFonts w:cstheme="minorHAnsi"/>
          <w:shd w:val="clear" w:color="auto" w:fill="FFFFFF"/>
        </w:rPr>
        <w:t xml:space="preserve">place </w:t>
      </w:r>
      <w:r w:rsidR="00FF7B90" w:rsidRPr="001C32E0">
        <w:rPr>
          <w:rFonts w:cstheme="minorHAnsi"/>
          <w:shd w:val="clear" w:color="auto" w:fill="FFFFFF"/>
        </w:rPr>
        <w:t xml:space="preserve">where </w:t>
      </w:r>
      <w:r w:rsidR="00D93DAD" w:rsidRPr="001C32E0">
        <w:rPr>
          <w:rFonts w:cstheme="minorHAnsi"/>
          <w:shd w:val="clear" w:color="auto" w:fill="FFFFFF"/>
        </w:rPr>
        <w:t>Ebola</w:t>
      </w:r>
      <w:r w:rsidR="00FF7B90" w:rsidRPr="001C32E0">
        <w:rPr>
          <w:rFonts w:cstheme="minorHAnsi"/>
          <w:shd w:val="clear" w:color="auto" w:fill="FFFFFF"/>
        </w:rPr>
        <w:t xml:space="preserve"> is potentially present there are several ways to </w:t>
      </w:r>
      <w:r w:rsidR="00D93DAD">
        <w:rPr>
          <w:rFonts w:cstheme="minorHAnsi"/>
          <w:shd w:val="clear" w:color="auto" w:fill="FFFFFF"/>
        </w:rPr>
        <w:t xml:space="preserve">Protect and shield </w:t>
      </w:r>
      <w:r w:rsidR="00FF7B90" w:rsidRPr="001C32E0">
        <w:rPr>
          <w:rFonts w:cstheme="minorHAnsi"/>
          <w:shd w:val="clear" w:color="auto" w:fill="FFFFFF"/>
        </w:rPr>
        <w:t xml:space="preserve">yourself and </w:t>
      </w:r>
      <w:r w:rsidR="00D93DAD">
        <w:rPr>
          <w:rFonts w:cstheme="minorHAnsi"/>
          <w:shd w:val="clear" w:color="auto" w:fill="FFFFFF"/>
        </w:rPr>
        <w:t xml:space="preserve">not </w:t>
      </w:r>
      <w:r w:rsidR="00FF7B90" w:rsidRPr="001C32E0">
        <w:rPr>
          <w:rFonts w:cstheme="minorHAnsi"/>
          <w:shd w:val="clear" w:color="auto" w:fill="FFFFFF"/>
        </w:rPr>
        <w:t xml:space="preserve">spread </w:t>
      </w:r>
      <w:r w:rsidR="00D93DAD" w:rsidRPr="001C32E0">
        <w:rPr>
          <w:rFonts w:cstheme="minorHAnsi"/>
          <w:shd w:val="clear" w:color="auto" w:fill="FFFFFF"/>
        </w:rPr>
        <w:t>Ebola</w:t>
      </w:r>
      <w:r w:rsidR="00487498">
        <w:rPr>
          <w:rFonts w:cstheme="minorHAnsi"/>
          <w:shd w:val="clear" w:color="auto" w:fill="FFFFFF"/>
        </w:rPr>
        <w:t>.</w:t>
      </w:r>
      <w:r w:rsidR="00FF7B90" w:rsidRPr="001C32E0">
        <w:rPr>
          <w:rFonts w:cstheme="minorHAnsi"/>
          <w:shd w:val="clear" w:color="auto" w:fill="FFFFFF"/>
        </w:rPr>
        <w:t xml:space="preserve"> </w:t>
      </w:r>
      <w:r w:rsidR="00487498">
        <w:rPr>
          <w:rFonts w:cstheme="minorHAnsi"/>
          <w:shd w:val="clear" w:color="auto" w:fill="FFFFFF"/>
        </w:rPr>
        <w:t>M</w:t>
      </w:r>
      <w:r w:rsidR="00FF7B90" w:rsidRPr="001C32E0">
        <w:rPr>
          <w:rFonts w:cstheme="minorHAnsi"/>
          <w:shd w:val="clear" w:color="auto" w:fill="FFFFFF"/>
        </w:rPr>
        <w:t>ake sure to avoid contact with blood and body fluids s</w:t>
      </w:r>
      <w:r w:rsidR="00487498">
        <w:rPr>
          <w:rFonts w:cstheme="minorHAnsi"/>
          <w:shd w:val="clear" w:color="auto" w:fill="FFFFFF"/>
        </w:rPr>
        <w:t xml:space="preserve">uch as sweat and breast </w:t>
      </w:r>
      <w:r w:rsidR="00FF7B90" w:rsidRPr="001C32E0">
        <w:rPr>
          <w:rFonts w:cstheme="minorHAnsi"/>
          <w:shd w:val="clear" w:color="auto" w:fill="FFFFFF"/>
        </w:rPr>
        <w:t>milk etc</w:t>
      </w:r>
      <w:r w:rsidR="00487498">
        <w:rPr>
          <w:rFonts w:cstheme="minorHAnsi"/>
          <w:shd w:val="clear" w:color="auto" w:fill="FFFFFF"/>
        </w:rPr>
        <w:t>,</w:t>
      </w:r>
      <w:r w:rsidR="00FF7B90" w:rsidRPr="001C32E0">
        <w:rPr>
          <w:rFonts w:cstheme="minorHAnsi"/>
          <w:shd w:val="clear" w:color="auto" w:fill="FFFFFF"/>
        </w:rPr>
        <w:t xml:space="preserve"> of people who are sick </w:t>
      </w:r>
      <w:r w:rsidR="00BE5F22">
        <w:rPr>
          <w:rFonts w:cstheme="minorHAnsi"/>
          <w:shd w:val="clear" w:color="auto" w:fill="FFFFFF"/>
        </w:rPr>
        <w:t xml:space="preserve">  </w:t>
      </w:r>
      <w:r w:rsidR="00FF7B90" w:rsidRPr="001C32E0">
        <w:rPr>
          <w:rFonts w:cstheme="minorHAnsi"/>
          <w:shd w:val="clear" w:color="auto" w:fill="FFFFFF"/>
        </w:rPr>
        <w:t>or infected</w:t>
      </w:r>
      <w:r w:rsidR="00487498">
        <w:rPr>
          <w:rFonts w:cstheme="minorHAnsi"/>
          <w:shd w:val="clear" w:color="auto" w:fill="FFFFFF"/>
        </w:rPr>
        <w:t>.</w:t>
      </w:r>
      <w:r w:rsidR="00FF7B90" w:rsidRPr="001C32E0">
        <w:rPr>
          <w:rFonts w:cstheme="minorHAnsi"/>
          <w:shd w:val="clear" w:color="auto" w:fill="FFFFFF"/>
        </w:rPr>
        <w:t xml:space="preserve"> </w:t>
      </w:r>
      <w:r w:rsidR="00487498">
        <w:rPr>
          <w:rFonts w:cstheme="minorHAnsi"/>
          <w:shd w:val="clear" w:color="auto" w:fill="FFFFFF"/>
        </w:rPr>
        <w:t>B</w:t>
      </w:r>
      <w:r w:rsidR="00FF7B90" w:rsidRPr="001C32E0">
        <w:rPr>
          <w:rFonts w:cstheme="minorHAnsi"/>
          <w:shd w:val="clear" w:color="auto" w:fill="FFFFFF"/>
        </w:rPr>
        <w:t xml:space="preserve">e sure to avoid contact with </w:t>
      </w:r>
      <w:r w:rsidR="006D2738">
        <w:rPr>
          <w:rFonts w:cstheme="minorHAnsi"/>
          <w:shd w:val="clear" w:color="auto" w:fill="FFFFFF"/>
        </w:rPr>
        <w:t xml:space="preserve">things </w:t>
      </w:r>
      <w:r w:rsidR="00FF7B90" w:rsidRPr="001C32E0">
        <w:rPr>
          <w:rFonts w:cstheme="minorHAnsi"/>
          <w:shd w:val="clear" w:color="auto" w:fill="FFFFFF"/>
        </w:rPr>
        <w:t xml:space="preserve">that </w:t>
      </w:r>
      <w:r w:rsidR="00D93DAD" w:rsidRPr="001C32E0">
        <w:rPr>
          <w:rFonts w:cstheme="minorHAnsi"/>
          <w:shd w:val="clear" w:color="auto" w:fill="FFFFFF"/>
        </w:rPr>
        <w:t>you</w:t>
      </w:r>
      <w:r w:rsidR="00583A1F">
        <w:rPr>
          <w:rFonts w:cstheme="minorHAnsi"/>
          <w:shd w:val="clear" w:color="auto" w:fill="FFFFFF"/>
        </w:rPr>
        <w:t xml:space="preserve"> know </w:t>
      </w:r>
      <w:r w:rsidR="00FF7B90" w:rsidRPr="001C32E0">
        <w:rPr>
          <w:rFonts w:cstheme="minorHAnsi"/>
          <w:shd w:val="clear" w:color="auto" w:fill="FFFFFF"/>
        </w:rPr>
        <w:t xml:space="preserve">may have been handled by someone </w:t>
      </w:r>
      <w:r w:rsidR="00D93DAD" w:rsidRPr="001C32E0">
        <w:rPr>
          <w:rFonts w:cstheme="minorHAnsi"/>
          <w:shd w:val="clear" w:color="auto" w:fill="FFFFFF"/>
        </w:rPr>
        <w:t>who’s</w:t>
      </w:r>
      <w:r w:rsidR="00FF7B90" w:rsidRPr="001C32E0">
        <w:rPr>
          <w:rFonts w:cstheme="minorHAnsi"/>
          <w:shd w:val="clear" w:color="auto" w:fill="FFFFFF"/>
        </w:rPr>
        <w:t xml:space="preserve"> infected </w:t>
      </w:r>
      <w:r w:rsidR="006D2738">
        <w:rPr>
          <w:rFonts w:cstheme="minorHAnsi"/>
          <w:shd w:val="clear" w:color="auto" w:fill="FFFFFF"/>
        </w:rPr>
        <w:t xml:space="preserve">and </w:t>
      </w:r>
      <w:r w:rsidR="00FF7B90" w:rsidRPr="001C32E0">
        <w:rPr>
          <w:rFonts w:cstheme="minorHAnsi"/>
          <w:shd w:val="clear" w:color="auto" w:fill="FFFFFF"/>
        </w:rPr>
        <w:t xml:space="preserve">be sure to wash your hand </w:t>
      </w:r>
      <w:r w:rsidR="00BB7A35">
        <w:rPr>
          <w:rFonts w:cstheme="minorHAnsi"/>
          <w:shd w:val="clear" w:color="auto" w:fill="FFFFFF"/>
        </w:rPr>
        <w:t xml:space="preserve">effectively </w:t>
      </w:r>
      <w:r w:rsidR="00FF7B90" w:rsidRPr="001C32E0">
        <w:rPr>
          <w:rFonts w:cstheme="minorHAnsi"/>
          <w:shd w:val="clear" w:color="auto" w:fill="FFFFFF"/>
        </w:rPr>
        <w:t xml:space="preserve">with </w:t>
      </w:r>
      <w:r w:rsidR="00BB7A35">
        <w:rPr>
          <w:rFonts w:cstheme="minorHAnsi"/>
          <w:shd w:val="clear" w:color="auto" w:fill="FFFFFF"/>
        </w:rPr>
        <w:t xml:space="preserve">soap </w:t>
      </w:r>
      <w:r w:rsidR="00FF7B90" w:rsidRPr="001C32E0">
        <w:rPr>
          <w:rFonts w:cstheme="minorHAnsi"/>
          <w:shd w:val="clear" w:color="auto" w:fill="FFFFFF"/>
        </w:rPr>
        <w:t xml:space="preserve">and water and if </w:t>
      </w:r>
      <w:r w:rsidR="00BB7A35">
        <w:rPr>
          <w:rFonts w:cstheme="minorHAnsi"/>
          <w:shd w:val="clear" w:color="auto" w:fill="FFFFFF"/>
        </w:rPr>
        <w:t xml:space="preserve">soap </w:t>
      </w:r>
      <w:r w:rsidR="00D93DAD" w:rsidRPr="001C32E0">
        <w:rPr>
          <w:rFonts w:cstheme="minorHAnsi"/>
          <w:shd w:val="clear" w:color="auto" w:fill="FFFFFF"/>
        </w:rPr>
        <w:t>isn’t</w:t>
      </w:r>
      <w:r w:rsidR="00FF7B90" w:rsidRPr="001C32E0">
        <w:rPr>
          <w:rFonts w:cstheme="minorHAnsi"/>
          <w:shd w:val="clear" w:color="auto" w:fill="FFFFFF"/>
        </w:rPr>
        <w:t xml:space="preserve"> available use rubbing alcohol</w:t>
      </w:r>
      <w:r w:rsidR="00BB7A35">
        <w:rPr>
          <w:rFonts w:cstheme="minorHAnsi"/>
          <w:shd w:val="clear" w:color="auto" w:fill="FFFFFF"/>
        </w:rPr>
        <w:t>.</w:t>
      </w:r>
      <w:r w:rsidR="00FF7B90" w:rsidRPr="001C32E0">
        <w:rPr>
          <w:rFonts w:cstheme="minorHAnsi"/>
          <w:shd w:val="clear" w:color="auto" w:fill="FFFFFF"/>
        </w:rPr>
        <w:t xml:space="preserve"> </w:t>
      </w:r>
      <w:r w:rsidR="00BB7A35">
        <w:rPr>
          <w:rFonts w:cstheme="minorHAnsi"/>
          <w:shd w:val="clear" w:color="auto" w:fill="FFFFFF"/>
        </w:rPr>
        <w:t>A</w:t>
      </w:r>
      <w:r w:rsidR="00FF7B90" w:rsidRPr="001C32E0">
        <w:rPr>
          <w:rFonts w:cstheme="minorHAnsi"/>
          <w:shd w:val="clear" w:color="auto" w:fill="FFFFFF"/>
        </w:rPr>
        <w:t xml:space="preserve">fter returning from a place that may have an </w:t>
      </w:r>
      <w:r w:rsidR="00D93DAD" w:rsidRPr="001C32E0">
        <w:rPr>
          <w:rFonts w:cstheme="minorHAnsi"/>
          <w:shd w:val="clear" w:color="auto" w:fill="FFFFFF"/>
        </w:rPr>
        <w:t>Ebola</w:t>
      </w:r>
      <w:r w:rsidR="00FF7B90" w:rsidRPr="001C32E0">
        <w:rPr>
          <w:rFonts w:cstheme="minorHAnsi"/>
          <w:shd w:val="clear" w:color="auto" w:fill="FFFFFF"/>
        </w:rPr>
        <w:t xml:space="preserve"> outbreak you must cover your health for at least 2</w:t>
      </w:r>
      <w:r w:rsidR="00BB7A35">
        <w:rPr>
          <w:rFonts w:cstheme="minorHAnsi"/>
          <w:shd w:val="clear" w:color="auto" w:fill="FFFFFF"/>
        </w:rPr>
        <w:t>1</w:t>
      </w:r>
      <w:r w:rsidR="00FF7B90" w:rsidRPr="001C32E0">
        <w:rPr>
          <w:rFonts w:cstheme="minorHAnsi"/>
          <w:shd w:val="clear" w:color="auto" w:fill="FFFFFF"/>
        </w:rPr>
        <w:t xml:space="preserve"> days </w:t>
      </w:r>
      <w:r w:rsidR="003C3928" w:rsidRPr="001C32E0">
        <w:rPr>
          <w:rFonts w:cstheme="minorHAnsi"/>
          <w:shd w:val="clear" w:color="auto" w:fill="FFFFFF"/>
        </w:rPr>
        <w:t>and</w:t>
      </w:r>
      <w:r w:rsidR="00FF7B90" w:rsidRPr="001C32E0">
        <w:rPr>
          <w:rFonts w:cstheme="minorHAnsi"/>
          <w:shd w:val="clear" w:color="auto" w:fill="FFFFFF"/>
        </w:rPr>
        <w:t xml:space="preserve"> seek medical care </w:t>
      </w:r>
      <w:r w:rsidR="001E0B93">
        <w:rPr>
          <w:rFonts w:cstheme="minorHAnsi"/>
          <w:shd w:val="clear" w:color="auto" w:fill="FFFFFF"/>
        </w:rPr>
        <w:t xml:space="preserve">if you may have symptoms of Ebola. </w:t>
      </w:r>
      <w:r w:rsidR="003C3928">
        <w:rPr>
          <w:rFonts w:cstheme="minorHAnsi"/>
          <w:shd w:val="clear" w:color="auto" w:fill="FFFFFF"/>
        </w:rPr>
        <w:t>T</w:t>
      </w:r>
      <w:r w:rsidR="00FF7B90" w:rsidRPr="001C32E0">
        <w:rPr>
          <w:rFonts w:cstheme="minorHAnsi"/>
          <w:shd w:val="clear" w:color="auto" w:fill="FFFFFF"/>
        </w:rPr>
        <w:t xml:space="preserve">he symptoms of </w:t>
      </w:r>
      <w:r w:rsidR="00D93DAD" w:rsidRPr="001C32E0">
        <w:rPr>
          <w:rFonts w:cstheme="minorHAnsi"/>
          <w:shd w:val="clear" w:color="auto" w:fill="FFFFFF"/>
        </w:rPr>
        <w:t>Ebola</w:t>
      </w:r>
      <w:r w:rsidR="00FF7B90" w:rsidRPr="001C32E0">
        <w:rPr>
          <w:rFonts w:cstheme="minorHAnsi"/>
          <w:shd w:val="clear" w:color="auto" w:fill="FFFFFF"/>
        </w:rPr>
        <w:t xml:space="preserve"> can range from symptoms that are linked with </w:t>
      </w:r>
      <w:r w:rsidR="003C3928">
        <w:rPr>
          <w:rFonts w:cstheme="minorHAnsi"/>
          <w:shd w:val="clear" w:color="auto" w:fill="FFFFFF"/>
        </w:rPr>
        <w:t xml:space="preserve">flues and </w:t>
      </w:r>
      <w:r w:rsidR="00FF7B90" w:rsidRPr="001C32E0">
        <w:rPr>
          <w:rFonts w:cstheme="minorHAnsi"/>
          <w:shd w:val="clear" w:color="auto" w:fill="FFFFFF"/>
        </w:rPr>
        <w:t xml:space="preserve">including </w:t>
      </w:r>
      <w:r w:rsidR="003C3928">
        <w:rPr>
          <w:rFonts w:cstheme="minorHAnsi"/>
          <w:shd w:val="clear" w:color="auto" w:fill="FFFFFF"/>
        </w:rPr>
        <w:t xml:space="preserve">shortness </w:t>
      </w:r>
      <w:r w:rsidR="00FF7B90" w:rsidRPr="001C32E0">
        <w:rPr>
          <w:rFonts w:cstheme="minorHAnsi"/>
          <w:shd w:val="clear" w:color="auto" w:fill="FFFFFF"/>
        </w:rPr>
        <w:t>of breath</w:t>
      </w:r>
      <w:r w:rsidR="003C3928">
        <w:rPr>
          <w:rFonts w:cstheme="minorHAnsi"/>
          <w:shd w:val="clear" w:color="auto" w:fill="FFFFFF"/>
        </w:rPr>
        <w:t xml:space="preserve">, </w:t>
      </w:r>
      <w:r w:rsidR="00FF7B90" w:rsidRPr="001C32E0">
        <w:rPr>
          <w:rFonts w:cstheme="minorHAnsi"/>
          <w:shd w:val="clear" w:color="auto" w:fill="FFFFFF"/>
        </w:rPr>
        <w:t>red eyes</w:t>
      </w:r>
      <w:r w:rsidR="003C3928">
        <w:rPr>
          <w:rFonts w:cstheme="minorHAnsi"/>
          <w:shd w:val="clear" w:color="auto" w:fill="FFFFFF"/>
        </w:rPr>
        <w:t>,</w:t>
      </w:r>
      <w:r w:rsidR="00FF7B90" w:rsidRPr="001C32E0">
        <w:rPr>
          <w:rFonts w:cstheme="minorHAnsi"/>
          <w:shd w:val="clear" w:color="auto" w:fill="FFFFFF"/>
        </w:rPr>
        <w:t xml:space="preserve"> internal </w:t>
      </w:r>
      <w:r w:rsidR="00CE7B0B" w:rsidRPr="001C32E0">
        <w:rPr>
          <w:rFonts w:cstheme="minorHAnsi"/>
          <w:shd w:val="clear" w:color="auto" w:fill="FFFFFF"/>
        </w:rPr>
        <w:t>bleeding,</w:t>
      </w:r>
      <w:r w:rsidR="00FF7B90" w:rsidRPr="001C32E0">
        <w:rPr>
          <w:rFonts w:cstheme="minorHAnsi"/>
          <w:shd w:val="clear" w:color="auto" w:fill="FFFFFF"/>
        </w:rPr>
        <w:t xml:space="preserve"> and nausea depending on the </w:t>
      </w:r>
      <w:r w:rsidR="003C3928" w:rsidRPr="001C32E0">
        <w:rPr>
          <w:rFonts w:cstheme="minorHAnsi"/>
          <w:shd w:val="clear" w:color="auto" w:fill="FFFFFF"/>
        </w:rPr>
        <w:t>infection</w:t>
      </w:r>
      <w:r w:rsidR="003C3928">
        <w:rPr>
          <w:rFonts w:cstheme="minorHAnsi"/>
          <w:shd w:val="clear" w:color="auto" w:fill="FFFFFF"/>
        </w:rPr>
        <w:t>.</w:t>
      </w:r>
      <w:r w:rsidR="00FF7B90" w:rsidRPr="001C32E0">
        <w:rPr>
          <w:rFonts w:cstheme="minorHAnsi"/>
          <w:shd w:val="clear" w:color="auto" w:fill="FFFFFF"/>
        </w:rPr>
        <w:t xml:space="preserve"> </w:t>
      </w:r>
      <w:r w:rsidR="003C3928">
        <w:rPr>
          <w:rFonts w:cstheme="minorHAnsi"/>
          <w:shd w:val="clear" w:color="auto" w:fill="FFFFFF"/>
        </w:rPr>
        <w:t>S</w:t>
      </w:r>
      <w:r w:rsidR="00FF7B90" w:rsidRPr="001C32E0">
        <w:rPr>
          <w:rFonts w:cstheme="minorHAnsi"/>
          <w:shd w:val="clear" w:color="auto" w:fill="FFFFFF"/>
        </w:rPr>
        <w:t>pecies</w:t>
      </w:r>
      <w:r w:rsidR="003C3928">
        <w:rPr>
          <w:rFonts w:cstheme="minorHAnsi"/>
          <w:shd w:val="clear" w:color="auto" w:fill="FFFFFF"/>
        </w:rPr>
        <w:t xml:space="preserve">, </w:t>
      </w:r>
      <w:r w:rsidR="00FF7B90" w:rsidRPr="001C32E0">
        <w:rPr>
          <w:rFonts w:cstheme="minorHAnsi"/>
          <w:shd w:val="clear" w:color="auto" w:fill="FFFFFF"/>
        </w:rPr>
        <w:t>cases</w:t>
      </w:r>
      <w:r w:rsidR="003C3928">
        <w:rPr>
          <w:rFonts w:cstheme="minorHAnsi"/>
          <w:shd w:val="clear" w:color="auto" w:fill="FFFFFF"/>
        </w:rPr>
        <w:t xml:space="preserve">, </w:t>
      </w:r>
      <w:r w:rsidR="00CE7B0B" w:rsidRPr="001C32E0">
        <w:rPr>
          <w:rFonts w:cstheme="minorHAnsi"/>
          <w:shd w:val="clear" w:color="auto" w:fill="FFFFFF"/>
        </w:rPr>
        <w:t>age,</w:t>
      </w:r>
      <w:r w:rsidR="00FF7B90" w:rsidRPr="001C32E0">
        <w:rPr>
          <w:rFonts w:cstheme="minorHAnsi"/>
          <w:shd w:val="clear" w:color="auto" w:fill="FFFFFF"/>
        </w:rPr>
        <w:t xml:space="preserve"> and some other factors</w:t>
      </w:r>
      <w:r w:rsidR="003C3928">
        <w:rPr>
          <w:rFonts w:cstheme="minorHAnsi"/>
          <w:shd w:val="clear" w:color="auto" w:fill="FFFFFF"/>
        </w:rPr>
        <w:t xml:space="preserve"> can affect the </w:t>
      </w:r>
      <w:r w:rsidR="00FF7B90" w:rsidRPr="001C32E0">
        <w:rPr>
          <w:rFonts w:cstheme="minorHAnsi"/>
          <w:shd w:val="clear" w:color="auto" w:fill="FFFFFF"/>
        </w:rPr>
        <w:t>25 to 90</w:t>
      </w:r>
      <w:r w:rsidR="00C664C9">
        <w:rPr>
          <w:rFonts w:cstheme="minorHAnsi"/>
          <w:shd w:val="clear" w:color="auto" w:fill="FFFFFF"/>
        </w:rPr>
        <w:t xml:space="preserve">% </w:t>
      </w:r>
      <w:r w:rsidR="00C664C9" w:rsidRPr="001C32E0">
        <w:rPr>
          <w:rFonts w:cstheme="minorHAnsi"/>
          <w:shd w:val="clear" w:color="auto" w:fill="FFFFFF"/>
        </w:rPr>
        <w:t>of</w:t>
      </w:r>
      <w:r w:rsidR="00FF7B90" w:rsidRPr="001C32E0">
        <w:rPr>
          <w:rFonts w:cstheme="minorHAnsi"/>
          <w:shd w:val="clear" w:color="auto" w:fill="FFFFFF"/>
        </w:rPr>
        <w:t xml:space="preserve"> all clinically ill cases of </w:t>
      </w:r>
      <w:r w:rsidR="00D93DAD" w:rsidRPr="001C32E0">
        <w:rPr>
          <w:rFonts w:cstheme="minorHAnsi"/>
          <w:shd w:val="clear" w:color="auto" w:fill="FFFFFF"/>
        </w:rPr>
        <w:t>EVD</w:t>
      </w:r>
      <w:r w:rsidR="00FF7B90" w:rsidRPr="001C32E0">
        <w:rPr>
          <w:rFonts w:cstheme="minorHAnsi"/>
          <w:shd w:val="clear" w:color="auto" w:fill="FFFFFF"/>
        </w:rPr>
        <w:t xml:space="preserve"> </w:t>
      </w:r>
      <w:r w:rsidR="00C664C9">
        <w:rPr>
          <w:rFonts w:cstheme="minorHAnsi"/>
          <w:shd w:val="clear" w:color="auto" w:fill="FFFFFF"/>
        </w:rPr>
        <w:t xml:space="preserve">that </w:t>
      </w:r>
      <w:r w:rsidR="00FF7B90" w:rsidRPr="001C32E0">
        <w:rPr>
          <w:rFonts w:cstheme="minorHAnsi"/>
          <w:shd w:val="clear" w:color="auto" w:fill="FFFFFF"/>
        </w:rPr>
        <w:t>are fatal</w:t>
      </w:r>
      <w:r w:rsidR="00C664C9">
        <w:rPr>
          <w:rFonts w:cstheme="minorHAnsi"/>
          <w:shd w:val="clear" w:color="auto" w:fill="FFFFFF"/>
        </w:rPr>
        <w:t>.</w:t>
      </w:r>
      <w:r w:rsidR="00FF7B90" w:rsidRPr="001C32E0">
        <w:rPr>
          <w:rFonts w:cstheme="minorHAnsi"/>
          <w:shd w:val="clear" w:color="auto" w:fill="FFFFFF"/>
        </w:rPr>
        <w:t xml:space="preserve"> </w:t>
      </w:r>
      <w:r w:rsidR="00C664C9">
        <w:rPr>
          <w:rFonts w:cstheme="minorHAnsi"/>
          <w:shd w:val="clear" w:color="auto" w:fill="FFFFFF"/>
        </w:rPr>
        <w:t>I</w:t>
      </w:r>
      <w:r w:rsidR="00FF7B90" w:rsidRPr="001C32E0">
        <w:rPr>
          <w:rFonts w:cstheme="minorHAnsi"/>
          <w:shd w:val="clear" w:color="auto" w:fill="FFFFFF"/>
        </w:rPr>
        <w:t xml:space="preserve">t can be delicate to </w:t>
      </w:r>
      <w:r w:rsidR="00C664C9">
        <w:rPr>
          <w:rFonts w:cstheme="minorHAnsi"/>
          <w:shd w:val="clear" w:color="auto" w:fill="FFFFFF"/>
        </w:rPr>
        <w:t xml:space="preserve">properly </w:t>
      </w:r>
      <w:r w:rsidR="00FF7B90" w:rsidRPr="001C32E0">
        <w:rPr>
          <w:rFonts w:cstheme="minorHAnsi"/>
          <w:shd w:val="clear" w:color="auto" w:fill="FFFFFF"/>
        </w:rPr>
        <w:t xml:space="preserve">distinguish </w:t>
      </w:r>
      <w:r w:rsidR="00D93DAD" w:rsidRPr="001C32E0">
        <w:rPr>
          <w:rFonts w:cstheme="minorHAnsi"/>
          <w:shd w:val="clear" w:color="auto" w:fill="FFFFFF"/>
        </w:rPr>
        <w:t>EVD</w:t>
      </w:r>
      <w:r w:rsidR="00FF7B90" w:rsidRPr="001C32E0">
        <w:rPr>
          <w:rFonts w:cstheme="minorHAnsi"/>
          <w:shd w:val="clear" w:color="auto" w:fill="FFFFFF"/>
        </w:rPr>
        <w:t xml:space="preserve"> from other contagious conditions similar as malaria</w:t>
      </w:r>
      <w:r w:rsidR="00C664C9">
        <w:rPr>
          <w:rFonts w:cstheme="minorHAnsi"/>
          <w:shd w:val="clear" w:color="auto" w:fill="FFFFFF"/>
        </w:rPr>
        <w:t xml:space="preserve">, </w:t>
      </w:r>
      <w:r w:rsidR="00FF7B90" w:rsidRPr="001C32E0">
        <w:rPr>
          <w:rFonts w:cstheme="minorHAnsi"/>
          <w:shd w:val="clear" w:color="auto" w:fill="FFFFFF"/>
        </w:rPr>
        <w:t>typhoid</w:t>
      </w:r>
      <w:r w:rsidR="00C664C9">
        <w:rPr>
          <w:rFonts w:cstheme="minorHAnsi"/>
          <w:shd w:val="clear" w:color="auto" w:fill="FFFFFF"/>
        </w:rPr>
        <w:t xml:space="preserve">, </w:t>
      </w:r>
      <w:r w:rsidR="00FF7B90" w:rsidRPr="001C32E0">
        <w:rPr>
          <w:rFonts w:cstheme="minorHAnsi"/>
          <w:shd w:val="clear" w:color="auto" w:fill="FFFFFF"/>
        </w:rPr>
        <w:t xml:space="preserve">fever and meningitis numerous symptoms of </w:t>
      </w:r>
      <w:r w:rsidR="00C664C9" w:rsidRPr="001C32E0">
        <w:rPr>
          <w:rFonts w:cstheme="minorHAnsi"/>
          <w:shd w:val="clear" w:color="auto" w:fill="FFFFFF"/>
        </w:rPr>
        <w:t>growth</w:t>
      </w:r>
      <w:r w:rsidR="00FF7B90" w:rsidRPr="001C32E0">
        <w:rPr>
          <w:rFonts w:cstheme="minorHAnsi"/>
          <w:shd w:val="clear" w:color="auto" w:fill="FFFFFF"/>
        </w:rPr>
        <w:t xml:space="preserve"> and </w:t>
      </w:r>
      <w:r w:rsidR="00C664C9" w:rsidRPr="001C32E0">
        <w:rPr>
          <w:rFonts w:cstheme="minorHAnsi"/>
          <w:shd w:val="clear" w:color="auto" w:fill="FFFFFF"/>
        </w:rPr>
        <w:t>Ebola</w:t>
      </w:r>
      <w:r w:rsidR="00FF7B90" w:rsidRPr="001C32E0">
        <w:rPr>
          <w:rFonts w:cstheme="minorHAnsi"/>
          <w:shd w:val="clear" w:color="auto" w:fill="FFFFFF"/>
        </w:rPr>
        <w:t xml:space="preserve"> complaint are also relatively </w:t>
      </w:r>
      <w:r w:rsidR="00C664C9" w:rsidRPr="001C32E0">
        <w:rPr>
          <w:rFonts w:cstheme="minorHAnsi"/>
          <w:shd w:val="clear" w:color="auto" w:fill="FFFFFF"/>
        </w:rPr>
        <w:t>equivalent</w:t>
      </w:r>
      <w:r w:rsidR="00FF7B90" w:rsidRPr="001C32E0">
        <w:rPr>
          <w:rFonts w:cstheme="minorHAnsi"/>
          <w:shd w:val="clear" w:color="auto" w:fill="FFFFFF"/>
        </w:rPr>
        <w:t xml:space="preserve"> because of </w:t>
      </w:r>
      <w:r w:rsidR="00C664C9" w:rsidRPr="001C32E0">
        <w:rPr>
          <w:rFonts w:cstheme="minorHAnsi"/>
          <w:shd w:val="clear" w:color="auto" w:fill="FFFFFF"/>
        </w:rPr>
        <w:t>drawbacks</w:t>
      </w:r>
      <w:r w:rsidR="00FF7B90" w:rsidRPr="001C32E0">
        <w:rPr>
          <w:rFonts w:cstheme="minorHAnsi"/>
          <w:shd w:val="clear" w:color="auto" w:fill="FFFFFF"/>
        </w:rPr>
        <w:t xml:space="preserve"> to the </w:t>
      </w:r>
      <w:r w:rsidR="00C664C9" w:rsidRPr="001C32E0">
        <w:rPr>
          <w:rFonts w:cstheme="minorHAnsi"/>
          <w:shd w:val="clear" w:color="auto" w:fill="FFFFFF"/>
        </w:rPr>
        <w:t>growth</w:t>
      </w:r>
      <w:r w:rsidR="00C664C9">
        <w:rPr>
          <w:rFonts w:cstheme="minorHAnsi"/>
          <w:shd w:val="clear" w:color="auto" w:fill="FFFFFF"/>
        </w:rPr>
        <w:t>. P</w:t>
      </w:r>
      <w:r w:rsidR="00FF7B90" w:rsidRPr="001C32E0">
        <w:rPr>
          <w:rFonts w:cstheme="minorHAnsi"/>
          <w:shd w:val="clear" w:color="auto" w:fill="FFFFFF"/>
        </w:rPr>
        <w:t xml:space="preserve">regnant women should </w:t>
      </w:r>
      <w:r w:rsidR="00C664C9">
        <w:rPr>
          <w:rFonts w:cstheme="minorHAnsi"/>
          <w:shd w:val="clear" w:color="auto" w:fill="FFFFFF"/>
        </w:rPr>
        <w:t xml:space="preserve">be </w:t>
      </w:r>
      <w:r w:rsidR="00FF7B90" w:rsidRPr="001C32E0">
        <w:rPr>
          <w:rFonts w:cstheme="minorHAnsi"/>
          <w:shd w:val="clear" w:color="auto" w:fill="FFFFFF"/>
        </w:rPr>
        <w:t xml:space="preserve">immaculately </w:t>
      </w:r>
      <w:r w:rsidR="00CE7B0B" w:rsidRPr="001C32E0">
        <w:rPr>
          <w:rFonts w:cstheme="minorHAnsi"/>
          <w:shd w:val="clear" w:color="auto" w:fill="FFFFFF"/>
        </w:rPr>
        <w:t>evaluated</w:t>
      </w:r>
      <w:r w:rsidR="00FF7B90" w:rsidRPr="001C32E0">
        <w:rPr>
          <w:rFonts w:cstheme="minorHAnsi"/>
          <w:shd w:val="clear" w:color="auto" w:fill="FFFFFF"/>
        </w:rPr>
        <w:t xml:space="preserve"> </w:t>
      </w:r>
      <w:r w:rsidR="00C664C9" w:rsidRPr="001C32E0">
        <w:rPr>
          <w:rFonts w:cstheme="minorHAnsi"/>
          <w:shd w:val="clear" w:color="auto" w:fill="FFFFFF"/>
        </w:rPr>
        <w:t>swiftly</w:t>
      </w:r>
      <w:r w:rsidR="00FF7B90" w:rsidRPr="001C32E0">
        <w:rPr>
          <w:rFonts w:cstheme="minorHAnsi"/>
          <w:shd w:val="clear" w:color="auto" w:fill="FFFFFF"/>
        </w:rPr>
        <w:t xml:space="preserve"> if </w:t>
      </w:r>
      <w:r w:rsidR="00C664C9" w:rsidRPr="001C32E0">
        <w:rPr>
          <w:rFonts w:cstheme="minorHAnsi"/>
          <w:shd w:val="clear" w:color="auto" w:fill="FFFFFF"/>
        </w:rPr>
        <w:t>Ebola</w:t>
      </w:r>
      <w:r w:rsidR="00FF7B90" w:rsidRPr="001C32E0">
        <w:rPr>
          <w:rFonts w:cstheme="minorHAnsi"/>
          <w:shd w:val="clear" w:color="auto" w:fill="FFFFFF"/>
        </w:rPr>
        <w:t xml:space="preserve"> is suspected evidence that symptoms are caused by </w:t>
      </w:r>
      <w:r w:rsidR="00C664C9" w:rsidRPr="001C32E0">
        <w:rPr>
          <w:rFonts w:cstheme="minorHAnsi"/>
          <w:shd w:val="clear" w:color="auto" w:fill="FFFFFF"/>
        </w:rPr>
        <w:t>Ebola</w:t>
      </w:r>
      <w:r w:rsidR="00FF7B90" w:rsidRPr="001C32E0">
        <w:rPr>
          <w:rFonts w:cstheme="minorHAnsi"/>
          <w:shd w:val="clear" w:color="auto" w:fill="FFFFFF"/>
        </w:rPr>
        <w:t xml:space="preserve"> infection are made using the following individual styles</w:t>
      </w:r>
      <w:r w:rsidR="00A81CFE">
        <w:rPr>
          <w:rFonts w:cstheme="minorHAnsi"/>
          <w:shd w:val="clear" w:color="auto" w:fill="FFFFFF"/>
        </w:rPr>
        <w:t xml:space="preserve">, </w:t>
      </w:r>
      <w:r w:rsidR="00FF7B90" w:rsidRPr="001C32E0">
        <w:rPr>
          <w:rFonts w:cstheme="minorHAnsi"/>
          <w:shd w:val="clear" w:color="auto" w:fill="FFFFFF"/>
        </w:rPr>
        <w:t>antibody- prisoner enzyme</w:t>
      </w:r>
      <w:r w:rsidR="00BA171F">
        <w:rPr>
          <w:rFonts w:cstheme="minorHAnsi"/>
          <w:shd w:val="clear" w:color="auto" w:fill="FFFFFF"/>
        </w:rPr>
        <w:t>,</w:t>
      </w:r>
      <w:r w:rsidR="00FF7B90" w:rsidRPr="001C32E0">
        <w:rPr>
          <w:rFonts w:cstheme="minorHAnsi"/>
          <w:shd w:val="clear" w:color="auto" w:fill="FFFFFF"/>
        </w:rPr>
        <w:t xml:space="preserve"> linked immunosorbent assay</w:t>
      </w:r>
      <w:r w:rsidR="00BA171F">
        <w:rPr>
          <w:rFonts w:cstheme="minorHAnsi"/>
          <w:shd w:val="clear" w:color="auto" w:fill="FFFFFF"/>
        </w:rPr>
        <w:t xml:space="preserve">, </w:t>
      </w:r>
      <w:r w:rsidR="00C664C9" w:rsidRPr="001C32E0">
        <w:rPr>
          <w:rFonts w:cstheme="minorHAnsi"/>
          <w:shd w:val="clear" w:color="auto" w:fill="FFFFFF"/>
        </w:rPr>
        <w:t>Elisa</w:t>
      </w:r>
      <w:r w:rsidR="00FF7B90" w:rsidRPr="001C32E0">
        <w:rPr>
          <w:rFonts w:cstheme="minorHAnsi"/>
          <w:shd w:val="clear" w:color="auto" w:fill="FFFFFF"/>
        </w:rPr>
        <w:t xml:space="preserve"> antigen</w:t>
      </w:r>
      <w:r w:rsidR="00BA171F">
        <w:rPr>
          <w:rFonts w:cstheme="minorHAnsi"/>
          <w:shd w:val="clear" w:color="auto" w:fill="FFFFFF"/>
        </w:rPr>
        <w:t xml:space="preserve">, </w:t>
      </w:r>
      <w:r w:rsidR="00FF7B90" w:rsidRPr="001C32E0">
        <w:rPr>
          <w:rFonts w:cstheme="minorHAnsi"/>
          <w:shd w:val="clear" w:color="auto" w:fill="FFFFFF"/>
        </w:rPr>
        <w:t>electron microscopy and the contagion insulation by cell culture</w:t>
      </w:r>
      <w:r w:rsidR="006D1BAA">
        <w:rPr>
          <w:rFonts w:cstheme="minorHAnsi"/>
          <w:shd w:val="clear" w:color="auto" w:fill="FFFFFF"/>
        </w:rPr>
        <w:t>. C</w:t>
      </w:r>
      <w:r w:rsidR="00FF7B90" w:rsidRPr="001C32E0">
        <w:rPr>
          <w:rFonts w:cstheme="minorHAnsi"/>
          <w:shd w:val="clear" w:color="auto" w:fill="FFFFFF"/>
        </w:rPr>
        <w:t xml:space="preserve">areful consideration should be given to the selection of individual tests which </w:t>
      </w:r>
      <w:r w:rsidR="00722E77" w:rsidRPr="001C32E0">
        <w:rPr>
          <w:rFonts w:cstheme="minorHAnsi"/>
          <w:shd w:val="clear" w:color="auto" w:fill="FFFFFF"/>
        </w:rPr>
        <w:t>contemplate</w:t>
      </w:r>
      <w:r w:rsidR="00FF7B90" w:rsidRPr="001C32E0">
        <w:rPr>
          <w:rFonts w:cstheme="minorHAnsi"/>
          <w:shd w:val="clear" w:color="auto" w:fill="FFFFFF"/>
        </w:rPr>
        <w:t xml:space="preserve"> specialized specifications complaint prevalence and </w:t>
      </w:r>
      <w:r w:rsidR="00CE7B0B" w:rsidRPr="001C32E0">
        <w:rPr>
          <w:rFonts w:cstheme="minorHAnsi"/>
          <w:shd w:val="clear" w:color="auto" w:fill="FFFFFF"/>
        </w:rPr>
        <w:t>frequency,</w:t>
      </w:r>
      <w:r w:rsidR="00FF7B90" w:rsidRPr="001C32E0">
        <w:rPr>
          <w:rFonts w:cstheme="minorHAnsi"/>
          <w:shd w:val="clear" w:color="auto" w:fill="FFFFFF"/>
        </w:rPr>
        <w:t xml:space="preserve"> and social and medical counteraccusations of test results its recommended that individual tests which have experienced an independent and </w:t>
      </w:r>
      <w:r w:rsidR="00E93DA6" w:rsidRPr="001C32E0">
        <w:rPr>
          <w:rFonts w:cstheme="minorHAnsi"/>
          <w:shd w:val="clear" w:color="auto" w:fill="FFFFFF"/>
        </w:rPr>
        <w:t>international</w:t>
      </w:r>
      <w:r w:rsidR="00FF7B90" w:rsidRPr="001C32E0">
        <w:rPr>
          <w:rFonts w:cstheme="minorHAnsi"/>
          <w:shd w:val="clear" w:color="auto" w:fill="FFFFFF"/>
        </w:rPr>
        <w:t xml:space="preserve"> evaluation </w:t>
      </w:r>
      <w:r w:rsidR="00E93DA6">
        <w:rPr>
          <w:rFonts w:cstheme="minorHAnsi"/>
          <w:shd w:val="clear" w:color="auto" w:fill="FFFFFF"/>
        </w:rPr>
        <w:t xml:space="preserve">must </w:t>
      </w:r>
      <w:r w:rsidR="00FF7B90" w:rsidRPr="001C32E0">
        <w:rPr>
          <w:rFonts w:cstheme="minorHAnsi"/>
          <w:shd w:val="clear" w:color="auto" w:fill="FFFFFF"/>
        </w:rPr>
        <w:t>be considered for use</w:t>
      </w:r>
      <w:r w:rsidR="00E93DA6">
        <w:rPr>
          <w:rFonts w:cstheme="minorHAnsi"/>
          <w:shd w:val="clear" w:color="auto" w:fill="FFFFFF"/>
        </w:rPr>
        <w:t>.</w:t>
      </w:r>
      <w:r w:rsidR="00FF7B90" w:rsidRPr="001C32E0">
        <w:rPr>
          <w:rFonts w:cstheme="minorHAnsi"/>
          <w:shd w:val="clear" w:color="auto" w:fill="FFFFFF"/>
        </w:rPr>
        <w:t xml:space="preserve"> </w:t>
      </w:r>
      <w:r w:rsidR="00E93DA6">
        <w:rPr>
          <w:rFonts w:cstheme="minorHAnsi"/>
          <w:shd w:val="clear" w:color="auto" w:fill="FFFFFF"/>
        </w:rPr>
        <w:t>A</w:t>
      </w:r>
      <w:r w:rsidR="00FF7B90" w:rsidRPr="001C32E0">
        <w:rPr>
          <w:rFonts w:cstheme="minorHAnsi"/>
          <w:shd w:val="clear" w:color="auto" w:fill="FFFFFF"/>
        </w:rPr>
        <w:t xml:space="preserve">ny area that has had an outbreak must be quarantined and people who have been infected should be treated in insulation in </w:t>
      </w:r>
      <w:r w:rsidR="0018794B" w:rsidRPr="001C32E0">
        <w:rPr>
          <w:rFonts w:cstheme="minorHAnsi"/>
          <w:shd w:val="clear" w:color="auto" w:fill="FFFFFF"/>
        </w:rPr>
        <w:t>fierce</w:t>
      </w:r>
      <w:r w:rsidR="00FF7B90" w:rsidRPr="001C32E0">
        <w:rPr>
          <w:rFonts w:cstheme="minorHAnsi"/>
          <w:shd w:val="clear" w:color="auto" w:fill="FFFFFF"/>
        </w:rPr>
        <w:t xml:space="preserve"> care good outbreak control relies on applying a package of interventions </w:t>
      </w:r>
      <w:r w:rsidR="0018794B" w:rsidRPr="001C32E0">
        <w:rPr>
          <w:rFonts w:cstheme="minorHAnsi"/>
          <w:shd w:val="clear" w:color="auto" w:fill="FFFFFF"/>
        </w:rPr>
        <w:t>vicelike</w:t>
      </w:r>
      <w:r w:rsidR="00FF7B90" w:rsidRPr="001C32E0">
        <w:rPr>
          <w:rFonts w:cstheme="minorHAnsi"/>
          <w:shd w:val="clear" w:color="auto" w:fill="FFFFFF"/>
        </w:rPr>
        <w:t xml:space="preserve"> case operation infection </w:t>
      </w:r>
      <w:r w:rsidR="0018794B" w:rsidRPr="001C32E0">
        <w:rPr>
          <w:rFonts w:cstheme="minorHAnsi"/>
          <w:shd w:val="clear" w:color="auto" w:fill="FFFFFF"/>
        </w:rPr>
        <w:t>forestalment</w:t>
      </w:r>
      <w:r w:rsidR="00FF7B90" w:rsidRPr="001C32E0">
        <w:rPr>
          <w:rFonts w:cstheme="minorHAnsi"/>
          <w:shd w:val="clear" w:color="auto" w:fill="FFFFFF"/>
        </w:rPr>
        <w:t xml:space="preserve"> and control practices surveillance and contact dogging a good laboratory service safe and staid burials and social mobilisation vaccines to cover against </w:t>
      </w:r>
      <w:r w:rsidR="0018794B" w:rsidRPr="001C32E0">
        <w:rPr>
          <w:rFonts w:cstheme="minorHAnsi"/>
          <w:shd w:val="clear" w:color="auto" w:fill="FFFFFF"/>
        </w:rPr>
        <w:t>Ebola</w:t>
      </w:r>
      <w:r w:rsidR="00FF7B90" w:rsidRPr="001C32E0">
        <w:rPr>
          <w:rFonts w:cstheme="minorHAnsi"/>
          <w:shd w:val="clear" w:color="auto" w:fill="FFFFFF"/>
        </w:rPr>
        <w:t xml:space="preserve"> have been developed and have been used to help control the spread of </w:t>
      </w:r>
      <w:r w:rsidR="0018794B" w:rsidRPr="001C32E0">
        <w:rPr>
          <w:rFonts w:cstheme="minorHAnsi"/>
          <w:shd w:val="clear" w:color="auto" w:fill="FFFFFF"/>
        </w:rPr>
        <w:t>Ebola</w:t>
      </w:r>
      <w:r w:rsidR="00FF7B90" w:rsidRPr="001C32E0">
        <w:rPr>
          <w:rFonts w:cstheme="minorHAnsi"/>
          <w:shd w:val="clear" w:color="auto" w:fill="FFFFFF"/>
        </w:rPr>
        <w:t xml:space="preserve"> outbreaks in guinea and in the democratic republic of the </w:t>
      </w:r>
      <w:r w:rsidR="0018794B" w:rsidRPr="001C32E0">
        <w:rPr>
          <w:rFonts w:cstheme="minorHAnsi"/>
          <w:shd w:val="clear" w:color="auto" w:fill="FFFFFF"/>
        </w:rPr>
        <w:t>Congo</w:t>
      </w:r>
      <w:r w:rsidR="00FF7B90" w:rsidRPr="001C32E0">
        <w:rPr>
          <w:rFonts w:cstheme="minorHAnsi"/>
          <w:shd w:val="clear" w:color="auto" w:fill="FFFFFF"/>
        </w:rPr>
        <w:t xml:space="preserve"> drc beforehand probative care with rehydration characteristic treatment improves survival two monoclonal antibodies </w:t>
      </w:r>
      <w:r w:rsidR="0018794B" w:rsidRPr="001C32E0">
        <w:rPr>
          <w:rFonts w:cstheme="minorHAnsi"/>
          <w:shd w:val="clear" w:color="auto" w:fill="FFFFFF"/>
        </w:rPr>
        <w:t>Inmazeb</w:t>
      </w:r>
      <w:r w:rsidR="00FF7B90" w:rsidRPr="001C32E0">
        <w:rPr>
          <w:rFonts w:cstheme="minorHAnsi"/>
          <w:shd w:val="clear" w:color="auto" w:fill="FFFFFF"/>
        </w:rPr>
        <w:t xml:space="preserve"> and </w:t>
      </w:r>
      <w:r w:rsidR="00CE7B0B" w:rsidRPr="001C32E0">
        <w:rPr>
          <w:rFonts w:cstheme="minorHAnsi"/>
          <w:shd w:val="clear" w:color="auto" w:fill="FFFFFF"/>
        </w:rPr>
        <w:t>Ebanga</w:t>
      </w:r>
      <w:r w:rsidR="00FF7B90" w:rsidRPr="001C32E0">
        <w:rPr>
          <w:rFonts w:cstheme="minorHAnsi"/>
          <w:shd w:val="clear" w:color="auto" w:fill="FFFFFF"/>
        </w:rPr>
        <w:t xml:space="preserve"> were approved for the treatment of </w:t>
      </w:r>
      <w:r w:rsidR="0018794B" w:rsidRPr="001C32E0">
        <w:rPr>
          <w:rFonts w:cstheme="minorHAnsi"/>
          <w:shd w:val="clear" w:color="auto" w:fill="FFFFFF"/>
        </w:rPr>
        <w:t>Zaire</w:t>
      </w:r>
      <w:r w:rsidR="00FF7B90" w:rsidRPr="001C32E0">
        <w:rPr>
          <w:rFonts w:cstheme="minorHAnsi"/>
          <w:shd w:val="clear" w:color="auto" w:fill="FFFFFF"/>
        </w:rPr>
        <w:t xml:space="preserve"> ebolavirus infection in grown-ups and children by the us food and drug administration in late 2020 pregnant and suckling women with </w:t>
      </w:r>
      <w:r w:rsidR="0018794B" w:rsidRPr="001C32E0">
        <w:rPr>
          <w:rFonts w:cstheme="minorHAnsi"/>
          <w:shd w:val="clear" w:color="auto" w:fill="FFFFFF"/>
        </w:rPr>
        <w:t>Ebola</w:t>
      </w:r>
      <w:r w:rsidR="00FF7B90" w:rsidRPr="001C32E0">
        <w:rPr>
          <w:rFonts w:cstheme="minorHAnsi"/>
          <w:shd w:val="clear" w:color="auto" w:fill="FFFFFF"/>
        </w:rPr>
        <w:t xml:space="preserve"> should be offered beforehand probative care likewise vaccine </w:t>
      </w:r>
      <w:r w:rsidR="0018794B" w:rsidRPr="001C32E0">
        <w:rPr>
          <w:rFonts w:cstheme="minorHAnsi"/>
          <w:shd w:val="clear" w:color="auto" w:fill="FFFFFF"/>
        </w:rPr>
        <w:t>forestalment</w:t>
      </w:r>
      <w:r w:rsidR="00FF7B90" w:rsidRPr="001C32E0">
        <w:rPr>
          <w:rFonts w:cstheme="minorHAnsi"/>
          <w:shd w:val="clear" w:color="auto" w:fill="FFFFFF"/>
        </w:rPr>
        <w:t xml:space="preserve"> and experimental treatment should be offered under the same conditions as </w:t>
      </w:r>
      <w:r w:rsidR="0018794B">
        <w:rPr>
          <w:rFonts w:cstheme="minorHAnsi"/>
          <w:shd w:val="clear" w:color="auto" w:fill="FFFFFF"/>
        </w:rPr>
        <w:t xml:space="preserve">the </w:t>
      </w:r>
      <w:r w:rsidR="00FF7B90" w:rsidRPr="001C32E0">
        <w:rPr>
          <w:rFonts w:cstheme="minorHAnsi"/>
          <w:shd w:val="clear" w:color="auto" w:fill="FFFFFF"/>
        </w:rPr>
        <w:t xml:space="preserve">pregnant population </w:t>
      </w:r>
      <w:r w:rsidR="0018794B">
        <w:rPr>
          <w:rFonts w:cstheme="minorHAnsi"/>
          <w:shd w:val="clear" w:color="auto" w:fill="FFFFFF"/>
        </w:rPr>
        <w:t xml:space="preserve">are </w:t>
      </w:r>
      <w:r w:rsidR="00FF7B90" w:rsidRPr="001C32E0">
        <w:rPr>
          <w:rFonts w:cstheme="minorHAnsi"/>
          <w:shd w:val="clear" w:color="auto" w:fill="FFFFFF"/>
        </w:rPr>
        <w:t xml:space="preserve">the main threat factors for </w:t>
      </w:r>
      <w:r w:rsidR="0018794B" w:rsidRPr="001C32E0">
        <w:rPr>
          <w:rFonts w:cstheme="minorHAnsi"/>
          <w:shd w:val="clear" w:color="auto" w:fill="FFFFFF"/>
        </w:rPr>
        <w:t>Ebola</w:t>
      </w:r>
      <w:r w:rsidR="00FF7B90" w:rsidRPr="001C32E0">
        <w:rPr>
          <w:rFonts w:cstheme="minorHAnsi"/>
          <w:shd w:val="clear" w:color="auto" w:fill="FFFFFF"/>
        </w:rPr>
        <w:t xml:space="preserve"> contagion complaint </w:t>
      </w:r>
      <w:r w:rsidR="0018794B" w:rsidRPr="001C32E0">
        <w:rPr>
          <w:rFonts w:cstheme="minorHAnsi"/>
          <w:shd w:val="clear" w:color="auto" w:fill="FFFFFF"/>
        </w:rPr>
        <w:t>EVD</w:t>
      </w:r>
      <w:r w:rsidR="00FF7B90" w:rsidRPr="001C32E0">
        <w:rPr>
          <w:rFonts w:cstheme="minorHAnsi"/>
          <w:shd w:val="clear" w:color="auto" w:fill="FFFFFF"/>
        </w:rPr>
        <w:t xml:space="preserve"> include a recent trip to aboriginal regions provision of direct care or exposure processing of blood or body fluids of a characteristic case with </w:t>
      </w:r>
      <w:r w:rsidR="0018794B" w:rsidRPr="001C32E0">
        <w:rPr>
          <w:rFonts w:cstheme="minorHAnsi"/>
          <w:shd w:val="clear" w:color="auto" w:fill="FFFFFF"/>
        </w:rPr>
        <w:t>Ebola</w:t>
      </w:r>
      <w:r w:rsidR="00FF7B90" w:rsidRPr="001C32E0">
        <w:rPr>
          <w:rFonts w:cstheme="minorHAnsi"/>
          <w:shd w:val="clear" w:color="auto" w:fill="FFFFFF"/>
        </w:rPr>
        <w:t xml:space="preserve"> contagion complaint and direct </w:t>
      </w:r>
      <w:r w:rsidR="00FF7B90" w:rsidRPr="001C32E0">
        <w:rPr>
          <w:rFonts w:cstheme="minorHAnsi"/>
          <w:shd w:val="clear" w:color="auto" w:fill="FFFFFF"/>
        </w:rPr>
        <w:lastRenderedPageBreak/>
        <w:t xml:space="preserve">contact with a dead body in an aboriginal region without particular defensive outfit </w:t>
      </w:r>
      <w:r w:rsidR="0018794B" w:rsidRPr="001C32E0">
        <w:rPr>
          <w:rFonts w:cstheme="minorHAnsi"/>
          <w:shd w:val="clear" w:color="auto" w:fill="FFFFFF"/>
        </w:rPr>
        <w:t>Ebola</w:t>
      </w:r>
      <w:r w:rsidR="00FF7B90" w:rsidRPr="001C32E0">
        <w:rPr>
          <w:rFonts w:cstheme="minorHAnsi"/>
          <w:shd w:val="clear" w:color="auto" w:fill="FFFFFF"/>
        </w:rPr>
        <w:t xml:space="preserve"> significantly reduced the provision of other health services of the thousands who suffer the goods of </w:t>
      </w:r>
      <w:r w:rsidR="0018794B" w:rsidRPr="001C32E0">
        <w:rPr>
          <w:rFonts w:cstheme="minorHAnsi"/>
          <w:shd w:val="clear" w:color="auto" w:fill="FFFFFF"/>
        </w:rPr>
        <w:t>Ebola</w:t>
      </w:r>
      <w:r w:rsidR="00FF7B90" w:rsidRPr="001C32E0">
        <w:rPr>
          <w:rFonts w:cstheme="minorHAnsi"/>
          <w:shd w:val="clear" w:color="auto" w:fill="FFFFFF"/>
        </w:rPr>
        <w:t xml:space="preserve"> children are among the most vulnerable during the biggest </w:t>
      </w:r>
      <w:r w:rsidR="0018794B" w:rsidRPr="001C32E0">
        <w:rPr>
          <w:rFonts w:cstheme="minorHAnsi"/>
          <w:shd w:val="clear" w:color="auto" w:fill="FFFFFF"/>
        </w:rPr>
        <w:t>Ebola</w:t>
      </w:r>
      <w:r w:rsidR="00FF7B90" w:rsidRPr="001C32E0">
        <w:rPr>
          <w:rFonts w:cstheme="minorHAnsi"/>
          <w:shd w:val="clear" w:color="auto" w:fill="FFFFFF"/>
        </w:rPr>
        <w:t xml:space="preserve"> epidemic nearly 20 percent of all </w:t>
      </w:r>
      <w:r w:rsidR="0018794B" w:rsidRPr="001C32E0">
        <w:rPr>
          <w:rFonts w:cstheme="minorHAnsi"/>
          <w:shd w:val="clear" w:color="auto" w:fill="FFFFFF"/>
        </w:rPr>
        <w:t>Ebola</w:t>
      </w:r>
      <w:r w:rsidR="00FF7B90" w:rsidRPr="001C32E0">
        <w:rPr>
          <w:rFonts w:cstheme="minorHAnsi"/>
          <w:shd w:val="clear" w:color="auto" w:fill="FFFFFF"/>
        </w:rPr>
        <w:t xml:space="preserve"> cases passed in children under the age of 15 children are greatly affected by an </w:t>
      </w:r>
      <w:r w:rsidR="0018794B" w:rsidRPr="001C32E0">
        <w:rPr>
          <w:rFonts w:cstheme="minorHAnsi"/>
          <w:shd w:val="clear" w:color="auto" w:fill="FFFFFF"/>
        </w:rPr>
        <w:t>Ebola</w:t>
      </w:r>
      <w:r w:rsidR="00FF7B90" w:rsidRPr="001C32E0">
        <w:rPr>
          <w:rFonts w:cstheme="minorHAnsi"/>
          <w:shd w:val="clear" w:color="auto" w:fill="FFFFFF"/>
        </w:rPr>
        <w:t xml:space="preserve"> outbreak in several different ways the average reduction across all services was estimated to 18 in patient services and installation- grounded deliveries were most explosively affected despite the huge burden of </w:t>
      </w:r>
      <w:r w:rsidR="0018794B" w:rsidRPr="001C32E0">
        <w:rPr>
          <w:rFonts w:cstheme="minorHAnsi"/>
          <w:shd w:val="clear" w:color="auto" w:fill="FFFFFF"/>
        </w:rPr>
        <w:t>Ebola</w:t>
      </w:r>
      <w:r w:rsidR="00FF7B90" w:rsidRPr="001C32E0">
        <w:rPr>
          <w:rFonts w:cstheme="minorHAnsi"/>
          <w:shd w:val="clear" w:color="auto" w:fill="FFFFFF"/>
        </w:rPr>
        <w:t xml:space="preserve"> there was no collapse in the provision of other health services areas with many cases were rather innocent maintaining health service provision during pandemics requires careful attention to demand side walls in addition to force side constraints despite significantly lower provision of health services and protrusions of massive redundant mortality as a result redundant mortality </w:t>
      </w:r>
      <w:r w:rsidR="0018794B" w:rsidRPr="001C32E0">
        <w:rPr>
          <w:rFonts w:cstheme="minorHAnsi"/>
          <w:shd w:val="clear" w:color="auto" w:fill="FFFFFF"/>
        </w:rPr>
        <w:t>wasn’t</w:t>
      </w:r>
      <w:r w:rsidR="00FF7B90" w:rsidRPr="001C32E0">
        <w:rPr>
          <w:rFonts w:cstheme="minorHAnsi"/>
          <w:shd w:val="clear" w:color="auto" w:fill="FFFFFF"/>
        </w:rPr>
        <w:t xml:space="preserve"> proved in empirical studies of short- term impacts long term impacts may still be significant the decline in service provision was advanced in areas with a high exposure to </w:t>
      </w:r>
      <w:r w:rsidR="0018794B" w:rsidRPr="001C32E0">
        <w:rPr>
          <w:rFonts w:cstheme="minorHAnsi"/>
          <w:shd w:val="clear" w:color="auto" w:fill="FFFFFF"/>
        </w:rPr>
        <w:t>Ebola</w:t>
      </w:r>
      <w:r w:rsidR="00FF7B90" w:rsidRPr="001C32E0">
        <w:rPr>
          <w:rFonts w:cstheme="minorHAnsi"/>
          <w:shd w:val="clear" w:color="auto" w:fill="FFFFFF"/>
        </w:rPr>
        <w:t xml:space="preserve"> in areas with further than25 </w:t>
      </w:r>
      <w:r w:rsidR="0018794B" w:rsidRPr="001C32E0">
        <w:rPr>
          <w:rFonts w:cstheme="minorHAnsi"/>
          <w:shd w:val="clear" w:color="auto" w:fill="FFFFFF"/>
        </w:rPr>
        <w:t>Ebola</w:t>
      </w:r>
      <w:r w:rsidR="00FF7B90" w:rsidRPr="001C32E0">
        <w:rPr>
          <w:rFonts w:cstheme="minorHAnsi"/>
          <w:shd w:val="clear" w:color="auto" w:fill="FFFFFF"/>
        </w:rPr>
        <w:t xml:space="preserve"> cases per000 per week service provision declined by 28 on average in areas with lower than05 cases per000 per week there was no effect on service delivery suggesting that the effect </w:t>
      </w:r>
      <w:r w:rsidR="0018794B" w:rsidRPr="001C32E0">
        <w:rPr>
          <w:rFonts w:cstheme="minorHAnsi"/>
          <w:shd w:val="clear" w:color="auto" w:fill="FFFFFF"/>
        </w:rPr>
        <w:t>didn’t</w:t>
      </w:r>
      <w:r w:rsidR="00FF7B90" w:rsidRPr="001C32E0">
        <w:rPr>
          <w:rFonts w:cstheme="minorHAnsi"/>
          <w:shd w:val="clear" w:color="auto" w:fill="FFFFFF"/>
        </w:rPr>
        <w:t xml:space="preserve"> unmask over to areas with little or no </w:t>
      </w:r>
      <w:r w:rsidR="0018794B" w:rsidRPr="001C32E0">
        <w:rPr>
          <w:rFonts w:cstheme="minorHAnsi"/>
          <w:shd w:val="clear" w:color="auto" w:fill="FFFFFF"/>
        </w:rPr>
        <w:t>Ebola</w:t>
      </w:r>
      <w:r w:rsidR="00FF7B90" w:rsidRPr="001C32E0">
        <w:rPr>
          <w:rFonts w:cstheme="minorHAnsi"/>
          <w:shd w:val="clear" w:color="auto" w:fill="FFFFFF"/>
        </w:rPr>
        <w:t xml:space="preserve"> inpatient services were most seriously affected with an average decline of 44 followed by installation- grounded deliveries- 28 malaria services declined by 18 while part of the reduction in use of formal health services was replaced by increased application of informal providers similar as medicine shops the decline was largest for procedures with no indispensable source of care the overall picture therefore seems to be that despite installation check in some areas and despite a significant decline in the provision of other health services numerous installations were suitable to maintain a large share of their services health care </w:t>
      </w:r>
      <w:r w:rsidR="0018794B" w:rsidRPr="001C32E0">
        <w:rPr>
          <w:rFonts w:cstheme="minorHAnsi"/>
          <w:shd w:val="clear" w:color="auto" w:fill="FFFFFF"/>
        </w:rPr>
        <w:t>labour</w:t>
      </w:r>
      <w:r w:rsidR="00FF7B90" w:rsidRPr="001C32E0">
        <w:rPr>
          <w:rFonts w:cstheme="minorHAnsi"/>
          <w:shd w:val="clear" w:color="auto" w:fill="FFFFFF"/>
        </w:rPr>
        <w:t xml:space="preserve"> force were reallocated from routine health services to exigency </w:t>
      </w:r>
      <w:r w:rsidR="0018794B" w:rsidRPr="001C32E0">
        <w:rPr>
          <w:rFonts w:cstheme="minorHAnsi"/>
          <w:shd w:val="clear" w:color="auto" w:fill="FFFFFF"/>
        </w:rPr>
        <w:t>Ebola</w:t>
      </w:r>
      <w:r w:rsidR="00FF7B90" w:rsidRPr="001C32E0">
        <w:rPr>
          <w:rFonts w:cstheme="minorHAnsi"/>
          <w:shd w:val="clear" w:color="auto" w:fill="FFFFFF"/>
        </w:rPr>
        <w:t xml:space="preserve"> control and treatment units the substantiation suggests that resource divisions largely took place within sections as sections with many cases generally were suitable to maintain their services the immersion of mortal coffers to </w:t>
      </w:r>
      <w:r w:rsidR="0018794B" w:rsidRPr="001C32E0">
        <w:rPr>
          <w:rFonts w:cstheme="minorHAnsi"/>
          <w:shd w:val="clear" w:color="auto" w:fill="FFFFFF"/>
        </w:rPr>
        <w:t>Ebola</w:t>
      </w:r>
      <w:r w:rsidR="00FF7B90" w:rsidRPr="001C32E0">
        <w:rPr>
          <w:rFonts w:cstheme="minorHAnsi"/>
          <w:shd w:val="clear" w:color="auto" w:fill="FFFFFF"/>
        </w:rPr>
        <w:t xml:space="preserve"> </w:t>
      </w:r>
      <w:r w:rsidR="0018794B" w:rsidRPr="001C32E0">
        <w:rPr>
          <w:rFonts w:cstheme="minorHAnsi"/>
          <w:shd w:val="clear" w:color="auto" w:fill="FFFFFF"/>
        </w:rPr>
        <w:t>forestalment</w:t>
      </w:r>
      <w:r w:rsidR="00FF7B90" w:rsidRPr="001C32E0">
        <w:rPr>
          <w:rFonts w:cstheme="minorHAnsi"/>
          <w:shd w:val="clear" w:color="auto" w:fill="FFFFFF"/>
        </w:rPr>
        <w:t xml:space="preserve"> and control was particularly strong at the quarter operation position leaving limited capacity to oversee and supervise other services for some surviving was not the end of their challenges numerous of the recent epidemics000 </w:t>
      </w:r>
      <w:r w:rsidR="0018794B" w:rsidRPr="001C32E0">
        <w:rPr>
          <w:rFonts w:cstheme="minorHAnsi"/>
          <w:shd w:val="clear" w:color="auto" w:fill="FFFFFF"/>
        </w:rPr>
        <w:t>Ebola</w:t>
      </w:r>
      <w:r w:rsidR="00FF7B90" w:rsidRPr="001C32E0">
        <w:rPr>
          <w:rFonts w:cstheme="minorHAnsi"/>
          <w:shd w:val="clear" w:color="auto" w:fill="FFFFFF"/>
        </w:rPr>
        <w:t xml:space="preserve"> survivors suffer from habitual long- term health problems including headaches common pain and eye problems caused by </w:t>
      </w:r>
      <w:r w:rsidR="0018794B" w:rsidRPr="001C32E0">
        <w:rPr>
          <w:rFonts w:cstheme="minorHAnsi"/>
          <w:shd w:val="clear" w:color="auto" w:fill="FFFFFF"/>
        </w:rPr>
        <w:t>Ebola</w:t>
      </w:r>
      <w:r w:rsidR="00FF7B90" w:rsidRPr="001C32E0">
        <w:rPr>
          <w:rFonts w:cstheme="minorHAnsi"/>
          <w:shd w:val="clear" w:color="auto" w:fill="FFFFFF"/>
        </w:rPr>
        <w:t xml:space="preserve"> scientists </w:t>
      </w:r>
      <w:r w:rsidR="0018794B" w:rsidRPr="001C32E0">
        <w:rPr>
          <w:rFonts w:cstheme="minorHAnsi"/>
          <w:shd w:val="clear" w:color="auto" w:fill="FFFFFF"/>
        </w:rPr>
        <w:t>don’t</w:t>
      </w:r>
      <w:r w:rsidR="00FF7B90" w:rsidRPr="001C32E0">
        <w:rPr>
          <w:rFonts w:cstheme="minorHAnsi"/>
          <w:shd w:val="clear" w:color="auto" w:fill="FFFFFF"/>
        </w:rPr>
        <w:t xml:space="preserve"> yet completely understand what causes these after- goods on </w:t>
      </w:r>
      <w:r w:rsidR="0018794B" w:rsidRPr="001C32E0">
        <w:rPr>
          <w:rFonts w:cstheme="minorHAnsi"/>
          <w:shd w:val="clear" w:color="auto" w:fill="FFFFFF"/>
        </w:rPr>
        <w:t>November</w:t>
      </w:r>
      <w:r w:rsidR="00FF7B90" w:rsidRPr="001C32E0">
        <w:rPr>
          <w:rFonts w:cstheme="minorHAnsi"/>
          <w:shd w:val="clear" w:color="auto" w:fill="FFFFFF"/>
        </w:rPr>
        <w:t xml:space="preserve"> 2 2022 the world health association reported 130 verified cases of </w:t>
      </w:r>
      <w:r w:rsidR="0018794B" w:rsidRPr="001C32E0">
        <w:rPr>
          <w:rFonts w:cstheme="minorHAnsi"/>
          <w:shd w:val="clear" w:color="auto" w:fill="FFFFFF"/>
        </w:rPr>
        <w:t>Ebola</w:t>
      </w:r>
      <w:r w:rsidR="00FF7B90" w:rsidRPr="001C32E0">
        <w:rPr>
          <w:rFonts w:cstheme="minorHAnsi"/>
          <w:shd w:val="clear" w:color="auto" w:fill="FFFFFF"/>
        </w:rPr>
        <w:t xml:space="preserve"> and 21 probable cases according to the world health association as of 7th </w:t>
      </w:r>
      <w:r w:rsidR="0018794B" w:rsidRPr="001C32E0">
        <w:rPr>
          <w:rFonts w:cstheme="minorHAnsi"/>
          <w:shd w:val="clear" w:color="auto" w:fill="FFFFFF"/>
        </w:rPr>
        <w:t>November</w:t>
      </w:r>
      <w:r w:rsidR="00FF7B90" w:rsidRPr="001C32E0">
        <w:rPr>
          <w:rFonts w:cstheme="minorHAnsi"/>
          <w:shd w:val="clear" w:color="auto" w:fill="FFFFFF"/>
        </w:rPr>
        <w:t xml:space="preserve"> 2022 there have been 136 verified cases of </w:t>
      </w:r>
      <w:r w:rsidR="0018794B" w:rsidRPr="001C32E0">
        <w:rPr>
          <w:rFonts w:cstheme="minorHAnsi"/>
          <w:shd w:val="clear" w:color="auto" w:fill="FFFFFF"/>
        </w:rPr>
        <w:t>Ebola</w:t>
      </w:r>
      <w:r w:rsidR="00FF7B90" w:rsidRPr="001C32E0">
        <w:rPr>
          <w:rFonts w:cstheme="minorHAnsi"/>
          <w:shd w:val="clear" w:color="auto" w:fill="FFFFFF"/>
        </w:rPr>
        <w:t xml:space="preserve"> virus disease including 53 deaths among these at least 18 healthcare workers were infected in which seven of them failed 21 probable cases failed before samples were collected for sanctioned evidence as of august 2022 who has strong recommendations for the use of two monoclonal antibodies to save lives who still suffer from </w:t>
      </w:r>
      <w:r w:rsidR="0018794B" w:rsidRPr="001C32E0">
        <w:rPr>
          <w:rFonts w:cstheme="minorHAnsi"/>
          <w:shd w:val="clear" w:color="auto" w:fill="FFFFFF"/>
        </w:rPr>
        <w:t>Ebola</w:t>
      </w:r>
      <w:r w:rsidR="00FF7B90" w:rsidRPr="001C32E0">
        <w:rPr>
          <w:rFonts w:cstheme="minorHAnsi"/>
          <w:shd w:val="clear" w:color="auto" w:fill="FFFFFF"/>
        </w:rPr>
        <w:t xml:space="preserve"> the new guidance complements clinical care guidance that outlines the optimized probative care </w:t>
      </w:r>
      <w:r w:rsidR="0018794B" w:rsidRPr="001C32E0">
        <w:rPr>
          <w:rFonts w:cstheme="minorHAnsi"/>
          <w:shd w:val="clear" w:color="auto" w:fill="FFFFFF"/>
        </w:rPr>
        <w:t>Ebola</w:t>
      </w:r>
      <w:r w:rsidR="00FF7B90" w:rsidRPr="001C32E0">
        <w:rPr>
          <w:rFonts w:cstheme="minorHAnsi"/>
          <w:shd w:val="clear" w:color="auto" w:fill="FFFFFF"/>
        </w:rPr>
        <w:t xml:space="preserve"> cases should admit from the applicable tests to administer to managing pain nutrition andco-infections and other approaches that</w:t>
      </w:r>
      <w:r w:rsidR="004124F0">
        <w:t xml:space="preserve">. </w:t>
      </w:r>
      <w:r w:rsidR="004124F0" w:rsidRPr="004124F0">
        <w:rPr>
          <w:rFonts w:cstheme="minorHAnsi"/>
          <w:shd w:val="clear" w:color="auto" w:fill="FFFFFF"/>
        </w:rPr>
        <w:t>“This therapeutic guide is a critical tool to fight Ebola,”</w:t>
      </w:r>
      <w:r w:rsidR="00FF7B90" w:rsidRPr="001C32E0">
        <w:rPr>
          <w:rFonts w:cstheme="minorHAnsi"/>
          <w:shd w:val="clear" w:color="auto" w:fill="FFFFFF"/>
        </w:rPr>
        <w:t xml:space="preserve"> said </w:t>
      </w:r>
      <w:r w:rsidR="0018794B">
        <w:rPr>
          <w:rFonts w:cstheme="minorHAnsi"/>
          <w:shd w:val="clear" w:color="auto" w:fill="FFFFFF"/>
        </w:rPr>
        <w:t>D</w:t>
      </w:r>
      <w:r w:rsidR="00FF7B90" w:rsidRPr="001C32E0">
        <w:rPr>
          <w:rFonts w:cstheme="minorHAnsi"/>
          <w:shd w:val="clear" w:color="auto" w:fill="FFFFFF"/>
        </w:rPr>
        <w:t xml:space="preserve">r </w:t>
      </w:r>
      <w:r w:rsidR="0018794B" w:rsidRPr="001C32E0">
        <w:rPr>
          <w:rFonts w:cstheme="minorHAnsi"/>
          <w:shd w:val="clear" w:color="auto" w:fill="FFFFFF"/>
        </w:rPr>
        <w:t>Richard</w:t>
      </w:r>
      <w:r w:rsidR="00FF7B90" w:rsidRPr="001C32E0">
        <w:rPr>
          <w:rFonts w:cstheme="minorHAnsi"/>
          <w:shd w:val="clear" w:color="auto" w:fill="FFFFFF"/>
        </w:rPr>
        <w:t xml:space="preserve"> kojanco</w:t>
      </w:r>
      <w:r w:rsidR="0018794B">
        <w:rPr>
          <w:rFonts w:cstheme="minorHAnsi"/>
          <w:shd w:val="clear" w:color="auto" w:fill="FFFFFF"/>
        </w:rPr>
        <w:t xml:space="preserve">, </w:t>
      </w:r>
      <w:r w:rsidR="00FF7B90" w:rsidRPr="001C32E0">
        <w:rPr>
          <w:rFonts w:cstheme="minorHAnsi"/>
          <w:shd w:val="clear" w:color="auto" w:fill="FFFFFF"/>
        </w:rPr>
        <w:t xml:space="preserve">chair of the guideline development group of experts named by </w:t>
      </w:r>
      <w:r w:rsidR="004124F0">
        <w:rPr>
          <w:rFonts w:cstheme="minorHAnsi"/>
          <w:shd w:val="clear" w:color="auto" w:fill="FFFFFF"/>
        </w:rPr>
        <w:t xml:space="preserve">WHO </w:t>
      </w:r>
      <w:r w:rsidR="00FF7B90" w:rsidRPr="001C32E0">
        <w:rPr>
          <w:rFonts w:cstheme="minorHAnsi"/>
          <w:shd w:val="clear" w:color="auto" w:fill="FFFFFF"/>
        </w:rPr>
        <w:t xml:space="preserve">and president of </w:t>
      </w:r>
      <w:r w:rsidR="00302B83">
        <w:rPr>
          <w:rFonts w:cstheme="minorHAnsi"/>
          <w:shd w:val="clear" w:color="auto" w:fill="FFFFFF"/>
        </w:rPr>
        <w:t>A</w:t>
      </w:r>
      <w:r w:rsidR="00FF7B90" w:rsidRPr="001C32E0">
        <w:rPr>
          <w:rFonts w:cstheme="minorHAnsi"/>
          <w:shd w:val="clear" w:color="auto" w:fill="FFFFFF"/>
        </w:rPr>
        <w:t xml:space="preserve">lima the alliance for international medical </w:t>
      </w:r>
      <w:r w:rsidR="00302B83" w:rsidRPr="00302B83">
        <w:rPr>
          <w:rFonts w:cstheme="minorHAnsi"/>
          <w:shd w:val="clear" w:color="auto" w:fill="FFFFFF"/>
        </w:rPr>
        <w:t>“It will help reassure the communities, health care workers and patients, that this life-threatening disease can be treated thanks to effective drugs. From now on, people infected with the Ebola virus will have a greater chance of recovering if they seek care as early as possible. As with other infectious diseases, timeliness is key, and people should not hesitate to consult health workers as quickly as possible to ensure they receive the best care possible.</w:t>
      </w:r>
      <w:r w:rsidR="00862C5D">
        <w:rPr>
          <w:rFonts w:cstheme="minorHAnsi"/>
          <w:shd w:val="clear" w:color="auto" w:fill="FFFFFF"/>
        </w:rPr>
        <w:t xml:space="preserve">” These two recommendations </w:t>
      </w:r>
      <w:r w:rsidR="00FF7B90" w:rsidRPr="001C32E0">
        <w:rPr>
          <w:rFonts w:cstheme="minorHAnsi"/>
          <w:shd w:val="clear" w:color="auto" w:fill="FFFFFF"/>
        </w:rPr>
        <w:t xml:space="preserve">have demonstrated clear benefits and can be used for all cases verified positive for </w:t>
      </w:r>
      <w:r w:rsidR="0018794B" w:rsidRPr="001C32E0">
        <w:rPr>
          <w:rFonts w:cstheme="minorHAnsi"/>
          <w:shd w:val="clear" w:color="auto" w:fill="FFFFFF"/>
        </w:rPr>
        <w:t>Ebola</w:t>
      </w:r>
      <w:r w:rsidR="00FF7B90" w:rsidRPr="001C32E0">
        <w:rPr>
          <w:rFonts w:cstheme="minorHAnsi"/>
          <w:shd w:val="clear" w:color="auto" w:fill="FFFFFF"/>
        </w:rPr>
        <w:t xml:space="preserve"> contagion complaint including pregnant</w:t>
      </w:r>
      <w:r w:rsidR="00E758A5">
        <w:rPr>
          <w:rFonts w:cstheme="minorHAnsi"/>
          <w:shd w:val="clear" w:color="auto" w:fill="FFFFFF"/>
        </w:rPr>
        <w:t>,</w:t>
      </w:r>
      <w:r w:rsidR="007A7453">
        <w:rPr>
          <w:rFonts w:cstheme="minorHAnsi"/>
          <w:shd w:val="clear" w:color="auto" w:fill="FFFFFF"/>
        </w:rPr>
        <w:t xml:space="preserve"> </w:t>
      </w:r>
      <w:r w:rsidR="007A7453" w:rsidRPr="007A7453">
        <w:rPr>
          <w:rFonts w:cstheme="minorHAnsi"/>
          <w:shd w:val="clear" w:color="auto" w:fill="FFFFFF"/>
        </w:rPr>
        <w:t xml:space="preserve">including older people, </w:t>
      </w:r>
      <w:r w:rsidR="00FF7B90" w:rsidRPr="001C32E0">
        <w:rPr>
          <w:rFonts w:cstheme="minorHAnsi"/>
          <w:shd w:val="clear" w:color="auto" w:fill="FFFFFF"/>
        </w:rPr>
        <w:t>and</w:t>
      </w:r>
      <w:r w:rsidR="00862C5D">
        <w:rPr>
          <w:rFonts w:cstheme="minorHAnsi"/>
          <w:shd w:val="clear" w:color="auto" w:fill="FFFFFF"/>
        </w:rPr>
        <w:t xml:space="preserve"> women who are breast feeding </w:t>
      </w:r>
      <w:r w:rsidR="00FF7B90" w:rsidRPr="001C32E0">
        <w:rPr>
          <w:rFonts w:cstheme="minorHAnsi"/>
          <w:shd w:val="clear" w:color="auto" w:fill="FFFFFF"/>
        </w:rPr>
        <w:t xml:space="preserve"> children and </w:t>
      </w:r>
      <w:r w:rsidR="00925BEE">
        <w:rPr>
          <w:rFonts w:cstheme="minorHAnsi"/>
          <w:shd w:val="clear" w:color="auto" w:fill="FFFFFF"/>
        </w:rPr>
        <w:t>new</w:t>
      </w:r>
      <w:r w:rsidR="00925BEE" w:rsidRPr="001C32E0">
        <w:rPr>
          <w:rFonts w:cstheme="minorHAnsi"/>
          <w:shd w:val="clear" w:color="auto" w:fill="FFFFFF"/>
        </w:rPr>
        <w:t>-born</w:t>
      </w:r>
      <w:r w:rsidR="00FF7B90" w:rsidRPr="001C32E0">
        <w:rPr>
          <w:rFonts w:cstheme="minorHAnsi"/>
          <w:shd w:val="clear" w:color="auto" w:fill="FFFFFF"/>
        </w:rPr>
        <w:t xml:space="preserve"> </w:t>
      </w:r>
      <w:r w:rsidR="00925BEE">
        <w:rPr>
          <w:rFonts w:cstheme="minorHAnsi"/>
          <w:shd w:val="clear" w:color="auto" w:fill="FFFFFF"/>
        </w:rPr>
        <w:t xml:space="preserve">or babies In general </w:t>
      </w:r>
      <w:r w:rsidR="00FF7B90" w:rsidRPr="001C32E0">
        <w:rPr>
          <w:rFonts w:cstheme="minorHAnsi"/>
          <w:shd w:val="clear" w:color="auto" w:fill="FFFFFF"/>
        </w:rPr>
        <w:t xml:space="preserve">with </w:t>
      </w:r>
      <w:r w:rsidR="00925BEE">
        <w:rPr>
          <w:rFonts w:cstheme="minorHAnsi"/>
          <w:shd w:val="clear" w:color="auto" w:fill="FFFFFF"/>
        </w:rPr>
        <w:t xml:space="preserve">certified </w:t>
      </w:r>
      <w:r w:rsidR="0018794B" w:rsidRPr="001C32E0">
        <w:rPr>
          <w:rFonts w:cstheme="minorHAnsi"/>
          <w:shd w:val="clear" w:color="auto" w:fill="FFFFFF"/>
        </w:rPr>
        <w:t>Ebola</w:t>
      </w:r>
      <w:r w:rsidR="00FF7B90" w:rsidRPr="001C32E0">
        <w:rPr>
          <w:rFonts w:cstheme="minorHAnsi"/>
          <w:shd w:val="clear" w:color="auto" w:fill="FFFFFF"/>
        </w:rPr>
        <w:t xml:space="preserve"> within the first 7 days after birth access to both these treatments remains </w:t>
      </w:r>
      <w:r w:rsidR="0018794B" w:rsidRPr="001C32E0">
        <w:rPr>
          <w:rFonts w:cstheme="minorHAnsi"/>
          <w:shd w:val="clear" w:color="auto" w:fill="FFFFFF"/>
        </w:rPr>
        <w:t>gruelling</w:t>
      </w:r>
      <w:r w:rsidR="00FF7B90" w:rsidRPr="001C32E0">
        <w:rPr>
          <w:rFonts w:cstheme="minorHAnsi"/>
          <w:shd w:val="clear" w:color="auto" w:fill="FFFFFF"/>
        </w:rPr>
        <w:t xml:space="preserve"> especially in resource-poor areas these </w:t>
      </w:r>
      <w:r w:rsidR="00FF7B90" w:rsidRPr="001C32E0">
        <w:rPr>
          <w:rFonts w:cstheme="minorHAnsi"/>
          <w:shd w:val="clear" w:color="auto" w:fill="FFFFFF"/>
        </w:rPr>
        <w:lastRenderedPageBreak/>
        <w:t xml:space="preserve">medicines should be where cases need them the most where </w:t>
      </w:r>
      <w:r w:rsidR="0018794B" w:rsidRPr="001C32E0">
        <w:rPr>
          <w:rFonts w:cstheme="minorHAnsi"/>
          <w:shd w:val="clear" w:color="auto" w:fill="FFFFFF"/>
        </w:rPr>
        <w:t>there’s</w:t>
      </w:r>
      <w:r w:rsidR="00FF7B90" w:rsidRPr="001C32E0">
        <w:rPr>
          <w:rFonts w:cstheme="minorHAnsi"/>
          <w:shd w:val="clear" w:color="auto" w:fill="FFFFFF"/>
        </w:rPr>
        <w:t xml:space="preserve"> an active </w:t>
      </w:r>
      <w:r w:rsidR="0018794B" w:rsidRPr="001C32E0">
        <w:rPr>
          <w:rFonts w:cstheme="minorHAnsi"/>
          <w:shd w:val="clear" w:color="auto" w:fill="FFFFFF"/>
        </w:rPr>
        <w:t>Ebola</w:t>
      </w:r>
      <w:r w:rsidR="00FF7B90" w:rsidRPr="001C32E0">
        <w:rPr>
          <w:rFonts w:cstheme="minorHAnsi"/>
          <w:shd w:val="clear" w:color="auto" w:fill="FFFFFF"/>
        </w:rPr>
        <w:t xml:space="preserve"> outbreak or where the trouble of outbreaks is high or veritably probably who is ready to support countries manufacturers and mates to </w:t>
      </w:r>
      <w:r w:rsidR="003C5122">
        <w:rPr>
          <w:rFonts w:cstheme="minorHAnsi"/>
          <w:shd w:val="clear" w:color="auto" w:fill="FFFFFF"/>
        </w:rPr>
        <w:t xml:space="preserve">gain </w:t>
      </w:r>
      <w:r w:rsidR="00FF7B90" w:rsidRPr="001C32E0">
        <w:rPr>
          <w:rFonts w:cstheme="minorHAnsi"/>
          <w:shd w:val="clear" w:color="auto" w:fill="FFFFFF"/>
        </w:rPr>
        <w:t xml:space="preserve">access to these treatments and to support public and global to increase affordability for those who </w:t>
      </w:r>
      <w:r w:rsidR="007A7453" w:rsidRPr="001C32E0">
        <w:rPr>
          <w:rFonts w:cstheme="minorHAnsi"/>
          <w:shd w:val="clear" w:color="auto" w:fill="FFFFFF"/>
        </w:rPr>
        <w:t>cannot</w:t>
      </w:r>
      <w:r w:rsidR="00FF7B90" w:rsidRPr="001C32E0">
        <w:rPr>
          <w:rFonts w:cstheme="minorHAnsi"/>
          <w:shd w:val="clear" w:color="auto" w:fill="FFFFFF"/>
        </w:rPr>
        <w:t xml:space="preserve"> gain access to this new treatment</w:t>
      </w:r>
      <w:r w:rsidR="00CE7B0B">
        <w:rPr>
          <w:rFonts w:cstheme="minorHAnsi"/>
          <w:shd w:val="clear" w:color="auto" w:fill="FFFFFF"/>
        </w:rPr>
        <w:t>. Ebola Is still something that affects many people to this day.</w:t>
      </w:r>
    </w:p>
    <w:p w14:paraId="1AC0C775" w14:textId="70B08627" w:rsidR="007634E9" w:rsidRPr="001C32E0" w:rsidRDefault="007634E9" w:rsidP="00D85CEE">
      <w:pPr>
        <w:spacing w:before="240"/>
        <w:rPr>
          <w:rFonts w:cstheme="minorHAnsi"/>
          <w:shd w:val="clear" w:color="auto" w:fill="FFFFFF"/>
        </w:rPr>
      </w:pPr>
    </w:p>
    <w:p w14:paraId="3F177E47" w14:textId="03544A3B" w:rsidR="007634E9" w:rsidRPr="001C32E0" w:rsidRDefault="007634E9" w:rsidP="00D85CEE">
      <w:pPr>
        <w:spacing w:before="240"/>
        <w:rPr>
          <w:rFonts w:cstheme="minorHAnsi"/>
          <w:shd w:val="clear" w:color="auto" w:fill="FFFFFF"/>
        </w:rPr>
      </w:pPr>
    </w:p>
    <w:p w14:paraId="53B06424" w14:textId="426E3027" w:rsidR="007634E9" w:rsidRPr="001C32E0" w:rsidRDefault="00BD6125" w:rsidP="00D85CEE">
      <w:pPr>
        <w:spacing w:before="240"/>
        <w:rPr>
          <w:rFonts w:cstheme="minorHAnsi"/>
          <w:shd w:val="clear" w:color="auto" w:fill="FFFFFF"/>
        </w:rPr>
      </w:pPr>
      <w:r>
        <w:rPr>
          <w:rFonts w:cstheme="minorHAnsi"/>
          <w:noProof/>
          <w:shd w:val="clear" w:color="auto" w:fill="FFFFFF"/>
        </w:rPr>
        <w:drawing>
          <wp:inline distT="0" distB="0" distL="0" distR="0" wp14:anchorId="183A3351" wp14:editId="5363D47A">
            <wp:extent cx="4597400" cy="3743053"/>
            <wp:effectExtent l="0" t="0" r="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4610134" cy="3753421"/>
                    </a:xfrm>
                    <a:prstGeom prst="rect">
                      <a:avLst/>
                    </a:prstGeom>
                    <a:noFill/>
                  </pic:spPr>
                </pic:pic>
              </a:graphicData>
            </a:graphic>
          </wp:inline>
        </w:drawing>
      </w:r>
    </w:p>
    <w:p w14:paraId="346AC69D" w14:textId="0E7A1A46" w:rsidR="007634E9" w:rsidRPr="001C32E0" w:rsidRDefault="007634E9" w:rsidP="00D85CEE">
      <w:pPr>
        <w:spacing w:before="240"/>
        <w:rPr>
          <w:rFonts w:cstheme="minorHAnsi"/>
          <w:shd w:val="clear" w:color="auto" w:fill="FFFFFF"/>
        </w:rPr>
      </w:pPr>
    </w:p>
    <w:p w14:paraId="0FBD862F" w14:textId="74D17EFB" w:rsidR="007634E9" w:rsidRPr="001C32E0" w:rsidRDefault="007634E9" w:rsidP="00D85CEE">
      <w:pPr>
        <w:spacing w:before="240"/>
        <w:rPr>
          <w:rFonts w:cstheme="minorHAnsi"/>
          <w:shd w:val="clear" w:color="auto" w:fill="FFFFFF"/>
        </w:rPr>
      </w:pPr>
    </w:p>
    <w:p w14:paraId="24014F15" w14:textId="6143A1AF" w:rsidR="007634E9" w:rsidRPr="001C32E0" w:rsidRDefault="007634E9" w:rsidP="00D85CEE">
      <w:pPr>
        <w:spacing w:before="240"/>
        <w:rPr>
          <w:rFonts w:cstheme="minorHAnsi"/>
          <w:shd w:val="clear" w:color="auto" w:fill="FFFFFF"/>
        </w:rPr>
      </w:pPr>
    </w:p>
    <w:p w14:paraId="7A9E943B" w14:textId="30A99D96" w:rsidR="007634E9" w:rsidRDefault="007634E9" w:rsidP="00D85CEE">
      <w:pPr>
        <w:spacing w:before="240"/>
        <w:rPr>
          <w:rFonts w:cstheme="minorHAnsi"/>
          <w:color w:val="0B0C0C"/>
          <w:shd w:val="clear" w:color="auto" w:fill="FFFFFF"/>
        </w:rPr>
      </w:pPr>
    </w:p>
    <w:p w14:paraId="760F4A99" w14:textId="43ADB7E2" w:rsidR="007634E9" w:rsidRDefault="007634E9" w:rsidP="00D85CEE">
      <w:pPr>
        <w:spacing w:before="240"/>
        <w:rPr>
          <w:rFonts w:cstheme="minorHAnsi"/>
          <w:color w:val="0B0C0C"/>
          <w:shd w:val="clear" w:color="auto" w:fill="FFFFFF"/>
        </w:rPr>
      </w:pPr>
    </w:p>
    <w:p w14:paraId="7A742CF1" w14:textId="55ED2391" w:rsidR="007634E9" w:rsidRDefault="007634E9" w:rsidP="00D85CEE">
      <w:pPr>
        <w:spacing w:before="240"/>
        <w:rPr>
          <w:rFonts w:cstheme="minorHAnsi"/>
          <w:color w:val="0B0C0C"/>
          <w:shd w:val="clear" w:color="auto" w:fill="FFFFFF"/>
        </w:rPr>
      </w:pPr>
    </w:p>
    <w:p w14:paraId="057A61FF" w14:textId="430E31D4" w:rsidR="007634E9" w:rsidRDefault="007634E9" w:rsidP="00D85CEE">
      <w:pPr>
        <w:spacing w:before="240"/>
        <w:rPr>
          <w:rFonts w:cstheme="minorHAnsi"/>
          <w:color w:val="0B0C0C"/>
          <w:shd w:val="clear" w:color="auto" w:fill="FFFFFF"/>
        </w:rPr>
      </w:pPr>
    </w:p>
    <w:p w14:paraId="129A62B7" w14:textId="47C9D202" w:rsidR="007634E9" w:rsidRDefault="007634E9" w:rsidP="00D85CEE">
      <w:pPr>
        <w:spacing w:before="240"/>
        <w:rPr>
          <w:rFonts w:cstheme="minorHAnsi"/>
          <w:color w:val="0B0C0C"/>
          <w:shd w:val="clear" w:color="auto" w:fill="FFFFFF"/>
        </w:rPr>
      </w:pPr>
    </w:p>
    <w:p w14:paraId="248A742A" w14:textId="6E973623" w:rsidR="007634E9" w:rsidRDefault="007634E9" w:rsidP="00D85CEE">
      <w:pPr>
        <w:spacing w:before="240"/>
        <w:rPr>
          <w:rFonts w:cstheme="minorHAnsi"/>
          <w:color w:val="0B0C0C"/>
          <w:shd w:val="clear" w:color="auto" w:fill="FFFFFF"/>
        </w:rPr>
      </w:pPr>
    </w:p>
    <w:p w14:paraId="3A04D679" w14:textId="66A4C03D" w:rsidR="007634E9" w:rsidRDefault="007634E9" w:rsidP="00D85CEE">
      <w:pPr>
        <w:spacing w:before="240"/>
        <w:rPr>
          <w:rFonts w:cstheme="minorHAnsi"/>
          <w:color w:val="0B0C0C"/>
          <w:shd w:val="clear" w:color="auto" w:fill="FFFFFF"/>
        </w:rPr>
      </w:pPr>
    </w:p>
    <w:p w14:paraId="5CEEAB19" w14:textId="71F8B484" w:rsidR="007634E9" w:rsidRPr="001133A3" w:rsidRDefault="001133A3" w:rsidP="001133A3">
      <w:pPr>
        <w:pStyle w:val="Heading1"/>
        <w:rPr>
          <w:color w:val="auto"/>
          <w:sz w:val="28"/>
          <w:szCs w:val="28"/>
          <w:shd w:val="clear" w:color="auto" w:fill="FFFFFF"/>
        </w:rPr>
      </w:pPr>
      <w:bookmarkStart w:id="7" w:name="_Toc119561687"/>
      <w:r w:rsidRPr="001133A3">
        <w:rPr>
          <w:color w:val="auto"/>
          <w:sz w:val="28"/>
          <w:szCs w:val="28"/>
          <w:shd w:val="clear" w:color="auto" w:fill="FFFFFF"/>
        </w:rPr>
        <w:lastRenderedPageBreak/>
        <w:t>Conclusion</w:t>
      </w:r>
      <w:bookmarkEnd w:id="7"/>
    </w:p>
    <w:p w14:paraId="122315EC" w14:textId="4ABD24C6" w:rsidR="007634E9" w:rsidRDefault="002622C6" w:rsidP="00D85CEE">
      <w:pPr>
        <w:spacing w:before="240"/>
        <w:rPr>
          <w:rFonts w:cstheme="minorHAnsi"/>
          <w:color w:val="0B0C0C"/>
          <w:shd w:val="clear" w:color="auto" w:fill="FFFFFF"/>
        </w:rPr>
      </w:pPr>
      <w:r w:rsidRPr="002622C6">
        <w:rPr>
          <w:rFonts w:cstheme="minorHAnsi"/>
          <w:color w:val="0B0C0C"/>
          <w:shd w:val="clear" w:color="auto" w:fill="FFFFFF"/>
        </w:rPr>
        <w:t>Health care professionals suffered a disproportionately high mortality toll from the outbreak because they were between 21 and 32 times more likely than the overall adult population to contract the disease. In Sierra Leone, Liberia, and Guinea, the number of health professionals decreased by 6.9%, 8.1%, and 1.5%, respectively. The UK continues to be at minimal risk for Ebola. Only direct contact with the blood or bodily fluids of an infected person can spread the virus. Infectious diseases that have been imported have been successfully treated in UK hospitals. Our NHS management solutions for controlling uncommon infectious diseases have undergone extensive development and testing and are backed by numerous experts. These include authorities from the Liverpool School of Tropical Medicine and the Royal Free Infectious Disease Unit.</w:t>
      </w:r>
      <w:r w:rsidR="00A81162">
        <w:rPr>
          <w:rFonts w:cstheme="minorHAnsi"/>
          <w:color w:val="0B0C0C"/>
          <w:shd w:val="clear" w:color="auto" w:fill="FFFFFF"/>
        </w:rPr>
        <w:t xml:space="preserve"> </w:t>
      </w:r>
      <w:r w:rsidR="00A81162" w:rsidRPr="00A81162">
        <w:rPr>
          <w:rFonts w:cstheme="minorHAnsi"/>
          <w:color w:val="0B0C0C"/>
          <w:shd w:val="clear" w:color="auto" w:fill="FFFFFF"/>
        </w:rPr>
        <w:t>In addition to its terrible health repercussions,</w:t>
      </w:r>
      <w:r w:rsidR="002707E6">
        <w:rPr>
          <w:rFonts w:cstheme="minorHAnsi"/>
          <w:color w:val="0B0C0C"/>
          <w:shd w:val="clear" w:color="auto" w:fill="FFFFFF"/>
        </w:rPr>
        <w:t xml:space="preserve"> such as 513 health care deaths in Liberia, Sierra </w:t>
      </w:r>
      <w:r w:rsidR="00431350">
        <w:rPr>
          <w:rFonts w:cstheme="minorHAnsi"/>
          <w:color w:val="0B0C0C"/>
          <w:shd w:val="clear" w:color="auto" w:fill="FFFFFF"/>
        </w:rPr>
        <w:t>Leone</w:t>
      </w:r>
      <w:r w:rsidR="002707E6">
        <w:rPr>
          <w:rFonts w:cstheme="minorHAnsi"/>
          <w:color w:val="0B0C0C"/>
          <w:shd w:val="clear" w:color="auto" w:fill="FFFFFF"/>
        </w:rPr>
        <w:t xml:space="preserve"> </w:t>
      </w:r>
      <w:r w:rsidR="00431350">
        <w:rPr>
          <w:rFonts w:cstheme="minorHAnsi"/>
          <w:color w:val="0B0C0C"/>
          <w:shd w:val="clear" w:color="auto" w:fill="FFFFFF"/>
        </w:rPr>
        <w:t>and Guinea</w:t>
      </w:r>
      <w:r w:rsidR="00A81162" w:rsidRPr="00A81162">
        <w:rPr>
          <w:rFonts w:cstheme="minorHAnsi"/>
          <w:color w:val="0B0C0C"/>
          <w:shd w:val="clear" w:color="auto" w:fill="FFFFFF"/>
        </w:rPr>
        <w:t xml:space="preserve"> the Ebola pandemic in Guinea, Liberia, and Sierra Leone also had a significant socioeconomic impact. The World Bank projected in 2014 that the gross domestic product (GDP)</w:t>
      </w:r>
      <w:r w:rsidR="00EA45A1" w:rsidRPr="00A81162">
        <w:rPr>
          <w:rFonts w:cstheme="minorHAnsi"/>
          <w:color w:val="0B0C0C"/>
          <w:shd w:val="clear" w:color="auto" w:fill="FFFFFF"/>
        </w:rPr>
        <w:t>four</w:t>
      </w:r>
      <w:r w:rsidR="00A81162" w:rsidRPr="00A81162">
        <w:rPr>
          <w:rFonts w:cstheme="minorHAnsi"/>
          <w:color w:val="0B0C0C"/>
          <w:shd w:val="clear" w:color="auto" w:fill="FFFFFF"/>
        </w:rPr>
        <w:t xml:space="preserve"> of the three countries would decline by $2.2 billion in 2015. The outbreak led to fewer investment and a significant loss of private sector growth, decreased agricultural production raising questions about food security, and decreased cross-border trade due to tighter regulations on people, commodities, and services. </w:t>
      </w:r>
      <w:r w:rsidR="00D83B9D">
        <w:rPr>
          <w:rFonts w:cstheme="minorHAnsi"/>
          <w:color w:val="0B0C0C"/>
          <w:shd w:val="clear" w:color="auto" w:fill="FFFFFF"/>
        </w:rPr>
        <w:t xml:space="preserve">(cdc.gov). </w:t>
      </w:r>
    </w:p>
    <w:p w14:paraId="7A9C8C76" w14:textId="62C571D1" w:rsidR="007634E9" w:rsidRDefault="007634E9" w:rsidP="00D85CEE">
      <w:pPr>
        <w:spacing w:before="240"/>
        <w:rPr>
          <w:rFonts w:cstheme="minorHAnsi"/>
          <w:color w:val="0B0C0C"/>
          <w:shd w:val="clear" w:color="auto" w:fill="FFFFFF"/>
        </w:rPr>
      </w:pPr>
    </w:p>
    <w:p w14:paraId="4BAC4EF1" w14:textId="2C5D6299" w:rsidR="007634E9" w:rsidRDefault="007634E9" w:rsidP="00D85CEE">
      <w:pPr>
        <w:spacing w:before="240"/>
        <w:rPr>
          <w:rFonts w:cstheme="minorHAnsi"/>
          <w:color w:val="0B0C0C"/>
          <w:shd w:val="clear" w:color="auto" w:fill="FFFFFF"/>
        </w:rPr>
      </w:pPr>
    </w:p>
    <w:p w14:paraId="159C4267" w14:textId="26AC3373" w:rsidR="007634E9" w:rsidRDefault="007634E9" w:rsidP="00D85CEE">
      <w:pPr>
        <w:spacing w:before="240"/>
        <w:rPr>
          <w:rFonts w:cstheme="minorHAnsi"/>
          <w:color w:val="0B0C0C"/>
          <w:shd w:val="clear" w:color="auto" w:fill="FFFFFF"/>
        </w:rPr>
      </w:pPr>
    </w:p>
    <w:p w14:paraId="373E87F0" w14:textId="74F1CEC3" w:rsidR="007634E9" w:rsidRDefault="007634E9" w:rsidP="00D85CEE">
      <w:pPr>
        <w:spacing w:before="240"/>
        <w:rPr>
          <w:rFonts w:cstheme="minorHAnsi"/>
          <w:color w:val="0B0C0C"/>
          <w:shd w:val="clear" w:color="auto" w:fill="FFFFFF"/>
        </w:rPr>
      </w:pPr>
    </w:p>
    <w:p w14:paraId="7B96011A" w14:textId="44B542CC" w:rsidR="007634E9" w:rsidRDefault="007634E9" w:rsidP="00D85CEE">
      <w:pPr>
        <w:spacing w:before="240"/>
        <w:rPr>
          <w:rFonts w:cstheme="minorHAnsi"/>
          <w:color w:val="0B0C0C"/>
          <w:shd w:val="clear" w:color="auto" w:fill="FFFFFF"/>
        </w:rPr>
      </w:pPr>
    </w:p>
    <w:p w14:paraId="78D06BCA" w14:textId="6EC422DC" w:rsidR="007634E9" w:rsidRDefault="007634E9" w:rsidP="00D85CEE">
      <w:pPr>
        <w:spacing w:before="240"/>
        <w:rPr>
          <w:rFonts w:cstheme="minorHAnsi"/>
          <w:color w:val="0B0C0C"/>
          <w:shd w:val="clear" w:color="auto" w:fill="FFFFFF"/>
        </w:rPr>
      </w:pPr>
    </w:p>
    <w:p w14:paraId="757A4323" w14:textId="6E6E813C" w:rsidR="007634E9" w:rsidRDefault="007634E9" w:rsidP="00D85CEE">
      <w:pPr>
        <w:spacing w:before="240"/>
        <w:rPr>
          <w:rFonts w:cstheme="minorHAnsi"/>
          <w:color w:val="0B0C0C"/>
          <w:shd w:val="clear" w:color="auto" w:fill="FFFFFF"/>
        </w:rPr>
      </w:pPr>
    </w:p>
    <w:p w14:paraId="2060CDD0" w14:textId="3CC47782" w:rsidR="007634E9" w:rsidRDefault="007634E9" w:rsidP="00D85CEE">
      <w:pPr>
        <w:spacing w:before="240"/>
        <w:rPr>
          <w:rFonts w:cstheme="minorHAnsi"/>
          <w:color w:val="0B0C0C"/>
          <w:shd w:val="clear" w:color="auto" w:fill="FFFFFF"/>
        </w:rPr>
      </w:pPr>
    </w:p>
    <w:p w14:paraId="582992FD" w14:textId="4DF8C8CE" w:rsidR="007634E9" w:rsidRDefault="007634E9" w:rsidP="00D85CEE">
      <w:pPr>
        <w:spacing w:before="240"/>
        <w:rPr>
          <w:rFonts w:cstheme="minorHAnsi"/>
          <w:color w:val="0B0C0C"/>
          <w:shd w:val="clear" w:color="auto" w:fill="FFFFFF"/>
        </w:rPr>
      </w:pPr>
    </w:p>
    <w:p w14:paraId="5C3C58F5" w14:textId="122D8BD8" w:rsidR="007634E9" w:rsidRDefault="007634E9" w:rsidP="00D85CEE">
      <w:pPr>
        <w:spacing w:before="240"/>
        <w:rPr>
          <w:rFonts w:cstheme="minorHAnsi"/>
          <w:color w:val="0B0C0C"/>
          <w:shd w:val="clear" w:color="auto" w:fill="FFFFFF"/>
        </w:rPr>
      </w:pPr>
    </w:p>
    <w:p w14:paraId="785A92F7" w14:textId="45C50218" w:rsidR="007634E9" w:rsidRDefault="007634E9" w:rsidP="00D85CEE">
      <w:pPr>
        <w:spacing w:before="240"/>
        <w:rPr>
          <w:rFonts w:cstheme="minorHAnsi"/>
          <w:color w:val="0B0C0C"/>
          <w:shd w:val="clear" w:color="auto" w:fill="FFFFFF"/>
        </w:rPr>
      </w:pPr>
    </w:p>
    <w:p w14:paraId="31EE3001" w14:textId="19B475AD" w:rsidR="007634E9" w:rsidRDefault="007634E9" w:rsidP="00D85CEE">
      <w:pPr>
        <w:spacing w:before="240"/>
        <w:rPr>
          <w:rFonts w:cstheme="minorHAnsi"/>
          <w:color w:val="0B0C0C"/>
          <w:shd w:val="clear" w:color="auto" w:fill="FFFFFF"/>
        </w:rPr>
      </w:pPr>
    </w:p>
    <w:p w14:paraId="3B13231F" w14:textId="68373BB8" w:rsidR="007634E9" w:rsidRDefault="007634E9" w:rsidP="00D85CEE">
      <w:pPr>
        <w:spacing w:before="240"/>
        <w:rPr>
          <w:rFonts w:cstheme="minorHAnsi"/>
          <w:color w:val="0B0C0C"/>
          <w:shd w:val="clear" w:color="auto" w:fill="FFFFFF"/>
        </w:rPr>
      </w:pPr>
    </w:p>
    <w:p w14:paraId="29FAEB6B" w14:textId="1A263F17" w:rsidR="007634E9" w:rsidRDefault="007634E9" w:rsidP="00D85CEE">
      <w:pPr>
        <w:spacing w:before="240"/>
        <w:rPr>
          <w:rFonts w:cstheme="minorHAnsi"/>
          <w:color w:val="0B0C0C"/>
          <w:shd w:val="clear" w:color="auto" w:fill="FFFFFF"/>
        </w:rPr>
      </w:pPr>
    </w:p>
    <w:p w14:paraId="484F1951" w14:textId="1D8B089A" w:rsidR="007634E9" w:rsidRDefault="007634E9" w:rsidP="00D85CEE">
      <w:pPr>
        <w:spacing w:before="240"/>
        <w:rPr>
          <w:rFonts w:cstheme="minorHAnsi"/>
          <w:color w:val="0B0C0C"/>
          <w:shd w:val="clear" w:color="auto" w:fill="FFFFFF"/>
        </w:rPr>
      </w:pPr>
    </w:p>
    <w:p w14:paraId="79D5BD0E" w14:textId="17C2BC5F" w:rsidR="007634E9" w:rsidRDefault="007634E9" w:rsidP="00D85CEE">
      <w:pPr>
        <w:spacing w:before="240"/>
        <w:rPr>
          <w:rFonts w:cstheme="minorHAnsi"/>
          <w:color w:val="0B0C0C"/>
          <w:shd w:val="clear" w:color="auto" w:fill="FFFFFF"/>
        </w:rPr>
      </w:pPr>
    </w:p>
    <w:p w14:paraId="202DE62A" w14:textId="4618674D" w:rsidR="007634E9" w:rsidRPr="001133A3" w:rsidRDefault="007634E9" w:rsidP="001133A3">
      <w:pPr>
        <w:pStyle w:val="Heading1"/>
        <w:rPr>
          <w:color w:val="auto"/>
          <w:sz w:val="28"/>
          <w:szCs w:val="28"/>
          <w:shd w:val="clear" w:color="auto" w:fill="FFFFFF"/>
        </w:rPr>
      </w:pPr>
      <w:bookmarkStart w:id="8" w:name="_Toc119561688"/>
      <w:r w:rsidRPr="001133A3">
        <w:rPr>
          <w:color w:val="auto"/>
          <w:sz w:val="28"/>
          <w:szCs w:val="28"/>
          <w:shd w:val="clear" w:color="auto" w:fill="FFFFFF"/>
        </w:rPr>
        <w:lastRenderedPageBreak/>
        <w:t>Reference</w:t>
      </w:r>
      <w:r w:rsidR="001133A3" w:rsidRPr="001133A3">
        <w:rPr>
          <w:color w:val="auto"/>
          <w:sz w:val="28"/>
          <w:szCs w:val="28"/>
          <w:shd w:val="clear" w:color="auto" w:fill="FFFFFF"/>
        </w:rPr>
        <w:t>s</w:t>
      </w:r>
      <w:bookmarkEnd w:id="8"/>
    </w:p>
    <w:p w14:paraId="66EA0856" w14:textId="7DAFBFFF" w:rsidR="00122327" w:rsidRPr="00122327" w:rsidRDefault="00122327" w:rsidP="00122327">
      <w:pPr>
        <w:pStyle w:val="NormalWeb"/>
        <w:ind w:left="567" w:hanging="567"/>
        <w:rPr>
          <w:rFonts w:asciiTheme="minorHAnsi" w:hAnsiTheme="minorHAnsi" w:cstheme="minorHAnsi"/>
          <w:sz w:val="22"/>
          <w:szCs w:val="22"/>
        </w:rPr>
      </w:pPr>
      <w:r w:rsidRPr="00122327">
        <w:rPr>
          <w:rFonts w:asciiTheme="minorHAnsi" w:hAnsiTheme="minorHAnsi" w:cstheme="minorHAnsi"/>
          <w:i/>
          <w:iCs/>
          <w:sz w:val="22"/>
          <w:szCs w:val="22"/>
        </w:rPr>
        <w:t>Cost of the Ebola epidemic</w:t>
      </w:r>
      <w:r w:rsidRPr="00122327">
        <w:rPr>
          <w:rFonts w:asciiTheme="minorHAnsi" w:hAnsiTheme="minorHAnsi" w:cstheme="minorHAnsi"/>
          <w:sz w:val="22"/>
          <w:szCs w:val="22"/>
        </w:rPr>
        <w:t xml:space="preserve"> (2019) </w:t>
      </w:r>
      <w:r w:rsidRPr="00122327">
        <w:rPr>
          <w:rFonts w:asciiTheme="minorHAnsi" w:hAnsiTheme="minorHAnsi" w:cstheme="minorHAnsi"/>
          <w:i/>
          <w:iCs/>
          <w:sz w:val="22"/>
          <w:szCs w:val="22"/>
        </w:rPr>
        <w:t>Centres for Disease Control and Prevention</w:t>
      </w:r>
      <w:r w:rsidRPr="00122327">
        <w:rPr>
          <w:rFonts w:asciiTheme="minorHAnsi" w:hAnsiTheme="minorHAnsi" w:cstheme="minorHAnsi"/>
          <w:sz w:val="22"/>
          <w:szCs w:val="22"/>
        </w:rPr>
        <w:t>. Centres for Disease Control and Prevention. Available at: https://www.cdc.gov/vhf/ebola/history/2014-2016-outbreak/cost-of-ebola.html (Accessed: November 1</w:t>
      </w:r>
      <w:r>
        <w:rPr>
          <w:rFonts w:asciiTheme="minorHAnsi" w:hAnsiTheme="minorHAnsi" w:cstheme="minorHAnsi"/>
          <w:sz w:val="22"/>
          <w:szCs w:val="22"/>
        </w:rPr>
        <w:t>5</w:t>
      </w:r>
      <w:r w:rsidRPr="00122327">
        <w:rPr>
          <w:rFonts w:asciiTheme="minorHAnsi" w:hAnsiTheme="minorHAnsi" w:cstheme="minorHAnsi"/>
          <w:sz w:val="22"/>
          <w:szCs w:val="22"/>
        </w:rPr>
        <w:t xml:space="preserve">, 2022). </w:t>
      </w:r>
    </w:p>
    <w:p w14:paraId="3B4EC18E" w14:textId="042DDD10" w:rsidR="00122327" w:rsidRPr="00122327" w:rsidRDefault="00122327" w:rsidP="00122327">
      <w:pPr>
        <w:pStyle w:val="NormalWeb"/>
        <w:ind w:left="567" w:hanging="567"/>
        <w:rPr>
          <w:rFonts w:asciiTheme="minorHAnsi" w:hAnsiTheme="minorHAnsi" w:cstheme="minorHAnsi"/>
          <w:sz w:val="22"/>
          <w:szCs w:val="22"/>
        </w:rPr>
      </w:pPr>
      <w:r w:rsidRPr="00122327">
        <w:rPr>
          <w:rFonts w:asciiTheme="minorHAnsi" w:hAnsiTheme="minorHAnsi" w:cstheme="minorHAnsi"/>
          <w:i/>
          <w:iCs/>
          <w:sz w:val="22"/>
          <w:szCs w:val="22"/>
        </w:rPr>
        <w:t>Ebola virus disease</w:t>
      </w:r>
      <w:r w:rsidRPr="00122327">
        <w:rPr>
          <w:rFonts w:asciiTheme="minorHAnsi" w:hAnsiTheme="minorHAnsi" w:cstheme="minorHAnsi"/>
          <w:sz w:val="22"/>
          <w:szCs w:val="22"/>
        </w:rPr>
        <w:t xml:space="preserve"> (no date) </w:t>
      </w:r>
      <w:r w:rsidRPr="00122327">
        <w:rPr>
          <w:rFonts w:asciiTheme="minorHAnsi" w:hAnsiTheme="minorHAnsi" w:cstheme="minorHAnsi"/>
          <w:i/>
          <w:iCs/>
          <w:sz w:val="22"/>
          <w:szCs w:val="22"/>
        </w:rPr>
        <w:t>World Health Organization</w:t>
      </w:r>
      <w:r w:rsidRPr="00122327">
        <w:rPr>
          <w:rFonts w:asciiTheme="minorHAnsi" w:hAnsiTheme="minorHAnsi" w:cstheme="minorHAnsi"/>
          <w:sz w:val="22"/>
          <w:szCs w:val="22"/>
        </w:rPr>
        <w:t>. World Health Organization. Available at: https://www.who.int/news-room/fact-sheets/detail/ebola-virus-disease (Accessed: November 1</w:t>
      </w:r>
      <w:r>
        <w:rPr>
          <w:rFonts w:asciiTheme="minorHAnsi" w:hAnsiTheme="minorHAnsi" w:cstheme="minorHAnsi"/>
          <w:sz w:val="22"/>
          <w:szCs w:val="22"/>
        </w:rPr>
        <w:t>5</w:t>
      </w:r>
      <w:r w:rsidRPr="00122327">
        <w:rPr>
          <w:rFonts w:asciiTheme="minorHAnsi" w:hAnsiTheme="minorHAnsi" w:cstheme="minorHAnsi"/>
          <w:sz w:val="22"/>
          <w:szCs w:val="22"/>
        </w:rPr>
        <w:t xml:space="preserve">, 2022). </w:t>
      </w:r>
    </w:p>
    <w:p w14:paraId="57643728" w14:textId="2170928C" w:rsidR="00122327" w:rsidRPr="00122327" w:rsidRDefault="00122327" w:rsidP="00122327">
      <w:pPr>
        <w:pStyle w:val="NormalWeb"/>
        <w:ind w:left="567" w:hanging="567"/>
        <w:rPr>
          <w:rFonts w:asciiTheme="minorHAnsi" w:hAnsiTheme="minorHAnsi" w:cstheme="minorHAnsi"/>
          <w:sz w:val="22"/>
          <w:szCs w:val="22"/>
        </w:rPr>
      </w:pPr>
      <w:r w:rsidRPr="00122327">
        <w:rPr>
          <w:rFonts w:asciiTheme="minorHAnsi" w:hAnsiTheme="minorHAnsi" w:cstheme="minorHAnsi"/>
          <w:i/>
          <w:iCs/>
          <w:sz w:val="22"/>
          <w:szCs w:val="22"/>
        </w:rPr>
        <w:t>Ebola: Overview, history, origins, and transmission</w:t>
      </w:r>
      <w:r w:rsidRPr="00122327">
        <w:rPr>
          <w:rFonts w:asciiTheme="minorHAnsi" w:hAnsiTheme="minorHAnsi" w:cstheme="minorHAnsi"/>
          <w:sz w:val="22"/>
          <w:szCs w:val="22"/>
        </w:rPr>
        <w:t xml:space="preserve"> (no date) </w:t>
      </w:r>
      <w:r w:rsidRPr="00122327">
        <w:rPr>
          <w:rFonts w:asciiTheme="minorHAnsi" w:hAnsiTheme="minorHAnsi" w:cstheme="minorHAnsi"/>
          <w:i/>
          <w:iCs/>
          <w:sz w:val="22"/>
          <w:szCs w:val="22"/>
        </w:rPr>
        <w:t>GOV.UK</w:t>
      </w:r>
      <w:r w:rsidRPr="00122327">
        <w:rPr>
          <w:rFonts w:asciiTheme="minorHAnsi" w:hAnsiTheme="minorHAnsi" w:cstheme="minorHAnsi"/>
          <w:sz w:val="22"/>
          <w:szCs w:val="22"/>
        </w:rPr>
        <w:t>. Available at: https://www.gov.uk/government/publications/ebola-origins-reservoirs-transmission-and-guidelines/ebola-overview-history-origins-and-transmission#tabletwo (Accessed: November 1</w:t>
      </w:r>
      <w:r>
        <w:rPr>
          <w:rFonts w:asciiTheme="minorHAnsi" w:hAnsiTheme="minorHAnsi" w:cstheme="minorHAnsi"/>
          <w:sz w:val="22"/>
          <w:szCs w:val="22"/>
        </w:rPr>
        <w:t>5</w:t>
      </w:r>
      <w:r w:rsidRPr="00122327">
        <w:rPr>
          <w:rFonts w:asciiTheme="minorHAnsi" w:hAnsiTheme="minorHAnsi" w:cstheme="minorHAnsi"/>
          <w:sz w:val="22"/>
          <w:szCs w:val="22"/>
        </w:rPr>
        <w:t xml:space="preserve">, 2022). </w:t>
      </w:r>
    </w:p>
    <w:p w14:paraId="5A001C2E" w14:textId="77777777" w:rsidR="00BD6125" w:rsidRPr="00BD6125" w:rsidRDefault="00BD6125" w:rsidP="00BD6125">
      <w:pPr>
        <w:pStyle w:val="NormalWeb"/>
        <w:ind w:left="567" w:hanging="567"/>
        <w:rPr>
          <w:rFonts w:asciiTheme="minorHAnsi" w:hAnsiTheme="minorHAnsi" w:cstheme="minorHAnsi"/>
          <w:sz w:val="22"/>
          <w:szCs w:val="22"/>
        </w:rPr>
      </w:pPr>
      <w:r w:rsidRPr="00BD6125">
        <w:rPr>
          <w:rFonts w:asciiTheme="minorHAnsi" w:hAnsiTheme="minorHAnsi" w:cstheme="minorHAnsi"/>
          <w:sz w:val="22"/>
          <w:szCs w:val="22"/>
        </w:rPr>
        <w:t xml:space="preserve">Jalloh, M.F. </w:t>
      </w:r>
      <w:r w:rsidRPr="00BD6125">
        <w:rPr>
          <w:rFonts w:asciiTheme="minorHAnsi" w:hAnsiTheme="minorHAnsi" w:cstheme="minorHAnsi"/>
          <w:i/>
          <w:iCs/>
          <w:sz w:val="22"/>
          <w:szCs w:val="22"/>
        </w:rPr>
        <w:t>et al.</w:t>
      </w:r>
      <w:r w:rsidRPr="00BD6125">
        <w:rPr>
          <w:rFonts w:asciiTheme="minorHAnsi" w:hAnsiTheme="minorHAnsi" w:cstheme="minorHAnsi"/>
          <w:sz w:val="22"/>
          <w:szCs w:val="22"/>
        </w:rPr>
        <w:t xml:space="preserve"> (no date) </w:t>
      </w:r>
      <w:r w:rsidRPr="00BD6125">
        <w:rPr>
          <w:rFonts w:asciiTheme="minorHAnsi" w:hAnsiTheme="minorHAnsi" w:cstheme="minorHAnsi"/>
          <w:i/>
          <w:iCs/>
          <w:sz w:val="22"/>
          <w:szCs w:val="22"/>
        </w:rPr>
        <w:t xml:space="preserve">National reporting of deaths after enhanced </w:t>
      </w:r>
      <w:proofErr w:type="spellStart"/>
      <w:r w:rsidRPr="00BD6125">
        <w:rPr>
          <w:rFonts w:asciiTheme="minorHAnsi" w:hAnsiTheme="minorHAnsi" w:cstheme="minorHAnsi"/>
          <w:i/>
          <w:iCs/>
          <w:sz w:val="22"/>
          <w:szCs w:val="22"/>
        </w:rPr>
        <w:t>ebola</w:t>
      </w:r>
      <w:proofErr w:type="spellEnd"/>
      <w:r w:rsidRPr="00BD6125">
        <w:rPr>
          <w:rFonts w:asciiTheme="minorHAnsi" w:hAnsiTheme="minorHAnsi" w:cstheme="minorHAnsi"/>
          <w:i/>
          <w:iCs/>
          <w:sz w:val="22"/>
          <w:szCs w:val="22"/>
        </w:rPr>
        <w:t xml:space="preserve"> surveillance in Sierra Leone</w:t>
      </w:r>
      <w:r w:rsidRPr="00BD6125">
        <w:rPr>
          <w:rFonts w:asciiTheme="minorHAnsi" w:hAnsiTheme="minorHAnsi" w:cstheme="minorHAnsi"/>
          <w:sz w:val="22"/>
          <w:szCs w:val="22"/>
        </w:rPr>
        <w:t xml:space="preserve">, </w:t>
      </w:r>
      <w:r w:rsidRPr="00BD6125">
        <w:rPr>
          <w:rFonts w:asciiTheme="minorHAnsi" w:hAnsiTheme="minorHAnsi" w:cstheme="minorHAnsi"/>
          <w:i/>
          <w:iCs/>
          <w:sz w:val="22"/>
          <w:szCs w:val="22"/>
        </w:rPr>
        <w:t>PLOS Neglected Tropical Diseases</w:t>
      </w:r>
      <w:r w:rsidRPr="00BD6125">
        <w:rPr>
          <w:rFonts w:asciiTheme="minorHAnsi" w:hAnsiTheme="minorHAnsi" w:cstheme="minorHAnsi"/>
          <w:sz w:val="22"/>
          <w:szCs w:val="22"/>
        </w:rPr>
        <w:t xml:space="preserve">. Public Library of Science. Available at: https://journals.plos.org/plosntds/article?id=10.1371%2Fjournal.pntd.0008624 (Accessed: November 22, 2022). </w:t>
      </w:r>
    </w:p>
    <w:p w14:paraId="7F57E67B" w14:textId="77DA7201" w:rsidR="00D83B9D" w:rsidRPr="00D85CEE" w:rsidRDefault="00D83B9D" w:rsidP="00D85CEE">
      <w:pPr>
        <w:spacing w:before="240"/>
        <w:rPr>
          <w:rFonts w:cstheme="minorHAnsi"/>
        </w:rPr>
      </w:pPr>
    </w:p>
    <w:sectPr w:rsidR="00D83B9D" w:rsidRPr="00D85C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5D4CB" w14:textId="77777777" w:rsidR="00F07B9A" w:rsidRDefault="00F07B9A" w:rsidP="0045191C">
      <w:pPr>
        <w:spacing w:after="0" w:line="240" w:lineRule="auto"/>
      </w:pPr>
      <w:r>
        <w:separator/>
      </w:r>
    </w:p>
  </w:endnote>
  <w:endnote w:type="continuationSeparator" w:id="0">
    <w:p w14:paraId="2FEDB53B" w14:textId="77777777" w:rsidR="00F07B9A" w:rsidRDefault="00F07B9A" w:rsidP="00451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B5BAF" w14:textId="77777777" w:rsidR="00F07B9A" w:rsidRDefault="00F07B9A" w:rsidP="0045191C">
      <w:pPr>
        <w:spacing w:after="0" w:line="240" w:lineRule="auto"/>
      </w:pPr>
      <w:r>
        <w:separator/>
      </w:r>
    </w:p>
  </w:footnote>
  <w:footnote w:type="continuationSeparator" w:id="0">
    <w:p w14:paraId="0B0BA46D" w14:textId="77777777" w:rsidR="00F07B9A" w:rsidRDefault="00F07B9A" w:rsidP="004519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A7575"/>
    <w:rsid w:val="0000182B"/>
    <w:rsid w:val="00044E18"/>
    <w:rsid w:val="00063387"/>
    <w:rsid w:val="00073C3C"/>
    <w:rsid w:val="001133A3"/>
    <w:rsid w:val="0011602B"/>
    <w:rsid w:val="00122327"/>
    <w:rsid w:val="001470D9"/>
    <w:rsid w:val="0018794B"/>
    <w:rsid w:val="001C32E0"/>
    <w:rsid w:val="001E0B93"/>
    <w:rsid w:val="002622C6"/>
    <w:rsid w:val="002707E6"/>
    <w:rsid w:val="002752D1"/>
    <w:rsid w:val="002D5CE7"/>
    <w:rsid w:val="00302B83"/>
    <w:rsid w:val="003A7575"/>
    <w:rsid w:val="003C3928"/>
    <w:rsid w:val="003C5122"/>
    <w:rsid w:val="003E5717"/>
    <w:rsid w:val="00401829"/>
    <w:rsid w:val="004124F0"/>
    <w:rsid w:val="00431350"/>
    <w:rsid w:val="0045191C"/>
    <w:rsid w:val="00487498"/>
    <w:rsid w:val="00503732"/>
    <w:rsid w:val="00583A1F"/>
    <w:rsid w:val="00617BC9"/>
    <w:rsid w:val="006422BB"/>
    <w:rsid w:val="00675C3F"/>
    <w:rsid w:val="006D1BAA"/>
    <w:rsid w:val="006D2738"/>
    <w:rsid w:val="006E30F3"/>
    <w:rsid w:val="00722E77"/>
    <w:rsid w:val="007634E9"/>
    <w:rsid w:val="00776800"/>
    <w:rsid w:val="007A7453"/>
    <w:rsid w:val="00843B8E"/>
    <w:rsid w:val="00862C5D"/>
    <w:rsid w:val="00891F14"/>
    <w:rsid w:val="008B13FA"/>
    <w:rsid w:val="008D26B7"/>
    <w:rsid w:val="008F3082"/>
    <w:rsid w:val="00925BEE"/>
    <w:rsid w:val="00A81162"/>
    <w:rsid w:val="00A81CFE"/>
    <w:rsid w:val="00AE7163"/>
    <w:rsid w:val="00B15C72"/>
    <w:rsid w:val="00BA171F"/>
    <w:rsid w:val="00BB29C5"/>
    <w:rsid w:val="00BB7A35"/>
    <w:rsid w:val="00BD6125"/>
    <w:rsid w:val="00BE5F22"/>
    <w:rsid w:val="00C664C9"/>
    <w:rsid w:val="00CE7B0B"/>
    <w:rsid w:val="00D83B9D"/>
    <w:rsid w:val="00D85CEE"/>
    <w:rsid w:val="00D93DAD"/>
    <w:rsid w:val="00E758A5"/>
    <w:rsid w:val="00E93DA6"/>
    <w:rsid w:val="00EA45A1"/>
    <w:rsid w:val="00EE32C2"/>
    <w:rsid w:val="00F07B9A"/>
    <w:rsid w:val="00F1661B"/>
    <w:rsid w:val="00FF7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6D2F2"/>
  <w15:docId w15:val="{3ABA9443-B3A2-4443-A5C9-430A34B5F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33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19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91C"/>
  </w:style>
  <w:style w:type="paragraph" w:styleId="Footer">
    <w:name w:val="footer"/>
    <w:basedOn w:val="Normal"/>
    <w:link w:val="FooterChar"/>
    <w:uiPriority w:val="99"/>
    <w:unhideWhenUsed/>
    <w:rsid w:val="004519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91C"/>
  </w:style>
  <w:style w:type="character" w:styleId="Hyperlink">
    <w:name w:val="Hyperlink"/>
    <w:basedOn w:val="DefaultParagraphFont"/>
    <w:uiPriority w:val="99"/>
    <w:unhideWhenUsed/>
    <w:rsid w:val="00D85CEE"/>
    <w:rPr>
      <w:color w:val="0563C1" w:themeColor="hyperlink"/>
      <w:u w:val="single"/>
    </w:rPr>
  </w:style>
  <w:style w:type="character" w:styleId="UnresolvedMention">
    <w:name w:val="Unresolved Mention"/>
    <w:basedOn w:val="DefaultParagraphFont"/>
    <w:uiPriority w:val="99"/>
    <w:semiHidden/>
    <w:unhideWhenUsed/>
    <w:rsid w:val="00D85CEE"/>
    <w:rPr>
      <w:color w:val="605E5C"/>
      <w:shd w:val="clear" w:color="auto" w:fill="E1DFDD"/>
    </w:rPr>
  </w:style>
  <w:style w:type="character" w:customStyle="1" w:styleId="Heading1Char">
    <w:name w:val="Heading 1 Char"/>
    <w:basedOn w:val="DefaultParagraphFont"/>
    <w:link w:val="Heading1"/>
    <w:uiPriority w:val="9"/>
    <w:rsid w:val="0006338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15C72"/>
    <w:pPr>
      <w:outlineLvl w:val="9"/>
    </w:pPr>
    <w:rPr>
      <w:lang w:val="en-US"/>
    </w:rPr>
  </w:style>
  <w:style w:type="paragraph" w:styleId="TOC1">
    <w:name w:val="toc 1"/>
    <w:basedOn w:val="Normal"/>
    <w:next w:val="Normal"/>
    <w:autoRedefine/>
    <w:uiPriority w:val="39"/>
    <w:unhideWhenUsed/>
    <w:rsid w:val="00B15C72"/>
    <w:pPr>
      <w:spacing w:after="100"/>
    </w:pPr>
  </w:style>
  <w:style w:type="paragraph" w:styleId="TOC2">
    <w:name w:val="toc 2"/>
    <w:basedOn w:val="Normal"/>
    <w:next w:val="Normal"/>
    <w:autoRedefine/>
    <w:uiPriority w:val="39"/>
    <w:unhideWhenUsed/>
    <w:rsid w:val="002752D1"/>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2752D1"/>
    <w:pPr>
      <w:spacing w:after="100"/>
      <w:ind w:left="440"/>
    </w:pPr>
    <w:rPr>
      <w:rFonts w:eastAsiaTheme="minorEastAsia" w:cs="Times New Roman"/>
      <w:lang w:val="en-US"/>
    </w:rPr>
  </w:style>
  <w:style w:type="paragraph" w:styleId="NormalWeb">
    <w:name w:val="Normal (Web)"/>
    <w:basedOn w:val="Normal"/>
    <w:uiPriority w:val="99"/>
    <w:semiHidden/>
    <w:unhideWhenUsed/>
    <w:rsid w:val="0012232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03468">
      <w:bodyDiv w:val="1"/>
      <w:marLeft w:val="0"/>
      <w:marRight w:val="0"/>
      <w:marTop w:val="0"/>
      <w:marBottom w:val="0"/>
      <w:divBdr>
        <w:top w:val="none" w:sz="0" w:space="0" w:color="auto"/>
        <w:left w:val="none" w:sz="0" w:space="0" w:color="auto"/>
        <w:bottom w:val="none" w:sz="0" w:space="0" w:color="auto"/>
        <w:right w:val="none" w:sz="0" w:space="0" w:color="auto"/>
      </w:divBdr>
    </w:div>
    <w:div w:id="164176726">
      <w:bodyDiv w:val="1"/>
      <w:marLeft w:val="0"/>
      <w:marRight w:val="0"/>
      <w:marTop w:val="0"/>
      <w:marBottom w:val="0"/>
      <w:divBdr>
        <w:top w:val="none" w:sz="0" w:space="0" w:color="auto"/>
        <w:left w:val="none" w:sz="0" w:space="0" w:color="auto"/>
        <w:bottom w:val="none" w:sz="0" w:space="0" w:color="auto"/>
        <w:right w:val="none" w:sz="0" w:space="0" w:color="auto"/>
      </w:divBdr>
    </w:div>
    <w:div w:id="10851457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D1AFD-FC7E-44E1-8D31-116F485B9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2181</Words>
  <Characters>12435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Palgrave (2133276)</dc:creator>
  <cp:keywords/>
  <dc:description/>
  <cp:lastModifiedBy>Sharon Palgrave (2133276)</cp:lastModifiedBy>
  <cp:revision>2</cp:revision>
  <dcterms:created xsi:type="dcterms:W3CDTF">2022-11-17T07:18:00Z</dcterms:created>
  <dcterms:modified xsi:type="dcterms:W3CDTF">2022-11-22T18:37:00Z</dcterms:modified>
</cp:coreProperties>
</file>