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686BFE84"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4B22A9">
        <w:rPr>
          <w:rFonts w:ascii="Verdana" w:hAnsi="Verdana"/>
          <w:b/>
          <w:i/>
          <w:sz w:val="44"/>
        </w:rPr>
        <w:t>Community Engagement</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 </w:t>
      </w:r>
      <w:r w:rsidR="00A20A4B" w:rsidRPr="00A20A4B">
        <w:rPr>
          <w:rFonts w:ascii="Verdana" w:hAnsi="Verdana"/>
          <w:b/>
          <w:i/>
          <w:sz w:val="44"/>
        </w:rPr>
        <w:t>Problem Solving</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78192633" w:rsidR="00D2187B" w:rsidRPr="002A1AD3" w:rsidRDefault="004B22A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5ED74B6D" w:rsidR="00D2187B" w:rsidRPr="00A20A4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A20A4B" w:rsidRPr="00A20A4B">
        <w:rPr>
          <w:rFonts w:ascii="Verdana" w:hAnsi="Verdana"/>
          <w:b/>
          <w:caps/>
          <w:sz w:val="18"/>
          <w:szCs w:val="18"/>
        </w:rPr>
        <w:t>Community engagement</w:t>
      </w:r>
    </w:p>
    <w:p w14:paraId="1387AD83" w14:textId="659D0663"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A20A4B" w:rsidRPr="00A20A4B">
        <w:rPr>
          <w:rFonts w:ascii="Verdana" w:hAnsi="Verdana"/>
          <w:b/>
          <w:caps/>
          <w:sz w:val="18"/>
          <w:szCs w:val="18"/>
        </w:rPr>
        <w:t>samuel lockley</w:t>
      </w:r>
    </w:p>
    <w:p w14:paraId="571833C2" w14:textId="6A10A073" w:rsidR="001D1483" w:rsidRPr="007E1F3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7E1F33">
        <w:rPr>
          <w:rFonts w:ascii="Verdana" w:hAnsi="Verdana"/>
          <w:b/>
          <w:caps/>
          <w:sz w:val="18"/>
          <w:szCs w:val="18"/>
        </w:rPr>
        <w:t>1704902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0ACC74CE" w14:textId="63C61461" w:rsidR="00E07A49" w:rsidRPr="00A20A4B" w:rsidRDefault="008B0864" w:rsidP="00E07A49">
      <w:pPr>
        <w:pStyle w:val="TOC1"/>
        <w:spacing w:line="360" w:lineRule="auto"/>
        <w:rPr>
          <w:rFonts w:eastAsiaTheme="minorEastAsia" w:cstheme="minorBidi"/>
          <w:noProof/>
          <w:color w:val="auto"/>
          <w:szCs w:val="18"/>
          <w:lang w:eastAsia="en-GB"/>
        </w:rPr>
      </w:pPr>
      <w:r w:rsidRPr="00A20A4B">
        <w:rPr>
          <w:rStyle w:val="Hyperlink"/>
          <w:rFonts w:cstheme="minorHAnsi"/>
          <w:bCs w:val="0"/>
          <w:caps w:val="0"/>
          <w:smallCaps/>
          <w:noProof/>
          <w:color w:val="auto"/>
          <w:szCs w:val="18"/>
        </w:rPr>
        <w:fldChar w:fldCharType="begin"/>
      </w:r>
      <w:r w:rsidRPr="00A20A4B">
        <w:rPr>
          <w:rStyle w:val="Hyperlink"/>
          <w:rFonts w:cstheme="minorHAnsi"/>
          <w:bCs w:val="0"/>
          <w:caps w:val="0"/>
          <w:smallCaps/>
          <w:noProof/>
          <w:color w:val="auto"/>
          <w:szCs w:val="18"/>
        </w:rPr>
        <w:instrText xml:space="preserve"> TOC \o "1-3" \u </w:instrText>
      </w:r>
      <w:r w:rsidRPr="00A20A4B">
        <w:rPr>
          <w:rStyle w:val="Hyperlink"/>
          <w:rFonts w:cstheme="minorHAnsi"/>
          <w:bCs w:val="0"/>
          <w:caps w:val="0"/>
          <w:smallCaps/>
          <w:noProof/>
          <w:color w:val="auto"/>
          <w:szCs w:val="18"/>
        </w:rPr>
        <w:fldChar w:fldCharType="separate"/>
      </w:r>
      <w:r w:rsidR="00E07A49" w:rsidRPr="00A20A4B">
        <w:rPr>
          <w:rFonts w:eastAsia="Times New Roman" w:cs="Arial"/>
          <w:noProof/>
          <w:color w:val="auto"/>
          <w:szCs w:val="18"/>
        </w:rPr>
        <w:t>1.</w:t>
      </w:r>
      <w:r w:rsidR="00E07A49" w:rsidRPr="00A20A4B">
        <w:rPr>
          <w:rFonts w:eastAsiaTheme="minorEastAsia" w:cstheme="minorBidi"/>
          <w:noProof/>
          <w:color w:val="auto"/>
          <w:szCs w:val="18"/>
          <w:lang w:eastAsia="en-GB"/>
        </w:rPr>
        <w:tab/>
      </w:r>
      <w:r w:rsidR="00E07A49" w:rsidRPr="00A20A4B">
        <w:rPr>
          <w:rFonts w:eastAsia="Times New Roman" w:cs="Arial"/>
          <w:noProof/>
          <w:color w:val="auto"/>
          <w:szCs w:val="18"/>
        </w:rPr>
        <w:t>eXECUTIVE sUMMARY</w:t>
      </w:r>
      <w:r w:rsidR="00E07A49" w:rsidRPr="00A20A4B">
        <w:rPr>
          <w:noProof/>
          <w:color w:val="auto"/>
          <w:szCs w:val="18"/>
        </w:rPr>
        <w:tab/>
      </w:r>
      <w:r w:rsidR="00967CDE">
        <w:rPr>
          <w:noProof/>
          <w:color w:val="auto"/>
          <w:szCs w:val="18"/>
        </w:rPr>
        <w:t>3</w:t>
      </w:r>
    </w:p>
    <w:p w14:paraId="60A9C658" w14:textId="047A1661" w:rsidR="00E07A49" w:rsidRPr="00A20A4B" w:rsidRDefault="00E07A49" w:rsidP="00E07A49">
      <w:pPr>
        <w:pStyle w:val="TOC1"/>
        <w:spacing w:line="360" w:lineRule="auto"/>
        <w:rPr>
          <w:rFonts w:eastAsiaTheme="minorEastAsia" w:cstheme="minorBidi"/>
          <w:noProof/>
          <w:color w:val="auto"/>
          <w:szCs w:val="18"/>
          <w:lang w:eastAsia="en-GB"/>
        </w:rPr>
      </w:pPr>
      <w:r w:rsidRPr="00A20A4B">
        <w:rPr>
          <w:rFonts w:eastAsia="Times New Roman" w:cs="Arial"/>
          <w:noProof/>
          <w:color w:val="auto"/>
          <w:szCs w:val="18"/>
        </w:rPr>
        <w:t>2.</w:t>
      </w:r>
      <w:r w:rsidRPr="00A20A4B">
        <w:rPr>
          <w:rFonts w:eastAsiaTheme="minorEastAsia" w:cstheme="minorBidi"/>
          <w:noProof/>
          <w:color w:val="auto"/>
          <w:szCs w:val="18"/>
          <w:lang w:eastAsia="en-GB"/>
        </w:rPr>
        <w:tab/>
      </w:r>
      <w:r w:rsidRPr="00A20A4B">
        <w:rPr>
          <w:rFonts w:eastAsia="Times New Roman" w:cs="Arial"/>
          <w:noProof/>
          <w:color w:val="auto"/>
          <w:szCs w:val="18"/>
        </w:rPr>
        <w:t>Introduction</w:t>
      </w:r>
      <w:r w:rsidRPr="00A20A4B">
        <w:rPr>
          <w:noProof/>
          <w:color w:val="auto"/>
          <w:szCs w:val="18"/>
        </w:rPr>
        <w:tab/>
      </w:r>
      <w:r w:rsidR="00967CDE">
        <w:rPr>
          <w:noProof/>
          <w:color w:val="auto"/>
          <w:szCs w:val="18"/>
        </w:rPr>
        <w:t>4</w:t>
      </w:r>
    </w:p>
    <w:p w14:paraId="6C2B110E" w14:textId="39D68F7F" w:rsidR="00E07A49" w:rsidRPr="00A20A4B" w:rsidRDefault="00E07A49" w:rsidP="00E07A49">
      <w:pPr>
        <w:pStyle w:val="TOC2"/>
        <w:spacing w:line="360" w:lineRule="auto"/>
        <w:rPr>
          <w:rFonts w:ascii="Verdana" w:eastAsiaTheme="minorEastAsia" w:hAnsi="Verdana" w:cstheme="minorBidi"/>
          <w:b/>
          <w:smallCaps w:val="0"/>
          <w:noProof/>
          <w:sz w:val="18"/>
          <w:szCs w:val="18"/>
          <w:lang w:eastAsia="en-GB"/>
        </w:rPr>
      </w:pPr>
      <w:r w:rsidRPr="00A20A4B">
        <w:rPr>
          <w:rFonts w:ascii="Verdana" w:eastAsia="Times New Roman" w:hAnsi="Verdana" w:cs="Arial"/>
          <w:b/>
          <w:bCs/>
          <w:iCs/>
          <w:noProof/>
          <w:sz w:val="18"/>
          <w:szCs w:val="18"/>
        </w:rPr>
        <w:t>2.1</w:t>
      </w:r>
      <w:r w:rsidRPr="00A20A4B">
        <w:rPr>
          <w:rFonts w:ascii="Verdana" w:eastAsiaTheme="minorEastAsia" w:hAnsi="Verdana" w:cstheme="minorBidi"/>
          <w:b/>
          <w:smallCaps w:val="0"/>
          <w:noProof/>
          <w:sz w:val="18"/>
          <w:szCs w:val="18"/>
          <w:lang w:eastAsia="en-GB"/>
        </w:rPr>
        <w:tab/>
      </w:r>
      <w:r w:rsidRPr="00A20A4B">
        <w:rPr>
          <w:rFonts w:ascii="Verdana" w:eastAsia="Times New Roman" w:hAnsi="Verdana" w:cs="Arial"/>
          <w:b/>
          <w:bCs/>
          <w:iCs/>
          <w:noProof/>
          <w:sz w:val="18"/>
          <w:szCs w:val="18"/>
        </w:rPr>
        <w:t>Report Remit</w:t>
      </w:r>
      <w:r w:rsidRPr="00A20A4B">
        <w:rPr>
          <w:rFonts w:ascii="Verdana" w:hAnsi="Verdana"/>
          <w:b/>
          <w:noProof/>
          <w:sz w:val="18"/>
          <w:szCs w:val="18"/>
        </w:rPr>
        <w:tab/>
      </w:r>
      <w:r w:rsidR="00967CDE">
        <w:rPr>
          <w:rFonts w:ascii="Verdana" w:hAnsi="Verdana"/>
          <w:b/>
          <w:noProof/>
          <w:sz w:val="18"/>
          <w:szCs w:val="18"/>
        </w:rPr>
        <w:t>4</w:t>
      </w:r>
    </w:p>
    <w:p w14:paraId="4B3A464A" w14:textId="34D719BE" w:rsidR="00E07A49" w:rsidRPr="00A20A4B" w:rsidRDefault="00E07A49" w:rsidP="00E07A49">
      <w:pPr>
        <w:pStyle w:val="TOC2"/>
        <w:spacing w:line="360" w:lineRule="auto"/>
        <w:rPr>
          <w:rFonts w:ascii="Verdana" w:eastAsiaTheme="minorEastAsia" w:hAnsi="Verdana" w:cstheme="minorBidi"/>
          <w:b/>
          <w:smallCaps w:val="0"/>
          <w:noProof/>
          <w:sz w:val="18"/>
          <w:szCs w:val="18"/>
          <w:lang w:eastAsia="en-GB"/>
        </w:rPr>
      </w:pPr>
      <w:r w:rsidRPr="00A20A4B">
        <w:rPr>
          <w:rFonts w:ascii="Verdana" w:eastAsia="Times New Roman" w:hAnsi="Verdana" w:cs="Arial"/>
          <w:b/>
          <w:bCs/>
          <w:iCs/>
          <w:noProof/>
          <w:sz w:val="18"/>
          <w:szCs w:val="18"/>
        </w:rPr>
        <w:t>2.2</w:t>
      </w:r>
      <w:r w:rsidRPr="00A20A4B">
        <w:rPr>
          <w:rFonts w:ascii="Verdana" w:eastAsiaTheme="minorEastAsia" w:hAnsi="Verdana" w:cstheme="minorBidi"/>
          <w:b/>
          <w:smallCaps w:val="0"/>
          <w:noProof/>
          <w:sz w:val="18"/>
          <w:szCs w:val="18"/>
          <w:lang w:eastAsia="en-GB"/>
        </w:rPr>
        <w:tab/>
      </w:r>
      <w:r w:rsidRPr="00A20A4B">
        <w:rPr>
          <w:rFonts w:ascii="Verdana" w:eastAsia="Times New Roman" w:hAnsi="Verdana" w:cs="Arial"/>
          <w:b/>
          <w:bCs/>
          <w:iCs/>
          <w:noProof/>
          <w:sz w:val="18"/>
          <w:szCs w:val="18"/>
        </w:rPr>
        <w:t xml:space="preserve">Brief background </w:t>
      </w:r>
      <w:r w:rsidR="009F3842">
        <w:rPr>
          <w:rFonts w:ascii="Verdana" w:eastAsia="Times New Roman" w:hAnsi="Verdana" w:cs="Arial"/>
          <w:b/>
          <w:bCs/>
          <w:iCs/>
          <w:noProof/>
          <w:sz w:val="18"/>
          <w:szCs w:val="18"/>
        </w:rPr>
        <w:t xml:space="preserve">of </w:t>
      </w:r>
      <w:r w:rsidRPr="00A20A4B">
        <w:rPr>
          <w:rFonts w:ascii="Verdana" w:eastAsia="Times New Roman" w:hAnsi="Verdana" w:cs="Arial"/>
          <w:b/>
          <w:bCs/>
          <w:iCs/>
          <w:noProof/>
          <w:sz w:val="18"/>
          <w:szCs w:val="18"/>
        </w:rPr>
        <w:t>the organisation</w:t>
      </w:r>
      <w:r w:rsidRPr="00A20A4B">
        <w:rPr>
          <w:rFonts w:ascii="Verdana" w:hAnsi="Verdana"/>
          <w:b/>
          <w:noProof/>
          <w:sz w:val="18"/>
          <w:szCs w:val="18"/>
        </w:rPr>
        <w:tab/>
      </w:r>
      <w:r w:rsidR="00967CDE">
        <w:rPr>
          <w:rFonts w:ascii="Verdana" w:hAnsi="Verdana"/>
          <w:b/>
          <w:noProof/>
          <w:sz w:val="18"/>
          <w:szCs w:val="18"/>
        </w:rPr>
        <w:t>5</w:t>
      </w:r>
    </w:p>
    <w:p w14:paraId="15A756A2" w14:textId="401BEE16" w:rsidR="00E07A49" w:rsidRPr="00A20A4B" w:rsidRDefault="00E07A49" w:rsidP="00E07A49">
      <w:pPr>
        <w:pStyle w:val="TOC2"/>
        <w:spacing w:line="360" w:lineRule="auto"/>
        <w:rPr>
          <w:rFonts w:ascii="Verdana" w:eastAsiaTheme="minorEastAsia" w:hAnsi="Verdana" w:cstheme="minorBidi"/>
          <w:b/>
          <w:smallCaps w:val="0"/>
          <w:noProof/>
          <w:sz w:val="18"/>
          <w:szCs w:val="18"/>
          <w:lang w:eastAsia="en-GB"/>
        </w:rPr>
      </w:pPr>
      <w:r w:rsidRPr="00A20A4B">
        <w:rPr>
          <w:rFonts w:ascii="Verdana" w:eastAsia="Times New Roman" w:hAnsi="Verdana" w:cs="Arial"/>
          <w:b/>
          <w:bCs/>
          <w:iCs/>
          <w:noProof/>
          <w:sz w:val="18"/>
          <w:szCs w:val="18"/>
        </w:rPr>
        <w:t>2.3</w:t>
      </w:r>
      <w:r w:rsidRPr="00A20A4B">
        <w:rPr>
          <w:rFonts w:ascii="Verdana" w:eastAsiaTheme="minorEastAsia" w:hAnsi="Verdana" w:cstheme="minorBidi"/>
          <w:b/>
          <w:smallCaps w:val="0"/>
          <w:noProof/>
          <w:sz w:val="18"/>
          <w:szCs w:val="18"/>
          <w:lang w:eastAsia="en-GB"/>
        </w:rPr>
        <w:tab/>
      </w:r>
      <w:r w:rsidRPr="00A20A4B">
        <w:rPr>
          <w:rFonts w:ascii="Verdana" w:eastAsia="Times New Roman" w:hAnsi="Verdana" w:cs="Arial"/>
          <w:b/>
          <w:bCs/>
          <w:iCs/>
          <w:noProof/>
          <w:sz w:val="18"/>
          <w:szCs w:val="18"/>
        </w:rPr>
        <w:t>The problem</w:t>
      </w:r>
      <w:r w:rsidRPr="00A20A4B">
        <w:rPr>
          <w:rFonts w:ascii="Verdana" w:hAnsi="Verdana"/>
          <w:b/>
          <w:noProof/>
          <w:sz w:val="18"/>
          <w:szCs w:val="18"/>
        </w:rPr>
        <w:tab/>
      </w:r>
      <w:r w:rsidR="00967CDE">
        <w:rPr>
          <w:rFonts w:ascii="Verdana" w:hAnsi="Verdana"/>
          <w:b/>
          <w:noProof/>
          <w:sz w:val="18"/>
          <w:szCs w:val="18"/>
        </w:rPr>
        <w:t>5-6</w:t>
      </w:r>
    </w:p>
    <w:p w14:paraId="4FB33ED8" w14:textId="2469BA27" w:rsidR="00E07A49" w:rsidRPr="00A20A4B" w:rsidRDefault="00E07A49" w:rsidP="00E07A49">
      <w:pPr>
        <w:pStyle w:val="TOC1"/>
        <w:spacing w:line="360" w:lineRule="auto"/>
        <w:rPr>
          <w:rFonts w:eastAsiaTheme="minorEastAsia" w:cstheme="minorBidi"/>
          <w:noProof/>
          <w:color w:val="auto"/>
          <w:szCs w:val="18"/>
          <w:lang w:eastAsia="en-GB"/>
        </w:rPr>
      </w:pPr>
      <w:r w:rsidRPr="00A20A4B">
        <w:rPr>
          <w:rFonts w:eastAsia="Times New Roman" w:cs="Arial"/>
          <w:noProof/>
          <w:color w:val="auto"/>
          <w:szCs w:val="18"/>
        </w:rPr>
        <w:t>3.</w:t>
      </w:r>
      <w:r w:rsidRPr="00A20A4B">
        <w:rPr>
          <w:rFonts w:eastAsiaTheme="minorEastAsia" w:cstheme="minorBidi"/>
          <w:noProof/>
          <w:color w:val="auto"/>
          <w:szCs w:val="18"/>
          <w:lang w:eastAsia="en-GB"/>
        </w:rPr>
        <w:tab/>
      </w:r>
      <w:r w:rsidRPr="00A20A4B">
        <w:rPr>
          <w:rFonts w:eastAsia="Times New Roman" w:cs="Arial"/>
          <w:noProof/>
          <w:color w:val="auto"/>
          <w:szCs w:val="18"/>
        </w:rPr>
        <w:t>Problem solving techniques</w:t>
      </w:r>
      <w:r w:rsidRPr="00A20A4B">
        <w:rPr>
          <w:noProof/>
          <w:color w:val="auto"/>
          <w:szCs w:val="18"/>
        </w:rPr>
        <w:tab/>
      </w:r>
      <w:r w:rsidR="006C3619">
        <w:rPr>
          <w:noProof/>
          <w:color w:val="auto"/>
          <w:szCs w:val="18"/>
        </w:rPr>
        <w:t>7-8</w:t>
      </w:r>
    </w:p>
    <w:p w14:paraId="2A7ED4F0" w14:textId="5B0608EE" w:rsidR="00E07A49" w:rsidRPr="00A20A4B" w:rsidRDefault="00E07A49" w:rsidP="00E07A49">
      <w:pPr>
        <w:pStyle w:val="TOC2"/>
        <w:spacing w:line="360" w:lineRule="auto"/>
        <w:rPr>
          <w:rFonts w:ascii="Verdana" w:eastAsiaTheme="minorEastAsia" w:hAnsi="Verdana" w:cstheme="minorBidi"/>
          <w:b/>
          <w:smallCaps w:val="0"/>
          <w:noProof/>
          <w:sz w:val="18"/>
          <w:szCs w:val="18"/>
          <w:lang w:eastAsia="en-GB"/>
        </w:rPr>
      </w:pPr>
      <w:r w:rsidRPr="00A20A4B">
        <w:rPr>
          <w:rFonts w:ascii="Verdana" w:eastAsia="Times New Roman" w:hAnsi="Verdana" w:cs="Arial"/>
          <w:b/>
          <w:bCs/>
          <w:iCs/>
          <w:noProof/>
          <w:sz w:val="18"/>
          <w:szCs w:val="18"/>
        </w:rPr>
        <w:t>3.1</w:t>
      </w:r>
      <w:r w:rsidRPr="00A20A4B">
        <w:rPr>
          <w:rFonts w:ascii="Verdana" w:eastAsiaTheme="minorEastAsia" w:hAnsi="Verdana" w:cstheme="minorBidi"/>
          <w:b/>
          <w:smallCaps w:val="0"/>
          <w:noProof/>
          <w:sz w:val="18"/>
          <w:szCs w:val="18"/>
          <w:lang w:eastAsia="en-GB"/>
        </w:rPr>
        <w:tab/>
      </w:r>
      <w:r w:rsidRPr="00A20A4B">
        <w:rPr>
          <w:rFonts w:ascii="Verdana" w:eastAsia="Times New Roman" w:hAnsi="Verdana" w:cs="Arial"/>
          <w:b/>
          <w:bCs/>
          <w:iCs/>
          <w:noProof/>
          <w:sz w:val="18"/>
          <w:szCs w:val="18"/>
        </w:rPr>
        <w:t>Solving the problem</w:t>
      </w:r>
      <w:r w:rsidRPr="00A20A4B">
        <w:rPr>
          <w:rFonts w:ascii="Verdana" w:hAnsi="Verdana"/>
          <w:b/>
          <w:noProof/>
          <w:sz w:val="18"/>
          <w:szCs w:val="18"/>
        </w:rPr>
        <w:tab/>
      </w:r>
      <w:r w:rsidR="006C3619">
        <w:rPr>
          <w:rFonts w:ascii="Verdana" w:hAnsi="Verdana"/>
          <w:b/>
          <w:noProof/>
          <w:sz w:val="18"/>
          <w:szCs w:val="18"/>
        </w:rPr>
        <w:t>8-9</w:t>
      </w:r>
    </w:p>
    <w:p w14:paraId="5EBBC750" w14:textId="3F1BB053" w:rsidR="00E07A49" w:rsidRPr="00A20A4B" w:rsidRDefault="00E07A49" w:rsidP="00E07A49">
      <w:pPr>
        <w:pStyle w:val="TOC2"/>
        <w:spacing w:line="360" w:lineRule="auto"/>
        <w:rPr>
          <w:rFonts w:ascii="Verdana" w:eastAsiaTheme="minorEastAsia" w:hAnsi="Verdana" w:cstheme="minorBidi"/>
          <w:b/>
          <w:smallCaps w:val="0"/>
          <w:noProof/>
          <w:sz w:val="18"/>
          <w:szCs w:val="18"/>
          <w:lang w:eastAsia="en-GB"/>
        </w:rPr>
      </w:pPr>
      <w:r w:rsidRPr="00A20A4B">
        <w:rPr>
          <w:rFonts w:ascii="Verdana" w:eastAsia="Times New Roman" w:hAnsi="Verdana" w:cs="Arial"/>
          <w:b/>
          <w:bCs/>
          <w:iCs/>
          <w:noProof/>
          <w:sz w:val="18"/>
          <w:szCs w:val="18"/>
        </w:rPr>
        <w:t>3.2</w:t>
      </w:r>
      <w:r w:rsidRPr="00A20A4B">
        <w:rPr>
          <w:rFonts w:ascii="Verdana" w:eastAsiaTheme="minorEastAsia" w:hAnsi="Verdana" w:cstheme="minorBidi"/>
          <w:b/>
          <w:smallCaps w:val="0"/>
          <w:noProof/>
          <w:sz w:val="18"/>
          <w:szCs w:val="18"/>
          <w:lang w:eastAsia="en-GB"/>
        </w:rPr>
        <w:tab/>
      </w:r>
      <w:r w:rsidRPr="00A20A4B">
        <w:rPr>
          <w:rFonts w:ascii="Verdana" w:eastAsia="Times New Roman" w:hAnsi="Verdana" w:cs="Arial"/>
          <w:b/>
          <w:bCs/>
          <w:iCs/>
          <w:noProof/>
          <w:sz w:val="18"/>
          <w:szCs w:val="18"/>
        </w:rPr>
        <w:t>Problem solving implementation</w:t>
      </w:r>
      <w:r w:rsidRPr="00A20A4B">
        <w:rPr>
          <w:rFonts w:ascii="Verdana" w:hAnsi="Verdana"/>
          <w:b/>
          <w:noProof/>
          <w:sz w:val="18"/>
          <w:szCs w:val="18"/>
        </w:rPr>
        <w:tab/>
      </w:r>
      <w:r w:rsidR="006C3619">
        <w:rPr>
          <w:rFonts w:ascii="Verdana" w:hAnsi="Verdana"/>
          <w:b/>
          <w:noProof/>
          <w:sz w:val="18"/>
          <w:szCs w:val="18"/>
        </w:rPr>
        <w:t>9-10</w:t>
      </w:r>
    </w:p>
    <w:p w14:paraId="64DA36E1" w14:textId="40181A1B" w:rsidR="00E07A49" w:rsidRPr="00A20A4B" w:rsidRDefault="00E07A49" w:rsidP="00E07A49">
      <w:pPr>
        <w:pStyle w:val="TOC1"/>
        <w:spacing w:line="360" w:lineRule="auto"/>
        <w:rPr>
          <w:rFonts w:eastAsiaTheme="minorEastAsia" w:cstheme="minorBidi"/>
          <w:noProof/>
          <w:color w:val="auto"/>
          <w:szCs w:val="18"/>
          <w:lang w:eastAsia="en-GB"/>
        </w:rPr>
      </w:pPr>
      <w:r w:rsidRPr="00A20A4B">
        <w:rPr>
          <w:rFonts w:eastAsia="Times New Roman" w:cs="Arial"/>
          <w:noProof/>
          <w:color w:val="auto"/>
          <w:szCs w:val="18"/>
        </w:rPr>
        <w:t>4.</w:t>
      </w:r>
      <w:r w:rsidRPr="00A20A4B">
        <w:rPr>
          <w:rFonts w:eastAsiaTheme="minorEastAsia" w:cstheme="minorBidi"/>
          <w:noProof/>
          <w:color w:val="auto"/>
          <w:szCs w:val="18"/>
          <w:lang w:eastAsia="en-GB"/>
        </w:rPr>
        <w:tab/>
      </w:r>
      <w:r w:rsidRPr="00A20A4B">
        <w:rPr>
          <w:rFonts w:eastAsia="Times New Roman" w:cs="Arial"/>
          <w:noProof/>
          <w:color w:val="auto"/>
          <w:szCs w:val="18"/>
        </w:rPr>
        <w:t>Conclusion</w:t>
      </w:r>
      <w:r w:rsidRPr="00A20A4B">
        <w:rPr>
          <w:noProof/>
          <w:color w:val="auto"/>
          <w:szCs w:val="18"/>
        </w:rPr>
        <w:tab/>
      </w:r>
      <w:r w:rsidR="006C3619">
        <w:rPr>
          <w:noProof/>
          <w:color w:val="auto"/>
          <w:szCs w:val="18"/>
        </w:rPr>
        <w:t>11</w:t>
      </w:r>
    </w:p>
    <w:p w14:paraId="22784861" w14:textId="4B035D5C" w:rsidR="00E07A49" w:rsidRPr="00A20A4B" w:rsidRDefault="00E07A49" w:rsidP="00E07A49">
      <w:pPr>
        <w:pStyle w:val="TOC1"/>
        <w:spacing w:line="360" w:lineRule="auto"/>
        <w:rPr>
          <w:rFonts w:eastAsiaTheme="minorEastAsia" w:cstheme="minorBidi"/>
          <w:noProof/>
          <w:color w:val="auto"/>
          <w:szCs w:val="18"/>
          <w:lang w:eastAsia="en-GB"/>
        </w:rPr>
      </w:pPr>
      <w:r w:rsidRPr="00A20A4B">
        <w:rPr>
          <w:rFonts w:eastAsia="Times New Roman" w:cs="Arial"/>
          <w:noProof/>
          <w:color w:val="auto"/>
          <w:szCs w:val="18"/>
        </w:rPr>
        <w:t>5.</w:t>
      </w:r>
      <w:r w:rsidRPr="00A20A4B">
        <w:rPr>
          <w:rFonts w:eastAsiaTheme="minorEastAsia" w:cstheme="minorBidi"/>
          <w:noProof/>
          <w:color w:val="auto"/>
          <w:szCs w:val="18"/>
          <w:lang w:eastAsia="en-GB"/>
        </w:rPr>
        <w:tab/>
      </w:r>
      <w:r w:rsidRPr="00A20A4B">
        <w:rPr>
          <w:rFonts w:eastAsia="Times New Roman" w:cs="Arial"/>
          <w:noProof/>
          <w:color w:val="auto"/>
          <w:szCs w:val="18"/>
        </w:rPr>
        <w:t>References</w:t>
      </w:r>
      <w:r w:rsidRPr="00A20A4B">
        <w:rPr>
          <w:noProof/>
          <w:color w:val="auto"/>
          <w:szCs w:val="18"/>
        </w:rPr>
        <w:tab/>
      </w:r>
      <w:r w:rsidR="006C3619">
        <w:rPr>
          <w:noProof/>
          <w:color w:val="auto"/>
          <w:szCs w:val="18"/>
        </w:rPr>
        <w:t>12-13</w:t>
      </w:r>
    </w:p>
    <w:p w14:paraId="4759A750" w14:textId="60AE8E05" w:rsidR="009B20F4" w:rsidRPr="008B0864" w:rsidRDefault="008B0864" w:rsidP="00E07A49">
      <w:pPr>
        <w:pStyle w:val="TableofFigures"/>
        <w:tabs>
          <w:tab w:val="right" w:leader="dot" w:pos="9016"/>
        </w:tabs>
        <w:spacing w:line="360" w:lineRule="auto"/>
        <w:rPr>
          <w:rFonts w:ascii="Verdana" w:hAnsi="Verdana"/>
          <w:sz w:val="18"/>
          <w:szCs w:val="18"/>
        </w:rPr>
      </w:pPr>
      <w:r w:rsidRPr="00A20A4B">
        <w:rPr>
          <w:rStyle w:val="Hyperlink"/>
          <w:rFonts w:ascii="Verdana" w:hAnsi="Verdana" w:cstheme="minorHAnsi"/>
          <w:b/>
          <w:bCs/>
          <w:caps/>
          <w:smallCaps w:val="0"/>
          <w:noProof/>
          <w:color w:val="auto"/>
          <w:sz w:val="18"/>
          <w:szCs w:val="18"/>
        </w:rPr>
        <w:fldChar w:fldCharType="end"/>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1"/>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4FB44299" w14:textId="0834429E" w:rsidR="00DB3145" w:rsidRDefault="00DB3145" w:rsidP="000A7D32">
      <w:pPr>
        <w:pStyle w:val="NormalIndent"/>
        <w:spacing w:line="480" w:lineRule="auto"/>
        <w:ind w:left="0"/>
        <w:rPr>
          <w:b/>
          <w:color w:val="FF0000"/>
        </w:rPr>
      </w:pPr>
    </w:p>
    <w:p w14:paraId="57EC52B5" w14:textId="3B44F9ED" w:rsidR="00DB3145" w:rsidRPr="00DB3145" w:rsidRDefault="00DB3145" w:rsidP="00DB3145">
      <w:pPr>
        <w:pStyle w:val="NormalIndent"/>
        <w:spacing w:line="480" w:lineRule="auto"/>
      </w:pPr>
      <w:r>
        <w:t>The purpose of this report is to discuss a problem that arose during a project undertaken last year</w:t>
      </w:r>
      <w:r w:rsidR="003F0D40">
        <w:t>,</w:t>
      </w:r>
      <w:r>
        <w:t xml:space="preserve"> as well as</w:t>
      </w:r>
      <w:r w:rsidR="003F0D40">
        <w:t xml:space="preserve"> to</w:t>
      </w:r>
      <w:r>
        <w:t xml:space="preserve"> look at how to identify key information and solutions regarding the problem at hand. In this instance</w:t>
      </w:r>
      <w:r w:rsidR="003F0D40">
        <w:t>,</w:t>
      </w:r>
      <w:r>
        <w:t xml:space="preserve"> specific methods will be used</w:t>
      </w:r>
      <w:r w:rsidR="009F3842">
        <w:t xml:space="preserve">, such as Wilson’s (Et al, 1993) 5 whys and </w:t>
      </w:r>
      <w:proofErr w:type="spellStart"/>
      <w:r w:rsidR="009F3842">
        <w:t>Apte’s</w:t>
      </w:r>
      <w:proofErr w:type="spellEnd"/>
      <w:r w:rsidR="009F3842">
        <w:t xml:space="preserve"> (2001) 5W’s.</w:t>
      </w:r>
      <w:r>
        <w:t xml:space="preserve"> </w:t>
      </w:r>
      <w:r w:rsidR="009F3842">
        <w:t>Most</w:t>
      </w:r>
      <w:r w:rsidR="009F3842">
        <w:t xml:space="preserve"> </w:t>
      </w:r>
      <w:r>
        <w:t xml:space="preserve">people tend to have their own methods </w:t>
      </w:r>
      <w:r w:rsidR="009F3842">
        <w:t xml:space="preserve">that </w:t>
      </w:r>
      <w:r>
        <w:t>they use</w:t>
      </w:r>
      <w:r w:rsidR="009F3842">
        <w:t>, perhaps because it is one they</w:t>
      </w:r>
      <w:r>
        <w:t xml:space="preserve"> are mo</w:t>
      </w:r>
      <w:r w:rsidR="009F3842">
        <w:t>re</w:t>
      </w:r>
      <w:r>
        <w:t xml:space="preserve"> comfortable with</w:t>
      </w:r>
      <w:r w:rsidR="009F3842">
        <w:t>,</w:t>
      </w:r>
      <w:r>
        <w:t xml:space="preserve"> </w:t>
      </w:r>
      <w:r w:rsidR="009F3842">
        <w:t>t</w:t>
      </w:r>
      <w:r w:rsidR="009F3842">
        <w:t>hus helps them</w:t>
      </w:r>
      <w:r w:rsidR="009F3842">
        <w:t xml:space="preserve"> </w:t>
      </w:r>
      <w:r>
        <w:t>achieve be</w:t>
      </w:r>
      <w:r w:rsidR="009F3842">
        <w:t>t</w:t>
      </w:r>
      <w:r>
        <w:t>t</w:t>
      </w:r>
      <w:r w:rsidR="009F3842">
        <w:t>er</w:t>
      </w:r>
      <w:r>
        <w:t xml:space="preserve"> results. The project itself </w:t>
      </w:r>
      <w:r w:rsidR="003F0D40">
        <w:t>involved</w:t>
      </w:r>
      <w:r>
        <w:t xml:space="preserve"> work</w:t>
      </w:r>
      <w:r w:rsidR="003F0D40">
        <w:t>ing</w:t>
      </w:r>
      <w:r>
        <w:t xml:space="preserve"> with a local school </w:t>
      </w:r>
      <w:r w:rsidR="003F0D40">
        <w:t>that</w:t>
      </w:r>
      <w:r>
        <w:t xml:space="preserve"> deals with children who have special needs</w:t>
      </w:r>
      <w:r w:rsidR="003F0D40">
        <w:t>.</w:t>
      </w:r>
      <w:r>
        <w:t xml:space="preserve"> </w:t>
      </w:r>
      <w:r w:rsidR="003F0D40">
        <w:t>T</w:t>
      </w:r>
      <w:r>
        <w:t xml:space="preserve">he goal was to help them to bring a tuckshop that they run into the university to allow them to </w:t>
      </w:r>
      <w:r w:rsidR="003F0D40">
        <w:t>gain</w:t>
      </w:r>
      <w:r>
        <w:t xml:space="preserve"> more experience socialising with people who they may not normally get the chance to</w:t>
      </w:r>
      <w:r w:rsidR="003F0D40">
        <w:t xml:space="preserve"> interact with, and</w:t>
      </w:r>
      <w:r>
        <w:t xml:space="preserve"> to raise awareness around people who suffer with disabilities. The specific problem was how were the members of the team going to be able to raise awareness regarding people with disabilities despite the stigma that </w:t>
      </w:r>
      <w:r w:rsidR="000A7D32">
        <w:t xml:space="preserve">surrounds the topic as it is </w:t>
      </w:r>
      <w:r w:rsidR="003F0D40">
        <w:t>often</w:t>
      </w:r>
      <w:r w:rsidR="000A7D32">
        <w:t xml:space="preserve"> one people are </w:t>
      </w:r>
      <w:r w:rsidR="003F0D40">
        <w:t>un</w:t>
      </w:r>
      <w:r w:rsidR="000A7D32">
        <w:t xml:space="preserve">comfortable discussing. </w:t>
      </w:r>
      <w:proofErr w:type="spellStart"/>
      <w:r w:rsidR="000A7D32">
        <w:t>Apte’s</w:t>
      </w:r>
      <w:proofErr w:type="spellEnd"/>
      <w:r w:rsidR="000A7D32">
        <w:t xml:space="preserve"> (2001) 5W’s approach to problem solving was used to help gain a better insight into basic information regarding the problem allowing, who was affects, when they were affected, where, why and what exactly happened</w:t>
      </w:r>
      <w:r w:rsidR="003F0D40">
        <w:t>,</w:t>
      </w:r>
      <w:r w:rsidR="000A7D32">
        <w:t xml:space="preserve"> to be determined</w:t>
      </w:r>
      <w:r w:rsidR="003F0D40">
        <w:t>. This would help develop</w:t>
      </w:r>
      <w:r w:rsidR="000A7D32">
        <w:t xml:space="preserve"> ideas of how to ensure the problem does not occur again to be implemented. </w:t>
      </w:r>
      <w:proofErr w:type="gramStart"/>
      <w:r w:rsidR="000A7D32">
        <w:t>A number of</w:t>
      </w:r>
      <w:proofErr w:type="gramEnd"/>
      <w:r w:rsidR="000A7D32">
        <w:t xml:space="preserve"> potential solutions have been identified </w:t>
      </w:r>
      <w:r w:rsidR="009F3842">
        <w:t>through the use of</w:t>
      </w:r>
      <w:r w:rsidR="000A7D32">
        <w:t xml:space="preserve"> these </w:t>
      </w:r>
      <w:r w:rsidR="009F3842">
        <w:t xml:space="preserve">various </w:t>
      </w:r>
      <w:r w:rsidR="000A7D32">
        <w:t>methods</w:t>
      </w:r>
      <w:r w:rsidR="009F3842">
        <w:t>,</w:t>
      </w:r>
      <w:r w:rsidR="000A7D32">
        <w:t xml:space="preserve"> such as running </w:t>
      </w:r>
      <w:r w:rsidR="00967CDE">
        <w:t>seminars</w:t>
      </w:r>
      <w:r w:rsidR="000A7D32">
        <w:t xml:space="preserve"> to enlighten people, however this would require a venue from which to do so</w:t>
      </w:r>
      <w:r w:rsidR="009F3842">
        <w:t>,</w:t>
      </w:r>
      <w:r w:rsidR="000A7D32">
        <w:t xml:space="preserve"> with the same </w:t>
      </w:r>
      <w:r w:rsidR="009F3842">
        <w:t>being required</w:t>
      </w:r>
      <w:r w:rsidR="009F3842">
        <w:t xml:space="preserve"> </w:t>
      </w:r>
      <w:r w:rsidR="000A7D32">
        <w:t>for another idea of holding sessions where people can get to know those with special needs, hearing their side of the story</w:t>
      </w:r>
      <w:r w:rsidR="009F3842">
        <w:t>,</w:t>
      </w:r>
      <w:r w:rsidR="000A7D32">
        <w:t xml:space="preserve"> rather than the gossip and rumours that are spread. It is possible to record and monitor the success of these ideas by way of questionnaire or by observation of how people interact with those with conditions.</w:t>
      </w:r>
    </w:p>
    <w:p w14:paraId="16A430AB" w14:textId="33EBDBE0" w:rsidR="00DB3145" w:rsidRDefault="00DB3145" w:rsidP="00DB3145">
      <w:pPr>
        <w:pStyle w:val="NormalIndent"/>
        <w:spacing w:line="480" w:lineRule="auto"/>
        <w:rPr>
          <w:b/>
          <w:color w:val="FF0000"/>
        </w:rPr>
      </w:pPr>
    </w:p>
    <w:p w14:paraId="7A5EEC59" w14:textId="269E1994" w:rsidR="00DB3145" w:rsidRDefault="00DB3145" w:rsidP="00DB3145">
      <w:pPr>
        <w:pStyle w:val="NormalIndent"/>
        <w:spacing w:line="480" w:lineRule="auto"/>
        <w:rPr>
          <w:b/>
          <w:color w:val="FF0000"/>
        </w:rPr>
      </w:pPr>
    </w:p>
    <w:p w14:paraId="1A48175D" w14:textId="5AB50108" w:rsidR="00DB3145" w:rsidRDefault="00DB3145" w:rsidP="00DB3145">
      <w:pPr>
        <w:pStyle w:val="NormalIndent"/>
        <w:spacing w:line="480" w:lineRule="auto"/>
        <w:rPr>
          <w:b/>
          <w:color w:val="FF0000"/>
        </w:rPr>
      </w:pPr>
    </w:p>
    <w:p w14:paraId="6CF57D39" w14:textId="20D1F470" w:rsidR="00DB3145" w:rsidRDefault="00DB3145" w:rsidP="00DB3145">
      <w:pPr>
        <w:pStyle w:val="NormalIndent"/>
        <w:spacing w:line="480" w:lineRule="auto"/>
        <w:rPr>
          <w:b/>
          <w:color w:val="FF0000"/>
        </w:rPr>
      </w:pPr>
    </w:p>
    <w:p w14:paraId="319B2290" w14:textId="2789B8CB" w:rsidR="00DB3145" w:rsidRDefault="00DB3145" w:rsidP="00DB3145">
      <w:pPr>
        <w:pStyle w:val="NormalIndent"/>
        <w:spacing w:line="480" w:lineRule="auto"/>
        <w:rPr>
          <w:b/>
          <w:color w:val="FF0000"/>
        </w:rPr>
      </w:pPr>
    </w:p>
    <w:p w14:paraId="69830C59" w14:textId="637DB2E8" w:rsidR="00DB3145" w:rsidRDefault="00DB3145" w:rsidP="00DB3145">
      <w:pPr>
        <w:pStyle w:val="NormalIndent"/>
        <w:spacing w:line="480" w:lineRule="auto"/>
        <w:rPr>
          <w:b/>
          <w:color w:val="FF0000"/>
        </w:rPr>
      </w:pPr>
    </w:p>
    <w:p w14:paraId="684562CB" w14:textId="48EBF0E5" w:rsidR="00DB3145" w:rsidRDefault="00DB3145" w:rsidP="00DB3145">
      <w:pPr>
        <w:pStyle w:val="NormalIndent"/>
        <w:spacing w:line="480" w:lineRule="auto"/>
        <w:rPr>
          <w:b/>
          <w:color w:val="FF0000"/>
        </w:rPr>
      </w:pPr>
    </w:p>
    <w:p w14:paraId="41EF98E1" w14:textId="547D35D3" w:rsidR="00704FEC" w:rsidRPr="00704FEC" w:rsidRDefault="00704FEC" w:rsidP="000A7D32">
      <w:pPr>
        <w:pStyle w:val="NormalIndent"/>
        <w:spacing w:line="480" w:lineRule="auto"/>
        <w:ind w:left="0"/>
        <w:rPr>
          <w:b/>
          <w:color w:val="FF0000"/>
        </w:r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0020282"/>
      <w:r w:rsidRPr="0043085E">
        <w:rPr>
          <w:rFonts w:eastAsia="Times New Roman" w:cs="Arial"/>
          <w:bCs/>
          <w:szCs w:val="20"/>
        </w:rPr>
        <w:t>Introduction</w:t>
      </w:r>
      <w:bookmarkEnd w:id="0"/>
      <w:bookmarkEnd w:id="2"/>
    </w:p>
    <w:p w14:paraId="1C92A9FF" w14:textId="77777777" w:rsidR="00704FEC" w:rsidRDefault="00704FEC" w:rsidP="00F85BEF">
      <w:pPr>
        <w:pStyle w:val="NormalIndent"/>
        <w:spacing w:line="480" w:lineRule="auto"/>
        <w:ind w:left="0"/>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10020283"/>
      <w:r>
        <w:rPr>
          <w:rFonts w:eastAsia="Times New Roman" w:cs="Arial"/>
          <w:bCs/>
          <w:iCs/>
          <w:szCs w:val="28"/>
        </w:rPr>
        <w:t>Report Remit</w:t>
      </w:r>
      <w:bookmarkEnd w:id="3"/>
    </w:p>
    <w:p w14:paraId="72ED2398" w14:textId="77777777" w:rsidR="0099626F" w:rsidRDefault="0099626F" w:rsidP="009B20F4">
      <w:pPr>
        <w:pStyle w:val="NormalIndent"/>
        <w:spacing w:line="480" w:lineRule="auto"/>
      </w:pPr>
    </w:p>
    <w:p w14:paraId="4272BC69" w14:textId="78507D19" w:rsidR="00A20A4B" w:rsidRDefault="00A20A4B" w:rsidP="009B20F4">
      <w:pPr>
        <w:pStyle w:val="NormalIndent"/>
        <w:spacing w:line="480" w:lineRule="auto"/>
      </w:pPr>
      <w:r>
        <w:t>This report will be looking at a problem that was encountered over the course of a project that was undertaken recently. People tackle problems on a regular basis</w:t>
      </w:r>
      <w:r w:rsidR="009F3842">
        <w:t>,</w:t>
      </w:r>
      <w:r>
        <w:t xml:space="preserve"> however everyone resolves them in various ways based on whatever is most comfortable to them</w:t>
      </w:r>
      <w:r w:rsidR="007E1F33">
        <w:t>, allowing them to tackle it in way that suits them that doesn’t frustrate them too much and just give up on the problem</w:t>
      </w:r>
      <w:r>
        <w:t xml:space="preserve"> (Newell &amp; Simon, 1972)</w:t>
      </w:r>
      <w:r w:rsidR="009F3842">
        <w:t>.</w:t>
      </w:r>
      <w:r>
        <w:t xml:space="preserve"> </w:t>
      </w:r>
      <w:r w:rsidR="00412564">
        <w:t>Looking at h</w:t>
      </w:r>
      <w:r>
        <w:t xml:space="preserve">ow people tackle and </w:t>
      </w:r>
      <w:r w:rsidR="00412564">
        <w:t>resolve problems has been</w:t>
      </w:r>
      <w:r w:rsidR="003F0D40">
        <w:t xml:space="preserve"> a</w:t>
      </w:r>
      <w:r w:rsidR="00412564">
        <w:t xml:space="preserve"> longstanding form of determining an individual’s intelligence</w:t>
      </w:r>
      <w:r w:rsidR="009F3842">
        <w:t>. This has been done</w:t>
      </w:r>
      <w:r w:rsidR="00412564">
        <w:t xml:space="preserve"> through the use of I.Q tests</w:t>
      </w:r>
      <w:r w:rsidR="009F3842">
        <w:t>,</w:t>
      </w:r>
      <w:r w:rsidR="00412564">
        <w:t xml:space="preserve"> which incorporate many </w:t>
      </w:r>
      <w:proofErr w:type="gramStart"/>
      <w:r w:rsidR="00412564">
        <w:t>problem</w:t>
      </w:r>
      <w:proofErr w:type="gramEnd"/>
      <w:r w:rsidR="00967CDE">
        <w:t xml:space="preserve"> </w:t>
      </w:r>
      <w:r w:rsidR="00412564">
        <w:t>like questions in various forms</w:t>
      </w:r>
      <w:r w:rsidR="009F3842">
        <w:t>,</w:t>
      </w:r>
      <w:r w:rsidR="00412564">
        <w:t xml:space="preserve"> </w:t>
      </w:r>
      <w:r w:rsidR="009F3842">
        <w:t>w</w:t>
      </w:r>
      <w:r w:rsidR="00412564">
        <w:t>ith the world becoming better at solving these sorts of problems with each generation</w:t>
      </w:r>
      <w:r w:rsidR="007E1F33">
        <w:t xml:space="preserve"> as well as has been noted to deteriorate with age</w:t>
      </w:r>
      <w:r w:rsidR="00412564">
        <w:t xml:space="preserve">. (Flynn, 1987) </w:t>
      </w:r>
      <w:r w:rsidR="00E27D75">
        <w:t xml:space="preserve">Problem solving is not restricted to individuals however, problems can also be </w:t>
      </w:r>
      <w:r w:rsidR="00ED1A5C">
        <w:t>addressed</w:t>
      </w:r>
      <w:r w:rsidR="00E27D75">
        <w:t xml:space="preserve"> as a team and would have to be tackled differently to be able to incorporate everyone’s strengths to bypass the hurdle in front of them</w:t>
      </w:r>
      <w:r w:rsidR="00ED1A5C">
        <w:t>.</w:t>
      </w:r>
      <w:r w:rsidR="00E27D75">
        <w:t xml:space="preserve"> </w:t>
      </w:r>
      <w:r w:rsidR="00ED1A5C">
        <w:t>S</w:t>
      </w:r>
      <w:r w:rsidR="00E27D75">
        <w:t xml:space="preserve">tudies show that the number of people working on the same problem does not have a detrimental impact on the performance of those tackling the problem however the solving of problems </w:t>
      </w:r>
      <w:r w:rsidR="00ED1A5C">
        <w:t>become</w:t>
      </w:r>
      <w:r w:rsidR="00E27D75">
        <w:t xml:space="preserve"> quicker with practice. (Cox and Berger, 1985) Despite people typically having their own methods of tackling problems, very specific methodology will be discussed within this report</w:t>
      </w:r>
      <w:r w:rsidR="009F3842">
        <w:t>,</w:t>
      </w:r>
      <w:r w:rsidR="00E27D75">
        <w:t xml:space="preserve"> as well as how these can be applied to a specific example of a problem at hand</w:t>
      </w:r>
      <w:r w:rsidR="007E1F33">
        <w:t>,</w:t>
      </w:r>
      <w:r w:rsidR="00E27D75">
        <w:t xml:space="preserve"> </w:t>
      </w:r>
      <w:proofErr w:type="gramStart"/>
      <w:r w:rsidR="007E1F33">
        <w:t>in order to</w:t>
      </w:r>
      <w:proofErr w:type="gramEnd"/>
      <w:r w:rsidR="007E1F33">
        <w:t xml:space="preserve"> pinpoint solutions</w:t>
      </w:r>
      <w:r w:rsidR="009F3842">
        <w:t>,</w:t>
      </w:r>
      <w:r w:rsidR="007E1F33">
        <w:t xml:space="preserve"> as well way as ways to develop on them to help solve the issue, a</w:t>
      </w:r>
      <w:r w:rsidR="00E27D75">
        <w:t xml:space="preserve">nd how it can help to come to a solution to that particular problem. </w:t>
      </w:r>
      <w:r w:rsidR="00466AFD">
        <w:t xml:space="preserve">We will also </w:t>
      </w:r>
      <w:r w:rsidR="00ED1A5C">
        <w:t>consider</w:t>
      </w:r>
      <w:r w:rsidR="00967CDE">
        <w:t xml:space="preserve"> </w:t>
      </w:r>
      <w:r w:rsidR="00466AFD">
        <w:t>to what extent the problem affects those that it has an impact on</w:t>
      </w:r>
      <w:r w:rsidR="00926607">
        <w:t xml:space="preserve"> and why it has an impact on them</w:t>
      </w:r>
      <w:r w:rsidR="007E1F33">
        <w:t xml:space="preserve"> in the way that it has</w:t>
      </w:r>
      <w:r w:rsidR="00926607">
        <w:t>.</w:t>
      </w:r>
    </w:p>
    <w:p w14:paraId="32505FED" w14:textId="5AB948E0" w:rsidR="00412564" w:rsidRDefault="00412564" w:rsidP="009B20F4">
      <w:pPr>
        <w:pStyle w:val="NormalIndent"/>
        <w:spacing w:line="480" w:lineRule="auto"/>
      </w:pPr>
    </w:p>
    <w:p w14:paraId="112D97B7" w14:textId="77777777" w:rsidR="00967CDE" w:rsidRDefault="00967CDE" w:rsidP="009B20F4">
      <w:pPr>
        <w:pStyle w:val="NormalIndent"/>
        <w:spacing w:line="480" w:lineRule="auto"/>
      </w:pPr>
    </w:p>
    <w:p w14:paraId="61D9A857" w14:textId="28092088" w:rsidR="00412564" w:rsidRDefault="00412564" w:rsidP="009B20F4">
      <w:pPr>
        <w:pStyle w:val="NormalIndent"/>
        <w:spacing w:line="480" w:lineRule="auto"/>
      </w:pPr>
    </w:p>
    <w:p w14:paraId="4A05B27A" w14:textId="579CD4B3" w:rsidR="00967CDE" w:rsidRDefault="00967CDE" w:rsidP="00967CDE">
      <w:pPr>
        <w:pStyle w:val="Heading2"/>
        <w:keepNext/>
        <w:numPr>
          <w:ilvl w:val="0"/>
          <w:numId w:val="0"/>
        </w:numPr>
        <w:tabs>
          <w:tab w:val="left" w:pos="851"/>
        </w:tabs>
        <w:spacing w:after="0" w:line="480" w:lineRule="auto"/>
        <w:contextualSpacing w:val="0"/>
        <w:rPr>
          <w:rFonts w:eastAsia="Times New Roman" w:cs="Times New Roman"/>
          <w:b w:val="0"/>
          <w:caps w:val="0"/>
          <w:szCs w:val="24"/>
        </w:rPr>
      </w:pPr>
      <w:bookmarkStart w:id="4" w:name="_Toc510020284"/>
    </w:p>
    <w:p w14:paraId="3698C3D3" w14:textId="77777777" w:rsidR="00967CDE" w:rsidRPr="00967CDE" w:rsidRDefault="00967CDE" w:rsidP="00967CDE"/>
    <w:p w14:paraId="3C6D308D" w14:textId="28F7EB2C" w:rsidR="00EB0314" w:rsidRPr="00967CDE" w:rsidRDefault="00EB0314" w:rsidP="00967CDE">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967CDE">
        <w:rPr>
          <w:rFonts w:eastAsia="Times New Roman" w:cs="Arial"/>
          <w:bCs/>
          <w:iCs/>
          <w:szCs w:val="28"/>
        </w:rPr>
        <w:lastRenderedPageBreak/>
        <w:t xml:space="preserve">Brief background </w:t>
      </w:r>
      <w:r w:rsidR="00ED1A5C" w:rsidRPr="00967CDE">
        <w:rPr>
          <w:rFonts w:eastAsia="Times New Roman" w:cs="Arial"/>
          <w:bCs/>
          <w:iCs/>
          <w:szCs w:val="28"/>
        </w:rPr>
        <w:t xml:space="preserve">TO </w:t>
      </w:r>
      <w:r w:rsidR="00016AC8" w:rsidRPr="00967CDE">
        <w:rPr>
          <w:rFonts w:eastAsia="Times New Roman" w:cs="Arial"/>
          <w:bCs/>
          <w:iCs/>
          <w:szCs w:val="28"/>
        </w:rPr>
        <w:t>the organisation</w:t>
      </w:r>
      <w:bookmarkEnd w:id="4"/>
    </w:p>
    <w:p w14:paraId="138C49F6" w14:textId="77777777" w:rsidR="00EB0314" w:rsidRDefault="00EB0314" w:rsidP="009B20F4">
      <w:pPr>
        <w:pStyle w:val="NormalIndent"/>
        <w:spacing w:line="480" w:lineRule="auto"/>
      </w:pPr>
    </w:p>
    <w:p w14:paraId="2113E51C" w14:textId="3BA92F9E" w:rsidR="00D0001A" w:rsidRPr="000970E2" w:rsidRDefault="000970E2" w:rsidP="009B20F4">
      <w:pPr>
        <w:pStyle w:val="NormalIndent"/>
        <w:spacing w:line="480" w:lineRule="auto"/>
      </w:pPr>
      <w:r>
        <w:t xml:space="preserve">The organisation that was involved with the problem at hand was </w:t>
      </w:r>
      <w:proofErr w:type="spellStart"/>
      <w:r>
        <w:t>Ysgol</w:t>
      </w:r>
      <w:proofErr w:type="spellEnd"/>
      <w:r>
        <w:t xml:space="preserve"> </w:t>
      </w:r>
      <w:proofErr w:type="spellStart"/>
      <w:r>
        <w:t>Crug</w:t>
      </w:r>
      <w:proofErr w:type="spellEnd"/>
      <w:r>
        <w:t xml:space="preserve"> </w:t>
      </w:r>
      <w:proofErr w:type="spellStart"/>
      <w:r>
        <w:t>Glas</w:t>
      </w:r>
      <w:proofErr w:type="spellEnd"/>
      <w:r>
        <w:t xml:space="preserve"> (2018) a school</w:t>
      </w:r>
      <w:r w:rsidR="00ED1A5C">
        <w:t xml:space="preserve"> that specifically works to teach children having special needs,</w:t>
      </w:r>
      <w:r>
        <w:t xml:space="preserve"> with </w:t>
      </w:r>
      <w:r w:rsidR="00ED1A5C">
        <w:t>wh</w:t>
      </w:r>
      <w:r w:rsidR="00967CDE">
        <w:t xml:space="preserve">om </w:t>
      </w:r>
      <w:r>
        <w:t>a project took place</w:t>
      </w:r>
      <w:r w:rsidR="00B5351D">
        <w:t>. In total they help 57 children aged 3-16 to make the most of their lives even with their restricting disabilities</w:t>
      </w:r>
      <w:r w:rsidR="005332D7">
        <w:t xml:space="preserve"> by helping to improve various skills that would be taught in other schools that these children need such as being able to catch, they also work with various schools to help achieve these goals by working on projects with them</w:t>
      </w:r>
      <w:r w:rsidR="00B5351D">
        <w:t>.</w:t>
      </w:r>
      <w:r w:rsidR="00E8259E">
        <w:t xml:space="preserve"> The project was to help the children bring their small tuck shop into the university </w:t>
      </w:r>
      <w:r w:rsidR="007E1F33">
        <w:t xml:space="preserve">to give them the opportunity to interact with people that they would not generally be able to meet with, </w:t>
      </w:r>
      <w:r w:rsidR="00E8259E">
        <w:t xml:space="preserve">as well as to help raise awareness </w:t>
      </w:r>
      <w:r w:rsidR="00ED1A5C">
        <w:t>of</w:t>
      </w:r>
      <w:r w:rsidR="00E8259E">
        <w:t xml:space="preserve"> </w:t>
      </w:r>
      <w:r w:rsidR="007E1F33">
        <w:t>people</w:t>
      </w:r>
      <w:r w:rsidR="005332D7">
        <w:t xml:space="preserve"> </w:t>
      </w:r>
      <w:r w:rsidR="00E8259E">
        <w:t>with special needs</w:t>
      </w:r>
      <w:r w:rsidR="00ED1A5C">
        <w:t>.</w:t>
      </w:r>
      <w:r w:rsidR="00E8259E">
        <w:t xml:space="preserve"> </w:t>
      </w:r>
      <w:r w:rsidR="00ED1A5C">
        <w:t>A</w:t>
      </w:r>
      <w:r w:rsidR="00E8259E">
        <w:t>s there is a large stigma surrounding the topic of such conditions</w:t>
      </w:r>
      <w:r w:rsidR="00E45C53">
        <w:t>, to the point that it is not widely discussed as</w:t>
      </w:r>
      <w:r w:rsidR="000E4CD2">
        <w:t xml:space="preserve"> most</w:t>
      </w:r>
      <w:r w:rsidR="00E45C53">
        <w:t xml:space="preserve"> people are not comfortable with such a topic</w:t>
      </w:r>
      <w:r w:rsidR="00E8259E">
        <w:t xml:space="preserve">, with </w:t>
      </w:r>
      <w:r w:rsidR="00ED1A5C">
        <w:t>many</w:t>
      </w:r>
      <w:r w:rsidR="00E8259E">
        <w:t xml:space="preserve"> people looking down on those with special needs seeing them as lesser people</w:t>
      </w:r>
      <w:r w:rsidR="00E45C53">
        <w:t xml:space="preserve"> to them</w:t>
      </w:r>
      <w:r w:rsidR="007E1F33">
        <w:t>, for various, yet unjustified reasons,</w:t>
      </w:r>
      <w:r w:rsidR="00E8259E">
        <w:t xml:space="preserve"> even though they are just like everyone else but needing that little bit extra help</w:t>
      </w:r>
      <w:r w:rsidR="007E1F33">
        <w:t xml:space="preserve"> to achieve everything that they want to in life so that they can live like everyone else</w:t>
      </w:r>
      <w:r w:rsidR="00E8259E">
        <w:t>.</w:t>
      </w:r>
    </w:p>
    <w:p w14:paraId="511AAA65" w14:textId="77777777" w:rsidR="00EB0314" w:rsidRPr="0043085E" w:rsidRDefault="00EB0314" w:rsidP="009B20F4">
      <w:pPr>
        <w:pStyle w:val="NormalIndent"/>
        <w:spacing w:line="480" w:lineRule="auto"/>
      </w:pPr>
    </w:p>
    <w:p w14:paraId="22FA40EE" w14:textId="1F1908B4" w:rsidR="00D5114F" w:rsidRPr="0043085E" w:rsidRDefault="00D5114F"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5" w:name="_Toc510020285"/>
      <w:r>
        <w:rPr>
          <w:rFonts w:eastAsia="Times New Roman" w:cs="Arial"/>
          <w:bCs/>
          <w:iCs/>
          <w:szCs w:val="28"/>
        </w:rPr>
        <w:t xml:space="preserve">The problem – </w:t>
      </w:r>
      <w:bookmarkEnd w:id="5"/>
      <w:r w:rsidR="009B6F51">
        <w:rPr>
          <w:rFonts w:eastAsia="Times New Roman" w:cs="Arial"/>
          <w:bCs/>
          <w:iCs/>
          <w:szCs w:val="28"/>
        </w:rPr>
        <w:t>Raising Awareness for the Disabled</w:t>
      </w:r>
    </w:p>
    <w:p w14:paraId="68F01C9C" w14:textId="77777777" w:rsidR="009B20F4" w:rsidRPr="0043085E" w:rsidRDefault="009B20F4" w:rsidP="009B20F4">
      <w:pPr>
        <w:pStyle w:val="NormalIndent"/>
        <w:spacing w:line="480" w:lineRule="auto"/>
      </w:pPr>
    </w:p>
    <w:p w14:paraId="61CE0DFE" w14:textId="409E26B3" w:rsidR="00E20248" w:rsidRPr="00B514AC" w:rsidRDefault="00E20248" w:rsidP="009B20F4">
      <w:pPr>
        <w:pStyle w:val="NormalIndent"/>
        <w:spacing w:line="480" w:lineRule="auto"/>
      </w:pPr>
      <w:r w:rsidRPr="00B514AC">
        <w:t>The problem that will be looked at specifically</w:t>
      </w:r>
      <w:r w:rsidR="00205A3C" w:rsidRPr="00B514AC">
        <w:t xml:space="preserve"> is that of how </w:t>
      </w:r>
      <w:r w:rsidR="00AE5981">
        <w:t>it is possible to</w:t>
      </w:r>
      <w:r w:rsidR="00205A3C" w:rsidRPr="00B514AC">
        <w:t xml:space="preserve"> raise awareness for people who live with disabilities. According to the charity Scope (2017) who help those who are suffering with various kinds of disabilities, there are 13.9 million people in the UK who have some form of disability </w:t>
      </w:r>
      <w:r w:rsidR="00B514AC" w:rsidRPr="00B514AC">
        <w:t xml:space="preserve">with the UK population consisting of 65.6 million people (Office of National Statistics, 2017) this means that an </w:t>
      </w:r>
      <w:r w:rsidR="00FD2D49" w:rsidRPr="00B514AC">
        <w:t>incredible</w:t>
      </w:r>
      <w:r w:rsidR="00B514AC" w:rsidRPr="00B514AC">
        <w:t xml:space="preserve"> 21% of the entirety of the UKs population is considered disabled</w:t>
      </w:r>
      <w:r w:rsidR="002E691D">
        <w:t>, be it mentally or physically</w:t>
      </w:r>
      <w:r w:rsidR="00B514AC" w:rsidRPr="00B514AC">
        <w:t>, yet that 21% is stigmatised and looked down upon by a large proportion of the populace</w:t>
      </w:r>
      <w:r w:rsidR="00F67412">
        <w:t>,</w:t>
      </w:r>
      <w:r w:rsidR="00B514AC" w:rsidRPr="00B514AC">
        <w:t xml:space="preserve"> </w:t>
      </w:r>
      <w:r w:rsidR="002E691D">
        <w:t xml:space="preserve">for something that is more than likely not their fault and out of their control, </w:t>
      </w:r>
      <w:r w:rsidR="00B514AC" w:rsidRPr="00B514AC">
        <w:t>which is a problem that needs to be resolved.</w:t>
      </w:r>
      <w:r w:rsidR="00B514AC">
        <w:t xml:space="preserve"> The government is also </w:t>
      </w:r>
      <w:r w:rsidR="00FD2D49">
        <w:t>not helping the situation for those with disabilities</w:t>
      </w:r>
      <w:r w:rsidR="00ED1A5C">
        <w:t>,</w:t>
      </w:r>
      <w:r w:rsidR="00FD2D49">
        <w:t xml:space="preserve"> making it much more difficult for them to get that little bit extra help they nee</w:t>
      </w:r>
      <w:r w:rsidR="00AE5981">
        <w:t>d, b</w:t>
      </w:r>
      <w:r w:rsidR="00FD2D49">
        <w:t xml:space="preserve">y making the process they need to go through even more rigorous (Centre for Welfare Reform, 2015) which reportedly led to a </w:t>
      </w:r>
      <w:r w:rsidR="00FD2D49" w:rsidRPr="00FD2D49">
        <w:t>deterioration</w:t>
      </w:r>
      <w:r w:rsidR="00FD2D49">
        <w:t xml:space="preserve"> in those with mental disabilities leading to an increased rate of suicide with an additional 590 reported cases</w:t>
      </w:r>
      <w:r w:rsidR="00E91199">
        <w:t xml:space="preserve">, </w:t>
      </w:r>
      <w:r w:rsidR="00E91199">
        <w:lastRenderedPageBreak/>
        <w:t xml:space="preserve">the way that they are treated by the general public more than likely contributes to this as well, an article from The Guardian (2017) seems to support this theory with hate crimes towards disabled people increased by 44% in the years 2015/2016 which seems the correlate with what was studied by the Centre for Welfare Reform (2015). The abuse people receive is not just limited to </w:t>
      </w:r>
      <w:r w:rsidR="006D11FB">
        <w:t xml:space="preserve">being </w:t>
      </w:r>
      <w:r w:rsidR="00E91199">
        <w:t>verbal</w:t>
      </w:r>
      <w:r w:rsidR="006D11FB">
        <w:t>,</w:t>
      </w:r>
      <w:r w:rsidR="00E91199">
        <w:t xml:space="preserve"> physical abuse is also common place according to</w:t>
      </w:r>
      <w:r w:rsidR="00466AFD">
        <w:t xml:space="preserve"> a report by</w:t>
      </w:r>
      <w:r w:rsidR="00E91199">
        <w:t xml:space="preserve"> the Telegraph</w:t>
      </w:r>
      <w:r w:rsidR="00466AFD">
        <w:t xml:space="preserve"> (2016)</w:t>
      </w:r>
      <w:r w:rsidR="00ED1A5C">
        <w:t>.</w:t>
      </w:r>
      <w:r w:rsidR="00466AFD">
        <w:t xml:space="preserve"> </w:t>
      </w:r>
      <w:r w:rsidR="00ED1A5C">
        <w:t>T</w:t>
      </w:r>
      <w:r w:rsidR="00466AFD">
        <w:t xml:space="preserve">here </w:t>
      </w:r>
      <w:r w:rsidR="006D11FB">
        <w:t>has been</w:t>
      </w:r>
      <w:r w:rsidR="00466AFD">
        <w:t xml:space="preserve"> a case where two soldiers </w:t>
      </w:r>
      <w:r w:rsidR="006D11FB">
        <w:t xml:space="preserve">have been </w:t>
      </w:r>
      <w:r w:rsidR="00466AFD">
        <w:t xml:space="preserve">jailed for </w:t>
      </w:r>
      <w:r w:rsidR="006D11FB">
        <w:t>assaulting</w:t>
      </w:r>
      <w:r w:rsidR="00466AFD">
        <w:t xml:space="preserve"> </w:t>
      </w:r>
      <w:r w:rsidR="006D11FB">
        <w:t>a couple of</w:t>
      </w:r>
      <w:r w:rsidR="00466AFD">
        <w:t xml:space="preserve"> disabled teens for nothing more than ‘’fun’’ this is just more proof that people who are having to suffer with disabilities, and now also abuse, are being considered as second</w:t>
      </w:r>
      <w:r w:rsidR="005D2E81">
        <w:t>-</w:t>
      </w:r>
      <w:r w:rsidR="00466AFD">
        <w:t>rate citizens</w:t>
      </w:r>
      <w:r w:rsidR="006D11FB">
        <w:t>, who to some, are expected to be around for nothing more than their amusement</w:t>
      </w:r>
      <w:r w:rsidR="00466AFD">
        <w:t>.</w:t>
      </w:r>
      <w:r w:rsidR="00926607">
        <w:t xml:space="preserve"> Thus</w:t>
      </w:r>
      <w:r w:rsidR="005332D7">
        <w:t>,</w:t>
      </w:r>
      <w:r w:rsidR="00926607">
        <w:t xml:space="preserve"> hopefully raising awareness </w:t>
      </w:r>
      <w:r w:rsidR="005D2E81">
        <w:t>of</w:t>
      </w:r>
      <w:r w:rsidR="00926607">
        <w:t xml:space="preserve"> the fact that these people are not second</w:t>
      </w:r>
      <w:r w:rsidR="005D2E81">
        <w:t>-</w:t>
      </w:r>
      <w:r w:rsidR="00926607">
        <w:t>rate citizens and just like everyone else</w:t>
      </w:r>
      <w:r w:rsidR="005D2E81">
        <w:t>,</w:t>
      </w:r>
      <w:r w:rsidR="00926607">
        <w:t xml:space="preserve"> should help alleviate such occurrences </w:t>
      </w:r>
      <w:r w:rsidR="002E691D">
        <w:t>by removing those misconceptions. H</w:t>
      </w:r>
      <w:r w:rsidR="00926607">
        <w:t>owever</w:t>
      </w:r>
      <w:r w:rsidR="002E691D">
        <w:t>,</w:t>
      </w:r>
      <w:r w:rsidR="00926607">
        <w:t xml:space="preserve"> it’s a matter of how this can be done in a way that manages to reach the </w:t>
      </w:r>
      <w:r w:rsidR="005D2E81">
        <w:t xml:space="preserve">eyes and </w:t>
      </w:r>
      <w:r w:rsidR="00926607">
        <w:t>ears of the public in such a way that it has an impact</w:t>
      </w:r>
      <w:r w:rsidR="002E691D">
        <w:t xml:space="preserve"> on their opinions</w:t>
      </w:r>
      <w:r w:rsidR="00926607">
        <w:t xml:space="preserve">. </w:t>
      </w:r>
      <w:r w:rsidR="005332D7">
        <w:t>It will be a difficult task to accomplish as even though this will be focused within the local area</w:t>
      </w:r>
      <w:r w:rsidR="002E691D">
        <w:t xml:space="preserve"> of Swansea,</w:t>
      </w:r>
      <w:r w:rsidR="005332D7">
        <w:t xml:space="preserve"> it is more than likely that mob mentality will play a part in dealing with the problem</w:t>
      </w:r>
      <w:r w:rsidR="005D2E81">
        <w:t>,</w:t>
      </w:r>
      <w:r w:rsidR="005332D7">
        <w:t xml:space="preserve"> </w:t>
      </w:r>
      <w:r w:rsidR="005D2E81">
        <w:t>making</w:t>
      </w:r>
      <w:r w:rsidR="005332D7">
        <w:t xml:space="preserve"> it difficult to change these people’s mindsets.</w:t>
      </w:r>
    </w:p>
    <w:p w14:paraId="467F5762" w14:textId="5B6B2582" w:rsidR="00DD626B" w:rsidRDefault="00DD626B" w:rsidP="00DD626B">
      <w:pPr>
        <w:pStyle w:val="Heading1"/>
        <w:keepNext/>
        <w:numPr>
          <w:ilvl w:val="0"/>
          <w:numId w:val="0"/>
        </w:numPr>
        <w:spacing w:after="0" w:line="480" w:lineRule="auto"/>
        <w:ind w:left="851"/>
        <w:contextualSpacing w:val="0"/>
        <w:rPr>
          <w:rFonts w:eastAsia="Times New Roman" w:cs="Arial"/>
          <w:bCs/>
          <w:szCs w:val="20"/>
        </w:rPr>
      </w:pPr>
      <w:bookmarkStart w:id="6" w:name="_Toc510020286"/>
    </w:p>
    <w:p w14:paraId="388ACBE9" w14:textId="3FBD81C3" w:rsidR="000A7D32" w:rsidRDefault="000A7D32" w:rsidP="000A7D32"/>
    <w:p w14:paraId="6427E0B1" w14:textId="68E3D1BF" w:rsidR="000A7D32" w:rsidRDefault="000A7D32" w:rsidP="000A7D32"/>
    <w:p w14:paraId="06F2785D" w14:textId="1F003173" w:rsidR="000A7D32" w:rsidRDefault="000A7D32" w:rsidP="000A7D32"/>
    <w:p w14:paraId="6575BBF4" w14:textId="70B85BCD" w:rsidR="000A7D32" w:rsidRDefault="000A7D32" w:rsidP="000A7D32"/>
    <w:p w14:paraId="6BA6B158" w14:textId="74EE7021" w:rsidR="000A7D32" w:rsidRDefault="000A7D32" w:rsidP="000A7D32"/>
    <w:p w14:paraId="7A50A93B" w14:textId="03793765" w:rsidR="000A7D32" w:rsidRDefault="000A7D32" w:rsidP="000A7D32"/>
    <w:p w14:paraId="5C4ED403" w14:textId="64949836" w:rsidR="000A7D32" w:rsidRDefault="000A7D32" w:rsidP="000A7D32"/>
    <w:p w14:paraId="33A04B53" w14:textId="77777777" w:rsidR="00967CDE" w:rsidRDefault="00967CDE" w:rsidP="000A7D32"/>
    <w:p w14:paraId="44AC3E7B" w14:textId="1EE5D126" w:rsidR="000A7D32" w:rsidRDefault="000A7D32" w:rsidP="000A7D32"/>
    <w:p w14:paraId="719557D3" w14:textId="09571C43" w:rsidR="000A7D32" w:rsidRDefault="000A7D32" w:rsidP="000A7D32"/>
    <w:p w14:paraId="6DE3EB50" w14:textId="5BC74602" w:rsidR="000A7D32" w:rsidRDefault="000A7D32" w:rsidP="000A7D32"/>
    <w:p w14:paraId="06D5B4F0" w14:textId="4F8B187A" w:rsidR="000A7D32" w:rsidRDefault="000A7D32" w:rsidP="000A7D32"/>
    <w:p w14:paraId="5B10CCFB" w14:textId="3583F784" w:rsidR="000A7D32" w:rsidRPr="000A7D32" w:rsidRDefault="000A7D32" w:rsidP="00967CDE">
      <w:pPr>
        <w:tabs>
          <w:tab w:val="left" w:pos="1020"/>
        </w:tabs>
      </w:pPr>
    </w:p>
    <w:p w14:paraId="56DFDB63" w14:textId="57753501" w:rsidR="0011351A" w:rsidRPr="00E04669" w:rsidRDefault="002B5952"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E04669">
        <w:rPr>
          <w:rFonts w:eastAsia="Times New Roman" w:cs="Arial"/>
          <w:bCs/>
          <w:szCs w:val="20"/>
        </w:rPr>
        <w:t>Problem solving techniques</w:t>
      </w:r>
      <w:bookmarkEnd w:id="6"/>
    </w:p>
    <w:p w14:paraId="64F03BF4" w14:textId="77777777" w:rsidR="0011351A" w:rsidRDefault="0011351A" w:rsidP="009B20F4">
      <w:pPr>
        <w:pStyle w:val="NormalIndent"/>
        <w:spacing w:line="480" w:lineRule="auto"/>
      </w:pPr>
    </w:p>
    <w:p w14:paraId="4CFBDB23" w14:textId="08CE7152" w:rsidR="00AE5981" w:rsidRDefault="00F144A5" w:rsidP="005A6C3B">
      <w:pPr>
        <w:pStyle w:val="NormalIndent"/>
        <w:spacing w:line="480" w:lineRule="auto"/>
      </w:pPr>
      <w:r>
        <w:t xml:space="preserve">There are various </w:t>
      </w:r>
      <w:proofErr w:type="gramStart"/>
      <w:r>
        <w:t>problem solving</w:t>
      </w:r>
      <w:proofErr w:type="gramEnd"/>
      <w:r>
        <w:t xml:space="preserve"> techniques </w:t>
      </w:r>
      <w:r w:rsidR="000040DD">
        <w:t>that have been developed over the years</w:t>
      </w:r>
      <w:r w:rsidR="009B6F51">
        <w:t xml:space="preserve"> by numerous scholars</w:t>
      </w:r>
      <w:r w:rsidR="005A6C3B">
        <w:t>.</w:t>
      </w:r>
      <w:r w:rsidR="000040DD">
        <w:t xml:space="preserve"> </w:t>
      </w:r>
      <w:r w:rsidR="005A6C3B">
        <w:t>O</w:t>
      </w:r>
      <w:r w:rsidR="000040DD">
        <w:t xml:space="preserve">ne such technique is known as the 5 whys, also referred to as a root cause analysis, </w:t>
      </w:r>
      <w:r w:rsidR="00094589">
        <w:t xml:space="preserve">which is </w:t>
      </w:r>
      <w:r w:rsidR="000040DD">
        <w:t xml:space="preserve">used to </w:t>
      </w:r>
      <w:r w:rsidR="00094589">
        <w:t xml:space="preserve">help </w:t>
      </w:r>
      <w:r w:rsidR="000040DD">
        <w:t xml:space="preserve">identify where the </w:t>
      </w:r>
      <w:r w:rsidR="006D11FB">
        <w:t>origin of the problem</w:t>
      </w:r>
      <w:r w:rsidR="000040DD">
        <w:t xml:space="preserve"> may lie</w:t>
      </w:r>
      <w:r w:rsidR="005A6C3B">
        <w:t xml:space="preserve">. </w:t>
      </w:r>
      <w:r w:rsidR="00967CDE">
        <w:t>Its</w:t>
      </w:r>
      <w:r w:rsidR="005A6C3B">
        <w:t xml:space="preserve"> aim is to</w:t>
      </w:r>
      <w:r w:rsidR="000040DD">
        <w:t xml:space="preserve"> giv</w:t>
      </w:r>
      <w:r w:rsidR="005A6C3B">
        <w:t>e</w:t>
      </w:r>
      <w:r w:rsidR="000040DD">
        <w:t xml:space="preserve"> a better understanding of how to </w:t>
      </w:r>
      <w:r w:rsidR="006D11FB">
        <w:t>go about</w:t>
      </w:r>
      <w:r w:rsidR="000040DD">
        <w:t xml:space="preserve"> tackl</w:t>
      </w:r>
      <w:r w:rsidR="006D11FB">
        <w:t>ing</w:t>
      </w:r>
      <w:r w:rsidR="000040DD">
        <w:t xml:space="preserve"> </w:t>
      </w:r>
      <w:r w:rsidR="005A6C3B">
        <w:t>the issue</w:t>
      </w:r>
      <w:r w:rsidR="006D11FB">
        <w:t>,</w:t>
      </w:r>
      <w:r w:rsidR="005332D7">
        <w:t xml:space="preserve"> as well as to ensure that it does not occur again by putting measures in place to </w:t>
      </w:r>
      <w:r w:rsidR="005A6C3B">
        <w:t>prevent it</w:t>
      </w:r>
      <w:r w:rsidR="005332D7">
        <w:t xml:space="preserve"> happening again</w:t>
      </w:r>
      <w:r w:rsidR="000040DD">
        <w:t xml:space="preserve"> (Wilson, Et al, 1993)</w:t>
      </w:r>
      <w:r w:rsidR="00AE5981">
        <w:t>.</w:t>
      </w:r>
      <w:r w:rsidR="000040DD">
        <w:t xml:space="preserve"> It is done by asking the question </w:t>
      </w:r>
      <w:r w:rsidR="00094589">
        <w:t>‘’</w:t>
      </w:r>
      <w:r w:rsidR="000040DD">
        <w:t>why</w:t>
      </w:r>
      <w:r w:rsidR="00094589">
        <w:t>?’’</w:t>
      </w:r>
      <w:r w:rsidR="000040DD">
        <w:t xml:space="preserve"> five times in succession</w:t>
      </w:r>
      <w:r w:rsidR="00094589">
        <w:t>,</w:t>
      </w:r>
      <w:r w:rsidR="000040DD">
        <w:t xml:space="preserve"> with each one followed with an answer which leads on to the next </w:t>
      </w:r>
      <w:r w:rsidR="00094589">
        <w:t>‘’</w:t>
      </w:r>
      <w:r w:rsidR="000040DD">
        <w:t>why</w:t>
      </w:r>
      <w:r w:rsidR="00094589">
        <w:t>?’’</w:t>
      </w:r>
      <w:r w:rsidR="005A6C3B">
        <w:t>.</w:t>
      </w:r>
      <w:r w:rsidR="000040DD">
        <w:t xml:space="preserve"> </w:t>
      </w:r>
      <w:r w:rsidR="005A6C3B">
        <w:t>F</w:t>
      </w:r>
      <w:r w:rsidR="000040DD">
        <w:t xml:space="preserve">or example, </w:t>
      </w:r>
      <w:r w:rsidR="005A6C3B">
        <w:t>“W</w:t>
      </w:r>
      <w:r w:rsidR="000040DD">
        <w:t>hy is there no food in the house?</w:t>
      </w:r>
      <w:r w:rsidR="005A6C3B">
        <w:t>”</w:t>
      </w:r>
      <w:r w:rsidR="000040DD">
        <w:t xml:space="preserve"> </w:t>
      </w:r>
      <w:r w:rsidR="005A6C3B">
        <w:t>“</w:t>
      </w:r>
      <w:r w:rsidR="000040DD">
        <w:t>Because no one</w:t>
      </w:r>
      <w:r w:rsidR="00094589">
        <w:t xml:space="preserve"> has</w:t>
      </w:r>
      <w:r w:rsidR="000040DD">
        <w:t xml:space="preserve"> gone to the shop</w:t>
      </w:r>
      <w:r w:rsidR="00094589">
        <w:t xml:space="preserve"> yet to buy any</w:t>
      </w:r>
      <w:r w:rsidR="005A6C3B">
        <w:t>.”</w:t>
      </w:r>
      <w:r w:rsidR="000040DD">
        <w:t xml:space="preserve"> </w:t>
      </w:r>
      <w:r w:rsidR="005A6C3B">
        <w:t>“W</w:t>
      </w:r>
      <w:r w:rsidR="000040DD">
        <w:t>hy</w:t>
      </w:r>
      <w:r w:rsidR="00094589">
        <w:t xml:space="preserve"> has</w:t>
      </w:r>
      <w:r w:rsidR="000040DD">
        <w:t xml:space="preserve"> no one gone to the shops</w:t>
      </w:r>
      <w:r w:rsidR="00094589">
        <w:t xml:space="preserve"> yet</w:t>
      </w:r>
      <w:r w:rsidR="000040DD">
        <w:t>?</w:t>
      </w:r>
      <w:r w:rsidR="005A6C3B">
        <w:t>”</w:t>
      </w:r>
      <w:r w:rsidR="000040DD">
        <w:t xml:space="preserve"> </w:t>
      </w:r>
      <w:r w:rsidR="005A6C3B">
        <w:t>“</w:t>
      </w:r>
      <w:r w:rsidR="000040DD">
        <w:t>Because no one</w:t>
      </w:r>
      <w:r w:rsidR="00094589">
        <w:t xml:space="preserve"> has</w:t>
      </w:r>
      <w:r w:rsidR="000040DD">
        <w:t xml:space="preserve"> had </w:t>
      </w:r>
      <w:r w:rsidR="00094589">
        <w:t xml:space="preserve">the </w:t>
      </w:r>
      <w:r w:rsidR="000040DD">
        <w:t>time</w:t>
      </w:r>
      <w:r w:rsidR="00094589">
        <w:t xml:space="preserve"> to</w:t>
      </w:r>
      <w:r w:rsidR="000040DD">
        <w:t>.</w:t>
      </w:r>
      <w:r w:rsidR="005A6C3B">
        <w:t>”</w:t>
      </w:r>
      <w:r w:rsidR="000040DD">
        <w:t xml:space="preserve"> This would then </w:t>
      </w:r>
      <w:proofErr w:type="gramStart"/>
      <w:r w:rsidR="000040DD">
        <w:t>continue on</w:t>
      </w:r>
      <w:proofErr w:type="gramEnd"/>
      <w:r w:rsidR="000040DD">
        <w:t xml:space="preserve"> for the full five </w:t>
      </w:r>
      <w:r w:rsidR="00094589">
        <w:t>‘’</w:t>
      </w:r>
      <w:r w:rsidR="000040DD">
        <w:t>whys</w:t>
      </w:r>
      <w:r w:rsidR="00094589">
        <w:t>?’’</w:t>
      </w:r>
      <w:r w:rsidR="001E3C83">
        <w:t>,</w:t>
      </w:r>
      <w:r w:rsidR="000040DD">
        <w:t xml:space="preserve"> with the </w:t>
      </w:r>
      <w:r w:rsidR="005A6C3B">
        <w:t>aim</w:t>
      </w:r>
      <w:r w:rsidR="000040DD">
        <w:t xml:space="preserve"> of</w:t>
      </w:r>
      <w:r w:rsidR="001E3C83">
        <w:t xml:space="preserve"> identify</w:t>
      </w:r>
      <w:r w:rsidR="005A6C3B">
        <w:t>ing</w:t>
      </w:r>
      <w:r w:rsidR="000040DD">
        <w:t xml:space="preserve"> the root cause</w:t>
      </w:r>
      <w:r w:rsidR="001E3C83">
        <w:t xml:space="preserve"> of the problem itself</w:t>
      </w:r>
      <w:r w:rsidR="005A6C3B">
        <w:t>.</w:t>
      </w:r>
      <w:r w:rsidR="000040DD">
        <w:t>.</w:t>
      </w:r>
    </w:p>
    <w:p w14:paraId="6A7E840E" w14:textId="2568F57C" w:rsidR="00AE5981" w:rsidRDefault="003327DF" w:rsidP="005A6C3B">
      <w:pPr>
        <w:pStyle w:val="NormalIndent"/>
        <w:spacing w:line="480" w:lineRule="auto"/>
      </w:pPr>
      <w:r>
        <w:t>Another such technique is called the 5W’s and a</w:t>
      </w:r>
      <w:r w:rsidR="005A6C3B">
        <w:t>n</w:t>
      </w:r>
      <w:r>
        <w:t xml:space="preserve"> H, this is named thus because it involves asking the questions </w:t>
      </w:r>
      <w:proofErr w:type="gramStart"/>
      <w:r w:rsidR="005A6C3B">
        <w:t>W</w:t>
      </w:r>
      <w:r w:rsidRPr="003327DF">
        <w:t>ho?,</w:t>
      </w:r>
      <w:proofErr w:type="gramEnd"/>
      <w:r w:rsidRPr="003327DF">
        <w:t xml:space="preserve"> </w:t>
      </w:r>
      <w:r w:rsidR="005A6C3B">
        <w:t>W</w:t>
      </w:r>
      <w:r w:rsidRPr="003327DF">
        <w:t xml:space="preserve">hat?, </w:t>
      </w:r>
      <w:r w:rsidR="005A6C3B">
        <w:t>W</w:t>
      </w:r>
      <w:r w:rsidRPr="003327DF">
        <w:t xml:space="preserve">hen?, </w:t>
      </w:r>
      <w:r w:rsidR="005A6C3B">
        <w:t>W</w:t>
      </w:r>
      <w:r w:rsidRPr="003327DF">
        <w:t xml:space="preserve">here?, </w:t>
      </w:r>
      <w:r w:rsidR="005A6C3B">
        <w:t>W</w:t>
      </w:r>
      <w:r w:rsidRPr="003327DF">
        <w:t>hy</w:t>
      </w:r>
      <w:r>
        <w:t xml:space="preserve">? This is followed with a </w:t>
      </w:r>
      <w:r w:rsidR="005A6C3B">
        <w:t>H</w:t>
      </w:r>
      <w:r>
        <w:t xml:space="preserve">ow? This technique is used to find </w:t>
      </w:r>
      <w:r w:rsidR="006D11FB">
        <w:t xml:space="preserve">potential </w:t>
      </w:r>
      <w:r>
        <w:t xml:space="preserve">contradictory facts and any harmful effects pertaining to the problem that the technique is being used on </w:t>
      </w:r>
      <w:r w:rsidR="009B6F51">
        <w:t>as well as to be able to gather sufficient information surrounding the issue to be able to tackle it effectively</w:t>
      </w:r>
      <w:r w:rsidR="001E3C83">
        <w:t xml:space="preserve"> in a way that does not further the problem by making it worse due to an ignorance of the core factors</w:t>
      </w:r>
      <w:r w:rsidR="009B6F51">
        <w:t>. (</w:t>
      </w:r>
      <w:proofErr w:type="spellStart"/>
      <w:r w:rsidR="009B6F51" w:rsidRPr="009B6F51">
        <w:t>Apte</w:t>
      </w:r>
      <w:proofErr w:type="spellEnd"/>
      <w:r w:rsidR="009B6F51" w:rsidRPr="009B6F51">
        <w:t>, 2001)</w:t>
      </w:r>
      <w:r w:rsidR="009B6F51">
        <w:t xml:space="preserve"> </w:t>
      </w:r>
    </w:p>
    <w:p w14:paraId="1226246C" w14:textId="7512BA35" w:rsidR="00CC270F" w:rsidRDefault="003327DF" w:rsidP="005A6C3B">
      <w:pPr>
        <w:pStyle w:val="NormalIndent"/>
        <w:spacing w:line="480" w:lineRule="auto"/>
      </w:pPr>
      <w:r>
        <w:t xml:space="preserve">A third technique known as brainstorming is more commonly used in groups </w:t>
      </w:r>
      <w:r w:rsidR="006D11FB">
        <w:t xml:space="preserve">rather than a sole person </w:t>
      </w:r>
      <w:r>
        <w:t>as a way of improving the quantity and quality</w:t>
      </w:r>
      <w:r w:rsidR="009B6F51">
        <w:t xml:space="preserve"> </w:t>
      </w:r>
      <w:r>
        <w:t>of any ideas that would be produced by the group</w:t>
      </w:r>
      <w:r w:rsidR="001E3C83">
        <w:t xml:space="preserve"> usually putting pen to paper to pool all the groups ideas in one place in the form of a diagram</w:t>
      </w:r>
      <w:r>
        <w:t xml:space="preserve">. (Osborn, 1957) However, researchers such as </w:t>
      </w:r>
      <w:proofErr w:type="spellStart"/>
      <w:r>
        <w:t>Lamm</w:t>
      </w:r>
      <w:proofErr w:type="spellEnd"/>
      <w:r>
        <w:t xml:space="preserve"> and </w:t>
      </w:r>
      <w:proofErr w:type="spellStart"/>
      <w:r>
        <w:t>Trommsdorff</w:t>
      </w:r>
      <w:proofErr w:type="spellEnd"/>
      <w:r>
        <w:t xml:space="preserve"> (1973) seem to believe the contrary in that</w:t>
      </w:r>
      <w:r w:rsidR="009B6F51">
        <w:t xml:space="preserve"> it can </w:t>
      </w:r>
      <w:r w:rsidR="000A7D32">
        <w:t>potentially</w:t>
      </w:r>
      <w:r w:rsidR="009B6F51">
        <w:t xml:space="preserve"> hinder the group efforts for various reasons such as fear of being judged on their ideas by their peers</w:t>
      </w:r>
      <w:r w:rsidR="001E3C83">
        <w:t xml:space="preserve"> leading to a form of mob mentality leading to only a single idea being considered rather than the </w:t>
      </w:r>
      <w:proofErr w:type="gramStart"/>
      <w:r w:rsidR="001E3C83">
        <w:t>group</w:t>
      </w:r>
      <w:r w:rsidR="0031347A">
        <w:t>’</w:t>
      </w:r>
      <w:r w:rsidR="001E3C83">
        <w:t>s as a whole</w:t>
      </w:r>
      <w:proofErr w:type="gramEnd"/>
      <w:r w:rsidR="009B6F51">
        <w:t>.</w:t>
      </w:r>
      <w:r w:rsidR="00094589">
        <w:t xml:space="preserve"> There are many more techniques however</w:t>
      </w:r>
      <w:r w:rsidR="0031347A">
        <w:t>,</w:t>
      </w:r>
      <w:r w:rsidR="00094589">
        <w:t xml:space="preserve"> and they are always being worked on and adapted to suit the complex problems that people encounter </w:t>
      </w:r>
      <w:proofErr w:type="gramStart"/>
      <w:r w:rsidR="00094589">
        <w:t>on a daily basis</w:t>
      </w:r>
      <w:proofErr w:type="gramEnd"/>
      <w:r w:rsidR="00094589">
        <w:t xml:space="preserve">, making them easier to resolve, rather than haphazardly going about them in an </w:t>
      </w:r>
      <w:r w:rsidR="00094589">
        <w:lastRenderedPageBreak/>
        <w:t>unplanned fashion that could lead to a resolution that would be less than ideal, potentially making the problem worse.</w:t>
      </w:r>
    </w:p>
    <w:p w14:paraId="59C4EE4F" w14:textId="77777777" w:rsidR="00CC270F" w:rsidRDefault="00CC270F" w:rsidP="00CC270F">
      <w:pPr>
        <w:pStyle w:val="Heading2"/>
        <w:keepNext/>
        <w:numPr>
          <w:ilvl w:val="0"/>
          <w:numId w:val="0"/>
        </w:numPr>
        <w:tabs>
          <w:tab w:val="left" w:pos="851"/>
        </w:tabs>
        <w:spacing w:after="0" w:line="480" w:lineRule="auto"/>
        <w:contextualSpacing w:val="0"/>
        <w:rPr>
          <w:rFonts w:eastAsia="Times New Roman" w:cs="Arial"/>
          <w:bCs/>
          <w:iCs/>
          <w:szCs w:val="28"/>
        </w:rPr>
      </w:pPr>
      <w:bookmarkStart w:id="7" w:name="_Toc510020287"/>
    </w:p>
    <w:p w14:paraId="49CB08D0" w14:textId="7C440D73" w:rsidR="00E06E84" w:rsidRDefault="00C74F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Solving the problem</w:t>
      </w:r>
      <w:bookmarkEnd w:id="7"/>
    </w:p>
    <w:p w14:paraId="2FCBA903" w14:textId="3413EC59" w:rsidR="00675DE6" w:rsidRDefault="00675DE6" w:rsidP="00675DE6">
      <w:pPr>
        <w:pStyle w:val="NormalIndent"/>
        <w:spacing w:line="480" w:lineRule="auto"/>
      </w:pPr>
    </w:p>
    <w:p w14:paraId="65E8D50C" w14:textId="4CA15088" w:rsidR="00C4405B" w:rsidRDefault="00C4405B" w:rsidP="00675DE6">
      <w:pPr>
        <w:pStyle w:val="NormalIndent"/>
        <w:spacing w:line="480" w:lineRule="auto"/>
      </w:pPr>
      <w:r>
        <w:t xml:space="preserve">The </w:t>
      </w:r>
      <w:proofErr w:type="gramStart"/>
      <w:r>
        <w:t>aforementioned techniques</w:t>
      </w:r>
      <w:proofErr w:type="gramEnd"/>
      <w:r>
        <w:t xml:space="preserve"> can be applied to the problem at hand</w:t>
      </w:r>
      <w:r w:rsidR="0031347A">
        <w:t>.</w:t>
      </w:r>
      <w:r>
        <w:t xml:space="preserve"> </w:t>
      </w:r>
      <w:r w:rsidR="0031347A">
        <w:t>F</w:t>
      </w:r>
      <w:r>
        <w:t>or example</w:t>
      </w:r>
      <w:r w:rsidR="0031347A">
        <w:t>,</w:t>
      </w:r>
      <w:r>
        <w:t xml:space="preserve"> the 5 Why’s put forward by Wilson (Et al, 1993)</w:t>
      </w:r>
      <w:r w:rsidR="0031347A">
        <w:t>;</w:t>
      </w:r>
      <w:r w:rsidR="009B416E">
        <w:t xml:space="preserve"> </w:t>
      </w:r>
      <w:r w:rsidR="0031347A">
        <w:t>“W</w:t>
      </w:r>
      <w:r w:rsidR="009B416E">
        <w:t>hy does awareness need to be risen regarding people with disabilities?</w:t>
      </w:r>
      <w:r w:rsidR="0031347A">
        <w:t>”</w:t>
      </w:r>
      <w:r w:rsidR="009B416E">
        <w:t xml:space="preserve"> </w:t>
      </w:r>
      <w:r w:rsidR="0031347A">
        <w:t>“</w:t>
      </w:r>
      <w:r w:rsidR="009B416E">
        <w:t>Because there are people who look down on them and treat them as sub-human</w:t>
      </w:r>
      <w:r w:rsidR="0031347A">
        <w:t>.”</w:t>
      </w:r>
      <w:r w:rsidR="009B416E">
        <w:t xml:space="preserve"> </w:t>
      </w:r>
      <w:r w:rsidR="0031347A">
        <w:t>“</w:t>
      </w:r>
      <w:r w:rsidR="009B416E">
        <w:t>Why do they treat them in such a way?</w:t>
      </w:r>
      <w:r w:rsidR="0031347A">
        <w:t>”</w:t>
      </w:r>
      <w:r w:rsidR="009B416E">
        <w:t xml:space="preserve"> </w:t>
      </w:r>
      <w:r w:rsidR="0031347A">
        <w:t>“</w:t>
      </w:r>
      <w:r w:rsidR="009B416E">
        <w:t xml:space="preserve">Most likely due to </w:t>
      </w:r>
      <w:r w:rsidR="0031347A">
        <w:t xml:space="preserve">them </w:t>
      </w:r>
      <w:r w:rsidR="009B416E">
        <w:t>requiring additional help and funding to even be able to function in life thus people believing they are getting money for nothing.</w:t>
      </w:r>
      <w:r w:rsidR="0031347A">
        <w:t>”</w:t>
      </w:r>
      <w:r w:rsidR="009B416E">
        <w:t xml:space="preserve"> </w:t>
      </w:r>
      <w:r w:rsidR="0031347A">
        <w:t>“</w:t>
      </w:r>
      <w:r w:rsidR="009B416E">
        <w:t>Why do they require such help?</w:t>
      </w:r>
      <w:r w:rsidR="0031347A">
        <w:t>”</w:t>
      </w:r>
      <w:r w:rsidR="009B416E">
        <w:t xml:space="preserve"> </w:t>
      </w:r>
      <w:r w:rsidR="0031347A">
        <w:t>“</w:t>
      </w:r>
      <w:r w:rsidR="009B416E">
        <w:t xml:space="preserve">Because what they suffer from makes </w:t>
      </w:r>
      <w:r w:rsidR="0031347A">
        <w:t>it</w:t>
      </w:r>
      <w:r w:rsidR="009B416E">
        <w:t xml:space="preserve"> difficult to lead an ordinary life.</w:t>
      </w:r>
      <w:r w:rsidR="0031347A">
        <w:t>”</w:t>
      </w:r>
      <w:r w:rsidR="009B416E">
        <w:t xml:space="preserve"> </w:t>
      </w:r>
      <w:r w:rsidR="0031347A">
        <w:t>“</w:t>
      </w:r>
      <w:r w:rsidR="005E36C7">
        <w:t>Why do they suffer from their conditions?</w:t>
      </w:r>
      <w:r w:rsidR="0031347A">
        <w:t>”</w:t>
      </w:r>
      <w:r w:rsidR="005E36C7">
        <w:t xml:space="preserve"> </w:t>
      </w:r>
      <w:r w:rsidR="0031347A">
        <w:t>“</w:t>
      </w:r>
      <w:r w:rsidR="005E36C7">
        <w:t>For the most part because they had them from birth.</w:t>
      </w:r>
      <w:r w:rsidR="0031347A">
        <w:t>”</w:t>
      </w:r>
      <w:r w:rsidR="005E36C7">
        <w:t xml:space="preserve"> </w:t>
      </w:r>
      <w:r w:rsidR="0031347A">
        <w:t>“</w:t>
      </w:r>
      <w:r w:rsidR="005E36C7">
        <w:t>Why did they have them from birth?</w:t>
      </w:r>
      <w:r w:rsidR="0031347A">
        <w:t>”</w:t>
      </w:r>
      <w:r w:rsidR="005E36C7">
        <w:t xml:space="preserve"> </w:t>
      </w:r>
      <w:r w:rsidR="0031347A">
        <w:t>“</w:t>
      </w:r>
      <w:r w:rsidR="005E36C7">
        <w:t>This is due to a disease of the brain for mental conditions or of organs for physical ones (Szasz, 1960).</w:t>
      </w:r>
      <w:r w:rsidR="0031347A">
        <w:t>”</w:t>
      </w:r>
      <w:r w:rsidR="005E36C7">
        <w:t xml:space="preserve"> The end point a bit beyond the scope of what is to be achieved so the primary focus will be on the section pertaining to why people with special conditions are treated as they are and so it seems that the perception that these people are beneath is unfounded and that they too deserve a proper life, they just need that little bit of help. The issue with this is that, that stigma </w:t>
      </w:r>
      <w:r w:rsidR="0031347A">
        <w:t xml:space="preserve">is </w:t>
      </w:r>
      <w:r w:rsidR="005E36C7">
        <w:t>well established</w:t>
      </w:r>
      <w:r w:rsidR="0031347A">
        <w:t>,</w:t>
      </w:r>
      <w:r w:rsidR="005E36C7">
        <w:t xml:space="preserve"> and changing the opinion</w:t>
      </w:r>
      <w:r w:rsidR="00CC270F">
        <w:t>s of others is no easy feat</w:t>
      </w:r>
      <w:r w:rsidR="0031347A">
        <w:t>. P</w:t>
      </w:r>
      <w:r w:rsidR="00CC270F">
        <w:t>erhaps</w:t>
      </w:r>
      <w:r w:rsidR="0031347A">
        <w:t xml:space="preserve"> by</w:t>
      </w:r>
      <w:r w:rsidR="00CC270F">
        <w:t xml:space="preserve"> revealing the true facts regarding what these people go through </w:t>
      </w:r>
      <w:proofErr w:type="gramStart"/>
      <w:r w:rsidR="00CC270F">
        <w:t>in order to</w:t>
      </w:r>
      <w:proofErr w:type="gramEnd"/>
      <w:r w:rsidR="00CC270F">
        <w:t xml:space="preserve"> simply live their life</w:t>
      </w:r>
      <w:r w:rsidR="0031347A">
        <w:t>,</w:t>
      </w:r>
      <w:r w:rsidR="00CC270F">
        <w:t xml:space="preserve"> people’s opinion may shift and become sympathetic to the cause rather than</w:t>
      </w:r>
      <w:r w:rsidR="0031347A">
        <w:t xml:space="preserve"> remain</w:t>
      </w:r>
      <w:r w:rsidR="00CC270F">
        <w:t xml:space="preserve"> part of the problem.</w:t>
      </w:r>
    </w:p>
    <w:p w14:paraId="1FA226F6" w14:textId="159D02AF" w:rsidR="00CC270F" w:rsidRDefault="00CC270F" w:rsidP="00675DE6">
      <w:pPr>
        <w:pStyle w:val="NormalIndent"/>
        <w:spacing w:line="480" w:lineRule="auto"/>
      </w:pPr>
      <w:r>
        <w:t xml:space="preserve">The next technique, the 5W’s and 1H put forward by </w:t>
      </w:r>
      <w:proofErr w:type="spellStart"/>
      <w:r>
        <w:t>Apte</w:t>
      </w:r>
      <w:proofErr w:type="spellEnd"/>
      <w:r>
        <w:t xml:space="preserve"> (2001) can be used to determine basic information regarding the problem and so</w:t>
      </w:r>
      <w:r w:rsidR="00223B8F">
        <w:t>;</w:t>
      </w:r>
      <w:r>
        <w:t xml:space="preserve"> </w:t>
      </w:r>
      <w:r w:rsidR="00223B8F">
        <w:t>W</w:t>
      </w:r>
      <w:r>
        <w:t>ho was involved? Everyone who suffers from a condition be it mental, physical or both. What happened? These people</w:t>
      </w:r>
      <w:r w:rsidR="008B5122">
        <w:t xml:space="preserve"> have become the target of hate crimes by those who see them as lesser beings due to their conditions, for being different than they are. When did it take place? Instances of this sort of treatment go back for as long as these conditions have existed even before recorded history. Where did it take place? This sort of treatment is happening all around the world however it is in the UK where the rate of these hate crimes has risen by a vast 44% (</w:t>
      </w:r>
      <w:r w:rsidR="008B5122" w:rsidRPr="008B5122">
        <w:t>Centre for Welfare Reform</w:t>
      </w:r>
      <w:r w:rsidR="008B5122">
        <w:t>,</w:t>
      </w:r>
      <w:r w:rsidR="008B5122" w:rsidRPr="008B5122">
        <w:t xml:space="preserve"> 2015)</w:t>
      </w:r>
      <w:r w:rsidR="008B5122">
        <w:t xml:space="preserve"> as well as where the focus is going to be on.</w:t>
      </w:r>
      <w:r w:rsidR="00AB366B">
        <w:t xml:space="preserve"> The issue with trying to change the opinions of the masses is what is known as group pressure</w:t>
      </w:r>
      <w:r w:rsidR="00223B8F">
        <w:t>.</w:t>
      </w:r>
      <w:r w:rsidR="00AB366B">
        <w:t xml:space="preserve"> </w:t>
      </w:r>
      <w:r w:rsidR="00223B8F">
        <w:t>So</w:t>
      </w:r>
      <w:r w:rsidR="00AB366B">
        <w:t xml:space="preserve"> long as </w:t>
      </w:r>
      <w:proofErr w:type="gramStart"/>
      <w:r w:rsidR="00AB366B">
        <w:t>a majority of</w:t>
      </w:r>
      <w:proofErr w:type="gramEnd"/>
      <w:r w:rsidR="00AB366B">
        <w:t xml:space="preserve"> </w:t>
      </w:r>
      <w:r w:rsidR="00AB366B">
        <w:lastRenderedPageBreak/>
        <w:t>people, in this case in specific communities, believe something is right then any conflicting opinions will be hushed out</w:t>
      </w:r>
      <w:r w:rsidR="00223B8F">
        <w:t>,</w:t>
      </w:r>
      <w:r w:rsidR="00AB366B">
        <w:t xml:space="preserve"> or completely shot down</w:t>
      </w:r>
      <w:r w:rsidR="00223B8F">
        <w:t>,</w:t>
      </w:r>
      <w:r w:rsidR="00AB366B">
        <w:t xml:space="preserve"> making it impossible to stand up to any negative opinions such as one the problem presents. (Asch. 1955) However</w:t>
      </w:r>
      <w:r w:rsidR="00223B8F">
        <w:t>,</w:t>
      </w:r>
      <w:r w:rsidR="00AB366B">
        <w:t xml:space="preserve"> it is also true that this can be used to help influence opinions in the right direction</w:t>
      </w:r>
      <w:r w:rsidR="00223B8F">
        <w:t>.</w:t>
      </w:r>
      <w:r w:rsidR="00AB366B">
        <w:t xml:space="preserve"> </w:t>
      </w:r>
      <w:r w:rsidR="00223B8F">
        <w:t>I</w:t>
      </w:r>
      <w:r w:rsidR="00AB366B">
        <w:t>f enough people have a change of opinion that it starts to outweigh the communit</w:t>
      </w:r>
      <w:r w:rsidR="00223B8F">
        <w:t>y’</w:t>
      </w:r>
      <w:r w:rsidR="00AB366B">
        <w:t xml:space="preserve">s </w:t>
      </w:r>
      <w:r w:rsidR="00AE5981">
        <w:t>beliefs,</w:t>
      </w:r>
      <w:r w:rsidR="00AB366B">
        <w:t xml:space="preserve"> then those with a more closed mindset may start to </w:t>
      </w:r>
      <w:proofErr w:type="gramStart"/>
      <w:r w:rsidR="00AB366B">
        <w:t>open up</w:t>
      </w:r>
      <w:proofErr w:type="gramEnd"/>
      <w:r w:rsidR="00AB366B">
        <w:t xml:space="preserve"> to the idea of learning more rather than contributing to the problem.</w:t>
      </w:r>
    </w:p>
    <w:p w14:paraId="355E82F1" w14:textId="24C45BA5" w:rsidR="00AE5981" w:rsidRPr="00C4405B" w:rsidRDefault="00AE5981" w:rsidP="00675DE6">
      <w:pPr>
        <w:pStyle w:val="NormalIndent"/>
        <w:spacing w:line="480" w:lineRule="auto"/>
      </w:pPr>
      <w:r>
        <w:t xml:space="preserve">Brainstorming could be </w:t>
      </w:r>
      <w:proofErr w:type="gramStart"/>
      <w:r>
        <w:t>put to use</w:t>
      </w:r>
      <w:proofErr w:type="gramEnd"/>
      <w:r>
        <w:t xml:space="preserve">, by gathering the rest of the group again to compile </w:t>
      </w:r>
      <w:r w:rsidR="00967CDE">
        <w:t>everyone’s</w:t>
      </w:r>
      <w:r>
        <w:t xml:space="preserve"> ideas on how to tackle to the problem directly, getting these thoughts down on paper would help the group to identify solutions, as well as any problems potentially linked to it with everyone’s input. However, it is important that all members manage to have their own opinion heard rather than it being stifled by one </w:t>
      </w:r>
      <w:r w:rsidR="00967CDE">
        <w:t>person’s</w:t>
      </w:r>
      <w:r>
        <w:t xml:space="preserve"> idea.</w:t>
      </w:r>
    </w:p>
    <w:p w14:paraId="78822ADD" w14:textId="77777777" w:rsidR="00811B3F" w:rsidRDefault="00811B3F" w:rsidP="00675DE6">
      <w:pPr>
        <w:pStyle w:val="NormalIndent"/>
        <w:spacing w:line="480" w:lineRule="auto"/>
        <w:rPr>
          <w:b/>
          <w:color w:val="FF0000"/>
        </w:rPr>
      </w:pPr>
    </w:p>
    <w:p w14:paraId="34B34A16" w14:textId="5D2DF3C0" w:rsidR="00811B3F" w:rsidRDefault="00811B3F" w:rsidP="00811B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10020288"/>
      <w:r w:rsidRPr="00811B3F">
        <w:rPr>
          <w:rFonts w:eastAsia="Times New Roman" w:cs="Arial"/>
          <w:bCs/>
          <w:iCs/>
          <w:szCs w:val="28"/>
        </w:rPr>
        <w:t>Problem solving implementation</w:t>
      </w:r>
      <w:bookmarkEnd w:id="8"/>
    </w:p>
    <w:p w14:paraId="0B719646" w14:textId="77777777" w:rsidR="00811B3F" w:rsidRPr="00811B3F" w:rsidRDefault="00811B3F" w:rsidP="00811B3F">
      <w:pPr>
        <w:pStyle w:val="NormalIndent"/>
        <w:spacing w:line="480" w:lineRule="auto"/>
        <w:rPr>
          <w:b/>
          <w:color w:val="FF0000"/>
        </w:rPr>
      </w:pPr>
    </w:p>
    <w:p w14:paraId="1F9EB2A7" w14:textId="3894ECA7" w:rsidR="00811B3F" w:rsidRPr="00C404BF" w:rsidRDefault="00C404BF" w:rsidP="00792FDF">
      <w:pPr>
        <w:pStyle w:val="NormalIndent"/>
        <w:spacing w:line="480" w:lineRule="auto"/>
      </w:pPr>
      <w:r>
        <w:t>The implementation of the plan will be on</w:t>
      </w:r>
      <w:r w:rsidR="00223B8F">
        <w:t>-</w:t>
      </w:r>
      <w:r>
        <w:t>going for the long</w:t>
      </w:r>
      <w:r w:rsidR="00223B8F">
        <w:t>-</w:t>
      </w:r>
      <w:r>
        <w:t xml:space="preserve">term as it is </w:t>
      </w:r>
      <w:r w:rsidR="00223B8F">
        <w:t xml:space="preserve">a </w:t>
      </w:r>
      <w:r>
        <w:t>problem that will take time to resolve</w:t>
      </w:r>
      <w:r w:rsidR="00223B8F">
        <w:t>.</w:t>
      </w:r>
      <w:r>
        <w:t xml:space="preserve"> </w:t>
      </w:r>
      <w:r w:rsidR="00223B8F">
        <w:t>E</w:t>
      </w:r>
      <w:r>
        <w:t>ven just focusing on changing the opinions of the local populace alone</w:t>
      </w:r>
      <w:r w:rsidR="00223B8F">
        <w:t>,</w:t>
      </w:r>
      <w:r>
        <w:t xml:space="preserve"> especially considering different areas</w:t>
      </w:r>
      <w:r w:rsidR="00223B8F">
        <w:t>,</w:t>
      </w:r>
      <w:r>
        <w:t xml:space="preserve"> would have varying degrees of resistance to change in public opinion. It will be communicated via a blog </w:t>
      </w:r>
      <w:r w:rsidR="000F7C3B">
        <w:t xml:space="preserve">as well as various social media </w:t>
      </w:r>
      <w:r>
        <w:t xml:space="preserve">as </w:t>
      </w:r>
      <w:r w:rsidR="000F7C3B">
        <w:t xml:space="preserve">it seems to be </w:t>
      </w:r>
      <w:r w:rsidR="00223B8F">
        <w:t xml:space="preserve">the </w:t>
      </w:r>
      <w:r w:rsidR="000F7C3B">
        <w:t xml:space="preserve">best way to communicate </w:t>
      </w:r>
      <w:r w:rsidR="00223B8F">
        <w:t xml:space="preserve">and </w:t>
      </w:r>
      <w:r w:rsidR="000F7C3B">
        <w:t>keep relevant stakeholders updated</w:t>
      </w:r>
      <w:r w:rsidR="00967CDE">
        <w:t xml:space="preserve"> </w:t>
      </w:r>
      <w:r w:rsidR="000F7C3B">
        <w:t xml:space="preserve">on projects to help alleviate the negative opinions by enlightening people to the truth surrounding those with special needs be it through talks or where they can have the chance to meet people who deal with those sort of issues on a daily basis in hopes that seeing it first hand will have a positive impact on their opinions. </w:t>
      </w:r>
      <w:r w:rsidR="002C5DFF">
        <w:t xml:space="preserve">It is important to maintain contact with stakeholder regarding plans and ambitions as it makes it more likely that it will help to attract </w:t>
      </w:r>
      <w:r w:rsidR="00223B8F">
        <w:t xml:space="preserve">additional </w:t>
      </w:r>
      <w:r w:rsidR="002C5DFF">
        <w:t>potential stakeholders that can directly aid with resolving the problem at hand with their influence.</w:t>
      </w:r>
      <w:r w:rsidR="002C5DFF" w:rsidRPr="002C5DFF">
        <w:t xml:space="preserve"> </w:t>
      </w:r>
      <w:r w:rsidR="002C5DFF">
        <w:t>(</w:t>
      </w:r>
      <w:proofErr w:type="spellStart"/>
      <w:r w:rsidR="002C5DFF">
        <w:t>Ashforth</w:t>
      </w:r>
      <w:proofErr w:type="spellEnd"/>
      <w:r w:rsidR="002C5DFF">
        <w:t xml:space="preserve"> &amp; Gibbs 1990, </w:t>
      </w:r>
      <w:proofErr w:type="spellStart"/>
      <w:r w:rsidR="002C5DFF">
        <w:t>Vallentin</w:t>
      </w:r>
      <w:proofErr w:type="spellEnd"/>
      <w:r w:rsidR="002C5DFF">
        <w:t xml:space="preserve"> 2001)</w:t>
      </w:r>
      <w:r w:rsidR="00A81033">
        <w:t xml:space="preserve"> However Brown (1997) seems to believe that it is possible to go too far with making sure that you communicate with stake holders</w:t>
      </w:r>
      <w:r w:rsidR="00AB4679">
        <w:t>, that it can be somewhat off putting to them and will slowly turn them away</w:t>
      </w:r>
      <w:r w:rsidR="00A81033">
        <w:t>.</w:t>
      </w:r>
      <w:r w:rsidR="002C5DFF">
        <w:t xml:space="preserve"> </w:t>
      </w:r>
      <w:r w:rsidR="00577B2E">
        <w:t>This approach however will require a large space to accommodate people who attend these talks or meet</w:t>
      </w:r>
      <w:r w:rsidR="00223B8F">
        <w:t>ing</w:t>
      </w:r>
      <w:r w:rsidR="00577B2E">
        <w:t>s</w:t>
      </w:r>
      <w:r w:rsidR="00223B8F">
        <w:t>. but</w:t>
      </w:r>
      <w:r w:rsidR="00577B2E">
        <w:t xml:space="preserve"> it could be possible to approach contacts who are known to be sympathetic to the cause.</w:t>
      </w:r>
      <w:r w:rsidR="00AB4679">
        <w:t xml:space="preserve"> </w:t>
      </w:r>
      <w:r w:rsidR="00AE5981">
        <w:t>Various a</w:t>
      </w:r>
      <w:r w:rsidR="00AB4679">
        <w:t xml:space="preserve">ccounts will also need to be set </w:t>
      </w:r>
      <w:r w:rsidR="00AB4679">
        <w:lastRenderedPageBreak/>
        <w:t>up t for the various social media sites</w:t>
      </w:r>
      <w:r w:rsidR="00577B2E">
        <w:t xml:space="preserve"> </w:t>
      </w:r>
      <w:r w:rsidR="00AB4679">
        <w:t xml:space="preserve">such as Facebook and Twitter specifically tailored to tackling this problem as these will be used as the prime form of communication with the stakeholders. </w:t>
      </w:r>
      <w:r w:rsidR="000F7C3B">
        <w:t xml:space="preserve">The success of the approach can be monitored by either the feedback from </w:t>
      </w:r>
      <w:r w:rsidR="00577B2E">
        <w:t xml:space="preserve">talks </w:t>
      </w:r>
      <w:proofErr w:type="gramStart"/>
      <w:r w:rsidR="00577B2E">
        <w:t>through the use of</w:t>
      </w:r>
      <w:proofErr w:type="gramEnd"/>
      <w:r w:rsidR="00577B2E">
        <w:t xml:space="preserve"> questionnaires </w:t>
      </w:r>
      <w:r w:rsidR="000F7C3B">
        <w:t>or gauged from</w:t>
      </w:r>
      <w:r w:rsidR="00BF2F96">
        <w:t xml:space="preserve"> their genuine reactions to </w:t>
      </w:r>
      <w:r w:rsidR="00577B2E">
        <w:t>being able to sit</w:t>
      </w:r>
      <w:r w:rsidR="00BF2F96">
        <w:t xml:space="preserve"> down and </w:t>
      </w:r>
      <w:r w:rsidR="00577B2E">
        <w:t>simply talk</w:t>
      </w:r>
      <w:r w:rsidR="00BF2F96">
        <w:t xml:space="preserve"> with those with special needs</w:t>
      </w:r>
      <w:r w:rsidR="00577B2E">
        <w:t xml:space="preserve"> and listen to their stories of what they’ve had to deal with</w:t>
      </w:r>
      <w:r w:rsidR="00E174BB">
        <w:t xml:space="preserve">. Feedback has generally been considered fundamental </w:t>
      </w:r>
      <w:r w:rsidR="00792FDF">
        <w:t xml:space="preserve">to improving how we all do things by a large number of researchers in the field (Black &amp; </w:t>
      </w:r>
      <w:proofErr w:type="spellStart"/>
      <w:r w:rsidR="00792FDF">
        <w:t>Wiliam</w:t>
      </w:r>
      <w:proofErr w:type="spellEnd"/>
      <w:r w:rsidR="00792FDF">
        <w:t>, 1998; Hattie, Biggs &amp; Purdie, 1996; Hattie &amp; Jaeger, 1998, Ramsden, 2003) as people are able to take on board the opinions of others to do better</w:t>
      </w:r>
      <w:r w:rsidR="000E4CD2">
        <w:t xml:space="preserve"> than they have previously</w:t>
      </w:r>
      <w:r w:rsidR="00792FDF">
        <w:t>, which is especially important when tackling the problem as it gives a better insight into what will help to break the misconceptions that people hold regarding people with disabilities as we would have the thoughts of those who previously held those misconceptions to help us get into the mindset of those that still do</w:t>
      </w:r>
      <w:r w:rsidR="00BF2F96">
        <w:t>. This would also come with the added benefit of these people with special needs being able to talk to people they may not normally have the chance to</w:t>
      </w:r>
      <w:r w:rsidR="005332D7">
        <w:t>, thus giving them an experience that they deserve</w:t>
      </w:r>
      <w:r w:rsidR="000E4CD2">
        <w:t xml:space="preserve"> and need</w:t>
      </w:r>
      <w:r w:rsidR="005332D7">
        <w:t>, simply being able to socialise with other people as that is something which comes difficult to them</w:t>
      </w:r>
      <w:r w:rsidR="000E4CD2">
        <w:t xml:space="preserve"> due to the stigma or potentially due to their disabilities as well</w:t>
      </w:r>
      <w:r w:rsidR="005332D7">
        <w:t>.</w:t>
      </w:r>
      <w:r w:rsidR="000F7C3B">
        <w:t xml:space="preserve">  </w:t>
      </w:r>
    </w:p>
    <w:p w14:paraId="3F3CC27F" w14:textId="77777777" w:rsidR="00E06E84" w:rsidRPr="00811B3F" w:rsidRDefault="00E06E84" w:rsidP="00675DE6">
      <w:pPr>
        <w:pStyle w:val="NormalIndent"/>
        <w:spacing w:line="480" w:lineRule="auto"/>
        <w:rPr>
          <w:b/>
          <w:color w:val="FF0000"/>
        </w:rPr>
      </w:pPr>
    </w:p>
    <w:p w14:paraId="129D06B9" w14:textId="2C8ED9DC" w:rsidR="006A168F" w:rsidRDefault="006A168F" w:rsidP="009B20F4">
      <w:pPr>
        <w:pStyle w:val="NormalIndent"/>
        <w:spacing w:line="480" w:lineRule="auto"/>
        <w:rPr>
          <w:b/>
          <w:color w:val="FF0000"/>
        </w:rPr>
      </w:pPr>
    </w:p>
    <w:p w14:paraId="7F489500" w14:textId="1DF6753A" w:rsidR="00967CDE" w:rsidRDefault="00967CDE" w:rsidP="009B20F4">
      <w:pPr>
        <w:pStyle w:val="NormalIndent"/>
        <w:spacing w:line="480" w:lineRule="auto"/>
        <w:rPr>
          <w:b/>
          <w:color w:val="FF0000"/>
        </w:rPr>
      </w:pPr>
    </w:p>
    <w:p w14:paraId="12FBF057" w14:textId="663FEAE8" w:rsidR="00967CDE" w:rsidRDefault="00967CDE" w:rsidP="009B20F4">
      <w:pPr>
        <w:pStyle w:val="NormalIndent"/>
        <w:spacing w:line="480" w:lineRule="auto"/>
        <w:rPr>
          <w:b/>
          <w:color w:val="FF0000"/>
        </w:rPr>
      </w:pPr>
    </w:p>
    <w:p w14:paraId="3D23B40D" w14:textId="1DBF3489" w:rsidR="00967CDE" w:rsidRDefault="00967CDE" w:rsidP="009B20F4">
      <w:pPr>
        <w:pStyle w:val="NormalIndent"/>
        <w:spacing w:line="480" w:lineRule="auto"/>
        <w:rPr>
          <w:b/>
          <w:color w:val="FF0000"/>
        </w:rPr>
      </w:pPr>
    </w:p>
    <w:p w14:paraId="4B4F2F21" w14:textId="37CFEA24" w:rsidR="00967CDE" w:rsidRDefault="00967CDE" w:rsidP="009B20F4">
      <w:pPr>
        <w:pStyle w:val="NormalIndent"/>
        <w:spacing w:line="480" w:lineRule="auto"/>
        <w:rPr>
          <w:b/>
          <w:color w:val="FF0000"/>
        </w:rPr>
      </w:pPr>
    </w:p>
    <w:p w14:paraId="3E564929" w14:textId="0F417AD2" w:rsidR="00967CDE" w:rsidRDefault="00967CDE" w:rsidP="009B20F4">
      <w:pPr>
        <w:pStyle w:val="NormalIndent"/>
        <w:spacing w:line="480" w:lineRule="auto"/>
        <w:rPr>
          <w:b/>
          <w:color w:val="FF0000"/>
        </w:rPr>
      </w:pPr>
    </w:p>
    <w:p w14:paraId="5E11845B" w14:textId="610F8E7E" w:rsidR="00967CDE" w:rsidRDefault="00967CDE" w:rsidP="009B20F4">
      <w:pPr>
        <w:pStyle w:val="NormalIndent"/>
        <w:spacing w:line="480" w:lineRule="auto"/>
        <w:rPr>
          <w:b/>
          <w:color w:val="FF0000"/>
        </w:rPr>
      </w:pPr>
    </w:p>
    <w:p w14:paraId="2CDA6625" w14:textId="518D6245" w:rsidR="00967CDE" w:rsidRDefault="00967CDE" w:rsidP="009B20F4">
      <w:pPr>
        <w:pStyle w:val="NormalIndent"/>
        <w:spacing w:line="480" w:lineRule="auto"/>
        <w:rPr>
          <w:b/>
          <w:color w:val="FF0000"/>
        </w:rPr>
      </w:pPr>
    </w:p>
    <w:p w14:paraId="37FFE030" w14:textId="6E485339" w:rsidR="00967CDE" w:rsidRDefault="00967CDE" w:rsidP="009B20F4">
      <w:pPr>
        <w:pStyle w:val="NormalIndent"/>
        <w:spacing w:line="480" w:lineRule="auto"/>
        <w:rPr>
          <w:b/>
          <w:color w:val="FF0000"/>
        </w:rPr>
      </w:pPr>
    </w:p>
    <w:p w14:paraId="67AD9DFA" w14:textId="0A926BCC" w:rsidR="00967CDE" w:rsidRDefault="00967CDE" w:rsidP="009B20F4">
      <w:pPr>
        <w:pStyle w:val="NormalIndent"/>
        <w:spacing w:line="480" w:lineRule="auto"/>
        <w:rPr>
          <w:b/>
          <w:color w:val="FF0000"/>
        </w:rPr>
      </w:pPr>
    </w:p>
    <w:p w14:paraId="2E3E1AC5" w14:textId="1F95D11C" w:rsidR="00967CDE" w:rsidRDefault="00967CDE" w:rsidP="009B20F4">
      <w:pPr>
        <w:pStyle w:val="NormalIndent"/>
        <w:spacing w:line="480" w:lineRule="auto"/>
        <w:rPr>
          <w:b/>
          <w:color w:val="FF0000"/>
        </w:rPr>
      </w:pPr>
    </w:p>
    <w:p w14:paraId="5183D4F8" w14:textId="498E17F8" w:rsidR="00967CDE" w:rsidRDefault="00967CDE" w:rsidP="009B20F4">
      <w:pPr>
        <w:pStyle w:val="NormalIndent"/>
        <w:spacing w:line="480" w:lineRule="auto"/>
        <w:rPr>
          <w:b/>
          <w:color w:val="FF0000"/>
        </w:rPr>
      </w:pPr>
    </w:p>
    <w:p w14:paraId="3BEE26BC" w14:textId="77777777" w:rsidR="00967CDE" w:rsidRDefault="00967CDE" w:rsidP="009B20F4">
      <w:pPr>
        <w:pStyle w:val="NormalIndent"/>
        <w:spacing w:line="480" w:lineRule="auto"/>
        <w:rPr>
          <w:b/>
          <w:color w:val="FF0000"/>
        </w:rPr>
      </w:pPr>
    </w:p>
    <w:p w14:paraId="09DADE4D" w14:textId="77777777" w:rsidR="00967CDE" w:rsidRDefault="00967CDE" w:rsidP="009B20F4">
      <w:pPr>
        <w:pStyle w:val="NormalIndent"/>
        <w:spacing w:line="480" w:lineRule="auto"/>
        <w:rPr>
          <w:b/>
          <w:color w:val="FF0000"/>
        </w:rPr>
      </w:pPr>
    </w:p>
    <w:p w14:paraId="38F7A91A" w14:textId="3951911C" w:rsidR="006A168F" w:rsidRPr="00E04669"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9" w:name="_Toc510020289"/>
      <w:r w:rsidRPr="00E04669">
        <w:rPr>
          <w:rFonts w:eastAsia="Times New Roman" w:cs="Arial"/>
          <w:bCs/>
          <w:szCs w:val="20"/>
        </w:rPr>
        <w:lastRenderedPageBreak/>
        <w:t>Conclusion</w:t>
      </w:r>
      <w:bookmarkEnd w:id="9"/>
    </w:p>
    <w:p w14:paraId="4DA2705D" w14:textId="696E3771" w:rsidR="00944684" w:rsidRPr="009A461E" w:rsidRDefault="009A461E" w:rsidP="009A461E">
      <w:pPr>
        <w:pStyle w:val="NormalIndent"/>
        <w:spacing w:line="480" w:lineRule="auto"/>
        <w:sectPr w:rsidR="00944684" w:rsidRPr="009A461E" w:rsidSect="00BD2D16">
          <w:headerReference w:type="default" r:id="rId14"/>
          <w:headerReference w:type="first" r:id="rId15"/>
          <w:pgSz w:w="11906" w:h="16838"/>
          <w:pgMar w:top="1440" w:right="1440" w:bottom="1440" w:left="1440" w:header="567" w:footer="567" w:gutter="0"/>
          <w:cols w:space="708"/>
          <w:titlePg/>
          <w:docGrid w:linePitch="360"/>
        </w:sectPr>
      </w:pPr>
      <w:r w:rsidRPr="009A461E">
        <w:t>In con</w:t>
      </w:r>
      <w:r>
        <w:t>clusion</w:t>
      </w:r>
      <w:r w:rsidR="00223B8F">
        <w:t>,</w:t>
      </w:r>
      <w:r>
        <w:t xml:space="preserve"> there are many techniques that aid in </w:t>
      </w:r>
      <w:r w:rsidR="00223B8F">
        <w:t>identifying</w:t>
      </w:r>
      <w:r>
        <w:t xml:space="preserve"> and developing solutions to problems</w:t>
      </w:r>
      <w:r w:rsidR="00107826">
        <w:t xml:space="preserve"> as well as to simply get a better understanding as to why the problem was caused in the first place which would help to prevent it happening in future. T</w:t>
      </w:r>
      <w:r>
        <w:t>he problem at hand may be a widespread one but it can be focused on rectifying it within the local community of Swansea</w:t>
      </w:r>
      <w:r w:rsidR="00223B8F">
        <w:t>.</w:t>
      </w:r>
      <w:r>
        <w:t xml:space="preserve"> </w:t>
      </w:r>
      <w:r w:rsidR="00223B8F">
        <w:t>T</w:t>
      </w:r>
      <w:r>
        <w:t xml:space="preserve">he first start would be to find </w:t>
      </w:r>
      <w:r w:rsidR="00F67412">
        <w:t xml:space="preserve">others who are </w:t>
      </w:r>
      <w:r>
        <w:t>sympathetic to the cause that would be willing to help</w:t>
      </w:r>
      <w:r w:rsidR="00107826">
        <w:t xml:space="preserve"> </w:t>
      </w:r>
      <w:r w:rsidR="00F67412">
        <w:t xml:space="preserve">in various ways, </w:t>
      </w:r>
      <w:r w:rsidR="00107826">
        <w:t>by either helping to provide space for events</w:t>
      </w:r>
      <w:r w:rsidR="00F67412">
        <w:t>,</w:t>
      </w:r>
      <w:r w:rsidR="00107826">
        <w:t xml:space="preserve"> or to use their influence to help change the opinions of others</w:t>
      </w:r>
      <w:r w:rsidR="00F67412">
        <w:t xml:space="preserve"> by</w:t>
      </w:r>
      <w:r w:rsidR="00107826">
        <w:t xml:space="preserve"> enlightening them to the problem</w:t>
      </w:r>
      <w:r w:rsidR="00F67412">
        <w:t xml:space="preserve"> that these people with disabilities are being mistreated</w:t>
      </w:r>
      <w:r w:rsidR="00107826">
        <w:t>. T</w:t>
      </w:r>
      <w:r>
        <w:t>hen</w:t>
      </w:r>
      <w:r w:rsidR="00107826">
        <w:t xml:space="preserve"> it would </w:t>
      </w:r>
      <w:r w:rsidR="00F67412">
        <w:t xml:space="preserve">be an opportune </w:t>
      </w:r>
      <w:r w:rsidR="00107826">
        <w:t>time</w:t>
      </w:r>
      <w:r>
        <w:t xml:space="preserve"> to run events such </w:t>
      </w:r>
      <w:r w:rsidR="00107826">
        <w:t xml:space="preserve">as </w:t>
      </w:r>
      <w:r w:rsidR="00F67412">
        <w:t xml:space="preserve">seminars </w:t>
      </w:r>
      <w:r w:rsidR="00107826">
        <w:t>and meet</w:t>
      </w:r>
      <w:r w:rsidR="00223B8F">
        <w:t>ing</w:t>
      </w:r>
      <w:r w:rsidR="00107826">
        <w:t xml:space="preserve">s </w:t>
      </w:r>
      <w:r>
        <w:t xml:space="preserve">that </w:t>
      </w:r>
      <w:r w:rsidR="00F67412">
        <w:t>would hopefully</w:t>
      </w:r>
      <w:r w:rsidR="00107826">
        <w:t xml:space="preserve"> slowly</w:t>
      </w:r>
      <w:r>
        <w:t xml:space="preserve"> help </w:t>
      </w:r>
      <w:r w:rsidR="00107826">
        <w:t xml:space="preserve">to </w:t>
      </w:r>
      <w:r>
        <w:t>change the opinions of people</w:t>
      </w:r>
      <w:bookmarkStart w:id="10" w:name="_Toc305165507"/>
      <w:r w:rsidR="00107826">
        <w:t xml:space="preserve"> within the local community</w:t>
      </w:r>
      <w:r w:rsidR="00F67412">
        <w:t>,</w:t>
      </w:r>
      <w:r>
        <w:t xml:space="preserve"> </w:t>
      </w:r>
      <w:r w:rsidR="00107826">
        <w:t>this however,</w:t>
      </w:r>
      <w:r>
        <w:t xml:space="preserve"> has been established as a difficult task</w:t>
      </w:r>
      <w:r w:rsidR="00107826">
        <w:t xml:space="preserve"> to undertake</w:t>
      </w:r>
      <w:r>
        <w:t xml:space="preserve"> due to the nature of humans</w:t>
      </w:r>
      <w:r w:rsidR="00107826">
        <w:t xml:space="preserve"> as mob mentality may rule out</w:t>
      </w:r>
      <w:r w:rsidR="00223B8F">
        <w:t>.</w:t>
      </w:r>
      <w:r>
        <w:t xml:space="preserve"> </w:t>
      </w:r>
      <w:r w:rsidR="00223B8F">
        <w:t>H</w:t>
      </w:r>
      <w:r>
        <w:t>owever</w:t>
      </w:r>
      <w:r w:rsidR="00107826">
        <w:t>,</w:t>
      </w:r>
      <w:r>
        <w:t xml:space="preserve"> perseverance is crucial to solving any problem as it is a matter of not giving up until it has been solved</w:t>
      </w:r>
      <w:r w:rsidR="00223B8F">
        <w:t>,</w:t>
      </w:r>
      <w:r w:rsidR="00107826">
        <w:t xml:space="preserve"> especially in this case where it may seem like </w:t>
      </w:r>
      <w:proofErr w:type="gramStart"/>
      <w:r w:rsidR="00107826">
        <w:t>a large number of</w:t>
      </w:r>
      <w:proofErr w:type="gramEnd"/>
      <w:r w:rsidR="00107826">
        <w:t xml:space="preserve"> people are opposed to you and the concept of change</w:t>
      </w:r>
      <w:r>
        <w:t>.</w:t>
      </w: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510020290"/>
      <w:r w:rsidRPr="00F73B35">
        <w:rPr>
          <w:rFonts w:eastAsia="Times New Roman" w:cs="Arial"/>
          <w:bCs/>
          <w:szCs w:val="20"/>
        </w:rPr>
        <w:lastRenderedPageBreak/>
        <w:t>References</w:t>
      </w:r>
      <w:bookmarkEnd w:id="10"/>
      <w:bookmarkEnd w:id="11"/>
    </w:p>
    <w:p w14:paraId="61E4DC42" w14:textId="2A855325" w:rsidR="006A740F" w:rsidRDefault="006A740F" w:rsidP="009B20F4">
      <w:pPr>
        <w:pStyle w:val="Style1"/>
        <w:spacing w:line="480" w:lineRule="auto"/>
      </w:pPr>
    </w:p>
    <w:p w14:paraId="28BBCFD7" w14:textId="46B63C09" w:rsidR="003327DF" w:rsidRPr="003327DF" w:rsidRDefault="003327DF" w:rsidP="009B20F4">
      <w:pPr>
        <w:pStyle w:val="Style1"/>
        <w:spacing w:line="480" w:lineRule="auto"/>
      </w:pPr>
      <w:proofErr w:type="spellStart"/>
      <w:r w:rsidRPr="003327DF">
        <w:t>Apte</w:t>
      </w:r>
      <w:proofErr w:type="spellEnd"/>
      <w:r w:rsidRPr="003327DF">
        <w:t>, P., Shah, H. and Mann, D., 2001. 5W's and an H” of Innovation: TRIZ. TRIZ Journal.</w:t>
      </w:r>
    </w:p>
    <w:p w14:paraId="113D28D6" w14:textId="1570E0DC" w:rsidR="00FD2D49" w:rsidRDefault="00FD2D49" w:rsidP="00FD2D49">
      <w:pPr>
        <w:pStyle w:val="Style1"/>
        <w:spacing w:line="480" w:lineRule="auto"/>
      </w:pPr>
      <w:r>
        <w:t xml:space="preserve">Centre </w:t>
      </w:r>
      <w:r w:rsidR="00E91199">
        <w:t>for</w:t>
      </w:r>
      <w:r>
        <w:t xml:space="preserve"> Welfare Reform, 2015. Government disability policy increases suicide rate. [Online] Available at: </w:t>
      </w:r>
      <w:hyperlink r:id="rId16" w:history="1">
        <w:r w:rsidRPr="00AA59E6">
          <w:rPr>
            <w:rStyle w:val="Hyperlink"/>
          </w:rPr>
          <w:t>http://www.centreforwelfarereform.org/news/government-dsuicide-rate/00246.html</w:t>
        </w:r>
      </w:hyperlink>
      <w:r>
        <w:t xml:space="preserve"> [Accessed 16 04 2018].</w:t>
      </w:r>
    </w:p>
    <w:p w14:paraId="266F27B9" w14:textId="15204F28" w:rsidR="00AB366B" w:rsidRDefault="00AB366B" w:rsidP="00FD2D49">
      <w:pPr>
        <w:pStyle w:val="Style1"/>
        <w:spacing w:line="480" w:lineRule="auto"/>
      </w:pPr>
      <w:r w:rsidRPr="00AB366B">
        <w:t>Asch, S.E., 1955. Opinions and social pressure. Scientific American, 193(5), pp.31-35.</w:t>
      </w:r>
    </w:p>
    <w:p w14:paraId="2175E8DB" w14:textId="10C7BDFD" w:rsidR="002C5DFF" w:rsidRDefault="00D873E6" w:rsidP="00D873E6">
      <w:pPr>
        <w:pStyle w:val="Style1"/>
        <w:spacing w:line="480" w:lineRule="auto"/>
      </w:pPr>
      <w:proofErr w:type="spellStart"/>
      <w:r>
        <w:t>Ashforth</w:t>
      </w:r>
      <w:proofErr w:type="spellEnd"/>
      <w:r>
        <w:t>, B.E. and Gibbs, B.W. 1990. ‘The double edge of organizational legitimation’. Organization Science, 1:2, 177–194</w:t>
      </w:r>
    </w:p>
    <w:p w14:paraId="32FDE195" w14:textId="77777777" w:rsidR="00792FDF" w:rsidRDefault="00792FDF" w:rsidP="00792FDF">
      <w:pPr>
        <w:pStyle w:val="Style1"/>
        <w:spacing w:line="480" w:lineRule="auto"/>
      </w:pPr>
      <w:r>
        <w:t xml:space="preserve">Black, P., &amp; </w:t>
      </w:r>
      <w:proofErr w:type="spellStart"/>
      <w:r>
        <w:t>Wiliam</w:t>
      </w:r>
      <w:proofErr w:type="spellEnd"/>
      <w:r>
        <w:t>, D. (1998) Assessment and classroom learning, Assessment in</w:t>
      </w:r>
    </w:p>
    <w:p w14:paraId="59D0596B" w14:textId="50C3F24F" w:rsidR="00792FDF" w:rsidRDefault="00792FDF" w:rsidP="00792FDF">
      <w:pPr>
        <w:pStyle w:val="Style1"/>
        <w:spacing w:line="480" w:lineRule="auto"/>
      </w:pPr>
      <w:r>
        <w:t>Education, 5(1), 7-74.</w:t>
      </w:r>
    </w:p>
    <w:p w14:paraId="53F8C0EA" w14:textId="77777777" w:rsidR="00A81033" w:rsidRDefault="00A81033" w:rsidP="00A81033">
      <w:pPr>
        <w:pStyle w:val="Style1"/>
        <w:spacing w:line="480" w:lineRule="auto"/>
      </w:pPr>
      <w:r>
        <w:t xml:space="preserve">Brown, T.J. and </w:t>
      </w:r>
      <w:proofErr w:type="spellStart"/>
      <w:r>
        <w:t>Dacin</w:t>
      </w:r>
      <w:proofErr w:type="spellEnd"/>
      <w:r>
        <w:t>, P.A. 1997. ‘The company and the</w:t>
      </w:r>
    </w:p>
    <w:p w14:paraId="090DC108" w14:textId="77777777" w:rsidR="00A81033" w:rsidRDefault="00A81033" w:rsidP="00A81033">
      <w:pPr>
        <w:pStyle w:val="Style1"/>
        <w:spacing w:line="480" w:lineRule="auto"/>
      </w:pPr>
      <w:r>
        <w:t>product: corporate associations and consumer product</w:t>
      </w:r>
    </w:p>
    <w:p w14:paraId="36891193" w14:textId="6FB30939" w:rsidR="00A81033" w:rsidRDefault="00A81033" w:rsidP="00A81033">
      <w:pPr>
        <w:pStyle w:val="Style1"/>
        <w:spacing w:line="480" w:lineRule="auto"/>
      </w:pPr>
      <w:r>
        <w:t>responses’. Journal of Marketing, 61:1, 68–84</w:t>
      </w:r>
    </w:p>
    <w:p w14:paraId="41D620F9" w14:textId="6CB8E0CF" w:rsidR="00846CC3" w:rsidRDefault="00E27D75" w:rsidP="00FD2D49">
      <w:pPr>
        <w:pStyle w:val="Style1"/>
        <w:spacing w:line="480" w:lineRule="auto"/>
      </w:pPr>
      <w:r w:rsidRPr="00E27D75">
        <w:t>Cox, D.A. and Berger, C.F., 1985. The importance of group size in the use of problem-solving skills on a microcomputer. Journal of Educational Computing Research, 1(4), pp.459-468.</w:t>
      </w:r>
    </w:p>
    <w:p w14:paraId="31D741F4" w14:textId="0833B118" w:rsidR="00412564" w:rsidRDefault="00412564" w:rsidP="009B20F4">
      <w:pPr>
        <w:pStyle w:val="Style1"/>
        <w:spacing w:line="480" w:lineRule="auto"/>
      </w:pPr>
      <w:r w:rsidRPr="00412564">
        <w:t>Flynn, J.R., 1987. Massive IQ gains in 14 nations: What IQ tests really measure. Psychological bulletin, 101(2), p.171.</w:t>
      </w:r>
    </w:p>
    <w:p w14:paraId="6A37A3CB" w14:textId="77777777" w:rsidR="00792FDF" w:rsidRDefault="00792FDF" w:rsidP="00792FDF">
      <w:pPr>
        <w:pStyle w:val="Style1"/>
        <w:spacing w:line="480" w:lineRule="auto"/>
      </w:pPr>
      <w:r>
        <w:t>Hattie, J., Biggs, J. &amp; Purdie, N. (1996) Effects of learning skills intervention on student</w:t>
      </w:r>
    </w:p>
    <w:p w14:paraId="73938473" w14:textId="77777777" w:rsidR="00792FDF" w:rsidRDefault="00792FDF" w:rsidP="00792FDF">
      <w:pPr>
        <w:pStyle w:val="Style1"/>
        <w:spacing w:line="480" w:lineRule="auto"/>
      </w:pPr>
      <w:r>
        <w:t>learning: a meta-analysis, International Journal of Educational Research, 11,</w:t>
      </w:r>
    </w:p>
    <w:p w14:paraId="421DAAE1" w14:textId="14678B3F" w:rsidR="00792FDF" w:rsidRDefault="00792FDF" w:rsidP="00792FDF">
      <w:pPr>
        <w:pStyle w:val="Style1"/>
        <w:spacing w:line="480" w:lineRule="auto"/>
      </w:pPr>
      <w:r>
        <w:t>187-212.</w:t>
      </w:r>
    </w:p>
    <w:p w14:paraId="0E76FA58" w14:textId="77777777" w:rsidR="00792FDF" w:rsidRDefault="00792FDF" w:rsidP="00792FDF">
      <w:pPr>
        <w:pStyle w:val="Style1"/>
        <w:spacing w:line="480" w:lineRule="auto"/>
      </w:pPr>
      <w:r>
        <w:t>Hattie, J. &amp; Jaeger, R. (1998) Assessment and classroom learning: a deductive approach,</w:t>
      </w:r>
    </w:p>
    <w:p w14:paraId="63559FC4" w14:textId="056EC290" w:rsidR="00792FDF" w:rsidRDefault="00792FDF" w:rsidP="00792FDF">
      <w:pPr>
        <w:pStyle w:val="Style1"/>
        <w:spacing w:line="480" w:lineRule="auto"/>
      </w:pPr>
      <w:r>
        <w:t>Assessment in Education, 5(1), 111-122</w:t>
      </w:r>
    </w:p>
    <w:p w14:paraId="3AABC262" w14:textId="77777777" w:rsidR="009B6F51" w:rsidRDefault="009B6F51" w:rsidP="009B6F51">
      <w:pPr>
        <w:pStyle w:val="Style1"/>
        <w:spacing w:line="480" w:lineRule="auto"/>
      </w:pPr>
      <w:proofErr w:type="spellStart"/>
      <w:r>
        <w:t>Lamm</w:t>
      </w:r>
      <w:proofErr w:type="spellEnd"/>
      <w:r>
        <w:t xml:space="preserve">, H., &amp; </w:t>
      </w:r>
      <w:proofErr w:type="spellStart"/>
      <w:r>
        <w:t>Trommsdorff</w:t>
      </w:r>
      <w:proofErr w:type="spellEnd"/>
      <w:r>
        <w:t>, G. (1973). Group versus individual performance</w:t>
      </w:r>
    </w:p>
    <w:p w14:paraId="6A4CEB9C" w14:textId="77777777" w:rsidR="009B6F51" w:rsidRDefault="009B6F51" w:rsidP="009B6F51">
      <w:pPr>
        <w:pStyle w:val="Style1"/>
        <w:spacing w:line="480" w:lineRule="auto"/>
      </w:pPr>
      <w:r>
        <w:t>on tasks requiring ideational proficiency (brainstorming). European</w:t>
      </w:r>
    </w:p>
    <w:p w14:paraId="36884DB2" w14:textId="23F7C0DA" w:rsidR="009B6F51" w:rsidRDefault="009B6F51" w:rsidP="009B6F51">
      <w:pPr>
        <w:pStyle w:val="Style1"/>
        <w:spacing w:line="480" w:lineRule="auto"/>
      </w:pPr>
      <w:r>
        <w:t>Journal of Social Psychology, 3,361-387.</w:t>
      </w:r>
    </w:p>
    <w:p w14:paraId="79BA53A8" w14:textId="6BDD2FD0" w:rsidR="00FD6C15" w:rsidRDefault="00A20A4B" w:rsidP="00B514AC">
      <w:pPr>
        <w:pStyle w:val="Style1"/>
        <w:spacing w:line="480" w:lineRule="auto"/>
        <w:ind w:left="720" w:firstLine="131"/>
        <w:rPr>
          <w:rFonts w:cs="Arial"/>
          <w:color w:val="222222"/>
          <w:szCs w:val="18"/>
          <w:lang w:eastAsia="en-GB"/>
        </w:rPr>
      </w:pPr>
      <w:r w:rsidRPr="00A20A4B">
        <w:rPr>
          <w:rFonts w:cs="Arial"/>
          <w:color w:val="222222"/>
          <w:szCs w:val="18"/>
          <w:lang w:eastAsia="en-GB"/>
        </w:rPr>
        <w:t>Newell, A. and Simon, H.A., 1972. Human problem solving (Vol. 1</w:t>
      </w:r>
      <w:r w:rsidR="00B514AC">
        <w:rPr>
          <w:rFonts w:cs="Arial"/>
          <w:color w:val="222222"/>
          <w:szCs w:val="18"/>
          <w:lang w:eastAsia="en-GB"/>
        </w:rPr>
        <w:t xml:space="preserve"> </w:t>
      </w:r>
      <w:r w:rsidRPr="00A20A4B">
        <w:rPr>
          <w:rFonts w:cs="Arial"/>
          <w:color w:val="222222"/>
          <w:szCs w:val="18"/>
          <w:lang w:eastAsia="en-GB"/>
        </w:rPr>
        <w:t>04, No. 9). Englewood Cliffs, NJ: Prentice-Hall.</w:t>
      </w:r>
    </w:p>
    <w:p w14:paraId="6876904B" w14:textId="77777777" w:rsidR="009B6F51" w:rsidRPr="009B6F51" w:rsidRDefault="009B6F51" w:rsidP="009B6F51">
      <w:pPr>
        <w:pStyle w:val="Style1"/>
        <w:spacing w:line="480" w:lineRule="auto"/>
        <w:ind w:left="720" w:firstLine="131"/>
        <w:rPr>
          <w:rFonts w:cs="Arial"/>
          <w:color w:val="222222"/>
          <w:szCs w:val="18"/>
          <w:lang w:eastAsia="en-GB"/>
        </w:rPr>
      </w:pPr>
      <w:r w:rsidRPr="009B6F51">
        <w:rPr>
          <w:rFonts w:cs="Arial"/>
          <w:color w:val="222222"/>
          <w:szCs w:val="18"/>
          <w:lang w:eastAsia="en-GB"/>
        </w:rPr>
        <w:t xml:space="preserve">Office of National </w:t>
      </w:r>
      <w:proofErr w:type="gramStart"/>
      <w:r w:rsidRPr="009B6F51">
        <w:rPr>
          <w:rFonts w:cs="Arial"/>
          <w:color w:val="222222"/>
          <w:szCs w:val="18"/>
          <w:lang w:eastAsia="en-GB"/>
        </w:rPr>
        <w:t>Statistics ,</w:t>
      </w:r>
      <w:proofErr w:type="gramEnd"/>
      <w:r w:rsidRPr="009B6F51">
        <w:rPr>
          <w:rFonts w:cs="Arial"/>
          <w:color w:val="222222"/>
          <w:szCs w:val="18"/>
          <w:lang w:eastAsia="en-GB"/>
        </w:rPr>
        <w:t xml:space="preserve"> 2017. Overview of the UK population: July 2017. [Online] </w:t>
      </w:r>
    </w:p>
    <w:p w14:paraId="278A76AC" w14:textId="4D852E9F" w:rsidR="009B6F51" w:rsidRPr="009B6F51" w:rsidRDefault="009B6F51" w:rsidP="00792FDF">
      <w:pPr>
        <w:pStyle w:val="Style1"/>
        <w:spacing w:line="480" w:lineRule="auto"/>
        <w:ind w:left="720" w:firstLine="131"/>
        <w:rPr>
          <w:rFonts w:cs="Arial"/>
          <w:color w:val="222222"/>
          <w:szCs w:val="18"/>
          <w:lang w:eastAsia="en-GB"/>
        </w:rPr>
      </w:pPr>
      <w:r w:rsidRPr="009B6F51">
        <w:rPr>
          <w:rFonts w:cs="Arial"/>
          <w:color w:val="222222"/>
          <w:szCs w:val="18"/>
          <w:lang w:eastAsia="en-GB"/>
        </w:rPr>
        <w:lastRenderedPageBreak/>
        <w:t>Available</w:t>
      </w:r>
      <w:r w:rsidR="00792FDF">
        <w:rPr>
          <w:rFonts w:cs="Arial"/>
          <w:color w:val="222222"/>
          <w:szCs w:val="18"/>
          <w:lang w:eastAsia="en-GB"/>
        </w:rPr>
        <w:t xml:space="preserve"> </w:t>
      </w:r>
      <w:proofErr w:type="gramStart"/>
      <w:r w:rsidRPr="009B6F51">
        <w:rPr>
          <w:rFonts w:cs="Arial"/>
          <w:color w:val="222222"/>
          <w:szCs w:val="18"/>
          <w:lang w:eastAsia="en-GB"/>
        </w:rPr>
        <w:t>at:https://www.ons.gov.uk/peoplepopulationandcommunity/populationandmigration/populationestimates/articles/overviewoftheukpopulation/july2017</w:t>
      </w:r>
      <w:proofErr w:type="gramEnd"/>
    </w:p>
    <w:p w14:paraId="1F802DE9" w14:textId="05F76DC5" w:rsidR="009B6F51" w:rsidRDefault="009B6F51" w:rsidP="009B6F51">
      <w:pPr>
        <w:pStyle w:val="Style1"/>
        <w:spacing w:line="480" w:lineRule="auto"/>
        <w:ind w:left="720" w:firstLine="131"/>
        <w:rPr>
          <w:rFonts w:cs="Arial"/>
          <w:color w:val="222222"/>
          <w:szCs w:val="18"/>
          <w:lang w:eastAsia="en-GB"/>
        </w:rPr>
      </w:pPr>
      <w:r w:rsidRPr="009B6F51">
        <w:rPr>
          <w:rFonts w:cs="Arial"/>
          <w:color w:val="222222"/>
          <w:szCs w:val="18"/>
          <w:lang w:eastAsia="en-GB"/>
        </w:rPr>
        <w:t>[Accessed 16 04 2018].</w:t>
      </w:r>
    </w:p>
    <w:p w14:paraId="5748AACA" w14:textId="77777777" w:rsidR="003327DF" w:rsidRPr="003327DF" w:rsidRDefault="003327DF" w:rsidP="003327DF">
      <w:pPr>
        <w:pStyle w:val="Style1"/>
        <w:spacing w:line="480" w:lineRule="auto"/>
        <w:ind w:left="720" w:firstLine="131"/>
        <w:rPr>
          <w:rFonts w:cs="Arial"/>
          <w:color w:val="222222"/>
          <w:szCs w:val="18"/>
          <w:lang w:eastAsia="en-GB"/>
        </w:rPr>
      </w:pPr>
      <w:r w:rsidRPr="003327DF">
        <w:rPr>
          <w:rFonts w:cs="Arial"/>
          <w:color w:val="222222"/>
          <w:szCs w:val="18"/>
          <w:lang w:eastAsia="en-GB"/>
        </w:rPr>
        <w:t>Osborn, A. F. (1957). Applied imagination (rev. ed.) New York: Scribner.</w:t>
      </w:r>
    </w:p>
    <w:p w14:paraId="19CCFA8D" w14:textId="77777777" w:rsidR="003327DF" w:rsidRPr="003327DF" w:rsidRDefault="003327DF" w:rsidP="003327DF">
      <w:pPr>
        <w:pStyle w:val="Style1"/>
        <w:spacing w:line="480" w:lineRule="auto"/>
        <w:ind w:left="720" w:firstLine="131"/>
        <w:rPr>
          <w:rFonts w:cs="Arial"/>
          <w:color w:val="222222"/>
          <w:szCs w:val="18"/>
          <w:lang w:eastAsia="en-GB"/>
        </w:rPr>
      </w:pPr>
      <w:r w:rsidRPr="003327DF">
        <w:rPr>
          <w:rFonts w:cs="Arial"/>
          <w:color w:val="222222"/>
          <w:szCs w:val="18"/>
          <w:lang w:eastAsia="en-GB"/>
        </w:rPr>
        <w:t xml:space="preserve">Pape, T, &amp; </w:t>
      </w:r>
      <w:proofErr w:type="spellStart"/>
      <w:r w:rsidRPr="003327DF">
        <w:rPr>
          <w:rFonts w:cs="Arial"/>
          <w:color w:val="222222"/>
          <w:szCs w:val="18"/>
          <w:lang w:eastAsia="en-GB"/>
        </w:rPr>
        <w:t>Bolle</w:t>
      </w:r>
      <w:proofErr w:type="spellEnd"/>
      <w:r w:rsidRPr="003327DF">
        <w:rPr>
          <w:rFonts w:cs="Arial"/>
          <w:color w:val="222222"/>
          <w:szCs w:val="18"/>
          <w:lang w:eastAsia="en-GB"/>
        </w:rPr>
        <w:t xml:space="preserve">, I. (1984). </w:t>
      </w:r>
      <w:proofErr w:type="spellStart"/>
      <w:r w:rsidRPr="003327DF">
        <w:rPr>
          <w:rFonts w:cs="Arial"/>
          <w:color w:val="222222"/>
          <w:szCs w:val="18"/>
          <w:lang w:eastAsia="en-GB"/>
        </w:rPr>
        <w:t>Einfallsproduktion</w:t>
      </w:r>
      <w:proofErr w:type="spellEnd"/>
      <w:r w:rsidRPr="003327DF">
        <w:rPr>
          <w:rFonts w:cs="Arial"/>
          <w:color w:val="222222"/>
          <w:szCs w:val="18"/>
          <w:lang w:eastAsia="en-GB"/>
        </w:rPr>
        <w:t xml:space="preserve"> von </w:t>
      </w:r>
      <w:proofErr w:type="spellStart"/>
      <w:r w:rsidRPr="003327DF">
        <w:rPr>
          <w:rFonts w:cs="Arial"/>
          <w:color w:val="222222"/>
          <w:szCs w:val="18"/>
          <w:lang w:eastAsia="en-GB"/>
        </w:rPr>
        <w:t>Individuen</w:t>
      </w:r>
      <w:proofErr w:type="spellEnd"/>
      <w:r w:rsidRPr="003327DF">
        <w:rPr>
          <w:rFonts w:cs="Arial"/>
          <w:color w:val="222222"/>
          <w:szCs w:val="18"/>
          <w:lang w:eastAsia="en-GB"/>
        </w:rPr>
        <w:t xml:space="preserve"> und </w:t>
      </w:r>
      <w:proofErr w:type="spellStart"/>
      <w:r w:rsidRPr="003327DF">
        <w:rPr>
          <w:rFonts w:cs="Arial"/>
          <w:color w:val="222222"/>
          <w:szCs w:val="18"/>
          <w:lang w:eastAsia="en-GB"/>
        </w:rPr>
        <w:t>Dyaden</w:t>
      </w:r>
      <w:proofErr w:type="spellEnd"/>
    </w:p>
    <w:p w14:paraId="67B4ADAA" w14:textId="77777777" w:rsidR="003327DF" w:rsidRPr="003327DF" w:rsidRDefault="003327DF" w:rsidP="003327DF">
      <w:pPr>
        <w:pStyle w:val="Style1"/>
        <w:spacing w:line="480" w:lineRule="auto"/>
        <w:ind w:left="720" w:firstLine="131"/>
        <w:rPr>
          <w:rFonts w:cs="Arial"/>
          <w:color w:val="222222"/>
          <w:szCs w:val="18"/>
          <w:lang w:eastAsia="en-GB"/>
        </w:rPr>
      </w:pPr>
      <w:proofErr w:type="spellStart"/>
      <w:r w:rsidRPr="003327DF">
        <w:rPr>
          <w:rFonts w:cs="Arial"/>
          <w:color w:val="222222"/>
          <w:szCs w:val="18"/>
          <w:lang w:eastAsia="en-GB"/>
        </w:rPr>
        <w:t>unter</w:t>
      </w:r>
      <w:proofErr w:type="spellEnd"/>
      <w:r w:rsidRPr="003327DF">
        <w:rPr>
          <w:rFonts w:cs="Arial"/>
          <w:color w:val="222222"/>
          <w:szCs w:val="18"/>
          <w:lang w:eastAsia="en-GB"/>
        </w:rPr>
        <w:t xml:space="preserve"> "Brainstorming"-</w:t>
      </w:r>
      <w:proofErr w:type="spellStart"/>
      <w:r w:rsidRPr="003327DF">
        <w:rPr>
          <w:rFonts w:cs="Arial"/>
          <w:color w:val="222222"/>
          <w:szCs w:val="18"/>
          <w:lang w:eastAsia="en-GB"/>
        </w:rPr>
        <w:t>Bedingungen</w:t>
      </w:r>
      <w:proofErr w:type="spellEnd"/>
      <w:r w:rsidRPr="003327DF">
        <w:rPr>
          <w:rFonts w:cs="Arial"/>
          <w:color w:val="222222"/>
          <w:szCs w:val="18"/>
          <w:lang w:eastAsia="en-GB"/>
        </w:rPr>
        <w:t xml:space="preserve"> [Brainstorming productivity</w:t>
      </w:r>
    </w:p>
    <w:p w14:paraId="197746AD" w14:textId="77777777" w:rsidR="003327DF" w:rsidRPr="003327DF" w:rsidRDefault="003327DF" w:rsidP="003327DF">
      <w:pPr>
        <w:pStyle w:val="Style1"/>
        <w:spacing w:line="480" w:lineRule="auto"/>
        <w:ind w:left="720" w:firstLine="131"/>
        <w:rPr>
          <w:rFonts w:cs="Arial"/>
          <w:color w:val="222222"/>
          <w:szCs w:val="18"/>
          <w:lang w:eastAsia="en-GB"/>
        </w:rPr>
      </w:pPr>
      <w:r w:rsidRPr="003327DF">
        <w:rPr>
          <w:rFonts w:cs="Arial"/>
          <w:color w:val="222222"/>
          <w:szCs w:val="18"/>
          <w:lang w:eastAsia="en-GB"/>
        </w:rPr>
        <w:t xml:space="preserve">of individuals and dyads]. </w:t>
      </w:r>
      <w:proofErr w:type="spellStart"/>
      <w:r w:rsidRPr="003327DF">
        <w:rPr>
          <w:rFonts w:cs="Arial"/>
          <w:color w:val="222222"/>
          <w:szCs w:val="18"/>
          <w:lang w:eastAsia="en-GB"/>
        </w:rPr>
        <w:t>Psychologische</w:t>
      </w:r>
      <w:proofErr w:type="spellEnd"/>
      <w:r w:rsidRPr="003327DF">
        <w:rPr>
          <w:rFonts w:cs="Arial"/>
          <w:color w:val="222222"/>
          <w:szCs w:val="18"/>
          <w:lang w:eastAsia="en-GB"/>
        </w:rPr>
        <w:t xml:space="preserve"> </w:t>
      </w:r>
      <w:proofErr w:type="spellStart"/>
      <w:r w:rsidRPr="003327DF">
        <w:rPr>
          <w:rFonts w:cs="Arial"/>
          <w:color w:val="222222"/>
          <w:szCs w:val="18"/>
          <w:lang w:eastAsia="en-GB"/>
        </w:rPr>
        <w:t>Beitrage</w:t>
      </w:r>
      <w:proofErr w:type="spellEnd"/>
      <w:r w:rsidRPr="003327DF">
        <w:rPr>
          <w:rFonts w:cs="Arial"/>
          <w:color w:val="222222"/>
          <w:szCs w:val="18"/>
          <w:lang w:eastAsia="en-GB"/>
        </w:rPr>
        <w:t>, 26, 459-</w:t>
      </w:r>
    </w:p>
    <w:p w14:paraId="466B5000" w14:textId="052AB175" w:rsidR="003327DF" w:rsidRDefault="003327DF" w:rsidP="003327DF">
      <w:pPr>
        <w:pStyle w:val="Style1"/>
        <w:spacing w:line="480" w:lineRule="auto"/>
        <w:ind w:left="720" w:firstLine="131"/>
        <w:rPr>
          <w:rFonts w:cs="Arial"/>
          <w:color w:val="222222"/>
          <w:szCs w:val="18"/>
          <w:lang w:eastAsia="en-GB"/>
        </w:rPr>
      </w:pPr>
      <w:r w:rsidRPr="003327DF">
        <w:rPr>
          <w:rFonts w:cs="Arial"/>
          <w:color w:val="222222"/>
          <w:szCs w:val="18"/>
          <w:lang w:eastAsia="en-GB"/>
        </w:rPr>
        <w:t>468.</w:t>
      </w:r>
    </w:p>
    <w:p w14:paraId="2555B95A" w14:textId="77777777" w:rsidR="00792FDF" w:rsidRPr="00792FDF" w:rsidRDefault="00792FDF" w:rsidP="00792FDF">
      <w:pPr>
        <w:pStyle w:val="Style1"/>
        <w:spacing w:line="480" w:lineRule="auto"/>
        <w:ind w:left="720" w:firstLine="131"/>
        <w:rPr>
          <w:rFonts w:cs="Arial"/>
          <w:color w:val="222222"/>
          <w:szCs w:val="18"/>
          <w:lang w:eastAsia="en-GB"/>
        </w:rPr>
      </w:pPr>
      <w:r w:rsidRPr="00792FDF">
        <w:rPr>
          <w:rFonts w:cs="Arial"/>
          <w:color w:val="222222"/>
          <w:szCs w:val="18"/>
          <w:lang w:eastAsia="en-GB"/>
        </w:rPr>
        <w:t xml:space="preserve">Ramsden, P. (2003) Learning to Teach in Higher Education, 5th </w:t>
      </w:r>
      <w:proofErr w:type="spellStart"/>
      <w:r w:rsidRPr="00792FDF">
        <w:rPr>
          <w:rFonts w:cs="Arial"/>
          <w:color w:val="222222"/>
          <w:szCs w:val="18"/>
          <w:lang w:eastAsia="en-GB"/>
        </w:rPr>
        <w:t>edn</w:t>
      </w:r>
      <w:proofErr w:type="spellEnd"/>
      <w:r w:rsidRPr="00792FDF">
        <w:rPr>
          <w:rFonts w:cs="Arial"/>
          <w:color w:val="222222"/>
          <w:szCs w:val="18"/>
          <w:lang w:eastAsia="en-GB"/>
        </w:rPr>
        <w:t xml:space="preserve"> (London, Routledge</w:t>
      </w:r>
    </w:p>
    <w:p w14:paraId="51E6903F" w14:textId="64B47461" w:rsidR="00792FDF" w:rsidRDefault="00792FDF" w:rsidP="00792FDF">
      <w:pPr>
        <w:pStyle w:val="Style1"/>
        <w:spacing w:line="480" w:lineRule="auto"/>
        <w:ind w:left="720" w:firstLine="131"/>
        <w:rPr>
          <w:rFonts w:cs="Arial"/>
          <w:color w:val="222222"/>
          <w:szCs w:val="18"/>
          <w:lang w:eastAsia="en-GB"/>
        </w:rPr>
      </w:pPr>
      <w:r w:rsidRPr="00792FDF">
        <w:rPr>
          <w:rFonts w:cs="Arial"/>
          <w:color w:val="222222"/>
          <w:szCs w:val="18"/>
          <w:lang w:eastAsia="en-GB"/>
        </w:rPr>
        <w:t>Falmer)</w:t>
      </w:r>
    </w:p>
    <w:p w14:paraId="018DF67E" w14:textId="77777777" w:rsidR="00205A3C" w:rsidRPr="00205A3C" w:rsidRDefault="00205A3C" w:rsidP="00205A3C">
      <w:pPr>
        <w:pStyle w:val="Style1"/>
        <w:spacing w:line="480" w:lineRule="auto"/>
        <w:rPr>
          <w:rFonts w:cs="Arial"/>
          <w:color w:val="222222"/>
          <w:szCs w:val="18"/>
          <w:lang w:eastAsia="en-GB"/>
        </w:rPr>
      </w:pPr>
      <w:r w:rsidRPr="00205A3C">
        <w:rPr>
          <w:rFonts w:cs="Arial"/>
          <w:color w:val="222222"/>
          <w:szCs w:val="18"/>
          <w:lang w:eastAsia="en-GB"/>
        </w:rPr>
        <w:t xml:space="preserve">Scope, 2017. Disability facts and figures. [Online] </w:t>
      </w:r>
    </w:p>
    <w:p w14:paraId="3E35F5F2" w14:textId="77777777" w:rsidR="00205A3C" w:rsidRPr="00205A3C" w:rsidRDefault="00205A3C" w:rsidP="00205A3C">
      <w:pPr>
        <w:pStyle w:val="Style1"/>
        <w:spacing w:line="480" w:lineRule="auto"/>
        <w:rPr>
          <w:rFonts w:cs="Arial"/>
          <w:color w:val="222222"/>
          <w:szCs w:val="18"/>
          <w:lang w:eastAsia="en-GB"/>
        </w:rPr>
      </w:pPr>
      <w:r w:rsidRPr="00205A3C">
        <w:rPr>
          <w:rFonts w:cs="Arial"/>
          <w:color w:val="222222"/>
          <w:szCs w:val="18"/>
          <w:lang w:eastAsia="en-GB"/>
        </w:rPr>
        <w:t>Available at: https://www.scope.org.uk/media/disability-facts-figures</w:t>
      </w:r>
    </w:p>
    <w:p w14:paraId="6F27077D" w14:textId="06B222CB" w:rsidR="00205A3C" w:rsidRDefault="00205A3C" w:rsidP="00205A3C">
      <w:pPr>
        <w:pStyle w:val="Style1"/>
        <w:spacing w:line="480" w:lineRule="auto"/>
        <w:rPr>
          <w:rFonts w:cs="Arial"/>
          <w:color w:val="222222"/>
          <w:szCs w:val="18"/>
          <w:lang w:eastAsia="en-GB"/>
        </w:rPr>
      </w:pPr>
      <w:r w:rsidRPr="00205A3C">
        <w:rPr>
          <w:rFonts w:cs="Arial"/>
          <w:color w:val="222222"/>
          <w:szCs w:val="18"/>
          <w:lang w:eastAsia="en-GB"/>
        </w:rPr>
        <w:t>[Accessed 16 04 2018].</w:t>
      </w:r>
    </w:p>
    <w:p w14:paraId="7AED783F" w14:textId="58BC7456" w:rsidR="005E36C7" w:rsidRDefault="005E36C7" w:rsidP="00205A3C">
      <w:pPr>
        <w:pStyle w:val="Style1"/>
        <w:spacing w:line="480" w:lineRule="auto"/>
        <w:rPr>
          <w:rFonts w:cs="Arial"/>
          <w:color w:val="222222"/>
          <w:szCs w:val="18"/>
          <w:lang w:eastAsia="en-GB"/>
        </w:rPr>
      </w:pPr>
      <w:r w:rsidRPr="005E36C7">
        <w:rPr>
          <w:rFonts w:cs="Arial"/>
          <w:color w:val="222222"/>
          <w:szCs w:val="18"/>
          <w:lang w:eastAsia="en-GB"/>
        </w:rPr>
        <w:t>Szasz, T.S., 1960. The myth of mental illness. American psychologist, 15(2), p.113.</w:t>
      </w:r>
    </w:p>
    <w:p w14:paraId="3C404238" w14:textId="14A08699" w:rsidR="00466AFD" w:rsidRPr="00466AFD" w:rsidRDefault="00466AFD" w:rsidP="00466AFD">
      <w:pPr>
        <w:pStyle w:val="Style1"/>
        <w:spacing w:line="480" w:lineRule="auto"/>
        <w:rPr>
          <w:rFonts w:cs="Arial"/>
          <w:color w:val="222222"/>
          <w:szCs w:val="18"/>
          <w:lang w:eastAsia="en-GB"/>
        </w:rPr>
      </w:pPr>
      <w:r w:rsidRPr="00466AFD">
        <w:rPr>
          <w:rFonts w:cs="Arial"/>
          <w:color w:val="222222"/>
          <w:szCs w:val="18"/>
          <w:lang w:eastAsia="en-GB"/>
        </w:rPr>
        <w:t>The Telegraph, 2016. Soldiers jailed after beating up disabled teens 'for entertainment'. [Online] Available at: https://www.telegraph.co.uk/news/2016/03/29/soldiers-jailed-after-beating-up-disabled-teens-for-entertainmen/</w:t>
      </w:r>
    </w:p>
    <w:p w14:paraId="1D4AA372" w14:textId="69A0742A" w:rsidR="00466AFD" w:rsidRDefault="00466AFD" w:rsidP="00466AFD">
      <w:pPr>
        <w:pStyle w:val="Style1"/>
        <w:spacing w:line="480" w:lineRule="auto"/>
        <w:rPr>
          <w:rFonts w:cs="Arial"/>
          <w:color w:val="222222"/>
          <w:szCs w:val="18"/>
          <w:lang w:eastAsia="en-GB"/>
        </w:rPr>
      </w:pPr>
      <w:r w:rsidRPr="00466AFD">
        <w:rPr>
          <w:rFonts w:cs="Arial"/>
          <w:color w:val="222222"/>
          <w:szCs w:val="18"/>
          <w:lang w:eastAsia="en-GB"/>
        </w:rPr>
        <w:t>[Accessed 16 04 2018].</w:t>
      </w:r>
    </w:p>
    <w:p w14:paraId="4B955B27" w14:textId="19002F69" w:rsidR="000040DD" w:rsidRDefault="000040DD" w:rsidP="000040DD">
      <w:pPr>
        <w:pStyle w:val="Style1"/>
        <w:spacing w:line="480" w:lineRule="auto"/>
        <w:ind w:left="720"/>
        <w:rPr>
          <w:rFonts w:cs="Arial"/>
          <w:color w:val="222222"/>
          <w:szCs w:val="18"/>
          <w:lang w:eastAsia="en-GB"/>
        </w:rPr>
      </w:pPr>
      <w:r w:rsidRPr="000040DD">
        <w:rPr>
          <w:rFonts w:cs="Arial"/>
          <w:color w:val="222222"/>
          <w:szCs w:val="18"/>
          <w:lang w:eastAsia="en-GB"/>
        </w:rPr>
        <w:t>Wilson, Paul F.; Dell, Larry D.; Anderson, Gaylord F. (1993). Root Cause Analysis: A Tool</w:t>
      </w:r>
      <w:r>
        <w:rPr>
          <w:rFonts w:cs="Arial"/>
          <w:color w:val="222222"/>
          <w:szCs w:val="18"/>
          <w:lang w:eastAsia="en-GB"/>
        </w:rPr>
        <w:t xml:space="preserve"> </w:t>
      </w:r>
      <w:r w:rsidRPr="000040DD">
        <w:rPr>
          <w:rFonts w:cs="Arial"/>
          <w:color w:val="222222"/>
          <w:szCs w:val="18"/>
          <w:lang w:eastAsia="en-GB"/>
        </w:rPr>
        <w:t>for Total Quality Management. Milwaukee, Wisconsin: ASQ Quality Press. pp. 8–17.</w:t>
      </w:r>
    </w:p>
    <w:p w14:paraId="1A28FF1E" w14:textId="492F750B" w:rsidR="000970E2" w:rsidRDefault="000970E2" w:rsidP="000970E2">
      <w:pPr>
        <w:pStyle w:val="Bibliography"/>
        <w:ind w:left="851"/>
      </w:pPr>
      <w:r>
        <w:rPr>
          <w:rFonts w:cs="Arial"/>
          <w:color w:val="222222"/>
          <w:szCs w:val="18"/>
          <w:lang w:eastAsia="en-GB"/>
        </w:rPr>
        <w:fldChar w:fldCharType="begin"/>
      </w:r>
      <w:r>
        <w:rPr>
          <w:rFonts w:cs="Arial"/>
          <w:color w:val="222222"/>
          <w:szCs w:val="18"/>
          <w:lang w:val="en-US" w:eastAsia="en-GB"/>
        </w:rPr>
        <w:instrText xml:space="preserve"> BIBLIOGRAPHY  \l 1033 </w:instrText>
      </w:r>
      <w:r>
        <w:rPr>
          <w:rFonts w:cs="Arial"/>
          <w:color w:val="222222"/>
          <w:szCs w:val="18"/>
          <w:lang w:eastAsia="en-GB"/>
        </w:rPr>
        <w:fldChar w:fldCharType="separate"/>
      </w:r>
      <w:r>
        <w:rPr>
          <w:noProof/>
        </w:rPr>
        <w:t xml:space="preserve">Ysgol Crug Glas, 2018. </w:t>
      </w:r>
      <w:r>
        <w:rPr>
          <w:i/>
          <w:iCs/>
          <w:noProof/>
        </w:rPr>
        <w:t xml:space="preserve">About Us. </w:t>
      </w:r>
      <w:r>
        <w:rPr>
          <w:noProof/>
        </w:rPr>
        <w:t xml:space="preserve">[Online] </w:t>
      </w:r>
      <w:r>
        <w:rPr>
          <w:noProof/>
        </w:rPr>
        <w:br/>
        <w:t xml:space="preserve">Available at: </w:t>
      </w:r>
      <w:r>
        <w:rPr>
          <w:noProof/>
          <w:u w:val="single"/>
        </w:rPr>
        <w:t xml:space="preserve">https://ysgol-crug-glas1.j2bloggy.com/ </w:t>
      </w:r>
      <w:r>
        <w:t>Accessed: 14/04/2018</w:t>
      </w:r>
    </w:p>
    <w:p w14:paraId="23740DC0" w14:textId="64C852E2" w:rsidR="00205A3C" w:rsidRPr="00205A3C" w:rsidRDefault="00205A3C" w:rsidP="00466AFD">
      <w:pPr>
        <w:pStyle w:val="Heading1"/>
        <w:numPr>
          <w:ilvl w:val="0"/>
          <w:numId w:val="0"/>
        </w:numPr>
      </w:pPr>
    </w:p>
    <w:p w14:paraId="7B7E1C35" w14:textId="029278C1" w:rsidR="000970E2" w:rsidRDefault="000970E2" w:rsidP="000970E2">
      <w:pPr>
        <w:pStyle w:val="Style1"/>
        <w:spacing w:line="480" w:lineRule="auto"/>
        <w:rPr>
          <w:rFonts w:cs="Arial"/>
          <w:color w:val="222222"/>
          <w:szCs w:val="18"/>
          <w:lang w:eastAsia="en-GB"/>
        </w:rPr>
      </w:pPr>
      <w:r>
        <w:rPr>
          <w:rFonts w:cs="Arial"/>
          <w:color w:val="222222"/>
          <w:szCs w:val="18"/>
          <w:lang w:eastAsia="en-GB"/>
        </w:rPr>
        <w:fldChar w:fldCharType="end"/>
      </w:r>
      <w:bookmarkStart w:id="12" w:name="_GoBack"/>
      <w:bookmarkEnd w:id="12"/>
    </w:p>
    <w:sectPr w:rsidR="000970E2" w:rsidSect="00BD2D16">
      <w:headerReference w:type="default" r:id="rId17"/>
      <w:headerReference w:type="first" r:id="rId18"/>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3305E9" w14:textId="77777777" w:rsidR="004E746F" w:rsidRDefault="004E746F" w:rsidP="009B20F4">
      <w:pPr>
        <w:spacing w:after="0" w:line="240" w:lineRule="auto"/>
      </w:pPr>
      <w:r>
        <w:separator/>
      </w:r>
    </w:p>
  </w:endnote>
  <w:endnote w:type="continuationSeparator" w:id="0">
    <w:p w14:paraId="14F32E85" w14:textId="77777777" w:rsidR="004E746F" w:rsidRDefault="004E746F"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4E746F">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4E746F">
        <w:pPr>
          <w:pStyle w:val="Footer"/>
          <w:jc w:val="center"/>
        </w:pPr>
      </w:p>
    </w:sdtContent>
  </w:sdt>
  <w:p w14:paraId="174ECA47"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0E89A" w14:textId="77777777" w:rsidR="004E746F" w:rsidRDefault="004E746F" w:rsidP="009B20F4">
      <w:pPr>
        <w:spacing w:after="0" w:line="240" w:lineRule="auto"/>
      </w:pPr>
      <w:r>
        <w:separator/>
      </w:r>
    </w:p>
  </w:footnote>
  <w:footnote w:type="continuationSeparator" w:id="0">
    <w:p w14:paraId="0FC26149" w14:textId="77777777" w:rsidR="004E746F" w:rsidRDefault="004E746F"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3DECA" w14:textId="77777777" w:rsidR="00846CC3" w:rsidRPr="007D79E1" w:rsidRDefault="00846CC3" w:rsidP="007D79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57DB35" w14:textId="77777777" w:rsidR="00846CC3"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40DD"/>
    <w:rsid w:val="00006184"/>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4589"/>
    <w:rsid w:val="00096525"/>
    <w:rsid w:val="00096FF7"/>
    <w:rsid w:val="00097009"/>
    <w:rsid w:val="000970E2"/>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A7D32"/>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4CD2"/>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0F7C3B"/>
    <w:rsid w:val="00100012"/>
    <w:rsid w:val="00100380"/>
    <w:rsid w:val="00102005"/>
    <w:rsid w:val="001021D5"/>
    <w:rsid w:val="00102623"/>
    <w:rsid w:val="0010318C"/>
    <w:rsid w:val="001034DF"/>
    <w:rsid w:val="001037A9"/>
    <w:rsid w:val="001049EB"/>
    <w:rsid w:val="001053FD"/>
    <w:rsid w:val="00107826"/>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C83"/>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5A3C"/>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3B8F"/>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5DF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691D"/>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47A"/>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7DF"/>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40"/>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564"/>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6AFD"/>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46F"/>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2D7"/>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77B2E"/>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6C3B"/>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2E81"/>
    <w:rsid w:val="005D333B"/>
    <w:rsid w:val="005D35D0"/>
    <w:rsid w:val="005D3E39"/>
    <w:rsid w:val="005D4476"/>
    <w:rsid w:val="005D47B8"/>
    <w:rsid w:val="005D6404"/>
    <w:rsid w:val="005D724B"/>
    <w:rsid w:val="005D7B92"/>
    <w:rsid w:val="005E028C"/>
    <w:rsid w:val="005E0437"/>
    <w:rsid w:val="005E163F"/>
    <w:rsid w:val="005E2B88"/>
    <w:rsid w:val="005E2CDC"/>
    <w:rsid w:val="005E3665"/>
    <w:rsid w:val="005E36C7"/>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27C"/>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619"/>
    <w:rsid w:val="006C3A63"/>
    <w:rsid w:val="006C3F4A"/>
    <w:rsid w:val="006C4E5C"/>
    <w:rsid w:val="006C62F2"/>
    <w:rsid w:val="006C64E5"/>
    <w:rsid w:val="006C65EF"/>
    <w:rsid w:val="006C65F4"/>
    <w:rsid w:val="006C7904"/>
    <w:rsid w:val="006D0417"/>
    <w:rsid w:val="006D05F2"/>
    <w:rsid w:val="006D09E1"/>
    <w:rsid w:val="006D1053"/>
    <w:rsid w:val="006D11FB"/>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0951"/>
    <w:rsid w:val="006F10F2"/>
    <w:rsid w:val="006F24D7"/>
    <w:rsid w:val="006F341B"/>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2FDF"/>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33"/>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22"/>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0C7"/>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607"/>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67CDE"/>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61E"/>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16E"/>
    <w:rsid w:val="009B43C8"/>
    <w:rsid w:val="009B495E"/>
    <w:rsid w:val="009B57C5"/>
    <w:rsid w:val="009B5D8F"/>
    <w:rsid w:val="009B6738"/>
    <w:rsid w:val="009B6739"/>
    <w:rsid w:val="009B6D10"/>
    <w:rsid w:val="009B6F51"/>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842"/>
    <w:rsid w:val="009F3A4D"/>
    <w:rsid w:val="009F3BE5"/>
    <w:rsid w:val="009F481A"/>
    <w:rsid w:val="009F4B24"/>
    <w:rsid w:val="009F5491"/>
    <w:rsid w:val="009F5761"/>
    <w:rsid w:val="009F5ED3"/>
    <w:rsid w:val="009F685C"/>
    <w:rsid w:val="009F6BA4"/>
    <w:rsid w:val="009F6E51"/>
    <w:rsid w:val="009F714D"/>
    <w:rsid w:val="00A0005C"/>
    <w:rsid w:val="00A02558"/>
    <w:rsid w:val="00A04A32"/>
    <w:rsid w:val="00A05F86"/>
    <w:rsid w:val="00A060C4"/>
    <w:rsid w:val="00A06596"/>
    <w:rsid w:val="00A06CA9"/>
    <w:rsid w:val="00A06D59"/>
    <w:rsid w:val="00A07200"/>
    <w:rsid w:val="00A079C8"/>
    <w:rsid w:val="00A10347"/>
    <w:rsid w:val="00A113B3"/>
    <w:rsid w:val="00A11590"/>
    <w:rsid w:val="00A127A5"/>
    <w:rsid w:val="00A12E2D"/>
    <w:rsid w:val="00A14E11"/>
    <w:rsid w:val="00A1565F"/>
    <w:rsid w:val="00A16BC4"/>
    <w:rsid w:val="00A16E4F"/>
    <w:rsid w:val="00A17882"/>
    <w:rsid w:val="00A17AF8"/>
    <w:rsid w:val="00A20A4B"/>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0C8"/>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033"/>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66B"/>
    <w:rsid w:val="00AB3952"/>
    <w:rsid w:val="00AB4679"/>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5981"/>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4432"/>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14AC"/>
    <w:rsid w:val="00B5293A"/>
    <w:rsid w:val="00B5329C"/>
    <w:rsid w:val="00B534BE"/>
    <w:rsid w:val="00B5351D"/>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2F96"/>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04BF"/>
    <w:rsid w:val="00C41A7F"/>
    <w:rsid w:val="00C4256B"/>
    <w:rsid w:val="00C43332"/>
    <w:rsid w:val="00C433FA"/>
    <w:rsid w:val="00C43F5F"/>
    <w:rsid w:val="00C4405B"/>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70F"/>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01A"/>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3E6"/>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0CD2"/>
    <w:rsid w:val="00DA3E1A"/>
    <w:rsid w:val="00DA4CDB"/>
    <w:rsid w:val="00DA6300"/>
    <w:rsid w:val="00DA6947"/>
    <w:rsid w:val="00DA6F4D"/>
    <w:rsid w:val="00DA7D49"/>
    <w:rsid w:val="00DB08C8"/>
    <w:rsid w:val="00DB0CBE"/>
    <w:rsid w:val="00DB150E"/>
    <w:rsid w:val="00DB2FBB"/>
    <w:rsid w:val="00DB3145"/>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26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174BB"/>
    <w:rsid w:val="00E20248"/>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75"/>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5C53"/>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59E"/>
    <w:rsid w:val="00E82CC3"/>
    <w:rsid w:val="00E83144"/>
    <w:rsid w:val="00E842D6"/>
    <w:rsid w:val="00E84576"/>
    <w:rsid w:val="00E851DE"/>
    <w:rsid w:val="00E858C9"/>
    <w:rsid w:val="00E85B1B"/>
    <w:rsid w:val="00E85CC8"/>
    <w:rsid w:val="00E85DB2"/>
    <w:rsid w:val="00E85F7F"/>
    <w:rsid w:val="00E86236"/>
    <w:rsid w:val="00E90DF7"/>
    <w:rsid w:val="00E90E4D"/>
    <w:rsid w:val="00E91199"/>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A5C"/>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A5"/>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412"/>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5BEF"/>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2D49"/>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FD2D4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49342">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36222664">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1377438">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318864">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58360501">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60336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yperlink" Target="http://www.centreforwelfarereform.org/news/government-dsuicide-rate/00246.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Sco17</b:Tag>
    <b:SourceType>InternetSite</b:SourceType>
    <b:Guid>{A8D8C91C-DB79-4215-8E30-80CEC723B5A9}</b:Guid>
    <b:Author>
      <b:Author>
        <b:Corporate>Scope</b:Corporate>
      </b:Author>
    </b:Author>
    <b:Title>Disability facts and figures</b:Title>
    <b:Year>2017</b:Year>
    <b:YearAccessed>2018</b:YearAccessed>
    <b:MonthAccessed>04</b:MonthAccessed>
    <b:DayAccessed>16</b:DayAccessed>
    <b:URL>https://www.scope.org.uk/media/disability-facts-figures</b:URL>
    <b:RefOrder>1</b:RefOrder>
  </b:Source>
  <b:Source>
    <b:Tag>Off17</b:Tag>
    <b:SourceType>InternetSite</b:SourceType>
    <b:Guid>{10FC1DF3-A315-4844-8E32-057A7F623954}</b:Guid>
    <b:Author>
      <b:Author>
        <b:Corporate>Office of National Statistics </b:Corporate>
      </b:Author>
    </b:Author>
    <b:Title>Overview of the UK population: July 2017</b:Title>
    <b:Year>2017</b:Year>
    <b:YearAccessed>2018</b:YearAccessed>
    <b:MonthAccessed>04</b:MonthAccessed>
    <b:DayAccessed>16</b:DayAccessed>
    <b:URL>https://www.ons.gov.uk/peoplepopulationandcommunity/populationandmigration/populationestimates/articles/overviewoftheukpopulation/july2017</b:URL>
    <b:RefOrder>2</b:RefOrder>
  </b:Source>
  <b:Source>
    <b:Tag>Cen15</b:Tag>
    <b:SourceType>InternetSite</b:SourceType>
    <b:Guid>{C9FCC373-633F-4FA9-BF70-0EEE82CC6A2F}</b:Guid>
    <b:Author>
      <b:Author>
        <b:Corporate>Centre of Welfare Reform</b:Corporate>
      </b:Author>
    </b:Author>
    <b:Title>Government disability policy increases suicide rate</b:Title>
    <b:Year>2015</b:Year>
    <b:YearAccessed>2018</b:YearAccessed>
    <b:MonthAccessed>04</b:MonthAccessed>
    <b:DayAccessed>16</b:DayAccessed>
    <b:URL>http://www.centreforwelfarereform.org/news/government-dsuicide-rate/00246.html</b:URL>
    <b:RefOrder>3</b:RefOrder>
  </b:Source>
  <b:Source>
    <b:Tag>The161</b:Tag>
    <b:SourceType>InternetSite</b:SourceType>
    <b:Guid>{3D71F85D-6E56-4852-8341-3155746D774D}</b:Guid>
    <b:Author>
      <b:Author>
        <b:Corporate>The Telegraph</b:Corporate>
      </b:Author>
    </b:Author>
    <b:Title>Soldiers jailed after beating up disabled teens 'for entertainment'</b:Title>
    <b:Year>2016</b:Year>
    <b:YearAccessed>2018</b:YearAccessed>
    <b:MonthAccessed>04</b:MonthAccessed>
    <b:DayAccessed>16</b:DayAccessed>
    <b:URL>https://www.telegraph.co.uk/news/2016/03/29/soldiers-jailed-after-beating-up-disabled-teens-for-entertainmen/</b:URL>
    <b:RefOrder>4</b:RefOrder>
  </b:Source>
</b:Sources>
</file>

<file path=customXml/itemProps1.xml><?xml version="1.0" encoding="utf-8"?>
<ds:datastoreItem xmlns:ds="http://schemas.openxmlformats.org/officeDocument/2006/customXml" ds:itemID="{0E536BEB-A58C-4E3A-AF93-F3C0A5085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3240</Words>
  <Characters>18471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 Lockley (1704902)</cp:lastModifiedBy>
  <cp:revision>2</cp:revision>
  <cp:lastPrinted>2018-03-28T16:10:00Z</cp:lastPrinted>
  <dcterms:created xsi:type="dcterms:W3CDTF">2018-05-03T21:55:00Z</dcterms:created>
  <dcterms:modified xsi:type="dcterms:W3CDTF">2018-05-03T21:55:00Z</dcterms:modified>
</cp:coreProperties>
</file>