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B0C6F38" w:rsidR="7908378C" w:rsidRDefault="7908378C" w:rsidP="33572C6E">
            <w:pPr>
              <w:ind w:right="237"/>
              <w:rPr>
                <w:b/>
                <w:bCs/>
                <w:color w:val="auto"/>
                <w:sz w:val="32"/>
                <w:szCs w:val="32"/>
              </w:rPr>
            </w:pPr>
            <w:r w:rsidRPr="33572C6E">
              <w:rPr>
                <w:b/>
                <w:bCs/>
                <w:color w:val="auto"/>
                <w:sz w:val="32"/>
                <w:szCs w:val="32"/>
              </w:rPr>
              <w:t xml:space="preserve">Learner name: </w:t>
            </w:r>
            <w:r w:rsidR="00055102">
              <w:rPr>
                <w:b/>
                <w:bCs/>
                <w:color w:val="auto"/>
                <w:sz w:val="32"/>
                <w:szCs w:val="32"/>
              </w:rPr>
              <w:t>Alana Ford</w:t>
            </w:r>
          </w:p>
          <w:p w14:paraId="3A3A802D" w14:textId="77777777" w:rsidR="33572C6E" w:rsidRDefault="33572C6E" w:rsidP="33572C6E">
            <w:pPr>
              <w:ind w:right="237"/>
              <w:rPr>
                <w:b/>
                <w:bCs/>
                <w:color w:val="auto"/>
                <w:sz w:val="32"/>
                <w:szCs w:val="32"/>
              </w:rPr>
            </w:pPr>
          </w:p>
          <w:p w14:paraId="7883A53E" w14:textId="62FF95D4" w:rsidR="7908378C" w:rsidRDefault="7908378C" w:rsidP="33572C6E">
            <w:pPr>
              <w:ind w:right="237"/>
              <w:rPr>
                <w:b/>
                <w:bCs/>
                <w:color w:val="auto"/>
                <w:sz w:val="32"/>
                <w:szCs w:val="32"/>
              </w:rPr>
            </w:pPr>
            <w:r w:rsidRPr="33572C6E">
              <w:rPr>
                <w:b/>
                <w:bCs/>
                <w:color w:val="auto"/>
                <w:sz w:val="32"/>
                <w:szCs w:val="32"/>
              </w:rPr>
              <w:t>Learner’s University Registration Number:</w:t>
            </w:r>
            <w:r w:rsidR="00055102">
              <w:rPr>
                <w:b/>
                <w:bCs/>
                <w:color w:val="auto"/>
                <w:sz w:val="32"/>
                <w:szCs w:val="32"/>
              </w:rPr>
              <w:t xml:space="preserve"> 2236414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7AC4ABEB" w14:textId="77777777" w:rsidR="00FF7784" w:rsidRPr="00E676F7" w:rsidRDefault="00FF7784"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237912A4" w14:textId="687C9C92" w:rsidR="69F7424F" w:rsidRPr="00055102" w:rsidRDefault="69F7424F" w:rsidP="00055102">
      <w:pPr>
        <w:overflowPunct/>
        <w:autoSpaceDE/>
        <w:autoSpaceDN/>
        <w:adjustRightInd/>
        <w:textAlignment w:val="auto"/>
        <w:rPr>
          <w:rStyle w:val="normaltextrun"/>
          <w:b/>
          <w:bCs/>
          <w:sz w:val="24"/>
          <w:szCs w:val="24"/>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4CC6765A" w14:textId="55E1B841" w:rsidR="0FF883D4" w:rsidRDefault="00A221AB" w:rsidP="00CB6290">
      <w:pPr>
        <w:pStyle w:val="paragraph"/>
        <w:spacing w:before="0" w:beforeAutospacing="0" w:after="0" w:afterAutospacing="0"/>
        <w:rPr>
          <w:b/>
          <w:bCs/>
        </w:rPr>
      </w:pPr>
      <w:r w:rsidRPr="5CE196A1">
        <w:rPr>
          <w:rStyle w:val="eop"/>
          <w:rFonts w:ascii="Arial" w:hAnsi="Arial" w:cs="Arial"/>
          <w:color w:val="000000" w:themeColor="text1"/>
        </w:rPr>
        <w:t> </w:t>
      </w:r>
    </w:p>
    <w:p w14:paraId="2A6F288D" w14:textId="77777777" w:rsidR="00CB6290" w:rsidRDefault="00CB6290" w:rsidP="00CB6290">
      <w:pPr>
        <w:pStyle w:val="paragraph"/>
        <w:spacing w:before="0" w:beforeAutospacing="0" w:after="0" w:afterAutospacing="0"/>
        <w:rPr>
          <w:b/>
          <w:bCs/>
        </w:rPr>
      </w:pPr>
    </w:p>
    <w:p w14:paraId="3A9D5850" w14:textId="77777777" w:rsidR="00CB6290" w:rsidRDefault="00CB6290" w:rsidP="00CB6290">
      <w:pPr>
        <w:pStyle w:val="paragraph"/>
        <w:spacing w:before="0" w:beforeAutospacing="0" w:after="0" w:afterAutospacing="0"/>
        <w:rPr>
          <w:b/>
          <w:bCs/>
        </w:rPr>
      </w:pPr>
    </w:p>
    <w:p w14:paraId="7B5B7B80" w14:textId="77777777" w:rsidR="00CB6290" w:rsidRDefault="00CB6290" w:rsidP="00CB6290">
      <w:pPr>
        <w:pStyle w:val="paragraph"/>
        <w:spacing w:before="0" w:beforeAutospacing="0" w:after="0" w:afterAutospacing="0"/>
        <w:rPr>
          <w:b/>
          <w:bCs/>
        </w:rPr>
      </w:pPr>
    </w:p>
    <w:p w14:paraId="64102E00" w14:textId="77777777" w:rsidR="00CB6290" w:rsidRDefault="00CB6290" w:rsidP="00CB6290">
      <w:pPr>
        <w:pStyle w:val="paragraph"/>
        <w:spacing w:before="0" w:beforeAutospacing="0" w:after="0" w:afterAutospacing="0"/>
        <w:rPr>
          <w:b/>
          <w:bCs/>
        </w:rPr>
      </w:pPr>
    </w:p>
    <w:p w14:paraId="2F7DD153" w14:textId="77777777" w:rsidR="00CB6290" w:rsidRDefault="00CB6290" w:rsidP="00CB6290">
      <w:pPr>
        <w:pStyle w:val="paragraph"/>
        <w:spacing w:before="0" w:beforeAutospacing="0" w:after="0" w:afterAutospacing="0"/>
        <w:rPr>
          <w:b/>
          <w:bCs/>
        </w:rPr>
      </w:pPr>
    </w:p>
    <w:p w14:paraId="4FB346EE" w14:textId="77777777" w:rsidR="00CB6290" w:rsidRDefault="00CB6290" w:rsidP="00CB6290">
      <w:pPr>
        <w:pStyle w:val="paragraph"/>
        <w:spacing w:before="0" w:beforeAutospacing="0" w:after="0" w:afterAutospacing="0"/>
        <w:rPr>
          <w:b/>
          <w:bCs/>
        </w:rPr>
      </w:pPr>
    </w:p>
    <w:p w14:paraId="5689D39C" w14:textId="77777777" w:rsidR="00CB6290" w:rsidRDefault="00CB6290" w:rsidP="00CB6290">
      <w:pPr>
        <w:pStyle w:val="paragraph"/>
        <w:spacing w:before="0" w:beforeAutospacing="0" w:after="0" w:afterAutospacing="0"/>
        <w:rPr>
          <w:b/>
          <w:bCs/>
        </w:rPr>
      </w:pPr>
    </w:p>
    <w:p w14:paraId="7B474934" w14:textId="77777777" w:rsidR="00CB6290" w:rsidRDefault="00CB6290" w:rsidP="00CB6290">
      <w:pPr>
        <w:pStyle w:val="paragraph"/>
        <w:spacing w:before="0" w:beforeAutospacing="0" w:after="0" w:afterAutospacing="0"/>
        <w:rPr>
          <w:b/>
          <w:bCs/>
        </w:rPr>
      </w:pPr>
    </w:p>
    <w:p w14:paraId="6802A402" w14:textId="77777777" w:rsidR="00CB6290" w:rsidRDefault="00CB6290" w:rsidP="00CB6290">
      <w:pPr>
        <w:pStyle w:val="paragraph"/>
        <w:spacing w:before="0" w:beforeAutospacing="0" w:after="0" w:afterAutospacing="0"/>
        <w:rPr>
          <w:b/>
          <w:bCs/>
        </w:rPr>
      </w:pPr>
    </w:p>
    <w:p w14:paraId="5C15D9F3" w14:textId="77777777" w:rsidR="00CB6290" w:rsidRDefault="00CB6290" w:rsidP="00CB6290">
      <w:pPr>
        <w:pStyle w:val="paragraph"/>
        <w:spacing w:before="0" w:beforeAutospacing="0" w:after="0" w:afterAutospacing="0"/>
        <w:rPr>
          <w:b/>
          <w:bCs/>
        </w:rPr>
      </w:pPr>
    </w:p>
    <w:p w14:paraId="2359CF54" w14:textId="77777777" w:rsidR="00CB6290" w:rsidRDefault="00CB6290" w:rsidP="00CB6290">
      <w:pPr>
        <w:pStyle w:val="paragraph"/>
        <w:spacing w:before="0" w:beforeAutospacing="0" w:after="0" w:afterAutospacing="0"/>
        <w:rPr>
          <w:b/>
          <w:bCs/>
        </w:rPr>
      </w:pPr>
    </w:p>
    <w:p w14:paraId="37800C10" w14:textId="77777777" w:rsidR="00CB6290" w:rsidRDefault="00CB6290" w:rsidP="00CB6290">
      <w:pPr>
        <w:pStyle w:val="paragraph"/>
        <w:spacing w:before="0" w:beforeAutospacing="0" w:after="0" w:afterAutospacing="0"/>
        <w:rPr>
          <w:b/>
          <w:bCs/>
        </w:rPr>
      </w:pPr>
    </w:p>
    <w:p w14:paraId="428931B0" w14:textId="77777777" w:rsidR="00CB6290" w:rsidRDefault="00CB6290" w:rsidP="00CB6290">
      <w:pPr>
        <w:pStyle w:val="paragraph"/>
        <w:spacing w:before="0" w:beforeAutospacing="0" w:after="0" w:afterAutospacing="0"/>
        <w:rPr>
          <w:b/>
          <w:bCs/>
        </w:rPr>
      </w:pPr>
    </w:p>
    <w:p w14:paraId="5E5DADA4" w14:textId="77777777" w:rsidR="00CB6290" w:rsidRDefault="00CB6290" w:rsidP="00CB6290">
      <w:pPr>
        <w:pStyle w:val="paragraph"/>
        <w:spacing w:before="0" w:beforeAutospacing="0" w:after="0" w:afterAutospacing="0"/>
        <w:rPr>
          <w:b/>
          <w:bCs/>
        </w:rPr>
      </w:pPr>
    </w:p>
    <w:p w14:paraId="5906CA18" w14:textId="77777777" w:rsidR="00CB6290" w:rsidRDefault="00CB6290" w:rsidP="00CB6290">
      <w:pPr>
        <w:pStyle w:val="paragraph"/>
        <w:spacing w:before="0" w:beforeAutospacing="0" w:after="0" w:afterAutospacing="0"/>
        <w:rPr>
          <w:b/>
          <w:bCs/>
        </w:rPr>
      </w:pPr>
    </w:p>
    <w:p w14:paraId="02167143" w14:textId="77777777" w:rsidR="00CB6290" w:rsidRDefault="00CB6290" w:rsidP="00CB6290">
      <w:pPr>
        <w:pStyle w:val="paragraph"/>
        <w:spacing w:before="0" w:beforeAutospacing="0" w:after="0" w:afterAutospacing="0"/>
        <w:rPr>
          <w:b/>
          <w:bCs/>
        </w:rPr>
      </w:pPr>
    </w:p>
    <w:p w14:paraId="55019730" w14:textId="77777777" w:rsidR="00CB6290" w:rsidRDefault="00CB6290" w:rsidP="00CB6290">
      <w:pPr>
        <w:pStyle w:val="paragraph"/>
        <w:spacing w:before="0" w:beforeAutospacing="0" w:after="0" w:afterAutospacing="0"/>
        <w:rPr>
          <w:b/>
          <w:bCs/>
        </w:rPr>
      </w:pPr>
    </w:p>
    <w:p w14:paraId="7FDE5666" w14:textId="77777777" w:rsidR="00CB6290" w:rsidRDefault="00CB6290" w:rsidP="00CB6290">
      <w:pPr>
        <w:pStyle w:val="paragraph"/>
        <w:spacing w:before="0" w:beforeAutospacing="0" w:after="0" w:afterAutospacing="0"/>
        <w:rPr>
          <w:b/>
          <w:bCs/>
        </w:rPr>
      </w:pPr>
    </w:p>
    <w:p w14:paraId="5D0ED79D" w14:textId="77777777" w:rsidR="00CB6290" w:rsidRDefault="00CB6290" w:rsidP="00CB6290">
      <w:pPr>
        <w:pStyle w:val="paragraph"/>
        <w:spacing w:before="0" w:beforeAutospacing="0" w:after="0" w:afterAutospacing="0"/>
        <w:rPr>
          <w:b/>
          <w:bCs/>
          <w:color w:val="000000" w:themeColor="text1"/>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lastRenderedPageBreak/>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7185B9A" w14:textId="5DE3C839" w:rsidR="00025650" w:rsidRDefault="00025650" w:rsidP="0FF883D4">
      <w:pPr>
        <w:ind w:right="237"/>
        <w:jc w:val="both"/>
        <w:rPr>
          <w:color w:val="000000" w:themeColor="text1"/>
          <w:sz w:val="24"/>
          <w:szCs w:val="24"/>
        </w:rPr>
      </w:pPr>
    </w:p>
    <w:p w14:paraId="57A8200F" w14:textId="77777777" w:rsidR="002C5557" w:rsidRPr="00243554" w:rsidRDefault="002C5557" w:rsidP="002C5557">
      <w:pPr>
        <w:spacing w:line="360" w:lineRule="auto"/>
        <w:rPr>
          <w:sz w:val="24"/>
          <w:szCs w:val="24"/>
        </w:rPr>
      </w:pPr>
      <w:r w:rsidRPr="00243554">
        <w:rPr>
          <w:sz w:val="24"/>
          <w:szCs w:val="24"/>
        </w:rPr>
        <w:t xml:space="preserve">During my time as a response officer, it seems like a daily occurrence whereby there are domestic incidents. These incidents are risk assessed by the attending officers and are usually of a standard or medium grading. That being said, there has been </w:t>
      </w:r>
      <w:r w:rsidRPr="00243554">
        <w:rPr>
          <w:sz w:val="24"/>
          <w:szCs w:val="24"/>
        </w:rPr>
        <w:lastRenderedPageBreak/>
        <w:t xml:space="preserve">one specific incident I recall where I have graded it as high risk. This incident is the one I shall be discussing throughout my essay. </w:t>
      </w:r>
    </w:p>
    <w:p w14:paraId="67E2D6CF" w14:textId="77777777" w:rsidR="002C5557" w:rsidRPr="00243554" w:rsidRDefault="002C5557" w:rsidP="002C5557">
      <w:pPr>
        <w:spacing w:line="360" w:lineRule="auto"/>
        <w:rPr>
          <w:sz w:val="24"/>
          <w:szCs w:val="24"/>
        </w:rPr>
      </w:pPr>
    </w:p>
    <w:p w14:paraId="0457C19B" w14:textId="77777777" w:rsidR="002C5557" w:rsidRPr="00243554" w:rsidRDefault="002C5557" w:rsidP="002C5557">
      <w:pPr>
        <w:spacing w:line="360" w:lineRule="auto"/>
        <w:rPr>
          <w:sz w:val="24"/>
          <w:szCs w:val="24"/>
        </w:rPr>
      </w:pPr>
      <w:r w:rsidRPr="00243554">
        <w:rPr>
          <w:sz w:val="24"/>
          <w:szCs w:val="24"/>
        </w:rPr>
        <w:t xml:space="preserve">The incident was reported to us via the subject himself. Both him and his partner had been together for 11 years and shared a 6-year-old daughter. Due to a breakdown in the relationship, they had decided a month before us receiving this call they would mutually end their relationship. </w:t>
      </w:r>
    </w:p>
    <w:p w14:paraId="35AB1B32" w14:textId="77777777" w:rsidR="002C5557" w:rsidRPr="00243554" w:rsidRDefault="002C5557" w:rsidP="002C5557">
      <w:pPr>
        <w:spacing w:line="360" w:lineRule="auto"/>
        <w:rPr>
          <w:sz w:val="24"/>
          <w:szCs w:val="24"/>
        </w:rPr>
      </w:pPr>
    </w:p>
    <w:p w14:paraId="003F1660" w14:textId="77777777" w:rsidR="002C5557" w:rsidRPr="00243554" w:rsidRDefault="002C5557" w:rsidP="002C5557">
      <w:pPr>
        <w:spacing w:line="360" w:lineRule="auto"/>
        <w:rPr>
          <w:sz w:val="24"/>
          <w:szCs w:val="24"/>
        </w:rPr>
      </w:pPr>
      <w:r w:rsidRPr="00243554">
        <w:rPr>
          <w:sz w:val="24"/>
          <w:szCs w:val="24"/>
        </w:rPr>
        <w:t xml:space="preserve">The call we received stated that the female, who I will refer to as A, is holding scissors to her throat after a verbal altercation with her now ex-partner, who I will refer to as B. B further reported that A has run out of the property with the scissors, and he has remained at the address with their daughter. A second call from a neighbour was received where they stated that A has run to their home, and disclosed an incident with B. </w:t>
      </w:r>
    </w:p>
    <w:p w14:paraId="0F49FFC0" w14:textId="77777777" w:rsidR="002C5557" w:rsidRPr="00243554" w:rsidRDefault="002C5557" w:rsidP="002C5557">
      <w:pPr>
        <w:spacing w:line="360" w:lineRule="auto"/>
        <w:rPr>
          <w:sz w:val="24"/>
          <w:szCs w:val="24"/>
        </w:rPr>
      </w:pPr>
    </w:p>
    <w:p w14:paraId="24E515EF" w14:textId="77777777" w:rsidR="002C5557" w:rsidRPr="00243554" w:rsidRDefault="002C5557" w:rsidP="002C5557">
      <w:pPr>
        <w:spacing w:line="360" w:lineRule="auto"/>
        <w:rPr>
          <w:sz w:val="24"/>
          <w:szCs w:val="24"/>
        </w:rPr>
      </w:pPr>
      <w:r w:rsidRPr="00243554">
        <w:rPr>
          <w:sz w:val="24"/>
          <w:szCs w:val="24"/>
        </w:rPr>
        <w:t xml:space="preserve">Officers have attended to speak with A, as per FIM request. Once we have spoken with A, she stated that they were having a verbal argument because she has kissed another man. B has then continuously intimidated her and physically pushed her so she is backed her into a corner. She said that she was in fear for her life and safety, as a result of this she has bolted from the address and ran to her neighbours. A was asked about the scissors, and she stated she has moved them out of reach of their 6-year-old. A has disclosed that B has called ambulance, reporting the same incident of holding scissors to her through as he did to police. Between the time B got off the phone with ambulance, and the time B has called police, B has said words to the effect of “you’ll never see your daughter again” and said to their daughter “you’ll never see your mum again”. Upon further discussions with A, and during the completion of the DASH with myself, A has disclosed that she had been physically abused by him from the very beginning of their relationship. The only reason why the abuse stopped was because she found out she was pregnant, but then B had turned to emotional and psychological abuse towards her and has continued this behaviour ever since. A had also disclosed that she had been anally raped by B in her sleep, had woken up, but pretended to stay asleep as she feared the repercussions if he found out she was awake and tried to get him off her. Due to the DASH grading, the disclosure of rape and the assault, B was arrested on scene. A was in a clearly </w:t>
      </w:r>
      <w:r w:rsidRPr="00243554">
        <w:rPr>
          <w:sz w:val="24"/>
          <w:szCs w:val="24"/>
        </w:rPr>
        <w:lastRenderedPageBreak/>
        <w:t xml:space="preserve">vulnerable state and when she had seen him walk by in handcuffs, despite me and her being sat in the back of the police car, she was crying and pushed herself down into the footwell of the car so that she could not see him. </w:t>
      </w:r>
    </w:p>
    <w:p w14:paraId="038747FA" w14:textId="77777777" w:rsidR="002C5557" w:rsidRPr="00243554" w:rsidRDefault="002C5557" w:rsidP="002C5557">
      <w:pPr>
        <w:spacing w:line="360" w:lineRule="auto"/>
        <w:rPr>
          <w:sz w:val="24"/>
          <w:szCs w:val="24"/>
        </w:rPr>
      </w:pPr>
    </w:p>
    <w:p w14:paraId="77E0F8D1" w14:textId="77777777" w:rsidR="002C5557" w:rsidRPr="00243554" w:rsidRDefault="002C5557" w:rsidP="002C5557">
      <w:pPr>
        <w:spacing w:line="360" w:lineRule="auto"/>
        <w:rPr>
          <w:sz w:val="24"/>
          <w:szCs w:val="24"/>
        </w:rPr>
      </w:pPr>
      <w:r w:rsidRPr="00243554">
        <w:rPr>
          <w:sz w:val="24"/>
          <w:szCs w:val="24"/>
        </w:rPr>
        <w:t xml:space="preserve">Officers have taken a WIB from A and have spoken with her daughter to ascertain if she has witnessed anything. B has been bailed pending further enquiries and bailed at an address in another force area. Safeguarding advice had been given to A, and as she previously stated she felt as though she was wasting police time, I encouraged her to call 999 whenever she felt like she needs to. We are there to support her and she has done the right thing. </w:t>
      </w:r>
    </w:p>
    <w:p w14:paraId="0CB65035" w14:textId="77777777" w:rsidR="002C5557" w:rsidRPr="00243554" w:rsidRDefault="002C5557" w:rsidP="002C5557">
      <w:pPr>
        <w:spacing w:line="360" w:lineRule="auto"/>
        <w:rPr>
          <w:sz w:val="24"/>
          <w:szCs w:val="24"/>
        </w:rPr>
      </w:pPr>
    </w:p>
    <w:p w14:paraId="492FB27B" w14:textId="77777777" w:rsidR="002C5557" w:rsidRPr="00243554" w:rsidRDefault="002C5557" w:rsidP="002C5557">
      <w:pPr>
        <w:spacing w:line="360" w:lineRule="auto"/>
        <w:rPr>
          <w:sz w:val="24"/>
          <w:szCs w:val="24"/>
        </w:rPr>
      </w:pPr>
      <w:r w:rsidRPr="00243554">
        <w:rPr>
          <w:sz w:val="24"/>
          <w:szCs w:val="24"/>
        </w:rPr>
        <w:t>The complexity of this incident varies. A has disclosed many incidents which have happened over an 11-year period, one being a historic rape. A and B both are from an area in Northern England, they have no friends or family in the area they live in, and A said she felt isolated. Her closest friends are a 40 minute-drive away.</w:t>
      </w:r>
    </w:p>
    <w:p w14:paraId="45DEFF7C" w14:textId="77777777" w:rsidR="002C5557" w:rsidRDefault="002C5557" w:rsidP="002C5557"/>
    <w:p w14:paraId="16FC19FB" w14:textId="77777777" w:rsidR="002C5557" w:rsidRDefault="002C5557" w:rsidP="002C5557"/>
    <w:p w14:paraId="607D752B" w14:textId="77777777" w:rsidR="002C5557" w:rsidRPr="00CE26E4" w:rsidRDefault="002C5557" w:rsidP="002C5557">
      <w:pPr>
        <w:rPr>
          <w:b/>
          <w:bCs/>
          <w:sz w:val="24"/>
          <w:szCs w:val="24"/>
        </w:rPr>
      </w:pPr>
      <w:r w:rsidRPr="00CE26E4">
        <w:rPr>
          <w:b/>
          <w:bCs/>
          <w:sz w:val="24"/>
          <w:szCs w:val="24"/>
        </w:rPr>
        <w:t xml:space="preserve">The Challenges: </w:t>
      </w:r>
    </w:p>
    <w:p w14:paraId="4804DB4C" w14:textId="77777777" w:rsidR="002C5557" w:rsidRDefault="002C5557" w:rsidP="002C5557"/>
    <w:p w14:paraId="7D5DC2EE" w14:textId="77777777" w:rsidR="002C5557" w:rsidRDefault="002C5557" w:rsidP="002C5557">
      <w:pPr>
        <w:spacing w:line="360" w:lineRule="auto"/>
        <w:rPr>
          <w:sz w:val="24"/>
          <w:szCs w:val="24"/>
        </w:rPr>
      </w:pPr>
      <w:r w:rsidRPr="00D72744">
        <w:rPr>
          <w:sz w:val="24"/>
          <w:szCs w:val="24"/>
        </w:rPr>
        <w:t xml:space="preserve">There are many challenges when facing with a domestic abuse incident as a first responder. Quite often, we see that we return to the same addresses often, speaking with the same victims and arresting the same perpetrators for domestic abuse. </w:t>
      </w:r>
      <w:r>
        <w:rPr>
          <w:sz w:val="24"/>
          <w:szCs w:val="24"/>
        </w:rPr>
        <w:t xml:space="preserve">One of the challenges I will be focussing on is why victims stay with their abusive partners. There are a lot of factors that come into play here, and it is difficult to pinpoint which one is the most impactful as all relationships are different. According to Women’s Aid (n.d.) state that one reason victims don’t leave an abusive relationship due to fear of violence after separation. Studies show that the most dangerous time for a woman is after they leave their abusive relationship (Fleury et al., 2000), and that following the end of an abusive relationship, an assault against a victim of domestic abuse is more likely to happen (Anderson and Saunders, 2003). The National Domestic Violence Hotline (n.d.) states that abuse is about power and control. Abusers may intimidate their victim into staying in the relationship by threats. This can be done either verbally or physically, but this ensures the power and control aspect. Remaining with the theme of power and control, the National Domestic Violence Hotline (n.d.) states that victims may have knowledge on the difficulty of </w:t>
      </w:r>
      <w:r>
        <w:rPr>
          <w:sz w:val="24"/>
          <w:szCs w:val="24"/>
        </w:rPr>
        <w:lastRenderedPageBreak/>
        <w:t xml:space="preserve">being a single parent and the potential for financial difficulties. In order to keep power and control the abuser may limit the victim’s access to money, or even encourage the victim not to work so that they are therefore financially dependent on the perpetrator, this is known as financial abuse. Women’s Law (2021) state that perpetrators may steal or restrict the victim’s use of money, and further signs to look out for with financial abuse include asking the victim to account for all the money they’ve spent (such as showing receipts), forcing the victim to give them their benefits and pay slips, forcing them not to work, and force the victim to cash in any assets, bonds, investments or inheritance they might have into the perpetrators name. Financially abusing a victim is way perpetrators are able to keep control over the victim and any children involved in the home. If they have no access to money, leaving the relationships makes it that much more difficult. They won’t have money to stay a few nights in a hotel, buy food, cloth the children who may also be fleeing, and limits the victim’s ability to look after themselves and their children efficiently. </w:t>
      </w:r>
    </w:p>
    <w:p w14:paraId="110C19E0" w14:textId="77777777" w:rsidR="002C5557" w:rsidRDefault="002C5557" w:rsidP="002C5557">
      <w:pPr>
        <w:spacing w:line="360" w:lineRule="auto"/>
        <w:rPr>
          <w:sz w:val="24"/>
          <w:szCs w:val="24"/>
        </w:rPr>
      </w:pPr>
    </w:p>
    <w:p w14:paraId="18497221" w14:textId="77777777" w:rsidR="002C5557" w:rsidRDefault="002C5557" w:rsidP="002C5557">
      <w:pPr>
        <w:spacing w:line="360" w:lineRule="auto"/>
        <w:rPr>
          <w:sz w:val="24"/>
          <w:szCs w:val="24"/>
        </w:rPr>
      </w:pPr>
      <w:r>
        <w:rPr>
          <w:sz w:val="24"/>
          <w:szCs w:val="24"/>
        </w:rPr>
        <w:t>Another challenge with victims of domestic violence is having victims retract their statements. Often, it takes a lot for them to contact police, and many of them have never contacted police due to the fear of repercussions of what may happen to them if the perpetrator finds out (Dinisman and Moroz, 2019). Further to this, police involvement with victims of domestic abuse can be complex. According to 2023 statistics from the Office of National Statistics, the Crime Survey for England and Wales calculated that 2.1 million people experienced some form of domestic abuse by the end of March 2023, with 889,918 domestic abuse related crimes being reported to the police. 39,198 of those offenders were convicted. Despite this, research suggests that victims feel that police do not feel as though they are taken seriously (Victim support, 2022).</w:t>
      </w:r>
    </w:p>
    <w:p w14:paraId="54AC27F7" w14:textId="77777777" w:rsidR="002C5557" w:rsidRDefault="002C5557" w:rsidP="002C5557">
      <w:pPr>
        <w:spacing w:line="360" w:lineRule="auto"/>
        <w:rPr>
          <w:sz w:val="24"/>
          <w:szCs w:val="24"/>
        </w:rPr>
      </w:pPr>
    </w:p>
    <w:p w14:paraId="6B860F9C" w14:textId="77777777" w:rsidR="002C5557" w:rsidRDefault="002C5557" w:rsidP="002C5557">
      <w:pPr>
        <w:spacing w:line="360" w:lineRule="auto"/>
        <w:rPr>
          <w:sz w:val="24"/>
          <w:szCs w:val="24"/>
        </w:rPr>
      </w:pPr>
      <w:r>
        <w:rPr>
          <w:sz w:val="24"/>
          <w:szCs w:val="24"/>
        </w:rPr>
        <w:t>With current events surrounding police officers as perpetrators, namely the case of Wayne Couzens, the public do not have great faith in the ability of the police. How are the public meant to feel protected and supported if there are reports coming to light where some police officers are of the same nature in regard to the perpetrators who are being reported to them? Rain (2021) reports that Couzens’</w:t>
      </w:r>
    </w:p>
    <w:p w14:paraId="1111CE8F" w14:textId="77777777" w:rsidR="002C5557" w:rsidRDefault="002C5557" w:rsidP="002C5557">
      <w:pPr>
        <w:spacing w:line="360" w:lineRule="auto"/>
        <w:rPr>
          <w:sz w:val="24"/>
          <w:szCs w:val="24"/>
        </w:rPr>
      </w:pPr>
    </w:p>
    <w:p w14:paraId="732DF33A" w14:textId="77777777" w:rsidR="002C5557" w:rsidRPr="00167385" w:rsidRDefault="002C5557" w:rsidP="002C5557">
      <w:pPr>
        <w:spacing w:line="360" w:lineRule="auto"/>
        <w:jc w:val="center"/>
        <w:rPr>
          <w:i/>
          <w:iCs/>
          <w:sz w:val="24"/>
          <w:szCs w:val="24"/>
        </w:rPr>
      </w:pPr>
      <w:r w:rsidRPr="00167385">
        <w:rPr>
          <w:i/>
          <w:iCs/>
          <w:sz w:val="24"/>
          <w:szCs w:val="24"/>
        </w:rPr>
        <w:lastRenderedPageBreak/>
        <w:t>“Misuse of his authority as a serving officer to target Sarah Everard has critically undermined the reputation of the Metropolitan Police and the wider police service, and this has an impact on its ability to carry out its lawful functions”.</w:t>
      </w:r>
    </w:p>
    <w:p w14:paraId="44D8E983" w14:textId="77777777" w:rsidR="002C5557" w:rsidRDefault="002C5557" w:rsidP="002C5557">
      <w:pPr>
        <w:spacing w:line="360" w:lineRule="auto"/>
        <w:jc w:val="cente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(Rain, 2021).</w:t>
      </w:r>
    </w:p>
    <w:p w14:paraId="508320BA" w14:textId="77777777" w:rsidR="002C5557" w:rsidRDefault="002C5557" w:rsidP="002C5557">
      <w:pPr>
        <w:spacing w:line="360" w:lineRule="auto"/>
        <w:rPr>
          <w:sz w:val="24"/>
          <w:szCs w:val="24"/>
        </w:rPr>
      </w:pPr>
      <w:r>
        <w:rPr>
          <w:sz w:val="24"/>
          <w:szCs w:val="24"/>
        </w:rPr>
        <w:t xml:space="preserve">Rain (2021) continues to explain that the police service’s policing-by-consent approach then fails if the public do not respect, support, and cooperate with the police. </w:t>
      </w:r>
    </w:p>
    <w:p w14:paraId="518B6D1D" w14:textId="77777777" w:rsidR="002C5557" w:rsidRDefault="002C5557" w:rsidP="002C5557">
      <w:pPr>
        <w:spacing w:line="360" w:lineRule="auto"/>
        <w:rPr>
          <w:sz w:val="24"/>
          <w:szCs w:val="24"/>
        </w:rPr>
      </w:pPr>
    </w:p>
    <w:p w14:paraId="6CE5E0CD" w14:textId="77777777" w:rsidR="002C5557" w:rsidRDefault="002C5557" w:rsidP="002C5557">
      <w:pPr>
        <w:spacing w:line="360" w:lineRule="auto"/>
        <w:rPr>
          <w:sz w:val="24"/>
          <w:szCs w:val="24"/>
        </w:rPr>
      </w:pPr>
      <w:r>
        <w:rPr>
          <w:sz w:val="24"/>
          <w:szCs w:val="24"/>
        </w:rPr>
        <w:t>Despite the many challenges discussed above, there are aspects to the police where victims of domestic abuse may feel as though they are supported by police. Polices vary from force to force, however Gwent Police work with a number of agencies to ensure that victims are given the appropriate support to their circumstances. Women’s aid are one of the many who offer support to victims of domestic violence. Not only do they support victims, but they have also worked with the College of Policing to develop and deliver new training for police forces which looks to improve the response officers have when dealing with incidents of domestic violence. Women’s Aid are there to help victims understand the next steps, access the support they need and answer any questions they may have. Further to this, Gwent Police have a victim care unit, who</w:t>
      </w:r>
    </w:p>
    <w:p w14:paraId="49EE0E8F" w14:textId="77777777" w:rsidR="002C5557" w:rsidRDefault="002C5557" w:rsidP="002C5557">
      <w:pPr>
        <w:spacing w:line="360" w:lineRule="auto"/>
        <w:rPr>
          <w:sz w:val="24"/>
          <w:szCs w:val="24"/>
        </w:rPr>
      </w:pPr>
    </w:p>
    <w:p w14:paraId="4CB167FA" w14:textId="77777777" w:rsidR="002C5557" w:rsidRDefault="002C5557" w:rsidP="002C5557">
      <w:pPr>
        <w:spacing w:line="360" w:lineRule="auto"/>
        <w:jc w:val="center"/>
        <w:rPr>
          <w:i/>
          <w:iCs/>
          <w:sz w:val="24"/>
          <w:szCs w:val="24"/>
        </w:rPr>
      </w:pPr>
      <w:r w:rsidRPr="00167385">
        <w:rPr>
          <w:i/>
          <w:iCs/>
          <w:sz w:val="24"/>
          <w:szCs w:val="24"/>
        </w:rPr>
        <w:t>“</w:t>
      </w:r>
      <w:r>
        <w:rPr>
          <w:i/>
          <w:iCs/>
          <w:sz w:val="24"/>
          <w:szCs w:val="24"/>
        </w:rPr>
        <w:t>A</w:t>
      </w:r>
      <w:r w:rsidRPr="00167385">
        <w:rPr>
          <w:i/>
          <w:iCs/>
          <w:sz w:val="24"/>
          <w:szCs w:val="24"/>
        </w:rPr>
        <w:t>ct as a central police of contact for victims… work closely with officers to ensure victims are fully updated on the investigation… are trained to assess victims’ individual needs and offer tailored support… and work with partner agencies to refer victims for enhanced support should they need it”.</w:t>
      </w:r>
    </w:p>
    <w:p w14:paraId="4CEECE77" w14:textId="77777777" w:rsidR="002C5557" w:rsidRPr="00167385" w:rsidRDefault="002C5557" w:rsidP="002C5557">
      <w:pPr>
        <w:spacing w:line="360" w:lineRule="auto"/>
        <w:jc w:val="center"/>
        <w:rPr>
          <w:i/>
          <w:iCs/>
          <w:sz w:val="24"/>
          <w:szCs w:val="24"/>
        </w:rPr>
      </w:pPr>
    </w:p>
    <w:p w14:paraId="0073939C" w14:textId="77777777" w:rsidR="002C5557" w:rsidRDefault="002C5557" w:rsidP="002C5557">
      <w:pPr>
        <w:spacing w:line="360" w:lineRule="auto"/>
        <w:jc w:val="right"/>
        <w:rPr>
          <w:sz w:val="24"/>
          <w:szCs w:val="24"/>
        </w:rPr>
      </w:pPr>
      <w:r>
        <w:rPr>
          <w:sz w:val="24"/>
          <w:szCs w:val="24"/>
        </w:rPr>
        <w:t>(Gwent Police, 2021).</w:t>
      </w:r>
    </w:p>
    <w:p w14:paraId="6CF27C1F" w14:textId="77777777" w:rsidR="002C5557" w:rsidRDefault="002C5557" w:rsidP="002C5557">
      <w:pPr>
        <w:spacing w:line="360" w:lineRule="auto"/>
        <w:rPr>
          <w:sz w:val="24"/>
          <w:szCs w:val="24"/>
        </w:rPr>
      </w:pPr>
    </w:p>
    <w:p w14:paraId="2D9090CC" w14:textId="77777777" w:rsidR="002C5557" w:rsidRDefault="002C5557" w:rsidP="002C5557">
      <w:pPr>
        <w:spacing w:line="360" w:lineRule="auto"/>
        <w:rPr>
          <w:sz w:val="24"/>
          <w:szCs w:val="24"/>
        </w:rPr>
      </w:pPr>
      <w:r>
        <w:rPr>
          <w:sz w:val="24"/>
          <w:szCs w:val="24"/>
        </w:rPr>
        <w:t xml:space="preserve">The support offered ranges from support regarding forced marriage and honour-based violence survivors to parents and caregivers, children, for the deaf or hard hearing, LGBT+, national support organisations and other organisations such as Cyfannol Women’s Aid who are specialists in supporting Gwent-wide victims of domestic abuse and sexual violence. There are also agencies who work with male victims of domestic violence (Dyn Safer Wales) and Llamau who help homeless women and young people who are fleeing violence. </w:t>
      </w:r>
    </w:p>
    <w:p w14:paraId="1E0FB7E8" w14:textId="77777777" w:rsidR="002C5557" w:rsidRDefault="002C5557" w:rsidP="002C5557">
      <w:pPr>
        <w:spacing w:line="360" w:lineRule="auto"/>
        <w:rPr>
          <w:sz w:val="24"/>
          <w:szCs w:val="24"/>
        </w:rPr>
      </w:pPr>
    </w:p>
    <w:p w14:paraId="5C0EF1EE" w14:textId="77777777" w:rsidR="002C5557" w:rsidRDefault="002C5557" w:rsidP="002C5557">
      <w:pPr>
        <w:spacing w:line="360" w:lineRule="auto"/>
        <w:rPr>
          <w:sz w:val="24"/>
          <w:szCs w:val="24"/>
        </w:rPr>
      </w:pPr>
      <w:r>
        <w:rPr>
          <w:sz w:val="24"/>
          <w:szCs w:val="24"/>
        </w:rPr>
        <w:t>In terms of strategies developed for effective policing, arguably these may vary from force to force as their area which need to be developed are different. For Gwent Officers, there is an app developed to help during these situations. The app consists of a check lists officers can refer to in order to ensure that they have done all they can. When dealing with domestic incidents, there are higher levels of threat, harm, and risk. The app is there to help officers evaluate the threat/harm/risk. The College of Policing (2024) have released a national framework which is designed to assist officers and police forces across the UK on how to plan, evaluate their work, resource officers and keep women and children safe. There is a new model, known as a the ‘P Model’, which focuses on protecting individuals, pursuing perpetrators, preventing people from committing violence against women and girls and prepare policing to effectively response to and reduce violence against women and girls (page 8). Further to this, this approach is also there to “build public trust and confidence, provide high quality service to victims and address the scale and nature of the national threat” (College of Policing, 2024, page 9).</w:t>
      </w:r>
    </w:p>
    <w:p w14:paraId="44642F92" w14:textId="77777777" w:rsidR="002C5557" w:rsidRDefault="002C5557" w:rsidP="002C5557">
      <w:pPr>
        <w:spacing w:line="360" w:lineRule="auto"/>
        <w:rPr>
          <w:sz w:val="24"/>
          <w:szCs w:val="24"/>
        </w:rPr>
      </w:pPr>
    </w:p>
    <w:p w14:paraId="5281D465" w14:textId="77777777" w:rsidR="002C5557" w:rsidRDefault="002C5557" w:rsidP="002C5557">
      <w:pPr>
        <w:spacing w:line="360" w:lineRule="auto"/>
        <w:rPr>
          <w:sz w:val="24"/>
          <w:szCs w:val="24"/>
        </w:rPr>
      </w:pPr>
      <w:r>
        <w:rPr>
          <w:sz w:val="24"/>
          <w:szCs w:val="24"/>
        </w:rPr>
        <w:t xml:space="preserve">In conclusion, the ball in regard to supporting victims can only really begin when a report is made to the police. If they are not aware of it, they cannot effectively deal with it. As first mentioned in my essay, the victim of this incident had suffered through 11 years of abuse before she felt like she could contact police. Once had been seen by officers, she thanked them for how she was treated. It was clear to see that she had been a victim of may kinds of abuse. </w:t>
      </w:r>
    </w:p>
    <w:p w14:paraId="59BE1728" w14:textId="77777777" w:rsidR="002C5557" w:rsidRDefault="002C5557" w:rsidP="002C5557">
      <w:pPr>
        <w:spacing w:line="360" w:lineRule="auto"/>
        <w:rPr>
          <w:sz w:val="24"/>
          <w:szCs w:val="24"/>
        </w:rPr>
      </w:pPr>
      <w:r>
        <w:rPr>
          <w:sz w:val="24"/>
          <w:szCs w:val="24"/>
        </w:rPr>
        <w:t xml:space="preserve">There are many challenges victims and officers face when dealing with domestic incidents. Frameworks are effective to go off – such as what questions to ask – however you can never predict what you are going to walk into. Victims are victims for a reason, they are vulnerable, they often rely on the perpetrator which makes it harder for them to leave, they may not want to split up their family, others may have made previous reports and felt like they were not taken seriously and therefore retracted their statements, that has had a negative effect on their view of the police and the likelihood of them reporting future incidents to police. Victims of domestic abuse fear violence, threats of violence or other forms of abuse from their perpetrator and is a big indicator as to why they do not come forward. Recent news, especially regarding the Met Police and Wayne Couzens will have an effect on the </w:t>
      </w:r>
      <w:r>
        <w:rPr>
          <w:sz w:val="24"/>
          <w:szCs w:val="24"/>
        </w:rPr>
        <w:lastRenderedPageBreak/>
        <w:t>public’s ability to trust their local police force. Time and time again, the media has reminded the public some of the evil people that have been employed by the police. To help develop effective policing, it is crucial that frameworks and processes are reviewed and updated to ensure that every officer is aware of what they can do, and that victims feel supported and believed by police.</w:t>
      </w:r>
    </w:p>
    <w:p w14:paraId="6C8B4C05" w14:textId="77777777" w:rsidR="002C5557" w:rsidRDefault="002C5557" w:rsidP="002C5557">
      <w:pPr>
        <w:spacing w:line="360" w:lineRule="auto"/>
        <w:rPr>
          <w:sz w:val="24"/>
          <w:szCs w:val="24"/>
        </w:rPr>
      </w:pPr>
    </w:p>
    <w:p w14:paraId="36F04AA3" w14:textId="77777777" w:rsidR="002C5557" w:rsidRDefault="002C5557" w:rsidP="00F7300A">
      <w:pPr>
        <w:spacing w:line="360" w:lineRule="auto"/>
        <w:jc w:val="right"/>
        <w:rPr>
          <w:sz w:val="24"/>
          <w:szCs w:val="24"/>
        </w:rPr>
      </w:pPr>
      <w:r>
        <w:rPr>
          <w:sz w:val="24"/>
          <w:szCs w:val="24"/>
        </w:rPr>
        <w:t>(2,159 words).</w:t>
      </w:r>
    </w:p>
    <w:p w14:paraId="35E57040" w14:textId="77777777" w:rsidR="002C5557" w:rsidRPr="00E676F7" w:rsidRDefault="002C5557"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1104F6E1" w14:textId="77777777" w:rsidR="00055102" w:rsidRDefault="00055102" w:rsidP="00055102">
      <w:pPr>
        <w:ind w:right="237"/>
        <w:rPr>
          <w:color w:val="000000" w:themeColor="text1"/>
          <w:sz w:val="24"/>
          <w:szCs w:val="24"/>
        </w:rPr>
      </w:pPr>
    </w:p>
    <w:p w14:paraId="34043A3E" w14:textId="77777777" w:rsidR="002C5557" w:rsidRDefault="002C5557" w:rsidP="00055102">
      <w:pPr>
        <w:ind w:right="237"/>
        <w:jc w:val="center"/>
        <w:rPr>
          <w:b/>
          <w:bCs/>
          <w:color w:val="000000" w:themeColor="text1"/>
          <w:sz w:val="28"/>
          <w:szCs w:val="28"/>
          <w:u w:val="single"/>
        </w:rPr>
      </w:pPr>
    </w:p>
    <w:p w14:paraId="76DC7850" w14:textId="77777777" w:rsidR="002C5557" w:rsidRDefault="002C5557" w:rsidP="00055102">
      <w:pPr>
        <w:ind w:right="237"/>
        <w:jc w:val="center"/>
        <w:rPr>
          <w:b/>
          <w:bCs/>
          <w:color w:val="000000" w:themeColor="text1"/>
          <w:sz w:val="28"/>
          <w:szCs w:val="28"/>
          <w:u w:val="single"/>
        </w:rPr>
      </w:pPr>
    </w:p>
    <w:p w14:paraId="47897DA4" w14:textId="77777777" w:rsidR="002C5557" w:rsidRDefault="002C5557" w:rsidP="00055102">
      <w:pPr>
        <w:ind w:right="237"/>
        <w:jc w:val="center"/>
        <w:rPr>
          <w:b/>
          <w:bCs/>
          <w:color w:val="000000" w:themeColor="text1"/>
          <w:sz w:val="28"/>
          <w:szCs w:val="28"/>
          <w:u w:val="single"/>
        </w:rPr>
      </w:pPr>
    </w:p>
    <w:p w14:paraId="735C63D9" w14:textId="77777777" w:rsidR="002C5557" w:rsidRDefault="002C5557" w:rsidP="00055102">
      <w:pPr>
        <w:ind w:right="237"/>
        <w:jc w:val="center"/>
        <w:rPr>
          <w:b/>
          <w:bCs/>
          <w:color w:val="000000" w:themeColor="text1"/>
          <w:sz w:val="28"/>
          <w:szCs w:val="28"/>
          <w:u w:val="single"/>
        </w:rPr>
      </w:pPr>
    </w:p>
    <w:p w14:paraId="5FC2DBE7" w14:textId="77777777" w:rsidR="002C5557" w:rsidRDefault="002C5557" w:rsidP="00055102">
      <w:pPr>
        <w:ind w:right="237"/>
        <w:jc w:val="center"/>
        <w:rPr>
          <w:b/>
          <w:bCs/>
          <w:color w:val="000000" w:themeColor="text1"/>
          <w:sz w:val="28"/>
          <w:szCs w:val="28"/>
          <w:u w:val="single"/>
        </w:rPr>
      </w:pPr>
    </w:p>
    <w:p w14:paraId="78E16515" w14:textId="77777777" w:rsidR="002C5557" w:rsidRDefault="002C5557" w:rsidP="00055102">
      <w:pPr>
        <w:ind w:right="237"/>
        <w:jc w:val="center"/>
        <w:rPr>
          <w:b/>
          <w:bCs/>
          <w:color w:val="000000" w:themeColor="text1"/>
          <w:sz w:val="28"/>
          <w:szCs w:val="28"/>
          <w:u w:val="single"/>
        </w:rPr>
      </w:pPr>
    </w:p>
    <w:p w14:paraId="01DD9206" w14:textId="77777777" w:rsidR="002C5557" w:rsidRDefault="002C5557" w:rsidP="00055102">
      <w:pPr>
        <w:ind w:right="237"/>
        <w:jc w:val="center"/>
        <w:rPr>
          <w:b/>
          <w:bCs/>
          <w:color w:val="000000" w:themeColor="text1"/>
          <w:sz w:val="28"/>
          <w:szCs w:val="28"/>
          <w:u w:val="single"/>
        </w:rPr>
      </w:pPr>
    </w:p>
    <w:p w14:paraId="6BFBC7CF" w14:textId="77777777" w:rsidR="002C5557" w:rsidRDefault="002C5557" w:rsidP="00055102">
      <w:pPr>
        <w:ind w:right="237"/>
        <w:jc w:val="center"/>
        <w:rPr>
          <w:b/>
          <w:bCs/>
          <w:color w:val="000000" w:themeColor="text1"/>
          <w:sz w:val="28"/>
          <w:szCs w:val="28"/>
          <w:u w:val="single"/>
        </w:rPr>
      </w:pPr>
    </w:p>
    <w:p w14:paraId="244D49CB" w14:textId="77777777" w:rsidR="002C5557" w:rsidRDefault="002C5557" w:rsidP="00055102">
      <w:pPr>
        <w:ind w:right="237"/>
        <w:jc w:val="center"/>
        <w:rPr>
          <w:b/>
          <w:bCs/>
          <w:color w:val="000000" w:themeColor="text1"/>
          <w:sz w:val="28"/>
          <w:szCs w:val="28"/>
          <w:u w:val="single"/>
        </w:rPr>
      </w:pPr>
    </w:p>
    <w:p w14:paraId="69D56EE2" w14:textId="77777777" w:rsidR="002C5557" w:rsidRDefault="002C5557" w:rsidP="00055102">
      <w:pPr>
        <w:ind w:right="237"/>
        <w:jc w:val="center"/>
        <w:rPr>
          <w:b/>
          <w:bCs/>
          <w:color w:val="000000" w:themeColor="text1"/>
          <w:sz w:val="28"/>
          <w:szCs w:val="28"/>
          <w:u w:val="single"/>
        </w:rPr>
      </w:pPr>
    </w:p>
    <w:p w14:paraId="28111D3B" w14:textId="77777777" w:rsidR="002C5557" w:rsidRDefault="002C5557" w:rsidP="00055102">
      <w:pPr>
        <w:ind w:right="237"/>
        <w:jc w:val="center"/>
        <w:rPr>
          <w:b/>
          <w:bCs/>
          <w:color w:val="000000" w:themeColor="text1"/>
          <w:sz w:val="28"/>
          <w:szCs w:val="28"/>
          <w:u w:val="single"/>
        </w:rPr>
      </w:pPr>
    </w:p>
    <w:p w14:paraId="64458A8A" w14:textId="77777777" w:rsidR="002C5557" w:rsidRDefault="002C5557" w:rsidP="00055102">
      <w:pPr>
        <w:ind w:right="237"/>
        <w:jc w:val="center"/>
        <w:rPr>
          <w:b/>
          <w:bCs/>
          <w:color w:val="000000" w:themeColor="text1"/>
          <w:sz w:val="28"/>
          <w:szCs w:val="28"/>
          <w:u w:val="single"/>
        </w:rPr>
      </w:pPr>
    </w:p>
    <w:p w14:paraId="7CAB3029" w14:textId="77777777" w:rsidR="002C5557" w:rsidRDefault="002C5557" w:rsidP="00055102">
      <w:pPr>
        <w:ind w:right="237"/>
        <w:jc w:val="center"/>
        <w:rPr>
          <w:b/>
          <w:bCs/>
          <w:color w:val="000000" w:themeColor="text1"/>
          <w:sz w:val="28"/>
          <w:szCs w:val="28"/>
          <w:u w:val="single"/>
        </w:rPr>
      </w:pPr>
    </w:p>
    <w:p w14:paraId="5F473BCA" w14:textId="77777777" w:rsidR="002C5557" w:rsidRDefault="002C5557" w:rsidP="00055102">
      <w:pPr>
        <w:ind w:right="237"/>
        <w:jc w:val="center"/>
        <w:rPr>
          <w:b/>
          <w:bCs/>
          <w:color w:val="000000" w:themeColor="text1"/>
          <w:sz w:val="28"/>
          <w:szCs w:val="28"/>
          <w:u w:val="single"/>
        </w:rPr>
      </w:pPr>
    </w:p>
    <w:p w14:paraId="4ABC138B" w14:textId="77777777" w:rsidR="002C5557" w:rsidRDefault="002C5557" w:rsidP="00055102">
      <w:pPr>
        <w:ind w:right="237"/>
        <w:jc w:val="center"/>
        <w:rPr>
          <w:b/>
          <w:bCs/>
          <w:color w:val="000000" w:themeColor="text1"/>
          <w:sz w:val="28"/>
          <w:szCs w:val="28"/>
          <w:u w:val="single"/>
        </w:rPr>
      </w:pPr>
    </w:p>
    <w:p w14:paraId="2A99B8E4" w14:textId="77777777" w:rsidR="002C5557" w:rsidRDefault="002C5557" w:rsidP="00055102">
      <w:pPr>
        <w:ind w:right="237"/>
        <w:jc w:val="center"/>
        <w:rPr>
          <w:b/>
          <w:bCs/>
          <w:color w:val="000000" w:themeColor="text1"/>
          <w:sz w:val="28"/>
          <w:szCs w:val="28"/>
          <w:u w:val="single"/>
        </w:rPr>
      </w:pPr>
    </w:p>
    <w:p w14:paraId="2A40219E" w14:textId="77777777" w:rsidR="002C5557" w:rsidRDefault="002C5557" w:rsidP="00055102">
      <w:pPr>
        <w:ind w:right="237"/>
        <w:jc w:val="center"/>
        <w:rPr>
          <w:b/>
          <w:bCs/>
          <w:color w:val="000000" w:themeColor="text1"/>
          <w:sz w:val="28"/>
          <w:szCs w:val="28"/>
          <w:u w:val="single"/>
        </w:rPr>
      </w:pPr>
    </w:p>
    <w:p w14:paraId="05A35AC7" w14:textId="77777777" w:rsidR="002C5557" w:rsidRDefault="002C5557" w:rsidP="00055102">
      <w:pPr>
        <w:ind w:right="237"/>
        <w:jc w:val="center"/>
        <w:rPr>
          <w:b/>
          <w:bCs/>
          <w:color w:val="000000" w:themeColor="text1"/>
          <w:sz w:val="28"/>
          <w:szCs w:val="28"/>
          <w:u w:val="single"/>
        </w:rPr>
      </w:pPr>
    </w:p>
    <w:p w14:paraId="766A4E19" w14:textId="77777777" w:rsidR="002C5557" w:rsidRDefault="002C5557" w:rsidP="00055102">
      <w:pPr>
        <w:ind w:right="237"/>
        <w:jc w:val="center"/>
        <w:rPr>
          <w:b/>
          <w:bCs/>
          <w:color w:val="000000" w:themeColor="text1"/>
          <w:sz w:val="28"/>
          <w:szCs w:val="28"/>
          <w:u w:val="single"/>
        </w:rPr>
      </w:pPr>
    </w:p>
    <w:p w14:paraId="10FF4104" w14:textId="77777777" w:rsidR="002C5557" w:rsidRDefault="002C5557" w:rsidP="00055102">
      <w:pPr>
        <w:ind w:right="237"/>
        <w:jc w:val="center"/>
        <w:rPr>
          <w:b/>
          <w:bCs/>
          <w:color w:val="000000" w:themeColor="text1"/>
          <w:sz w:val="28"/>
          <w:szCs w:val="28"/>
          <w:u w:val="single"/>
        </w:rPr>
      </w:pPr>
    </w:p>
    <w:p w14:paraId="31FF0948" w14:textId="77777777" w:rsidR="002C5557" w:rsidRDefault="002C5557" w:rsidP="00055102">
      <w:pPr>
        <w:ind w:right="237"/>
        <w:jc w:val="center"/>
        <w:rPr>
          <w:b/>
          <w:bCs/>
          <w:color w:val="000000" w:themeColor="text1"/>
          <w:sz w:val="28"/>
          <w:szCs w:val="28"/>
          <w:u w:val="single"/>
        </w:rPr>
      </w:pPr>
    </w:p>
    <w:p w14:paraId="3577007A" w14:textId="77777777" w:rsidR="002C5557" w:rsidRDefault="002C5557" w:rsidP="00055102">
      <w:pPr>
        <w:ind w:right="237"/>
        <w:jc w:val="center"/>
        <w:rPr>
          <w:b/>
          <w:bCs/>
          <w:color w:val="000000" w:themeColor="text1"/>
          <w:sz w:val="28"/>
          <w:szCs w:val="28"/>
          <w:u w:val="single"/>
        </w:rPr>
      </w:pPr>
    </w:p>
    <w:p w14:paraId="6681D73C" w14:textId="77777777" w:rsidR="002C5557" w:rsidRDefault="002C5557" w:rsidP="00055102">
      <w:pPr>
        <w:ind w:right="237"/>
        <w:jc w:val="center"/>
        <w:rPr>
          <w:b/>
          <w:bCs/>
          <w:color w:val="000000" w:themeColor="text1"/>
          <w:sz w:val="28"/>
          <w:szCs w:val="28"/>
          <w:u w:val="single"/>
        </w:rPr>
      </w:pPr>
    </w:p>
    <w:p w14:paraId="714941C5" w14:textId="77777777" w:rsidR="002C5557" w:rsidRDefault="002C5557" w:rsidP="00055102">
      <w:pPr>
        <w:ind w:right="237"/>
        <w:jc w:val="center"/>
        <w:rPr>
          <w:b/>
          <w:bCs/>
          <w:color w:val="000000" w:themeColor="text1"/>
          <w:sz w:val="28"/>
          <w:szCs w:val="28"/>
          <w:u w:val="single"/>
        </w:rPr>
      </w:pPr>
    </w:p>
    <w:p w14:paraId="50518BEF" w14:textId="77777777" w:rsidR="002C5557" w:rsidRDefault="002C5557" w:rsidP="00055102">
      <w:pPr>
        <w:ind w:right="237"/>
        <w:jc w:val="center"/>
        <w:rPr>
          <w:b/>
          <w:bCs/>
          <w:color w:val="000000" w:themeColor="text1"/>
          <w:sz w:val="28"/>
          <w:szCs w:val="28"/>
          <w:u w:val="single"/>
        </w:rPr>
      </w:pPr>
    </w:p>
    <w:p w14:paraId="3110A9C3" w14:textId="77777777" w:rsidR="002C5557" w:rsidRDefault="002C5557" w:rsidP="00055102">
      <w:pPr>
        <w:ind w:right="237"/>
        <w:jc w:val="center"/>
        <w:rPr>
          <w:b/>
          <w:bCs/>
          <w:color w:val="000000" w:themeColor="text1"/>
          <w:sz w:val="28"/>
          <w:szCs w:val="28"/>
          <w:u w:val="single"/>
        </w:rPr>
      </w:pPr>
    </w:p>
    <w:p w14:paraId="2134888D" w14:textId="77777777" w:rsidR="002C5557" w:rsidRDefault="002C5557" w:rsidP="00055102">
      <w:pPr>
        <w:ind w:right="237"/>
        <w:jc w:val="center"/>
        <w:rPr>
          <w:b/>
          <w:bCs/>
          <w:color w:val="000000" w:themeColor="text1"/>
          <w:sz w:val="28"/>
          <w:szCs w:val="28"/>
          <w:u w:val="single"/>
        </w:rPr>
      </w:pPr>
    </w:p>
    <w:p w14:paraId="4FA1846A" w14:textId="77777777" w:rsidR="002C5557" w:rsidRDefault="002C5557" w:rsidP="00055102">
      <w:pPr>
        <w:ind w:right="237"/>
        <w:jc w:val="center"/>
        <w:rPr>
          <w:b/>
          <w:bCs/>
          <w:color w:val="000000" w:themeColor="text1"/>
          <w:sz w:val="28"/>
          <w:szCs w:val="28"/>
          <w:u w:val="single"/>
        </w:rPr>
      </w:pPr>
    </w:p>
    <w:p w14:paraId="777AE63A" w14:textId="77777777" w:rsidR="002C5557" w:rsidRDefault="002C5557" w:rsidP="00055102">
      <w:pPr>
        <w:ind w:right="237"/>
        <w:jc w:val="center"/>
        <w:rPr>
          <w:b/>
          <w:bCs/>
          <w:color w:val="000000" w:themeColor="text1"/>
          <w:sz w:val="28"/>
          <w:szCs w:val="28"/>
          <w:u w:val="single"/>
        </w:rPr>
      </w:pPr>
    </w:p>
    <w:p w14:paraId="4E6BD609" w14:textId="77777777" w:rsidR="002C5557" w:rsidRDefault="002C5557" w:rsidP="00055102">
      <w:pPr>
        <w:ind w:right="237"/>
        <w:jc w:val="center"/>
        <w:rPr>
          <w:b/>
          <w:bCs/>
          <w:color w:val="000000" w:themeColor="text1"/>
          <w:sz w:val="28"/>
          <w:szCs w:val="28"/>
          <w:u w:val="single"/>
        </w:rPr>
      </w:pPr>
    </w:p>
    <w:p w14:paraId="674BD01F" w14:textId="77777777" w:rsidR="002C5557" w:rsidRDefault="002C5557" w:rsidP="00055102">
      <w:pPr>
        <w:ind w:right="237"/>
        <w:jc w:val="center"/>
        <w:rPr>
          <w:b/>
          <w:bCs/>
          <w:color w:val="000000" w:themeColor="text1"/>
          <w:sz w:val="28"/>
          <w:szCs w:val="28"/>
          <w:u w:val="single"/>
        </w:rPr>
      </w:pPr>
    </w:p>
    <w:p w14:paraId="440C1242" w14:textId="19FF0411" w:rsidR="00025650" w:rsidRPr="00E676F7" w:rsidRDefault="16967356" w:rsidP="00055102">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718D5B2C" w:rsidR="00025650" w:rsidRDefault="00025650" w:rsidP="5CE196A1">
      <w:pPr>
        <w:ind w:right="237"/>
        <w:jc w:val="center"/>
        <w:rPr>
          <w:rFonts w:eastAsia="Arial"/>
          <w:color w:val="000000" w:themeColor="text1"/>
          <w:sz w:val="24"/>
          <w:szCs w:val="24"/>
        </w:rPr>
      </w:pPr>
    </w:p>
    <w:p w14:paraId="56EFA084" w14:textId="41EDD9C5" w:rsidR="00055102" w:rsidRDefault="00055102" w:rsidP="5CE196A1">
      <w:pPr>
        <w:ind w:right="237"/>
        <w:jc w:val="center"/>
        <w:rPr>
          <w:rFonts w:eastAsia="Arial"/>
          <w:color w:val="000000" w:themeColor="text1"/>
          <w:sz w:val="24"/>
          <w:szCs w:val="24"/>
        </w:rPr>
      </w:pPr>
    </w:p>
    <w:p w14:paraId="5CC83108" w14:textId="77777777" w:rsidR="00055102" w:rsidRPr="00E676F7" w:rsidRDefault="00055102"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51051472" w14:textId="77777777" w:rsidR="002C5557" w:rsidRDefault="002C5557" w:rsidP="0FF883D4">
      <w:pPr>
        <w:ind w:right="237"/>
        <w:jc w:val="both"/>
        <w:rPr>
          <w:b/>
          <w:bCs/>
          <w:color w:val="000000" w:themeColor="text1"/>
          <w:sz w:val="24"/>
          <w:szCs w:val="24"/>
        </w:rPr>
      </w:pPr>
    </w:p>
    <w:p w14:paraId="3189DB42" w14:textId="77777777" w:rsidR="002C5557" w:rsidRDefault="002C5557" w:rsidP="0FF883D4">
      <w:pPr>
        <w:ind w:right="237"/>
        <w:jc w:val="both"/>
        <w:rPr>
          <w:b/>
          <w:bCs/>
          <w:color w:val="000000" w:themeColor="text1"/>
          <w:sz w:val="24"/>
          <w:szCs w:val="24"/>
        </w:rPr>
      </w:pPr>
    </w:p>
    <w:p w14:paraId="60BF7E3F" w14:textId="77777777" w:rsidR="002C5557" w:rsidRDefault="002C5557" w:rsidP="0FF883D4">
      <w:pPr>
        <w:ind w:right="237"/>
        <w:jc w:val="both"/>
        <w:rPr>
          <w:b/>
          <w:bCs/>
          <w:color w:val="000000" w:themeColor="text1"/>
          <w:sz w:val="24"/>
          <w:szCs w:val="24"/>
        </w:rPr>
      </w:pPr>
    </w:p>
    <w:p w14:paraId="1C2FC3A1" w14:textId="77777777" w:rsidR="002C5557" w:rsidRDefault="002C5557" w:rsidP="0FF883D4">
      <w:pPr>
        <w:ind w:right="237"/>
        <w:jc w:val="both"/>
        <w:rPr>
          <w:b/>
          <w:bCs/>
          <w:color w:val="000000" w:themeColor="text1"/>
          <w:sz w:val="24"/>
          <w:szCs w:val="24"/>
        </w:rPr>
      </w:pPr>
    </w:p>
    <w:p w14:paraId="52979DAA" w14:textId="77777777" w:rsidR="002C5557" w:rsidRDefault="002C5557" w:rsidP="0FF883D4">
      <w:pPr>
        <w:ind w:right="237"/>
        <w:jc w:val="both"/>
        <w:rPr>
          <w:b/>
          <w:bCs/>
          <w:color w:val="000000" w:themeColor="text1"/>
          <w:sz w:val="24"/>
          <w:szCs w:val="24"/>
        </w:rPr>
      </w:pPr>
    </w:p>
    <w:p w14:paraId="16DBC2A6" w14:textId="77777777" w:rsidR="002C5557" w:rsidRDefault="002C5557" w:rsidP="0FF883D4">
      <w:pPr>
        <w:ind w:right="237"/>
        <w:jc w:val="both"/>
        <w:rPr>
          <w:b/>
          <w:bCs/>
          <w:color w:val="000000" w:themeColor="text1"/>
          <w:sz w:val="24"/>
          <w:szCs w:val="24"/>
        </w:rPr>
      </w:pPr>
    </w:p>
    <w:p w14:paraId="7BE3F241" w14:textId="77777777" w:rsidR="002C5557" w:rsidRDefault="002C5557" w:rsidP="0FF883D4">
      <w:pPr>
        <w:ind w:right="237"/>
        <w:jc w:val="both"/>
        <w:rPr>
          <w:b/>
          <w:bCs/>
          <w:color w:val="000000" w:themeColor="text1"/>
          <w:sz w:val="24"/>
          <w:szCs w:val="24"/>
        </w:rPr>
      </w:pPr>
    </w:p>
    <w:p w14:paraId="6F061B58" w14:textId="77777777" w:rsidR="002C5557" w:rsidRDefault="002C5557" w:rsidP="0FF883D4">
      <w:pPr>
        <w:ind w:right="237"/>
        <w:jc w:val="both"/>
        <w:rPr>
          <w:b/>
          <w:bCs/>
          <w:color w:val="000000" w:themeColor="text1"/>
          <w:sz w:val="24"/>
          <w:szCs w:val="24"/>
        </w:rPr>
      </w:pPr>
    </w:p>
    <w:p w14:paraId="27B660A6" w14:textId="77777777" w:rsidR="002C5557" w:rsidRDefault="002C5557" w:rsidP="0FF883D4">
      <w:pPr>
        <w:ind w:right="237"/>
        <w:jc w:val="both"/>
        <w:rPr>
          <w:b/>
          <w:bCs/>
          <w:color w:val="000000" w:themeColor="text1"/>
          <w:sz w:val="24"/>
          <w:szCs w:val="24"/>
        </w:rPr>
      </w:pPr>
    </w:p>
    <w:p w14:paraId="02CDC221" w14:textId="77777777" w:rsidR="002C5557" w:rsidRDefault="002C5557" w:rsidP="0FF883D4">
      <w:pPr>
        <w:ind w:right="237"/>
        <w:jc w:val="both"/>
        <w:rPr>
          <w:b/>
          <w:bCs/>
          <w:color w:val="000000" w:themeColor="text1"/>
          <w:sz w:val="24"/>
          <w:szCs w:val="24"/>
        </w:rPr>
      </w:pPr>
    </w:p>
    <w:p w14:paraId="67881884" w14:textId="77777777" w:rsidR="002C5557" w:rsidRDefault="002C5557" w:rsidP="0FF883D4">
      <w:pPr>
        <w:ind w:right="237"/>
        <w:jc w:val="both"/>
        <w:rPr>
          <w:b/>
          <w:bCs/>
          <w:color w:val="000000" w:themeColor="text1"/>
          <w:sz w:val="24"/>
          <w:szCs w:val="24"/>
        </w:rPr>
      </w:pPr>
    </w:p>
    <w:p w14:paraId="7DABE24E" w14:textId="77777777" w:rsidR="002C5557" w:rsidRDefault="002C5557" w:rsidP="0FF883D4">
      <w:pPr>
        <w:ind w:right="237"/>
        <w:jc w:val="both"/>
        <w:rPr>
          <w:b/>
          <w:bCs/>
          <w:color w:val="000000" w:themeColor="text1"/>
          <w:sz w:val="24"/>
          <w:szCs w:val="24"/>
        </w:rPr>
      </w:pPr>
    </w:p>
    <w:p w14:paraId="4D35DFCF" w14:textId="77777777" w:rsidR="002C5557" w:rsidRDefault="002C5557" w:rsidP="0FF883D4">
      <w:pPr>
        <w:ind w:right="237"/>
        <w:jc w:val="both"/>
        <w:rPr>
          <w:b/>
          <w:bCs/>
          <w:color w:val="000000" w:themeColor="text1"/>
          <w:sz w:val="24"/>
          <w:szCs w:val="24"/>
        </w:rPr>
      </w:pPr>
    </w:p>
    <w:p w14:paraId="4648FDD9" w14:textId="7CA8525E" w:rsidR="0FF883D4" w:rsidRDefault="0FF883D4" w:rsidP="002C5557">
      <w:pPr>
        <w:ind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459F6D6E" w14:textId="77777777" w:rsidR="002C5557" w:rsidRDefault="002C5557"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74751954" w:rsidR="0FF883D4" w:rsidRDefault="00ED6002" w:rsidP="00625432">
      <w:pPr>
        <w:spacing w:line="360" w:lineRule="auto"/>
        <w:ind w:right="237"/>
        <w:jc w:val="both"/>
        <w:rPr>
          <w:color w:val="000000" w:themeColor="text1"/>
          <w:sz w:val="24"/>
          <w:szCs w:val="24"/>
        </w:rPr>
      </w:pPr>
      <w:r>
        <w:rPr>
          <w:color w:val="000000" w:themeColor="text1"/>
          <w:sz w:val="24"/>
          <w:szCs w:val="24"/>
        </w:rPr>
        <w:t xml:space="preserve">The aim of this essay is to </w:t>
      </w:r>
      <w:r w:rsidR="008E7891">
        <w:rPr>
          <w:color w:val="000000" w:themeColor="text1"/>
          <w:sz w:val="24"/>
          <w:szCs w:val="24"/>
        </w:rPr>
        <w:t>explain an investigation of a complex nature and to critically evalua</w:t>
      </w:r>
      <w:r w:rsidR="0020163C">
        <w:rPr>
          <w:color w:val="000000" w:themeColor="text1"/>
          <w:sz w:val="24"/>
          <w:szCs w:val="24"/>
        </w:rPr>
        <w:t xml:space="preserve">te the processes involved and what actions were prioritised. </w:t>
      </w:r>
      <w:r w:rsidR="00B6301F">
        <w:rPr>
          <w:color w:val="000000" w:themeColor="text1"/>
          <w:sz w:val="24"/>
          <w:szCs w:val="24"/>
        </w:rPr>
        <w:t xml:space="preserve">This </w:t>
      </w:r>
      <w:r w:rsidR="00E9419A">
        <w:rPr>
          <w:color w:val="000000" w:themeColor="text1"/>
          <w:sz w:val="24"/>
          <w:szCs w:val="24"/>
        </w:rPr>
        <w:t xml:space="preserve">complex investigation I have chosen to discuss in this essay is </w:t>
      </w:r>
      <w:r w:rsidR="0072290C">
        <w:rPr>
          <w:color w:val="000000" w:themeColor="text1"/>
          <w:sz w:val="24"/>
          <w:szCs w:val="24"/>
        </w:rPr>
        <w:t>a commercial burglary</w:t>
      </w:r>
      <w:r w:rsidR="00213769">
        <w:rPr>
          <w:color w:val="000000" w:themeColor="text1"/>
          <w:sz w:val="24"/>
          <w:szCs w:val="24"/>
        </w:rPr>
        <w:t xml:space="preserve"> where I am the attending officer and the investigating officer.</w:t>
      </w:r>
    </w:p>
    <w:p w14:paraId="3853DC4E" w14:textId="77777777" w:rsidR="00260400" w:rsidRDefault="00260400" w:rsidP="00625432">
      <w:pPr>
        <w:spacing w:line="360" w:lineRule="auto"/>
        <w:ind w:right="237"/>
        <w:jc w:val="both"/>
        <w:rPr>
          <w:color w:val="000000" w:themeColor="text1"/>
          <w:sz w:val="24"/>
          <w:szCs w:val="24"/>
        </w:rPr>
      </w:pPr>
    </w:p>
    <w:p w14:paraId="5F7285DF" w14:textId="3978578E" w:rsidR="00260400" w:rsidRDefault="00260400" w:rsidP="00625432">
      <w:pPr>
        <w:spacing w:line="360" w:lineRule="auto"/>
        <w:ind w:right="237"/>
        <w:jc w:val="both"/>
        <w:rPr>
          <w:color w:val="000000" w:themeColor="text1"/>
          <w:sz w:val="24"/>
          <w:szCs w:val="24"/>
        </w:rPr>
      </w:pPr>
      <w:r>
        <w:rPr>
          <w:color w:val="000000" w:themeColor="text1"/>
          <w:sz w:val="24"/>
          <w:szCs w:val="24"/>
        </w:rPr>
        <w:t xml:space="preserve">I have attended a call in April of a report regarding a burglary that has occurred overnight. Once I have attended the scene, I spoke with the reporting person </w:t>
      </w:r>
      <w:r w:rsidR="00702AE2">
        <w:rPr>
          <w:color w:val="000000" w:themeColor="text1"/>
          <w:sz w:val="24"/>
          <w:szCs w:val="24"/>
        </w:rPr>
        <w:t xml:space="preserve">(RP) </w:t>
      </w:r>
      <w:r>
        <w:rPr>
          <w:color w:val="000000" w:themeColor="text1"/>
          <w:sz w:val="24"/>
          <w:szCs w:val="24"/>
        </w:rPr>
        <w:t xml:space="preserve">who happened to own the business, which is a corner shop. </w:t>
      </w:r>
      <w:r w:rsidR="00702AE2">
        <w:rPr>
          <w:color w:val="000000" w:themeColor="text1"/>
          <w:sz w:val="24"/>
          <w:szCs w:val="24"/>
        </w:rPr>
        <w:t xml:space="preserve">Upon attendance, it was clear that a single pane glass window had been smashed. Inside the window, on the windowsill were multiple boxes of vapes. The RP had stated that approximately £5,000 worth of vape boxes had been stolen. </w:t>
      </w:r>
      <w:r w:rsidR="007C3694">
        <w:rPr>
          <w:color w:val="000000" w:themeColor="text1"/>
          <w:sz w:val="24"/>
          <w:szCs w:val="24"/>
        </w:rPr>
        <w:t xml:space="preserve">CSI were asked to attend in order to </w:t>
      </w:r>
      <w:r w:rsidR="00F32E87">
        <w:rPr>
          <w:color w:val="000000" w:themeColor="text1"/>
          <w:sz w:val="24"/>
          <w:szCs w:val="24"/>
        </w:rPr>
        <w:t xml:space="preserve">conduct forensics. Statements had been taken from RP as well as another person who works in the shop. The shop worker had confirmed that he had in fact locked the shop the night before, and due to the shop not having a place to keep their spare stock, all the stock they had for vapes were located on the windowsill. </w:t>
      </w:r>
      <w:r w:rsidR="0095351D">
        <w:rPr>
          <w:color w:val="000000" w:themeColor="text1"/>
          <w:sz w:val="24"/>
          <w:szCs w:val="24"/>
        </w:rPr>
        <w:t xml:space="preserve">Enquiries for CCTV were then done in the area where I had then noticed </w:t>
      </w:r>
      <w:r w:rsidR="0095351D">
        <w:rPr>
          <w:color w:val="000000" w:themeColor="text1"/>
          <w:sz w:val="24"/>
          <w:szCs w:val="24"/>
        </w:rPr>
        <w:lastRenderedPageBreak/>
        <w:t xml:space="preserve">a male </w:t>
      </w:r>
      <w:r w:rsidR="008764F7">
        <w:rPr>
          <w:color w:val="000000" w:themeColor="text1"/>
          <w:sz w:val="24"/>
          <w:szCs w:val="24"/>
        </w:rPr>
        <w:t xml:space="preserve">(male 1) </w:t>
      </w:r>
      <w:r w:rsidR="0095351D">
        <w:rPr>
          <w:color w:val="000000" w:themeColor="text1"/>
          <w:sz w:val="24"/>
          <w:szCs w:val="24"/>
        </w:rPr>
        <w:t xml:space="preserve">who I have encountered previously. He seemed very interested in the scene. This alerted me as I know the male, know he is known to police and am aware of the hotel he is housed at. Out of curiosity, I have spoken with security at the hotel the male lives in. The security guard had confirmed that in the early hours of the same day the burglary was reported, </w:t>
      </w:r>
      <w:r w:rsidR="008764F7">
        <w:rPr>
          <w:color w:val="000000" w:themeColor="text1"/>
          <w:sz w:val="24"/>
          <w:szCs w:val="24"/>
        </w:rPr>
        <w:t xml:space="preserve">another </w:t>
      </w:r>
      <w:r w:rsidR="0095351D">
        <w:rPr>
          <w:color w:val="000000" w:themeColor="text1"/>
          <w:sz w:val="24"/>
          <w:szCs w:val="24"/>
        </w:rPr>
        <w:t xml:space="preserve">male </w:t>
      </w:r>
      <w:r w:rsidR="008764F7">
        <w:rPr>
          <w:color w:val="000000" w:themeColor="text1"/>
          <w:sz w:val="24"/>
          <w:szCs w:val="24"/>
        </w:rPr>
        <w:t xml:space="preserve">(male 2) </w:t>
      </w:r>
      <w:r w:rsidR="0095351D">
        <w:rPr>
          <w:color w:val="000000" w:themeColor="text1"/>
          <w:sz w:val="24"/>
          <w:szCs w:val="24"/>
        </w:rPr>
        <w:t>had offered him some vapes. The security guard declined but had noted when m</w:t>
      </w:r>
      <w:r w:rsidR="00D1466F">
        <w:rPr>
          <w:color w:val="000000" w:themeColor="text1"/>
          <w:sz w:val="24"/>
          <w:szCs w:val="24"/>
        </w:rPr>
        <w:t xml:space="preserve">ale </w:t>
      </w:r>
      <w:r w:rsidR="008764F7">
        <w:rPr>
          <w:color w:val="000000" w:themeColor="text1"/>
          <w:sz w:val="24"/>
          <w:szCs w:val="24"/>
        </w:rPr>
        <w:t xml:space="preserve">2 </w:t>
      </w:r>
      <w:r w:rsidR="00D1466F">
        <w:rPr>
          <w:color w:val="000000" w:themeColor="text1"/>
          <w:sz w:val="24"/>
          <w:szCs w:val="24"/>
        </w:rPr>
        <w:t xml:space="preserve">was in and out. </w:t>
      </w:r>
      <w:r w:rsidR="008764F7">
        <w:rPr>
          <w:color w:val="000000" w:themeColor="text1"/>
          <w:sz w:val="24"/>
          <w:szCs w:val="24"/>
        </w:rPr>
        <w:t xml:space="preserve">He also states that male 1, male 2, and another ale (male 3) were in and out quite a few times and all three had bags and small boxes on them. </w:t>
      </w:r>
      <w:r w:rsidR="00D1466F">
        <w:rPr>
          <w:color w:val="000000" w:themeColor="text1"/>
          <w:sz w:val="24"/>
          <w:szCs w:val="24"/>
        </w:rPr>
        <w:t xml:space="preserve">I have asked them to pull up the any footage they have of both the males. In the CCTV, three males were seen in possession of small boxes. Due to the </w:t>
      </w:r>
      <w:r w:rsidR="00D5385E">
        <w:rPr>
          <w:color w:val="000000" w:themeColor="text1"/>
          <w:sz w:val="24"/>
          <w:szCs w:val="24"/>
        </w:rPr>
        <w:t xml:space="preserve">time of night and quality of the cameras, any branding or colouring was not able to be seen. </w:t>
      </w:r>
      <w:r w:rsidR="008764F7">
        <w:rPr>
          <w:color w:val="000000" w:themeColor="text1"/>
          <w:sz w:val="24"/>
          <w:szCs w:val="24"/>
        </w:rPr>
        <w:t>After receiving this information and viewing the CCTV</w:t>
      </w:r>
      <w:r w:rsidR="00733002">
        <w:rPr>
          <w:color w:val="000000" w:themeColor="text1"/>
          <w:sz w:val="24"/>
          <w:szCs w:val="24"/>
        </w:rPr>
        <w:t xml:space="preserve">, I have then decided that all three males were to be arrested as it appeared they had involvement in this burglary. </w:t>
      </w:r>
      <w:r w:rsidR="007C0D2F">
        <w:rPr>
          <w:color w:val="000000" w:themeColor="text1"/>
          <w:sz w:val="24"/>
          <w:szCs w:val="24"/>
        </w:rPr>
        <w:t>A few other colleagues and I</w:t>
      </w:r>
      <w:r w:rsidR="00733002">
        <w:rPr>
          <w:color w:val="000000" w:themeColor="text1"/>
          <w:sz w:val="24"/>
          <w:szCs w:val="24"/>
        </w:rPr>
        <w:t xml:space="preserve"> later that same day then re-attended the hotel. Male 3 was arrested for burglary</w:t>
      </w:r>
      <w:r w:rsidR="00A56F61">
        <w:rPr>
          <w:color w:val="000000" w:themeColor="text1"/>
          <w:sz w:val="24"/>
          <w:szCs w:val="24"/>
        </w:rPr>
        <w:t>, and as he was arrested at his residence, a section 32 search was conducted. In his room were multiple boxes of single vapes, and a few unopened boxes of vapes. These were located in a draw under is bed</w:t>
      </w:r>
      <w:r w:rsidR="00057111">
        <w:rPr>
          <w:color w:val="000000" w:themeColor="text1"/>
          <w:sz w:val="24"/>
          <w:szCs w:val="24"/>
        </w:rPr>
        <w:t>. This same side of the bed had been pushed right up against the wall. Male 2 was then located at his room, arrested for handling stolen goods and a further section 32 search was conducted. In his room, two full and unopened boxes of vapes were located as well as 1 empty box of vapes. Finally, male 1 was then arrested for handling stolen goods</w:t>
      </w:r>
      <w:r w:rsidR="00364DC5">
        <w:rPr>
          <w:color w:val="000000" w:themeColor="text1"/>
          <w:sz w:val="24"/>
          <w:szCs w:val="24"/>
        </w:rPr>
        <w:t xml:space="preserve"> and arrested in his room. A final section 32 search </w:t>
      </w:r>
      <w:r w:rsidR="007C0D2F">
        <w:rPr>
          <w:color w:val="000000" w:themeColor="text1"/>
          <w:sz w:val="24"/>
          <w:szCs w:val="24"/>
        </w:rPr>
        <w:t>ensued,</w:t>
      </w:r>
      <w:r w:rsidR="00364DC5">
        <w:rPr>
          <w:color w:val="000000" w:themeColor="text1"/>
          <w:sz w:val="24"/>
          <w:szCs w:val="24"/>
        </w:rPr>
        <w:t xml:space="preserve"> and it was found that this male had hidden 2 full unopened boxes of vapes in his room</w:t>
      </w:r>
      <w:r w:rsidR="007C0D2F">
        <w:rPr>
          <w:color w:val="000000" w:themeColor="text1"/>
          <w:sz w:val="24"/>
          <w:szCs w:val="24"/>
        </w:rPr>
        <w:t xml:space="preserve">. </w:t>
      </w:r>
      <w:r w:rsidR="00C175BE">
        <w:rPr>
          <w:color w:val="000000" w:themeColor="text1"/>
          <w:sz w:val="24"/>
          <w:szCs w:val="24"/>
        </w:rPr>
        <w:t>All three males were then taken to custody</w:t>
      </w:r>
      <w:r w:rsidR="006B658C">
        <w:rPr>
          <w:color w:val="000000" w:themeColor="text1"/>
          <w:sz w:val="24"/>
          <w:szCs w:val="24"/>
        </w:rPr>
        <w:t xml:space="preserve"> and interviewed. </w:t>
      </w:r>
      <w:r w:rsidR="00E96AFA">
        <w:rPr>
          <w:color w:val="000000" w:themeColor="text1"/>
          <w:sz w:val="24"/>
          <w:szCs w:val="24"/>
        </w:rPr>
        <w:t>Unfortunately,</w:t>
      </w:r>
      <w:r w:rsidR="006B658C">
        <w:rPr>
          <w:color w:val="000000" w:themeColor="text1"/>
          <w:sz w:val="24"/>
          <w:szCs w:val="24"/>
        </w:rPr>
        <w:t xml:space="preserve"> CSI were not able to recover nay forensic evidence from the scene, however a lot of CCTV has been captured</w:t>
      </w:r>
      <w:r w:rsidR="00E96AFA">
        <w:rPr>
          <w:color w:val="000000" w:themeColor="text1"/>
          <w:sz w:val="24"/>
          <w:szCs w:val="24"/>
        </w:rPr>
        <w:t xml:space="preserve">, as well as two local residents who were woken up by the sound of glass smashing. They both gave statements explaining that they had heard glass smashing which woke them up, and when they looked out of their window, they saw a male put his hands in the shop and grab small boxes and place them in a crate, this male has then run down thew street. There is CCTV footage of this male </w:t>
      </w:r>
      <w:r w:rsidR="00F4018B">
        <w:rPr>
          <w:color w:val="000000" w:themeColor="text1"/>
          <w:sz w:val="24"/>
          <w:szCs w:val="24"/>
        </w:rPr>
        <w:t xml:space="preserve">walking up another street, heading in the direction of where males 1, 2 and 3 live. This male is yet to be identified but there are enquiries ongoing in order to identify him. </w:t>
      </w:r>
      <w:r w:rsidR="0071241F">
        <w:rPr>
          <w:color w:val="000000" w:themeColor="text1"/>
          <w:sz w:val="24"/>
          <w:szCs w:val="24"/>
        </w:rPr>
        <w:t xml:space="preserve">All three males denied </w:t>
      </w:r>
      <w:r w:rsidR="00B04920">
        <w:rPr>
          <w:color w:val="000000" w:themeColor="text1"/>
          <w:sz w:val="24"/>
          <w:szCs w:val="24"/>
        </w:rPr>
        <w:t xml:space="preserve">any involvement in the burglary and the case is now progressing </w:t>
      </w:r>
      <w:r w:rsidR="00192353">
        <w:rPr>
          <w:color w:val="000000" w:themeColor="text1"/>
          <w:sz w:val="24"/>
          <w:szCs w:val="24"/>
        </w:rPr>
        <w:t xml:space="preserve">to be sent to the Crown Prosecution Service. </w:t>
      </w:r>
    </w:p>
    <w:p w14:paraId="424576ED" w14:textId="4415D820" w:rsidR="0FF883D4" w:rsidRDefault="004B2216" w:rsidP="00625432">
      <w:pPr>
        <w:spacing w:line="360" w:lineRule="auto"/>
        <w:ind w:right="237"/>
        <w:jc w:val="both"/>
        <w:rPr>
          <w:color w:val="000000" w:themeColor="text1"/>
          <w:sz w:val="24"/>
          <w:szCs w:val="24"/>
        </w:rPr>
      </w:pPr>
      <w:r>
        <w:rPr>
          <w:color w:val="000000" w:themeColor="text1"/>
          <w:sz w:val="24"/>
          <w:szCs w:val="24"/>
        </w:rPr>
        <w:lastRenderedPageBreak/>
        <w:t xml:space="preserve">I had decided that fast action needed to be taken in order for the best chance of this case to progress positively. </w:t>
      </w:r>
      <w:r w:rsidR="007035B4">
        <w:rPr>
          <w:color w:val="000000" w:themeColor="text1"/>
          <w:sz w:val="24"/>
          <w:szCs w:val="24"/>
        </w:rPr>
        <w:t xml:space="preserve">My first </w:t>
      </w:r>
      <w:r w:rsidR="00D74E59">
        <w:rPr>
          <w:color w:val="000000" w:themeColor="text1"/>
          <w:sz w:val="24"/>
          <w:szCs w:val="24"/>
        </w:rPr>
        <w:t>action that I decided needed to be done was for CSI to attend the scene and examine it in order to maintain any forensic evidence that may have been left at the scen</w:t>
      </w:r>
      <w:r w:rsidR="00093C94">
        <w:rPr>
          <w:color w:val="000000" w:themeColor="text1"/>
          <w:sz w:val="24"/>
          <w:szCs w:val="24"/>
        </w:rPr>
        <w:t xml:space="preserve">e by the offender(s). </w:t>
      </w:r>
      <w:r w:rsidR="006D171D">
        <w:rPr>
          <w:color w:val="000000" w:themeColor="text1"/>
          <w:sz w:val="24"/>
          <w:szCs w:val="24"/>
        </w:rPr>
        <w:t>After speaking with the security guard and seeing the CCTV footage, it was undeniable that all three males had some involvement in the burglary. Arresting the three males</w:t>
      </w:r>
      <w:r w:rsidR="002B211C">
        <w:rPr>
          <w:color w:val="000000" w:themeColor="text1"/>
          <w:sz w:val="24"/>
          <w:szCs w:val="24"/>
        </w:rPr>
        <w:t xml:space="preserve"> was the option taken a</w:t>
      </w:r>
      <w:r w:rsidR="00E80DA9">
        <w:rPr>
          <w:color w:val="000000" w:themeColor="text1"/>
          <w:sz w:val="24"/>
          <w:szCs w:val="24"/>
        </w:rPr>
        <w:t>s a second priority</w:t>
      </w:r>
      <w:r w:rsidR="002B211C">
        <w:rPr>
          <w:color w:val="000000" w:themeColor="text1"/>
          <w:sz w:val="24"/>
          <w:szCs w:val="24"/>
        </w:rPr>
        <w:t xml:space="preserve"> due to the CCTV evidence at hand. </w:t>
      </w:r>
      <w:r w:rsidR="007846FE">
        <w:rPr>
          <w:color w:val="000000" w:themeColor="text1"/>
          <w:sz w:val="24"/>
          <w:szCs w:val="24"/>
        </w:rPr>
        <w:t>Just as luck would have it, a section 32 search was able to be carried out. This allowed officers to find valuable potential evidence relating to the burglary</w:t>
      </w:r>
      <w:r w:rsidR="009F7152">
        <w:rPr>
          <w:color w:val="000000" w:themeColor="text1"/>
          <w:sz w:val="24"/>
          <w:szCs w:val="24"/>
        </w:rPr>
        <w:t xml:space="preserve">. If a section 32 search could not have been conducted, a section 18 would have been prioritised in order to help preserve and gather evidence. </w:t>
      </w:r>
      <w:r w:rsidR="006A6531">
        <w:rPr>
          <w:color w:val="000000" w:themeColor="text1"/>
          <w:sz w:val="24"/>
          <w:szCs w:val="24"/>
        </w:rPr>
        <w:t xml:space="preserve">It can often become overwhelming when dealing with cases where there is a good chance that there will be some sort of </w:t>
      </w:r>
      <w:r w:rsidR="00B74510">
        <w:rPr>
          <w:color w:val="000000" w:themeColor="text1"/>
          <w:sz w:val="24"/>
          <w:szCs w:val="24"/>
        </w:rPr>
        <w:t xml:space="preserve">positive </w:t>
      </w:r>
      <w:r w:rsidR="006A6531">
        <w:rPr>
          <w:color w:val="000000" w:themeColor="text1"/>
          <w:sz w:val="24"/>
          <w:szCs w:val="24"/>
        </w:rPr>
        <w:t>outcome within the criminal justice system. It’s important to organise priorities and to understand that as more information comes to light, prio</w:t>
      </w:r>
      <w:r w:rsidR="00594652">
        <w:rPr>
          <w:color w:val="000000" w:themeColor="text1"/>
          <w:sz w:val="24"/>
          <w:szCs w:val="24"/>
        </w:rPr>
        <w:t xml:space="preserve">rities may change. </w:t>
      </w:r>
      <w:r w:rsidR="00A158D1">
        <w:rPr>
          <w:color w:val="000000" w:themeColor="text1"/>
          <w:sz w:val="24"/>
          <w:szCs w:val="24"/>
        </w:rPr>
        <w:t>Furthermore</w:t>
      </w:r>
      <w:r w:rsidR="004B4A46">
        <w:rPr>
          <w:color w:val="000000" w:themeColor="text1"/>
          <w:sz w:val="24"/>
          <w:szCs w:val="24"/>
        </w:rPr>
        <w:t xml:space="preserve">, it came to light in the same article that </w:t>
      </w:r>
      <w:r w:rsidR="00245406">
        <w:rPr>
          <w:color w:val="000000" w:themeColor="text1"/>
          <w:sz w:val="24"/>
          <w:szCs w:val="24"/>
        </w:rPr>
        <w:t>there was a “concerning police performance” in relation to burglaries.</w:t>
      </w:r>
      <w:r w:rsidR="00A158D1">
        <w:rPr>
          <w:color w:val="000000" w:themeColor="text1"/>
          <w:sz w:val="24"/>
          <w:szCs w:val="24"/>
        </w:rPr>
        <w:t xml:space="preserve"> </w:t>
      </w:r>
    </w:p>
    <w:p w14:paraId="53667E39" w14:textId="77777777" w:rsidR="00DE40CB" w:rsidRDefault="00DE40CB" w:rsidP="00625432">
      <w:pPr>
        <w:spacing w:line="360" w:lineRule="auto"/>
        <w:ind w:right="237"/>
        <w:jc w:val="both"/>
        <w:rPr>
          <w:color w:val="000000" w:themeColor="text1"/>
          <w:sz w:val="24"/>
          <w:szCs w:val="24"/>
        </w:rPr>
      </w:pPr>
    </w:p>
    <w:p w14:paraId="7271C326" w14:textId="55442CFD" w:rsidR="00361A81" w:rsidRPr="00304922" w:rsidRDefault="00361A81" w:rsidP="00361A81">
      <w:pPr>
        <w:spacing w:line="360" w:lineRule="auto"/>
        <w:ind w:right="237"/>
        <w:jc w:val="both"/>
        <w:rPr>
          <w:color w:val="000000" w:themeColor="text1"/>
          <w:sz w:val="24"/>
          <w:szCs w:val="24"/>
        </w:rPr>
      </w:pPr>
      <w:r>
        <w:rPr>
          <w:color w:val="000000" w:themeColor="text1"/>
          <w:sz w:val="24"/>
          <w:szCs w:val="24"/>
        </w:rPr>
        <w:t xml:space="preserve">In terms of the investigation process itself, it is important that the action taken is proportionate to the crime. Police officers use their professional curiosity to help progress investigations. As in the incident reported above, professional curiosity had led me to arrest three people in relation to the burglary and recover a number of potentially stolen items which are believed to be involved. This is sometimes where personal values and attitudes can come into play. </w:t>
      </w:r>
      <w:r>
        <w:rPr>
          <w:color w:val="000000" w:themeColor="text1"/>
          <w:sz w:val="24"/>
          <w:szCs w:val="24"/>
        </w:rPr>
        <w:br/>
        <w:t xml:space="preserve">As a response officer, we deal with an array of jobs on a daily basis – two days are quite literally never the same. According to Chen &amp; Wu (2022) </w:t>
      </w:r>
      <w:r w:rsidRPr="00A20161">
        <w:rPr>
          <w:i/>
          <w:iCs/>
          <w:color w:val="000000" w:themeColor="text1"/>
          <w:sz w:val="24"/>
          <w:szCs w:val="24"/>
        </w:rPr>
        <w:t>“</w:t>
      </w:r>
      <w:r>
        <w:rPr>
          <w:i/>
          <w:iCs/>
          <w:color w:val="000000" w:themeColor="text1"/>
          <w:sz w:val="24"/>
          <w:szCs w:val="24"/>
        </w:rPr>
        <w:t>J</w:t>
      </w:r>
      <w:r w:rsidRPr="00A20161">
        <w:rPr>
          <w:i/>
          <w:iCs/>
          <w:color w:val="000000" w:themeColor="text1"/>
          <w:sz w:val="24"/>
          <w:szCs w:val="24"/>
        </w:rPr>
        <w:t>ob demands increase police officers’ stress response”.</w:t>
      </w:r>
      <w:r>
        <w:rPr>
          <w:i/>
          <w:iCs/>
          <w:color w:val="000000" w:themeColor="text1"/>
          <w:sz w:val="24"/>
          <w:szCs w:val="24"/>
        </w:rPr>
        <w:t xml:space="preserve"> </w:t>
      </w:r>
      <w:r w:rsidR="00304922">
        <w:rPr>
          <w:color w:val="000000" w:themeColor="text1"/>
          <w:sz w:val="24"/>
          <w:szCs w:val="24"/>
        </w:rPr>
        <w:t xml:space="preserve">This can have an impact on the process officers need to employ within a complex investigation. </w:t>
      </w:r>
      <w:r w:rsidR="007D226C">
        <w:rPr>
          <w:color w:val="000000" w:themeColor="text1"/>
          <w:sz w:val="24"/>
          <w:szCs w:val="24"/>
        </w:rPr>
        <w:t>Further to this, the process that is employed – the golden hour enquiries, have their difficulty as it is explored below.</w:t>
      </w:r>
    </w:p>
    <w:p w14:paraId="19A62498" w14:textId="77777777" w:rsidR="00E96F7B" w:rsidRDefault="00E96F7B" w:rsidP="00361A81">
      <w:pPr>
        <w:spacing w:line="360" w:lineRule="auto"/>
        <w:ind w:right="237"/>
        <w:jc w:val="both"/>
        <w:rPr>
          <w:color w:val="000000" w:themeColor="text1"/>
          <w:sz w:val="24"/>
          <w:szCs w:val="24"/>
        </w:rPr>
      </w:pPr>
    </w:p>
    <w:p w14:paraId="11588317" w14:textId="7CA0E60C" w:rsidR="00361A81" w:rsidRDefault="00361A81" w:rsidP="00361A81">
      <w:pPr>
        <w:spacing w:line="360" w:lineRule="auto"/>
        <w:ind w:right="237"/>
        <w:jc w:val="both"/>
        <w:rPr>
          <w:color w:val="000000" w:themeColor="text1"/>
          <w:sz w:val="24"/>
          <w:szCs w:val="24"/>
        </w:rPr>
      </w:pPr>
      <w:r>
        <w:rPr>
          <w:color w:val="000000" w:themeColor="text1"/>
          <w:sz w:val="24"/>
          <w:szCs w:val="24"/>
        </w:rPr>
        <w:t xml:space="preserve">Fast track actions are also known as the ‘Golden Hour” </w:t>
      </w:r>
      <w:r w:rsidR="007D226C">
        <w:rPr>
          <w:color w:val="000000" w:themeColor="text1"/>
          <w:sz w:val="24"/>
          <w:szCs w:val="24"/>
        </w:rPr>
        <w:t>e</w:t>
      </w:r>
      <w:r>
        <w:rPr>
          <w:color w:val="000000" w:themeColor="text1"/>
          <w:sz w:val="24"/>
          <w:szCs w:val="24"/>
        </w:rPr>
        <w:t xml:space="preserve">nquiries. This is where an officer who attends the scene in the first instance. There is a lot to do in the first instance, and depending on the initial call itself, it can be a lot for one person to do. The fact-track actions include identify victims and witnesses (and to determine </w:t>
      </w:r>
      <w:r>
        <w:rPr>
          <w:color w:val="000000" w:themeColor="text1"/>
          <w:sz w:val="24"/>
          <w:szCs w:val="24"/>
        </w:rPr>
        <w:lastRenderedPageBreak/>
        <w:t xml:space="preserve">whether they may need specialist support or needs), safeguarding victims and witnesses, preserving evidence and the scene, assessing the crime scene for potential forensic examination, CCTV enquiries, speak with neighbours and conduct searches. This is not an exhaustive list but are things to consider when attending a call. </w:t>
      </w:r>
      <w:r w:rsidR="00E96F7B">
        <w:rPr>
          <w:color w:val="000000" w:themeColor="text1"/>
          <w:sz w:val="24"/>
          <w:szCs w:val="24"/>
        </w:rPr>
        <w:t xml:space="preserve">However, it is easy to become overwhelmed when dealing with something such as a burglary where there are genuine lines of enquiry and may fast-track actions to utilise. </w:t>
      </w:r>
      <w:r w:rsidR="0003087E">
        <w:rPr>
          <w:color w:val="000000" w:themeColor="text1"/>
          <w:sz w:val="24"/>
          <w:szCs w:val="24"/>
        </w:rPr>
        <w:t xml:space="preserve">According to </w:t>
      </w:r>
      <w:r w:rsidR="00144965">
        <w:rPr>
          <w:color w:val="000000" w:themeColor="text1"/>
          <w:sz w:val="24"/>
          <w:szCs w:val="24"/>
        </w:rPr>
        <w:t>Jayanetti and Townsend (2022)</w:t>
      </w:r>
      <w:r w:rsidR="008145FF">
        <w:rPr>
          <w:color w:val="000000" w:themeColor="text1"/>
          <w:sz w:val="24"/>
          <w:szCs w:val="24"/>
        </w:rPr>
        <w:t xml:space="preserve"> half of English police forces have failed the required standard for investigation crime. </w:t>
      </w:r>
      <w:r w:rsidR="00E81158">
        <w:rPr>
          <w:color w:val="000000" w:themeColor="text1"/>
          <w:sz w:val="24"/>
          <w:szCs w:val="24"/>
        </w:rPr>
        <w:t xml:space="preserve">An issue with crime scenes, is that when there is a window for forensics, </w:t>
      </w:r>
      <w:r w:rsidR="001D225C">
        <w:rPr>
          <w:color w:val="000000" w:themeColor="text1"/>
          <w:sz w:val="24"/>
          <w:szCs w:val="24"/>
        </w:rPr>
        <w:t>is “the requirement for a speedy result” (</w:t>
      </w:r>
      <w:r w:rsidR="004C1B6A">
        <w:rPr>
          <w:color w:val="000000" w:themeColor="text1"/>
          <w:sz w:val="24"/>
          <w:szCs w:val="24"/>
        </w:rPr>
        <w:t>ASP Events, n.d.)</w:t>
      </w:r>
      <w:r w:rsidR="00771854">
        <w:rPr>
          <w:color w:val="000000" w:themeColor="text1"/>
          <w:sz w:val="24"/>
          <w:szCs w:val="24"/>
        </w:rPr>
        <w:t xml:space="preserve">. Not only is this an issue because we are under pressure to get the necessary steps done quickly, </w:t>
      </w:r>
      <w:r w:rsidR="00FC5C2C">
        <w:rPr>
          <w:color w:val="000000" w:themeColor="text1"/>
          <w:sz w:val="24"/>
          <w:szCs w:val="24"/>
        </w:rPr>
        <w:t>but this</w:t>
      </w:r>
      <w:r w:rsidR="00771854">
        <w:rPr>
          <w:color w:val="000000" w:themeColor="text1"/>
          <w:sz w:val="24"/>
          <w:szCs w:val="24"/>
        </w:rPr>
        <w:t xml:space="preserve"> also leaves a window for</w:t>
      </w:r>
      <w:r w:rsidR="00227D90">
        <w:rPr>
          <w:color w:val="000000" w:themeColor="text1"/>
          <w:sz w:val="24"/>
          <w:szCs w:val="24"/>
        </w:rPr>
        <w:t xml:space="preserve"> error which can have an effect on many things including the overall outcome of the incident</w:t>
      </w:r>
      <w:r w:rsidR="00296C3F">
        <w:rPr>
          <w:color w:val="000000" w:themeColor="text1"/>
          <w:sz w:val="24"/>
          <w:szCs w:val="24"/>
        </w:rPr>
        <w:t xml:space="preserve"> and </w:t>
      </w:r>
      <w:r w:rsidR="005C0299">
        <w:rPr>
          <w:color w:val="000000" w:themeColor="text1"/>
          <w:sz w:val="24"/>
          <w:szCs w:val="24"/>
        </w:rPr>
        <w:t>police statistics.</w:t>
      </w:r>
      <w:r w:rsidR="00183F64">
        <w:rPr>
          <w:color w:val="000000" w:themeColor="text1"/>
          <w:sz w:val="24"/>
          <w:szCs w:val="24"/>
        </w:rPr>
        <w:t xml:space="preserve"> </w:t>
      </w:r>
      <w:r w:rsidR="00FC5C2C">
        <w:rPr>
          <w:color w:val="000000" w:themeColor="text1"/>
          <w:sz w:val="24"/>
          <w:szCs w:val="24"/>
        </w:rPr>
        <w:t xml:space="preserve">In order for forensics to attend and assess the scene, the scene needs to be preserved. This can be an issue with any burglary. With commercial burglaries, often the owner of the business does not want to close off </w:t>
      </w:r>
      <w:r w:rsidR="002A051A">
        <w:rPr>
          <w:color w:val="000000" w:themeColor="text1"/>
          <w:sz w:val="24"/>
          <w:szCs w:val="24"/>
        </w:rPr>
        <w:t xml:space="preserve">their business because they lose a </w:t>
      </w:r>
      <w:r w:rsidR="00BA43A3">
        <w:rPr>
          <w:color w:val="000000" w:themeColor="text1"/>
          <w:sz w:val="24"/>
          <w:szCs w:val="24"/>
        </w:rPr>
        <w:t xml:space="preserve">day or so of business. </w:t>
      </w:r>
      <w:r w:rsidR="008F1F5D">
        <w:rPr>
          <w:color w:val="000000" w:themeColor="text1"/>
          <w:sz w:val="24"/>
          <w:szCs w:val="24"/>
        </w:rPr>
        <w:t xml:space="preserve">If the business is not closed off in order for forensics to carry out the necessary </w:t>
      </w:r>
      <w:r w:rsidR="005E3127">
        <w:rPr>
          <w:color w:val="000000" w:themeColor="text1"/>
          <w:sz w:val="24"/>
          <w:szCs w:val="24"/>
        </w:rPr>
        <w:t xml:space="preserve">examination, we lose a potential key piece of evidence, and this will detrimentally impact the case. </w:t>
      </w:r>
    </w:p>
    <w:p w14:paraId="3ABD9E3F" w14:textId="77777777" w:rsidR="00361A81" w:rsidRPr="00A20161" w:rsidRDefault="00361A81" w:rsidP="00361A81">
      <w:pPr>
        <w:spacing w:line="360" w:lineRule="auto"/>
        <w:ind w:right="237"/>
        <w:jc w:val="both"/>
        <w:rPr>
          <w:color w:val="000000" w:themeColor="text1"/>
          <w:sz w:val="24"/>
          <w:szCs w:val="24"/>
        </w:rPr>
      </w:pPr>
    </w:p>
    <w:p w14:paraId="49A34F92" w14:textId="099D4AA9" w:rsidR="00D816AC" w:rsidRDefault="00D816AC" w:rsidP="00625432">
      <w:pPr>
        <w:spacing w:line="360" w:lineRule="auto"/>
        <w:ind w:right="237"/>
        <w:jc w:val="both"/>
        <w:rPr>
          <w:color w:val="000000" w:themeColor="text1"/>
          <w:sz w:val="24"/>
          <w:szCs w:val="24"/>
        </w:rPr>
      </w:pPr>
      <w:r>
        <w:rPr>
          <w:color w:val="000000" w:themeColor="text1"/>
          <w:sz w:val="24"/>
          <w:szCs w:val="24"/>
        </w:rPr>
        <w:t>All witnesses and the victim were safeguarded and given the offer of support</w:t>
      </w:r>
      <w:r w:rsidR="00161D4A">
        <w:rPr>
          <w:color w:val="000000" w:themeColor="text1"/>
          <w:sz w:val="24"/>
          <w:szCs w:val="24"/>
        </w:rPr>
        <w:t>, they were also advised that if they did not want support now but changed their mind that they can do so and to let me know so that I am able to organise this support for them</w:t>
      </w:r>
      <w:r>
        <w:rPr>
          <w:color w:val="000000" w:themeColor="text1"/>
          <w:sz w:val="24"/>
          <w:szCs w:val="24"/>
        </w:rPr>
        <w:t xml:space="preserve">. The victim is being updated bi-weekly </w:t>
      </w:r>
      <w:r w:rsidR="004771A3">
        <w:rPr>
          <w:color w:val="000000" w:themeColor="text1"/>
          <w:sz w:val="24"/>
          <w:szCs w:val="24"/>
        </w:rPr>
        <w:t>in regard to</w:t>
      </w:r>
      <w:r>
        <w:rPr>
          <w:color w:val="000000" w:themeColor="text1"/>
          <w:sz w:val="24"/>
          <w:szCs w:val="24"/>
        </w:rPr>
        <w:t xml:space="preserve"> any updates with the incident. </w:t>
      </w:r>
      <w:r w:rsidR="004771A3">
        <w:rPr>
          <w:color w:val="000000" w:themeColor="text1"/>
          <w:sz w:val="24"/>
          <w:szCs w:val="24"/>
        </w:rPr>
        <w:t>The victim was told to look into having CCTV in the shop itself</w:t>
      </w:r>
      <w:r w:rsidR="00260717">
        <w:rPr>
          <w:color w:val="000000" w:themeColor="text1"/>
          <w:sz w:val="24"/>
          <w:szCs w:val="24"/>
        </w:rPr>
        <w:t>, to invest in a better window</w:t>
      </w:r>
      <w:r w:rsidR="00766C18">
        <w:rPr>
          <w:color w:val="000000" w:themeColor="text1"/>
          <w:sz w:val="24"/>
          <w:szCs w:val="24"/>
        </w:rPr>
        <w:t xml:space="preserve"> and ideally put something on the window to prevent someone from committing the same offence</w:t>
      </w:r>
      <w:r w:rsidR="004771A3">
        <w:rPr>
          <w:color w:val="000000" w:themeColor="text1"/>
          <w:sz w:val="24"/>
          <w:szCs w:val="24"/>
        </w:rPr>
        <w:t xml:space="preserve"> and to remove the vapes from the windowsil</w:t>
      </w:r>
      <w:r w:rsidR="00895568">
        <w:rPr>
          <w:color w:val="000000" w:themeColor="text1"/>
          <w:sz w:val="24"/>
          <w:szCs w:val="24"/>
        </w:rPr>
        <w:t>ls.</w:t>
      </w:r>
      <w:r w:rsidR="00D86BC6">
        <w:rPr>
          <w:color w:val="000000" w:themeColor="text1"/>
          <w:sz w:val="24"/>
          <w:szCs w:val="24"/>
        </w:rPr>
        <w:t xml:space="preserve"> Our “We Don’t Buy Any Crime” team have also contacted the victim to further safeguard them and offer extra security measures such as window locks/alarms.</w:t>
      </w:r>
      <w:r w:rsidR="00895568">
        <w:rPr>
          <w:color w:val="000000" w:themeColor="text1"/>
          <w:sz w:val="24"/>
          <w:szCs w:val="24"/>
        </w:rPr>
        <w:t xml:space="preserve"> The occurrence of the burglary may have been due to opportunity, however the three males involved are known to be heroin users</w:t>
      </w:r>
      <w:r w:rsidR="00EA3A6D">
        <w:rPr>
          <w:color w:val="000000" w:themeColor="text1"/>
          <w:sz w:val="24"/>
          <w:szCs w:val="24"/>
        </w:rPr>
        <w:t xml:space="preserve"> and this is arguable part of their motive for committing the crime. </w:t>
      </w:r>
      <w:r w:rsidR="005D58CB">
        <w:rPr>
          <w:color w:val="000000" w:themeColor="text1"/>
          <w:sz w:val="24"/>
          <w:szCs w:val="24"/>
        </w:rPr>
        <w:t xml:space="preserve">The </w:t>
      </w:r>
      <w:r w:rsidR="00DF5E6A">
        <w:rPr>
          <w:color w:val="000000" w:themeColor="text1"/>
          <w:sz w:val="24"/>
          <w:szCs w:val="24"/>
        </w:rPr>
        <w:t>support given to victims sometimes vary on the crime they are involved in</w:t>
      </w:r>
      <w:r w:rsidR="00B429FF">
        <w:rPr>
          <w:color w:val="000000" w:themeColor="text1"/>
          <w:sz w:val="24"/>
          <w:szCs w:val="24"/>
        </w:rPr>
        <w:t xml:space="preserve">, however on this occasion the support given to victims and witnesses were sufficient. </w:t>
      </w:r>
      <w:r w:rsidR="00BD586C">
        <w:rPr>
          <w:color w:val="000000" w:themeColor="text1"/>
          <w:sz w:val="24"/>
          <w:szCs w:val="24"/>
        </w:rPr>
        <w:t>Victims now have a victim code</w:t>
      </w:r>
      <w:r w:rsidR="00A40F01">
        <w:rPr>
          <w:color w:val="000000" w:themeColor="text1"/>
          <w:sz w:val="24"/>
          <w:szCs w:val="24"/>
        </w:rPr>
        <w:t xml:space="preserve">. </w:t>
      </w:r>
      <w:r w:rsidR="00880D92">
        <w:rPr>
          <w:color w:val="000000" w:themeColor="text1"/>
          <w:sz w:val="24"/>
          <w:szCs w:val="24"/>
        </w:rPr>
        <w:t>Under this code, they can be referred to services to provide support for them (CPS, n.d.)</w:t>
      </w:r>
      <w:r w:rsidR="00E96B4D">
        <w:rPr>
          <w:color w:val="000000" w:themeColor="text1"/>
          <w:sz w:val="24"/>
          <w:szCs w:val="24"/>
        </w:rPr>
        <w:t xml:space="preserve">. </w:t>
      </w:r>
      <w:r w:rsidR="0092481C">
        <w:rPr>
          <w:color w:val="000000" w:themeColor="text1"/>
          <w:sz w:val="24"/>
          <w:szCs w:val="24"/>
        </w:rPr>
        <w:t xml:space="preserve">Victim Support </w:t>
      </w:r>
      <w:r w:rsidR="0092481C">
        <w:rPr>
          <w:color w:val="000000" w:themeColor="text1"/>
          <w:sz w:val="24"/>
          <w:szCs w:val="24"/>
        </w:rPr>
        <w:lastRenderedPageBreak/>
        <w:t xml:space="preserve">is an organisation which </w:t>
      </w:r>
      <w:r w:rsidR="00583835">
        <w:rPr>
          <w:color w:val="000000" w:themeColor="text1"/>
          <w:sz w:val="24"/>
          <w:szCs w:val="24"/>
        </w:rPr>
        <w:t>support to victims of crime. They report that there is “a worrying trend of victims’ services that have been delivered</w:t>
      </w:r>
      <w:r w:rsidR="009F5BC4">
        <w:rPr>
          <w:color w:val="000000" w:themeColor="text1"/>
          <w:sz w:val="24"/>
          <w:szCs w:val="24"/>
        </w:rPr>
        <w:t xml:space="preserve"> by independent victim organisations being </w:t>
      </w:r>
      <w:r w:rsidR="00A437A1">
        <w:rPr>
          <w:color w:val="000000" w:themeColor="text1"/>
          <w:sz w:val="24"/>
          <w:szCs w:val="24"/>
        </w:rPr>
        <w:t>axed and</w:t>
      </w:r>
      <w:r w:rsidR="009F5BC4">
        <w:rPr>
          <w:color w:val="000000" w:themeColor="text1"/>
          <w:sz w:val="24"/>
          <w:szCs w:val="24"/>
        </w:rPr>
        <w:t xml:space="preserve"> replaced with in-house support services delivered by police</w:t>
      </w:r>
      <w:r w:rsidR="008F6941">
        <w:rPr>
          <w:color w:val="000000" w:themeColor="text1"/>
          <w:sz w:val="24"/>
          <w:szCs w:val="24"/>
        </w:rPr>
        <w:t>” (</w:t>
      </w:r>
      <w:r w:rsidR="00317A17">
        <w:rPr>
          <w:color w:val="000000" w:themeColor="text1"/>
          <w:sz w:val="24"/>
          <w:szCs w:val="24"/>
        </w:rPr>
        <w:t>Victim support</w:t>
      </w:r>
      <w:r w:rsidR="0000687B">
        <w:rPr>
          <w:color w:val="000000" w:themeColor="text1"/>
          <w:sz w:val="24"/>
          <w:szCs w:val="24"/>
        </w:rPr>
        <w:t xml:space="preserve">, 2023). </w:t>
      </w:r>
      <w:r w:rsidR="00A437A1">
        <w:rPr>
          <w:color w:val="000000" w:themeColor="text1"/>
          <w:sz w:val="24"/>
          <w:szCs w:val="24"/>
        </w:rPr>
        <w:t>During the same report, victims have praised the support they have been given</w:t>
      </w:r>
      <w:r w:rsidR="00244AF0">
        <w:rPr>
          <w:color w:val="000000" w:themeColor="text1"/>
          <w:sz w:val="24"/>
          <w:szCs w:val="24"/>
        </w:rPr>
        <w:t xml:space="preserve">. Victim Support has </w:t>
      </w:r>
      <w:r w:rsidR="00812D0B">
        <w:rPr>
          <w:color w:val="000000" w:themeColor="text1"/>
          <w:sz w:val="24"/>
          <w:szCs w:val="24"/>
        </w:rPr>
        <w:t xml:space="preserve">given 152,774 personalised support, 792, 992 people have been contacted </w:t>
      </w:r>
      <w:r w:rsidR="00820DA1">
        <w:rPr>
          <w:color w:val="000000" w:themeColor="text1"/>
          <w:sz w:val="24"/>
          <w:szCs w:val="24"/>
        </w:rPr>
        <w:t>and offered information and support</w:t>
      </w:r>
      <w:r w:rsidR="00F031E6">
        <w:rPr>
          <w:color w:val="000000" w:themeColor="text1"/>
          <w:sz w:val="24"/>
          <w:szCs w:val="24"/>
        </w:rPr>
        <w:t xml:space="preserve"> (Victim Support, 2023). </w:t>
      </w:r>
      <w:r w:rsidR="00A437A1">
        <w:rPr>
          <w:color w:val="000000" w:themeColor="text1"/>
          <w:sz w:val="24"/>
          <w:szCs w:val="24"/>
        </w:rPr>
        <w:t xml:space="preserve"> </w:t>
      </w:r>
    </w:p>
    <w:p w14:paraId="17A1326C" w14:textId="77777777" w:rsidR="00452EB9" w:rsidRDefault="00452EB9" w:rsidP="00625432">
      <w:pPr>
        <w:spacing w:line="360" w:lineRule="auto"/>
        <w:ind w:right="237"/>
        <w:jc w:val="both"/>
        <w:rPr>
          <w:color w:val="000000" w:themeColor="text1"/>
          <w:sz w:val="24"/>
          <w:szCs w:val="24"/>
        </w:rPr>
      </w:pPr>
    </w:p>
    <w:p w14:paraId="643B997C" w14:textId="3C1D6B70" w:rsidR="003637C5" w:rsidRDefault="00452EB9" w:rsidP="00625432">
      <w:pPr>
        <w:spacing w:line="360" w:lineRule="auto"/>
        <w:ind w:right="237"/>
        <w:jc w:val="both"/>
        <w:rPr>
          <w:color w:val="000000" w:themeColor="text1"/>
          <w:sz w:val="24"/>
          <w:szCs w:val="24"/>
        </w:rPr>
      </w:pPr>
      <w:r>
        <w:rPr>
          <w:color w:val="000000" w:themeColor="text1"/>
          <w:sz w:val="24"/>
          <w:szCs w:val="24"/>
        </w:rPr>
        <w:t xml:space="preserve">Personal values and attitudes will always </w:t>
      </w:r>
      <w:r w:rsidR="00D37292">
        <w:rPr>
          <w:color w:val="000000" w:themeColor="text1"/>
          <w:sz w:val="24"/>
          <w:szCs w:val="24"/>
        </w:rPr>
        <w:t>a</w:t>
      </w:r>
      <w:r>
        <w:rPr>
          <w:color w:val="000000" w:themeColor="text1"/>
          <w:sz w:val="24"/>
          <w:szCs w:val="24"/>
        </w:rPr>
        <w:t xml:space="preserve">ffect investigations, whether the investigating officer means for them to or not. The most important thing about this is that they recognise where their personal values and attitudes are playing a part and </w:t>
      </w:r>
      <w:r w:rsidR="00D37292">
        <w:rPr>
          <w:color w:val="000000" w:themeColor="text1"/>
          <w:sz w:val="24"/>
          <w:szCs w:val="24"/>
        </w:rPr>
        <w:t xml:space="preserve">working on ensuring that </w:t>
      </w:r>
      <w:r w:rsidR="00E972F2">
        <w:rPr>
          <w:color w:val="000000" w:themeColor="text1"/>
          <w:sz w:val="24"/>
          <w:szCs w:val="24"/>
        </w:rPr>
        <w:t xml:space="preserve">they play a very limited role, as it is important to be </w:t>
      </w:r>
      <w:r w:rsidR="00AA72BE">
        <w:rPr>
          <w:color w:val="000000" w:themeColor="text1"/>
          <w:sz w:val="24"/>
          <w:szCs w:val="24"/>
        </w:rPr>
        <w:t xml:space="preserve">transparent during an investigation. </w:t>
      </w:r>
      <w:r w:rsidR="00807EA4">
        <w:rPr>
          <w:color w:val="000000" w:themeColor="text1"/>
          <w:sz w:val="24"/>
          <w:szCs w:val="24"/>
        </w:rPr>
        <w:t>Charman</w:t>
      </w:r>
      <w:r w:rsidR="00DA34A6">
        <w:rPr>
          <w:color w:val="000000" w:themeColor="text1"/>
          <w:sz w:val="24"/>
          <w:szCs w:val="24"/>
        </w:rPr>
        <w:t xml:space="preserve"> (</w:t>
      </w:r>
      <w:r w:rsidR="00E729F4">
        <w:rPr>
          <w:color w:val="000000" w:themeColor="text1"/>
          <w:sz w:val="24"/>
          <w:szCs w:val="24"/>
        </w:rPr>
        <w:t>n.d.</w:t>
      </w:r>
      <w:r w:rsidR="00DA34A6">
        <w:rPr>
          <w:color w:val="000000" w:themeColor="text1"/>
          <w:sz w:val="24"/>
          <w:szCs w:val="24"/>
        </w:rPr>
        <w:t xml:space="preserve">) reports that </w:t>
      </w:r>
      <w:r w:rsidR="00FF0A36">
        <w:rPr>
          <w:color w:val="000000" w:themeColor="text1"/>
          <w:sz w:val="24"/>
          <w:szCs w:val="24"/>
        </w:rPr>
        <w:t>the role of a response officer is</w:t>
      </w:r>
    </w:p>
    <w:p w14:paraId="1E4D1587" w14:textId="468DE276" w:rsidR="00452EB9" w:rsidRDefault="00FF0A36" w:rsidP="003637C5">
      <w:pPr>
        <w:spacing w:line="360" w:lineRule="auto"/>
        <w:ind w:right="237"/>
        <w:jc w:val="center"/>
        <w:rPr>
          <w:color w:val="000000" w:themeColor="text1"/>
          <w:sz w:val="24"/>
          <w:szCs w:val="24"/>
        </w:rPr>
      </w:pPr>
      <w:r w:rsidRPr="003637C5">
        <w:rPr>
          <w:i/>
          <w:iCs/>
          <w:color w:val="000000" w:themeColor="text1"/>
          <w:sz w:val="24"/>
          <w:szCs w:val="24"/>
        </w:rPr>
        <w:t>“</w:t>
      </w:r>
      <w:r w:rsidR="003637C5">
        <w:rPr>
          <w:i/>
          <w:iCs/>
          <w:color w:val="000000" w:themeColor="text1"/>
          <w:sz w:val="24"/>
          <w:szCs w:val="24"/>
        </w:rPr>
        <w:t>N</w:t>
      </w:r>
      <w:r w:rsidRPr="003637C5">
        <w:rPr>
          <w:i/>
          <w:iCs/>
          <w:color w:val="000000" w:themeColor="text1"/>
          <w:sz w:val="24"/>
          <w:szCs w:val="24"/>
        </w:rPr>
        <w:t xml:space="preserve">ot to investigate the alleged </w:t>
      </w:r>
      <w:r w:rsidR="000B6662" w:rsidRPr="003637C5">
        <w:rPr>
          <w:i/>
          <w:iCs/>
          <w:color w:val="000000" w:themeColor="text1"/>
          <w:sz w:val="24"/>
          <w:szCs w:val="24"/>
        </w:rPr>
        <w:t xml:space="preserve">offence but instead to be the </w:t>
      </w:r>
      <w:r w:rsidR="00F15011" w:rsidRPr="003637C5">
        <w:rPr>
          <w:i/>
          <w:iCs/>
          <w:color w:val="000000" w:themeColor="text1"/>
          <w:sz w:val="24"/>
          <w:szCs w:val="24"/>
        </w:rPr>
        <w:t>gatekeepers</w:t>
      </w:r>
      <w:r w:rsidR="000B6662" w:rsidRPr="003637C5">
        <w:rPr>
          <w:i/>
          <w:iCs/>
          <w:color w:val="000000" w:themeColor="text1"/>
          <w:sz w:val="24"/>
          <w:szCs w:val="24"/>
        </w:rPr>
        <w:t xml:space="preserve"> to further investigation… </w:t>
      </w:r>
      <w:r w:rsidR="00F15011" w:rsidRPr="003637C5">
        <w:rPr>
          <w:i/>
          <w:iCs/>
          <w:color w:val="000000" w:themeColor="text1"/>
          <w:sz w:val="24"/>
          <w:szCs w:val="24"/>
        </w:rPr>
        <w:t>their decisions about how much time to invest in any case</w:t>
      </w:r>
      <w:r w:rsidR="00446C91" w:rsidRPr="003637C5">
        <w:rPr>
          <w:i/>
          <w:iCs/>
          <w:color w:val="000000" w:themeColor="text1"/>
          <w:sz w:val="24"/>
          <w:szCs w:val="24"/>
        </w:rPr>
        <w:t xml:space="preserve">… there was a clear distinction made between those cases that were deemed worthy </w:t>
      </w:r>
      <w:r w:rsidR="003637C5" w:rsidRPr="003637C5">
        <w:rPr>
          <w:i/>
          <w:iCs/>
          <w:color w:val="000000" w:themeColor="text1"/>
          <w:sz w:val="24"/>
          <w:szCs w:val="24"/>
        </w:rPr>
        <w:t>of time and those that were not</w:t>
      </w:r>
      <w:r w:rsidR="003637C5">
        <w:rPr>
          <w:i/>
          <w:iCs/>
          <w:color w:val="000000" w:themeColor="text1"/>
          <w:sz w:val="24"/>
          <w:szCs w:val="24"/>
        </w:rPr>
        <w:t>.</w:t>
      </w:r>
      <w:r w:rsidR="003637C5" w:rsidRPr="003637C5">
        <w:rPr>
          <w:i/>
          <w:iCs/>
          <w:color w:val="000000" w:themeColor="text1"/>
          <w:sz w:val="24"/>
          <w:szCs w:val="24"/>
        </w:rPr>
        <w:t>”</w:t>
      </w:r>
    </w:p>
    <w:p w14:paraId="7CCC989E" w14:textId="5D7DD8E1" w:rsidR="0FF883D4" w:rsidRDefault="0FF883D4" w:rsidP="00625432">
      <w:pPr>
        <w:spacing w:line="360" w:lineRule="auto"/>
        <w:ind w:right="237"/>
        <w:jc w:val="both"/>
        <w:rPr>
          <w:color w:val="000000" w:themeColor="text1"/>
          <w:sz w:val="24"/>
          <w:szCs w:val="24"/>
        </w:rPr>
      </w:pPr>
    </w:p>
    <w:p w14:paraId="550E30AF" w14:textId="7E656639" w:rsidR="00025650" w:rsidRDefault="003637C5" w:rsidP="00340E9A">
      <w:pPr>
        <w:ind w:right="237"/>
        <w:jc w:val="both"/>
        <w:rPr>
          <w:bCs/>
          <w:sz w:val="24"/>
          <w:szCs w:val="24"/>
        </w:rPr>
      </w:pPr>
      <w:r>
        <w:rPr>
          <w:bCs/>
          <w:sz w:val="24"/>
          <w:szCs w:val="24"/>
        </w:rPr>
        <w:t xml:space="preserve">Further to this, she </w:t>
      </w:r>
      <w:r w:rsidR="00E541D9">
        <w:rPr>
          <w:bCs/>
          <w:sz w:val="24"/>
          <w:szCs w:val="24"/>
        </w:rPr>
        <w:t xml:space="preserve">reports that officers </w:t>
      </w:r>
      <w:r w:rsidR="00077CDF">
        <w:rPr>
          <w:bCs/>
          <w:sz w:val="24"/>
          <w:szCs w:val="24"/>
        </w:rPr>
        <w:t xml:space="preserve">will make a </w:t>
      </w:r>
      <w:r w:rsidR="0029444C">
        <w:rPr>
          <w:bCs/>
          <w:sz w:val="24"/>
          <w:szCs w:val="24"/>
        </w:rPr>
        <w:t>decision</w:t>
      </w:r>
      <w:r w:rsidR="0096409A">
        <w:rPr>
          <w:bCs/>
          <w:sz w:val="24"/>
          <w:szCs w:val="24"/>
        </w:rPr>
        <w:t xml:space="preserve"> on whether a person</w:t>
      </w:r>
      <w:r w:rsidR="00F400F1">
        <w:rPr>
          <w:bCs/>
          <w:sz w:val="24"/>
          <w:szCs w:val="24"/>
        </w:rPr>
        <w:t xml:space="preserve"> fits the criteria of a “genuine” victim. </w:t>
      </w:r>
    </w:p>
    <w:p w14:paraId="2B61A1A4" w14:textId="21F909ED" w:rsidR="00F400F1" w:rsidRPr="003637C5" w:rsidRDefault="00F400F1" w:rsidP="00340E9A">
      <w:pPr>
        <w:ind w:right="237"/>
        <w:jc w:val="both"/>
        <w:rPr>
          <w:bCs/>
          <w:sz w:val="24"/>
          <w:szCs w:val="24"/>
        </w:rPr>
      </w:pPr>
    </w:p>
    <w:p w14:paraId="1C6E93E6" w14:textId="0B7B1D55" w:rsidR="00025650" w:rsidRDefault="00F400F1" w:rsidP="00340E9A">
      <w:pPr>
        <w:ind w:right="237"/>
      </w:pPr>
      <w:r>
        <w:rPr>
          <w:noProof/>
        </w:rPr>
        <w:drawing>
          <wp:anchor distT="0" distB="0" distL="114300" distR="114300" simplePos="0" relativeHeight="251658240" behindDoc="1" locked="0" layoutInCell="1" allowOverlap="1" wp14:anchorId="512D389F" wp14:editId="408579A7">
            <wp:simplePos x="0" y="0"/>
            <wp:positionH relativeFrom="margin">
              <wp:align>right</wp:align>
            </wp:positionH>
            <wp:positionV relativeFrom="paragraph">
              <wp:posOffset>76973</wp:posOffset>
            </wp:positionV>
            <wp:extent cx="5362575" cy="952500"/>
            <wp:effectExtent l="0" t="0" r="9525" b="0"/>
            <wp:wrapThrough wrapText="bothSides">
              <wp:wrapPolygon edited="0">
                <wp:start x="0" y="0"/>
                <wp:lineTo x="0" y="21168"/>
                <wp:lineTo x="21562" y="21168"/>
                <wp:lineTo x="2156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362575" cy="952500"/>
                    </a:xfrm>
                    <a:prstGeom prst="rect">
                      <a:avLst/>
                    </a:prstGeom>
                  </pic:spPr>
                </pic:pic>
              </a:graphicData>
            </a:graphic>
          </wp:anchor>
        </w:drawing>
      </w:r>
    </w:p>
    <w:p w14:paraId="5827D74A" w14:textId="77777777" w:rsidR="0029444C" w:rsidRDefault="0029444C" w:rsidP="00340E9A">
      <w:pPr>
        <w:ind w:right="237"/>
      </w:pPr>
    </w:p>
    <w:p w14:paraId="4E98C26D" w14:textId="77777777" w:rsidR="0029444C" w:rsidRDefault="0029444C" w:rsidP="00340E9A">
      <w:pPr>
        <w:ind w:right="237"/>
      </w:pPr>
    </w:p>
    <w:p w14:paraId="04046910" w14:textId="77777777" w:rsidR="0029444C" w:rsidRDefault="0029444C" w:rsidP="00340E9A">
      <w:pPr>
        <w:ind w:right="237"/>
      </w:pPr>
    </w:p>
    <w:p w14:paraId="6D878B94" w14:textId="77777777" w:rsidR="0029444C" w:rsidRDefault="0029444C" w:rsidP="00340E9A">
      <w:pPr>
        <w:ind w:right="237"/>
      </w:pPr>
    </w:p>
    <w:p w14:paraId="72EC77B5" w14:textId="77777777" w:rsidR="0029444C" w:rsidRDefault="0029444C" w:rsidP="00340E9A">
      <w:pPr>
        <w:ind w:right="237"/>
      </w:pPr>
    </w:p>
    <w:p w14:paraId="0322FA84" w14:textId="77777777" w:rsidR="0029444C" w:rsidRDefault="0029444C" w:rsidP="00340E9A">
      <w:pPr>
        <w:ind w:right="237"/>
      </w:pPr>
    </w:p>
    <w:p w14:paraId="15515C5D" w14:textId="77777777" w:rsidR="0029444C" w:rsidRDefault="0029444C" w:rsidP="00340E9A">
      <w:pPr>
        <w:ind w:right="237"/>
      </w:pPr>
    </w:p>
    <w:p w14:paraId="5D6C64DA" w14:textId="77777777" w:rsidR="0029444C" w:rsidRDefault="0029444C" w:rsidP="00340E9A">
      <w:pPr>
        <w:ind w:right="237"/>
      </w:pPr>
    </w:p>
    <w:p w14:paraId="38160203" w14:textId="77777777" w:rsidR="0029444C" w:rsidRDefault="0029444C" w:rsidP="00340E9A">
      <w:pPr>
        <w:ind w:right="237"/>
      </w:pPr>
    </w:p>
    <w:p w14:paraId="2D5F7D88" w14:textId="2FA7C228" w:rsidR="0029444C" w:rsidRDefault="00AE0AC9" w:rsidP="00AE0AC9">
      <w:pPr>
        <w:ind w:right="237"/>
        <w:jc w:val="right"/>
        <w:rPr>
          <w:sz w:val="24"/>
          <w:szCs w:val="24"/>
        </w:rPr>
      </w:pPr>
      <w:r w:rsidRPr="00226F30">
        <w:rPr>
          <w:sz w:val="24"/>
          <w:szCs w:val="24"/>
        </w:rPr>
        <w:t>(Dr Charman,</w:t>
      </w:r>
      <w:r w:rsidR="001334D2" w:rsidRPr="00226F30">
        <w:rPr>
          <w:sz w:val="24"/>
          <w:szCs w:val="24"/>
        </w:rPr>
        <w:t xml:space="preserve"> n.d.)</w:t>
      </w:r>
    </w:p>
    <w:p w14:paraId="7517D816" w14:textId="77777777" w:rsidR="00226F30" w:rsidRPr="00226F30" w:rsidRDefault="00226F30" w:rsidP="00226F30">
      <w:pPr>
        <w:ind w:right="237"/>
        <w:rPr>
          <w:sz w:val="24"/>
          <w:szCs w:val="24"/>
        </w:rPr>
      </w:pPr>
    </w:p>
    <w:p w14:paraId="47C24FD5" w14:textId="77777777" w:rsidR="0029444C" w:rsidRDefault="0029444C" w:rsidP="00340E9A">
      <w:pPr>
        <w:ind w:right="237"/>
      </w:pPr>
    </w:p>
    <w:p w14:paraId="5EC9F35F" w14:textId="77777777" w:rsidR="0029444C" w:rsidRDefault="0029444C" w:rsidP="00340E9A">
      <w:pPr>
        <w:ind w:right="237"/>
      </w:pPr>
    </w:p>
    <w:p w14:paraId="501CDE77" w14:textId="7DB0087A" w:rsidR="0029444C" w:rsidRPr="00BF01BE" w:rsidRDefault="007C129B" w:rsidP="00340E9A">
      <w:pPr>
        <w:ind w:right="237"/>
        <w:rPr>
          <w:sz w:val="24"/>
          <w:szCs w:val="24"/>
        </w:rPr>
      </w:pPr>
      <w:r w:rsidRPr="00BF01BE">
        <w:rPr>
          <w:sz w:val="24"/>
          <w:szCs w:val="24"/>
        </w:rPr>
        <w:t>Further to this</w:t>
      </w:r>
      <w:r w:rsidR="00BD0D5F" w:rsidRPr="00BF01BE">
        <w:rPr>
          <w:sz w:val="24"/>
          <w:szCs w:val="24"/>
        </w:rPr>
        <w:t>. Officers have expressed</w:t>
      </w:r>
      <w:r w:rsidR="00B272F6" w:rsidRPr="00BF01BE">
        <w:rPr>
          <w:sz w:val="24"/>
          <w:szCs w:val="24"/>
        </w:rPr>
        <w:t xml:space="preserve"> how their personal values and attitudes may affect a job and how their victim is supported, in the </w:t>
      </w:r>
      <w:r w:rsidR="0061243B" w:rsidRPr="00BF01BE">
        <w:rPr>
          <w:sz w:val="24"/>
          <w:szCs w:val="24"/>
        </w:rPr>
        <w:t>f</w:t>
      </w:r>
      <w:r w:rsidR="00B272F6" w:rsidRPr="00BF01BE">
        <w:rPr>
          <w:sz w:val="24"/>
          <w:szCs w:val="24"/>
        </w:rPr>
        <w:t xml:space="preserve">ollowing image, which has been taken from Dr Charman’s report, it explains how </w:t>
      </w:r>
      <w:r w:rsidR="002C5140" w:rsidRPr="00BF01BE">
        <w:rPr>
          <w:sz w:val="24"/>
          <w:szCs w:val="24"/>
        </w:rPr>
        <w:t>some officers may process an incident they are dealing with</w:t>
      </w:r>
      <w:r w:rsidR="00BF01BE" w:rsidRPr="00BF01BE">
        <w:rPr>
          <w:sz w:val="24"/>
          <w:szCs w:val="24"/>
        </w:rPr>
        <w:t>:</w:t>
      </w:r>
    </w:p>
    <w:p w14:paraId="37636C52" w14:textId="77777777" w:rsidR="00BF01BE" w:rsidRDefault="00BF01BE" w:rsidP="00340E9A">
      <w:pPr>
        <w:ind w:right="237"/>
      </w:pPr>
    </w:p>
    <w:p w14:paraId="25A65C46" w14:textId="59130A73" w:rsidR="00BF01BE" w:rsidRDefault="00BF01BE" w:rsidP="00340E9A">
      <w:pPr>
        <w:ind w:right="237"/>
      </w:pPr>
      <w:r>
        <w:rPr>
          <w:noProof/>
        </w:rPr>
        <w:lastRenderedPageBreak/>
        <w:drawing>
          <wp:inline distT="0" distB="0" distL="0" distR="0" wp14:anchorId="4A84B7EA" wp14:editId="6090798D">
            <wp:extent cx="5457825" cy="6067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57825" cy="6067425"/>
                    </a:xfrm>
                    <a:prstGeom prst="rect">
                      <a:avLst/>
                    </a:prstGeom>
                  </pic:spPr>
                </pic:pic>
              </a:graphicData>
            </a:graphic>
          </wp:inline>
        </w:drawing>
      </w:r>
    </w:p>
    <w:p w14:paraId="5A273793" w14:textId="77777777" w:rsidR="0029444C" w:rsidRDefault="0029444C" w:rsidP="00340E9A">
      <w:pPr>
        <w:ind w:right="237"/>
      </w:pPr>
    </w:p>
    <w:p w14:paraId="6AF17828" w14:textId="77777777" w:rsidR="0029444C" w:rsidRDefault="0029444C" w:rsidP="00340E9A">
      <w:pPr>
        <w:ind w:right="237"/>
      </w:pPr>
    </w:p>
    <w:p w14:paraId="0609D208" w14:textId="1ECA59BD" w:rsidR="0029444C" w:rsidRPr="003A477A" w:rsidRDefault="00EB288A" w:rsidP="00340E9A">
      <w:pPr>
        <w:ind w:right="237"/>
        <w:rPr>
          <w:sz w:val="24"/>
          <w:szCs w:val="24"/>
        </w:rPr>
      </w:pPr>
      <w:r w:rsidRPr="003A477A">
        <w:rPr>
          <w:sz w:val="24"/>
          <w:szCs w:val="24"/>
        </w:rPr>
        <w:t>In terms of managing personal values and attitud</w:t>
      </w:r>
      <w:r w:rsidR="003521FC" w:rsidRPr="003A477A">
        <w:rPr>
          <w:sz w:val="24"/>
          <w:szCs w:val="24"/>
        </w:rPr>
        <w:t xml:space="preserve">es </w:t>
      </w:r>
      <w:r w:rsidR="003A477A" w:rsidRPr="003A477A">
        <w:rPr>
          <w:sz w:val="24"/>
          <w:szCs w:val="24"/>
        </w:rPr>
        <w:t xml:space="preserve">relating to supporting victims, witnesses, and suspects. It is important to be in control of your emotions and thoughts at all times. Especially when in work. </w:t>
      </w:r>
      <w:r w:rsidR="003A477A">
        <w:rPr>
          <w:sz w:val="24"/>
          <w:szCs w:val="24"/>
        </w:rPr>
        <w:t xml:space="preserve">It is important to </w:t>
      </w:r>
      <w:r w:rsidR="00357C9F">
        <w:rPr>
          <w:sz w:val="24"/>
          <w:szCs w:val="24"/>
        </w:rPr>
        <w:t xml:space="preserve">respect them and provide an excellent service. </w:t>
      </w:r>
      <w:r w:rsidR="00F10A69">
        <w:rPr>
          <w:sz w:val="24"/>
          <w:szCs w:val="24"/>
        </w:rPr>
        <w:t>You are there to do a job and to</w:t>
      </w:r>
      <w:r w:rsidR="00215F52">
        <w:rPr>
          <w:sz w:val="24"/>
          <w:szCs w:val="24"/>
        </w:rPr>
        <w:t xml:space="preserve"> work with them, not against them. </w:t>
      </w:r>
      <w:r w:rsidR="000378AE">
        <w:rPr>
          <w:sz w:val="24"/>
          <w:szCs w:val="24"/>
        </w:rPr>
        <w:t>Arguably, the management of personal values and attitudes should be</w:t>
      </w:r>
      <w:r w:rsidR="008E6A9E">
        <w:rPr>
          <w:sz w:val="24"/>
          <w:szCs w:val="24"/>
        </w:rPr>
        <w:t xml:space="preserve"> easier to manage, as MindTools</w:t>
      </w:r>
      <w:r w:rsidR="00E729F4">
        <w:rPr>
          <w:sz w:val="24"/>
          <w:szCs w:val="24"/>
        </w:rPr>
        <w:t xml:space="preserve"> (n.d.) report that values include honesty, integrity, fairness, and professionalism. These align with the core ethics of Gwent Police. </w:t>
      </w:r>
    </w:p>
    <w:p w14:paraId="2D8734B2" w14:textId="77777777" w:rsidR="0029444C" w:rsidRDefault="0029444C" w:rsidP="00340E9A">
      <w:pPr>
        <w:ind w:right="237"/>
      </w:pPr>
    </w:p>
    <w:p w14:paraId="2E98FA54" w14:textId="77777777" w:rsidR="0029444C" w:rsidRDefault="0029444C" w:rsidP="00340E9A">
      <w:pPr>
        <w:ind w:right="237"/>
      </w:pPr>
    </w:p>
    <w:p w14:paraId="7D7F54EC" w14:textId="77777777" w:rsidR="00D37950" w:rsidRPr="00D37950" w:rsidRDefault="00D37950" w:rsidP="00D37950">
      <w:pPr>
        <w:spacing w:line="360" w:lineRule="auto"/>
        <w:rPr>
          <w:sz w:val="24"/>
          <w:szCs w:val="24"/>
        </w:rPr>
      </w:pPr>
      <w:r w:rsidRPr="00D37950">
        <w:rPr>
          <w:sz w:val="24"/>
          <w:szCs w:val="24"/>
        </w:rPr>
        <w:t xml:space="preserve">In conclusion, it can be incredibly difficult to deal with complex investigations, especially as response officers when they may not always have the time to commit as much time to the admin side of it as they would like. The burglary that is being </w:t>
      </w:r>
      <w:r w:rsidRPr="00D37950">
        <w:rPr>
          <w:sz w:val="24"/>
          <w:szCs w:val="24"/>
        </w:rPr>
        <w:lastRenderedPageBreak/>
        <w:t xml:space="preserve">investigated by myself has proved difficult on some occasions. Golden hour enquiries are crucial when dealing with a complex incident, and it can be overwhelming when it is only one officer dealing with it. It is important to understand what enquiries you have and how they will be prioritised. Within the golden hour enquiries, and when victims and witnesses are identified they must be supported and safeguarded as much as possible. Further to the safeguarding, as an officer, it is also important to ensure that personal values and attitudes do not play a part in how they are dealt with. It can cause the victim to feel undervalued by police and in turn, have an effect on how they view police in the future. It can be difficult to manage values and attitudes but if done correctly, can lead to better relationships between local officers and the public.  </w:t>
      </w:r>
    </w:p>
    <w:p w14:paraId="42E37A0E" w14:textId="75B550B9" w:rsidR="0029444C" w:rsidRDefault="00D37950" w:rsidP="00D37950">
      <w:pPr>
        <w:ind w:right="237"/>
        <w:jc w:val="right"/>
      </w:pPr>
      <w:r>
        <w:t>(2,175 words).</w:t>
      </w:r>
    </w:p>
    <w:p w14:paraId="2311AB74" w14:textId="77777777" w:rsidR="0029444C" w:rsidRDefault="0029444C" w:rsidP="00340E9A">
      <w:pPr>
        <w:ind w:right="237"/>
      </w:pPr>
    </w:p>
    <w:p w14:paraId="5E1B8248" w14:textId="77777777" w:rsidR="000A0E63" w:rsidRDefault="000A0E63" w:rsidP="00340E9A">
      <w:pPr>
        <w:ind w:right="237"/>
      </w:pPr>
    </w:p>
    <w:p w14:paraId="76B6FAAC" w14:textId="78791342" w:rsidR="0FF883D4" w:rsidRDefault="0FF883D4" w:rsidP="00A452A8">
      <w:pPr>
        <w:ind w:right="225"/>
      </w:pPr>
    </w:p>
    <w:p w14:paraId="795CAED3" w14:textId="77777777" w:rsidR="00D37950" w:rsidRDefault="00D37950" w:rsidP="00A452A8">
      <w:pPr>
        <w:ind w:right="225"/>
      </w:pPr>
    </w:p>
    <w:p w14:paraId="1E76F0E5" w14:textId="77777777" w:rsidR="00D37950" w:rsidRDefault="00D37950" w:rsidP="00A452A8">
      <w:pPr>
        <w:ind w:right="225"/>
      </w:pPr>
    </w:p>
    <w:p w14:paraId="45339E71" w14:textId="77777777" w:rsidR="00D37950" w:rsidRDefault="00D37950" w:rsidP="00A452A8">
      <w:pPr>
        <w:ind w:right="225"/>
      </w:pPr>
    </w:p>
    <w:p w14:paraId="33EEF1BA" w14:textId="77777777" w:rsidR="00D37950" w:rsidRDefault="00D37950" w:rsidP="00A452A8">
      <w:pPr>
        <w:ind w:right="225"/>
      </w:pPr>
    </w:p>
    <w:p w14:paraId="7E202744" w14:textId="77777777" w:rsidR="00D37950" w:rsidRDefault="00D37950" w:rsidP="00A452A8">
      <w:pPr>
        <w:ind w:right="225"/>
      </w:pPr>
    </w:p>
    <w:p w14:paraId="41441F57" w14:textId="77777777" w:rsidR="00D37950" w:rsidRDefault="00D37950" w:rsidP="00A452A8">
      <w:pPr>
        <w:ind w:right="225"/>
      </w:pPr>
    </w:p>
    <w:p w14:paraId="726379F1" w14:textId="77777777" w:rsidR="00D37950" w:rsidRDefault="00D37950" w:rsidP="00A452A8">
      <w:pPr>
        <w:ind w:right="225"/>
      </w:pPr>
    </w:p>
    <w:p w14:paraId="4B79A1FC" w14:textId="77777777" w:rsidR="00D37950" w:rsidRDefault="00D37950" w:rsidP="00A452A8">
      <w:pPr>
        <w:ind w:right="225"/>
      </w:pPr>
    </w:p>
    <w:p w14:paraId="2C6B622C" w14:textId="77777777" w:rsidR="00D37950" w:rsidRDefault="00D37950" w:rsidP="00A452A8">
      <w:pPr>
        <w:ind w:right="225"/>
      </w:pPr>
    </w:p>
    <w:p w14:paraId="1A1F6A27" w14:textId="77777777" w:rsidR="00D37950" w:rsidRDefault="00D37950" w:rsidP="00A452A8">
      <w:pPr>
        <w:ind w:right="225"/>
      </w:pPr>
    </w:p>
    <w:p w14:paraId="7F69D6D4" w14:textId="77777777" w:rsidR="00D37950" w:rsidRDefault="00D37950" w:rsidP="00A452A8">
      <w:pPr>
        <w:ind w:right="225"/>
      </w:pPr>
    </w:p>
    <w:p w14:paraId="76744FAD" w14:textId="77777777" w:rsidR="00D37950" w:rsidRDefault="00D37950" w:rsidP="00A452A8">
      <w:pPr>
        <w:ind w:right="225"/>
      </w:pPr>
    </w:p>
    <w:p w14:paraId="0C1AB1AF" w14:textId="77777777" w:rsidR="00D37950" w:rsidRDefault="00D37950" w:rsidP="00A452A8">
      <w:pPr>
        <w:ind w:right="225"/>
      </w:pPr>
    </w:p>
    <w:p w14:paraId="031A00E0" w14:textId="77777777" w:rsidR="00D37950" w:rsidRDefault="00D37950" w:rsidP="00A452A8">
      <w:pPr>
        <w:ind w:right="225"/>
      </w:pPr>
    </w:p>
    <w:p w14:paraId="78B8054D" w14:textId="77777777" w:rsidR="00D37950" w:rsidRDefault="00D37950" w:rsidP="00A452A8">
      <w:pPr>
        <w:ind w:right="225"/>
      </w:pPr>
    </w:p>
    <w:p w14:paraId="741FDC44" w14:textId="77777777" w:rsidR="00D37950" w:rsidRDefault="00D37950" w:rsidP="00A452A8">
      <w:pPr>
        <w:ind w:right="225"/>
      </w:pPr>
    </w:p>
    <w:p w14:paraId="376B81CA" w14:textId="77777777" w:rsidR="00D37950" w:rsidRDefault="00D37950" w:rsidP="00A452A8">
      <w:pPr>
        <w:ind w:right="225"/>
      </w:pPr>
    </w:p>
    <w:p w14:paraId="7F191E3B" w14:textId="77777777" w:rsidR="00D37950" w:rsidRDefault="00D37950" w:rsidP="00A452A8">
      <w:pPr>
        <w:ind w:right="225"/>
      </w:pPr>
    </w:p>
    <w:p w14:paraId="68AEBE72" w14:textId="77777777" w:rsidR="00D37950" w:rsidRDefault="00D37950" w:rsidP="00A452A8">
      <w:pPr>
        <w:ind w:right="225"/>
      </w:pPr>
    </w:p>
    <w:p w14:paraId="5CC1320C" w14:textId="77777777" w:rsidR="00D37950" w:rsidRDefault="00D37950" w:rsidP="00A452A8">
      <w:pPr>
        <w:ind w:right="225"/>
      </w:pPr>
    </w:p>
    <w:p w14:paraId="63CC9659" w14:textId="77777777" w:rsidR="00D37950" w:rsidRDefault="00D37950" w:rsidP="00A452A8">
      <w:pPr>
        <w:ind w:right="225"/>
      </w:pPr>
    </w:p>
    <w:p w14:paraId="287B0F9F" w14:textId="77777777" w:rsidR="00D37950" w:rsidRDefault="00D37950" w:rsidP="00A452A8">
      <w:pPr>
        <w:ind w:right="225"/>
      </w:pPr>
    </w:p>
    <w:p w14:paraId="3AEDDB9A" w14:textId="77777777" w:rsidR="00D37950" w:rsidRDefault="00D37950" w:rsidP="00A452A8">
      <w:pPr>
        <w:ind w:right="225"/>
      </w:pPr>
    </w:p>
    <w:p w14:paraId="1245EC24" w14:textId="77777777" w:rsidR="00D37950" w:rsidRDefault="00D37950" w:rsidP="00A452A8">
      <w:pPr>
        <w:ind w:right="225"/>
      </w:pPr>
    </w:p>
    <w:p w14:paraId="2DC5CD7B" w14:textId="77777777" w:rsidR="00D37950" w:rsidRDefault="00D37950" w:rsidP="00A452A8">
      <w:pPr>
        <w:ind w:right="225"/>
      </w:pPr>
    </w:p>
    <w:p w14:paraId="05288B1D" w14:textId="77777777" w:rsidR="00D37950" w:rsidRDefault="00D37950" w:rsidP="00A452A8">
      <w:pPr>
        <w:ind w:right="225"/>
      </w:pPr>
    </w:p>
    <w:p w14:paraId="2AF8E70E" w14:textId="77777777" w:rsidR="00D37950" w:rsidRDefault="00D37950" w:rsidP="00A452A8">
      <w:pPr>
        <w:ind w:right="225"/>
      </w:pPr>
    </w:p>
    <w:p w14:paraId="7B91D7AB" w14:textId="77777777" w:rsidR="00D37950" w:rsidRDefault="00D37950" w:rsidP="00A452A8">
      <w:pPr>
        <w:ind w:right="225"/>
      </w:pPr>
    </w:p>
    <w:p w14:paraId="4F93E016" w14:textId="77777777" w:rsidR="00D37950" w:rsidRDefault="00D37950" w:rsidP="00A452A8">
      <w:pPr>
        <w:ind w:right="225"/>
      </w:pPr>
    </w:p>
    <w:p w14:paraId="1E30E079" w14:textId="77777777" w:rsidR="00D37950" w:rsidRDefault="00D37950" w:rsidP="00A452A8">
      <w:pPr>
        <w:ind w:right="225"/>
      </w:pPr>
    </w:p>
    <w:p w14:paraId="76C505EB" w14:textId="77777777" w:rsidR="00D37950" w:rsidRDefault="00D37950" w:rsidP="00A452A8">
      <w:pPr>
        <w:ind w:right="225"/>
      </w:pPr>
    </w:p>
    <w:p w14:paraId="138C08A7" w14:textId="77777777" w:rsidR="00D37950" w:rsidRDefault="00D37950" w:rsidP="00A452A8">
      <w:pPr>
        <w:ind w:right="225"/>
      </w:pPr>
    </w:p>
    <w:p w14:paraId="468D5C79" w14:textId="77777777" w:rsidR="00D37950" w:rsidRDefault="00D37950" w:rsidP="00A452A8">
      <w:pPr>
        <w:ind w:right="225"/>
      </w:pPr>
    </w:p>
    <w:p w14:paraId="73C8D817" w14:textId="77777777" w:rsidR="00D37950" w:rsidRDefault="00D37950" w:rsidP="00A452A8">
      <w:pPr>
        <w:ind w:right="225"/>
      </w:pPr>
    </w:p>
    <w:p w14:paraId="37991410" w14:textId="77777777" w:rsidR="00D37950" w:rsidRDefault="00D37950" w:rsidP="00A452A8">
      <w:pPr>
        <w:ind w:right="225"/>
      </w:pPr>
    </w:p>
    <w:p w14:paraId="6D3F927F" w14:textId="77777777" w:rsidR="00A452A8" w:rsidRDefault="00A452A8" w:rsidP="00A452A8">
      <w:pPr>
        <w:ind w:right="225"/>
        <w:rPr>
          <w:b/>
          <w:bCs/>
          <w:sz w:val="24"/>
          <w:szCs w:val="24"/>
          <w:lang w:eastAsia="zh-TW"/>
        </w:rPr>
      </w:pPr>
    </w:p>
    <w:p w14:paraId="1ADEFAE5" w14:textId="5C54B9C5" w:rsidR="0FF883D4" w:rsidRDefault="5CE196A1" w:rsidP="5CE196A1">
      <w:r w:rsidRPr="5CE196A1">
        <w:rPr>
          <w:rFonts w:eastAsia="Arial"/>
          <w:b/>
          <w:bCs/>
          <w:color w:val="000000" w:themeColor="text1"/>
          <w:sz w:val="24"/>
          <w:szCs w:val="24"/>
        </w:rPr>
        <w:lastRenderedPageBreak/>
        <w:t xml:space="preserve">Authentication signature: </w:t>
      </w:r>
      <w:r w:rsidR="002C5557">
        <w:rPr>
          <w:rFonts w:eastAsia="Arial"/>
          <w:b/>
          <w:bCs/>
          <w:color w:val="000000" w:themeColor="text1"/>
          <w:sz w:val="24"/>
          <w:szCs w:val="24"/>
        </w:rPr>
        <w:t>Alana Ford</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BE0329B" w:rsidR="0FF883D4" w:rsidRDefault="5CE196A1" w:rsidP="5CE196A1">
      <w:r w:rsidRPr="5CE196A1">
        <w:rPr>
          <w:rFonts w:eastAsia="Arial"/>
          <w:b/>
          <w:bCs/>
          <w:color w:val="000000" w:themeColor="text1"/>
          <w:sz w:val="24"/>
          <w:szCs w:val="24"/>
        </w:rPr>
        <w:t xml:space="preserve">Signed: </w:t>
      </w:r>
      <w:r w:rsidR="002C5557">
        <w:rPr>
          <w:rFonts w:eastAsia="Arial"/>
          <w:b/>
          <w:bCs/>
          <w:color w:val="000000" w:themeColor="text1"/>
          <w:sz w:val="24"/>
          <w:szCs w:val="24"/>
        </w:rPr>
        <w:t>Alana Ford</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09A7FB6" w:rsidR="0FF883D4" w:rsidRPr="00D317F6" w:rsidRDefault="5CE196A1" w:rsidP="00D317F6">
      <w:pPr>
        <w:sectPr w:rsidR="0FF883D4" w:rsidRPr="00D317F6" w:rsidSect="0022001B">
          <w:footerReference w:type="default" r:id="rId17"/>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317F6">
        <w:t xml:space="preserve"> </w:t>
      </w:r>
      <w:r w:rsidR="00D37950">
        <w:rPr>
          <w:b/>
          <w:bCs/>
          <w:sz w:val="24"/>
          <w:szCs w:val="24"/>
          <w:lang w:eastAsia="zh-TW"/>
        </w:rPr>
        <w:t>July 31st</w:t>
      </w:r>
      <w:r w:rsidR="00D317F6">
        <w:rPr>
          <w:b/>
          <w:bCs/>
          <w:sz w:val="24"/>
          <w:szCs w:val="24"/>
          <w:lang w:eastAsia="zh-TW"/>
        </w:rPr>
        <w:t>, 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653C5897" w14:textId="0AA967C1" w:rsidR="00624A0E" w:rsidRDefault="000F7ECD" w:rsidP="00624A0E">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D8D6FAF" w14:textId="77777777" w:rsidR="00624A0E" w:rsidRDefault="00624A0E" w:rsidP="00624A0E">
      <w:pPr>
        <w:keepNext/>
        <w:spacing w:before="240" w:after="60"/>
        <w:ind w:right="237"/>
        <w:jc w:val="both"/>
        <w:rPr>
          <w:sz w:val="24"/>
          <w:szCs w:val="24"/>
        </w:rPr>
      </w:pPr>
    </w:p>
    <w:p w14:paraId="571F75C4" w14:textId="77777777" w:rsidR="00624A0E" w:rsidRDefault="00624A0E" w:rsidP="00624A0E">
      <w:pPr>
        <w:spacing w:line="360" w:lineRule="auto"/>
        <w:rPr>
          <w:rStyle w:val="Hyperlink"/>
          <w:sz w:val="24"/>
          <w:szCs w:val="24"/>
        </w:rPr>
      </w:pPr>
      <w:r w:rsidRPr="00034B42">
        <w:rPr>
          <w:sz w:val="24"/>
          <w:szCs w:val="24"/>
        </w:rPr>
        <w:t xml:space="preserve">Anderson, D. K., &amp; Saunders, D. G. (2003). Leaving An Abusive Partner: An Empirical Review of Predictors, the Process of Leaving, and Psychological Well-Being. Trauma, Violence, &amp; Abuse, 4(2), 163-191. </w:t>
      </w:r>
      <w:hyperlink r:id="rId18" w:history="1">
        <w:r w:rsidRPr="00034B42">
          <w:rPr>
            <w:rStyle w:val="Hyperlink"/>
            <w:sz w:val="24"/>
            <w:szCs w:val="24"/>
          </w:rPr>
          <w:t>https://doi.org/10.1177/1524838002250769</w:t>
        </w:r>
      </w:hyperlink>
    </w:p>
    <w:p w14:paraId="6CF5C308" w14:textId="77777777" w:rsidR="00624A0E" w:rsidRDefault="00624A0E" w:rsidP="00624A0E">
      <w:pPr>
        <w:keepNext/>
        <w:spacing w:before="240" w:after="60" w:line="360" w:lineRule="auto"/>
        <w:ind w:right="237"/>
        <w:jc w:val="both"/>
        <w:rPr>
          <w:sz w:val="24"/>
          <w:szCs w:val="24"/>
        </w:rPr>
      </w:pPr>
      <w:r w:rsidRPr="00116172">
        <w:rPr>
          <w:sz w:val="24"/>
          <w:szCs w:val="24"/>
        </w:rPr>
        <w:t xml:space="preserve">ASP Events. (n.d.) </w:t>
      </w:r>
      <w:r w:rsidRPr="00116172">
        <w:rPr>
          <w:i/>
          <w:iCs/>
          <w:sz w:val="24"/>
          <w:szCs w:val="24"/>
        </w:rPr>
        <w:t xml:space="preserve">Crime scene investigation – the golden hour. </w:t>
      </w:r>
      <w:r w:rsidRPr="00116172">
        <w:rPr>
          <w:sz w:val="24"/>
          <w:szCs w:val="24"/>
        </w:rPr>
        <w:t xml:space="preserve">Available at: </w:t>
      </w:r>
      <w:hyperlink r:id="rId19" w:history="1">
        <w:r w:rsidRPr="00116172">
          <w:rPr>
            <w:rStyle w:val="Hyperlink"/>
            <w:sz w:val="24"/>
            <w:szCs w:val="24"/>
          </w:rPr>
          <w:t>Robert-Green.pdf (asp.eventhttps://cdn.asp.events/CLIENT_CL_ME_3820BA96_5056_B731_4C48B7366FE2A35A/sites/Forensics-Africa-2020/media/Robert-Green.pdfs)</w:t>
        </w:r>
      </w:hyperlink>
      <w:r w:rsidRPr="00116172">
        <w:rPr>
          <w:sz w:val="24"/>
          <w:szCs w:val="24"/>
        </w:rPr>
        <w:t xml:space="preserve"> (Accessed: 23</w:t>
      </w:r>
      <w:r w:rsidRPr="00116172">
        <w:rPr>
          <w:sz w:val="24"/>
          <w:szCs w:val="24"/>
          <w:vertAlign w:val="superscript"/>
        </w:rPr>
        <w:t>rd</w:t>
      </w:r>
      <w:r w:rsidRPr="00116172">
        <w:rPr>
          <w:sz w:val="24"/>
          <w:szCs w:val="24"/>
        </w:rPr>
        <w:t xml:space="preserve"> July 2024).</w:t>
      </w:r>
    </w:p>
    <w:p w14:paraId="2B47FA27" w14:textId="77777777" w:rsidR="00624A0E" w:rsidRDefault="00624A0E" w:rsidP="00624A0E">
      <w:pPr>
        <w:keepNext/>
        <w:spacing w:before="240" w:after="60" w:line="360" w:lineRule="auto"/>
        <w:ind w:right="237"/>
        <w:jc w:val="both"/>
        <w:rPr>
          <w:color w:val="333333"/>
          <w:sz w:val="24"/>
          <w:szCs w:val="24"/>
          <w:shd w:val="clear" w:color="auto" w:fill="FFFFFF"/>
        </w:rPr>
      </w:pPr>
      <w:r w:rsidRPr="007C44F6">
        <w:rPr>
          <w:sz w:val="24"/>
          <w:szCs w:val="24"/>
        </w:rPr>
        <w:t xml:space="preserve">Chen, P-F and Wu, L. (2022) ‘Impact of job demands on police stress response – the roles of basic psychological needs and job autonomy’, </w:t>
      </w:r>
      <w:r w:rsidRPr="007C44F6">
        <w:rPr>
          <w:i/>
          <w:iCs/>
          <w:sz w:val="24"/>
          <w:szCs w:val="24"/>
        </w:rPr>
        <w:t xml:space="preserve">BMC Public Health, </w:t>
      </w:r>
      <w:r w:rsidRPr="007C44F6">
        <w:rPr>
          <w:sz w:val="24"/>
          <w:szCs w:val="24"/>
        </w:rPr>
        <w:t>22. DOI: 10</w:t>
      </w:r>
      <w:r w:rsidRPr="007C44F6">
        <w:rPr>
          <w:color w:val="333333"/>
          <w:sz w:val="24"/>
          <w:szCs w:val="24"/>
          <w:shd w:val="clear" w:color="auto" w:fill="FFFFFF"/>
        </w:rPr>
        <w:t>.1186/s12889-022-14758-6</w:t>
      </w:r>
    </w:p>
    <w:p w14:paraId="4EFACD32" w14:textId="77777777" w:rsidR="001F1FF8" w:rsidRDefault="001F1FF8" w:rsidP="00624A0E">
      <w:pPr>
        <w:keepNext/>
        <w:spacing w:before="240" w:after="60" w:line="360" w:lineRule="auto"/>
        <w:ind w:right="237"/>
        <w:jc w:val="both"/>
        <w:rPr>
          <w:color w:val="333333"/>
          <w:sz w:val="24"/>
          <w:szCs w:val="24"/>
          <w:shd w:val="clear" w:color="auto" w:fill="FFFFFF"/>
        </w:rPr>
      </w:pPr>
    </w:p>
    <w:p w14:paraId="0354618B" w14:textId="77777777" w:rsidR="00624A0E" w:rsidRDefault="00624A0E" w:rsidP="00624A0E">
      <w:pPr>
        <w:spacing w:line="360" w:lineRule="auto"/>
        <w:rPr>
          <w:sz w:val="24"/>
          <w:szCs w:val="24"/>
        </w:rPr>
      </w:pPr>
      <w:r>
        <w:rPr>
          <w:sz w:val="24"/>
          <w:szCs w:val="24"/>
        </w:rPr>
        <w:t xml:space="preserve">College of Policing (2024) Policing Violence Against Women and Girls – The National Framework for Delivery: 2024 -2027. Available at: </w:t>
      </w:r>
      <w:hyperlink r:id="rId20" w:history="1">
        <w:r w:rsidRPr="00BE4B7B">
          <w:rPr>
            <w:rStyle w:val="Hyperlink"/>
            <w:sz w:val="24"/>
            <w:szCs w:val="24"/>
          </w:rPr>
          <w:t>https://www.npcc.police.uk/SysSiteAssets/media/downloads/our-work/vawg/vawg-framework-for-delivery.pdf</w:t>
        </w:r>
      </w:hyperlink>
      <w:r>
        <w:rPr>
          <w:sz w:val="24"/>
          <w:szCs w:val="24"/>
        </w:rPr>
        <w:t xml:space="preserve"> (Accessed: 12</w:t>
      </w:r>
      <w:r w:rsidRPr="00F04CC3">
        <w:rPr>
          <w:sz w:val="24"/>
          <w:szCs w:val="24"/>
          <w:vertAlign w:val="superscript"/>
        </w:rPr>
        <w:t>th</w:t>
      </w:r>
      <w:r>
        <w:rPr>
          <w:sz w:val="24"/>
          <w:szCs w:val="24"/>
        </w:rPr>
        <w:t xml:space="preserve"> May 2024).</w:t>
      </w:r>
    </w:p>
    <w:p w14:paraId="572ECDE3" w14:textId="77777777" w:rsidR="00624A0E" w:rsidRDefault="00624A0E" w:rsidP="00624A0E">
      <w:pPr>
        <w:keepNext/>
        <w:spacing w:before="240" w:after="60" w:line="360" w:lineRule="auto"/>
        <w:ind w:right="237"/>
        <w:jc w:val="both"/>
        <w:rPr>
          <w:sz w:val="24"/>
          <w:szCs w:val="24"/>
        </w:rPr>
      </w:pPr>
      <w:r>
        <w:rPr>
          <w:sz w:val="24"/>
          <w:szCs w:val="24"/>
        </w:rPr>
        <w:lastRenderedPageBreak/>
        <w:t xml:space="preserve">Crown Prosecution Service. (n.d.) </w:t>
      </w:r>
      <w:r>
        <w:rPr>
          <w:i/>
          <w:iCs/>
          <w:sz w:val="24"/>
          <w:szCs w:val="24"/>
        </w:rPr>
        <w:t xml:space="preserve">Victim’s Guide – What support is available to help you. </w:t>
      </w:r>
      <w:r>
        <w:rPr>
          <w:sz w:val="24"/>
          <w:szCs w:val="24"/>
        </w:rPr>
        <w:t xml:space="preserve">Available at: </w:t>
      </w:r>
      <w:hyperlink r:id="rId21" w:history="1">
        <w:r w:rsidRPr="00A876E8">
          <w:rPr>
            <w:rStyle w:val="Hyperlink"/>
            <w:sz w:val="24"/>
            <w:szCs w:val="24"/>
          </w:rPr>
          <w:t>https://www.cps.gov.uk/victims-guide/victims-guide-what-support-available-help-you</w:t>
        </w:r>
      </w:hyperlink>
      <w:r>
        <w:rPr>
          <w:sz w:val="24"/>
          <w:szCs w:val="24"/>
        </w:rPr>
        <w:t xml:space="preserve"> (Accessed: 31 July 2024).</w:t>
      </w:r>
    </w:p>
    <w:p w14:paraId="47CFFCF6" w14:textId="77777777" w:rsidR="001F1FF8" w:rsidRDefault="001F1FF8" w:rsidP="00624A0E">
      <w:pPr>
        <w:keepNext/>
        <w:spacing w:before="240" w:after="60" w:line="360" w:lineRule="auto"/>
        <w:ind w:right="237"/>
        <w:jc w:val="both"/>
        <w:rPr>
          <w:sz w:val="24"/>
          <w:szCs w:val="24"/>
        </w:rPr>
      </w:pPr>
    </w:p>
    <w:p w14:paraId="399D66BE" w14:textId="77777777" w:rsidR="00624A0E" w:rsidRDefault="00624A0E" w:rsidP="00624A0E">
      <w:pPr>
        <w:spacing w:line="360" w:lineRule="auto"/>
        <w:rPr>
          <w:sz w:val="24"/>
          <w:szCs w:val="24"/>
        </w:rPr>
      </w:pPr>
      <w:r w:rsidRPr="00E85395">
        <w:rPr>
          <w:sz w:val="24"/>
          <w:szCs w:val="24"/>
        </w:rPr>
        <w:t>Dinisman, T., and Moroz, A. (2019)</w:t>
      </w:r>
      <w:r>
        <w:rPr>
          <w:sz w:val="24"/>
          <w:szCs w:val="24"/>
        </w:rPr>
        <w:t>.</w:t>
      </w:r>
      <w:r w:rsidRPr="00E85395">
        <w:rPr>
          <w:sz w:val="24"/>
          <w:szCs w:val="24"/>
        </w:rPr>
        <w:t xml:space="preserve"> </w:t>
      </w:r>
      <w:r w:rsidRPr="00E85395">
        <w:rPr>
          <w:i/>
          <w:iCs/>
          <w:sz w:val="24"/>
          <w:szCs w:val="24"/>
        </w:rPr>
        <w:t xml:space="preserve">Trapped: How barriers to escaping an abusive relationship should be addressed by policy and practice. Available at: </w:t>
      </w:r>
      <w:hyperlink r:id="rId22" w:history="1">
        <w:r w:rsidRPr="00E85395">
          <w:rPr>
            <w:rStyle w:val="Hyperlink"/>
            <w:sz w:val="24"/>
            <w:szCs w:val="24"/>
          </w:rPr>
          <w:t>Trapped (victimsupport.org.uk)</w:t>
        </w:r>
      </w:hyperlink>
      <w:r w:rsidRPr="00E85395">
        <w:rPr>
          <w:sz w:val="24"/>
          <w:szCs w:val="24"/>
        </w:rPr>
        <w:t xml:space="preserve"> (Accessed: 28</w:t>
      </w:r>
      <w:r w:rsidRPr="00E85395">
        <w:rPr>
          <w:sz w:val="24"/>
          <w:szCs w:val="24"/>
          <w:vertAlign w:val="superscript"/>
        </w:rPr>
        <w:t>th</w:t>
      </w:r>
      <w:r w:rsidRPr="00E85395">
        <w:rPr>
          <w:sz w:val="24"/>
          <w:szCs w:val="24"/>
        </w:rPr>
        <w:t xml:space="preserve"> of April, 2024).</w:t>
      </w:r>
    </w:p>
    <w:p w14:paraId="667B595E" w14:textId="77777777" w:rsidR="00624A0E" w:rsidRDefault="00624A0E" w:rsidP="00624A0E">
      <w:pPr>
        <w:keepNext/>
        <w:spacing w:before="240" w:after="60" w:line="360" w:lineRule="auto"/>
        <w:ind w:right="237"/>
        <w:jc w:val="both"/>
        <w:rPr>
          <w:sz w:val="24"/>
          <w:szCs w:val="24"/>
        </w:rPr>
      </w:pPr>
      <w:r>
        <w:rPr>
          <w:sz w:val="24"/>
          <w:szCs w:val="24"/>
        </w:rPr>
        <w:t xml:space="preserve">Dr Charman, R. (n.d.) </w:t>
      </w:r>
      <w:r>
        <w:rPr>
          <w:i/>
          <w:iCs/>
          <w:sz w:val="24"/>
          <w:szCs w:val="24"/>
        </w:rPr>
        <w:t xml:space="preserve">Making sense of policing identities: the ‘deserving’ and the ‘understanding’ in policing accounts of victimisation. </w:t>
      </w:r>
      <w:r>
        <w:rPr>
          <w:sz w:val="24"/>
          <w:szCs w:val="24"/>
        </w:rPr>
        <w:t xml:space="preserve">Available at: </w:t>
      </w:r>
      <w:hyperlink r:id="rId23" w:history="1">
        <w:r w:rsidRPr="00A876E8">
          <w:rPr>
            <w:rStyle w:val="Hyperlink"/>
            <w:sz w:val="24"/>
            <w:szCs w:val="24"/>
          </w:rPr>
          <w:t>https://pure.port.ac.uk/ws/portalfiles/portal/13604500/Making_Sense_of_Policing_Identities_POST_PRINT_FINAL_VERSION.pdf</w:t>
        </w:r>
      </w:hyperlink>
      <w:r>
        <w:rPr>
          <w:sz w:val="24"/>
          <w:szCs w:val="24"/>
        </w:rPr>
        <w:t xml:space="preserve"> (Accessed: 31 July 2024).</w:t>
      </w:r>
    </w:p>
    <w:p w14:paraId="7369B14D" w14:textId="77777777" w:rsidR="001F1FF8" w:rsidRDefault="001F1FF8" w:rsidP="00624A0E">
      <w:pPr>
        <w:keepNext/>
        <w:spacing w:before="240" w:after="60" w:line="360" w:lineRule="auto"/>
        <w:ind w:right="237"/>
        <w:jc w:val="both"/>
        <w:rPr>
          <w:sz w:val="24"/>
          <w:szCs w:val="24"/>
        </w:rPr>
      </w:pPr>
    </w:p>
    <w:p w14:paraId="25205CE4" w14:textId="77777777" w:rsidR="00624A0E" w:rsidRDefault="00624A0E" w:rsidP="00624A0E">
      <w:pPr>
        <w:spacing w:line="360" w:lineRule="auto"/>
        <w:rPr>
          <w:rStyle w:val="Hyperlink"/>
          <w:color w:val="006ACC"/>
          <w:sz w:val="24"/>
          <w:szCs w:val="24"/>
          <w:shd w:val="clear" w:color="auto" w:fill="FFFFFF"/>
        </w:rPr>
      </w:pPr>
      <w:r w:rsidRPr="00034B42">
        <w:rPr>
          <w:color w:val="333333"/>
          <w:sz w:val="24"/>
          <w:szCs w:val="24"/>
          <w:shd w:val="clear" w:color="auto" w:fill="FFFFFF"/>
        </w:rPr>
        <w:t>FLEURY, R. E., SULLIVAN, C. M., &amp; BYBEE, D. I. (2000). When Ending the Relationship Does Not End the Violence: Women’s Experiences of Violence by Former Partners. </w:t>
      </w:r>
      <w:r w:rsidRPr="00034B42">
        <w:rPr>
          <w:i/>
          <w:iCs/>
          <w:color w:val="333333"/>
          <w:sz w:val="24"/>
          <w:szCs w:val="24"/>
          <w:shd w:val="clear" w:color="auto" w:fill="FFFFFF"/>
        </w:rPr>
        <w:t>Violence Against Women</w:t>
      </w:r>
      <w:r w:rsidRPr="00034B42">
        <w:rPr>
          <w:color w:val="333333"/>
          <w:sz w:val="24"/>
          <w:szCs w:val="24"/>
          <w:shd w:val="clear" w:color="auto" w:fill="FFFFFF"/>
        </w:rPr>
        <w:t>, </w:t>
      </w:r>
      <w:r w:rsidRPr="00034B42">
        <w:rPr>
          <w:i/>
          <w:iCs/>
          <w:color w:val="333333"/>
          <w:sz w:val="24"/>
          <w:szCs w:val="24"/>
          <w:shd w:val="clear" w:color="auto" w:fill="FFFFFF"/>
        </w:rPr>
        <w:t>6</w:t>
      </w:r>
      <w:r w:rsidRPr="00034B42">
        <w:rPr>
          <w:color w:val="333333"/>
          <w:sz w:val="24"/>
          <w:szCs w:val="24"/>
          <w:shd w:val="clear" w:color="auto" w:fill="FFFFFF"/>
        </w:rPr>
        <w:t>(12), 1363 - 1383. </w:t>
      </w:r>
      <w:hyperlink r:id="rId24" w:history="1">
        <w:r w:rsidRPr="00034B42">
          <w:rPr>
            <w:rStyle w:val="Hyperlink"/>
            <w:color w:val="006ACC"/>
            <w:sz w:val="24"/>
            <w:szCs w:val="24"/>
            <w:shd w:val="clear" w:color="auto" w:fill="FFFFFF"/>
          </w:rPr>
          <w:t>https://doi.org/10.1177/10778010022183695</w:t>
        </w:r>
      </w:hyperlink>
    </w:p>
    <w:p w14:paraId="44CE87C3" w14:textId="77777777" w:rsidR="001F1FF8" w:rsidRPr="00167385" w:rsidRDefault="001F1FF8" w:rsidP="00624A0E">
      <w:pPr>
        <w:spacing w:line="360" w:lineRule="auto"/>
        <w:rPr>
          <w:color w:val="006ACC"/>
          <w:sz w:val="24"/>
          <w:szCs w:val="24"/>
          <w:u w:val="single"/>
          <w:shd w:val="clear" w:color="auto" w:fill="FFFFFF"/>
        </w:rPr>
      </w:pPr>
    </w:p>
    <w:p w14:paraId="65986653" w14:textId="77777777" w:rsidR="00624A0E" w:rsidRDefault="00624A0E" w:rsidP="00624A0E">
      <w:pPr>
        <w:spacing w:line="360" w:lineRule="auto"/>
        <w:rPr>
          <w:sz w:val="24"/>
          <w:szCs w:val="24"/>
        </w:rPr>
      </w:pPr>
      <w:r>
        <w:rPr>
          <w:sz w:val="24"/>
          <w:szCs w:val="24"/>
        </w:rPr>
        <w:t xml:space="preserve">Gwent Police (2021) </w:t>
      </w:r>
      <w:r>
        <w:rPr>
          <w:i/>
          <w:iCs/>
          <w:sz w:val="24"/>
          <w:szCs w:val="24"/>
        </w:rPr>
        <w:t xml:space="preserve">New Unit to Support Victims Launched. </w:t>
      </w:r>
      <w:r>
        <w:rPr>
          <w:sz w:val="24"/>
          <w:szCs w:val="24"/>
        </w:rPr>
        <w:t xml:space="preserve">Available at: </w:t>
      </w:r>
      <w:hyperlink r:id="rId25" w:history="1">
        <w:r w:rsidRPr="00BE4B7B">
          <w:rPr>
            <w:rStyle w:val="Hyperlink"/>
            <w:sz w:val="24"/>
            <w:szCs w:val="24"/>
          </w:rPr>
          <w:t>https://www.gwent.police.uk/news/gwent/news/news/2021/july/new-unit-to-support-victims-launched/</w:t>
        </w:r>
      </w:hyperlink>
      <w:r>
        <w:rPr>
          <w:sz w:val="24"/>
          <w:szCs w:val="24"/>
        </w:rPr>
        <w:t xml:space="preserve"> (Accessed 12</w:t>
      </w:r>
      <w:r w:rsidRPr="00823AC2">
        <w:rPr>
          <w:sz w:val="24"/>
          <w:szCs w:val="24"/>
          <w:vertAlign w:val="superscript"/>
        </w:rPr>
        <w:t>th</w:t>
      </w:r>
      <w:r>
        <w:rPr>
          <w:sz w:val="24"/>
          <w:szCs w:val="24"/>
        </w:rPr>
        <w:t xml:space="preserve"> May 2024).</w:t>
      </w:r>
    </w:p>
    <w:p w14:paraId="229A73A4" w14:textId="29B69EF4" w:rsidR="00624A0E" w:rsidRDefault="00624A0E" w:rsidP="00624A0E">
      <w:pPr>
        <w:keepNext/>
        <w:spacing w:before="240" w:after="60" w:line="360" w:lineRule="auto"/>
        <w:ind w:right="237"/>
        <w:jc w:val="both"/>
        <w:rPr>
          <w:color w:val="333333"/>
          <w:sz w:val="24"/>
          <w:szCs w:val="24"/>
          <w:shd w:val="clear" w:color="auto" w:fill="FFFFFF"/>
        </w:rPr>
      </w:pPr>
      <w:r>
        <w:rPr>
          <w:color w:val="333333"/>
          <w:sz w:val="24"/>
          <w:szCs w:val="24"/>
          <w:shd w:val="clear" w:color="auto" w:fill="FFFFFF"/>
        </w:rPr>
        <w:t xml:space="preserve">Jayanett, C and Townsend, M. (2022) ‘Revealed: half of English police forced fail to meet standards in crime investigations’, </w:t>
      </w:r>
      <w:r>
        <w:rPr>
          <w:i/>
          <w:iCs/>
          <w:color w:val="333333"/>
          <w:sz w:val="24"/>
          <w:szCs w:val="24"/>
          <w:shd w:val="clear" w:color="auto" w:fill="FFFFFF"/>
        </w:rPr>
        <w:t xml:space="preserve">The Guardian, </w:t>
      </w:r>
      <w:r>
        <w:rPr>
          <w:color w:val="333333"/>
          <w:sz w:val="24"/>
          <w:szCs w:val="24"/>
          <w:shd w:val="clear" w:color="auto" w:fill="FFFFFF"/>
        </w:rPr>
        <w:t>26</w:t>
      </w:r>
      <w:r w:rsidRPr="00433245">
        <w:rPr>
          <w:color w:val="333333"/>
          <w:sz w:val="24"/>
          <w:szCs w:val="24"/>
          <w:shd w:val="clear" w:color="auto" w:fill="FFFFFF"/>
          <w:vertAlign w:val="superscript"/>
        </w:rPr>
        <w:t>th</w:t>
      </w:r>
      <w:r>
        <w:rPr>
          <w:color w:val="333333"/>
          <w:sz w:val="24"/>
          <w:szCs w:val="24"/>
          <w:shd w:val="clear" w:color="auto" w:fill="FFFFFF"/>
        </w:rPr>
        <w:t xml:space="preserve"> November. Available at: </w:t>
      </w:r>
      <w:hyperlink r:id="rId26" w:history="1">
        <w:r w:rsidRPr="000578B6">
          <w:rPr>
            <w:rStyle w:val="Hyperlink"/>
            <w:sz w:val="24"/>
            <w:szCs w:val="24"/>
            <w:shd w:val="clear" w:color="auto" w:fill="FFFFFF"/>
          </w:rPr>
          <w:t>https://www.theguardian.com/uk-news/2022/nov/26/revealed-half-of-english-police-forces-fail-to-meet-standards-in-investigations</w:t>
        </w:r>
      </w:hyperlink>
      <w:r>
        <w:rPr>
          <w:color w:val="333333"/>
          <w:sz w:val="24"/>
          <w:szCs w:val="24"/>
          <w:shd w:val="clear" w:color="auto" w:fill="FFFFFF"/>
        </w:rPr>
        <w:t xml:space="preserve"> </w:t>
      </w:r>
      <w:r w:rsidR="001F1FF8">
        <w:rPr>
          <w:color w:val="333333"/>
          <w:sz w:val="24"/>
          <w:szCs w:val="24"/>
          <w:shd w:val="clear" w:color="auto" w:fill="FFFFFF"/>
        </w:rPr>
        <w:t>(Accessed: 12 May 2024).</w:t>
      </w:r>
    </w:p>
    <w:p w14:paraId="1A532D3A" w14:textId="77777777" w:rsidR="00624A0E" w:rsidRDefault="00624A0E" w:rsidP="00624A0E">
      <w:pPr>
        <w:keepNext/>
        <w:spacing w:before="240" w:after="60" w:line="360" w:lineRule="auto"/>
        <w:ind w:right="237"/>
        <w:jc w:val="both"/>
        <w:rPr>
          <w:sz w:val="24"/>
          <w:szCs w:val="24"/>
        </w:rPr>
      </w:pPr>
      <w:r>
        <w:rPr>
          <w:sz w:val="24"/>
          <w:szCs w:val="24"/>
        </w:rPr>
        <w:t xml:space="preserve">MindTools. (n.d.) </w:t>
      </w:r>
      <w:r w:rsidRPr="00BB4752">
        <w:rPr>
          <w:i/>
          <w:iCs/>
          <w:sz w:val="24"/>
          <w:szCs w:val="24"/>
        </w:rPr>
        <w:t>How to manage when values clash</w:t>
      </w:r>
      <w:r>
        <w:rPr>
          <w:sz w:val="24"/>
          <w:szCs w:val="24"/>
        </w:rPr>
        <w:t xml:space="preserve">. Available at: </w:t>
      </w:r>
      <w:hyperlink r:id="rId27" w:history="1">
        <w:r w:rsidRPr="00A876E8">
          <w:rPr>
            <w:rStyle w:val="Hyperlink"/>
            <w:sz w:val="24"/>
            <w:szCs w:val="24"/>
          </w:rPr>
          <w:t>https://www.mindtools.com/az5hwip/how-to-manage-when-values-clash</w:t>
        </w:r>
      </w:hyperlink>
      <w:r>
        <w:rPr>
          <w:sz w:val="24"/>
          <w:szCs w:val="24"/>
        </w:rPr>
        <w:t xml:space="preserve"> (Accessed: 31 July 2024). </w:t>
      </w:r>
    </w:p>
    <w:p w14:paraId="55206805" w14:textId="77777777" w:rsidR="00624A0E" w:rsidRPr="00226F30" w:rsidRDefault="00624A0E" w:rsidP="00624A0E">
      <w:pPr>
        <w:keepNext/>
        <w:spacing w:before="240" w:after="60" w:line="360" w:lineRule="auto"/>
        <w:ind w:right="237"/>
        <w:jc w:val="both"/>
        <w:rPr>
          <w:sz w:val="24"/>
          <w:szCs w:val="24"/>
        </w:rPr>
      </w:pPr>
    </w:p>
    <w:p w14:paraId="03FACAF6" w14:textId="77777777" w:rsidR="00624A0E" w:rsidRDefault="00624A0E" w:rsidP="00624A0E">
      <w:pPr>
        <w:spacing w:line="360" w:lineRule="auto"/>
        <w:rPr>
          <w:sz w:val="24"/>
          <w:szCs w:val="24"/>
        </w:rPr>
      </w:pPr>
      <w:r w:rsidRPr="00B04BE7">
        <w:rPr>
          <w:sz w:val="24"/>
          <w:szCs w:val="24"/>
        </w:rPr>
        <w:t>National Domestic Violence Hotline (n.d.)</w:t>
      </w:r>
      <w:r>
        <w:rPr>
          <w:sz w:val="24"/>
          <w:szCs w:val="24"/>
        </w:rPr>
        <w:t>.</w:t>
      </w:r>
      <w:r w:rsidRPr="00B04BE7">
        <w:rPr>
          <w:sz w:val="24"/>
          <w:szCs w:val="24"/>
        </w:rPr>
        <w:t xml:space="preserve"> </w:t>
      </w:r>
      <w:r w:rsidRPr="00B04BE7">
        <w:rPr>
          <w:i/>
          <w:iCs/>
          <w:sz w:val="24"/>
          <w:szCs w:val="24"/>
        </w:rPr>
        <w:t xml:space="preserve">Why People Stay – It’s Not as Easy as simply Walking Away. </w:t>
      </w:r>
      <w:r w:rsidRPr="00B04BE7">
        <w:rPr>
          <w:sz w:val="24"/>
          <w:szCs w:val="24"/>
        </w:rPr>
        <w:t xml:space="preserve">Available at: </w:t>
      </w:r>
      <w:hyperlink r:id="rId28" w:history="1">
        <w:r w:rsidRPr="00B04BE7">
          <w:rPr>
            <w:rStyle w:val="Hyperlink"/>
            <w:sz w:val="24"/>
            <w:szCs w:val="24"/>
          </w:rPr>
          <w:t>https://www.thehotline.org/support-others/why-people-stay-in-in-an-abusive-relationship/</w:t>
        </w:r>
      </w:hyperlink>
      <w:r w:rsidRPr="00B04BE7">
        <w:rPr>
          <w:sz w:val="24"/>
          <w:szCs w:val="24"/>
        </w:rPr>
        <w:t xml:space="preserve"> (Accessed 12</w:t>
      </w:r>
      <w:r w:rsidRPr="00B04BE7">
        <w:rPr>
          <w:sz w:val="24"/>
          <w:szCs w:val="24"/>
          <w:vertAlign w:val="superscript"/>
        </w:rPr>
        <w:t>th</w:t>
      </w:r>
      <w:r w:rsidRPr="00B04BE7">
        <w:rPr>
          <w:sz w:val="24"/>
          <w:szCs w:val="24"/>
        </w:rPr>
        <w:t xml:space="preserve"> May 2024). </w:t>
      </w:r>
    </w:p>
    <w:p w14:paraId="523DB17D" w14:textId="77777777" w:rsidR="00624A0E" w:rsidRDefault="00624A0E" w:rsidP="00624A0E">
      <w:pPr>
        <w:spacing w:line="360" w:lineRule="auto"/>
        <w:rPr>
          <w:sz w:val="24"/>
          <w:szCs w:val="24"/>
        </w:rPr>
      </w:pPr>
    </w:p>
    <w:p w14:paraId="4748FE62" w14:textId="77777777" w:rsidR="00624A0E" w:rsidRDefault="00624A0E" w:rsidP="00624A0E">
      <w:pPr>
        <w:spacing w:line="360" w:lineRule="auto"/>
        <w:rPr>
          <w:sz w:val="24"/>
          <w:szCs w:val="24"/>
        </w:rPr>
      </w:pPr>
      <w:r w:rsidRPr="00827242">
        <w:rPr>
          <w:sz w:val="24"/>
          <w:szCs w:val="24"/>
        </w:rPr>
        <w:t>National Domestic Violence Hotline</w:t>
      </w:r>
      <w:r>
        <w:rPr>
          <w:sz w:val="24"/>
          <w:szCs w:val="24"/>
        </w:rPr>
        <w:t>.</w:t>
      </w:r>
      <w:r w:rsidRPr="00827242">
        <w:rPr>
          <w:sz w:val="24"/>
          <w:szCs w:val="24"/>
        </w:rPr>
        <w:t xml:space="preserve"> (n.d.)</w:t>
      </w:r>
      <w:r>
        <w:rPr>
          <w:sz w:val="24"/>
          <w:szCs w:val="24"/>
        </w:rPr>
        <w:t>.</w:t>
      </w:r>
      <w:r w:rsidRPr="00827242">
        <w:rPr>
          <w:sz w:val="24"/>
          <w:szCs w:val="24"/>
        </w:rPr>
        <w:t xml:space="preserve"> </w:t>
      </w:r>
      <w:r w:rsidRPr="008E2264">
        <w:rPr>
          <w:i/>
          <w:iCs/>
          <w:sz w:val="24"/>
          <w:szCs w:val="24"/>
        </w:rPr>
        <w:t>Why Do Victims Stay?</w:t>
      </w:r>
      <w:r w:rsidRPr="00827242">
        <w:rPr>
          <w:sz w:val="24"/>
          <w:szCs w:val="24"/>
        </w:rPr>
        <w:t xml:space="preserve"> Available at: </w:t>
      </w:r>
      <w:hyperlink r:id="rId29" w:anchor=":~:text=A%20victim%27s%20reasons%20for%20staying,custody%20of%20the%20children%2C%20they" w:history="1">
        <w:r w:rsidRPr="00827242">
          <w:rPr>
            <w:rStyle w:val="Hyperlink"/>
            <w:sz w:val="24"/>
            <w:szCs w:val="24"/>
          </w:rPr>
          <w:t>https://ncadv.org/why-do-victims-stay#:~:text=A%20victim%27s%20reasons%20for%20staying,custody%20of%20the%20children%2C%20they</w:t>
        </w:r>
      </w:hyperlink>
      <w:r w:rsidRPr="00827242">
        <w:rPr>
          <w:sz w:val="24"/>
          <w:szCs w:val="24"/>
        </w:rPr>
        <w:t xml:space="preserve"> (Accessed: 12</w:t>
      </w:r>
      <w:r w:rsidRPr="00827242">
        <w:rPr>
          <w:sz w:val="24"/>
          <w:szCs w:val="24"/>
          <w:vertAlign w:val="superscript"/>
        </w:rPr>
        <w:t>th</w:t>
      </w:r>
      <w:r w:rsidRPr="00827242">
        <w:rPr>
          <w:sz w:val="24"/>
          <w:szCs w:val="24"/>
        </w:rPr>
        <w:t xml:space="preserve"> May 2024).</w:t>
      </w:r>
    </w:p>
    <w:p w14:paraId="138EA0DD" w14:textId="77777777" w:rsidR="00624A0E" w:rsidRDefault="00624A0E" w:rsidP="00624A0E">
      <w:pPr>
        <w:spacing w:line="360" w:lineRule="auto"/>
        <w:rPr>
          <w:sz w:val="24"/>
          <w:szCs w:val="24"/>
        </w:rPr>
      </w:pPr>
    </w:p>
    <w:p w14:paraId="5653C639" w14:textId="77777777" w:rsidR="00624A0E" w:rsidRDefault="00624A0E" w:rsidP="00624A0E">
      <w:pPr>
        <w:spacing w:line="360" w:lineRule="auto"/>
        <w:rPr>
          <w:sz w:val="24"/>
          <w:szCs w:val="24"/>
        </w:rPr>
      </w:pPr>
      <w:r>
        <w:rPr>
          <w:sz w:val="24"/>
          <w:szCs w:val="24"/>
        </w:rPr>
        <w:t xml:space="preserve">Office For National Statistics. (2023). </w:t>
      </w:r>
      <w:r w:rsidRPr="008E2264">
        <w:rPr>
          <w:i/>
          <w:iCs/>
          <w:sz w:val="24"/>
          <w:szCs w:val="24"/>
        </w:rPr>
        <w:t>Domestic Abuse in England and Wales Overview: November 2023</w:t>
      </w:r>
      <w:r>
        <w:rPr>
          <w:sz w:val="24"/>
          <w:szCs w:val="24"/>
        </w:rPr>
        <w:t xml:space="preserve">. Available at: </w:t>
      </w:r>
      <w:hyperlink r:id="rId30" w:history="1">
        <w:r w:rsidRPr="00BE4B7B">
          <w:rPr>
            <w:rStyle w:val="Hyperlink"/>
            <w:sz w:val="24"/>
            <w:szCs w:val="24"/>
          </w:rPr>
          <w:t>https://www.ons.gov.uk/peoplepopulationandcommunity/crimeandjustice/bulletins/domesticabuseinenglandandwalesoverview/november2023</w:t>
        </w:r>
      </w:hyperlink>
      <w:r>
        <w:rPr>
          <w:sz w:val="24"/>
          <w:szCs w:val="24"/>
        </w:rPr>
        <w:t xml:space="preserve"> (Accessed: 12</w:t>
      </w:r>
      <w:r w:rsidRPr="00842CDA">
        <w:rPr>
          <w:sz w:val="24"/>
          <w:szCs w:val="24"/>
          <w:vertAlign w:val="superscript"/>
        </w:rPr>
        <w:t>th</w:t>
      </w:r>
      <w:r>
        <w:rPr>
          <w:sz w:val="24"/>
          <w:szCs w:val="24"/>
        </w:rPr>
        <w:t xml:space="preserve"> May 2024).</w:t>
      </w:r>
    </w:p>
    <w:p w14:paraId="6992DE7B" w14:textId="77777777" w:rsidR="00624A0E" w:rsidRDefault="00624A0E" w:rsidP="00624A0E">
      <w:pPr>
        <w:spacing w:line="360" w:lineRule="auto"/>
        <w:rPr>
          <w:sz w:val="24"/>
          <w:szCs w:val="24"/>
        </w:rPr>
      </w:pPr>
    </w:p>
    <w:p w14:paraId="66E863A1" w14:textId="77777777" w:rsidR="00624A0E" w:rsidRDefault="00624A0E" w:rsidP="00624A0E">
      <w:pPr>
        <w:spacing w:line="360" w:lineRule="auto"/>
        <w:rPr>
          <w:i/>
          <w:iCs/>
          <w:sz w:val="24"/>
          <w:szCs w:val="24"/>
        </w:rPr>
      </w:pPr>
      <w:r>
        <w:rPr>
          <w:sz w:val="24"/>
          <w:szCs w:val="24"/>
        </w:rPr>
        <w:t>Rain, A (2021) ‘</w:t>
      </w:r>
      <w:r w:rsidRPr="008A12A9">
        <w:rPr>
          <w:sz w:val="24"/>
          <w:szCs w:val="24"/>
        </w:rPr>
        <w:t>How do Police Regain Trust After the Murder of Sarah Everard?</w:t>
      </w:r>
      <w:r>
        <w:rPr>
          <w:sz w:val="24"/>
          <w:szCs w:val="24"/>
        </w:rPr>
        <w:t xml:space="preserve">’, </w:t>
      </w:r>
      <w:r>
        <w:rPr>
          <w:i/>
          <w:iCs/>
          <w:sz w:val="24"/>
          <w:szCs w:val="24"/>
        </w:rPr>
        <w:t>The Conversation, 12</w:t>
      </w:r>
      <w:r w:rsidRPr="008A12A9">
        <w:rPr>
          <w:i/>
          <w:iCs/>
          <w:sz w:val="24"/>
          <w:szCs w:val="24"/>
          <w:vertAlign w:val="superscript"/>
        </w:rPr>
        <w:t>TH</w:t>
      </w:r>
      <w:r>
        <w:rPr>
          <w:i/>
          <w:iCs/>
          <w:sz w:val="24"/>
          <w:szCs w:val="24"/>
        </w:rPr>
        <w:t xml:space="preserve"> May 2024.</w:t>
      </w:r>
    </w:p>
    <w:p w14:paraId="27967B10" w14:textId="77777777" w:rsidR="00624A0E" w:rsidRPr="008A12A9" w:rsidRDefault="00624A0E" w:rsidP="00624A0E">
      <w:pPr>
        <w:spacing w:line="360" w:lineRule="auto"/>
        <w:rPr>
          <w:i/>
          <w:iCs/>
          <w:sz w:val="24"/>
          <w:szCs w:val="24"/>
        </w:rPr>
      </w:pPr>
    </w:p>
    <w:p w14:paraId="7C42F90B" w14:textId="77777777" w:rsidR="00624A0E" w:rsidRPr="008E2264" w:rsidRDefault="00624A0E" w:rsidP="00624A0E">
      <w:pPr>
        <w:spacing w:line="360" w:lineRule="auto"/>
        <w:rPr>
          <w:sz w:val="24"/>
          <w:szCs w:val="24"/>
        </w:rPr>
      </w:pPr>
      <w:r>
        <w:rPr>
          <w:sz w:val="24"/>
          <w:szCs w:val="24"/>
        </w:rPr>
        <w:t xml:space="preserve">Victim Support. (2022). </w:t>
      </w:r>
      <w:r>
        <w:rPr>
          <w:i/>
          <w:iCs/>
          <w:sz w:val="24"/>
          <w:szCs w:val="24"/>
        </w:rPr>
        <w:t xml:space="preserve">New Research Shows Police Failing to Act on Domestic Abuse Reports – Ethnic Minority Victims Worst Affected. </w:t>
      </w:r>
      <w:r>
        <w:rPr>
          <w:sz w:val="24"/>
          <w:szCs w:val="24"/>
        </w:rPr>
        <w:t xml:space="preserve">Available at: </w:t>
      </w:r>
      <w:hyperlink r:id="rId31" w:history="1">
        <w:r w:rsidRPr="00BE4B7B">
          <w:rPr>
            <w:rStyle w:val="Hyperlink"/>
            <w:sz w:val="24"/>
            <w:szCs w:val="24"/>
          </w:rPr>
          <w:t>https://www.victimsupport.org.uk/new-research-shows-police-failing-to-act-on-domestic-abuse-reports-ethnic-minority-victims-worst-affected/</w:t>
        </w:r>
      </w:hyperlink>
      <w:r>
        <w:rPr>
          <w:sz w:val="24"/>
          <w:szCs w:val="24"/>
        </w:rPr>
        <w:t xml:space="preserve"> (Accessed: 12</w:t>
      </w:r>
      <w:r w:rsidRPr="008E2264">
        <w:rPr>
          <w:sz w:val="24"/>
          <w:szCs w:val="24"/>
          <w:vertAlign w:val="superscript"/>
        </w:rPr>
        <w:t>th</w:t>
      </w:r>
      <w:r>
        <w:rPr>
          <w:sz w:val="24"/>
          <w:szCs w:val="24"/>
        </w:rPr>
        <w:t xml:space="preserve"> May 2024).</w:t>
      </w:r>
    </w:p>
    <w:p w14:paraId="305907DE" w14:textId="77777777" w:rsidR="00624A0E" w:rsidRDefault="00624A0E" w:rsidP="00624A0E">
      <w:pPr>
        <w:keepNext/>
        <w:spacing w:before="240" w:after="60" w:line="360" w:lineRule="auto"/>
        <w:ind w:right="237"/>
        <w:jc w:val="both"/>
        <w:rPr>
          <w:sz w:val="24"/>
          <w:szCs w:val="24"/>
        </w:rPr>
      </w:pPr>
      <w:r>
        <w:rPr>
          <w:sz w:val="24"/>
          <w:szCs w:val="24"/>
        </w:rPr>
        <w:t xml:space="preserve">Victim Support. (2023) </w:t>
      </w:r>
      <w:r>
        <w:rPr>
          <w:i/>
          <w:iCs/>
          <w:sz w:val="24"/>
          <w:szCs w:val="24"/>
        </w:rPr>
        <w:t xml:space="preserve">The cost of crime 2022-2023 annual report and accounts. </w:t>
      </w:r>
      <w:r>
        <w:rPr>
          <w:sz w:val="24"/>
          <w:szCs w:val="24"/>
        </w:rPr>
        <w:t xml:space="preserve">Available at: </w:t>
      </w:r>
      <w:hyperlink r:id="rId32" w:history="1">
        <w:r w:rsidRPr="00A876E8">
          <w:rPr>
            <w:rStyle w:val="Hyperlink"/>
            <w:sz w:val="24"/>
            <w:szCs w:val="24"/>
          </w:rPr>
          <w:t>https://www.victimsupport.org.uk/wp-</w:t>
        </w:r>
        <w:r w:rsidRPr="00A876E8">
          <w:rPr>
            <w:rStyle w:val="Hyperlink"/>
            <w:sz w:val="24"/>
            <w:szCs w:val="24"/>
          </w:rPr>
          <w:lastRenderedPageBreak/>
          <w:t>content/uploads/2023/12/VS_Report_and_Accounts_2023.pdf</w:t>
        </w:r>
      </w:hyperlink>
      <w:r>
        <w:rPr>
          <w:sz w:val="24"/>
          <w:szCs w:val="24"/>
        </w:rPr>
        <w:t xml:space="preserve"> (Accessed: 31 July 2024).</w:t>
      </w:r>
    </w:p>
    <w:p w14:paraId="628FA6A3" w14:textId="77777777" w:rsidR="00624A0E" w:rsidRDefault="00624A0E" w:rsidP="00624A0E">
      <w:pPr>
        <w:spacing w:line="360" w:lineRule="auto"/>
        <w:rPr>
          <w:sz w:val="24"/>
          <w:szCs w:val="24"/>
        </w:rPr>
      </w:pPr>
      <w:r w:rsidRPr="00034B42">
        <w:rPr>
          <w:sz w:val="24"/>
          <w:szCs w:val="24"/>
        </w:rPr>
        <w:t>Women’s Aid</w:t>
      </w:r>
      <w:r>
        <w:rPr>
          <w:sz w:val="24"/>
          <w:szCs w:val="24"/>
        </w:rPr>
        <w:t>.</w:t>
      </w:r>
      <w:r w:rsidRPr="00034B42">
        <w:rPr>
          <w:sz w:val="24"/>
          <w:szCs w:val="24"/>
        </w:rPr>
        <w:t xml:space="preserve"> (no date)</w:t>
      </w:r>
      <w:r>
        <w:rPr>
          <w:sz w:val="24"/>
          <w:szCs w:val="24"/>
        </w:rPr>
        <w:t>.</w:t>
      </w:r>
      <w:r w:rsidRPr="00034B42">
        <w:rPr>
          <w:sz w:val="24"/>
          <w:szCs w:val="24"/>
        </w:rPr>
        <w:t xml:space="preserve"> </w:t>
      </w:r>
      <w:r w:rsidRPr="00034B42">
        <w:rPr>
          <w:i/>
          <w:iCs/>
          <w:sz w:val="24"/>
          <w:szCs w:val="24"/>
        </w:rPr>
        <w:t xml:space="preserve">Why Don’t Women Leave Abusive Relationships? </w:t>
      </w:r>
      <w:r w:rsidRPr="00034B42">
        <w:rPr>
          <w:sz w:val="24"/>
          <w:szCs w:val="24"/>
        </w:rPr>
        <w:t xml:space="preserve">Available at: </w:t>
      </w:r>
      <w:hyperlink r:id="rId33" w:history="1">
        <w:r w:rsidRPr="00034B42">
          <w:rPr>
            <w:rStyle w:val="Hyperlink"/>
            <w:sz w:val="24"/>
            <w:szCs w:val="24"/>
          </w:rPr>
          <w:t>https://www.womensaid.org.uk/information-support/what-is-domestic-abuse/women-leave/</w:t>
        </w:r>
      </w:hyperlink>
      <w:r w:rsidRPr="00034B42">
        <w:rPr>
          <w:sz w:val="24"/>
          <w:szCs w:val="24"/>
        </w:rPr>
        <w:t xml:space="preserve"> (Accessed: 14</w:t>
      </w:r>
      <w:r w:rsidRPr="00034B42">
        <w:rPr>
          <w:sz w:val="24"/>
          <w:szCs w:val="24"/>
          <w:vertAlign w:val="superscript"/>
        </w:rPr>
        <w:t>th</w:t>
      </w:r>
      <w:r w:rsidRPr="00034B42">
        <w:rPr>
          <w:sz w:val="24"/>
          <w:szCs w:val="24"/>
        </w:rPr>
        <w:t xml:space="preserve"> April 2024).</w:t>
      </w:r>
    </w:p>
    <w:p w14:paraId="3BF8B6FF" w14:textId="77777777" w:rsidR="00624A0E" w:rsidRPr="00827242" w:rsidRDefault="00624A0E" w:rsidP="00624A0E">
      <w:pPr>
        <w:spacing w:line="360" w:lineRule="auto"/>
        <w:rPr>
          <w:sz w:val="32"/>
          <w:szCs w:val="32"/>
        </w:rPr>
      </w:pPr>
      <w:r>
        <w:rPr>
          <w:sz w:val="24"/>
          <w:szCs w:val="24"/>
        </w:rPr>
        <w:t xml:space="preserve">WomensLaw.org. (2021). </w:t>
      </w:r>
      <w:r w:rsidRPr="008E2264">
        <w:rPr>
          <w:i/>
          <w:iCs/>
          <w:sz w:val="24"/>
          <w:szCs w:val="24"/>
        </w:rPr>
        <w:t xml:space="preserve">Financial Abuse – What is Financial Abuse? What are the Signs to Look Out For? </w:t>
      </w:r>
      <w:r>
        <w:rPr>
          <w:sz w:val="24"/>
          <w:szCs w:val="24"/>
        </w:rPr>
        <w:t xml:space="preserve">Available at: </w:t>
      </w:r>
      <w:hyperlink r:id="rId34" w:history="1">
        <w:r w:rsidRPr="00BE4B7B">
          <w:rPr>
            <w:rStyle w:val="Hyperlink"/>
            <w:sz w:val="24"/>
            <w:szCs w:val="24"/>
          </w:rPr>
          <w:t>https://www.womenslaw.org/about-abuse/forms-abuse/financial-abuse/all</w:t>
        </w:r>
      </w:hyperlink>
      <w:r>
        <w:rPr>
          <w:sz w:val="24"/>
          <w:szCs w:val="24"/>
        </w:rPr>
        <w:t xml:space="preserve"> (Accessed: 12</w:t>
      </w:r>
      <w:r w:rsidRPr="00B04BE7">
        <w:rPr>
          <w:sz w:val="24"/>
          <w:szCs w:val="24"/>
          <w:vertAlign w:val="superscript"/>
        </w:rPr>
        <w:t>th</w:t>
      </w:r>
      <w:r>
        <w:rPr>
          <w:sz w:val="24"/>
          <w:szCs w:val="24"/>
        </w:rPr>
        <w:t xml:space="preserve"> May 2024).</w:t>
      </w:r>
    </w:p>
    <w:sectPr w:rsidR="00624A0E" w:rsidRPr="0082724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2234B" w14:textId="77777777" w:rsidR="00E57119" w:rsidRDefault="00E57119">
      <w:r>
        <w:separator/>
      </w:r>
    </w:p>
  </w:endnote>
  <w:endnote w:type="continuationSeparator" w:id="0">
    <w:p w14:paraId="05324143" w14:textId="77777777" w:rsidR="00E57119" w:rsidRDefault="00E571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F98C9" w14:textId="77777777" w:rsidR="00E57119" w:rsidRDefault="00E57119">
      <w:r>
        <w:separator/>
      </w:r>
    </w:p>
  </w:footnote>
  <w:footnote w:type="continuationSeparator" w:id="0">
    <w:p w14:paraId="2137D60C" w14:textId="77777777" w:rsidR="00E57119" w:rsidRDefault="00E5711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87B"/>
    <w:rsid w:val="00016F34"/>
    <w:rsid w:val="00020EEC"/>
    <w:rsid w:val="00025650"/>
    <w:rsid w:val="00026FAB"/>
    <w:rsid w:val="00027B1F"/>
    <w:rsid w:val="00027D3E"/>
    <w:rsid w:val="0003087E"/>
    <w:rsid w:val="0003088B"/>
    <w:rsid w:val="000325D9"/>
    <w:rsid w:val="000372B2"/>
    <w:rsid w:val="000378AE"/>
    <w:rsid w:val="0004079F"/>
    <w:rsid w:val="00045B87"/>
    <w:rsid w:val="00045C07"/>
    <w:rsid w:val="00055102"/>
    <w:rsid w:val="00055D43"/>
    <w:rsid w:val="00056FAC"/>
    <w:rsid w:val="00057111"/>
    <w:rsid w:val="00057751"/>
    <w:rsid w:val="00062E39"/>
    <w:rsid w:val="0006580E"/>
    <w:rsid w:val="00077CDF"/>
    <w:rsid w:val="00080E58"/>
    <w:rsid w:val="00082B2E"/>
    <w:rsid w:val="00083D99"/>
    <w:rsid w:val="00084EA6"/>
    <w:rsid w:val="00085699"/>
    <w:rsid w:val="00087891"/>
    <w:rsid w:val="00091F52"/>
    <w:rsid w:val="00092970"/>
    <w:rsid w:val="00092BC7"/>
    <w:rsid w:val="00093720"/>
    <w:rsid w:val="000938E6"/>
    <w:rsid w:val="00093B3C"/>
    <w:rsid w:val="00093C94"/>
    <w:rsid w:val="0009488C"/>
    <w:rsid w:val="00095C1B"/>
    <w:rsid w:val="00096DEA"/>
    <w:rsid w:val="000A0E63"/>
    <w:rsid w:val="000A4240"/>
    <w:rsid w:val="000A469A"/>
    <w:rsid w:val="000B1E96"/>
    <w:rsid w:val="000B6662"/>
    <w:rsid w:val="000C378F"/>
    <w:rsid w:val="000C6892"/>
    <w:rsid w:val="000C6FFE"/>
    <w:rsid w:val="000D0BB6"/>
    <w:rsid w:val="000E26B0"/>
    <w:rsid w:val="000E2B69"/>
    <w:rsid w:val="000F1599"/>
    <w:rsid w:val="000F1769"/>
    <w:rsid w:val="000F6196"/>
    <w:rsid w:val="000F7ECD"/>
    <w:rsid w:val="0010248B"/>
    <w:rsid w:val="00102E64"/>
    <w:rsid w:val="0010312C"/>
    <w:rsid w:val="00106DC7"/>
    <w:rsid w:val="00112391"/>
    <w:rsid w:val="00114F52"/>
    <w:rsid w:val="00116172"/>
    <w:rsid w:val="0012135C"/>
    <w:rsid w:val="00130E83"/>
    <w:rsid w:val="00131559"/>
    <w:rsid w:val="001334D2"/>
    <w:rsid w:val="001347F8"/>
    <w:rsid w:val="00137BB5"/>
    <w:rsid w:val="00137E05"/>
    <w:rsid w:val="001447F6"/>
    <w:rsid w:val="00144965"/>
    <w:rsid w:val="00147DE3"/>
    <w:rsid w:val="00150794"/>
    <w:rsid w:val="001608C4"/>
    <w:rsid w:val="00161D4A"/>
    <w:rsid w:val="00171418"/>
    <w:rsid w:val="00183F64"/>
    <w:rsid w:val="0018562D"/>
    <w:rsid w:val="00190913"/>
    <w:rsid w:val="00192353"/>
    <w:rsid w:val="001961CF"/>
    <w:rsid w:val="001A4AA9"/>
    <w:rsid w:val="001A59BB"/>
    <w:rsid w:val="001A6A51"/>
    <w:rsid w:val="001A79C4"/>
    <w:rsid w:val="001B331A"/>
    <w:rsid w:val="001C0E74"/>
    <w:rsid w:val="001C6CEC"/>
    <w:rsid w:val="001D225C"/>
    <w:rsid w:val="001D229F"/>
    <w:rsid w:val="001D6162"/>
    <w:rsid w:val="001E6FAD"/>
    <w:rsid w:val="001E7592"/>
    <w:rsid w:val="001F1FF8"/>
    <w:rsid w:val="001F3878"/>
    <w:rsid w:val="001F4552"/>
    <w:rsid w:val="001F7A47"/>
    <w:rsid w:val="0020163C"/>
    <w:rsid w:val="002019EB"/>
    <w:rsid w:val="002030F2"/>
    <w:rsid w:val="00205051"/>
    <w:rsid w:val="00211F65"/>
    <w:rsid w:val="00213769"/>
    <w:rsid w:val="00213A97"/>
    <w:rsid w:val="00215F52"/>
    <w:rsid w:val="0022001B"/>
    <w:rsid w:val="00220D06"/>
    <w:rsid w:val="002219BA"/>
    <w:rsid w:val="002246A0"/>
    <w:rsid w:val="00224AF9"/>
    <w:rsid w:val="00226F30"/>
    <w:rsid w:val="00227D90"/>
    <w:rsid w:val="00230439"/>
    <w:rsid w:val="00231054"/>
    <w:rsid w:val="00235176"/>
    <w:rsid w:val="00236061"/>
    <w:rsid w:val="0024100E"/>
    <w:rsid w:val="00241C1B"/>
    <w:rsid w:val="002423B2"/>
    <w:rsid w:val="0024288B"/>
    <w:rsid w:val="00244AF0"/>
    <w:rsid w:val="00245406"/>
    <w:rsid w:val="00255D8E"/>
    <w:rsid w:val="00260400"/>
    <w:rsid w:val="00260717"/>
    <w:rsid w:val="00262026"/>
    <w:rsid w:val="002657E9"/>
    <w:rsid w:val="0026665E"/>
    <w:rsid w:val="00270EEB"/>
    <w:rsid w:val="0027147E"/>
    <w:rsid w:val="00274DE8"/>
    <w:rsid w:val="002761F4"/>
    <w:rsid w:val="00276CD3"/>
    <w:rsid w:val="002775E1"/>
    <w:rsid w:val="00277979"/>
    <w:rsid w:val="002808EB"/>
    <w:rsid w:val="0028095D"/>
    <w:rsid w:val="00291ADD"/>
    <w:rsid w:val="0029444C"/>
    <w:rsid w:val="00294868"/>
    <w:rsid w:val="00295CA1"/>
    <w:rsid w:val="00296C3F"/>
    <w:rsid w:val="002A051A"/>
    <w:rsid w:val="002A291A"/>
    <w:rsid w:val="002A5604"/>
    <w:rsid w:val="002B1701"/>
    <w:rsid w:val="002B211C"/>
    <w:rsid w:val="002B23C3"/>
    <w:rsid w:val="002B443A"/>
    <w:rsid w:val="002B5B35"/>
    <w:rsid w:val="002C256A"/>
    <w:rsid w:val="002C496D"/>
    <w:rsid w:val="002C5140"/>
    <w:rsid w:val="002C5557"/>
    <w:rsid w:val="002D05EB"/>
    <w:rsid w:val="002D2F29"/>
    <w:rsid w:val="002D2FD3"/>
    <w:rsid w:val="002E7017"/>
    <w:rsid w:val="002F4F6E"/>
    <w:rsid w:val="003015C3"/>
    <w:rsid w:val="00304922"/>
    <w:rsid w:val="0030698D"/>
    <w:rsid w:val="0031350A"/>
    <w:rsid w:val="00316815"/>
    <w:rsid w:val="003168CA"/>
    <w:rsid w:val="00317A17"/>
    <w:rsid w:val="00321255"/>
    <w:rsid w:val="0032230D"/>
    <w:rsid w:val="00322A0B"/>
    <w:rsid w:val="00332F54"/>
    <w:rsid w:val="00335FC5"/>
    <w:rsid w:val="00340E9A"/>
    <w:rsid w:val="003516C0"/>
    <w:rsid w:val="003521FC"/>
    <w:rsid w:val="00352E59"/>
    <w:rsid w:val="00354DBE"/>
    <w:rsid w:val="00355210"/>
    <w:rsid w:val="003555D5"/>
    <w:rsid w:val="00357C9F"/>
    <w:rsid w:val="00361A81"/>
    <w:rsid w:val="003637C5"/>
    <w:rsid w:val="00364DC5"/>
    <w:rsid w:val="00365DF9"/>
    <w:rsid w:val="0036668D"/>
    <w:rsid w:val="00372DB4"/>
    <w:rsid w:val="0037490C"/>
    <w:rsid w:val="00375AF5"/>
    <w:rsid w:val="003761BD"/>
    <w:rsid w:val="003769F6"/>
    <w:rsid w:val="003808F7"/>
    <w:rsid w:val="00385414"/>
    <w:rsid w:val="00390074"/>
    <w:rsid w:val="00392089"/>
    <w:rsid w:val="00394EC2"/>
    <w:rsid w:val="0039762B"/>
    <w:rsid w:val="003A0C37"/>
    <w:rsid w:val="003A1B6B"/>
    <w:rsid w:val="003A2F82"/>
    <w:rsid w:val="003A46C0"/>
    <w:rsid w:val="003A477A"/>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3245"/>
    <w:rsid w:val="004348AE"/>
    <w:rsid w:val="00435E9A"/>
    <w:rsid w:val="004376C0"/>
    <w:rsid w:val="0044115F"/>
    <w:rsid w:val="0044223A"/>
    <w:rsid w:val="00446792"/>
    <w:rsid w:val="00446C91"/>
    <w:rsid w:val="00446F80"/>
    <w:rsid w:val="00450C83"/>
    <w:rsid w:val="00451851"/>
    <w:rsid w:val="00452EB9"/>
    <w:rsid w:val="00453343"/>
    <w:rsid w:val="004578E4"/>
    <w:rsid w:val="004608B9"/>
    <w:rsid w:val="00460ADB"/>
    <w:rsid w:val="00465947"/>
    <w:rsid w:val="004672C1"/>
    <w:rsid w:val="00470BB1"/>
    <w:rsid w:val="004718F7"/>
    <w:rsid w:val="00473153"/>
    <w:rsid w:val="004743AF"/>
    <w:rsid w:val="004771A3"/>
    <w:rsid w:val="00482C17"/>
    <w:rsid w:val="0049012F"/>
    <w:rsid w:val="004911B4"/>
    <w:rsid w:val="0049196A"/>
    <w:rsid w:val="004923DA"/>
    <w:rsid w:val="00493434"/>
    <w:rsid w:val="004962F9"/>
    <w:rsid w:val="004968E2"/>
    <w:rsid w:val="004A07F1"/>
    <w:rsid w:val="004A14C4"/>
    <w:rsid w:val="004A2A49"/>
    <w:rsid w:val="004B2216"/>
    <w:rsid w:val="004B4A46"/>
    <w:rsid w:val="004B600B"/>
    <w:rsid w:val="004B6822"/>
    <w:rsid w:val="004B69F6"/>
    <w:rsid w:val="004C1B6A"/>
    <w:rsid w:val="004C2B7C"/>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3835"/>
    <w:rsid w:val="00586D89"/>
    <w:rsid w:val="005916B8"/>
    <w:rsid w:val="00593D00"/>
    <w:rsid w:val="00594652"/>
    <w:rsid w:val="005A1B4C"/>
    <w:rsid w:val="005A1BA3"/>
    <w:rsid w:val="005A545C"/>
    <w:rsid w:val="005B2D9A"/>
    <w:rsid w:val="005C0299"/>
    <w:rsid w:val="005C1567"/>
    <w:rsid w:val="005C6CE5"/>
    <w:rsid w:val="005C76DE"/>
    <w:rsid w:val="005D3F07"/>
    <w:rsid w:val="005D583E"/>
    <w:rsid w:val="005D58CB"/>
    <w:rsid w:val="005E13EA"/>
    <w:rsid w:val="005E3127"/>
    <w:rsid w:val="005E53BD"/>
    <w:rsid w:val="005F6B62"/>
    <w:rsid w:val="00606E27"/>
    <w:rsid w:val="006108C9"/>
    <w:rsid w:val="0061243B"/>
    <w:rsid w:val="00615C7E"/>
    <w:rsid w:val="0062158D"/>
    <w:rsid w:val="00624A0E"/>
    <w:rsid w:val="00625432"/>
    <w:rsid w:val="00625D3F"/>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6531"/>
    <w:rsid w:val="006A7A6D"/>
    <w:rsid w:val="006B5E67"/>
    <w:rsid w:val="006B658C"/>
    <w:rsid w:val="006C2EB5"/>
    <w:rsid w:val="006D171D"/>
    <w:rsid w:val="006D18A3"/>
    <w:rsid w:val="006D5970"/>
    <w:rsid w:val="006E481E"/>
    <w:rsid w:val="006E795F"/>
    <w:rsid w:val="00700249"/>
    <w:rsid w:val="00702AE2"/>
    <w:rsid w:val="007035B4"/>
    <w:rsid w:val="0070604C"/>
    <w:rsid w:val="007069CD"/>
    <w:rsid w:val="00710D69"/>
    <w:rsid w:val="007110E6"/>
    <w:rsid w:val="00711A70"/>
    <w:rsid w:val="0071241F"/>
    <w:rsid w:val="00712E6F"/>
    <w:rsid w:val="00712E90"/>
    <w:rsid w:val="00713B7E"/>
    <w:rsid w:val="0071499F"/>
    <w:rsid w:val="007203DA"/>
    <w:rsid w:val="007204AE"/>
    <w:rsid w:val="0072290C"/>
    <w:rsid w:val="0072678F"/>
    <w:rsid w:val="00727C4C"/>
    <w:rsid w:val="00733002"/>
    <w:rsid w:val="00734809"/>
    <w:rsid w:val="0073644B"/>
    <w:rsid w:val="007406E1"/>
    <w:rsid w:val="007431C2"/>
    <w:rsid w:val="00743E40"/>
    <w:rsid w:val="00751263"/>
    <w:rsid w:val="0075704F"/>
    <w:rsid w:val="00763B2D"/>
    <w:rsid w:val="00766C18"/>
    <w:rsid w:val="00771854"/>
    <w:rsid w:val="00772924"/>
    <w:rsid w:val="007846FE"/>
    <w:rsid w:val="00784EC4"/>
    <w:rsid w:val="007872F2"/>
    <w:rsid w:val="007874BC"/>
    <w:rsid w:val="007908E0"/>
    <w:rsid w:val="00793EB3"/>
    <w:rsid w:val="00794205"/>
    <w:rsid w:val="00797012"/>
    <w:rsid w:val="007A1F6A"/>
    <w:rsid w:val="007B0DE3"/>
    <w:rsid w:val="007B491F"/>
    <w:rsid w:val="007B5CB2"/>
    <w:rsid w:val="007B7191"/>
    <w:rsid w:val="007C0D2F"/>
    <w:rsid w:val="007C129B"/>
    <w:rsid w:val="007C1634"/>
    <w:rsid w:val="007C1D94"/>
    <w:rsid w:val="007C2879"/>
    <w:rsid w:val="007C3694"/>
    <w:rsid w:val="007C44F6"/>
    <w:rsid w:val="007C6A87"/>
    <w:rsid w:val="007C705D"/>
    <w:rsid w:val="007D0A07"/>
    <w:rsid w:val="007D0C96"/>
    <w:rsid w:val="007D133D"/>
    <w:rsid w:val="007D226C"/>
    <w:rsid w:val="007D3EB4"/>
    <w:rsid w:val="007D3F16"/>
    <w:rsid w:val="007D78CC"/>
    <w:rsid w:val="007E7DBB"/>
    <w:rsid w:val="007F3F7E"/>
    <w:rsid w:val="007F5497"/>
    <w:rsid w:val="00807EA4"/>
    <w:rsid w:val="008121F9"/>
    <w:rsid w:val="00812D0B"/>
    <w:rsid w:val="00813CEC"/>
    <w:rsid w:val="008145FF"/>
    <w:rsid w:val="0081534C"/>
    <w:rsid w:val="008171E4"/>
    <w:rsid w:val="008208EA"/>
    <w:rsid w:val="00820DA1"/>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710E"/>
    <w:rsid w:val="008601B4"/>
    <w:rsid w:val="00861035"/>
    <w:rsid w:val="00861038"/>
    <w:rsid w:val="00865008"/>
    <w:rsid w:val="00866B50"/>
    <w:rsid w:val="008708F1"/>
    <w:rsid w:val="008764F7"/>
    <w:rsid w:val="00880539"/>
    <w:rsid w:val="00880D92"/>
    <w:rsid w:val="008859E8"/>
    <w:rsid w:val="0088737B"/>
    <w:rsid w:val="00892716"/>
    <w:rsid w:val="00893067"/>
    <w:rsid w:val="008933DE"/>
    <w:rsid w:val="00895568"/>
    <w:rsid w:val="00895FCE"/>
    <w:rsid w:val="00897F3E"/>
    <w:rsid w:val="008A1BA8"/>
    <w:rsid w:val="008A21B4"/>
    <w:rsid w:val="008A4576"/>
    <w:rsid w:val="008B07DE"/>
    <w:rsid w:val="008B28E7"/>
    <w:rsid w:val="008C14C7"/>
    <w:rsid w:val="008C2FFB"/>
    <w:rsid w:val="008C52EC"/>
    <w:rsid w:val="008C6EEA"/>
    <w:rsid w:val="008D5813"/>
    <w:rsid w:val="008D634E"/>
    <w:rsid w:val="008D778A"/>
    <w:rsid w:val="008E6A9E"/>
    <w:rsid w:val="008E7891"/>
    <w:rsid w:val="008F1F5D"/>
    <w:rsid w:val="008F22BD"/>
    <w:rsid w:val="008F6941"/>
    <w:rsid w:val="009079BD"/>
    <w:rsid w:val="00912BD9"/>
    <w:rsid w:val="00916CFB"/>
    <w:rsid w:val="00920E5B"/>
    <w:rsid w:val="0092481C"/>
    <w:rsid w:val="009249F8"/>
    <w:rsid w:val="00926436"/>
    <w:rsid w:val="0093018C"/>
    <w:rsid w:val="00932CCA"/>
    <w:rsid w:val="00933B14"/>
    <w:rsid w:val="0095351D"/>
    <w:rsid w:val="009544C0"/>
    <w:rsid w:val="00954FA4"/>
    <w:rsid w:val="00956AE9"/>
    <w:rsid w:val="0096409A"/>
    <w:rsid w:val="00964CC6"/>
    <w:rsid w:val="00991FDA"/>
    <w:rsid w:val="009927A1"/>
    <w:rsid w:val="0099774D"/>
    <w:rsid w:val="009A310E"/>
    <w:rsid w:val="009A5F3B"/>
    <w:rsid w:val="009A6CB2"/>
    <w:rsid w:val="009B0B61"/>
    <w:rsid w:val="009B28C0"/>
    <w:rsid w:val="009B395A"/>
    <w:rsid w:val="009B4D5A"/>
    <w:rsid w:val="009B7136"/>
    <w:rsid w:val="009B7806"/>
    <w:rsid w:val="009C3AC2"/>
    <w:rsid w:val="009D4365"/>
    <w:rsid w:val="009D4E3B"/>
    <w:rsid w:val="009D7BC9"/>
    <w:rsid w:val="009E0C5A"/>
    <w:rsid w:val="009E1982"/>
    <w:rsid w:val="009E4D2C"/>
    <w:rsid w:val="009F0978"/>
    <w:rsid w:val="009F3AEC"/>
    <w:rsid w:val="009F5BC4"/>
    <w:rsid w:val="009F7152"/>
    <w:rsid w:val="009F7F6C"/>
    <w:rsid w:val="00A00081"/>
    <w:rsid w:val="00A015F7"/>
    <w:rsid w:val="00A10D56"/>
    <w:rsid w:val="00A12AAE"/>
    <w:rsid w:val="00A158D1"/>
    <w:rsid w:val="00A16DD1"/>
    <w:rsid w:val="00A20161"/>
    <w:rsid w:val="00A221AB"/>
    <w:rsid w:val="00A22441"/>
    <w:rsid w:val="00A23F3B"/>
    <w:rsid w:val="00A24406"/>
    <w:rsid w:val="00A25F64"/>
    <w:rsid w:val="00A27CC2"/>
    <w:rsid w:val="00A3273B"/>
    <w:rsid w:val="00A40ED6"/>
    <w:rsid w:val="00A40F01"/>
    <w:rsid w:val="00A437A1"/>
    <w:rsid w:val="00A452A8"/>
    <w:rsid w:val="00A470EE"/>
    <w:rsid w:val="00A471F8"/>
    <w:rsid w:val="00A47621"/>
    <w:rsid w:val="00A479CD"/>
    <w:rsid w:val="00A50CFC"/>
    <w:rsid w:val="00A54D67"/>
    <w:rsid w:val="00A55A3F"/>
    <w:rsid w:val="00A56BC4"/>
    <w:rsid w:val="00A56F61"/>
    <w:rsid w:val="00A652F6"/>
    <w:rsid w:val="00A732EA"/>
    <w:rsid w:val="00A7489E"/>
    <w:rsid w:val="00A8015F"/>
    <w:rsid w:val="00A80BD2"/>
    <w:rsid w:val="00A85039"/>
    <w:rsid w:val="00A851F7"/>
    <w:rsid w:val="00A906AA"/>
    <w:rsid w:val="00A94180"/>
    <w:rsid w:val="00A94C5E"/>
    <w:rsid w:val="00AA241A"/>
    <w:rsid w:val="00AA252C"/>
    <w:rsid w:val="00AA666E"/>
    <w:rsid w:val="00AA72BE"/>
    <w:rsid w:val="00AB5518"/>
    <w:rsid w:val="00AC01D4"/>
    <w:rsid w:val="00AC4A04"/>
    <w:rsid w:val="00AD336F"/>
    <w:rsid w:val="00AD3550"/>
    <w:rsid w:val="00AE0AC9"/>
    <w:rsid w:val="00AE2564"/>
    <w:rsid w:val="00AE301F"/>
    <w:rsid w:val="00AE3302"/>
    <w:rsid w:val="00AE7077"/>
    <w:rsid w:val="00AF61C2"/>
    <w:rsid w:val="00AF6CC6"/>
    <w:rsid w:val="00B011CD"/>
    <w:rsid w:val="00B0296A"/>
    <w:rsid w:val="00B04920"/>
    <w:rsid w:val="00B12295"/>
    <w:rsid w:val="00B137BE"/>
    <w:rsid w:val="00B16978"/>
    <w:rsid w:val="00B177D0"/>
    <w:rsid w:val="00B17FA0"/>
    <w:rsid w:val="00B24344"/>
    <w:rsid w:val="00B26769"/>
    <w:rsid w:val="00B272F6"/>
    <w:rsid w:val="00B31C91"/>
    <w:rsid w:val="00B3747F"/>
    <w:rsid w:val="00B429FF"/>
    <w:rsid w:val="00B43194"/>
    <w:rsid w:val="00B47734"/>
    <w:rsid w:val="00B50FBA"/>
    <w:rsid w:val="00B558EB"/>
    <w:rsid w:val="00B577D3"/>
    <w:rsid w:val="00B60466"/>
    <w:rsid w:val="00B6301F"/>
    <w:rsid w:val="00B6548F"/>
    <w:rsid w:val="00B74510"/>
    <w:rsid w:val="00B7502A"/>
    <w:rsid w:val="00B77305"/>
    <w:rsid w:val="00B82CC2"/>
    <w:rsid w:val="00B84A89"/>
    <w:rsid w:val="00B92BEF"/>
    <w:rsid w:val="00B9689A"/>
    <w:rsid w:val="00BA074B"/>
    <w:rsid w:val="00BA1FFA"/>
    <w:rsid w:val="00BA2666"/>
    <w:rsid w:val="00BA43A3"/>
    <w:rsid w:val="00BA7FF1"/>
    <w:rsid w:val="00BB06CB"/>
    <w:rsid w:val="00BB261F"/>
    <w:rsid w:val="00BB2887"/>
    <w:rsid w:val="00BB4752"/>
    <w:rsid w:val="00BB5EAA"/>
    <w:rsid w:val="00BB5F11"/>
    <w:rsid w:val="00BC0401"/>
    <w:rsid w:val="00BC04FA"/>
    <w:rsid w:val="00BC1C22"/>
    <w:rsid w:val="00BC460B"/>
    <w:rsid w:val="00BC5725"/>
    <w:rsid w:val="00BD0D5F"/>
    <w:rsid w:val="00BD30B1"/>
    <w:rsid w:val="00BD586C"/>
    <w:rsid w:val="00BE0F7B"/>
    <w:rsid w:val="00BE10C2"/>
    <w:rsid w:val="00BF01BE"/>
    <w:rsid w:val="00C01D14"/>
    <w:rsid w:val="00C025B4"/>
    <w:rsid w:val="00C0275F"/>
    <w:rsid w:val="00C11F61"/>
    <w:rsid w:val="00C161FD"/>
    <w:rsid w:val="00C175BE"/>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372D"/>
    <w:rsid w:val="00C54AED"/>
    <w:rsid w:val="00C55B2F"/>
    <w:rsid w:val="00C55E58"/>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6290"/>
    <w:rsid w:val="00CB75CE"/>
    <w:rsid w:val="00CC02F1"/>
    <w:rsid w:val="00CC11A6"/>
    <w:rsid w:val="00CC135E"/>
    <w:rsid w:val="00CD5D3F"/>
    <w:rsid w:val="00CF1E90"/>
    <w:rsid w:val="00CF3DB3"/>
    <w:rsid w:val="00D052BC"/>
    <w:rsid w:val="00D07026"/>
    <w:rsid w:val="00D07BAB"/>
    <w:rsid w:val="00D11C62"/>
    <w:rsid w:val="00D1466F"/>
    <w:rsid w:val="00D22C8F"/>
    <w:rsid w:val="00D317F6"/>
    <w:rsid w:val="00D33491"/>
    <w:rsid w:val="00D37292"/>
    <w:rsid w:val="00D37950"/>
    <w:rsid w:val="00D44F8E"/>
    <w:rsid w:val="00D44FD0"/>
    <w:rsid w:val="00D50B64"/>
    <w:rsid w:val="00D5385E"/>
    <w:rsid w:val="00D5733C"/>
    <w:rsid w:val="00D607EF"/>
    <w:rsid w:val="00D60F88"/>
    <w:rsid w:val="00D625E7"/>
    <w:rsid w:val="00D646BD"/>
    <w:rsid w:val="00D70239"/>
    <w:rsid w:val="00D71201"/>
    <w:rsid w:val="00D720C7"/>
    <w:rsid w:val="00D74E59"/>
    <w:rsid w:val="00D77A04"/>
    <w:rsid w:val="00D816AC"/>
    <w:rsid w:val="00D81D06"/>
    <w:rsid w:val="00D8584C"/>
    <w:rsid w:val="00D8652C"/>
    <w:rsid w:val="00D86BC6"/>
    <w:rsid w:val="00D876E6"/>
    <w:rsid w:val="00DA1025"/>
    <w:rsid w:val="00DA22EC"/>
    <w:rsid w:val="00DA2CC7"/>
    <w:rsid w:val="00DA34A6"/>
    <w:rsid w:val="00DA5860"/>
    <w:rsid w:val="00DB2767"/>
    <w:rsid w:val="00DB455D"/>
    <w:rsid w:val="00DC4729"/>
    <w:rsid w:val="00DD2C53"/>
    <w:rsid w:val="00DE40CB"/>
    <w:rsid w:val="00DE556F"/>
    <w:rsid w:val="00DF5E6A"/>
    <w:rsid w:val="00E03B65"/>
    <w:rsid w:val="00E03B6D"/>
    <w:rsid w:val="00E0649E"/>
    <w:rsid w:val="00E12821"/>
    <w:rsid w:val="00E17160"/>
    <w:rsid w:val="00E35BEC"/>
    <w:rsid w:val="00E50821"/>
    <w:rsid w:val="00E50EF8"/>
    <w:rsid w:val="00E51F91"/>
    <w:rsid w:val="00E541D9"/>
    <w:rsid w:val="00E57119"/>
    <w:rsid w:val="00E676F7"/>
    <w:rsid w:val="00E7086E"/>
    <w:rsid w:val="00E729F4"/>
    <w:rsid w:val="00E7374A"/>
    <w:rsid w:val="00E73C41"/>
    <w:rsid w:val="00E7598F"/>
    <w:rsid w:val="00E76F60"/>
    <w:rsid w:val="00E803BE"/>
    <w:rsid w:val="00E80DA9"/>
    <w:rsid w:val="00E81158"/>
    <w:rsid w:val="00E83D90"/>
    <w:rsid w:val="00E83F28"/>
    <w:rsid w:val="00E83F91"/>
    <w:rsid w:val="00E9107A"/>
    <w:rsid w:val="00E91F62"/>
    <w:rsid w:val="00E929FD"/>
    <w:rsid w:val="00E93240"/>
    <w:rsid w:val="00E9419A"/>
    <w:rsid w:val="00E9479B"/>
    <w:rsid w:val="00E96AFA"/>
    <w:rsid w:val="00E96B4D"/>
    <w:rsid w:val="00E96F7B"/>
    <w:rsid w:val="00E972F2"/>
    <w:rsid w:val="00EA28F1"/>
    <w:rsid w:val="00EA3A6D"/>
    <w:rsid w:val="00EA4D48"/>
    <w:rsid w:val="00EA6133"/>
    <w:rsid w:val="00EB2173"/>
    <w:rsid w:val="00EB288A"/>
    <w:rsid w:val="00EB62E6"/>
    <w:rsid w:val="00ED1B30"/>
    <w:rsid w:val="00ED250E"/>
    <w:rsid w:val="00ED6002"/>
    <w:rsid w:val="00ED6535"/>
    <w:rsid w:val="00EE1AC1"/>
    <w:rsid w:val="00EE39D6"/>
    <w:rsid w:val="00EE413C"/>
    <w:rsid w:val="00EE52AD"/>
    <w:rsid w:val="00F01F92"/>
    <w:rsid w:val="00F031E6"/>
    <w:rsid w:val="00F10A08"/>
    <w:rsid w:val="00F10A69"/>
    <w:rsid w:val="00F139CF"/>
    <w:rsid w:val="00F15011"/>
    <w:rsid w:val="00F22AC5"/>
    <w:rsid w:val="00F254D1"/>
    <w:rsid w:val="00F32B82"/>
    <w:rsid w:val="00F32E87"/>
    <w:rsid w:val="00F400F1"/>
    <w:rsid w:val="00F4018B"/>
    <w:rsid w:val="00F4043E"/>
    <w:rsid w:val="00F40CB5"/>
    <w:rsid w:val="00F41BBC"/>
    <w:rsid w:val="00F43B9D"/>
    <w:rsid w:val="00F444F0"/>
    <w:rsid w:val="00F50847"/>
    <w:rsid w:val="00F53F27"/>
    <w:rsid w:val="00F546D1"/>
    <w:rsid w:val="00F6513F"/>
    <w:rsid w:val="00F66272"/>
    <w:rsid w:val="00F6ACA0"/>
    <w:rsid w:val="00F709C0"/>
    <w:rsid w:val="00F7300A"/>
    <w:rsid w:val="00F8610A"/>
    <w:rsid w:val="00F927A1"/>
    <w:rsid w:val="00F92E4D"/>
    <w:rsid w:val="00F94392"/>
    <w:rsid w:val="00FA3764"/>
    <w:rsid w:val="00FA56ED"/>
    <w:rsid w:val="00FB5FA6"/>
    <w:rsid w:val="00FB71E6"/>
    <w:rsid w:val="00FC1310"/>
    <w:rsid w:val="00FC1328"/>
    <w:rsid w:val="00FC2FF3"/>
    <w:rsid w:val="00FC3263"/>
    <w:rsid w:val="00FC51F9"/>
    <w:rsid w:val="00FC5B40"/>
    <w:rsid w:val="00FC5C2C"/>
    <w:rsid w:val="00FC5FF8"/>
    <w:rsid w:val="00FC702B"/>
    <w:rsid w:val="00FD3D7C"/>
    <w:rsid w:val="00FD4F8F"/>
    <w:rsid w:val="00FD4FF1"/>
    <w:rsid w:val="00FE0C16"/>
    <w:rsid w:val="00FE14AD"/>
    <w:rsid w:val="00FE14B1"/>
    <w:rsid w:val="00FE1F6A"/>
    <w:rsid w:val="00FE3C70"/>
    <w:rsid w:val="00FF0070"/>
    <w:rsid w:val="00FF0A36"/>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4332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1524838002250769" TargetMode="External"/><Relationship Id="rId26" Type="http://schemas.openxmlformats.org/officeDocument/2006/relationships/hyperlink" Target="https://www.theguardian.com/uk-news/2022/nov/26/revealed-half-of-english-police-forces-fail-to-meet-standards-in-investigations" TargetMode="External"/><Relationship Id="rId3" Type="http://schemas.openxmlformats.org/officeDocument/2006/relationships/customXml" Target="../customXml/item3.xml"/><Relationship Id="rId21" Type="http://schemas.openxmlformats.org/officeDocument/2006/relationships/hyperlink" Target="https://www.cps.gov.uk/victims-guide/victims-guide-what-support-available-help-you" TargetMode="External"/><Relationship Id="rId34" Type="http://schemas.openxmlformats.org/officeDocument/2006/relationships/hyperlink" Target="https://www.womenslaw.org/about-abuse/forms-abuse/financial-abuse/al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gwent.police.uk/news/gwent/news/news/2021/july/new-unit-to-support-victims-launched/" TargetMode="External"/><Relationship Id="rId33" Type="http://schemas.openxmlformats.org/officeDocument/2006/relationships/hyperlink" Target="https://www.womensaid.org.uk/information-support/what-is-domestic-abuse/women-leave/"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npcc.police.uk/SysSiteAssets/media/downloads/our-work/vawg/vawg-framework-for-delivery.pdf" TargetMode="External"/><Relationship Id="rId29" Type="http://schemas.openxmlformats.org/officeDocument/2006/relationships/hyperlink" Target="https://ncadv.org/why-do-victims-st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10778010022183695" TargetMode="External"/><Relationship Id="rId32" Type="http://schemas.openxmlformats.org/officeDocument/2006/relationships/hyperlink" Target="https://www.victimsupport.org.uk/wp-content/uploads/2023/12/VS_Report_and_Accounts_2023.pdf"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pure.port.ac.uk/ws/portalfiles/portal/13604500/Making_Sense_of_Policing_Identities_POST_PRINT_FINAL_VERSION.pdf" TargetMode="External"/><Relationship Id="rId28" Type="http://schemas.openxmlformats.org/officeDocument/2006/relationships/hyperlink" Target="https://www.thehotline.org/support-others/why-people-stay-in-in-an-abusive-relationship/"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cdn.asp.events/CLIENT_CL_ME_3820BA96_5056_B731_4C48B7366FE2A35A/sites/Forensics-Africa-2020/media/Robert-Green.pdf" TargetMode="External"/><Relationship Id="rId31" Type="http://schemas.openxmlformats.org/officeDocument/2006/relationships/hyperlink" Target="https://www.victimsupport.org.uk/new-research-shows-police-failing-to-act-on-domestic-abuse-reports-ethnic-minority-victims-worst-affect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victimsupport.org.uk/wp-content/uploads/2021/03/Victim-Support_Trapped_Domestic-Abuse-Report_Web_Final.pdf" TargetMode="External"/><Relationship Id="rId27" Type="http://schemas.openxmlformats.org/officeDocument/2006/relationships/hyperlink" Target="https://www.mindtools.com/az5hwip/how-to-manage-when-values-clash" TargetMode="External"/><Relationship Id="rId30" Type="http://schemas.openxmlformats.org/officeDocument/2006/relationships/hyperlink" Target="https://www.ons.gov.uk/peoplepopulationandcommunity/crimeandjustice/bulletins/domesticabuseinenglandandwalesoverview/november2023"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28</Pages>
  <Words>6445</Words>
  <Characters>36737</Characters>
  <Application>Microsoft Office Word</Application>
  <DocSecurity>0</DocSecurity>
  <Lines>306</Lines>
  <Paragraphs>86</Paragraphs>
  <ScaleCrop>false</ScaleCrop>
  <Company>Powys County Council</Company>
  <LinksUpToDate>false</LinksUpToDate>
  <CharactersWithSpaces>43096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Ford, Alana</cp:lastModifiedBy>
  <cp:revision>184</cp:revision>
  <cp:lastPrinted>2014-08-26T08:55:00Z</cp:lastPrinted>
  <dcterms:created xsi:type="dcterms:W3CDTF">2024-01-03T09:21:00Z</dcterms:created>
  <dcterms:modified xsi:type="dcterms:W3CDTF">2024-07-31T08:50:00Z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2024-01-03T09:21:03Z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7ec24411-239e-4918-802d-d0ba975caf00</vt:lpwstr>
  </property>
  <property fmtid="{D5CDD505-2E9C-101B-9397-08002B2CF9AE}" pid="9" name="MSIP_Label_f2acd28b-79a3-4a0f-b0ff-4b75658b1549_ContentBits">
    <vt:lpwstr>0</vt:lpwstr>
  </property>
</Properties>
</file>