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5027234"/>
        <w:docPartObj>
          <w:docPartGallery w:val="Cover Pages"/>
          <w:docPartUnique/>
        </w:docPartObj>
      </w:sdtPr>
      <w:sdtEndPr>
        <w:rPr>
          <w:sz w:val="20"/>
          <w:szCs w:val="20"/>
        </w:rPr>
      </w:sdtEndPr>
      <w:sdtContent>
        <w:p w14:paraId="55D2004A" w14:textId="2C624D6E" w:rsidR="001778D0" w:rsidRDefault="001778D0"/>
        <w:p w14:paraId="26F317DE" w14:textId="5C665134" w:rsidR="001778D0" w:rsidRDefault="001778D0">
          <w:pPr>
            <w:rPr>
              <w:sz w:val="20"/>
              <w:szCs w:val="20"/>
            </w:rPr>
          </w:pPr>
          <w:r>
            <w:rPr>
              <w:noProof/>
            </w:rPr>
            <mc:AlternateContent>
              <mc:Choice Requires="wpg">
                <w:drawing>
                  <wp:anchor distT="0" distB="0" distL="114300" distR="114300" simplePos="0" relativeHeight="251659264" behindDoc="1" locked="0" layoutInCell="1" allowOverlap="1" wp14:anchorId="6F031C5B" wp14:editId="6563C179">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B747C27" w14:textId="7D8F41FA" w:rsidR="001778D0" w:rsidRDefault="00DC709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778D0" w:rsidRPr="001778D0">
                                        <w:rPr>
                                          <w:color w:val="FFFFFF" w:themeColor="background1"/>
                                          <w:sz w:val="72"/>
                                          <w:szCs w:val="72"/>
                                        </w:rPr>
                                        <w:t>Big Data-ACUA6002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F031C5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B747C27" w14:textId="7D8F41FA" w:rsidR="001778D0" w:rsidRDefault="00DC709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778D0" w:rsidRPr="001778D0">
                                  <w:rPr>
                                    <w:color w:val="FFFFFF" w:themeColor="background1"/>
                                    <w:sz w:val="72"/>
                                    <w:szCs w:val="72"/>
                                  </w:rPr>
                                  <w:t>Big Data-ACUA6002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F0226E2" wp14:editId="509A837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C5FC20" w14:textId="36DDFA82" w:rsidR="001778D0" w:rsidRDefault="00DC709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778D0">
                                      <w:rPr>
                                        <w:caps/>
                                        <w:color w:val="7F7F7F" w:themeColor="text1" w:themeTint="80"/>
                                        <w:sz w:val="18"/>
                                        <w:szCs w:val="18"/>
                                      </w:rPr>
                                      <w:t>UWTSD Trinity Saint david</w:t>
                                    </w:r>
                                  </w:sdtContent>
                                </w:sdt>
                                <w:r w:rsidR="001778D0">
                                  <w:rPr>
                                    <w:caps/>
                                    <w:color w:val="7F7F7F" w:themeColor="text1" w:themeTint="80"/>
                                    <w:sz w:val="18"/>
                                    <w:szCs w:val="18"/>
                                  </w:rPr>
                                  <w:t> </w:t>
                                </w:r>
                                <w:r w:rsidR="001778D0">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Pr>
                                        <w:color w:val="7F7F7F" w:themeColor="text1" w:themeTint="80"/>
                                        <w:sz w:val="18"/>
                                        <w:szCs w:val="18"/>
                                      </w:rPr>
                                      <w:t xml:space="preserve">Terry </w:t>
                                    </w:r>
                                    <w:proofErr w:type="spellStart"/>
                                    <w:r>
                                      <w:rPr>
                                        <w:color w:val="7F7F7F" w:themeColor="text1" w:themeTint="80"/>
                                        <w:sz w:val="18"/>
                                        <w:szCs w:val="18"/>
                                      </w:rPr>
                                      <w:t>Walcot</w:t>
                                    </w:r>
                                    <w:proofErr w:type="spellEnd"/>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F0226E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CC5FC20" w14:textId="36DDFA82" w:rsidR="001778D0" w:rsidRDefault="00DC709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778D0">
                                <w:rPr>
                                  <w:caps/>
                                  <w:color w:val="7F7F7F" w:themeColor="text1" w:themeTint="80"/>
                                  <w:sz w:val="18"/>
                                  <w:szCs w:val="18"/>
                                </w:rPr>
                                <w:t>UWTSD Trinity Saint david</w:t>
                              </w:r>
                            </w:sdtContent>
                          </w:sdt>
                          <w:r w:rsidR="001778D0">
                            <w:rPr>
                              <w:caps/>
                              <w:color w:val="7F7F7F" w:themeColor="text1" w:themeTint="80"/>
                              <w:sz w:val="18"/>
                              <w:szCs w:val="18"/>
                            </w:rPr>
                            <w:t> </w:t>
                          </w:r>
                          <w:r w:rsidR="001778D0">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Pr>
                                  <w:color w:val="7F7F7F" w:themeColor="text1" w:themeTint="80"/>
                                  <w:sz w:val="18"/>
                                  <w:szCs w:val="18"/>
                                </w:rPr>
                                <w:t xml:space="preserve">Terry </w:t>
                              </w:r>
                              <w:proofErr w:type="spellStart"/>
                              <w:r>
                                <w:rPr>
                                  <w:color w:val="7F7F7F" w:themeColor="text1" w:themeTint="80"/>
                                  <w:sz w:val="18"/>
                                  <w:szCs w:val="18"/>
                                </w:rPr>
                                <w:t>Walcot</w:t>
                              </w:r>
                              <w:proofErr w:type="spellEnd"/>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2B2647D" wp14:editId="20C5FDB5">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38A8AAA" w14:textId="167FBEBA" w:rsidR="001778D0" w:rsidRDefault="001778D0">
                                    <w:pPr>
                                      <w:pStyle w:val="NoSpacing"/>
                                      <w:spacing w:before="40" w:after="40"/>
                                      <w:rPr>
                                        <w:caps/>
                                        <w:color w:val="4472C4" w:themeColor="accent1"/>
                                        <w:sz w:val="28"/>
                                        <w:szCs w:val="28"/>
                                      </w:rPr>
                                    </w:pPr>
                                    <w:r>
                                      <w:rPr>
                                        <w:caps/>
                                        <w:color w:val="4472C4" w:themeColor="accent1"/>
                                        <w:sz w:val="28"/>
                                        <w:szCs w:val="28"/>
                                      </w:rPr>
                                      <w:t>Big data analytics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4F671B4" w14:textId="1C9C1FC8" w:rsidR="001778D0" w:rsidRDefault="001778D0">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2B2647D"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38A8AAA" w14:textId="167FBEBA" w:rsidR="001778D0" w:rsidRDefault="001778D0">
                              <w:pPr>
                                <w:pStyle w:val="NoSpacing"/>
                                <w:spacing w:before="40" w:after="40"/>
                                <w:rPr>
                                  <w:caps/>
                                  <w:color w:val="4472C4" w:themeColor="accent1"/>
                                  <w:sz w:val="28"/>
                                  <w:szCs w:val="28"/>
                                </w:rPr>
                              </w:pPr>
                              <w:r>
                                <w:rPr>
                                  <w:caps/>
                                  <w:color w:val="4472C4" w:themeColor="accent1"/>
                                  <w:sz w:val="28"/>
                                  <w:szCs w:val="28"/>
                                </w:rPr>
                                <w:t>Big data analytics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4F671B4" w14:textId="1C9C1FC8" w:rsidR="001778D0" w:rsidRDefault="001778D0">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6A2CA9D" wp14:editId="0E43DC4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40254B1" w14:textId="5B253C81" w:rsidR="001778D0" w:rsidRDefault="001778D0">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6A2CA9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40254B1" w14:textId="5B253C81" w:rsidR="001778D0" w:rsidRDefault="001778D0">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sz w:val="20"/>
              <w:szCs w:val="20"/>
            </w:rPr>
            <w:br w:type="page"/>
          </w:r>
        </w:p>
      </w:sdtContent>
    </w:sdt>
    <w:p w14:paraId="24FE9B40" w14:textId="2EDF947B" w:rsidR="00E60785" w:rsidRDefault="001778D0" w:rsidP="001778D0">
      <w:pPr>
        <w:pStyle w:val="Heading1"/>
      </w:pPr>
      <w:r>
        <w:lastRenderedPageBreak/>
        <w:t>Abstract</w:t>
      </w:r>
    </w:p>
    <w:p w14:paraId="524FFC43" w14:textId="3A5A2A9F" w:rsidR="00DB443E" w:rsidRPr="00DB443E" w:rsidRDefault="00DB443E" w:rsidP="00DB443E">
      <w:r>
        <w:t xml:space="preserve">Small and medium enterprises (SMEs) generate a large portion of industrial employment and production in almost all countries. Moreover, these establishments play a crucial role in cultivating entrepreneurship and creating new products and processes. Even though SMEs could be a source of new ideas and innovations, a substantial difference in productivity can be observed between small and large enterprises. This report exposes the significance of data analyses and explains the different procedures used to transform data into knowledge. </w:t>
      </w:r>
    </w:p>
    <w:p w14:paraId="72C92C0B" w14:textId="3C44F67E" w:rsidR="001778D0" w:rsidRDefault="001778D0" w:rsidP="001778D0">
      <w:pPr>
        <w:pStyle w:val="Heading1"/>
      </w:pPr>
      <w:r>
        <w:t>Introduction</w:t>
      </w:r>
    </w:p>
    <w:p w14:paraId="3CB102D6" w14:textId="1C49C9FA" w:rsidR="001778D0" w:rsidRPr="001778D0" w:rsidRDefault="001778D0" w:rsidP="001778D0">
      <w:r w:rsidRPr="001778D0">
        <w:t xml:space="preserve">In </w:t>
      </w:r>
      <w:r>
        <w:t xml:space="preserve">a </w:t>
      </w:r>
      <w:r w:rsidRPr="001778D0">
        <w:t xml:space="preserve">digital world, data </w:t>
      </w:r>
      <w:r>
        <w:t>is</w:t>
      </w:r>
      <w:r w:rsidRPr="001778D0">
        <w:t xml:space="preserve"> produced from numerous sources</w:t>
      </w:r>
      <w:r>
        <w:t xml:space="preserve">, </w:t>
      </w:r>
      <w:r w:rsidRPr="001778D0">
        <w:t>and the fast shift from digital technologies has led to</w:t>
      </w:r>
      <w:r>
        <w:t xml:space="preserve"> an </w:t>
      </w:r>
      <w:r w:rsidRPr="001778D0">
        <w:t xml:space="preserve">increase </w:t>
      </w:r>
      <w:r>
        <w:t>in</w:t>
      </w:r>
      <w:r w:rsidRPr="001778D0">
        <w:t xml:space="preserve"> big data. It provides </w:t>
      </w:r>
      <w:r>
        <w:t>r</w:t>
      </w:r>
      <w:r w:rsidRPr="001778D0">
        <w:t>evolutionary breakthroughs in</w:t>
      </w:r>
      <w:r>
        <w:t xml:space="preserve"> </w:t>
      </w:r>
      <w:r w:rsidRPr="001778D0">
        <w:t xml:space="preserve">many fields with </w:t>
      </w:r>
      <w:r>
        <w:t xml:space="preserve">a </w:t>
      </w:r>
      <w:r w:rsidRPr="001778D0">
        <w:t>collection of large datasets. I</w:t>
      </w:r>
      <w:r w:rsidR="005E72A7">
        <w:t>t generally</w:t>
      </w:r>
      <w:r>
        <w:t xml:space="preserve"> </w:t>
      </w:r>
      <w:r w:rsidRPr="001778D0">
        <w:t xml:space="preserve">refers to </w:t>
      </w:r>
      <w:r>
        <w:t xml:space="preserve">collecting large and complex datasets that </w:t>
      </w:r>
      <w:r w:rsidRPr="001778D0">
        <w:t>are difficult to process using traditional database management</w:t>
      </w:r>
      <w:r>
        <w:t xml:space="preserve"> </w:t>
      </w:r>
      <w:r w:rsidRPr="001778D0">
        <w:t>tools or data processing applications.</w:t>
      </w:r>
      <w:r>
        <w:t xml:space="preserve"> This report is made of three stages: first, it describes and analyses the general model and challenges of implementing Big Data Analytics (BDA); second, it reviews the extensive literature on proposing </w:t>
      </w:r>
      <w:proofErr w:type="gramStart"/>
      <w:r>
        <w:t>Big</w:t>
      </w:r>
      <w:proofErr w:type="gramEnd"/>
      <w:r>
        <w:t xml:space="preserve"> data models for small- and medium-sized enterprises (SMEs); third a case of a small firm is presented, and it compares and assesses the data collected by the firm.</w:t>
      </w:r>
    </w:p>
    <w:p w14:paraId="705A498F" w14:textId="54A0A0AC" w:rsidR="001778D0" w:rsidRDefault="001778D0" w:rsidP="001778D0">
      <w:pPr>
        <w:pStyle w:val="Heading1"/>
      </w:pPr>
      <w:r>
        <w:t>Literature review</w:t>
      </w:r>
    </w:p>
    <w:p w14:paraId="6FE7E8E4" w14:textId="4FE47BEC" w:rsidR="005E72A7" w:rsidRDefault="001778D0" w:rsidP="001778D0">
      <w:pPr>
        <w:rPr>
          <w:i/>
          <w:iCs/>
        </w:rPr>
      </w:pPr>
      <w:r w:rsidRPr="005E72A7">
        <w:rPr>
          <w:i/>
          <w:iCs/>
        </w:rPr>
        <w:t>Big data</w:t>
      </w:r>
      <w:r w:rsidR="008F36A4">
        <w:rPr>
          <w:i/>
          <w:iCs/>
        </w:rPr>
        <w:t xml:space="preserve"> and Data warehouse</w:t>
      </w:r>
    </w:p>
    <w:p w14:paraId="452C6F78" w14:textId="77777777" w:rsidR="00F10D91" w:rsidRDefault="005E72A7" w:rsidP="00F10D91">
      <w:pPr>
        <w:keepNext/>
      </w:pPr>
      <w:r>
        <w:t>Big Data</w:t>
      </w:r>
      <w:r w:rsidR="001778D0" w:rsidRPr="001778D0">
        <w:t xml:space="preserve"> (BD) is a changing term that </w:t>
      </w:r>
      <w:r w:rsidR="009D7076" w:rsidRPr="001778D0">
        <w:t>describes</w:t>
      </w:r>
      <w:r w:rsidR="001778D0" w:rsidRPr="001778D0">
        <w:t xml:space="preserve"> a </w:t>
      </w:r>
      <w:r w:rsidR="001778D0">
        <w:t>vast</w:t>
      </w:r>
      <w:r w:rsidR="001778D0" w:rsidRPr="001778D0">
        <w:t xml:space="preserve"> amount of structured, semi-structured, and unstructured data that </w:t>
      </w:r>
      <w:r w:rsidR="001778D0">
        <w:t>can</w:t>
      </w:r>
      <w:r w:rsidR="001778D0" w:rsidRPr="001778D0">
        <w:t xml:space="preserve"> be mined for </w:t>
      </w:r>
      <w:proofErr w:type="gramStart"/>
      <w:r w:rsidR="001778D0" w:rsidRPr="001778D0">
        <w:t>information</w:t>
      </w:r>
      <w:r w:rsidR="00C700D2">
        <w:t>[</w:t>
      </w:r>
      <w:proofErr w:type="gramEnd"/>
      <w:r w:rsidR="00C700D2">
        <w:t>3]</w:t>
      </w:r>
      <w:r w:rsidR="001778D0" w:rsidRPr="001778D0">
        <w:t xml:space="preserve">. </w:t>
      </w:r>
      <w:r w:rsidR="009D7076" w:rsidRPr="009D7076">
        <w:t>The most widely accepted definition of big data was suggested by Gartner</w:t>
      </w:r>
      <w:r w:rsidR="008F36A4">
        <w:t>,</w:t>
      </w:r>
      <w:r w:rsidR="009D7076" w:rsidRPr="009D7076">
        <w:t xml:space="preserve"> which defines the term </w:t>
      </w:r>
      <w:r w:rsidR="002912F5">
        <w:t>"</w:t>
      </w:r>
      <w:r w:rsidR="009D7076" w:rsidRPr="009D7076">
        <w:t>Big data</w:t>
      </w:r>
      <w:r w:rsidR="002912F5">
        <w:t>"</w:t>
      </w:r>
      <w:r w:rsidR="009D7076" w:rsidRPr="009D7076">
        <w:t xml:space="preserve"> as follows: </w:t>
      </w:r>
      <w:r w:rsidR="002912F5">
        <w:t>"</w:t>
      </w:r>
      <w:r w:rsidR="009D7076" w:rsidRPr="009D7076">
        <w:t>Big data is high-volume, high-velocity and/or high-variety information assets that demand cost-effective, innovative forms of information processing that enable enhanced insight, decision making, and process automation</w:t>
      </w:r>
      <w:r w:rsidR="002912F5">
        <w:t>"</w:t>
      </w:r>
      <w:r w:rsidR="009D7076" w:rsidRPr="009D7076">
        <w:rPr>
          <w:rFonts w:ascii="Times New Roman" w:eastAsia="Times New Roman" w:hAnsi="Times New Roman" w:cs="Times New Roman"/>
          <w:color w:val="000000"/>
          <w:sz w:val="24"/>
          <w:szCs w:val="24"/>
        </w:rPr>
        <w:t xml:space="preserve"> </w:t>
      </w:r>
      <w:r w:rsidR="009D7076" w:rsidRPr="009D7076">
        <w:t>[6]</w:t>
      </w:r>
      <w:r w:rsidR="009D7076">
        <w:t xml:space="preserve">. </w:t>
      </w:r>
      <w:r w:rsidR="009D7076" w:rsidRPr="009D7076">
        <w:t>As</w:t>
      </w:r>
      <w:r w:rsidR="009D7076">
        <w:t xml:space="preserve"> </w:t>
      </w:r>
      <w:r w:rsidR="009D7076" w:rsidRPr="009D7076">
        <w:t>big data analytics is one of the emerging information systems today, by implementing big data</w:t>
      </w:r>
      <w:r w:rsidR="009D7076">
        <w:t xml:space="preserve"> </w:t>
      </w:r>
      <w:r w:rsidR="009D7076" w:rsidRPr="009D7076">
        <w:t xml:space="preserve">analytics, </w:t>
      </w:r>
      <w:proofErr w:type="spellStart"/>
      <w:r w:rsidR="009D7076" w:rsidRPr="009D7076">
        <w:lastRenderedPageBreak/>
        <w:t>organi</w:t>
      </w:r>
      <w:r w:rsidR="008F36A4">
        <w:t>s</w:t>
      </w:r>
      <w:r w:rsidR="009D7076" w:rsidRPr="009D7076">
        <w:t>ations</w:t>
      </w:r>
      <w:proofErr w:type="spellEnd"/>
      <w:r w:rsidR="009D7076" w:rsidRPr="009D7076">
        <w:t xml:space="preserve"> expect to achieve excellence and more productiveness in their business</w:t>
      </w:r>
      <w:r w:rsidR="009D7076">
        <w:t xml:space="preserve"> </w:t>
      </w:r>
      <w:r w:rsidR="009D7076" w:rsidRPr="009D7076">
        <w:t>[7]</w:t>
      </w:r>
      <w:r w:rsidR="009D7076">
        <w:t xml:space="preserve">. </w:t>
      </w:r>
      <w:r w:rsidR="00F10D91">
        <w:rPr>
          <w:noProof/>
        </w:rPr>
        <w:drawing>
          <wp:inline distT="0" distB="0" distL="0" distR="0" wp14:anchorId="0CFF8059" wp14:editId="21A28CA5">
            <wp:extent cx="4572000" cy="279082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572000" cy="2790825"/>
                    </a:xfrm>
                    <a:prstGeom prst="rect">
                      <a:avLst/>
                    </a:prstGeom>
                  </pic:spPr>
                </pic:pic>
              </a:graphicData>
            </a:graphic>
          </wp:inline>
        </w:drawing>
      </w:r>
    </w:p>
    <w:p w14:paraId="40781E1A" w14:textId="5C74504B" w:rsidR="00F10D91" w:rsidRDefault="00F10D91" w:rsidP="00F10D91">
      <w:pPr>
        <w:pStyle w:val="Caption"/>
      </w:pPr>
      <w:r>
        <w:t xml:space="preserve">Figure </w:t>
      </w:r>
      <w:fldSimple w:instr=" SEQ Figure \* ARABIC ">
        <w:r>
          <w:rPr>
            <w:noProof/>
          </w:rPr>
          <w:t>1</w:t>
        </w:r>
      </w:fldSimple>
      <w:r>
        <w:t xml:space="preserve"> Big data characteristics </w:t>
      </w:r>
      <w:r w:rsidRPr="00CC322B">
        <w:t>[9]</w:t>
      </w:r>
    </w:p>
    <w:p w14:paraId="2DDE5503" w14:textId="6AB3952A" w:rsidR="00874948" w:rsidRDefault="001778D0" w:rsidP="00874948">
      <w:pPr>
        <w:keepNext/>
      </w:pPr>
      <w:r w:rsidRPr="001778D0">
        <w:t>B</w:t>
      </w:r>
      <w:r w:rsidR="009D7076">
        <w:t xml:space="preserve">ig </w:t>
      </w:r>
      <w:r w:rsidRPr="001778D0">
        <w:t>D</w:t>
      </w:r>
      <w:r w:rsidR="009D7076">
        <w:t>ata</w:t>
      </w:r>
      <w:r w:rsidRPr="001778D0">
        <w:t xml:space="preserve"> has </w:t>
      </w:r>
      <w:r w:rsidR="00F10D91">
        <w:t>four</w:t>
      </w:r>
      <w:r w:rsidRPr="001778D0">
        <w:t xml:space="preserve"> </w:t>
      </w:r>
      <w:r w:rsidR="00F10D91">
        <w:t>primary</w:t>
      </w:r>
      <w:r w:rsidRPr="001778D0">
        <w:t xml:space="preserve"> </w:t>
      </w:r>
      <w:r>
        <w:t>c</w:t>
      </w:r>
      <w:r w:rsidRPr="001778D0">
        <w:t xml:space="preserve">haracteristics: extreme volume, </w:t>
      </w:r>
      <w:r>
        <w:t xml:space="preserve">a </w:t>
      </w:r>
      <w:r w:rsidRPr="001778D0">
        <w:t xml:space="preserve">wide variety of data types, </w:t>
      </w:r>
      <w:r w:rsidR="00F10D91">
        <w:t xml:space="preserve">veracity, </w:t>
      </w:r>
      <w:r w:rsidRPr="001778D0">
        <w:t>and data processing velocity [3]. B</w:t>
      </w:r>
      <w:r>
        <w:t xml:space="preserve">ig </w:t>
      </w:r>
      <w:r w:rsidRPr="001778D0">
        <w:t>D</w:t>
      </w:r>
      <w:r>
        <w:t>ata m</w:t>
      </w:r>
      <w:r w:rsidRPr="001778D0">
        <w:t xml:space="preserve">anipulation raises </w:t>
      </w:r>
      <w:r>
        <w:t>time, costs, and complexity challenges</w:t>
      </w:r>
      <w:r w:rsidRPr="001778D0">
        <w:t xml:space="preserve"> that make </w:t>
      </w:r>
      <w:r>
        <w:t>using</w:t>
      </w:r>
      <w:r w:rsidRPr="001778D0">
        <w:t xml:space="preserve"> a conventional relational database for storage and analysis impractical. For this purpose, new approaches to storing and </w:t>
      </w:r>
      <w:proofErr w:type="spellStart"/>
      <w:r w:rsidRPr="001778D0">
        <w:t>analy</w:t>
      </w:r>
      <w:r w:rsidR="008F36A4">
        <w:t>s</w:t>
      </w:r>
      <w:r w:rsidRPr="001778D0">
        <w:t>ing</w:t>
      </w:r>
      <w:proofErr w:type="spellEnd"/>
      <w:r w:rsidRPr="001778D0">
        <w:t xml:space="preserve"> data have surfaced that combine raw data into a data lake, allowing artificial</w:t>
      </w:r>
      <w:r>
        <w:t xml:space="preserve"> i</w:t>
      </w:r>
      <w:r w:rsidRPr="001778D0">
        <w:t xml:space="preserve">ntelligence programs to apply complex algorithms that search for patterns. </w:t>
      </w:r>
      <w:r w:rsidR="005E72A7">
        <w:t xml:space="preserve">If translated, these patterns become business opportunities and could be exploited to provide a competitive edge for </w:t>
      </w:r>
      <w:proofErr w:type="spellStart"/>
      <w:r w:rsidR="005E72A7">
        <w:t>organi</w:t>
      </w:r>
      <w:r w:rsidR="008F36A4">
        <w:t>s</w:t>
      </w:r>
      <w:r w:rsidR="005E72A7">
        <w:t>ations</w:t>
      </w:r>
      <w:proofErr w:type="spellEnd"/>
      <w:r w:rsidR="005E72A7">
        <w:t xml:space="preserve"> and individuals that can do it. </w:t>
      </w:r>
      <w:r w:rsidR="005E72A7" w:rsidRPr="005E72A7">
        <w:t xml:space="preserve">BD can be captured and structured using either internal and/or external sources. For advanced, in-time applications, data is collected, </w:t>
      </w:r>
      <w:proofErr w:type="gramStart"/>
      <w:r w:rsidR="005E72A7" w:rsidRPr="005E72A7">
        <w:t>processed</w:t>
      </w:r>
      <w:proofErr w:type="gramEnd"/>
      <w:r w:rsidR="005E72A7" w:rsidRPr="005E72A7">
        <w:t xml:space="preserve"> and </w:t>
      </w:r>
      <w:proofErr w:type="spellStart"/>
      <w:r w:rsidR="005E72A7" w:rsidRPr="005E72A7">
        <w:t>analy</w:t>
      </w:r>
      <w:r w:rsidR="008F36A4">
        <w:t>s</w:t>
      </w:r>
      <w:r w:rsidR="005E72A7" w:rsidRPr="005E72A7">
        <w:t>ed</w:t>
      </w:r>
      <w:proofErr w:type="spellEnd"/>
      <w:r w:rsidR="005E72A7" w:rsidRPr="005E72A7">
        <w:t xml:space="preserve"> in real-time — for example, to improve the just-in-time manufacturing and delivery of a specific product. In most cases, however, companies are using their specific historical data, collected, corrected, and structured internally. Differing on their topic and significance, this data can be used for descriptive analytics that provides the situation of the inventory or activity at a specific place and </w:t>
      </w:r>
      <w:proofErr w:type="gramStart"/>
      <w:r w:rsidR="005E72A7" w:rsidRPr="005E72A7">
        <w:t>time</w:t>
      </w:r>
      <w:r w:rsidR="005E72A7">
        <w:t>[</w:t>
      </w:r>
      <w:proofErr w:type="gramEnd"/>
      <w:r w:rsidR="005E72A7">
        <w:t>3],</w:t>
      </w:r>
      <w:r w:rsidR="005E72A7" w:rsidRPr="005E72A7">
        <w:t xml:space="preserve"> </w:t>
      </w:r>
      <w:proofErr w:type="spellStart"/>
      <w:r w:rsidR="005E72A7">
        <w:t>endeavouring</w:t>
      </w:r>
      <w:proofErr w:type="spellEnd"/>
      <w:r w:rsidR="005E72A7" w:rsidRPr="005E72A7">
        <w:t xml:space="preserve"> to identify the difficulties and opportunities linked with existing developments</w:t>
      </w:r>
      <w:r w:rsidR="005E72A7">
        <w:t>.</w:t>
      </w:r>
      <w:r w:rsidR="005E72A7" w:rsidRPr="005E72A7">
        <w:t xml:space="preserve"> </w:t>
      </w:r>
      <w:r w:rsidR="005E72A7">
        <w:t>P</w:t>
      </w:r>
      <w:r w:rsidR="005E72A7" w:rsidRPr="005E72A7">
        <w:t>redictive analytics uses</w:t>
      </w:r>
      <w:r w:rsidR="00874948">
        <w:t xml:space="preserve"> m</w:t>
      </w:r>
      <w:r w:rsidR="005E72A7" w:rsidRPr="005E72A7">
        <w:t xml:space="preserve">athematical algorithms and software applications to </w:t>
      </w:r>
      <w:proofErr w:type="spellStart"/>
      <w:r w:rsidR="005E72A7" w:rsidRPr="005E72A7">
        <w:t>recogni</w:t>
      </w:r>
      <w:r w:rsidR="008F36A4">
        <w:t>s</w:t>
      </w:r>
      <w:r w:rsidR="005E72A7" w:rsidRPr="005E72A7">
        <w:t>e</w:t>
      </w:r>
      <w:proofErr w:type="spellEnd"/>
      <w:r w:rsidR="005E72A7" w:rsidRPr="005E72A7">
        <w:t xml:space="preserve"> predictive patterns inside the </w:t>
      </w:r>
      <w:proofErr w:type="spellStart"/>
      <w:r w:rsidR="005E72A7" w:rsidRPr="005E72A7">
        <w:t>analy</w:t>
      </w:r>
      <w:r w:rsidR="008F36A4">
        <w:t>s</w:t>
      </w:r>
      <w:r w:rsidR="005E72A7" w:rsidRPr="005E72A7">
        <w:t>ed</w:t>
      </w:r>
      <w:proofErr w:type="spellEnd"/>
      <w:r w:rsidR="005E72A7" w:rsidRPr="005E72A7">
        <w:t xml:space="preserve"> data, patterns </w:t>
      </w:r>
      <w:r w:rsidR="00874948">
        <w:t xml:space="preserve">that are then </w:t>
      </w:r>
      <w:proofErr w:type="spellStart"/>
      <w:r w:rsidR="00874948">
        <w:t>generalised</w:t>
      </w:r>
      <w:proofErr w:type="spellEnd"/>
      <w:r w:rsidR="005E72A7" w:rsidRPr="005E72A7">
        <w:t xml:space="preserve"> to forecast a forthcoming context or situation</w:t>
      </w:r>
      <w:r w:rsidR="005E72A7">
        <w:t>. And p</w:t>
      </w:r>
      <w:r w:rsidR="005E72A7" w:rsidRPr="005E72A7">
        <w:t>rescriptive analytics, which concerns approaches like multi-criteria decision</w:t>
      </w:r>
      <w:r w:rsidR="005E72A7">
        <w:t xml:space="preserve"> </w:t>
      </w:r>
      <w:r w:rsidR="005E72A7" w:rsidRPr="005E72A7">
        <w:t xml:space="preserve">making, </w:t>
      </w:r>
      <w:proofErr w:type="spellStart"/>
      <w:r w:rsidR="005E72A7" w:rsidRPr="005E72A7">
        <w:t>optimi</w:t>
      </w:r>
      <w:r w:rsidR="008F36A4">
        <w:t>s</w:t>
      </w:r>
      <w:r w:rsidR="005E72A7" w:rsidRPr="005E72A7">
        <w:t>ation</w:t>
      </w:r>
      <w:proofErr w:type="spellEnd"/>
      <w:r w:rsidR="005E72A7" w:rsidRPr="005E72A7">
        <w:t xml:space="preserve">, and simulation </w:t>
      </w:r>
      <w:proofErr w:type="gramStart"/>
      <w:r w:rsidR="005E72A7" w:rsidRPr="005E72A7">
        <w:t>in order to</w:t>
      </w:r>
      <w:proofErr w:type="gramEnd"/>
      <w:r w:rsidR="005E72A7" w:rsidRPr="005E72A7">
        <w:t xml:space="preserve"> assess and select among numerous substitute decisions and improve business performance.</w:t>
      </w:r>
      <w:r w:rsidR="009D7076">
        <w:t xml:space="preserve"> </w:t>
      </w:r>
      <w:r w:rsidR="002912F5" w:rsidRPr="002912F5">
        <w:t xml:space="preserve">As a result, Business Intelligence (BI) is becoming increasingly important in managers' capacity to make effective business decisions to meet the </w:t>
      </w:r>
      <w:proofErr w:type="spellStart"/>
      <w:r w:rsidR="002912F5" w:rsidRPr="002912F5">
        <w:t>organi</w:t>
      </w:r>
      <w:r w:rsidR="008F36A4">
        <w:t>s</w:t>
      </w:r>
      <w:r w:rsidR="002912F5" w:rsidRPr="002912F5">
        <w:t>ation's</w:t>
      </w:r>
      <w:proofErr w:type="spellEnd"/>
      <w:r w:rsidR="002912F5" w:rsidRPr="002912F5">
        <w:t xml:space="preserve"> needs. </w:t>
      </w:r>
      <w:proofErr w:type="gramStart"/>
      <w:r w:rsidR="002912F5" w:rsidRPr="002912F5">
        <w:t>Bi-applications</w:t>
      </w:r>
      <w:proofErr w:type="gramEnd"/>
      <w:r w:rsidR="002912F5" w:rsidRPr="002912F5">
        <w:t xml:space="preserve"> aid managers by allowing them to search through their </w:t>
      </w:r>
      <w:proofErr w:type="spellStart"/>
      <w:r w:rsidR="002912F5" w:rsidRPr="002912F5">
        <w:t>organi</w:t>
      </w:r>
      <w:r w:rsidR="008F36A4">
        <w:t>s</w:t>
      </w:r>
      <w:r w:rsidR="002912F5" w:rsidRPr="002912F5">
        <w:t>ation's</w:t>
      </w:r>
      <w:proofErr w:type="spellEnd"/>
      <w:r w:rsidR="002912F5" w:rsidRPr="002912F5">
        <w:t xml:space="preserve"> current data, interpret it and evaluate its value to make better and more informed decisions. The data warehouse (DW) is an </w:t>
      </w:r>
      <w:r w:rsidR="008F36A4">
        <w:t>essential</w:t>
      </w:r>
      <w:r w:rsidR="002912F5" w:rsidRPr="002912F5">
        <w:t xml:space="preserve"> component of business intelligence systems because it integrates a diverse set of data sources, most </w:t>
      </w:r>
      <w:r w:rsidR="002912F5" w:rsidRPr="002912F5">
        <w:lastRenderedPageBreak/>
        <w:t xml:space="preserve">notably structured transactional databases. </w:t>
      </w:r>
      <w:r w:rsidR="00874948">
        <w:rPr>
          <w:rFonts w:ascii="Times New Roman" w:hAnsi="Times New Roman" w:cs="Times New Roman"/>
          <w:b/>
          <w:bCs/>
          <w:i/>
          <w:iCs/>
          <w:noProof/>
          <w:sz w:val="24"/>
          <w:szCs w:val="24"/>
          <w:u w:val="single"/>
        </w:rPr>
        <w:drawing>
          <wp:inline distT="0" distB="0" distL="0" distR="0" wp14:anchorId="6D638992" wp14:editId="5382E661">
            <wp:extent cx="5319395" cy="3029585"/>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19395" cy="3029585"/>
                    </a:xfrm>
                    <a:prstGeom prst="rect">
                      <a:avLst/>
                    </a:prstGeom>
                    <a:noFill/>
                    <a:ln>
                      <a:noFill/>
                    </a:ln>
                  </pic:spPr>
                </pic:pic>
              </a:graphicData>
            </a:graphic>
          </wp:inline>
        </w:drawing>
      </w:r>
    </w:p>
    <w:p w14:paraId="4B9DF969" w14:textId="29A32918" w:rsidR="00874948" w:rsidRDefault="00874948" w:rsidP="00874948">
      <w:pPr>
        <w:pStyle w:val="Caption"/>
      </w:pPr>
      <w:r>
        <w:t xml:space="preserve">Figure </w:t>
      </w:r>
      <w:r w:rsidR="00DC7096">
        <w:fldChar w:fldCharType="begin"/>
      </w:r>
      <w:r w:rsidR="00DC7096">
        <w:instrText xml:space="preserve"> SEQ Figure \* ARABIC </w:instrText>
      </w:r>
      <w:r w:rsidR="00DC7096">
        <w:fldChar w:fldCharType="separate"/>
      </w:r>
      <w:r w:rsidR="00F10D91">
        <w:rPr>
          <w:noProof/>
        </w:rPr>
        <w:t>2</w:t>
      </w:r>
      <w:r w:rsidR="00DC7096">
        <w:rPr>
          <w:noProof/>
        </w:rPr>
        <w:fldChar w:fldCharType="end"/>
      </w:r>
      <w:r>
        <w:t xml:space="preserve"> Data warehouse </w:t>
      </w:r>
      <w:proofErr w:type="gramStart"/>
      <w:r>
        <w:t>life-cycle</w:t>
      </w:r>
      <w:proofErr w:type="gramEnd"/>
    </w:p>
    <w:p w14:paraId="7F8497F7" w14:textId="091972BE" w:rsidR="009D7076" w:rsidRDefault="00874948" w:rsidP="001778D0">
      <w:r>
        <w:t>We</w:t>
      </w:r>
      <w:r w:rsidRPr="00874948">
        <w:t xml:space="preserve"> must be aware of the academic and industry theories under consideration, as well as the reasons why the study is necessary. The objective of this project will be the design and construction of a data warehouse and business intelligence. Data will be </w:t>
      </w:r>
      <w:proofErr w:type="spellStart"/>
      <w:r w:rsidRPr="00874948">
        <w:t>analy</w:t>
      </w:r>
      <w:r>
        <w:t>s</w:t>
      </w:r>
      <w:r w:rsidRPr="00874948">
        <w:t>ed</w:t>
      </w:r>
      <w:proofErr w:type="spellEnd"/>
      <w:r>
        <w:t>,</w:t>
      </w:r>
      <w:r w:rsidRPr="00874948">
        <w:t xml:space="preserve"> and information will be delivered as part of this, using technology from Creating a business intelligence system in the absence of a data warehouse</w:t>
      </w:r>
      <w:r>
        <w:t>.</w:t>
      </w:r>
      <w:r w:rsidRPr="00874948">
        <w:t xml:space="preserve"> </w:t>
      </w:r>
      <w:r w:rsidR="002912F5" w:rsidRPr="002912F5">
        <w:t xml:space="preserve">A recent study in the field of business intelligence (BI) has demonstrated that data is no longer always delivered in a structured database or format but may also be pulled from unstructured sources to provide managers more power in their analysis and decision-making. </w:t>
      </w:r>
      <w:r>
        <w:t>We</w:t>
      </w:r>
      <w:r w:rsidR="002912F5" w:rsidRPr="002912F5">
        <w:t xml:space="preserve"> must be able to efficiently manage data to make educated decisions</w:t>
      </w:r>
      <w:r w:rsidR="002912F5">
        <w:t xml:space="preserve">. </w:t>
      </w:r>
      <w:r w:rsidR="002912F5" w:rsidRPr="002912F5">
        <w:t xml:space="preserve">Retail was a pioneer in this industry, having been one of the first industries to engage heavily in the collecting and integration of customer data. It was a requirement for the project. Based on historical data, the retail company's management can make better decisions. Information is not easily accessible to business users (decision-makers). To tackle this challenge, several departments inside the retail </w:t>
      </w:r>
      <w:proofErr w:type="spellStart"/>
      <w:r w:rsidR="002912F5" w:rsidRPr="002912F5">
        <w:t>organi</w:t>
      </w:r>
      <w:r w:rsidR="008F36A4">
        <w:t>s</w:t>
      </w:r>
      <w:r w:rsidR="002912F5" w:rsidRPr="002912F5">
        <w:t>ation</w:t>
      </w:r>
      <w:proofErr w:type="spellEnd"/>
      <w:r w:rsidR="002912F5" w:rsidRPr="002912F5">
        <w:t xml:space="preserve"> have developed their resources, </w:t>
      </w:r>
      <w:proofErr w:type="spellStart"/>
      <w:r w:rsidR="002912F5" w:rsidRPr="002912F5">
        <w:t>utili</w:t>
      </w:r>
      <w:r w:rsidR="008F36A4">
        <w:t>s</w:t>
      </w:r>
      <w:r w:rsidR="002912F5" w:rsidRPr="002912F5">
        <w:t>ed</w:t>
      </w:r>
      <w:proofErr w:type="spellEnd"/>
      <w:r w:rsidR="002912F5" w:rsidRPr="002912F5">
        <w:t xml:space="preserve"> numerous data sources, and engaged experts to assist them in meeting their short-term data demands. A situation in which the same data was gathered from the same source systems and made available to many departments without a clear overall information-delivery Management reports suffered from a lack of connectivity between the numerous data sources. A retail </w:t>
      </w:r>
      <w:proofErr w:type="spellStart"/>
      <w:r w:rsidR="002912F5" w:rsidRPr="002912F5">
        <w:t>organi</w:t>
      </w:r>
      <w:r w:rsidR="008F36A4">
        <w:t>s</w:t>
      </w:r>
      <w:r w:rsidR="002912F5" w:rsidRPr="002912F5">
        <w:t>ation's</w:t>
      </w:r>
      <w:proofErr w:type="spellEnd"/>
      <w:r w:rsidR="002912F5" w:rsidRPr="002912F5">
        <w:t xml:space="preserve"> data inconsistency was resolved by building a central data warehouse so that all users could access the information regardless of their position. The data warehouse project arose </w:t>
      </w:r>
      <w:proofErr w:type="gramStart"/>
      <w:r w:rsidR="002912F5" w:rsidRPr="002912F5">
        <w:t>as a result of</w:t>
      </w:r>
      <w:proofErr w:type="gramEnd"/>
      <w:r w:rsidR="002912F5" w:rsidRPr="002912F5">
        <w:t xml:space="preserve"> the company's need for data </w:t>
      </w:r>
      <w:proofErr w:type="spellStart"/>
      <w:r w:rsidR="002912F5" w:rsidRPr="002912F5">
        <w:t>harmoni</w:t>
      </w:r>
      <w:r w:rsidR="008F36A4">
        <w:t>s</w:t>
      </w:r>
      <w:r w:rsidR="002912F5" w:rsidRPr="002912F5">
        <w:t>ation</w:t>
      </w:r>
      <w:proofErr w:type="spellEnd"/>
      <w:r w:rsidR="002912F5" w:rsidRPr="002912F5">
        <w:t xml:space="preserve"> and high-quality data storage.</w:t>
      </w:r>
      <w:r w:rsidR="002912F5">
        <w:t xml:space="preserve"> </w:t>
      </w:r>
      <w:r w:rsidR="002912F5" w:rsidRPr="002912F5">
        <w:t xml:space="preserve">It is inspired by the company's requirements for a data warehouse and business intelligence. You can </w:t>
      </w:r>
      <w:proofErr w:type="spellStart"/>
      <w:r w:rsidR="002912F5" w:rsidRPr="002912F5">
        <w:t>utili</w:t>
      </w:r>
      <w:r w:rsidR="008F36A4">
        <w:t>s</w:t>
      </w:r>
      <w:r w:rsidR="002912F5" w:rsidRPr="002912F5">
        <w:t>e</w:t>
      </w:r>
      <w:proofErr w:type="spellEnd"/>
      <w:r w:rsidR="002912F5" w:rsidRPr="002912F5">
        <w:t xml:space="preserve"> them to assist you </w:t>
      </w:r>
      <w:r w:rsidR="002912F5">
        <w:t xml:space="preserve">in making better business decisions by encouraging managers and other </w:t>
      </w:r>
      <w:proofErr w:type="spellStart"/>
      <w:r w:rsidR="002912F5">
        <w:t>organisation</w:t>
      </w:r>
      <w:proofErr w:type="spellEnd"/>
      <w:r w:rsidR="002912F5">
        <w:t xml:space="preserve"> users</w:t>
      </w:r>
      <w:r w:rsidR="002912F5" w:rsidRPr="002912F5">
        <w:t xml:space="preserve"> to </w:t>
      </w:r>
      <w:proofErr w:type="spellStart"/>
      <w:r w:rsidR="002912F5" w:rsidRPr="002912F5">
        <w:t>analy</w:t>
      </w:r>
      <w:r w:rsidR="008F36A4">
        <w:t>s</w:t>
      </w:r>
      <w:r w:rsidR="002912F5" w:rsidRPr="002912F5">
        <w:t>e</w:t>
      </w:r>
      <w:proofErr w:type="spellEnd"/>
      <w:r w:rsidR="002912F5" w:rsidRPr="002912F5">
        <w:t xml:space="preserve"> data and do analysis in an </w:t>
      </w:r>
      <w:proofErr w:type="spellStart"/>
      <w:r w:rsidR="002912F5" w:rsidRPr="002912F5">
        <w:t>organi</w:t>
      </w:r>
      <w:r w:rsidR="008F36A4">
        <w:t>s</w:t>
      </w:r>
      <w:r w:rsidR="002912F5" w:rsidRPr="002912F5">
        <w:t>ed</w:t>
      </w:r>
      <w:proofErr w:type="spellEnd"/>
      <w:r w:rsidR="002912F5" w:rsidRPr="002912F5">
        <w:t xml:space="preserve"> manner. A </w:t>
      </w:r>
      <w:proofErr w:type="spellStart"/>
      <w:r w:rsidR="002912F5" w:rsidRPr="002912F5">
        <w:t>centrali</w:t>
      </w:r>
      <w:r w:rsidR="008F36A4">
        <w:t>s</w:t>
      </w:r>
      <w:r w:rsidR="002912F5" w:rsidRPr="002912F5">
        <w:t>ed</w:t>
      </w:r>
      <w:proofErr w:type="spellEnd"/>
      <w:r w:rsidR="002912F5" w:rsidRPr="002912F5">
        <w:t xml:space="preserve"> data source enables analysts to evaluate how various components such as supply chain and client preferences interact with other aspects such as location.</w:t>
      </w:r>
    </w:p>
    <w:p w14:paraId="3E845723" w14:textId="3E220821" w:rsidR="005602E6" w:rsidRPr="009D7076" w:rsidRDefault="009D7076" w:rsidP="001778D0">
      <w:pPr>
        <w:rPr>
          <w:i/>
          <w:iCs/>
        </w:rPr>
      </w:pPr>
      <w:r w:rsidRPr="009D7076">
        <w:rPr>
          <w:i/>
          <w:iCs/>
        </w:rPr>
        <w:t>Challenges</w:t>
      </w:r>
    </w:p>
    <w:p w14:paraId="7676B166" w14:textId="319829BF" w:rsidR="005602E6" w:rsidRDefault="005602E6" w:rsidP="001778D0">
      <w:r>
        <w:lastRenderedPageBreak/>
        <w:t xml:space="preserve">Generating data is more straightforward than discovering the meaning, patterns, and predictions in data sets. In the last decade, the data size has grown exponentially by a variety of means such as mobile devices, aerial sensory technologies, remote sensing, radio frequency identification, and so forth </w:t>
      </w:r>
      <w:r w:rsidRPr="005602E6">
        <w:t>[9]</w:t>
      </w:r>
      <w:r>
        <w:t xml:space="preserve">. Consequently, one of the fundamental challenges of BD is storage mediums and increasing input/output speed. Because hard disk drives have slower random input/output performance compared to sequential input/output, the concept of solid-state drives (SSD) and Phares change memory (PCM) was introduced </w:t>
      </w:r>
      <w:r w:rsidRPr="005602E6">
        <w:t>[9]</w:t>
      </w:r>
      <w:r>
        <w:t xml:space="preserve">. And still, we do not have the required performance to process BD to its full potential. </w:t>
      </w:r>
      <w:r w:rsidR="003C1FB5">
        <w:t>Whit the ever-growing data sets diversity of data poses another challenge for data mining algorithms.</w:t>
      </w:r>
      <w:r w:rsidR="00992E3C">
        <w:t xml:space="preserve"> When dealing whit, large data sets, data reduction data selection and future selection is an essential task. This presents an unprecedented challenge for researchers because algorithms do not always respond in adequate time when working whit these large data sets.</w:t>
      </w:r>
      <w:r w:rsidR="00BB10D1">
        <w:t xml:space="preserve"> Technologies like "Hadoop" and "</w:t>
      </w:r>
      <w:proofErr w:type="spellStart"/>
      <w:r w:rsidR="00BB10D1">
        <w:t>mapReduce</w:t>
      </w:r>
      <w:proofErr w:type="spellEnd"/>
      <w:r w:rsidR="00BB10D1">
        <w:t xml:space="preserve">" help collect large amounts of unstructured and semi-structured data in a more reasonable time interval. The fundamental question is how to </w:t>
      </w:r>
      <w:proofErr w:type="spellStart"/>
      <w:r w:rsidR="00BB10D1">
        <w:t>analyse</w:t>
      </w:r>
      <w:proofErr w:type="spellEnd"/>
      <w:r w:rsidR="00BB10D1">
        <w:t xml:space="preserve"> the data </w:t>
      </w:r>
      <w:proofErr w:type="gramStart"/>
      <w:r w:rsidR="00BB10D1">
        <w:t>in order to</w:t>
      </w:r>
      <w:proofErr w:type="gramEnd"/>
      <w:r w:rsidR="00BB10D1">
        <w:t xml:space="preserve"> derive knowledge of it. Usually, these unstructured and semi-structured data is transformed into structured data and then let algorithms process it and extract the patterns and knowledge for us. Consequently, challenges emerge in designing storage systems and improving efficient data analyses tools that guarantee the correct output when data comes from different sources.</w:t>
      </w:r>
    </w:p>
    <w:p w14:paraId="3140C01A" w14:textId="773B1B6D" w:rsidR="001778D0" w:rsidRPr="001778D0" w:rsidRDefault="00C700D2" w:rsidP="001778D0">
      <w:proofErr w:type="spellStart"/>
      <w:r>
        <w:t>Utili</w:t>
      </w:r>
      <w:r w:rsidR="008F36A4">
        <w:t>s</w:t>
      </w:r>
      <w:r>
        <w:t>ing</w:t>
      </w:r>
      <w:proofErr w:type="spellEnd"/>
      <w:r>
        <w:t xml:space="preserve"> and implementing Big Data Analytics (BDA) raises significant technological and competence challenges. C</w:t>
      </w:r>
      <w:r w:rsidRPr="00C700D2">
        <w:t xml:space="preserve">onsidering the quantity and intricacy of data to be </w:t>
      </w:r>
      <w:proofErr w:type="spellStart"/>
      <w:r w:rsidRPr="00C700D2">
        <w:t>analy</w:t>
      </w:r>
      <w:r w:rsidR="008F36A4">
        <w:t>s</w:t>
      </w:r>
      <w:r w:rsidRPr="00C700D2">
        <w:t>ed</w:t>
      </w:r>
      <w:proofErr w:type="spellEnd"/>
      <w:r w:rsidRPr="00C700D2">
        <w:t xml:space="preserve">, the company </w:t>
      </w:r>
      <w:r>
        <w:t>must</w:t>
      </w:r>
      <w:r w:rsidRPr="00C700D2">
        <w:t xml:space="preserve"> provide IT hardware and applications. Second, the gathered data should</w:t>
      </w:r>
      <w:r>
        <w:t>,</w:t>
      </w:r>
      <w:r w:rsidRPr="00C700D2">
        <w:t xml:space="preserve"> as much as possible</w:t>
      </w:r>
      <w:r>
        <w:t>,</w:t>
      </w:r>
      <w:r w:rsidRPr="00C700D2">
        <w:t xml:space="preserve"> be free of inaccuracies and fundamentally compatible with the inner analytical applications. Sometimes, BD pieces obtained from different sources </w:t>
      </w:r>
      <w:r>
        <w:t>must</w:t>
      </w:r>
      <w:r w:rsidRPr="00C700D2">
        <w:t xml:space="preserve"> be combined</w:t>
      </w:r>
      <w:r>
        <w:t>;</w:t>
      </w:r>
      <w:r w:rsidRPr="00C700D2">
        <w:t xml:space="preserve"> </w:t>
      </w:r>
      <w:r>
        <w:t>this</w:t>
      </w:r>
      <w:r w:rsidRPr="00C700D2">
        <w:t xml:space="preserve"> may be problematic or even impossible if the various data arrangements are not fitting. Third, the appropriate </w:t>
      </w:r>
      <w:r>
        <w:t>data processing and analysis algorithm</w:t>
      </w:r>
      <w:r w:rsidRPr="00C700D2">
        <w:t xml:space="preserve">s </w:t>
      </w:r>
      <w:r w:rsidR="00BB10D1">
        <w:t>must</w:t>
      </w:r>
      <w:r w:rsidRPr="00C700D2">
        <w:t xml:space="preserve"> be chosen, </w:t>
      </w:r>
      <w:proofErr w:type="spellStart"/>
      <w:r w:rsidRPr="00C700D2">
        <w:t>reali</w:t>
      </w:r>
      <w:r w:rsidR="008F36A4">
        <w:t>s</w:t>
      </w:r>
      <w:r w:rsidRPr="00C700D2">
        <w:t>ed</w:t>
      </w:r>
      <w:proofErr w:type="spellEnd"/>
      <w:r w:rsidRPr="00C700D2">
        <w:t xml:space="preserve">, and constantly updated. To preserve total control of the BDA process, the company may delegate a specific team or department to select, program, and apply the algorithms, </w:t>
      </w:r>
      <w:r>
        <w:t>requiring advanced mathematics, statistics, computer programming, and data processing skills</w:t>
      </w:r>
      <w:r w:rsidRPr="00C700D2">
        <w:t xml:space="preserve">. Fourth, </w:t>
      </w:r>
      <w:r>
        <w:t>implementing BDA results means a complete restructuring of the internal and external value-added chain to increase flexibility, agility, and receptiveness and enable inter-functional cooperation between sectors or</w:t>
      </w:r>
      <w:r w:rsidRPr="00C700D2">
        <w:t xml:space="preserve"> peripheral business partners. Fifth, the recursive use of BDA incorporates a company</w:t>
      </w:r>
      <w:r w:rsidR="002912F5">
        <w:t>'</w:t>
      </w:r>
      <w:r w:rsidRPr="00C700D2">
        <w:t>s structure and function into a</w:t>
      </w:r>
      <w:r>
        <w:t xml:space="preserve"> giant</w:t>
      </w:r>
      <w:r w:rsidRPr="00C700D2">
        <w:t xml:space="preserve"> feedback loop that concerns both its internal </w:t>
      </w:r>
      <w:proofErr w:type="spellStart"/>
      <w:r w:rsidRPr="00C700D2">
        <w:t>organi</w:t>
      </w:r>
      <w:r w:rsidR="008F36A4">
        <w:t>s</w:t>
      </w:r>
      <w:r w:rsidRPr="00C700D2">
        <w:t>ation</w:t>
      </w:r>
      <w:proofErr w:type="spellEnd"/>
      <w:r w:rsidRPr="00C700D2">
        <w:t xml:space="preserve"> and its external incorporation in tactical inter</w:t>
      </w:r>
      <w:r>
        <w:t>-</w:t>
      </w:r>
      <w:proofErr w:type="spellStart"/>
      <w:r w:rsidRPr="00C700D2">
        <w:t>organi</w:t>
      </w:r>
      <w:r w:rsidR="008F36A4">
        <w:t>s</w:t>
      </w:r>
      <w:r w:rsidRPr="00C700D2">
        <w:t>ational</w:t>
      </w:r>
      <w:proofErr w:type="spellEnd"/>
      <w:r w:rsidRPr="00C700D2">
        <w:t xml:space="preserve"> groups. In this </w:t>
      </w:r>
      <w:r>
        <w:t>instance</w:t>
      </w:r>
      <w:r w:rsidRPr="00C700D2">
        <w:t xml:space="preserve">, knowledge creation, knowledge diffusion, and </w:t>
      </w:r>
      <w:proofErr w:type="spellStart"/>
      <w:r w:rsidRPr="00C700D2">
        <w:t>organi</w:t>
      </w:r>
      <w:r w:rsidR="008F36A4">
        <w:t>s</w:t>
      </w:r>
      <w:r w:rsidRPr="00C700D2">
        <w:t>ational</w:t>
      </w:r>
      <w:proofErr w:type="spellEnd"/>
      <w:r w:rsidRPr="00C700D2">
        <w:t xml:space="preserve"> learning develop into central corporate functions, implemented, supported, and reproduced by IT professionals and data analysts in association with different operational managers</w:t>
      </w:r>
      <w:r>
        <w:t>.</w:t>
      </w:r>
    </w:p>
    <w:p w14:paraId="1E223C94" w14:textId="017AA34C" w:rsidR="001778D0" w:rsidRDefault="001778D0" w:rsidP="001778D0">
      <w:pPr>
        <w:pStyle w:val="Heading1"/>
      </w:pPr>
      <w:r>
        <w:t>Methods</w:t>
      </w:r>
    </w:p>
    <w:p w14:paraId="58D74C5C" w14:textId="2A6F99A5" w:rsidR="005D4905" w:rsidRPr="005D4905" w:rsidRDefault="00F10D91" w:rsidP="005D4905">
      <w:r>
        <w:t xml:space="preserve">An evaluation of a project or a product When attempting to identify a project or program, it might be difficult to determine when it began and concluded. As a result, a specific set of challenges must be solved to ensure that the study's findings are accurate. It is vital to remember that the resulting study is likely to have a </w:t>
      </w:r>
      <w:r w:rsidR="003C4393">
        <w:t>more significant</w:t>
      </w:r>
      <w:r>
        <w:t xml:space="preserve"> number of participants in addition to a richer context. Third, even if all essential variables are quantitative, the study's depth and complexity will necessitate a variety of methodologies for research design and analysis. When seeking to separate a subject from its context, a case study is an ideal method to employ</w:t>
      </w:r>
      <w:r w:rsidR="00135E02" w:rsidRPr="00135E02">
        <w:t xml:space="preserve">. On the other hand, </w:t>
      </w:r>
      <w:r w:rsidR="003C4393">
        <w:t>the decision was made to investigate one specific case in-depth rather than just a statistical survey</w:t>
      </w:r>
      <w:r w:rsidR="00135E02" w:rsidRPr="00135E02">
        <w:t xml:space="preserve">. This method, on the other hand, is used to </w:t>
      </w:r>
      <w:r w:rsidR="00135E02" w:rsidRPr="00135E02">
        <w:lastRenderedPageBreak/>
        <w:t>narrow down a</w:t>
      </w:r>
      <w:r>
        <w:t>n extensive</w:t>
      </w:r>
      <w:r w:rsidR="00135E02" w:rsidRPr="00135E02">
        <w:t xml:space="preserve"> research topic. Case studies yield more realistic responses than a simple statistical survey. As a result, they are more detailed. Case studies allow us to compare the </w:t>
      </w:r>
      <w:r w:rsidR="00135E02">
        <w:t>current project's goals</w:t>
      </w:r>
      <w:r w:rsidR="00135E02" w:rsidRPr="00135E02">
        <w:t xml:space="preserve"> to those of a previous initiative of a similar nature.</w:t>
      </w:r>
      <w:r w:rsidR="003C4393">
        <w:t xml:space="preserve"> For analyses of the data sets of </w:t>
      </w:r>
      <w:proofErr w:type="spellStart"/>
      <w:r w:rsidR="003C4393">
        <w:t>Pestron</w:t>
      </w:r>
      <w:proofErr w:type="spellEnd"/>
      <w:r w:rsidR="003C4393">
        <w:t xml:space="preserve"> data sets, </w:t>
      </w:r>
      <w:proofErr w:type="spellStart"/>
      <w:r w:rsidR="003C4393">
        <w:t>Knime</w:t>
      </w:r>
      <w:proofErr w:type="spellEnd"/>
      <w:r w:rsidR="003C4393">
        <w:t xml:space="preserve"> and Orange have been used, and for the database creation, the services of Snowflake have also been </w:t>
      </w:r>
      <w:proofErr w:type="spellStart"/>
      <w:r w:rsidR="003C4393">
        <w:t>utilised</w:t>
      </w:r>
      <w:proofErr w:type="spellEnd"/>
      <w:r w:rsidR="003C4393">
        <w:t xml:space="preserve">. The first two tools are very similar in their function but also very different in their execution. </w:t>
      </w:r>
      <w:proofErr w:type="spellStart"/>
      <w:r w:rsidR="003C4393">
        <w:t>Orage</w:t>
      </w:r>
      <w:proofErr w:type="spellEnd"/>
      <w:r w:rsidR="003C4393">
        <w:t xml:space="preserve"> has a very intuitive interface; it is easy to use, connections are generated, but the tool algorithms. But it comes whit its limitations, such as data sets whit a maximum of 1000 rows can be processed; also, it has a limited assortment of options for </w:t>
      </w:r>
      <w:proofErr w:type="spellStart"/>
      <w:r w:rsidR="003C4393">
        <w:t>visualisation</w:t>
      </w:r>
      <w:proofErr w:type="spellEnd"/>
      <w:r w:rsidR="003C4393">
        <w:t xml:space="preserve">, sorting, and processing of the data. </w:t>
      </w:r>
      <w:proofErr w:type="spellStart"/>
      <w:r w:rsidR="003C4393">
        <w:t>Knime</w:t>
      </w:r>
      <w:proofErr w:type="spellEnd"/>
      <w:r w:rsidR="003C4393">
        <w:t xml:space="preserve">, on the other hand, have vastly more options compared to Orange and can process much larger data sets. We have found that in this case, the hardware was the bottleneck rather than the tool. Nevertheless, all its futures and option are its main "drawback", to </w:t>
      </w:r>
      <w:proofErr w:type="spellStart"/>
      <w:r w:rsidR="003C4393">
        <w:t>utilise</w:t>
      </w:r>
      <w:proofErr w:type="spellEnd"/>
      <w:r w:rsidR="003C4393">
        <w:t xml:space="preserve"> </w:t>
      </w:r>
      <w:proofErr w:type="spellStart"/>
      <w:r w:rsidR="003C4393">
        <w:t>Knime</w:t>
      </w:r>
      <w:proofErr w:type="spellEnd"/>
      <w:r w:rsidR="003C4393">
        <w:t xml:space="preserve"> full potential, one must be highly familiar whit the program. While Orange creates all connections and executes whit </w:t>
      </w:r>
      <w:proofErr w:type="spellStart"/>
      <w:r w:rsidR="003C4393">
        <w:t>Knime</w:t>
      </w:r>
      <w:proofErr w:type="spellEnd"/>
      <w:r w:rsidR="003C4393">
        <w:t xml:space="preserve">, everything is done manually by the person using it, which takes much more time and effort. Both Orange and </w:t>
      </w:r>
      <w:proofErr w:type="spellStart"/>
      <w:r w:rsidR="003C4393">
        <w:t>Knime</w:t>
      </w:r>
      <w:proofErr w:type="spellEnd"/>
      <w:r w:rsidR="003C4393">
        <w:t xml:space="preserve"> have their own uses and are focused on two different types of users. The database functionality was achieved using Snowflake, which was mildly awkward; it also required some level of expertise but not anywhere near to the extent of </w:t>
      </w:r>
      <w:proofErr w:type="spellStart"/>
      <w:r w:rsidR="003C4393">
        <w:t>Knime</w:t>
      </w:r>
      <w:proofErr w:type="spellEnd"/>
      <w:r w:rsidR="003C4393">
        <w:t xml:space="preserve">. Four main steps have been taken to complete the data sets </w:t>
      </w:r>
      <w:proofErr w:type="gramStart"/>
      <w:r w:rsidR="003C4393">
        <w:t>analyses;</w:t>
      </w:r>
      <w:proofErr w:type="gramEnd"/>
      <w:r w:rsidR="003C4393">
        <w:t xml:space="preserve"> Data wrangling (data cleaning), identifying the questions, data segmentation, and data </w:t>
      </w:r>
      <w:proofErr w:type="spellStart"/>
      <w:r w:rsidR="003C4393">
        <w:t>visualising</w:t>
      </w:r>
      <w:proofErr w:type="spellEnd"/>
      <w:r w:rsidR="003C4393">
        <w:t xml:space="preserve">. </w:t>
      </w:r>
      <w:r w:rsidR="007710AB">
        <w:t>Data wrangling</w:t>
      </w:r>
      <w:r w:rsidR="003C4393">
        <w:t xml:space="preserve"> </w:t>
      </w:r>
      <w:r w:rsidR="007710AB">
        <w:t>or</w:t>
      </w:r>
      <w:r w:rsidR="003C4393">
        <w:t xml:space="preserve"> cleansing is a procedure of exposing and </w:t>
      </w:r>
      <w:proofErr w:type="gramStart"/>
      <w:r w:rsidR="003C4393">
        <w:t>correcting</w:t>
      </w:r>
      <w:r w:rsidR="007710AB">
        <w:t>,</w:t>
      </w:r>
      <w:r w:rsidR="003C4393">
        <w:t xml:space="preserve"> or</w:t>
      </w:r>
      <w:proofErr w:type="gramEnd"/>
      <w:r w:rsidR="003C4393">
        <w:t xml:space="preserve"> eliminating inaccurate or repeated records in the data sets.</w:t>
      </w:r>
      <w:r w:rsidR="007710AB">
        <w:t xml:space="preserve"> For this report, the cleaning process was done manually and </w:t>
      </w:r>
      <w:proofErr w:type="spellStart"/>
      <w:r w:rsidR="007710AB">
        <w:t>utilising</w:t>
      </w:r>
      <w:proofErr w:type="spellEnd"/>
      <w:r w:rsidR="007710AB">
        <w:t xml:space="preserve"> some formulas in Excel.</w:t>
      </w:r>
      <w:r w:rsidR="003C4393">
        <w:t xml:space="preserve"> </w:t>
      </w:r>
      <w:r w:rsidR="007710AB" w:rsidRPr="007710AB">
        <w:t>It</w:t>
      </w:r>
      <w:r w:rsidR="007710AB">
        <w:t xml:space="preserve"> i</w:t>
      </w:r>
      <w:r w:rsidR="007710AB" w:rsidRPr="007710AB">
        <w:t xml:space="preserve">s imperative to clean </w:t>
      </w:r>
      <w:r w:rsidR="007710AB">
        <w:t>the</w:t>
      </w:r>
      <w:r w:rsidR="007710AB" w:rsidRPr="007710AB">
        <w:t xml:space="preserve"> data before beginning analysis.</w:t>
      </w:r>
      <w:r w:rsidR="007710AB">
        <w:t xml:space="preserve"> The second step was done after some analyses of ratios such as male to female ratio, data time comparison, identifying patterns. This helped find the answers and the right questions that must be asked by the decision-makers of </w:t>
      </w:r>
      <w:proofErr w:type="spellStart"/>
      <w:r w:rsidR="007710AB">
        <w:t>Pestron</w:t>
      </w:r>
      <w:proofErr w:type="spellEnd"/>
      <w:r w:rsidR="007710AB">
        <w:t xml:space="preserve">. The last two steps, data segmentation and </w:t>
      </w:r>
      <w:proofErr w:type="spellStart"/>
      <w:r w:rsidR="007710AB">
        <w:t>visualisation</w:t>
      </w:r>
      <w:proofErr w:type="spellEnd"/>
      <w:r w:rsidR="007710AB">
        <w:t xml:space="preserve">, were done by using a combination of </w:t>
      </w:r>
      <w:proofErr w:type="spellStart"/>
      <w:r w:rsidR="007710AB">
        <w:t>Knime</w:t>
      </w:r>
      <w:proofErr w:type="spellEnd"/>
      <w:r w:rsidR="007710AB">
        <w:t xml:space="preserve"> and Orange </w:t>
      </w:r>
      <w:proofErr w:type="spellStart"/>
      <w:r w:rsidR="007710AB">
        <w:t>analysing</w:t>
      </w:r>
      <w:proofErr w:type="spellEnd"/>
      <w:r w:rsidR="007710AB">
        <w:t xml:space="preserve"> tools.</w:t>
      </w:r>
    </w:p>
    <w:p w14:paraId="74ED32B2" w14:textId="569956A3" w:rsidR="001778D0" w:rsidRDefault="001778D0" w:rsidP="001778D0">
      <w:pPr>
        <w:pStyle w:val="Heading1"/>
      </w:pPr>
      <w:r>
        <w:t>Results</w:t>
      </w:r>
    </w:p>
    <w:p w14:paraId="539DA220" w14:textId="77777777" w:rsidR="005D4905" w:rsidRPr="005D4905" w:rsidRDefault="005D4905" w:rsidP="005D4905"/>
    <w:p w14:paraId="04015071" w14:textId="61618994" w:rsidR="001778D0" w:rsidRDefault="001778D0" w:rsidP="001778D0">
      <w:pPr>
        <w:pStyle w:val="Heading1"/>
      </w:pPr>
      <w:r>
        <w:t>Conclusion</w:t>
      </w:r>
    </w:p>
    <w:p w14:paraId="75E7D871" w14:textId="4D60F7DC" w:rsidR="005D4905" w:rsidRDefault="008F36A4" w:rsidP="005D4905">
      <w:r w:rsidRPr="008F36A4">
        <w:t xml:space="preserve">Since then, any </w:t>
      </w:r>
      <w:proofErr w:type="spellStart"/>
      <w:r w:rsidRPr="008F36A4">
        <w:t>organi</w:t>
      </w:r>
      <w:r>
        <w:t>s</w:t>
      </w:r>
      <w:r w:rsidRPr="008F36A4">
        <w:t>ation</w:t>
      </w:r>
      <w:proofErr w:type="spellEnd"/>
      <w:r w:rsidRPr="008F36A4">
        <w:t xml:space="preserve"> can set up a data warehouse and business intelligence and that the project should have a clear goal of assisting both business and IT. Because of the data mart, it is possible to launch a firm. Any retailer can adhere to the same standards that we did. As a result of the project's industrial focus, future integration of the business intelligence window with collaboration tools is possible. Firms have been storing operational data for many years. The value of operational databases increases a company's ability to succeed. Data warehouses may be </w:t>
      </w:r>
      <w:proofErr w:type="spellStart"/>
      <w:r w:rsidRPr="008F36A4">
        <w:t>utili</w:t>
      </w:r>
      <w:r>
        <w:t>s</w:t>
      </w:r>
      <w:r w:rsidRPr="008F36A4">
        <w:t>ed</w:t>
      </w:r>
      <w:proofErr w:type="spellEnd"/>
      <w:r w:rsidRPr="008F36A4">
        <w:t xml:space="preserve"> to drive business decisions by combining and </w:t>
      </w:r>
      <w:proofErr w:type="spellStart"/>
      <w:r w:rsidRPr="008F36A4">
        <w:t>organi</w:t>
      </w:r>
      <w:r>
        <w:t>s</w:t>
      </w:r>
      <w:r w:rsidRPr="008F36A4">
        <w:t>ing</w:t>
      </w:r>
      <w:proofErr w:type="spellEnd"/>
      <w:r w:rsidRPr="008F36A4">
        <w:t xml:space="preserve"> structured and unstructured data, as demonstrated in this thesis. In addition, information should be able to reach the necessary people promptly. To </w:t>
      </w:r>
      <w:proofErr w:type="spellStart"/>
      <w:r w:rsidRPr="008F36A4">
        <w:t>reali</w:t>
      </w:r>
      <w:r>
        <w:t>s</w:t>
      </w:r>
      <w:r w:rsidRPr="008F36A4">
        <w:t>e</w:t>
      </w:r>
      <w:proofErr w:type="spellEnd"/>
      <w:r w:rsidRPr="008F36A4">
        <w:t xml:space="preserve"> the benefits of business intelligence, the knowledge must be </w:t>
      </w:r>
      <w:proofErr w:type="gramStart"/>
      <w:r w:rsidRPr="008F36A4">
        <w:t>put to use</w:t>
      </w:r>
      <w:proofErr w:type="gramEnd"/>
      <w:r w:rsidRPr="008F36A4">
        <w:t>. In addition to assisting us in understanding the past, BI must assist us in identifying new possibilities and acquiring new skills.</w:t>
      </w:r>
    </w:p>
    <w:p w14:paraId="1C119322" w14:textId="69463B84" w:rsidR="00135E02" w:rsidRDefault="00135E02" w:rsidP="005D4905"/>
    <w:p w14:paraId="466631B0" w14:textId="598CF4A5" w:rsidR="00135E02" w:rsidRDefault="00135E02" w:rsidP="005D4905"/>
    <w:p w14:paraId="0F923144" w14:textId="7678B094" w:rsidR="00135E02" w:rsidRDefault="00135E02" w:rsidP="005D4905"/>
    <w:p w14:paraId="0F1B046C" w14:textId="1A855105" w:rsidR="00135E02" w:rsidRDefault="00135E02" w:rsidP="005D4905"/>
    <w:p w14:paraId="482F24CB" w14:textId="77777777" w:rsidR="007E6672" w:rsidRPr="007E6672" w:rsidRDefault="007E6672" w:rsidP="007E6672">
      <w:pPr>
        <w:spacing w:after="240" w:line="360" w:lineRule="auto"/>
        <w:rPr>
          <w:rFonts w:ascii="Times New Roman" w:eastAsia="Times New Roman" w:hAnsi="Times New Roman" w:cs="Times New Roman"/>
          <w:sz w:val="36"/>
          <w:szCs w:val="36"/>
        </w:rPr>
      </w:pPr>
      <w:r w:rsidRPr="007E6672">
        <w:rPr>
          <w:rFonts w:ascii="Times New Roman" w:eastAsia="Times New Roman" w:hAnsi="Times New Roman" w:cs="Times New Roman"/>
          <w:sz w:val="36"/>
          <w:szCs w:val="36"/>
        </w:rPr>
        <w:t>Bibliography</w:t>
      </w:r>
    </w:p>
    <w:p w14:paraId="3D9F366E" w14:textId="7DB44EA1" w:rsidR="007E6672" w:rsidRPr="007E6672" w:rsidRDefault="007E6672" w:rsidP="007E6672">
      <w:pPr>
        <w:spacing w:after="0" w:line="240" w:lineRule="auto"/>
        <w:rPr>
          <w:rFonts w:ascii="Times New Roman" w:eastAsia="Times New Roman" w:hAnsi="Times New Roman" w:cs="Times New Roman"/>
          <w:sz w:val="24"/>
          <w:szCs w:val="24"/>
        </w:rPr>
      </w:pPr>
      <w:r w:rsidRPr="007E6672">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w:t>
      </w:r>
      <w:proofErr w:type="spellStart"/>
      <w:r w:rsidRPr="007E6672">
        <w:rPr>
          <w:rFonts w:ascii="Times New Roman" w:eastAsia="Times New Roman" w:hAnsi="Times New Roman" w:cs="Times New Roman"/>
          <w:sz w:val="24"/>
          <w:szCs w:val="24"/>
        </w:rPr>
        <w:t>Binbin</w:t>
      </w:r>
      <w:proofErr w:type="spellEnd"/>
      <w:r w:rsidRPr="007E6672">
        <w:rPr>
          <w:rFonts w:ascii="Times New Roman" w:eastAsia="Times New Roman" w:hAnsi="Times New Roman" w:cs="Times New Roman"/>
          <w:sz w:val="24"/>
          <w:szCs w:val="24"/>
        </w:rPr>
        <w:t xml:space="preserve"> Wang and </w:t>
      </w:r>
      <w:proofErr w:type="spellStart"/>
      <w:r w:rsidRPr="007E6672">
        <w:rPr>
          <w:rFonts w:ascii="Times New Roman" w:eastAsia="Times New Roman" w:hAnsi="Times New Roman" w:cs="Times New Roman"/>
          <w:sz w:val="24"/>
          <w:szCs w:val="24"/>
        </w:rPr>
        <w:t>Xiaoyan</w:t>
      </w:r>
      <w:proofErr w:type="spellEnd"/>
      <w:r w:rsidRPr="007E6672">
        <w:rPr>
          <w:rFonts w:ascii="Times New Roman" w:eastAsia="Times New Roman" w:hAnsi="Times New Roman" w:cs="Times New Roman"/>
          <w:sz w:val="24"/>
          <w:szCs w:val="24"/>
        </w:rPr>
        <w:t xml:space="preserve"> Li, </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Big Data, Platform Economy and Market Competition: A Preliminary Construction of Plan-Oriented Market Economy System in the Information Era,</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w:t>
      </w:r>
      <w:r w:rsidRPr="007E6672">
        <w:rPr>
          <w:rFonts w:ascii="Times New Roman" w:eastAsia="Times New Roman" w:hAnsi="Times New Roman" w:cs="Times New Roman"/>
          <w:i/>
          <w:iCs/>
          <w:sz w:val="24"/>
          <w:szCs w:val="24"/>
        </w:rPr>
        <w:t>World Review of Political Economy</w:t>
      </w:r>
      <w:r w:rsidRPr="007E6672">
        <w:rPr>
          <w:rFonts w:ascii="Times New Roman" w:eastAsia="Times New Roman" w:hAnsi="Times New Roman" w:cs="Times New Roman"/>
          <w:sz w:val="24"/>
          <w:szCs w:val="24"/>
        </w:rPr>
        <w:t xml:space="preserve">, vol. 8, no. 2, p. 138, 2017, </w:t>
      </w:r>
      <w:proofErr w:type="spellStart"/>
      <w:r w:rsidRPr="007E6672">
        <w:rPr>
          <w:rFonts w:ascii="Times New Roman" w:eastAsia="Times New Roman" w:hAnsi="Times New Roman" w:cs="Times New Roman"/>
          <w:sz w:val="24"/>
          <w:szCs w:val="24"/>
        </w:rPr>
        <w:t>doi</w:t>
      </w:r>
      <w:proofErr w:type="spellEnd"/>
      <w:r w:rsidRPr="007E6672">
        <w:rPr>
          <w:rFonts w:ascii="Times New Roman" w:eastAsia="Times New Roman" w:hAnsi="Times New Roman" w:cs="Times New Roman"/>
          <w:sz w:val="24"/>
          <w:szCs w:val="24"/>
        </w:rPr>
        <w:t>: 10.13169/worlrevipoliecon.8.2.0138.</w:t>
      </w:r>
    </w:p>
    <w:p w14:paraId="06BB2C5D" w14:textId="0F0AD1B1" w:rsidR="007E6672" w:rsidRPr="007E6672" w:rsidRDefault="007E6672" w:rsidP="007E6672">
      <w:pPr>
        <w:spacing w:after="0" w:line="240" w:lineRule="auto"/>
        <w:rPr>
          <w:rFonts w:ascii="Times New Roman" w:eastAsia="Times New Roman" w:hAnsi="Times New Roman" w:cs="Times New Roman"/>
          <w:sz w:val="24"/>
          <w:szCs w:val="24"/>
        </w:rPr>
      </w:pPr>
      <w:r w:rsidRPr="007E6672">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w:t>
      </w:r>
      <w:r w:rsidRPr="007E6672">
        <w:rPr>
          <w:rFonts w:ascii="Times New Roman" w:eastAsia="Times New Roman" w:hAnsi="Times New Roman" w:cs="Times New Roman"/>
          <w:sz w:val="24"/>
          <w:szCs w:val="24"/>
        </w:rPr>
        <w:t xml:space="preserve">H. Lee, E. </w:t>
      </w:r>
      <w:proofErr w:type="spellStart"/>
      <w:r w:rsidRPr="007E6672">
        <w:rPr>
          <w:rFonts w:ascii="Times New Roman" w:eastAsia="Times New Roman" w:hAnsi="Times New Roman" w:cs="Times New Roman"/>
          <w:sz w:val="24"/>
          <w:szCs w:val="24"/>
        </w:rPr>
        <w:t>Kweon</w:t>
      </w:r>
      <w:proofErr w:type="spellEnd"/>
      <w:r w:rsidRPr="007E6672">
        <w:rPr>
          <w:rFonts w:ascii="Times New Roman" w:eastAsia="Times New Roman" w:hAnsi="Times New Roman" w:cs="Times New Roman"/>
          <w:sz w:val="24"/>
          <w:szCs w:val="24"/>
        </w:rPr>
        <w:t xml:space="preserve">, M. Kim, and S. Chai, </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Does Implementation of Big Data Analytics Improve Firms</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Market Value? Investors</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Reaction in Stock Market,</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w:t>
      </w:r>
      <w:r w:rsidRPr="007E6672">
        <w:rPr>
          <w:rFonts w:ascii="Times New Roman" w:eastAsia="Times New Roman" w:hAnsi="Times New Roman" w:cs="Times New Roman"/>
          <w:i/>
          <w:iCs/>
          <w:sz w:val="24"/>
          <w:szCs w:val="24"/>
        </w:rPr>
        <w:t>Sustainability</w:t>
      </w:r>
      <w:r w:rsidRPr="007E6672">
        <w:rPr>
          <w:rFonts w:ascii="Times New Roman" w:eastAsia="Times New Roman" w:hAnsi="Times New Roman" w:cs="Times New Roman"/>
          <w:sz w:val="24"/>
          <w:szCs w:val="24"/>
        </w:rPr>
        <w:t xml:space="preserve">, vol. 9, no. 6, p. 978, Jun. 2017, </w:t>
      </w:r>
      <w:proofErr w:type="spellStart"/>
      <w:r w:rsidRPr="007E6672">
        <w:rPr>
          <w:rFonts w:ascii="Times New Roman" w:eastAsia="Times New Roman" w:hAnsi="Times New Roman" w:cs="Times New Roman"/>
          <w:sz w:val="24"/>
          <w:szCs w:val="24"/>
        </w:rPr>
        <w:t>doi</w:t>
      </w:r>
      <w:proofErr w:type="spellEnd"/>
      <w:r w:rsidRPr="007E6672">
        <w:rPr>
          <w:rFonts w:ascii="Times New Roman" w:eastAsia="Times New Roman" w:hAnsi="Times New Roman" w:cs="Times New Roman"/>
          <w:sz w:val="24"/>
          <w:szCs w:val="24"/>
        </w:rPr>
        <w:t>: 10.3390/su9060978.</w:t>
      </w:r>
    </w:p>
    <w:p w14:paraId="347BBE1C" w14:textId="4E89B063" w:rsidR="007E6672" w:rsidRPr="007E6672" w:rsidRDefault="007E6672" w:rsidP="007E6672">
      <w:pPr>
        <w:spacing w:after="0" w:line="240" w:lineRule="auto"/>
        <w:rPr>
          <w:rFonts w:ascii="Times New Roman" w:eastAsia="Times New Roman" w:hAnsi="Times New Roman" w:cs="Times New Roman"/>
          <w:sz w:val="24"/>
          <w:szCs w:val="24"/>
        </w:rPr>
      </w:pPr>
      <w:r w:rsidRPr="007E6672">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w:t>
      </w:r>
      <w:r w:rsidRPr="007E6672">
        <w:rPr>
          <w:rFonts w:ascii="Times New Roman" w:eastAsia="Times New Roman" w:hAnsi="Times New Roman" w:cs="Times New Roman"/>
          <w:sz w:val="24"/>
          <w:szCs w:val="24"/>
        </w:rPr>
        <w:t xml:space="preserve">C. </w:t>
      </w:r>
      <w:proofErr w:type="spellStart"/>
      <w:r w:rsidRPr="007E6672">
        <w:rPr>
          <w:rFonts w:ascii="Times New Roman" w:eastAsia="Times New Roman" w:hAnsi="Times New Roman" w:cs="Times New Roman"/>
          <w:sz w:val="24"/>
          <w:szCs w:val="24"/>
        </w:rPr>
        <w:t>Gurău</w:t>
      </w:r>
      <w:proofErr w:type="spellEnd"/>
      <w:r w:rsidRPr="007E6672">
        <w:rPr>
          <w:rFonts w:ascii="Times New Roman" w:eastAsia="Times New Roman" w:hAnsi="Times New Roman" w:cs="Times New Roman"/>
          <w:sz w:val="24"/>
          <w:szCs w:val="24"/>
        </w:rPr>
        <w:t xml:space="preserve"> and A. </w:t>
      </w:r>
      <w:proofErr w:type="spellStart"/>
      <w:r w:rsidRPr="007E6672">
        <w:rPr>
          <w:rFonts w:ascii="Times New Roman" w:eastAsia="Times New Roman" w:hAnsi="Times New Roman" w:cs="Times New Roman"/>
          <w:sz w:val="24"/>
          <w:szCs w:val="24"/>
        </w:rPr>
        <w:t>Ranchhod</w:t>
      </w:r>
      <w:proofErr w:type="spellEnd"/>
      <w:r w:rsidRPr="007E6672">
        <w:rPr>
          <w:rFonts w:ascii="Times New Roman" w:eastAsia="Times New Roman" w:hAnsi="Times New Roman" w:cs="Times New Roman"/>
          <w:sz w:val="24"/>
          <w:szCs w:val="24"/>
        </w:rPr>
        <w:t xml:space="preserve">, </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Implementing Big Data Analytics in Small Firms: A Situated Human Practice Approach,</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w:t>
      </w:r>
      <w:r w:rsidRPr="007E6672">
        <w:rPr>
          <w:rFonts w:ascii="Times New Roman" w:eastAsia="Times New Roman" w:hAnsi="Times New Roman" w:cs="Times New Roman"/>
          <w:i/>
          <w:iCs/>
          <w:sz w:val="24"/>
          <w:szCs w:val="24"/>
        </w:rPr>
        <w:t xml:space="preserve">Canadian Journal of Administrative Sciences / Revue Canadienne des Sciences de </w:t>
      </w:r>
      <w:proofErr w:type="spellStart"/>
      <w:r w:rsidRPr="007E6672">
        <w:rPr>
          <w:rFonts w:ascii="Times New Roman" w:eastAsia="Times New Roman" w:hAnsi="Times New Roman" w:cs="Times New Roman"/>
          <w:i/>
          <w:iCs/>
          <w:sz w:val="24"/>
          <w:szCs w:val="24"/>
        </w:rPr>
        <w:t>l</w:t>
      </w:r>
      <w:r w:rsidR="00561022">
        <w:rPr>
          <w:rFonts w:ascii="Times New Roman" w:eastAsia="Times New Roman" w:hAnsi="Times New Roman" w:cs="Times New Roman"/>
          <w:i/>
          <w:iCs/>
          <w:sz w:val="24"/>
          <w:szCs w:val="24"/>
        </w:rPr>
        <w:t>'</w:t>
      </w:r>
      <w:r w:rsidRPr="007E6672">
        <w:rPr>
          <w:rFonts w:ascii="Times New Roman" w:eastAsia="Times New Roman" w:hAnsi="Times New Roman" w:cs="Times New Roman"/>
          <w:i/>
          <w:iCs/>
          <w:sz w:val="24"/>
          <w:szCs w:val="24"/>
        </w:rPr>
        <w:t>Administration</w:t>
      </w:r>
      <w:proofErr w:type="spellEnd"/>
      <w:r w:rsidRPr="007E6672">
        <w:rPr>
          <w:rFonts w:ascii="Times New Roman" w:eastAsia="Times New Roman" w:hAnsi="Times New Roman" w:cs="Times New Roman"/>
          <w:sz w:val="24"/>
          <w:szCs w:val="24"/>
        </w:rPr>
        <w:t xml:space="preserve">, vol. 14, no. 1, May 2019, </w:t>
      </w:r>
      <w:proofErr w:type="spellStart"/>
      <w:r w:rsidRPr="007E6672">
        <w:rPr>
          <w:rFonts w:ascii="Times New Roman" w:eastAsia="Times New Roman" w:hAnsi="Times New Roman" w:cs="Times New Roman"/>
          <w:sz w:val="24"/>
          <w:szCs w:val="24"/>
        </w:rPr>
        <w:t>doi</w:t>
      </w:r>
      <w:proofErr w:type="spellEnd"/>
      <w:r w:rsidRPr="007E6672">
        <w:rPr>
          <w:rFonts w:ascii="Times New Roman" w:eastAsia="Times New Roman" w:hAnsi="Times New Roman" w:cs="Times New Roman"/>
          <w:sz w:val="24"/>
          <w:szCs w:val="24"/>
        </w:rPr>
        <w:t>: 10.1002/cjas.1529.</w:t>
      </w:r>
    </w:p>
    <w:p w14:paraId="4610E154" w14:textId="6346AFE0" w:rsidR="007E6672" w:rsidRPr="007E6672" w:rsidRDefault="007E6672" w:rsidP="007E6672">
      <w:pPr>
        <w:spacing w:after="0" w:line="240" w:lineRule="auto"/>
        <w:rPr>
          <w:rFonts w:ascii="Times New Roman" w:eastAsia="Times New Roman" w:hAnsi="Times New Roman" w:cs="Times New Roman"/>
          <w:sz w:val="24"/>
          <w:szCs w:val="24"/>
        </w:rPr>
      </w:pPr>
      <w:r w:rsidRPr="007E6672">
        <w:rPr>
          <w:rFonts w:ascii="Times New Roman" w:eastAsia="Times New Roman" w:hAnsi="Times New Roman" w:cs="Times New Roman"/>
          <w:sz w:val="24"/>
          <w:szCs w:val="24"/>
        </w:rPr>
        <w:t>[4]</w:t>
      </w:r>
      <w:r>
        <w:rPr>
          <w:rFonts w:ascii="Times New Roman" w:eastAsia="Times New Roman" w:hAnsi="Times New Roman" w:cs="Times New Roman"/>
          <w:sz w:val="24"/>
          <w:szCs w:val="24"/>
        </w:rPr>
        <w:t xml:space="preserve"> </w:t>
      </w:r>
      <w:r w:rsidRPr="007E6672">
        <w:rPr>
          <w:rFonts w:ascii="Times New Roman" w:eastAsia="Times New Roman" w:hAnsi="Times New Roman" w:cs="Times New Roman"/>
          <w:sz w:val="24"/>
          <w:szCs w:val="24"/>
        </w:rPr>
        <w:t xml:space="preserve">S. </w:t>
      </w:r>
      <w:proofErr w:type="spellStart"/>
      <w:r w:rsidRPr="007E6672">
        <w:rPr>
          <w:rFonts w:ascii="Times New Roman" w:eastAsia="Times New Roman" w:hAnsi="Times New Roman" w:cs="Times New Roman"/>
          <w:sz w:val="24"/>
          <w:szCs w:val="24"/>
        </w:rPr>
        <w:t>Batistič</w:t>
      </w:r>
      <w:proofErr w:type="spellEnd"/>
      <w:r w:rsidRPr="007E6672">
        <w:rPr>
          <w:rFonts w:ascii="Times New Roman" w:eastAsia="Times New Roman" w:hAnsi="Times New Roman" w:cs="Times New Roman"/>
          <w:sz w:val="24"/>
          <w:szCs w:val="24"/>
        </w:rPr>
        <w:t xml:space="preserve"> and P. der Laken, </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History, Evolution and Future of Big Data and Analytics: A Bibliometric Analysis of Its Relationship to Performance in </w:t>
      </w:r>
      <w:proofErr w:type="spellStart"/>
      <w:r w:rsidRPr="007E6672">
        <w:rPr>
          <w:rFonts w:ascii="Times New Roman" w:eastAsia="Times New Roman" w:hAnsi="Times New Roman" w:cs="Times New Roman"/>
          <w:sz w:val="24"/>
          <w:szCs w:val="24"/>
        </w:rPr>
        <w:t>Organi</w:t>
      </w:r>
      <w:r w:rsidR="00561022">
        <w:rPr>
          <w:rFonts w:ascii="Times New Roman" w:eastAsia="Times New Roman" w:hAnsi="Times New Roman" w:cs="Times New Roman"/>
          <w:sz w:val="24"/>
          <w:szCs w:val="24"/>
        </w:rPr>
        <w:t>s</w:t>
      </w:r>
      <w:r w:rsidRPr="007E6672">
        <w:rPr>
          <w:rFonts w:ascii="Times New Roman" w:eastAsia="Times New Roman" w:hAnsi="Times New Roman" w:cs="Times New Roman"/>
          <w:sz w:val="24"/>
          <w:szCs w:val="24"/>
        </w:rPr>
        <w:t>ations</w:t>
      </w:r>
      <w:proofErr w:type="spellEnd"/>
      <w:r w:rsidRPr="007E6672">
        <w:rPr>
          <w:rFonts w:ascii="Times New Roman" w:eastAsia="Times New Roman" w:hAnsi="Times New Roman" w:cs="Times New Roman"/>
          <w:sz w:val="24"/>
          <w:szCs w:val="24"/>
        </w:rPr>
        <w:t>,</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w:t>
      </w:r>
      <w:r w:rsidRPr="007E6672">
        <w:rPr>
          <w:rFonts w:ascii="Times New Roman" w:eastAsia="Times New Roman" w:hAnsi="Times New Roman" w:cs="Times New Roman"/>
          <w:i/>
          <w:iCs/>
          <w:sz w:val="24"/>
          <w:szCs w:val="24"/>
        </w:rPr>
        <w:t>British Journal of Management</w:t>
      </w:r>
      <w:r w:rsidRPr="007E6672">
        <w:rPr>
          <w:rFonts w:ascii="Times New Roman" w:eastAsia="Times New Roman" w:hAnsi="Times New Roman" w:cs="Times New Roman"/>
          <w:sz w:val="24"/>
          <w:szCs w:val="24"/>
        </w:rPr>
        <w:t xml:space="preserve">, vol. 30, no. 2, pp. 229–251, Apr. 2019, </w:t>
      </w:r>
      <w:proofErr w:type="spellStart"/>
      <w:r w:rsidRPr="007E6672">
        <w:rPr>
          <w:rFonts w:ascii="Times New Roman" w:eastAsia="Times New Roman" w:hAnsi="Times New Roman" w:cs="Times New Roman"/>
          <w:sz w:val="24"/>
          <w:szCs w:val="24"/>
        </w:rPr>
        <w:t>doi</w:t>
      </w:r>
      <w:proofErr w:type="spellEnd"/>
      <w:r w:rsidRPr="007E6672">
        <w:rPr>
          <w:rFonts w:ascii="Times New Roman" w:eastAsia="Times New Roman" w:hAnsi="Times New Roman" w:cs="Times New Roman"/>
          <w:sz w:val="24"/>
          <w:szCs w:val="24"/>
        </w:rPr>
        <w:t>: 10.1111/1467-8551.12340.</w:t>
      </w:r>
    </w:p>
    <w:p w14:paraId="12476E61" w14:textId="6E1F2525" w:rsidR="007E6672" w:rsidRPr="007E6672" w:rsidRDefault="007E6672" w:rsidP="007E6672">
      <w:pPr>
        <w:spacing w:after="0" w:line="240" w:lineRule="auto"/>
        <w:rPr>
          <w:rFonts w:ascii="Times New Roman" w:eastAsia="Times New Roman" w:hAnsi="Times New Roman" w:cs="Times New Roman"/>
          <w:sz w:val="24"/>
          <w:szCs w:val="24"/>
        </w:rPr>
      </w:pPr>
      <w:r w:rsidRPr="007E6672">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w:t>
      </w:r>
      <w:r w:rsidRPr="007E6672">
        <w:rPr>
          <w:rFonts w:ascii="Times New Roman" w:eastAsia="Times New Roman" w:hAnsi="Times New Roman" w:cs="Times New Roman"/>
          <w:sz w:val="24"/>
          <w:szCs w:val="24"/>
        </w:rPr>
        <w:t xml:space="preserve">P. Bhatia, </w:t>
      </w:r>
      <w:r w:rsidRPr="007E6672">
        <w:rPr>
          <w:rFonts w:ascii="Times New Roman" w:eastAsia="Times New Roman" w:hAnsi="Times New Roman" w:cs="Times New Roman"/>
          <w:i/>
          <w:iCs/>
          <w:sz w:val="24"/>
          <w:szCs w:val="24"/>
        </w:rPr>
        <w:t>Data Mining and Data Warehousing: Principles and Practical Techniques</w:t>
      </w:r>
      <w:r w:rsidRPr="007E6672">
        <w:rPr>
          <w:rFonts w:ascii="Times New Roman" w:eastAsia="Times New Roman" w:hAnsi="Times New Roman" w:cs="Times New Roman"/>
          <w:sz w:val="24"/>
          <w:szCs w:val="24"/>
        </w:rPr>
        <w:t>. Cambridge University Press, 2019.</w:t>
      </w:r>
    </w:p>
    <w:p w14:paraId="2A45A55E" w14:textId="3A4F0E61" w:rsidR="007E6672" w:rsidRPr="007E6672" w:rsidRDefault="007E6672" w:rsidP="007E6672">
      <w:pPr>
        <w:spacing w:after="0" w:line="240" w:lineRule="auto"/>
        <w:rPr>
          <w:rFonts w:ascii="Times New Roman" w:eastAsia="Times New Roman" w:hAnsi="Times New Roman" w:cs="Times New Roman"/>
          <w:sz w:val="24"/>
          <w:szCs w:val="24"/>
        </w:rPr>
      </w:pPr>
      <w:r w:rsidRPr="007E6672">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w:t>
      </w:r>
      <w:r w:rsidRPr="007E6672">
        <w:rPr>
          <w:rFonts w:ascii="Times New Roman" w:eastAsia="Times New Roman" w:hAnsi="Times New Roman" w:cs="Times New Roman"/>
          <w:sz w:val="24"/>
          <w:szCs w:val="24"/>
        </w:rPr>
        <w:t xml:space="preserve">Gartner, </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Big Data,</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w:t>
      </w:r>
      <w:r w:rsidRPr="007E6672">
        <w:rPr>
          <w:rFonts w:ascii="Times New Roman" w:eastAsia="Times New Roman" w:hAnsi="Times New Roman" w:cs="Times New Roman"/>
          <w:i/>
          <w:iCs/>
          <w:sz w:val="24"/>
          <w:szCs w:val="24"/>
        </w:rPr>
        <w:t>Gartner</w:t>
      </w:r>
      <w:r w:rsidRPr="007E6672">
        <w:rPr>
          <w:rFonts w:ascii="Times New Roman" w:eastAsia="Times New Roman" w:hAnsi="Times New Roman" w:cs="Times New Roman"/>
          <w:sz w:val="24"/>
          <w:szCs w:val="24"/>
        </w:rPr>
        <w:t>, 2012. https://www.gartner.com/en/information-technology/glossary/big-data (accessed Aug. 15, 2021).</w:t>
      </w:r>
    </w:p>
    <w:p w14:paraId="24BC77B8" w14:textId="010E4050" w:rsidR="007E6672" w:rsidRPr="007E6672" w:rsidRDefault="007E6672" w:rsidP="007E6672">
      <w:pPr>
        <w:spacing w:after="0" w:line="240" w:lineRule="auto"/>
        <w:rPr>
          <w:rFonts w:ascii="Times New Roman" w:eastAsia="Times New Roman" w:hAnsi="Times New Roman" w:cs="Times New Roman"/>
          <w:sz w:val="24"/>
          <w:szCs w:val="24"/>
        </w:rPr>
      </w:pPr>
      <w:r w:rsidRPr="007E6672">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w:t>
      </w:r>
      <w:r w:rsidRPr="007E6672">
        <w:rPr>
          <w:rFonts w:ascii="Times New Roman" w:eastAsia="Times New Roman" w:hAnsi="Times New Roman" w:cs="Times New Roman"/>
          <w:sz w:val="24"/>
          <w:szCs w:val="24"/>
        </w:rPr>
        <w:t xml:space="preserve">S. </w:t>
      </w:r>
      <w:proofErr w:type="spellStart"/>
      <w:r w:rsidRPr="007E6672">
        <w:rPr>
          <w:rFonts w:ascii="Times New Roman" w:eastAsia="Times New Roman" w:hAnsi="Times New Roman" w:cs="Times New Roman"/>
          <w:sz w:val="24"/>
          <w:szCs w:val="24"/>
        </w:rPr>
        <w:t>Kaisler</w:t>
      </w:r>
      <w:proofErr w:type="spellEnd"/>
      <w:r w:rsidRPr="007E6672">
        <w:rPr>
          <w:rFonts w:ascii="Times New Roman" w:eastAsia="Times New Roman" w:hAnsi="Times New Roman" w:cs="Times New Roman"/>
          <w:sz w:val="24"/>
          <w:szCs w:val="24"/>
        </w:rPr>
        <w:t xml:space="preserve">, F. </w:t>
      </w:r>
      <w:proofErr w:type="spellStart"/>
      <w:r w:rsidRPr="007E6672">
        <w:rPr>
          <w:rFonts w:ascii="Times New Roman" w:eastAsia="Times New Roman" w:hAnsi="Times New Roman" w:cs="Times New Roman"/>
          <w:sz w:val="24"/>
          <w:szCs w:val="24"/>
        </w:rPr>
        <w:t>Armour</w:t>
      </w:r>
      <w:proofErr w:type="spellEnd"/>
      <w:r w:rsidRPr="007E6672">
        <w:rPr>
          <w:rFonts w:ascii="Times New Roman" w:eastAsia="Times New Roman" w:hAnsi="Times New Roman" w:cs="Times New Roman"/>
          <w:sz w:val="24"/>
          <w:szCs w:val="24"/>
        </w:rPr>
        <w:t xml:space="preserve">, and J. A. Espinosa, </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Big data: Issues and challenges moving forward.,</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presented at the Hawaii International Conference on System Sciences, Wailea, Maui, HI, USA, Jan. 2013.</w:t>
      </w:r>
    </w:p>
    <w:p w14:paraId="3D599A41" w14:textId="3C0E3251" w:rsidR="007E6672" w:rsidRPr="007E6672" w:rsidRDefault="007E6672" w:rsidP="007E6672">
      <w:pPr>
        <w:spacing w:after="0" w:line="240" w:lineRule="auto"/>
        <w:rPr>
          <w:rFonts w:ascii="Times New Roman" w:eastAsia="Times New Roman" w:hAnsi="Times New Roman" w:cs="Times New Roman"/>
          <w:sz w:val="24"/>
          <w:szCs w:val="24"/>
        </w:rPr>
      </w:pPr>
      <w:r w:rsidRPr="007E6672">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w:t>
      </w:r>
      <w:r w:rsidRPr="007E6672">
        <w:rPr>
          <w:rFonts w:ascii="Times New Roman" w:eastAsia="Times New Roman" w:hAnsi="Times New Roman" w:cs="Times New Roman"/>
          <w:sz w:val="24"/>
          <w:szCs w:val="24"/>
        </w:rPr>
        <w:t xml:space="preserve">C.-W. Tsai, C.-F. Lai, H.-C. Chao, and A. V. </w:t>
      </w:r>
      <w:proofErr w:type="spellStart"/>
      <w:r w:rsidRPr="007E6672">
        <w:rPr>
          <w:rFonts w:ascii="Times New Roman" w:eastAsia="Times New Roman" w:hAnsi="Times New Roman" w:cs="Times New Roman"/>
          <w:sz w:val="24"/>
          <w:szCs w:val="24"/>
        </w:rPr>
        <w:t>Vasilakos</w:t>
      </w:r>
      <w:proofErr w:type="spellEnd"/>
      <w:r w:rsidRPr="007E6672">
        <w:rPr>
          <w:rFonts w:ascii="Times New Roman" w:eastAsia="Times New Roman" w:hAnsi="Times New Roman" w:cs="Times New Roman"/>
          <w:sz w:val="24"/>
          <w:szCs w:val="24"/>
        </w:rPr>
        <w:t xml:space="preserve">, </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Big data analytics: a survey,</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w:t>
      </w:r>
      <w:r w:rsidRPr="007E6672">
        <w:rPr>
          <w:rFonts w:ascii="Times New Roman" w:eastAsia="Times New Roman" w:hAnsi="Times New Roman" w:cs="Times New Roman"/>
          <w:i/>
          <w:iCs/>
          <w:sz w:val="24"/>
          <w:szCs w:val="24"/>
        </w:rPr>
        <w:t>Journal of Big Data</w:t>
      </w:r>
      <w:r w:rsidRPr="007E6672">
        <w:rPr>
          <w:rFonts w:ascii="Times New Roman" w:eastAsia="Times New Roman" w:hAnsi="Times New Roman" w:cs="Times New Roman"/>
          <w:sz w:val="24"/>
          <w:szCs w:val="24"/>
        </w:rPr>
        <w:t xml:space="preserve">, vol. 2, no. 1, Oct. 2015, </w:t>
      </w:r>
      <w:proofErr w:type="spellStart"/>
      <w:r w:rsidRPr="007E6672">
        <w:rPr>
          <w:rFonts w:ascii="Times New Roman" w:eastAsia="Times New Roman" w:hAnsi="Times New Roman" w:cs="Times New Roman"/>
          <w:sz w:val="24"/>
          <w:szCs w:val="24"/>
        </w:rPr>
        <w:t>doi</w:t>
      </w:r>
      <w:proofErr w:type="spellEnd"/>
      <w:r w:rsidRPr="007E6672">
        <w:rPr>
          <w:rFonts w:ascii="Times New Roman" w:eastAsia="Times New Roman" w:hAnsi="Times New Roman" w:cs="Times New Roman"/>
          <w:sz w:val="24"/>
          <w:szCs w:val="24"/>
        </w:rPr>
        <w:t>: 10.1186/s40537-015-0030-3.</w:t>
      </w:r>
    </w:p>
    <w:p w14:paraId="06A0639B" w14:textId="5C642996" w:rsidR="007E6672" w:rsidRPr="007E6672" w:rsidRDefault="007E6672" w:rsidP="007E6672">
      <w:pPr>
        <w:spacing w:after="0" w:line="240" w:lineRule="auto"/>
        <w:rPr>
          <w:rFonts w:ascii="Times New Roman" w:eastAsia="Times New Roman" w:hAnsi="Times New Roman" w:cs="Times New Roman"/>
          <w:sz w:val="24"/>
          <w:szCs w:val="24"/>
        </w:rPr>
      </w:pPr>
      <w:r w:rsidRPr="007E6672">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w:t>
      </w:r>
      <w:r w:rsidRPr="007E6672">
        <w:rPr>
          <w:rFonts w:ascii="Times New Roman" w:eastAsia="Times New Roman" w:hAnsi="Times New Roman" w:cs="Times New Roman"/>
          <w:sz w:val="24"/>
          <w:szCs w:val="24"/>
        </w:rPr>
        <w:t xml:space="preserve">D. </w:t>
      </w:r>
      <w:proofErr w:type="spellStart"/>
      <w:r w:rsidRPr="007E6672">
        <w:rPr>
          <w:rFonts w:ascii="Times New Roman" w:eastAsia="Times New Roman" w:hAnsi="Times New Roman" w:cs="Times New Roman"/>
          <w:sz w:val="24"/>
          <w:szCs w:val="24"/>
        </w:rPr>
        <w:t>Acharjya</w:t>
      </w:r>
      <w:proofErr w:type="spellEnd"/>
      <w:r w:rsidRPr="007E6672">
        <w:rPr>
          <w:rFonts w:ascii="Times New Roman" w:eastAsia="Times New Roman" w:hAnsi="Times New Roman" w:cs="Times New Roman"/>
          <w:sz w:val="24"/>
          <w:szCs w:val="24"/>
        </w:rPr>
        <w:t xml:space="preserve"> and K. Ahmed, </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A Survey on Big Data Analytics: Challenges, Open Research Issues and Tools,</w:t>
      </w:r>
      <w:r w:rsidR="00561022">
        <w:rPr>
          <w:rFonts w:ascii="Times New Roman" w:eastAsia="Times New Roman" w:hAnsi="Times New Roman" w:cs="Times New Roman"/>
          <w:sz w:val="24"/>
          <w:szCs w:val="24"/>
        </w:rPr>
        <w:t>"</w:t>
      </w:r>
      <w:r w:rsidRPr="007E6672">
        <w:rPr>
          <w:rFonts w:ascii="Times New Roman" w:eastAsia="Times New Roman" w:hAnsi="Times New Roman" w:cs="Times New Roman"/>
          <w:sz w:val="24"/>
          <w:szCs w:val="24"/>
        </w:rPr>
        <w:t xml:space="preserve"> 2016. Accessed: Aug. 25, 2021. [Online]. Available: https://thesai.org/Downloads/Volume7No2/Paper_67-A_Survey_on_Big_Data_Analytics_Challenges.pdf.</w:t>
      </w:r>
    </w:p>
    <w:p w14:paraId="0781DF9F" w14:textId="1C6C9016" w:rsidR="00135E02" w:rsidRDefault="00135E02" w:rsidP="005D4905"/>
    <w:p w14:paraId="0BE04DC0" w14:textId="3713633E" w:rsidR="00135E02" w:rsidRDefault="00135E02" w:rsidP="005D4905"/>
    <w:p w14:paraId="7DD3069B" w14:textId="23B15448" w:rsidR="00135E02" w:rsidRDefault="00135E02" w:rsidP="005D4905"/>
    <w:p w14:paraId="64FB1E41" w14:textId="10C48420" w:rsidR="00135E02" w:rsidRDefault="00135E02" w:rsidP="005D4905"/>
    <w:p w14:paraId="5E0D714D" w14:textId="44C08139" w:rsidR="00135E02" w:rsidRDefault="00135E02" w:rsidP="005D4905"/>
    <w:p w14:paraId="282A30EA" w14:textId="75A3463D" w:rsidR="00135E02" w:rsidRDefault="00135E02" w:rsidP="005D4905"/>
    <w:p w14:paraId="13CA8C12" w14:textId="5C6C5665" w:rsidR="00135E02" w:rsidRDefault="00135E02" w:rsidP="005D4905"/>
    <w:p w14:paraId="433B41F3" w14:textId="535DD846" w:rsidR="00135E02" w:rsidRPr="005D4905" w:rsidRDefault="00135E02" w:rsidP="005D4905">
      <w:r>
        <w:t>.</w:t>
      </w:r>
    </w:p>
    <w:sectPr w:rsidR="00135E02" w:rsidRPr="005D4905" w:rsidSect="001778D0">
      <w:pgSz w:w="12240" w:h="15840"/>
      <w:pgMar w:top="1417" w:right="1417" w:bottom="1417" w:left="1417"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wtTQ2srS0MDM0MjBT0lEKTi0uzszPAykwrQUAcF9dsiwAAAA="/>
  </w:docVars>
  <w:rsids>
    <w:rsidRoot w:val="00E60785"/>
    <w:rsid w:val="00135E02"/>
    <w:rsid w:val="001778D0"/>
    <w:rsid w:val="002912F5"/>
    <w:rsid w:val="003C1FB5"/>
    <w:rsid w:val="003C4393"/>
    <w:rsid w:val="005602E6"/>
    <w:rsid w:val="00561022"/>
    <w:rsid w:val="00594B03"/>
    <w:rsid w:val="005D4905"/>
    <w:rsid w:val="005E72A7"/>
    <w:rsid w:val="006C019A"/>
    <w:rsid w:val="007710AB"/>
    <w:rsid w:val="007E6672"/>
    <w:rsid w:val="00874948"/>
    <w:rsid w:val="008F36A4"/>
    <w:rsid w:val="00992E3C"/>
    <w:rsid w:val="009D7076"/>
    <w:rsid w:val="00BB10D1"/>
    <w:rsid w:val="00C700D2"/>
    <w:rsid w:val="00DB443E"/>
    <w:rsid w:val="00DC7096"/>
    <w:rsid w:val="00E60785"/>
    <w:rsid w:val="00F10D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2893B"/>
  <w15:chartTrackingRefBased/>
  <w15:docId w15:val="{C093F116-4AE4-42E6-90DF-BE60C7136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8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78D0"/>
    <w:pPr>
      <w:spacing w:after="0" w:line="240" w:lineRule="auto"/>
    </w:pPr>
    <w:rPr>
      <w:rFonts w:eastAsiaTheme="minorEastAsia"/>
    </w:rPr>
  </w:style>
  <w:style w:type="character" w:customStyle="1" w:styleId="NoSpacingChar">
    <w:name w:val="No Spacing Char"/>
    <w:basedOn w:val="DefaultParagraphFont"/>
    <w:link w:val="NoSpacing"/>
    <w:uiPriority w:val="1"/>
    <w:rsid w:val="001778D0"/>
    <w:rPr>
      <w:rFonts w:eastAsiaTheme="minorEastAsia"/>
    </w:rPr>
  </w:style>
  <w:style w:type="character" w:customStyle="1" w:styleId="Heading1Char">
    <w:name w:val="Heading 1 Char"/>
    <w:basedOn w:val="DefaultParagraphFont"/>
    <w:link w:val="Heading1"/>
    <w:uiPriority w:val="9"/>
    <w:rsid w:val="001778D0"/>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874948"/>
    <w:pPr>
      <w:spacing w:after="200" w:line="240" w:lineRule="auto"/>
    </w:pPr>
    <w:rPr>
      <w:i/>
      <w:iCs/>
      <w:color w:val="44546A" w:themeColor="text2"/>
      <w:sz w:val="18"/>
      <w:szCs w:val="18"/>
    </w:rPr>
  </w:style>
  <w:style w:type="character" w:styleId="Hyperlink">
    <w:name w:val="Hyperlink"/>
    <w:basedOn w:val="DefaultParagraphFont"/>
    <w:uiPriority w:val="99"/>
    <w:unhideWhenUsed/>
    <w:rsid w:val="007710AB"/>
    <w:rPr>
      <w:color w:val="0563C1" w:themeColor="hyperlink"/>
      <w:u w:val="single"/>
    </w:rPr>
  </w:style>
  <w:style w:type="character" w:styleId="UnresolvedMention">
    <w:name w:val="Unresolved Mention"/>
    <w:basedOn w:val="DefaultParagraphFont"/>
    <w:uiPriority w:val="99"/>
    <w:semiHidden/>
    <w:unhideWhenUsed/>
    <w:rsid w:val="007710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886163">
      <w:bodyDiv w:val="1"/>
      <w:marLeft w:val="0"/>
      <w:marRight w:val="0"/>
      <w:marTop w:val="0"/>
      <w:marBottom w:val="0"/>
      <w:divBdr>
        <w:top w:val="none" w:sz="0" w:space="0" w:color="auto"/>
        <w:left w:val="none" w:sz="0" w:space="0" w:color="auto"/>
        <w:bottom w:val="none" w:sz="0" w:space="0" w:color="auto"/>
        <w:right w:val="none" w:sz="0" w:space="0" w:color="auto"/>
      </w:divBdr>
      <w:divsChild>
        <w:div w:id="50009440">
          <w:marLeft w:val="0"/>
          <w:marRight w:val="0"/>
          <w:marTop w:val="0"/>
          <w:marBottom w:val="0"/>
          <w:divBdr>
            <w:top w:val="none" w:sz="0" w:space="0" w:color="auto"/>
            <w:left w:val="none" w:sz="0" w:space="0" w:color="auto"/>
            <w:bottom w:val="none" w:sz="0" w:space="0" w:color="auto"/>
            <w:right w:val="none" w:sz="0" w:space="0" w:color="auto"/>
          </w:divBdr>
        </w:div>
      </w:divsChild>
    </w:div>
    <w:div w:id="369115401">
      <w:bodyDiv w:val="1"/>
      <w:marLeft w:val="0"/>
      <w:marRight w:val="0"/>
      <w:marTop w:val="0"/>
      <w:marBottom w:val="0"/>
      <w:divBdr>
        <w:top w:val="none" w:sz="0" w:space="0" w:color="auto"/>
        <w:left w:val="none" w:sz="0" w:space="0" w:color="auto"/>
        <w:bottom w:val="none" w:sz="0" w:space="0" w:color="auto"/>
        <w:right w:val="none" w:sz="0" w:space="0" w:color="auto"/>
      </w:divBdr>
      <w:divsChild>
        <w:div w:id="290786542">
          <w:marLeft w:val="0"/>
          <w:marRight w:val="0"/>
          <w:marTop w:val="0"/>
          <w:marBottom w:val="0"/>
          <w:divBdr>
            <w:top w:val="none" w:sz="0" w:space="0" w:color="auto"/>
            <w:left w:val="none" w:sz="0" w:space="0" w:color="auto"/>
            <w:bottom w:val="none" w:sz="0" w:space="0" w:color="auto"/>
            <w:right w:val="none" w:sz="0" w:space="0" w:color="auto"/>
          </w:divBdr>
        </w:div>
      </w:divsChild>
    </w:div>
    <w:div w:id="652028000">
      <w:bodyDiv w:val="1"/>
      <w:marLeft w:val="0"/>
      <w:marRight w:val="0"/>
      <w:marTop w:val="0"/>
      <w:marBottom w:val="0"/>
      <w:divBdr>
        <w:top w:val="none" w:sz="0" w:space="0" w:color="auto"/>
        <w:left w:val="none" w:sz="0" w:space="0" w:color="auto"/>
        <w:bottom w:val="none" w:sz="0" w:space="0" w:color="auto"/>
        <w:right w:val="none" w:sz="0" w:space="0" w:color="auto"/>
      </w:divBdr>
      <w:divsChild>
        <w:div w:id="1488932857">
          <w:marLeft w:val="0"/>
          <w:marRight w:val="0"/>
          <w:marTop w:val="0"/>
          <w:marBottom w:val="0"/>
          <w:divBdr>
            <w:top w:val="none" w:sz="0" w:space="0" w:color="auto"/>
            <w:left w:val="none" w:sz="0" w:space="0" w:color="auto"/>
            <w:bottom w:val="none" w:sz="0" w:space="0" w:color="auto"/>
            <w:right w:val="none" w:sz="0" w:space="0" w:color="auto"/>
          </w:divBdr>
        </w:div>
      </w:divsChild>
    </w:div>
    <w:div w:id="721102289">
      <w:bodyDiv w:val="1"/>
      <w:marLeft w:val="0"/>
      <w:marRight w:val="0"/>
      <w:marTop w:val="0"/>
      <w:marBottom w:val="0"/>
      <w:divBdr>
        <w:top w:val="none" w:sz="0" w:space="0" w:color="auto"/>
        <w:left w:val="none" w:sz="0" w:space="0" w:color="auto"/>
        <w:bottom w:val="none" w:sz="0" w:space="0" w:color="auto"/>
        <w:right w:val="none" w:sz="0" w:space="0" w:color="auto"/>
      </w:divBdr>
      <w:divsChild>
        <w:div w:id="1950313114">
          <w:marLeft w:val="0"/>
          <w:marRight w:val="0"/>
          <w:marTop w:val="0"/>
          <w:marBottom w:val="0"/>
          <w:divBdr>
            <w:top w:val="none" w:sz="0" w:space="0" w:color="auto"/>
            <w:left w:val="none" w:sz="0" w:space="0" w:color="auto"/>
            <w:bottom w:val="none" w:sz="0" w:space="0" w:color="auto"/>
            <w:right w:val="none" w:sz="0" w:space="0" w:color="auto"/>
          </w:divBdr>
        </w:div>
      </w:divsChild>
    </w:div>
    <w:div w:id="1036462398">
      <w:bodyDiv w:val="1"/>
      <w:marLeft w:val="0"/>
      <w:marRight w:val="0"/>
      <w:marTop w:val="0"/>
      <w:marBottom w:val="0"/>
      <w:divBdr>
        <w:top w:val="none" w:sz="0" w:space="0" w:color="auto"/>
        <w:left w:val="none" w:sz="0" w:space="0" w:color="auto"/>
        <w:bottom w:val="none" w:sz="0" w:space="0" w:color="auto"/>
        <w:right w:val="none" w:sz="0" w:space="0" w:color="auto"/>
      </w:divBdr>
      <w:divsChild>
        <w:div w:id="240913844">
          <w:marLeft w:val="0"/>
          <w:marRight w:val="0"/>
          <w:marTop w:val="0"/>
          <w:marBottom w:val="0"/>
          <w:divBdr>
            <w:top w:val="none" w:sz="0" w:space="0" w:color="auto"/>
            <w:left w:val="none" w:sz="0" w:space="0" w:color="auto"/>
            <w:bottom w:val="none" w:sz="0" w:space="0" w:color="auto"/>
            <w:right w:val="none" w:sz="0" w:space="0" w:color="auto"/>
          </w:divBdr>
        </w:div>
      </w:divsChild>
    </w:div>
    <w:div w:id="1501967003">
      <w:bodyDiv w:val="1"/>
      <w:marLeft w:val="0"/>
      <w:marRight w:val="0"/>
      <w:marTop w:val="0"/>
      <w:marBottom w:val="0"/>
      <w:divBdr>
        <w:top w:val="none" w:sz="0" w:space="0" w:color="auto"/>
        <w:left w:val="none" w:sz="0" w:space="0" w:color="auto"/>
        <w:bottom w:val="none" w:sz="0" w:space="0" w:color="auto"/>
        <w:right w:val="none" w:sz="0" w:space="0" w:color="auto"/>
      </w:divBdr>
      <w:divsChild>
        <w:div w:id="1077287683">
          <w:marLeft w:val="0"/>
          <w:marRight w:val="0"/>
          <w:marTop w:val="0"/>
          <w:marBottom w:val="0"/>
          <w:divBdr>
            <w:top w:val="none" w:sz="0" w:space="0" w:color="auto"/>
            <w:left w:val="none" w:sz="0" w:space="0" w:color="auto"/>
            <w:bottom w:val="none" w:sz="0" w:space="0" w:color="auto"/>
            <w:right w:val="none" w:sz="0" w:space="0" w:color="auto"/>
          </w:divBdr>
          <w:divsChild>
            <w:div w:id="517013629">
              <w:marLeft w:val="0"/>
              <w:marRight w:val="0"/>
              <w:marTop w:val="0"/>
              <w:marBottom w:val="0"/>
              <w:divBdr>
                <w:top w:val="none" w:sz="0" w:space="0" w:color="auto"/>
                <w:left w:val="none" w:sz="0" w:space="0" w:color="auto"/>
                <w:bottom w:val="none" w:sz="0" w:space="0" w:color="auto"/>
                <w:right w:val="none" w:sz="0" w:space="0" w:color="auto"/>
              </w:divBdr>
            </w:div>
            <w:div w:id="910653748">
              <w:marLeft w:val="0"/>
              <w:marRight w:val="0"/>
              <w:marTop w:val="0"/>
              <w:marBottom w:val="0"/>
              <w:divBdr>
                <w:top w:val="none" w:sz="0" w:space="0" w:color="auto"/>
                <w:left w:val="none" w:sz="0" w:space="0" w:color="auto"/>
                <w:bottom w:val="none" w:sz="0" w:space="0" w:color="auto"/>
                <w:right w:val="none" w:sz="0" w:space="0" w:color="auto"/>
              </w:divBdr>
            </w:div>
            <w:div w:id="1968007420">
              <w:marLeft w:val="0"/>
              <w:marRight w:val="0"/>
              <w:marTop w:val="0"/>
              <w:marBottom w:val="0"/>
              <w:divBdr>
                <w:top w:val="none" w:sz="0" w:space="0" w:color="auto"/>
                <w:left w:val="none" w:sz="0" w:space="0" w:color="auto"/>
                <w:bottom w:val="none" w:sz="0" w:space="0" w:color="auto"/>
                <w:right w:val="none" w:sz="0" w:space="0" w:color="auto"/>
              </w:divBdr>
            </w:div>
            <w:div w:id="701706293">
              <w:marLeft w:val="0"/>
              <w:marRight w:val="0"/>
              <w:marTop w:val="0"/>
              <w:marBottom w:val="0"/>
              <w:divBdr>
                <w:top w:val="none" w:sz="0" w:space="0" w:color="auto"/>
                <w:left w:val="none" w:sz="0" w:space="0" w:color="auto"/>
                <w:bottom w:val="none" w:sz="0" w:space="0" w:color="auto"/>
                <w:right w:val="none" w:sz="0" w:space="0" w:color="auto"/>
              </w:divBdr>
            </w:div>
            <w:div w:id="1862277688">
              <w:marLeft w:val="0"/>
              <w:marRight w:val="0"/>
              <w:marTop w:val="0"/>
              <w:marBottom w:val="0"/>
              <w:divBdr>
                <w:top w:val="none" w:sz="0" w:space="0" w:color="auto"/>
                <w:left w:val="none" w:sz="0" w:space="0" w:color="auto"/>
                <w:bottom w:val="none" w:sz="0" w:space="0" w:color="auto"/>
                <w:right w:val="none" w:sz="0" w:space="0" w:color="auto"/>
              </w:divBdr>
            </w:div>
            <w:div w:id="1655139950">
              <w:marLeft w:val="0"/>
              <w:marRight w:val="0"/>
              <w:marTop w:val="0"/>
              <w:marBottom w:val="0"/>
              <w:divBdr>
                <w:top w:val="none" w:sz="0" w:space="0" w:color="auto"/>
                <w:left w:val="none" w:sz="0" w:space="0" w:color="auto"/>
                <w:bottom w:val="none" w:sz="0" w:space="0" w:color="auto"/>
                <w:right w:val="none" w:sz="0" w:space="0" w:color="auto"/>
              </w:divBdr>
            </w:div>
            <w:div w:id="371198303">
              <w:marLeft w:val="0"/>
              <w:marRight w:val="0"/>
              <w:marTop w:val="0"/>
              <w:marBottom w:val="0"/>
              <w:divBdr>
                <w:top w:val="none" w:sz="0" w:space="0" w:color="auto"/>
                <w:left w:val="none" w:sz="0" w:space="0" w:color="auto"/>
                <w:bottom w:val="none" w:sz="0" w:space="0" w:color="auto"/>
                <w:right w:val="none" w:sz="0" w:space="0" w:color="auto"/>
              </w:divBdr>
            </w:div>
            <w:div w:id="456726571">
              <w:marLeft w:val="0"/>
              <w:marRight w:val="0"/>
              <w:marTop w:val="0"/>
              <w:marBottom w:val="0"/>
              <w:divBdr>
                <w:top w:val="none" w:sz="0" w:space="0" w:color="auto"/>
                <w:left w:val="none" w:sz="0" w:space="0" w:color="auto"/>
                <w:bottom w:val="none" w:sz="0" w:space="0" w:color="auto"/>
                <w:right w:val="none" w:sz="0" w:space="0" w:color="auto"/>
              </w:divBdr>
            </w:div>
            <w:div w:id="1094933024">
              <w:marLeft w:val="0"/>
              <w:marRight w:val="0"/>
              <w:marTop w:val="0"/>
              <w:marBottom w:val="0"/>
              <w:divBdr>
                <w:top w:val="none" w:sz="0" w:space="0" w:color="auto"/>
                <w:left w:val="none" w:sz="0" w:space="0" w:color="auto"/>
                <w:bottom w:val="none" w:sz="0" w:space="0" w:color="auto"/>
                <w:right w:val="none" w:sz="0" w:space="0" w:color="auto"/>
              </w:divBdr>
            </w:div>
            <w:div w:id="390807026">
              <w:marLeft w:val="0"/>
              <w:marRight w:val="0"/>
              <w:marTop w:val="0"/>
              <w:marBottom w:val="0"/>
              <w:divBdr>
                <w:top w:val="none" w:sz="0" w:space="0" w:color="auto"/>
                <w:left w:val="none" w:sz="0" w:space="0" w:color="auto"/>
                <w:bottom w:val="none" w:sz="0" w:space="0" w:color="auto"/>
                <w:right w:val="none" w:sz="0" w:space="0" w:color="auto"/>
              </w:divBdr>
            </w:div>
            <w:div w:id="1966429680">
              <w:marLeft w:val="0"/>
              <w:marRight w:val="0"/>
              <w:marTop w:val="0"/>
              <w:marBottom w:val="0"/>
              <w:divBdr>
                <w:top w:val="none" w:sz="0" w:space="0" w:color="auto"/>
                <w:left w:val="none" w:sz="0" w:space="0" w:color="auto"/>
                <w:bottom w:val="none" w:sz="0" w:space="0" w:color="auto"/>
                <w:right w:val="none" w:sz="0" w:space="0" w:color="auto"/>
              </w:divBdr>
            </w:div>
            <w:div w:id="1740012326">
              <w:marLeft w:val="0"/>
              <w:marRight w:val="0"/>
              <w:marTop w:val="0"/>
              <w:marBottom w:val="0"/>
              <w:divBdr>
                <w:top w:val="none" w:sz="0" w:space="0" w:color="auto"/>
                <w:left w:val="none" w:sz="0" w:space="0" w:color="auto"/>
                <w:bottom w:val="none" w:sz="0" w:space="0" w:color="auto"/>
                <w:right w:val="none" w:sz="0" w:space="0" w:color="auto"/>
              </w:divBdr>
            </w:div>
            <w:div w:id="356078157">
              <w:marLeft w:val="0"/>
              <w:marRight w:val="0"/>
              <w:marTop w:val="0"/>
              <w:marBottom w:val="0"/>
              <w:divBdr>
                <w:top w:val="none" w:sz="0" w:space="0" w:color="auto"/>
                <w:left w:val="none" w:sz="0" w:space="0" w:color="auto"/>
                <w:bottom w:val="none" w:sz="0" w:space="0" w:color="auto"/>
                <w:right w:val="none" w:sz="0" w:space="0" w:color="auto"/>
              </w:divBdr>
            </w:div>
            <w:div w:id="1849904753">
              <w:marLeft w:val="0"/>
              <w:marRight w:val="0"/>
              <w:marTop w:val="0"/>
              <w:marBottom w:val="0"/>
              <w:divBdr>
                <w:top w:val="none" w:sz="0" w:space="0" w:color="auto"/>
                <w:left w:val="none" w:sz="0" w:space="0" w:color="auto"/>
                <w:bottom w:val="none" w:sz="0" w:space="0" w:color="auto"/>
                <w:right w:val="none" w:sz="0" w:space="0" w:color="auto"/>
              </w:divBdr>
            </w:div>
            <w:div w:id="1940525936">
              <w:marLeft w:val="0"/>
              <w:marRight w:val="0"/>
              <w:marTop w:val="0"/>
              <w:marBottom w:val="0"/>
              <w:divBdr>
                <w:top w:val="none" w:sz="0" w:space="0" w:color="auto"/>
                <w:left w:val="none" w:sz="0" w:space="0" w:color="auto"/>
                <w:bottom w:val="none" w:sz="0" w:space="0" w:color="auto"/>
                <w:right w:val="none" w:sz="0" w:space="0" w:color="auto"/>
              </w:divBdr>
            </w:div>
            <w:div w:id="980697567">
              <w:marLeft w:val="0"/>
              <w:marRight w:val="0"/>
              <w:marTop w:val="0"/>
              <w:marBottom w:val="0"/>
              <w:divBdr>
                <w:top w:val="none" w:sz="0" w:space="0" w:color="auto"/>
                <w:left w:val="none" w:sz="0" w:space="0" w:color="auto"/>
                <w:bottom w:val="none" w:sz="0" w:space="0" w:color="auto"/>
                <w:right w:val="none" w:sz="0" w:space="0" w:color="auto"/>
              </w:divBdr>
            </w:div>
            <w:div w:id="592863712">
              <w:marLeft w:val="0"/>
              <w:marRight w:val="0"/>
              <w:marTop w:val="0"/>
              <w:marBottom w:val="0"/>
              <w:divBdr>
                <w:top w:val="none" w:sz="0" w:space="0" w:color="auto"/>
                <w:left w:val="none" w:sz="0" w:space="0" w:color="auto"/>
                <w:bottom w:val="none" w:sz="0" w:space="0" w:color="auto"/>
                <w:right w:val="none" w:sz="0" w:space="0" w:color="auto"/>
              </w:divBdr>
            </w:div>
            <w:div w:id="211454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Terry Walcot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5536</TotalTime>
  <Pages>7</Pages>
  <Words>2440</Words>
  <Characters>13910</Characters>
  <Application>Microsoft Office Word</Application>
  <DocSecurity>0</DocSecurity>
  <Lines>115</Lines>
  <Paragraphs>32</Paragraphs>
  <ScaleCrop>false</ScaleCrop>
  <Company>UWTSD Trinity Saint david</Company>
  <LinksUpToDate>false</LinksUpToDate>
  <CharactersWithSpaces>16318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Big Data-ACUA6002</dc:title>
  <dc:subject>Big data analytics</dc:subject>
  <dc:creator>Kamen Todorov (1818166)</dc:creator>
  <cp:keywords/>
  <dc:description/>
  <cp:lastModifiedBy>Kamen Todorov (1818166)</cp:lastModifiedBy>
  <cp:revision>27</cp:revision>
  <dcterms:created xsi:type="dcterms:W3CDTF">2021-09-02T12:28:00Z</dcterms:created>
  <dcterms:modified xsi:type="dcterms:W3CDTF">2021-09-10T22:41:00Z</dcterms:modified>
</cp:coreProperties>
</file>