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50F3" w:rsidRDefault="00AD7404" w:rsidP="00AD7404">
      <w:pPr>
        <w:spacing w:line="240" w:lineRule="auto"/>
        <w:jc w:val="center"/>
        <w:rPr>
          <w:rFonts w:asciiTheme="majorBidi" w:hAnsiTheme="majorBidi" w:cstheme="majorBidi"/>
          <w:i/>
          <w:sz w:val="24"/>
          <w:szCs w:val="24"/>
          <w:u w:val="single"/>
          <w:lang w:val="en-CA"/>
        </w:rPr>
      </w:pPr>
      <w:r>
        <w:rPr>
          <w:rFonts w:ascii="Times New Roman" w:hAnsi="Times New Roman" w:cs="Times New Roman"/>
          <w:color w:val="000000"/>
          <w:sz w:val="24"/>
          <w:szCs w:val="24"/>
        </w:rPr>
        <w:br/>
      </w:r>
      <w:r w:rsidR="00E550F3" w:rsidRPr="004F0E4A">
        <w:rPr>
          <w:rFonts w:asciiTheme="majorBidi" w:hAnsiTheme="majorBidi" w:cstheme="majorBidi"/>
          <w:sz w:val="24"/>
          <w:szCs w:val="24"/>
          <w:u w:val="single"/>
          <w:lang w:val="en-CA"/>
        </w:rPr>
        <w:t xml:space="preserve">Documentary Conventions and the </w:t>
      </w:r>
      <w:r w:rsidR="00842BFE">
        <w:rPr>
          <w:rFonts w:asciiTheme="majorBidi" w:hAnsiTheme="majorBidi" w:cstheme="majorBidi"/>
          <w:sz w:val="24"/>
          <w:szCs w:val="24"/>
          <w:u w:val="single"/>
          <w:lang w:val="en-CA"/>
        </w:rPr>
        <w:t>Fear</w:t>
      </w:r>
      <w:r w:rsidR="00EE173D">
        <w:rPr>
          <w:rFonts w:asciiTheme="majorBidi" w:hAnsiTheme="majorBidi" w:cstheme="majorBidi"/>
          <w:sz w:val="24"/>
          <w:szCs w:val="24"/>
          <w:u w:val="single"/>
          <w:lang w:val="en-CA"/>
        </w:rPr>
        <w:t xml:space="preserve"> of Reality in </w:t>
      </w:r>
      <w:proofErr w:type="gramStart"/>
      <w:r w:rsidR="00E550F3" w:rsidRPr="00EE173D">
        <w:rPr>
          <w:rFonts w:asciiTheme="majorBidi" w:hAnsiTheme="majorBidi" w:cstheme="majorBidi"/>
          <w:i/>
          <w:sz w:val="24"/>
          <w:szCs w:val="24"/>
          <w:u w:val="single"/>
          <w:lang w:val="en-CA"/>
        </w:rPr>
        <w:t>The</w:t>
      </w:r>
      <w:proofErr w:type="gramEnd"/>
      <w:r w:rsidR="00E550F3" w:rsidRPr="00EE173D">
        <w:rPr>
          <w:rFonts w:asciiTheme="majorBidi" w:hAnsiTheme="majorBidi" w:cstheme="majorBidi"/>
          <w:i/>
          <w:sz w:val="24"/>
          <w:szCs w:val="24"/>
          <w:u w:val="single"/>
          <w:lang w:val="en-CA"/>
        </w:rPr>
        <w:t xml:space="preserve"> Blair Witch Project</w:t>
      </w:r>
    </w:p>
    <w:p w:rsidR="00A05920" w:rsidRPr="004F0E4A" w:rsidRDefault="00A05920" w:rsidP="00AD7404">
      <w:pPr>
        <w:spacing w:line="240" w:lineRule="auto"/>
        <w:jc w:val="center"/>
        <w:rPr>
          <w:rFonts w:asciiTheme="majorBidi" w:hAnsiTheme="majorBidi" w:cstheme="majorBidi"/>
          <w:sz w:val="24"/>
          <w:szCs w:val="24"/>
          <w:u w:val="single"/>
          <w:lang w:val="en-CA"/>
        </w:rPr>
      </w:pPr>
    </w:p>
    <w:p w:rsidR="005327A8" w:rsidRDefault="00E550F3" w:rsidP="00B40FA8">
      <w:pPr>
        <w:spacing w:after="0" w:line="480" w:lineRule="auto"/>
        <w:ind w:firstLine="720"/>
        <w:rPr>
          <w:rFonts w:ascii="Times New Roman" w:eastAsia="Times New Roman" w:hAnsi="Times New Roman" w:cs="Times New Roman"/>
          <w:sz w:val="24"/>
          <w:szCs w:val="24"/>
          <w:lang w:eastAsia="en-US"/>
        </w:rPr>
      </w:pPr>
      <w:r w:rsidRPr="005327A8">
        <w:rPr>
          <w:rFonts w:asciiTheme="majorBidi" w:hAnsiTheme="majorBidi" w:cstheme="majorBidi"/>
          <w:bCs/>
          <w:sz w:val="24"/>
          <w:szCs w:val="24"/>
          <w:lang w:val="en-CA"/>
        </w:rPr>
        <w:t>What is truth and what is reality?  One migh</w:t>
      </w:r>
      <w:r w:rsidR="001842C2">
        <w:rPr>
          <w:rFonts w:asciiTheme="majorBidi" w:hAnsiTheme="majorBidi" w:cstheme="majorBidi"/>
          <w:bCs/>
          <w:sz w:val="24"/>
          <w:szCs w:val="24"/>
          <w:lang w:val="en-CA"/>
        </w:rPr>
        <w:t>t do just as</w:t>
      </w:r>
      <w:r w:rsidR="00C93DE7">
        <w:rPr>
          <w:rFonts w:asciiTheme="majorBidi" w:hAnsiTheme="majorBidi" w:cstheme="majorBidi"/>
          <w:bCs/>
          <w:sz w:val="24"/>
          <w:szCs w:val="24"/>
          <w:lang w:val="en-CA"/>
        </w:rPr>
        <w:t>k</w:t>
      </w:r>
      <w:r w:rsidR="001842C2">
        <w:rPr>
          <w:rFonts w:asciiTheme="majorBidi" w:hAnsiTheme="majorBidi" w:cstheme="majorBidi"/>
          <w:bCs/>
          <w:sz w:val="24"/>
          <w:szCs w:val="24"/>
          <w:lang w:val="en-CA"/>
        </w:rPr>
        <w:t xml:space="preserve"> well to as what </w:t>
      </w:r>
      <w:r w:rsidRPr="005327A8">
        <w:rPr>
          <w:rFonts w:asciiTheme="majorBidi" w:hAnsiTheme="majorBidi" w:cstheme="majorBidi"/>
          <w:bCs/>
          <w:sz w:val="24"/>
          <w:szCs w:val="24"/>
          <w:lang w:val="en-CA"/>
        </w:rPr>
        <w:t>the meaning of life</w:t>
      </w:r>
      <w:r w:rsidR="001842C2">
        <w:rPr>
          <w:rFonts w:asciiTheme="majorBidi" w:hAnsiTheme="majorBidi" w:cstheme="majorBidi"/>
          <w:bCs/>
          <w:sz w:val="24"/>
          <w:szCs w:val="24"/>
          <w:lang w:val="en-CA"/>
        </w:rPr>
        <w:t xml:space="preserve"> is</w:t>
      </w:r>
      <w:r w:rsidRPr="005327A8">
        <w:rPr>
          <w:rFonts w:asciiTheme="majorBidi" w:hAnsiTheme="majorBidi" w:cstheme="majorBidi"/>
          <w:bCs/>
          <w:sz w:val="24"/>
          <w:szCs w:val="24"/>
          <w:lang w:val="en-CA"/>
        </w:rPr>
        <w:t>.  In art and film, at least, the former question has received much attention in an effort to differentiate narrative fiction and documentary films.  But the lines of distinction are not as cle</w:t>
      </w:r>
      <w:r w:rsidR="003B3A22">
        <w:rPr>
          <w:rFonts w:asciiTheme="majorBidi" w:hAnsiTheme="majorBidi" w:cstheme="majorBidi"/>
          <w:bCs/>
          <w:sz w:val="24"/>
          <w:szCs w:val="24"/>
          <w:lang w:val="en-CA"/>
        </w:rPr>
        <w:t>ar as one might think.  I</w:t>
      </w:r>
      <w:r w:rsidRPr="005327A8">
        <w:rPr>
          <w:rFonts w:asciiTheme="majorBidi" w:hAnsiTheme="majorBidi" w:cstheme="majorBidi"/>
          <w:bCs/>
          <w:sz w:val="24"/>
          <w:szCs w:val="24"/>
          <w:lang w:val="en-CA"/>
        </w:rPr>
        <w:t xml:space="preserve">n </w:t>
      </w:r>
      <w:r w:rsidR="003B3A22" w:rsidRPr="003B3A22">
        <w:rPr>
          <w:rFonts w:asciiTheme="majorBidi" w:hAnsiTheme="majorBidi" w:cstheme="majorBidi"/>
          <w:bCs/>
          <w:i/>
          <w:sz w:val="24"/>
          <w:szCs w:val="24"/>
          <w:lang w:val="en-CA"/>
        </w:rPr>
        <w:t>Introduction to Documentary</w:t>
      </w:r>
      <w:r w:rsidR="003B3A22">
        <w:rPr>
          <w:rFonts w:asciiTheme="majorBidi" w:hAnsiTheme="majorBidi" w:cstheme="majorBidi"/>
          <w:bCs/>
          <w:sz w:val="24"/>
          <w:szCs w:val="24"/>
          <w:lang w:val="en-CA"/>
        </w:rPr>
        <w:t>, Bill Nichols</w:t>
      </w:r>
      <w:r w:rsidRPr="005327A8">
        <w:rPr>
          <w:rFonts w:asciiTheme="majorBidi" w:hAnsiTheme="majorBidi" w:cstheme="majorBidi"/>
          <w:bCs/>
          <w:sz w:val="24"/>
          <w:szCs w:val="24"/>
          <w:lang w:val="en-CA"/>
        </w:rPr>
        <w:t xml:space="preserve"> </w:t>
      </w:r>
      <w:r w:rsidR="00AD55E0">
        <w:rPr>
          <w:rFonts w:asciiTheme="majorBidi" w:hAnsiTheme="majorBidi" w:cstheme="majorBidi"/>
          <w:bCs/>
          <w:sz w:val="24"/>
          <w:szCs w:val="24"/>
          <w:lang w:val="en-CA"/>
        </w:rPr>
        <w:t>demonstrates</w:t>
      </w:r>
      <w:r w:rsidRPr="005327A8">
        <w:rPr>
          <w:rFonts w:asciiTheme="majorBidi" w:hAnsiTheme="majorBidi" w:cstheme="majorBidi"/>
          <w:bCs/>
          <w:sz w:val="24"/>
          <w:szCs w:val="24"/>
          <w:lang w:val="en-CA"/>
        </w:rPr>
        <w:t xml:space="preserve"> that the two modes of film are mutually characterized by substantial overlap.  Both are subject to the artifice of cinematography and to the editing choices of the filmmaker.  The documentary claim to truth is </w:t>
      </w:r>
      <w:proofErr w:type="spellStart"/>
      <w:r w:rsidRPr="005327A8">
        <w:rPr>
          <w:rFonts w:asciiTheme="majorBidi" w:hAnsiTheme="majorBidi" w:cstheme="majorBidi"/>
          <w:bCs/>
          <w:sz w:val="24"/>
          <w:szCs w:val="24"/>
          <w:lang w:val="en-CA"/>
        </w:rPr>
        <w:t>problematized</w:t>
      </w:r>
      <w:proofErr w:type="spellEnd"/>
      <w:r w:rsidRPr="005327A8">
        <w:rPr>
          <w:rFonts w:asciiTheme="majorBidi" w:hAnsiTheme="majorBidi" w:cstheme="majorBidi"/>
          <w:bCs/>
          <w:sz w:val="24"/>
          <w:szCs w:val="24"/>
          <w:lang w:val="en-CA"/>
        </w:rPr>
        <w:t xml:space="preserve"> by its own medium of representation.  In </w:t>
      </w:r>
      <w:r w:rsidR="00F31F0C" w:rsidRPr="00F31F0C">
        <w:rPr>
          <w:rFonts w:asciiTheme="majorBidi" w:hAnsiTheme="majorBidi" w:cstheme="majorBidi"/>
          <w:bCs/>
          <w:i/>
          <w:sz w:val="24"/>
          <w:szCs w:val="24"/>
          <w:lang w:val="en-CA"/>
        </w:rPr>
        <w:t>Simulacra and Simulation</w:t>
      </w:r>
      <w:r w:rsidR="00F31F0C">
        <w:rPr>
          <w:rFonts w:asciiTheme="majorBidi" w:hAnsiTheme="majorBidi" w:cstheme="majorBidi"/>
          <w:bCs/>
          <w:sz w:val="24"/>
          <w:szCs w:val="24"/>
          <w:lang w:val="en-CA"/>
        </w:rPr>
        <w:t>, Jean</w:t>
      </w:r>
      <w:r w:rsidRPr="005327A8">
        <w:rPr>
          <w:rFonts w:asciiTheme="majorBidi" w:hAnsiTheme="majorBidi" w:cstheme="majorBidi"/>
          <w:bCs/>
          <w:sz w:val="24"/>
          <w:szCs w:val="24"/>
          <w:lang w:val="en-CA"/>
        </w:rPr>
        <w:t xml:space="preserve"> </w:t>
      </w:r>
      <w:proofErr w:type="spellStart"/>
      <w:r w:rsidRPr="005327A8">
        <w:rPr>
          <w:rFonts w:asciiTheme="majorBidi" w:hAnsiTheme="majorBidi" w:cstheme="majorBidi"/>
          <w:bCs/>
          <w:sz w:val="24"/>
          <w:szCs w:val="24"/>
          <w:lang w:val="en-CA"/>
        </w:rPr>
        <w:t>Baudrillard</w:t>
      </w:r>
      <w:proofErr w:type="spellEnd"/>
      <w:r w:rsidRPr="005327A8">
        <w:rPr>
          <w:rFonts w:asciiTheme="majorBidi" w:hAnsiTheme="majorBidi" w:cstheme="majorBidi"/>
          <w:bCs/>
          <w:sz w:val="24"/>
          <w:szCs w:val="24"/>
          <w:lang w:val="en-CA"/>
        </w:rPr>
        <w:t xml:space="preserve"> complicates the problem even further</w:t>
      </w:r>
      <w:r w:rsidR="00C93DE7">
        <w:rPr>
          <w:rFonts w:asciiTheme="majorBidi" w:hAnsiTheme="majorBidi" w:cstheme="majorBidi"/>
          <w:bCs/>
          <w:sz w:val="24"/>
          <w:szCs w:val="24"/>
          <w:lang w:val="en-CA"/>
        </w:rPr>
        <w:t>,</w:t>
      </w:r>
      <w:r w:rsidRPr="005327A8">
        <w:rPr>
          <w:rFonts w:asciiTheme="majorBidi" w:hAnsiTheme="majorBidi" w:cstheme="majorBidi"/>
          <w:bCs/>
          <w:sz w:val="24"/>
          <w:szCs w:val="24"/>
          <w:lang w:val="en-CA"/>
        </w:rPr>
        <w:t xml:space="preserve"> suggesting that the advent of simulation in film may very well be a simulation of no identifiable referent.</w:t>
      </w:r>
      <w:r w:rsidRPr="005327A8">
        <w:rPr>
          <w:rFonts w:asciiTheme="majorBidi" w:hAnsiTheme="majorBidi" w:cstheme="majorBidi"/>
          <w:sz w:val="24"/>
          <w:szCs w:val="24"/>
          <w:lang w:val="en-CA"/>
        </w:rPr>
        <w:t xml:space="preserve">  </w:t>
      </w:r>
      <w:r w:rsidRPr="005327A8">
        <w:rPr>
          <w:rFonts w:asciiTheme="majorBidi" w:hAnsiTheme="majorBidi" w:cstheme="majorBidi"/>
          <w:bCs/>
          <w:sz w:val="24"/>
          <w:szCs w:val="24"/>
          <w:lang w:val="en-CA"/>
        </w:rPr>
        <w:t xml:space="preserve">In </w:t>
      </w:r>
      <w:r w:rsidR="00F31F0C">
        <w:rPr>
          <w:rFonts w:asciiTheme="majorBidi" w:hAnsiTheme="majorBidi" w:cstheme="majorBidi"/>
          <w:bCs/>
          <w:sz w:val="24"/>
          <w:szCs w:val="24"/>
          <w:lang w:val="en-CA"/>
        </w:rPr>
        <w:t>1999</w:t>
      </w:r>
      <w:r w:rsidRPr="005327A8">
        <w:rPr>
          <w:rFonts w:asciiTheme="majorBidi" w:hAnsiTheme="majorBidi" w:cstheme="majorBidi"/>
          <w:bCs/>
          <w:sz w:val="24"/>
          <w:szCs w:val="24"/>
          <w:lang w:val="en-CA"/>
        </w:rPr>
        <w:t xml:space="preserve"> an innovative film </w:t>
      </w:r>
      <w:r w:rsidR="00F31F0C">
        <w:rPr>
          <w:rFonts w:asciiTheme="majorBidi" w:hAnsiTheme="majorBidi" w:cstheme="majorBidi"/>
          <w:bCs/>
          <w:sz w:val="24"/>
          <w:szCs w:val="24"/>
          <w:lang w:val="en-CA"/>
        </w:rPr>
        <w:t xml:space="preserve">emerged </w:t>
      </w:r>
      <w:r w:rsidRPr="005327A8">
        <w:rPr>
          <w:rFonts w:asciiTheme="majorBidi" w:hAnsiTheme="majorBidi" w:cstheme="majorBidi"/>
          <w:bCs/>
          <w:sz w:val="24"/>
          <w:szCs w:val="24"/>
          <w:lang w:val="en-CA"/>
        </w:rPr>
        <w:t xml:space="preserve">that spawned a generation of documentary-styled </w:t>
      </w:r>
      <w:r w:rsidR="00F31F0C">
        <w:rPr>
          <w:rFonts w:asciiTheme="majorBidi" w:hAnsiTheme="majorBidi" w:cstheme="majorBidi"/>
          <w:bCs/>
          <w:sz w:val="24"/>
          <w:szCs w:val="24"/>
          <w:lang w:val="en-CA"/>
        </w:rPr>
        <w:t xml:space="preserve">‘found footage’ </w:t>
      </w:r>
      <w:r w:rsidRPr="005327A8">
        <w:rPr>
          <w:rFonts w:asciiTheme="majorBidi" w:hAnsiTheme="majorBidi" w:cstheme="majorBidi"/>
          <w:bCs/>
          <w:sz w:val="24"/>
          <w:szCs w:val="24"/>
          <w:lang w:val="en-CA"/>
        </w:rPr>
        <w:t xml:space="preserve">horror films </w:t>
      </w:r>
      <w:r w:rsidR="00F31F0C">
        <w:rPr>
          <w:rFonts w:asciiTheme="majorBidi" w:hAnsiTheme="majorBidi" w:cstheme="majorBidi"/>
          <w:bCs/>
          <w:sz w:val="24"/>
          <w:szCs w:val="24"/>
          <w:lang w:val="en-CA"/>
        </w:rPr>
        <w:t xml:space="preserve">and </w:t>
      </w:r>
      <w:r w:rsidRPr="005327A8">
        <w:rPr>
          <w:rFonts w:asciiTheme="majorBidi" w:hAnsiTheme="majorBidi" w:cstheme="majorBidi"/>
          <w:bCs/>
          <w:sz w:val="24"/>
          <w:szCs w:val="24"/>
          <w:lang w:val="en-CA"/>
        </w:rPr>
        <w:t xml:space="preserve">that celebrate the documentary claim to reality and truth as powerfully horrific.  In </w:t>
      </w:r>
      <w:r w:rsidRPr="00F31F0C">
        <w:rPr>
          <w:rFonts w:asciiTheme="majorBidi" w:hAnsiTheme="majorBidi" w:cstheme="majorBidi"/>
          <w:bCs/>
          <w:i/>
          <w:sz w:val="24"/>
          <w:szCs w:val="24"/>
          <w:lang w:val="en-CA"/>
        </w:rPr>
        <w:t>The Blair Witch Project</w:t>
      </w:r>
      <w:r w:rsidRPr="005327A8">
        <w:rPr>
          <w:rFonts w:asciiTheme="majorBidi" w:hAnsiTheme="majorBidi" w:cstheme="majorBidi"/>
          <w:bCs/>
          <w:sz w:val="24"/>
          <w:szCs w:val="24"/>
          <w:lang w:val="en-CA"/>
        </w:rPr>
        <w:t>, the documentary</w:t>
      </w:r>
      <w:r w:rsidR="00F31F0C">
        <w:rPr>
          <w:rFonts w:asciiTheme="majorBidi" w:hAnsiTheme="majorBidi" w:cstheme="majorBidi"/>
          <w:bCs/>
          <w:sz w:val="24"/>
          <w:szCs w:val="24"/>
          <w:lang w:val="en-CA"/>
        </w:rPr>
        <w:t xml:space="preserve"> </w:t>
      </w:r>
      <w:r w:rsidR="00697D99">
        <w:rPr>
          <w:rFonts w:asciiTheme="majorBidi" w:hAnsiTheme="majorBidi" w:cstheme="majorBidi"/>
          <w:bCs/>
          <w:sz w:val="24"/>
          <w:szCs w:val="24"/>
          <w:lang w:val="en-CA"/>
        </w:rPr>
        <w:t>style</w:t>
      </w:r>
      <w:r w:rsidR="00F31F0C">
        <w:rPr>
          <w:rFonts w:asciiTheme="majorBidi" w:hAnsiTheme="majorBidi" w:cstheme="majorBidi"/>
          <w:bCs/>
          <w:sz w:val="24"/>
          <w:szCs w:val="24"/>
          <w:lang w:val="en-CA"/>
        </w:rPr>
        <w:t xml:space="preserve"> of the film </w:t>
      </w:r>
      <w:r w:rsidR="00616F49">
        <w:rPr>
          <w:rFonts w:asciiTheme="majorBidi" w:hAnsiTheme="majorBidi" w:cstheme="majorBidi"/>
          <w:bCs/>
          <w:sz w:val="24"/>
          <w:szCs w:val="24"/>
          <w:lang w:val="en-CA"/>
        </w:rPr>
        <w:t>locate</w:t>
      </w:r>
      <w:r w:rsidR="00697D99">
        <w:rPr>
          <w:rFonts w:asciiTheme="majorBidi" w:hAnsiTheme="majorBidi" w:cstheme="majorBidi"/>
          <w:bCs/>
          <w:sz w:val="24"/>
          <w:szCs w:val="24"/>
          <w:lang w:val="en-CA"/>
        </w:rPr>
        <w:t>s</w:t>
      </w:r>
      <w:r w:rsidR="00F31F0C">
        <w:rPr>
          <w:rFonts w:asciiTheme="majorBidi" w:hAnsiTheme="majorBidi" w:cstheme="majorBidi"/>
          <w:bCs/>
          <w:sz w:val="24"/>
          <w:szCs w:val="24"/>
          <w:lang w:val="en-CA"/>
        </w:rPr>
        <w:t xml:space="preserve"> the source of </w:t>
      </w:r>
      <w:r w:rsidRPr="005327A8">
        <w:rPr>
          <w:rFonts w:asciiTheme="majorBidi" w:hAnsiTheme="majorBidi" w:cstheme="majorBidi"/>
          <w:bCs/>
          <w:sz w:val="24"/>
          <w:szCs w:val="24"/>
          <w:lang w:val="en-CA"/>
        </w:rPr>
        <w:t>repressed fe</w:t>
      </w:r>
      <w:r w:rsidR="00616F49">
        <w:rPr>
          <w:rFonts w:asciiTheme="majorBidi" w:hAnsiTheme="majorBidi" w:cstheme="majorBidi"/>
          <w:bCs/>
          <w:sz w:val="24"/>
          <w:szCs w:val="24"/>
          <w:lang w:val="en-CA"/>
        </w:rPr>
        <w:t xml:space="preserve">ar </w:t>
      </w:r>
      <w:r w:rsidR="00C93DE7">
        <w:rPr>
          <w:rFonts w:asciiTheme="majorBidi" w:hAnsiTheme="majorBidi" w:cstheme="majorBidi"/>
          <w:bCs/>
          <w:sz w:val="24"/>
          <w:szCs w:val="24"/>
          <w:lang w:val="en-CA"/>
        </w:rPr>
        <w:t>in</w:t>
      </w:r>
      <w:r w:rsidR="00616F49">
        <w:rPr>
          <w:rFonts w:asciiTheme="majorBidi" w:hAnsiTheme="majorBidi" w:cstheme="majorBidi"/>
          <w:bCs/>
          <w:sz w:val="24"/>
          <w:szCs w:val="24"/>
          <w:lang w:val="en-CA"/>
        </w:rPr>
        <w:t xml:space="preserve"> reality itself and invert</w:t>
      </w:r>
      <w:r w:rsidR="00697D99">
        <w:rPr>
          <w:rFonts w:asciiTheme="majorBidi" w:hAnsiTheme="majorBidi" w:cstheme="majorBidi"/>
          <w:bCs/>
          <w:sz w:val="24"/>
          <w:szCs w:val="24"/>
          <w:lang w:val="en-CA"/>
        </w:rPr>
        <w:t>s</w:t>
      </w:r>
      <w:r w:rsidR="00616F49">
        <w:rPr>
          <w:rFonts w:asciiTheme="majorBidi" w:hAnsiTheme="majorBidi" w:cstheme="majorBidi"/>
          <w:bCs/>
          <w:sz w:val="24"/>
          <w:szCs w:val="24"/>
          <w:lang w:val="en-CA"/>
        </w:rPr>
        <w:t xml:space="preserve"> the psychology of horror.  T</w:t>
      </w:r>
      <w:r w:rsidRPr="005327A8">
        <w:rPr>
          <w:rFonts w:asciiTheme="majorBidi" w:hAnsiTheme="majorBidi" w:cstheme="majorBidi"/>
          <w:bCs/>
          <w:sz w:val="24"/>
          <w:szCs w:val="24"/>
          <w:lang w:val="en-CA"/>
        </w:rPr>
        <w:t xml:space="preserve">he monster is not merely some fantastical creature inherent to a fictitious narrative; the monster is reality itself within the boundaries of a documentary record, and the </w:t>
      </w:r>
      <w:r w:rsidR="00616F49">
        <w:rPr>
          <w:rFonts w:asciiTheme="majorBidi" w:hAnsiTheme="majorBidi" w:cstheme="majorBidi"/>
          <w:bCs/>
          <w:sz w:val="24"/>
          <w:szCs w:val="24"/>
          <w:lang w:val="en-CA"/>
        </w:rPr>
        <w:t xml:space="preserve">monster </w:t>
      </w:r>
      <w:r w:rsidRPr="005327A8">
        <w:rPr>
          <w:rFonts w:asciiTheme="majorBidi" w:hAnsiTheme="majorBidi" w:cstheme="majorBidi"/>
          <w:bCs/>
          <w:sz w:val="24"/>
          <w:szCs w:val="24"/>
          <w:lang w:val="en-CA"/>
        </w:rPr>
        <w:t xml:space="preserve">is as elusive as the </w:t>
      </w:r>
      <w:r w:rsidR="00616F49">
        <w:rPr>
          <w:rFonts w:asciiTheme="majorBidi" w:hAnsiTheme="majorBidi" w:cstheme="majorBidi"/>
          <w:bCs/>
          <w:sz w:val="24"/>
          <w:szCs w:val="24"/>
          <w:lang w:val="en-CA"/>
        </w:rPr>
        <w:t>referent</w:t>
      </w:r>
      <w:r w:rsidRPr="005327A8">
        <w:rPr>
          <w:rFonts w:asciiTheme="majorBidi" w:hAnsiTheme="majorBidi" w:cstheme="majorBidi"/>
          <w:bCs/>
          <w:sz w:val="24"/>
          <w:szCs w:val="24"/>
          <w:lang w:val="en-CA"/>
        </w:rPr>
        <w:t>.</w:t>
      </w:r>
      <w:r w:rsidR="005327A8" w:rsidRPr="005327A8">
        <w:rPr>
          <w:rFonts w:ascii="Times New Roman" w:eastAsia="Times New Roman" w:hAnsi="Times New Roman" w:cs="Times New Roman"/>
          <w:sz w:val="24"/>
          <w:szCs w:val="24"/>
          <w:lang w:eastAsia="en-US"/>
        </w:rPr>
        <w:t xml:space="preserve"> </w:t>
      </w:r>
      <w:r w:rsidR="005327A8" w:rsidRPr="00F31F0C">
        <w:rPr>
          <w:rFonts w:ascii="Times New Roman" w:eastAsia="Times New Roman" w:hAnsi="Times New Roman" w:cs="Times New Roman"/>
          <w:i/>
          <w:sz w:val="24"/>
          <w:szCs w:val="24"/>
          <w:lang w:eastAsia="en-US"/>
        </w:rPr>
        <w:t>The Blair Witch</w:t>
      </w:r>
      <w:r w:rsidR="00F31F0C" w:rsidRPr="00F31F0C">
        <w:rPr>
          <w:rFonts w:ascii="Times New Roman" w:eastAsia="Times New Roman" w:hAnsi="Times New Roman" w:cs="Times New Roman"/>
          <w:i/>
          <w:sz w:val="24"/>
          <w:szCs w:val="24"/>
          <w:lang w:eastAsia="en-US"/>
        </w:rPr>
        <w:t xml:space="preserve"> Project</w:t>
      </w:r>
      <w:r w:rsidR="005327A8" w:rsidRPr="005327A8">
        <w:rPr>
          <w:rFonts w:ascii="Times New Roman" w:eastAsia="Times New Roman" w:hAnsi="Times New Roman" w:cs="Times New Roman"/>
          <w:sz w:val="24"/>
          <w:szCs w:val="24"/>
          <w:lang w:eastAsia="en-US"/>
        </w:rPr>
        <w:t xml:space="preserve"> is a film </w:t>
      </w:r>
      <w:r w:rsidR="00C93DE7">
        <w:rPr>
          <w:rFonts w:ascii="Times New Roman" w:eastAsia="Times New Roman" w:hAnsi="Times New Roman" w:cs="Times New Roman"/>
          <w:sz w:val="24"/>
          <w:szCs w:val="24"/>
          <w:lang w:eastAsia="en-US"/>
        </w:rPr>
        <w:t xml:space="preserve">in which </w:t>
      </w:r>
      <w:r w:rsidR="005327A8" w:rsidRPr="005327A8">
        <w:rPr>
          <w:rFonts w:ascii="Times New Roman" w:eastAsia="Times New Roman" w:hAnsi="Times New Roman" w:cs="Times New Roman"/>
          <w:sz w:val="24"/>
          <w:szCs w:val="24"/>
          <w:lang w:eastAsia="en-US"/>
        </w:rPr>
        <w:t xml:space="preserve">the monster </w:t>
      </w:r>
      <w:r w:rsidR="005327A8" w:rsidRPr="005327A8">
        <w:rPr>
          <w:rFonts w:ascii="Times New Roman" w:eastAsia="Times New Roman" w:hAnsi="Times New Roman" w:cs="Times New Roman"/>
          <w:i/>
          <w:sz w:val="24"/>
          <w:szCs w:val="24"/>
          <w:lang w:eastAsia="en-US"/>
        </w:rPr>
        <w:t>is</w:t>
      </w:r>
      <w:r w:rsidR="005327A8" w:rsidRPr="005327A8">
        <w:rPr>
          <w:rFonts w:ascii="Times New Roman" w:eastAsia="Times New Roman" w:hAnsi="Times New Roman" w:cs="Times New Roman"/>
          <w:sz w:val="24"/>
          <w:szCs w:val="24"/>
          <w:lang w:eastAsia="en-US"/>
        </w:rPr>
        <w:t xml:space="preserve"> the documentary film format and its ability to delude and misrepresent. It is the use of documentary conventions that renders the absent witch's existence so convincing and that </w:t>
      </w:r>
      <w:r w:rsidR="00616F49">
        <w:rPr>
          <w:rFonts w:ascii="Times New Roman" w:eastAsia="Times New Roman" w:hAnsi="Times New Roman" w:cs="Times New Roman"/>
          <w:sz w:val="24"/>
          <w:szCs w:val="24"/>
          <w:lang w:eastAsia="en-US"/>
        </w:rPr>
        <w:t>demonstrates</w:t>
      </w:r>
      <w:r w:rsidR="005327A8" w:rsidRPr="005327A8">
        <w:rPr>
          <w:rFonts w:ascii="Times New Roman" w:eastAsia="Times New Roman" w:hAnsi="Times New Roman" w:cs="Times New Roman"/>
          <w:sz w:val="24"/>
          <w:szCs w:val="24"/>
          <w:lang w:eastAsia="en-US"/>
        </w:rPr>
        <w:t xml:space="preserve"> a </w:t>
      </w:r>
      <w:r w:rsidR="00616F49">
        <w:rPr>
          <w:rFonts w:ascii="Times New Roman" w:eastAsia="Times New Roman" w:hAnsi="Times New Roman" w:cs="Times New Roman"/>
          <w:sz w:val="24"/>
          <w:szCs w:val="24"/>
          <w:lang w:eastAsia="en-US"/>
        </w:rPr>
        <w:t xml:space="preserve">repressed </w:t>
      </w:r>
      <w:r w:rsidR="005327A8" w:rsidRPr="005327A8">
        <w:rPr>
          <w:rFonts w:ascii="Times New Roman" w:eastAsia="Times New Roman" w:hAnsi="Times New Roman" w:cs="Times New Roman"/>
          <w:sz w:val="24"/>
          <w:szCs w:val="24"/>
          <w:lang w:eastAsia="en-US"/>
        </w:rPr>
        <w:t xml:space="preserve">fear of the representation of reality </w:t>
      </w:r>
      <w:r w:rsidR="00F31F0C">
        <w:rPr>
          <w:rFonts w:ascii="Times New Roman" w:eastAsia="Times New Roman" w:hAnsi="Times New Roman" w:cs="Times New Roman"/>
          <w:sz w:val="24"/>
          <w:szCs w:val="24"/>
          <w:lang w:eastAsia="en-US"/>
        </w:rPr>
        <w:t xml:space="preserve">to which documentary films </w:t>
      </w:r>
      <w:r w:rsidR="00C93DE7">
        <w:rPr>
          <w:rFonts w:ascii="Times New Roman" w:eastAsia="Times New Roman" w:hAnsi="Times New Roman" w:cs="Times New Roman"/>
          <w:sz w:val="24"/>
          <w:szCs w:val="24"/>
          <w:lang w:eastAsia="en-US"/>
        </w:rPr>
        <w:t xml:space="preserve">lay </w:t>
      </w:r>
      <w:r w:rsidR="00F31F0C">
        <w:rPr>
          <w:rFonts w:ascii="Times New Roman" w:eastAsia="Times New Roman" w:hAnsi="Times New Roman" w:cs="Times New Roman"/>
          <w:sz w:val="24"/>
          <w:szCs w:val="24"/>
          <w:lang w:eastAsia="en-US"/>
        </w:rPr>
        <w:t>claim</w:t>
      </w:r>
      <w:r w:rsidR="005327A8" w:rsidRPr="005327A8">
        <w:rPr>
          <w:rFonts w:ascii="Times New Roman" w:eastAsia="Times New Roman" w:hAnsi="Times New Roman" w:cs="Times New Roman"/>
          <w:sz w:val="24"/>
          <w:szCs w:val="24"/>
          <w:lang w:eastAsia="en-US"/>
        </w:rPr>
        <w:t xml:space="preserve">. </w:t>
      </w:r>
    </w:p>
    <w:p w:rsidR="001F1474" w:rsidRDefault="004A3826" w:rsidP="00345FA2">
      <w:pPr>
        <w:spacing w:after="0" w:line="480" w:lineRule="auto"/>
        <w:ind w:firstLine="720"/>
        <w:rPr>
          <w:rFonts w:ascii="Times New Roman" w:eastAsia="Times New Roman" w:hAnsi="Times New Roman" w:cs="Times New Roman"/>
          <w:sz w:val="24"/>
          <w:szCs w:val="24"/>
          <w:lang w:eastAsia="en-US"/>
        </w:rPr>
      </w:pPr>
      <w:r w:rsidRPr="007D46D5">
        <w:rPr>
          <w:rFonts w:ascii="Times New Roman" w:eastAsia="Times New Roman" w:hAnsi="Times New Roman" w:cs="Times New Roman"/>
          <w:i/>
          <w:sz w:val="24"/>
          <w:szCs w:val="24"/>
          <w:lang w:eastAsia="en-US"/>
        </w:rPr>
        <w:t>The Blair Witch Project</w:t>
      </w:r>
      <w:r>
        <w:rPr>
          <w:rFonts w:ascii="Times New Roman" w:eastAsia="Times New Roman" w:hAnsi="Times New Roman" w:cs="Times New Roman"/>
          <w:sz w:val="24"/>
          <w:szCs w:val="24"/>
          <w:lang w:eastAsia="en-US"/>
        </w:rPr>
        <w:t>’s first claim to auth</w:t>
      </w:r>
      <w:r w:rsidR="004510C5">
        <w:rPr>
          <w:rFonts w:ascii="Times New Roman" w:eastAsia="Times New Roman" w:hAnsi="Times New Roman" w:cs="Times New Roman"/>
          <w:sz w:val="24"/>
          <w:szCs w:val="24"/>
          <w:lang w:eastAsia="en-US"/>
        </w:rPr>
        <w:t xml:space="preserve">enticity emerges in </w:t>
      </w:r>
      <w:r>
        <w:rPr>
          <w:rFonts w:ascii="Times New Roman" w:eastAsia="Times New Roman" w:hAnsi="Times New Roman" w:cs="Times New Roman"/>
          <w:sz w:val="24"/>
          <w:szCs w:val="24"/>
          <w:lang w:eastAsia="en-US"/>
        </w:rPr>
        <w:t xml:space="preserve">its simulation of found footage.  The film presents </w:t>
      </w:r>
      <w:r w:rsidR="00345FA2">
        <w:rPr>
          <w:rFonts w:ascii="Times New Roman" w:eastAsia="Times New Roman" w:hAnsi="Times New Roman" w:cs="Times New Roman"/>
          <w:sz w:val="24"/>
          <w:szCs w:val="24"/>
          <w:lang w:eastAsia="en-US"/>
        </w:rPr>
        <w:t>what the introductory inter-titular</w:t>
      </w:r>
      <w:r w:rsidR="007D46D5">
        <w:rPr>
          <w:rFonts w:ascii="Times New Roman" w:eastAsia="Times New Roman" w:hAnsi="Times New Roman" w:cs="Times New Roman"/>
          <w:sz w:val="24"/>
          <w:szCs w:val="24"/>
          <w:lang w:eastAsia="en-US"/>
        </w:rPr>
        <w:t xml:space="preserve"> </w:t>
      </w:r>
      <w:r w:rsidR="00345FA2">
        <w:rPr>
          <w:rFonts w:ascii="Times New Roman" w:eastAsia="Times New Roman" w:hAnsi="Times New Roman" w:cs="Times New Roman"/>
          <w:sz w:val="24"/>
          <w:szCs w:val="24"/>
          <w:lang w:eastAsia="en-US"/>
        </w:rPr>
        <w:t>caption state</w:t>
      </w:r>
      <w:r w:rsidR="007D46D5">
        <w:rPr>
          <w:rFonts w:ascii="Times New Roman" w:eastAsia="Times New Roman" w:hAnsi="Times New Roman" w:cs="Times New Roman"/>
          <w:sz w:val="24"/>
          <w:szCs w:val="24"/>
          <w:lang w:eastAsia="en-US"/>
        </w:rPr>
        <w:t xml:space="preserve">s is film </w:t>
      </w:r>
      <w:r>
        <w:rPr>
          <w:rFonts w:ascii="Times New Roman" w:eastAsia="Times New Roman" w:hAnsi="Times New Roman" w:cs="Times New Roman"/>
          <w:sz w:val="24"/>
          <w:szCs w:val="24"/>
          <w:lang w:eastAsia="en-US"/>
        </w:rPr>
        <w:t>footage</w:t>
      </w:r>
      <w:r w:rsidR="007D46D5">
        <w:rPr>
          <w:rFonts w:ascii="Times New Roman" w:eastAsia="Times New Roman" w:hAnsi="Times New Roman" w:cs="Times New Roman"/>
          <w:sz w:val="24"/>
          <w:szCs w:val="24"/>
          <w:lang w:eastAsia="en-US"/>
        </w:rPr>
        <w:t xml:space="preserve"> that </w:t>
      </w:r>
      <w:r w:rsidR="007D46D5">
        <w:rPr>
          <w:rFonts w:ascii="Times New Roman" w:eastAsia="Times New Roman" w:hAnsi="Times New Roman" w:cs="Times New Roman"/>
          <w:sz w:val="24"/>
          <w:szCs w:val="24"/>
          <w:lang w:eastAsia="en-US"/>
        </w:rPr>
        <w:lastRenderedPageBreak/>
        <w:t>was discovered in the wood</w:t>
      </w:r>
      <w:r w:rsidR="00C428FD">
        <w:rPr>
          <w:rFonts w:ascii="Times New Roman" w:eastAsia="Times New Roman" w:hAnsi="Times New Roman" w:cs="Times New Roman"/>
          <w:sz w:val="24"/>
          <w:szCs w:val="24"/>
          <w:lang w:eastAsia="en-US"/>
        </w:rPr>
        <w:t>s</w:t>
      </w:r>
      <w:r w:rsidR="007D46D5">
        <w:rPr>
          <w:rFonts w:ascii="Times New Roman" w:eastAsia="Times New Roman" w:hAnsi="Times New Roman" w:cs="Times New Roman"/>
          <w:sz w:val="24"/>
          <w:szCs w:val="24"/>
          <w:lang w:eastAsia="en-US"/>
        </w:rPr>
        <w:t xml:space="preserve"> following the disappearance of three young filmmakers</w:t>
      </w:r>
      <w:r w:rsidR="00B87819">
        <w:rPr>
          <w:rFonts w:ascii="Times New Roman" w:eastAsia="Times New Roman" w:hAnsi="Times New Roman" w:cs="Times New Roman"/>
          <w:sz w:val="24"/>
          <w:szCs w:val="24"/>
          <w:lang w:eastAsia="en-US"/>
        </w:rPr>
        <w:t xml:space="preserve">.  </w:t>
      </w:r>
      <w:r w:rsidR="002F0985">
        <w:rPr>
          <w:rFonts w:ascii="Times New Roman" w:eastAsia="Times New Roman" w:hAnsi="Times New Roman" w:cs="Times New Roman"/>
          <w:sz w:val="24"/>
          <w:szCs w:val="24"/>
          <w:lang w:eastAsia="en-US"/>
        </w:rPr>
        <w:t xml:space="preserve">The ‘found footage’ genre of art has a long history that predates the invention of film.  </w:t>
      </w:r>
      <w:r w:rsidR="008A5486">
        <w:rPr>
          <w:rFonts w:ascii="Times New Roman" w:eastAsia="Times New Roman" w:hAnsi="Times New Roman" w:cs="Times New Roman"/>
          <w:sz w:val="24"/>
          <w:szCs w:val="24"/>
          <w:lang w:eastAsia="en-US"/>
        </w:rPr>
        <w:t xml:space="preserve">Its </w:t>
      </w:r>
      <w:r w:rsidR="002F0985">
        <w:rPr>
          <w:rFonts w:ascii="Times New Roman" w:eastAsia="Times New Roman" w:hAnsi="Times New Roman" w:cs="Times New Roman"/>
          <w:sz w:val="24"/>
          <w:szCs w:val="24"/>
          <w:lang w:eastAsia="en-US"/>
        </w:rPr>
        <w:t xml:space="preserve">earliest </w:t>
      </w:r>
      <w:r w:rsidR="00032870">
        <w:rPr>
          <w:rFonts w:ascii="Times New Roman" w:eastAsia="Times New Roman" w:hAnsi="Times New Roman" w:cs="Times New Roman"/>
          <w:sz w:val="24"/>
          <w:szCs w:val="24"/>
          <w:lang w:eastAsia="en-US"/>
        </w:rPr>
        <w:t>incarnation i</w:t>
      </w:r>
      <w:r w:rsidR="002F0985">
        <w:rPr>
          <w:rFonts w:ascii="Times New Roman" w:eastAsia="Times New Roman" w:hAnsi="Times New Roman" w:cs="Times New Roman"/>
          <w:sz w:val="24"/>
          <w:szCs w:val="24"/>
          <w:lang w:eastAsia="en-US"/>
        </w:rPr>
        <w:t xml:space="preserve">s the fictitious epistolary novel.  Works such as Samuel Richardson’s </w:t>
      </w:r>
      <w:r w:rsidR="002F0985" w:rsidRPr="002F0985">
        <w:rPr>
          <w:rFonts w:ascii="Times New Roman" w:eastAsia="Times New Roman" w:hAnsi="Times New Roman" w:cs="Times New Roman"/>
          <w:i/>
          <w:sz w:val="24"/>
          <w:szCs w:val="24"/>
          <w:lang w:eastAsia="en-US"/>
        </w:rPr>
        <w:t>Pamela</w:t>
      </w:r>
      <w:r w:rsidR="002F0985">
        <w:rPr>
          <w:rFonts w:ascii="Times New Roman" w:eastAsia="Times New Roman" w:hAnsi="Times New Roman" w:cs="Times New Roman"/>
          <w:sz w:val="24"/>
          <w:szCs w:val="24"/>
          <w:lang w:eastAsia="en-US"/>
        </w:rPr>
        <w:t xml:space="preserve"> </w:t>
      </w:r>
      <w:r w:rsidR="00AD55E0">
        <w:rPr>
          <w:rFonts w:ascii="Times New Roman" w:eastAsia="Times New Roman" w:hAnsi="Times New Roman" w:cs="Times New Roman"/>
          <w:sz w:val="24"/>
          <w:szCs w:val="24"/>
          <w:lang w:eastAsia="en-US"/>
        </w:rPr>
        <w:t xml:space="preserve">(1740) </w:t>
      </w:r>
      <w:r w:rsidR="002F0985">
        <w:rPr>
          <w:rFonts w:ascii="Times New Roman" w:eastAsia="Times New Roman" w:hAnsi="Times New Roman" w:cs="Times New Roman"/>
          <w:sz w:val="24"/>
          <w:szCs w:val="24"/>
          <w:lang w:eastAsia="en-US"/>
        </w:rPr>
        <w:t xml:space="preserve">or </w:t>
      </w:r>
      <w:r w:rsidR="00AD55E0">
        <w:rPr>
          <w:rFonts w:ascii="Times New Roman" w:eastAsia="Times New Roman" w:hAnsi="Times New Roman" w:cs="Times New Roman"/>
          <w:sz w:val="24"/>
          <w:szCs w:val="24"/>
          <w:lang w:eastAsia="en-US"/>
        </w:rPr>
        <w:t xml:space="preserve">Johann Wolfgang von </w:t>
      </w:r>
      <w:r w:rsidR="002F0985">
        <w:rPr>
          <w:rFonts w:ascii="Times New Roman" w:eastAsia="Times New Roman" w:hAnsi="Times New Roman" w:cs="Times New Roman"/>
          <w:sz w:val="24"/>
          <w:szCs w:val="24"/>
          <w:lang w:eastAsia="en-US"/>
        </w:rPr>
        <w:t xml:space="preserve">Goethe’s </w:t>
      </w:r>
      <w:r w:rsidR="00AD55E0" w:rsidRPr="00AD55E0">
        <w:rPr>
          <w:rFonts w:ascii="Times New Roman" w:eastAsia="Times New Roman" w:hAnsi="Times New Roman" w:cs="Times New Roman"/>
          <w:i/>
          <w:sz w:val="24"/>
          <w:szCs w:val="24"/>
          <w:lang w:eastAsia="en-US"/>
        </w:rPr>
        <w:t xml:space="preserve">The Sorrows of </w:t>
      </w:r>
      <w:r w:rsidR="002F0985" w:rsidRPr="00AD55E0">
        <w:rPr>
          <w:rFonts w:ascii="Times New Roman" w:eastAsia="Times New Roman" w:hAnsi="Times New Roman" w:cs="Times New Roman"/>
          <w:i/>
          <w:sz w:val="24"/>
          <w:szCs w:val="24"/>
          <w:lang w:eastAsia="en-US"/>
        </w:rPr>
        <w:t>Young</w:t>
      </w:r>
      <w:r w:rsidR="002F0985" w:rsidRPr="002F0985">
        <w:rPr>
          <w:rFonts w:ascii="Times New Roman" w:eastAsia="Times New Roman" w:hAnsi="Times New Roman" w:cs="Times New Roman"/>
          <w:i/>
          <w:sz w:val="24"/>
          <w:szCs w:val="24"/>
          <w:lang w:eastAsia="en-US"/>
        </w:rPr>
        <w:t xml:space="preserve"> </w:t>
      </w:r>
      <w:proofErr w:type="spellStart"/>
      <w:r w:rsidR="002F0985" w:rsidRPr="002F0985">
        <w:rPr>
          <w:rFonts w:ascii="Times New Roman" w:eastAsia="Times New Roman" w:hAnsi="Times New Roman" w:cs="Times New Roman"/>
          <w:i/>
          <w:sz w:val="24"/>
          <w:szCs w:val="24"/>
          <w:lang w:eastAsia="en-US"/>
        </w:rPr>
        <w:t>Werther</w:t>
      </w:r>
      <w:proofErr w:type="spellEnd"/>
      <w:r w:rsidR="002F0985">
        <w:rPr>
          <w:rFonts w:ascii="Times New Roman" w:eastAsia="Times New Roman" w:hAnsi="Times New Roman" w:cs="Times New Roman"/>
          <w:sz w:val="24"/>
          <w:szCs w:val="24"/>
          <w:lang w:eastAsia="en-US"/>
        </w:rPr>
        <w:t xml:space="preserve"> </w:t>
      </w:r>
      <w:r w:rsidR="00AD55E0">
        <w:rPr>
          <w:rFonts w:ascii="Times New Roman" w:eastAsia="Times New Roman" w:hAnsi="Times New Roman" w:cs="Times New Roman"/>
          <w:sz w:val="24"/>
          <w:szCs w:val="24"/>
          <w:lang w:eastAsia="en-US"/>
        </w:rPr>
        <w:t xml:space="preserve">(1787) </w:t>
      </w:r>
      <w:r w:rsidR="002F0985">
        <w:rPr>
          <w:rFonts w:ascii="Times New Roman" w:eastAsia="Times New Roman" w:hAnsi="Times New Roman" w:cs="Times New Roman"/>
          <w:sz w:val="24"/>
          <w:szCs w:val="24"/>
          <w:lang w:eastAsia="en-US"/>
        </w:rPr>
        <w:t xml:space="preserve">attempt to appropriate the authenticity of </w:t>
      </w:r>
      <w:r w:rsidR="008A5486">
        <w:rPr>
          <w:rFonts w:ascii="Times New Roman" w:eastAsia="Times New Roman" w:hAnsi="Times New Roman" w:cs="Times New Roman"/>
          <w:sz w:val="24"/>
          <w:szCs w:val="24"/>
          <w:lang w:eastAsia="en-US"/>
        </w:rPr>
        <w:t xml:space="preserve">apparently genuine letters into </w:t>
      </w:r>
      <w:r w:rsidR="002F0985">
        <w:rPr>
          <w:rFonts w:ascii="Times New Roman" w:eastAsia="Times New Roman" w:hAnsi="Times New Roman" w:cs="Times New Roman"/>
          <w:sz w:val="24"/>
          <w:szCs w:val="24"/>
          <w:lang w:eastAsia="en-US"/>
        </w:rPr>
        <w:t xml:space="preserve">a </w:t>
      </w:r>
      <w:r w:rsidR="00032870">
        <w:rPr>
          <w:rFonts w:ascii="Times New Roman" w:eastAsia="Times New Roman" w:hAnsi="Times New Roman" w:cs="Times New Roman"/>
          <w:sz w:val="24"/>
          <w:szCs w:val="24"/>
          <w:lang w:eastAsia="en-US"/>
        </w:rPr>
        <w:t>fiction</w:t>
      </w:r>
      <w:r w:rsidR="002F0985">
        <w:rPr>
          <w:rFonts w:ascii="Times New Roman" w:eastAsia="Times New Roman" w:hAnsi="Times New Roman" w:cs="Times New Roman"/>
          <w:sz w:val="24"/>
          <w:szCs w:val="24"/>
          <w:lang w:eastAsia="en-US"/>
        </w:rPr>
        <w:t xml:space="preserve"> constructed out of </w:t>
      </w:r>
      <w:r w:rsidR="008A5486">
        <w:rPr>
          <w:rFonts w:ascii="Times New Roman" w:eastAsia="Times New Roman" w:hAnsi="Times New Roman" w:cs="Times New Roman"/>
          <w:sz w:val="24"/>
          <w:szCs w:val="24"/>
          <w:lang w:eastAsia="en-US"/>
        </w:rPr>
        <w:t>the narrative contents of the letters</w:t>
      </w:r>
      <w:r w:rsidR="002F0985">
        <w:rPr>
          <w:rFonts w:ascii="Times New Roman" w:eastAsia="Times New Roman" w:hAnsi="Times New Roman" w:cs="Times New Roman"/>
          <w:sz w:val="24"/>
          <w:szCs w:val="24"/>
          <w:lang w:eastAsia="en-US"/>
        </w:rPr>
        <w:t xml:space="preserve">.  Of course, there are problems in maintaining the continuity of such a narrative when the narrative calls for omniscient knowledge.  Richardson </w:t>
      </w:r>
      <w:r w:rsidR="008A5486">
        <w:rPr>
          <w:rFonts w:ascii="Times New Roman" w:eastAsia="Times New Roman" w:hAnsi="Times New Roman" w:cs="Times New Roman"/>
          <w:sz w:val="24"/>
          <w:szCs w:val="24"/>
          <w:lang w:eastAsia="en-US"/>
        </w:rPr>
        <w:t>managed to circumvent</w:t>
      </w:r>
      <w:r w:rsidR="002F0985">
        <w:rPr>
          <w:rFonts w:ascii="Times New Roman" w:eastAsia="Times New Roman" w:hAnsi="Times New Roman" w:cs="Times New Roman"/>
          <w:sz w:val="24"/>
          <w:szCs w:val="24"/>
          <w:lang w:eastAsia="en-US"/>
        </w:rPr>
        <w:t xml:space="preserve"> </w:t>
      </w:r>
      <w:r w:rsidR="00032870">
        <w:rPr>
          <w:rFonts w:ascii="Times New Roman" w:eastAsia="Times New Roman" w:hAnsi="Times New Roman" w:cs="Times New Roman"/>
          <w:sz w:val="24"/>
          <w:szCs w:val="24"/>
          <w:lang w:eastAsia="en-US"/>
        </w:rPr>
        <w:t>t</w:t>
      </w:r>
      <w:r w:rsidR="008A5486">
        <w:rPr>
          <w:rFonts w:ascii="Times New Roman" w:eastAsia="Times New Roman" w:hAnsi="Times New Roman" w:cs="Times New Roman"/>
          <w:sz w:val="24"/>
          <w:szCs w:val="24"/>
          <w:lang w:eastAsia="en-US"/>
        </w:rPr>
        <w:t xml:space="preserve">he problem by </w:t>
      </w:r>
      <w:r w:rsidR="002F0985">
        <w:rPr>
          <w:rFonts w:ascii="Times New Roman" w:eastAsia="Times New Roman" w:hAnsi="Times New Roman" w:cs="Times New Roman"/>
          <w:sz w:val="24"/>
          <w:szCs w:val="24"/>
          <w:lang w:eastAsia="en-US"/>
        </w:rPr>
        <w:t>inserting a lengthy prose narration into the middle of his series of l</w:t>
      </w:r>
      <w:r w:rsidR="00032870">
        <w:rPr>
          <w:rFonts w:ascii="Times New Roman" w:eastAsia="Times New Roman" w:hAnsi="Times New Roman" w:cs="Times New Roman"/>
          <w:sz w:val="24"/>
          <w:szCs w:val="24"/>
          <w:lang w:eastAsia="en-US"/>
        </w:rPr>
        <w:t xml:space="preserve">etters.  </w:t>
      </w:r>
      <w:r w:rsidR="008A5486">
        <w:rPr>
          <w:rFonts w:ascii="Times New Roman" w:eastAsia="Times New Roman" w:hAnsi="Times New Roman" w:cs="Times New Roman"/>
          <w:sz w:val="24"/>
          <w:szCs w:val="24"/>
          <w:lang w:eastAsia="en-US"/>
        </w:rPr>
        <w:t xml:space="preserve">The result highlighted the epistolary characteristic of the rest of the novel as contrived and reduced its own authenticity.  </w:t>
      </w:r>
      <w:r w:rsidR="00032870">
        <w:rPr>
          <w:rFonts w:ascii="Times New Roman" w:eastAsia="Times New Roman" w:hAnsi="Times New Roman" w:cs="Times New Roman"/>
          <w:sz w:val="24"/>
          <w:szCs w:val="24"/>
          <w:lang w:eastAsia="en-US"/>
        </w:rPr>
        <w:t>C</w:t>
      </w:r>
      <w:r w:rsidR="002F0985">
        <w:rPr>
          <w:rFonts w:ascii="Times New Roman" w:eastAsia="Times New Roman" w:hAnsi="Times New Roman" w:cs="Times New Roman"/>
          <w:sz w:val="24"/>
          <w:szCs w:val="24"/>
          <w:lang w:eastAsia="en-US"/>
        </w:rPr>
        <w:t xml:space="preserve">ritics </w:t>
      </w:r>
      <w:r w:rsidR="00032870">
        <w:rPr>
          <w:rFonts w:ascii="Times New Roman" w:eastAsia="Times New Roman" w:hAnsi="Times New Roman" w:cs="Times New Roman"/>
          <w:sz w:val="24"/>
          <w:szCs w:val="24"/>
          <w:lang w:eastAsia="en-US"/>
        </w:rPr>
        <w:t>such as Hen</w:t>
      </w:r>
      <w:r w:rsidR="002F0985">
        <w:rPr>
          <w:rFonts w:ascii="Times New Roman" w:eastAsia="Times New Roman" w:hAnsi="Times New Roman" w:cs="Times New Roman"/>
          <w:sz w:val="24"/>
          <w:szCs w:val="24"/>
          <w:lang w:eastAsia="en-US"/>
        </w:rPr>
        <w:t xml:space="preserve">ry Fielding saw such a contrivance as entirely risible.  His parody </w:t>
      </w:r>
      <w:proofErr w:type="spellStart"/>
      <w:r w:rsidR="002F0985" w:rsidRPr="007B5071">
        <w:rPr>
          <w:rFonts w:ascii="Times New Roman" w:eastAsia="Times New Roman" w:hAnsi="Times New Roman" w:cs="Times New Roman"/>
          <w:i/>
          <w:sz w:val="24"/>
          <w:szCs w:val="24"/>
          <w:lang w:eastAsia="en-US"/>
        </w:rPr>
        <w:t>Shamela</w:t>
      </w:r>
      <w:proofErr w:type="spellEnd"/>
      <w:r w:rsidR="002F0985">
        <w:rPr>
          <w:rFonts w:ascii="Times New Roman" w:eastAsia="Times New Roman" w:hAnsi="Times New Roman" w:cs="Times New Roman"/>
          <w:sz w:val="24"/>
          <w:szCs w:val="24"/>
          <w:lang w:eastAsia="en-US"/>
        </w:rPr>
        <w:t xml:space="preserve"> </w:t>
      </w:r>
      <w:r w:rsidR="00AD55E0">
        <w:rPr>
          <w:rFonts w:ascii="Times New Roman" w:eastAsia="Times New Roman" w:hAnsi="Times New Roman" w:cs="Times New Roman"/>
          <w:sz w:val="24"/>
          <w:szCs w:val="24"/>
          <w:lang w:eastAsia="en-US"/>
        </w:rPr>
        <w:t xml:space="preserve">(1741) </w:t>
      </w:r>
      <w:r w:rsidR="002F0985">
        <w:rPr>
          <w:rFonts w:ascii="Times New Roman" w:eastAsia="Times New Roman" w:hAnsi="Times New Roman" w:cs="Times New Roman"/>
          <w:sz w:val="24"/>
          <w:szCs w:val="24"/>
          <w:lang w:eastAsia="en-US"/>
        </w:rPr>
        <w:t>highlights all of the weaknesses of such a genre.  However, the genre was not</w:t>
      </w:r>
      <w:r w:rsidR="007B5071">
        <w:rPr>
          <w:rFonts w:ascii="Times New Roman" w:eastAsia="Times New Roman" w:hAnsi="Times New Roman" w:cs="Times New Roman"/>
          <w:sz w:val="24"/>
          <w:szCs w:val="24"/>
          <w:lang w:eastAsia="en-US"/>
        </w:rPr>
        <w:t xml:space="preserve"> abandoned.  The </w:t>
      </w:r>
      <w:r w:rsidR="00032870">
        <w:rPr>
          <w:rFonts w:ascii="Times New Roman" w:eastAsia="Times New Roman" w:hAnsi="Times New Roman" w:cs="Times New Roman"/>
          <w:sz w:val="24"/>
          <w:szCs w:val="24"/>
          <w:lang w:eastAsia="en-US"/>
        </w:rPr>
        <w:t>‘</w:t>
      </w:r>
      <w:r w:rsidR="007B5071">
        <w:rPr>
          <w:rFonts w:ascii="Times New Roman" w:eastAsia="Times New Roman" w:hAnsi="Times New Roman" w:cs="Times New Roman"/>
          <w:sz w:val="24"/>
          <w:szCs w:val="24"/>
          <w:lang w:eastAsia="en-US"/>
        </w:rPr>
        <w:t>found documents</w:t>
      </w:r>
      <w:r w:rsidR="00032870">
        <w:rPr>
          <w:rFonts w:ascii="Times New Roman" w:eastAsia="Times New Roman" w:hAnsi="Times New Roman" w:cs="Times New Roman"/>
          <w:sz w:val="24"/>
          <w:szCs w:val="24"/>
          <w:lang w:eastAsia="en-US"/>
        </w:rPr>
        <w:t>’</w:t>
      </w:r>
      <w:r w:rsidR="007B5071">
        <w:rPr>
          <w:rFonts w:ascii="Times New Roman" w:eastAsia="Times New Roman" w:hAnsi="Times New Roman" w:cs="Times New Roman"/>
          <w:sz w:val="24"/>
          <w:szCs w:val="24"/>
          <w:lang w:eastAsia="en-US"/>
        </w:rPr>
        <w:t xml:space="preserve"> epistolary novel would find its most brilliant articulations when married with gothic romance in such novels as Mary Shelley’s </w:t>
      </w:r>
      <w:r w:rsidR="007B5071" w:rsidRPr="007B5071">
        <w:rPr>
          <w:rFonts w:ascii="Times New Roman" w:eastAsia="Times New Roman" w:hAnsi="Times New Roman" w:cs="Times New Roman"/>
          <w:i/>
          <w:sz w:val="24"/>
          <w:szCs w:val="24"/>
          <w:lang w:eastAsia="en-US"/>
        </w:rPr>
        <w:t>Frankenstein</w:t>
      </w:r>
      <w:r w:rsidR="007B5071">
        <w:rPr>
          <w:rFonts w:ascii="Times New Roman" w:eastAsia="Times New Roman" w:hAnsi="Times New Roman" w:cs="Times New Roman"/>
          <w:sz w:val="24"/>
          <w:szCs w:val="24"/>
          <w:lang w:eastAsia="en-US"/>
        </w:rPr>
        <w:t xml:space="preserve"> </w:t>
      </w:r>
      <w:r w:rsidR="00AD55E0">
        <w:rPr>
          <w:rFonts w:ascii="Times New Roman" w:eastAsia="Times New Roman" w:hAnsi="Times New Roman" w:cs="Times New Roman"/>
          <w:sz w:val="24"/>
          <w:szCs w:val="24"/>
          <w:lang w:eastAsia="en-US"/>
        </w:rPr>
        <w:t xml:space="preserve">(1818) </w:t>
      </w:r>
      <w:r w:rsidR="007B5071">
        <w:rPr>
          <w:rFonts w:ascii="Times New Roman" w:eastAsia="Times New Roman" w:hAnsi="Times New Roman" w:cs="Times New Roman"/>
          <w:sz w:val="24"/>
          <w:szCs w:val="24"/>
          <w:lang w:eastAsia="en-US"/>
        </w:rPr>
        <w:t xml:space="preserve">or Bram Stoker’s </w:t>
      </w:r>
      <w:r w:rsidR="007B5071" w:rsidRPr="007B5071">
        <w:rPr>
          <w:rFonts w:ascii="Times New Roman" w:eastAsia="Times New Roman" w:hAnsi="Times New Roman" w:cs="Times New Roman"/>
          <w:i/>
          <w:sz w:val="24"/>
          <w:szCs w:val="24"/>
          <w:lang w:eastAsia="en-US"/>
        </w:rPr>
        <w:t>Dracula</w:t>
      </w:r>
      <w:r w:rsidR="00AD55E0">
        <w:rPr>
          <w:rFonts w:ascii="Times New Roman" w:eastAsia="Times New Roman" w:hAnsi="Times New Roman" w:cs="Times New Roman"/>
          <w:i/>
          <w:sz w:val="24"/>
          <w:szCs w:val="24"/>
          <w:lang w:eastAsia="en-US"/>
        </w:rPr>
        <w:t xml:space="preserve"> </w:t>
      </w:r>
      <w:r w:rsidR="00AD55E0" w:rsidRPr="00AD55E0">
        <w:rPr>
          <w:rFonts w:ascii="Times New Roman" w:eastAsia="Times New Roman" w:hAnsi="Times New Roman" w:cs="Times New Roman"/>
          <w:sz w:val="24"/>
          <w:szCs w:val="24"/>
          <w:lang w:eastAsia="en-US"/>
        </w:rPr>
        <w:t>(1897)</w:t>
      </w:r>
      <w:r w:rsidR="007B5071" w:rsidRPr="00AD55E0">
        <w:rPr>
          <w:rFonts w:ascii="Times New Roman" w:eastAsia="Times New Roman" w:hAnsi="Times New Roman" w:cs="Times New Roman"/>
          <w:sz w:val="24"/>
          <w:szCs w:val="24"/>
          <w:lang w:eastAsia="en-US"/>
        </w:rPr>
        <w:t>.  This</w:t>
      </w:r>
      <w:r w:rsidR="007B5071">
        <w:rPr>
          <w:rFonts w:ascii="Times New Roman" w:eastAsia="Times New Roman" w:hAnsi="Times New Roman" w:cs="Times New Roman"/>
          <w:sz w:val="24"/>
          <w:szCs w:val="24"/>
          <w:lang w:eastAsia="en-US"/>
        </w:rPr>
        <w:t xml:space="preserve"> early form of horror </w:t>
      </w:r>
      <w:r w:rsidR="00AD55E0">
        <w:rPr>
          <w:rFonts w:ascii="Times New Roman" w:eastAsia="Times New Roman" w:hAnsi="Times New Roman" w:cs="Times New Roman"/>
          <w:sz w:val="24"/>
          <w:szCs w:val="24"/>
          <w:lang w:eastAsia="en-US"/>
        </w:rPr>
        <w:t>‘</w:t>
      </w:r>
      <w:proofErr w:type="spellStart"/>
      <w:r w:rsidR="007B5071">
        <w:rPr>
          <w:rFonts w:ascii="Times New Roman" w:eastAsia="Times New Roman" w:hAnsi="Times New Roman" w:cs="Times New Roman"/>
          <w:sz w:val="24"/>
          <w:szCs w:val="24"/>
          <w:lang w:eastAsia="en-US"/>
        </w:rPr>
        <w:t>mockumentary</w:t>
      </w:r>
      <w:proofErr w:type="spellEnd"/>
      <w:r w:rsidR="00AD55E0">
        <w:rPr>
          <w:rFonts w:ascii="Times New Roman" w:eastAsia="Times New Roman" w:hAnsi="Times New Roman" w:cs="Times New Roman"/>
          <w:sz w:val="24"/>
          <w:szCs w:val="24"/>
          <w:lang w:eastAsia="en-US"/>
        </w:rPr>
        <w:t>’</w:t>
      </w:r>
      <w:r w:rsidR="007B5071">
        <w:rPr>
          <w:rFonts w:ascii="Times New Roman" w:eastAsia="Times New Roman" w:hAnsi="Times New Roman" w:cs="Times New Roman"/>
          <w:sz w:val="24"/>
          <w:szCs w:val="24"/>
          <w:lang w:eastAsia="en-US"/>
        </w:rPr>
        <w:t xml:space="preserve"> would not be able to manifest itself in film until technology allowed it to do so in the late twentieth century.</w:t>
      </w:r>
      <w:r w:rsidR="001F1474">
        <w:rPr>
          <w:rFonts w:ascii="Times New Roman" w:eastAsia="Times New Roman" w:hAnsi="Times New Roman" w:cs="Times New Roman"/>
          <w:sz w:val="24"/>
          <w:szCs w:val="24"/>
          <w:lang w:eastAsia="en-US"/>
        </w:rPr>
        <w:t xml:space="preserve">  </w:t>
      </w:r>
    </w:p>
    <w:p w:rsidR="00A05920" w:rsidRDefault="001F1474" w:rsidP="00A05920">
      <w:pPr>
        <w:spacing w:after="0" w:line="480" w:lineRule="auto"/>
        <w:ind w:firstLine="720"/>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In order t</w:t>
      </w:r>
      <w:r w:rsidR="0044094C">
        <w:rPr>
          <w:rFonts w:ascii="Times New Roman" w:eastAsia="Times New Roman" w:hAnsi="Times New Roman" w:cs="Times New Roman"/>
          <w:sz w:val="24"/>
          <w:szCs w:val="24"/>
          <w:lang w:eastAsia="en-US"/>
        </w:rPr>
        <w:t xml:space="preserve">o claim that the epistolary style of the ‘found footage’ horror film </w:t>
      </w:r>
      <w:r w:rsidR="00C93DE7">
        <w:rPr>
          <w:rFonts w:ascii="Times New Roman" w:eastAsia="Times New Roman" w:hAnsi="Times New Roman" w:cs="Times New Roman"/>
          <w:sz w:val="24"/>
          <w:szCs w:val="24"/>
          <w:lang w:eastAsia="en-US"/>
        </w:rPr>
        <w:t>is contingent upon</w:t>
      </w:r>
      <w:r w:rsidR="0044094C">
        <w:rPr>
          <w:rFonts w:ascii="Times New Roman" w:eastAsia="Times New Roman" w:hAnsi="Times New Roman" w:cs="Times New Roman"/>
          <w:sz w:val="24"/>
          <w:szCs w:val="24"/>
          <w:lang w:eastAsia="en-US"/>
        </w:rPr>
        <w:t xml:space="preserve"> documentary conventions requires a working definition of the term ‘documentary.’</w:t>
      </w:r>
      <w:r>
        <w:rPr>
          <w:rFonts w:ascii="Times New Roman" w:eastAsia="Times New Roman" w:hAnsi="Times New Roman" w:cs="Times New Roman"/>
          <w:sz w:val="24"/>
          <w:szCs w:val="24"/>
          <w:lang w:eastAsia="en-US"/>
        </w:rPr>
        <w:t xml:space="preserve">  </w:t>
      </w:r>
      <w:r w:rsidR="00AE2B12">
        <w:rPr>
          <w:rFonts w:ascii="Times New Roman" w:eastAsia="Times New Roman" w:hAnsi="Times New Roman" w:cs="Times New Roman"/>
          <w:sz w:val="24"/>
          <w:szCs w:val="24"/>
          <w:lang w:eastAsia="en-US"/>
        </w:rPr>
        <w:t xml:space="preserve">Bill </w:t>
      </w:r>
      <w:r w:rsidR="00B302F5">
        <w:rPr>
          <w:rFonts w:ascii="Times New Roman" w:eastAsia="Times New Roman" w:hAnsi="Times New Roman" w:cs="Times New Roman"/>
          <w:sz w:val="24"/>
          <w:szCs w:val="24"/>
          <w:lang w:eastAsia="en-US"/>
        </w:rPr>
        <w:t>Nichols admits that a solid definition of the term documentary remains elusive and that the best articulation of a definition of ‘documentary’ is</w:t>
      </w:r>
      <w:r w:rsidR="00E913AD">
        <w:rPr>
          <w:rFonts w:ascii="Times New Roman" w:eastAsia="Times New Roman" w:hAnsi="Times New Roman" w:cs="Times New Roman"/>
          <w:sz w:val="24"/>
          <w:szCs w:val="24"/>
          <w:lang w:eastAsia="en-US"/>
        </w:rPr>
        <w:t xml:space="preserve"> relative.  That is to say, </w:t>
      </w:r>
      <w:r w:rsidR="00B302F5">
        <w:rPr>
          <w:rFonts w:ascii="Times New Roman" w:eastAsia="Times New Roman" w:hAnsi="Times New Roman" w:cs="Times New Roman"/>
          <w:sz w:val="24"/>
          <w:szCs w:val="24"/>
          <w:lang w:eastAsia="en-US"/>
        </w:rPr>
        <w:t>he defines documentaries as a family of films that often have certain characteristics in common but not necessarily all of them</w:t>
      </w:r>
      <w:r w:rsidR="000A76F4">
        <w:rPr>
          <w:rFonts w:ascii="Times New Roman" w:eastAsia="Times New Roman" w:hAnsi="Times New Roman" w:cs="Times New Roman"/>
          <w:sz w:val="24"/>
          <w:szCs w:val="24"/>
          <w:lang w:eastAsia="en-US"/>
        </w:rPr>
        <w:t xml:space="preserve"> (Nichols 21)</w:t>
      </w:r>
      <w:r w:rsidR="00B302F5">
        <w:rPr>
          <w:rFonts w:ascii="Times New Roman" w:eastAsia="Times New Roman" w:hAnsi="Times New Roman" w:cs="Times New Roman"/>
          <w:sz w:val="24"/>
          <w:szCs w:val="24"/>
          <w:lang w:eastAsia="en-US"/>
        </w:rPr>
        <w:t xml:space="preserve">.  Nichols delineates a definition that includes “An Institutional Framework,” “A Community of Practitioners,” and “A Corpus of Texts” (Nichols 22, 25, 26).  This last category includes Nichols lucid description of </w:t>
      </w:r>
      <w:r w:rsidR="00856A38">
        <w:rPr>
          <w:rFonts w:ascii="Times New Roman" w:eastAsia="Times New Roman" w:hAnsi="Times New Roman" w:cs="Times New Roman"/>
          <w:sz w:val="24"/>
          <w:szCs w:val="24"/>
          <w:lang w:eastAsia="en-US"/>
        </w:rPr>
        <w:t xml:space="preserve">six </w:t>
      </w:r>
      <w:r w:rsidR="00B302F5">
        <w:rPr>
          <w:rFonts w:ascii="Times New Roman" w:eastAsia="Times New Roman" w:hAnsi="Times New Roman" w:cs="Times New Roman"/>
          <w:sz w:val="24"/>
          <w:szCs w:val="24"/>
          <w:lang w:eastAsia="en-US"/>
        </w:rPr>
        <w:t xml:space="preserve">reactionary modes of documentary as he has </w:t>
      </w:r>
      <w:r w:rsidR="00B302F5">
        <w:rPr>
          <w:rFonts w:ascii="Times New Roman" w:eastAsia="Times New Roman" w:hAnsi="Times New Roman" w:cs="Times New Roman"/>
          <w:sz w:val="24"/>
          <w:szCs w:val="24"/>
          <w:lang w:eastAsia="en-US"/>
        </w:rPr>
        <w:lastRenderedPageBreak/>
        <w:t xml:space="preserve">observed them throughout the history of the genre.  These </w:t>
      </w:r>
      <w:proofErr w:type="spellStart"/>
      <w:r w:rsidR="00B302F5">
        <w:rPr>
          <w:rFonts w:ascii="Times New Roman" w:eastAsia="Times New Roman" w:hAnsi="Times New Roman" w:cs="Times New Roman"/>
          <w:sz w:val="24"/>
          <w:szCs w:val="24"/>
          <w:lang w:eastAsia="en-US"/>
        </w:rPr>
        <w:t>modes</w:t>
      </w:r>
      <w:proofErr w:type="spellEnd"/>
      <w:r w:rsidR="00B302F5">
        <w:rPr>
          <w:rFonts w:ascii="Times New Roman" w:eastAsia="Times New Roman" w:hAnsi="Times New Roman" w:cs="Times New Roman"/>
          <w:sz w:val="24"/>
          <w:szCs w:val="24"/>
          <w:lang w:eastAsia="en-US"/>
        </w:rPr>
        <w:t xml:space="preserve"> include </w:t>
      </w:r>
      <w:r w:rsidR="00856A38">
        <w:rPr>
          <w:rFonts w:ascii="Times New Roman" w:eastAsia="Times New Roman" w:hAnsi="Times New Roman" w:cs="Times New Roman"/>
          <w:sz w:val="24"/>
          <w:szCs w:val="24"/>
          <w:lang w:eastAsia="en-US"/>
        </w:rPr>
        <w:t>the “Poetic Mode,” “Expository Mode,” “Observational Mode,” “Participatory Mode,” “Reflexive Mode,” and the “</w:t>
      </w:r>
      <w:proofErr w:type="spellStart"/>
      <w:r w:rsidR="00856A38">
        <w:rPr>
          <w:rFonts w:ascii="Times New Roman" w:eastAsia="Times New Roman" w:hAnsi="Times New Roman" w:cs="Times New Roman"/>
          <w:sz w:val="24"/>
          <w:szCs w:val="24"/>
          <w:lang w:eastAsia="en-US"/>
        </w:rPr>
        <w:t>Performative</w:t>
      </w:r>
      <w:proofErr w:type="spellEnd"/>
      <w:r w:rsidR="00856A38">
        <w:rPr>
          <w:rFonts w:ascii="Times New Roman" w:eastAsia="Times New Roman" w:hAnsi="Times New Roman" w:cs="Times New Roman"/>
          <w:sz w:val="24"/>
          <w:szCs w:val="24"/>
          <w:lang w:eastAsia="en-US"/>
        </w:rPr>
        <w:t xml:space="preserve"> Mode” (Nichols 33-4).</w:t>
      </w:r>
      <w:r w:rsidR="00AE2B12">
        <w:rPr>
          <w:rFonts w:ascii="Times New Roman" w:eastAsia="Times New Roman" w:hAnsi="Times New Roman" w:cs="Times New Roman"/>
          <w:i/>
          <w:sz w:val="24"/>
          <w:szCs w:val="24"/>
          <w:lang w:eastAsia="en-US"/>
        </w:rPr>
        <w:t xml:space="preserve">  </w:t>
      </w:r>
      <w:r w:rsidR="00AE2B12" w:rsidRPr="00B302F5">
        <w:rPr>
          <w:rFonts w:ascii="Times New Roman" w:eastAsia="Times New Roman" w:hAnsi="Times New Roman" w:cs="Times New Roman"/>
          <w:i/>
          <w:sz w:val="24"/>
          <w:szCs w:val="24"/>
          <w:lang w:eastAsia="en-US"/>
        </w:rPr>
        <w:t>The Blair Witch Project</w:t>
      </w:r>
      <w:r w:rsidR="00AE2B12">
        <w:rPr>
          <w:rFonts w:ascii="Times New Roman" w:eastAsia="Times New Roman" w:hAnsi="Times New Roman" w:cs="Times New Roman"/>
          <w:sz w:val="24"/>
          <w:szCs w:val="24"/>
          <w:lang w:eastAsia="en-US"/>
        </w:rPr>
        <w:t xml:space="preserve"> is a film </w:t>
      </w:r>
      <w:r w:rsidR="00A906D4">
        <w:rPr>
          <w:rFonts w:ascii="Times New Roman" w:eastAsia="Times New Roman" w:hAnsi="Times New Roman" w:cs="Times New Roman"/>
          <w:sz w:val="24"/>
          <w:szCs w:val="24"/>
          <w:lang w:eastAsia="en-US"/>
        </w:rPr>
        <w:t>that demonstrates aspects of at least five</w:t>
      </w:r>
      <w:r w:rsidR="00AE2B12">
        <w:rPr>
          <w:rFonts w:ascii="Times New Roman" w:eastAsia="Times New Roman" w:hAnsi="Times New Roman" w:cs="Times New Roman"/>
          <w:sz w:val="24"/>
          <w:szCs w:val="24"/>
          <w:lang w:eastAsia="en-US"/>
        </w:rPr>
        <w:t xml:space="preserve"> of Bill Nichols’ documentary “modes” (Nichols 33). </w:t>
      </w:r>
    </w:p>
    <w:p w:rsidR="00BA71AA" w:rsidRDefault="00BA71AA" w:rsidP="00CE23A1">
      <w:pPr>
        <w:spacing w:after="0" w:line="480" w:lineRule="auto"/>
        <w:ind w:firstLine="720"/>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 xml:space="preserve">At the outset, </w:t>
      </w:r>
      <w:r w:rsidRPr="00B573D0">
        <w:rPr>
          <w:rFonts w:ascii="Times New Roman" w:eastAsia="Times New Roman" w:hAnsi="Times New Roman" w:cs="Times New Roman"/>
          <w:i/>
          <w:sz w:val="24"/>
          <w:szCs w:val="24"/>
          <w:lang w:eastAsia="en-US"/>
        </w:rPr>
        <w:t>The Blair Witch Project</w:t>
      </w:r>
      <w:r>
        <w:rPr>
          <w:rFonts w:ascii="Times New Roman" w:eastAsia="Times New Roman" w:hAnsi="Times New Roman" w:cs="Times New Roman"/>
          <w:sz w:val="24"/>
          <w:szCs w:val="24"/>
          <w:lang w:eastAsia="en-US"/>
        </w:rPr>
        <w:t xml:space="preserve"> demonstrates qualitie</w:t>
      </w:r>
      <w:r w:rsidR="00CE23A1">
        <w:rPr>
          <w:rFonts w:ascii="Times New Roman" w:eastAsia="Times New Roman" w:hAnsi="Times New Roman" w:cs="Times New Roman"/>
          <w:sz w:val="24"/>
          <w:szCs w:val="24"/>
          <w:lang w:eastAsia="en-US"/>
        </w:rPr>
        <w:t>s of Nichols’ Expository Mode</w:t>
      </w:r>
      <w:r>
        <w:rPr>
          <w:rFonts w:ascii="Times New Roman" w:eastAsia="Times New Roman" w:hAnsi="Times New Roman" w:cs="Times New Roman"/>
          <w:sz w:val="24"/>
          <w:szCs w:val="24"/>
          <w:lang w:eastAsia="en-US"/>
        </w:rPr>
        <w:t>.  Nichols defines the Expository Mode as one which “emphasizes verbal commentary and an argumentative logic” (Nichols 33).  The introduction to the film presents a textual exposition which claims</w:t>
      </w:r>
      <w:r w:rsidR="00ED152C">
        <w:rPr>
          <w:rFonts w:ascii="Times New Roman" w:eastAsia="Times New Roman" w:hAnsi="Times New Roman" w:cs="Times New Roman"/>
          <w:sz w:val="24"/>
          <w:szCs w:val="24"/>
          <w:lang w:eastAsia="en-US"/>
        </w:rPr>
        <w:t>,</w:t>
      </w:r>
      <w:r>
        <w:rPr>
          <w:rFonts w:ascii="Times New Roman" w:eastAsia="Times New Roman" w:hAnsi="Times New Roman" w:cs="Times New Roman"/>
          <w:sz w:val="24"/>
          <w:szCs w:val="24"/>
          <w:lang w:eastAsia="en-US"/>
        </w:rPr>
        <w:t xml:space="preserve"> “In October of 1994, three student filmmakers disappeared in the woods near </w:t>
      </w:r>
      <w:proofErr w:type="spellStart"/>
      <w:r>
        <w:rPr>
          <w:rFonts w:ascii="Times New Roman" w:eastAsia="Times New Roman" w:hAnsi="Times New Roman" w:cs="Times New Roman"/>
          <w:sz w:val="24"/>
          <w:szCs w:val="24"/>
          <w:lang w:eastAsia="en-US"/>
        </w:rPr>
        <w:t>Burkittsville</w:t>
      </w:r>
      <w:proofErr w:type="spellEnd"/>
      <w:r>
        <w:rPr>
          <w:rFonts w:ascii="Times New Roman" w:eastAsia="Times New Roman" w:hAnsi="Times New Roman" w:cs="Times New Roman"/>
          <w:sz w:val="24"/>
          <w:szCs w:val="24"/>
          <w:lang w:eastAsia="en-US"/>
        </w:rPr>
        <w:t>, Maryland while shooting a documentary.  A year later their footage was found” (0:00:36).  Shortly thereafter, while standing in a local cemetery, the character Heather Donahue provides an expository narration.  She states,</w:t>
      </w:r>
    </w:p>
    <w:p w:rsidR="00BA71AA" w:rsidRDefault="00BA71AA" w:rsidP="00BA71AA">
      <w:pPr>
        <w:spacing w:after="0" w:line="240" w:lineRule="auto"/>
        <w:ind w:left="720" w:right="1296"/>
        <w:jc w:val="both"/>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 xml:space="preserve">This is </w:t>
      </w:r>
      <w:proofErr w:type="spellStart"/>
      <w:r>
        <w:rPr>
          <w:rFonts w:ascii="Times New Roman" w:eastAsia="Times New Roman" w:hAnsi="Times New Roman" w:cs="Times New Roman"/>
          <w:sz w:val="24"/>
          <w:szCs w:val="24"/>
          <w:lang w:eastAsia="en-US"/>
        </w:rPr>
        <w:t>Burkittsville</w:t>
      </w:r>
      <w:proofErr w:type="spellEnd"/>
      <w:r>
        <w:rPr>
          <w:rFonts w:ascii="Times New Roman" w:eastAsia="Times New Roman" w:hAnsi="Times New Roman" w:cs="Times New Roman"/>
          <w:sz w:val="24"/>
          <w:szCs w:val="24"/>
          <w:lang w:eastAsia="en-US"/>
        </w:rPr>
        <w:t>, formerly Blair.  It is a small, quiet Maryland town, much like a small quiet town anywhere.  No more than twenty families laid their roots here over 200 years ago, many of whom remain either on this hill or in the town below.  There are an unusually high number of children laid</w:t>
      </w:r>
      <w:r w:rsidR="00E913AD">
        <w:rPr>
          <w:rFonts w:ascii="Times New Roman" w:eastAsia="Times New Roman" w:hAnsi="Times New Roman" w:cs="Times New Roman"/>
          <w:sz w:val="24"/>
          <w:szCs w:val="24"/>
          <w:lang w:eastAsia="en-US"/>
        </w:rPr>
        <w:t xml:space="preserve"> to rest here, most of whom passed</w:t>
      </w:r>
      <w:r>
        <w:rPr>
          <w:rFonts w:ascii="Times New Roman" w:eastAsia="Times New Roman" w:hAnsi="Times New Roman" w:cs="Times New Roman"/>
          <w:sz w:val="24"/>
          <w:szCs w:val="24"/>
          <w:lang w:eastAsia="en-US"/>
        </w:rPr>
        <w:t xml:space="preserve"> in the 1940s, yet no-one in the town seems to recall anything unusual about this time, to us anyway.  Yet legend tells a different story.  One whose evidence is</w:t>
      </w:r>
      <w:r w:rsidR="00ED152C">
        <w:rPr>
          <w:rFonts w:ascii="Times New Roman" w:eastAsia="Times New Roman" w:hAnsi="Times New Roman" w:cs="Times New Roman"/>
          <w:sz w:val="24"/>
          <w:szCs w:val="24"/>
          <w:lang w:eastAsia="en-US"/>
        </w:rPr>
        <w:t xml:space="preserve"> all around us, etched in stone</w:t>
      </w:r>
      <w:r>
        <w:rPr>
          <w:rFonts w:ascii="Times New Roman" w:eastAsia="Times New Roman" w:hAnsi="Times New Roman" w:cs="Times New Roman"/>
          <w:sz w:val="24"/>
          <w:szCs w:val="24"/>
          <w:lang w:eastAsia="en-US"/>
        </w:rPr>
        <w:t xml:space="preserve"> (0:03:53-0:04:40).</w:t>
      </w:r>
    </w:p>
    <w:p w:rsidR="00BA71AA" w:rsidRDefault="00BA71AA" w:rsidP="00BA71AA">
      <w:pPr>
        <w:spacing w:after="0" w:line="48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br/>
        <w:t>What follows is a series of interviews from local citizens which exten</w:t>
      </w:r>
      <w:r w:rsidR="001D436E">
        <w:rPr>
          <w:rFonts w:ascii="Times New Roman" w:eastAsia="Times New Roman" w:hAnsi="Times New Roman" w:cs="Times New Roman"/>
          <w:sz w:val="24"/>
          <w:szCs w:val="24"/>
          <w:lang w:eastAsia="en-US"/>
        </w:rPr>
        <w:t>ds the exposition.  One gentlema</w:t>
      </w:r>
      <w:r>
        <w:rPr>
          <w:rFonts w:ascii="Times New Roman" w:eastAsia="Times New Roman" w:hAnsi="Times New Roman" w:cs="Times New Roman"/>
          <w:sz w:val="24"/>
          <w:szCs w:val="24"/>
          <w:lang w:eastAsia="en-US"/>
        </w:rPr>
        <w:t xml:space="preserve">n explains that “Mr. Parr was an old hermit and he lived up on the mountain” (0:04:49-0:5:05).  </w:t>
      </w:r>
      <w:r w:rsidRPr="000925BE">
        <w:rPr>
          <w:rFonts w:ascii="Times New Roman" w:eastAsia="Times New Roman" w:hAnsi="Times New Roman" w:cs="Times New Roman"/>
          <w:sz w:val="24"/>
          <w:szCs w:val="24"/>
          <w:lang w:eastAsia="en-US"/>
        </w:rPr>
        <w:t xml:space="preserve">The man goes on to explain that “In the winter of 1940” the police found the bodies of seven kids that had disappeared </w:t>
      </w:r>
      <w:r>
        <w:rPr>
          <w:rFonts w:ascii="Times New Roman" w:eastAsia="Times New Roman" w:hAnsi="Times New Roman" w:cs="Times New Roman"/>
          <w:sz w:val="24"/>
          <w:szCs w:val="24"/>
          <w:lang w:eastAsia="en-US"/>
        </w:rPr>
        <w:t xml:space="preserve">from the area </w:t>
      </w:r>
      <w:r w:rsidRPr="000925BE">
        <w:rPr>
          <w:rFonts w:ascii="Times New Roman" w:eastAsia="Times New Roman" w:hAnsi="Times New Roman" w:cs="Times New Roman"/>
          <w:sz w:val="24"/>
          <w:szCs w:val="24"/>
          <w:lang w:eastAsia="en-US"/>
        </w:rPr>
        <w:t xml:space="preserve">in </w:t>
      </w:r>
      <w:r>
        <w:rPr>
          <w:rFonts w:ascii="Times New Roman" w:eastAsia="Times New Roman" w:hAnsi="Times New Roman" w:cs="Times New Roman"/>
          <w:sz w:val="24"/>
          <w:szCs w:val="24"/>
          <w:lang w:eastAsia="en-US"/>
        </w:rPr>
        <w:t>Parr’s</w:t>
      </w:r>
      <w:r w:rsidRPr="000925BE">
        <w:rPr>
          <w:rFonts w:ascii="Times New Roman" w:eastAsia="Times New Roman" w:hAnsi="Times New Roman" w:cs="Times New Roman"/>
          <w:sz w:val="24"/>
          <w:szCs w:val="24"/>
          <w:lang w:eastAsia="en-US"/>
        </w:rPr>
        <w:t xml:space="preserve"> house (0:05:39</w:t>
      </w:r>
      <w:r>
        <w:rPr>
          <w:rFonts w:ascii="Times New Roman" w:eastAsia="Times New Roman" w:hAnsi="Times New Roman" w:cs="Times New Roman"/>
          <w:sz w:val="24"/>
          <w:szCs w:val="24"/>
          <w:lang w:eastAsia="en-US"/>
        </w:rPr>
        <w:t>-0:06:25</w:t>
      </w:r>
      <w:r w:rsidRPr="000925BE">
        <w:rPr>
          <w:rFonts w:ascii="Times New Roman" w:eastAsia="Times New Roman" w:hAnsi="Times New Roman" w:cs="Times New Roman"/>
          <w:sz w:val="24"/>
          <w:szCs w:val="24"/>
          <w:lang w:eastAsia="en-US"/>
        </w:rPr>
        <w:t>)</w:t>
      </w:r>
      <w:r>
        <w:rPr>
          <w:rFonts w:ascii="Times New Roman" w:eastAsia="Times New Roman" w:hAnsi="Times New Roman" w:cs="Times New Roman"/>
          <w:sz w:val="24"/>
          <w:szCs w:val="24"/>
          <w:lang w:eastAsia="en-US"/>
        </w:rPr>
        <w:t xml:space="preserve">.  Another young man explains the method in which Mr. Parr committed the murders.  He would take the kids into the “basement by twos and make one face into the corner and then he would kill the other one, and when he was done with that he’d grab the one out of the corner and kill that one too” </w:t>
      </w:r>
      <w:r>
        <w:rPr>
          <w:rFonts w:ascii="Times New Roman" w:eastAsia="Times New Roman" w:hAnsi="Times New Roman" w:cs="Times New Roman"/>
          <w:sz w:val="24"/>
          <w:szCs w:val="24"/>
          <w:lang w:eastAsia="en-US"/>
        </w:rPr>
        <w:lastRenderedPageBreak/>
        <w:t xml:space="preserve">(0:06:26-0:06:37).  The </w:t>
      </w:r>
      <w:r w:rsidR="00F43840">
        <w:rPr>
          <w:rFonts w:ascii="Times New Roman" w:eastAsia="Times New Roman" w:hAnsi="Times New Roman" w:cs="Times New Roman"/>
          <w:sz w:val="24"/>
          <w:szCs w:val="24"/>
          <w:lang w:eastAsia="en-US"/>
        </w:rPr>
        <w:t xml:space="preserve">end of the </w:t>
      </w:r>
      <w:r>
        <w:rPr>
          <w:rFonts w:ascii="Times New Roman" w:eastAsia="Times New Roman" w:hAnsi="Times New Roman" w:cs="Times New Roman"/>
          <w:sz w:val="24"/>
          <w:szCs w:val="24"/>
          <w:lang w:eastAsia="en-US"/>
        </w:rPr>
        <w:t xml:space="preserve">film visually suggests that this method of murder is the one </w:t>
      </w:r>
      <w:r w:rsidR="00F43840">
        <w:rPr>
          <w:rFonts w:ascii="Times New Roman" w:eastAsia="Times New Roman" w:hAnsi="Times New Roman" w:cs="Times New Roman"/>
          <w:sz w:val="24"/>
          <w:szCs w:val="24"/>
          <w:lang w:eastAsia="en-US"/>
        </w:rPr>
        <w:t>suffered by Heather and Michael</w:t>
      </w:r>
      <w:r w:rsidRPr="003F4398">
        <w:rPr>
          <w:rFonts w:ascii="Times New Roman" w:eastAsia="Times New Roman" w:hAnsi="Times New Roman" w:cs="Times New Roman"/>
          <w:sz w:val="24"/>
          <w:szCs w:val="24"/>
          <w:lang w:eastAsia="en-US"/>
        </w:rPr>
        <w:t xml:space="preserve"> (1:17:01-1:17:08).</w:t>
      </w:r>
      <w:r>
        <w:rPr>
          <w:rFonts w:ascii="Times New Roman" w:eastAsia="Times New Roman" w:hAnsi="Times New Roman" w:cs="Times New Roman"/>
          <w:sz w:val="24"/>
          <w:szCs w:val="24"/>
          <w:lang w:eastAsia="en-US"/>
        </w:rPr>
        <w:t xml:space="preserve">  Throughout the film, the narration of the three characters provides first-person participatory exposition of what they have experienced during time ellipses when the cameras were not rolling</w:t>
      </w:r>
      <w:r w:rsidR="00F43840">
        <w:rPr>
          <w:rFonts w:ascii="Times New Roman" w:eastAsia="Times New Roman" w:hAnsi="Times New Roman" w:cs="Times New Roman"/>
          <w:sz w:val="24"/>
          <w:szCs w:val="24"/>
          <w:lang w:eastAsia="en-US"/>
        </w:rPr>
        <w:t xml:space="preserve"> as well as what they see when the camera is not aimed at what they are discussing</w:t>
      </w:r>
      <w:r>
        <w:rPr>
          <w:rFonts w:ascii="Times New Roman" w:eastAsia="Times New Roman" w:hAnsi="Times New Roman" w:cs="Times New Roman"/>
          <w:sz w:val="24"/>
          <w:szCs w:val="24"/>
          <w:lang w:eastAsia="en-US"/>
        </w:rPr>
        <w:t>.  For the fictitious narrative to unfold in an explicit way, the film depends on the expository mode.</w:t>
      </w:r>
    </w:p>
    <w:p w:rsidR="00B302F5" w:rsidRDefault="004A3826" w:rsidP="004B14DD">
      <w:pPr>
        <w:spacing w:after="0" w:line="480" w:lineRule="auto"/>
        <w:ind w:firstLine="720"/>
        <w:rPr>
          <w:rFonts w:ascii="Times New Roman" w:eastAsia="Times New Roman" w:hAnsi="Times New Roman" w:cs="Times New Roman"/>
          <w:sz w:val="24"/>
          <w:szCs w:val="24"/>
          <w:lang w:eastAsia="en-US"/>
        </w:rPr>
      </w:pPr>
      <w:r w:rsidRPr="004A3826">
        <w:rPr>
          <w:rFonts w:ascii="Times New Roman" w:eastAsia="Times New Roman" w:hAnsi="Times New Roman" w:cs="Times New Roman"/>
          <w:i/>
          <w:sz w:val="24"/>
          <w:szCs w:val="24"/>
          <w:lang w:eastAsia="en-US"/>
        </w:rPr>
        <w:t>The Blair Witch Project</w:t>
      </w:r>
      <w:r>
        <w:rPr>
          <w:rFonts w:ascii="Times New Roman" w:eastAsia="Times New Roman" w:hAnsi="Times New Roman" w:cs="Times New Roman"/>
          <w:sz w:val="24"/>
          <w:szCs w:val="24"/>
          <w:lang w:eastAsia="en-US"/>
        </w:rPr>
        <w:t xml:space="preserve"> loosely demonstrates characteristics of </w:t>
      </w:r>
      <w:r w:rsidR="00683B50">
        <w:rPr>
          <w:rFonts w:ascii="Times New Roman" w:eastAsia="Times New Roman" w:hAnsi="Times New Roman" w:cs="Times New Roman"/>
          <w:sz w:val="24"/>
          <w:szCs w:val="24"/>
          <w:lang w:eastAsia="en-US"/>
        </w:rPr>
        <w:t xml:space="preserve">both </w:t>
      </w:r>
      <w:r>
        <w:rPr>
          <w:rFonts w:ascii="Times New Roman" w:eastAsia="Times New Roman" w:hAnsi="Times New Roman" w:cs="Times New Roman"/>
          <w:sz w:val="24"/>
          <w:szCs w:val="24"/>
          <w:lang w:eastAsia="en-US"/>
        </w:rPr>
        <w:t>the Poetic Mode</w:t>
      </w:r>
      <w:r w:rsidR="00683B50">
        <w:rPr>
          <w:rFonts w:ascii="Times New Roman" w:eastAsia="Times New Roman" w:hAnsi="Times New Roman" w:cs="Times New Roman"/>
          <w:sz w:val="24"/>
          <w:szCs w:val="24"/>
          <w:lang w:eastAsia="en-US"/>
        </w:rPr>
        <w:t xml:space="preserve"> and the Participatory Mode</w:t>
      </w:r>
      <w:r w:rsidR="00914E5D">
        <w:rPr>
          <w:rFonts w:ascii="Times New Roman" w:eastAsia="Times New Roman" w:hAnsi="Times New Roman" w:cs="Times New Roman"/>
          <w:sz w:val="24"/>
          <w:szCs w:val="24"/>
          <w:lang w:eastAsia="en-US"/>
        </w:rPr>
        <w:t xml:space="preserve"> as well</w:t>
      </w:r>
      <w:r>
        <w:rPr>
          <w:rFonts w:ascii="Times New Roman" w:eastAsia="Times New Roman" w:hAnsi="Times New Roman" w:cs="Times New Roman"/>
          <w:sz w:val="24"/>
          <w:szCs w:val="24"/>
          <w:lang w:eastAsia="en-US"/>
        </w:rPr>
        <w:t xml:space="preserve">.  Nichols defines the Poetic Mode as one which “emphasizes visual associations, tonal or rhythmic qualities, descriptive passages, and formal organization” (Nichols 33).  Throughout the film, the forest in which the action takes place is simultaneously romantically beautiful and horrifically sublime.  The forest is associated with our most primal fears of the untamed wilderness and is presented as a location in which isolation and disorientation can create the most horrifying experiences.  </w:t>
      </w:r>
      <w:r w:rsidR="00914E5D">
        <w:rPr>
          <w:rFonts w:ascii="Times New Roman" w:eastAsia="Times New Roman" w:hAnsi="Times New Roman" w:cs="Times New Roman"/>
          <w:sz w:val="24"/>
          <w:szCs w:val="24"/>
          <w:lang w:eastAsia="en-US"/>
        </w:rPr>
        <w:t>The use of a grainy</w:t>
      </w:r>
      <w:r w:rsidR="00EA5167">
        <w:rPr>
          <w:rFonts w:ascii="Times New Roman" w:eastAsia="Times New Roman" w:hAnsi="Times New Roman" w:cs="Times New Roman"/>
          <w:sz w:val="24"/>
          <w:szCs w:val="24"/>
          <w:lang w:eastAsia="en-US"/>
        </w:rPr>
        <w:t>,</w:t>
      </w:r>
      <w:r w:rsidR="00914E5D">
        <w:rPr>
          <w:rFonts w:ascii="Times New Roman" w:eastAsia="Times New Roman" w:hAnsi="Times New Roman" w:cs="Times New Roman"/>
          <w:sz w:val="24"/>
          <w:szCs w:val="24"/>
          <w:lang w:eastAsia="en-US"/>
        </w:rPr>
        <w:t xml:space="preserve"> black and whit</w:t>
      </w:r>
      <w:r w:rsidR="00EA5167">
        <w:rPr>
          <w:rFonts w:ascii="Times New Roman" w:eastAsia="Times New Roman" w:hAnsi="Times New Roman" w:cs="Times New Roman"/>
          <w:sz w:val="24"/>
          <w:szCs w:val="24"/>
          <w:lang w:eastAsia="en-US"/>
        </w:rPr>
        <w:t>e</w:t>
      </w:r>
      <w:r w:rsidR="00914E5D">
        <w:rPr>
          <w:rFonts w:ascii="Times New Roman" w:eastAsia="Times New Roman" w:hAnsi="Times New Roman" w:cs="Times New Roman"/>
          <w:sz w:val="24"/>
          <w:szCs w:val="24"/>
          <w:lang w:eastAsia="en-US"/>
        </w:rPr>
        <w:t xml:space="preserve"> 16mm film </w:t>
      </w:r>
      <w:r w:rsidR="00ED001C">
        <w:rPr>
          <w:rFonts w:ascii="Times New Roman" w:eastAsia="Times New Roman" w:hAnsi="Times New Roman" w:cs="Times New Roman"/>
          <w:sz w:val="24"/>
          <w:szCs w:val="24"/>
          <w:lang w:eastAsia="en-US"/>
        </w:rPr>
        <w:t>amplifies</w:t>
      </w:r>
      <w:r w:rsidR="00914E5D">
        <w:rPr>
          <w:rFonts w:ascii="Times New Roman" w:eastAsia="Times New Roman" w:hAnsi="Times New Roman" w:cs="Times New Roman"/>
          <w:sz w:val="24"/>
          <w:szCs w:val="24"/>
          <w:lang w:eastAsia="en-US"/>
        </w:rPr>
        <w:t xml:space="preserve"> the fearful images of the deep, dark forest.  </w:t>
      </w:r>
      <w:r w:rsidR="00EA5167">
        <w:rPr>
          <w:rFonts w:ascii="Times New Roman" w:eastAsia="Times New Roman" w:hAnsi="Times New Roman" w:cs="Times New Roman"/>
          <w:sz w:val="24"/>
          <w:szCs w:val="24"/>
          <w:lang w:eastAsia="en-US"/>
        </w:rPr>
        <w:t xml:space="preserve">Initially, the three protagonists revel in their </w:t>
      </w:r>
      <w:r>
        <w:rPr>
          <w:rFonts w:ascii="Times New Roman" w:eastAsia="Times New Roman" w:hAnsi="Times New Roman" w:cs="Times New Roman"/>
          <w:sz w:val="24"/>
          <w:szCs w:val="24"/>
          <w:lang w:eastAsia="en-US"/>
        </w:rPr>
        <w:t xml:space="preserve">wilderness </w:t>
      </w:r>
      <w:r w:rsidR="00EA5167">
        <w:rPr>
          <w:rFonts w:ascii="Times New Roman" w:eastAsia="Times New Roman" w:hAnsi="Times New Roman" w:cs="Times New Roman"/>
          <w:sz w:val="24"/>
          <w:szCs w:val="24"/>
          <w:lang w:eastAsia="en-US"/>
        </w:rPr>
        <w:t xml:space="preserve">excursion </w:t>
      </w:r>
      <w:r>
        <w:rPr>
          <w:rFonts w:ascii="Times New Roman" w:eastAsia="Times New Roman" w:hAnsi="Times New Roman" w:cs="Times New Roman"/>
          <w:sz w:val="24"/>
          <w:szCs w:val="24"/>
          <w:lang w:eastAsia="en-US"/>
        </w:rPr>
        <w:t xml:space="preserve">but </w:t>
      </w:r>
      <w:r w:rsidR="00EA5167">
        <w:rPr>
          <w:rFonts w:ascii="Times New Roman" w:eastAsia="Times New Roman" w:hAnsi="Times New Roman" w:cs="Times New Roman"/>
          <w:sz w:val="24"/>
          <w:szCs w:val="24"/>
          <w:lang w:eastAsia="en-US"/>
        </w:rPr>
        <w:t xml:space="preserve">they </w:t>
      </w:r>
      <w:r>
        <w:rPr>
          <w:rFonts w:ascii="Times New Roman" w:eastAsia="Times New Roman" w:hAnsi="Times New Roman" w:cs="Times New Roman"/>
          <w:sz w:val="24"/>
          <w:szCs w:val="24"/>
          <w:lang w:eastAsia="en-US"/>
        </w:rPr>
        <w:t xml:space="preserve">are quickly subsumed by the forest’s more terrifying aspects.  </w:t>
      </w:r>
      <w:r w:rsidR="00EA5167">
        <w:rPr>
          <w:rFonts w:ascii="Times New Roman" w:eastAsia="Times New Roman" w:hAnsi="Times New Roman" w:cs="Times New Roman"/>
          <w:sz w:val="24"/>
          <w:szCs w:val="24"/>
          <w:lang w:eastAsia="en-US"/>
        </w:rPr>
        <w:t xml:space="preserve">As they succumb to hunger, </w:t>
      </w:r>
      <w:r>
        <w:rPr>
          <w:rFonts w:ascii="Times New Roman" w:eastAsia="Times New Roman" w:hAnsi="Times New Roman" w:cs="Times New Roman"/>
          <w:sz w:val="24"/>
          <w:szCs w:val="24"/>
          <w:lang w:eastAsia="en-US"/>
        </w:rPr>
        <w:t>fear</w:t>
      </w:r>
      <w:r w:rsidR="00EA5167">
        <w:rPr>
          <w:rFonts w:ascii="Times New Roman" w:eastAsia="Times New Roman" w:hAnsi="Times New Roman" w:cs="Times New Roman"/>
          <w:sz w:val="24"/>
          <w:szCs w:val="24"/>
          <w:lang w:eastAsia="en-US"/>
        </w:rPr>
        <w:t>,</w:t>
      </w:r>
      <w:r>
        <w:rPr>
          <w:rFonts w:ascii="Times New Roman" w:eastAsia="Times New Roman" w:hAnsi="Times New Roman" w:cs="Times New Roman"/>
          <w:sz w:val="24"/>
          <w:szCs w:val="24"/>
          <w:lang w:eastAsia="en-US"/>
        </w:rPr>
        <w:t xml:space="preserve"> and disorientation the </w:t>
      </w:r>
      <w:r w:rsidR="00683B50">
        <w:rPr>
          <w:rFonts w:ascii="Times New Roman" w:eastAsia="Times New Roman" w:hAnsi="Times New Roman" w:cs="Times New Roman"/>
          <w:sz w:val="24"/>
          <w:szCs w:val="24"/>
          <w:lang w:eastAsia="en-US"/>
        </w:rPr>
        <w:t>remainder of the narrative orga</w:t>
      </w:r>
      <w:r>
        <w:rPr>
          <w:rFonts w:ascii="Times New Roman" w:eastAsia="Times New Roman" w:hAnsi="Times New Roman" w:cs="Times New Roman"/>
          <w:sz w:val="24"/>
          <w:szCs w:val="24"/>
          <w:lang w:eastAsia="en-US"/>
        </w:rPr>
        <w:t>nizes itself around their at</w:t>
      </w:r>
      <w:r w:rsidR="00683B50">
        <w:rPr>
          <w:rFonts w:ascii="Times New Roman" w:eastAsia="Times New Roman" w:hAnsi="Times New Roman" w:cs="Times New Roman"/>
          <w:sz w:val="24"/>
          <w:szCs w:val="24"/>
          <w:lang w:eastAsia="en-US"/>
        </w:rPr>
        <w:t>t</w:t>
      </w:r>
      <w:r>
        <w:rPr>
          <w:rFonts w:ascii="Times New Roman" w:eastAsia="Times New Roman" w:hAnsi="Times New Roman" w:cs="Times New Roman"/>
          <w:sz w:val="24"/>
          <w:szCs w:val="24"/>
          <w:lang w:eastAsia="en-US"/>
        </w:rPr>
        <w:t>empts to navigate their way out of the wilderness in which they find themselves isolated.</w:t>
      </w:r>
      <w:r w:rsidR="00683B50">
        <w:rPr>
          <w:rFonts w:ascii="Times New Roman" w:eastAsia="Times New Roman" w:hAnsi="Times New Roman" w:cs="Times New Roman"/>
          <w:sz w:val="24"/>
          <w:szCs w:val="24"/>
          <w:lang w:eastAsia="en-US"/>
        </w:rPr>
        <w:t xml:space="preserve">  </w:t>
      </w:r>
      <w:r w:rsidR="004B14DD">
        <w:rPr>
          <w:rFonts w:ascii="Times New Roman" w:eastAsia="Times New Roman" w:hAnsi="Times New Roman" w:cs="Times New Roman"/>
          <w:sz w:val="24"/>
          <w:szCs w:val="24"/>
          <w:lang w:eastAsia="en-US"/>
        </w:rPr>
        <w:t xml:space="preserve">In this way, the makers of the documentary within the ‘found footage’ inadvertently participate as the victims of their own poetic horror documentary.  </w:t>
      </w:r>
      <w:r w:rsidR="00683B50">
        <w:rPr>
          <w:rFonts w:ascii="Times New Roman" w:eastAsia="Times New Roman" w:hAnsi="Times New Roman" w:cs="Times New Roman"/>
          <w:sz w:val="24"/>
          <w:szCs w:val="24"/>
          <w:lang w:eastAsia="en-US"/>
        </w:rPr>
        <w:t>Nichols defines the Participatory Mode as on</w:t>
      </w:r>
      <w:r w:rsidR="005072C3">
        <w:rPr>
          <w:rFonts w:ascii="Times New Roman" w:eastAsia="Times New Roman" w:hAnsi="Times New Roman" w:cs="Times New Roman"/>
          <w:sz w:val="24"/>
          <w:szCs w:val="24"/>
          <w:lang w:eastAsia="en-US"/>
        </w:rPr>
        <w:t>e</w:t>
      </w:r>
      <w:r w:rsidR="00683B50">
        <w:rPr>
          <w:rFonts w:ascii="Times New Roman" w:eastAsia="Times New Roman" w:hAnsi="Times New Roman" w:cs="Times New Roman"/>
          <w:sz w:val="24"/>
          <w:szCs w:val="24"/>
          <w:lang w:eastAsia="en-US"/>
        </w:rPr>
        <w:t xml:space="preserve"> which “emphasizes the interaction between filmmaker and subject” (Nichols 34).  Within this poetic organizational framework, the three protagonists become the latest victims of the witch they are attempting to document.  </w:t>
      </w:r>
    </w:p>
    <w:p w:rsidR="00A05920" w:rsidRDefault="006D53A8" w:rsidP="00A05920">
      <w:pPr>
        <w:spacing w:line="480" w:lineRule="auto"/>
        <w:contextualSpacing/>
        <w:rPr>
          <w:rFonts w:asciiTheme="majorBidi" w:hAnsiTheme="majorBidi" w:cstheme="majorBidi"/>
          <w:b/>
          <w:bCs/>
          <w:sz w:val="24"/>
          <w:szCs w:val="24"/>
        </w:rPr>
      </w:pPr>
      <w:r>
        <w:rPr>
          <w:rFonts w:ascii="Times New Roman" w:eastAsia="Times New Roman" w:hAnsi="Times New Roman" w:cs="Times New Roman"/>
          <w:sz w:val="24"/>
          <w:szCs w:val="24"/>
          <w:lang w:eastAsia="en-US"/>
        </w:rPr>
        <w:lastRenderedPageBreak/>
        <w:tab/>
      </w:r>
      <w:r w:rsidR="008A5486">
        <w:rPr>
          <w:rFonts w:ascii="Times New Roman" w:eastAsia="Times New Roman" w:hAnsi="Times New Roman" w:cs="Times New Roman"/>
          <w:sz w:val="24"/>
          <w:szCs w:val="24"/>
          <w:lang w:eastAsia="en-US"/>
        </w:rPr>
        <w:t xml:space="preserve"> </w:t>
      </w:r>
      <w:r w:rsidR="004621F8">
        <w:rPr>
          <w:rFonts w:asciiTheme="majorBidi" w:hAnsiTheme="majorBidi" w:cstheme="majorBidi"/>
          <w:sz w:val="24"/>
          <w:szCs w:val="24"/>
        </w:rPr>
        <w:t>The film also demonstrates characteristics of Nichols’ Reflexive Mode but in a substantially subtle way.  Nichols defines the Reflexive Mode as one which “calls attention to the assumptions and conventions that govern documentary filmmaking” and “[</w:t>
      </w:r>
      <w:proofErr w:type="spellStart"/>
      <w:r w:rsidR="004621F8">
        <w:rPr>
          <w:rFonts w:asciiTheme="majorBidi" w:hAnsiTheme="majorBidi" w:cstheme="majorBidi"/>
          <w:sz w:val="24"/>
          <w:szCs w:val="24"/>
        </w:rPr>
        <w:t>i</w:t>
      </w:r>
      <w:proofErr w:type="spellEnd"/>
      <w:r w:rsidR="004621F8">
        <w:rPr>
          <w:rFonts w:asciiTheme="majorBidi" w:hAnsiTheme="majorBidi" w:cstheme="majorBidi"/>
          <w:sz w:val="24"/>
          <w:szCs w:val="24"/>
        </w:rPr>
        <w:t>]</w:t>
      </w:r>
      <w:proofErr w:type="spellStart"/>
      <w:r w:rsidR="004621F8">
        <w:rPr>
          <w:rFonts w:asciiTheme="majorBidi" w:hAnsiTheme="majorBidi" w:cstheme="majorBidi"/>
          <w:sz w:val="24"/>
          <w:szCs w:val="24"/>
        </w:rPr>
        <w:t>ncreases</w:t>
      </w:r>
      <w:proofErr w:type="spellEnd"/>
      <w:r w:rsidR="004621F8">
        <w:rPr>
          <w:rFonts w:asciiTheme="majorBidi" w:hAnsiTheme="majorBidi" w:cstheme="majorBidi"/>
          <w:sz w:val="24"/>
          <w:szCs w:val="24"/>
        </w:rPr>
        <w:t xml:space="preserve"> our awareness of the </w:t>
      </w:r>
      <w:proofErr w:type="spellStart"/>
      <w:r w:rsidR="004621F8">
        <w:rPr>
          <w:rFonts w:asciiTheme="majorBidi" w:hAnsiTheme="majorBidi" w:cstheme="majorBidi"/>
          <w:sz w:val="24"/>
          <w:szCs w:val="24"/>
        </w:rPr>
        <w:t>constructedness</w:t>
      </w:r>
      <w:proofErr w:type="spellEnd"/>
      <w:r w:rsidR="004621F8">
        <w:rPr>
          <w:rFonts w:asciiTheme="majorBidi" w:hAnsiTheme="majorBidi" w:cstheme="majorBidi"/>
          <w:sz w:val="24"/>
          <w:szCs w:val="24"/>
        </w:rPr>
        <w:t xml:space="preserve"> of the film’s representation of reality” (Nichols 33).  The introductory text defines the raw footage as the content of an intended documentary.  By doing so the footage’s status and value as documentary is</w:t>
      </w:r>
      <w:r w:rsidR="00202A10">
        <w:rPr>
          <w:rFonts w:asciiTheme="majorBidi" w:hAnsiTheme="majorBidi" w:cstheme="majorBidi"/>
          <w:sz w:val="24"/>
          <w:szCs w:val="24"/>
        </w:rPr>
        <w:t xml:space="preserve"> pres</w:t>
      </w:r>
      <w:r w:rsidR="00DC7773">
        <w:rPr>
          <w:rFonts w:asciiTheme="majorBidi" w:hAnsiTheme="majorBidi" w:cstheme="majorBidi"/>
          <w:sz w:val="24"/>
          <w:szCs w:val="24"/>
        </w:rPr>
        <w:t xml:space="preserve">ented as a given which </w:t>
      </w:r>
      <w:r w:rsidR="00202A10">
        <w:rPr>
          <w:rFonts w:asciiTheme="majorBidi" w:hAnsiTheme="majorBidi" w:cstheme="majorBidi"/>
          <w:sz w:val="24"/>
          <w:szCs w:val="24"/>
        </w:rPr>
        <w:t xml:space="preserve">is not </w:t>
      </w:r>
      <w:r w:rsidR="004621F8">
        <w:rPr>
          <w:rFonts w:asciiTheme="majorBidi" w:hAnsiTheme="majorBidi" w:cstheme="majorBidi"/>
          <w:sz w:val="24"/>
          <w:szCs w:val="24"/>
        </w:rPr>
        <w:t>interrogate</w:t>
      </w:r>
      <w:r w:rsidR="00202A10">
        <w:rPr>
          <w:rFonts w:asciiTheme="majorBidi" w:hAnsiTheme="majorBidi" w:cstheme="majorBidi"/>
          <w:sz w:val="24"/>
          <w:szCs w:val="24"/>
        </w:rPr>
        <w:t>d by an audience already in the throes of the suspension of disbelief</w:t>
      </w:r>
      <w:r w:rsidR="004621F8">
        <w:rPr>
          <w:rFonts w:asciiTheme="majorBidi" w:hAnsiTheme="majorBidi" w:cstheme="majorBidi"/>
          <w:sz w:val="24"/>
          <w:szCs w:val="24"/>
        </w:rPr>
        <w:t>.  In a much less subtle moment, Josh laments his desire to escape the real situation in which he finds himself.  “I can see why you like this video camera so much … It’s not quite reality … It’s totally like a filtered reality, man.  It’s like you can pretend everything’s not quite the way it is</w:t>
      </w:r>
      <w:r w:rsidR="00D63FBD">
        <w:rPr>
          <w:rFonts w:asciiTheme="majorBidi" w:hAnsiTheme="majorBidi" w:cstheme="majorBidi"/>
          <w:sz w:val="24"/>
          <w:szCs w:val="24"/>
        </w:rPr>
        <w:t>”</w:t>
      </w:r>
      <w:r w:rsidR="004621F8">
        <w:rPr>
          <w:rFonts w:asciiTheme="majorBidi" w:hAnsiTheme="majorBidi" w:cstheme="majorBidi"/>
          <w:sz w:val="24"/>
          <w:szCs w:val="24"/>
        </w:rPr>
        <w:t xml:space="preserve"> (0:50:09-0:50:35).  However, his situation is not real.  Ironically, he is speaking from the </w:t>
      </w:r>
      <w:proofErr w:type="spellStart"/>
      <w:r w:rsidR="004621F8">
        <w:rPr>
          <w:rFonts w:asciiTheme="majorBidi" w:hAnsiTheme="majorBidi" w:cstheme="majorBidi"/>
          <w:sz w:val="24"/>
          <w:szCs w:val="24"/>
        </w:rPr>
        <w:t>diegetic</w:t>
      </w:r>
      <w:proofErr w:type="spellEnd"/>
      <w:r w:rsidR="004621F8">
        <w:rPr>
          <w:rFonts w:asciiTheme="majorBidi" w:hAnsiTheme="majorBidi" w:cstheme="majorBidi"/>
          <w:sz w:val="24"/>
          <w:szCs w:val="24"/>
        </w:rPr>
        <w:t xml:space="preserve"> confines of a fiction film masquerading as reality.  His ironic comments emphasize the fact that the film is not reality but that documentary conventions have the ability to make it seem so.</w:t>
      </w:r>
    </w:p>
    <w:p w:rsidR="005327A8" w:rsidRPr="00B66C47" w:rsidRDefault="006D53A8" w:rsidP="00333C40">
      <w:pPr>
        <w:spacing w:line="480" w:lineRule="auto"/>
        <w:ind w:firstLine="720"/>
        <w:contextualSpacing/>
        <w:rPr>
          <w:rFonts w:asciiTheme="majorBidi" w:hAnsiTheme="majorBidi" w:cstheme="majorBidi"/>
          <w:b/>
          <w:bCs/>
          <w:sz w:val="24"/>
          <w:szCs w:val="24"/>
        </w:rPr>
      </w:pPr>
      <w:r w:rsidRPr="006D53A8">
        <w:rPr>
          <w:rFonts w:ascii="Times New Roman" w:eastAsia="Times New Roman" w:hAnsi="Times New Roman" w:cs="Times New Roman"/>
          <w:i/>
          <w:sz w:val="24"/>
          <w:szCs w:val="24"/>
          <w:lang w:eastAsia="en-US"/>
        </w:rPr>
        <w:t>The Blair Witch Project</w:t>
      </w:r>
      <w:r>
        <w:rPr>
          <w:rFonts w:ascii="Times New Roman" w:eastAsia="Times New Roman" w:hAnsi="Times New Roman" w:cs="Times New Roman"/>
          <w:sz w:val="24"/>
          <w:szCs w:val="24"/>
          <w:lang w:eastAsia="en-US"/>
        </w:rPr>
        <w:t xml:space="preserve"> makes its most important claim to authenticity through its use of Nichols’ Observational Mode.  Nichols defines the Observational Mode as one which “emphasizes a direct engagement with the everyday life of subjects as observed by an unobtrusive camera” (Nichols 34).  In the</w:t>
      </w:r>
      <w:r w:rsidR="00591A8B">
        <w:rPr>
          <w:rFonts w:ascii="Times New Roman" w:eastAsia="Times New Roman" w:hAnsi="Times New Roman" w:cs="Times New Roman"/>
          <w:sz w:val="24"/>
          <w:szCs w:val="24"/>
          <w:lang w:eastAsia="en-US"/>
        </w:rPr>
        <w:t xml:space="preserve"> movie, the entity or </w:t>
      </w:r>
      <w:r w:rsidR="007E0ABD">
        <w:rPr>
          <w:rFonts w:ascii="Times New Roman" w:eastAsia="Times New Roman" w:hAnsi="Times New Roman" w:cs="Times New Roman"/>
          <w:sz w:val="24"/>
          <w:szCs w:val="24"/>
          <w:lang w:eastAsia="en-US"/>
        </w:rPr>
        <w:t>‘</w:t>
      </w:r>
      <w:r w:rsidR="00591A8B">
        <w:rPr>
          <w:rFonts w:ascii="Times New Roman" w:eastAsia="Times New Roman" w:hAnsi="Times New Roman" w:cs="Times New Roman"/>
          <w:sz w:val="24"/>
          <w:szCs w:val="24"/>
          <w:lang w:eastAsia="en-US"/>
        </w:rPr>
        <w:t>witch</w:t>
      </w:r>
      <w:r w:rsidR="007E0ABD">
        <w:rPr>
          <w:rFonts w:ascii="Times New Roman" w:eastAsia="Times New Roman" w:hAnsi="Times New Roman" w:cs="Times New Roman"/>
          <w:sz w:val="24"/>
          <w:szCs w:val="24"/>
          <w:lang w:eastAsia="en-US"/>
        </w:rPr>
        <w:t>’</w:t>
      </w:r>
      <w:r w:rsidR="00591A8B">
        <w:rPr>
          <w:rFonts w:ascii="Times New Roman" w:eastAsia="Times New Roman" w:hAnsi="Times New Roman" w:cs="Times New Roman"/>
          <w:sz w:val="24"/>
          <w:szCs w:val="24"/>
          <w:lang w:eastAsia="en-US"/>
        </w:rPr>
        <w:t xml:space="preserve"> </w:t>
      </w:r>
      <w:r>
        <w:rPr>
          <w:rFonts w:ascii="Times New Roman" w:eastAsia="Times New Roman" w:hAnsi="Times New Roman" w:cs="Times New Roman"/>
          <w:sz w:val="24"/>
          <w:szCs w:val="24"/>
          <w:lang w:eastAsia="en-US"/>
        </w:rPr>
        <w:t>that terrorizes the three filmmakers is clearly unconcerned with the presence of the cameras and proceeds to</w:t>
      </w:r>
      <w:r w:rsidR="00415BD8">
        <w:rPr>
          <w:rFonts w:ascii="Times New Roman" w:eastAsia="Times New Roman" w:hAnsi="Times New Roman" w:cs="Times New Roman"/>
          <w:sz w:val="24"/>
          <w:szCs w:val="24"/>
          <w:lang w:eastAsia="en-US"/>
        </w:rPr>
        <w:t xml:space="preserve"> traumatize and murder </w:t>
      </w:r>
      <w:r w:rsidR="00591A8B">
        <w:rPr>
          <w:rFonts w:ascii="Times New Roman" w:eastAsia="Times New Roman" w:hAnsi="Times New Roman" w:cs="Times New Roman"/>
          <w:sz w:val="24"/>
          <w:szCs w:val="24"/>
          <w:lang w:eastAsia="en-US"/>
        </w:rPr>
        <w:t>Heather, Josh, and Michael</w:t>
      </w:r>
      <w:r>
        <w:rPr>
          <w:rFonts w:ascii="Times New Roman" w:eastAsia="Times New Roman" w:hAnsi="Times New Roman" w:cs="Times New Roman"/>
          <w:sz w:val="24"/>
          <w:szCs w:val="24"/>
          <w:lang w:eastAsia="en-US"/>
        </w:rPr>
        <w:t xml:space="preserve">.  </w:t>
      </w:r>
      <w:r w:rsidR="00415BD8">
        <w:rPr>
          <w:rFonts w:ascii="Times New Roman" w:eastAsia="Times New Roman" w:hAnsi="Times New Roman" w:cs="Times New Roman"/>
          <w:sz w:val="24"/>
          <w:szCs w:val="24"/>
          <w:lang w:eastAsia="en-US"/>
        </w:rPr>
        <w:t>Even so</w:t>
      </w:r>
      <w:r>
        <w:rPr>
          <w:rFonts w:ascii="Times New Roman" w:eastAsia="Times New Roman" w:hAnsi="Times New Roman" w:cs="Times New Roman"/>
          <w:sz w:val="24"/>
          <w:szCs w:val="24"/>
          <w:lang w:eastAsia="en-US"/>
        </w:rPr>
        <w:t>, the witch is careful never to appear in</w:t>
      </w:r>
      <w:r w:rsidR="00415BD8">
        <w:rPr>
          <w:rFonts w:ascii="Times New Roman" w:eastAsia="Times New Roman" w:hAnsi="Times New Roman" w:cs="Times New Roman"/>
          <w:sz w:val="24"/>
          <w:szCs w:val="24"/>
          <w:lang w:eastAsia="en-US"/>
        </w:rPr>
        <w:t xml:space="preserve"> any corporeal form in the film</w:t>
      </w:r>
      <w:r w:rsidR="00591A8B">
        <w:rPr>
          <w:rFonts w:ascii="Times New Roman" w:eastAsia="Times New Roman" w:hAnsi="Times New Roman" w:cs="Times New Roman"/>
          <w:sz w:val="24"/>
          <w:szCs w:val="24"/>
          <w:lang w:eastAsia="en-US"/>
        </w:rPr>
        <w:t>,</w:t>
      </w:r>
      <w:r w:rsidR="00415BD8">
        <w:rPr>
          <w:rFonts w:ascii="Times New Roman" w:eastAsia="Times New Roman" w:hAnsi="Times New Roman" w:cs="Times New Roman"/>
          <w:sz w:val="24"/>
          <w:szCs w:val="24"/>
          <w:lang w:eastAsia="en-US"/>
        </w:rPr>
        <w:t xml:space="preserve"> but there is no reason </w:t>
      </w:r>
      <w:r w:rsidR="00591A8B">
        <w:rPr>
          <w:rFonts w:ascii="Times New Roman" w:eastAsia="Times New Roman" w:hAnsi="Times New Roman" w:cs="Times New Roman"/>
          <w:sz w:val="24"/>
          <w:szCs w:val="24"/>
          <w:lang w:eastAsia="en-US"/>
        </w:rPr>
        <w:t xml:space="preserve">to believe </w:t>
      </w:r>
      <w:r w:rsidR="00415BD8">
        <w:rPr>
          <w:rFonts w:ascii="Times New Roman" w:eastAsia="Times New Roman" w:hAnsi="Times New Roman" w:cs="Times New Roman"/>
          <w:sz w:val="24"/>
          <w:szCs w:val="24"/>
          <w:lang w:eastAsia="en-US"/>
        </w:rPr>
        <w:t xml:space="preserve">that such behavior is not standard to the witch’s modus operandi.  </w:t>
      </w:r>
      <w:r>
        <w:rPr>
          <w:rFonts w:ascii="Times New Roman" w:eastAsia="Times New Roman" w:hAnsi="Times New Roman" w:cs="Times New Roman"/>
          <w:sz w:val="24"/>
          <w:szCs w:val="24"/>
          <w:lang w:eastAsia="en-US"/>
        </w:rPr>
        <w:t>Throughout the film, the claim to ‘found footage’ makes clear that what is seen is simpl</w:t>
      </w:r>
      <w:r w:rsidR="000C5FC6">
        <w:rPr>
          <w:rFonts w:ascii="Times New Roman" w:eastAsia="Times New Roman" w:hAnsi="Times New Roman" w:cs="Times New Roman"/>
          <w:sz w:val="24"/>
          <w:szCs w:val="24"/>
          <w:lang w:eastAsia="en-US"/>
        </w:rPr>
        <w:t>y the raw footage that ‘</w:t>
      </w:r>
      <w:r>
        <w:rPr>
          <w:rFonts w:ascii="Times New Roman" w:eastAsia="Times New Roman" w:hAnsi="Times New Roman" w:cs="Times New Roman"/>
          <w:sz w:val="24"/>
          <w:szCs w:val="24"/>
          <w:lang w:eastAsia="en-US"/>
        </w:rPr>
        <w:t>observed</w:t>
      </w:r>
      <w:r w:rsidR="000C5FC6">
        <w:rPr>
          <w:rFonts w:ascii="Times New Roman" w:eastAsia="Times New Roman" w:hAnsi="Times New Roman" w:cs="Times New Roman"/>
          <w:sz w:val="24"/>
          <w:szCs w:val="24"/>
          <w:lang w:eastAsia="en-US"/>
        </w:rPr>
        <w:t>’</w:t>
      </w:r>
      <w:r>
        <w:rPr>
          <w:rFonts w:ascii="Times New Roman" w:eastAsia="Times New Roman" w:hAnsi="Times New Roman" w:cs="Times New Roman"/>
          <w:sz w:val="24"/>
          <w:szCs w:val="24"/>
          <w:lang w:eastAsia="en-US"/>
        </w:rPr>
        <w:t xml:space="preserve"> exactly what the three filmmakers experienced in their descent into the horrors of the forest and </w:t>
      </w:r>
      <w:r w:rsidR="00A906D4">
        <w:rPr>
          <w:rFonts w:ascii="Times New Roman" w:eastAsia="Times New Roman" w:hAnsi="Times New Roman" w:cs="Times New Roman"/>
          <w:sz w:val="24"/>
          <w:szCs w:val="24"/>
          <w:lang w:eastAsia="en-US"/>
        </w:rPr>
        <w:t xml:space="preserve">their </w:t>
      </w:r>
      <w:r w:rsidR="007E0ABD">
        <w:rPr>
          <w:rFonts w:ascii="Times New Roman" w:eastAsia="Times New Roman" w:hAnsi="Times New Roman" w:cs="Times New Roman"/>
          <w:sz w:val="24"/>
          <w:szCs w:val="24"/>
          <w:lang w:eastAsia="en-US"/>
        </w:rPr>
        <w:t xml:space="preserve">eventual </w:t>
      </w:r>
      <w:r w:rsidR="00A906D4">
        <w:rPr>
          <w:rFonts w:ascii="Times New Roman" w:eastAsia="Times New Roman" w:hAnsi="Times New Roman" w:cs="Times New Roman"/>
          <w:sz w:val="24"/>
          <w:szCs w:val="24"/>
          <w:lang w:eastAsia="en-US"/>
        </w:rPr>
        <w:t>disappearance.  T</w:t>
      </w:r>
      <w:r>
        <w:rPr>
          <w:rFonts w:ascii="Times New Roman" w:eastAsia="Times New Roman" w:hAnsi="Times New Roman" w:cs="Times New Roman"/>
          <w:sz w:val="24"/>
          <w:szCs w:val="24"/>
          <w:lang w:eastAsia="en-US"/>
        </w:rPr>
        <w:t xml:space="preserve">he </w:t>
      </w:r>
      <w:r w:rsidR="00333C40">
        <w:rPr>
          <w:rFonts w:ascii="Times New Roman" w:eastAsia="Times New Roman" w:hAnsi="Times New Roman" w:cs="Times New Roman"/>
          <w:sz w:val="24"/>
          <w:szCs w:val="24"/>
          <w:lang w:eastAsia="en-US"/>
        </w:rPr>
        <w:lastRenderedPageBreak/>
        <w:t>otherwise</w:t>
      </w:r>
      <w:r w:rsidR="002F5121">
        <w:rPr>
          <w:rFonts w:ascii="Times New Roman" w:eastAsia="Times New Roman" w:hAnsi="Times New Roman" w:cs="Times New Roman"/>
          <w:sz w:val="24"/>
          <w:szCs w:val="24"/>
          <w:lang w:eastAsia="en-US"/>
        </w:rPr>
        <w:t xml:space="preserve"> </w:t>
      </w:r>
      <w:r>
        <w:rPr>
          <w:rFonts w:ascii="Times New Roman" w:eastAsia="Times New Roman" w:hAnsi="Times New Roman" w:cs="Times New Roman"/>
          <w:sz w:val="24"/>
          <w:szCs w:val="24"/>
          <w:lang w:eastAsia="en-US"/>
        </w:rPr>
        <w:t xml:space="preserve">inanimate footage makes a substantial claim to </w:t>
      </w:r>
      <w:r w:rsidR="00333C40">
        <w:rPr>
          <w:rFonts w:ascii="Times New Roman" w:eastAsia="Times New Roman" w:hAnsi="Times New Roman" w:cs="Times New Roman"/>
          <w:sz w:val="24"/>
          <w:szCs w:val="24"/>
          <w:lang w:eastAsia="en-US"/>
        </w:rPr>
        <w:t xml:space="preserve">objectivity and </w:t>
      </w:r>
      <w:r>
        <w:rPr>
          <w:rFonts w:ascii="Times New Roman" w:eastAsia="Times New Roman" w:hAnsi="Times New Roman" w:cs="Times New Roman"/>
          <w:sz w:val="24"/>
          <w:szCs w:val="24"/>
          <w:lang w:eastAsia="en-US"/>
        </w:rPr>
        <w:t>authenticity.  What i</w:t>
      </w:r>
      <w:r w:rsidR="00BB4A7F">
        <w:rPr>
          <w:rFonts w:ascii="Times New Roman" w:eastAsia="Times New Roman" w:hAnsi="Times New Roman" w:cs="Times New Roman"/>
          <w:sz w:val="24"/>
          <w:szCs w:val="24"/>
          <w:lang w:eastAsia="en-US"/>
        </w:rPr>
        <w:t xml:space="preserve">s seen on the film </w:t>
      </w:r>
      <w:r w:rsidR="00BB4A7F" w:rsidRPr="007E0ABD">
        <w:rPr>
          <w:rFonts w:ascii="Times New Roman" w:eastAsia="Times New Roman" w:hAnsi="Times New Roman" w:cs="Times New Roman"/>
          <w:i/>
          <w:iCs/>
          <w:sz w:val="24"/>
          <w:szCs w:val="24"/>
          <w:lang w:eastAsia="en-US"/>
        </w:rPr>
        <w:t>must</w:t>
      </w:r>
      <w:r w:rsidR="00BB4A7F">
        <w:rPr>
          <w:rFonts w:ascii="Times New Roman" w:eastAsia="Times New Roman" w:hAnsi="Times New Roman" w:cs="Times New Roman"/>
          <w:sz w:val="24"/>
          <w:szCs w:val="24"/>
          <w:lang w:eastAsia="en-US"/>
        </w:rPr>
        <w:t xml:space="preserve"> be real.</w:t>
      </w:r>
      <w:r w:rsidR="00BD268D">
        <w:rPr>
          <w:rFonts w:ascii="Times New Roman" w:eastAsia="Times New Roman" w:hAnsi="Times New Roman" w:cs="Times New Roman"/>
          <w:sz w:val="24"/>
          <w:szCs w:val="24"/>
          <w:lang w:eastAsia="en-US"/>
        </w:rPr>
        <w:t xml:space="preserve">  </w:t>
      </w:r>
    </w:p>
    <w:p w:rsidR="00780750" w:rsidRDefault="00BD268D" w:rsidP="000D4769">
      <w:pPr>
        <w:spacing w:after="0" w:line="480" w:lineRule="auto"/>
        <w:rPr>
          <w:rFonts w:ascii="Times New Roman" w:hAnsi="Times New Roman" w:cs="Times New Roman"/>
          <w:color w:val="000000"/>
          <w:sz w:val="24"/>
          <w:szCs w:val="24"/>
        </w:rPr>
      </w:pPr>
      <w:r>
        <w:rPr>
          <w:rFonts w:ascii="Times New Roman" w:eastAsia="Times New Roman" w:hAnsi="Times New Roman" w:cs="Times New Roman"/>
          <w:sz w:val="24"/>
          <w:szCs w:val="24"/>
          <w:lang w:eastAsia="en-US"/>
        </w:rPr>
        <w:tab/>
      </w:r>
      <w:r w:rsidRPr="00DA47B7">
        <w:rPr>
          <w:rFonts w:ascii="Times New Roman" w:eastAsia="Times New Roman" w:hAnsi="Times New Roman" w:cs="Times New Roman"/>
          <w:sz w:val="24"/>
          <w:szCs w:val="24"/>
          <w:lang w:eastAsia="en-US"/>
        </w:rPr>
        <w:t xml:space="preserve">By using documentary conventions, </w:t>
      </w:r>
      <w:r w:rsidR="000D4769" w:rsidRPr="000D4769">
        <w:rPr>
          <w:rFonts w:ascii="Times New Roman" w:eastAsia="Times New Roman" w:hAnsi="Times New Roman" w:cs="Times New Roman"/>
          <w:i/>
          <w:iCs/>
          <w:sz w:val="24"/>
          <w:szCs w:val="24"/>
          <w:lang w:eastAsia="en-US"/>
        </w:rPr>
        <w:t>The Blair Witch Project</w:t>
      </w:r>
      <w:r w:rsidRPr="00DA47B7">
        <w:rPr>
          <w:rFonts w:ascii="Times New Roman" w:eastAsia="Times New Roman" w:hAnsi="Times New Roman" w:cs="Times New Roman"/>
          <w:sz w:val="24"/>
          <w:szCs w:val="24"/>
          <w:lang w:eastAsia="en-US"/>
        </w:rPr>
        <w:t xml:space="preserve"> heightens the participation of the viewer in the horror presented before them </w:t>
      </w:r>
      <w:r w:rsidR="00403485">
        <w:rPr>
          <w:rFonts w:ascii="Times New Roman" w:eastAsia="Times New Roman" w:hAnsi="Times New Roman" w:cs="Times New Roman"/>
          <w:sz w:val="24"/>
          <w:szCs w:val="24"/>
          <w:lang w:eastAsia="en-US"/>
        </w:rPr>
        <w:t>and confuses</w:t>
      </w:r>
      <w:r w:rsidRPr="00DA47B7">
        <w:rPr>
          <w:rFonts w:ascii="Times New Roman" w:eastAsia="Times New Roman" w:hAnsi="Times New Roman" w:cs="Times New Roman"/>
          <w:sz w:val="24"/>
          <w:szCs w:val="24"/>
          <w:lang w:eastAsia="en-US"/>
        </w:rPr>
        <w:t xml:space="preserve"> fiction with reality.  Nichols points out that </w:t>
      </w:r>
      <w:r w:rsidR="00B30B92" w:rsidRPr="00DA47B7">
        <w:rPr>
          <w:rFonts w:ascii="Times New Roman" w:eastAsia="Times New Roman" w:hAnsi="Times New Roman" w:cs="Times New Roman"/>
          <w:sz w:val="24"/>
          <w:szCs w:val="24"/>
          <w:lang w:eastAsia="en-US"/>
        </w:rPr>
        <w:t>“</w:t>
      </w:r>
      <w:r w:rsidR="00B30B92" w:rsidRPr="00DA47B7">
        <w:rPr>
          <w:rFonts w:ascii="Times New Roman" w:hAnsi="Times New Roman" w:cs="Times New Roman"/>
          <w:color w:val="000000"/>
          <w:sz w:val="24"/>
          <w:szCs w:val="24"/>
        </w:rPr>
        <w:t xml:space="preserve">Fiction may be content to suspend </w:t>
      </w:r>
      <w:r w:rsidR="00B30B92" w:rsidRPr="00DA47B7">
        <w:rPr>
          <w:rFonts w:ascii="Times New Roman" w:hAnsi="Times New Roman" w:cs="Times New Roman"/>
          <w:i/>
          <w:color w:val="000000"/>
          <w:sz w:val="24"/>
          <w:szCs w:val="24"/>
        </w:rPr>
        <w:t>disbelief</w:t>
      </w:r>
      <w:r w:rsidR="00B30B92" w:rsidRPr="00DA47B7">
        <w:rPr>
          <w:rFonts w:ascii="Times New Roman" w:hAnsi="Times New Roman" w:cs="Times New Roman"/>
          <w:color w:val="000000"/>
          <w:sz w:val="24"/>
          <w:szCs w:val="24"/>
        </w:rPr>
        <w:t xml:space="preserve"> (to accept its world as plausible), but non-fiction wants to install belief (to accept its world as actual)” (Nichols 2).</w:t>
      </w:r>
      <w:r w:rsidR="00740AFE" w:rsidRPr="00DA47B7">
        <w:rPr>
          <w:rFonts w:ascii="Times New Roman" w:hAnsi="Times New Roman" w:cs="Times New Roman"/>
          <w:color w:val="000000"/>
          <w:sz w:val="24"/>
          <w:szCs w:val="24"/>
        </w:rPr>
        <w:t xml:space="preserve">  </w:t>
      </w:r>
      <w:r w:rsidR="00B30B92" w:rsidRPr="00DA47B7">
        <w:rPr>
          <w:rFonts w:ascii="Times New Roman" w:hAnsi="Times New Roman" w:cs="Times New Roman"/>
          <w:color w:val="000000"/>
          <w:sz w:val="24"/>
          <w:szCs w:val="24"/>
        </w:rPr>
        <w:t>He goes on to point out that “In documentaries we find stories or arguments, evocations or</w:t>
      </w:r>
      <w:r w:rsidR="00B30B92" w:rsidRPr="00B30B92">
        <w:rPr>
          <w:rFonts w:ascii="Times New Roman" w:hAnsi="Times New Roman" w:cs="Times New Roman"/>
          <w:color w:val="000000"/>
          <w:sz w:val="24"/>
          <w:szCs w:val="24"/>
        </w:rPr>
        <w:t xml:space="preserve"> descriptions that let us see the world anew.  The ability of the photographic image to reproduce the likeness of what is set </w:t>
      </w:r>
      <w:r w:rsidR="00B30B92" w:rsidRPr="00DA47B7">
        <w:rPr>
          <w:rFonts w:ascii="Times New Roman" w:hAnsi="Times New Roman" w:cs="Times New Roman"/>
          <w:color w:val="000000"/>
          <w:sz w:val="24"/>
          <w:szCs w:val="24"/>
        </w:rPr>
        <w:t>before it compels us to believe that</w:t>
      </w:r>
      <w:r w:rsidR="00B30B92" w:rsidRPr="00B30B92">
        <w:rPr>
          <w:rFonts w:ascii="Times New Roman" w:hAnsi="Times New Roman" w:cs="Times New Roman"/>
          <w:color w:val="000000"/>
          <w:sz w:val="24"/>
          <w:szCs w:val="24"/>
        </w:rPr>
        <w:t xml:space="preserve"> it is reality itself re-presented before us” (Nichols 3)</w:t>
      </w:r>
      <w:r w:rsidR="00B30B92">
        <w:rPr>
          <w:rFonts w:ascii="Times New Roman" w:hAnsi="Times New Roman" w:cs="Times New Roman"/>
          <w:color w:val="000000"/>
          <w:sz w:val="24"/>
          <w:szCs w:val="24"/>
        </w:rPr>
        <w:t>.</w:t>
      </w:r>
      <w:r w:rsidR="005613FB">
        <w:rPr>
          <w:rFonts w:ascii="Times New Roman" w:hAnsi="Times New Roman" w:cs="Times New Roman"/>
          <w:color w:val="000000"/>
          <w:sz w:val="24"/>
          <w:szCs w:val="24"/>
        </w:rPr>
        <w:t xml:space="preserve">  </w:t>
      </w:r>
      <w:r w:rsidR="00B30B92">
        <w:rPr>
          <w:rFonts w:ascii="Times New Roman" w:hAnsi="Times New Roman" w:cs="Times New Roman"/>
          <w:color w:val="000000"/>
          <w:sz w:val="24"/>
          <w:szCs w:val="24"/>
        </w:rPr>
        <w:t>The compulsion to believe has resulted in a powerful tacit agreement between viewer</w:t>
      </w:r>
      <w:r w:rsidR="002364F4">
        <w:rPr>
          <w:rFonts w:ascii="Times New Roman" w:hAnsi="Times New Roman" w:cs="Times New Roman"/>
          <w:color w:val="000000"/>
          <w:sz w:val="24"/>
          <w:szCs w:val="24"/>
        </w:rPr>
        <w:t>s</w:t>
      </w:r>
      <w:r w:rsidR="00B30B92">
        <w:rPr>
          <w:rFonts w:ascii="Times New Roman" w:hAnsi="Times New Roman" w:cs="Times New Roman"/>
          <w:color w:val="000000"/>
          <w:sz w:val="24"/>
          <w:szCs w:val="24"/>
        </w:rPr>
        <w:t xml:space="preserve"> and filmmaker</w:t>
      </w:r>
      <w:r w:rsidR="002364F4">
        <w:rPr>
          <w:rFonts w:ascii="Times New Roman" w:hAnsi="Times New Roman" w:cs="Times New Roman"/>
          <w:color w:val="000000"/>
          <w:sz w:val="24"/>
          <w:szCs w:val="24"/>
        </w:rPr>
        <w:t>s</w:t>
      </w:r>
      <w:r w:rsidR="00B30B92">
        <w:rPr>
          <w:rFonts w:ascii="Times New Roman" w:hAnsi="Times New Roman" w:cs="Times New Roman"/>
          <w:color w:val="000000"/>
          <w:sz w:val="24"/>
          <w:szCs w:val="24"/>
        </w:rPr>
        <w:t xml:space="preserve"> that documentary conventions must depict an objective reality</w:t>
      </w:r>
      <w:r w:rsidR="00B40FA8">
        <w:rPr>
          <w:rFonts w:ascii="Times New Roman" w:hAnsi="Times New Roman" w:cs="Times New Roman"/>
          <w:color w:val="000000"/>
          <w:sz w:val="24"/>
          <w:szCs w:val="24"/>
        </w:rPr>
        <w:t xml:space="preserve">.  </w:t>
      </w:r>
      <w:r w:rsidR="00940D59" w:rsidRPr="00B30B92">
        <w:rPr>
          <w:rFonts w:ascii="Times New Roman" w:hAnsi="Times New Roman" w:cs="Times New Roman"/>
          <w:color w:val="000000"/>
          <w:sz w:val="24"/>
          <w:szCs w:val="24"/>
        </w:rPr>
        <w:t>Referrin</w:t>
      </w:r>
      <w:r w:rsidR="00840C18">
        <w:rPr>
          <w:rFonts w:ascii="Times New Roman" w:hAnsi="Times New Roman" w:cs="Times New Roman"/>
          <w:color w:val="000000"/>
          <w:sz w:val="24"/>
          <w:szCs w:val="24"/>
        </w:rPr>
        <w:t xml:space="preserve">g to Mitchell Block’s 1973 </w:t>
      </w:r>
      <w:r w:rsidR="00940D59">
        <w:rPr>
          <w:rFonts w:ascii="Times New Roman" w:hAnsi="Times New Roman" w:cs="Times New Roman"/>
          <w:color w:val="000000"/>
          <w:sz w:val="24"/>
          <w:szCs w:val="24"/>
        </w:rPr>
        <w:t xml:space="preserve">faux documentary </w:t>
      </w:r>
      <w:r w:rsidR="00940D59" w:rsidRPr="00740AFE">
        <w:rPr>
          <w:rFonts w:ascii="Times New Roman" w:hAnsi="Times New Roman" w:cs="Times New Roman"/>
          <w:i/>
          <w:color w:val="000000"/>
          <w:sz w:val="24"/>
          <w:szCs w:val="24"/>
        </w:rPr>
        <w:t>No Lies</w:t>
      </w:r>
      <w:r w:rsidR="00940D59" w:rsidRPr="00B30B92">
        <w:rPr>
          <w:rFonts w:ascii="Times New Roman" w:hAnsi="Times New Roman" w:cs="Times New Roman"/>
          <w:color w:val="000000"/>
          <w:sz w:val="24"/>
          <w:szCs w:val="24"/>
        </w:rPr>
        <w:t xml:space="preserve">, Nichols </w:t>
      </w:r>
      <w:r w:rsidR="00940D59">
        <w:rPr>
          <w:rFonts w:ascii="Times New Roman" w:hAnsi="Times New Roman" w:cs="Times New Roman"/>
          <w:color w:val="000000"/>
          <w:sz w:val="24"/>
          <w:szCs w:val="24"/>
        </w:rPr>
        <w:t>maintain</w:t>
      </w:r>
      <w:r w:rsidR="00940D59" w:rsidRPr="00B30B92">
        <w:rPr>
          <w:rFonts w:ascii="Times New Roman" w:hAnsi="Times New Roman" w:cs="Times New Roman"/>
          <w:color w:val="000000"/>
          <w:sz w:val="24"/>
          <w:szCs w:val="24"/>
        </w:rPr>
        <w:t xml:space="preserve">s that </w:t>
      </w:r>
      <w:r w:rsidR="00940D59">
        <w:rPr>
          <w:rFonts w:ascii="Times New Roman" w:hAnsi="Times New Roman" w:cs="Times New Roman"/>
          <w:color w:val="000000"/>
          <w:sz w:val="24"/>
          <w:szCs w:val="24"/>
        </w:rPr>
        <w:t>“[w]</w:t>
      </w:r>
      <w:r w:rsidR="00940D59" w:rsidRPr="00B30B92">
        <w:rPr>
          <w:rFonts w:ascii="Times New Roman" w:hAnsi="Times New Roman" w:cs="Times New Roman"/>
          <w:color w:val="000000"/>
          <w:sz w:val="24"/>
          <w:szCs w:val="24"/>
        </w:rPr>
        <w:t>e are unsettled . . . by the off-screen filmmaker’s (Block’s) deliberate misrepresentation of the film’s status as a fiction with contractual bonds to its actors” (Nichols 13).</w:t>
      </w:r>
      <w:r w:rsidR="00940D59">
        <w:rPr>
          <w:rFonts w:ascii="Times New Roman" w:hAnsi="Times New Roman" w:cs="Times New Roman"/>
          <w:color w:val="000000"/>
          <w:sz w:val="24"/>
          <w:szCs w:val="24"/>
        </w:rPr>
        <w:t xml:space="preserve">  </w:t>
      </w:r>
      <w:r w:rsidR="00940D59" w:rsidRPr="00B30B92">
        <w:rPr>
          <w:rFonts w:ascii="Times New Roman" w:hAnsi="Times New Roman" w:cs="Times New Roman"/>
          <w:color w:val="000000"/>
          <w:sz w:val="24"/>
          <w:szCs w:val="24"/>
        </w:rPr>
        <w:t>When this social contract is breached it can cause serious backlash against the filmmaker</w:t>
      </w:r>
      <w:r w:rsidR="00940D59">
        <w:rPr>
          <w:rFonts w:ascii="Times New Roman" w:hAnsi="Times New Roman" w:cs="Times New Roman"/>
          <w:color w:val="000000"/>
          <w:sz w:val="24"/>
          <w:szCs w:val="24"/>
        </w:rPr>
        <w:t xml:space="preserve">.  </w:t>
      </w:r>
      <w:r w:rsidR="005613FB">
        <w:rPr>
          <w:rFonts w:ascii="Times New Roman" w:eastAsia="Times New Roman" w:hAnsi="Times New Roman" w:cs="Times New Roman"/>
          <w:sz w:val="24"/>
          <w:szCs w:val="24"/>
          <w:lang w:eastAsia="en-US"/>
        </w:rPr>
        <w:t xml:space="preserve">In her essay “Prosthetic Memory: </w:t>
      </w:r>
      <w:r w:rsidR="005613FB" w:rsidRPr="00ED3017">
        <w:rPr>
          <w:rFonts w:ascii="Times New Roman" w:eastAsia="Times New Roman" w:hAnsi="Times New Roman" w:cs="Times New Roman"/>
          <w:i/>
          <w:iCs/>
          <w:sz w:val="24"/>
          <w:szCs w:val="24"/>
          <w:lang w:eastAsia="en-US"/>
        </w:rPr>
        <w:t>Total Recall</w:t>
      </w:r>
      <w:r w:rsidR="005613FB">
        <w:rPr>
          <w:rFonts w:ascii="Times New Roman" w:eastAsia="Times New Roman" w:hAnsi="Times New Roman" w:cs="Times New Roman"/>
          <w:sz w:val="24"/>
          <w:szCs w:val="24"/>
          <w:lang w:eastAsia="en-US"/>
        </w:rPr>
        <w:t xml:space="preserve"> and </w:t>
      </w:r>
      <w:r w:rsidR="005613FB" w:rsidRPr="00ED3017">
        <w:rPr>
          <w:rFonts w:ascii="Times New Roman" w:eastAsia="Times New Roman" w:hAnsi="Times New Roman" w:cs="Times New Roman"/>
          <w:i/>
          <w:iCs/>
          <w:sz w:val="24"/>
          <w:szCs w:val="24"/>
          <w:lang w:eastAsia="en-US"/>
        </w:rPr>
        <w:t>Blade Runner</w:t>
      </w:r>
      <w:r w:rsidR="005613FB">
        <w:rPr>
          <w:rFonts w:ascii="Times New Roman" w:eastAsia="Times New Roman" w:hAnsi="Times New Roman" w:cs="Times New Roman"/>
          <w:sz w:val="24"/>
          <w:szCs w:val="24"/>
          <w:lang w:eastAsia="en-US"/>
        </w:rPr>
        <w:t xml:space="preserve">,” Alison </w:t>
      </w:r>
      <w:proofErr w:type="spellStart"/>
      <w:r w:rsidR="005613FB">
        <w:rPr>
          <w:rFonts w:ascii="Times New Roman" w:eastAsia="Times New Roman" w:hAnsi="Times New Roman" w:cs="Times New Roman"/>
          <w:sz w:val="24"/>
          <w:szCs w:val="24"/>
          <w:lang w:eastAsia="en-US"/>
        </w:rPr>
        <w:t>Landsberg</w:t>
      </w:r>
      <w:proofErr w:type="spellEnd"/>
      <w:r w:rsidR="005613FB">
        <w:rPr>
          <w:rFonts w:ascii="Times New Roman" w:eastAsia="Times New Roman" w:hAnsi="Times New Roman" w:cs="Times New Roman"/>
          <w:sz w:val="24"/>
          <w:szCs w:val="24"/>
          <w:lang w:eastAsia="en-US"/>
        </w:rPr>
        <w:t xml:space="preserve"> states that “the experience within the movie theatre and the memories that the cinema affords–despite the fact that the spectator did not live through them–might be as significant in constructing or deconstructing the spectator’s identity as any experience that s/he actually lived through” (</w:t>
      </w:r>
      <w:proofErr w:type="spellStart"/>
      <w:r w:rsidR="005613FB">
        <w:rPr>
          <w:rFonts w:ascii="Times New Roman" w:eastAsia="Times New Roman" w:hAnsi="Times New Roman" w:cs="Times New Roman"/>
          <w:sz w:val="24"/>
          <w:szCs w:val="24"/>
          <w:lang w:eastAsia="en-US"/>
        </w:rPr>
        <w:t>Landsberg</w:t>
      </w:r>
      <w:proofErr w:type="spellEnd"/>
      <w:r w:rsidR="005613FB">
        <w:rPr>
          <w:rFonts w:ascii="Times New Roman" w:eastAsia="Times New Roman" w:hAnsi="Times New Roman" w:cs="Times New Roman"/>
          <w:sz w:val="24"/>
          <w:szCs w:val="24"/>
          <w:lang w:eastAsia="en-US"/>
        </w:rPr>
        <w:t xml:space="preserve"> 180).  As a function of their identity construction, audiences might well react violently when conventional tacit agreements of documentary filmmaking are breached.  </w:t>
      </w:r>
      <w:r w:rsidR="00B40FA8">
        <w:rPr>
          <w:rFonts w:ascii="Times New Roman" w:hAnsi="Times New Roman" w:cs="Times New Roman"/>
          <w:color w:val="000000"/>
          <w:sz w:val="24"/>
          <w:szCs w:val="24"/>
        </w:rPr>
        <w:t xml:space="preserve">For example, in the bonus materials included with Peter Jackson’s faux documentary </w:t>
      </w:r>
      <w:r w:rsidR="00B40FA8" w:rsidRPr="00740AFE">
        <w:rPr>
          <w:rFonts w:ascii="Times New Roman" w:hAnsi="Times New Roman" w:cs="Times New Roman"/>
          <w:i/>
          <w:color w:val="000000"/>
          <w:sz w:val="24"/>
          <w:szCs w:val="24"/>
        </w:rPr>
        <w:t>Forgotten Silver</w:t>
      </w:r>
      <w:r w:rsidR="00740AFE">
        <w:rPr>
          <w:rFonts w:ascii="Times New Roman" w:hAnsi="Times New Roman" w:cs="Times New Roman"/>
          <w:color w:val="000000"/>
          <w:sz w:val="24"/>
          <w:szCs w:val="24"/>
        </w:rPr>
        <w:t xml:space="preserve"> (1995)</w:t>
      </w:r>
      <w:r w:rsidR="00B40FA8">
        <w:rPr>
          <w:rFonts w:ascii="Times New Roman" w:hAnsi="Times New Roman" w:cs="Times New Roman"/>
          <w:color w:val="000000"/>
          <w:sz w:val="24"/>
          <w:szCs w:val="24"/>
        </w:rPr>
        <w:t xml:space="preserve">, he </w:t>
      </w:r>
      <w:r w:rsidR="00B87819">
        <w:rPr>
          <w:rFonts w:ascii="Times New Roman" w:hAnsi="Times New Roman" w:cs="Times New Roman"/>
          <w:color w:val="000000"/>
          <w:sz w:val="24"/>
          <w:szCs w:val="24"/>
        </w:rPr>
        <w:t>claim</w:t>
      </w:r>
      <w:r w:rsidR="00B40FA8">
        <w:rPr>
          <w:rFonts w:ascii="Times New Roman" w:hAnsi="Times New Roman" w:cs="Times New Roman"/>
          <w:color w:val="000000"/>
          <w:sz w:val="24"/>
          <w:szCs w:val="24"/>
        </w:rPr>
        <w:t xml:space="preserve">s that he received hate mail and death threats following the film’s </w:t>
      </w:r>
      <w:r w:rsidR="00840C18">
        <w:rPr>
          <w:rFonts w:ascii="Times New Roman" w:hAnsi="Times New Roman" w:cs="Times New Roman"/>
          <w:color w:val="000000"/>
          <w:sz w:val="24"/>
          <w:szCs w:val="24"/>
        </w:rPr>
        <w:t>broadcast</w:t>
      </w:r>
      <w:r w:rsidR="00B40FA8">
        <w:rPr>
          <w:rFonts w:ascii="Times New Roman" w:hAnsi="Times New Roman" w:cs="Times New Roman"/>
          <w:color w:val="000000"/>
          <w:sz w:val="24"/>
          <w:szCs w:val="24"/>
        </w:rPr>
        <w:t xml:space="preserve"> on public television</w:t>
      </w:r>
      <w:r w:rsidR="00B40FA8" w:rsidRPr="00B30B92">
        <w:rPr>
          <w:rFonts w:ascii="Times New Roman" w:hAnsi="Times New Roman" w:cs="Times New Roman"/>
          <w:color w:val="000000"/>
          <w:sz w:val="24"/>
          <w:szCs w:val="24"/>
        </w:rPr>
        <w:t>.</w:t>
      </w:r>
      <w:r w:rsidR="00B40FA8">
        <w:rPr>
          <w:rFonts w:ascii="Times New Roman" w:hAnsi="Times New Roman" w:cs="Times New Roman"/>
          <w:color w:val="000000"/>
          <w:sz w:val="24"/>
          <w:szCs w:val="24"/>
        </w:rPr>
        <w:t xml:space="preserve">  </w:t>
      </w:r>
    </w:p>
    <w:p w:rsidR="00815B22" w:rsidRDefault="00815B22" w:rsidP="00815B22">
      <w:pPr>
        <w:spacing w:after="0" w:line="48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Jean </w:t>
      </w:r>
      <w:proofErr w:type="spellStart"/>
      <w:r>
        <w:rPr>
          <w:rFonts w:ascii="Times New Roman" w:hAnsi="Times New Roman" w:cs="Times New Roman"/>
          <w:color w:val="000000"/>
          <w:sz w:val="24"/>
          <w:szCs w:val="24"/>
        </w:rPr>
        <w:t>Baudrillard</w:t>
      </w:r>
      <w:proofErr w:type="spellEnd"/>
      <w:r>
        <w:rPr>
          <w:rFonts w:ascii="Times New Roman" w:hAnsi="Times New Roman" w:cs="Times New Roman"/>
          <w:color w:val="000000"/>
          <w:sz w:val="24"/>
          <w:szCs w:val="24"/>
        </w:rPr>
        <w:t xml:space="preserve"> claim</w:t>
      </w:r>
      <w:r w:rsidRPr="007E14D5">
        <w:rPr>
          <w:rFonts w:ascii="Times New Roman" w:hAnsi="Times New Roman" w:cs="Times New Roman"/>
          <w:color w:val="000000"/>
          <w:sz w:val="24"/>
          <w:szCs w:val="24"/>
        </w:rPr>
        <w:t>s that</w:t>
      </w:r>
      <w:r>
        <w:rPr>
          <w:rFonts w:ascii="Times New Roman" w:hAnsi="Times New Roman" w:cs="Times New Roman"/>
          <w:color w:val="000000"/>
          <w:sz w:val="24"/>
          <w:szCs w:val="24"/>
        </w:rPr>
        <w:t xml:space="preserve"> what is simulated in </w:t>
      </w:r>
      <w:r w:rsidR="00B64082">
        <w:rPr>
          <w:rFonts w:ascii="Times New Roman" w:hAnsi="Times New Roman" w:cs="Times New Roman"/>
          <w:color w:val="000000"/>
          <w:sz w:val="24"/>
          <w:szCs w:val="24"/>
        </w:rPr>
        <w:t>artistic representations, which certainly includes film,</w:t>
      </w:r>
      <w:r>
        <w:rPr>
          <w:rFonts w:ascii="Times New Roman" w:hAnsi="Times New Roman" w:cs="Times New Roman"/>
          <w:color w:val="000000"/>
          <w:sz w:val="24"/>
          <w:szCs w:val="24"/>
        </w:rPr>
        <w:t xml:space="preserve"> has no cultural referent in the real world.  He states that film simulation is </w:t>
      </w:r>
      <w:r>
        <w:rPr>
          <w:rFonts w:asciiTheme="majorBidi" w:hAnsiTheme="majorBidi" w:cstheme="majorBidi"/>
          <w:sz w:val="24"/>
          <w:szCs w:val="24"/>
        </w:rPr>
        <w:t>“</w:t>
      </w:r>
      <w:r w:rsidRPr="00C76712">
        <w:rPr>
          <w:rFonts w:asciiTheme="majorBidi" w:hAnsiTheme="majorBidi" w:cstheme="majorBidi"/>
          <w:sz w:val="24"/>
          <w:szCs w:val="24"/>
        </w:rPr>
        <w:t xml:space="preserve">the generation by models of a real without origin or reality: a </w:t>
      </w:r>
      <w:proofErr w:type="spellStart"/>
      <w:r w:rsidRPr="00C76712">
        <w:rPr>
          <w:rFonts w:asciiTheme="majorBidi" w:hAnsiTheme="majorBidi" w:cstheme="majorBidi"/>
          <w:sz w:val="24"/>
          <w:szCs w:val="24"/>
        </w:rPr>
        <w:t>hyperreal</w:t>
      </w:r>
      <w:proofErr w:type="spellEnd"/>
      <w:r w:rsidRPr="00C76712">
        <w:rPr>
          <w:rFonts w:asciiTheme="majorBidi" w:hAnsiTheme="majorBidi" w:cstheme="majorBidi"/>
          <w:sz w:val="24"/>
          <w:szCs w:val="24"/>
        </w:rPr>
        <w:t>” (</w:t>
      </w:r>
      <w:proofErr w:type="spellStart"/>
      <w:r>
        <w:rPr>
          <w:rFonts w:asciiTheme="majorBidi" w:hAnsiTheme="majorBidi" w:cstheme="majorBidi"/>
          <w:sz w:val="24"/>
          <w:szCs w:val="24"/>
        </w:rPr>
        <w:t>Baudrillard</w:t>
      </w:r>
      <w:proofErr w:type="spellEnd"/>
      <w:r>
        <w:rPr>
          <w:rFonts w:asciiTheme="majorBidi" w:hAnsiTheme="majorBidi" w:cstheme="majorBidi"/>
          <w:sz w:val="24"/>
          <w:szCs w:val="24"/>
        </w:rPr>
        <w:t xml:space="preserve"> </w:t>
      </w:r>
      <w:r w:rsidRPr="00C76712">
        <w:rPr>
          <w:rFonts w:asciiTheme="majorBidi" w:hAnsiTheme="majorBidi" w:cstheme="majorBidi"/>
          <w:sz w:val="24"/>
          <w:szCs w:val="24"/>
        </w:rPr>
        <w:t>1)</w:t>
      </w:r>
      <w:r>
        <w:rPr>
          <w:rFonts w:ascii="Times New Roman" w:hAnsi="Times New Roman" w:cs="Times New Roman"/>
          <w:color w:val="000000"/>
          <w:sz w:val="24"/>
          <w:szCs w:val="24"/>
        </w:rPr>
        <w:t xml:space="preserve">.  Furthermore, Nichols states that </w:t>
      </w:r>
      <w:r w:rsidRPr="00B30B92">
        <w:rPr>
          <w:rFonts w:ascii="Times New Roman" w:hAnsi="Times New Roman" w:cs="Times New Roman"/>
          <w:color w:val="000000"/>
          <w:sz w:val="24"/>
          <w:szCs w:val="24"/>
        </w:rPr>
        <w:t xml:space="preserve">“the act of filmmaking alters the reality it sets out to represent” (Nichols 6).  In documentary </w:t>
      </w:r>
      <w:r>
        <w:rPr>
          <w:rFonts w:ascii="Times New Roman" w:hAnsi="Times New Roman" w:cs="Times New Roman"/>
          <w:color w:val="000000"/>
          <w:sz w:val="24"/>
          <w:szCs w:val="24"/>
        </w:rPr>
        <w:t xml:space="preserve">film </w:t>
      </w:r>
      <w:r w:rsidRPr="00B30B92">
        <w:rPr>
          <w:rFonts w:ascii="Times New Roman" w:hAnsi="Times New Roman" w:cs="Times New Roman"/>
          <w:color w:val="000000"/>
          <w:sz w:val="24"/>
          <w:szCs w:val="24"/>
        </w:rPr>
        <w:t xml:space="preserve">this might be seen as a sort of artistic Heisenberg uncertainty principle.  </w:t>
      </w:r>
      <w:r w:rsidR="00D02F3C">
        <w:rPr>
          <w:rFonts w:ascii="Times New Roman" w:hAnsi="Times New Roman" w:cs="Times New Roman"/>
          <w:color w:val="000000"/>
          <w:sz w:val="24"/>
          <w:szCs w:val="24"/>
        </w:rPr>
        <w:t>That is to say, the</w:t>
      </w:r>
      <w:r>
        <w:rPr>
          <w:rFonts w:ascii="Times New Roman" w:hAnsi="Times New Roman" w:cs="Times New Roman"/>
          <w:color w:val="000000"/>
          <w:sz w:val="24"/>
          <w:szCs w:val="24"/>
        </w:rPr>
        <w:t xml:space="preserve"> act of filming (the experiment) will inherently skew the reality it records (the results of the experiment).  </w:t>
      </w:r>
      <w:r w:rsidRPr="00B30B92">
        <w:rPr>
          <w:rFonts w:ascii="Times New Roman" w:hAnsi="Times New Roman" w:cs="Times New Roman"/>
          <w:color w:val="000000"/>
          <w:sz w:val="24"/>
          <w:szCs w:val="24"/>
        </w:rPr>
        <w:t xml:space="preserve">This </w:t>
      </w:r>
      <w:r>
        <w:rPr>
          <w:rFonts w:ascii="Times New Roman" w:hAnsi="Times New Roman" w:cs="Times New Roman"/>
          <w:color w:val="000000"/>
          <w:sz w:val="24"/>
          <w:szCs w:val="24"/>
        </w:rPr>
        <w:t>ability to alter reality is</w:t>
      </w:r>
      <w:r w:rsidRPr="00B30B92">
        <w:rPr>
          <w:rFonts w:ascii="Times New Roman" w:hAnsi="Times New Roman" w:cs="Times New Roman"/>
          <w:color w:val="000000"/>
          <w:sz w:val="24"/>
          <w:szCs w:val="24"/>
        </w:rPr>
        <w:t xml:space="preserve"> not necessarily confined to the </w:t>
      </w:r>
      <w:proofErr w:type="spellStart"/>
      <w:r w:rsidRPr="00B30B92">
        <w:rPr>
          <w:rFonts w:ascii="Times New Roman" w:hAnsi="Times New Roman" w:cs="Times New Roman"/>
          <w:color w:val="000000"/>
          <w:sz w:val="24"/>
          <w:szCs w:val="24"/>
        </w:rPr>
        <w:t>mise</w:t>
      </w:r>
      <w:proofErr w:type="spellEnd"/>
      <w:r w:rsidRPr="00B30B92">
        <w:rPr>
          <w:rFonts w:ascii="Times New Roman" w:hAnsi="Times New Roman" w:cs="Times New Roman"/>
          <w:color w:val="000000"/>
          <w:sz w:val="24"/>
          <w:szCs w:val="24"/>
        </w:rPr>
        <w:t>-en-scene or narrative within</w:t>
      </w:r>
      <w:r>
        <w:rPr>
          <w:rFonts w:ascii="Times New Roman" w:hAnsi="Times New Roman" w:cs="Times New Roman"/>
          <w:color w:val="000000"/>
          <w:sz w:val="24"/>
          <w:szCs w:val="24"/>
        </w:rPr>
        <w:t xml:space="preserve"> </w:t>
      </w:r>
      <w:r w:rsidRPr="00B30B92">
        <w:rPr>
          <w:rFonts w:ascii="Times New Roman" w:hAnsi="Times New Roman" w:cs="Times New Roman"/>
          <w:color w:val="000000"/>
          <w:sz w:val="24"/>
          <w:szCs w:val="24"/>
        </w:rPr>
        <w:t>the film, but can have reperc</w:t>
      </w:r>
      <w:r>
        <w:rPr>
          <w:rFonts w:ascii="Times New Roman" w:hAnsi="Times New Roman" w:cs="Times New Roman"/>
          <w:color w:val="000000"/>
          <w:sz w:val="24"/>
          <w:szCs w:val="24"/>
        </w:rPr>
        <w:t>ussions in the real world</w:t>
      </w:r>
      <w:r w:rsidRPr="00B30B92">
        <w:rPr>
          <w:rFonts w:ascii="Times New Roman" w:hAnsi="Times New Roman" w:cs="Times New Roman"/>
          <w:color w:val="000000"/>
          <w:sz w:val="24"/>
          <w:szCs w:val="24"/>
        </w:rPr>
        <w:t xml:space="preserve">.  </w:t>
      </w:r>
      <w:proofErr w:type="spellStart"/>
      <w:r>
        <w:rPr>
          <w:rFonts w:asciiTheme="majorBidi" w:hAnsiTheme="majorBidi" w:cstheme="majorBidi"/>
          <w:sz w:val="24"/>
          <w:szCs w:val="24"/>
        </w:rPr>
        <w:t>Allardyce</w:t>
      </w:r>
      <w:proofErr w:type="spellEnd"/>
      <w:r>
        <w:rPr>
          <w:rFonts w:asciiTheme="majorBidi" w:hAnsiTheme="majorBidi" w:cstheme="majorBidi"/>
          <w:sz w:val="24"/>
          <w:szCs w:val="24"/>
        </w:rPr>
        <w:t xml:space="preserve"> </w:t>
      </w:r>
      <w:proofErr w:type="spellStart"/>
      <w:r>
        <w:rPr>
          <w:rFonts w:asciiTheme="majorBidi" w:hAnsiTheme="majorBidi" w:cstheme="majorBidi"/>
          <w:sz w:val="24"/>
          <w:szCs w:val="24"/>
        </w:rPr>
        <w:t>Nicoll</w:t>
      </w:r>
      <w:proofErr w:type="spellEnd"/>
      <w:r>
        <w:rPr>
          <w:rFonts w:asciiTheme="majorBidi" w:hAnsiTheme="majorBidi" w:cstheme="majorBidi"/>
          <w:sz w:val="24"/>
          <w:szCs w:val="24"/>
        </w:rPr>
        <w:t xml:space="preserve"> articulates this thesis clearly when she states</w:t>
      </w:r>
      <w:r w:rsidR="00ED152C">
        <w:rPr>
          <w:rFonts w:asciiTheme="majorBidi" w:hAnsiTheme="majorBidi" w:cstheme="majorBidi"/>
          <w:sz w:val="24"/>
          <w:szCs w:val="24"/>
        </w:rPr>
        <w:t>,</w:t>
      </w:r>
      <w:r>
        <w:rPr>
          <w:rFonts w:asciiTheme="majorBidi" w:hAnsiTheme="majorBidi" w:cstheme="majorBidi"/>
          <w:sz w:val="24"/>
          <w:szCs w:val="24"/>
        </w:rPr>
        <w:t xml:space="preserve"> “What we have witnessed on the screen becomes the real for us” (</w:t>
      </w:r>
      <w:proofErr w:type="spellStart"/>
      <w:r>
        <w:rPr>
          <w:rFonts w:asciiTheme="majorBidi" w:hAnsiTheme="majorBidi" w:cstheme="majorBidi"/>
          <w:sz w:val="24"/>
          <w:szCs w:val="24"/>
        </w:rPr>
        <w:t>Nicoll</w:t>
      </w:r>
      <w:proofErr w:type="spellEnd"/>
      <w:r>
        <w:rPr>
          <w:rFonts w:asciiTheme="majorBidi" w:hAnsiTheme="majorBidi" w:cstheme="majorBidi"/>
          <w:sz w:val="24"/>
          <w:szCs w:val="24"/>
        </w:rPr>
        <w:t xml:space="preserve"> 38).  </w:t>
      </w:r>
      <w:r w:rsidRPr="008D2E41">
        <w:rPr>
          <w:rFonts w:asciiTheme="majorBidi" w:hAnsiTheme="majorBidi" w:cstheme="majorBidi"/>
          <w:sz w:val="24"/>
          <w:szCs w:val="24"/>
        </w:rPr>
        <w:t xml:space="preserve">In </w:t>
      </w:r>
      <w:r>
        <w:rPr>
          <w:rFonts w:asciiTheme="majorBidi" w:hAnsiTheme="majorBidi" w:cstheme="majorBidi"/>
          <w:sz w:val="24"/>
          <w:szCs w:val="24"/>
        </w:rPr>
        <w:t xml:space="preserve">“Subject Positions, Speaking Positions: From </w:t>
      </w:r>
      <w:r w:rsidRPr="00E62583">
        <w:rPr>
          <w:rFonts w:asciiTheme="majorBidi" w:hAnsiTheme="majorBidi" w:cstheme="majorBidi"/>
          <w:i/>
          <w:iCs/>
          <w:sz w:val="24"/>
          <w:szCs w:val="24"/>
        </w:rPr>
        <w:t>Holocaust</w:t>
      </w:r>
      <w:r>
        <w:rPr>
          <w:rFonts w:asciiTheme="majorBidi" w:hAnsiTheme="majorBidi" w:cstheme="majorBidi"/>
          <w:sz w:val="24"/>
          <w:szCs w:val="24"/>
        </w:rPr>
        <w:t xml:space="preserve">, </w:t>
      </w:r>
      <w:r w:rsidRPr="00E62583">
        <w:rPr>
          <w:rFonts w:asciiTheme="majorBidi" w:hAnsiTheme="majorBidi" w:cstheme="majorBidi"/>
          <w:i/>
          <w:iCs/>
          <w:sz w:val="24"/>
          <w:szCs w:val="24"/>
        </w:rPr>
        <w:t>Our Hitler</w:t>
      </w:r>
      <w:r>
        <w:rPr>
          <w:rFonts w:asciiTheme="majorBidi" w:hAnsiTheme="majorBidi" w:cstheme="majorBidi"/>
          <w:sz w:val="24"/>
          <w:szCs w:val="24"/>
        </w:rPr>
        <w:t xml:space="preserve">, and </w:t>
      </w:r>
      <w:proofErr w:type="spellStart"/>
      <w:r w:rsidRPr="00E62583">
        <w:rPr>
          <w:rFonts w:asciiTheme="majorBidi" w:hAnsiTheme="majorBidi" w:cstheme="majorBidi"/>
          <w:i/>
          <w:iCs/>
          <w:sz w:val="24"/>
          <w:szCs w:val="24"/>
        </w:rPr>
        <w:t>Heimat</w:t>
      </w:r>
      <w:proofErr w:type="spellEnd"/>
      <w:r>
        <w:rPr>
          <w:rFonts w:asciiTheme="majorBidi" w:hAnsiTheme="majorBidi" w:cstheme="majorBidi"/>
          <w:sz w:val="24"/>
          <w:szCs w:val="24"/>
        </w:rPr>
        <w:t xml:space="preserve"> to </w:t>
      </w:r>
      <w:proofErr w:type="spellStart"/>
      <w:r w:rsidRPr="00E62583">
        <w:rPr>
          <w:rFonts w:asciiTheme="majorBidi" w:hAnsiTheme="majorBidi" w:cstheme="majorBidi"/>
          <w:i/>
          <w:iCs/>
          <w:sz w:val="24"/>
          <w:szCs w:val="24"/>
        </w:rPr>
        <w:t>Shoah</w:t>
      </w:r>
      <w:proofErr w:type="spellEnd"/>
      <w:r>
        <w:rPr>
          <w:rFonts w:asciiTheme="majorBidi" w:hAnsiTheme="majorBidi" w:cstheme="majorBidi"/>
          <w:sz w:val="24"/>
          <w:szCs w:val="24"/>
        </w:rPr>
        <w:t xml:space="preserve"> and </w:t>
      </w:r>
      <w:r w:rsidRPr="00E62583">
        <w:rPr>
          <w:rFonts w:asciiTheme="majorBidi" w:hAnsiTheme="majorBidi" w:cstheme="majorBidi"/>
          <w:i/>
          <w:iCs/>
          <w:sz w:val="24"/>
          <w:szCs w:val="24"/>
        </w:rPr>
        <w:t>Schindler’s List</w:t>
      </w:r>
      <w:r w:rsidRPr="008D2E41">
        <w:rPr>
          <w:rFonts w:asciiTheme="majorBidi" w:hAnsiTheme="majorBidi" w:cstheme="majorBidi"/>
          <w:sz w:val="24"/>
          <w:szCs w:val="24"/>
        </w:rPr>
        <w:t>,</w:t>
      </w:r>
      <w:r>
        <w:rPr>
          <w:rFonts w:asciiTheme="majorBidi" w:hAnsiTheme="majorBidi" w:cstheme="majorBidi"/>
          <w:sz w:val="24"/>
          <w:szCs w:val="24"/>
        </w:rPr>
        <w:t>”</w:t>
      </w:r>
      <w:r w:rsidRPr="008D2E41">
        <w:rPr>
          <w:rFonts w:asciiTheme="majorBidi" w:hAnsiTheme="majorBidi" w:cstheme="majorBidi"/>
          <w:sz w:val="24"/>
          <w:szCs w:val="24"/>
        </w:rPr>
        <w:t xml:space="preserve"> </w:t>
      </w:r>
      <w:r>
        <w:rPr>
          <w:rFonts w:asciiTheme="majorBidi" w:hAnsiTheme="majorBidi" w:cstheme="majorBidi"/>
          <w:sz w:val="24"/>
          <w:szCs w:val="24"/>
        </w:rPr>
        <w:t xml:space="preserve">Thomas </w:t>
      </w:r>
      <w:proofErr w:type="spellStart"/>
      <w:r>
        <w:rPr>
          <w:rFonts w:asciiTheme="majorBidi" w:hAnsiTheme="majorBidi" w:cstheme="majorBidi"/>
          <w:sz w:val="24"/>
          <w:szCs w:val="24"/>
        </w:rPr>
        <w:t>Elsaesser</w:t>
      </w:r>
      <w:proofErr w:type="spellEnd"/>
      <w:r w:rsidRPr="008D2E41">
        <w:rPr>
          <w:rFonts w:asciiTheme="majorBidi" w:hAnsiTheme="majorBidi" w:cstheme="majorBidi"/>
          <w:sz w:val="24"/>
          <w:szCs w:val="24"/>
        </w:rPr>
        <w:t xml:space="preserve"> argues </w:t>
      </w:r>
      <w:r w:rsidRPr="00E31663">
        <w:rPr>
          <w:rFonts w:asciiTheme="majorBidi" w:hAnsiTheme="majorBidi" w:cstheme="majorBidi"/>
          <w:sz w:val="24"/>
          <w:szCs w:val="24"/>
        </w:rPr>
        <w:t>that “</w:t>
      </w:r>
      <w:r w:rsidRPr="00E31663">
        <w:rPr>
          <w:rFonts w:asciiTheme="majorBidi" w:hAnsiTheme="majorBidi" w:cstheme="majorBidi"/>
          <w:bCs/>
          <w:sz w:val="24"/>
          <w:szCs w:val="24"/>
        </w:rPr>
        <w:t>No longer is story telling the culture’s meaning-making response” (</w:t>
      </w:r>
      <w:proofErr w:type="spellStart"/>
      <w:r w:rsidRPr="00E31663">
        <w:rPr>
          <w:rFonts w:asciiTheme="majorBidi" w:hAnsiTheme="majorBidi" w:cstheme="majorBidi"/>
          <w:sz w:val="24"/>
          <w:szCs w:val="24"/>
        </w:rPr>
        <w:t>Elsaesser</w:t>
      </w:r>
      <w:proofErr w:type="spellEnd"/>
      <w:r>
        <w:rPr>
          <w:rFonts w:asciiTheme="majorBidi" w:hAnsiTheme="majorBidi" w:cstheme="majorBidi"/>
          <w:sz w:val="24"/>
          <w:szCs w:val="24"/>
        </w:rPr>
        <w:t xml:space="preserve"> 146</w:t>
      </w:r>
      <w:r w:rsidRPr="00E31663">
        <w:rPr>
          <w:rFonts w:asciiTheme="majorBidi" w:hAnsiTheme="majorBidi" w:cstheme="majorBidi"/>
          <w:bCs/>
          <w:sz w:val="24"/>
          <w:szCs w:val="24"/>
        </w:rPr>
        <w:t xml:space="preserve">).  In light of </w:t>
      </w:r>
      <w:proofErr w:type="spellStart"/>
      <w:r>
        <w:rPr>
          <w:rFonts w:asciiTheme="majorBidi" w:hAnsiTheme="majorBidi" w:cstheme="majorBidi"/>
          <w:bCs/>
          <w:sz w:val="24"/>
          <w:szCs w:val="24"/>
        </w:rPr>
        <w:t>Nicoll’s</w:t>
      </w:r>
      <w:proofErr w:type="spellEnd"/>
      <w:r>
        <w:rPr>
          <w:rFonts w:asciiTheme="majorBidi" w:hAnsiTheme="majorBidi" w:cstheme="majorBidi"/>
          <w:bCs/>
          <w:sz w:val="24"/>
          <w:szCs w:val="24"/>
        </w:rPr>
        <w:t xml:space="preserve">, </w:t>
      </w:r>
      <w:r w:rsidRPr="00E31663">
        <w:rPr>
          <w:rFonts w:asciiTheme="majorBidi" w:hAnsiTheme="majorBidi" w:cstheme="majorBidi"/>
          <w:bCs/>
          <w:sz w:val="24"/>
          <w:szCs w:val="24"/>
        </w:rPr>
        <w:t xml:space="preserve">Nichols’ and </w:t>
      </w:r>
      <w:proofErr w:type="spellStart"/>
      <w:r w:rsidRPr="00E31663">
        <w:rPr>
          <w:rFonts w:asciiTheme="majorBidi" w:hAnsiTheme="majorBidi" w:cstheme="majorBidi"/>
          <w:bCs/>
          <w:sz w:val="24"/>
          <w:szCs w:val="24"/>
        </w:rPr>
        <w:t>Baudrillard’s</w:t>
      </w:r>
      <w:proofErr w:type="spellEnd"/>
      <w:r w:rsidRPr="00E31663">
        <w:rPr>
          <w:rFonts w:asciiTheme="majorBidi" w:hAnsiTheme="majorBidi" w:cstheme="majorBidi"/>
          <w:bCs/>
          <w:sz w:val="24"/>
          <w:szCs w:val="24"/>
        </w:rPr>
        <w:t xml:space="preserve"> arguments, then, </w:t>
      </w:r>
      <w:r>
        <w:rPr>
          <w:rFonts w:asciiTheme="majorBidi" w:hAnsiTheme="majorBidi" w:cstheme="majorBidi"/>
          <w:bCs/>
          <w:sz w:val="24"/>
          <w:szCs w:val="24"/>
        </w:rPr>
        <w:t>what is simulated in a film</w:t>
      </w:r>
      <w:r w:rsidRPr="00E31663">
        <w:rPr>
          <w:rFonts w:asciiTheme="majorBidi" w:hAnsiTheme="majorBidi" w:cstheme="majorBidi"/>
          <w:bCs/>
          <w:sz w:val="24"/>
          <w:szCs w:val="24"/>
        </w:rPr>
        <w:t xml:space="preserve"> </w:t>
      </w:r>
      <w:r>
        <w:rPr>
          <w:rFonts w:asciiTheme="majorBidi" w:hAnsiTheme="majorBidi" w:cstheme="majorBidi"/>
          <w:bCs/>
          <w:sz w:val="24"/>
          <w:szCs w:val="24"/>
        </w:rPr>
        <w:t>becomes</w:t>
      </w:r>
      <w:r w:rsidRPr="00E31663">
        <w:rPr>
          <w:rFonts w:asciiTheme="majorBidi" w:hAnsiTheme="majorBidi" w:cstheme="majorBidi"/>
          <w:bCs/>
          <w:sz w:val="24"/>
          <w:szCs w:val="24"/>
        </w:rPr>
        <w:t xml:space="preserve"> the origin, the referent itself</w:t>
      </w:r>
      <w:r>
        <w:rPr>
          <w:rFonts w:asciiTheme="majorBidi" w:hAnsiTheme="majorBidi" w:cstheme="majorBidi"/>
          <w:bCs/>
          <w:sz w:val="24"/>
          <w:szCs w:val="24"/>
        </w:rPr>
        <w:t>.</w:t>
      </w:r>
      <w:r>
        <w:rPr>
          <w:rFonts w:asciiTheme="majorBidi" w:hAnsiTheme="majorBidi" w:cstheme="majorBidi"/>
          <w:b/>
          <w:sz w:val="24"/>
          <w:szCs w:val="24"/>
        </w:rPr>
        <w:t xml:space="preserve">  </w:t>
      </w:r>
    </w:p>
    <w:p w:rsidR="000D4769" w:rsidRPr="00B27930" w:rsidRDefault="000D4769" w:rsidP="000D4769">
      <w:pPr>
        <w:spacing w:after="0" w:line="480" w:lineRule="auto"/>
        <w:ind w:firstLine="720"/>
        <w:rPr>
          <w:rFonts w:ascii="Times New Roman" w:hAnsi="Times New Roman" w:cs="Times New Roman"/>
          <w:b/>
          <w:color w:val="000000"/>
          <w:sz w:val="24"/>
          <w:szCs w:val="24"/>
        </w:rPr>
      </w:pPr>
      <w:r>
        <w:rPr>
          <w:rFonts w:ascii="Times New Roman" w:hAnsi="Times New Roman" w:cs="Times New Roman"/>
          <w:color w:val="000000"/>
          <w:sz w:val="24"/>
          <w:szCs w:val="24"/>
        </w:rPr>
        <w:t>The ability to construct reality is even more powerful if a fiction film appropriates documentary conventions.</w:t>
      </w:r>
    </w:p>
    <w:p w:rsidR="000D4769" w:rsidRDefault="000D4769" w:rsidP="000D4769">
      <w:pPr>
        <w:spacing w:after="0" w:line="240" w:lineRule="auto"/>
        <w:ind w:left="720" w:right="1296"/>
        <w:jc w:val="both"/>
        <w:rPr>
          <w:rFonts w:ascii="Times New Roman" w:hAnsi="Times New Roman" w:cs="Times New Roman"/>
          <w:color w:val="000000"/>
          <w:sz w:val="24"/>
          <w:szCs w:val="24"/>
        </w:rPr>
      </w:pPr>
      <w:r w:rsidRPr="00806702">
        <w:rPr>
          <w:rFonts w:ascii="Times New Roman" w:hAnsi="Times New Roman" w:cs="Times New Roman"/>
          <w:color w:val="000000"/>
          <w:sz w:val="24"/>
          <w:szCs w:val="24"/>
        </w:rPr>
        <w:t xml:space="preserve">Films like This is Spinal Tap </w:t>
      </w:r>
      <w:r w:rsidR="00DC06FC">
        <w:rPr>
          <w:rFonts w:ascii="Times New Roman" w:hAnsi="Times New Roman" w:cs="Times New Roman"/>
          <w:color w:val="000000"/>
          <w:sz w:val="24"/>
          <w:szCs w:val="24"/>
        </w:rPr>
        <w:t xml:space="preserve">[sic] </w:t>
      </w:r>
      <w:r w:rsidRPr="00806702">
        <w:rPr>
          <w:rFonts w:ascii="Times New Roman" w:hAnsi="Times New Roman" w:cs="Times New Roman"/>
          <w:color w:val="000000"/>
          <w:sz w:val="24"/>
          <w:szCs w:val="24"/>
        </w:rPr>
        <w:t>(Rob Reiner, 1982) build this type of institutional framing into the film itself in a mischievous or ironic way: the film announces itself to be a documentary, only to prove to be a fabrication or simulation of a documentary.  If we take its own self-description seriously, we will</w:t>
      </w:r>
      <w:r>
        <w:rPr>
          <w:rFonts w:ascii="Times New Roman" w:hAnsi="Times New Roman" w:cs="Times New Roman"/>
          <w:color w:val="000000"/>
          <w:sz w:val="24"/>
          <w:szCs w:val="24"/>
        </w:rPr>
        <w:t xml:space="preserve"> believe that the group Spinal T</w:t>
      </w:r>
      <w:r w:rsidRPr="00806702">
        <w:rPr>
          <w:rFonts w:ascii="Times New Roman" w:hAnsi="Times New Roman" w:cs="Times New Roman"/>
          <w:color w:val="000000"/>
          <w:sz w:val="24"/>
          <w:szCs w:val="24"/>
        </w:rPr>
        <w:t>ap is an actual rock group.  Since one had to be c</w:t>
      </w:r>
      <w:r w:rsidR="00DC06FC">
        <w:rPr>
          <w:rFonts w:ascii="Times New Roman" w:hAnsi="Times New Roman" w:cs="Times New Roman"/>
          <w:color w:val="000000"/>
          <w:sz w:val="24"/>
          <w:szCs w:val="24"/>
        </w:rPr>
        <w:t>reated for the film, just as a “Blair Witch”</w:t>
      </w:r>
      <w:r w:rsidRPr="00806702">
        <w:rPr>
          <w:rFonts w:ascii="Times New Roman" w:hAnsi="Times New Roman" w:cs="Times New Roman"/>
          <w:color w:val="000000"/>
          <w:sz w:val="24"/>
          <w:szCs w:val="24"/>
        </w:rPr>
        <w:t xml:space="preserve"> had to be created for The Blair Witch Project</w:t>
      </w:r>
      <w:r w:rsidR="00DC06FC">
        <w:rPr>
          <w:rFonts w:ascii="Times New Roman" w:hAnsi="Times New Roman" w:cs="Times New Roman"/>
          <w:color w:val="000000"/>
          <w:sz w:val="24"/>
          <w:szCs w:val="24"/>
        </w:rPr>
        <w:t xml:space="preserve"> [sic]</w:t>
      </w:r>
      <w:r w:rsidRPr="00806702">
        <w:rPr>
          <w:rFonts w:ascii="Times New Roman" w:hAnsi="Times New Roman" w:cs="Times New Roman"/>
          <w:color w:val="000000"/>
          <w:sz w:val="24"/>
          <w:szCs w:val="24"/>
        </w:rPr>
        <w:t>, we will not be wrong.  What we may fail to realize is that neither the rock group nor the witch had any existence whatsoever prior to the production of these films” (Nichols</w:t>
      </w:r>
      <w:r>
        <w:rPr>
          <w:rFonts w:ascii="Times New Roman" w:hAnsi="Times New Roman" w:cs="Times New Roman"/>
          <w:color w:val="000000"/>
          <w:sz w:val="24"/>
          <w:szCs w:val="24"/>
        </w:rPr>
        <w:t xml:space="preserve"> 23). </w:t>
      </w:r>
    </w:p>
    <w:p w:rsidR="000D4769" w:rsidRDefault="000D4769" w:rsidP="000D4769">
      <w:pPr>
        <w:spacing w:after="0" w:line="240" w:lineRule="auto"/>
        <w:ind w:left="720"/>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
    <w:p w:rsidR="000D4769" w:rsidRDefault="000D4769" w:rsidP="000D4769">
      <w:pPr>
        <w:spacing w:after="0"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However, </w:t>
      </w:r>
      <w:r w:rsidRPr="00806702">
        <w:rPr>
          <w:rFonts w:ascii="Times New Roman" w:hAnsi="Times New Roman" w:cs="Times New Roman"/>
          <w:color w:val="000000"/>
          <w:sz w:val="24"/>
          <w:szCs w:val="24"/>
        </w:rPr>
        <w:t>Nichols fails to recognize two major distinctions between the two film</w:t>
      </w:r>
      <w:r>
        <w:rPr>
          <w:rFonts w:ascii="Times New Roman" w:hAnsi="Times New Roman" w:cs="Times New Roman"/>
          <w:color w:val="000000"/>
          <w:sz w:val="24"/>
          <w:szCs w:val="24"/>
        </w:rPr>
        <w:t xml:space="preserve">s.  First of all, </w:t>
      </w:r>
      <w:r w:rsidRPr="002364F4">
        <w:rPr>
          <w:rFonts w:ascii="Times New Roman" w:hAnsi="Times New Roman" w:cs="Times New Roman"/>
          <w:i/>
          <w:color w:val="000000"/>
          <w:sz w:val="24"/>
          <w:szCs w:val="24"/>
        </w:rPr>
        <w:t>The Blair Witch Project</w:t>
      </w:r>
      <w:r w:rsidRPr="00806702">
        <w:rPr>
          <w:rFonts w:ascii="Times New Roman" w:hAnsi="Times New Roman" w:cs="Times New Roman"/>
          <w:color w:val="000000"/>
          <w:sz w:val="24"/>
          <w:szCs w:val="24"/>
        </w:rPr>
        <w:t xml:space="preserve"> doesn’t highlight its artifice.  There is no comedy in the narrative to </w:t>
      </w:r>
      <w:r w:rsidRPr="00806702">
        <w:rPr>
          <w:rFonts w:ascii="Times New Roman" w:hAnsi="Times New Roman" w:cs="Times New Roman"/>
          <w:color w:val="000000"/>
          <w:sz w:val="24"/>
          <w:szCs w:val="24"/>
        </w:rPr>
        <w:lastRenderedPageBreak/>
        <w:t xml:space="preserve">mark it as a </w:t>
      </w:r>
      <w:proofErr w:type="spellStart"/>
      <w:r w:rsidRPr="00806702">
        <w:rPr>
          <w:rFonts w:ascii="Times New Roman" w:hAnsi="Times New Roman" w:cs="Times New Roman"/>
          <w:color w:val="000000"/>
          <w:sz w:val="24"/>
          <w:szCs w:val="24"/>
        </w:rPr>
        <w:t>mockumentary</w:t>
      </w:r>
      <w:proofErr w:type="spellEnd"/>
      <w:r w:rsidRPr="00806702">
        <w:rPr>
          <w:rFonts w:ascii="Times New Roman" w:hAnsi="Times New Roman" w:cs="Times New Roman"/>
          <w:color w:val="000000"/>
          <w:sz w:val="24"/>
          <w:szCs w:val="24"/>
        </w:rPr>
        <w:t xml:space="preserve"> as there is in </w:t>
      </w:r>
      <w:r w:rsidRPr="00806702">
        <w:rPr>
          <w:rFonts w:ascii="Times New Roman" w:hAnsi="Times New Roman" w:cs="Times New Roman"/>
          <w:i/>
          <w:color w:val="000000"/>
          <w:sz w:val="24"/>
          <w:szCs w:val="24"/>
        </w:rPr>
        <w:t>This is Spinal Tap</w:t>
      </w:r>
      <w:r w:rsidRPr="00806702">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In its documentary presentation </w:t>
      </w:r>
      <w:r w:rsidRPr="00740AFE">
        <w:rPr>
          <w:rFonts w:ascii="Times New Roman" w:hAnsi="Times New Roman" w:cs="Times New Roman"/>
          <w:i/>
          <w:color w:val="000000"/>
          <w:sz w:val="24"/>
          <w:szCs w:val="24"/>
        </w:rPr>
        <w:t xml:space="preserve">The Blair Witch Project </w:t>
      </w:r>
      <w:r>
        <w:rPr>
          <w:rFonts w:ascii="Times New Roman" w:hAnsi="Times New Roman" w:cs="Times New Roman"/>
          <w:color w:val="000000"/>
          <w:sz w:val="24"/>
          <w:szCs w:val="24"/>
        </w:rPr>
        <w:t xml:space="preserve">plays on audience expectations that the horror within is authentic.  </w:t>
      </w:r>
      <w:r w:rsidRPr="00806702">
        <w:rPr>
          <w:rFonts w:ascii="Times New Roman" w:hAnsi="Times New Roman" w:cs="Times New Roman"/>
          <w:color w:val="000000"/>
          <w:sz w:val="24"/>
          <w:szCs w:val="24"/>
        </w:rPr>
        <w:t xml:space="preserve">More importantly, while the rock band appears in </w:t>
      </w:r>
      <w:r>
        <w:rPr>
          <w:rFonts w:ascii="Times New Roman" w:hAnsi="Times New Roman" w:cs="Times New Roman"/>
          <w:color w:val="000000"/>
          <w:sz w:val="24"/>
          <w:szCs w:val="24"/>
        </w:rPr>
        <w:t>its</w:t>
      </w:r>
      <w:r w:rsidRPr="00806702">
        <w:rPr>
          <w:rFonts w:ascii="Times New Roman" w:hAnsi="Times New Roman" w:cs="Times New Roman"/>
          <w:color w:val="000000"/>
          <w:sz w:val="24"/>
          <w:szCs w:val="24"/>
        </w:rPr>
        <w:t xml:space="preserve"> movie, the witch never does.</w:t>
      </w:r>
      <w:r>
        <w:rPr>
          <w:rFonts w:ascii="Times New Roman" w:hAnsi="Times New Roman" w:cs="Times New Roman"/>
          <w:color w:val="000000"/>
          <w:sz w:val="24"/>
          <w:szCs w:val="24"/>
        </w:rPr>
        <w:t xml:space="preserve">  Therefore Nichols is right that the conception of a Blair Witch is certainly brought into the same existence that the film simulates.</w:t>
      </w:r>
      <w:r>
        <w:rPr>
          <w:rFonts w:ascii="Times New Roman" w:hAnsi="Times New Roman" w:cs="Times New Roman"/>
          <w:b/>
          <w:color w:val="000000"/>
          <w:sz w:val="24"/>
          <w:szCs w:val="24"/>
        </w:rPr>
        <w:t xml:space="preserve">  </w:t>
      </w:r>
      <w:r w:rsidRPr="00B30B92">
        <w:rPr>
          <w:rFonts w:ascii="Times New Roman" w:hAnsi="Times New Roman" w:cs="Times New Roman"/>
          <w:color w:val="000000"/>
          <w:sz w:val="24"/>
          <w:szCs w:val="24"/>
        </w:rPr>
        <w:t xml:space="preserve"> </w:t>
      </w:r>
    </w:p>
    <w:p w:rsidR="00C10864" w:rsidRDefault="00D9718C" w:rsidP="00B73A50">
      <w:pPr>
        <w:spacing w:after="0" w:line="480" w:lineRule="auto"/>
        <w:ind w:firstLine="720"/>
        <w:rPr>
          <w:rFonts w:asciiTheme="majorBidi" w:hAnsiTheme="majorBidi" w:cstheme="majorBidi"/>
          <w:bCs/>
          <w:sz w:val="24"/>
          <w:szCs w:val="24"/>
        </w:rPr>
      </w:pPr>
      <w:r>
        <w:rPr>
          <w:rFonts w:ascii="Times New Roman" w:hAnsi="Times New Roman" w:cs="Times New Roman"/>
          <w:color w:val="000000"/>
          <w:sz w:val="24"/>
          <w:szCs w:val="24"/>
        </w:rPr>
        <w:t>In Robin Wood’s pivotal work “</w:t>
      </w:r>
      <w:r w:rsidRPr="0099456C">
        <w:rPr>
          <w:rFonts w:ascii="Times New Roman" w:hAnsi="Times New Roman" w:cs="Times New Roman"/>
          <w:iCs/>
          <w:color w:val="000000"/>
          <w:sz w:val="24"/>
          <w:szCs w:val="24"/>
        </w:rPr>
        <w:t>An Introduction to the American Horror Film”</w:t>
      </w:r>
      <w:r>
        <w:rPr>
          <w:rFonts w:ascii="Times New Roman" w:hAnsi="Times New Roman" w:cs="Times New Roman"/>
          <w:color w:val="000000"/>
          <w:sz w:val="24"/>
          <w:szCs w:val="24"/>
        </w:rPr>
        <w:t xml:space="preserve"> he clearly articulates a </w:t>
      </w:r>
      <w:r w:rsidR="004A05DE">
        <w:rPr>
          <w:rFonts w:ascii="Times New Roman" w:hAnsi="Times New Roman" w:cs="Times New Roman"/>
          <w:color w:val="000000"/>
          <w:sz w:val="24"/>
          <w:szCs w:val="24"/>
        </w:rPr>
        <w:t>psychoanalytical</w:t>
      </w:r>
      <w:r>
        <w:rPr>
          <w:rFonts w:ascii="Times New Roman" w:hAnsi="Times New Roman" w:cs="Times New Roman"/>
          <w:color w:val="000000"/>
          <w:sz w:val="24"/>
          <w:szCs w:val="24"/>
        </w:rPr>
        <w:t xml:space="preserve"> argument which delineates how monsters in horror films are metaphoric representations of repressed social fears (Wood 200-201).  He refers to these metaphoric representations as depictions of the “Other” (Wood 196).  As we have already seen, t</w:t>
      </w:r>
      <w:r w:rsidR="00262773" w:rsidRPr="00262773">
        <w:rPr>
          <w:rFonts w:ascii="Times New Roman" w:hAnsi="Times New Roman" w:cs="Times New Roman"/>
          <w:color w:val="000000"/>
          <w:sz w:val="24"/>
          <w:szCs w:val="24"/>
        </w:rPr>
        <w:t>he simulation of reality in a fiction film is rendered more p</w:t>
      </w:r>
      <w:r>
        <w:rPr>
          <w:rFonts w:ascii="Times New Roman" w:hAnsi="Times New Roman" w:cs="Times New Roman"/>
          <w:color w:val="000000"/>
          <w:sz w:val="24"/>
          <w:szCs w:val="24"/>
        </w:rPr>
        <w:t xml:space="preserve">owerful in a documentary style.  </w:t>
      </w:r>
      <w:r w:rsidR="00262773" w:rsidRPr="00262773">
        <w:rPr>
          <w:rFonts w:ascii="Times New Roman" w:hAnsi="Times New Roman" w:cs="Times New Roman"/>
          <w:color w:val="000000"/>
          <w:sz w:val="24"/>
          <w:szCs w:val="24"/>
        </w:rPr>
        <w:t xml:space="preserve">If </w:t>
      </w:r>
      <w:proofErr w:type="spellStart"/>
      <w:r w:rsidR="00262773" w:rsidRPr="00262773">
        <w:rPr>
          <w:rFonts w:ascii="Times New Roman" w:hAnsi="Times New Roman" w:cs="Times New Roman"/>
          <w:color w:val="000000"/>
          <w:sz w:val="24"/>
          <w:szCs w:val="24"/>
        </w:rPr>
        <w:t>Baudrillard</w:t>
      </w:r>
      <w:proofErr w:type="spellEnd"/>
      <w:r w:rsidR="00262773" w:rsidRPr="00262773">
        <w:rPr>
          <w:rFonts w:ascii="Times New Roman" w:hAnsi="Times New Roman" w:cs="Times New Roman"/>
          <w:color w:val="000000"/>
          <w:sz w:val="24"/>
          <w:szCs w:val="24"/>
        </w:rPr>
        <w:t xml:space="preserve"> is right</w:t>
      </w:r>
      <w:r>
        <w:rPr>
          <w:rFonts w:ascii="Times New Roman" w:hAnsi="Times New Roman" w:cs="Times New Roman"/>
          <w:color w:val="000000"/>
          <w:sz w:val="24"/>
          <w:szCs w:val="24"/>
        </w:rPr>
        <w:t xml:space="preserve"> in his claim that film can create an illusion of a reality with no referent, then</w:t>
      </w:r>
      <w:r w:rsidR="00C10864">
        <w:rPr>
          <w:rFonts w:ascii="Times New Roman" w:hAnsi="Times New Roman" w:cs="Times New Roman"/>
          <w:color w:val="000000"/>
          <w:sz w:val="24"/>
          <w:szCs w:val="24"/>
        </w:rPr>
        <w:t xml:space="preserve"> the simulacrum</w:t>
      </w:r>
      <w:r w:rsidR="00262773" w:rsidRPr="00262773">
        <w:rPr>
          <w:rFonts w:ascii="Times New Roman" w:hAnsi="Times New Roman" w:cs="Times New Roman"/>
          <w:color w:val="000000"/>
          <w:sz w:val="24"/>
          <w:szCs w:val="24"/>
        </w:rPr>
        <w:t xml:space="preserve"> becomes equally more powerful.  </w:t>
      </w:r>
      <w:proofErr w:type="spellStart"/>
      <w:r w:rsidR="00E657A6" w:rsidRPr="00E31663">
        <w:rPr>
          <w:rFonts w:asciiTheme="majorBidi" w:hAnsiTheme="majorBidi" w:cstheme="majorBidi"/>
          <w:bCs/>
          <w:sz w:val="24"/>
          <w:szCs w:val="24"/>
        </w:rPr>
        <w:t>Baudrillard</w:t>
      </w:r>
      <w:proofErr w:type="spellEnd"/>
      <w:r w:rsidR="00C10864">
        <w:rPr>
          <w:rFonts w:asciiTheme="majorBidi" w:hAnsiTheme="majorBidi" w:cstheme="majorBidi"/>
          <w:bCs/>
          <w:sz w:val="24"/>
          <w:szCs w:val="24"/>
        </w:rPr>
        <w:t xml:space="preserve"> states that  </w:t>
      </w:r>
    </w:p>
    <w:p w:rsidR="00C10864" w:rsidRDefault="00E657A6" w:rsidP="00C10864">
      <w:pPr>
        <w:spacing w:after="0" w:line="240" w:lineRule="auto"/>
        <w:ind w:left="720" w:right="1980"/>
        <w:jc w:val="both"/>
        <w:rPr>
          <w:rFonts w:asciiTheme="majorBidi" w:hAnsiTheme="majorBidi" w:cstheme="majorBidi"/>
          <w:sz w:val="24"/>
          <w:szCs w:val="24"/>
        </w:rPr>
      </w:pPr>
      <w:r w:rsidRPr="00E31663">
        <w:rPr>
          <w:rFonts w:asciiTheme="majorBidi" w:hAnsiTheme="majorBidi" w:cstheme="majorBidi"/>
          <w:sz w:val="24"/>
          <w:szCs w:val="24"/>
        </w:rPr>
        <w:t>One can live with the idea of a distorted truth.  But … metaphysical despair came from the</w:t>
      </w:r>
      <w:r>
        <w:rPr>
          <w:rFonts w:asciiTheme="majorBidi" w:hAnsiTheme="majorBidi" w:cstheme="majorBidi"/>
          <w:sz w:val="24"/>
          <w:szCs w:val="24"/>
        </w:rPr>
        <w:t xml:space="preserve"> idea that the images concealed nothing at all, and that in fact they were not images, such as the original model would have made them, but actually perfect simulacra forever radi</w:t>
      </w:r>
      <w:r w:rsidR="00C10864">
        <w:rPr>
          <w:rFonts w:asciiTheme="majorBidi" w:hAnsiTheme="majorBidi" w:cstheme="majorBidi"/>
          <w:sz w:val="24"/>
          <w:szCs w:val="24"/>
        </w:rPr>
        <w:t xml:space="preserve">ant with their own fascination </w:t>
      </w:r>
      <w:r>
        <w:rPr>
          <w:rFonts w:asciiTheme="majorBidi" w:hAnsiTheme="majorBidi" w:cstheme="majorBidi"/>
          <w:sz w:val="24"/>
          <w:szCs w:val="24"/>
        </w:rPr>
        <w:t>(</w:t>
      </w:r>
      <w:proofErr w:type="spellStart"/>
      <w:r>
        <w:rPr>
          <w:rFonts w:asciiTheme="majorBidi" w:hAnsiTheme="majorBidi" w:cstheme="majorBidi"/>
          <w:sz w:val="24"/>
          <w:szCs w:val="24"/>
        </w:rPr>
        <w:t>Baudrillard</w:t>
      </w:r>
      <w:proofErr w:type="spellEnd"/>
      <w:r>
        <w:rPr>
          <w:rFonts w:asciiTheme="majorBidi" w:hAnsiTheme="majorBidi" w:cstheme="majorBidi"/>
          <w:sz w:val="24"/>
          <w:szCs w:val="24"/>
        </w:rPr>
        <w:t xml:space="preserve"> 3).</w:t>
      </w:r>
    </w:p>
    <w:p w:rsidR="00C10864" w:rsidRDefault="00E657A6" w:rsidP="00C10864">
      <w:pPr>
        <w:spacing w:after="0" w:line="240" w:lineRule="auto"/>
        <w:ind w:firstLine="720"/>
        <w:rPr>
          <w:rFonts w:asciiTheme="majorBidi" w:hAnsiTheme="majorBidi" w:cstheme="majorBidi"/>
          <w:sz w:val="24"/>
          <w:szCs w:val="24"/>
        </w:rPr>
      </w:pPr>
      <w:r>
        <w:rPr>
          <w:rFonts w:asciiTheme="majorBidi" w:hAnsiTheme="majorBidi" w:cstheme="majorBidi"/>
          <w:sz w:val="24"/>
          <w:szCs w:val="24"/>
        </w:rPr>
        <w:t xml:space="preserve">  </w:t>
      </w:r>
    </w:p>
    <w:p w:rsidR="00DA47B7" w:rsidRPr="00262773" w:rsidRDefault="00262773" w:rsidP="00C10864">
      <w:pPr>
        <w:spacing w:after="0" w:line="480" w:lineRule="auto"/>
        <w:rPr>
          <w:rFonts w:ascii="Times New Roman" w:hAnsi="Times New Roman" w:cs="Times New Roman"/>
          <w:color w:val="000000"/>
          <w:sz w:val="24"/>
          <w:szCs w:val="24"/>
        </w:rPr>
      </w:pPr>
      <w:r w:rsidRPr="00262773">
        <w:rPr>
          <w:rFonts w:ascii="Times New Roman" w:hAnsi="Times New Roman" w:cs="Times New Roman"/>
          <w:i/>
          <w:color w:val="000000"/>
          <w:sz w:val="24"/>
          <w:szCs w:val="24"/>
        </w:rPr>
        <w:t>The Blair Witch Project</w:t>
      </w:r>
      <w:r w:rsidRPr="00262773">
        <w:rPr>
          <w:rFonts w:ascii="Times New Roman" w:hAnsi="Times New Roman" w:cs="Times New Roman"/>
          <w:color w:val="000000"/>
          <w:sz w:val="24"/>
          <w:szCs w:val="24"/>
        </w:rPr>
        <w:t xml:space="preserve"> doesn't stop at demonstrating a simulation o</w:t>
      </w:r>
      <w:r w:rsidR="00D9718C">
        <w:rPr>
          <w:rFonts w:ascii="Times New Roman" w:hAnsi="Times New Roman" w:cs="Times New Roman"/>
          <w:color w:val="000000"/>
          <w:sz w:val="24"/>
          <w:szCs w:val="24"/>
        </w:rPr>
        <w:t xml:space="preserve">f an entity that doesn't exist.  </w:t>
      </w:r>
      <w:r w:rsidRPr="00262773">
        <w:rPr>
          <w:rFonts w:ascii="Times New Roman" w:hAnsi="Times New Roman" w:cs="Times New Roman"/>
          <w:color w:val="000000"/>
          <w:sz w:val="24"/>
          <w:szCs w:val="24"/>
        </w:rPr>
        <w:t xml:space="preserve">It proves </w:t>
      </w:r>
      <w:proofErr w:type="spellStart"/>
      <w:r w:rsidRPr="00262773">
        <w:rPr>
          <w:rFonts w:ascii="Times New Roman" w:hAnsi="Times New Roman" w:cs="Times New Roman"/>
          <w:color w:val="000000"/>
          <w:sz w:val="24"/>
          <w:szCs w:val="24"/>
        </w:rPr>
        <w:t>Baudrillard’s</w:t>
      </w:r>
      <w:proofErr w:type="spellEnd"/>
      <w:r w:rsidRPr="00262773">
        <w:rPr>
          <w:rFonts w:ascii="Times New Roman" w:hAnsi="Times New Roman" w:cs="Times New Roman"/>
          <w:color w:val="000000"/>
          <w:sz w:val="24"/>
          <w:szCs w:val="24"/>
        </w:rPr>
        <w:t xml:space="preserve"> thesis by example. It simulates something that doesn't exist in reality</w:t>
      </w:r>
      <w:r w:rsidRPr="00806702">
        <w:rPr>
          <w:rFonts w:ascii="Times New Roman" w:hAnsi="Times New Roman" w:cs="Times New Roman"/>
          <w:color w:val="000000"/>
          <w:sz w:val="24"/>
          <w:szCs w:val="24"/>
        </w:rPr>
        <w:t xml:space="preserve"> with a representat</w:t>
      </w:r>
      <w:r w:rsidR="00D9718C">
        <w:rPr>
          <w:rFonts w:ascii="Times New Roman" w:hAnsi="Times New Roman" w:cs="Times New Roman"/>
          <w:color w:val="000000"/>
          <w:sz w:val="24"/>
          <w:szCs w:val="24"/>
        </w:rPr>
        <w:t>ion that doesn’t show the witch!</w:t>
      </w:r>
      <w:r w:rsidR="00132CBC">
        <w:rPr>
          <w:rFonts w:ascii="Times New Roman" w:hAnsi="Times New Roman" w:cs="Times New Roman"/>
          <w:color w:val="000000"/>
          <w:sz w:val="24"/>
          <w:szCs w:val="24"/>
        </w:rPr>
        <w:t xml:space="preserve">  That is to say,</w:t>
      </w:r>
      <w:r w:rsidR="00E657A6">
        <w:rPr>
          <w:rFonts w:ascii="Times New Roman" w:hAnsi="Times New Roman" w:cs="Times New Roman"/>
          <w:color w:val="000000"/>
          <w:sz w:val="24"/>
          <w:szCs w:val="24"/>
        </w:rPr>
        <w:t xml:space="preserve"> </w:t>
      </w:r>
      <w:r w:rsidR="00133162" w:rsidRPr="00771E31">
        <w:rPr>
          <w:rFonts w:asciiTheme="majorBidi" w:hAnsiTheme="majorBidi" w:cstheme="majorBidi"/>
          <w:i/>
          <w:sz w:val="24"/>
          <w:szCs w:val="24"/>
        </w:rPr>
        <w:t>The Blair Witch Project</w:t>
      </w:r>
      <w:r w:rsidR="00133162">
        <w:rPr>
          <w:rFonts w:asciiTheme="majorBidi" w:hAnsiTheme="majorBidi" w:cstheme="majorBidi"/>
          <w:sz w:val="24"/>
          <w:szCs w:val="24"/>
        </w:rPr>
        <w:t xml:space="preserve"> </w:t>
      </w:r>
      <w:r w:rsidR="00702AB4">
        <w:rPr>
          <w:rFonts w:asciiTheme="majorBidi" w:hAnsiTheme="majorBidi" w:cstheme="majorBidi"/>
          <w:sz w:val="24"/>
          <w:szCs w:val="24"/>
        </w:rPr>
        <w:t xml:space="preserve">perfectly </w:t>
      </w:r>
      <w:bookmarkStart w:id="0" w:name="_GoBack"/>
      <w:bookmarkEnd w:id="0"/>
      <w:r w:rsidR="00133162">
        <w:rPr>
          <w:rFonts w:asciiTheme="majorBidi" w:hAnsiTheme="majorBidi" w:cstheme="majorBidi"/>
          <w:sz w:val="24"/>
          <w:szCs w:val="24"/>
        </w:rPr>
        <w:t xml:space="preserve">represents </w:t>
      </w:r>
      <w:proofErr w:type="spellStart"/>
      <w:r w:rsidR="00D03CA4">
        <w:rPr>
          <w:rFonts w:asciiTheme="majorBidi" w:hAnsiTheme="majorBidi" w:cstheme="majorBidi"/>
          <w:sz w:val="24"/>
          <w:szCs w:val="24"/>
        </w:rPr>
        <w:t>Baudrillard’s</w:t>
      </w:r>
      <w:proofErr w:type="spellEnd"/>
      <w:r w:rsidR="00D03CA4">
        <w:rPr>
          <w:rFonts w:asciiTheme="majorBidi" w:hAnsiTheme="majorBidi" w:cstheme="majorBidi"/>
          <w:sz w:val="24"/>
          <w:szCs w:val="24"/>
        </w:rPr>
        <w:t xml:space="preserve"> </w:t>
      </w:r>
      <w:r w:rsidR="00133162">
        <w:rPr>
          <w:rFonts w:asciiTheme="majorBidi" w:hAnsiTheme="majorBidi" w:cstheme="majorBidi"/>
          <w:sz w:val="24"/>
          <w:szCs w:val="24"/>
        </w:rPr>
        <w:t xml:space="preserve">lacking referent </w:t>
      </w:r>
      <w:r w:rsidR="00702AB4">
        <w:rPr>
          <w:rFonts w:asciiTheme="majorBidi" w:hAnsiTheme="majorBidi" w:cstheme="majorBidi"/>
          <w:sz w:val="24"/>
          <w:szCs w:val="24"/>
        </w:rPr>
        <w:t>with</w:t>
      </w:r>
      <w:r w:rsidR="00D03CA4">
        <w:rPr>
          <w:rFonts w:asciiTheme="majorBidi" w:hAnsiTheme="majorBidi" w:cstheme="majorBidi"/>
          <w:sz w:val="24"/>
          <w:szCs w:val="24"/>
        </w:rPr>
        <w:t xml:space="preserve"> a lacking simulation.  </w:t>
      </w:r>
      <w:r w:rsidR="00133162">
        <w:rPr>
          <w:rFonts w:asciiTheme="majorBidi" w:hAnsiTheme="majorBidi" w:cstheme="majorBidi"/>
          <w:sz w:val="24"/>
          <w:szCs w:val="24"/>
        </w:rPr>
        <w:t xml:space="preserve">Nichols points out that “Images lack tense and a negative form” (Nichols 30).  </w:t>
      </w:r>
      <w:r w:rsidR="00B73A50" w:rsidRPr="00B73A50">
        <w:rPr>
          <w:rFonts w:asciiTheme="majorBidi" w:hAnsiTheme="majorBidi" w:cstheme="majorBidi"/>
          <w:i/>
          <w:iCs/>
          <w:sz w:val="24"/>
          <w:szCs w:val="24"/>
        </w:rPr>
        <w:t>The Blair Witch Project</w:t>
      </w:r>
      <w:r w:rsidR="00B73A50">
        <w:rPr>
          <w:rFonts w:asciiTheme="majorBidi" w:hAnsiTheme="majorBidi" w:cstheme="majorBidi"/>
          <w:sz w:val="24"/>
          <w:szCs w:val="24"/>
        </w:rPr>
        <w:t xml:space="preserve"> </w:t>
      </w:r>
      <w:r w:rsidR="00133162">
        <w:rPr>
          <w:rFonts w:asciiTheme="majorBidi" w:hAnsiTheme="majorBidi" w:cstheme="majorBidi"/>
          <w:sz w:val="24"/>
          <w:szCs w:val="24"/>
        </w:rPr>
        <w:t xml:space="preserve">merely suggests that the antagonist is some sort of supernatural entity.  There is nothing in the images of the ostensibly found footage that says it was </w:t>
      </w:r>
      <w:r w:rsidR="00133162" w:rsidRPr="00133162">
        <w:rPr>
          <w:rFonts w:asciiTheme="majorBidi" w:hAnsiTheme="majorBidi" w:cstheme="majorBidi"/>
          <w:i/>
          <w:sz w:val="24"/>
          <w:szCs w:val="24"/>
        </w:rPr>
        <w:t>not</w:t>
      </w:r>
      <w:r w:rsidR="00133162">
        <w:rPr>
          <w:rFonts w:asciiTheme="majorBidi" w:hAnsiTheme="majorBidi" w:cstheme="majorBidi"/>
          <w:sz w:val="24"/>
          <w:szCs w:val="24"/>
        </w:rPr>
        <w:t xml:space="preserve"> the witch.  Nevertheless, t</w:t>
      </w:r>
      <w:r w:rsidR="00D03CA4">
        <w:rPr>
          <w:rFonts w:asciiTheme="majorBidi" w:hAnsiTheme="majorBidi" w:cstheme="majorBidi"/>
          <w:sz w:val="24"/>
          <w:szCs w:val="24"/>
        </w:rPr>
        <w:t xml:space="preserve">he witch never appears in the film.  In fact, nothing that occurs in the film is exempt from the possibility of otherwise </w:t>
      </w:r>
      <w:r w:rsidR="00D03CA4">
        <w:rPr>
          <w:rFonts w:asciiTheme="majorBidi" w:hAnsiTheme="majorBidi" w:cstheme="majorBidi"/>
          <w:sz w:val="24"/>
          <w:szCs w:val="24"/>
        </w:rPr>
        <w:lastRenderedPageBreak/>
        <w:t>munda</w:t>
      </w:r>
      <w:r w:rsidR="00133162">
        <w:rPr>
          <w:rFonts w:asciiTheme="majorBidi" w:hAnsiTheme="majorBidi" w:cstheme="majorBidi"/>
          <w:sz w:val="24"/>
          <w:szCs w:val="24"/>
        </w:rPr>
        <w:t>ne, if unlikely, explanations.  T</w:t>
      </w:r>
      <w:r w:rsidR="00D03CA4">
        <w:rPr>
          <w:rFonts w:asciiTheme="majorBidi" w:hAnsiTheme="majorBidi" w:cstheme="majorBidi"/>
          <w:sz w:val="24"/>
          <w:szCs w:val="24"/>
        </w:rPr>
        <w:t xml:space="preserve">he film </w:t>
      </w:r>
      <w:r w:rsidR="00133162">
        <w:rPr>
          <w:rFonts w:asciiTheme="majorBidi" w:hAnsiTheme="majorBidi" w:cstheme="majorBidi"/>
          <w:sz w:val="24"/>
          <w:szCs w:val="24"/>
        </w:rPr>
        <w:t>even</w:t>
      </w:r>
      <w:r w:rsidR="00D03CA4">
        <w:rPr>
          <w:rFonts w:asciiTheme="majorBidi" w:hAnsiTheme="majorBidi" w:cstheme="majorBidi"/>
          <w:sz w:val="24"/>
          <w:szCs w:val="24"/>
        </w:rPr>
        <w:t xml:space="preserve"> offers an explanation that a man n</w:t>
      </w:r>
      <w:r w:rsidR="00133162">
        <w:rPr>
          <w:rFonts w:asciiTheme="majorBidi" w:hAnsiTheme="majorBidi" w:cstheme="majorBidi"/>
          <w:sz w:val="24"/>
          <w:szCs w:val="24"/>
        </w:rPr>
        <w:t xml:space="preserve">amed Parr was the murderer from </w:t>
      </w:r>
      <w:r w:rsidR="00D03CA4">
        <w:rPr>
          <w:rFonts w:asciiTheme="majorBidi" w:hAnsiTheme="majorBidi" w:cstheme="majorBidi"/>
          <w:sz w:val="24"/>
          <w:szCs w:val="24"/>
        </w:rPr>
        <w:t>the 1940s</w:t>
      </w:r>
      <w:r w:rsidR="00133162">
        <w:rPr>
          <w:rFonts w:asciiTheme="majorBidi" w:hAnsiTheme="majorBidi" w:cstheme="majorBidi"/>
          <w:sz w:val="24"/>
          <w:szCs w:val="24"/>
        </w:rPr>
        <w:t xml:space="preserve"> who </w:t>
      </w:r>
      <w:r w:rsidR="00B87819">
        <w:rPr>
          <w:rFonts w:asciiTheme="majorBidi" w:hAnsiTheme="majorBidi" w:cstheme="majorBidi"/>
          <w:sz w:val="24"/>
          <w:szCs w:val="24"/>
        </w:rPr>
        <w:t>insist</w:t>
      </w:r>
      <w:r w:rsidR="00133162">
        <w:rPr>
          <w:rFonts w:asciiTheme="majorBidi" w:hAnsiTheme="majorBidi" w:cstheme="majorBidi"/>
          <w:sz w:val="24"/>
          <w:szCs w:val="24"/>
        </w:rPr>
        <w:t>ed he was possessed by the witch</w:t>
      </w:r>
      <w:r w:rsidR="00D03CA4">
        <w:rPr>
          <w:rFonts w:asciiTheme="majorBidi" w:hAnsiTheme="majorBidi" w:cstheme="majorBidi"/>
          <w:sz w:val="24"/>
          <w:szCs w:val="24"/>
        </w:rPr>
        <w:t xml:space="preserve">.  There is no reason to believe that all that </w:t>
      </w:r>
      <w:r w:rsidR="00DA47B7">
        <w:rPr>
          <w:rFonts w:asciiTheme="majorBidi" w:hAnsiTheme="majorBidi" w:cstheme="majorBidi"/>
          <w:sz w:val="24"/>
          <w:szCs w:val="24"/>
        </w:rPr>
        <w:t>transpires</w:t>
      </w:r>
      <w:r w:rsidR="00D03CA4">
        <w:rPr>
          <w:rFonts w:asciiTheme="majorBidi" w:hAnsiTheme="majorBidi" w:cstheme="majorBidi"/>
          <w:sz w:val="24"/>
          <w:szCs w:val="24"/>
        </w:rPr>
        <w:t xml:space="preserve"> in the film </w:t>
      </w:r>
      <w:r w:rsidR="00DA47B7">
        <w:rPr>
          <w:rFonts w:asciiTheme="majorBidi" w:hAnsiTheme="majorBidi" w:cstheme="majorBidi"/>
          <w:sz w:val="24"/>
          <w:szCs w:val="24"/>
        </w:rPr>
        <w:t>is not</w:t>
      </w:r>
      <w:r w:rsidR="00D03CA4">
        <w:rPr>
          <w:rFonts w:asciiTheme="majorBidi" w:hAnsiTheme="majorBidi" w:cstheme="majorBidi"/>
          <w:sz w:val="24"/>
          <w:szCs w:val="24"/>
        </w:rPr>
        <w:t xml:space="preserve"> the work of another twisted, but entirely mortal, “Other.”  </w:t>
      </w:r>
      <w:r w:rsidR="00C344B3">
        <w:rPr>
          <w:rFonts w:asciiTheme="majorBidi" w:hAnsiTheme="majorBidi" w:cstheme="majorBidi"/>
          <w:sz w:val="24"/>
          <w:szCs w:val="24"/>
        </w:rPr>
        <w:t>However, no</w:t>
      </w:r>
      <w:r w:rsidR="00133162">
        <w:rPr>
          <w:rFonts w:asciiTheme="majorBidi" w:hAnsiTheme="majorBidi" w:cstheme="majorBidi"/>
          <w:sz w:val="24"/>
          <w:szCs w:val="24"/>
        </w:rPr>
        <w:t xml:space="preserve"> mundane “Other” appears</w:t>
      </w:r>
      <w:r w:rsidR="00C344B3">
        <w:rPr>
          <w:rFonts w:asciiTheme="majorBidi" w:hAnsiTheme="majorBidi" w:cstheme="majorBidi"/>
          <w:sz w:val="24"/>
          <w:szCs w:val="24"/>
        </w:rPr>
        <w:t xml:space="preserve"> either</w:t>
      </w:r>
      <w:r w:rsidR="00133162">
        <w:rPr>
          <w:rFonts w:asciiTheme="majorBidi" w:hAnsiTheme="majorBidi" w:cstheme="majorBidi"/>
          <w:sz w:val="24"/>
          <w:szCs w:val="24"/>
        </w:rPr>
        <w:t xml:space="preserve">.  </w:t>
      </w:r>
      <w:r w:rsidR="00D03CA4">
        <w:rPr>
          <w:rFonts w:asciiTheme="majorBidi" w:hAnsiTheme="majorBidi" w:cstheme="majorBidi"/>
          <w:sz w:val="24"/>
          <w:szCs w:val="24"/>
        </w:rPr>
        <w:t xml:space="preserve">If there is no </w:t>
      </w:r>
      <w:r w:rsidR="00DA47B7">
        <w:rPr>
          <w:rFonts w:asciiTheme="majorBidi" w:hAnsiTheme="majorBidi" w:cstheme="majorBidi"/>
          <w:sz w:val="24"/>
          <w:szCs w:val="24"/>
        </w:rPr>
        <w:t>“O</w:t>
      </w:r>
      <w:r w:rsidR="00D03CA4">
        <w:rPr>
          <w:rFonts w:asciiTheme="majorBidi" w:hAnsiTheme="majorBidi" w:cstheme="majorBidi"/>
          <w:sz w:val="24"/>
          <w:szCs w:val="24"/>
        </w:rPr>
        <w:t>ther</w:t>
      </w:r>
      <w:r w:rsidR="00DA47B7">
        <w:rPr>
          <w:rFonts w:asciiTheme="majorBidi" w:hAnsiTheme="majorBidi" w:cstheme="majorBidi"/>
          <w:sz w:val="24"/>
          <w:szCs w:val="24"/>
        </w:rPr>
        <w:t>”</w:t>
      </w:r>
      <w:r w:rsidR="00D03CA4">
        <w:rPr>
          <w:rFonts w:asciiTheme="majorBidi" w:hAnsiTheme="majorBidi" w:cstheme="majorBidi"/>
          <w:sz w:val="24"/>
          <w:szCs w:val="24"/>
        </w:rPr>
        <w:t xml:space="preserve"> in the film, then what makes it so terrifying?  The answer is in </w:t>
      </w:r>
      <w:r w:rsidR="00502398">
        <w:rPr>
          <w:rFonts w:asciiTheme="majorBidi" w:hAnsiTheme="majorBidi" w:cstheme="majorBidi"/>
          <w:sz w:val="24"/>
          <w:szCs w:val="24"/>
        </w:rPr>
        <w:t>its</w:t>
      </w:r>
      <w:r w:rsidR="00D03CA4">
        <w:rPr>
          <w:rFonts w:asciiTheme="majorBidi" w:hAnsiTheme="majorBidi" w:cstheme="majorBidi"/>
          <w:sz w:val="24"/>
          <w:szCs w:val="24"/>
        </w:rPr>
        <w:t xml:space="preserve"> form of representation.  </w:t>
      </w:r>
    </w:p>
    <w:p w:rsidR="00A811D0" w:rsidRDefault="00D03CA4" w:rsidP="00655893">
      <w:pPr>
        <w:spacing w:after="0" w:line="480" w:lineRule="auto"/>
        <w:ind w:firstLine="720"/>
        <w:rPr>
          <w:rFonts w:ascii="Times New Roman" w:eastAsia="Times New Roman" w:hAnsi="Times New Roman" w:cs="Times New Roman"/>
          <w:sz w:val="24"/>
          <w:szCs w:val="24"/>
          <w:lang w:eastAsia="en-US"/>
        </w:rPr>
      </w:pPr>
      <w:r>
        <w:rPr>
          <w:rFonts w:asciiTheme="majorBidi" w:hAnsiTheme="majorBidi" w:cstheme="majorBidi"/>
          <w:sz w:val="24"/>
          <w:szCs w:val="24"/>
        </w:rPr>
        <w:t>It is reality itself, as measured by documentary film conventions, that has become the repressed fear.</w:t>
      </w:r>
      <w:r w:rsidR="00DA47B7">
        <w:rPr>
          <w:rFonts w:asciiTheme="majorBidi" w:hAnsiTheme="majorBidi" w:cstheme="majorBidi"/>
          <w:sz w:val="24"/>
          <w:szCs w:val="24"/>
        </w:rPr>
        <w:t xml:space="preserve">  </w:t>
      </w:r>
      <w:r w:rsidR="00DA47B7" w:rsidRPr="00DA47B7">
        <w:rPr>
          <w:rFonts w:ascii="Times New Roman" w:eastAsia="Times New Roman" w:hAnsi="Times New Roman" w:cs="Times New Roman"/>
          <w:sz w:val="24"/>
          <w:szCs w:val="24"/>
          <w:lang w:eastAsia="en-US"/>
        </w:rPr>
        <w:t>Early in the film, a local woman explains that she heard about the Blair Witch from another credible documentary source.  “I saw a documentary on the discovery channel or somewhere” (0:05:18-0:05:22).  In this way the horror film becomes a documentary about documentaries.</w:t>
      </w:r>
      <w:r w:rsidR="00DA47B7">
        <w:rPr>
          <w:rFonts w:ascii="Times New Roman" w:eastAsia="Times New Roman" w:hAnsi="Times New Roman" w:cs="Times New Roman"/>
          <w:sz w:val="24"/>
          <w:szCs w:val="24"/>
          <w:lang w:eastAsia="en-US"/>
        </w:rPr>
        <w:t xml:space="preserve">  By exemplifying </w:t>
      </w:r>
      <w:proofErr w:type="spellStart"/>
      <w:r w:rsidR="00DA47B7">
        <w:rPr>
          <w:rFonts w:ascii="Times New Roman" w:eastAsia="Times New Roman" w:hAnsi="Times New Roman" w:cs="Times New Roman"/>
          <w:sz w:val="24"/>
          <w:szCs w:val="24"/>
          <w:lang w:eastAsia="en-US"/>
        </w:rPr>
        <w:t>Baudril</w:t>
      </w:r>
      <w:r w:rsidR="00132CBC">
        <w:rPr>
          <w:rFonts w:ascii="Times New Roman" w:eastAsia="Times New Roman" w:hAnsi="Times New Roman" w:cs="Times New Roman"/>
          <w:sz w:val="24"/>
          <w:szCs w:val="24"/>
          <w:lang w:eastAsia="en-US"/>
        </w:rPr>
        <w:t>lard’s</w:t>
      </w:r>
      <w:proofErr w:type="spellEnd"/>
      <w:r w:rsidR="00132CBC">
        <w:rPr>
          <w:rFonts w:ascii="Times New Roman" w:eastAsia="Times New Roman" w:hAnsi="Times New Roman" w:cs="Times New Roman"/>
          <w:sz w:val="24"/>
          <w:szCs w:val="24"/>
          <w:lang w:eastAsia="en-US"/>
        </w:rPr>
        <w:t xml:space="preserve"> thesis of an absent </w:t>
      </w:r>
      <w:r w:rsidR="00DA47B7">
        <w:rPr>
          <w:rFonts w:ascii="Times New Roman" w:eastAsia="Times New Roman" w:hAnsi="Times New Roman" w:cs="Times New Roman"/>
          <w:sz w:val="24"/>
          <w:szCs w:val="24"/>
          <w:lang w:eastAsia="en-US"/>
        </w:rPr>
        <w:t xml:space="preserve">referent in the real world, it is merely the representation that is the source of fear.  Indeed, as </w:t>
      </w:r>
      <w:proofErr w:type="spellStart"/>
      <w:r w:rsidR="00361F70">
        <w:rPr>
          <w:rFonts w:asciiTheme="majorBidi" w:hAnsiTheme="majorBidi" w:cstheme="majorBidi"/>
          <w:sz w:val="24"/>
          <w:szCs w:val="24"/>
        </w:rPr>
        <w:t>Elsaesser</w:t>
      </w:r>
      <w:proofErr w:type="spellEnd"/>
      <w:r w:rsidR="00DA47B7">
        <w:rPr>
          <w:rFonts w:ascii="Times New Roman" w:eastAsia="Times New Roman" w:hAnsi="Times New Roman" w:cs="Times New Roman"/>
          <w:sz w:val="24"/>
          <w:szCs w:val="24"/>
          <w:lang w:eastAsia="en-US"/>
        </w:rPr>
        <w:t xml:space="preserve"> points out, the representation has become all too real in American culture.</w:t>
      </w:r>
      <w:r w:rsidR="00A811D0">
        <w:rPr>
          <w:rFonts w:ascii="Times New Roman" w:eastAsia="Times New Roman" w:hAnsi="Times New Roman" w:cs="Times New Roman"/>
          <w:sz w:val="24"/>
          <w:szCs w:val="24"/>
          <w:lang w:eastAsia="en-US"/>
        </w:rPr>
        <w:t xml:space="preserve">  </w:t>
      </w:r>
      <w:r w:rsidR="00A811D0">
        <w:rPr>
          <w:rFonts w:asciiTheme="majorBidi" w:hAnsiTheme="majorBidi" w:cstheme="majorBidi"/>
          <w:sz w:val="24"/>
          <w:szCs w:val="24"/>
        </w:rPr>
        <w:t>“</w:t>
      </w:r>
      <w:r w:rsidR="00655893">
        <w:rPr>
          <w:rFonts w:asciiTheme="majorBidi" w:hAnsiTheme="majorBidi" w:cstheme="majorBidi"/>
          <w:sz w:val="24"/>
          <w:szCs w:val="24"/>
        </w:rPr>
        <w:t>‘</w:t>
      </w:r>
      <w:r w:rsidR="00A811D0">
        <w:rPr>
          <w:rFonts w:asciiTheme="majorBidi" w:hAnsiTheme="majorBidi" w:cstheme="majorBidi"/>
          <w:sz w:val="24"/>
          <w:szCs w:val="24"/>
        </w:rPr>
        <w:t>Do you rem</w:t>
      </w:r>
      <w:r w:rsidR="00655893">
        <w:rPr>
          <w:rFonts w:asciiTheme="majorBidi" w:hAnsiTheme="majorBidi" w:cstheme="majorBidi"/>
          <w:sz w:val="24"/>
          <w:szCs w:val="24"/>
        </w:rPr>
        <w:t>ember the day Kennedy was shot?’ really means ‘</w:t>
      </w:r>
      <w:r w:rsidR="00A811D0">
        <w:rPr>
          <w:rFonts w:asciiTheme="majorBidi" w:hAnsiTheme="majorBidi" w:cstheme="majorBidi"/>
          <w:sz w:val="24"/>
          <w:szCs w:val="24"/>
        </w:rPr>
        <w:t>Do you remember the day you watched Kennedy being shot all day</w:t>
      </w:r>
      <w:r w:rsidR="00361F70">
        <w:rPr>
          <w:rFonts w:asciiTheme="majorBidi" w:hAnsiTheme="majorBidi" w:cstheme="majorBidi"/>
          <w:sz w:val="24"/>
          <w:szCs w:val="24"/>
        </w:rPr>
        <w:t xml:space="preserve"> on television?</w:t>
      </w:r>
      <w:r w:rsidR="00655893">
        <w:rPr>
          <w:rFonts w:asciiTheme="majorBidi" w:hAnsiTheme="majorBidi" w:cstheme="majorBidi"/>
          <w:sz w:val="24"/>
          <w:szCs w:val="24"/>
        </w:rPr>
        <w:t>’</w:t>
      </w:r>
      <w:r w:rsidR="00361F70">
        <w:rPr>
          <w:rFonts w:asciiTheme="majorBidi" w:hAnsiTheme="majorBidi" w:cstheme="majorBidi"/>
          <w:sz w:val="24"/>
          <w:szCs w:val="24"/>
        </w:rPr>
        <w:t xml:space="preserve">” </w:t>
      </w:r>
      <w:proofErr w:type="gramStart"/>
      <w:r w:rsidR="00361F70">
        <w:rPr>
          <w:rFonts w:asciiTheme="majorBidi" w:hAnsiTheme="majorBidi" w:cstheme="majorBidi"/>
          <w:sz w:val="24"/>
          <w:szCs w:val="24"/>
        </w:rPr>
        <w:t>(</w:t>
      </w:r>
      <w:proofErr w:type="spellStart"/>
      <w:r w:rsidR="00A811D0">
        <w:rPr>
          <w:rFonts w:asciiTheme="majorBidi" w:hAnsiTheme="majorBidi" w:cstheme="majorBidi"/>
          <w:sz w:val="24"/>
          <w:szCs w:val="24"/>
        </w:rPr>
        <w:t>Elsaesser</w:t>
      </w:r>
      <w:proofErr w:type="spellEnd"/>
      <w:r w:rsidR="00361F70">
        <w:rPr>
          <w:rFonts w:asciiTheme="majorBidi" w:hAnsiTheme="majorBidi" w:cstheme="majorBidi"/>
          <w:sz w:val="24"/>
          <w:szCs w:val="24"/>
        </w:rPr>
        <w:t xml:space="preserve"> 1</w:t>
      </w:r>
      <w:r w:rsidR="003970C7">
        <w:rPr>
          <w:rFonts w:asciiTheme="majorBidi" w:hAnsiTheme="majorBidi" w:cstheme="majorBidi"/>
          <w:sz w:val="24"/>
          <w:szCs w:val="24"/>
        </w:rPr>
        <w:t>4</w:t>
      </w:r>
      <w:r w:rsidR="00361F70">
        <w:rPr>
          <w:rFonts w:asciiTheme="majorBidi" w:hAnsiTheme="majorBidi" w:cstheme="majorBidi"/>
          <w:sz w:val="24"/>
          <w:szCs w:val="24"/>
        </w:rPr>
        <w:t>6</w:t>
      </w:r>
      <w:r w:rsidR="00A811D0">
        <w:rPr>
          <w:rFonts w:asciiTheme="majorBidi" w:hAnsiTheme="majorBidi" w:cstheme="majorBidi"/>
          <w:sz w:val="24"/>
          <w:szCs w:val="24"/>
        </w:rPr>
        <w:t>).</w:t>
      </w:r>
      <w:proofErr w:type="gramEnd"/>
      <w:r w:rsidR="00A811D0">
        <w:rPr>
          <w:rFonts w:asciiTheme="majorBidi" w:hAnsiTheme="majorBidi" w:cstheme="majorBidi"/>
          <w:sz w:val="24"/>
          <w:szCs w:val="24"/>
        </w:rPr>
        <w:t xml:space="preserve">  </w:t>
      </w:r>
      <w:r w:rsidR="00DB659E">
        <w:rPr>
          <w:rFonts w:asciiTheme="majorBidi" w:hAnsiTheme="majorBidi" w:cstheme="majorBidi"/>
          <w:sz w:val="24"/>
          <w:szCs w:val="24"/>
        </w:rPr>
        <w:t>Similar</w:t>
      </w:r>
      <w:r w:rsidR="00A811D0">
        <w:rPr>
          <w:rFonts w:asciiTheme="majorBidi" w:hAnsiTheme="majorBidi" w:cstheme="majorBidi"/>
          <w:sz w:val="24"/>
          <w:szCs w:val="24"/>
        </w:rPr>
        <w:t xml:space="preserve">ly, </w:t>
      </w:r>
      <w:r w:rsidR="00DB659E">
        <w:rPr>
          <w:rFonts w:asciiTheme="majorBidi" w:hAnsiTheme="majorBidi" w:cstheme="majorBidi"/>
          <w:sz w:val="24"/>
          <w:szCs w:val="24"/>
        </w:rPr>
        <w:t xml:space="preserve">our </w:t>
      </w:r>
      <w:r w:rsidR="00A811D0">
        <w:rPr>
          <w:rFonts w:asciiTheme="majorBidi" w:hAnsiTheme="majorBidi" w:cstheme="majorBidi"/>
          <w:sz w:val="24"/>
          <w:szCs w:val="24"/>
        </w:rPr>
        <w:t xml:space="preserve">memories of 9/11 are constructed around visuals presented on </w:t>
      </w:r>
      <w:r w:rsidR="00DB659E">
        <w:rPr>
          <w:rFonts w:asciiTheme="majorBidi" w:hAnsiTheme="majorBidi" w:cstheme="majorBidi"/>
          <w:sz w:val="24"/>
          <w:szCs w:val="24"/>
        </w:rPr>
        <w:t xml:space="preserve">news </w:t>
      </w:r>
      <w:r w:rsidR="00A811D0">
        <w:rPr>
          <w:rFonts w:asciiTheme="majorBidi" w:hAnsiTheme="majorBidi" w:cstheme="majorBidi"/>
          <w:sz w:val="24"/>
          <w:szCs w:val="24"/>
        </w:rPr>
        <w:t xml:space="preserve">television </w:t>
      </w:r>
      <w:r w:rsidR="00DB659E">
        <w:rPr>
          <w:rFonts w:asciiTheme="majorBidi" w:hAnsiTheme="majorBidi" w:cstheme="majorBidi"/>
          <w:sz w:val="24"/>
          <w:szCs w:val="24"/>
        </w:rPr>
        <w:t>(primarily</w:t>
      </w:r>
      <w:r w:rsidR="000A651C">
        <w:rPr>
          <w:rFonts w:asciiTheme="majorBidi" w:hAnsiTheme="majorBidi" w:cstheme="majorBidi"/>
          <w:sz w:val="24"/>
          <w:szCs w:val="24"/>
        </w:rPr>
        <w:t xml:space="preserve"> </w:t>
      </w:r>
      <w:r w:rsidR="00A811D0">
        <w:rPr>
          <w:rFonts w:asciiTheme="majorBidi" w:hAnsiTheme="majorBidi" w:cstheme="majorBidi"/>
          <w:sz w:val="24"/>
          <w:szCs w:val="24"/>
        </w:rPr>
        <w:t>on CNN</w:t>
      </w:r>
      <w:r w:rsidR="00DB659E">
        <w:rPr>
          <w:rFonts w:asciiTheme="majorBidi" w:hAnsiTheme="majorBidi" w:cstheme="majorBidi"/>
          <w:sz w:val="24"/>
          <w:szCs w:val="24"/>
        </w:rPr>
        <w:t>)</w:t>
      </w:r>
      <w:r w:rsidR="00A811D0">
        <w:rPr>
          <w:rFonts w:asciiTheme="majorBidi" w:hAnsiTheme="majorBidi" w:cstheme="majorBidi"/>
          <w:sz w:val="24"/>
          <w:szCs w:val="24"/>
        </w:rPr>
        <w:t>.  It has become a cli</w:t>
      </w:r>
      <w:r w:rsidR="00132CBC">
        <w:rPr>
          <w:rFonts w:asciiTheme="majorBidi" w:hAnsiTheme="majorBidi" w:cstheme="majorBidi"/>
          <w:sz w:val="24"/>
          <w:szCs w:val="24"/>
        </w:rPr>
        <w:t>ché to refer to the documentary-</w:t>
      </w:r>
      <w:r w:rsidR="00A811D0">
        <w:rPr>
          <w:rFonts w:asciiTheme="majorBidi" w:hAnsiTheme="majorBidi" w:cstheme="majorBidi"/>
          <w:sz w:val="24"/>
          <w:szCs w:val="24"/>
        </w:rPr>
        <w:t xml:space="preserve">styled images in broadcast journalism not as “the news” but as “the </w:t>
      </w:r>
      <w:r w:rsidR="00A811D0" w:rsidRPr="002A7F29">
        <w:rPr>
          <w:rFonts w:asciiTheme="majorBidi" w:hAnsiTheme="majorBidi" w:cstheme="majorBidi"/>
          <w:i/>
          <w:sz w:val="24"/>
          <w:szCs w:val="24"/>
        </w:rPr>
        <w:t>bad</w:t>
      </w:r>
      <w:r w:rsidR="00A811D0">
        <w:rPr>
          <w:rFonts w:asciiTheme="majorBidi" w:hAnsiTheme="majorBidi" w:cstheme="majorBidi"/>
          <w:sz w:val="24"/>
          <w:szCs w:val="24"/>
        </w:rPr>
        <w:t xml:space="preserve"> news.”  F</w:t>
      </w:r>
      <w:r w:rsidR="00502398">
        <w:rPr>
          <w:rFonts w:ascii="Times New Roman" w:eastAsia="Times New Roman" w:hAnsi="Times New Roman" w:cs="Times New Roman"/>
          <w:sz w:val="24"/>
          <w:szCs w:val="24"/>
          <w:lang w:eastAsia="en-US"/>
        </w:rPr>
        <w:t>ilm has become our touchstone for reality rather than reality being th</w:t>
      </w:r>
      <w:r w:rsidR="002A7F29">
        <w:rPr>
          <w:rFonts w:ascii="Times New Roman" w:eastAsia="Times New Roman" w:hAnsi="Times New Roman" w:cs="Times New Roman"/>
          <w:sz w:val="24"/>
          <w:szCs w:val="24"/>
          <w:lang w:eastAsia="en-US"/>
        </w:rPr>
        <w:t>e touchstone for filmic realism, and our film reality is a terrifying one.</w:t>
      </w:r>
    </w:p>
    <w:p w:rsidR="00C502BC" w:rsidRDefault="00A811D0" w:rsidP="00B87819">
      <w:pPr>
        <w:spacing w:after="0" w:line="480" w:lineRule="auto"/>
        <w:ind w:firstLine="720"/>
        <w:rPr>
          <w:rFonts w:ascii="Times New Roman" w:eastAsia="Times New Roman" w:hAnsi="Times New Roman" w:cs="Times New Roman"/>
          <w:sz w:val="24"/>
          <w:szCs w:val="24"/>
          <w:lang w:eastAsia="en-US"/>
        </w:rPr>
      </w:pPr>
      <w:r w:rsidRPr="00792718">
        <w:rPr>
          <w:rFonts w:ascii="Times New Roman" w:eastAsia="Times New Roman" w:hAnsi="Times New Roman" w:cs="Times New Roman"/>
          <w:i/>
          <w:sz w:val="24"/>
          <w:szCs w:val="24"/>
          <w:lang w:eastAsia="en-US"/>
        </w:rPr>
        <w:t>The Blair Witch Project</w:t>
      </w:r>
      <w:r w:rsidRPr="00792718">
        <w:rPr>
          <w:rFonts w:ascii="Times New Roman" w:eastAsia="Times New Roman" w:hAnsi="Times New Roman" w:cs="Times New Roman"/>
          <w:sz w:val="24"/>
          <w:szCs w:val="24"/>
          <w:lang w:eastAsia="en-US"/>
        </w:rPr>
        <w:t xml:space="preserve"> </w:t>
      </w:r>
      <w:r w:rsidR="00502398" w:rsidRPr="00792718">
        <w:rPr>
          <w:rFonts w:ascii="Times New Roman" w:eastAsia="Times New Roman" w:hAnsi="Times New Roman" w:cs="Times New Roman"/>
          <w:sz w:val="24"/>
          <w:szCs w:val="24"/>
          <w:lang w:eastAsia="en-US"/>
        </w:rPr>
        <w:t>is a meta-</w:t>
      </w:r>
      <w:r w:rsidRPr="00792718">
        <w:rPr>
          <w:rFonts w:ascii="Times New Roman" w:eastAsia="Times New Roman" w:hAnsi="Times New Roman" w:cs="Times New Roman"/>
          <w:sz w:val="24"/>
          <w:szCs w:val="24"/>
          <w:lang w:eastAsia="en-US"/>
        </w:rPr>
        <w:t>cinematic</w:t>
      </w:r>
      <w:r w:rsidR="00502398" w:rsidRPr="00792718">
        <w:rPr>
          <w:rFonts w:ascii="Times New Roman" w:eastAsia="Times New Roman" w:hAnsi="Times New Roman" w:cs="Times New Roman"/>
          <w:sz w:val="24"/>
          <w:szCs w:val="24"/>
          <w:lang w:eastAsia="en-US"/>
        </w:rPr>
        <w:t xml:space="preserve"> representation of </w:t>
      </w:r>
      <w:r w:rsidRPr="00792718">
        <w:rPr>
          <w:rFonts w:ascii="Times New Roman" w:eastAsia="Times New Roman" w:hAnsi="Times New Roman" w:cs="Times New Roman"/>
          <w:sz w:val="24"/>
          <w:szCs w:val="24"/>
          <w:lang w:eastAsia="en-US"/>
        </w:rPr>
        <w:t xml:space="preserve">three </w:t>
      </w:r>
      <w:r w:rsidR="00502398" w:rsidRPr="00792718">
        <w:rPr>
          <w:rFonts w:ascii="Times New Roman" w:eastAsia="Times New Roman" w:hAnsi="Times New Roman" w:cs="Times New Roman"/>
          <w:sz w:val="24"/>
          <w:szCs w:val="24"/>
          <w:lang w:eastAsia="en-US"/>
        </w:rPr>
        <w:t xml:space="preserve">filmmakers who create their own reality – one that is never simulated </w:t>
      </w:r>
      <w:r w:rsidRPr="00792718">
        <w:rPr>
          <w:rFonts w:ascii="Times New Roman" w:eastAsia="Times New Roman" w:hAnsi="Times New Roman" w:cs="Times New Roman"/>
          <w:sz w:val="24"/>
          <w:szCs w:val="24"/>
          <w:lang w:eastAsia="en-US"/>
        </w:rPr>
        <w:t xml:space="preserve">on-screen </w:t>
      </w:r>
      <w:r w:rsidR="00502398" w:rsidRPr="00792718">
        <w:rPr>
          <w:rFonts w:ascii="Times New Roman" w:eastAsia="Times New Roman" w:hAnsi="Times New Roman" w:cs="Times New Roman"/>
          <w:sz w:val="24"/>
          <w:szCs w:val="24"/>
          <w:lang w:eastAsia="en-US"/>
        </w:rPr>
        <w:t>because it has no documentary</w:t>
      </w:r>
      <w:r w:rsidRPr="00792718">
        <w:rPr>
          <w:rFonts w:ascii="Times New Roman" w:eastAsia="Times New Roman" w:hAnsi="Times New Roman" w:cs="Times New Roman"/>
          <w:sz w:val="24"/>
          <w:szCs w:val="24"/>
          <w:lang w:eastAsia="en-US"/>
        </w:rPr>
        <w:t xml:space="preserve"> (i.e. objectively real)</w:t>
      </w:r>
      <w:r w:rsidR="00502398" w:rsidRPr="00792718">
        <w:rPr>
          <w:rFonts w:ascii="Times New Roman" w:eastAsia="Times New Roman" w:hAnsi="Times New Roman" w:cs="Times New Roman"/>
          <w:sz w:val="24"/>
          <w:szCs w:val="24"/>
          <w:lang w:eastAsia="en-US"/>
        </w:rPr>
        <w:t xml:space="preserve"> referent in the real world, but that consumes them all the same</w:t>
      </w:r>
      <w:r w:rsidRPr="00792718">
        <w:rPr>
          <w:rFonts w:ascii="Times New Roman" w:eastAsia="Times New Roman" w:hAnsi="Times New Roman" w:cs="Times New Roman"/>
          <w:sz w:val="24"/>
          <w:szCs w:val="24"/>
          <w:lang w:eastAsia="en-US"/>
        </w:rPr>
        <w:t>.  The movie is simultaneously a fiction and a documentary.  Nichols delineates these categories</w:t>
      </w:r>
      <w:r w:rsidR="00792718" w:rsidRPr="00792718">
        <w:rPr>
          <w:rFonts w:ascii="Times New Roman" w:eastAsia="Times New Roman" w:hAnsi="Times New Roman" w:cs="Times New Roman"/>
          <w:sz w:val="24"/>
          <w:szCs w:val="24"/>
          <w:lang w:eastAsia="en-US"/>
        </w:rPr>
        <w:t xml:space="preserve"> as “</w:t>
      </w:r>
      <w:r w:rsidR="00502398" w:rsidRPr="00792718">
        <w:rPr>
          <w:rFonts w:ascii="Times New Roman" w:hAnsi="Times New Roman" w:cs="Times New Roman"/>
          <w:color w:val="000000"/>
          <w:sz w:val="24"/>
          <w:szCs w:val="24"/>
        </w:rPr>
        <w:t xml:space="preserve">documentaries of wish-fulfillment and </w:t>
      </w:r>
      <w:r w:rsidR="00792718" w:rsidRPr="00792718">
        <w:rPr>
          <w:rFonts w:ascii="Times New Roman" w:hAnsi="Times New Roman" w:cs="Times New Roman"/>
          <w:color w:val="000000"/>
          <w:sz w:val="24"/>
          <w:szCs w:val="24"/>
        </w:rPr>
        <w:t>…</w:t>
      </w:r>
      <w:r w:rsidR="00502398" w:rsidRPr="00792718">
        <w:rPr>
          <w:rFonts w:ascii="Times New Roman" w:hAnsi="Times New Roman" w:cs="Times New Roman"/>
          <w:color w:val="000000"/>
          <w:sz w:val="24"/>
          <w:szCs w:val="24"/>
        </w:rPr>
        <w:t xml:space="preserve"> documentaries of social representation” (Nichols 1)</w:t>
      </w:r>
      <w:r w:rsidR="00792718" w:rsidRPr="00792718">
        <w:rPr>
          <w:rFonts w:ascii="Times New Roman" w:hAnsi="Times New Roman" w:cs="Times New Roman"/>
          <w:color w:val="000000"/>
          <w:sz w:val="24"/>
          <w:szCs w:val="24"/>
        </w:rPr>
        <w:t>.</w:t>
      </w:r>
    </w:p>
    <w:p w:rsidR="00C502BC" w:rsidRDefault="00502398" w:rsidP="00C70731">
      <w:pPr>
        <w:spacing w:after="0" w:line="240" w:lineRule="auto"/>
        <w:ind w:left="720" w:right="1296"/>
        <w:jc w:val="both"/>
        <w:rPr>
          <w:rFonts w:ascii="Times New Roman" w:hAnsi="Times New Roman" w:cs="Times New Roman"/>
          <w:sz w:val="24"/>
          <w:szCs w:val="24"/>
        </w:rPr>
      </w:pPr>
      <w:r w:rsidRPr="00792718">
        <w:rPr>
          <w:rFonts w:ascii="Times New Roman" w:hAnsi="Times New Roman" w:cs="Times New Roman"/>
          <w:color w:val="000000"/>
          <w:sz w:val="24"/>
          <w:szCs w:val="24"/>
        </w:rPr>
        <w:lastRenderedPageBreak/>
        <w:t xml:space="preserve">Documentaries of wish-fulfillment are what we would normally call fictions.  These films give tangible expression to our wishes and dreams, our nightmares and dreads.  They make the stuff of the imagination concrete – visible and </w:t>
      </w:r>
      <w:r w:rsidRPr="005F3988">
        <w:rPr>
          <w:rFonts w:ascii="Times New Roman" w:hAnsi="Times New Roman" w:cs="Times New Roman"/>
          <w:sz w:val="24"/>
          <w:szCs w:val="24"/>
        </w:rPr>
        <w:t xml:space="preserve">audible.  They give a sense of what we wish, or </w:t>
      </w:r>
      <w:proofErr w:type="gramStart"/>
      <w:r w:rsidRPr="005F3988">
        <w:rPr>
          <w:rFonts w:ascii="Times New Roman" w:hAnsi="Times New Roman" w:cs="Times New Roman"/>
          <w:sz w:val="24"/>
          <w:szCs w:val="24"/>
        </w:rPr>
        <w:t>fear,</w:t>
      </w:r>
      <w:proofErr w:type="gramEnd"/>
      <w:r w:rsidRPr="005F3988">
        <w:rPr>
          <w:rFonts w:ascii="Times New Roman" w:hAnsi="Times New Roman" w:cs="Times New Roman"/>
          <w:sz w:val="24"/>
          <w:szCs w:val="24"/>
        </w:rPr>
        <w:t xml:space="preserve"> re</w:t>
      </w:r>
      <w:r w:rsidR="00132CBC">
        <w:rPr>
          <w:rFonts w:ascii="Times New Roman" w:hAnsi="Times New Roman" w:cs="Times New Roman"/>
          <w:sz w:val="24"/>
          <w:szCs w:val="24"/>
        </w:rPr>
        <w:t>ality itself might be or become</w:t>
      </w:r>
      <w:r w:rsidRPr="005F3988">
        <w:rPr>
          <w:rFonts w:ascii="Times New Roman" w:hAnsi="Times New Roman" w:cs="Times New Roman"/>
          <w:sz w:val="24"/>
          <w:szCs w:val="24"/>
        </w:rPr>
        <w:t xml:space="preserve"> (Nichols 1)</w:t>
      </w:r>
      <w:r w:rsidR="00792718" w:rsidRPr="005F3988">
        <w:rPr>
          <w:rFonts w:ascii="Times New Roman" w:hAnsi="Times New Roman" w:cs="Times New Roman"/>
          <w:sz w:val="24"/>
          <w:szCs w:val="24"/>
        </w:rPr>
        <w:t xml:space="preserve">.  </w:t>
      </w:r>
    </w:p>
    <w:p w:rsidR="00C502BC" w:rsidRDefault="00C502BC" w:rsidP="00C502BC">
      <w:pPr>
        <w:spacing w:after="0" w:line="240" w:lineRule="auto"/>
        <w:ind w:left="720"/>
        <w:rPr>
          <w:rFonts w:ascii="Times New Roman" w:hAnsi="Times New Roman" w:cs="Times New Roman"/>
          <w:sz w:val="24"/>
          <w:szCs w:val="24"/>
        </w:rPr>
      </w:pPr>
    </w:p>
    <w:p w:rsidR="00792718" w:rsidRPr="00792718" w:rsidRDefault="00792718" w:rsidP="00E05134">
      <w:pPr>
        <w:spacing w:after="0" w:line="480" w:lineRule="auto"/>
        <w:rPr>
          <w:rFonts w:ascii="Times New Roman" w:eastAsia="Times New Roman" w:hAnsi="Times New Roman" w:cs="Times New Roman"/>
          <w:sz w:val="24"/>
          <w:szCs w:val="24"/>
          <w:lang w:eastAsia="en-US"/>
        </w:rPr>
      </w:pPr>
      <w:r w:rsidRPr="005F3988">
        <w:rPr>
          <w:rFonts w:ascii="Times New Roman" w:hAnsi="Times New Roman" w:cs="Times New Roman"/>
          <w:sz w:val="24"/>
          <w:szCs w:val="24"/>
        </w:rPr>
        <w:t xml:space="preserve">However, </w:t>
      </w:r>
      <w:r w:rsidRPr="005F3988">
        <w:rPr>
          <w:rFonts w:ascii="Times New Roman" w:hAnsi="Times New Roman" w:cs="Times New Roman"/>
          <w:i/>
          <w:sz w:val="24"/>
          <w:szCs w:val="24"/>
        </w:rPr>
        <w:t>The Blair Witch Project</w:t>
      </w:r>
      <w:r w:rsidRPr="005F3988">
        <w:rPr>
          <w:rFonts w:ascii="Times New Roman" w:hAnsi="Times New Roman" w:cs="Times New Roman"/>
          <w:sz w:val="24"/>
          <w:szCs w:val="24"/>
        </w:rPr>
        <w:t xml:space="preserve"> does not make the nightmare concrete.  It makes the nightmare all the more frightening by avoiding the concrete.  The nightmare is entirely elusive.</w:t>
      </w:r>
      <w:r w:rsidRPr="005F3988">
        <w:rPr>
          <w:rFonts w:ascii="Times New Roman" w:eastAsia="Times New Roman" w:hAnsi="Times New Roman" w:cs="Times New Roman"/>
          <w:sz w:val="24"/>
          <w:szCs w:val="24"/>
          <w:lang w:eastAsia="en-US"/>
        </w:rPr>
        <w:t xml:space="preserve">  </w:t>
      </w:r>
      <w:r w:rsidR="00502398" w:rsidRPr="005F3988">
        <w:rPr>
          <w:rFonts w:ascii="Times New Roman" w:hAnsi="Times New Roman" w:cs="Times New Roman"/>
          <w:sz w:val="24"/>
          <w:szCs w:val="24"/>
        </w:rPr>
        <w:t>“Documentaries</w:t>
      </w:r>
      <w:r w:rsidR="00502398" w:rsidRPr="00792718">
        <w:rPr>
          <w:rFonts w:ascii="Times New Roman" w:hAnsi="Times New Roman" w:cs="Times New Roman"/>
          <w:color w:val="000000"/>
          <w:sz w:val="24"/>
          <w:szCs w:val="24"/>
        </w:rPr>
        <w:t xml:space="preserve"> of social representation are what we typically call non-fiction.  These films give tangible expression to aspects of the world we already inhabit and share” (Nichols 1)</w:t>
      </w:r>
      <w:r w:rsidRPr="00792718">
        <w:rPr>
          <w:rFonts w:ascii="Times New Roman" w:eastAsia="Times New Roman" w:hAnsi="Times New Roman" w:cs="Times New Roman"/>
          <w:sz w:val="24"/>
          <w:szCs w:val="24"/>
          <w:lang w:eastAsia="en-US"/>
        </w:rPr>
        <w:t xml:space="preserve">.  </w:t>
      </w:r>
      <w:r w:rsidRPr="005F3988">
        <w:rPr>
          <w:rFonts w:ascii="Times New Roman" w:hAnsi="Times New Roman" w:cs="Times New Roman"/>
          <w:i/>
          <w:color w:val="000000"/>
          <w:sz w:val="24"/>
          <w:szCs w:val="24"/>
        </w:rPr>
        <w:t>The Blair Witch Project</w:t>
      </w:r>
      <w:r w:rsidR="00502398" w:rsidRPr="00792718">
        <w:rPr>
          <w:rFonts w:ascii="Times New Roman" w:hAnsi="Times New Roman" w:cs="Times New Roman"/>
          <w:color w:val="000000"/>
          <w:sz w:val="24"/>
          <w:szCs w:val="24"/>
        </w:rPr>
        <w:t xml:space="preserve"> blurs the boundary betwe</w:t>
      </w:r>
      <w:r w:rsidR="005F3988">
        <w:rPr>
          <w:rFonts w:ascii="Times New Roman" w:hAnsi="Times New Roman" w:cs="Times New Roman"/>
          <w:color w:val="000000"/>
          <w:sz w:val="24"/>
          <w:szCs w:val="24"/>
        </w:rPr>
        <w:t>en these categories</w:t>
      </w:r>
      <w:r w:rsidR="00502398" w:rsidRPr="00792718">
        <w:rPr>
          <w:rFonts w:ascii="Times New Roman" w:hAnsi="Times New Roman" w:cs="Times New Roman"/>
          <w:color w:val="000000"/>
          <w:sz w:val="24"/>
          <w:szCs w:val="24"/>
        </w:rPr>
        <w:t>.</w:t>
      </w:r>
      <w:r w:rsidRPr="00792718">
        <w:rPr>
          <w:rFonts w:ascii="Times New Roman" w:hAnsi="Times New Roman" w:cs="Times New Roman"/>
          <w:color w:val="000000"/>
          <w:sz w:val="24"/>
          <w:szCs w:val="24"/>
        </w:rPr>
        <w:t xml:space="preserve">  </w:t>
      </w:r>
      <w:r w:rsidR="00C704F8">
        <w:rPr>
          <w:rFonts w:ascii="Times New Roman" w:hAnsi="Times New Roman" w:cs="Times New Roman"/>
          <w:color w:val="000000"/>
          <w:sz w:val="24"/>
          <w:szCs w:val="24"/>
        </w:rPr>
        <w:t xml:space="preserve">The film conflates what we “fear reality … might … become” with “the world we already inhabit and share” (Nichols 1).  </w:t>
      </w:r>
      <w:r w:rsidRPr="00792718">
        <w:rPr>
          <w:rFonts w:ascii="Times New Roman" w:hAnsi="Times New Roman" w:cs="Times New Roman"/>
          <w:color w:val="000000"/>
          <w:sz w:val="24"/>
          <w:szCs w:val="24"/>
        </w:rPr>
        <w:t xml:space="preserve">As Nichols </w:t>
      </w:r>
      <w:r w:rsidR="00B87819">
        <w:rPr>
          <w:rFonts w:ascii="Times New Roman" w:hAnsi="Times New Roman" w:cs="Times New Roman"/>
          <w:color w:val="000000"/>
          <w:sz w:val="24"/>
          <w:szCs w:val="24"/>
        </w:rPr>
        <w:t>points out</w:t>
      </w:r>
      <w:r w:rsidRPr="00792718">
        <w:rPr>
          <w:rFonts w:ascii="Times New Roman" w:hAnsi="Times New Roman" w:cs="Times New Roman"/>
          <w:color w:val="000000"/>
          <w:sz w:val="24"/>
          <w:szCs w:val="24"/>
        </w:rPr>
        <w:t xml:space="preserve">, “Every film is a documentary” (Nichols 1).  </w:t>
      </w:r>
      <w:r w:rsidRPr="00792718">
        <w:rPr>
          <w:rFonts w:ascii="Times New Roman" w:hAnsi="Times New Roman" w:cs="Times New Roman"/>
          <w:i/>
          <w:color w:val="000000"/>
          <w:sz w:val="24"/>
          <w:szCs w:val="24"/>
        </w:rPr>
        <w:t xml:space="preserve">The Blair Witch Project </w:t>
      </w:r>
      <w:r w:rsidRPr="00792718">
        <w:rPr>
          <w:rFonts w:ascii="Times New Roman" w:hAnsi="Times New Roman" w:cs="Times New Roman"/>
          <w:color w:val="000000"/>
          <w:sz w:val="24"/>
          <w:szCs w:val="24"/>
        </w:rPr>
        <w:t xml:space="preserve">is a film that documents our fear of the real through a fictitious “Other” that is </w:t>
      </w:r>
      <w:r w:rsidR="00E05134">
        <w:rPr>
          <w:rFonts w:ascii="Times New Roman" w:hAnsi="Times New Roman" w:cs="Times New Roman"/>
          <w:color w:val="000000"/>
          <w:sz w:val="24"/>
          <w:szCs w:val="24"/>
        </w:rPr>
        <w:t>absent</w:t>
      </w:r>
      <w:r w:rsidR="00C704F8">
        <w:rPr>
          <w:rFonts w:ascii="Times New Roman" w:hAnsi="Times New Roman" w:cs="Times New Roman"/>
          <w:color w:val="000000"/>
          <w:sz w:val="24"/>
          <w:szCs w:val="24"/>
        </w:rPr>
        <w:t xml:space="preserve"> on-screen</w:t>
      </w:r>
      <w:r w:rsidRPr="00792718">
        <w:rPr>
          <w:rFonts w:ascii="Times New Roman" w:hAnsi="Times New Roman" w:cs="Times New Roman"/>
          <w:color w:val="000000"/>
          <w:sz w:val="24"/>
          <w:szCs w:val="24"/>
        </w:rPr>
        <w:t>.</w:t>
      </w:r>
    </w:p>
    <w:p w:rsidR="00502398" w:rsidRDefault="00502398" w:rsidP="00792718">
      <w:pPr>
        <w:spacing w:after="0" w:line="480" w:lineRule="auto"/>
        <w:ind w:firstLine="720"/>
        <w:rPr>
          <w:rFonts w:ascii="Times New Roman" w:hAnsi="Times New Roman" w:cs="Times New Roman"/>
          <w:color w:val="000000"/>
          <w:sz w:val="24"/>
          <w:szCs w:val="24"/>
        </w:rPr>
      </w:pPr>
      <w:r w:rsidRPr="005F3988">
        <w:rPr>
          <w:rFonts w:ascii="Times New Roman" w:hAnsi="Times New Roman" w:cs="Times New Roman"/>
          <w:i/>
          <w:color w:val="000000"/>
          <w:sz w:val="24"/>
          <w:szCs w:val="24"/>
        </w:rPr>
        <w:t xml:space="preserve">The </w:t>
      </w:r>
      <w:r w:rsidR="005F3988">
        <w:rPr>
          <w:rFonts w:ascii="Times New Roman" w:hAnsi="Times New Roman" w:cs="Times New Roman"/>
          <w:i/>
          <w:color w:val="000000"/>
          <w:sz w:val="24"/>
          <w:szCs w:val="24"/>
        </w:rPr>
        <w:t>Blair Witch P</w:t>
      </w:r>
      <w:r w:rsidRPr="005F3988">
        <w:rPr>
          <w:rFonts w:ascii="Times New Roman" w:hAnsi="Times New Roman" w:cs="Times New Roman"/>
          <w:i/>
          <w:color w:val="000000"/>
          <w:sz w:val="24"/>
          <w:szCs w:val="24"/>
        </w:rPr>
        <w:t>roject</w:t>
      </w:r>
      <w:r w:rsidRPr="00792718">
        <w:rPr>
          <w:rFonts w:ascii="Times New Roman" w:hAnsi="Times New Roman" w:cs="Times New Roman"/>
          <w:color w:val="000000"/>
          <w:sz w:val="24"/>
          <w:szCs w:val="24"/>
        </w:rPr>
        <w:t xml:space="preserve"> demonstrates </w:t>
      </w:r>
      <w:proofErr w:type="spellStart"/>
      <w:r w:rsidRPr="00792718">
        <w:rPr>
          <w:rFonts w:ascii="Times New Roman" w:hAnsi="Times New Roman" w:cs="Times New Roman"/>
          <w:color w:val="000000"/>
          <w:sz w:val="24"/>
          <w:szCs w:val="24"/>
        </w:rPr>
        <w:t>Baudrillard’s</w:t>
      </w:r>
      <w:proofErr w:type="spellEnd"/>
      <w:r w:rsidRPr="00792718">
        <w:rPr>
          <w:rFonts w:ascii="Times New Roman" w:hAnsi="Times New Roman" w:cs="Times New Roman"/>
          <w:color w:val="000000"/>
          <w:sz w:val="24"/>
          <w:szCs w:val="24"/>
        </w:rPr>
        <w:t xml:space="preserve"> thes</w:t>
      </w:r>
      <w:r w:rsidR="00792718" w:rsidRPr="00792718">
        <w:rPr>
          <w:rFonts w:ascii="Times New Roman" w:hAnsi="Times New Roman" w:cs="Times New Roman"/>
          <w:color w:val="000000"/>
          <w:sz w:val="24"/>
          <w:szCs w:val="24"/>
        </w:rPr>
        <w:t>is of simulacra in three ways.  F</w:t>
      </w:r>
      <w:r w:rsidRPr="00792718">
        <w:rPr>
          <w:rFonts w:ascii="Times New Roman" w:hAnsi="Times New Roman" w:cs="Times New Roman"/>
          <w:color w:val="000000"/>
          <w:sz w:val="24"/>
          <w:szCs w:val="24"/>
        </w:rPr>
        <w:t>irst</w:t>
      </w:r>
      <w:r w:rsidR="00792718" w:rsidRPr="00792718">
        <w:rPr>
          <w:rFonts w:ascii="Times New Roman" w:hAnsi="Times New Roman" w:cs="Times New Roman"/>
          <w:color w:val="000000"/>
          <w:sz w:val="24"/>
          <w:szCs w:val="24"/>
        </w:rPr>
        <w:t xml:space="preserve">, it brings </w:t>
      </w:r>
      <w:r w:rsidRPr="00792718">
        <w:rPr>
          <w:rFonts w:ascii="Times New Roman" w:hAnsi="Times New Roman" w:cs="Times New Roman"/>
          <w:color w:val="000000"/>
          <w:sz w:val="24"/>
          <w:szCs w:val="24"/>
        </w:rPr>
        <w:t>into existence the simulation of a witch that has no referent in the real world</w:t>
      </w:r>
      <w:r w:rsidR="00792718" w:rsidRPr="00792718">
        <w:rPr>
          <w:rFonts w:ascii="Times New Roman" w:hAnsi="Times New Roman" w:cs="Times New Roman"/>
          <w:color w:val="000000"/>
          <w:sz w:val="24"/>
          <w:szCs w:val="24"/>
        </w:rPr>
        <w:t>.  Ask any film buff if they know what the Blair Witch is and the</w:t>
      </w:r>
      <w:r w:rsidR="00132CBC">
        <w:rPr>
          <w:rFonts w:ascii="Times New Roman" w:hAnsi="Times New Roman" w:cs="Times New Roman"/>
          <w:color w:val="000000"/>
          <w:sz w:val="24"/>
          <w:szCs w:val="24"/>
        </w:rPr>
        <w:t>y</w:t>
      </w:r>
      <w:r w:rsidR="00792718" w:rsidRPr="00792718">
        <w:rPr>
          <w:rFonts w:ascii="Times New Roman" w:hAnsi="Times New Roman" w:cs="Times New Roman"/>
          <w:color w:val="000000"/>
          <w:sz w:val="24"/>
          <w:szCs w:val="24"/>
        </w:rPr>
        <w:t xml:space="preserve"> will assuredly answer in the affirmative.  S</w:t>
      </w:r>
      <w:r w:rsidRPr="00792718">
        <w:rPr>
          <w:rFonts w:ascii="Times New Roman" w:hAnsi="Times New Roman" w:cs="Times New Roman"/>
          <w:color w:val="000000"/>
          <w:sz w:val="24"/>
          <w:szCs w:val="24"/>
        </w:rPr>
        <w:t>econd</w:t>
      </w:r>
      <w:r w:rsidR="00F21672">
        <w:rPr>
          <w:rFonts w:ascii="Times New Roman" w:hAnsi="Times New Roman" w:cs="Times New Roman"/>
          <w:color w:val="000000"/>
          <w:sz w:val="24"/>
          <w:szCs w:val="24"/>
        </w:rPr>
        <w:t>,</w:t>
      </w:r>
      <w:r w:rsidRPr="00792718">
        <w:rPr>
          <w:rFonts w:ascii="Times New Roman" w:hAnsi="Times New Roman" w:cs="Times New Roman"/>
          <w:color w:val="000000"/>
          <w:sz w:val="24"/>
          <w:szCs w:val="24"/>
        </w:rPr>
        <w:t xml:space="preserve"> </w:t>
      </w:r>
      <w:r w:rsidR="00792718" w:rsidRPr="00792718">
        <w:rPr>
          <w:rFonts w:ascii="Times New Roman" w:hAnsi="Times New Roman" w:cs="Times New Roman"/>
          <w:color w:val="000000"/>
          <w:sz w:val="24"/>
          <w:szCs w:val="24"/>
        </w:rPr>
        <w:t>the film deploys a</w:t>
      </w:r>
      <w:r w:rsidRPr="00792718">
        <w:rPr>
          <w:rFonts w:ascii="Times New Roman" w:hAnsi="Times New Roman" w:cs="Times New Roman"/>
          <w:color w:val="000000"/>
          <w:sz w:val="24"/>
          <w:szCs w:val="24"/>
        </w:rPr>
        <w:t xml:space="preserve"> documentary form</w:t>
      </w:r>
      <w:r w:rsidR="00792718" w:rsidRPr="00792718">
        <w:rPr>
          <w:rFonts w:ascii="Times New Roman" w:hAnsi="Times New Roman" w:cs="Times New Roman"/>
          <w:color w:val="000000"/>
          <w:sz w:val="24"/>
          <w:szCs w:val="24"/>
        </w:rPr>
        <w:t>at</w:t>
      </w:r>
      <w:r w:rsidRPr="00792718">
        <w:rPr>
          <w:rFonts w:ascii="Times New Roman" w:hAnsi="Times New Roman" w:cs="Times New Roman"/>
          <w:color w:val="000000"/>
          <w:sz w:val="24"/>
          <w:szCs w:val="24"/>
        </w:rPr>
        <w:t xml:space="preserve"> to lend credib</w:t>
      </w:r>
      <w:r w:rsidR="00792718" w:rsidRPr="00792718">
        <w:rPr>
          <w:rFonts w:ascii="Times New Roman" w:hAnsi="Times New Roman" w:cs="Times New Roman"/>
          <w:color w:val="000000"/>
          <w:sz w:val="24"/>
          <w:szCs w:val="24"/>
        </w:rPr>
        <w:t xml:space="preserve">ility to the witch’s existence.  Lastly, the film proves </w:t>
      </w:r>
      <w:proofErr w:type="spellStart"/>
      <w:r w:rsidRPr="00792718">
        <w:rPr>
          <w:rFonts w:ascii="Times New Roman" w:hAnsi="Times New Roman" w:cs="Times New Roman"/>
          <w:color w:val="000000"/>
          <w:sz w:val="24"/>
          <w:szCs w:val="24"/>
        </w:rPr>
        <w:t>B</w:t>
      </w:r>
      <w:r w:rsidR="00792718" w:rsidRPr="00792718">
        <w:rPr>
          <w:rFonts w:ascii="Times New Roman" w:hAnsi="Times New Roman" w:cs="Times New Roman"/>
          <w:color w:val="000000"/>
          <w:sz w:val="24"/>
          <w:szCs w:val="24"/>
        </w:rPr>
        <w:t>audrillard’s</w:t>
      </w:r>
      <w:proofErr w:type="spellEnd"/>
      <w:r w:rsidR="00792718" w:rsidRPr="00792718">
        <w:rPr>
          <w:rFonts w:ascii="Times New Roman" w:hAnsi="Times New Roman" w:cs="Times New Roman"/>
          <w:color w:val="000000"/>
          <w:sz w:val="24"/>
          <w:szCs w:val="24"/>
        </w:rPr>
        <w:t xml:space="preserve"> assertion that </w:t>
      </w:r>
      <w:r w:rsidRPr="00792718">
        <w:rPr>
          <w:rFonts w:ascii="Times New Roman" w:hAnsi="Times New Roman" w:cs="Times New Roman"/>
          <w:color w:val="000000"/>
          <w:sz w:val="24"/>
          <w:szCs w:val="24"/>
        </w:rPr>
        <w:t>film simulation</w:t>
      </w:r>
      <w:r w:rsidR="00792718" w:rsidRPr="00792718">
        <w:rPr>
          <w:rFonts w:ascii="Times New Roman" w:hAnsi="Times New Roman" w:cs="Times New Roman"/>
          <w:color w:val="000000"/>
          <w:sz w:val="24"/>
          <w:szCs w:val="24"/>
        </w:rPr>
        <w:t>s have</w:t>
      </w:r>
      <w:r w:rsidRPr="00792718">
        <w:rPr>
          <w:rFonts w:ascii="Times New Roman" w:hAnsi="Times New Roman" w:cs="Times New Roman"/>
          <w:color w:val="000000"/>
          <w:sz w:val="24"/>
          <w:szCs w:val="24"/>
        </w:rPr>
        <w:t xml:space="preserve"> no referent in that the simulation itself doesn’t </w:t>
      </w:r>
      <w:r w:rsidR="00A811D0" w:rsidRPr="00792718">
        <w:rPr>
          <w:rFonts w:ascii="Times New Roman" w:hAnsi="Times New Roman" w:cs="Times New Roman"/>
          <w:color w:val="000000"/>
          <w:sz w:val="24"/>
          <w:szCs w:val="24"/>
        </w:rPr>
        <w:t>occur on-screen</w:t>
      </w:r>
      <w:r w:rsidR="00792718" w:rsidRPr="00792718">
        <w:rPr>
          <w:rFonts w:ascii="Times New Roman" w:hAnsi="Times New Roman" w:cs="Times New Roman"/>
          <w:color w:val="000000"/>
          <w:sz w:val="24"/>
          <w:szCs w:val="24"/>
        </w:rPr>
        <w:t xml:space="preserve">.  In this way, </w:t>
      </w:r>
      <w:r w:rsidR="00792718" w:rsidRPr="00792718">
        <w:rPr>
          <w:rFonts w:ascii="Times New Roman" w:hAnsi="Times New Roman" w:cs="Times New Roman"/>
          <w:i/>
          <w:color w:val="000000"/>
          <w:sz w:val="24"/>
          <w:szCs w:val="24"/>
        </w:rPr>
        <w:t>T</w:t>
      </w:r>
      <w:r w:rsidRPr="00792718">
        <w:rPr>
          <w:rFonts w:ascii="Times New Roman" w:hAnsi="Times New Roman" w:cs="Times New Roman"/>
          <w:i/>
          <w:color w:val="000000"/>
          <w:sz w:val="24"/>
          <w:szCs w:val="24"/>
        </w:rPr>
        <w:t>he Blair Witch P</w:t>
      </w:r>
      <w:r w:rsidR="00792718" w:rsidRPr="00792718">
        <w:rPr>
          <w:rFonts w:ascii="Times New Roman" w:hAnsi="Times New Roman" w:cs="Times New Roman"/>
          <w:i/>
          <w:color w:val="000000"/>
          <w:sz w:val="24"/>
          <w:szCs w:val="24"/>
        </w:rPr>
        <w:t>roject</w:t>
      </w:r>
      <w:r w:rsidR="00792718" w:rsidRPr="00792718">
        <w:rPr>
          <w:rFonts w:ascii="Times New Roman" w:hAnsi="Times New Roman" w:cs="Times New Roman"/>
          <w:color w:val="000000"/>
          <w:sz w:val="24"/>
          <w:szCs w:val="24"/>
        </w:rPr>
        <w:t xml:space="preserve"> is brilliant - </w:t>
      </w:r>
      <w:r w:rsidRPr="00792718">
        <w:rPr>
          <w:rFonts w:ascii="Times New Roman" w:hAnsi="Times New Roman" w:cs="Times New Roman"/>
          <w:color w:val="000000"/>
          <w:sz w:val="24"/>
          <w:szCs w:val="24"/>
        </w:rPr>
        <w:t xml:space="preserve">appropriating the documentary claim to represent reality, it creates fear of an entity that is present neither in the real world nor </w:t>
      </w:r>
      <w:r w:rsidR="00132CBC">
        <w:rPr>
          <w:rFonts w:ascii="Times New Roman" w:hAnsi="Times New Roman" w:cs="Times New Roman"/>
          <w:color w:val="000000"/>
          <w:sz w:val="24"/>
          <w:szCs w:val="24"/>
        </w:rPr>
        <w:t xml:space="preserve">in </w:t>
      </w:r>
      <w:r w:rsidRPr="00792718">
        <w:rPr>
          <w:rFonts w:ascii="Times New Roman" w:hAnsi="Times New Roman" w:cs="Times New Roman"/>
          <w:color w:val="000000"/>
          <w:sz w:val="24"/>
          <w:szCs w:val="24"/>
        </w:rPr>
        <w:t xml:space="preserve">the film.  </w:t>
      </w:r>
      <w:r w:rsidR="00A811D0" w:rsidRPr="00792718">
        <w:rPr>
          <w:rFonts w:ascii="Times New Roman" w:hAnsi="Times New Roman" w:cs="Times New Roman"/>
          <w:color w:val="000000"/>
          <w:sz w:val="24"/>
          <w:szCs w:val="24"/>
        </w:rPr>
        <w:t xml:space="preserve">As such, </w:t>
      </w:r>
      <w:r w:rsidR="00A811D0" w:rsidRPr="00792718">
        <w:rPr>
          <w:rFonts w:ascii="Times New Roman" w:hAnsi="Times New Roman" w:cs="Times New Roman"/>
          <w:i/>
          <w:color w:val="000000"/>
          <w:sz w:val="24"/>
          <w:szCs w:val="24"/>
        </w:rPr>
        <w:t>T</w:t>
      </w:r>
      <w:r w:rsidRPr="00792718">
        <w:rPr>
          <w:rFonts w:ascii="Times New Roman" w:hAnsi="Times New Roman" w:cs="Times New Roman"/>
          <w:i/>
          <w:color w:val="000000"/>
          <w:sz w:val="24"/>
          <w:szCs w:val="24"/>
        </w:rPr>
        <w:t xml:space="preserve">he Blair Witch </w:t>
      </w:r>
      <w:r w:rsidR="00A811D0" w:rsidRPr="00792718">
        <w:rPr>
          <w:rFonts w:ascii="Times New Roman" w:hAnsi="Times New Roman" w:cs="Times New Roman"/>
          <w:i/>
          <w:color w:val="000000"/>
          <w:sz w:val="24"/>
          <w:szCs w:val="24"/>
        </w:rPr>
        <w:t>Project</w:t>
      </w:r>
      <w:r w:rsidR="00A811D0" w:rsidRPr="00792718">
        <w:rPr>
          <w:rFonts w:ascii="Times New Roman" w:hAnsi="Times New Roman" w:cs="Times New Roman"/>
          <w:color w:val="000000"/>
          <w:sz w:val="24"/>
          <w:szCs w:val="24"/>
        </w:rPr>
        <w:t xml:space="preserve"> </w:t>
      </w:r>
      <w:r w:rsidRPr="00792718">
        <w:rPr>
          <w:rFonts w:ascii="Times New Roman" w:hAnsi="Times New Roman" w:cs="Times New Roman"/>
          <w:color w:val="000000"/>
          <w:sz w:val="24"/>
          <w:szCs w:val="24"/>
        </w:rPr>
        <w:t xml:space="preserve">demonstrates that the fear has become a fear of the representation </w:t>
      </w:r>
      <w:r w:rsidR="00792718" w:rsidRPr="00792718">
        <w:rPr>
          <w:rFonts w:ascii="Times New Roman" w:hAnsi="Times New Roman" w:cs="Times New Roman"/>
          <w:color w:val="000000"/>
          <w:sz w:val="24"/>
          <w:szCs w:val="24"/>
        </w:rPr>
        <w:t xml:space="preserve">itself </w:t>
      </w:r>
      <w:r w:rsidR="006145E9">
        <w:rPr>
          <w:rFonts w:ascii="Times New Roman" w:hAnsi="Times New Roman" w:cs="Times New Roman"/>
          <w:color w:val="000000"/>
          <w:sz w:val="24"/>
          <w:szCs w:val="24"/>
        </w:rPr>
        <w:t xml:space="preserve">and that </w:t>
      </w:r>
      <w:r w:rsidRPr="00792718">
        <w:rPr>
          <w:rFonts w:ascii="Times New Roman" w:hAnsi="Times New Roman" w:cs="Times New Roman"/>
          <w:color w:val="000000"/>
          <w:sz w:val="24"/>
          <w:szCs w:val="24"/>
        </w:rPr>
        <w:t>simulation</w:t>
      </w:r>
      <w:r w:rsidR="006145E9">
        <w:rPr>
          <w:rFonts w:ascii="Times New Roman" w:hAnsi="Times New Roman" w:cs="Times New Roman"/>
          <w:color w:val="000000"/>
          <w:sz w:val="24"/>
          <w:szCs w:val="24"/>
        </w:rPr>
        <w:t xml:space="preserve">, for the purposes </w:t>
      </w:r>
      <w:r w:rsidR="00B64082">
        <w:rPr>
          <w:rFonts w:ascii="Times New Roman" w:hAnsi="Times New Roman" w:cs="Times New Roman"/>
          <w:color w:val="000000"/>
          <w:sz w:val="24"/>
          <w:szCs w:val="24"/>
        </w:rPr>
        <w:t xml:space="preserve">the </w:t>
      </w:r>
      <w:r w:rsidR="006145E9">
        <w:rPr>
          <w:rFonts w:ascii="Times New Roman" w:hAnsi="Times New Roman" w:cs="Times New Roman"/>
          <w:color w:val="000000"/>
          <w:sz w:val="24"/>
          <w:szCs w:val="24"/>
        </w:rPr>
        <w:t>of horror film,</w:t>
      </w:r>
      <w:r w:rsidRPr="00792718">
        <w:rPr>
          <w:rFonts w:ascii="Times New Roman" w:hAnsi="Times New Roman" w:cs="Times New Roman"/>
          <w:color w:val="000000"/>
          <w:sz w:val="24"/>
          <w:szCs w:val="24"/>
        </w:rPr>
        <w:t xml:space="preserve"> becomes more frightening in the absolute absence of the referent on both the screen and in reality.</w:t>
      </w:r>
    </w:p>
    <w:p w:rsidR="00E900AD" w:rsidRDefault="00E900AD" w:rsidP="00792718">
      <w:pPr>
        <w:spacing w:after="0" w:line="480" w:lineRule="auto"/>
        <w:ind w:firstLine="720"/>
        <w:rPr>
          <w:rFonts w:ascii="Times New Roman" w:hAnsi="Times New Roman" w:cs="Times New Roman"/>
          <w:color w:val="000000"/>
          <w:sz w:val="24"/>
          <w:szCs w:val="24"/>
        </w:rPr>
      </w:pPr>
    </w:p>
    <w:p w:rsidR="00E900AD" w:rsidRDefault="00E900AD" w:rsidP="00792718">
      <w:pPr>
        <w:spacing w:after="0" w:line="480" w:lineRule="auto"/>
        <w:ind w:firstLine="720"/>
        <w:rPr>
          <w:rFonts w:ascii="Times New Roman" w:hAnsi="Times New Roman" w:cs="Times New Roman"/>
          <w:color w:val="000000"/>
          <w:sz w:val="24"/>
          <w:szCs w:val="24"/>
        </w:rPr>
      </w:pPr>
    </w:p>
    <w:p w:rsidR="00E900AD" w:rsidRDefault="00E900AD" w:rsidP="00792718">
      <w:pPr>
        <w:spacing w:after="0" w:line="480" w:lineRule="auto"/>
        <w:ind w:firstLine="720"/>
        <w:rPr>
          <w:rFonts w:ascii="Times New Roman" w:hAnsi="Times New Roman" w:cs="Times New Roman"/>
          <w:color w:val="000000"/>
          <w:sz w:val="24"/>
          <w:szCs w:val="24"/>
        </w:rPr>
      </w:pPr>
    </w:p>
    <w:p w:rsidR="00E900AD" w:rsidRDefault="00E900AD" w:rsidP="00792718">
      <w:pPr>
        <w:spacing w:after="0" w:line="480" w:lineRule="auto"/>
        <w:ind w:firstLine="720"/>
        <w:rPr>
          <w:rFonts w:ascii="Times New Roman" w:hAnsi="Times New Roman" w:cs="Times New Roman"/>
          <w:color w:val="000000"/>
          <w:sz w:val="24"/>
          <w:szCs w:val="24"/>
        </w:rPr>
      </w:pPr>
    </w:p>
    <w:p w:rsidR="00E900AD" w:rsidRDefault="00E900AD" w:rsidP="00792718">
      <w:pPr>
        <w:spacing w:after="0" w:line="480" w:lineRule="auto"/>
        <w:ind w:firstLine="720"/>
        <w:rPr>
          <w:rFonts w:ascii="Times New Roman" w:hAnsi="Times New Roman" w:cs="Times New Roman"/>
          <w:color w:val="000000"/>
          <w:sz w:val="24"/>
          <w:szCs w:val="24"/>
        </w:rPr>
      </w:pPr>
    </w:p>
    <w:p w:rsidR="00E900AD" w:rsidRDefault="00E900AD" w:rsidP="00792718">
      <w:pPr>
        <w:spacing w:after="0" w:line="480" w:lineRule="auto"/>
        <w:ind w:firstLine="720"/>
        <w:rPr>
          <w:rFonts w:ascii="Times New Roman" w:hAnsi="Times New Roman" w:cs="Times New Roman"/>
          <w:color w:val="000000"/>
          <w:sz w:val="24"/>
          <w:szCs w:val="24"/>
        </w:rPr>
      </w:pPr>
    </w:p>
    <w:p w:rsidR="00E900AD" w:rsidRDefault="00E900AD" w:rsidP="00792718">
      <w:pPr>
        <w:spacing w:after="0" w:line="480" w:lineRule="auto"/>
        <w:ind w:firstLine="720"/>
        <w:rPr>
          <w:rFonts w:ascii="Times New Roman" w:hAnsi="Times New Roman" w:cs="Times New Roman"/>
          <w:color w:val="000000"/>
          <w:sz w:val="24"/>
          <w:szCs w:val="24"/>
        </w:rPr>
      </w:pPr>
    </w:p>
    <w:p w:rsidR="00E900AD" w:rsidRDefault="00E900AD" w:rsidP="00792718">
      <w:pPr>
        <w:spacing w:after="0" w:line="480" w:lineRule="auto"/>
        <w:ind w:firstLine="720"/>
        <w:rPr>
          <w:rFonts w:ascii="Times New Roman" w:hAnsi="Times New Roman" w:cs="Times New Roman"/>
          <w:color w:val="000000"/>
          <w:sz w:val="24"/>
          <w:szCs w:val="24"/>
        </w:rPr>
      </w:pPr>
    </w:p>
    <w:p w:rsidR="00E900AD" w:rsidRDefault="00E900AD" w:rsidP="00792718">
      <w:pPr>
        <w:spacing w:after="0" w:line="480" w:lineRule="auto"/>
        <w:ind w:firstLine="720"/>
        <w:rPr>
          <w:rFonts w:ascii="Times New Roman" w:hAnsi="Times New Roman" w:cs="Times New Roman"/>
          <w:color w:val="000000"/>
          <w:sz w:val="24"/>
          <w:szCs w:val="24"/>
        </w:rPr>
      </w:pPr>
    </w:p>
    <w:p w:rsidR="00E900AD" w:rsidRDefault="00E900AD" w:rsidP="00792718">
      <w:pPr>
        <w:spacing w:after="0" w:line="480" w:lineRule="auto"/>
        <w:ind w:firstLine="720"/>
        <w:rPr>
          <w:rFonts w:ascii="Times New Roman" w:hAnsi="Times New Roman" w:cs="Times New Roman"/>
          <w:color w:val="000000"/>
          <w:sz w:val="24"/>
          <w:szCs w:val="24"/>
        </w:rPr>
      </w:pPr>
    </w:p>
    <w:p w:rsidR="003B2D3E" w:rsidRDefault="003B2D3E" w:rsidP="00792718">
      <w:pPr>
        <w:spacing w:after="0" w:line="480" w:lineRule="auto"/>
        <w:ind w:firstLine="720"/>
        <w:rPr>
          <w:rFonts w:ascii="Times New Roman" w:hAnsi="Times New Roman" w:cs="Times New Roman"/>
          <w:color w:val="000000"/>
          <w:sz w:val="24"/>
          <w:szCs w:val="24"/>
        </w:rPr>
      </w:pPr>
    </w:p>
    <w:p w:rsidR="003B2D3E" w:rsidRDefault="003B2D3E" w:rsidP="00792718">
      <w:pPr>
        <w:spacing w:after="0" w:line="480" w:lineRule="auto"/>
        <w:ind w:firstLine="720"/>
        <w:rPr>
          <w:rFonts w:ascii="Times New Roman" w:hAnsi="Times New Roman" w:cs="Times New Roman"/>
          <w:color w:val="000000"/>
          <w:sz w:val="24"/>
          <w:szCs w:val="24"/>
        </w:rPr>
      </w:pPr>
    </w:p>
    <w:p w:rsidR="003B2D3E" w:rsidRDefault="003B2D3E" w:rsidP="00792718">
      <w:pPr>
        <w:spacing w:after="0" w:line="480" w:lineRule="auto"/>
        <w:ind w:firstLine="720"/>
        <w:rPr>
          <w:rFonts w:ascii="Times New Roman" w:hAnsi="Times New Roman" w:cs="Times New Roman"/>
          <w:color w:val="000000"/>
          <w:sz w:val="24"/>
          <w:szCs w:val="24"/>
        </w:rPr>
      </w:pPr>
    </w:p>
    <w:p w:rsidR="003B2D3E" w:rsidRDefault="003B2D3E" w:rsidP="00792718">
      <w:pPr>
        <w:spacing w:after="0" w:line="480" w:lineRule="auto"/>
        <w:ind w:firstLine="720"/>
        <w:rPr>
          <w:rFonts w:ascii="Times New Roman" w:hAnsi="Times New Roman" w:cs="Times New Roman"/>
          <w:color w:val="000000"/>
          <w:sz w:val="24"/>
          <w:szCs w:val="24"/>
        </w:rPr>
      </w:pPr>
    </w:p>
    <w:p w:rsidR="003B2D3E" w:rsidRDefault="003B2D3E" w:rsidP="00792718">
      <w:pPr>
        <w:spacing w:after="0" w:line="480" w:lineRule="auto"/>
        <w:ind w:firstLine="720"/>
        <w:rPr>
          <w:rFonts w:ascii="Times New Roman" w:hAnsi="Times New Roman" w:cs="Times New Roman"/>
          <w:color w:val="000000"/>
          <w:sz w:val="24"/>
          <w:szCs w:val="24"/>
        </w:rPr>
      </w:pPr>
    </w:p>
    <w:p w:rsidR="003B2D3E" w:rsidRDefault="003B2D3E" w:rsidP="00792718">
      <w:pPr>
        <w:spacing w:after="0" w:line="480" w:lineRule="auto"/>
        <w:ind w:firstLine="720"/>
        <w:rPr>
          <w:rFonts w:ascii="Times New Roman" w:hAnsi="Times New Roman" w:cs="Times New Roman"/>
          <w:color w:val="000000"/>
          <w:sz w:val="24"/>
          <w:szCs w:val="24"/>
        </w:rPr>
      </w:pPr>
    </w:p>
    <w:p w:rsidR="003B2D3E" w:rsidRDefault="003B2D3E" w:rsidP="00792718">
      <w:pPr>
        <w:spacing w:after="0" w:line="480" w:lineRule="auto"/>
        <w:ind w:firstLine="720"/>
        <w:rPr>
          <w:rFonts w:ascii="Times New Roman" w:hAnsi="Times New Roman" w:cs="Times New Roman"/>
          <w:color w:val="000000"/>
          <w:sz w:val="24"/>
          <w:szCs w:val="24"/>
        </w:rPr>
      </w:pPr>
    </w:p>
    <w:p w:rsidR="00A72893" w:rsidRDefault="00A72893" w:rsidP="00A72893">
      <w:pPr>
        <w:spacing w:after="0" w:line="480" w:lineRule="auto"/>
        <w:rPr>
          <w:rFonts w:ascii="Times New Roman" w:hAnsi="Times New Roman" w:cs="Times New Roman"/>
          <w:color w:val="000000"/>
          <w:sz w:val="24"/>
          <w:szCs w:val="24"/>
        </w:rPr>
      </w:pPr>
    </w:p>
    <w:p w:rsidR="00E05134" w:rsidRDefault="00E05134" w:rsidP="00A72893">
      <w:pPr>
        <w:spacing w:after="0" w:line="480" w:lineRule="auto"/>
        <w:rPr>
          <w:rFonts w:ascii="Times New Roman" w:hAnsi="Times New Roman" w:cs="Times New Roman"/>
          <w:color w:val="000000"/>
          <w:sz w:val="24"/>
          <w:szCs w:val="24"/>
        </w:rPr>
      </w:pPr>
    </w:p>
    <w:p w:rsidR="00E05134" w:rsidRDefault="00E05134" w:rsidP="00A72893">
      <w:pPr>
        <w:spacing w:after="0" w:line="480" w:lineRule="auto"/>
        <w:rPr>
          <w:rFonts w:ascii="Times New Roman" w:hAnsi="Times New Roman" w:cs="Times New Roman"/>
          <w:color w:val="000000"/>
          <w:sz w:val="24"/>
          <w:szCs w:val="24"/>
        </w:rPr>
      </w:pPr>
    </w:p>
    <w:p w:rsidR="00677D0E" w:rsidRDefault="00677D0E" w:rsidP="00A72893">
      <w:pPr>
        <w:spacing w:after="0" w:line="480" w:lineRule="auto"/>
        <w:rPr>
          <w:rFonts w:ascii="Times New Roman" w:hAnsi="Times New Roman" w:cs="Times New Roman"/>
          <w:color w:val="000000"/>
          <w:sz w:val="24"/>
          <w:szCs w:val="24"/>
        </w:rPr>
      </w:pPr>
    </w:p>
    <w:p w:rsidR="00E900AD" w:rsidRDefault="00E900AD" w:rsidP="00E900AD">
      <w:pPr>
        <w:spacing w:after="0" w:line="480" w:lineRule="auto"/>
        <w:jc w:val="center"/>
        <w:rPr>
          <w:rFonts w:ascii="Times New Roman" w:hAnsi="Times New Roman" w:cs="Times New Roman"/>
          <w:color w:val="000000"/>
          <w:sz w:val="24"/>
          <w:szCs w:val="24"/>
        </w:rPr>
      </w:pPr>
      <w:r w:rsidRPr="00E900AD">
        <w:rPr>
          <w:rFonts w:ascii="Times New Roman" w:hAnsi="Times New Roman" w:cs="Times New Roman"/>
          <w:color w:val="000000"/>
          <w:sz w:val="24"/>
          <w:szCs w:val="24"/>
        </w:rPr>
        <w:t>Works Cited</w:t>
      </w:r>
    </w:p>
    <w:p w:rsidR="00946F4E" w:rsidRDefault="00946F4E" w:rsidP="00946F4E">
      <w:pPr>
        <w:spacing w:before="100" w:beforeAutospacing="1" w:after="100" w:afterAutospacing="1" w:line="240" w:lineRule="auto"/>
        <w:ind w:left="600" w:hanging="600"/>
        <w:rPr>
          <w:rStyle w:val="subfielddata"/>
          <w:rFonts w:ascii="Times New Roman" w:eastAsia="Arial Unicode MS" w:hAnsi="Times New Roman" w:cs="Times New Roman"/>
          <w:color w:val="000000"/>
          <w:sz w:val="24"/>
          <w:szCs w:val="24"/>
        </w:rPr>
      </w:pPr>
      <w:proofErr w:type="spellStart"/>
      <w:r w:rsidRPr="009E774D">
        <w:rPr>
          <w:rFonts w:ascii="Times New Roman" w:hAnsi="Times New Roman" w:cs="Times New Roman"/>
          <w:sz w:val="24"/>
          <w:szCs w:val="24"/>
        </w:rPr>
        <w:t>Baudrillard</w:t>
      </w:r>
      <w:proofErr w:type="spellEnd"/>
      <w:r w:rsidRPr="009E774D">
        <w:rPr>
          <w:rFonts w:ascii="Times New Roman" w:hAnsi="Times New Roman" w:cs="Times New Roman"/>
          <w:sz w:val="24"/>
          <w:szCs w:val="24"/>
        </w:rPr>
        <w:t xml:space="preserve">, Jean.  </w:t>
      </w:r>
      <w:proofErr w:type="gramStart"/>
      <w:r w:rsidRPr="009E774D">
        <w:rPr>
          <w:rFonts w:ascii="Times New Roman" w:hAnsi="Times New Roman" w:cs="Times New Roman"/>
          <w:i/>
          <w:sz w:val="24"/>
          <w:szCs w:val="24"/>
        </w:rPr>
        <w:t>Simulacra and Simulation</w:t>
      </w:r>
      <w:r w:rsidRPr="009E774D">
        <w:rPr>
          <w:rFonts w:ascii="Times New Roman" w:hAnsi="Times New Roman" w:cs="Times New Roman"/>
          <w:sz w:val="24"/>
          <w:szCs w:val="24"/>
        </w:rPr>
        <w:t>.</w:t>
      </w:r>
      <w:proofErr w:type="gramEnd"/>
      <w:r w:rsidRPr="009E774D">
        <w:rPr>
          <w:rFonts w:ascii="Times New Roman" w:hAnsi="Times New Roman" w:cs="Times New Roman"/>
          <w:sz w:val="24"/>
          <w:szCs w:val="24"/>
        </w:rPr>
        <w:t xml:space="preserve">  </w:t>
      </w:r>
      <w:proofErr w:type="gramStart"/>
      <w:r w:rsidRPr="009E774D">
        <w:rPr>
          <w:rFonts w:ascii="Times New Roman" w:hAnsi="Times New Roman" w:cs="Times New Roman"/>
          <w:sz w:val="24"/>
          <w:szCs w:val="24"/>
        </w:rPr>
        <w:t xml:space="preserve">Trans. </w:t>
      </w:r>
      <w:r w:rsidRPr="009E774D">
        <w:rPr>
          <w:rStyle w:val="subfielddata"/>
          <w:rFonts w:ascii="Times New Roman" w:eastAsia="Arial Unicode MS" w:hAnsi="Times New Roman" w:cs="Times New Roman"/>
          <w:color w:val="000000"/>
          <w:sz w:val="24"/>
          <w:szCs w:val="24"/>
        </w:rPr>
        <w:t xml:space="preserve">Sheila </w:t>
      </w:r>
      <w:proofErr w:type="spellStart"/>
      <w:r w:rsidRPr="009E774D">
        <w:rPr>
          <w:rStyle w:val="subfielddata"/>
          <w:rFonts w:ascii="Times New Roman" w:eastAsia="Arial Unicode MS" w:hAnsi="Times New Roman" w:cs="Times New Roman"/>
          <w:color w:val="000000"/>
          <w:sz w:val="24"/>
          <w:szCs w:val="24"/>
        </w:rPr>
        <w:t>Faria</w:t>
      </w:r>
      <w:proofErr w:type="spellEnd"/>
      <w:r w:rsidRPr="009E774D">
        <w:rPr>
          <w:rStyle w:val="subfielddata"/>
          <w:rFonts w:ascii="Times New Roman" w:eastAsia="Arial Unicode MS" w:hAnsi="Times New Roman" w:cs="Times New Roman"/>
          <w:color w:val="000000"/>
          <w:sz w:val="24"/>
          <w:szCs w:val="24"/>
        </w:rPr>
        <w:t xml:space="preserve"> Glaser.</w:t>
      </w:r>
      <w:proofErr w:type="gramEnd"/>
      <w:r w:rsidRPr="009E774D">
        <w:rPr>
          <w:rStyle w:val="subfielddata"/>
          <w:rFonts w:ascii="Times New Roman" w:eastAsia="Arial Unicode MS" w:hAnsi="Times New Roman" w:cs="Times New Roman"/>
          <w:color w:val="000000"/>
          <w:sz w:val="24"/>
          <w:szCs w:val="24"/>
        </w:rPr>
        <w:t xml:space="preserve">  Ann Arbor: University of Michigan Press, 1994.  Print.</w:t>
      </w:r>
    </w:p>
    <w:p w:rsidR="001842C2" w:rsidRPr="001842C2" w:rsidRDefault="001842C2" w:rsidP="001842C2">
      <w:pPr>
        <w:spacing w:before="100" w:beforeAutospacing="1" w:after="100" w:afterAutospacing="1" w:line="240" w:lineRule="auto"/>
        <w:ind w:left="600" w:hanging="600"/>
        <w:rPr>
          <w:rFonts w:asciiTheme="majorBidi" w:hAnsiTheme="majorBidi" w:cstheme="majorBidi"/>
          <w:b/>
          <w:sz w:val="24"/>
          <w:szCs w:val="24"/>
        </w:rPr>
      </w:pPr>
      <w:proofErr w:type="spellStart"/>
      <w:r w:rsidRPr="001842C2">
        <w:rPr>
          <w:rStyle w:val="subfielddata"/>
          <w:rFonts w:asciiTheme="majorBidi" w:eastAsia="Arial Unicode MS" w:hAnsiTheme="majorBidi" w:cstheme="majorBidi"/>
          <w:b/>
          <w:sz w:val="24"/>
          <w:szCs w:val="24"/>
        </w:rPr>
        <w:lastRenderedPageBreak/>
        <w:t>Deren</w:t>
      </w:r>
      <w:proofErr w:type="spellEnd"/>
      <w:r w:rsidRPr="001842C2">
        <w:rPr>
          <w:rStyle w:val="subfielddata"/>
          <w:rFonts w:asciiTheme="majorBidi" w:eastAsia="Arial Unicode MS" w:hAnsiTheme="majorBidi" w:cstheme="majorBidi"/>
          <w:b/>
          <w:sz w:val="24"/>
          <w:szCs w:val="24"/>
        </w:rPr>
        <w:t xml:space="preserve">, Maya.  “Cinematography: The Creative Use of Reality.”  </w:t>
      </w:r>
      <w:proofErr w:type="gramStart"/>
      <w:r w:rsidRPr="001842C2">
        <w:rPr>
          <w:rStyle w:val="subfielddata"/>
          <w:rFonts w:asciiTheme="majorBidi" w:eastAsia="Arial Unicode MS" w:hAnsiTheme="majorBidi" w:cstheme="majorBidi"/>
          <w:b/>
          <w:i/>
          <w:sz w:val="24"/>
          <w:szCs w:val="24"/>
        </w:rPr>
        <w:t>Film Theory and Practice</w:t>
      </w:r>
      <w:r w:rsidRPr="001842C2">
        <w:rPr>
          <w:rStyle w:val="subfielddata"/>
          <w:rFonts w:asciiTheme="majorBidi" w:eastAsia="Arial Unicode MS" w:hAnsiTheme="majorBidi" w:cstheme="majorBidi"/>
          <w:b/>
          <w:sz w:val="24"/>
          <w:szCs w:val="24"/>
        </w:rPr>
        <w:t>.</w:t>
      </w:r>
      <w:proofErr w:type="gramEnd"/>
      <w:r w:rsidRPr="001842C2">
        <w:rPr>
          <w:rStyle w:val="subfielddata"/>
          <w:rFonts w:asciiTheme="majorBidi" w:eastAsia="Arial Unicode MS" w:hAnsiTheme="majorBidi" w:cstheme="majorBidi"/>
          <w:b/>
          <w:sz w:val="24"/>
          <w:szCs w:val="24"/>
        </w:rPr>
        <w:t xml:space="preserve">  </w:t>
      </w:r>
      <w:proofErr w:type="gramStart"/>
      <w:r w:rsidRPr="001842C2">
        <w:rPr>
          <w:rStyle w:val="subfielddata"/>
          <w:rFonts w:asciiTheme="majorBidi" w:eastAsia="Arial Unicode MS" w:hAnsiTheme="majorBidi" w:cstheme="majorBidi"/>
          <w:b/>
          <w:sz w:val="24"/>
          <w:szCs w:val="24"/>
        </w:rPr>
        <w:t>Eds. G Mast and M. Cohen.</w:t>
      </w:r>
      <w:proofErr w:type="gramEnd"/>
      <w:r w:rsidRPr="001842C2">
        <w:rPr>
          <w:rStyle w:val="subfielddata"/>
          <w:rFonts w:asciiTheme="majorBidi" w:eastAsia="Arial Unicode MS" w:hAnsiTheme="majorBidi" w:cstheme="majorBidi"/>
          <w:b/>
          <w:sz w:val="24"/>
          <w:szCs w:val="24"/>
        </w:rPr>
        <w:t xml:space="preserve">  New York: Oxford University Press, 1985.</w:t>
      </w:r>
    </w:p>
    <w:p w:rsidR="00D702EE" w:rsidRDefault="000024ED" w:rsidP="00A43353">
      <w:pPr>
        <w:spacing w:before="100" w:beforeAutospacing="1" w:after="100" w:afterAutospacing="1" w:line="240" w:lineRule="auto"/>
        <w:ind w:left="600" w:hanging="600"/>
        <w:rPr>
          <w:rFonts w:asciiTheme="majorBidi" w:hAnsiTheme="majorBidi" w:cstheme="majorBidi"/>
          <w:sz w:val="24"/>
          <w:szCs w:val="24"/>
        </w:rPr>
      </w:pPr>
      <w:proofErr w:type="spellStart"/>
      <w:r>
        <w:rPr>
          <w:rFonts w:asciiTheme="majorBidi" w:hAnsiTheme="majorBidi" w:cstheme="majorBidi"/>
          <w:sz w:val="24"/>
          <w:szCs w:val="24"/>
        </w:rPr>
        <w:t>Elsaesser</w:t>
      </w:r>
      <w:proofErr w:type="spellEnd"/>
      <w:r>
        <w:rPr>
          <w:rFonts w:asciiTheme="majorBidi" w:hAnsiTheme="majorBidi" w:cstheme="majorBidi"/>
          <w:sz w:val="24"/>
          <w:szCs w:val="24"/>
        </w:rPr>
        <w:t xml:space="preserve">, Thomas.  </w:t>
      </w:r>
      <w:proofErr w:type="gramStart"/>
      <w:r>
        <w:rPr>
          <w:rFonts w:asciiTheme="majorBidi" w:hAnsiTheme="majorBidi" w:cstheme="majorBidi"/>
          <w:sz w:val="24"/>
          <w:szCs w:val="24"/>
        </w:rPr>
        <w:t>“</w:t>
      </w:r>
      <w:r w:rsidR="00A43353">
        <w:rPr>
          <w:rFonts w:asciiTheme="majorBidi" w:hAnsiTheme="majorBidi" w:cstheme="majorBidi"/>
          <w:sz w:val="24"/>
          <w:szCs w:val="24"/>
        </w:rPr>
        <w:t xml:space="preserve">Subject Positions, Speaking Positions: From </w:t>
      </w:r>
      <w:r w:rsidR="00A43353" w:rsidRPr="00E62583">
        <w:rPr>
          <w:rFonts w:asciiTheme="majorBidi" w:hAnsiTheme="majorBidi" w:cstheme="majorBidi"/>
          <w:i/>
          <w:iCs/>
          <w:sz w:val="24"/>
          <w:szCs w:val="24"/>
        </w:rPr>
        <w:t>Holocaust</w:t>
      </w:r>
      <w:r w:rsidR="00A43353">
        <w:rPr>
          <w:rFonts w:asciiTheme="majorBidi" w:hAnsiTheme="majorBidi" w:cstheme="majorBidi"/>
          <w:sz w:val="24"/>
          <w:szCs w:val="24"/>
        </w:rPr>
        <w:t xml:space="preserve">, </w:t>
      </w:r>
      <w:r w:rsidR="00A43353" w:rsidRPr="00E62583">
        <w:rPr>
          <w:rFonts w:asciiTheme="majorBidi" w:hAnsiTheme="majorBidi" w:cstheme="majorBidi"/>
          <w:i/>
          <w:iCs/>
          <w:sz w:val="24"/>
          <w:szCs w:val="24"/>
        </w:rPr>
        <w:t>Our Hitler</w:t>
      </w:r>
      <w:r w:rsidR="00A43353">
        <w:rPr>
          <w:rFonts w:asciiTheme="majorBidi" w:hAnsiTheme="majorBidi" w:cstheme="majorBidi"/>
          <w:sz w:val="24"/>
          <w:szCs w:val="24"/>
        </w:rPr>
        <w:t xml:space="preserve">, and </w:t>
      </w:r>
      <w:proofErr w:type="spellStart"/>
      <w:r w:rsidR="00A43353" w:rsidRPr="00E62583">
        <w:rPr>
          <w:rFonts w:asciiTheme="majorBidi" w:hAnsiTheme="majorBidi" w:cstheme="majorBidi"/>
          <w:i/>
          <w:iCs/>
          <w:sz w:val="24"/>
          <w:szCs w:val="24"/>
        </w:rPr>
        <w:t>Heimat</w:t>
      </w:r>
      <w:proofErr w:type="spellEnd"/>
      <w:r w:rsidR="00A43353">
        <w:rPr>
          <w:rFonts w:asciiTheme="majorBidi" w:hAnsiTheme="majorBidi" w:cstheme="majorBidi"/>
          <w:sz w:val="24"/>
          <w:szCs w:val="24"/>
        </w:rPr>
        <w:t xml:space="preserve"> to </w:t>
      </w:r>
      <w:proofErr w:type="spellStart"/>
      <w:r w:rsidR="00A43353" w:rsidRPr="00E62583">
        <w:rPr>
          <w:rFonts w:asciiTheme="majorBidi" w:hAnsiTheme="majorBidi" w:cstheme="majorBidi"/>
          <w:i/>
          <w:iCs/>
          <w:sz w:val="24"/>
          <w:szCs w:val="24"/>
        </w:rPr>
        <w:t>Shoah</w:t>
      </w:r>
      <w:proofErr w:type="spellEnd"/>
      <w:r w:rsidR="00A43353">
        <w:rPr>
          <w:rFonts w:asciiTheme="majorBidi" w:hAnsiTheme="majorBidi" w:cstheme="majorBidi"/>
          <w:sz w:val="24"/>
          <w:szCs w:val="24"/>
        </w:rPr>
        <w:t xml:space="preserve"> and </w:t>
      </w:r>
      <w:r w:rsidR="00A43353" w:rsidRPr="00E62583">
        <w:rPr>
          <w:rFonts w:asciiTheme="majorBidi" w:hAnsiTheme="majorBidi" w:cstheme="majorBidi"/>
          <w:i/>
          <w:iCs/>
          <w:sz w:val="24"/>
          <w:szCs w:val="24"/>
        </w:rPr>
        <w:t>Schindler’s List</w:t>
      </w:r>
      <w:r w:rsidR="00390FB2">
        <w:rPr>
          <w:rFonts w:asciiTheme="majorBidi" w:hAnsiTheme="majorBidi" w:cstheme="majorBidi"/>
          <w:sz w:val="24"/>
          <w:szCs w:val="24"/>
        </w:rPr>
        <w:t>.”</w:t>
      </w:r>
      <w:proofErr w:type="gramEnd"/>
      <w:r w:rsidR="00390FB2">
        <w:rPr>
          <w:rFonts w:asciiTheme="majorBidi" w:hAnsiTheme="majorBidi" w:cstheme="majorBidi"/>
          <w:sz w:val="24"/>
          <w:szCs w:val="24"/>
        </w:rPr>
        <w:t xml:space="preserve">  </w:t>
      </w:r>
      <w:r w:rsidR="00390FB2" w:rsidRPr="000024ED">
        <w:rPr>
          <w:rFonts w:asciiTheme="majorBidi" w:hAnsiTheme="majorBidi" w:cstheme="majorBidi"/>
          <w:i/>
          <w:iCs/>
          <w:sz w:val="24"/>
          <w:szCs w:val="24"/>
        </w:rPr>
        <w:t>The Persistence of History: Cinema, Television, and the Modern Event</w:t>
      </w:r>
      <w:r>
        <w:rPr>
          <w:rFonts w:asciiTheme="majorBidi" w:hAnsiTheme="majorBidi" w:cstheme="majorBidi"/>
          <w:sz w:val="24"/>
          <w:szCs w:val="24"/>
        </w:rPr>
        <w:t xml:space="preserve">.  </w:t>
      </w:r>
      <w:proofErr w:type="gramStart"/>
      <w:r>
        <w:rPr>
          <w:rFonts w:asciiTheme="majorBidi" w:hAnsiTheme="majorBidi" w:cstheme="majorBidi"/>
          <w:sz w:val="24"/>
          <w:szCs w:val="24"/>
        </w:rPr>
        <w:t xml:space="preserve">Ed. Vivian </w:t>
      </w:r>
      <w:proofErr w:type="spellStart"/>
      <w:r>
        <w:rPr>
          <w:rFonts w:asciiTheme="majorBidi" w:hAnsiTheme="majorBidi" w:cstheme="majorBidi"/>
          <w:sz w:val="24"/>
          <w:szCs w:val="24"/>
        </w:rPr>
        <w:t>Sobchack</w:t>
      </w:r>
      <w:proofErr w:type="spellEnd"/>
      <w:r>
        <w:rPr>
          <w:rFonts w:asciiTheme="majorBidi" w:hAnsiTheme="majorBidi" w:cstheme="majorBidi"/>
          <w:sz w:val="24"/>
          <w:szCs w:val="24"/>
        </w:rPr>
        <w:t>.</w:t>
      </w:r>
      <w:proofErr w:type="gramEnd"/>
      <w:r>
        <w:rPr>
          <w:rFonts w:asciiTheme="majorBidi" w:hAnsiTheme="majorBidi" w:cstheme="majorBidi"/>
          <w:sz w:val="24"/>
          <w:szCs w:val="24"/>
        </w:rPr>
        <w:t xml:space="preserve">  New York: </w:t>
      </w:r>
      <w:proofErr w:type="spellStart"/>
      <w:r>
        <w:rPr>
          <w:rFonts w:asciiTheme="majorBidi" w:hAnsiTheme="majorBidi" w:cstheme="majorBidi"/>
          <w:sz w:val="24"/>
          <w:szCs w:val="24"/>
        </w:rPr>
        <w:t>Routledge</w:t>
      </w:r>
      <w:proofErr w:type="spellEnd"/>
      <w:r>
        <w:rPr>
          <w:rFonts w:asciiTheme="majorBidi" w:hAnsiTheme="majorBidi" w:cstheme="majorBidi"/>
          <w:sz w:val="24"/>
          <w:szCs w:val="24"/>
        </w:rPr>
        <w:t>, 1995.  146.  Print</w:t>
      </w:r>
      <w:r w:rsidR="00D702EE">
        <w:rPr>
          <w:rFonts w:asciiTheme="majorBidi" w:hAnsiTheme="majorBidi" w:cstheme="majorBidi"/>
          <w:sz w:val="24"/>
          <w:szCs w:val="24"/>
        </w:rPr>
        <w:t>.</w:t>
      </w:r>
    </w:p>
    <w:p w:rsidR="00C20BC5" w:rsidRDefault="00D702EE" w:rsidP="00A43353">
      <w:pPr>
        <w:spacing w:before="100" w:beforeAutospacing="1" w:after="100" w:afterAutospacing="1" w:line="240" w:lineRule="auto"/>
        <w:ind w:left="600" w:hanging="600"/>
        <w:rPr>
          <w:rFonts w:asciiTheme="majorBidi" w:hAnsiTheme="majorBidi" w:cstheme="majorBidi"/>
          <w:sz w:val="24"/>
          <w:szCs w:val="24"/>
        </w:rPr>
      </w:pPr>
      <w:proofErr w:type="spellStart"/>
      <w:r>
        <w:rPr>
          <w:rFonts w:asciiTheme="majorBidi" w:hAnsiTheme="majorBidi" w:cstheme="majorBidi"/>
          <w:sz w:val="24"/>
          <w:szCs w:val="24"/>
        </w:rPr>
        <w:t>Landsberg</w:t>
      </w:r>
      <w:proofErr w:type="spellEnd"/>
      <w:r>
        <w:rPr>
          <w:rFonts w:asciiTheme="majorBidi" w:hAnsiTheme="majorBidi" w:cstheme="majorBidi"/>
          <w:sz w:val="24"/>
          <w:szCs w:val="24"/>
        </w:rPr>
        <w:t>, Alison.  “</w:t>
      </w:r>
      <w:r>
        <w:rPr>
          <w:rFonts w:ascii="Times New Roman" w:eastAsia="Times New Roman" w:hAnsi="Times New Roman" w:cs="Times New Roman"/>
          <w:sz w:val="24"/>
          <w:szCs w:val="24"/>
          <w:lang w:eastAsia="en-US"/>
        </w:rPr>
        <w:t xml:space="preserve">Prosthetic Memory: </w:t>
      </w:r>
      <w:r w:rsidRPr="00ED3017">
        <w:rPr>
          <w:rFonts w:ascii="Times New Roman" w:eastAsia="Times New Roman" w:hAnsi="Times New Roman" w:cs="Times New Roman"/>
          <w:i/>
          <w:iCs/>
          <w:sz w:val="24"/>
          <w:szCs w:val="24"/>
          <w:lang w:eastAsia="en-US"/>
        </w:rPr>
        <w:t>Total Recall</w:t>
      </w:r>
      <w:r>
        <w:rPr>
          <w:rFonts w:ascii="Times New Roman" w:eastAsia="Times New Roman" w:hAnsi="Times New Roman" w:cs="Times New Roman"/>
          <w:sz w:val="24"/>
          <w:szCs w:val="24"/>
          <w:lang w:eastAsia="en-US"/>
        </w:rPr>
        <w:t xml:space="preserve"> and </w:t>
      </w:r>
      <w:r w:rsidRPr="00ED3017">
        <w:rPr>
          <w:rFonts w:ascii="Times New Roman" w:eastAsia="Times New Roman" w:hAnsi="Times New Roman" w:cs="Times New Roman"/>
          <w:i/>
          <w:iCs/>
          <w:sz w:val="24"/>
          <w:szCs w:val="24"/>
          <w:lang w:eastAsia="en-US"/>
        </w:rPr>
        <w:t>Blade Runner</w:t>
      </w:r>
      <w:r>
        <w:rPr>
          <w:rFonts w:ascii="Times New Roman" w:eastAsia="Times New Roman" w:hAnsi="Times New Roman" w:cs="Times New Roman"/>
          <w:sz w:val="24"/>
          <w:szCs w:val="24"/>
          <w:lang w:eastAsia="en-US"/>
        </w:rPr>
        <w:t xml:space="preserve">.”  </w:t>
      </w:r>
      <w:r w:rsidRPr="00D702EE">
        <w:rPr>
          <w:rFonts w:ascii="Times New Roman" w:eastAsia="Times New Roman" w:hAnsi="Times New Roman" w:cs="Times New Roman"/>
          <w:i/>
          <w:iCs/>
          <w:sz w:val="24"/>
          <w:szCs w:val="24"/>
          <w:lang w:eastAsia="en-US"/>
        </w:rPr>
        <w:t>Body and Society</w:t>
      </w:r>
      <w:r>
        <w:rPr>
          <w:rFonts w:ascii="Times New Roman" w:eastAsia="Times New Roman" w:hAnsi="Times New Roman" w:cs="Times New Roman"/>
          <w:sz w:val="24"/>
          <w:szCs w:val="24"/>
          <w:lang w:eastAsia="en-US"/>
        </w:rPr>
        <w:t xml:space="preserve"> 1, nos. 3-4 (1995): 190.  Print.</w:t>
      </w:r>
      <w:r w:rsidR="00390FB2" w:rsidRPr="00390FB2">
        <w:rPr>
          <w:rFonts w:asciiTheme="majorBidi" w:hAnsiTheme="majorBidi" w:cstheme="majorBidi"/>
          <w:sz w:val="24"/>
          <w:szCs w:val="24"/>
        </w:rPr>
        <w:t xml:space="preserve"> </w:t>
      </w:r>
    </w:p>
    <w:p w:rsidR="00390FB2" w:rsidRPr="00390FB2" w:rsidRDefault="00C20BC5" w:rsidP="00A43353">
      <w:pPr>
        <w:spacing w:before="100" w:beforeAutospacing="1" w:after="100" w:afterAutospacing="1" w:line="240" w:lineRule="auto"/>
        <w:ind w:left="600" w:hanging="600"/>
        <w:rPr>
          <w:rFonts w:asciiTheme="majorBidi" w:hAnsiTheme="majorBidi" w:cstheme="majorBidi"/>
          <w:sz w:val="24"/>
          <w:szCs w:val="24"/>
        </w:rPr>
      </w:pPr>
      <w:proofErr w:type="spellStart"/>
      <w:r>
        <w:rPr>
          <w:rFonts w:asciiTheme="majorBidi" w:hAnsiTheme="majorBidi" w:cstheme="majorBidi"/>
          <w:sz w:val="24"/>
          <w:szCs w:val="24"/>
        </w:rPr>
        <w:t>Nicoll</w:t>
      </w:r>
      <w:proofErr w:type="spellEnd"/>
      <w:r>
        <w:rPr>
          <w:rFonts w:asciiTheme="majorBidi" w:hAnsiTheme="majorBidi" w:cstheme="majorBidi"/>
          <w:sz w:val="24"/>
          <w:szCs w:val="24"/>
        </w:rPr>
        <w:t xml:space="preserve">, </w:t>
      </w:r>
      <w:proofErr w:type="spellStart"/>
      <w:r>
        <w:rPr>
          <w:rFonts w:asciiTheme="majorBidi" w:hAnsiTheme="majorBidi" w:cstheme="majorBidi"/>
          <w:sz w:val="24"/>
          <w:szCs w:val="24"/>
        </w:rPr>
        <w:t>Allardyce</w:t>
      </w:r>
      <w:proofErr w:type="spellEnd"/>
      <w:r>
        <w:rPr>
          <w:rFonts w:asciiTheme="majorBidi" w:hAnsiTheme="majorBidi" w:cstheme="majorBidi"/>
          <w:sz w:val="24"/>
          <w:szCs w:val="24"/>
        </w:rPr>
        <w:t xml:space="preserve">.  “Film Reality: The Cinema and the Theater.”  </w:t>
      </w:r>
      <w:r w:rsidRPr="00C20BC5">
        <w:rPr>
          <w:rFonts w:asciiTheme="majorBidi" w:hAnsiTheme="majorBidi" w:cstheme="majorBidi"/>
          <w:i/>
          <w:iCs/>
          <w:sz w:val="24"/>
          <w:szCs w:val="24"/>
        </w:rPr>
        <w:t>Film: An Anthology</w:t>
      </w:r>
      <w:r>
        <w:rPr>
          <w:rFonts w:asciiTheme="majorBidi" w:hAnsiTheme="majorBidi" w:cstheme="majorBidi"/>
          <w:sz w:val="24"/>
          <w:szCs w:val="24"/>
        </w:rPr>
        <w:t xml:space="preserve">.  </w:t>
      </w:r>
      <w:proofErr w:type="gramStart"/>
      <w:r>
        <w:rPr>
          <w:rFonts w:asciiTheme="majorBidi" w:hAnsiTheme="majorBidi" w:cstheme="majorBidi"/>
          <w:sz w:val="24"/>
          <w:szCs w:val="24"/>
        </w:rPr>
        <w:t>Ed. Daniel Talbot.</w:t>
      </w:r>
      <w:proofErr w:type="gramEnd"/>
      <w:r>
        <w:rPr>
          <w:rFonts w:asciiTheme="majorBidi" w:hAnsiTheme="majorBidi" w:cstheme="majorBidi"/>
          <w:sz w:val="24"/>
          <w:szCs w:val="24"/>
        </w:rPr>
        <w:t xml:space="preserve">  Berkeley: U of California P, 1959.  33-50</w:t>
      </w:r>
      <w:proofErr w:type="gramStart"/>
      <w:r>
        <w:rPr>
          <w:rFonts w:asciiTheme="majorBidi" w:hAnsiTheme="majorBidi" w:cstheme="majorBidi"/>
          <w:sz w:val="24"/>
          <w:szCs w:val="24"/>
        </w:rPr>
        <w:t>.  Print</w:t>
      </w:r>
      <w:proofErr w:type="gramEnd"/>
      <w:r>
        <w:rPr>
          <w:rFonts w:asciiTheme="majorBidi" w:hAnsiTheme="majorBidi" w:cstheme="majorBidi"/>
          <w:sz w:val="24"/>
          <w:szCs w:val="24"/>
        </w:rPr>
        <w:t>.</w:t>
      </w:r>
      <w:r w:rsidR="00390FB2" w:rsidRPr="00390FB2">
        <w:rPr>
          <w:rFonts w:asciiTheme="majorBidi" w:hAnsiTheme="majorBidi" w:cstheme="majorBidi"/>
          <w:sz w:val="24"/>
          <w:szCs w:val="24"/>
        </w:rPr>
        <w:t xml:space="preserve"> </w:t>
      </w:r>
    </w:p>
    <w:p w:rsidR="00946F4E" w:rsidRDefault="00553C0F" w:rsidP="00946F4E">
      <w:pPr>
        <w:spacing w:before="100" w:beforeAutospacing="1" w:after="100" w:afterAutospacing="1" w:line="240" w:lineRule="auto"/>
        <w:ind w:left="600" w:hanging="600"/>
        <w:rPr>
          <w:rFonts w:asciiTheme="majorBidi" w:hAnsiTheme="majorBidi" w:cstheme="majorBidi"/>
          <w:sz w:val="24"/>
          <w:szCs w:val="24"/>
          <w:lang w:val="en-CA"/>
        </w:rPr>
      </w:pPr>
      <w:r w:rsidRPr="00390FB2">
        <w:rPr>
          <w:rFonts w:asciiTheme="majorBidi" w:hAnsiTheme="majorBidi" w:cstheme="majorBidi"/>
          <w:sz w:val="24"/>
          <w:szCs w:val="24"/>
        </w:rPr>
        <w:t xml:space="preserve">Nichols, Bill.  </w:t>
      </w:r>
      <w:proofErr w:type="gramStart"/>
      <w:r w:rsidRPr="003B3A22">
        <w:rPr>
          <w:rFonts w:asciiTheme="majorBidi" w:hAnsiTheme="majorBidi" w:cstheme="majorBidi"/>
          <w:i/>
          <w:sz w:val="24"/>
          <w:szCs w:val="24"/>
          <w:lang w:val="en-CA"/>
        </w:rPr>
        <w:t>Introduction to Documentary</w:t>
      </w:r>
      <w:r>
        <w:rPr>
          <w:rFonts w:asciiTheme="majorBidi" w:hAnsiTheme="majorBidi" w:cstheme="majorBidi"/>
          <w:sz w:val="24"/>
          <w:szCs w:val="24"/>
          <w:lang w:val="en-CA"/>
        </w:rPr>
        <w:t>.</w:t>
      </w:r>
      <w:proofErr w:type="gramEnd"/>
      <w:r>
        <w:rPr>
          <w:rFonts w:asciiTheme="majorBidi" w:hAnsiTheme="majorBidi" w:cstheme="majorBidi"/>
          <w:sz w:val="24"/>
          <w:szCs w:val="24"/>
          <w:lang w:val="en-CA"/>
        </w:rPr>
        <w:t xml:space="preserve">  Blo</w:t>
      </w:r>
      <w:r w:rsidR="0007411D">
        <w:rPr>
          <w:rFonts w:asciiTheme="majorBidi" w:hAnsiTheme="majorBidi" w:cstheme="majorBidi"/>
          <w:sz w:val="24"/>
          <w:szCs w:val="24"/>
          <w:lang w:val="en-CA"/>
        </w:rPr>
        <w:t>o</w:t>
      </w:r>
      <w:r>
        <w:rPr>
          <w:rFonts w:asciiTheme="majorBidi" w:hAnsiTheme="majorBidi" w:cstheme="majorBidi"/>
          <w:sz w:val="24"/>
          <w:szCs w:val="24"/>
          <w:lang w:val="en-CA"/>
        </w:rPr>
        <w:t>mington: Indiana University Press, 2001.  Print</w:t>
      </w:r>
      <w:r w:rsidR="00946F4E">
        <w:rPr>
          <w:rFonts w:asciiTheme="majorBidi" w:hAnsiTheme="majorBidi" w:cstheme="majorBidi"/>
          <w:sz w:val="24"/>
          <w:szCs w:val="24"/>
          <w:lang w:val="en-CA"/>
        </w:rPr>
        <w:t>.</w:t>
      </w:r>
    </w:p>
    <w:p w:rsidR="00946F4E" w:rsidRDefault="00946F4E" w:rsidP="00946F4E">
      <w:pPr>
        <w:spacing w:before="100" w:beforeAutospacing="1" w:after="100" w:afterAutospacing="1" w:line="240" w:lineRule="auto"/>
        <w:ind w:left="600" w:hanging="600"/>
        <w:rPr>
          <w:rFonts w:asciiTheme="majorBidi" w:hAnsiTheme="majorBidi" w:cstheme="majorBidi"/>
          <w:sz w:val="24"/>
          <w:szCs w:val="24"/>
        </w:rPr>
      </w:pPr>
      <w:proofErr w:type="gramStart"/>
      <w:r w:rsidRPr="00946F4E">
        <w:rPr>
          <w:rFonts w:asciiTheme="majorBidi" w:hAnsiTheme="majorBidi" w:cstheme="majorBidi"/>
          <w:i/>
          <w:iCs/>
          <w:sz w:val="24"/>
          <w:szCs w:val="24"/>
          <w:lang w:val="en-CA"/>
        </w:rPr>
        <w:t>The Blair Witch Project</w:t>
      </w:r>
      <w:r>
        <w:rPr>
          <w:rFonts w:asciiTheme="majorBidi" w:hAnsiTheme="majorBidi" w:cstheme="majorBidi"/>
          <w:sz w:val="24"/>
          <w:szCs w:val="24"/>
          <w:lang w:val="en-CA"/>
        </w:rPr>
        <w:t>.</w:t>
      </w:r>
      <w:proofErr w:type="gramEnd"/>
      <w:r>
        <w:rPr>
          <w:rFonts w:asciiTheme="majorBidi" w:hAnsiTheme="majorBidi" w:cstheme="majorBidi"/>
          <w:sz w:val="24"/>
          <w:szCs w:val="24"/>
          <w:lang w:val="en-CA"/>
        </w:rPr>
        <w:t xml:space="preserve">  Dir. Daniel Myrick, </w:t>
      </w:r>
      <w:r w:rsidRPr="00946F4E">
        <w:rPr>
          <w:rFonts w:asciiTheme="majorBidi" w:hAnsiTheme="majorBidi" w:cstheme="majorBidi"/>
          <w:sz w:val="24"/>
          <w:szCs w:val="24"/>
          <w:lang w:val="en-CA"/>
        </w:rPr>
        <w:t xml:space="preserve">Eduardo </w:t>
      </w:r>
      <w:hyperlink r:id="rId8" w:tooltip="Eduardo Sánchez (director)" w:history="1">
        <w:proofErr w:type="spellStart"/>
        <w:r w:rsidRPr="00946F4E">
          <w:rPr>
            <w:rStyle w:val="Hyperlink"/>
            <w:rFonts w:asciiTheme="majorBidi" w:hAnsiTheme="majorBidi" w:cstheme="majorBidi"/>
            <w:color w:val="auto"/>
            <w:sz w:val="24"/>
            <w:szCs w:val="24"/>
            <w:u w:val="none"/>
          </w:rPr>
          <w:t>Sánchez</w:t>
        </w:r>
        <w:proofErr w:type="spellEnd"/>
      </w:hyperlink>
      <w:r>
        <w:rPr>
          <w:rFonts w:asciiTheme="majorBidi" w:hAnsiTheme="majorBidi" w:cstheme="majorBidi"/>
          <w:sz w:val="24"/>
          <w:szCs w:val="24"/>
        </w:rPr>
        <w:t xml:space="preserve">.  </w:t>
      </w:r>
      <w:proofErr w:type="gramStart"/>
      <w:r>
        <w:rPr>
          <w:rFonts w:asciiTheme="majorBidi" w:hAnsiTheme="majorBidi" w:cstheme="majorBidi"/>
          <w:sz w:val="24"/>
          <w:szCs w:val="24"/>
        </w:rPr>
        <w:t>Artisan Entertainment, 1999.</w:t>
      </w:r>
      <w:proofErr w:type="gramEnd"/>
      <w:r>
        <w:rPr>
          <w:rFonts w:asciiTheme="majorBidi" w:hAnsiTheme="majorBidi" w:cstheme="majorBidi"/>
          <w:sz w:val="24"/>
          <w:szCs w:val="24"/>
        </w:rPr>
        <w:t xml:space="preserve">  </w:t>
      </w:r>
      <w:proofErr w:type="gramStart"/>
      <w:r>
        <w:rPr>
          <w:rFonts w:asciiTheme="majorBidi" w:hAnsiTheme="majorBidi" w:cstheme="majorBidi"/>
          <w:sz w:val="24"/>
          <w:szCs w:val="24"/>
        </w:rPr>
        <w:t>DVD.</w:t>
      </w:r>
      <w:proofErr w:type="gramEnd"/>
    </w:p>
    <w:p w:rsidR="000024ED" w:rsidRPr="00946F4E" w:rsidRDefault="000024ED" w:rsidP="00946F4E">
      <w:pPr>
        <w:spacing w:before="100" w:beforeAutospacing="1" w:after="100" w:afterAutospacing="1" w:line="240" w:lineRule="auto"/>
        <w:ind w:left="600" w:hanging="600"/>
        <w:rPr>
          <w:rFonts w:asciiTheme="majorBidi" w:hAnsiTheme="majorBidi" w:cstheme="majorBidi"/>
          <w:sz w:val="24"/>
          <w:szCs w:val="24"/>
          <w:lang w:val="en-CA"/>
        </w:rPr>
      </w:pPr>
      <w:r w:rsidRPr="008B3939">
        <w:rPr>
          <w:rFonts w:asciiTheme="majorBidi" w:hAnsiTheme="majorBidi" w:cstheme="majorBidi"/>
          <w:sz w:val="24"/>
          <w:szCs w:val="24"/>
        </w:rPr>
        <w:t xml:space="preserve">Wood, Robin. </w:t>
      </w:r>
      <w:proofErr w:type="gramStart"/>
      <w:r w:rsidRPr="008B3939">
        <w:rPr>
          <w:rFonts w:asciiTheme="majorBidi" w:hAnsiTheme="majorBidi" w:cstheme="majorBidi"/>
          <w:sz w:val="24"/>
          <w:szCs w:val="24"/>
        </w:rPr>
        <w:t>“An Introduction to the American Horror Film.”</w:t>
      </w:r>
      <w:proofErr w:type="gramEnd"/>
      <w:r w:rsidRPr="008B3939">
        <w:rPr>
          <w:rFonts w:asciiTheme="majorBidi" w:hAnsiTheme="majorBidi" w:cstheme="majorBidi"/>
          <w:sz w:val="24"/>
          <w:szCs w:val="24"/>
        </w:rPr>
        <w:t xml:space="preserve">  </w:t>
      </w:r>
      <w:proofErr w:type="gramStart"/>
      <w:r w:rsidRPr="008B3939">
        <w:rPr>
          <w:rFonts w:asciiTheme="majorBidi" w:hAnsiTheme="majorBidi" w:cstheme="majorBidi"/>
          <w:i/>
          <w:sz w:val="24"/>
          <w:szCs w:val="24"/>
        </w:rPr>
        <w:t>Movies and Methods Volume II</w:t>
      </w:r>
      <w:r w:rsidRPr="008B3939">
        <w:rPr>
          <w:rFonts w:asciiTheme="majorBidi" w:hAnsiTheme="majorBidi" w:cstheme="majorBidi"/>
          <w:sz w:val="24"/>
          <w:szCs w:val="24"/>
        </w:rPr>
        <w:t>.</w:t>
      </w:r>
      <w:proofErr w:type="gramEnd"/>
      <w:r w:rsidRPr="008B3939">
        <w:rPr>
          <w:rFonts w:asciiTheme="majorBidi" w:hAnsiTheme="majorBidi" w:cstheme="majorBidi"/>
          <w:sz w:val="24"/>
          <w:szCs w:val="24"/>
        </w:rPr>
        <w:t xml:space="preserve">  </w:t>
      </w:r>
      <w:proofErr w:type="gramStart"/>
      <w:r w:rsidRPr="008B3939">
        <w:rPr>
          <w:rFonts w:asciiTheme="majorBidi" w:hAnsiTheme="majorBidi" w:cstheme="majorBidi"/>
          <w:sz w:val="24"/>
          <w:szCs w:val="24"/>
        </w:rPr>
        <w:t>Ed. Bill Nichols.</w:t>
      </w:r>
      <w:proofErr w:type="gramEnd"/>
      <w:r w:rsidRPr="008B3939">
        <w:rPr>
          <w:rFonts w:asciiTheme="majorBidi" w:hAnsiTheme="majorBidi" w:cstheme="majorBidi"/>
          <w:sz w:val="24"/>
          <w:szCs w:val="24"/>
        </w:rPr>
        <w:t xml:space="preserve">  London, England: University of California Press,</w:t>
      </w:r>
      <w:r w:rsidRPr="008B3939">
        <w:rPr>
          <w:rFonts w:asciiTheme="majorBidi" w:hAnsiTheme="majorBidi" w:cstheme="majorBidi"/>
          <w:i/>
          <w:sz w:val="24"/>
          <w:szCs w:val="24"/>
        </w:rPr>
        <w:t xml:space="preserve"> </w:t>
      </w:r>
      <w:r w:rsidRPr="008B3939">
        <w:rPr>
          <w:rFonts w:asciiTheme="majorBidi" w:hAnsiTheme="majorBidi" w:cstheme="majorBidi"/>
          <w:sz w:val="24"/>
          <w:szCs w:val="24"/>
        </w:rPr>
        <w:t>1985.  195-220</w:t>
      </w:r>
      <w:proofErr w:type="gramStart"/>
      <w:r w:rsidRPr="008B3939">
        <w:rPr>
          <w:rFonts w:asciiTheme="majorBidi" w:hAnsiTheme="majorBidi" w:cstheme="majorBidi"/>
          <w:sz w:val="24"/>
          <w:szCs w:val="24"/>
        </w:rPr>
        <w:t>.  Print</w:t>
      </w:r>
      <w:proofErr w:type="gramEnd"/>
      <w:r w:rsidRPr="008B3939">
        <w:rPr>
          <w:rFonts w:asciiTheme="majorBidi" w:hAnsiTheme="majorBidi" w:cstheme="majorBidi"/>
          <w:sz w:val="24"/>
          <w:szCs w:val="24"/>
        </w:rPr>
        <w:t>.</w:t>
      </w:r>
    </w:p>
    <w:p w:rsidR="00946F4E" w:rsidRPr="00B165B9" w:rsidRDefault="00B165B9" w:rsidP="00946F4E">
      <w:pPr>
        <w:spacing w:before="100" w:beforeAutospacing="1" w:after="100" w:afterAutospacing="1" w:line="240" w:lineRule="auto"/>
        <w:ind w:left="600" w:hanging="600"/>
        <w:rPr>
          <w:rFonts w:asciiTheme="majorBidi" w:hAnsiTheme="majorBidi" w:cstheme="majorBidi"/>
          <w:b/>
          <w:bCs/>
          <w:sz w:val="24"/>
          <w:szCs w:val="24"/>
          <w:lang w:val="en-CA"/>
        </w:rPr>
      </w:pPr>
      <w:r w:rsidRPr="00B165B9">
        <w:rPr>
          <w:rFonts w:asciiTheme="majorBidi" w:hAnsiTheme="majorBidi" w:cstheme="majorBidi"/>
          <w:b/>
          <w:bCs/>
          <w:sz w:val="24"/>
          <w:szCs w:val="24"/>
          <w:lang w:val="en-CA"/>
        </w:rPr>
        <w:t xml:space="preserve">ADD – articles from History / Pop Culture / PhD </w:t>
      </w:r>
      <w:proofErr w:type="spellStart"/>
      <w:r w:rsidRPr="00B165B9">
        <w:rPr>
          <w:rFonts w:asciiTheme="majorBidi" w:hAnsiTheme="majorBidi" w:cstheme="majorBidi"/>
          <w:b/>
          <w:bCs/>
          <w:sz w:val="24"/>
          <w:szCs w:val="24"/>
          <w:lang w:val="en-CA"/>
        </w:rPr>
        <w:t>appys</w:t>
      </w:r>
      <w:proofErr w:type="spellEnd"/>
    </w:p>
    <w:p w:rsidR="00502398" w:rsidRDefault="00502398" w:rsidP="005327A8">
      <w:pPr>
        <w:spacing w:after="0" w:line="480" w:lineRule="auto"/>
        <w:ind w:firstLine="720"/>
        <w:rPr>
          <w:rFonts w:ascii="Times New Roman" w:eastAsia="Times New Roman" w:hAnsi="Times New Roman" w:cs="Times New Roman"/>
          <w:sz w:val="24"/>
          <w:szCs w:val="24"/>
          <w:lang w:eastAsia="en-US"/>
        </w:rPr>
      </w:pPr>
    </w:p>
    <w:p w:rsidR="00874E9D" w:rsidRDefault="00B165B9" w:rsidP="00B165B9">
      <w:pPr>
        <w:spacing w:after="0" w:line="48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Abstract:</w:t>
      </w:r>
    </w:p>
    <w:p w:rsidR="00B165B9" w:rsidRDefault="00B165B9" w:rsidP="00B165B9">
      <w:pPr>
        <w:spacing w:after="0" w:line="480" w:lineRule="auto"/>
        <w:ind w:firstLine="720"/>
        <w:rPr>
          <w:rFonts w:ascii="Times New Roman" w:eastAsia="Times New Roman" w:hAnsi="Times New Roman" w:cs="Times New Roman"/>
          <w:sz w:val="24"/>
          <w:szCs w:val="24"/>
          <w:lang w:eastAsia="en-US"/>
        </w:rPr>
      </w:pPr>
      <w:r>
        <w:rPr>
          <w:rFonts w:asciiTheme="majorBidi" w:hAnsiTheme="majorBidi" w:cstheme="majorBidi"/>
          <w:bCs/>
          <w:sz w:val="24"/>
          <w:szCs w:val="24"/>
          <w:lang w:val="en-CA"/>
        </w:rPr>
        <w:t xml:space="preserve">What is truth and what is reality?  One might do just ask well to as what the meaning of life is.  In art and film, at least, the former question has received much attention in an effort to differentiate narrative fiction and documentary films.  But the lines of distinction are not as clear as one might think.  In </w:t>
      </w:r>
      <w:r>
        <w:rPr>
          <w:rFonts w:asciiTheme="majorBidi" w:hAnsiTheme="majorBidi" w:cstheme="majorBidi"/>
          <w:bCs/>
          <w:i/>
          <w:sz w:val="24"/>
          <w:szCs w:val="24"/>
          <w:lang w:val="en-CA"/>
        </w:rPr>
        <w:t>Introduction to Documentary</w:t>
      </w:r>
      <w:r>
        <w:rPr>
          <w:rFonts w:asciiTheme="majorBidi" w:hAnsiTheme="majorBidi" w:cstheme="majorBidi"/>
          <w:bCs/>
          <w:sz w:val="24"/>
          <w:szCs w:val="24"/>
          <w:lang w:val="en-CA"/>
        </w:rPr>
        <w:t xml:space="preserve">, Bill Nichols demonstrates that the two modes of film are mutually characterized by substantial overlap.  Both are subject to the artifice of cinematography and to the editing choices of the filmmaker.  The documentary claim to truth is </w:t>
      </w:r>
      <w:proofErr w:type="spellStart"/>
      <w:r>
        <w:rPr>
          <w:rFonts w:asciiTheme="majorBidi" w:hAnsiTheme="majorBidi" w:cstheme="majorBidi"/>
          <w:bCs/>
          <w:sz w:val="24"/>
          <w:szCs w:val="24"/>
          <w:lang w:val="en-CA"/>
        </w:rPr>
        <w:t>problematized</w:t>
      </w:r>
      <w:proofErr w:type="spellEnd"/>
      <w:r>
        <w:rPr>
          <w:rFonts w:asciiTheme="majorBidi" w:hAnsiTheme="majorBidi" w:cstheme="majorBidi"/>
          <w:bCs/>
          <w:sz w:val="24"/>
          <w:szCs w:val="24"/>
          <w:lang w:val="en-CA"/>
        </w:rPr>
        <w:t xml:space="preserve"> by its own medium of representation.  In </w:t>
      </w:r>
      <w:r>
        <w:rPr>
          <w:rFonts w:asciiTheme="majorBidi" w:hAnsiTheme="majorBidi" w:cstheme="majorBidi"/>
          <w:bCs/>
          <w:i/>
          <w:sz w:val="24"/>
          <w:szCs w:val="24"/>
          <w:lang w:val="en-CA"/>
        </w:rPr>
        <w:t>Simulacra and Simulation</w:t>
      </w:r>
      <w:r>
        <w:rPr>
          <w:rFonts w:asciiTheme="majorBidi" w:hAnsiTheme="majorBidi" w:cstheme="majorBidi"/>
          <w:bCs/>
          <w:sz w:val="24"/>
          <w:szCs w:val="24"/>
          <w:lang w:val="en-CA"/>
        </w:rPr>
        <w:t xml:space="preserve">, Jean </w:t>
      </w:r>
      <w:proofErr w:type="spellStart"/>
      <w:r>
        <w:rPr>
          <w:rFonts w:asciiTheme="majorBidi" w:hAnsiTheme="majorBidi" w:cstheme="majorBidi"/>
          <w:bCs/>
          <w:sz w:val="24"/>
          <w:szCs w:val="24"/>
          <w:lang w:val="en-CA"/>
        </w:rPr>
        <w:t>Baudrillard</w:t>
      </w:r>
      <w:proofErr w:type="spellEnd"/>
      <w:r>
        <w:rPr>
          <w:rFonts w:asciiTheme="majorBidi" w:hAnsiTheme="majorBidi" w:cstheme="majorBidi"/>
          <w:bCs/>
          <w:sz w:val="24"/>
          <w:szCs w:val="24"/>
          <w:lang w:val="en-CA"/>
        </w:rPr>
        <w:t xml:space="preserve"> complicates the problem even further, suggesting that the advent of simulation in film may very well be a simulation of no identifiable referent.</w:t>
      </w:r>
      <w:r>
        <w:rPr>
          <w:rFonts w:asciiTheme="majorBidi" w:hAnsiTheme="majorBidi" w:cstheme="majorBidi"/>
          <w:sz w:val="24"/>
          <w:szCs w:val="24"/>
          <w:lang w:val="en-CA"/>
        </w:rPr>
        <w:t xml:space="preserve">  </w:t>
      </w:r>
      <w:r>
        <w:rPr>
          <w:rFonts w:asciiTheme="majorBidi" w:hAnsiTheme="majorBidi" w:cstheme="majorBidi"/>
          <w:bCs/>
          <w:sz w:val="24"/>
          <w:szCs w:val="24"/>
          <w:lang w:val="en-CA"/>
        </w:rPr>
        <w:t xml:space="preserve">In 1999 an innovative film </w:t>
      </w:r>
      <w:r>
        <w:rPr>
          <w:rFonts w:asciiTheme="majorBidi" w:hAnsiTheme="majorBidi" w:cstheme="majorBidi"/>
          <w:bCs/>
          <w:sz w:val="24"/>
          <w:szCs w:val="24"/>
          <w:lang w:val="en-CA"/>
        </w:rPr>
        <w:lastRenderedPageBreak/>
        <w:t xml:space="preserve">emerged that spawned a generation of documentary-styled ‘found footage’ horror films and that celebrate the documentary claim to reality and truth as powerfully horrific.  This essay explores how documentary style in </w:t>
      </w:r>
      <w:r>
        <w:rPr>
          <w:rFonts w:asciiTheme="majorBidi" w:hAnsiTheme="majorBidi" w:cstheme="majorBidi"/>
          <w:bCs/>
          <w:i/>
          <w:sz w:val="24"/>
          <w:szCs w:val="24"/>
          <w:lang w:val="en-CA"/>
        </w:rPr>
        <w:t>The Blair Witch Project</w:t>
      </w:r>
      <w:r>
        <w:rPr>
          <w:rFonts w:asciiTheme="majorBidi" w:hAnsiTheme="majorBidi" w:cstheme="majorBidi"/>
          <w:bCs/>
          <w:sz w:val="24"/>
          <w:szCs w:val="24"/>
          <w:lang w:val="en-CA"/>
        </w:rPr>
        <w:t xml:space="preserve"> locates the source of repressed fear in reality and inverts the psychology of horror.  </w:t>
      </w:r>
      <w:r>
        <w:rPr>
          <w:rFonts w:ascii="Times New Roman" w:eastAsia="Times New Roman" w:hAnsi="Times New Roman" w:cs="Times New Roman"/>
          <w:i/>
          <w:sz w:val="24"/>
          <w:szCs w:val="24"/>
          <w:lang w:eastAsia="en-US"/>
        </w:rPr>
        <w:t>The Blair Witch Project</w:t>
      </w:r>
      <w:r>
        <w:rPr>
          <w:rFonts w:ascii="Times New Roman" w:eastAsia="Times New Roman" w:hAnsi="Times New Roman" w:cs="Times New Roman"/>
          <w:sz w:val="24"/>
          <w:szCs w:val="24"/>
          <w:lang w:eastAsia="en-US"/>
        </w:rPr>
        <w:t xml:space="preserve"> is a film in which the monster </w:t>
      </w:r>
      <w:r>
        <w:rPr>
          <w:rFonts w:ascii="Times New Roman" w:eastAsia="Times New Roman" w:hAnsi="Times New Roman" w:cs="Times New Roman"/>
          <w:i/>
          <w:sz w:val="24"/>
          <w:szCs w:val="24"/>
          <w:lang w:eastAsia="en-US"/>
        </w:rPr>
        <w:t>is</w:t>
      </w:r>
      <w:r>
        <w:rPr>
          <w:rFonts w:ascii="Times New Roman" w:eastAsia="Times New Roman" w:hAnsi="Times New Roman" w:cs="Times New Roman"/>
          <w:sz w:val="24"/>
          <w:szCs w:val="24"/>
          <w:lang w:eastAsia="en-US"/>
        </w:rPr>
        <w:t xml:space="preserve"> the documentary film format and its ability to delude and misrepresent. It is the use of documentary conventions that renders the absent witch's existence so convincing and that demonstrates a repressed fear of the representation of reality to which documentary films lay claim. </w:t>
      </w:r>
    </w:p>
    <w:p w:rsidR="00B165B9" w:rsidRDefault="00B165B9" w:rsidP="00B165B9">
      <w:pPr>
        <w:spacing w:after="0" w:line="480" w:lineRule="auto"/>
        <w:rPr>
          <w:rFonts w:ascii="Times New Roman" w:eastAsia="Times New Roman" w:hAnsi="Times New Roman" w:cs="Times New Roman"/>
          <w:sz w:val="24"/>
          <w:szCs w:val="24"/>
          <w:lang w:eastAsia="en-US"/>
        </w:rPr>
      </w:pPr>
    </w:p>
    <w:p w:rsidR="00874E9D" w:rsidRDefault="00874E9D" w:rsidP="005327A8">
      <w:pPr>
        <w:spacing w:after="0" w:line="480" w:lineRule="auto"/>
        <w:ind w:firstLine="720"/>
        <w:rPr>
          <w:rFonts w:ascii="Times New Roman" w:eastAsia="Times New Roman" w:hAnsi="Times New Roman" w:cs="Times New Roman"/>
          <w:sz w:val="24"/>
          <w:szCs w:val="24"/>
          <w:lang w:eastAsia="en-US"/>
        </w:rPr>
      </w:pPr>
    </w:p>
    <w:p w:rsidR="00874E9D" w:rsidRDefault="00874E9D" w:rsidP="005327A8">
      <w:pPr>
        <w:spacing w:after="0" w:line="480" w:lineRule="auto"/>
        <w:ind w:firstLine="720"/>
        <w:rPr>
          <w:rFonts w:ascii="Times New Roman" w:eastAsia="Times New Roman" w:hAnsi="Times New Roman" w:cs="Times New Roman"/>
          <w:sz w:val="24"/>
          <w:szCs w:val="24"/>
          <w:lang w:eastAsia="en-US"/>
        </w:rPr>
      </w:pPr>
    </w:p>
    <w:p w:rsidR="00874E9D" w:rsidRDefault="00874E9D" w:rsidP="005327A8">
      <w:pPr>
        <w:spacing w:after="0" w:line="480" w:lineRule="auto"/>
        <w:ind w:firstLine="720"/>
        <w:rPr>
          <w:rFonts w:ascii="Times New Roman" w:eastAsia="Times New Roman" w:hAnsi="Times New Roman" w:cs="Times New Roman"/>
          <w:sz w:val="24"/>
          <w:szCs w:val="24"/>
          <w:lang w:eastAsia="en-US"/>
        </w:rPr>
      </w:pPr>
    </w:p>
    <w:p w:rsidR="00874E9D" w:rsidRDefault="00874E9D" w:rsidP="005327A8">
      <w:pPr>
        <w:spacing w:after="0" w:line="480" w:lineRule="auto"/>
        <w:ind w:firstLine="720"/>
        <w:rPr>
          <w:rFonts w:ascii="Times New Roman" w:eastAsia="Times New Roman" w:hAnsi="Times New Roman" w:cs="Times New Roman"/>
          <w:sz w:val="24"/>
          <w:szCs w:val="24"/>
          <w:lang w:eastAsia="en-US"/>
        </w:rPr>
      </w:pPr>
    </w:p>
    <w:p w:rsidR="00911E64" w:rsidRDefault="00911E64" w:rsidP="005327A8">
      <w:pPr>
        <w:spacing w:after="0" w:line="480" w:lineRule="auto"/>
        <w:ind w:firstLine="720"/>
        <w:rPr>
          <w:rFonts w:ascii="Times New Roman" w:eastAsia="Times New Roman" w:hAnsi="Times New Roman" w:cs="Times New Roman"/>
          <w:sz w:val="24"/>
          <w:szCs w:val="24"/>
          <w:lang w:eastAsia="en-US"/>
        </w:rPr>
      </w:pPr>
    </w:p>
    <w:p w:rsidR="005327A8" w:rsidRPr="005327A8" w:rsidRDefault="005327A8" w:rsidP="005327A8">
      <w:pPr>
        <w:spacing w:after="0" w:line="480" w:lineRule="auto"/>
        <w:ind w:firstLine="720"/>
        <w:rPr>
          <w:rFonts w:ascii="Times New Roman" w:eastAsia="Times New Roman" w:hAnsi="Times New Roman" w:cs="Times New Roman"/>
          <w:sz w:val="24"/>
          <w:szCs w:val="24"/>
          <w:lang w:eastAsia="en-US"/>
        </w:rPr>
      </w:pPr>
    </w:p>
    <w:sectPr w:rsidR="005327A8" w:rsidRPr="005327A8" w:rsidSect="00DB1D1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B56BB" w:rsidRDefault="00EB56BB" w:rsidP="00DA4DDF">
      <w:pPr>
        <w:spacing w:after="0" w:line="240" w:lineRule="auto"/>
      </w:pPr>
      <w:r>
        <w:separator/>
      </w:r>
    </w:p>
  </w:endnote>
  <w:endnote w:type="continuationSeparator" w:id="0">
    <w:p w:rsidR="00EB56BB" w:rsidRDefault="00EB56BB" w:rsidP="00DA4D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5FFE" w:rsidRDefault="00535FF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5FFE" w:rsidRDefault="00535FF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5FFE" w:rsidRDefault="00535F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B56BB" w:rsidRDefault="00EB56BB" w:rsidP="00DA4DDF">
      <w:pPr>
        <w:spacing w:after="0" w:line="240" w:lineRule="auto"/>
      </w:pPr>
      <w:r>
        <w:separator/>
      </w:r>
    </w:p>
  </w:footnote>
  <w:footnote w:type="continuationSeparator" w:id="0">
    <w:p w:rsidR="00EB56BB" w:rsidRDefault="00EB56BB" w:rsidP="00DA4DD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5FFE" w:rsidRDefault="00535FF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47985"/>
      <w:docPartObj>
        <w:docPartGallery w:val="Page Numbers (Top of Page)"/>
        <w:docPartUnique/>
      </w:docPartObj>
    </w:sdtPr>
    <w:sdtContent>
      <w:p w:rsidR="00535FFE" w:rsidRDefault="00F46541">
        <w:pPr>
          <w:pStyle w:val="Header"/>
          <w:jc w:val="center"/>
        </w:pPr>
        <w:r>
          <w:fldChar w:fldCharType="begin"/>
        </w:r>
        <w:r w:rsidR="00CE1479">
          <w:instrText xml:space="preserve"> PAGE   \* MERGEFORMAT </w:instrText>
        </w:r>
        <w:r>
          <w:fldChar w:fldCharType="separate"/>
        </w:r>
        <w:r w:rsidR="00032A13">
          <w:rPr>
            <w:noProof/>
          </w:rPr>
          <w:t>13</w:t>
        </w:r>
        <w:r>
          <w:rPr>
            <w:noProof/>
          </w:rPr>
          <w:fldChar w:fldCharType="end"/>
        </w:r>
      </w:p>
    </w:sdtContent>
  </w:sdt>
  <w:p w:rsidR="00535FFE" w:rsidRDefault="00535FF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35FFE" w:rsidRDefault="00535FFE">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6158BB"/>
    <w:multiLevelType w:val="multilevel"/>
    <w:tmpl w:val="AF527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6A05AD2"/>
    <w:multiLevelType w:val="multilevel"/>
    <w:tmpl w:val="C5362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02F135B"/>
    <w:multiLevelType w:val="hybridMultilevel"/>
    <w:tmpl w:val="60EE16EA"/>
    <w:lvl w:ilvl="0" w:tplc="4EE4FC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F22087E"/>
    <w:multiLevelType w:val="multilevel"/>
    <w:tmpl w:val="16C6E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useFELayout/>
  </w:compat>
  <w:rsids>
    <w:rsidRoot w:val="00BB69AA"/>
    <w:rsid w:val="000024ED"/>
    <w:rsid w:val="00010BC7"/>
    <w:rsid w:val="00015B98"/>
    <w:rsid w:val="00032870"/>
    <w:rsid w:val="00032A13"/>
    <w:rsid w:val="00071FE4"/>
    <w:rsid w:val="0007411D"/>
    <w:rsid w:val="000803BB"/>
    <w:rsid w:val="000925BE"/>
    <w:rsid w:val="00094A14"/>
    <w:rsid w:val="000A651C"/>
    <w:rsid w:val="000A76F4"/>
    <w:rsid w:val="000B25FF"/>
    <w:rsid w:val="000C5FC6"/>
    <w:rsid w:val="000D4769"/>
    <w:rsid w:val="000D5336"/>
    <w:rsid w:val="000E7B5C"/>
    <w:rsid w:val="000F5FB3"/>
    <w:rsid w:val="00132CBC"/>
    <w:rsid w:val="00133162"/>
    <w:rsid w:val="00133C0D"/>
    <w:rsid w:val="0016043E"/>
    <w:rsid w:val="00180628"/>
    <w:rsid w:val="001842C2"/>
    <w:rsid w:val="00195892"/>
    <w:rsid w:val="001B1915"/>
    <w:rsid w:val="001D13DE"/>
    <w:rsid w:val="001D436E"/>
    <w:rsid w:val="001F1474"/>
    <w:rsid w:val="001F1476"/>
    <w:rsid w:val="00202A10"/>
    <w:rsid w:val="002364F4"/>
    <w:rsid w:val="0023744C"/>
    <w:rsid w:val="00254FCA"/>
    <w:rsid w:val="00261FB8"/>
    <w:rsid w:val="00262773"/>
    <w:rsid w:val="00265BBE"/>
    <w:rsid w:val="00275783"/>
    <w:rsid w:val="0028106F"/>
    <w:rsid w:val="002913F6"/>
    <w:rsid w:val="00292CC7"/>
    <w:rsid w:val="002A7F29"/>
    <w:rsid w:val="002B71C0"/>
    <w:rsid w:val="002D2C28"/>
    <w:rsid w:val="002D440D"/>
    <w:rsid w:val="002F0985"/>
    <w:rsid w:val="002F3131"/>
    <w:rsid w:val="002F3685"/>
    <w:rsid w:val="002F5121"/>
    <w:rsid w:val="00304B23"/>
    <w:rsid w:val="00333C40"/>
    <w:rsid w:val="00334285"/>
    <w:rsid w:val="00345FA2"/>
    <w:rsid w:val="0035566A"/>
    <w:rsid w:val="00361C7A"/>
    <w:rsid w:val="00361F70"/>
    <w:rsid w:val="00390FB2"/>
    <w:rsid w:val="003926B3"/>
    <w:rsid w:val="003970C7"/>
    <w:rsid w:val="003A35CA"/>
    <w:rsid w:val="003B2D3E"/>
    <w:rsid w:val="003B3A22"/>
    <w:rsid w:val="003B4803"/>
    <w:rsid w:val="003B6AB6"/>
    <w:rsid w:val="003C291E"/>
    <w:rsid w:val="003C35C9"/>
    <w:rsid w:val="003D701E"/>
    <w:rsid w:val="003D75B2"/>
    <w:rsid w:val="003F1583"/>
    <w:rsid w:val="003F1AEC"/>
    <w:rsid w:val="003F4398"/>
    <w:rsid w:val="003F6D21"/>
    <w:rsid w:val="00403485"/>
    <w:rsid w:val="00415BD8"/>
    <w:rsid w:val="00433842"/>
    <w:rsid w:val="0044094C"/>
    <w:rsid w:val="00443619"/>
    <w:rsid w:val="004510C5"/>
    <w:rsid w:val="00455466"/>
    <w:rsid w:val="004621F8"/>
    <w:rsid w:val="004638EC"/>
    <w:rsid w:val="00476DBC"/>
    <w:rsid w:val="00484097"/>
    <w:rsid w:val="0048561F"/>
    <w:rsid w:val="00487776"/>
    <w:rsid w:val="004A05DE"/>
    <w:rsid w:val="004A3826"/>
    <w:rsid w:val="004B14DD"/>
    <w:rsid w:val="004B46CC"/>
    <w:rsid w:val="004B6230"/>
    <w:rsid w:val="004B64B4"/>
    <w:rsid w:val="004F6238"/>
    <w:rsid w:val="00502398"/>
    <w:rsid w:val="0050323C"/>
    <w:rsid w:val="005072C3"/>
    <w:rsid w:val="00513822"/>
    <w:rsid w:val="00523107"/>
    <w:rsid w:val="005248E6"/>
    <w:rsid w:val="005327A8"/>
    <w:rsid w:val="00535FFE"/>
    <w:rsid w:val="00553C0F"/>
    <w:rsid w:val="005613FB"/>
    <w:rsid w:val="00565FC4"/>
    <w:rsid w:val="00584562"/>
    <w:rsid w:val="00584F83"/>
    <w:rsid w:val="00591A8B"/>
    <w:rsid w:val="005927C6"/>
    <w:rsid w:val="00592ADA"/>
    <w:rsid w:val="00594DBA"/>
    <w:rsid w:val="005A4342"/>
    <w:rsid w:val="005B5BF6"/>
    <w:rsid w:val="005C4C80"/>
    <w:rsid w:val="005F3988"/>
    <w:rsid w:val="006145E9"/>
    <w:rsid w:val="00616F49"/>
    <w:rsid w:val="00631325"/>
    <w:rsid w:val="00641FD6"/>
    <w:rsid w:val="00655893"/>
    <w:rsid w:val="00677D0E"/>
    <w:rsid w:val="00683B50"/>
    <w:rsid w:val="00687708"/>
    <w:rsid w:val="00695D7E"/>
    <w:rsid w:val="00697D99"/>
    <w:rsid w:val="006A0DCE"/>
    <w:rsid w:val="006D3FC1"/>
    <w:rsid w:val="006D50F9"/>
    <w:rsid w:val="006D53A8"/>
    <w:rsid w:val="006E4503"/>
    <w:rsid w:val="00702AB4"/>
    <w:rsid w:val="00707DF2"/>
    <w:rsid w:val="007218FD"/>
    <w:rsid w:val="00724F1E"/>
    <w:rsid w:val="0072601E"/>
    <w:rsid w:val="00731823"/>
    <w:rsid w:val="00740AFE"/>
    <w:rsid w:val="00752B6A"/>
    <w:rsid w:val="00771E31"/>
    <w:rsid w:val="00780750"/>
    <w:rsid w:val="00781F14"/>
    <w:rsid w:val="00792718"/>
    <w:rsid w:val="007B5071"/>
    <w:rsid w:val="007D158B"/>
    <w:rsid w:val="007D46D5"/>
    <w:rsid w:val="007E0ABD"/>
    <w:rsid w:val="007E14D5"/>
    <w:rsid w:val="007F065E"/>
    <w:rsid w:val="00806702"/>
    <w:rsid w:val="008068B8"/>
    <w:rsid w:val="00815B22"/>
    <w:rsid w:val="00815D71"/>
    <w:rsid w:val="00823D33"/>
    <w:rsid w:val="008244BF"/>
    <w:rsid w:val="00837EC1"/>
    <w:rsid w:val="00840C18"/>
    <w:rsid w:val="00842BFE"/>
    <w:rsid w:val="00855FD4"/>
    <w:rsid w:val="00856A38"/>
    <w:rsid w:val="00874E9D"/>
    <w:rsid w:val="00876B4A"/>
    <w:rsid w:val="00894A8D"/>
    <w:rsid w:val="008A5486"/>
    <w:rsid w:val="008B09D8"/>
    <w:rsid w:val="008C04DD"/>
    <w:rsid w:val="008D2E41"/>
    <w:rsid w:val="008D5F94"/>
    <w:rsid w:val="008E7969"/>
    <w:rsid w:val="00911E64"/>
    <w:rsid w:val="00914E5D"/>
    <w:rsid w:val="00940D59"/>
    <w:rsid w:val="00942A40"/>
    <w:rsid w:val="00945165"/>
    <w:rsid w:val="00946F4E"/>
    <w:rsid w:val="009501E8"/>
    <w:rsid w:val="00963D39"/>
    <w:rsid w:val="00976310"/>
    <w:rsid w:val="00991FA8"/>
    <w:rsid w:val="00992C0B"/>
    <w:rsid w:val="0099456C"/>
    <w:rsid w:val="009A2A1C"/>
    <w:rsid w:val="009D2AA4"/>
    <w:rsid w:val="009E774D"/>
    <w:rsid w:val="009F4875"/>
    <w:rsid w:val="00A05920"/>
    <w:rsid w:val="00A0733A"/>
    <w:rsid w:val="00A12E09"/>
    <w:rsid w:val="00A17E5B"/>
    <w:rsid w:val="00A344A0"/>
    <w:rsid w:val="00A43353"/>
    <w:rsid w:val="00A442D5"/>
    <w:rsid w:val="00A461CC"/>
    <w:rsid w:val="00A60200"/>
    <w:rsid w:val="00A71A2D"/>
    <w:rsid w:val="00A72893"/>
    <w:rsid w:val="00A76BBE"/>
    <w:rsid w:val="00A811D0"/>
    <w:rsid w:val="00A906D4"/>
    <w:rsid w:val="00A93732"/>
    <w:rsid w:val="00A96FE5"/>
    <w:rsid w:val="00AB3F5A"/>
    <w:rsid w:val="00AD55E0"/>
    <w:rsid w:val="00AD7404"/>
    <w:rsid w:val="00AE2B12"/>
    <w:rsid w:val="00B02A06"/>
    <w:rsid w:val="00B07B35"/>
    <w:rsid w:val="00B165B9"/>
    <w:rsid w:val="00B27930"/>
    <w:rsid w:val="00B302F5"/>
    <w:rsid w:val="00B30B92"/>
    <w:rsid w:val="00B40FA8"/>
    <w:rsid w:val="00B471B2"/>
    <w:rsid w:val="00B5526C"/>
    <w:rsid w:val="00B573D0"/>
    <w:rsid w:val="00B64082"/>
    <w:rsid w:val="00B66C47"/>
    <w:rsid w:val="00B73A50"/>
    <w:rsid w:val="00B87819"/>
    <w:rsid w:val="00B90B89"/>
    <w:rsid w:val="00BA71AA"/>
    <w:rsid w:val="00BB4A7F"/>
    <w:rsid w:val="00BB69AA"/>
    <w:rsid w:val="00BC287E"/>
    <w:rsid w:val="00BD20FB"/>
    <w:rsid w:val="00BD268D"/>
    <w:rsid w:val="00C07FDC"/>
    <w:rsid w:val="00C10864"/>
    <w:rsid w:val="00C20BC5"/>
    <w:rsid w:val="00C344B3"/>
    <w:rsid w:val="00C37CFA"/>
    <w:rsid w:val="00C37E7C"/>
    <w:rsid w:val="00C428FD"/>
    <w:rsid w:val="00C502BC"/>
    <w:rsid w:val="00C704F8"/>
    <w:rsid w:val="00C70731"/>
    <w:rsid w:val="00C76712"/>
    <w:rsid w:val="00C93DE7"/>
    <w:rsid w:val="00CB0845"/>
    <w:rsid w:val="00CB3075"/>
    <w:rsid w:val="00CC348F"/>
    <w:rsid w:val="00CC6AD1"/>
    <w:rsid w:val="00CE1479"/>
    <w:rsid w:val="00CE23A1"/>
    <w:rsid w:val="00CE29B8"/>
    <w:rsid w:val="00D02F3C"/>
    <w:rsid w:val="00D03CA4"/>
    <w:rsid w:val="00D07022"/>
    <w:rsid w:val="00D14515"/>
    <w:rsid w:val="00D624B3"/>
    <w:rsid w:val="00D63FBD"/>
    <w:rsid w:val="00D65823"/>
    <w:rsid w:val="00D702EE"/>
    <w:rsid w:val="00D85F6B"/>
    <w:rsid w:val="00D9718C"/>
    <w:rsid w:val="00DA47B7"/>
    <w:rsid w:val="00DA4DDF"/>
    <w:rsid w:val="00DB1359"/>
    <w:rsid w:val="00DB1D19"/>
    <w:rsid w:val="00DB659E"/>
    <w:rsid w:val="00DB72E5"/>
    <w:rsid w:val="00DC06FC"/>
    <w:rsid w:val="00DC7773"/>
    <w:rsid w:val="00DD12F8"/>
    <w:rsid w:val="00DD20A1"/>
    <w:rsid w:val="00E05134"/>
    <w:rsid w:val="00E16F4F"/>
    <w:rsid w:val="00E31663"/>
    <w:rsid w:val="00E550F3"/>
    <w:rsid w:val="00E62583"/>
    <w:rsid w:val="00E657A6"/>
    <w:rsid w:val="00E900AD"/>
    <w:rsid w:val="00E913AD"/>
    <w:rsid w:val="00E955AF"/>
    <w:rsid w:val="00EA5167"/>
    <w:rsid w:val="00EB56BB"/>
    <w:rsid w:val="00EC28FE"/>
    <w:rsid w:val="00ED001C"/>
    <w:rsid w:val="00ED152C"/>
    <w:rsid w:val="00ED3017"/>
    <w:rsid w:val="00EE173D"/>
    <w:rsid w:val="00F1042B"/>
    <w:rsid w:val="00F15D29"/>
    <w:rsid w:val="00F21672"/>
    <w:rsid w:val="00F31F0C"/>
    <w:rsid w:val="00F33B04"/>
    <w:rsid w:val="00F43840"/>
    <w:rsid w:val="00F46541"/>
    <w:rsid w:val="00F563F1"/>
    <w:rsid w:val="00F64F46"/>
    <w:rsid w:val="00F65DD7"/>
    <w:rsid w:val="00F83F21"/>
    <w:rsid w:val="00FB6DF4"/>
    <w:rsid w:val="00FC1EE1"/>
    <w:rsid w:val="00FD5667"/>
    <w:rsid w:val="00FE0B05"/>
    <w:rsid w:val="00FF729C"/>
  </w:rsids>
  <m:mathPr>
    <m:mathFont m:val="Cambria Math"/>
    <m:brkBin m:val="before"/>
    <m:brkBinSub m:val="--"/>
    <m:smallFrac m:val="off"/>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1D19"/>
  </w:style>
  <w:style w:type="paragraph" w:styleId="Heading1">
    <w:name w:val="heading 1"/>
    <w:basedOn w:val="Normal"/>
    <w:link w:val="Heading1Char"/>
    <w:uiPriority w:val="9"/>
    <w:qFormat/>
    <w:rsid w:val="000F5FB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6E450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35C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92ADA"/>
    <w:pPr>
      <w:ind w:left="720"/>
      <w:contextualSpacing/>
    </w:pPr>
  </w:style>
  <w:style w:type="character" w:customStyle="1" w:styleId="Heading1Char">
    <w:name w:val="Heading 1 Char"/>
    <w:basedOn w:val="DefaultParagraphFont"/>
    <w:link w:val="Heading1"/>
    <w:uiPriority w:val="9"/>
    <w:rsid w:val="000F5FB3"/>
    <w:rPr>
      <w:rFonts w:ascii="Times New Roman" w:eastAsia="Times New Roman" w:hAnsi="Times New Roman" w:cs="Times New Roman"/>
      <w:b/>
      <w:bCs/>
      <w:kern w:val="36"/>
      <w:sz w:val="48"/>
      <w:szCs w:val="48"/>
    </w:rPr>
  </w:style>
  <w:style w:type="character" w:customStyle="1" w:styleId="addmd1">
    <w:name w:val="addmd1"/>
    <w:basedOn w:val="DefaultParagraphFont"/>
    <w:rsid w:val="000F5FB3"/>
    <w:rPr>
      <w:sz w:val="20"/>
      <w:szCs w:val="20"/>
    </w:rPr>
  </w:style>
  <w:style w:type="character" w:styleId="Hyperlink">
    <w:name w:val="Hyperlink"/>
    <w:basedOn w:val="DefaultParagraphFont"/>
    <w:uiPriority w:val="99"/>
    <w:semiHidden/>
    <w:unhideWhenUsed/>
    <w:rsid w:val="00E16F4F"/>
    <w:rPr>
      <w:color w:val="0000FF"/>
      <w:u w:val="single"/>
    </w:rPr>
  </w:style>
  <w:style w:type="paragraph" w:styleId="BalloonText">
    <w:name w:val="Balloon Text"/>
    <w:basedOn w:val="Normal"/>
    <w:link w:val="BalloonTextChar"/>
    <w:uiPriority w:val="99"/>
    <w:semiHidden/>
    <w:unhideWhenUsed/>
    <w:rsid w:val="00B02A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A06"/>
    <w:rPr>
      <w:rFonts w:ascii="Tahoma" w:hAnsi="Tahoma" w:cs="Tahoma"/>
      <w:sz w:val="16"/>
      <w:szCs w:val="16"/>
    </w:rPr>
  </w:style>
  <w:style w:type="character" w:customStyle="1" w:styleId="Heading2Char">
    <w:name w:val="Heading 2 Char"/>
    <w:basedOn w:val="DefaultParagraphFont"/>
    <w:link w:val="Heading2"/>
    <w:uiPriority w:val="9"/>
    <w:semiHidden/>
    <w:rsid w:val="006E4503"/>
    <w:rPr>
      <w:rFonts w:asciiTheme="majorHAnsi" w:eastAsiaTheme="majorEastAsia" w:hAnsiTheme="majorHAnsi" w:cstheme="majorBidi"/>
      <w:b/>
      <w:bCs/>
      <w:color w:val="4F81BD" w:themeColor="accent1"/>
      <w:sz w:val="26"/>
      <w:szCs w:val="26"/>
    </w:rPr>
  </w:style>
  <w:style w:type="character" w:customStyle="1" w:styleId="mw-headline">
    <w:name w:val="mw-headline"/>
    <w:basedOn w:val="DefaultParagraphFont"/>
    <w:rsid w:val="006E4503"/>
  </w:style>
  <w:style w:type="character" w:customStyle="1" w:styleId="subfielddata">
    <w:name w:val="subfielddata"/>
    <w:basedOn w:val="DefaultParagraphFont"/>
    <w:rsid w:val="009E774D"/>
  </w:style>
  <w:style w:type="paragraph" w:styleId="Header">
    <w:name w:val="header"/>
    <w:basedOn w:val="Normal"/>
    <w:link w:val="HeaderChar"/>
    <w:uiPriority w:val="99"/>
    <w:unhideWhenUsed/>
    <w:rsid w:val="00DA4D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4DDF"/>
  </w:style>
  <w:style w:type="paragraph" w:styleId="Footer">
    <w:name w:val="footer"/>
    <w:basedOn w:val="Normal"/>
    <w:link w:val="FooterChar"/>
    <w:uiPriority w:val="99"/>
    <w:semiHidden/>
    <w:unhideWhenUsed/>
    <w:rsid w:val="00DA4DD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DA4DD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30999550">
      <w:bodyDiv w:val="1"/>
      <w:marLeft w:val="0"/>
      <w:marRight w:val="0"/>
      <w:marTop w:val="0"/>
      <w:marBottom w:val="0"/>
      <w:divBdr>
        <w:top w:val="none" w:sz="0" w:space="0" w:color="auto"/>
        <w:left w:val="none" w:sz="0" w:space="0" w:color="auto"/>
        <w:bottom w:val="none" w:sz="0" w:space="0" w:color="auto"/>
        <w:right w:val="none" w:sz="0" w:space="0" w:color="auto"/>
      </w:divBdr>
      <w:divsChild>
        <w:div w:id="146629118">
          <w:marLeft w:val="0"/>
          <w:marRight w:val="0"/>
          <w:marTop w:val="15"/>
          <w:marBottom w:val="15"/>
          <w:divBdr>
            <w:top w:val="none" w:sz="0" w:space="0" w:color="auto"/>
            <w:left w:val="none" w:sz="0" w:space="0" w:color="auto"/>
            <w:bottom w:val="single" w:sz="6" w:space="0" w:color="000000"/>
            <w:right w:val="none" w:sz="0" w:space="0" w:color="auto"/>
          </w:divBdr>
          <w:divsChild>
            <w:div w:id="273631731">
              <w:marLeft w:val="0"/>
              <w:marRight w:val="0"/>
              <w:marTop w:val="15"/>
              <w:marBottom w:val="15"/>
              <w:divBdr>
                <w:top w:val="none" w:sz="0" w:space="0" w:color="auto"/>
                <w:left w:val="none" w:sz="0" w:space="0" w:color="auto"/>
                <w:bottom w:val="none" w:sz="0" w:space="0" w:color="auto"/>
                <w:right w:val="none" w:sz="0" w:space="0" w:color="auto"/>
              </w:divBdr>
              <w:divsChild>
                <w:div w:id="374476231">
                  <w:marLeft w:val="0"/>
                  <w:marRight w:val="0"/>
                  <w:marTop w:val="0"/>
                  <w:marBottom w:val="0"/>
                  <w:divBdr>
                    <w:top w:val="none" w:sz="0" w:space="0" w:color="auto"/>
                    <w:left w:val="none" w:sz="0" w:space="0" w:color="auto"/>
                    <w:bottom w:val="none" w:sz="0" w:space="0" w:color="auto"/>
                    <w:right w:val="none" w:sz="0" w:space="0" w:color="auto"/>
                  </w:divBdr>
                  <w:divsChild>
                    <w:div w:id="12926324">
                      <w:marLeft w:val="0"/>
                      <w:marRight w:val="0"/>
                      <w:marTop w:val="0"/>
                      <w:marBottom w:val="0"/>
                      <w:divBdr>
                        <w:top w:val="none" w:sz="0" w:space="0" w:color="auto"/>
                        <w:left w:val="none" w:sz="0" w:space="0" w:color="auto"/>
                        <w:bottom w:val="none" w:sz="0" w:space="0" w:color="auto"/>
                        <w:right w:val="none" w:sz="0" w:space="0" w:color="auto"/>
                      </w:divBdr>
                      <w:divsChild>
                        <w:div w:id="865337964">
                          <w:marLeft w:val="0"/>
                          <w:marRight w:val="0"/>
                          <w:marTop w:val="0"/>
                          <w:marBottom w:val="0"/>
                          <w:divBdr>
                            <w:top w:val="none" w:sz="0" w:space="0" w:color="auto"/>
                            <w:left w:val="none" w:sz="0" w:space="0" w:color="auto"/>
                            <w:bottom w:val="none" w:sz="0" w:space="0" w:color="auto"/>
                            <w:right w:val="none" w:sz="0" w:space="0" w:color="auto"/>
                          </w:divBdr>
                          <w:divsChild>
                            <w:div w:id="476188030">
                              <w:marLeft w:val="0"/>
                              <w:marRight w:val="0"/>
                              <w:marTop w:val="0"/>
                              <w:marBottom w:val="0"/>
                              <w:divBdr>
                                <w:top w:val="none" w:sz="0" w:space="0" w:color="auto"/>
                                <w:left w:val="none" w:sz="0" w:space="0" w:color="auto"/>
                                <w:bottom w:val="none" w:sz="0" w:space="0" w:color="auto"/>
                                <w:right w:val="none" w:sz="0" w:space="0" w:color="auto"/>
                              </w:divBdr>
                              <w:divsChild>
                                <w:div w:id="1358193261">
                                  <w:marLeft w:val="0"/>
                                  <w:marRight w:val="0"/>
                                  <w:marTop w:val="0"/>
                                  <w:marBottom w:val="0"/>
                                  <w:divBdr>
                                    <w:top w:val="none" w:sz="0" w:space="0" w:color="auto"/>
                                    <w:left w:val="none" w:sz="0" w:space="0" w:color="auto"/>
                                    <w:bottom w:val="none" w:sz="0" w:space="0" w:color="auto"/>
                                    <w:right w:val="none" w:sz="0" w:space="0" w:color="auto"/>
                                  </w:divBdr>
                                  <w:divsChild>
                                    <w:div w:id="452672141">
                                      <w:marLeft w:val="45"/>
                                      <w:marRight w:val="0"/>
                                      <w:marTop w:val="0"/>
                                      <w:marBottom w:val="0"/>
                                      <w:divBdr>
                                        <w:top w:val="none" w:sz="0" w:space="0" w:color="auto"/>
                                        <w:left w:val="none" w:sz="0" w:space="0" w:color="auto"/>
                                        <w:bottom w:val="none" w:sz="0" w:space="0" w:color="auto"/>
                                        <w:right w:val="none" w:sz="0" w:space="0" w:color="auto"/>
                                      </w:divBdr>
                                      <w:divsChild>
                                        <w:div w:id="1967198584">
                                          <w:marLeft w:val="0"/>
                                          <w:marRight w:val="0"/>
                                          <w:marTop w:val="0"/>
                                          <w:marBottom w:val="0"/>
                                          <w:divBdr>
                                            <w:top w:val="none" w:sz="0" w:space="0" w:color="auto"/>
                                            <w:left w:val="none" w:sz="0" w:space="0" w:color="auto"/>
                                            <w:bottom w:val="none" w:sz="0" w:space="0" w:color="auto"/>
                                            <w:right w:val="none" w:sz="0" w:space="0" w:color="auto"/>
                                          </w:divBdr>
                                        </w:div>
                                        <w:div w:id="1152211092">
                                          <w:marLeft w:val="0"/>
                                          <w:marRight w:val="0"/>
                                          <w:marTop w:val="0"/>
                                          <w:marBottom w:val="0"/>
                                          <w:divBdr>
                                            <w:top w:val="none" w:sz="0" w:space="0" w:color="auto"/>
                                            <w:left w:val="none" w:sz="0" w:space="0" w:color="auto"/>
                                            <w:bottom w:val="none" w:sz="0" w:space="0" w:color="auto"/>
                                            <w:right w:val="none" w:sz="0" w:space="0" w:color="auto"/>
                                          </w:divBdr>
                                        </w:div>
                                        <w:div w:id="1029338602">
                                          <w:marLeft w:val="0"/>
                                          <w:marRight w:val="0"/>
                                          <w:marTop w:val="0"/>
                                          <w:marBottom w:val="0"/>
                                          <w:divBdr>
                                            <w:top w:val="none" w:sz="0" w:space="0" w:color="auto"/>
                                            <w:left w:val="none" w:sz="0" w:space="0" w:color="auto"/>
                                            <w:bottom w:val="none" w:sz="0" w:space="0" w:color="auto"/>
                                            <w:right w:val="none" w:sz="0" w:space="0" w:color="auto"/>
                                          </w:divBdr>
                                        </w:div>
                                        <w:div w:id="87091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341509">
      <w:bodyDiv w:val="1"/>
      <w:marLeft w:val="0"/>
      <w:marRight w:val="0"/>
      <w:marTop w:val="0"/>
      <w:marBottom w:val="0"/>
      <w:divBdr>
        <w:top w:val="none" w:sz="0" w:space="0" w:color="auto"/>
        <w:left w:val="none" w:sz="0" w:space="0" w:color="auto"/>
        <w:bottom w:val="none" w:sz="0" w:space="0" w:color="auto"/>
        <w:right w:val="none" w:sz="0" w:space="0" w:color="auto"/>
      </w:divBdr>
      <w:divsChild>
        <w:div w:id="1550456033">
          <w:marLeft w:val="0"/>
          <w:marRight w:val="0"/>
          <w:marTop w:val="0"/>
          <w:marBottom w:val="450"/>
          <w:divBdr>
            <w:top w:val="none" w:sz="0" w:space="0" w:color="auto"/>
            <w:left w:val="none" w:sz="0" w:space="0" w:color="auto"/>
            <w:bottom w:val="none" w:sz="0" w:space="0" w:color="auto"/>
            <w:right w:val="none" w:sz="0" w:space="0" w:color="auto"/>
          </w:divBdr>
          <w:divsChild>
            <w:div w:id="640770954">
              <w:marLeft w:val="0"/>
              <w:marRight w:val="0"/>
              <w:marTop w:val="0"/>
              <w:marBottom w:val="0"/>
              <w:divBdr>
                <w:top w:val="none" w:sz="0" w:space="0" w:color="auto"/>
                <w:left w:val="none" w:sz="0" w:space="0" w:color="auto"/>
                <w:bottom w:val="none" w:sz="0" w:space="0" w:color="auto"/>
                <w:right w:val="none" w:sz="0" w:space="0" w:color="auto"/>
              </w:divBdr>
              <w:divsChild>
                <w:div w:id="1811627407">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194923317">
      <w:bodyDiv w:val="1"/>
      <w:marLeft w:val="0"/>
      <w:marRight w:val="0"/>
      <w:marTop w:val="0"/>
      <w:marBottom w:val="0"/>
      <w:divBdr>
        <w:top w:val="none" w:sz="0" w:space="0" w:color="auto"/>
        <w:left w:val="none" w:sz="0" w:space="0" w:color="auto"/>
        <w:bottom w:val="none" w:sz="0" w:space="0" w:color="auto"/>
        <w:right w:val="none" w:sz="0" w:space="0" w:color="auto"/>
      </w:divBdr>
      <w:divsChild>
        <w:div w:id="1472089928">
          <w:marLeft w:val="0"/>
          <w:marRight w:val="0"/>
          <w:marTop w:val="0"/>
          <w:marBottom w:val="0"/>
          <w:divBdr>
            <w:top w:val="none" w:sz="0" w:space="0" w:color="auto"/>
            <w:left w:val="none" w:sz="0" w:space="0" w:color="auto"/>
            <w:bottom w:val="none" w:sz="0" w:space="0" w:color="auto"/>
            <w:right w:val="none" w:sz="0" w:space="0" w:color="auto"/>
          </w:divBdr>
          <w:divsChild>
            <w:div w:id="1530490646">
              <w:marLeft w:val="0"/>
              <w:marRight w:val="0"/>
              <w:marTop w:val="0"/>
              <w:marBottom w:val="0"/>
              <w:divBdr>
                <w:top w:val="none" w:sz="0" w:space="0" w:color="auto"/>
                <w:left w:val="none" w:sz="0" w:space="0" w:color="auto"/>
                <w:bottom w:val="none" w:sz="0" w:space="0" w:color="auto"/>
                <w:right w:val="none" w:sz="0" w:space="0" w:color="auto"/>
              </w:divBdr>
              <w:divsChild>
                <w:div w:id="1771311574">
                  <w:marLeft w:val="0"/>
                  <w:marRight w:val="0"/>
                  <w:marTop w:val="0"/>
                  <w:marBottom w:val="0"/>
                  <w:divBdr>
                    <w:top w:val="none" w:sz="0" w:space="0" w:color="auto"/>
                    <w:left w:val="none" w:sz="0" w:space="0" w:color="auto"/>
                    <w:bottom w:val="none" w:sz="0" w:space="0" w:color="auto"/>
                    <w:right w:val="none" w:sz="0" w:space="0" w:color="auto"/>
                  </w:divBdr>
                  <w:divsChild>
                    <w:div w:id="108207159">
                      <w:marLeft w:val="0"/>
                      <w:marRight w:val="0"/>
                      <w:marTop w:val="0"/>
                      <w:marBottom w:val="0"/>
                      <w:divBdr>
                        <w:top w:val="none" w:sz="0" w:space="0" w:color="auto"/>
                        <w:left w:val="none" w:sz="0" w:space="0" w:color="auto"/>
                        <w:bottom w:val="none" w:sz="0" w:space="0" w:color="auto"/>
                        <w:right w:val="none" w:sz="0" w:space="0" w:color="auto"/>
                      </w:divBdr>
                      <w:divsChild>
                        <w:div w:id="1895312374">
                          <w:marLeft w:val="0"/>
                          <w:marRight w:val="0"/>
                          <w:marTop w:val="0"/>
                          <w:marBottom w:val="0"/>
                          <w:divBdr>
                            <w:top w:val="none" w:sz="0" w:space="0" w:color="auto"/>
                            <w:left w:val="none" w:sz="0" w:space="0" w:color="auto"/>
                            <w:bottom w:val="none" w:sz="0" w:space="0" w:color="auto"/>
                            <w:right w:val="none" w:sz="0" w:space="0" w:color="auto"/>
                          </w:divBdr>
                          <w:divsChild>
                            <w:div w:id="650333175">
                              <w:marLeft w:val="0"/>
                              <w:marRight w:val="0"/>
                              <w:marTop w:val="0"/>
                              <w:marBottom w:val="0"/>
                              <w:divBdr>
                                <w:top w:val="none" w:sz="0" w:space="0" w:color="auto"/>
                                <w:left w:val="none" w:sz="0" w:space="0" w:color="auto"/>
                                <w:bottom w:val="none" w:sz="0" w:space="0" w:color="auto"/>
                                <w:right w:val="none" w:sz="0" w:space="0" w:color="auto"/>
                              </w:divBdr>
                              <w:divsChild>
                                <w:div w:id="704331164">
                                  <w:marLeft w:val="0"/>
                                  <w:marRight w:val="0"/>
                                  <w:marTop w:val="240"/>
                                  <w:marBottom w:val="240"/>
                                  <w:divBdr>
                                    <w:top w:val="none" w:sz="0" w:space="0" w:color="auto"/>
                                    <w:left w:val="none" w:sz="0" w:space="0" w:color="auto"/>
                                    <w:bottom w:val="none" w:sz="0" w:space="0" w:color="auto"/>
                                    <w:right w:val="none" w:sz="0" w:space="0" w:color="auto"/>
                                  </w:divBdr>
                                  <w:divsChild>
                                    <w:div w:id="1633637736">
                                      <w:marLeft w:val="0"/>
                                      <w:marRight w:val="0"/>
                                      <w:marTop w:val="0"/>
                                      <w:marBottom w:val="0"/>
                                      <w:divBdr>
                                        <w:top w:val="none" w:sz="0" w:space="0" w:color="auto"/>
                                        <w:left w:val="none" w:sz="0" w:space="0" w:color="auto"/>
                                        <w:bottom w:val="none" w:sz="0" w:space="0" w:color="auto"/>
                                        <w:right w:val="none" w:sz="0" w:space="0" w:color="auto"/>
                                      </w:divBdr>
                                      <w:divsChild>
                                        <w:div w:id="166527512">
                                          <w:marLeft w:val="0"/>
                                          <w:marRight w:val="0"/>
                                          <w:marTop w:val="0"/>
                                          <w:marBottom w:val="0"/>
                                          <w:divBdr>
                                            <w:top w:val="none" w:sz="0" w:space="0" w:color="auto"/>
                                            <w:left w:val="none" w:sz="0" w:space="0" w:color="auto"/>
                                            <w:bottom w:val="none" w:sz="0" w:space="0" w:color="auto"/>
                                            <w:right w:val="none" w:sz="0" w:space="0" w:color="auto"/>
                                          </w:divBdr>
                                          <w:divsChild>
                                            <w:div w:id="142799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30042623">
      <w:bodyDiv w:val="1"/>
      <w:marLeft w:val="0"/>
      <w:marRight w:val="0"/>
      <w:marTop w:val="0"/>
      <w:marBottom w:val="0"/>
      <w:divBdr>
        <w:top w:val="none" w:sz="0" w:space="0" w:color="auto"/>
        <w:left w:val="none" w:sz="0" w:space="0" w:color="auto"/>
        <w:bottom w:val="none" w:sz="0" w:space="0" w:color="auto"/>
        <w:right w:val="none" w:sz="0" w:space="0" w:color="auto"/>
      </w:divBdr>
      <w:divsChild>
        <w:div w:id="463431484">
          <w:marLeft w:val="0"/>
          <w:marRight w:val="0"/>
          <w:marTop w:val="15"/>
          <w:marBottom w:val="15"/>
          <w:divBdr>
            <w:top w:val="none" w:sz="0" w:space="0" w:color="auto"/>
            <w:left w:val="none" w:sz="0" w:space="0" w:color="auto"/>
            <w:bottom w:val="single" w:sz="6" w:space="0" w:color="000000"/>
            <w:right w:val="none" w:sz="0" w:space="0" w:color="auto"/>
          </w:divBdr>
          <w:divsChild>
            <w:div w:id="810635447">
              <w:marLeft w:val="0"/>
              <w:marRight w:val="0"/>
              <w:marTop w:val="15"/>
              <w:marBottom w:val="15"/>
              <w:divBdr>
                <w:top w:val="none" w:sz="0" w:space="0" w:color="auto"/>
                <w:left w:val="none" w:sz="0" w:space="0" w:color="auto"/>
                <w:bottom w:val="none" w:sz="0" w:space="0" w:color="auto"/>
                <w:right w:val="none" w:sz="0" w:space="0" w:color="auto"/>
              </w:divBdr>
              <w:divsChild>
                <w:div w:id="1107655503">
                  <w:marLeft w:val="0"/>
                  <w:marRight w:val="0"/>
                  <w:marTop w:val="0"/>
                  <w:marBottom w:val="0"/>
                  <w:divBdr>
                    <w:top w:val="none" w:sz="0" w:space="0" w:color="auto"/>
                    <w:left w:val="none" w:sz="0" w:space="0" w:color="auto"/>
                    <w:bottom w:val="none" w:sz="0" w:space="0" w:color="auto"/>
                    <w:right w:val="none" w:sz="0" w:space="0" w:color="auto"/>
                  </w:divBdr>
                  <w:divsChild>
                    <w:div w:id="488250859">
                      <w:marLeft w:val="0"/>
                      <w:marRight w:val="0"/>
                      <w:marTop w:val="0"/>
                      <w:marBottom w:val="0"/>
                      <w:divBdr>
                        <w:top w:val="none" w:sz="0" w:space="0" w:color="auto"/>
                        <w:left w:val="none" w:sz="0" w:space="0" w:color="auto"/>
                        <w:bottom w:val="none" w:sz="0" w:space="0" w:color="auto"/>
                        <w:right w:val="none" w:sz="0" w:space="0" w:color="auto"/>
                      </w:divBdr>
                      <w:divsChild>
                        <w:div w:id="449905935">
                          <w:marLeft w:val="0"/>
                          <w:marRight w:val="0"/>
                          <w:marTop w:val="0"/>
                          <w:marBottom w:val="0"/>
                          <w:divBdr>
                            <w:top w:val="none" w:sz="0" w:space="0" w:color="auto"/>
                            <w:left w:val="none" w:sz="0" w:space="0" w:color="auto"/>
                            <w:bottom w:val="none" w:sz="0" w:space="0" w:color="auto"/>
                            <w:right w:val="none" w:sz="0" w:space="0" w:color="auto"/>
                          </w:divBdr>
                          <w:divsChild>
                            <w:div w:id="1023019743">
                              <w:marLeft w:val="0"/>
                              <w:marRight w:val="0"/>
                              <w:marTop w:val="0"/>
                              <w:marBottom w:val="0"/>
                              <w:divBdr>
                                <w:top w:val="none" w:sz="0" w:space="0" w:color="auto"/>
                                <w:left w:val="none" w:sz="0" w:space="0" w:color="auto"/>
                                <w:bottom w:val="none" w:sz="0" w:space="0" w:color="auto"/>
                                <w:right w:val="none" w:sz="0" w:space="0" w:color="auto"/>
                              </w:divBdr>
                              <w:divsChild>
                                <w:div w:id="1622493731">
                                  <w:marLeft w:val="0"/>
                                  <w:marRight w:val="0"/>
                                  <w:marTop w:val="0"/>
                                  <w:marBottom w:val="0"/>
                                  <w:divBdr>
                                    <w:top w:val="none" w:sz="0" w:space="0" w:color="auto"/>
                                    <w:left w:val="none" w:sz="0" w:space="0" w:color="auto"/>
                                    <w:bottom w:val="none" w:sz="0" w:space="0" w:color="auto"/>
                                    <w:right w:val="none" w:sz="0" w:space="0" w:color="auto"/>
                                  </w:divBdr>
                                  <w:divsChild>
                                    <w:div w:id="433867550">
                                      <w:marLeft w:val="45"/>
                                      <w:marRight w:val="0"/>
                                      <w:marTop w:val="0"/>
                                      <w:marBottom w:val="0"/>
                                      <w:divBdr>
                                        <w:top w:val="none" w:sz="0" w:space="0" w:color="auto"/>
                                        <w:left w:val="none" w:sz="0" w:space="0" w:color="auto"/>
                                        <w:bottom w:val="none" w:sz="0" w:space="0" w:color="auto"/>
                                        <w:right w:val="none" w:sz="0" w:space="0" w:color="auto"/>
                                      </w:divBdr>
                                      <w:divsChild>
                                        <w:div w:id="1414351406">
                                          <w:marLeft w:val="0"/>
                                          <w:marRight w:val="0"/>
                                          <w:marTop w:val="0"/>
                                          <w:marBottom w:val="0"/>
                                          <w:divBdr>
                                            <w:top w:val="none" w:sz="0" w:space="0" w:color="auto"/>
                                            <w:left w:val="none" w:sz="0" w:space="0" w:color="auto"/>
                                            <w:bottom w:val="none" w:sz="0" w:space="0" w:color="auto"/>
                                            <w:right w:val="none" w:sz="0" w:space="0" w:color="auto"/>
                                          </w:divBdr>
                                        </w:div>
                                        <w:div w:id="1825273672">
                                          <w:marLeft w:val="0"/>
                                          <w:marRight w:val="0"/>
                                          <w:marTop w:val="0"/>
                                          <w:marBottom w:val="0"/>
                                          <w:divBdr>
                                            <w:top w:val="none" w:sz="0" w:space="0" w:color="auto"/>
                                            <w:left w:val="none" w:sz="0" w:space="0" w:color="auto"/>
                                            <w:bottom w:val="none" w:sz="0" w:space="0" w:color="auto"/>
                                            <w:right w:val="none" w:sz="0" w:space="0" w:color="auto"/>
                                          </w:divBdr>
                                        </w:div>
                                        <w:div w:id="646981559">
                                          <w:marLeft w:val="0"/>
                                          <w:marRight w:val="0"/>
                                          <w:marTop w:val="0"/>
                                          <w:marBottom w:val="0"/>
                                          <w:divBdr>
                                            <w:top w:val="none" w:sz="0" w:space="0" w:color="auto"/>
                                            <w:left w:val="none" w:sz="0" w:space="0" w:color="auto"/>
                                            <w:bottom w:val="none" w:sz="0" w:space="0" w:color="auto"/>
                                            <w:right w:val="none" w:sz="0" w:space="0" w:color="auto"/>
                                          </w:divBdr>
                                        </w:div>
                                        <w:div w:id="101719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76908560">
      <w:bodyDiv w:val="1"/>
      <w:marLeft w:val="0"/>
      <w:marRight w:val="0"/>
      <w:marTop w:val="0"/>
      <w:marBottom w:val="0"/>
      <w:divBdr>
        <w:top w:val="none" w:sz="0" w:space="0" w:color="auto"/>
        <w:left w:val="none" w:sz="0" w:space="0" w:color="auto"/>
        <w:bottom w:val="none" w:sz="0" w:space="0" w:color="auto"/>
        <w:right w:val="none" w:sz="0" w:space="0" w:color="auto"/>
      </w:divBdr>
      <w:divsChild>
        <w:div w:id="571550907">
          <w:marLeft w:val="0"/>
          <w:marRight w:val="0"/>
          <w:marTop w:val="0"/>
          <w:marBottom w:val="0"/>
          <w:divBdr>
            <w:top w:val="none" w:sz="0" w:space="0" w:color="auto"/>
            <w:left w:val="none" w:sz="0" w:space="0" w:color="auto"/>
            <w:bottom w:val="none" w:sz="0" w:space="0" w:color="auto"/>
            <w:right w:val="none" w:sz="0" w:space="0" w:color="auto"/>
          </w:divBdr>
          <w:divsChild>
            <w:div w:id="389963987">
              <w:marLeft w:val="0"/>
              <w:marRight w:val="0"/>
              <w:marTop w:val="0"/>
              <w:marBottom w:val="0"/>
              <w:divBdr>
                <w:top w:val="none" w:sz="0" w:space="0" w:color="auto"/>
                <w:left w:val="none" w:sz="0" w:space="0" w:color="auto"/>
                <w:bottom w:val="none" w:sz="0" w:space="0" w:color="auto"/>
                <w:right w:val="none" w:sz="0" w:space="0" w:color="auto"/>
              </w:divBdr>
              <w:divsChild>
                <w:div w:id="1973092809">
                  <w:marLeft w:val="0"/>
                  <w:marRight w:val="0"/>
                  <w:marTop w:val="0"/>
                  <w:marBottom w:val="0"/>
                  <w:divBdr>
                    <w:top w:val="none" w:sz="0" w:space="0" w:color="auto"/>
                    <w:left w:val="none" w:sz="0" w:space="0" w:color="auto"/>
                    <w:bottom w:val="none" w:sz="0" w:space="0" w:color="auto"/>
                    <w:right w:val="none" w:sz="0" w:space="0" w:color="auto"/>
                  </w:divBdr>
                  <w:divsChild>
                    <w:div w:id="1749304454">
                      <w:marLeft w:val="0"/>
                      <w:marRight w:val="0"/>
                      <w:marTop w:val="0"/>
                      <w:marBottom w:val="0"/>
                      <w:divBdr>
                        <w:top w:val="none" w:sz="0" w:space="0" w:color="auto"/>
                        <w:left w:val="none" w:sz="0" w:space="0" w:color="auto"/>
                        <w:bottom w:val="none" w:sz="0" w:space="0" w:color="auto"/>
                        <w:right w:val="none" w:sz="0" w:space="0" w:color="auto"/>
                      </w:divBdr>
                      <w:divsChild>
                        <w:div w:id="74787919">
                          <w:marLeft w:val="0"/>
                          <w:marRight w:val="0"/>
                          <w:marTop w:val="0"/>
                          <w:marBottom w:val="0"/>
                          <w:divBdr>
                            <w:top w:val="none" w:sz="0" w:space="0" w:color="auto"/>
                            <w:left w:val="none" w:sz="0" w:space="0" w:color="auto"/>
                            <w:bottom w:val="none" w:sz="0" w:space="0" w:color="auto"/>
                            <w:right w:val="none" w:sz="0" w:space="0" w:color="auto"/>
                          </w:divBdr>
                          <w:divsChild>
                            <w:div w:id="150021780">
                              <w:marLeft w:val="0"/>
                              <w:marRight w:val="0"/>
                              <w:marTop w:val="0"/>
                              <w:marBottom w:val="0"/>
                              <w:divBdr>
                                <w:top w:val="none" w:sz="0" w:space="0" w:color="auto"/>
                                <w:left w:val="none" w:sz="0" w:space="0" w:color="auto"/>
                                <w:bottom w:val="none" w:sz="0" w:space="0" w:color="auto"/>
                                <w:right w:val="none" w:sz="0" w:space="0" w:color="auto"/>
                              </w:divBdr>
                              <w:divsChild>
                                <w:div w:id="1257708312">
                                  <w:marLeft w:val="0"/>
                                  <w:marRight w:val="0"/>
                                  <w:marTop w:val="240"/>
                                  <w:marBottom w:val="240"/>
                                  <w:divBdr>
                                    <w:top w:val="none" w:sz="0" w:space="0" w:color="auto"/>
                                    <w:left w:val="none" w:sz="0" w:space="0" w:color="auto"/>
                                    <w:bottom w:val="none" w:sz="0" w:space="0" w:color="auto"/>
                                    <w:right w:val="none" w:sz="0" w:space="0" w:color="auto"/>
                                  </w:divBdr>
                                  <w:divsChild>
                                    <w:div w:id="1144002050">
                                      <w:marLeft w:val="0"/>
                                      <w:marRight w:val="0"/>
                                      <w:marTop w:val="0"/>
                                      <w:marBottom w:val="0"/>
                                      <w:divBdr>
                                        <w:top w:val="none" w:sz="0" w:space="0" w:color="auto"/>
                                        <w:left w:val="none" w:sz="0" w:space="0" w:color="auto"/>
                                        <w:bottom w:val="none" w:sz="0" w:space="0" w:color="auto"/>
                                        <w:right w:val="none" w:sz="0" w:space="0" w:color="auto"/>
                                      </w:divBdr>
                                      <w:divsChild>
                                        <w:div w:id="1454401899">
                                          <w:marLeft w:val="0"/>
                                          <w:marRight w:val="0"/>
                                          <w:marTop w:val="0"/>
                                          <w:marBottom w:val="0"/>
                                          <w:divBdr>
                                            <w:top w:val="none" w:sz="0" w:space="0" w:color="auto"/>
                                            <w:left w:val="none" w:sz="0" w:space="0" w:color="auto"/>
                                            <w:bottom w:val="none" w:sz="0" w:space="0" w:color="auto"/>
                                            <w:right w:val="none" w:sz="0" w:space="0" w:color="auto"/>
                                          </w:divBdr>
                                          <w:divsChild>
                                            <w:div w:id="202226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6306468">
      <w:bodyDiv w:val="1"/>
      <w:marLeft w:val="0"/>
      <w:marRight w:val="0"/>
      <w:marTop w:val="0"/>
      <w:marBottom w:val="0"/>
      <w:divBdr>
        <w:top w:val="none" w:sz="0" w:space="0" w:color="auto"/>
        <w:left w:val="none" w:sz="0" w:space="0" w:color="auto"/>
        <w:bottom w:val="none" w:sz="0" w:space="0" w:color="auto"/>
        <w:right w:val="none" w:sz="0" w:space="0" w:color="auto"/>
      </w:divBdr>
      <w:divsChild>
        <w:div w:id="1864980023">
          <w:marLeft w:val="0"/>
          <w:marRight w:val="0"/>
          <w:marTop w:val="0"/>
          <w:marBottom w:val="0"/>
          <w:divBdr>
            <w:top w:val="none" w:sz="0" w:space="0" w:color="auto"/>
            <w:left w:val="none" w:sz="0" w:space="0" w:color="auto"/>
            <w:bottom w:val="none" w:sz="0" w:space="0" w:color="auto"/>
            <w:right w:val="none" w:sz="0" w:space="0" w:color="auto"/>
          </w:divBdr>
          <w:divsChild>
            <w:div w:id="498353196">
              <w:marLeft w:val="0"/>
              <w:marRight w:val="0"/>
              <w:marTop w:val="0"/>
              <w:marBottom w:val="0"/>
              <w:divBdr>
                <w:top w:val="none" w:sz="0" w:space="0" w:color="auto"/>
                <w:left w:val="none" w:sz="0" w:space="0" w:color="auto"/>
                <w:bottom w:val="none" w:sz="0" w:space="0" w:color="auto"/>
                <w:right w:val="none" w:sz="0" w:space="0" w:color="auto"/>
              </w:divBdr>
              <w:divsChild>
                <w:div w:id="1276018494">
                  <w:marLeft w:val="0"/>
                  <w:marRight w:val="0"/>
                  <w:marTop w:val="0"/>
                  <w:marBottom w:val="0"/>
                  <w:divBdr>
                    <w:top w:val="none" w:sz="0" w:space="0" w:color="auto"/>
                    <w:left w:val="none" w:sz="0" w:space="0" w:color="auto"/>
                    <w:bottom w:val="none" w:sz="0" w:space="0" w:color="auto"/>
                    <w:right w:val="none" w:sz="0" w:space="0" w:color="auto"/>
                  </w:divBdr>
                  <w:divsChild>
                    <w:div w:id="397745760">
                      <w:marLeft w:val="0"/>
                      <w:marRight w:val="0"/>
                      <w:marTop w:val="0"/>
                      <w:marBottom w:val="0"/>
                      <w:divBdr>
                        <w:top w:val="none" w:sz="0" w:space="0" w:color="auto"/>
                        <w:left w:val="none" w:sz="0" w:space="0" w:color="auto"/>
                        <w:bottom w:val="none" w:sz="0" w:space="0" w:color="auto"/>
                        <w:right w:val="none" w:sz="0" w:space="0" w:color="auto"/>
                      </w:divBdr>
                      <w:divsChild>
                        <w:div w:id="1050617509">
                          <w:marLeft w:val="0"/>
                          <w:marRight w:val="0"/>
                          <w:marTop w:val="0"/>
                          <w:marBottom w:val="0"/>
                          <w:divBdr>
                            <w:top w:val="none" w:sz="0" w:space="0" w:color="auto"/>
                            <w:left w:val="none" w:sz="0" w:space="0" w:color="auto"/>
                            <w:bottom w:val="none" w:sz="0" w:space="0" w:color="auto"/>
                            <w:right w:val="none" w:sz="0" w:space="0" w:color="auto"/>
                          </w:divBdr>
                          <w:divsChild>
                            <w:div w:id="2125999365">
                              <w:marLeft w:val="0"/>
                              <w:marRight w:val="0"/>
                              <w:marTop w:val="0"/>
                              <w:marBottom w:val="0"/>
                              <w:divBdr>
                                <w:top w:val="none" w:sz="0" w:space="0" w:color="auto"/>
                                <w:left w:val="none" w:sz="0" w:space="0" w:color="auto"/>
                                <w:bottom w:val="none" w:sz="0" w:space="0" w:color="auto"/>
                                <w:right w:val="none" w:sz="0" w:space="0" w:color="auto"/>
                              </w:divBdr>
                              <w:divsChild>
                                <w:div w:id="804394449">
                                  <w:marLeft w:val="0"/>
                                  <w:marRight w:val="0"/>
                                  <w:marTop w:val="240"/>
                                  <w:marBottom w:val="240"/>
                                  <w:divBdr>
                                    <w:top w:val="none" w:sz="0" w:space="0" w:color="auto"/>
                                    <w:left w:val="none" w:sz="0" w:space="0" w:color="auto"/>
                                    <w:bottom w:val="none" w:sz="0" w:space="0" w:color="auto"/>
                                    <w:right w:val="none" w:sz="0" w:space="0" w:color="auto"/>
                                  </w:divBdr>
                                  <w:divsChild>
                                    <w:div w:id="58528107">
                                      <w:marLeft w:val="0"/>
                                      <w:marRight w:val="0"/>
                                      <w:marTop w:val="0"/>
                                      <w:marBottom w:val="0"/>
                                      <w:divBdr>
                                        <w:top w:val="none" w:sz="0" w:space="0" w:color="auto"/>
                                        <w:left w:val="none" w:sz="0" w:space="0" w:color="auto"/>
                                        <w:bottom w:val="none" w:sz="0" w:space="0" w:color="auto"/>
                                        <w:right w:val="none" w:sz="0" w:space="0" w:color="auto"/>
                                      </w:divBdr>
                                      <w:divsChild>
                                        <w:div w:id="800150821">
                                          <w:marLeft w:val="0"/>
                                          <w:marRight w:val="0"/>
                                          <w:marTop w:val="0"/>
                                          <w:marBottom w:val="0"/>
                                          <w:divBdr>
                                            <w:top w:val="none" w:sz="0" w:space="0" w:color="auto"/>
                                            <w:left w:val="none" w:sz="0" w:space="0" w:color="auto"/>
                                            <w:bottom w:val="none" w:sz="0" w:space="0" w:color="auto"/>
                                            <w:right w:val="none" w:sz="0" w:space="0" w:color="auto"/>
                                          </w:divBdr>
                                          <w:divsChild>
                                            <w:div w:id="152135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41012071">
      <w:bodyDiv w:val="1"/>
      <w:marLeft w:val="0"/>
      <w:marRight w:val="0"/>
      <w:marTop w:val="0"/>
      <w:marBottom w:val="0"/>
      <w:divBdr>
        <w:top w:val="none" w:sz="0" w:space="0" w:color="auto"/>
        <w:left w:val="none" w:sz="0" w:space="0" w:color="auto"/>
        <w:bottom w:val="none" w:sz="0" w:space="0" w:color="auto"/>
        <w:right w:val="none" w:sz="0" w:space="0" w:color="auto"/>
      </w:divBdr>
      <w:divsChild>
        <w:div w:id="749430555">
          <w:marLeft w:val="0"/>
          <w:marRight w:val="0"/>
          <w:marTop w:val="0"/>
          <w:marBottom w:val="0"/>
          <w:divBdr>
            <w:top w:val="single" w:sz="6" w:space="2" w:color="6B90DA"/>
            <w:left w:val="none" w:sz="0" w:space="0" w:color="auto"/>
            <w:bottom w:val="none" w:sz="0" w:space="0" w:color="auto"/>
            <w:right w:val="none" w:sz="0" w:space="0" w:color="auto"/>
          </w:divBdr>
        </w:div>
      </w:divsChild>
    </w:div>
    <w:div w:id="697901077">
      <w:bodyDiv w:val="1"/>
      <w:marLeft w:val="0"/>
      <w:marRight w:val="0"/>
      <w:marTop w:val="0"/>
      <w:marBottom w:val="0"/>
      <w:divBdr>
        <w:top w:val="none" w:sz="0" w:space="0" w:color="auto"/>
        <w:left w:val="none" w:sz="0" w:space="0" w:color="auto"/>
        <w:bottom w:val="none" w:sz="0" w:space="0" w:color="auto"/>
        <w:right w:val="none" w:sz="0" w:space="0" w:color="auto"/>
      </w:divBdr>
      <w:divsChild>
        <w:div w:id="531303709">
          <w:marLeft w:val="0"/>
          <w:marRight w:val="0"/>
          <w:marTop w:val="0"/>
          <w:marBottom w:val="0"/>
          <w:divBdr>
            <w:top w:val="single" w:sz="6" w:space="2" w:color="6B90DA"/>
            <w:left w:val="none" w:sz="0" w:space="0" w:color="auto"/>
            <w:bottom w:val="none" w:sz="0" w:space="0" w:color="auto"/>
            <w:right w:val="none" w:sz="0" w:space="0" w:color="auto"/>
          </w:divBdr>
        </w:div>
      </w:divsChild>
    </w:div>
    <w:div w:id="794909288">
      <w:bodyDiv w:val="1"/>
      <w:marLeft w:val="0"/>
      <w:marRight w:val="0"/>
      <w:marTop w:val="0"/>
      <w:marBottom w:val="0"/>
      <w:divBdr>
        <w:top w:val="none" w:sz="0" w:space="0" w:color="auto"/>
        <w:left w:val="none" w:sz="0" w:space="0" w:color="auto"/>
        <w:bottom w:val="none" w:sz="0" w:space="0" w:color="auto"/>
        <w:right w:val="none" w:sz="0" w:space="0" w:color="auto"/>
      </w:divBdr>
      <w:divsChild>
        <w:div w:id="1989044002">
          <w:marLeft w:val="0"/>
          <w:marRight w:val="0"/>
          <w:marTop w:val="0"/>
          <w:marBottom w:val="0"/>
          <w:divBdr>
            <w:top w:val="none" w:sz="0" w:space="0" w:color="auto"/>
            <w:left w:val="none" w:sz="0" w:space="0" w:color="auto"/>
            <w:bottom w:val="none" w:sz="0" w:space="0" w:color="auto"/>
            <w:right w:val="none" w:sz="0" w:space="0" w:color="auto"/>
          </w:divBdr>
          <w:divsChild>
            <w:div w:id="664935709">
              <w:marLeft w:val="0"/>
              <w:marRight w:val="0"/>
              <w:marTop w:val="0"/>
              <w:marBottom w:val="0"/>
              <w:divBdr>
                <w:top w:val="none" w:sz="0" w:space="0" w:color="auto"/>
                <w:left w:val="none" w:sz="0" w:space="0" w:color="auto"/>
                <w:bottom w:val="none" w:sz="0" w:space="0" w:color="auto"/>
                <w:right w:val="none" w:sz="0" w:space="0" w:color="auto"/>
              </w:divBdr>
              <w:divsChild>
                <w:div w:id="58965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264276">
      <w:bodyDiv w:val="1"/>
      <w:marLeft w:val="0"/>
      <w:marRight w:val="0"/>
      <w:marTop w:val="0"/>
      <w:marBottom w:val="0"/>
      <w:divBdr>
        <w:top w:val="none" w:sz="0" w:space="0" w:color="auto"/>
        <w:left w:val="none" w:sz="0" w:space="0" w:color="auto"/>
        <w:bottom w:val="none" w:sz="0" w:space="0" w:color="auto"/>
        <w:right w:val="none" w:sz="0" w:space="0" w:color="auto"/>
      </w:divBdr>
      <w:divsChild>
        <w:div w:id="1869826945">
          <w:marLeft w:val="0"/>
          <w:marRight w:val="0"/>
          <w:marTop w:val="0"/>
          <w:marBottom w:val="0"/>
          <w:divBdr>
            <w:top w:val="none" w:sz="0" w:space="0" w:color="auto"/>
            <w:left w:val="none" w:sz="0" w:space="0" w:color="auto"/>
            <w:bottom w:val="none" w:sz="0" w:space="0" w:color="auto"/>
            <w:right w:val="none" w:sz="0" w:space="0" w:color="auto"/>
          </w:divBdr>
          <w:divsChild>
            <w:div w:id="459957208">
              <w:marLeft w:val="0"/>
              <w:marRight w:val="0"/>
              <w:marTop w:val="0"/>
              <w:marBottom w:val="0"/>
              <w:divBdr>
                <w:top w:val="none" w:sz="0" w:space="0" w:color="auto"/>
                <w:left w:val="none" w:sz="0" w:space="0" w:color="auto"/>
                <w:bottom w:val="none" w:sz="0" w:space="0" w:color="auto"/>
                <w:right w:val="none" w:sz="0" w:space="0" w:color="auto"/>
              </w:divBdr>
              <w:divsChild>
                <w:div w:id="1160341702">
                  <w:marLeft w:val="0"/>
                  <w:marRight w:val="0"/>
                  <w:marTop w:val="0"/>
                  <w:marBottom w:val="0"/>
                  <w:divBdr>
                    <w:top w:val="none" w:sz="0" w:space="0" w:color="auto"/>
                    <w:left w:val="none" w:sz="0" w:space="0" w:color="auto"/>
                    <w:bottom w:val="none" w:sz="0" w:space="0" w:color="auto"/>
                    <w:right w:val="none" w:sz="0" w:space="0" w:color="auto"/>
                  </w:divBdr>
                  <w:divsChild>
                    <w:div w:id="550312937">
                      <w:marLeft w:val="0"/>
                      <w:marRight w:val="0"/>
                      <w:marTop w:val="0"/>
                      <w:marBottom w:val="0"/>
                      <w:divBdr>
                        <w:top w:val="none" w:sz="0" w:space="0" w:color="auto"/>
                        <w:left w:val="none" w:sz="0" w:space="0" w:color="auto"/>
                        <w:bottom w:val="none" w:sz="0" w:space="0" w:color="auto"/>
                        <w:right w:val="none" w:sz="0" w:space="0" w:color="auto"/>
                      </w:divBdr>
                      <w:divsChild>
                        <w:div w:id="173036614">
                          <w:marLeft w:val="0"/>
                          <w:marRight w:val="0"/>
                          <w:marTop w:val="0"/>
                          <w:marBottom w:val="0"/>
                          <w:divBdr>
                            <w:top w:val="none" w:sz="0" w:space="0" w:color="auto"/>
                            <w:left w:val="none" w:sz="0" w:space="0" w:color="auto"/>
                            <w:bottom w:val="none" w:sz="0" w:space="0" w:color="auto"/>
                            <w:right w:val="none" w:sz="0" w:space="0" w:color="auto"/>
                          </w:divBdr>
                          <w:divsChild>
                            <w:div w:id="1913077234">
                              <w:marLeft w:val="0"/>
                              <w:marRight w:val="0"/>
                              <w:marTop w:val="0"/>
                              <w:marBottom w:val="0"/>
                              <w:divBdr>
                                <w:top w:val="none" w:sz="0" w:space="0" w:color="auto"/>
                                <w:left w:val="none" w:sz="0" w:space="0" w:color="auto"/>
                                <w:bottom w:val="none" w:sz="0" w:space="0" w:color="auto"/>
                                <w:right w:val="none" w:sz="0" w:space="0" w:color="auto"/>
                              </w:divBdr>
                              <w:divsChild>
                                <w:div w:id="1508524159">
                                  <w:marLeft w:val="0"/>
                                  <w:marRight w:val="0"/>
                                  <w:marTop w:val="240"/>
                                  <w:marBottom w:val="240"/>
                                  <w:divBdr>
                                    <w:top w:val="none" w:sz="0" w:space="0" w:color="auto"/>
                                    <w:left w:val="none" w:sz="0" w:space="0" w:color="auto"/>
                                    <w:bottom w:val="none" w:sz="0" w:space="0" w:color="auto"/>
                                    <w:right w:val="none" w:sz="0" w:space="0" w:color="auto"/>
                                  </w:divBdr>
                                  <w:divsChild>
                                    <w:div w:id="126095650">
                                      <w:marLeft w:val="0"/>
                                      <w:marRight w:val="0"/>
                                      <w:marTop w:val="0"/>
                                      <w:marBottom w:val="0"/>
                                      <w:divBdr>
                                        <w:top w:val="none" w:sz="0" w:space="0" w:color="auto"/>
                                        <w:left w:val="none" w:sz="0" w:space="0" w:color="auto"/>
                                        <w:bottom w:val="none" w:sz="0" w:space="0" w:color="auto"/>
                                        <w:right w:val="none" w:sz="0" w:space="0" w:color="auto"/>
                                      </w:divBdr>
                                      <w:divsChild>
                                        <w:div w:id="1979529794">
                                          <w:marLeft w:val="0"/>
                                          <w:marRight w:val="0"/>
                                          <w:marTop w:val="0"/>
                                          <w:marBottom w:val="0"/>
                                          <w:divBdr>
                                            <w:top w:val="none" w:sz="0" w:space="0" w:color="auto"/>
                                            <w:left w:val="none" w:sz="0" w:space="0" w:color="auto"/>
                                            <w:bottom w:val="none" w:sz="0" w:space="0" w:color="auto"/>
                                            <w:right w:val="none" w:sz="0" w:space="0" w:color="auto"/>
                                          </w:divBdr>
                                          <w:divsChild>
                                            <w:div w:id="536312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04353445">
      <w:bodyDiv w:val="1"/>
      <w:marLeft w:val="0"/>
      <w:marRight w:val="0"/>
      <w:marTop w:val="0"/>
      <w:marBottom w:val="0"/>
      <w:divBdr>
        <w:top w:val="none" w:sz="0" w:space="0" w:color="auto"/>
        <w:left w:val="none" w:sz="0" w:space="0" w:color="auto"/>
        <w:bottom w:val="none" w:sz="0" w:space="0" w:color="auto"/>
        <w:right w:val="none" w:sz="0" w:space="0" w:color="auto"/>
      </w:divBdr>
      <w:divsChild>
        <w:div w:id="852954227">
          <w:marLeft w:val="0"/>
          <w:marRight w:val="0"/>
          <w:marTop w:val="0"/>
          <w:marBottom w:val="450"/>
          <w:divBdr>
            <w:top w:val="none" w:sz="0" w:space="0" w:color="auto"/>
            <w:left w:val="none" w:sz="0" w:space="0" w:color="auto"/>
            <w:bottom w:val="none" w:sz="0" w:space="0" w:color="auto"/>
            <w:right w:val="none" w:sz="0" w:space="0" w:color="auto"/>
          </w:divBdr>
          <w:divsChild>
            <w:div w:id="182793988">
              <w:marLeft w:val="0"/>
              <w:marRight w:val="0"/>
              <w:marTop w:val="0"/>
              <w:marBottom w:val="0"/>
              <w:divBdr>
                <w:top w:val="none" w:sz="0" w:space="0" w:color="auto"/>
                <w:left w:val="none" w:sz="0" w:space="0" w:color="auto"/>
                <w:bottom w:val="none" w:sz="0" w:space="0" w:color="auto"/>
                <w:right w:val="none" w:sz="0" w:space="0" w:color="auto"/>
              </w:divBdr>
              <w:divsChild>
                <w:div w:id="207690721">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825320367">
      <w:bodyDiv w:val="1"/>
      <w:marLeft w:val="0"/>
      <w:marRight w:val="0"/>
      <w:marTop w:val="0"/>
      <w:marBottom w:val="0"/>
      <w:divBdr>
        <w:top w:val="none" w:sz="0" w:space="0" w:color="auto"/>
        <w:left w:val="none" w:sz="0" w:space="0" w:color="auto"/>
        <w:bottom w:val="none" w:sz="0" w:space="0" w:color="auto"/>
        <w:right w:val="none" w:sz="0" w:space="0" w:color="auto"/>
      </w:divBdr>
      <w:divsChild>
        <w:div w:id="1781336326">
          <w:marLeft w:val="0"/>
          <w:marRight w:val="0"/>
          <w:marTop w:val="0"/>
          <w:marBottom w:val="0"/>
          <w:divBdr>
            <w:top w:val="none" w:sz="0" w:space="0" w:color="auto"/>
            <w:left w:val="none" w:sz="0" w:space="0" w:color="auto"/>
            <w:bottom w:val="none" w:sz="0" w:space="0" w:color="auto"/>
            <w:right w:val="none" w:sz="0" w:space="0" w:color="auto"/>
          </w:divBdr>
          <w:divsChild>
            <w:div w:id="1497526526">
              <w:marLeft w:val="0"/>
              <w:marRight w:val="0"/>
              <w:marTop w:val="0"/>
              <w:marBottom w:val="0"/>
              <w:divBdr>
                <w:top w:val="none" w:sz="0" w:space="0" w:color="auto"/>
                <w:left w:val="none" w:sz="0" w:space="0" w:color="auto"/>
                <w:bottom w:val="none" w:sz="0" w:space="0" w:color="auto"/>
                <w:right w:val="none" w:sz="0" w:space="0" w:color="auto"/>
              </w:divBdr>
              <w:divsChild>
                <w:div w:id="1338267416">
                  <w:marLeft w:val="0"/>
                  <w:marRight w:val="0"/>
                  <w:marTop w:val="0"/>
                  <w:marBottom w:val="0"/>
                  <w:divBdr>
                    <w:top w:val="none" w:sz="0" w:space="0" w:color="auto"/>
                    <w:left w:val="none" w:sz="0" w:space="0" w:color="auto"/>
                    <w:bottom w:val="none" w:sz="0" w:space="0" w:color="auto"/>
                    <w:right w:val="none" w:sz="0" w:space="0" w:color="auto"/>
                  </w:divBdr>
                  <w:divsChild>
                    <w:div w:id="1539925905">
                      <w:marLeft w:val="0"/>
                      <w:marRight w:val="0"/>
                      <w:marTop w:val="0"/>
                      <w:marBottom w:val="0"/>
                      <w:divBdr>
                        <w:top w:val="none" w:sz="0" w:space="0" w:color="auto"/>
                        <w:left w:val="none" w:sz="0" w:space="0" w:color="auto"/>
                        <w:bottom w:val="none" w:sz="0" w:space="0" w:color="auto"/>
                        <w:right w:val="none" w:sz="0" w:space="0" w:color="auto"/>
                      </w:divBdr>
                      <w:divsChild>
                        <w:div w:id="373432892">
                          <w:marLeft w:val="0"/>
                          <w:marRight w:val="0"/>
                          <w:marTop w:val="0"/>
                          <w:marBottom w:val="0"/>
                          <w:divBdr>
                            <w:top w:val="none" w:sz="0" w:space="0" w:color="auto"/>
                            <w:left w:val="none" w:sz="0" w:space="0" w:color="auto"/>
                            <w:bottom w:val="none" w:sz="0" w:space="0" w:color="auto"/>
                            <w:right w:val="none" w:sz="0" w:space="0" w:color="auto"/>
                          </w:divBdr>
                          <w:divsChild>
                            <w:div w:id="375592575">
                              <w:marLeft w:val="0"/>
                              <w:marRight w:val="0"/>
                              <w:marTop w:val="0"/>
                              <w:marBottom w:val="0"/>
                              <w:divBdr>
                                <w:top w:val="none" w:sz="0" w:space="0" w:color="auto"/>
                                <w:left w:val="none" w:sz="0" w:space="0" w:color="auto"/>
                                <w:bottom w:val="none" w:sz="0" w:space="0" w:color="auto"/>
                                <w:right w:val="none" w:sz="0" w:space="0" w:color="auto"/>
                              </w:divBdr>
                              <w:divsChild>
                                <w:div w:id="1504584940">
                                  <w:marLeft w:val="0"/>
                                  <w:marRight w:val="0"/>
                                  <w:marTop w:val="240"/>
                                  <w:marBottom w:val="240"/>
                                  <w:divBdr>
                                    <w:top w:val="none" w:sz="0" w:space="0" w:color="auto"/>
                                    <w:left w:val="none" w:sz="0" w:space="0" w:color="auto"/>
                                    <w:bottom w:val="none" w:sz="0" w:space="0" w:color="auto"/>
                                    <w:right w:val="none" w:sz="0" w:space="0" w:color="auto"/>
                                  </w:divBdr>
                                  <w:divsChild>
                                    <w:div w:id="204221435">
                                      <w:marLeft w:val="0"/>
                                      <w:marRight w:val="0"/>
                                      <w:marTop w:val="0"/>
                                      <w:marBottom w:val="0"/>
                                      <w:divBdr>
                                        <w:top w:val="none" w:sz="0" w:space="0" w:color="auto"/>
                                        <w:left w:val="none" w:sz="0" w:space="0" w:color="auto"/>
                                        <w:bottom w:val="none" w:sz="0" w:space="0" w:color="auto"/>
                                        <w:right w:val="none" w:sz="0" w:space="0" w:color="auto"/>
                                      </w:divBdr>
                                      <w:divsChild>
                                        <w:div w:id="1467435841">
                                          <w:marLeft w:val="0"/>
                                          <w:marRight w:val="0"/>
                                          <w:marTop w:val="0"/>
                                          <w:marBottom w:val="0"/>
                                          <w:divBdr>
                                            <w:top w:val="none" w:sz="0" w:space="0" w:color="auto"/>
                                            <w:left w:val="none" w:sz="0" w:space="0" w:color="auto"/>
                                            <w:bottom w:val="none" w:sz="0" w:space="0" w:color="auto"/>
                                            <w:right w:val="none" w:sz="0" w:space="0" w:color="auto"/>
                                          </w:divBdr>
                                          <w:divsChild>
                                            <w:div w:id="178830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8657629">
      <w:bodyDiv w:val="1"/>
      <w:marLeft w:val="0"/>
      <w:marRight w:val="0"/>
      <w:marTop w:val="0"/>
      <w:marBottom w:val="0"/>
      <w:divBdr>
        <w:top w:val="none" w:sz="0" w:space="0" w:color="auto"/>
        <w:left w:val="none" w:sz="0" w:space="0" w:color="auto"/>
        <w:bottom w:val="none" w:sz="0" w:space="0" w:color="auto"/>
        <w:right w:val="none" w:sz="0" w:space="0" w:color="auto"/>
      </w:divBdr>
      <w:divsChild>
        <w:div w:id="1688553775">
          <w:marLeft w:val="0"/>
          <w:marRight w:val="0"/>
          <w:marTop w:val="0"/>
          <w:marBottom w:val="0"/>
          <w:divBdr>
            <w:top w:val="none" w:sz="0" w:space="0" w:color="auto"/>
            <w:left w:val="none" w:sz="0" w:space="0" w:color="auto"/>
            <w:bottom w:val="none" w:sz="0" w:space="0" w:color="auto"/>
            <w:right w:val="none" w:sz="0" w:space="0" w:color="auto"/>
          </w:divBdr>
          <w:divsChild>
            <w:div w:id="856314068">
              <w:marLeft w:val="0"/>
              <w:marRight w:val="0"/>
              <w:marTop w:val="0"/>
              <w:marBottom w:val="0"/>
              <w:divBdr>
                <w:top w:val="none" w:sz="0" w:space="0" w:color="auto"/>
                <w:left w:val="none" w:sz="0" w:space="0" w:color="auto"/>
                <w:bottom w:val="none" w:sz="0" w:space="0" w:color="auto"/>
                <w:right w:val="none" w:sz="0" w:space="0" w:color="auto"/>
              </w:divBdr>
              <w:divsChild>
                <w:div w:id="1540818202">
                  <w:marLeft w:val="0"/>
                  <w:marRight w:val="0"/>
                  <w:marTop w:val="0"/>
                  <w:marBottom w:val="0"/>
                  <w:divBdr>
                    <w:top w:val="none" w:sz="0" w:space="0" w:color="auto"/>
                    <w:left w:val="none" w:sz="0" w:space="0" w:color="auto"/>
                    <w:bottom w:val="none" w:sz="0" w:space="0" w:color="auto"/>
                    <w:right w:val="none" w:sz="0" w:space="0" w:color="auto"/>
                  </w:divBdr>
                  <w:divsChild>
                    <w:div w:id="222640879">
                      <w:marLeft w:val="0"/>
                      <w:marRight w:val="0"/>
                      <w:marTop w:val="0"/>
                      <w:marBottom w:val="0"/>
                      <w:divBdr>
                        <w:top w:val="none" w:sz="0" w:space="0" w:color="auto"/>
                        <w:left w:val="none" w:sz="0" w:space="0" w:color="auto"/>
                        <w:bottom w:val="none" w:sz="0" w:space="0" w:color="auto"/>
                        <w:right w:val="none" w:sz="0" w:space="0" w:color="auto"/>
                      </w:divBdr>
                      <w:divsChild>
                        <w:div w:id="270935039">
                          <w:marLeft w:val="0"/>
                          <w:marRight w:val="0"/>
                          <w:marTop w:val="0"/>
                          <w:marBottom w:val="0"/>
                          <w:divBdr>
                            <w:top w:val="none" w:sz="0" w:space="0" w:color="auto"/>
                            <w:left w:val="none" w:sz="0" w:space="0" w:color="auto"/>
                            <w:bottom w:val="none" w:sz="0" w:space="0" w:color="auto"/>
                            <w:right w:val="none" w:sz="0" w:space="0" w:color="auto"/>
                          </w:divBdr>
                          <w:divsChild>
                            <w:div w:id="1991473951">
                              <w:marLeft w:val="0"/>
                              <w:marRight w:val="0"/>
                              <w:marTop w:val="0"/>
                              <w:marBottom w:val="0"/>
                              <w:divBdr>
                                <w:top w:val="none" w:sz="0" w:space="0" w:color="auto"/>
                                <w:left w:val="none" w:sz="0" w:space="0" w:color="auto"/>
                                <w:bottom w:val="none" w:sz="0" w:space="0" w:color="auto"/>
                                <w:right w:val="none" w:sz="0" w:space="0" w:color="auto"/>
                              </w:divBdr>
                            </w:div>
                            <w:div w:id="1955676211">
                              <w:marLeft w:val="0"/>
                              <w:marRight w:val="0"/>
                              <w:marTop w:val="0"/>
                              <w:marBottom w:val="0"/>
                              <w:divBdr>
                                <w:top w:val="none" w:sz="0" w:space="0" w:color="auto"/>
                                <w:left w:val="none" w:sz="0" w:space="0" w:color="auto"/>
                                <w:bottom w:val="none" w:sz="0" w:space="0" w:color="auto"/>
                                <w:right w:val="none" w:sz="0" w:space="0" w:color="auto"/>
                              </w:divBdr>
                              <w:divsChild>
                                <w:div w:id="1983998964">
                                  <w:marLeft w:val="0"/>
                                  <w:marRight w:val="0"/>
                                  <w:marTop w:val="0"/>
                                  <w:marBottom w:val="0"/>
                                  <w:divBdr>
                                    <w:top w:val="none" w:sz="0" w:space="0" w:color="auto"/>
                                    <w:left w:val="none" w:sz="0" w:space="0" w:color="auto"/>
                                    <w:bottom w:val="none" w:sz="0" w:space="0" w:color="auto"/>
                                    <w:right w:val="none" w:sz="0" w:space="0" w:color="auto"/>
                                  </w:divBdr>
                                </w:div>
                                <w:div w:id="9701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471979">
                      <w:marLeft w:val="0"/>
                      <w:marRight w:val="0"/>
                      <w:marTop w:val="0"/>
                      <w:marBottom w:val="0"/>
                      <w:divBdr>
                        <w:top w:val="none" w:sz="0" w:space="0" w:color="auto"/>
                        <w:left w:val="none" w:sz="0" w:space="0" w:color="auto"/>
                        <w:bottom w:val="none" w:sz="0" w:space="0" w:color="auto"/>
                        <w:right w:val="none" w:sz="0" w:space="0" w:color="auto"/>
                      </w:divBdr>
                      <w:divsChild>
                        <w:div w:id="46224458">
                          <w:marLeft w:val="0"/>
                          <w:marRight w:val="0"/>
                          <w:marTop w:val="0"/>
                          <w:marBottom w:val="0"/>
                          <w:divBdr>
                            <w:top w:val="none" w:sz="0" w:space="0" w:color="auto"/>
                            <w:left w:val="none" w:sz="0" w:space="0" w:color="auto"/>
                            <w:bottom w:val="none" w:sz="0" w:space="0" w:color="auto"/>
                            <w:right w:val="none" w:sz="0" w:space="0" w:color="auto"/>
                          </w:divBdr>
                          <w:divsChild>
                            <w:div w:id="1827822582">
                              <w:marLeft w:val="0"/>
                              <w:marRight w:val="0"/>
                              <w:marTop w:val="0"/>
                              <w:marBottom w:val="0"/>
                              <w:divBdr>
                                <w:top w:val="none" w:sz="0" w:space="0" w:color="auto"/>
                                <w:left w:val="none" w:sz="0" w:space="0" w:color="auto"/>
                                <w:bottom w:val="none" w:sz="0" w:space="0" w:color="auto"/>
                                <w:right w:val="none" w:sz="0" w:space="0" w:color="auto"/>
                              </w:divBdr>
                            </w:div>
                            <w:div w:id="22252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9676664">
      <w:bodyDiv w:val="1"/>
      <w:marLeft w:val="0"/>
      <w:marRight w:val="0"/>
      <w:marTop w:val="0"/>
      <w:marBottom w:val="0"/>
      <w:divBdr>
        <w:top w:val="none" w:sz="0" w:space="0" w:color="auto"/>
        <w:left w:val="none" w:sz="0" w:space="0" w:color="auto"/>
        <w:bottom w:val="none" w:sz="0" w:space="0" w:color="auto"/>
        <w:right w:val="none" w:sz="0" w:space="0" w:color="auto"/>
      </w:divBdr>
      <w:divsChild>
        <w:div w:id="1634360111">
          <w:marLeft w:val="0"/>
          <w:marRight w:val="0"/>
          <w:marTop w:val="0"/>
          <w:marBottom w:val="0"/>
          <w:divBdr>
            <w:top w:val="none" w:sz="0" w:space="0" w:color="auto"/>
            <w:left w:val="none" w:sz="0" w:space="0" w:color="auto"/>
            <w:bottom w:val="none" w:sz="0" w:space="0" w:color="auto"/>
            <w:right w:val="none" w:sz="0" w:space="0" w:color="auto"/>
          </w:divBdr>
          <w:divsChild>
            <w:div w:id="1957133296">
              <w:marLeft w:val="0"/>
              <w:marRight w:val="0"/>
              <w:marTop w:val="0"/>
              <w:marBottom w:val="0"/>
              <w:divBdr>
                <w:top w:val="none" w:sz="0" w:space="0" w:color="auto"/>
                <w:left w:val="none" w:sz="0" w:space="0" w:color="auto"/>
                <w:bottom w:val="none" w:sz="0" w:space="0" w:color="auto"/>
                <w:right w:val="none" w:sz="0" w:space="0" w:color="auto"/>
              </w:divBdr>
              <w:divsChild>
                <w:div w:id="337342812">
                  <w:marLeft w:val="0"/>
                  <w:marRight w:val="0"/>
                  <w:marTop w:val="0"/>
                  <w:marBottom w:val="0"/>
                  <w:divBdr>
                    <w:top w:val="none" w:sz="0" w:space="0" w:color="auto"/>
                    <w:left w:val="none" w:sz="0" w:space="0" w:color="auto"/>
                    <w:bottom w:val="none" w:sz="0" w:space="0" w:color="auto"/>
                    <w:right w:val="none" w:sz="0" w:space="0" w:color="auto"/>
                  </w:divBdr>
                  <w:divsChild>
                    <w:div w:id="1621523418">
                      <w:marLeft w:val="0"/>
                      <w:marRight w:val="0"/>
                      <w:marTop w:val="0"/>
                      <w:marBottom w:val="0"/>
                      <w:divBdr>
                        <w:top w:val="none" w:sz="0" w:space="0" w:color="auto"/>
                        <w:left w:val="none" w:sz="0" w:space="0" w:color="auto"/>
                        <w:bottom w:val="none" w:sz="0" w:space="0" w:color="auto"/>
                        <w:right w:val="none" w:sz="0" w:space="0" w:color="auto"/>
                      </w:divBdr>
                      <w:divsChild>
                        <w:div w:id="1766462921">
                          <w:marLeft w:val="0"/>
                          <w:marRight w:val="0"/>
                          <w:marTop w:val="0"/>
                          <w:marBottom w:val="0"/>
                          <w:divBdr>
                            <w:top w:val="none" w:sz="0" w:space="0" w:color="auto"/>
                            <w:left w:val="none" w:sz="0" w:space="0" w:color="auto"/>
                            <w:bottom w:val="none" w:sz="0" w:space="0" w:color="auto"/>
                            <w:right w:val="none" w:sz="0" w:space="0" w:color="auto"/>
                          </w:divBdr>
                          <w:divsChild>
                            <w:div w:id="1675910470">
                              <w:marLeft w:val="0"/>
                              <w:marRight w:val="0"/>
                              <w:marTop w:val="0"/>
                              <w:marBottom w:val="0"/>
                              <w:divBdr>
                                <w:top w:val="none" w:sz="0" w:space="0" w:color="auto"/>
                                <w:left w:val="none" w:sz="0" w:space="0" w:color="auto"/>
                                <w:bottom w:val="none" w:sz="0" w:space="0" w:color="auto"/>
                                <w:right w:val="none" w:sz="0" w:space="0" w:color="auto"/>
                              </w:divBdr>
                              <w:divsChild>
                                <w:div w:id="719323228">
                                  <w:marLeft w:val="0"/>
                                  <w:marRight w:val="0"/>
                                  <w:marTop w:val="240"/>
                                  <w:marBottom w:val="240"/>
                                  <w:divBdr>
                                    <w:top w:val="none" w:sz="0" w:space="0" w:color="auto"/>
                                    <w:left w:val="none" w:sz="0" w:space="0" w:color="auto"/>
                                    <w:bottom w:val="none" w:sz="0" w:space="0" w:color="auto"/>
                                    <w:right w:val="none" w:sz="0" w:space="0" w:color="auto"/>
                                  </w:divBdr>
                                  <w:divsChild>
                                    <w:div w:id="443039386">
                                      <w:marLeft w:val="0"/>
                                      <w:marRight w:val="0"/>
                                      <w:marTop w:val="0"/>
                                      <w:marBottom w:val="0"/>
                                      <w:divBdr>
                                        <w:top w:val="none" w:sz="0" w:space="0" w:color="auto"/>
                                        <w:left w:val="none" w:sz="0" w:space="0" w:color="auto"/>
                                        <w:bottom w:val="none" w:sz="0" w:space="0" w:color="auto"/>
                                        <w:right w:val="none" w:sz="0" w:space="0" w:color="auto"/>
                                      </w:divBdr>
                                      <w:divsChild>
                                        <w:div w:id="1584412259">
                                          <w:marLeft w:val="0"/>
                                          <w:marRight w:val="0"/>
                                          <w:marTop w:val="0"/>
                                          <w:marBottom w:val="0"/>
                                          <w:divBdr>
                                            <w:top w:val="none" w:sz="0" w:space="0" w:color="auto"/>
                                            <w:left w:val="none" w:sz="0" w:space="0" w:color="auto"/>
                                            <w:bottom w:val="none" w:sz="0" w:space="0" w:color="auto"/>
                                            <w:right w:val="none" w:sz="0" w:space="0" w:color="auto"/>
                                          </w:divBdr>
                                          <w:divsChild>
                                            <w:div w:id="143019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5106208">
      <w:bodyDiv w:val="1"/>
      <w:marLeft w:val="0"/>
      <w:marRight w:val="0"/>
      <w:marTop w:val="0"/>
      <w:marBottom w:val="0"/>
      <w:divBdr>
        <w:top w:val="none" w:sz="0" w:space="0" w:color="auto"/>
        <w:left w:val="none" w:sz="0" w:space="0" w:color="auto"/>
        <w:bottom w:val="none" w:sz="0" w:space="0" w:color="auto"/>
        <w:right w:val="none" w:sz="0" w:space="0" w:color="auto"/>
      </w:divBdr>
      <w:divsChild>
        <w:div w:id="368606445">
          <w:marLeft w:val="0"/>
          <w:marRight w:val="0"/>
          <w:marTop w:val="0"/>
          <w:marBottom w:val="450"/>
          <w:divBdr>
            <w:top w:val="none" w:sz="0" w:space="0" w:color="auto"/>
            <w:left w:val="none" w:sz="0" w:space="0" w:color="auto"/>
            <w:bottom w:val="none" w:sz="0" w:space="0" w:color="auto"/>
            <w:right w:val="none" w:sz="0" w:space="0" w:color="auto"/>
          </w:divBdr>
          <w:divsChild>
            <w:div w:id="471361747">
              <w:marLeft w:val="0"/>
              <w:marRight w:val="0"/>
              <w:marTop w:val="0"/>
              <w:marBottom w:val="0"/>
              <w:divBdr>
                <w:top w:val="none" w:sz="0" w:space="0" w:color="auto"/>
                <w:left w:val="none" w:sz="0" w:space="0" w:color="auto"/>
                <w:bottom w:val="none" w:sz="0" w:space="0" w:color="auto"/>
                <w:right w:val="none" w:sz="0" w:space="0" w:color="auto"/>
              </w:divBdr>
              <w:divsChild>
                <w:div w:id="26370135">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1208639151">
      <w:bodyDiv w:val="1"/>
      <w:marLeft w:val="0"/>
      <w:marRight w:val="0"/>
      <w:marTop w:val="0"/>
      <w:marBottom w:val="0"/>
      <w:divBdr>
        <w:top w:val="none" w:sz="0" w:space="0" w:color="auto"/>
        <w:left w:val="none" w:sz="0" w:space="0" w:color="auto"/>
        <w:bottom w:val="none" w:sz="0" w:space="0" w:color="auto"/>
        <w:right w:val="none" w:sz="0" w:space="0" w:color="auto"/>
      </w:divBdr>
      <w:divsChild>
        <w:div w:id="883441243">
          <w:marLeft w:val="0"/>
          <w:marRight w:val="0"/>
          <w:marTop w:val="15"/>
          <w:marBottom w:val="15"/>
          <w:divBdr>
            <w:top w:val="none" w:sz="0" w:space="0" w:color="auto"/>
            <w:left w:val="none" w:sz="0" w:space="0" w:color="auto"/>
            <w:bottom w:val="single" w:sz="6" w:space="0" w:color="000000"/>
            <w:right w:val="none" w:sz="0" w:space="0" w:color="auto"/>
          </w:divBdr>
          <w:divsChild>
            <w:div w:id="229968161">
              <w:marLeft w:val="0"/>
              <w:marRight w:val="0"/>
              <w:marTop w:val="15"/>
              <w:marBottom w:val="15"/>
              <w:divBdr>
                <w:top w:val="none" w:sz="0" w:space="0" w:color="auto"/>
                <w:left w:val="none" w:sz="0" w:space="0" w:color="auto"/>
                <w:bottom w:val="none" w:sz="0" w:space="0" w:color="auto"/>
                <w:right w:val="none" w:sz="0" w:space="0" w:color="auto"/>
              </w:divBdr>
              <w:divsChild>
                <w:div w:id="295183530">
                  <w:marLeft w:val="0"/>
                  <w:marRight w:val="0"/>
                  <w:marTop w:val="0"/>
                  <w:marBottom w:val="0"/>
                  <w:divBdr>
                    <w:top w:val="none" w:sz="0" w:space="0" w:color="auto"/>
                    <w:left w:val="none" w:sz="0" w:space="0" w:color="auto"/>
                    <w:bottom w:val="none" w:sz="0" w:space="0" w:color="auto"/>
                    <w:right w:val="none" w:sz="0" w:space="0" w:color="auto"/>
                  </w:divBdr>
                  <w:divsChild>
                    <w:div w:id="1577090954">
                      <w:marLeft w:val="0"/>
                      <w:marRight w:val="0"/>
                      <w:marTop w:val="0"/>
                      <w:marBottom w:val="0"/>
                      <w:divBdr>
                        <w:top w:val="none" w:sz="0" w:space="0" w:color="auto"/>
                        <w:left w:val="none" w:sz="0" w:space="0" w:color="auto"/>
                        <w:bottom w:val="none" w:sz="0" w:space="0" w:color="auto"/>
                        <w:right w:val="none" w:sz="0" w:space="0" w:color="auto"/>
                      </w:divBdr>
                      <w:divsChild>
                        <w:div w:id="543829528">
                          <w:marLeft w:val="0"/>
                          <w:marRight w:val="0"/>
                          <w:marTop w:val="0"/>
                          <w:marBottom w:val="0"/>
                          <w:divBdr>
                            <w:top w:val="none" w:sz="0" w:space="0" w:color="auto"/>
                            <w:left w:val="none" w:sz="0" w:space="0" w:color="auto"/>
                            <w:bottom w:val="none" w:sz="0" w:space="0" w:color="auto"/>
                            <w:right w:val="none" w:sz="0" w:space="0" w:color="auto"/>
                          </w:divBdr>
                          <w:divsChild>
                            <w:div w:id="1355231947">
                              <w:marLeft w:val="0"/>
                              <w:marRight w:val="0"/>
                              <w:marTop w:val="0"/>
                              <w:marBottom w:val="0"/>
                              <w:divBdr>
                                <w:top w:val="none" w:sz="0" w:space="0" w:color="auto"/>
                                <w:left w:val="none" w:sz="0" w:space="0" w:color="auto"/>
                                <w:bottom w:val="none" w:sz="0" w:space="0" w:color="auto"/>
                                <w:right w:val="none" w:sz="0" w:space="0" w:color="auto"/>
                              </w:divBdr>
                              <w:divsChild>
                                <w:div w:id="142239213">
                                  <w:marLeft w:val="0"/>
                                  <w:marRight w:val="0"/>
                                  <w:marTop w:val="0"/>
                                  <w:marBottom w:val="0"/>
                                  <w:divBdr>
                                    <w:top w:val="none" w:sz="0" w:space="0" w:color="auto"/>
                                    <w:left w:val="none" w:sz="0" w:space="0" w:color="auto"/>
                                    <w:bottom w:val="none" w:sz="0" w:space="0" w:color="auto"/>
                                    <w:right w:val="none" w:sz="0" w:space="0" w:color="auto"/>
                                  </w:divBdr>
                                  <w:divsChild>
                                    <w:div w:id="1658807066">
                                      <w:marLeft w:val="45"/>
                                      <w:marRight w:val="0"/>
                                      <w:marTop w:val="0"/>
                                      <w:marBottom w:val="0"/>
                                      <w:divBdr>
                                        <w:top w:val="none" w:sz="0" w:space="0" w:color="auto"/>
                                        <w:left w:val="none" w:sz="0" w:space="0" w:color="auto"/>
                                        <w:bottom w:val="none" w:sz="0" w:space="0" w:color="auto"/>
                                        <w:right w:val="none" w:sz="0" w:space="0" w:color="auto"/>
                                      </w:divBdr>
                                      <w:divsChild>
                                        <w:div w:id="129634905">
                                          <w:marLeft w:val="0"/>
                                          <w:marRight w:val="0"/>
                                          <w:marTop w:val="0"/>
                                          <w:marBottom w:val="0"/>
                                          <w:divBdr>
                                            <w:top w:val="none" w:sz="0" w:space="0" w:color="auto"/>
                                            <w:left w:val="none" w:sz="0" w:space="0" w:color="auto"/>
                                            <w:bottom w:val="none" w:sz="0" w:space="0" w:color="auto"/>
                                            <w:right w:val="none" w:sz="0" w:space="0" w:color="auto"/>
                                          </w:divBdr>
                                        </w:div>
                                        <w:div w:id="1911620541">
                                          <w:marLeft w:val="0"/>
                                          <w:marRight w:val="0"/>
                                          <w:marTop w:val="0"/>
                                          <w:marBottom w:val="0"/>
                                          <w:divBdr>
                                            <w:top w:val="none" w:sz="0" w:space="0" w:color="auto"/>
                                            <w:left w:val="none" w:sz="0" w:space="0" w:color="auto"/>
                                            <w:bottom w:val="none" w:sz="0" w:space="0" w:color="auto"/>
                                            <w:right w:val="none" w:sz="0" w:space="0" w:color="auto"/>
                                          </w:divBdr>
                                        </w:div>
                                        <w:div w:id="1935554049">
                                          <w:marLeft w:val="0"/>
                                          <w:marRight w:val="0"/>
                                          <w:marTop w:val="0"/>
                                          <w:marBottom w:val="0"/>
                                          <w:divBdr>
                                            <w:top w:val="none" w:sz="0" w:space="0" w:color="auto"/>
                                            <w:left w:val="none" w:sz="0" w:space="0" w:color="auto"/>
                                            <w:bottom w:val="none" w:sz="0" w:space="0" w:color="auto"/>
                                            <w:right w:val="none" w:sz="0" w:space="0" w:color="auto"/>
                                          </w:divBdr>
                                        </w:div>
                                        <w:div w:id="144076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19515570">
      <w:bodyDiv w:val="1"/>
      <w:marLeft w:val="0"/>
      <w:marRight w:val="0"/>
      <w:marTop w:val="0"/>
      <w:marBottom w:val="0"/>
      <w:divBdr>
        <w:top w:val="none" w:sz="0" w:space="0" w:color="auto"/>
        <w:left w:val="none" w:sz="0" w:space="0" w:color="auto"/>
        <w:bottom w:val="none" w:sz="0" w:space="0" w:color="auto"/>
        <w:right w:val="none" w:sz="0" w:space="0" w:color="auto"/>
      </w:divBdr>
    </w:div>
    <w:div w:id="1249461099">
      <w:bodyDiv w:val="1"/>
      <w:marLeft w:val="0"/>
      <w:marRight w:val="0"/>
      <w:marTop w:val="0"/>
      <w:marBottom w:val="0"/>
      <w:divBdr>
        <w:top w:val="none" w:sz="0" w:space="0" w:color="auto"/>
        <w:left w:val="none" w:sz="0" w:space="0" w:color="auto"/>
        <w:bottom w:val="none" w:sz="0" w:space="0" w:color="auto"/>
        <w:right w:val="none" w:sz="0" w:space="0" w:color="auto"/>
      </w:divBdr>
      <w:divsChild>
        <w:div w:id="776486621">
          <w:marLeft w:val="0"/>
          <w:marRight w:val="0"/>
          <w:marTop w:val="0"/>
          <w:marBottom w:val="0"/>
          <w:divBdr>
            <w:top w:val="none" w:sz="0" w:space="0" w:color="auto"/>
            <w:left w:val="none" w:sz="0" w:space="0" w:color="auto"/>
            <w:bottom w:val="none" w:sz="0" w:space="0" w:color="auto"/>
            <w:right w:val="none" w:sz="0" w:space="0" w:color="auto"/>
          </w:divBdr>
          <w:divsChild>
            <w:div w:id="9961763">
              <w:marLeft w:val="0"/>
              <w:marRight w:val="0"/>
              <w:marTop w:val="0"/>
              <w:marBottom w:val="0"/>
              <w:divBdr>
                <w:top w:val="none" w:sz="0" w:space="0" w:color="auto"/>
                <w:left w:val="none" w:sz="0" w:space="0" w:color="auto"/>
                <w:bottom w:val="none" w:sz="0" w:space="0" w:color="auto"/>
                <w:right w:val="none" w:sz="0" w:space="0" w:color="auto"/>
              </w:divBdr>
              <w:divsChild>
                <w:div w:id="1577469543">
                  <w:marLeft w:val="0"/>
                  <w:marRight w:val="0"/>
                  <w:marTop w:val="0"/>
                  <w:marBottom w:val="0"/>
                  <w:divBdr>
                    <w:top w:val="none" w:sz="0" w:space="0" w:color="auto"/>
                    <w:left w:val="none" w:sz="0" w:space="0" w:color="auto"/>
                    <w:bottom w:val="none" w:sz="0" w:space="0" w:color="auto"/>
                    <w:right w:val="none" w:sz="0" w:space="0" w:color="auto"/>
                  </w:divBdr>
                  <w:divsChild>
                    <w:div w:id="268777358">
                      <w:marLeft w:val="0"/>
                      <w:marRight w:val="0"/>
                      <w:marTop w:val="0"/>
                      <w:marBottom w:val="0"/>
                      <w:divBdr>
                        <w:top w:val="none" w:sz="0" w:space="0" w:color="auto"/>
                        <w:left w:val="none" w:sz="0" w:space="0" w:color="auto"/>
                        <w:bottom w:val="none" w:sz="0" w:space="0" w:color="auto"/>
                        <w:right w:val="none" w:sz="0" w:space="0" w:color="auto"/>
                      </w:divBdr>
                      <w:divsChild>
                        <w:div w:id="1027481903">
                          <w:marLeft w:val="0"/>
                          <w:marRight w:val="0"/>
                          <w:marTop w:val="0"/>
                          <w:marBottom w:val="0"/>
                          <w:divBdr>
                            <w:top w:val="none" w:sz="0" w:space="0" w:color="auto"/>
                            <w:left w:val="none" w:sz="0" w:space="0" w:color="auto"/>
                            <w:bottom w:val="none" w:sz="0" w:space="0" w:color="auto"/>
                            <w:right w:val="none" w:sz="0" w:space="0" w:color="auto"/>
                          </w:divBdr>
                          <w:divsChild>
                            <w:div w:id="497695002">
                              <w:marLeft w:val="0"/>
                              <w:marRight w:val="0"/>
                              <w:marTop w:val="0"/>
                              <w:marBottom w:val="0"/>
                              <w:divBdr>
                                <w:top w:val="none" w:sz="0" w:space="0" w:color="auto"/>
                                <w:left w:val="none" w:sz="0" w:space="0" w:color="auto"/>
                                <w:bottom w:val="none" w:sz="0" w:space="0" w:color="auto"/>
                                <w:right w:val="none" w:sz="0" w:space="0" w:color="auto"/>
                              </w:divBdr>
                              <w:divsChild>
                                <w:div w:id="1301302191">
                                  <w:marLeft w:val="0"/>
                                  <w:marRight w:val="0"/>
                                  <w:marTop w:val="240"/>
                                  <w:marBottom w:val="240"/>
                                  <w:divBdr>
                                    <w:top w:val="none" w:sz="0" w:space="0" w:color="auto"/>
                                    <w:left w:val="none" w:sz="0" w:space="0" w:color="auto"/>
                                    <w:bottom w:val="none" w:sz="0" w:space="0" w:color="auto"/>
                                    <w:right w:val="none" w:sz="0" w:space="0" w:color="auto"/>
                                  </w:divBdr>
                                  <w:divsChild>
                                    <w:div w:id="1214149532">
                                      <w:marLeft w:val="0"/>
                                      <w:marRight w:val="0"/>
                                      <w:marTop w:val="0"/>
                                      <w:marBottom w:val="0"/>
                                      <w:divBdr>
                                        <w:top w:val="none" w:sz="0" w:space="0" w:color="auto"/>
                                        <w:left w:val="none" w:sz="0" w:space="0" w:color="auto"/>
                                        <w:bottom w:val="none" w:sz="0" w:space="0" w:color="auto"/>
                                        <w:right w:val="none" w:sz="0" w:space="0" w:color="auto"/>
                                      </w:divBdr>
                                      <w:divsChild>
                                        <w:div w:id="127477631">
                                          <w:marLeft w:val="0"/>
                                          <w:marRight w:val="0"/>
                                          <w:marTop w:val="0"/>
                                          <w:marBottom w:val="0"/>
                                          <w:divBdr>
                                            <w:top w:val="none" w:sz="0" w:space="0" w:color="auto"/>
                                            <w:left w:val="none" w:sz="0" w:space="0" w:color="auto"/>
                                            <w:bottom w:val="none" w:sz="0" w:space="0" w:color="auto"/>
                                            <w:right w:val="none" w:sz="0" w:space="0" w:color="auto"/>
                                          </w:divBdr>
                                          <w:divsChild>
                                            <w:div w:id="80053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8081498">
      <w:bodyDiv w:val="1"/>
      <w:marLeft w:val="0"/>
      <w:marRight w:val="0"/>
      <w:marTop w:val="0"/>
      <w:marBottom w:val="0"/>
      <w:divBdr>
        <w:top w:val="none" w:sz="0" w:space="0" w:color="auto"/>
        <w:left w:val="none" w:sz="0" w:space="0" w:color="auto"/>
        <w:bottom w:val="none" w:sz="0" w:space="0" w:color="auto"/>
        <w:right w:val="none" w:sz="0" w:space="0" w:color="auto"/>
      </w:divBdr>
      <w:divsChild>
        <w:div w:id="213657551">
          <w:marLeft w:val="0"/>
          <w:marRight w:val="0"/>
          <w:marTop w:val="0"/>
          <w:marBottom w:val="450"/>
          <w:divBdr>
            <w:top w:val="none" w:sz="0" w:space="0" w:color="auto"/>
            <w:left w:val="none" w:sz="0" w:space="0" w:color="auto"/>
            <w:bottom w:val="none" w:sz="0" w:space="0" w:color="auto"/>
            <w:right w:val="none" w:sz="0" w:space="0" w:color="auto"/>
          </w:divBdr>
          <w:divsChild>
            <w:div w:id="1236817136">
              <w:marLeft w:val="0"/>
              <w:marRight w:val="0"/>
              <w:marTop w:val="0"/>
              <w:marBottom w:val="0"/>
              <w:divBdr>
                <w:top w:val="none" w:sz="0" w:space="0" w:color="auto"/>
                <w:left w:val="none" w:sz="0" w:space="0" w:color="auto"/>
                <w:bottom w:val="none" w:sz="0" w:space="0" w:color="auto"/>
                <w:right w:val="none" w:sz="0" w:space="0" w:color="auto"/>
              </w:divBdr>
              <w:divsChild>
                <w:div w:id="1934632778">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1329940696">
      <w:bodyDiv w:val="1"/>
      <w:marLeft w:val="0"/>
      <w:marRight w:val="0"/>
      <w:marTop w:val="0"/>
      <w:marBottom w:val="0"/>
      <w:divBdr>
        <w:top w:val="none" w:sz="0" w:space="0" w:color="auto"/>
        <w:left w:val="none" w:sz="0" w:space="0" w:color="auto"/>
        <w:bottom w:val="none" w:sz="0" w:space="0" w:color="auto"/>
        <w:right w:val="none" w:sz="0" w:space="0" w:color="auto"/>
      </w:divBdr>
      <w:divsChild>
        <w:div w:id="958530519">
          <w:marLeft w:val="0"/>
          <w:marRight w:val="0"/>
          <w:marTop w:val="0"/>
          <w:marBottom w:val="0"/>
          <w:divBdr>
            <w:top w:val="none" w:sz="0" w:space="0" w:color="auto"/>
            <w:left w:val="none" w:sz="0" w:space="0" w:color="auto"/>
            <w:bottom w:val="none" w:sz="0" w:space="0" w:color="auto"/>
            <w:right w:val="none" w:sz="0" w:space="0" w:color="auto"/>
          </w:divBdr>
          <w:divsChild>
            <w:div w:id="1495367126">
              <w:marLeft w:val="0"/>
              <w:marRight w:val="0"/>
              <w:marTop w:val="0"/>
              <w:marBottom w:val="0"/>
              <w:divBdr>
                <w:top w:val="none" w:sz="0" w:space="0" w:color="auto"/>
                <w:left w:val="none" w:sz="0" w:space="0" w:color="auto"/>
                <w:bottom w:val="none" w:sz="0" w:space="0" w:color="auto"/>
                <w:right w:val="none" w:sz="0" w:space="0" w:color="auto"/>
              </w:divBdr>
              <w:divsChild>
                <w:div w:id="1121267461">
                  <w:marLeft w:val="0"/>
                  <w:marRight w:val="0"/>
                  <w:marTop w:val="0"/>
                  <w:marBottom w:val="0"/>
                  <w:divBdr>
                    <w:top w:val="none" w:sz="0" w:space="0" w:color="auto"/>
                    <w:left w:val="none" w:sz="0" w:space="0" w:color="auto"/>
                    <w:bottom w:val="none" w:sz="0" w:space="0" w:color="auto"/>
                    <w:right w:val="none" w:sz="0" w:space="0" w:color="auto"/>
                  </w:divBdr>
                  <w:divsChild>
                    <w:div w:id="1903907804">
                      <w:marLeft w:val="0"/>
                      <w:marRight w:val="0"/>
                      <w:marTop w:val="0"/>
                      <w:marBottom w:val="0"/>
                      <w:divBdr>
                        <w:top w:val="none" w:sz="0" w:space="0" w:color="auto"/>
                        <w:left w:val="none" w:sz="0" w:space="0" w:color="auto"/>
                        <w:bottom w:val="none" w:sz="0" w:space="0" w:color="auto"/>
                        <w:right w:val="none" w:sz="0" w:space="0" w:color="auto"/>
                      </w:divBdr>
                      <w:divsChild>
                        <w:div w:id="1309941845">
                          <w:marLeft w:val="0"/>
                          <w:marRight w:val="0"/>
                          <w:marTop w:val="0"/>
                          <w:marBottom w:val="0"/>
                          <w:divBdr>
                            <w:top w:val="none" w:sz="0" w:space="0" w:color="auto"/>
                            <w:left w:val="none" w:sz="0" w:space="0" w:color="auto"/>
                            <w:bottom w:val="none" w:sz="0" w:space="0" w:color="auto"/>
                            <w:right w:val="none" w:sz="0" w:space="0" w:color="auto"/>
                          </w:divBdr>
                          <w:divsChild>
                            <w:div w:id="2011448227">
                              <w:marLeft w:val="0"/>
                              <w:marRight w:val="0"/>
                              <w:marTop w:val="0"/>
                              <w:marBottom w:val="0"/>
                              <w:divBdr>
                                <w:top w:val="none" w:sz="0" w:space="0" w:color="auto"/>
                                <w:left w:val="none" w:sz="0" w:space="0" w:color="auto"/>
                                <w:bottom w:val="none" w:sz="0" w:space="0" w:color="auto"/>
                                <w:right w:val="none" w:sz="0" w:space="0" w:color="auto"/>
                              </w:divBdr>
                              <w:divsChild>
                                <w:div w:id="2108697099">
                                  <w:marLeft w:val="0"/>
                                  <w:marRight w:val="0"/>
                                  <w:marTop w:val="240"/>
                                  <w:marBottom w:val="240"/>
                                  <w:divBdr>
                                    <w:top w:val="none" w:sz="0" w:space="0" w:color="auto"/>
                                    <w:left w:val="none" w:sz="0" w:space="0" w:color="auto"/>
                                    <w:bottom w:val="none" w:sz="0" w:space="0" w:color="auto"/>
                                    <w:right w:val="none" w:sz="0" w:space="0" w:color="auto"/>
                                  </w:divBdr>
                                  <w:divsChild>
                                    <w:div w:id="204552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9649939">
      <w:bodyDiv w:val="1"/>
      <w:marLeft w:val="0"/>
      <w:marRight w:val="0"/>
      <w:marTop w:val="0"/>
      <w:marBottom w:val="0"/>
      <w:divBdr>
        <w:top w:val="none" w:sz="0" w:space="0" w:color="auto"/>
        <w:left w:val="none" w:sz="0" w:space="0" w:color="auto"/>
        <w:bottom w:val="none" w:sz="0" w:space="0" w:color="auto"/>
        <w:right w:val="none" w:sz="0" w:space="0" w:color="auto"/>
      </w:divBdr>
      <w:divsChild>
        <w:div w:id="848065032">
          <w:marLeft w:val="0"/>
          <w:marRight w:val="0"/>
          <w:marTop w:val="0"/>
          <w:marBottom w:val="0"/>
          <w:divBdr>
            <w:top w:val="none" w:sz="0" w:space="0" w:color="auto"/>
            <w:left w:val="none" w:sz="0" w:space="0" w:color="auto"/>
            <w:bottom w:val="none" w:sz="0" w:space="0" w:color="auto"/>
            <w:right w:val="none" w:sz="0" w:space="0" w:color="auto"/>
          </w:divBdr>
          <w:divsChild>
            <w:div w:id="216939308">
              <w:marLeft w:val="0"/>
              <w:marRight w:val="0"/>
              <w:marTop w:val="0"/>
              <w:marBottom w:val="0"/>
              <w:divBdr>
                <w:top w:val="none" w:sz="0" w:space="0" w:color="auto"/>
                <w:left w:val="none" w:sz="0" w:space="0" w:color="auto"/>
                <w:bottom w:val="none" w:sz="0" w:space="0" w:color="auto"/>
                <w:right w:val="none" w:sz="0" w:space="0" w:color="auto"/>
              </w:divBdr>
              <w:divsChild>
                <w:div w:id="161049084">
                  <w:marLeft w:val="0"/>
                  <w:marRight w:val="0"/>
                  <w:marTop w:val="0"/>
                  <w:marBottom w:val="0"/>
                  <w:divBdr>
                    <w:top w:val="none" w:sz="0" w:space="0" w:color="auto"/>
                    <w:left w:val="none" w:sz="0" w:space="0" w:color="auto"/>
                    <w:bottom w:val="none" w:sz="0" w:space="0" w:color="auto"/>
                    <w:right w:val="none" w:sz="0" w:space="0" w:color="auto"/>
                  </w:divBdr>
                  <w:divsChild>
                    <w:div w:id="426972662">
                      <w:marLeft w:val="0"/>
                      <w:marRight w:val="0"/>
                      <w:marTop w:val="0"/>
                      <w:marBottom w:val="0"/>
                      <w:divBdr>
                        <w:top w:val="none" w:sz="0" w:space="0" w:color="auto"/>
                        <w:left w:val="none" w:sz="0" w:space="0" w:color="auto"/>
                        <w:bottom w:val="none" w:sz="0" w:space="0" w:color="auto"/>
                        <w:right w:val="none" w:sz="0" w:space="0" w:color="auto"/>
                      </w:divBdr>
                      <w:divsChild>
                        <w:div w:id="70854266">
                          <w:marLeft w:val="0"/>
                          <w:marRight w:val="0"/>
                          <w:marTop w:val="0"/>
                          <w:marBottom w:val="0"/>
                          <w:divBdr>
                            <w:top w:val="none" w:sz="0" w:space="0" w:color="auto"/>
                            <w:left w:val="none" w:sz="0" w:space="0" w:color="auto"/>
                            <w:bottom w:val="none" w:sz="0" w:space="0" w:color="auto"/>
                            <w:right w:val="none" w:sz="0" w:space="0" w:color="auto"/>
                          </w:divBdr>
                          <w:divsChild>
                            <w:div w:id="1427457609">
                              <w:marLeft w:val="0"/>
                              <w:marRight w:val="0"/>
                              <w:marTop w:val="0"/>
                              <w:marBottom w:val="0"/>
                              <w:divBdr>
                                <w:top w:val="none" w:sz="0" w:space="0" w:color="auto"/>
                                <w:left w:val="none" w:sz="0" w:space="0" w:color="auto"/>
                                <w:bottom w:val="none" w:sz="0" w:space="0" w:color="auto"/>
                                <w:right w:val="none" w:sz="0" w:space="0" w:color="auto"/>
                              </w:divBdr>
                              <w:divsChild>
                                <w:div w:id="1359312533">
                                  <w:marLeft w:val="0"/>
                                  <w:marRight w:val="0"/>
                                  <w:marTop w:val="0"/>
                                  <w:marBottom w:val="0"/>
                                  <w:divBdr>
                                    <w:top w:val="none" w:sz="0" w:space="0" w:color="auto"/>
                                    <w:left w:val="none" w:sz="0" w:space="0" w:color="auto"/>
                                    <w:bottom w:val="none" w:sz="0" w:space="0" w:color="auto"/>
                                    <w:right w:val="none" w:sz="0" w:space="0" w:color="auto"/>
                                  </w:divBdr>
                                  <w:divsChild>
                                    <w:div w:id="1250578359">
                                      <w:marLeft w:val="0"/>
                                      <w:marRight w:val="0"/>
                                      <w:marTop w:val="0"/>
                                      <w:marBottom w:val="0"/>
                                      <w:divBdr>
                                        <w:top w:val="none" w:sz="0" w:space="0" w:color="auto"/>
                                        <w:left w:val="none" w:sz="0" w:space="0" w:color="auto"/>
                                        <w:bottom w:val="none" w:sz="0" w:space="0" w:color="auto"/>
                                        <w:right w:val="none" w:sz="0" w:space="0" w:color="auto"/>
                                      </w:divBdr>
                                      <w:divsChild>
                                        <w:div w:id="1335764533">
                                          <w:marLeft w:val="0"/>
                                          <w:marRight w:val="0"/>
                                          <w:marTop w:val="0"/>
                                          <w:marBottom w:val="0"/>
                                          <w:divBdr>
                                            <w:top w:val="none" w:sz="0" w:space="0" w:color="auto"/>
                                            <w:left w:val="none" w:sz="0" w:space="0" w:color="auto"/>
                                            <w:bottom w:val="none" w:sz="0" w:space="0" w:color="auto"/>
                                            <w:right w:val="none" w:sz="0" w:space="0" w:color="auto"/>
                                          </w:divBdr>
                                          <w:divsChild>
                                            <w:div w:id="58033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20268160">
      <w:bodyDiv w:val="1"/>
      <w:marLeft w:val="0"/>
      <w:marRight w:val="0"/>
      <w:marTop w:val="0"/>
      <w:marBottom w:val="0"/>
      <w:divBdr>
        <w:top w:val="none" w:sz="0" w:space="0" w:color="auto"/>
        <w:left w:val="none" w:sz="0" w:space="0" w:color="auto"/>
        <w:bottom w:val="none" w:sz="0" w:space="0" w:color="auto"/>
        <w:right w:val="none" w:sz="0" w:space="0" w:color="auto"/>
      </w:divBdr>
      <w:divsChild>
        <w:div w:id="540359086">
          <w:marLeft w:val="0"/>
          <w:marRight w:val="0"/>
          <w:marTop w:val="15"/>
          <w:marBottom w:val="15"/>
          <w:divBdr>
            <w:top w:val="none" w:sz="0" w:space="0" w:color="auto"/>
            <w:left w:val="none" w:sz="0" w:space="0" w:color="auto"/>
            <w:bottom w:val="single" w:sz="6" w:space="0" w:color="000000"/>
            <w:right w:val="none" w:sz="0" w:space="0" w:color="auto"/>
          </w:divBdr>
          <w:divsChild>
            <w:div w:id="1398361698">
              <w:marLeft w:val="0"/>
              <w:marRight w:val="0"/>
              <w:marTop w:val="15"/>
              <w:marBottom w:val="15"/>
              <w:divBdr>
                <w:top w:val="none" w:sz="0" w:space="0" w:color="auto"/>
                <w:left w:val="none" w:sz="0" w:space="0" w:color="auto"/>
                <w:bottom w:val="none" w:sz="0" w:space="0" w:color="auto"/>
                <w:right w:val="none" w:sz="0" w:space="0" w:color="auto"/>
              </w:divBdr>
              <w:divsChild>
                <w:div w:id="158278404">
                  <w:marLeft w:val="0"/>
                  <w:marRight w:val="0"/>
                  <w:marTop w:val="0"/>
                  <w:marBottom w:val="0"/>
                  <w:divBdr>
                    <w:top w:val="none" w:sz="0" w:space="0" w:color="auto"/>
                    <w:left w:val="none" w:sz="0" w:space="0" w:color="auto"/>
                    <w:bottom w:val="none" w:sz="0" w:space="0" w:color="auto"/>
                    <w:right w:val="none" w:sz="0" w:space="0" w:color="auto"/>
                  </w:divBdr>
                  <w:divsChild>
                    <w:div w:id="2005813317">
                      <w:marLeft w:val="0"/>
                      <w:marRight w:val="0"/>
                      <w:marTop w:val="0"/>
                      <w:marBottom w:val="0"/>
                      <w:divBdr>
                        <w:top w:val="none" w:sz="0" w:space="0" w:color="auto"/>
                        <w:left w:val="none" w:sz="0" w:space="0" w:color="auto"/>
                        <w:bottom w:val="none" w:sz="0" w:space="0" w:color="auto"/>
                        <w:right w:val="none" w:sz="0" w:space="0" w:color="auto"/>
                      </w:divBdr>
                      <w:divsChild>
                        <w:div w:id="382556363">
                          <w:marLeft w:val="0"/>
                          <w:marRight w:val="0"/>
                          <w:marTop w:val="0"/>
                          <w:marBottom w:val="0"/>
                          <w:divBdr>
                            <w:top w:val="none" w:sz="0" w:space="0" w:color="auto"/>
                            <w:left w:val="none" w:sz="0" w:space="0" w:color="auto"/>
                            <w:bottom w:val="none" w:sz="0" w:space="0" w:color="auto"/>
                            <w:right w:val="none" w:sz="0" w:space="0" w:color="auto"/>
                          </w:divBdr>
                          <w:divsChild>
                            <w:div w:id="1146163535">
                              <w:marLeft w:val="0"/>
                              <w:marRight w:val="0"/>
                              <w:marTop w:val="0"/>
                              <w:marBottom w:val="0"/>
                              <w:divBdr>
                                <w:top w:val="none" w:sz="0" w:space="0" w:color="auto"/>
                                <w:left w:val="none" w:sz="0" w:space="0" w:color="auto"/>
                                <w:bottom w:val="none" w:sz="0" w:space="0" w:color="auto"/>
                                <w:right w:val="none" w:sz="0" w:space="0" w:color="auto"/>
                              </w:divBdr>
                              <w:divsChild>
                                <w:div w:id="1537816649">
                                  <w:marLeft w:val="105"/>
                                  <w:marRight w:val="0"/>
                                  <w:marTop w:val="0"/>
                                  <w:marBottom w:val="0"/>
                                  <w:divBdr>
                                    <w:top w:val="none" w:sz="0" w:space="0" w:color="auto"/>
                                    <w:left w:val="none" w:sz="0" w:space="0" w:color="auto"/>
                                    <w:bottom w:val="none" w:sz="0" w:space="0" w:color="auto"/>
                                    <w:right w:val="none" w:sz="0" w:space="0" w:color="auto"/>
                                  </w:divBdr>
                                </w:div>
                                <w:div w:id="1721787323">
                                  <w:marLeft w:val="30"/>
                                  <w:marRight w:val="0"/>
                                  <w:marTop w:val="0"/>
                                  <w:marBottom w:val="0"/>
                                  <w:divBdr>
                                    <w:top w:val="none" w:sz="0" w:space="0" w:color="auto"/>
                                    <w:left w:val="none" w:sz="0" w:space="0" w:color="auto"/>
                                    <w:bottom w:val="none" w:sz="0" w:space="0" w:color="auto"/>
                                    <w:right w:val="none" w:sz="0" w:space="0" w:color="auto"/>
                                  </w:divBdr>
                                </w:div>
                                <w:div w:id="1623488589">
                                  <w:marLeft w:val="0"/>
                                  <w:marRight w:val="0"/>
                                  <w:marTop w:val="0"/>
                                  <w:marBottom w:val="0"/>
                                  <w:divBdr>
                                    <w:top w:val="none" w:sz="0" w:space="0" w:color="auto"/>
                                    <w:left w:val="none" w:sz="0" w:space="0" w:color="auto"/>
                                    <w:bottom w:val="none" w:sz="0" w:space="0" w:color="auto"/>
                                    <w:right w:val="none" w:sz="0" w:space="0" w:color="auto"/>
                                  </w:divBdr>
                                  <w:divsChild>
                                    <w:div w:id="120542233">
                                      <w:marLeft w:val="45"/>
                                      <w:marRight w:val="0"/>
                                      <w:marTop w:val="0"/>
                                      <w:marBottom w:val="0"/>
                                      <w:divBdr>
                                        <w:top w:val="none" w:sz="0" w:space="0" w:color="auto"/>
                                        <w:left w:val="none" w:sz="0" w:space="0" w:color="auto"/>
                                        <w:bottom w:val="none" w:sz="0" w:space="0" w:color="auto"/>
                                        <w:right w:val="none" w:sz="0" w:space="0" w:color="auto"/>
                                      </w:divBdr>
                                      <w:divsChild>
                                        <w:div w:id="38961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0564292">
      <w:bodyDiv w:val="1"/>
      <w:marLeft w:val="0"/>
      <w:marRight w:val="0"/>
      <w:marTop w:val="0"/>
      <w:marBottom w:val="0"/>
      <w:divBdr>
        <w:top w:val="none" w:sz="0" w:space="0" w:color="auto"/>
        <w:left w:val="none" w:sz="0" w:space="0" w:color="auto"/>
        <w:bottom w:val="none" w:sz="0" w:space="0" w:color="auto"/>
        <w:right w:val="none" w:sz="0" w:space="0" w:color="auto"/>
      </w:divBdr>
      <w:divsChild>
        <w:div w:id="151872241">
          <w:marLeft w:val="0"/>
          <w:marRight w:val="0"/>
          <w:marTop w:val="0"/>
          <w:marBottom w:val="0"/>
          <w:divBdr>
            <w:top w:val="none" w:sz="0" w:space="0" w:color="auto"/>
            <w:left w:val="none" w:sz="0" w:space="0" w:color="auto"/>
            <w:bottom w:val="none" w:sz="0" w:space="0" w:color="auto"/>
            <w:right w:val="none" w:sz="0" w:space="0" w:color="auto"/>
          </w:divBdr>
          <w:divsChild>
            <w:div w:id="1152216645">
              <w:marLeft w:val="0"/>
              <w:marRight w:val="0"/>
              <w:marTop w:val="0"/>
              <w:marBottom w:val="0"/>
              <w:divBdr>
                <w:top w:val="none" w:sz="0" w:space="0" w:color="auto"/>
                <w:left w:val="none" w:sz="0" w:space="0" w:color="auto"/>
                <w:bottom w:val="none" w:sz="0" w:space="0" w:color="auto"/>
                <w:right w:val="none" w:sz="0" w:space="0" w:color="auto"/>
              </w:divBdr>
              <w:divsChild>
                <w:div w:id="892690480">
                  <w:marLeft w:val="0"/>
                  <w:marRight w:val="0"/>
                  <w:marTop w:val="0"/>
                  <w:marBottom w:val="0"/>
                  <w:divBdr>
                    <w:top w:val="none" w:sz="0" w:space="0" w:color="auto"/>
                    <w:left w:val="none" w:sz="0" w:space="0" w:color="auto"/>
                    <w:bottom w:val="none" w:sz="0" w:space="0" w:color="auto"/>
                    <w:right w:val="none" w:sz="0" w:space="0" w:color="auto"/>
                  </w:divBdr>
                  <w:divsChild>
                    <w:div w:id="496461762">
                      <w:marLeft w:val="0"/>
                      <w:marRight w:val="0"/>
                      <w:marTop w:val="0"/>
                      <w:marBottom w:val="0"/>
                      <w:divBdr>
                        <w:top w:val="none" w:sz="0" w:space="0" w:color="auto"/>
                        <w:left w:val="none" w:sz="0" w:space="0" w:color="auto"/>
                        <w:bottom w:val="none" w:sz="0" w:space="0" w:color="auto"/>
                        <w:right w:val="none" w:sz="0" w:space="0" w:color="auto"/>
                      </w:divBdr>
                      <w:divsChild>
                        <w:div w:id="681778999">
                          <w:marLeft w:val="0"/>
                          <w:marRight w:val="0"/>
                          <w:marTop w:val="0"/>
                          <w:marBottom w:val="0"/>
                          <w:divBdr>
                            <w:top w:val="none" w:sz="0" w:space="0" w:color="auto"/>
                            <w:left w:val="none" w:sz="0" w:space="0" w:color="auto"/>
                            <w:bottom w:val="none" w:sz="0" w:space="0" w:color="auto"/>
                            <w:right w:val="none" w:sz="0" w:space="0" w:color="auto"/>
                          </w:divBdr>
                          <w:divsChild>
                            <w:div w:id="1377045262">
                              <w:marLeft w:val="0"/>
                              <w:marRight w:val="0"/>
                              <w:marTop w:val="0"/>
                              <w:marBottom w:val="0"/>
                              <w:divBdr>
                                <w:top w:val="none" w:sz="0" w:space="0" w:color="auto"/>
                                <w:left w:val="none" w:sz="0" w:space="0" w:color="auto"/>
                                <w:bottom w:val="none" w:sz="0" w:space="0" w:color="auto"/>
                                <w:right w:val="none" w:sz="0" w:space="0" w:color="auto"/>
                              </w:divBdr>
                              <w:divsChild>
                                <w:div w:id="299848692">
                                  <w:marLeft w:val="0"/>
                                  <w:marRight w:val="0"/>
                                  <w:marTop w:val="240"/>
                                  <w:marBottom w:val="240"/>
                                  <w:divBdr>
                                    <w:top w:val="none" w:sz="0" w:space="0" w:color="auto"/>
                                    <w:left w:val="none" w:sz="0" w:space="0" w:color="auto"/>
                                    <w:bottom w:val="none" w:sz="0" w:space="0" w:color="auto"/>
                                    <w:right w:val="none" w:sz="0" w:space="0" w:color="auto"/>
                                  </w:divBdr>
                                  <w:divsChild>
                                    <w:div w:id="1473329146">
                                      <w:marLeft w:val="0"/>
                                      <w:marRight w:val="0"/>
                                      <w:marTop w:val="0"/>
                                      <w:marBottom w:val="0"/>
                                      <w:divBdr>
                                        <w:top w:val="none" w:sz="0" w:space="0" w:color="auto"/>
                                        <w:left w:val="none" w:sz="0" w:space="0" w:color="auto"/>
                                        <w:bottom w:val="none" w:sz="0" w:space="0" w:color="auto"/>
                                        <w:right w:val="none" w:sz="0" w:space="0" w:color="auto"/>
                                      </w:divBdr>
                                      <w:divsChild>
                                        <w:div w:id="913052038">
                                          <w:marLeft w:val="0"/>
                                          <w:marRight w:val="0"/>
                                          <w:marTop w:val="0"/>
                                          <w:marBottom w:val="0"/>
                                          <w:divBdr>
                                            <w:top w:val="none" w:sz="0" w:space="0" w:color="auto"/>
                                            <w:left w:val="none" w:sz="0" w:space="0" w:color="auto"/>
                                            <w:bottom w:val="none" w:sz="0" w:space="0" w:color="auto"/>
                                            <w:right w:val="none" w:sz="0" w:space="0" w:color="auto"/>
                                          </w:divBdr>
                                          <w:divsChild>
                                            <w:div w:id="69685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81301981">
      <w:bodyDiv w:val="1"/>
      <w:marLeft w:val="0"/>
      <w:marRight w:val="0"/>
      <w:marTop w:val="0"/>
      <w:marBottom w:val="0"/>
      <w:divBdr>
        <w:top w:val="none" w:sz="0" w:space="0" w:color="auto"/>
        <w:left w:val="none" w:sz="0" w:space="0" w:color="auto"/>
        <w:bottom w:val="none" w:sz="0" w:space="0" w:color="auto"/>
        <w:right w:val="none" w:sz="0" w:space="0" w:color="auto"/>
      </w:divBdr>
      <w:divsChild>
        <w:div w:id="2098793182">
          <w:marLeft w:val="0"/>
          <w:marRight w:val="0"/>
          <w:marTop w:val="0"/>
          <w:marBottom w:val="0"/>
          <w:divBdr>
            <w:top w:val="none" w:sz="0" w:space="0" w:color="auto"/>
            <w:left w:val="none" w:sz="0" w:space="0" w:color="auto"/>
            <w:bottom w:val="none" w:sz="0" w:space="0" w:color="auto"/>
            <w:right w:val="none" w:sz="0" w:space="0" w:color="auto"/>
          </w:divBdr>
          <w:divsChild>
            <w:div w:id="881865828">
              <w:marLeft w:val="0"/>
              <w:marRight w:val="0"/>
              <w:marTop w:val="0"/>
              <w:marBottom w:val="0"/>
              <w:divBdr>
                <w:top w:val="none" w:sz="0" w:space="0" w:color="auto"/>
                <w:left w:val="none" w:sz="0" w:space="0" w:color="auto"/>
                <w:bottom w:val="none" w:sz="0" w:space="0" w:color="auto"/>
                <w:right w:val="none" w:sz="0" w:space="0" w:color="auto"/>
              </w:divBdr>
              <w:divsChild>
                <w:div w:id="414402743">
                  <w:marLeft w:val="0"/>
                  <w:marRight w:val="0"/>
                  <w:marTop w:val="0"/>
                  <w:marBottom w:val="0"/>
                  <w:divBdr>
                    <w:top w:val="none" w:sz="0" w:space="0" w:color="auto"/>
                    <w:left w:val="none" w:sz="0" w:space="0" w:color="auto"/>
                    <w:bottom w:val="none" w:sz="0" w:space="0" w:color="auto"/>
                    <w:right w:val="none" w:sz="0" w:space="0" w:color="auto"/>
                  </w:divBdr>
                  <w:divsChild>
                    <w:div w:id="986470580">
                      <w:marLeft w:val="0"/>
                      <w:marRight w:val="0"/>
                      <w:marTop w:val="0"/>
                      <w:marBottom w:val="0"/>
                      <w:divBdr>
                        <w:top w:val="none" w:sz="0" w:space="0" w:color="auto"/>
                        <w:left w:val="none" w:sz="0" w:space="0" w:color="auto"/>
                        <w:bottom w:val="none" w:sz="0" w:space="0" w:color="auto"/>
                        <w:right w:val="none" w:sz="0" w:space="0" w:color="auto"/>
                      </w:divBdr>
                      <w:divsChild>
                        <w:div w:id="1627350999">
                          <w:marLeft w:val="0"/>
                          <w:marRight w:val="0"/>
                          <w:marTop w:val="0"/>
                          <w:marBottom w:val="0"/>
                          <w:divBdr>
                            <w:top w:val="none" w:sz="0" w:space="0" w:color="auto"/>
                            <w:left w:val="none" w:sz="0" w:space="0" w:color="auto"/>
                            <w:bottom w:val="none" w:sz="0" w:space="0" w:color="auto"/>
                            <w:right w:val="none" w:sz="0" w:space="0" w:color="auto"/>
                          </w:divBdr>
                          <w:divsChild>
                            <w:div w:id="686297255">
                              <w:marLeft w:val="0"/>
                              <w:marRight w:val="0"/>
                              <w:marTop w:val="0"/>
                              <w:marBottom w:val="0"/>
                              <w:divBdr>
                                <w:top w:val="none" w:sz="0" w:space="0" w:color="auto"/>
                                <w:left w:val="none" w:sz="0" w:space="0" w:color="auto"/>
                                <w:bottom w:val="none" w:sz="0" w:space="0" w:color="auto"/>
                                <w:right w:val="none" w:sz="0" w:space="0" w:color="auto"/>
                              </w:divBdr>
                              <w:divsChild>
                                <w:div w:id="1385828918">
                                  <w:marLeft w:val="0"/>
                                  <w:marRight w:val="0"/>
                                  <w:marTop w:val="240"/>
                                  <w:marBottom w:val="240"/>
                                  <w:divBdr>
                                    <w:top w:val="none" w:sz="0" w:space="0" w:color="auto"/>
                                    <w:left w:val="none" w:sz="0" w:space="0" w:color="auto"/>
                                    <w:bottom w:val="none" w:sz="0" w:space="0" w:color="auto"/>
                                    <w:right w:val="none" w:sz="0" w:space="0" w:color="auto"/>
                                  </w:divBdr>
                                  <w:divsChild>
                                    <w:div w:id="785851844">
                                      <w:marLeft w:val="0"/>
                                      <w:marRight w:val="0"/>
                                      <w:marTop w:val="0"/>
                                      <w:marBottom w:val="0"/>
                                      <w:divBdr>
                                        <w:top w:val="none" w:sz="0" w:space="0" w:color="auto"/>
                                        <w:left w:val="none" w:sz="0" w:space="0" w:color="auto"/>
                                        <w:bottom w:val="none" w:sz="0" w:space="0" w:color="auto"/>
                                        <w:right w:val="none" w:sz="0" w:space="0" w:color="auto"/>
                                      </w:divBdr>
                                      <w:divsChild>
                                        <w:div w:id="2123452152">
                                          <w:marLeft w:val="0"/>
                                          <w:marRight w:val="0"/>
                                          <w:marTop w:val="0"/>
                                          <w:marBottom w:val="0"/>
                                          <w:divBdr>
                                            <w:top w:val="none" w:sz="0" w:space="0" w:color="auto"/>
                                            <w:left w:val="none" w:sz="0" w:space="0" w:color="auto"/>
                                            <w:bottom w:val="none" w:sz="0" w:space="0" w:color="auto"/>
                                            <w:right w:val="none" w:sz="0" w:space="0" w:color="auto"/>
                                          </w:divBdr>
                                          <w:divsChild>
                                            <w:div w:id="205861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n.wikipedia.org/wiki/Eduardo_S%C3%A1nchez_(director)"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microsoft.com/office/2007/relationships/stylesWithEffects" Target="stylesWithEffect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1F0C7D8-85A9-49EB-A243-4F6A97D5C6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3598</Words>
  <Characters>20510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UVic</Company>
  <LinksUpToDate>false</LinksUpToDate>
  <CharactersWithSpaces>24060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David</cp:lastModifiedBy>
  <cp:revision>2</cp:revision>
  <cp:lastPrinted>2011-11-30T17:47:00Z</cp:lastPrinted>
  <dcterms:created xsi:type="dcterms:W3CDTF">2015-02-24T05:52:00Z</dcterms:created>
  <dcterms:modified xsi:type="dcterms:W3CDTF">2015-02-24T05:52:00Z</dcterms:modified>
</cp:coreProperties>
</file>