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8291384"/>
        <w:docPartObj>
          <w:docPartGallery w:val="Cover Pages"/>
          <w:docPartUnique/>
        </w:docPartObj>
      </w:sdtPr>
      <w:sdtContent>
        <w:p w14:paraId="5FB4E5E3" w14:textId="7031C0B0" w:rsidR="0005445A" w:rsidRDefault="0005445A">
          <w:r>
            <w:rPr>
              <w:noProof/>
            </w:rPr>
            <mc:AlternateContent>
              <mc:Choice Requires="wpg">
                <w:drawing>
                  <wp:anchor distT="0" distB="0" distL="114300" distR="114300" simplePos="0" relativeHeight="251659264" behindDoc="1" locked="0" layoutInCell="1" allowOverlap="1" wp14:anchorId="39E41C0B" wp14:editId="17E9FDE1">
                    <wp:simplePos x="0" y="0"/>
                    <wp:positionH relativeFrom="page">
                      <wp:align>right</wp:align>
                    </wp:positionH>
                    <wp:positionV relativeFrom="page">
                      <wp:align>top</wp:align>
                    </wp:positionV>
                    <wp:extent cx="7559040" cy="10683240"/>
                    <wp:effectExtent l="0" t="0" r="3810" b="3810"/>
                    <wp:wrapNone/>
                    <wp:docPr id="48" name="Group 64"/>
                    <wp:cNvGraphicFramePr/>
                    <a:graphic xmlns:a="http://schemas.openxmlformats.org/drawingml/2006/main">
                      <a:graphicData uri="http://schemas.microsoft.com/office/word/2010/wordprocessingGroup">
                        <wpg:wgp>
                          <wpg:cNvGrpSpPr/>
                          <wpg:grpSpPr>
                            <a:xfrm>
                              <a:off x="0" y="0"/>
                              <a:ext cx="7559040" cy="1068324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7AFF76A" w14:textId="77777777" w:rsidR="0005445A" w:rsidRDefault="0005445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0644C20" w14:textId="01A81938" w:rsidR="0005445A" w:rsidRDefault="0005445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synthesize a solution to a potential real-life scenario</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2C96D85" w14:textId="50AA3191" w:rsidR="0005445A" w:rsidRDefault="0005445A">
                                      <w:pPr>
                                        <w:pStyle w:val="NoSpacing"/>
                                        <w:spacing w:before="120"/>
                                        <w:rPr>
                                          <w:color w:val="156082" w:themeColor="accent1"/>
                                          <w:sz w:val="36"/>
                                          <w:szCs w:val="36"/>
                                        </w:rPr>
                                      </w:pPr>
                                      <w:r>
                                        <w:rPr>
                                          <w:color w:val="156082" w:themeColor="accent1"/>
                                          <w:sz w:val="36"/>
                                          <w:szCs w:val="36"/>
                                        </w:rPr>
                                        <w:t>Computer Forensics – Ben Jones (2405039)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9E41C0B" id="Group 64" o:spid="_x0000_s1026" style="position:absolute;margin-left:544pt;margin-top:0;width:595.2pt;height:841.2pt;z-index:-251657216;mso-position-horizontal:right;mso-position-horizontal-relative:page;mso-position-vertical:top;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cW3lAgAAIUrAAAOAAAAZHJzL2Uyb0RvYy54bWzsWkuP2zgSvg+w/0HQcYGN9X4YcQbZzCYY&#10;IJsJJj3IWS3LD0QWtZI6dubX71dFUqZlye6kezI59EXio1QsFqu+KlJ8/vNhV1qfi6bdimphu88c&#10;2yqqXCy31Xph/3Hz+l+JbbVdVi2zUlTFwv5StPbPL/7x0/N9PS88sRHlsmgsMKna+b5e2Juuq+ez&#10;WZtvil3WPhN1UaFzJZpd1qHarGfLJtuD+66ceY4TzfaiWdaNyIu2ResvstN+wfxXqyLvflut2qKz&#10;yoUN2Tp+Nvy8pefsxfNsvm6yerPNlRjZN0ixy7YVBu1Z/ZJ1mXXXbM9Y7bZ5I1qx6p7lYjcTq9U2&#10;L3gOmI3rDGbzphF3Nc9lPd+v615NUO1AT9/MNn/3+U1Tf6jfN9DEvl5DF1yjuRxWzY7ekNI6sMq+&#10;9CorDp2VozEOw9QJoNkcfa4TJb6HGms130D1Zx/mm/+oT6MkTBxHfZq6QUAVfDnTI89O5OkrUk4I&#10;/r6xtsuFHaS2VWU7GBfry0JdzeWhk5uSMJs/+txg/e1xgduHLfCHTVYXbDft/KinMNB6+h1ukVXr&#10;srDQxrpiut4K2nkLg7ivCUxpqV/HbF43bfemEDuLCgu7wfjsLdnnt20nl1yTKCdavt6WJZdbkMiC&#10;VQsoxoWZOPw1g0Txqmyszxnce/nJ4+ZuW3WyJY2VSWXzzV3xX7FUzQAOZaNt1vXNbpT27eXdzmg3&#10;LLMfk+103Z5JdlG0dpMtCyVE1A92IgTJpoQzhSDRtHecywBVr7Weym1lYXEXduRKXlabZ2UBR3GV&#10;dwHuevWWFc2gEqRuuRDUAs/TNsCl7ktZEF1Z/V6s4HRwfKnrXhQ5qSzPi6pz5eoc5xpOCs8MifMK&#10;4/e8scSj7GmFpZCKnL4sGOX7b0f1r+WSH/df8MCi6vqPd9tKNGO2VWJSamRJr3UkNUNK6g63B5BQ&#10;8VYsvwCcGiHDTVvnr7cw/LdZ273PGsQXgB5iZvcbHqtS7Be2UCXb2ojmz7F2ogcqoNe29ohXC7v9&#10;313WFLZV/lrBLaQXIsKd1BquSXC1rVuuBWHMDmBVd7tXAo7jIkTXORchWNOVurhqxO4j4utLGhpd&#10;WZVDgIXd6eKrToZSxOe8ePmSiRDX6qx7W32oc2JNOibfvjl8zJpaAUCH8PFOaJjK5gMckLT0ZSVe&#10;3nVitWWQOKpWaR+QaQStYVwIQ413Mi6w7VAU+Yqw4IVe4HpgdB75At9LXdeXkS8IUtfxE7KR68Fh&#10;6ksDMFtRbnsfHTjZ7VrbokE1jJXfI55EWr+vm6KgFM0KI9IArRN0TOGE1NHWb0X+qSX3OemhCsUZ&#10;63YPrEX4zrDUbC+DxMMNHTeORxfBS7zYh945/fASP/RARyPpHAKrcSdjD4mi7QxwudRhZamShxsY&#10;+GpXwjv/ObMCa2+5ccKKJmJNA1fpadAfWRsi41mbZJ5B5kywguWYrLwJVgjaBlkcTXCDdnoyZ4IV&#10;1qunoclNsIoNsnCCFTTes5rSFdKynmagK4pXegGyjcwBsFKHSi0KSjKGSTRH3Kc8klYIfnijzR9U&#10;7G7jxFgDIvaVOVwmhpaJWNvOZWLokYjje3GGpoiYc1JMmznLt5orJUPD3UkDrF7YtzQA0DPrSEW6&#10;aCFc0OohVHAhYpfZIYLcCKbpSFdyQto2MeCRoKxMQqlTEOrQqrv1u2Z+cEA5bZ2E6G791mQkGCas&#10;Nam79VuSnUmnu/NStIX0X5o2O3I/f1Kb4czYqaishRITmvqVNEaF5WuRlKOlDqQcLBEUj3H0JIwC&#10;AY9BdDI8PmJIZAiVEzkNgt8D8IEMcqN1BHx2ghNYfwTAhzFGPgaDHXle7CDIsiPoPacfBlFA8YD2&#10;nLoijUZHDtNO7g36IQDR83zeEploboI+9QMTx8iGoD9GY4K+53npBCsT9JlsXLAh6I+NaII+Cz/O&#10;agj6Y6xM0J/SlQn6PNxRV3DfJ9B/AOjzkhDoc4Hw7ojpElZliqSX7irok2WpGKbxV78lPyYgL7wM&#10;+lKwq6B/Jp0e7An05XHNMT/F0h33TArn/y7Qh9cPQZ/3OY8N+kng+irJd5001JupHvSDJI51pu+r&#10;yiOAfkqg76YcxyZBH/2E1CNkZ6A/QnMC+m7qT7A6AX03SSYEOwP9kRFPQJ+EH5+jCfou7RrGZmii&#10;/pSyTlCfxjuyekJ9pPwPQX1aXkZ9KoyhPpRPiRJ1S384hgWNsBLOZaoPQr0n0t36rVAftscsr6A+&#10;C4aR3ct0Z+Lp0Z5g/0eGfSzbEPbVf5VHPtzx3MhRJ2xBmlBef5rs44zNIYPkZN/1XCJ+JNx30+jy&#10;CU8a8QkPXlKo40HQEPfHWJm476YhoSLIzliZuA8yD2A9xm2I+2OsTNwnHhOsTNynLcgYqyHsj4lk&#10;wj7xMFg9wf7DYJ/VzSc8ZDHTsK+X7mqyTwao/EYDsH5L2CfTuwfsS8EA+5e3DhL1Den0YE+o/wOj&#10;foQUYYD6aALaPnayr04dQz8FtJ/g/enPEd+PnVDnFw863KFjeC/2Luf5sU/H8PilwIeh5nZgiPdj&#10;rEy8R38ywcrEe5AR3o9xG+L9mFQm3hOPCVYm3tOJ/hgrE++ndGXiPfEwWD3h/cPwni2A03wyvjG8&#10;V9m7ss2reA+G7Fkg1NCr3yrNh+ndA++lYFcPd86k04M94f234f3xhy6f/6iLWRKJ//KrQkiLVRy4&#10;ofOXf4uDJTNlIw5Y3QHt9ItfxYeJO0Np6MrtZJD4CS7knMJ9lAS+nwLrOL2PkzRGFnKa3uubQRYV&#10;rl8e6n8CkeHTz7LIRwQhj+p72CeoRd4Ewe6cRqS5yTlwaeTOyz3uloxfaLnHh9/7Rsvyk/6Nurp0&#10;o4Vv2PVL/PdfbAHOGP/iUJN3WlAwfsR93W2W2x/pNgu7Pe56wh6Rfsh7qXSZ1KyzrR5vz774PwAA&#10;AP//AwBQSwMEFAAGAAgAAAAhADo0kwjeAAAABwEAAA8AAABkcnMvZG93bnJldi54bWxMj0FrwkAQ&#10;he8F/8MyQm91E7Vi02xExPYkBbVQehuzYxLMzobsmsR/37WX9jK84Q3vfZOuBlOLjlpXWVYQTyIQ&#10;xLnVFRcKPo9vT0sQziNrrC2Tghs5WGWjhxQTbXveU3fwhQgh7BJUUHrfJFK6vCSDbmIb4uCdbWvQ&#10;h7UtpG6xD+GmltMoWkiDFYeGEhvalJRfDlej4L3Hfj2Lt93uct7cvo/PH1+7mJR6HA/rVxCeBv93&#10;DHf8gA5ZYDrZK2snagXhEf877178Es1BnIJaLKdzkFkq//NnPwAAAP//AwBQSwECLQAUAAYACAAA&#10;ACEAtoM4kv4AAADhAQAAEwAAAAAAAAAAAAAAAAAAAAAAW0NvbnRlbnRfVHlwZXNdLnhtbFBLAQIt&#10;ABQABgAIAAAAIQA4/SH/1gAAAJQBAAALAAAAAAAAAAAAAAAAAC8BAABfcmVscy8ucmVsc1BLAQIt&#10;ABQABgAIAAAAIQCGlcW3lAgAAIUrAAAOAAAAAAAAAAAAAAAAAC4CAABkcnMvZTJvRG9jLnhtbFBL&#10;AQItABQABgAIAAAAIQA6NJMI3gAAAAcBAAAPAAAAAAAAAAAAAAAAAO4KAABkcnMvZG93bnJldi54&#10;bWxQSwUGAAAAAAQABADzAAAA+Q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07AFF76A" w14:textId="77777777" w:rsidR="0005445A" w:rsidRDefault="0005445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0644C20" w14:textId="01A81938" w:rsidR="0005445A" w:rsidRDefault="0005445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synthesize a solution to a potential real-life scenario</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2C96D85" w14:textId="50AA3191" w:rsidR="0005445A" w:rsidRDefault="0005445A">
                                <w:pPr>
                                  <w:pStyle w:val="NoSpacing"/>
                                  <w:spacing w:before="120"/>
                                  <w:rPr>
                                    <w:color w:val="156082" w:themeColor="accent1"/>
                                    <w:sz w:val="36"/>
                                    <w:szCs w:val="36"/>
                                  </w:rPr>
                                </w:pPr>
                                <w:r>
                                  <w:rPr>
                                    <w:color w:val="156082" w:themeColor="accent1"/>
                                    <w:sz w:val="36"/>
                                    <w:szCs w:val="36"/>
                                  </w:rPr>
                                  <w:t>Computer Forensics – Ben Jones (2405039)</w:t>
                                </w:r>
                              </w:p>
                            </w:sdtContent>
                          </w:sdt>
                        </w:txbxContent>
                      </v:textbox>
                    </v:shape>
                    <w10:wrap anchorx="page" anchory="page"/>
                  </v:group>
                </w:pict>
              </mc:Fallback>
            </mc:AlternateContent>
          </w:r>
        </w:p>
        <w:p w14:paraId="70D9553D" w14:textId="6D3F13FA" w:rsidR="0005445A" w:rsidRDefault="0005445A">
          <w:r>
            <w:br w:type="page"/>
          </w:r>
        </w:p>
      </w:sdtContent>
    </w:sdt>
    <w:sdt>
      <w:sdtPr>
        <w:rPr>
          <w:rFonts w:asciiTheme="minorHAnsi" w:eastAsiaTheme="minorHAnsi" w:hAnsiTheme="minorHAnsi" w:cstheme="minorBidi"/>
          <w:color w:val="auto"/>
          <w:kern w:val="2"/>
          <w:sz w:val="22"/>
          <w:szCs w:val="22"/>
          <w:lang w:val="en-GB"/>
          <w14:ligatures w14:val="standardContextual"/>
        </w:rPr>
        <w:id w:val="-1893420733"/>
        <w:docPartObj>
          <w:docPartGallery w:val="Table of Contents"/>
          <w:docPartUnique/>
        </w:docPartObj>
      </w:sdtPr>
      <w:sdtEndPr>
        <w:rPr>
          <w:b/>
          <w:bCs/>
          <w:noProof/>
        </w:rPr>
      </w:sdtEndPr>
      <w:sdtContent>
        <w:p w14:paraId="1D7EC5EA" w14:textId="7442F3DE" w:rsidR="0005445A" w:rsidRDefault="0005445A">
          <w:pPr>
            <w:pStyle w:val="TOCHeading"/>
          </w:pPr>
          <w:r>
            <w:t>Contents</w:t>
          </w:r>
        </w:p>
        <w:p w14:paraId="3EFF0026" w14:textId="43ABBB92" w:rsidR="00D947EC" w:rsidRDefault="0005445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448594" w:history="1">
            <w:r w:rsidR="00D947EC" w:rsidRPr="005036A0">
              <w:rPr>
                <w:rStyle w:val="Hyperlink"/>
                <w:b/>
                <w:bCs/>
                <w:noProof/>
              </w:rPr>
              <w:t>Research and Evaluation</w:t>
            </w:r>
            <w:r w:rsidR="00D947EC">
              <w:rPr>
                <w:noProof/>
                <w:webHidden/>
              </w:rPr>
              <w:tab/>
            </w:r>
            <w:r w:rsidR="00D947EC">
              <w:rPr>
                <w:noProof/>
                <w:webHidden/>
              </w:rPr>
              <w:fldChar w:fldCharType="begin"/>
            </w:r>
            <w:r w:rsidR="00D947EC">
              <w:rPr>
                <w:noProof/>
                <w:webHidden/>
              </w:rPr>
              <w:instrText xml:space="preserve"> PAGEREF _Toc228448594 \h </w:instrText>
            </w:r>
            <w:r w:rsidR="00D947EC">
              <w:rPr>
                <w:noProof/>
                <w:webHidden/>
              </w:rPr>
            </w:r>
            <w:r w:rsidR="00D947EC">
              <w:rPr>
                <w:noProof/>
                <w:webHidden/>
              </w:rPr>
              <w:fldChar w:fldCharType="separate"/>
            </w:r>
            <w:r w:rsidR="00D947EC">
              <w:rPr>
                <w:noProof/>
                <w:webHidden/>
              </w:rPr>
              <w:t>2</w:t>
            </w:r>
            <w:r w:rsidR="00D947EC">
              <w:rPr>
                <w:noProof/>
                <w:webHidden/>
              </w:rPr>
              <w:fldChar w:fldCharType="end"/>
            </w:r>
          </w:hyperlink>
        </w:p>
        <w:p w14:paraId="57B585A6" w14:textId="0CF6DDCE" w:rsidR="00D947EC" w:rsidRDefault="00D947EC">
          <w:pPr>
            <w:pStyle w:val="TOC2"/>
            <w:tabs>
              <w:tab w:val="right" w:leader="dot" w:pos="9016"/>
            </w:tabs>
            <w:rPr>
              <w:rFonts w:eastAsiaTheme="minorEastAsia"/>
              <w:noProof/>
              <w:sz w:val="24"/>
              <w:szCs w:val="24"/>
              <w:lang w:eastAsia="en-GB"/>
            </w:rPr>
          </w:pPr>
          <w:hyperlink w:anchor="_Toc228448595" w:history="1">
            <w:r w:rsidRPr="005036A0">
              <w:rPr>
                <w:rStyle w:val="Hyperlink"/>
                <w:b/>
                <w:bCs/>
                <w:noProof/>
              </w:rPr>
              <w:t>Forensic Imaging</w:t>
            </w:r>
            <w:r>
              <w:rPr>
                <w:noProof/>
                <w:webHidden/>
              </w:rPr>
              <w:tab/>
            </w:r>
            <w:r>
              <w:rPr>
                <w:noProof/>
                <w:webHidden/>
              </w:rPr>
              <w:fldChar w:fldCharType="begin"/>
            </w:r>
            <w:r>
              <w:rPr>
                <w:noProof/>
                <w:webHidden/>
              </w:rPr>
              <w:instrText xml:space="preserve"> PAGEREF _Toc228448595 \h </w:instrText>
            </w:r>
            <w:r>
              <w:rPr>
                <w:noProof/>
                <w:webHidden/>
              </w:rPr>
            </w:r>
            <w:r>
              <w:rPr>
                <w:noProof/>
                <w:webHidden/>
              </w:rPr>
              <w:fldChar w:fldCharType="separate"/>
            </w:r>
            <w:r>
              <w:rPr>
                <w:noProof/>
                <w:webHidden/>
              </w:rPr>
              <w:t>2</w:t>
            </w:r>
            <w:r>
              <w:rPr>
                <w:noProof/>
                <w:webHidden/>
              </w:rPr>
              <w:fldChar w:fldCharType="end"/>
            </w:r>
          </w:hyperlink>
        </w:p>
        <w:p w14:paraId="69D514F5" w14:textId="42450CDE" w:rsidR="00D947EC" w:rsidRDefault="00D947EC">
          <w:pPr>
            <w:pStyle w:val="TOC2"/>
            <w:tabs>
              <w:tab w:val="right" w:leader="dot" w:pos="9016"/>
            </w:tabs>
            <w:rPr>
              <w:rFonts w:eastAsiaTheme="minorEastAsia"/>
              <w:noProof/>
              <w:sz w:val="24"/>
              <w:szCs w:val="24"/>
              <w:lang w:eastAsia="en-GB"/>
            </w:rPr>
          </w:pPr>
          <w:hyperlink w:anchor="_Toc228448596" w:history="1">
            <w:r w:rsidRPr="005036A0">
              <w:rPr>
                <w:rStyle w:val="Hyperlink"/>
                <w:b/>
                <w:bCs/>
                <w:noProof/>
              </w:rPr>
              <w:t>All-in-One Forensic Suites</w:t>
            </w:r>
            <w:r>
              <w:rPr>
                <w:noProof/>
                <w:webHidden/>
              </w:rPr>
              <w:tab/>
            </w:r>
            <w:r>
              <w:rPr>
                <w:noProof/>
                <w:webHidden/>
              </w:rPr>
              <w:fldChar w:fldCharType="begin"/>
            </w:r>
            <w:r>
              <w:rPr>
                <w:noProof/>
                <w:webHidden/>
              </w:rPr>
              <w:instrText xml:space="preserve"> PAGEREF _Toc228448596 \h </w:instrText>
            </w:r>
            <w:r>
              <w:rPr>
                <w:noProof/>
                <w:webHidden/>
              </w:rPr>
            </w:r>
            <w:r>
              <w:rPr>
                <w:noProof/>
                <w:webHidden/>
              </w:rPr>
              <w:fldChar w:fldCharType="separate"/>
            </w:r>
            <w:r>
              <w:rPr>
                <w:noProof/>
                <w:webHidden/>
              </w:rPr>
              <w:t>3</w:t>
            </w:r>
            <w:r>
              <w:rPr>
                <w:noProof/>
                <w:webHidden/>
              </w:rPr>
              <w:fldChar w:fldCharType="end"/>
            </w:r>
          </w:hyperlink>
        </w:p>
        <w:p w14:paraId="2E91EB2C" w14:textId="46DD3C4F" w:rsidR="00D947EC" w:rsidRDefault="00D947EC">
          <w:pPr>
            <w:pStyle w:val="TOC3"/>
            <w:tabs>
              <w:tab w:val="right" w:leader="dot" w:pos="9016"/>
            </w:tabs>
            <w:rPr>
              <w:rFonts w:eastAsiaTheme="minorEastAsia"/>
              <w:noProof/>
              <w:sz w:val="24"/>
              <w:szCs w:val="24"/>
              <w:lang w:eastAsia="en-GB"/>
            </w:rPr>
          </w:pPr>
          <w:hyperlink w:anchor="_Toc228448597" w:history="1">
            <w:r w:rsidRPr="005036A0">
              <w:rPr>
                <w:rStyle w:val="Hyperlink"/>
                <w:b/>
                <w:bCs/>
                <w:noProof/>
              </w:rPr>
              <w:t>Commercial</w:t>
            </w:r>
            <w:r>
              <w:rPr>
                <w:noProof/>
                <w:webHidden/>
              </w:rPr>
              <w:tab/>
            </w:r>
            <w:r>
              <w:rPr>
                <w:noProof/>
                <w:webHidden/>
              </w:rPr>
              <w:fldChar w:fldCharType="begin"/>
            </w:r>
            <w:r>
              <w:rPr>
                <w:noProof/>
                <w:webHidden/>
              </w:rPr>
              <w:instrText xml:space="preserve"> PAGEREF _Toc228448597 \h </w:instrText>
            </w:r>
            <w:r>
              <w:rPr>
                <w:noProof/>
                <w:webHidden/>
              </w:rPr>
            </w:r>
            <w:r>
              <w:rPr>
                <w:noProof/>
                <w:webHidden/>
              </w:rPr>
              <w:fldChar w:fldCharType="separate"/>
            </w:r>
            <w:r>
              <w:rPr>
                <w:noProof/>
                <w:webHidden/>
              </w:rPr>
              <w:t>3</w:t>
            </w:r>
            <w:r>
              <w:rPr>
                <w:noProof/>
                <w:webHidden/>
              </w:rPr>
              <w:fldChar w:fldCharType="end"/>
            </w:r>
          </w:hyperlink>
        </w:p>
        <w:p w14:paraId="2EF7CD9A" w14:textId="5BC07A37" w:rsidR="00D947EC" w:rsidRDefault="00D947EC">
          <w:pPr>
            <w:pStyle w:val="TOC3"/>
            <w:tabs>
              <w:tab w:val="right" w:leader="dot" w:pos="9016"/>
            </w:tabs>
            <w:rPr>
              <w:rFonts w:eastAsiaTheme="minorEastAsia"/>
              <w:noProof/>
              <w:sz w:val="24"/>
              <w:szCs w:val="24"/>
              <w:lang w:eastAsia="en-GB"/>
            </w:rPr>
          </w:pPr>
          <w:hyperlink w:anchor="_Toc228448598" w:history="1">
            <w:r w:rsidRPr="005036A0">
              <w:rPr>
                <w:rStyle w:val="Hyperlink"/>
                <w:b/>
                <w:bCs/>
                <w:noProof/>
              </w:rPr>
              <w:t>Open Source</w:t>
            </w:r>
            <w:r>
              <w:rPr>
                <w:noProof/>
                <w:webHidden/>
              </w:rPr>
              <w:tab/>
            </w:r>
            <w:r>
              <w:rPr>
                <w:noProof/>
                <w:webHidden/>
              </w:rPr>
              <w:fldChar w:fldCharType="begin"/>
            </w:r>
            <w:r>
              <w:rPr>
                <w:noProof/>
                <w:webHidden/>
              </w:rPr>
              <w:instrText xml:space="preserve"> PAGEREF _Toc228448598 \h </w:instrText>
            </w:r>
            <w:r>
              <w:rPr>
                <w:noProof/>
                <w:webHidden/>
              </w:rPr>
            </w:r>
            <w:r>
              <w:rPr>
                <w:noProof/>
                <w:webHidden/>
              </w:rPr>
              <w:fldChar w:fldCharType="separate"/>
            </w:r>
            <w:r>
              <w:rPr>
                <w:noProof/>
                <w:webHidden/>
              </w:rPr>
              <w:t>4</w:t>
            </w:r>
            <w:r>
              <w:rPr>
                <w:noProof/>
                <w:webHidden/>
              </w:rPr>
              <w:fldChar w:fldCharType="end"/>
            </w:r>
          </w:hyperlink>
        </w:p>
        <w:p w14:paraId="739765E2" w14:textId="3F9F15DF" w:rsidR="00D947EC" w:rsidRDefault="00D947EC">
          <w:pPr>
            <w:pStyle w:val="TOC2"/>
            <w:tabs>
              <w:tab w:val="right" w:leader="dot" w:pos="9016"/>
            </w:tabs>
            <w:rPr>
              <w:rFonts w:eastAsiaTheme="minorEastAsia"/>
              <w:noProof/>
              <w:sz w:val="24"/>
              <w:szCs w:val="24"/>
              <w:lang w:eastAsia="en-GB"/>
            </w:rPr>
          </w:pPr>
          <w:hyperlink w:anchor="_Toc228448599" w:history="1">
            <w:r w:rsidRPr="005036A0">
              <w:rPr>
                <w:rStyle w:val="Hyperlink"/>
                <w:b/>
                <w:bCs/>
                <w:noProof/>
              </w:rPr>
              <w:t>Mobile Forensics Tool</w:t>
            </w:r>
            <w:r>
              <w:rPr>
                <w:noProof/>
                <w:webHidden/>
              </w:rPr>
              <w:tab/>
            </w:r>
            <w:r>
              <w:rPr>
                <w:noProof/>
                <w:webHidden/>
              </w:rPr>
              <w:fldChar w:fldCharType="begin"/>
            </w:r>
            <w:r>
              <w:rPr>
                <w:noProof/>
                <w:webHidden/>
              </w:rPr>
              <w:instrText xml:space="preserve"> PAGEREF _Toc228448599 \h </w:instrText>
            </w:r>
            <w:r>
              <w:rPr>
                <w:noProof/>
                <w:webHidden/>
              </w:rPr>
            </w:r>
            <w:r>
              <w:rPr>
                <w:noProof/>
                <w:webHidden/>
              </w:rPr>
              <w:fldChar w:fldCharType="separate"/>
            </w:r>
            <w:r>
              <w:rPr>
                <w:noProof/>
                <w:webHidden/>
              </w:rPr>
              <w:t>6</w:t>
            </w:r>
            <w:r>
              <w:rPr>
                <w:noProof/>
                <w:webHidden/>
              </w:rPr>
              <w:fldChar w:fldCharType="end"/>
            </w:r>
          </w:hyperlink>
        </w:p>
        <w:p w14:paraId="122C803F" w14:textId="6B573B0A" w:rsidR="00D947EC" w:rsidRDefault="00D947EC">
          <w:pPr>
            <w:pStyle w:val="TOC1"/>
            <w:tabs>
              <w:tab w:val="right" w:leader="dot" w:pos="9016"/>
            </w:tabs>
            <w:rPr>
              <w:rFonts w:eastAsiaTheme="minorEastAsia"/>
              <w:noProof/>
              <w:sz w:val="24"/>
              <w:szCs w:val="24"/>
              <w:lang w:eastAsia="en-GB"/>
            </w:rPr>
          </w:pPr>
          <w:hyperlink w:anchor="_Toc228448600" w:history="1">
            <w:r w:rsidRPr="005036A0">
              <w:rPr>
                <w:rStyle w:val="Hyperlink"/>
                <w:b/>
                <w:bCs/>
                <w:noProof/>
              </w:rPr>
              <w:t>Case Study: Sabotage</w:t>
            </w:r>
            <w:r>
              <w:rPr>
                <w:noProof/>
                <w:webHidden/>
              </w:rPr>
              <w:tab/>
            </w:r>
            <w:r>
              <w:rPr>
                <w:noProof/>
                <w:webHidden/>
              </w:rPr>
              <w:fldChar w:fldCharType="begin"/>
            </w:r>
            <w:r>
              <w:rPr>
                <w:noProof/>
                <w:webHidden/>
              </w:rPr>
              <w:instrText xml:space="preserve"> PAGEREF _Toc228448600 \h </w:instrText>
            </w:r>
            <w:r>
              <w:rPr>
                <w:noProof/>
                <w:webHidden/>
              </w:rPr>
            </w:r>
            <w:r>
              <w:rPr>
                <w:noProof/>
                <w:webHidden/>
              </w:rPr>
              <w:fldChar w:fldCharType="separate"/>
            </w:r>
            <w:r>
              <w:rPr>
                <w:noProof/>
                <w:webHidden/>
              </w:rPr>
              <w:t>7</w:t>
            </w:r>
            <w:r>
              <w:rPr>
                <w:noProof/>
                <w:webHidden/>
              </w:rPr>
              <w:fldChar w:fldCharType="end"/>
            </w:r>
          </w:hyperlink>
        </w:p>
        <w:p w14:paraId="5040AF27" w14:textId="46F8D4B4" w:rsidR="00D947EC" w:rsidRDefault="00D947EC">
          <w:pPr>
            <w:pStyle w:val="TOC2"/>
            <w:tabs>
              <w:tab w:val="right" w:leader="dot" w:pos="9016"/>
            </w:tabs>
            <w:rPr>
              <w:rFonts w:eastAsiaTheme="minorEastAsia"/>
              <w:noProof/>
              <w:sz w:val="24"/>
              <w:szCs w:val="24"/>
              <w:lang w:eastAsia="en-GB"/>
            </w:rPr>
          </w:pPr>
          <w:hyperlink w:anchor="_Toc228448601" w:history="1">
            <w:r w:rsidRPr="005036A0">
              <w:rPr>
                <w:rStyle w:val="Hyperlink"/>
                <w:b/>
                <w:bCs/>
                <w:noProof/>
              </w:rPr>
              <w:t>Methodology &amp; Investigation Plan</w:t>
            </w:r>
            <w:r>
              <w:rPr>
                <w:noProof/>
                <w:webHidden/>
              </w:rPr>
              <w:tab/>
            </w:r>
            <w:r>
              <w:rPr>
                <w:noProof/>
                <w:webHidden/>
              </w:rPr>
              <w:fldChar w:fldCharType="begin"/>
            </w:r>
            <w:r>
              <w:rPr>
                <w:noProof/>
                <w:webHidden/>
              </w:rPr>
              <w:instrText xml:space="preserve"> PAGEREF _Toc228448601 \h </w:instrText>
            </w:r>
            <w:r>
              <w:rPr>
                <w:noProof/>
                <w:webHidden/>
              </w:rPr>
            </w:r>
            <w:r>
              <w:rPr>
                <w:noProof/>
                <w:webHidden/>
              </w:rPr>
              <w:fldChar w:fldCharType="separate"/>
            </w:r>
            <w:r>
              <w:rPr>
                <w:noProof/>
                <w:webHidden/>
              </w:rPr>
              <w:t>7</w:t>
            </w:r>
            <w:r>
              <w:rPr>
                <w:noProof/>
                <w:webHidden/>
              </w:rPr>
              <w:fldChar w:fldCharType="end"/>
            </w:r>
          </w:hyperlink>
        </w:p>
        <w:p w14:paraId="5C8C42D5" w14:textId="79C4FAFE" w:rsidR="00D947EC" w:rsidRDefault="00D947EC">
          <w:pPr>
            <w:pStyle w:val="TOC2"/>
            <w:tabs>
              <w:tab w:val="right" w:leader="dot" w:pos="9016"/>
            </w:tabs>
            <w:rPr>
              <w:rFonts w:eastAsiaTheme="minorEastAsia"/>
              <w:noProof/>
              <w:sz w:val="24"/>
              <w:szCs w:val="24"/>
              <w:lang w:eastAsia="en-GB"/>
            </w:rPr>
          </w:pPr>
          <w:hyperlink w:anchor="_Toc228448602" w:history="1">
            <w:r w:rsidRPr="005036A0">
              <w:rPr>
                <w:rStyle w:val="Hyperlink"/>
                <w:b/>
                <w:bCs/>
                <w:noProof/>
              </w:rPr>
              <w:t>Professional Forensic Report</w:t>
            </w:r>
            <w:r>
              <w:rPr>
                <w:noProof/>
                <w:webHidden/>
              </w:rPr>
              <w:tab/>
            </w:r>
            <w:r>
              <w:rPr>
                <w:noProof/>
                <w:webHidden/>
              </w:rPr>
              <w:fldChar w:fldCharType="begin"/>
            </w:r>
            <w:r>
              <w:rPr>
                <w:noProof/>
                <w:webHidden/>
              </w:rPr>
              <w:instrText xml:space="preserve"> PAGEREF _Toc228448602 \h </w:instrText>
            </w:r>
            <w:r>
              <w:rPr>
                <w:noProof/>
                <w:webHidden/>
              </w:rPr>
            </w:r>
            <w:r>
              <w:rPr>
                <w:noProof/>
                <w:webHidden/>
              </w:rPr>
              <w:fldChar w:fldCharType="separate"/>
            </w:r>
            <w:r>
              <w:rPr>
                <w:noProof/>
                <w:webHidden/>
              </w:rPr>
              <w:t>9</w:t>
            </w:r>
            <w:r>
              <w:rPr>
                <w:noProof/>
                <w:webHidden/>
              </w:rPr>
              <w:fldChar w:fldCharType="end"/>
            </w:r>
          </w:hyperlink>
        </w:p>
        <w:p w14:paraId="0BECD327" w14:textId="1F4913DD" w:rsidR="00D947EC" w:rsidRDefault="00D947EC">
          <w:pPr>
            <w:pStyle w:val="TOC2"/>
            <w:tabs>
              <w:tab w:val="right" w:leader="dot" w:pos="9016"/>
            </w:tabs>
            <w:rPr>
              <w:rFonts w:eastAsiaTheme="minorEastAsia"/>
              <w:noProof/>
              <w:sz w:val="24"/>
              <w:szCs w:val="24"/>
              <w:lang w:eastAsia="en-GB"/>
            </w:rPr>
          </w:pPr>
          <w:hyperlink w:anchor="_Toc228448603" w:history="1">
            <w:r w:rsidRPr="005036A0">
              <w:rPr>
                <w:rStyle w:val="Hyperlink"/>
                <w:b/>
                <w:bCs/>
                <w:noProof/>
              </w:rPr>
              <w:t>Professional Invoice</w:t>
            </w:r>
            <w:r>
              <w:rPr>
                <w:noProof/>
                <w:webHidden/>
              </w:rPr>
              <w:tab/>
            </w:r>
            <w:r>
              <w:rPr>
                <w:noProof/>
                <w:webHidden/>
              </w:rPr>
              <w:fldChar w:fldCharType="begin"/>
            </w:r>
            <w:r>
              <w:rPr>
                <w:noProof/>
                <w:webHidden/>
              </w:rPr>
              <w:instrText xml:space="preserve"> PAGEREF _Toc228448603 \h </w:instrText>
            </w:r>
            <w:r>
              <w:rPr>
                <w:noProof/>
                <w:webHidden/>
              </w:rPr>
            </w:r>
            <w:r>
              <w:rPr>
                <w:noProof/>
                <w:webHidden/>
              </w:rPr>
              <w:fldChar w:fldCharType="separate"/>
            </w:r>
            <w:r>
              <w:rPr>
                <w:noProof/>
                <w:webHidden/>
              </w:rPr>
              <w:t>12</w:t>
            </w:r>
            <w:r>
              <w:rPr>
                <w:noProof/>
                <w:webHidden/>
              </w:rPr>
              <w:fldChar w:fldCharType="end"/>
            </w:r>
          </w:hyperlink>
        </w:p>
        <w:p w14:paraId="176D369E" w14:textId="7D4C482F" w:rsidR="00D947EC" w:rsidRDefault="00D947EC">
          <w:pPr>
            <w:pStyle w:val="TOC1"/>
            <w:tabs>
              <w:tab w:val="right" w:leader="dot" w:pos="9016"/>
            </w:tabs>
            <w:rPr>
              <w:rFonts w:eastAsiaTheme="minorEastAsia"/>
              <w:noProof/>
              <w:sz w:val="24"/>
              <w:szCs w:val="24"/>
              <w:lang w:eastAsia="en-GB"/>
            </w:rPr>
          </w:pPr>
          <w:hyperlink w:anchor="_Toc228448604" w:history="1">
            <w:r w:rsidRPr="005036A0">
              <w:rPr>
                <w:rStyle w:val="Hyperlink"/>
                <w:b/>
                <w:bCs/>
                <w:noProof/>
              </w:rPr>
              <w:t>References</w:t>
            </w:r>
            <w:r>
              <w:rPr>
                <w:noProof/>
                <w:webHidden/>
              </w:rPr>
              <w:tab/>
            </w:r>
            <w:r>
              <w:rPr>
                <w:noProof/>
                <w:webHidden/>
              </w:rPr>
              <w:fldChar w:fldCharType="begin"/>
            </w:r>
            <w:r>
              <w:rPr>
                <w:noProof/>
                <w:webHidden/>
              </w:rPr>
              <w:instrText xml:space="preserve"> PAGEREF _Toc228448604 \h </w:instrText>
            </w:r>
            <w:r>
              <w:rPr>
                <w:noProof/>
                <w:webHidden/>
              </w:rPr>
            </w:r>
            <w:r>
              <w:rPr>
                <w:noProof/>
                <w:webHidden/>
              </w:rPr>
              <w:fldChar w:fldCharType="separate"/>
            </w:r>
            <w:r>
              <w:rPr>
                <w:noProof/>
                <w:webHidden/>
              </w:rPr>
              <w:t>14</w:t>
            </w:r>
            <w:r>
              <w:rPr>
                <w:noProof/>
                <w:webHidden/>
              </w:rPr>
              <w:fldChar w:fldCharType="end"/>
            </w:r>
          </w:hyperlink>
        </w:p>
        <w:p w14:paraId="237B61D9" w14:textId="53D50EC2" w:rsidR="0005445A" w:rsidRDefault="0005445A">
          <w:r>
            <w:rPr>
              <w:b/>
              <w:bCs/>
              <w:noProof/>
            </w:rPr>
            <w:fldChar w:fldCharType="end"/>
          </w:r>
        </w:p>
      </w:sdtContent>
    </w:sdt>
    <w:p w14:paraId="678D80F1" w14:textId="77777777" w:rsidR="00F92798" w:rsidRDefault="00F92798"/>
    <w:p w14:paraId="39A1731C" w14:textId="77777777" w:rsidR="0005445A" w:rsidRDefault="0005445A"/>
    <w:p w14:paraId="7BDF666F" w14:textId="77777777" w:rsidR="0005445A" w:rsidRDefault="0005445A"/>
    <w:p w14:paraId="267AB339" w14:textId="77777777" w:rsidR="0005445A" w:rsidRDefault="0005445A"/>
    <w:p w14:paraId="73C1BF21" w14:textId="77777777" w:rsidR="0005445A" w:rsidRDefault="0005445A"/>
    <w:p w14:paraId="07C9B496" w14:textId="77777777" w:rsidR="0005445A" w:rsidRDefault="0005445A"/>
    <w:p w14:paraId="00C1C19A" w14:textId="77777777" w:rsidR="0005445A" w:rsidRDefault="0005445A"/>
    <w:p w14:paraId="670AAE83" w14:textId="77777777" w:rsidR="0005445A" w:rsidRDefault="0005445A"/>
    <w:p w14:paraId="673945BF" w14:textId="77777777" w:rsidR="0005445A" w:rsidRDefault="0005445A"/>
    <w:p w14:paraId="72604995" w14:textId="77777777" w:rsidR="0005445A" w:rsidRDefault="0005445A"/>
    <w:p w14:paraId="0C9E0964" w14:textId="77777777" w:rsidR="0005445A" w:rsidRDefault="0005445A"/>
    <w:p w14:paraId="5F07B0D0" w14:textId="77777777" w:rsidR="0005445A" w:rsidRDefault="0005445A"/>
    <w:p w14:paraId="1EC56B97" w14:textId="77777777" w:rsidR="0005445A" w:rsidRDefault="0005445A"/>
    <w:p w14:paraId="751C01E4" w14:textId="77777777" w:rsidR="0005445A" w:rsidRDefault="0005445A"/>
    <w:p w14:paraId="58584328" w14:textId="77777777" w:rsidR="0005445A" w:rsidRDefault="0005445A"/>
    <w:p w14:paraId="3FFB0A5E" w14:textId="77777777" w:rsidR="0005445A" w:rsidRDefault="0005445A"/>
    <w:p w14:paraId="79BC220E" w14:textId="77777777" w:rsidR="0005445A" w:rsidRDefault="0005445A"/>
    <w:p w14:paraId="288D0C00" w14:textId="77777777" w:rsidR="00926785" w:rsidRDefault="00926785" w:rsidP="0005445A">
      <w:pPr>
        <w:pStyle w:val="Heading1"/>
        <w:rPr>
          <w:b/>
          <w:bCs/>
          <w:color w:val="auto"/>
          <w:sz w:val="32"/>
          <w:szCs w:val="32"/>
          <w:u w:val="single"/>
        </w:rPr>
      </w:pPr>
      <w:bookmarkStart w:id="0" w:name="_Toc228448594"/>
    </w:p>
    <w:p w14:paraId="18674829" w14:textId="62F693B2" w:rsidR="0005445A" w:rsidRDefault="0005445A" w:rsidP="0005445A">
      <w:pPr>
        <w:pStyle w:val="Heading1"/>
        <w:rPr>
          <w:b/>
          <w:bCs/>
          <w:color w:val="auto"/>
          <w:sz w:val="32"/>
          <w:szCs w:val="32"/>
          <w:u w:val="single"/>
        </w:rPr>
      </w:pPr>
      <w:r w:rsidRPr="0005445A">
        <w:rPr>
          <w:b/>
          <w:bCs/>
          <w:color w:val="auto"/>
          <w:sz w:val="32"/>
          <w:szCs w:val="32"/>
          <w:u w:val="single"/>
        </w:rPr>
        <w:t>Research and Evaluation</w:t>
      </w:r>
      <w:bookmarkEnd w:id="0"/>
    </w:p>
    <w:p w14:paraId="08C83168" w14:textId="77777777" w:rsidR="0005445A" w:rsidRDefault="0005445A" w:rsidP="0005445A"/>
    <w:p w14:paraId="686EE98F" w14:textId="3897A81D" w:rsidR="0005445A" w:rsidRPr="00A61445" w:rsidRDefault="00DE614D" w:rsidP="0005445A">
      <w:pPr>
        <w:rPr>
          <w:sz w:val="24"/>
          <w:szCs w:val="24"/>
        </w:rPr>
      </w:pPr>
      <w:r w:rsidRPr="00A61445">
        <w:rPr>
          <w:sz w:val="24"/>
          <w:szCs w:val="24"/>
        </w:rPr>
        <w:t xml:space="preserve">This research study will dive into the </w:t>
      </w:r>
      <w:r w:rsidR="007023FE" w:rsidRPr="00A61445">
        <w:rPr>
          <w:sz w:val="24"/>
          <w:szCs w:val="24"/>
        </w:rPr>
        <w:t xml:space="preserve">intricacies of modern </w:t>
      </w:r>
      <w:r w:rsidR="00992536" w:rsidRPr="00A61445">
        <w:rPr>
          <w:sz w:val="24"/>
          <w:szCs w:val="24"/>
        </w:rPr>
        <w:t xml:space="preserve">computer forensic tools to evaluate their usefulness </w:t>
      </w:r>
      <w:r w:rsidR="000A1EA6" w:rsidRPr="00A61445">
        <w:rPr>
          <w:sz w:val="24"/>
          <w:szCs w:val="24"/>
        </w:rPr>
        <w:t>and suitability within different phases of the CHFI process. The CHFI process (</w:t>
      </w:r>
      <w:r w:rsidR="0015604F" w:rsidRPr="00A61445">
        <w:rPr>
          <w:sz w:val="24"/>
          <w:szCs w:val="24"/>
        </w:rPr>
        <w:t xml:space="preserve">Computer Hacking Forensic Investigator) </w:t>
      </w:r>
      <w:r w:rsidR="007C0272" w:rsidRPr="00A61445">
        <w:rPr>
          <w:sz w:val="24"/>
          <w:szCs w:val="24"/>
        </w:rPr>
        <w:t xml:space="preserve">is a program </w:t>
      </w:r>
      <w:r w:rsidR="001E0BDB" w:rsidRPr="00A61445">
        <w:rPr>
          <w:sz w:val="24"/>
          <w:szCs w:val="24"/>
        </w:rPr>
        <w:t xml:space="preserve">which is designed to equip digital forensic professionals with the relevant skills to identify, collect, preserve and analyse digital evidence. </w:t>
      </w:r>
      <w:r w:rsidR="00087346" w:rsidRPr="00A61445">
        <w:rPr>
          <w:sz w:val="24"/>
          <w:szCs w:val="24"/>
        </w:rPr>
        <w:t xml:space="preserve">This program covers various forensic disciplines such as malware, mobile, cloud, IoT, and dark web forensics </w:t>
      </w:r>
      <w:sdt>
        <w:sdtPr>
          <w:rPr>
            <w:sz w:val="24"/>
            <w:szCs w:val="24"/>
          </w:rPr>
          <w:id w:val="155812764"/>
          <w:citation/>
        </w:sdtPr>
        <w:sdtContent>
          <w:r w:rsidR="00087346" w:rsidRPr="00A61445">
            <w:rPr>
              <w:sz w:val="24"/>
              <w:szCs w:val="24"/>
            </w:rPr>
            <w:fldChar w:fldCharType="begin"/>
          </w:r>
          <w:r w:rsidR="00087346" w:rsidRPr="00A61445">
            <w:rPr>
              <w:sz w:val="24"/>
              <w:szCs w:val="24"/>
              <w:lang w:val="en-US"/>
            </w:rPr>
            <w:instrText xml:space="preserve"> CITATION Com25 \l 1033 </w:instrText>
          </w:r>
          <w:r w:rsidR="00087346" w:rsidRPr="00A61445">
            <w:rPr>
              <w:sz w:val="24"/>
              <w:szCs w:val="24"/>
            </w:rPr>
            <w:fldChar w:fldCharType="separate"/>
          </w:r>
          <w:r w:rsidR="00B97C01" w:rsidRPr="00B97C01">
            <w:rPr>
              <w:noProof/>
              <w:sz w:val="24"/>
              <w:szCs w:val="24"/>
              <w:lang w:val="en-US"/>
            </w:rPr>
            <w:t>[1]</w:t>
          </w:r>
          <w:r w:rsidR="00087346" w:rsidRPr="00A61445">
            <w:rPr>
              <w:sz w:val="24"/>
              <w:szCs w:val="24"/>
            </w:rPr>
            <w:fldChar w:fldCharType="end"/>
          </w:r>
        </w:sdtContent>
      </w:sdt>
      <w:r w:rsidR="00087346" w:rsidRPr="00A61445">
        <w:rPr>
          <w:sz w:val="24"/>
          <w:szCs w:val="24"/>
        </w:rPr>
        <w:t xml:space="preserve">. </w:t>
      </w:r>
    </w:p>
    <w:p w14:paraId="2B64EDAB" w14:textId="44FFAF85" w:rsidR="00AB75EC" w:rsidRDefault="00AB75EC" w:rsidP="0005445A"/>
    <w:p w14:paraId="531058F8" w14:textId="77777777" w:rsidR="00A61445" w:rsidRDefault="00A61445" w:rsidP="00A61445">
      <w:pPr>
        <w:pStyle w:val="Heading2"/>
        <w:rPr>
          <w:b/>
          <w:bCs/>
          <w:color w:val="auto"/>
          <w:sz w:val="28"/>
          <w:szCs w:val="28"/>
        </w:rPr>
      </w:pPr>
    </w:p>
    <w:p w14:paraId="52E45EA1" w14:textId="039DAD5C" w:rsidR="00A61445" w:rsidRDefault="00A61445" w:rsidP="00A61445">
      <w:pPr>
        <w:pStyle w:val="Heading2"/>
        <w:rPr>
          <w:b/>
          <w:bCs/>
          <w:color w:val="auto"/>
          <w:sz w:val="28"/>
          <w:szCs w:val="28"/>
        </w:rPr>
      </w:pPr>
      <w:bookmarkStart w:id="1" w:name="_Toc228448595"/>
      <w:r w:rsidRPr="00A61445">
        <w:rPr>
          <w:b/>
          <w:bCs/>
          <w:color w:val="auto"/>
          <w:sz w:val="28"/>
          <w:szCs w:val="28"/>
        </w:rPr>
        <w:t>Forensic Imaging</w:t>
      </w:r>
      <w:bookmarkEnd w:id="1"/>
      <w:r w:rsidRPr="00A61445">
        <w:rPr>
          <w:b/>
          <w:bCs/>
          <w:color w:val="auto"/>
          <w:sz w:val="28"/>
          <w:szCs w:val="28"/>
        </w:rPr>
        <w:t xml:space="preserve"> </w:t>
      </w:r>
    </w:p>
    <w:p w14:paraId="5AF3C1FA" w14:textId="77777777" w:rsidR="00A61445" w:rsidRDefault="00A61445" w:rsidP="00A61445"/>
    <w:p w14:paraId="52BC7799" w14:textId="515AD92F" w:rsidR="00A61445" w:rsidRDefault="00B225D8" w:rsidP="00A61445">
      <w:pPr>
        <w:rPr>
          <w:sz w:val="24"/>
          <w:szCs w:val="24"/>
        </w:rPr>
      </w:pPr>
      <w:r>
        <w:rPr>
          <w:sz w:val="24"/>
          <w:szCs w:val="24"/>
        </w:rPr>
        <w:t>A vital element of computer forensics is forensic imaging. A forensic image</w:t>
      </w:r>
      <w:r w:rsidR="00B61F1B">
        <w:rPr>
          <w:sz w:val="24"/>
          <w:szCs w:val="24"/>
        </w:rPr>
        <w:t>/copy</w:t>
      </w:r>
      <w:r>
        <w:rPr>
          <w:sz w:val="24"/>
          <w:szCs w:val="24"/>
        </w:rPr>
        <w:t xml:space="preserve"> </w:t>
      </w:r>
      <w:r w:rsidR="00B52F1C">
        <w:rPr>
          <w:sz w:val="24"/>
          <w:szCs w:val="24"/>
        </w:rPr>
        <w:t xml:space="preserve">is a bit-by-bit copy which is taken directly from a physical storage device. This image will include </w:t>
      </w:r>
      <w:r w:rsidR="00B61F1B">
        <w:rPr>
          <w:sz w:val="24"/>
          <w:szCs w:val="24"/>
        </w:rPr>
        <w:t>evidence of all files</w:t>
      </w:r>
      <w:r w:rsidR="005911A6">
        <w:rPr>
          <w:sz w:val="24"/>
          <w:szCs w:val="24"/>
        </w:rPr>
        <w:t xml:space="preserve"> and</w:t>
      </w:r>
      <w:r w:rsidR="00B61F1B">
        <w:rPr>
          <w:sz w:val="24"/>
          <w:szCs w:val="24"/>
        </w:rPr>
        <w:t xml:space="preserve"> folders</w:t>
      </w:r>
      <w:r w:rsidR="006027B1">
        <w:rPr>
          <w:sz w:val="24"/>
          <w:szCs w:val="24"/>
        </w:rPr>
        <w:t xml:space="preserve"> within the physical storage device. </w:t>
      </w:r>
      <w:r w:rsidR="00866490">
        <w:rPr>
          <w:sz w:val="24"/>
          <w:szCs w:val="24"/>
        </w:rPr>
        <w:t xml:space="preserve">Furthermore, </w:t>
      </w:r>
      <w:r w:rsidR="00E65F9F">
        <w:rPr>
          <w:sz w:val="24"/>
          <w:szCs w:val="24"/>
        </w:rPr>
        <w:t xml:space="preserve">forensic images also contain all the files visible to the operating system, as well as </w:t>
      </w:r>
      <w:r w:rsidR="00B96451">
        <w:rPr>
          <w:sz w:val="24"/>
          <w:szCs w:val="24"/>
        </w:rPr>
        <w:t xml:space="preserve">files that have been deleted or left in slack/free space. </w:t>
      </w:r>
      <w:r w:rsidR="003949A2">
        <w:rPr>
          <w:sz w:val="24"/>
          <w:szCs w:val="24"/>
        </w:rPr>
        <w:t xml:space="preserve">The use of </w:t>
      </w:r>
      <w:r w:rsidR="005C0069">
        <w:rPr>
          <w:sz w:val="24"/>
          <w:szCs w:val="24"/>
        </w:rPr>
        <w:t>creating and backing up forensic images can lead to the prevention of data loss from potential drive failures</w:t>
      </w:r>
      <w:r w:rsidR="00AE68E9">
        <w:rPr>
          <w:sz w:val="24"/>
          <w:szCs w:val="24"/>
        </w:rPr>
        <w:t xml:space="preserve"> which is vital as the loss of data can be </w:t>
      </w:r>
      <w:r w:rsidR="0058000D">
        <w:rPr>
          <w:sz w:val="24"/>
          <w:szCs w:val="24"/>
        </w:rPr>
        <w:t>harmful to legal cases</w:t>
      </w:r>
      <w:r w:rsidR="006E50C9">
        <w:rPr>
          <w:sz w:val="24"/>
          <w:szCs w:val="24"/>
        </w:rPr>
        <w:t xml:space="preserve"> </w:t>
      </w:r>
      <w:sdt>
        <w:sdtPr>
          <w:rPr>
            <w:sz w:val="24"/>
            <w:szCs w:val="24"/>
          </w:rPr>
          <w:id w:val="-455253041"/>
          <w:citation/>
        </w:sdtPr>
        <w:sdtContent>
          <w:r w:rsidR="006E50C9">
            <w:rPr>
              <w:sz w:val="24"/>
              <w:szCs w:val="24"/>
            </w:rPr>
            <w:fldChar w:fldCharType="begin"/>
          </w:r>
          <w:r w:rsidR="006E50C9">
            <w:rPr>
              <w:sz w:val="24"/>
              <w:szCs w:val="24"/>
              <w:lang w:val="en-US"/>
            </w:rPr>
            <w:instrText xml:space="preserve"> CITATION Bar25 \l 1033 </w:instrText>
          </w:r>
          <w:r w:rsidR="006E50C9">
            <w:rPr>
              <w:sz w:val="24"/>
              <w:szCs w:val="24"/>
            </w:rPr>
            <w:fldChar w:fldCharType="separate"/>
          </w:r>
          <w:r w:rsidR="00B97C01" w:rsidRPr="00B97C01">
            <w:rPr>
              <w:noProof/>
              <w:sz w:val="24"/>
              <w:szCs w:val="24"/>
              <w:lang w:val="en-US"/>
            </w:rPr>
            <w:t>[2]</w:t>
          </w:r>
          <w:r w:rsidR="006E50C9">
            <w:rPr>
              <w:sz w:val="24"/>
              <w:szCs w:val="24"/>
            </w:rPr>
            <w:fldChar w:fldCharType="end"/>
          </w:r>
        </w:sdtContent>
      </w:sdt>
      <w:r w:rsidR="006E50C9">
        <w:rPr>
          <w:sz w:val="24"/>
          <w:szCs w:val="24"/>
        </w:rPr>
        <w:t xml:space="preserve">. </w:t>
      </w:r>
    </w:p>
    <w:p w14:paraId="497B7A40" w14:textId="57DADDF8" w:rsidR="006E50C9" w:rsidRDefault="00191FCC" w:rsidP="00A61445">
      <w:pPr>
        <w:rPr>
          <w:sz w:val="24"/>
          <w:szCs w:val="24"/>
        </w:rPr>
      </w:pPr>
      <w:r>
        <w:rPr>
          <w:sz w:val="24"/>
          <w:szCs w:val="24"/>
        </w:rPr>
        <w:t>FTK Imager is a popular</w:t>
      </w:r>
      <w:r w:rsidR="006F2435">
        <w:rPr>
          <w:sz w:val="24"/>
          <w:szCs w:val="24"/>
        </w:rPr>
        <w:t xml:space="preserve">, </w:t>
      </w:r>
      <w:r>
        <w:rPr>
          <w:sz w:val="24"/>
          <w:szCs w:val="24"/>
        </w:rPr>
        <w:t>well-used</w:t>
      </w:r>
      <w:r w:rsidR="009D0E93">
        <w:rPr>
          <w:sz w:val="24"/>
          <w:szCs w:val="24"/>
        </w:rPr>
        <w:t xml:space="preserve"> and open-source </w:t>
      </w:r>
      <w:r>
        <w:rPr>
          <w:sz w:val="24"/>
          <w:szCs w:val="24"/>
        </w:rPr>
        <w:t xml:space="preserve">forensic imaging tool </w:t>
      </w:r>
      <w:r w:rsidR="00A92CDA">
        <w:rPr>
          <w:sz w:val="24"/>
          <w:szCs w:val="24"/>
        </w:rPr>
        <w:t xml:space="preserve">designed not only to create forensic images, but also to offer thorough analysis of various types of digital media. </w:t>
      </w:r>
      <w:r w:rsidR="001A05BD">
        <w:rPr>
          <w:sz w:val="24"/>
          <w:szCs w:val="24"/>
        </w:rPr>
        <w:t xml:space="preserve">FTK Imager is also capable of </w:t>
      </w:r>
      <w:r w:rsidR="00A13657">
        <w:rPr>
          <w:sz w:val="24"/>
          <w:szCs w:val="24"/>
        </w:rPr>
        <w:t xml:space="preserve">locating and analysing data regarding internet activity, deleted files, </w:t>
      </w:r>
      <w:r w:rsidR="00FE26F7">
        <w:rPr>
          <w:sz w:val="24"/>
          <w:szCs w:val="24"/>
        </w:rPr>
        <w:t xml:space="preserve">emails, documentation, etc, where this data can be </w:t>
      </w:r>
      <w:r w:rsidR="00F523FD">
        <w:rPr>
          <w:sz w:val="24"/>
          <w:szCs w:val="24"/>
        </w:rPr>
        <w:t>recovered, analysed,</w:t>
      </w:r>
      <w:r w:rsidR="004D61D2">
        <w:rPr>
          <w:sz w:val="24"/>
          <w:szCs w:val="24"/>
        </w:rPr>
        <w:t xml:space="preserve"> and reported</w:t>
      </w:r>
      <w:r w:rsidR="00B043EB">
        <w:rPr>
          <w:sz w:val="24"/>
          <w:szCs w:val="24"/>
        </w:rPr>
        <w:t xml:space="preserve"> </w:t>
      </w:r>
      <w:sdt>
        <w:sdtPr>
          <w:rPr>
            <w:sz w:val="24"/>
            <w:szCs w:val="24"/>
          </w:rPr>
          <w:id w:val="1207456436"/>
          <w:citation/>
        </w:sdtPr>
        <w:sdtContent>
          <w:r w:rsidR="00B043EB">
            <w:rPr>
              <w:sz w:val="24"/>
              <w:szCs w:val="24"/>
            </w:rPr>
            <w:fldChar w:fldCharType="begin"/>
          </w:r>
          <w:r w:rsidR="00B043EB">
            <w:rPr>
              <w:sz w:val="24"/>
              <w:szCs w:val="24"/>
              <w:lang w:val="en-US"/>
            </w:rPr>
            <w:instrText xml:space="preserve"> CITATION Als23 \l 1033 </w:instrText>
          </w:r>
          <w:r w:rsidR="00B043EB">
            <w:rPr>
              <w:sz w:val="24"/>
              <w:szCs w:val="24"/>
            </w:rPr>
            <w:fldChar w:fldCharType="separate"/>
          </w:r>
          <w:r w:rsidR="00B97C01" w:rsidRPr="00B97C01">
            <w:rPr>
              <w:noProof/>
              <w:sz w:val="24"/>
              <w:szCs w:val="24"/>
              <w:lang w:val="en-US"/>
            </w:rPr>
            <w:t>[3]</w:t>
          </w:r>
          <w:r w:rsidR="00B043EB">
            <w:rPr>
              <w:sz w:val="24"/>
              <w:szCs w:val="24"/>
            </w:rPr>
            <w:fldChar w:fldCharType="end"/>
          </w:r>
        </w:sdtContent>
      </w:sdt>
      <w:r w:rsidR="00B043EB">
        <w:rPr>
          <w:sz w:val="24"/>
          <w:szCs w:val="24"/>
        </w:rPr>
        <w:t xml:space="preserve">. </w:t>
      </w:r>
      <w:r w:rsidR="00FE26F7">
        <w:rPr>
          <w:sz w:val="24"/>
          <w:szCs w:val="24"/>
        </w:rPr>
        <w:t xml:space="preserve"> </w:t>
      </w:r>
    </w:p>
    <w:p w14:paraId="15884EF4" w14:textId="1F7854BA" w:rsidR="00FE35E7" w:rsidRDefault="00A007BB">
      <w:pPr>
        <w:rPr>
          <w:sz w:val="24"/>
          <w:szCs w:val="24"/>
        </w:rPr>
      </w:pPr>
      <w:r>
        <w:rPr>
          <w:sz w:val="24"/>
          <w:szCs w:val="24"/>
        </w:rPr>
        <w:t xml:space="preserve">There are two known versions of FTK Imager which are ‘FTK Imager’ and ‘FTK Imager Pro’. The standard version </w:t>
      </w:r>
      <w:r w:rsidR="003A180F">
        <w:rPr>
          <w:sz w:val="24"/>
          <w:szCs w:val="24"/>
        </w:rPr>
        <w:t>offers the ability to</w:t>
      </w:r>
      <w:r w:rsidR="00656306">
        <w:rPr>
          <w:sz w:val="24"/>
          <w:szCs w:val="24"/>
        </w:rPr>
        <w:t xml:space="preserve"> carry out everything previously mentioned, as well as being able to</w:t>
      </w:r>
      <w:r w:rsidR="00C01179">
        <w:rPr>
          <w:sz w:val="24"/>
          <w:szCs w:val="24"/>
        </w:rPr>
        <w:t xml:space="preserve"> hash and mount forensic images</w:t>
      </w:r>
      <w:r w:rsidR="005F4D50">
        <w:rPr>
          <w:sz w:val="24"/>
          <w:szCs w:val="24"/>
        </w:rPr>
        <w:t xml:space="preserve"> whilst being completely free</w:t>
      </w:r>
      <w:r w:rsidR="00C01179">
        <w:rPr>
          <w:sz w:val="24"/>
          <w:szCs w:val="24"/>
        </w:rPr>
        <w:t>. Conversely, the pro version</w:t>
      </w:r>
      <w:r w:rsidR="005F4D50">
        <w:rPr>
          <w:sz w:val="24"/>
          <w:szCs w:val="24"/>
        </w:rPr>
        <w:t xml:space="preserve"> offers additional feature such as, encryption detection, </w:t>
      </w:r>
      <w:r w:rsidR="003E1526">
        <w:rPr>
          <w:sz w:val="24"/>
          <w:szCs w:val="24"/>
        </w:rPr>
        <w:t>iOS advanced logical collection, as well as offering faster</w:t>
      </w:r>
      <w:r w:rsidR="00376853">
        <w:rPr>
          <w:sz w:val="24"/>
          <w:szCs w:val="24"/>
        </w:rPr>
        <w:t xml:space="preserve"> and more simplified workloads. This version of FTK Imager costs $499</w:t>
      </w:r>
      <w:r w:rsidR="00A00BD7">
        <w:rPr>
          <w:sz w:val="24"/>
          <w:szCs w:val="24"/>
        </w:rPr>
        <w:t xml:space="preserve"> </w:t>
      </w:r>
      <w:sdt>
        <w:sdtPr>
          <w:rPr>
            <w:sz w:val="24"/>
            <w:szCs w:val="24"/>
          </w:rPr>
          <w:id w:val="-1738940002"/>
          <w:citation/>
        </w:sdtPr>
        <w:sdtContent>
          <w:r w:rsidR="00A00BD7">
            <w:rPr>
              <w:sz w:val="24"/>
              <w:szCs w:val="24"/>
            </w:rPr>
            <w:fldChar w:fldCharType="begin"/>
          </w:r>
          <w:r w:rsidR="00A00BD7">
            <w:rPr>
              <w:sz w:val="24"/>
              <w:szCs w:val="24"/>
              <w:lang w:val="en-US"/>
            </w:rPr>
            <w:instrText xml:space="preserve"> CITATION FTK26 \l 1033 </w:instrText>
          </w:r>
          <w:r w:rsidR="00A00BD7">
            <w:rPr>
              <w:sz w:val="24"/>
              <w:szCs w:val="24"/>
            </w:rPr>
            <w:fldChar w:fldCharType="separate"/>
          </w:r>
          <w:r w:rsidR="00B97C01" w:rsidRPr="00B97C01">
            <w:rPr>
              <w:noProof/>
              <w:sz w:val="24"/>
              <w:szCs w:val="24"/>
              <w:lang w:val="en-US"/>
            </w:rPr>
            <w:t>[4]</w:t>
          </w:r>
          <w:r w:rsidR="00A00BD7">
            <w:rPr>
              <w:sz w:val="24"/>
              <w:szCs w:val="24"/>
            </w:rPr>
            <w:fldChar w:fldCharType="end"/>
          </w:r>
        </w:sdtContent>
      </w:sdt>
      <w:r w:rsidR="00A00BD7">
        <w:rPr>
          <w:sz w:val="24"/>
          <w:szCs w:val="24"/>
        </w:rPr>
        <w:t xml:space="preserve">. </w:t>
      </w:r>
      <w:r w:rsidR="00F34362">
        <w:rPr>
          <w:sz w:val="24"/>
          <w:szCs w:val="24"/>
        </w:rPr>
        <w:t xml:space="preserve">Another </w:t>
      </w:r>
      <w:r w:rsidR="002D57DF">
        <w:rPr>
          <w:sz w:val="24"/>
          <w:szCs w:val="24"/>
        </w:rPr>
        <w:t xml:space="preserve">forensic imaging software to be mentioned is ‘Paladin’. Paladin is </w:t>
      </w:r>
      <w:r w:rsidR="00927B50">
        <w:rPr>
          <w:sz w:val="24"/>
          <w:szCs w:val="24"/>
        </w:rPr>
        <w:t xml:space="preserve">a Linux-based </w:t>
      </w:r>
      <w:r w:rsidR="00012186">
        <w:rPr>
          <w:sz w:val="24"/>
          <w:szCs w:val="24"/>
        </w:rPr>
        <w:t xml:space="preserve">software that instead acts as a sandbox </w:t>
      </w:r>
      <w:r w:rsidR="00297FC5">
        <w:rPr>
          <w:sz w:val="24"/>
          <w:szCs w:val="24"/>
        </w:rPr>
        <w:t xml:space="preserve">where all </w:t>
      </w:r>
      <w:r w:rsidR="003514BD">
        <w:rPr>
          <w:sz w:val="24"/>
          <w:szCs w:val="24"/>
        </w:rPr>
        <w:t xml:space="preserve">forensic analysis can be carried out. </w:t>
      </w:r>
    </w:p>
    <w:p w14:paraId="3AFEEC60" w14:textId="11374A18" w:rsidR="00E72ED2" w:rsidRDefault="00B04DC2">
      <w:pPr>
        <w:rPr>
          <w:sz w:val="24"/>
          <w:szCs w:val="24"/>
        </w:rPr>
      </w:pPr>
      <w:r>
        <w:rPr>
          <w:sz w:val="24"/>
          <w:szCs w:val="24"/>
        </w:rPr>
        <w:t xml:space="preserve">FTK imager is a sufficient imaging tool as it is able to </w:t>
      </w:r>
      <w:r w:rsidR="00925B1B">
        <w:rPr>
          <w:sz w:val="24"/>
          <w:szCs w:val="24"/>
        </w:rPr>
        <w:t xml:space="preserve">comprehensively create </w:t>
      </w:r>
      <w:r w:rsidR="006D31F1">
        <w:rPr>
          <w:sz w:val="24"/>
          <w:szCs w:val="24"/>
        </w:rPr>
        <w:t xml:space="preserve">forensic images using various storage media which can ensure </w:t>
      </w:r>
      <w:r w:rsidR="00D35263">
        <w:rPr>
          <w:sz w:val="24"/>
          <w:szCs w:val="24"/>
        </w:rPr>
        <w:t xml:space="preserve">that evidence is preserved efficiently. </w:t>
      </w:r>
      <w:r w:rsidR="00732AF1">
        <w:rPr>
          <w:sz w:val="24"/>
          <w:szCs w:val="24"/>
        </w:rPr>
        <w:t xml:space="preserve">As well as this, FTK </w:t>
      </w:r>
      <w:r w:rsidR="00F51B6F">
        <w:rPr>
          <w:sz w:val="24"/>
          <w:szCs w:val="24"/>
        </w:rPr>
        <w:t xml:space="preserve">offers a very user-friendly interface making it accessible to </w:t>
      </w:r>
      <w:r w:rsidR="00FE64A8">
        <w:rPr>
          <w:sz w:val="24"/>
          <w:szCs w:val="24"/>
        </w:rPr>
        <w:t xml:space="preserve">individuals who are advanced in </w:t>
      </w:r>
      <w:r w:rsidR="00B41370">
        <w:rPr>
          <w:sz w:val="24"/>
          <w:szCs w:val="24"/>
        </w:rPr>
        <w:t xml:space="preserve">computer forensics, and those who are new to the </w:t>
      </w:r>
      <w:r w:rsidR="00B41370">
        <w:rPr>
          <w:sz w:val="24"/>
          <w:szCs w:val="24"/>
        </w:rPr>
        <w:lastRenderedPageBreak/>
        <w:t xml:space="preserve">field. </w:t>
      </w:r>
      <w:r w:rsidR="006F154E">
        <w:rPr>
          <w:sz w:val="24"/>
          <w:szCs w:val="24"/>
        </w:rPr>
        <w:t xml:space="preserve">Additionally, the use of FTK’s </w:t>
      </w:r>
      <w:r w:rsidR="006E5DD3">
        <w:rPr>
          <w:sz w:val="24"/>
          <w:szCs w:val="24"/>
        </w:rPr>
        <w:t>live RAM acquisition function can offer support to investigators to allow them to capture and analysis vol</w:t>
      </w:r>
      <w:r w:rsidR="00282E97">
        <w:rPr>
          <w:sz w:val="24"/>
          <w:szCs w:val="24"/>
        </w:rPr>
        <w:t>atile memory. This can show critical insights into running processes</w:t>
      </w:r>
      <w:r w:rsidR="00C23AAF">
        <w:rPr>
          <w:sz w:val="24"/>
          <w:szCs w:val="24"/>
        </w:rPr>
        <w:t>,</w:t>
      </w:r>
      <w:r w:rsidR="00282E97">
        <w:rPr>
          <w:sz w:val="24"/>
          <w:szCs w:val="24"/>
        </w:rPr>
        <w:t xml:space="preserve"> network connections, </w:t>
      </w:r>
      <w:r w:rsidR="00C23AAF">
        <w:rPr>
          <w:sz w:val="24"/>
          <w:szCs w:val="24"/>
        </w:rPr>
        <w:t xml:space="preserve">etc. </w:t>
      </w:r>
      <w:r w:rsidR="00A82237">
        <w:rPr>
          <w:sz w:val="24"/>
          <w:szCs w:val="24"/>
        </w:rPr>
        <w:t xml:space="preserve">These insights can aid the understanding of a systems activity and help identify potential threats </w:t>
      </w:r>
      <w:sdt>
        <w:sdtPr>
          <w:rPr>
            <w:sz w:val="24"/>
            <w:szCs w:val="24"/>
          </w:rPr>
          <w:id w:val="1559670213"/>
          <w:citation/>
        </w:sdtPr>
        <w:sdtContent>
          <w:r w:rsidR="00A82237">
            <w:rPr>
              <w:sz w:val="24"/>
              <w:szCs w:val="24"/>
            </w:rPr>
            <w:fldChar w:fldCharType="begin"/>
          </w:r>
          <w:r w:rsidR="00A82237">
            <w:rPr>
              <w:sz w:val="24"/>
              <w:szCs w:val="24"/>
              <w:lang w:val="en-US"/>
            </w:rPr>
            <w:instrText xml:space="preserve"> CITATION FTK261 \l 1033 </w:instrText>
          </w:r>
          <w:r w:rsidR="00A82237">
            <w:rPr>
              <w:sz w:val="24"/>
              <w:szCs w:val="24"/>
            </w:rPr>
            <w:fldChar w:fldCharType="separate"/>
          </w:r>
          <w:r w:rsidR="00B97C01" w:rsidRPr="00B97C01">
            <w:rPr>
              <w:noProof/>
              <w:sz w:val="24"/>
              <w:szCs w:val="24"/>
              <w:lang w:val="en-US"/>
            </w:rPr>
            <w:t>[5]</w:t>
          </w:r>
          <w:r w:rsidR="00A82237">
            <w:rPr>
              <w:sz w:val="24"/>
              <w:szCs w:val="24"/>
            </w:rPr>
            <w:fldChar w:fldCharType="end"/>
          </w:r>
        </w:sdtContent>
      </w:sdt>
      <w:r w:rsidR="00A82237">
        <w:rPr>
          <w:sz w:val="24"/>
          <w:szCs w:val="24"/>
        </w:rPr>
        <w:t xml:space="preserve">. </w:t>
      </w:r>
    </w:p>
    <w:p w14:paraId="523F0B5F" w14:textId="74AA96F8" w:rsidR="00BA28E5" w:rsidRDefault="00DE7CDD">
      <w:pPr>
        <w:rPr>
          <w:sz w:val="24"/>
          <w:szCs w:val="24"/>
        </w:rPr>
      </w:pPr>
      <w:r>
        <w:rPr>
          <w:sz w:val="24"/>
          <w:szCs w:val="24"/>
        </w:rPr>
        <w:t xml:space="preserve">Even though FTK Imager is a great tool when needing to create forensic images, there are some minor drawbacks. Firstly, </w:t>
      </w:r>
      <w:r w:rsidR="008F7F53">
        <w:rPr>
          <w:sz w:val="24"/>
          <w:szCs w:val="24"/>
        </w:rPr>
        <w:t>FTK does not support the use of automation or scripting for repetitive tasks. This means that if an investigator is</w:t>
      </w:r>
      <w:r w:rsidR="006364D2">
        <w:rPr>
          <w:sz w:val="24"/>
          <w:szCs w:val="24"/>
        </w:rPr>
        <w:t xml:space="preserve"> attempting to</w:t>
      </w:r>
      <w:r w:rsidR="008F7F53">
        <w:rPr>
          <w:sz w:val="24"/>
          <w:szCs w:val="24"/>
        </w:rPr>
        <w:t xml:space="preserve"> </w:t>
      </w:r>
      <w:r w:rsidR="006364D2">
        <w:rPr>
          <w:sz w:val="24"/>
          <w:szCs w:val="24"/>
        </w:rPr>
        <w:t xml:space="preserve">image numerous systems </w:t>
      </w:r>
      <w:r w:rsidR="00E1458C">
        <w:rPr>
          <w:sz w:val="24"/>
          <w:szCs w:val="24"/>
        </w:rPr>
        <w:t xml:space="preserve">or work on investigations of a larger scale, </w:t>
      </w:r>
      <w:r w:rsidR="007967F6">
        <w:rPr>
          <w:sz w:val="24"/>
          <w:szCs w:val="24"/>
        </w:rPr>
        <w:t xml:space="preserve">this can then </w:t>
      </w:r>
      <w:r w:rsidR="00EB5BD2">
        <w:rPr>
          <w:sz w:val="24"/>
          <w:szCs w:val="24"/>
        </w:rPr>
        <w:t xml:space="preserve">slow down investigations in comparison to other tools. </w:t>
      </w:r>
      <w:r w:rsidR="00864D09">
        <w:rPr>
          <w:sz w:val="24"/>
          <w:szCs w:val="24"/>
        </w:rPr>
        <w:t xml:space="preserve">Furthermore, FTK Imager is also </w:t>
      </w:r>
      <w:r w:rsidR="007D57B3">
        <w:rPr>
          <w:sz w:val="24"/>
          <w:szCs w:val="24"/>
        </w:rPr>
        <w:t xml:space="preserve">a platform with a very single-threaded workflow design. </w:t>
      </w:r>
      <w:r w:rsidR="004E733C">
        <w:rPr>
          <w:sz w:val="24"/>
          <w:szCs w:val="24"/>
        </w:rPr>
        <w:t>This means that it only typically allows an investigator to run one major operation at a time</w:t>
      </w:r>
      <w:r w:rsidR="00D57A74">
        <w:rPr>
          <w:sz w:val="24"/>
          <w:szCs w:val="24"/>
        </w:rPr>
        <w:t xml:space="preserve">, whether that be disk imaging, memory capture, or exporting of files. </w:t>
      </w:r>
      <w:r w:rsidR="004E7C69">
        <w:rPr>
          <w:sz w:val="24"/>
          <w:szCs w:val="24"/>
        </w:rPr>
        <w:t>Due to this, tasks are unable to be</w:t>
      </w:r>
      <w:r w:rsidR="00447BED">
        <w:rPr>
          <w:sz w:val="24"/>
          <w:szCs w:val="24"/>
        </w:rPr>
        <w:t xml:space="preserve"> run in parallel or even</w:t>
      </w:r>
      <w:r w:rsidR="004E7C69">
        <w:rPr>
          <w:sz w:val="24"/>
          <w:szCs w:val="24"/>
        </w:rPr>
        <w:t xml:space="preserve"> queued </w:t>
      </w:r>
      <w:r w:rsidR="00447BED">
        <w:rPr>
          <w:sz w:val="24"/>
          <w:szCs w:val="24"/>
        </w:rPr>
        <w:t>to be completed one after another</w:t>
      </w:r>
      <w:r w:rsidR="00402408">
        <w:rPr>
          <w:sz w:val="24"/>
          <w:szCs w:val="24"/>
        </w:rPr>
        <w:t>.</w:t>
      </w:r>
      <w:r w:rsidR="00447BED">
        <w:rPr>
          <w:sz w:val="24"/>
          <w:szCs w:val="24"/>
        </w:rPr>
        <w:t xml:space="preserve"> </w:t>
      </w:r>
      <w:r w:rsidR="00C9187E">
        <w:rPr>
          <w:sz w:val="24"/>
          <w:szCs w:val="24"/>
        </w:rPr>
        <w:t xml:space="preserve">This can therefore mean that using FTK imager can be incredibly time consuming and </w:t>
      </w:r>
      <w:r w:rsidR="00FD66D5">
        <w:rPr>
          <w:sz w:val="24"/>
          <w:szCs w:val="24"/>
        </w:rPr>
        <w:t>inefficient</w:t>
      </w:r>
      <w:r w:rsidR="00DE7F76">
        <w:rPr>
          <w:sz w:val="24"/>
          <w:szCs w:val="24"/>
        </w:rPr>
        <w:t xml:space="preserve"> </w:t>
      </w:r>
      <w:sdt>
        <w:sdtPr>
          <w:rPr>
            <w:sz w:val="24"/>
            <w:szCs w:val="24"/>
          </w:rPr>
          <w:id w:val="1638533402"/>
          <w:citation/>
        </w:sdtPr>
        <w:sdtContent>
          <w:r w:rsidR="00DE7F76">
            <w:rPr>
              <w:sz w:val="24"/>
              <w:szCs w:val="24"/>
            </w:rPr>
            <w:fldChar w:fldCharType="begin"/>
          </w:r>
          <w:r w:rsidR="00DE7F76">
            <w:rPr>
              <w:sz w:val="24"/>
              <w:szCs w:val="24"/>
              <w:lang w:val="en-US"/>
            </w:rPr>
            <w:instrText xml:space="preserve"> CITATION How25 \l 1033 </w:instrText>
          </w:r>
          <w:r w:rsidR="00DE7F76">
            <w:rPr>
              <w:sz w:val="24"/>
              <w:szCs w:val="24"/>
            </w:rPr>
            <w:fldChar w:fldCharType="separate"/>
          </w:r>
          <w:r w:rsidR="00B97C01" w:rsidRPr="00B97C01">
            <w:rPr>
              <w:noProof/>
              <w:sz w:val="24"/>
              <w:szCs w:val="24"/>
              <w:lang w:val="en-US"/>
            </w:rPr>
            <w:t>[6]</w:t>
          </w:r>
          <w:r w:rsidR="00DE7F76">
            <w:rPr>
              <w:sz w:val="24"/>
              <w:szCs w:val="24"/>
            </w:rPr>
            <w:fldChar w:fldCharType="end"/>
          </w:r>
        </w:sdtContent>
      </w:sdt>
      <w:r w:rsidR="00DE7F76">
        <w:rPr>
          <w:sz w:val="24"/>
          <w:szCs w:val="24"/>
        </w:rPr>
        <w:t xml:space="preserve">. </w:t>
      </w:r>
    </w:p>
    <w:p w14:paraId="14FE9C5E" w14:textId="77777777" w:rsidR="00A61C68" w:rsidRDefault="00A61C68">
      <w:pPr>
        <w:rPr>
          <w:sz w:val="24"/>
          <w:szCs w:val="24"/>
        </w:rPr>
      </w:pPr>
    </w:p>
    <w:p w14:paraId="45EA16E2" w14:textId="77777777" w:rsidR="00A61C68" w:rsidRDefault="00A61C68">
      <w:pPr>
        <w:rPr>
          <w:sz w:val="24"/>
          <w:szCs w:val="24"/>
        </w:rPr>
      </w:pPr>
    </w:p>
    <w:p w14:paraId="0D7917EA" w14:textId="7C4525A7" w:rsidR="00A61C68" w:rsidRDefault="008E484A" w:rsidP="008E484A">
      <w:pPr>
        <w:pStyle w:val="Heading2"/>
        <w:rPr>
          <w:b/>
          <w:bCs/>
          <w:color w:val="auto"/>
          <w:sz w:val="28"/>
          <w:szCs w:val="28"/>
        </w:rPr>
      </w:pPr>
      <w:bookmarkStart w:id="2" w:name="_Toc228448596"/>
      <w:r w:rsidRPr="008E484A">
        <w:rPr>
          <w:b/>
          <w:bCs/>
          <w:color w:val="auto"/>
          <w:sz w:val="28"/>
          <w:szCs w:val="28"/>
        </w:rPr>
        <w:t>All-in-One Forensic Suites</w:t>
      </w:r>
      <w:bookmarkEnd w:id="2"/>
      <w:r w:rsidRPr="008E484A">
        <w:rPr>
          <w:b/>
          <w:bCs/>
          <w:color w:val="auto"/>
          <w:sz w:val="28"/>
          <w:szCs w:val="28"/>
        </w:rPr>
        <w:t xml:space="preserve"> </w:t>
      </w:r>
    </w:p>
    <w:p w14:paraId="1870040E" w14:textId="77777777" w:rsidR="008E484A" w:rsidRDefault="008E484A" w:rsidP="008E484A"/>
    <w:p w14:paraId="02BFAE52" w14:textId="35F1DA42" w:rsidR="008E484A" w:rsidRPr="00206AD1" w:rsidRDefault="007C2735" w:rsidP="007C2735">
      <w:pPr>
        <w:pStyle w:val="Heading3"/>
        <w:rPr>
          <w:b/>
          <w:bCs/>
          <w:color w:val="auto"/>
          <w:sz w:val="26"/>
          <w:szCs w:val="26"/>
        </w:rPr>
      </w:pPr>
      <w:bookmarkStart w:id="3" w:name="_Toc228448597"/>
      <w:r w:rsidRPr="00206AD1">
        <w:rPr>
          <w:b/>
          <w:bCs/>
          <w:color w:val="auto"/>
          <w:sz w:val="26"/>
          <w:szCs w:val="26"/>
        </w:rPr>
        <w:t>Commercial</w:t>
      </w:r>
      <w:bookmarkEnd w:id="3"/>
      <w:r w:rsidRPr="00206AD1">
        <w:rPr>
          <w:b/>
          <w:bCs/>
          <w:color w:val="auto"/>
          <w:sz w:val="26"/>
          <w:szCs w:val="26"/>
        </w:rPr>
        <w:t xml:space="preserve"> </w:t>
      </w:r>
    </w:p>
    <w:p w14:paraId="0F83BC29" w14:textId="77777777" w:rsidR="007C2735" w:rsidRDefault="007C2735" w:rsidP="007C2735"/>
    <w:p w14:paraId="4809D396" w14:textId="15505373" w:rsidR="007C2735" w:rsidRDefault="00206AD1" w:rsidP="007C2735">
      <w:pPr>
        <w:rPr>
          <w:sz w:val="24"/>
          <w:szCs w:val="24"/>
        </w:rPr>
      </w:pPr>
      <w:r>
        <w:rPr>
          <w:sz w:val="24"/>
          <w:szCs w:val="24"/>
        </w:rPr>
        <w:t xml:space="preserve">An all-in-one forensic suite </w:t>
      </w:r>
      <w:r w:rsidR="007213B7">
        <w:rPr>
          <w:sz w:val="24"/>
          <w:szCs w:val="24"/>
        </w:rPr>
        <w:t xml:space="preserve">is a digital investigation platform that blends data acquisition, extraction, analysis, and the necessary reporting tools into a single solution for computer forensics. </w:t>
      </w:r>
      <w:r w:rsidR="00C41C1F">
        <w:rPr>
          <w:sz w:val="24"/>
          <w:szCs w:val="24"/>
        </w:rPr>
        <w:t xml:space="preserve">These suites are advantageous for investigators </w:t>
      </w:r>
      <w:r w:rsidR="00E6763F">
        <w:rPr>
          <w:sz w:val="24"/>
          <w:szCs w:val="24"/>
        </w:rPr>
        <w:t xml:space="preserve">as they can allow them to carry out </w:t>
      </w:r>
      <w:r w:rsidR="00A6010D">
        <w:rPr>
          <w:sz w:val="24"/>
          <w:szCs w:val="24"/>
        </w:rPr>
        <w:t>tasks on required devices simultaneously</w:t>
      </w:r>
      <w:r w:rsidR="0049766B">
        <w:rPr>
          <w:sz w:val="24"/>
          <w:szCs w:val="24"/>
        </w:rPr>
        <w:t xml:space="preserve"> and offer automated workflows</w:t>
      </w:r>
      <w:r w:rsidR="0096075E">
        <w:rPr>
          <w:sz w:val="24"/>
          <w:szCs w:val="24"/>
        </w:rPr>
        <w:t xml:space="preserve">. This can immensely speed up investigation processes </w:t>
      </w:r>
      <w:r w:rsidR="0049766B">
        <w:rPr>
          <w:sz w:val="24"/>
          <w:szCs w:val="24"/>
        </w:rPr>
        <w:t xml:space="preserve">resulting in more time efficiency. </w:t>
      </w:r>
      <w:r w:rsidR="0026350E">
        <w:rPr>
          <w:sz w:val="24"/>
          <w:szCs w:val="24"/>
        </w:rPr>
        <w:t>A commercial example of an all-in-one forensic suite is Exter</w:t>
      </w:r>
      <w:r w:rsidR="001E742C">
        <w:rPr>
          <w:sz w:val="24"/>
          <w:szCs w:val="24"/>
        </w:rPr>
        <w:t xml:space="preserve">ro FTK. Exterro FTK comes in at </w:t>
      </w:r>
      <w:r w:rsidR="0031567B">
        <w:rPr>
          <w:sz w:val="24"/>
          <w:szCs w:val="24"/>
        </w:rPr>
        <w:t xml:space="preserve">just under £7000 for a yearly subscription. </w:t>
      </w:r>
      <w:r w:rsidR="00133696">
        <w:rPr>
          <w:sz w:val="24"/>
          <w:szCs w:val="24"/>
        </w:rPr>
        <w:t>This</w:t>
      </w:r>
      <w:r w:rsidR="008F17F2">
        <w:rPr>
          <w:sz w:val="24"/>
          <w:szCs w:val="24"/>
        </w:rPr>
        <w:t xml:space="preserve"> is a platform that offers evidence processing, thorough analysis, and efficient investigation workflows</w:t>
      </w:r>
      <w:r w:rsidR="0039755E">
        <w:rPr>
          <w:sz w:val="24"/>
          <w:szCs w:val="24"/>
        </w:rPr>
        <w:t xml:space="preserve"> </w:t>
      </w:r>
      <w:sdt>
        <w:sdtPr>
          <w:rPr>
            <w:sz w:val="24"/>
            <w:szCs w:val="24"/>
          </w:rPr>
          <w:id w:val="656730380"/>
          <w:citation/>
        </w:sdtPr>
        <w:sdtContent>
          <w:r w:rsidR="002341BB">
            <w:rPr>
              <w:sz w:val="24"/>
              <w:szCs w:val="24"/>
            </w:rPr>
            <w:fldChar w:fldCharType="begin"/>
          </w:r>
          <w:r w:rsidR="002341BB">
            <w:rPr>
              <w:sz w:val="24"/>
              <w:szCs w:val="24"/>
              <w:lang w:val="en-US"/>
            </w:rPr>
            <w:instrText xml:space="preserve"> CITATION Ext26 \l 1033 </w:instrText>
          </w:r>
          <w:r w:rsidR="002341BB">
            <w:rPr>
              <w:sz w:val="24"/>
              <w:szCs w:val="24"/>
            </w:rPr>
            <w:fldChar w:fldCharType="separate"/>
          </w:r>
          <w:r w:rsidR="00B97C01" w:rsidRPr="00B97C01">
            <w:rPr>
              <w:noProof/>
              <w:sz w:val="24"/>
              <w:szCs w:val="24"/>
              <w:lang w:val="en-US"/>
            </w:rPr>
            <w:t>[7]</w:t>
          </w:r>
          <w:r w:rsidR="002341BB">
            <w:rPr>
              <w:sz w:val="24"/>
              <w:szCs w:val="24"/>
            </w:rPr>
            <w:fldChar w:fldCharType="end"/>
          </w:r>
        </w:sdtContent>
      </w:sdt>
      <w:r w:rsidR="002341BB">
        <w:rPr>
          <w:sz w:val="24"/>
          <w:szCs w:val="24"/>
        </w:rPr>
        <w:t xml:space="preserve">. </w:t>
      </w:r>
    </w:p>
    <w:p w14:paraId="2AFD0A7B" w14:textId="53FF61CE" w:rsidR="00957656" w:rsidRDefault="00FC625E" w:rsidP="007C2735">
      <w:pPr>
        <w:rPr>
          <w:sz w:val="24"/>
          <w:szCs w:val="24"/>
        </w:rPr>
      </w:pPr>
      <w:r>
        <w:rPr>
          <w:sz w:val="24"/>
          <w:szCs w:val="24"/>
        </w:rPr>
        <w:t xml:space="preserve">Exterro FTK includes numerous </w:t>
      </w:r>
      <w:r w:rsidR="004C1A2D">
        <w:rPr>
          <w:sz w:val="24"/>
          <w:szCs w:val="24"/>
        </w:rPr>
        <w:t>advan</w:t>
      </w:r>
      <w:r w:rsidR="00FE35A5">
        <w:rPr>
          <w:sz w:val="24"/>
          <w:szCs w:val="24"/>
        </w:rPr>
        <w:t xml:space="preserve">tageous features that can aid the work of forensic investigators. FTK uses a scalable processing engine </w:t>
      </w:r>
      <w:r w:rsidR="00811DF3">
        <w:rPr>
          <w:sz w:val="24"/>
          <w:szCs w:val="24"/>
        </w:rPr>
        <w:t xml:space="preserve">to help analyse extensive datasets efficiently. </w:t>
      </w:r>
      <w:r w:rsidR="00DA6729">
        <w:rPr>
          <w:sz w:val="24"/>
          <w:szCs w:val="24"/>
        </w:rPr>
        <w:t xml:space="preserve">Additionally, searching through evidence </w:t>
      </w:r>
      <w:r w:rsidR="00AA2BF3">
        <w:rPr>
          <w:sz w:val="24"/>
          <w:szCs w:val="24"/>
        </w:rPr>
        <w:t>can be done very quickly with FTK as evidence is indexed automatically up front.</w:t>
      </w:r>
      <w:r w:rsidR="0088098B">
        <w:rPr>
          <w:sz w:val="24"/>
          <w:szCs w:val="24"/>
        </w:rPr>
        <w:t xml:space="preserve"> This is all due to FTK being tailored to workloads of larger scales, meaning investigations can be carried out as efficiently as possible with minimal backlog. </w:t>
      </w:r>
      <w:r w:rsidR="00046611">
        <w:rPr>
          <w:sz w:val="24"/>
          <w:szCs w:val="24"/>
        </w:rPr>
        <w:t xml:space="preserve">In terms of searching, </w:t>
      </w:r>
      <w:r w:rsidR="000802E0">
        <w:rPr>
          <w:sz w:val="24"/>
          <w:szCs w:val="24"/>
        </w:rPr>
        <w:t>FTK offers full-text searching with advanced indexing and metadata filtering</w:t>
      </w:r>
      <w:r w:rsidR="00967659">
        <w:rPr>
          <w:sz w:val="24"/>
          <w:szCs w:val="24"/>
        </w:rPr>
        <w:t xml:space="preserve"> as well as being able to</w:t>
      </w:r>
      <w:r w:rsidR="00611CC2">
        <w:rPr>
          <w:sz w:val="24"/>
          <w:szCs w:val="24"/>
        </w:rPr>
        <w:t xml:space="preserve"> rapidly </w:t>
      </w:r>
      <w:r w:rsidR="00A23221">
        <w:rPr>
          <w:sz w:val="24"/>
          <w:szCs w:val="24"/>
        </w:rPr>
        <w:t xml:space="preserve">reduce </w:t>
      </w:r>
      <w:r w:rsidR="00704023">
        <w:rPr>
          <w:sz w:val="24"/>
          <w:szCs w:val="24"/>
        </w:rPr>
        <w:t xml:space="preserve">large datasets into summarised, </w:t>
      </w:r>
      <w:r w:rsidR="005E3380">
        <w:rPr>
          <w:sz w:val="24"/>
          <w:szCs w:val="24"/>
        </w:rPr>
        <w:t xml:space="preserve">relevant evidence. </w:t>
      </w:r>
      <w:r w:rsidR="00802CCC">
        <w:rPr>
          <w:sz w:val="24"/>
          <w:szCs w:val="24"/>
        </w:rPr>
        <w:t xml:space="preserve">Furthermore, FTK </w:t>
      </w:r>
      <w:r w:rsidR="00F31BAB">
        <w:rPr>
          <w:sz w:val="24"/>
          <w:szCs w:val="24"/>
        </w:rPr>
        <w:t>also offers the ability for emails, browser history</w:t>
      </w:r>
      <w:r w:rsidR="00771472">
        <w:rPr>
          <w:sz w:val="24"/>
          <w:szCs w:val="24"/>
        </w:rPr>
        <w:t>, registry data, etc to be automatically extracted and categorised</w:t>
      </w:r>
      <w:r w:rsidR="005F4916">
        <w:rPr>
          <w:sz w:val="24"/>
          <w:szCs w:val="24"/>
        </w:rPr>
        <w:t xml:space="preserve">. FTK supports data carving to be able to recover deleted </w:t>
      </w:r>
      <w:r w:rsidR="008D333A">
        <w:rPr>
          <w:sz w:val="24"/>
          <w:szCs w:val="24"/>
        </w:rPr>
        <w:t xml:space="preserve">files and provides summaries of system activity including timelines and apps used. </w:t>
      </w:r>
    </w:p>
    <w:p w14:paraId="06EA2780" w14:textId="21EA0427" w:rsidR="00296446" w:rsidRDefault="002D38D9" w:rsidP="007C2735">
      <w:pPr>
        <w:rPr>
          <w:sz w:val="24"/>
          <w:szCs w:val="24"/>
        </w:rPr>
      </w:pPr>
      <w:r>
        <w:rPr>
          <w:sz w:val="24"/>
          <w:szCs w:val="24"/>
        </w:rPr>
        <w:lastRenderedPageBreak/>
        <w:t xml:space="preserve">Contrastly, Exterro’s FTK does </w:t>
      </w:r>
      <w:r w:rsidR="008C07A5">
        <w:rPr>
          <w:sz w:val="24"/>
          <w:szCs w:val="24"/>
        </w:rPr>
        <w:t xml:space="preserve">have some drawbacks. </w:t>
      </w:r>
      <w:r w:rsidR="0058051D">
        <w:rPr>
          <w:sz w:val="24"/>
          <w:szCs w:val="24"/>
        </w:rPr>
        <w:t>With the ability to index very large datasets, FTK becomes very resource-intensive</w:t>
      </w:r>
      <w:r w:rsidR="00603021">
        <w:rPr>
          <w:sz w:val="24"/>
          <w:szCs w:val="24"/>
        </w:rPr>
        <w:t xml:space="preserve">, which can be detrimental for smaller scale </w:t>
      </w:r>
      <w:r w:rsidR="00BA207B">
        <w:rPr>
          <w:sz w:val="24"/>
          <w:szCs w:val="24"/>
        </w:rPr>
        <w:t xml:space="preserve">companies. In addition to this, it is common for </w:t>
      </w:r>
      <w:r w:rsidR="00282836">
        <w:rPr>
          <w:sz w:val="24"/>
          <w:szCs w:val="24"/>
        </w:rPr>
        <w:t xml:space="preserve">there to be prolonged processing times during heavy workloads meaning that </w:t>
      </w:r>
      <w:r w:rsidR="0054709B">
        <w:rPr>
          <w:sz w:val="24"/>
          <w:szCs w:val="24"/>
        </w:rPr>
        <w:t xml:space="preserve">working through large data sets can create a bottleneck. </w:t>
      </w:r>
      <w:r w:rsidR="00387F1C">
        <w:rPr>
          <w:sz w:val="24"/>
          <w:szCs w:val="24"/>
        </w:rPr>
        <w:t xml:space="preserve">Investigators who are new to FTK may </w:t>
      </w:r>
      <w:r w:rsidR="008C5353">
        <w:rPr>
          <w:sz w:val="24"/>
          <w:szCs w:val="24"/>
        </w:rPr>
        <w:t xml:space="preserve">struggle to make full use of the platform without </w:t>
      </w:r>
      <w:r w:rsidR="00E1591D">
        <w:rPr>
          <w:sz w:val="24"/>
          <w:szCs w:val="24"/>
        </w:rPr>
        <w:t xml:space="preserve">experience using it. This is due to there being some complexity with evidence structures, </w:t>
      </w:r>
      <w:r w:rsidR="00763C07">
        <w:rPr>
          <w:sz w:val="24"/>
          <w:szCs w:val="24"/>
        </w:rPr>
        <w:t xml:space="preserve">filtering logic, etc. </w:t>
      </w:r>
      <w:r w:rsidR="00055266">
        <w:rPr>
          <w:sz w:val="24"/>
          <w:szCs w:val="24"/>
        </w:rPr>
        <w:t xml:space="preserve">However, the most </w:t>
      </w:r>
      <w:r w:rsidR="007123A5">
        <w:rPr>
          <w:sz w:val="24"/>
          <w:szCs w:val="24"/>
        </w:rPr>
        <w:t xml:space="preserve">crucial drawback to mention is the </w:t>
      </w:r>
      <w:r w:rsidR="00E16600">
        <w:rPr>
          <w:sz w:val="24"/>
          <w:szCs w:val="24"/>
        </w:rPr>
        <w:t xml:space="preserve">cost of FTK. Due to FTK being a premium enterprise tool it would be </w:t>
      </w:r>
      <w:r w:rsidR="00AA41AB">
        <w:rPr>
          <w:sz w:val="24"/>
          <w:szCs w:val="24"/>
        </w:rPr>
        <w:t xml:space="preserve">incredibly expensive for </w:t>
      </w:r>
      <w:r w:rsidR="00AD6E69">
        <w:rPr>
          <w:sz w:val="24"/>
          <w:szCs w:val="24"/>
        </w:rPr>
        <w:t>smaller labs, students and independent investigators</w:t>
      </w:r>
      <w:r w:rsidR="00A6735C">
        <w:rPr>
          <w:sz w:val="24"/>
          <w:szCs w:val="24"/>
        </w:rPr>
        <w:t>. This could be a factor that may potentially deter these customers away from FTK and force them to alternatively chose a</w:t>
      </w:r>
      <w:r w:rsidR="00AD2E30">
        <w:rPr>
          <w:sz w:val="24"/>
          <w:szCs w:val="24"/>
        </w:rPr>
        <w:t xml:space="preserve">n open-source option like Autopsy. </w:t>
      </w:r>
    </w:p>
    <w:p w14:paraId="5373A7BF" w14:textId="77777777" w:rsidR="001757F3" w:rsidRDefault="001757F3" w:rsidP="007C2735">
      <w:pPr>
        <w:rPr>
          <w:sz w:val="24"/>
          <w:szCs w:val="24"/>
        </w:rPr>
      </w:pPr>
    </w:p>
    <w:p w14:paraId="5E22EE61" w14:textId="32E5D38F" w:rsidR="0011165D" w:rsidRDefault="0011165D" w:rsidP="0011165D">
      <w:pPr>
        <w:pStyle w:val="Heading3"/>
        <w:rPr>
          <w:b/>
          <w:bCs/>
          <w:color w:val="auto"/>
          <w:sz w:val="26"/>
          <w:szCs w:val="26"/>
        </w:rPr>
      </w:pPr>
      <w:bookmarkStart w:id="4" w:name="_Toc228448598"/>
      <w:r w:rsidRPr="0011165D">
        <w:rPr>
          <w:b/>
          <w:bCs/>
          <w:color w:val="auto"/>
          <w:sz w:val="26"/>
          <w:szCs w:val="26"/>
        </w:rPr>
        <w:t>Open Source</w:t>
      </w:r>
      <w:bookmarkEnd w:id="4"/>
      <w:r>
        <w:rPr>
          <w:b/>
          <w:bCs/>
          <w:color w:val="auto"/>
          <w:sz w:val="26"/>
          <w:szCs w:val="26"/>
        </w:rPr>
        <w:t xml:space="preserve"> </w:t>
      </w:r>
    </w:p>
    <w:p w14:paraId="792057EB" w14:textId="77777777" w:rsidR="0011165D" w:rsidRDefault="0011165D" w:rsidP="0011165D"/>
    <w:p w14:paraId="67481376" w14:textId="11569878" w:rsidR="003E6590" w:rsidRDefault="0011165D" w:rsidP="0011165D">
      <w:pPr>
        <w:rPr>
          <w:sz w:val="24"/>
          <w:szCs w:val="24"/>
        </w:rPr>
      </w:pPr>
      <w:r>
        <w:rPr>
          <w:sz w:val="24"/>
          <w:szCs w:val="24"/>
        </w:rPr>
        <w:t xml:space="preserve">Built by </w:t>
      </w:r>
      <w:r w:rsidR="00A05321">
        <w:rPr>
          <w:sz w:val="24"/>
          <w:szCs w:val="24"/>
        </w:rPr>
        <w:t xml:space="preserve">Sleuth Kit Labs, Autopsy is a digital forensics platform which </w:t>
      </w:r>
      <w:r w:rsidR="00755C3F">
        <w:rPr>
          <w:sz w:val="24"/>
          <w:szCs w:val="24"/>
        </w:rPr>
        <w:t>in comparison to Exterro FTK is open source</w:t>
      </w:r>
      <w:r w:rsidR="00960D23">
        <w:rPr>
          <w:sz w:val="24"/>
          <w:szCs w:val="24"/>
        </w:rPr>
        <w:t>/free</w:t>
      </w:r>
      <w:r w:rsidR="00755C3F">
        <w:rPr>
          <w:sz w:val="24"/>
          <w:szCs w:val="24"/>
        </w:rPr>
        <w:t xml:space="preserve">. </w:t>
      </w:r>
      <w:r w:rsidR="00637738">
        <w:rPr>
          <w:sz w:val="24"/>
          <w:szCs w:val="24"/>
        </w:rPr>
        <w:t>Due to both platforms being designed to serve the same purpose</w:t>
      </w:r>
      <w:r w:rsidR="00B92A4F">
        <w:rPr>
          <w:sz w:val="24"/>
          <w:szCs w:val="24"/>
        </w:rPr>
        <w:t xml:space="preserve">, they both </w:t>
      </w:r>
      <w:r w:rsidR="004D6665">
        <w:rPr>
          <w:sz w:val="24"/>
          <w:szCs w:val="24"/>
        </w:rPr>
        <w:t xml:space="preserve">share most of the same features. Autopsy allows investigators to </w:t>
      </w:r>
      <w:r w:rsidR="00D432BD">
        <w:rPr>
          <w:sz w:val="24"/>
          <w:szCs w:val="24"/>
        </w:rPr>
        <w:t xml:space="preserve">recover deleted files from a number of different file systems, as well as retrieve timestamps and file metadata to aid forensic analysis. </w:t>
      </w:r>
      <w:r w:rsidR="00BB562B">
        <w:rPr>
          <w:sz w:val="24"/>
          <w:szCs w:val="24"/>
        </w:rPr>
        <w:t xml:space="preserve">Autopsy can also make use of keywords </w:t>
      </w:r>
      <w:r w:rsidR="00C21382">
        <w:rPr>
          <w:sz w:val="24"/>
          <w:szCs w:val="24"/>
        </w:rPr>
        <w:t xml:space="preserve">to </w:t>
      </w:r>
      <w:r w:rsidR="001207C4">
        <w:rPr>
          <w:sz w:val="24"/>
          <w:szCs w:val="24"/>
        </w:rPr>
        <w:t xml:space="preserve">carry out </w:t>
      </w:r>
      <w:r w:rsidR="00211CC9">
        <w:rPr>
          <w:sz w:val="24"/>
          <w:szCs w:val="24"/>
        </w:rPr>
        <w:t>intricate searches as well as use pre-indexed searches for more efficient outcomes.</w:t>
      </w:r>
      <w:r w:rsidR="005B25C4">
        <w:rPr>
          <w:sz w:val="24"/>
          <w:szCs w:val="24"/>
        </w:rPr>
        <w:t xml:space="preserve"> Furthermore, Autopsy </w:t>
      </w:r>
      <w:r w:rsidR="00B712D8">
        <w:rPr>
          <w:sz w:val="24"/>
          <w:szCs w:val="24"/>
        </w:rPr>
        <w:t xml:space="preserve">can allow investigators to retrieve </w:t>
      </w:r>
      <w:r w:rsidR="00955D8B">
        <w:rPr>
          <w:sz w:val="24"/>
          <w:szCs w:val="24"/>
        </w:rPr>
        <w:t>artifacts from the web such as browsing history, cookies</w:t>
      </w:r>
      <w:r w:rsidR="00834D1A">
        <w:rPr>
          <w:sz w:val="24"/>
          <w:szCs w:val="24"/>
        </w:rPr>
        <w:t>, cache as well as email analysis where emails can be recovered from disk images</w:t>
      </w:r>
      <w:r w:rsidR="00206C09">
        <w:rPr>
          <w:sz w:val="24"/>
          <w:szCs w:val="24"/>
        </w:rPr>
        <w:t xml:space="preserve"> </w:t>
      </w:r>
      <w:sdt>
        <w:sdtPr>
          <w:rPr>
            <w:sz w:val="24"/>
            <w:szCs w:val="24"/>
          </w:rPr>
          <w:id w:val="617189411"/>
          <w:citation/>
        </w:sdtPr>
        <w:sdtContent>
          <w:r w:rsidR="00206C09">
            <w:rPr>
              <w:sz w:val="24"/>
              <w:szCs w:val="24"/>
            </w:rPr>
            <w:fldChar w:fldCharType="begin"/>
          </w:r>
          <w:r w:rsidR="00206C09">
            <w:rPr>
              <w:sz w:val="24"/>
              <w:szCs w:val="24"/>
              <w:lang w:val="en-US"/>
            </w:rPr>
            <w:instrText xml:space="preserve"> CITATION Wha2511 \l 1033 </w:instrText>
          </w:r>
          <w:r w:rsidR="00206C09">
            <w:rPr>
              <w:sz w:val="24"/>
              <w:szCs w:val="24"/>
            </w:rPr>
            <w:fldChar w:fldCharType="separate"/>
          </w:r>
          <w:r w:rsidR="00B97C01" w:rsidRPr="00B97C01">
            <w:rPr>
              <w:noProof/>
              <w:sz w:val="24"/>
              <w:szCs w:val="24"/>
              <w:lang w:val="en-US"/>
            </w:rPr>
            <w:t>[8]</w:t>
          </w:r>
          <w:r w:rsidR="00206C09">
            <w:rPr>
              <w:sz w:val="24"/>
              <w:szCs w:val="24"/>
            </w:rPr>
            <w:fldChar w:fldCharType="end"/>
          </w:r>
        </w:sdtContent>
      </w:sdt>
      <w:r w:rsidR="00206C09">
        <w:rPr>
          <w:sz w:val="24"/>
          <w:szCs w:val="24"/>
        </w:rPr>
        <w:t xml:space="preserve">. </w:t>
      </w:r>
      <w:r w:rsidR="002C18DF">
        <w:rPr>
          <w:sz w:val="24"/>
          <w:szCs w:val="24"/>
        </w:rPr>
        <w:t xml:space="preserve">A major advantage of Autopsy in comparison to other platforms like FTK, is their graphical user interface. </w:t>
      </w:r>
      <w:r w:rsidR="008C33CE">
        <w:rPr>
          <w:sz w:val="24"/>
          <w:szCs w:val="24"/>
        </w:rPr>
        <w:t>Autopsy provide</w:t>
      </w:r>
      <w:r w:rsidR="00B97CB1">
        <w:rPr>
          <w:sz w:val="24"/>
          <w:szCs w:val="24"/>
        </w:rPr>
        <w:t>s</w:t>
      </w:r>
      <w:r w:rsidR="008C33CE">
        <w:rPr>
          <w:sz w:val="24"/>
          <w:szCs w:val="24"/>
        </w:rPr>
        <w:t xml:space="preserve"> the user with a </w:t>
      </w:r>
      <w:r w:rsidR="00B97CB1">
        <w:rPr>
          <w:sz w:val="24"/>
          <w:szCs w:val="24"/>
        </w:rPr>
        <w:t>welcoming environment where</w:t>
      </w:r>
      <w:r w:rsidR="002F159D">
        <w:rPr>
          <w:sz w:val="24"/>
          <w:szCs w:val="24"/>
        </w:rPr>
        <w:t xml:space="preserve"> individuals that are not as familiar with computer forensics can comfortably use</w:t>
      </w:r>
      <w:r w:rsidR="00B97CB1">
        <w:rPr>
          <w:sz w:val="24"/>
          <w:szCs w:val="24"/>
        </w:rPr>
        <w:t xml:space="preserve"> </w:t>
      </w:r>
      <w:r w:rsidR="002A0FA5">
        <w:rPr>
          <w:sz w:val="24"/>
          <w:szCs w:val="24"/>
        </w:rPr>
        <w:t xml:space="preserve">without feeling </w:t>
      </w:r>
      <w:r w:rsidR="005B0829">
        <w:rPr>
          <w:sz w:val="24"/>
          <w:szCs w:val="24"/>
        </w:rPr>
        <w:t>out of place</w:t>
      </w:r>
      <w:r w:rsidR="00B97C01">
        <w:rPr>
          <w:sz w:val="24"/>
          <w:szCs w:val="24"/>
        </w:rPr>
        <w:t xml:space="preserve"> </w:t>
      </w:r>
      <w:sdt>
        <w:sdtPr>
          <w:rPr>
            <w:sz w:val="24"/>
            <w:szCs w:val="24"/>
          </w:rPr>
          <w:id w:val="992300782"/>
          <w:citation/>
        </w:sdtPr>
        <w:sdtContent>
          <w:r w:rsidR="00B97C01">
            <w:rPr>
              <w:sz w:val="24"/>
              <w:szCs w:val="24"/>
            </w:rPr>
            <w:fldChar w:fldCharType="begin"/>
          </w:r>
          <w:r w:rsidR="00B97C01">
            <w:rPr>
              <w:sz w:val="24"/>
              <w:szCs w:val="24"/>
              <w:lang w:val="en-US"/>
            </w:rPr>
            <w:instrText xml:space="preserve"> CITATION Moh16 \l 1033 </w:instrText>
          </w:r>
          <w:r w:rsidR="00B97C01">
            <w:rPr>
              <w:sz w:val="24"/>
              <w:szCs w:val="24"/>
            </w:rPr>
            <w:fldChar w:fldCharType="separate"/>
          </w:r>
          <w:r w:rsidR="00B97C01" w:rsidRPr="00B97C01">
            <w:rPr>
              <w:noProof/>
              <w:sz w:val="24"/>
              <w:szCs w:val="24"/>
              <w:lang w:val="en-US"/>
            </w:rPr>
            <w:t>[9]</w:t>
          </w:r>
          <w:r w:rsidR="00B97C01">
            <w:rPr>
              <w:sz w:val="24"/>
              <w:szCs w:val="24"/>
            </w:rPr>
            <w:fldChar w:fldCharType="end"/>
          </w:r>
        </w:sdtContent>
      </w:sdt>
      <w:r w:rsidR="00B97C01">
        <w:rPr>
          <w:sz w:val="24"/>
          <w:szCs w:val="24"/>
        </w:rPr>
        <w:t xml:space="preserve">. </w:t>
      </w:r>
    </w:p>
    <w:p w14:paraId="4FC6CE77" w14:textId="77777777" w:rsidR="002A0FA5" w:rsidRDefault="002A0FA5" w:rsidP="0011165D">
      <w:pPr>
        <w:rPr>
          <w:sz w:val="24"/>
          <w:szCs w:val="24"/>
        </w:rPr>
      </w:pPr>
    </w:p>
    <w:p w14:paraId="220A557A" w14:textId="77777777" w:rsidR="00A02E7D" w:rsidRDefault="00A02E7D" w:rsidP="0011165D">
      <w:pPr>
        <w:rPr>
          <w:sz w:val="24"/>
          <w:szCs w:val="24"/>
        </w:rPr>
      </w:pPr>
    </w:p>
    <w:p w14:paraId="6D9E04F8" w14:textId="1C02952C" w:rsidR="00DB3A40" w:rsidRDefault="00D80E8F" w:rsidP="0011165D">
      <w:pPr>
        <w:rPr>
          <w:sz w:val="24"/>
          <w:szCs w:val="24"/>
        </w:rPr>
      </w:pPr>
      <w:r>
        <w:rPr>
          <w:sz w:val="24"/>
          <w:szCs w:val="24"/>
        </w:rPr>
        <w:t xml:space="preserve">As mentioned, FTK and Autopsy are two different platforms that </w:t>
      </w:r>
      <w:r w:rsidR="00E43DD4">
        <w:rPr>
          <w:sz w:val="24"/>
          <w:szCs w:val="24"/>
        </w:rPr>
        <w:t xml:space="preserve">offer similar </w:t>
      </w:r>
      <w:r w:rsidR="00A4461A">
        <w:rPr>
          <w:sz w:val="24"/>
          <w:szCs w:val="24"/>
        </w:rPr>
        <w:t>services</w:t>
      </w:r>
      <w:r w:rsidR="0050073A">
        <w:rPr>
          <w:sz w:val="24"/>
          <w:szCs w:val="24"/>
        </w:rPr>
        <w:t>. FTK is a commercial option for an all-in-one forensic suite, and Autopsy is an open-source option.</w:t>
      </w:r>
      <w:r w:rsidR="007C31D6">
        <w:rPr>
          <w:sz w:val="24"/>
          <w:szCs w:val="24"/>
        </w:rPr>
        <w:t xml:space="preserve"> </w:t>
      </w:r>
      <w:r w:rsidR="001A06B4">
        <w:rPr>
          <w:sz w:val="24"/>
          <w:szCs w:val="24"/>
        </w:rPr>
        <w:t xml:space="preserve">The first major difference in the two platforms to mention is the cost, </w:t>
      </w:r>
      <w:r w:rsidR="007926CB">
        <w:rPr>
          <w:sz w:val="24"/>
          <w:szCs w:val="24"/>
        </w:rPr>
        <w:t>Autopsy would be the ideal choice for customers such as students</w:t>
      </w:r>
      <w:r w:rsidR="001018D1">
        <w:rPr>
          <w:sz w:val="24"/>
          <w:szCs w:val="24"/>
        </w:rPr>
        <w:t xml:space="preserve"> and individual investigators as they wouldn’t typically </w:t>
      </w:r>
      <w:r w:rsidR="00807213">
        <w:rPr>
          <w:sz w:val="24"/>
          <w:szCs w:val="24"/>
        </w:rPr>
        <w:t xml:space="preserve">have the funds available for a commercial option. Contrastly, FTK </w:t>
      </w:r>
      <w:r w:rsidR="00F146BE">
        <w:rPr>
          <w:sz w:val="24"/>
          <w:szCs w:val="24"/>
        </w:rPr>
        <w:t xml:space="preserve">is priced at just under £7000 for an annual subscription, which would </w:t>
      </w:r>
      <w:r w:rsidR="00815030">
        <w:rPr>
          <w:sz w:val="24"/>
          <w:szCs w:val="24"/>
        </w:rPr>
        <w:t xml:space="preserve">definitely cater towards larger/enterprise organisations. </w:t>
      </w:r>
      <w:r w:rsidR="00E15DA3">
        <w:rPr>
          <w:sz w:val="24"/>
          <w:szCs w:val="24"/>
        </w:rPr>
        <w:t xml:space="preserve">However, with this great difference in price, </w:t>
      </w:r>
      <w:r w:rsidR="00A33FBC">
        <w:rPr>
          <w:sz w:val="24"/>
          <w:szCs w:val="24"/>
        </w:rPr>
        <w:t>FTK offers extensive features and support in comparison to Autopsy</w:t>
      </w:r>
      <w:r w:rsidR="00E4011C">
        <w:rPr>
          <w:sz w:val="24"/>
          <w:szCs w:val="24"/>
        </w:rPr>
        <w:t xml:space="preserve"> meaning that it can be well worth the price for certain agencies. </w:t>
      </w:r>
      <w:r w:rsidR="00EE2CB9">
        <w:rPr>
          <w:sz w:val="24"/>
          <w:szCs w:val="24"/>
        </w:rPr>
        <w:t xml:space="preserve">Yet, Autopsy </w:t>
      </w:r>
      <w:r w:rsidR="000F3ADD">
        <w:rPr>
          <w:sz w:val="24"/>
          <w:szCs w:val="24"/>
        </w:rPr>
        <w:t xml:space="preserve">is able to provide a free platform without </w:t>
      </w:r>
      <w:r w:rsidR="005D727B">
        <w:rPr>
          <w:sz w:val="24"/>
          <w:szCs w:val="24"/>
        </w:rPr>
        <w:t xml:space="preserve">deducting many features. </w:t>
      </w:r>
      <w:r w:rsidR="00852453">
        <w:rPr>
          <w:sz w:val="24"/>
          <w:szCs w:val="24"/>
        </w:rPr>
        <w:t xml:space="preserve">Furthermore, FTK also gets the edge over Autopsy with its </w:t>
      </w:r>
      <w:r w:rsidR="00C820F7">
        <w:rPr>
          <w:sz w:val="24"/>
          <w:szCs w:val="24"/>
        </w:rPr>
        <w:t xml:space="preserve">impressive performance when working with </w:t>
      </w:r>
      <w:r w:rsidR="005A50A9">
        <w:rPr>
          <w:sz w:val="24"/>
          <w:szCs w:val="24"/>
        </w:rPr>
        <w:t>large datasets which is a result of its powerful indexing</w:t>
      </w:r>
      <w:r w:rsidR="000C4BAE">
        <w:rPr>
          <w:sz w:val="24"/>
          <w:szCs w:val="24"/>
        </w:rPr>
        <w:t xml:space="preserve"> and searching algorithms. Where Autopsy </w:t>
      </w:r>
      <w:r w:rsidR="000C4BAE">
        <w:rPr>
          <w:sz w:val="24"/>
          <w:szCs w:val="24"/>
        </w:rPr>
        <w:lastRenderedPageBreak/>
        <w:t xml:space="preserve">doesn’t seem to have the same efficiency </w:t>
      </w:r>
      <w:r w:rsidR="00D87E73">
        <w:rPr>
          <w:sz w:val="24"/>
          <w:szCs w:val="24"/>
        </w:rPr>
        <w:t xml:space="preserve">when processing extensive amounts of data </w:t>
      </w:r>
      <w:sdt>
        <w:sdtPr>
          <w:rPr>
            <w:sz w:val="24"/>
            <w:szCs w:val="24"/>
          </w:rPr>
          <w:id w:val="1544102752"/>
          <w:citation/>
        </w:sdtPr>
        <w:sdtContent>
          <w:r w:rsidR="00743E8F">
            <w:rPr>
              <w:sz w:val="24"/>
              <w:szCs w:val="24"/>
            </w:rPr>
            <w:fldChar w:fldCharType="begin"/>
          </w:r>
          <w:r w:rsidR="00743E8F">
            <w:rPr>
              <w:sz w:val="24"/>
              <w:szCs w:val="24"/>
              <w:lang w:val="en-US"/>
            </w:rPr>
            <w:instrText xml:space="preserve"> CITATION Agb24 \l 1033 </w:instrText>
          </w:r>
          <w:r w:rsidR="00743E8F">
            <w:rPr>
              <w:sz w:val="24"/>
              <w:szCs w:val="24"/>
            </w:rPr>
            <w:fldChar w:fldCharType="separate"/>
          </w:r>
          <w:r w:rsidR="00B97C01" w:rsidRPr="00B97C01">
            <w:rPr>
              <w:noProof/>
              <w:sz w:val="24"/>
              <w:szCs w:val="24"/>
              <w:lang w:val="en-US"/>
            </w:rPr>
            <w:t>[10]</w:t>
          </w:r>
          <w:r w:rsidR="00743E8F">
            <w:rPr>
              <w:sz w:val="24"/>
              <w:szCs w:val="24"/>
            </w:rPr>
            <w:fldChar w:fldCharType="end"/>
          </w:r>
        </w:sdtContent>
      </w:sdt>
      <w:r w:rsidR="00743E8F">
        <w:rPr>
          <w:sz w:val="24"/>
          <w:szCs w:val="24"/>
        </w:rPr>
        <w:t xml:space="preserve">. </w:t>
      </w:r>
    </w:p>
    <w:p w14:paraId="64A66A7C" w14:textId="4E0DEF7B" w:rsidR="00AD0A54" w:rsidRDefault="00E975BE" w:rsidP="0011165D">
      <w:pPr>
        <w:rPr>
          <w:sz w:val="24"/>
          <w:szCs w:val="24"/>
        </w:rPr>
      </w:pPr>
      <w:r>
        <w:rPr>
          <w:sz w:val="24"/>
          <w:szCs w:val="24"/>
        </w:rPr>
        <w:t xml:space="preserve">Furthermore, when discussing aspects of a forensic suite such as support, usability, and interface design, FTK is </w:t>
      </w:r>
      <w:r w:rsidR="00560A30">
        <w:rPr>
          <w:sz w:val="24"/>
          <w:szCs w:val="24"/>
        </w:rPr>
        <w:t xml:space="preserve">adequate </w:t>
      </w:r>
      <w:r w:rsidR="001B0229">
        <w:rPr>
          <w:sz w:val="24"/>
          <w:szCs w:val="24"/>
        </w:rPr>
        <w:t xml:space="preserve">for its extensive documentation as well as its user-friendly interface. </w:t>
      </w:r>
      <w:r w:rsidR="001D458F">
        <w:rPr>
          <w:sz w:val="24"/>
          <w:szCs w:val="24"/>
        </w:rPr>
        <w:t xml:space="preserve">However, </w:t>
      </w:r>
      <w:r w:rsidR="008C444B">
        <w:rPr>
          <w:sz w:val="24"/>
          <w:szCs w:val="24"/>
        </w:rPr>
        <w:t>users who may be new or unfamiliar with forensic investigating still may struggle as it can be c</w:t>
      </w:r>
      <w:r w:rsidR="009E43AA">
        <w:rPr>
          <w:sz w:val="24"/>
          <w:szCs w:val="24"/>
        </w:rPr>
        <w:t xml:space="preserve">omplex for those users. Whereas, with Autopsy, users of varying skill levels can make use of the platform due to its intuitive </w:t>
      </w:r>
      <w:r w:rsidR="00AF3892">
        <w:rPr>
          <w:sz w:val="24"/>
          <w:szCs w:val="24"/>
        </w:rPr>
        <w:t>user interface</w:t>
      </w:r>
      <w:r w:rsidR="00413ED9">
        <w:rPr>
          <w:sz w:val="24"/>
          <w:szCs w:val="24"/>
        </w:rPr>
        <w:t>.</w:t>
      </w:r>
    </w:p>
    <w:p w14:paraId="2B1898CF" w14:textId="77777777" w:rsidR="00A008EF" w:rsidRDefault="00EE0722" w:rsidP="0011165D">
      <w:pPr>
        <w:rPr>
          <w:sz w:val="24"/>
          <w:szCs w:val="24"/>
        </w:rPr>
      </w:pPr>
      <w:r>
        <w:rPr>
          <w:sz w:val="24"/>
          <w:szCs w:val="24"/>
        </w:rPr>
        <w:t>A</w:t>
      </w:r>
      <w:r w:rsidR="005E49FE">
        <w:rPr>
          <w:sz w:val="24"/>
          <w:szCs w:val="24"/>
        </w:rPr>
        <w:t xml:space="preserve">n investigation carried out by </w:t>
      </w:r>
      <w:sdt>
        <w:sdtPr>
          <w:rPr>
            <w:sz w:val="24"/>
            <w:szCs w:val="24"/>
          </w:rPr>
          <w:id w:val="-245191134"/>
          <w:citation/>
        </w:sdtPr>
        <w:sdtContent>
          <w:r w:rsidR="005E49FE">
            <w:rPr>
              <w:sz w:val="24"/>
              <w:szCs w:val="24"/>
            </w:rPr>
            <w:fldChar w:fldCharType="begin"/>
          </w:r>
          <w:r w:rsidR="005E49FE">
            <w:rPr>
              <w:sz w:val="24"/>
              <w:szCs w:val="24"/>
              <w:lang w:val="en-US"/>
            </w:rPr>
            <w:instrText xml:space="preserve"> CITATION Agb24 \l 1033 </w:instrText>
          </w:r>
          <w:r w:rsidR="005E49FE">
            <w:rPr>
              <w:sz w:val="24"/>
              <w:szCs w:val="24"/>
            </w:rPr>
            <w:fldChar w:fldCharType="separate"/>
          </w:r>
          <w:r w:rsidR="005E49FE" w:rsidRPr="005E49FE">
            <w:rPr>
              <w:noProof/>
              <w:sz w:val="24"/>
              <w:szCs w:val="24"/>
              <w:lang w:val="en-US"/>
            </w:rPr>
            <w:t>[10]</w:t>
          </w:r>
          <w:r w:rsidR="005E49FE">
            <w:rPr>
              <w:sz w:val="24"/>
              <w:szCs w:val="24"/>
            </w:rPr>
            <w:fldChar w:fldCharType="end"/>
          </w:r>
        </w:sdtContent>
      </w:sdt>
      <w:r w:rsidR="005E49FE">
        <w:rPr>
          <w:sz w:val="24"/>
          <w:szCs w:val="24"/>
        </w:rPr>
        <w:t xml:space="preserve"> </w:t>
      </w:r>
      <w:r w:rsidR="00E27EE3">
        <w:rPr>
          <w:sz w:val="24"/>
          <w:szCs w:val="24"/>
        </w:rPr>
        <w:t xml:space="preserve">illustrated the </w:t>
      </w:r>
      <w:r w:rsidR="004B5CB6">
        <w:rPr>
          <w:sz w:val="24"/>
          <w:szCs w:val="24"/>
        </w:rPr>
        <w:t xml:space="preserve">different benefits </w:t>
      </w:r>
      <w:r w:rsidR="00DB05DF">
        <w:rPr>
          <w:sz w:val="24"/>
          <w:szCs w:val="24"/>
        </w:rPr>
        <w:t xml:space="preserve">that FTK and Autopsy can offer when both are used. </w:t>
      </w:r>
      <w:r w:rsidR="00230829">
        <w:rPr>
          <w:sz w:val="24"/>
          <w:szCs w:val="24"/>
        </w:rPr>
        <w:t xml:space="preserve">The study firstly mentions how FTK was impressive </w:t>
      </w:r>
      <w:r w:rsidR="00AC7F76">
        <w:rPr>
          <w:sz w:val="24"/>
          <w:szCs w:val="24"/>
        </w:rPr>
        <w:t>with how accurately it could recover erased and concealed files</w:t>
      </w:r>
      <w:r w:rsidR="00F651A8">
        <w:rPr>
          <w:sz w:val="24"/>
          <w:szCs w:val="24"/>
        </w:rPr>
        <w:t xml:space="preserve"> as well as fragmented</w:t>
      </w:r>
      <w:r w:rsidR="00E83A4A">
        <w:rPr>
          <w:sz w:val="24"/>
          <w:szCs w:val="24"/>
        </w:rPr>
        <w:t xml:space="preserve"> data</w:t>
      </w:r>
      <w:r w:rsidR="00F651A8">
        <w:rPr>
          <w:sz w:val="24"/>
          <w:szCs w:val="24"/>
        </w:rPr>
        <w:t xml:space="preserve"> due to its extensive indexing. </w:t>
      </w:r>
      <w:r w:rsidR="00411D2B">
        <w:rPr>
          <w:sz w:val="24"/>
          <w:szCs w:val="24"/>
        </w:rPr>
        <w:t>Whereas</w:t>
      </w:r>
      <w:r w:rsidR="00E83A4A">
        <w:rPr>
          <w:sz w:val="24"/>
          <w:szCs w:val="24"/>
        </w:rPr>
        <w:t xml:space="preserve"> Autopsy struggled to replicate this success </w:t>
      </w:r>
      <w:r w:rsidR="00903FA5">
        <w:rPr>
          <w:sz w:val="24"/>
          <w:szCs w:val="24"/>
        </w:rPr>
        <w:t xml:space="preserve">when attempting to recover fragmented data where issues where </w:t>
      </w:r>
      <w:r w:rsidR="00411D2B">
        <w:rPr>
          <w:sz w:val="24"/>
          <w:szCs w:val="24"/>
        </w:rPr>
        <w:t>found but</w:t>
      </w:r>
      <w:r w:rsidR="00903FA5">
        <w:rPr>
          <w:sz w:val="24"/>
          <w:szCs w:val="24"/>
        </w:rPr>
        <w:t xml:space="preserve"> </w:t>
      </w:r>
      <w:r w:rsidR="00C82882">
        <w:rPr>
          <w:sz w:val="24"/>
          <w:szCs w:val="24"/>
        </w:rPr>
        <w:t xml:space="preserve">was able to restore simple erased files and examine metadata. </w:t>
      </w:r>
    </w:p>
    <w:p w14:paraId="67D10952" w14:textId="6194871B" w:rsidR="00EE0722" w:rsidRDefault="00411D2B" w:rsidP="0011165D">
      <w:pPr>
        <w:rPr>
          <w:sz w:val="24"/>
          <w:szCs w:val="24"/>
        </w:rPr>
      </w:pPr>
      <w:r>
        <w:rPr>
          <w:sz w:val="24"/>
          <w:szCs w:val="24"/>
        </w:rPr>
        <w:t xml:space="preserve">In terms of user experience, </w:t>
      </w:r>
      <w:r w:rsidR="007564E4">
        <w:rPr>
          <w:sz w:val="24"/>
          <w:szCs w:val="24"/>
        </w:rPr>
        <w:t xml:space="preserve">they found that </w:t>
      </w:r>
      <w:r w:rsidR="00BA6C48">
        <w:rPr>
          <w:sz w:val="24"/>
          <w:szCs w:val="24"/>
        </w:rPr>
        <w:t xml:space="preserve">FTK </w:t>
      </w:r>
      <w:r w:rsidR="00FA155E">
        <w:rPr>
          <w:sz w:val="24"/>
          <w:szCs w:val="24"/>
        </w:rPr>
        <w:t xml:space="preserve">was easy to use except for unexperienced users where there was a high learning curve. </w:t>
      </w:r>
      <w:r w:rsidR="007942B5">
        <w:rPr>
          <w:sz w:val="24"/>
          <w:szCs w:val="24"/>
        </w:rPr>
        <w:t xml:space="preserve">They emphasise that </w:t>
      </w:r>
      <w:r w:rsidR="00F218F5">
        <w:rPr>
          <w:sz w:val="24"/>
          <w:szCs w:val="24"/>
        </w:rPr>
        <w:t xml:space="preserve">the </w:t>
      </w:r>
      <w:r w:rsidR="00BD1688">
        <w:rPr>
          <w:sz w:val="24"/>
          <w:szCs w:val="24"/>
        </w:rPr>
        <w:t xml:space="preserve">intricate features of FTK can be too much for an unexperienced user to handle even though </w:t>
      </w:r>
      <w:r w:rsidR="009D6616">
        <w:rPr>
          <w:sz w:val="24"/>
          <w:szCs w:val="24"/>
        </w:rPr>
        <w:t>the features are robust.</w:t>
      </w:r>
      <w:r w:rsidR="00DD68AA">
        <w:rPr>
          <w:sz w:val="24"/>
          <w:szCs w:val="24"/>
        </w:rPr>
        <w:t xml:space="preserve"> Contrastly</w:t>
      </w:r>
      <w:r w:rsidR="00705F84">
        <w:rPr>
          <w:sz w:val="24"/>
          <w:szCs w:val="24"/>
        </w:rPr>
        <w:t xml:space="preserve">, they found that Autopsy was more configurable which therefore resulted in </w:t>
      </w:r>
      <w:r w:rsidR="009E0726">
        <w:rPr>
          <w:sz w:val="24"/>
          <w:szCs w:val="24"/>
        </w:rPr>
        <w:t>satisfactory with the experienced users.</w:t>
      </w:r>
      <w:r w:rsidR="00C57E80">
        <w:rPr>
          <w:sz w:val="24"/>
          <w:szCs w:val="24"/>
        </w:rPr>
        <w:t xml:space="preserve"> </w:t>
      </w:r>
      <w:r w:rsidR="00A008EF">
        <w:rPr>
          <w:sz w:val="24"/>
          <w:szCs w:val="24"/>
        </w:rPr>
        <w:t xml:space="preserve">When applying the platforms to criminal investigations, FTK was definitely favourable. </w:t>
      </w:r>
      <w:r w:rsidR="00E32B9E">
        <w:rPr>
          <w:sz w:val="24"/>
          <w:szCs w:val="24"/>
        </w:rPr>
        <w:t xml:space="preserve">FTK was able to offer </w:t>
      </w:r>
      <w:r w:rsidR="008213DC">
        <w:rPr>
          <w:sz w:val="24"/>
          <w:szCs w:val="24"/>
        </w:rPr>
        <w:t xml:space="preserve">detailed analysis that aided the investigation, and its </w:t>
      </w:r>
      <w:r w:rsidR="00844D01">
        <w:rPr>
          <w:sz w:val="24"/>
          <w:szCs w:val="24"/>
        </w:rPr>
        <w:t xml:space="preserve">ability to manage complicated datasets </w:t>
      </w:r>
      <w:r w:rsidR="0049155F">
        <w:rPr>
          <w:sz w:val="24"/>
          <w:szCs w:val="24"/>
        </w:rPr>
        <w:t xml:space="preserve">was incredibly vital. </w:t>
      </w:r>
      <w:r w:rsidR="00BA0D3A">
        <w:rPr>
          <w:sz w:val="24"/>
          <w:szCs w:val="24"/>
        </w:rPr>
        <w:t>Autopsy was deemed to be less successful when attempting to handle and manage the vast datasets involved in the investigation.</w:t>
      </w:r>
      <w:r w:rsidR="00B065AE">
        <w:rPr>
          <w:sz w:val="24"/>
          <w:szCs w:val="24"/>
        </w:rPr>
        <w:t xml:space="preserve"> However, it still proved to be an adequate tool for data recovery. </w:t>
      </w:r>
    </w:p>
    <w:p w14:paraId="1C316E48" w14:textId="77777777" w:rsidR="00807213" w:rsidRDefault="00807213" w:rsidP="0011165D">
      <w:pPr>
        <w:rPr>
          <w:sz w:val="24"/>
          <w:szCs w:val="24"/>
        </w:rPr>
      </w:pPr>
    </w:p>
    <w:tbl>
      <w:tblPr>
        <w:tblStyle w:val="TableGrid"/>
        <w:tblW w:w="0" w:type="auto"/>
        <w:tblInd w:w="-572" w:type="dxa"/>
        <w:tblLook w:val="04A0" w:firstRow="1" w:lastRow="0" w:firstColumn="1" w:lastColumn="0" w:noHBand="0" w:noVBand="1"/>
      </w:tblPr>
      <w:tblGrid>
        <w:gridCol w:w="2443"/>
        <w:gridCol w:w="3005"/>
        <w:gridCol w:w="3006"/>
      </w:tblGrid>
      <w:tr w:rsidR="00F01938" w14:paraId="7E5EDAAF" w14:textId="77777777" w:rsidTr="00F33107">
        <w:tc>
          <w:tcPr>
            <w:tcW w:w="8454" w:type="dxa"/>
            <w:gridSpan w:val="3"/>
            <w:tcBorders>
              <w:top w:val="single" w:sz="4" w:space="0" w:color="auto"/>
              <w:left w:val="single" w:sz="4" w:space="0" w:color="auto"/>
              <w:bottom w:val="single" w:sz="4" w:space="0" w:color="auto"/>
              <w:right w:val="single" w:sz="4" w:space="0" w:color="auto"/>
            </w:tcBorders>
          </w:tcPr>
          <w:p w14:paraId="47CF7F99" w14:textId="6F20700B" w:rsidR="00F01938" w:rsidRPr="00FE25B7" w:rsidRDefault="00F01938" w:rsidP="00FE25B7">
            <w:pPr>
              <w:jc w:val="center"/>
              <w:rPr>
                <w:b/>
                <w:bCs/>
                <w:sz w:val="24"/>
                <w:szCs w:val="24"/>
              </w:rPr>
            </w:pPr>
            <w:r w:rsidRPr="00F01938">
              <w:rPr>
                <w:b/>
                <w:bCs/>
                <w:sz w:val="24"/>
                <w:szCs w:val="24"/>
              </w:rPr>
              <w:t>Exterro FTK or Autopsy – Which is the better Digital Forensics Platform?</w:t>
            </w:r>
          </w:p>
        </w:tc>
      </w:tr>
      <w:tr w:rsidR="00255CE7" w14:paraId="23D68708" w14:textId="77777777" w:rsidTr="00F33107">
        <w:tc>
          <w:tcPr>
            <w:tcW w:w="2443" w:type="dxa"/>
            <w:tcBorders>
              <w:top w:val="single" w:sz="4" w:space="0" w:color="auto"/>
            </w:tcBorders>
          </w:tcPr>
          <w:p w14:paraId="267F525E" w14:textId="77777777" w:rsidR="00255CE7" w:rsidRDefault="00255CE7" w:rsidP="0011165D">
            <w:pPr>
              <w:rPr>
                <w:sz w:val="24"/>
                <w:szCs w:val="24"/>
              </w:rPr>
            </w:pPr>
          </w:p>
        </w:tc>
        <w:tc>
          <w:tcPr>
            <w:tcW w:w="3005" w:type="dxa"/>
            <w:tcBorders>
              <w:top w:val="single" w:sz="4" w:space="0" w:color="auto"/>
            </w:tcBorders>
          </w:tcPr>
          <w:p w14:paraId="7D879E4C" w14:textId="7C34F4E5" w:rsidR="00255CE7" w:rsidRDefault="00255CE7" w:rsidP="0011165D">
            <w:pPr>
              <w:rPr>
                <w:sz w:val="24"/>
                <w:szCs w:val="24"/>
              </w:rPr>
            </w:pPr>
            <w:r>
              <w:rPr>
                <w:sz w:val="24"/>
                <w:szCs w:val="24"/>
              </w:rPr>
              <w:t>Exterro FTK (Commercial)</w:t>
            </w:r>
          </w:p>
        </w:tc>
        <w:tc>
          <w:tcPr>
            <w:tcW w:w="3006" w:type="dxa"/>
            <w:tcBorders>
              <w:top w:val="single" w:sz="4" w:space="0" w:color="auto"/>
            </w:tcBorders>
          </w:tcPr>
          <w:p w14:paraId="56D0D05E" w14:textId="505BC5F0" w:rsidR="00255CE7" w:rsidRDefault="00255CE7" w:rsidP="0011165D">
            <w:pPr>
              <w:rPr>
                <w:sz w:val="24"/>
                <w:szCs w:val="24"/>
              </w:rPr>
            </w:pPr>
            <w:r>
              <w:rPr>
                <w:sz w:val="24"/>
                <w:szCs w:val="24"/>
              </w:rPr>
              <w:t>Autopsy (Open Source)</w:t>
            </w:r>
          </w:p>
        </w:tc>
      </w:tr>
      <w:tr w:rsidR="00255CE7" w14:paraId="55238BCE" w14:textId="77777777" w:rsidTr="00F33107">
        <w:tc>
          <w:tcPr>
            <w:tcW w:w="2443" w:type="dxa"/>
          </w:tcPr>
          <w:p w14:paraId="7807126C" w14:textId="5E2AB390" w:rsidR="00255CE7" w:rsidRDefault="00FE25B7" w:rsidP="00CE0556">
            <w:pPr>
              <w:jc w:val="center"/>
              <w:rPr>
                <w:sz w:val="24"/>
                <w:szCs w:val="24"/>
              </w:rPr>
            </w:pPr>
            <w:r>
              <w:rPr>
                <w:sz w:val="24"/>
                <w:szCs w:val="24"/>
              </w:rPr>
              <w:t>Supported Platforms</w:t>
            </w:r>
          </w:p>
        </w:tc>
        <w:tc>
          <w:tcPr>
            <w:tcW w:w="3005" w:type="dxa"/>
          </w:tcPr>
          <w:p w14:paraId="425AB53E" w14:textId="26E246C7" w:rsidR="00255CE7" w:rsidRDefault="00E54F04" w:rsidP="00CE0556">
            <w:pPr>
              <w:jc w:val="center"/>
              <w:rPr>
                <w:sz w:val="24"/>
                <w:szCs w:val="24"/>
              </w:rPr>
            </w:pPr>
            <w:r>
              <w:rPr>
                <w:sz w:val="24"/>
                <w:szCs w:val="24"/>
              </w:rPr>
              <w:t xml:space="preserve">Can only run on </w:t>
            </w:r>
            <w:r w:rsidR="00CE0556">
              <w:rPr>
                <w:sz w:val="24"/>
                <w:szCs w:val="24"/>
              </w:rPr>
              <w:t>Windows</w:t>
            </w:r>
            <w:r>
              <w:rPr>
                <w:sz w:val="24"/>
                <w:szCs w:val="24"/>
              </w:rPr>
              <w:t>, but can</w:t>
            </w:r>
            <w:r w:rsidR="000D26FE">
              <w:rPr>
                <w:sz w:val="24"/>
                <w:szCs w:val="24"/>
              </w:rPr>
              <w:t xml:space="preserve"> also</w:t>
            </w:r>
            <w:r>
              <w:rPr>
                <w:sz w:val="24"/>
                <w:szCs w:val="24"/>
              </w:rPr>
              <w:t xml:space="preserve"> </w:t>
            </w:r>
            <w:r w:rsidR="000D26FE">
              <w:rPr>
                <w:sz w:val="24"/>
                <w:szCs w:val="24"/>
              </w:rPr>
              <w:t>investigate Linux and MacOS systems</w:t>
            </w:r>
          </w:p>
        </w:tc>
        <w:tc>
          <w:tcPr>
            <w:tcW w:w="3006" w:type="dxa"/>
          </w:tcPr>
          <w:p w14:paraId="2CE7D6AE" w14:textId="16CA1DD7" w:rsidR="00255CE7" w:rsidRDefault="004409C4" w:rsidP="00CE0556">
            <w:pPr>
              <w:jc w:val="center"/>
              <w:rPr>
                <w:sz w:val="24"/>
                <w:szCs w:val="24"/>
              </w:rPr>
            </w:pPr>
            <w:r>
              <w:rPr>
                <w:sz w:val="24"/>
                <w:szCs w:val="24"/>
              </w:rPr>
              <w:t>Windows, Linux and MacOS</w:t>
            </w:r>
          </w:p>
        </w:tc>
      </w:tr>
      <w:tr w:rsidR="00255CE7" w14:paraId="50665E70" w14:textId="77777777" w:rsidTr="00F33107">
        <w:tc>
          <w:tcPr>
            <w:tcW w:w="2443" w:type="dxa"/>
          </w:tcPr>
          <w:p w14:paraId="4FB73953" w14:textId="463CE235" w:rsidR="00255CE7" w:rsidRDefault="00960D23" w:rsidP="00CE0556">
            <w:pPr>
              <w:jc w:val="center"/>
              <w:rPr>
                <w:sz w:val="24"/>
                <w:szCs w:val="24"/>
              </w:rPr>
            </w:pPr>
            <w:r>
              <w:rPr>
                <w:sz w:val="24"/>
                <w:szCs w:val="24"/>
              </w:rPr>
              <w:t>Cost</w:t>
            </w:r>
          </w:p>
        </w:tc>
        <w:tc>
          <w:tcPr>
            <w:tcW w:w="3005" w:type="dxa"/>
          </w:tcPr>
          <w:p w14:paraId="431EF6AD" w14:textId="02277CE6" w:rsidR="00255CE7" w:rsidRDefault="00F75DC7" w:rsidP="00CE0556">
            <w:pPr>
              <w:jc w:val="center"/>
              <w:rPr>
                <w:sz w:val="24"/>
                <w:szCs w:val="24"/>
              </w:rPr>
            </w:pPr>
            <w:r>
              <w:rPr>
                <w:sz w:val="24"/>
                <w:szCs w:val="24"/>
              </w:rPr>
              <w:t>£6901 per year</w:t>
            </w:r>
          </w:p>
        </w:tc>
        <w:tc>
          <w:tcPr>
            <w:tcW w:w="3006" w:type="dxa"/>
          </w:tcPr>
          <w:p w14:paraId="15EA164E" w14:textId="0EA8D501" w:rsidR="00255CE7" w:rsidRDefault="008B38F1" w:rsidP="00CE0556">
            <w:pPr>
              <w:jc w:val="center"/>
              <w:rPr>
                <w:sz w:val="24"/>
                <w:szCs w:val="24"/>
              </w:rPr>
            </w:pPr>
            <w:r>
              <w:rPr>
                <w:sz w:val="24"/>
                <w:szCs w:val="24"/>
              </w:rPr>
              <w:t>Free</w:t>
            </w:r>
          </w:p>
        </w:tc>
      </w:tr>
      <w:tr w:rsidR="00255CE7" w14:paraId="6CFF14E8" w14:textId="77777777" w:rsidTr="00F33107">
        <w:tc>
          <w:tcPr>
            <w:tcW w:w="2443" w:type="dxa"/>
          </w:tcPr>
          <w:p w14:paraId="0241E00F" w14:textId="008C4DBA" w:rsidR="00255CE7" w:rsidRDefault="009271FA" w:rsidP="00CE0556">
            <w:pPr>
              <w:jc w:val="center"/>
              <w:rPr>
                <w:sz w:val="24"/>
                <w:szCs w:val="24"/>
              </w:rPr>
            </w:pPr>
            <w:r>
              <w:rPr>
                <w:sz w:val="24"/>
                <w:szCs w:val="24"/>
              </w:rPr>
              <w:t>User Experience</w:t>
            </w:r>
          </w:p>
        </w:tc>
        <w:tc>
          <w:tcPr>
            <w:tcW w:w="3005" w:type="dxa"/>
          </w:tcPr>
          <w:p w14:paraId="343D4C1C" w14:textId="71F465C2" w:rsidR="00255CE7" w:rsidRDefault="009271FA" w:rsidP="00CE0556">
            <w:pPr>
              <w:jc w:val="center"/>
              <w:rPr>
                <w:sz w:val="24"/>
                <w:szCs w:val="24"/>
              </w:rPr>
            </w:pPr>
            <w:r>
              <w:rPr>
                <w:sz w:val="24"/>
                <w:szCs w:val="24"/>
              </w:rPr>
              <w:t xml:space="preserve">Easy to use UI for experienced users – difficulty with unexperienced users due to high learning curve. </w:t>
            </w:r>
          </w:p>
        </w:tc>
        <w:tc>
          <w:tcPr>
            <w:tcW w:w="3006" w:type="dxa"/>
          </w:tcPr>
          <w:p w14:paraId="2E9D8B8B" w14:textId="0868E9C4" w:rsidR="00255CE7" w:rsidRDefault="001734C1" w:rsidP="00CE0556">
            <w:pPr>
              <w:jc w:val="center"/>
              <w:rPr>
                <w:sz w:val="24"/>
                <w:szCs w:val="24"/>
              </w:rPr>
            </w:pPr>
            <w:r>
              <w:rPr>
                <w:sz w:val="24"/>
                <w:szCs w:val="24"/>
              </w:rPr>
              <w:t>Simple to use due to open-source design</w:t>
            </w:r>
            <w:r w:rsidR="00446DD5">
              <w:rPr>
                <w:sz w:val="24"/>
                <w:szCs w:val="24"/>
              </w:rPr>
              <w:t>. Even for newer users.</w:t>
            </w:r>
          </w:p>
        </w:tc>
      </w:tr>
      <w:tr w:rsidR="00255CE7" w14:paraId="3CD3A99E" w14:textId="77777777" w:rsidTr="00F33107">
        <w:tc>
          <w:tcPr>
            <w:tcW w:w="2443" w:type="dxa"/>
          </w:tcPr>
          <w:p w14:paraId="10D1F814" w14:textId="3AB4764F" w:rsidR="00255CE7" w:rsidRDefault="00040877" w:rsidP="00CE0556">
            <w:pPr>
              <w:jc w:val="center"/>
              <w:rPr>
                <w:sz w:val="24"/>
                <w:szCs w:val="24"/>
              </w:rPr>
            </w:pPr>
            <w:r>
              <w:rPr>
                <w:sz w:val="24"/>
                <w:szCs w:val="24"/>
              </w:rPr>
              <w:t>Data Recovery</w:t>
            </w:r>
          </w:p>
        </w:tc>
        <w:tc>
          <w:tcPr>
            <w:tcW w:w="3005" w:type="dxa"/>
          </w:tcPr>
          <w:p w14:paraId="6226CB0A" w14:textId="6805602B" w:rsidR="00255CE7" w:rsidRDefault="002433D4" w:rsidP="00CE0556">
            <w:pPr>
              <w:jc w:val="center"/>
              <w:rPr>
                <w:sz w:val="24"/>
                <w:szCs w:val="24"/>
              </w:rPr>
            </w:pPr>
            <w:r>
              <w:rPr>
                <w:sz w:val="24"/>
                <w:szCs w:val="24"/>
              </w:rPr>
              <w:t xml:space="preserve">FTK is able to </w:t>
            </w:r>
            <w:r w:rsidR="00E15432">
              <w:rPr>
                <w:sz w:val="24"/>
                <w:szCs w:val="24"/>
              </w:rPr>
              <w:t>retrieve erased, concealed and even fragmented files precisely and efficiently</w:t>
            </w:r>
          </w:p>
        </w:tc>
        <w:tc>
          <w:tcPr>
            <w:tcW w:w="3006" w:type="dxa"/>
          </w:tcPr>
          <w:p w14:paraId="05482C2F" w14:textId="6B817C79" w:rsidR="00255CE7" w:rsidRDefault="00E15432" w:rsidP="00CE0556">
            <w:pPr>
              <w:jc w:val="center"/>
              <w:rPr>
                <w:sz w:val="24"/>
                <w:szCs w:val="24"/>
              </w:rPr>
            </w:pPr>
            <w:r>
              <w:rPr>
                <w:sz w:val="24"/>
                <w:szCs w:val="24"/>
              </w:rPr>
              <w:t xml:space="preserve">Autopsy </w:t>
            </w:r>
            <w:r w:rsidR="0007084B">
              <w:rPr>
                <w:sz w:val="24"/>
                <w:szCs w:val="24"/>
              </w:rPr>
              <w:t xml:space="preserve">can adequately restore simple erased files but cannot retrieve fragmented files. </w:t>
            </w:r>
          </w:p>
        </w:tc>
      </w:tr>
    </w:tbl>
    <w:p w14:paraId="4C8393AC" w14:textId="77777777" w:rsidR="00AD0A54" w:rsidRPr="0011165D" w:rsidRDefault="00AD0A54" w:rsidP="0011165D">
      <w:pPr>
        <w:rPr>
          <w:sz w:val="24"/>
          <w:szCs w:val="24"/>
        </w:rPr>
      </w:pPr>
    </w:p>
    <w:p w14:paraId="21248308" w14:textId="77777777" w:rsidR="001757F3" w:rsidRDefault="001757F3" w:rsidP="007C2735">
      <w:pPr>
        <w:rPr>
          <w:sz w:val="24"/>
          <w:szCs w:val="24"/>
        </w:rPr>
      </w:pPr>
    </w:p>
    <w:p w14:paraId="36805818" w14:textId="77777777" w:rsidR="00A02E7D" w:rsidRDefault="00A02E7D" w:rsidP="007C2735">
      <w:pPr>
        <w:rPr>
          <w:sz w:val="24"/>
          <w:szCs w:val="24"/>
        </w:rPr>
      </w:pPr>
    </w:p>
    <w:p w14:paraId="2DF1D25E" w14:textId="77777777" w:rsidR="00A02E7D" w:rsidRDefault="00A02E7D" w:rsidP="00A02E7D">
      <w:pPr>
        <w:rPr>
          <w:sz w:val="24"/>
          <w:szCs w:val="24"/>
        </w:rPr>
      </w:pPr>
      <w:r>
        <w:rPr>
          <w:sz w:val="24"/>
          <w:szCs w:val="24"/>
        </w:rPr>
        <w:t xml:space="preserve">Even though the different tools discussed in this research all have varying strengths and weaknesses, it is vital for them to be used together. </w:t>
      </w:r>
      <w:sdt>
        <w:sdtPr>
          <w:rPr>
            <w:sz w:val="24"/>
            <w:szCs w:val="24"/>
          </w:rPr>
          <w:id w:val="-1588225116"/>
          <w:citation/>
        </w:sdtPr>
        <w:sdtContent>
          <w:r>
            <w:rPr>
              <w:sz w:val="24"/>
              <w:szCs w:val="24"/>
            </w:rPr>
            <w:fldChar w:fldCharType="begin"/>
          </w:r>
          <w:r>
            <w:rPr>
              <w:sz w:val="24"/>
              <w:szCs w:val="24"/>
              <w:lang w:val="en-US"/>
            </w:rPr>
            <w:instrText xml:space="preserve"> CITATION Agb24 \l 1033 </w:instrText>
          </w:r>
          <w:r>
            <w:rPr>
              <w:sz w:val="24"/>
              <w:szCs w:val="24"/>
            </w:rPr>
            <w:fldChar w:fldCharType="separate"/>
          </w:r>
          <w:r w:rsidRPr="00164357">
            <w:rPr>
              <w:noProof/>
              <w:sz w:val="24"/>
              <w:szCs w:val="24"/>
              <w:lang w:val="en-US"/>
            </w:rPr>
            <w:t>[10]</w:t>
          </w:r>
          <w:r>
            <w:rPr>
              <w:sz w:val="24"/>
              <w:szCs w:val="24"/>
            </w:rPr>
            <w:fldChar w:fldCharType="end"/>
          </w:r>
        </w:sdtContent>
      </w:sdt>
      <w:r>
        <w:rPr>
          <w:sz w:val="24"/>
          <w:szCs w:val="24"/>
        </w:rPr>
        <w:t xml:space="preserve"> discusses a case study where FTK, Autopsy, and Cellebrite where used in unison to achieve different stages within an investigation. They state how they used FTK to examine ample amounts of data that were taken from chat logs, transaction records, and other digital evidence. They used Cellebrite to extract data from mobile devices that were related to the case and finally used Autopsy to analyse disc images as well as attempt to recover deleted files. By using these tools together, the investigators on the case were successfully able to compile the actions of the criminal and obtain a conviction. This case highlights the importance of using a variety of digital forensic methods/tools in sophisticated investigations. In addition to this, the case also reminds us how vital ongoing innovation is in the world of digital forensics due to fraudsters constantly attempting to find new ways to bypass exposure. </w:t>
      </w:r>
    </w:p>
    <w:p w14:paraId="14F59F6D" w14:textId="77777777" w:rsidR="00A02E7D" w:rsidRDefault="00A02E7D" w:rsidP="007C2735">
      <w:pPr>
        <w:rPr>
          <w:sz w:val="24"/>
          <w:szCs w:val="24"/>
        </w:rPr>
      </w:pPr>
    </w:p>
    <w:p w14:paraId="340C3A55" w14:textId="77777777" w:rsidR="000C1DF5" w:rsidRDefault="000C1DF5" w:rsidP="007C2735">
      <w:pPr>
        <w:rPr>
          <w:sz w:val="24"/>
          <w:szCs w:val="24"/>
        </w:rPr>
      </w:pPr>
    </w:p>
    <w:p w14:paraId="6A994736" w14:textId="3EFD362A" w:rsidR="000C1DF5" w:rsidRDefault="000C1DF5" w:rsidP="000C1DF5">
      <w:pPr>
        <w:pStyle w:val="Heading2"/>
        <w:rPr>
          <w:b/>
          <w:bCs/>
          <w:color w:val="auto"/>
          <w:sz w:val="28"/>
          <w:szCs w:val="28"/>
        </w:rPr>
      </w:pPr>
      <w:bookmarkStart w:id="5" w:name="_Toc228448599"/>
      <w:r w:rsidRPr="000C1DF5">
        <w:rPr>
          <w:b/>
          <w:bCs/>
          <w:color w:val="auto"/>
          <w:sz w:val="28"/>
          <w:szCs w:val="28"/>
        </w:rPr>
        <w:t>Mobile Forensics Tool</w:t>
      </w:r>
      <w:bookmarkEnd w:id="5"/>
      <w:r w:rsidRPr="000C1DF5">
        <w:rPr>
          <w:b/>
          <w:bCs/>
          <w:color w:val="auto"/>
          <w:sz w:val="28"/>
          <w:szCs w:val="28"/>
        </w:rPr>
        <w:t xml:space="preserve"> </w:t>
      </w:r>
    </w:p>
    <w:p w14:paraId="39C27889" w14:textId="77777777" w:rsidR="000C1DF5" w:rsidRDefault="000C1DF5" w:rsidP="000C1DF5"/>
    <w:p w14:paraId="5ED028E5" w14:textId="0CD87BE6" w:rsidR="000C1DF5" w:rsidRDefault="000E1C91" w:rsidP="000C1DF5">
      <w:pPr>
        <w:rPr>
          <w:sz w:val="24"/>
          <w:szCs w:val="24"/>
        </w:rPr>
      </w:pPr>
      <w:r w:rsidRPr="000E1C91">
        <w:rPr>
          <w:sz w:val="24"/>
          <w:szCs w:val="24"/>
        </w:rPr>
        <w:t>Mobile Forensics</w:t>
      </w:r>
      <w:r>
        <w:rPr>
          <w:sz w:val="24"/>
          <w:szCs w:val="24"/>
        </w:rPr>
        <w:t xml:space="preserve"> tools are specialised software/hardware designed to extract, analyse, and report data taken from </w:t>
      </w:r>
      <w:r w:rsidR="00D8536D">
        <w:rPr>
          <w:sz w:val="24"/>
          <w:szCs w:val="24"/>
        </w:rPr>
        <w:t xml:space="preserve">mobile devices </w:t>
      </w:r>
      <w:r w:rsidR="00257613">
        <w:rPr>
          <w:sz w:val="24"/>
          <w:szCs w:val="24"/>
        </w:rPr>
        <w:t xml:space="preserve">for forensic investigations. </w:t>
      </w:r>
      <w:r w:rsidR="00054876">
        <w:rPr>
          <w:sz w:val="24"/>
          <w:szCs w:val="24"/>
        </w:rPr>
        <w:t>Cellebrite UFED (Unive</w:t>
      </w:r>
      <w:r w:rsidR="000A6CF1">
        <w:rPr>
          <w:sz w:val="24"/>
          <w:szCs w:val="24"/>
        </w:rPr>
        <w:t>rsal Forensics Extraction Device</w:t>
      </w:r>
      <w:r w:rsidR="00054876">
        <w:rPr>
          <w:sz w:val="24"/>
          <w:szCs w:val="24"/>
        </w:rPr>
        <w:t>)</w:t>
      </w:r>
      <w:r w:rsidR="000A6CF1">
        <w:rPr>
          <w:sz w:val="24"/>
          <w:szCs w:val="24"/>
        </w:rPr>
        <w:t xml:space="preserve"> is a powerful mobile forensics tool that extracts and analyses mobile device data. </w:t>
      </w:r>
      <w:r w:rsidR="00260E05">
        <w:rPr>
          <w:sz w:val="24"/>
          <w:szCs w:val="24"/>
        </w:rPr>
        <w:t xml:space="preserve">This tool is capable of recovering data from erased/corrupt </w:t>
      </w:r>
      <w:r w:rsidR="00286459">
        <w:rPr>
          <w:sz w:val="24"/>
          <w:szCs w:val="24"/>
        </w:rPr>
        <w:t xml:space="preserve">devices as well as pull logs, texts, emails and even social media which can provide vital evidence for criminal investigations. </w:t>
      </w:r>
      <w:r w:rsidR="009D7AC9">
        <w:rPr>
          <w:sz w:val="24"/>
          <w:szCs w:val="24"/>
        </w:rPr>
        <w:t xml:space="preserve">This software is also capable of </w:t>
      </w:r>
      <w:r w:rsidR="001E594B">
        <w:rPr>
          <w:sz w:val="24"/>
          <w:szCs w:val="24"/>
        </w:rPr>
        <w:t>decrypting encrypted data, recover deleted files, and extract data across multiple devices</w:t>
      </w:r>
      <w:r w:rsidR="00A15AB3">
        <w:rPr>
          <w:sz w:val="24"/>
          <w:szCs w:val="24"/>
        </w:rPr>
        <w:t xml:space="preserve"> </w:t>
      </w:r>
      <w:sdt>
        <w:sdtPr>
          <w:rPr>
            <w:sz w:val="24"/>
            <w:szCs w:val="24"/>
          </w:rPr>
          <w:id w:val="-1214266409"/>
          <w:citation/>
        </w:sdtPr>
        <w:sdtContent>
          <w:r w:rsidR="00A15AB3">
            <w:rPr>
              <w:sz w:val="24"/>
              <w:szCs w:val="24"/>
            </w:rPr>
            <w:fldChar w:fldCharType="begin"/>
          </w:r>
          <w:r w:rsidR="00A15AB3">
            <w:rPr>
              <w:sz w:val="24"/>
              <w:szCs w:val="24"/>
              <w:lang w:val="en-US"/>
            </w:rPr>
            <w:instrText xml:space="preserve"> CITATION Sut24 \l 1033 </w:instrText>
          </w:r>
          <w:r w:rsidR="00A15AB3">
            <w:rPr>
              <w:sz w:val="24"/>
              <w:szCs w:val="24"/>
            </w:rPr>
            <w:fldChar w:fldCharType="separate"/>
          </w:r>
          <w:r w:rsidR="00A15AB3" w:rsidRPr="00A15AB3">
            <w:rPr>
              <w:noProof/>
              <w:sz w:val="24"/>
              <w:szCs w:val="24"/>
              <w:lang w:val="en-US"/>
            </w:rPr>
            <w:t>[11]</w:t>
          </w:r>
          <w:r w:rsidR="00A15AB3">
            <w:rPr>
              <w:sz w:val="24"/>
              <w:szCs w:val="24"/>
            </w:rPr>
            <w:fldChar w:fldCharType="end"/>
          </w:r>
        </w:sdtContent>
      </w:sdt>
      <w:r w:rsidR="00A15AB3">
        <w:rPr>
          <w:sz w:val="24"/>
          <w:szCs w:val="24"/>
        </w:rPr>
        <w:t>.</w:t>
      </w:r>
      <w:r w:rsidR="0061124E">
        <w:rPr>
          <w:sz w:val="24"/>
          <w:szCs w:val="24"/>
        </w:rPr>
        <w:t xml:space="preserve"> To purchase this tool, you must either be law enforcement or an enterprise and costs around $6000 at a minimum. </w:t>
      </w:r>
      <w:r w:rsidR="00A15AB3">
        <w:rPr>
          <w:sz w:val="24"/>
          <w:szCs w:val="24"/>
        </w:rPr>
        <w:t xml:space="preserve"> </w:t>
      </w:r>
    </w:p>
    <w:p w14:paraId="72CB2592" w14:textId="77777777" w:rsidR="008C218E" w:rsidRDefault="00DC7160" w:rsidP="000C1DF5">
      <w:pPr>
        <w:rPr>
          <w:sz w:val="24"/>
          <w:szCs w:val="24"/>
        </w:rPr>
      </w:pPr>
      <w:r>
        <w:rPr>
          <w:sz w:val="24"/>
          <w:szCs w:val="24"/>
        </w:rPr>
        <w:t xml:space="preserve">Cellebrite is equipped with a user-friendly interface which is able to </w:t>
      </w:r>
      <w:r w:rsidR="00F87317">
        <w:rPr>
          <w:sz w:val="24"/>
          <w:szCs w:val="24"/>
        </w:rPr>
        <w:t xml:space="preserve">aid </w:t>
      </w:r>
      <w:r w:rsidR="00A83ED9">
        <w:rPr>
          <w:sz w:val="24"/>
          <w:szCs w:val="24"/>
        </w:rPr>
        <w:t>its</w:t>
      </w:r>
      <w:r w:rsidR="00F87317">
        <w:rPr>
          <w:sz w:val="24"/>
          <w:szCs w:val="24"/>
        </w:rPr>
        <w:t xml:space="preserve"> efficient extraction and analysis</w:t>
      </w:r>
      <w:r w:rsidR="00A83ED9">
        <w:rPr>
          <w:sz w:val="24"/>
          <w:szCs w:val="24"/>
        </w:rPr>
        <w:t xml:space="preserve"> processes. </w:t>
      </w:r>
      <w:r w:rsidR="00DD79E3">
        <w:rPr>
          <w:sz w:val="24"/>
          <w:szCs w:val="24"/>
        </w:rPr>
        <w:t xml:space="preserve">This makes it so Cellebrite is accessible for seasoned professionals in </w:t>
      </w:r>
      <w:r w:rsidR="00574CAA">
        <w:rPr>
          <w:sz w:val="24"/>
          <w:szCs w:val="24"/>
        </w:rPr>
        <w:t xml:space="preserve">digital forensics as well as newcomers with unfamiliarity. </w:t>
      </w:r>
      <w:r w:rsidR="00F41E07">
        <w:rPr>
          <w:sz w:val="24"/>
          <w:szCs w:val="24"/>
        </w:rPr>
        <w:t xml:space="preserve">Cellebrite </w:t>
      </w:r>
      <w:r w:rsidR="005D792A">
        <w:rPr>
          <w:sz w:val="24"/>
          <w:szCs w:val="24"/>
        </w:rPr>
        <w:t>is a very versatile too</w:t>
      </w:r>
      <w:r w:rsidR="007C5725">
        <w:rPr>
          <w:sz w:val="24"/>
          <w:szCs w:val="24"/>
        </w:rPr>
        <w:t>l</w:t>
      </w:r>
      <w:r w:rsidR="005D792A">
        <w:rPr>
          <w:sz w:val="24"/>
          <w:szCs w:val="24"/>
        </w:rPr>
        <w:t xml:space="preserve"> </w:t>
      </w:r>
      <w:r w:rsidR="007C5725">
        <w:rPr>
          <w:sz w:val="24"/>
          <w:szCs w:val="24"/>
        </w:rPr>
        <w:t>in</w:t>
      </w:r>
      <w:r w:rsidR="005D792A">
        <w:rPr>
          <w:sz w:val="24"/>
          <w:szCs w:val="24"/>
        </w:rPr>
        <w:t xml:space="preserve"> digital forensics </w:t>
      </w:r>
      <w:r w:rsidR="007C5725">
        <w:rPr>
          <w:sz w:val="24"/>
          <w:szCs w:val="24"/>
        </w:rPr>
        <w:t xml:space="preserve">due to its many </w:t>
      </w:r>
      <w:r w:rsidR="00476A24">
        <w:rPr>
          <w:sz w:val="24"/>
          <w:szCs w:val="24"/>
        </w:rPr>
        <w:t>intricate functionalities such as, decoding encrypted data, recovering deleted files, and extracting data from</w:t>
      </w:r>
      <w:r w:rsidR="00274428">
        <w:rPr>
          <w:sz w:val="24"/>
          <w:szCs w:val="24"/>
        </w:rPr>
        <w:t xml:space="preserve"> a collection of devices</w:t>
      </w:r>
      <w:r w:rsidR="00B95058">
        <w:rPr>
          <w:sz w:val="24"/>
          <w:szCs w:val="24"/>
        </w:rPr>
        <w:t xml:space="preserve"> </w:t>
      </w:r>
      <w:sdt>
        <w:sdtPr>
          <w:rPr>
            <w:sz w:val="24"/>
            <w:szCs w:val="24"/>
          </w:rPr>
          <w:id w:val="1279217918"/>
          <w:citation/>
        </w:sdtPr>
        <w:sdtContent>
          <w:r w:rsidR="006768F7">
            <w:rPr>
              <w:sz w:val="24"/>
              <w:szCs w:val="24"/>
            </w:rPr>
            <w:fldChar w:fldCharType="begin"/>
          </w:r>
          <w:r w:rsidR="006768F7">
            <w:rPr>
              <w:sz w:val="24"/>
              <w:szCs w:val="24"/>
              <w:lang w:val="en-US"/>
            </w:rPr>
            <w:instrText xml:space="preserve"> CITATION Sut24 \l 1033 </w:instrText>
          </w:r>
          <w:r w:rsidR="006768F7">
            <w:rPr>
              <w:sz w:val="24"/>
              <w:szCs w:val="24"/>
            </w:rPr>
            <w:fldChar w:fldCharType="separate"/>
          </w:r>
          <w:r w:rsidR="006768F7" w:rsidRPr="006768F7">
            <w:rPr>
              <w:noProof/>
              <w:sz w:val="24"/>
              <w:szCs w:val="24"/>
              <w:lang w:val="en-US"/>
            </w:rPr>
            <w:t>[11]</w:t>
          </w:r>
          <w:r w:rsidR="006768F7">
            <w:rPr>
              <w:sz w:val="24"/>
              <w:szCs w:val="24"/>
            </w:rPr>
            <w:fldChar w:fldCharType="end"/>
          </w:r>
        </w:sdtContent>
      </w:sdt>
      <w:r w:rsidR="006768F7">
        <w:rPr>
          <w:sz w:val="24"/>
          <w:szCs w:val="24"/>
        </w:rPr>
        <w:t xml:space="preserve">. </w:t>
      </w:r>
    </w:p>
    <w:p w14:paraId="022DEA37" w14:textId="77777777" w:rsidR="009D70F6" w:rsidRDefault="008C218E" w:rsidP="000C1DF5">
      <w:pPr>
        <w:rPr>
          <w:sz w:val="24"/>
          <w:szCs w:val="24"/>
        </w:rPr>
      </w:pPr>
      <w:r>
        <w:rPr>
          <w:sz w:val="24"/>
          <w:szCs w:val="24"/>
        </w:rPr>
        <w:t xml:space="preserve">Cellebrite </w:t>
      </w:r>
      <w:r w:rsidR="001A4E3D">
        <w:rPr>
          <w:sz w:val="24"/>
          <w:szCs w:val="24"/>
        </w:rPr>
        <w:t>has many key features that make it a valuable tool for any</w:t>
      </w:r>
      <w:r w:rsidR="00017BAB">
        <w:rPr>
          <w:sz w:val="24"/>
          <w:szCs w:val="24"/>
        </w:rPr>
        <w:t xml:space="preserve"> investigation in mobile forensics. </w:t>
      </w:r>
      <w:r w:rsidR="00870924">
        <w:rPr>
          <w:sz w:val="24"/>
          <w:szCs w:val="24"/>
        </w:rPr>
        <w:t xml:space="preserve">Cellebrite has the ability to </w:t>
      </w:r>
      <w:r w:rsidR="00486269">
        <w:rPr>
          <w:sz w:val="24"/>
          <w:szCs w:val="24"/>
        </w:rPr>
        <w:t xml:space="preserve">bypass security protocols </w:t>
      </w:r>
      <w:r w:rsidR="0052737E">
        <w:rPr>
          <w:sz w:val="24"/>
          <w:szCs w:val="24"/>
        </w:rPr>
        <w:t xml:space="preserve">within a variety of devices. This can allow investigators to </w:t>
      </w:r>
      <w:r w:rsidR="00736428">
        <w:rPr>
          <w:sz w:val="24"/>
          <w:szCs w:val="24"/>
        </w:rPr>
        <w:t>view encrypted/locked dat</w:t>
      </w:r>
      <w:r w:rsidR="00603B5B">
        <w:rPr>
          <w:sz w:val="24"/>
          <w:szCs w:val="24"/>
        </w:rPr>
        <w:t xml:space="preserve">a which can be valuable in cases where the cyber criminal has attempted to </w:t>
      </w:r>
      <w:r w:rsidR="005823E1">
        <w:rPr>
          <w:sz w:val="24"/>
          <w:szCs w:val="24"/>
        </w:rPr>
        <w:t xml:space="preserve">protect their data from investigation. </w:t>
      </w:r>
      <w:r w:rsidR="004873B3">
        <w:rPr>
          <w:sz w:val="24"/>
          <w:szCs w:val="24"/>
        </w:rPr>
        <w:t xml:space="preserve">In addition to this, </w:t>
      </w:r>
      <w:r w:rsidR="00EE1AA0">
        <w:rPr>
          <w:sz w:val="24"/>
          <w:szCs w:val="24"/>
        </w:rPr>
        <w:t xml:space="preserve">Cellebrite offers </w:t>
      </w:r>
      <w:r w:rsidR="00FF2E5C">
        <w:rPr>
          <w:sz w:val="24"/>
          <w:szCs w:val="24"/>
        </w:rPr>
        <w:t xml:space="preserve">comprehensive data extraction </w:t>
      </w:r>
      <w:r w:rsidR="00D17069">
        <w:rPr>
          <w:sz w:val="24"/>
          <w:szCs w:val="24"/>
        </w:rPr>
        <w:t xml:space="preserve">functionalities. This means that </w:t>
      </w:r>
      <w:r w:rsidR="00A7628D">
        <w:rPr>
          <w:sz w:val="24"/>
          <w:szCs w:val="24"/>
        </w:rPr>
        <w:t>data can be extracted from a variety of data types including text messages, emails, calls, etc</w:t>
      </w:r>
      <w:r w:rsidR="002F1449">
        <w:rPr>
          <w:sz w:val="24"/>
          <w:szCs w:val="24"/>
        </w:rPr>
        <w:t xml:space="preserve"> </w:t>
      </w:r>
      <w:sdt>
        <w:sdtPr>
          <w:rPr>
            <w:sz w:val="24"/>
            <w:szCs w:val="24"/>
          </w:rPr>
          <w:id w:val="1130834321"/>
          <w:citation/>
        </w:sdtPr>
        <w:sdtContent>
          <w:r w:rsidR="002F1A9E">
            <w:rPr>
              <w:sz w:val="24"/>
              <w:szCs w:val="24"/>
            </w:rPr>
            <w:fldChar w:fldCharType="begin"/>
          </w:r>
          <w:r w:rsidR="002F1A9E">
            <w:rPr>
              <w:sz w:val="24"/>
              <w:szCs w:val="24"/>
              <w:lang w:val="en-US"/>
            </w:rPr>
            <w:instrText xml:space="preserve"> CITATION Sut24 \l 1033 </w:instrText>
          </w:r>
          <w:r w:rsidR="002F1A9E">
            <w:rPr>
              <w:sz w:val="24"/>
              <w:szCs w:val="24"/>
            </w:rPr>
            <w:fldChar w:fldCharType="separate"/>
          </w:r>
          <w:r w:rsidR="002F1A9E" w:rsidRPr="002F1A9E">
            <w:rPr>
              <w:noProof/>
              <w:sz w:val="24"/>
              <w:szCs w:val="24"/>
              <w:lang w:val="en-US"/>
            </w:rPr>
            <w:t>[11]</w:t>
          </w:r>
          <w:r w:rsidR="002F1A9E">
            <w:rPr>
              <w:sz w:val="24"/>
              <w:szCs w:val="24"/>
            </w:rPr>
            <w:fldChar w:fldCharType="end"/>
          </w:r>
        </w:sdtContent>
      </w:sdt>
      <w:r w:rsidR="002F1A9E">
        <w:rPr>
          <w:sz w:val="24"/>
          <w:szCs w:val="24"/>
        </w:rPr>
        <w:t xml:space="preserve">. </w:t>
      </w:r>
    </w:p>
    <w:p w14:paraId="55174DFB" w14:textId="5736D1A3" w:rsidR="00280C32" w:rsidRDefault="00280C32" w:rsidP="000C1DF5">
      <w:pPr>
        <w:rPr>
          <w:sz w:val="24"/>
          <w:szCs w:val="24"/>
        </w:rPr>
      </w:pPr>
      <w:r>
        <w:rPr>
          <w:sz w:val="24"/>
          <w:szCs w:val="24"/>
        </w:rPr>
        <w:lastRenderedPageBreak/>
        <w:t>Cellebrite’s user</w:t>
      </w:r>
      <w:r w:rsidR="00864D7A">
        <w:rPr>
          <w:sz w:val="24"/>
          <w:szCs w:val="24"/>
        </w:rPr>
        <w:t>-</w:t>
      </w:r>
      <w:r>
        <w:rPr>
          <w:sz w:val="24"/>
          <w:szCs w:val="24"/>
        </w:rPr>
        <w:t>friendly</w:t>
      </w:r>
      <w:r>
        <w:rPr>
          <w:sz w:val="24"/>
          <w:szCs w:val="24"/>
        </w:rPr>
        <w:t xml:space="preserve"> interface </w:t>
      </w:r>
      <w:r w:rsidR="00864D7A">
        <w:rPr>
          <w:sz w:val="24"/>
          <w:szCs w:val="24"/>
        </w:rPr>
        <w:t xml:space="preserve">allows investigators to navigate freely and easily. However, this applies to the interface on mobile devices as its desktop interface is less user-friendly. </w:t>
      </w:r>
      <w:r w:rsidR="009D70F6">
        <w:rPr>
          <w:sz w:val="24"/>
          <w:szCs w:val="24"/>
        </w:rPr>
        <w:t xml:space="preserve">In terms of data extraction, Cellebrite is capable of extracting data from both iOS and Android platforms making it </w:t>
      </w:r>
      <w:r w:rsidR="004B49A7">
        <w:rPr>
          <w:sz w:val="24"/>
          <w:szCs w:val="24"/>
        </w:rPr>
        <w:t xml:space="preserve">very versatile in the field of mobile forensics. </w:t>
      </w:r>
    </w:p>
    <w:p w14:paraId="457E79CE" w14:textId="7112174C" w:rsidR="00662CF5" w:rsidRDefault="00476A24" w:rsidP="000C1DF5">
      <w:pPr>
        <w:rPr>
          <w:sz w:val="24"/>
          <w:szCs w:val="24"/>
        </w:rPr>
      </w:pPr>
      <w:r>
        <w:rPr>
          <w:sz w:val="24"/>
          <w:szCs w:val="24"/>
        </w:rPr>
        <w:t xml:space="preserve"> </w:t>
      </w:r>
    </w:p>
    <w:p w14:paraId="0A40848D" w14:textId="046BA38F" w:rsidR="00FF572A" w:rsidRDefault="00FF572A" w:rsidP="000C1DF5">
      <w:pPr>
        <w:rPr>
          <w:sz w:val="24"/>
          <w:szCs w:val="24"/>
        </w:rPr>
      </w:pPr>
      <w:r>
        <w:rPr>
          <w:sz w:val="24"/>
          <w:szCs w:val="24"/>
        </w:rPr>
        <w:t xml:space="preserve">To conclude this research, </w:t>
      </w:r>
      <w:r w:rsidR="00E60BA7">
        <w:rPr>
          <w:sz w:val="24"/>
          <w:szCs w:val="24"/>
        </w:rPr>
        <w:t xml:space="preserve">it is clear that some computer forensics tools </w:t>
      </w:r>
      <w:r w:rsidR="002217AB">
        <w:rPr>
          <w:sz w:val="24"/>
          <w:szCs w:val="24"/>
        </w:rPr>
        <w:t xml:space="preserve">are more advantageous than others when it comes to different stages of forensic investigations. </w:t>
      </w:r>
      <w:r w:rsidR="0078079F">
        <w:rPr>
          <w:sz w:val="24"/>
          <w:szCs w:val="24"/>
        </w:rPr>
        <w:t xml:space="preserve">The most ideal choice of tool would almost always be dependent on the type of data needing to be gathered, the devices being analysed, </w:t>
      </w:r>
      <w:r w:rsidR="006D0EB5">
        <w:rPr>
          <w:sz w:val="24"/>
          <w:szCs w:val="24"/>
        </w:rPr>
        <w:t xml:space="preserve">and the cost. </w:t>
      </w:r>
      <w:r w:rsidR="002217AB">
        <w:rPr>
          <w:sz w:val="24"/>
          <w:szCs w:val="24"/>
        </w:rPr>
        <w:t xml:space="preserve">However, it is crucial to remember that </w:t>
      </w:r>
      <w:r w:rsidR="008853F1">
        <w:rPr>
          <w:sz w:val="24"/>
          <w:szCs w:val="24"/>
        </w:rPr>
        <w:t xml:space="preserve">the combination of these tools for different areas of investigations can be vital in </w:t>
      </w:r>
      <w:r w:rsidR="00BD0419">
        <w:rPr>
          <w:sz w:val="24"/>
          <w:szCs w:val="24"/>
        </w:rPr>
        <w:t>trying to get the best out of them</w:t>
      </w:r>
      <w:r w:rsidR="00DF1ACF">
        <w:rPr>
          <w:sz w:val="24"/>
          <w:szCs w:val="24"/>
        </w:rPr>
        <w:t xml:space="preserve"> as some tools have their </w:t>
      </w:r>
      <w:r w:rsidR="00DD797F">
        <w:rPr>
          <w:sz w:val="24"/>
          <w:szCs w:val="24"/>
        </w:rPr>
        <w:t xml:space="preserve">strengths and weaknesses. </w:t>
      </w:r>
    </w:p>
    <w:p w14:paraId="6D1C4F59" w14:textId="77777777" w:rsidR="00D73110" w:rsidRDefault="00D73110" w:rsidP="000C1DF5">
      <w:pPr>
        <w:rPr>
          <w:sz w:val="24"/>
          <w:szCs w:val="24"/>
        </w:rPr>
      </w:pPr>
    </w:p>
    <w:p w14:paraId="5F8218D3" w14:textId="77777777" w:rsidR="00D73110" w:rsidRDefault="00D73110" w:rsidP="000C1DF5">
      <w:pPr>
        <w:rPr>
          <w:sz w:val="24"/>
          <w:szCs w:val="24"/>
        </w:rPr>
      </w:pPr>
    </w:p>
    <w:p w14:paraId="078385F6" w14:textId="77777777" w:rsidR="00D73110" w:rsidRDefault="00D73110" w:rsidP="000C1DF5">
      <w:pPr>
        <w:rPr>
          <w:sz w:val="24"/>
          <w:szCs w:val="24"/>
        </w:rPr>
      </w:pPr>
    </w:p>
    <w:p w14:paraId="6E61C44C" w14:textId="27E5B80D" w:rsidR="00C75022" w:rsidRPr="0064333F" w:rsidRDefault="00C75022" w:rsidP="0064333F">
      <w:pPr>
        <w:pStyle w:val="Heading1"/>
        <w:rPr>
          <w:b/>
          <w:bCs/>
          <w:color w:val="auto"/>
          <w:sz w:val="32"/>
          <w:szCs w:val="32"/>
        </w:rPr>
      </w:pPr>
      <w:bookmarkStart w:id="6" w:name="_Toc228448600"/>
      <w:r w:rsidRPr="0064333F">
        <w:rPr>
          <w:b/>
          <w:bCs/>
          <w:color w:val="auto"/>
          <w:sz w:val="32"/>
          <w:szCs w:val="32"/>
        </w:rPr>
        <w:t>Case Study: Sabotage</w:t>
      </w:r>
      <w:bookmarkEnd w:id="6"/>
    </w:p>
    <w:p w14:paraId="52CCBED7" w14:textId="77777777" w:rsidR="00C75022" w:rsidRDefault="00C75022" w:rsidP="000C1DF5">
      <w:pPr>
        <w:rPr>
          <w:sz w:val="24"/>
          <w:szCs w:val="24"/>
        </w:rPr>
      </w:pPr>
    </w:p>
    <w:p w14:paraId="1B95A8A0" w14:textId="704135A8" w:rsidR="00C75022" w:rsidRDefault="0064333F" w:rsidP="0064333F">
      <w:pPr>
        <w:pStyle w:val="Heading2"/>
        <w:rPr>
          <w:b/>
          <w:bCs/>
          <w:color w:val="auto"/>
          <w:sz w:val="28"/>
          <w:szCs w:val="28"/>
        </w:rPr>
      </w:pPr>
      <w:bookmarkStart w:id="7" w:name="_Toc228448601"/>
      <w:r w:rsidRPr="0064333F">
        <w:rPr>
          <w:b/>
          <w:bCs/>
          <w:color w:val="auto"/>
          <w:sz w:val="28"/>
          <w:szCs w:val="28"/>
        </w:rPr>
        <w:t>Methodology &amp; Investigation Plan</w:t>
      </w:r>
      <w:bookmarkEnd w:id="7"/>
      <w:r w:rsidRPr="0064333F">
        <w:rPr>
          <w:b/>
          <w:bCs/>
          <w:color w:val="auto"/>
          <w:sz w:val="28"/>
          <w:szCs w:val="28"/>
        </w:rPr>
        <w:t xml:space="preserve"> </w:t>
      </w:r>
    </w:p>
    <w:p w14:paraId="653AA26A" w14:textId="77777777" w:rsidR="0064333F" w:rsidRDefault="0064333F" w:rsidP="0064333F"/>
    <w:p w14:paraId="5EB33C5C" w14:textId="36A5B829" w:rsidR="0064333F" w:rsidRPr="00CD0103" w:rsidRDefault="001E7D4D" w:rsidP="0064333F">
      <w:pPr>
        <w:rPr>
          <w:sz w:val="24"/>
          <w:szCs w:val="24"/>
        </w:rPr>
      </w:pPr>
      <w:r w:rsidRPr="00CD0103">
        <w:rPr>
          <w:sz w:val="24"/>
          <w:szCs w:val="24"/>
        </w:rPr>
        <w:t xml:space="preserve">In this case study, </w:t>
      </w:r>
      <w:r w:rsidR="00EC563E" w:rsidRPr="00CD0103">
        <w:rPr>
          <w:sz w:val="24"/>
          <w:szCs w:val="24"/>
        </w:rPr>
        <w:t xml:space="preserve">the suspected employee made use of tools including BitLocker which is a full-disk encryption tool as well as </w:t>
      </w:r>
      <w:r w:rsidR="002B7957" w:rsidRPr="00CD0103">
        <w:rPr>
          <w:sz w:val="24"/>
          <w:szCs w:val="24"/>
        </w:rPr>
        <w:t xml:space="preserve">Eraser which is a file-wiping tool. He used these tools on his Windows 11 computer </w:t>
      </w:r>
      <w:r w:rsidR="0005576C" w:rsidRPr="00CD0103">
        <w:rPr>
          <w:sz w:val="24"/>
          <w:szCs w:val="24"/>
        </w:rPr>
        <w:t xml:space="preserve">to delete the Autodesk Maya project files. In addition to this, he uploaded some files onto a personal google drive account via the web browser. </w:t>
      </w:r>
    </w:p>
    <w:p w14:paraId="6108ADAD" w14:textId="44271683" w:rsidR="002A73F8" w:rsidRPr="00CD0103" w:rsidRDefault="002A73F8" w:rsidP="0064333F">
      <w:pPr>
        <w:rPr>
          <w:sz w:val="24"/>
          <w:szCs w:val="24"/>
        </w:rPr>
      </w:pPr>
      <w:r w:rsidRPr="00CD0103">
        <w:rPr>
          <w:sz w:val="24"/>
          <w:szCs w:val="24"/>
        </w:rPr>
        <w:t xml:space="preserve">To ensure that </w:t>
      </w:r>
      <w:r w:rsidR="00031808" w:rsidRPr="00CD0103">
        <w:rPr>
          <w:sz w:val="24"/>
          <w:szCs w:val="24"/>
        </w:rPr>
        <w:t xml:space="preserve">this investigation is dealt with in a reliable, transparent and legally defensible manner </w:t>
      </w:r>
      <w:r w:rsidR="0003752D" w:rsidRPr="00CD0103">
        <w:rPr>
          <w:sz w:val="24"/>
          <w:szCs w:val="24"/>
        </w:rPr>
        <w:t xml:space="preserve">it is vital to follow CFHI principles throughout. All evidence that is collected </w:t>
      </w:r>
      <w:r w:rsidR="00BD610C" w:rsidRPr="00CD0103">
        <w:rPr>
          <w:sz w:val="24"/>
          <w:szCs w:val="24"/>
        </w:rPr>
        <w:t xml:space="preserve">throughout the investigation must remain unaltered from the moment that it is collected to ensure data integrity. </w:t>
      </w:r>
      <w:r w:rsidR="00F56F44" w:rsidRPr="00CD0103">
        <w:rPr>
          <w:sz w:val="24"/>
          <w:szCs w:val="24"/>
        </w:rPr>
        <w:t xml:space="preserve">Investigators often use hashing to prove that data hasn’t been altered. This is vital as if data integrity has been compromised, then the evidence will likely be rejected in court. </w:t>
      </w:r>
      <w:r w:rsidR="00EC357E" w:rsidRPr="00CD0103">
        <w:rPr>
          <w:sz w:val="24"/>
          <w:szCs w:val="24"/>
        </w:rPr>
        <w:t xml:space="preserve">Furthermore, </w:t>
      </w:r>
      <w:r w:rsidR="00346FEB" w:rsidRPr="00CD0103">
        <w:rPr>
          <w:sz w:val="24"/>
          <w:szCs w:val="24"/>
        </w:rPr>
        <w:t xml:space="preserve">a documented trail of who has handled evidence should also be kept </w:t>
      </w:r>
      <w:r w:rsidR="00001760" w:rsidRPr="00CD0103">
        <w:rPr>
          <w:sz w:val="24"/>
          <w:szCs w:val="24"/>
        </w:rPr>
        <w:t xml:space="preserve">track of. This includes when and the reasons why evidence has been handled in every instance. </w:t>
      </w:r>
      <w:r w:rsidR="00F3353E" w:rsidRPr="00CD0103">
        <w:rPr>
          <w:sz w:val="24"/>
          <w:szCs w:val="24"/>
        </w:rPr>
        <w:t>T</w:t>
      </w:r>
      <w:r w:rsidR="00B56C98" w:rsidRPr="00CD0103">
        <w:rPr>
          <w:sz w:val="24"/>
          <w:szCs w:val="24"/>
        </w:rPr>
        <w:t xml:space="preserve">his is known as the chain of custody and is crucial in ensuring accountability and preventing the tampering of evidence. </w:t>
      </w:r>
      <w:r w:rsidR="00B56A21" w:rsidRPr="00CD0103">
        <w:rPr>
          <w:sz w:val="24"/>
          <w:szCs w:val="24"/>
        </w:rPr>
        <w:t xml:space="preserve">When collecting evidence, it is vital that forensic images of evidence are created </w:t>
      </w:r>
      <w:r w:rsidR="00F17ED0" w:rsidRPr="00CD0103">
        <w:rPr>
          <w:sz w:val="24"/>
          <w:szCs w:val="24"/>
        </w:rPr>
        <w:t>to be used for analysis. This is because the original evidence should never be worked on directly</w:t>
      </w:r>
      <w:r w:rsidR="00F915B9" w:rsidRPr="00CD0103">
        <w:rPr>
          <w:sz w:val="24"/>
          <w:szCs w:val="24"/>
        </w:rPr>
        <w:t xml:space="preserve"> as there is a risk that the original evidence </w:t>
      </w:r>
      <w:r w:rsidR="004B17D4" w:rsidRPr="00CD0103">
        <w:rPr>
          <w:sz w:val="24"/>
          <w:szCs w:val="24"/>
        </w:rPr>
        <w:t xml:space="preserve">can be negatively altered from potential accidents. </w:t>
      </w:r>
    </w:p>
    <w:p w14:paraId="79BFB2A8" w14:textId="1740BB96" w:rsidR="00FF0C0F" w:rsidRPr="00CD0103" w:rsidRDefault="00FF0C0F" w:rsidP="0064333F">
      <w:pPr>
        <w:rPr>
          <w:sz w:val="24"/>
          <w:szCs w:val="24"/>
        </w:rPr>
      </w:pPr>
      <w:r w:rsidRPr="00CD0103">
        <w:rPr>
          <w:sz w:val="24"/>
          <w:szCs w:val="24"/>
        </w:rPr>
        <w:lastRenderedPageBreak/>
        <w:t>Additionally, when analysin</w:t>
      </w:r>
      <w:r w:rsidR="0047685D" w:rsidRPr="00CD0103">
        <w:rPr>
          <w:sz w:val="24"/>
          <w:szCs w:val="24"/>
        </w:rPr>
        <w:t xml:space="preserve">g and working on evidence, it is vital that repeatability is </w:t>
      </w:r>
      <w:r w:rsidR="00803FCE" w:rsidRPr="00CD0103">
        <w:rPr>
          <w:sz w:val="24"/>
          <w:szCs w:val="24"/>
        </w:rPr>
        <w:t xml:space="preserve">achieved. This means that </w:t>
      </w:r>
      <w:r w:rsidR="00F17761" w:rsidRPr="00CD0103">
        <w:rPr>
          <w:sz w:val="24"/>
          <w:szCs w:val="24"/>
        </w:rPr>
        <w:t>various different experts/investigators should be able to repeat the same process and acquire the same results</w:t>
      </w:r>
      <w:r w:rsidR="00B522D8" w:rsidRPr="00CD0103">
        <w:rPr>
          <w:sz w:val="24"/>
          <w:szCs w:val="24"/>
        </w:rPr>
        <w:t xml:space="preserve"> using standardised tools and documented procedures</w:t>
      </w:r>
      <w:r w:rsidR="00930D0D" w:rsidRPr="00CD0103">
        <w:rPr>
          <w:sz w:val="24"/>
          <w:szCs w:val="24"/>
        </w:rPr>
        <w:t xml:space="preserve"> ensuring that findings are reliable. </w:t>
      </w:r>
      <w:r w:rsidR="004F4D5F" w:rsidRPr="00CD0103">
        <w:rPr>
          <w:sz w:val="24"/>
          <w:szCs w:val="24"/>
        </w:rPr>
        <w:t xml:space="preserve">To follow legal compliance, all actions undertaken in an investigation must follow applicable laws such as search warrants, privacy laws, etc. </w:t>
      </w:r>
      <w:r w:rsidR="00972EFA" w:rsidRPr="00CD0103">
        <w:rPr>
          <w:sz w:val="24"/>
          <w:szCs w:val="24"/>
        </w:rPr>
        <w:t xml:space="preserve">This also means that any evidence that has been illegally collected will likely be inadmissible. </w:t>
      </w:r>
      <w:r w:rsidR="00FC2C24" w:rsidRPr="00CD0103">
        <w:rPr>
          <w:sz w:val="24"/>
          <w:szCs w:val="24"/>
        </w:rPr>
        <w:t xml:space="preserve">Lastly, every single step of a forensic investigation must be </w:t>
      </w:r>
      <w:r w:rsidR="00F44743" w:rsidRPr="00CD0103">
        <w:rPr>
          <w:sz w:val="24"/>
          <w:szCs w:val="24"/>
        </w:rPr>
        <w:t>comprehensively recorded</w:t>
      </w:r>
      <w:r w:rsidR="00D50350" w:rsidRPr="00CD0103">
        <w:rPr>
          <w:sz w:val="24"/>
          <w:szCs w:val="24"/>
        </w:rPr>
        <w:t xml:space="preserve"> which </w:t>
      </w:r>
      <w:r w:rsidR="00D30B9D" w:rsidRPr="00CD0103">
        <w:rPr>
          <w:sz w:val="24"/>
          <w:szCs w:val="24"/>
        </w:rPr>
        <w:t xml:space="preserve">may include the tools and methods used as well as the discovered findings. This is because strong documentation </w:t>
      </w:r>
      <w:r w:rsidR="00447524" w:rsidRPr="00CD0103">
        <w:rPr>
          <w:sz w:val="24"/>
          <w:szCs w:val="24"/>
        </w:rPr>
        <w:t xml:space="preserve">can enhance credibility. </w:t>
      </w:r>
      <w:r w:rsidR="00D30B9D" w:rsidRPr="00CD0103">
        <w:rPr>
          <w:sz w:val="24"/>
          <w:szCs w:val="24"/>
        </w:rPr>
        <w:t xml:space="preserve"> </w:t>
      </w:r>
    </w:p>
    <w:p w14:paraId="2F3A3B6A" w14:textId="24503845" w:rsidR="00447524" w:rsidRPr="00CD0103" w:rsidRDefault="008142F4" w:rsidP="0064333F">
      <w:pPr>
        <w:rPr>
          <w:sz w:val="24"/>
          <w:szCs w:val="24"/>
        </w:rPr>
      </w:pPr>
      <w:r w:rsidRPr="00CD0103">
        <w:rPr>
          <w:sz w:val="24"/>
          <w:szCs w:val="24"/>
        </w:rPr>
        <w:t xml:space="preserve">To </w:t>
      </w:r>
      <w:r w:rsidR="00CB07AE" w:rsidRPr="00CD0103">
        <w:rPr>
          <w:sz w:val="24"/>
          <w:szCs w:val="24"/>
        </w:rPr>
        <w:t xml:space="preserve">ensure that this investigation is successful, it is important that a clear plan is in place. </w:t>
      </w:r>
      <w:r w:rsidR="008B2427" w:rsidRPr="00CD0103">
        <w:rPr>
          <w:sz w:val="24"/>
          <w:szCs w:val="24"/>
        </w:rPr>
        <w:t xml:space="preserve">To acquire </w:t>
      </w:r>
      <w:r w:rsidR="002E472A" w:rsidRPr="00CD0103">
        <w:rPr>
          <w:sz w:val="24"/>
          <w:szCs w:val="24"/>
        </w:rPr>
        <w:t xml:space="preserve">the evidence from the </w:t>
      </w:r>
      <w:r w:rsidR="000F35D0" w:rsidRPr="00CD0103">
        <w:rPr>
          <w:sz w:val="24"/>
          <w:szCs w:val="24"/>
        </w:rPr>
        <w:t xml:space="preserve">Windows 11 computer </w:t>
      </w:r>
      <w:r w:rsidR="00EC6B01" w:rsidRPr="00CD0103">
        <w:rPr>
          <w:sz w:val="24"/>
          <w:szCs w:val="24"/>
        </w:rPr>
        <w:t xml:space="preserve">that was encrypted using BitLocker, </w:t>
      </w:r>
      <w:r w:rsidR="00967628" w:rsidRPr="00CD0103">
        <w:rPr>
          <w:sz w:val="24"/>
          <w:szCs w:val="24"/>
        </w:rPr>
        <w:t xml:space="preserve">Passware will be the forensic tool of choice. Passware is a forensic tool that is able to recover passwords from a </w:t>
      </w:r>
      <w:r w:rsidR="00E16D5C" w:rsidRPr="00CD0103">
        <w:rPr>
          <w:sz w:val="24"/>
          <w:szCs w:val="24"/>
        </w:rPr>
        <w:t xml:space="preserve">broad range of file types. It also </w:t>
      </w:r>
      <w:r w:rsidR="00FB3B0C" w:rsidRPr="00CD0103">
        <w:rPr>
          <w:sz w:val="24"/>
          <w:szCs w:val="24"/>
        </w:rPr>
        <w:t>has</w:t>
      </w:r>
      <w:r w:rsidR="00E16D5C" w:rsidRPr="00CD0103">
        <w:rPr>
          <w:sz w:val="24"/>
          <w:szCs w:val="24"/>
        </w:rPr>
        <w:t xml:space="preserve"> the ability to break through the encryption of </w:t>
      </w:r>
      <w:r w:rsidR="00DD7F7E" w:rsidRPr="00CD0103">
        <w:rPr>
          <w:sz w:val="24"/>
          <w:szCs w:val="24"/>
        </w:rPr>
        <w:t xml:space="preserve">hard drives </w:t>
      </w:r>
      <w:r w:rsidR="00275927" w:rsidRPr="00CD0103">
        <w:rPr>
          <w:sz w:val="24"/>
          <w:szCs w:val="24"/>
        </w:rPr>
        <w:t xml:space="preserve">and fully supports numerous encryption types including BitLocker, </w:t>
      </w:r>
      <w:r w:rsidR="00DD7F7E" w:rsidRPr="00CD0103">
        <w:rPr>
          <w:sz w:val="24"/>
          <w:szCs w:val="24"/>
        </w:rPr>
        <w:t>which is ideal in this case</w:t>
      </w:r>
      <w:r w:rsidR="00CA7949" w:rsidRPr="00CD0103">
        <w:rPr>
          <w:sz w:val="24"/>
          <w:szCs w:val="24"/>
        </w:rPr>
        <w:t xml:space="preserve"> </w:t>
      </w:r>
      <w:sdt>
        <w:sdtPr>
          <w:rPr>
            <w:sz w:val="24"/>
            <w:szCs w:val="24"/>
          </w:rPr>
          <w:id w:val="-815797962"/>
          <w:citation/>
        </w:sdtPr>
        <w:sdtContent>
          <w:r w:rsidR="00CA7949" w:rsidRPr="00CD0103">
            <w:rPr>
              <w:sz w:val="24"/>
              <w:szCs w:val="24"/>
            </w:rPr>
            <w:fldChar w:fldCharType="begin"/>
          </w:r>
          <w:r w:rsidR="00CA7949" w:rsidRPr="00CD0103">
            <w:rPr>
              <w:sz w:val="24"/>
              <w:szCs w:val="24"/>
              <w:lang w:val="en-US"/>
            </w:rPr>
            <w:instrText xml:space="preserve"> CITATION Pas26 \l 1033 </w:instrText>
          </w:r>
          <w:r w:rsidR="00CA7949" w:rsidRPr="00CD0103">
            <w:rPr>
              <w:sz w:val="24"/>
              <w:szCs w:val="24"/>
            </w:rPr>
            <w:fldChar w:fldCharType="separate"/>
          </w:r>
          <w:r w:rsidR="00CA7949" w:rsidRPr="00CD0103">
            <w:rPr>
              <w:noProof/>
              <w:sz w:val="24"/>
              <w:szCs w:val="24"/>
              <w:lang w:val="en-US"/>
            </w:rPr>
            <w:t>[12]</w:t>
          </w:r>
          <w:r w:rsidR="00CA7949" w:rsidRPr="00CD0103">
            <w:rPr>
              <w:sz w:val="24"/>
              <w:szCs w:val="24"/>
            </w:rPr>
            <w:fldChar w:fldCharType="end"/>
          </w:r>
        </w:sdtContent>
      </w:sdt>
      <w:r w:rsidR="00CA7949" w:rsidRPr="00CD0103">
        <w:rPr>
          <w:sz w:val="24"/>
          <w:szCs w:val="24"/>
        </w:rPr>
        <w:t xml:space="preserve">. </w:t>
      </w:r>
    </w:p>
    <w:p w14:paraId="1C0B9AE0" w14:textId="77777777" w:rsidR="00F23422" w:rsidRPr="00CD0103" w:rsidRDefault="00D52B30" w:rsidP="0064333F">
      <w:pPr>
        <w:rPr>
          <w:sz w:val="24"/>
          <w:szCs w:val="24"/>
        </w:rPr>
      </w:pPr>
      <w:r w:rsidRPr="00CD0103">
        <w:rPr>
          <w:sz w:val="24"/>
          <w:szCs w:val="24"/>
        </w:rPr>
        <w:t xml:space="preserve">It is also essential to prove if any anti-forensic activity </w:t>
      </w:r>
      <w:r w:rsidR="0053213D" w:rsidRPr="00CD0103">
        <w:rPr>
          <w:sz w:val="24"/>
          <w:szCs w:val="24"/>
        </w:rPr>
        <w:t xml:space="preserve">was used on the suspected device to find out if any wiping tools had been used. </w:t>
      </w:r>
      <w:r w:rsidR="00E85E5B" w:rsidRPr="00CD0103">
        <w:rPr>
          <w:sz w:val="24"/>
          <w:szCs w:val="24"/>
        </w:rPr>
        <w:t xml:space="preserve">To achieve this, </w:t>
      </w:r>
      <w:r w:rsidR="00665E54" w:rsidRPr="00CD0103">
        <w:rPr>
          <w:sz w:val="24"/>
          <w:szCs w:val="24"/>
        </w:rPr>
        <w:t xml:space="preserve">Autopsy is an adequate choice. Autopsy </w:t>
      </w:r>
      <w:r w:rsidR="00B00DFA" w:rsidRPr="00CD0103">
        <w:rPr>
          <w:sz w:val="24"/>
          <w:szCs w:val="24"/>
        </w:rPr>
        <w:t xml:space="preserve">is capable of identifying deleted file metadata, event logs, timeline correlation of wipe activity </w:t>
      </w:r>
      <w:r w:rsidR="0025051D" w:rsidRPr="00CD0103">
        <w:rPr>
          <w:sz w:val="24"/>
          <w:szCs w:val="24"/>
        </w:rPr>
        <w:t xml:space="preserve">as well as program execution artifacts. </w:t>
      </w:r>
      <w:r w:rsidR="00C91E3C" w:rsidRPr="00CD0103">
        <w:rPr>
          <w:sz w:val="24"/>
          <w:szCs w:val="24"/>
        </w:rPr>
        <w:t>This is also a</w:t>
      </w:r>
      <w:r w:rsidR="00F23422" w:rsidRPr="00CD0103">
        <w:rPr>
          <w:sz w:val="24"/>
          <w:szCs w:val="24"/>
        </w:rPr>
        <w:t xml:space="preserve">n advantageous choice due to the fact that Autopsy is open source and wouldn’t create any additional costs. </w:t>
      </w:r>
    </w:p>
    <w:p w14:paraId="032C5DDF" w14:textId="7AD612AA" w:rsidR="00717868" w:rsidRPr="00CD0103" w:rsidRDefault="00FA0673" w:rsidP="0064333F">
      <w:pPr>
        <w:rPr>
          <w:sz w:val="24"/>
          <w:szCs w:val="24"/>
        </w:rPr>
      </w:pPr>
      <w:r w:rsidRPr="00CD0103">
        <w:rPr>
          <w:sz w:val="24"/>
          <w:szCs w:val="24"/>
        </w:rPr>
        <w:t xml:space="preserve">Autopsy can also be a possible option for file carving, as it is capable of </w:t>
      </w:r>
      <w:r w:rsidR="00FC50F2" w:rsidRPr="00CD0103">
        <w:rPr>
          <w:sz w:val="24"/>
          <w:szCs w:val="24"/>
        </w:rPr>
        <w:t xml:space="preserve">carrying out more entry level file carving </w:t>
      </w:r>
      <w:r w:rsidR="00D75701" w:rsidRPr="00CD0103">
        <w:rPr>
          <w:sz w:val="24"/>
          <w:szCs w:val="24"/>
        </w:rPr>
        <w:t xml:space="preserve">and is solid. However, a tool that is better at file carving if FTK. FTK </w:t>
      </w:r>
      <w:r w:rsidR="00863DC6" w:rsidRPr="00CD0103">
        <w:rPr>
          <w:sz w:val="24"/>
          <w:szCs w:val="24"/>
        </w:rPr>
        <w:t xml:space="preserve">has more built-in file carving capabilities and has the ability to recover fragmented files, perform deep scans of unallocated space as well as handle </w:t>
      </w:r>
      <w:r w:rsidR="00054175" w:rsidRPr="00CD0103">
        <w:rPr>
          <w:sz w:val="24"/>
          <w:szCs w:val="24"/>
        </w:rPr>
        <w:t xml:space="preserve">huge datasets efficiently. This means that FTK would likely be more successful than Autopsy when it comes to </w:t>
      </w:r>
      <w:r w:rsidR="00646668" w:rsidRPr="00CD0103">
        <w:rPr>
          <w:sz w:val="24"/>
          <w:szCs w:val="24"/>
        </w:rPr>
        <w:t xml:space="preserve">recovering more usable carved files. However, the difference in cost may be a deciding factor. If the cost of using FTK </w:t>
      </w:r>
      <w:r w:rsidR="003C28A9" w:rsidRPr="00CD0103">
        <w:rPr>
          <w:sz w:val="24"/>
          <w:szCs w:val="24"/>
        </w:rPr>
        <w:t xml:space="preserve">doesn’t make any major differences to the organisation, then that would be the clear choice. Yet, if cost is a </w:t>
      </w:r>
      <w:r w:rsidR="00B217C2" w:rsidRPr="00CD0103">
        <w:rPr>
          <w:sz w:val="24"/>
          <w:szCs w:val="24"/>
        </w:rPr>
        <w:t xml:space="preserve">major </w:t>
      </w:r>
      <w:r w:rsidR="0099629C" w:rsidRPr="00CD0103">
        <w:rPr>
          <w:sz w:val="24"/>
          <w:szCs w:val="24"/>
        </w:rPr>
        <w:t>factor,</w:t>
      </w:r>
      <w:r w:rsidR="00B217C2" w:rsidRPr="00CD0103">
        <w:rPr>
          <w:sz w:val="24"/>
          <w:szCs w:val="24"/>
        </w:rPr>
        <w:t xml:space="preserve"> then Autopsy would likely be adequate. </w:t>
      </w:r>
    </w:p>
    <w:p w14:paraId="685E6AD3" w14:textId="70E5F751" w:rsidR="003A78AA" w:rsidRPr="00CD0103" w:rsidRDefault="003A78AA" w:rsidP="0064333F">
      <w:pPr>
        <w:rPr>
          <w:sz w:val="24"/>
          <w:szCs w:val="24"/>
        </w:rPr>
      </w:pPr>
      <w:r w:rsidRPr="00CD0103">
        <w:rPr>
          <w:sz w:val="24"/>
          <w:szCs w:val="24"/>
        </w:rPr>
        <w:t xml:space="preserve">To be able to extract </w:t>
      </w:r>
      <w:r w:rsidR="00C14655" w:rsidRPr="00CD0103">
        <w:rPr>
          <w:sz w:val="24"/>
          <w:szCs w:val="24"/>
        </w:rPr>
        <w:t xml:space="preserve">the evidence that was synced </w:t>
      </w:r>
      <w:r w:rsidR="0027183E" w:rsidRPr="00CD0103">
        <w:rPr>
          <w:sz w:val="24"/>
          <w:szCs w:val="24"/>
        </w:rPr>
        <w:t xml:space="preserve">to the suspects personal Google Drive account, </w:t>
      </w:r>
      <w:r w:rsidR="00C65417" w:rsidRPr="00CD0103">
        <w:rPr>
          <w:sz w:val="24"/>
          <w:szCs w:val="24"/>
        </w:rPr>
        <w:t>a tool that excels in parsing browser databases, session data, and web artif</w:t>
      </w:r>
      <w:r w:rsidR="00F9027A" w:rsidRPr="00CD0103">
        <w:rPr>
          <w:sz w:val="24"/>
          <w:szCs w:val="24"/>
        </w:rPr>
        <w:t>acts is vital. The best tool in this case would have to be Magnet AXIOM. This tool hasn’t been mentioned in the previous research. However</w:t>
      </w:r>
      <w:r w:rsidR="00A97748" w:rsidRPr="00CD0103">
        <w:rPr>
          <w:sz w:val="24"/>
          <w:szCs w:val="24"/>
        </w:rPr>
        <w:t>, Magnet AXIOM is a digital investigation platform</w:t>
      </w:r>
      <w:r w:rsidR="00E1242E" w:rsidRPr="00CD0103">
        <w:rPr>
          <w:sz w:val="24"/>
          <w:szCs w:val="24"/>
        </w:rPr>
        <w:t xml:space="preserve"> which is built to recover, analyse, and report on digital evidence from various sources including mobile, computer</w:t>
      </w:r>
      <w:r w:rsidR="000E4CA0" w:rsidRPr="00CD0103">
        <w:rPr>
          <w:sz w:val="24"/>
          <w:szCs w:val="24"/>
        </w:rPr>
        <w:t xml:space="preserve"> and cloud. </w:t>
      </w:r>
      <w:r w:rsidR="00105798" w:rsidRPr="00CD0103">
        <w:rPr>
          <w:sz w:val="24"/>
          <w:szCs w:val="24"/>
        </w:rPr>
        <w:t xml:space="preserve">The platform has strong support for </w:t>
      </w:r>
      <w:r w:rsidR="00A253E6" w:rsidRPr="00CD0103">
        <w:rPr>
          <w:sz w:val="24"/>
          <w:szCs w:val="24"/>
        </w:rPr>
        <w:t>obtaining data from various social media platforms including Google, which is ideal for this case</w:t>
      </w:r>
      <w:r w:rsidR="001651C1" w:rsidRPr="00CD0103">
        <w:rPr>
          <w:sz w:val="24"/>
          <w:szCs w:val="24"/>
        </w:rPr>
        <w:t xml:space="preserve"> </w:t>
      </w:r>
      <w:sdt>
        <w:sdtPr>
          <w:rPr>
            <w:sz w:val="24"/>
            <w:szCs w:val="24"/>
          </w:rPr>
          <w:id w:val="-1782100452"/>
          <w:citation/>
        </w:sdtPr>
        <w:sdtContent>
          <w:r w:rsidR="001651C1" w:rsidRPr="00CD0103">
            <w:rPr>
              <w:sz w:val="24"/>
              <w:szCs w:val="24"/>
            </w:rPr>
            <w:fldChar w:fldCharType="begin"/>
          </w:r>
          <w:r w:rsidR="001651C1" w:rsidRPr="00CD0103">
            <w:rPr>
              <w:sz w:val="24"/>
              <w:szCs w:val="24"/>
              <w:lang w:val="en-US"/>
            </w:rPr>
            <w:instrText xml:space="preserve"> CITATION Mag25 \l 1033 </w:instrText>
          </w:r>
          <w:r w:rsidR="001651C1" w:rsidRPr="00CD0103">
            <w:rPr>
              <w:sz w:val="24"/>
              <w:szCs w:val="24"/>
            </w:rPr>
            <w:fldChar w:fldCharType="separate"/>
          </w:r>
          <w:r w:rsidR="001651C1" w:rsidRPr="00CD0103">
            <w:rPr>
              <w:noProof/>
              <w:sz w:val="24"/>
              <w:szCs w:val="24"/>
              <w:lang w:val="en-US"/>
            </w:rPr>
            <w:t>[13]</w:t>
          </w:r>
          <w:r w:rsidR="001651C1" w:rsidRPr="00CD0103">
            <w:rPr>
              <w:sz w:val="24"/>
              <w:szCs w:val="24"/>
            </w:rPr>
            <w:fldChar w:fldCharType="end"/>
          </w:r>
        </w:sdtContent>
      </w:sdt>
      <w:r w:rsidR="001651C1" w:rsidRPr="00CD0103">
        <w:rPr>
          <w:sz w:val="24"/>
          <w:szCs w:val="24"/>
        </w:rPr>
        <w:t>.</w:t>
      </w:r>
      <w:r w:rsidR="006E0D23" w:rsidRPr="00CD0103">
        <w:rPr>
          <w:sz w:val="24"/>
          <w:szCs w:val="24"/>
        </w:rPr>
        <w:t xml:space="preserve"> Furthermore, </w:t>
      </w:r>
      <w:r w:rsidR="004A1339" w:rsidRPr="00CD0103">
        <w:rPr>
          <w:sz w:val="24"/>
          <w:szCs w:val="24"/>
        </w:rPr>
        <w:t>this platform is capable of automatically detecting and reconstructing Google Drive usage as well as access to cloud files and the sync activity</w:t>
      </w:r>
      <w:r w:rsidR="00B6102B" w:rsidRPr="00CD0103">
        <w:rPr>
          <w:sz w:val="24"/>
          <w:szCs w:val="24"/>
        </w:rPr>
        <w:t>. It can also correlate these factors and artifacts into a timeline</w:t>
      </w:r>
      <w:r w:rsidR="009525E8" w:rsidRPr="00CD0103">
        <w:rPr>
          <w:sz w:val="24"/>
          <w:szCs w:val="24"/>
        </w:rPr>
        <w:t xml:space="preserve">. </w:t>
      </w:r>
      <w:r w:rsidR="008E4149" w:rsidRPr="00CD0103">
        <w:rPr>
          <w:sz w:val="24"/>
          <w:szCs w:val="24"/>
        </w:rPr>
        <w:t xml:space="preserve">However, this platform, similar to FTK, also has an expensive price tag attached to it. </w:t>
      </w:r>
      <w:r w:rsidR="008E4149" w:rsidRPr="00CD0103">
        <w:rPr>
          <w:sz w:val="24"/>
          <w:szCs w:val="24"/>
        </w:rPr>
        <w:lastRenderedPageBreak/>
        <w:t>Although it does offer a 30-day free trial, it does cost a considerable amount. Alternatively, Autopsy</w:t>
      </w:r>
      <w:r w:rsidR="00E11BE8" w:rsidRPr="00CD0103">
        <w:rPr>
          <w:sz w:val="24"/>
          <w:szCs w:val="24"/>
        </w:rPr>
        <w:t xml:space="preserve"> can offer browser artifact extraction but is less automated with cloud interpretation and requires more manual analysis. </w:t>
      </w:r>
      <w:r w:rsidR="00DC38C2" w:rsidRPr="00CD0103">
        <w:rPr>
          <w:sz w:val="24"/>
          <w:szCs w:val="24"/>
        </w:rPr>
        <w:t xml:space="preserve">Again, if cost is not a deciding factor, then the clear choice is Magnet AXIOM. </w:t>
      </w:r>
    </w:p>
    <w:p w14:paraId="2B79330C" w14:textId="77777777" w:rsidR="00691509" w:rsidRDefault="00691509" w:rsidP="0064333F"/>
    <w:p w14:paraId="1BDBA0AA" w14:textId="77777777" w:rsidR="008046AE" w:rsidRDefault="008046AE" w:rsidP="008046AE">
      <w:pPr>
        <w:pStyle w:val="Heading2"/>
        <w:rPr>
          <w:b/>
          <w:bCs/>
          <w:color w:val="auto"/>
          <w:sz w:val="28"/>
          <w:szCs w:val="28"/>
        </w:rPr>
      </w:pPr>
    </w:p>
    <w:p w14:paraId="438D89B6" w14:textId="48A9241F" w:rsidR="00691509" w:rsidRDefault="008046AE" w:rsidP="008046AE">
      <w:pPr>
        <w:pStyle w:val="Heading2"/>
        <w:rPr>
          <w:b/>
          <w:bCs/>
          <w:color w:val="auto"/>
          <w:sz w:val="28"/>
          <w:szCs w:val="28"/>
        </w:rPr>
      </w:pPr>
      <w:bookmarkStart w:id="8" w:name="_Toc228448602"/>
      <w:r w:rsidRPr="008046AE">
        <w:rPr>
          <w:b/>
          <w:bCs/>
          <w:color w:val="auto"/>
          <w:sz w:val="28"/>
          <w:szCs w:val="28"/>
        </w:rPr>
        <w:t>Professional Forensic Report</w:t>
      </w:r>
      <w:bookmarkEnd w:id="8"/>
      <w:r w:rsidRPr="008046AE">
        <w:rPr>
          <w:b/>
          <w:bCs/>
          <w:color w:val="auto"/>
          <w:sz w:val="28"/>
          <w:szCs w:val="28"/>
        </w:rPr>
        <w:t xml:space="preserve"> </w:t>
      </w:r>
    </w:p>
    <w:p w14:paraId="65416CD6" w14:textId="77777777" w:rsidR="008046AE" w:rsidRDefault="008046AE" w:rsidP="008046AE"/>
    <w:p w14:paraId="68F872CF" w14:textId="3F7559C3" w:rsidR="00F871B4" w:rsidRPr="00CD0103" w:rsidRDefault="00250D4E" w:rsidP="008046AE">
      <w:pPr>
        <w:rPr>
          <w:sz w:val="24"/>
          <w:szCs w:val="24"/>
        </w:rPr>
      </w:pPr>
      <w:r w:rsidRPr="00CD0103">
        <w:rPr>
          <w:sz w:val="24"/>
          <w:szCs w:val="24"/>
        </w:rPr>
        <w:t xml:space="preserve">This report </w:t>
      </w:r>
      <w:r w:rsidR="003565E8" w:rsidRPr="00CD0103">
        <w:rPr>
          <w:sz w:val="24"/>
          <w:szCs w:val="24"/>
        </w:rPr>
        <w:t xml:space="preserve">will be a representation of the findings from </w:t>
      </w:r>
      <w:r w:rsidR="007D6DFC" w:rsidRPr="00CD0103">
        <w:rPr>
          <w:sz w:val="24"/>
          <w:szCs w:val="24"/>
        </w:rPr>
        <w:t>CMMC’s (Cyfusion Mobile Manufacturing Company) forensic investigation case</w:t>
      </w:r>
      <w:r w:rsidR="00FC3ED1" w:rsidRPr="00CD0103">
        <w:rPr>
          <w:sz w:val="24"/>
          <w:szCs w:val="24"/>
        </w:rPr>
        <w:t xml:space="preserve">. The </w:t>
      </w:r>
      <w:r w:rsidR="00B46BA9" w:rsidRPr="00CD0103">
        <w:rPr>
          <w:sz w:val="24"/>
          <w:szCs w:val="24"/>
        </w:rPr>
        <w:t>objective</w:t>
      </w:r>
      <w:r w:rsidR="00FC3ED1" w:rsidRPr="00CD0103">
        <w:rPr>
          <w:sz w:val="24"/>
          <w:szCs w:val="24"/>
        </w:rPr>
        <w:t xml:space="preserve"> of th</w:t>
      </w:r>
      <w:r w:rsidR="00B46BA9" w:rsidRPr="00CD0103">
        <w:rPr>
          <w:sz w:val="24"/>
          <w:szCs w:val="24"/>
        </w:rPr>
        <w:t>is investigation</w:t>
      </w:r>
      <w:r w:rsidR="00FC3ED1" w:rsidRPr="00CD0103">
        <w:rPr>
          <w:sz w:val="24"/>
          <w:szCs w:val="24"/>
        </w:rPr>
        <w:t xml:space="preserve"> is to </w:t>
      </w:r>
      <w:r w:rsidR="00556AF5" w:rsidRPr="00CD0103">
        <w:rPr>
          <w:sz w:val="24"/>
          <w:szCs w:val="24"/>
        </w:rPr>
        <w:t xml:space="preserve">establish whether a former employee of the company </w:t>
      </w:r>
      <w:r w:rsidR="006A7211" w:rsidRPr="00CD0103">
        <w:rPr>
          <w:sz w:val="24"/>
          <w:szCs w:val="24"/>
        </w:rPr>
        <w:t>has performed potential anti-forensic activity to</w:t>
      </w:r>
      <w:r w:rsidR="00556AF5" w:rsidRPr="00CD0103">
        <w:rPr>
          <w:sz w:val="24"/>
          <w:szCs w:val="24"/>
        </w:rPr>
        <w:t xml:space="preserve"> sensitive company files and data</w:t>
      </w:r>
      <w:r w:rsidR="00B46BA9" w:rsidRPr="00CD0103">
        <w:rPr>
          <w:sz w:val="24"/>
          <w:szCs w:val="24"/>
        </w:rPr>
        <w:t xml:space="preserve"> using various computer forensics techniques and tools. </w:t>
      </w:r>
      <w:r w:rsidR="00382142" w:rsidRPr="00CD0103">
        <w:rPr>
          <w:sz w:val="24"/>
          <w:szCs w:val="24"/>
        </w:rPr>
        <w:t xml:space="preserve">The digital evidence </w:t>
      </w:r>
      <w:r w:rsidR="006A7211" w:rsidRPr="00CD0103">
        <w:rPr>
          <w:sz w:val="24"/>
          <w:szCs w:val="24"/>
        </w:rPr>
        <w:t>has</w:t>
      </w:r>
      <w:r w:rsidR="00382142" w:rsidRPr="00CD0103">
        <w:rPr>
          <w:sz w:val="24"/>
          <w:szCs w:val="24"/>
        </w:rPr>
        <w:t xml:space="preserve"> been identified, preserved, and analysed </w:t>
      </w:r>
      <w:r w:rsidR="00CA0EA5" w:rsidRPr="00CD0103">
        <w:rPr>
          <w:sz w:val="24"/>
          <w:szCs w:val="24"/>
        </w:rPr>
        <w:t xml:space="preserve">to discover this. </w:t>
      </w:r>
    </w:p>
    <w:p w14:paraId="2A8E240D" w14:textId="77777777" w:rsidR="0018046F" w:rsidRPr="00CD0103" w:rsidRDefault="004A3F87" w:rsidP="008046AE">
      <w:pPr>
        <w:rPr>
          <w:sz w:val="24"/>
          <w:szCs w:val="24"/>
        </w:rPr>
      </w:pPr>
      <w:r w:rsidRPr="00CD0103">
        <w:rPr>
          <w:sz w:val="24"/>
          <w:szCs w:val="24"/>
        </w:rPr>
        <w:t xml:space="preserve">The forensic process in this investigation strictly followed established industry methodologies to ensure that the integrity and admissibility of the evidence was met. </w:t>
      </w:r>
      <w:r w:rsidR="00FF1A41" w:rsidRPr="00CD0103">
        <w:rPr>
          <w:sz w:val="24"/>
          <w:szCs w:val="24"/>
        </w:rPr>
        <w:t>A</w:t>
      </w:r>
      <w:r w:rsidR="00E279A0" w:rsidRPr="00CD0103">
        <w:rPr>
          <w:sz w:val="24"/>
          <w:szCs w:val="24"/>
        </w:rPr>
        <w:t xml:space="preserve"> forensic image of the target device was acquired using FTK Imager </w:t>
      </w:r>
      <w:r w:rsidR="004052C0" w:rsidRPr="00CD0103">
        <w:rPr>
          <w:sz w:val="24"/>
          <w:szCs w:val="24"/>
        </w:rPr>
        <w:t xml:space="preserve">where the cryptographic hash values of the image where then verified. </w:t>
      </w:r>
    </w:p>
    <w:p w14:paraId="15BF66B4" w14:textId="39346832" w:rsidR="00CA0EA5" w:rsidRPr="00CD0103" w:rsidRDefault="00F151A5" w:rsidP="008046AE">
      <w:pPr>
        <w:rPr>
          <w:sz w:val="24"/>
          <w:szCs w:val="24"/>
        </w:rPr>
      </w:pPr>
      <w:r w:rsidRPr="00CD0103">
        <w:rPr>
          <w:sz w:val="24"/>
          <w:szCs w:val="24"/>
        </w:rPr>
        <w:t xml:space="preserve">Following analysis </w:t>
      </w:r>
      <w:r w:rsidR="00434DEE" w:rsidRPr="00CD0103">
        <w:rPr>
          <w:sz w:val="24"/>
          <w:szCs w:val="24"/>
        </w:rPr>
        <w:t xml:space="preserve">was conducted using various industry standard tools, including </w:t>
      </w:r>
      <w:r w:rsidR="001C026D" w:rsidRPr="00CD0103">
        <w:rPr>
          <w:sz w:val="24"/>
          <w:szCs w:val="24"/>
        </w:rPr>
        <w:t>FTK, Autopsy</w:t>
      </w:r>
      <w:r w:rsidR="00D9124A" w:rsidRPr="00CD0103">
        <w:rPr>
          <w:sz w:val="24"/>
          <w:szCs w:val="24"/>
        </w:rPr>
        <w:t xml:space="preserve">, </w:t>
      </w:r>
      <w:r w:rsidR="001C026D" w:rsidRPr="00CD0103">
        <w:rPr>
          <w:sz w:val="24"/>
          <w:szCs w:val="24"/>
        </w:rPr>
        <w:t>Magnet AXIOM</w:t>
      </w:r>
      <w:r w:rsidR="00D9124A" w:rsidRPr="00CD0103">
        <w:rPr>
          <w:sz w:val="24"/>
          <w:szCs w:val="24"/>
        </w:rPr>
        <w:t xml:space="preserve"> and Passware</w:t>
      </w:r>
      <w:r w:rsidR="001C026D" w:rsidRPr="00CD0103">
        <w:rPr>
          <w:sz w:val="24"/>
          <w:szCs w:val="24"/>
        </w:rPr>
        <w:t xml:space="preserve">. </w:t>
      </w:r>
      <w:r w:rsidR="00F9504F" w:rsidRPr="00CD0103">
        <w:rPr>
          <w:sz w:val="24"/>
          <w:szCs w:val="24"/>
        </w:rPr>
        <w:t xml:space="preserve">Specifically, FTK was used </w:t>
      </w:r>
      <w:r w:rsidR="005A5867" w:rsidRPr="00CD0103">
        <w:rPr>
          <w:sz w:val="24"/>
          <w:szCs w:val="24"/>
        </w:rPr>
        <w:t xml:space="preserve">to carry out file carving </w:t>
      </w:r>
      <w:r w:rsidR="00B62EEA" w:rsidRPr="00CD0103">
        <w:rPr>
          <w:sz w:val="24"/>
          <w:szCs w:val="24"/>
        </w:rPr>
        <w:t xml:space="preserve">in an attempt to recover the deleted designs. </w:t>
      </w:r>
      <w:r w:rsidR="00F878EB" w:rsidRPr="00CD0103">
        <w:rPr>
          <w:sz w:val="24"/>
          <w:szCs w:val="24"/>
        </w:rPr>
        <w:t xml:space="preserve">Autopsy was chosen to </w:t>
      </w:r>
      <w:r w:rsidR="00E7106A" w:rsidRPr="00CD0103">
        <w:rPr>
          <w:sz w:val="24"/>
          <w:szCs w:val="24"/>
        </w:rPr>
        <w:t xml:space="preserve">confirm whether any anti-forensic activity was carried out on </w:t>
      </w:r>
      <w:r w:rsidR="00357B8B" w:rsidRPr="00CD0103">
        <w:rPr>
          <w:sz w:val="24"/>
          <w:szCs w:val="24"/>
        </w:rPr>
        <w:t xml:space="preserve">the suspects computer to delete the project files. </w:t>
      </w:r>
      <w:r w:rsidR="00A4552A" w:rsidRPr="00CD0103">
        <w:rPr>
          <w:sz w:val="24"/>
          <w:szCs w:val="24"/>
        </w:rPr>
        <w:t xml:space="preserve">Magnet AXIOM was the platform of choice to </w:t>
      </w:r>
      <w:r w:rsidR="00F407AD" w:rsidRPr="00CD0103">
        <w:rPr>
          <w:sz w:val="24"/>
          <w:szCs w:val="24"/>
        </w:rPr>
        <w:t xml:space="preserve">extract the </w:t>
      </w:r>
      <w:r w:rsidR="0051454F" w:rsidRPr="00CD0103">
        <w:rPr>
          <w:sz w:val="24"/>
          <w:szCs w:val="24"/>
        </w:rPr>
        <w:t xml:space="preserve">files that were synced to the suspects personal Google Drive account </w:t>
      </w:r>
      <w:r w:rsidR="00707C45" w:rsidRPr="00CD0103">
        <w:rPr>
          <w:sz w:val="24"/>
          <w:szCs w:val="24"/>
        </w:rPr>
        <w:t xml:space="preserve">via the cloud. </w:t>
      </w:r>
      <w:r w:rsidR="00090A7F" w:rsidRPr="00CD0103">
        <w:rPr>
          <w:sz w:val="24"/>
          <w:szCs w:val="24"/>
        </w:rPr>
        <w:t xml:space="preserve">Passware </w:t>
      </w:r>
      <w:r w:rsidR="007F4AF6" w:rsidRPr="00CD0103">
        <w:rPr>
          <w:sz w:val="24"/>
          <w:szCs w:val="24"/>
        </w:rPr>
        <w:t xml:space="preserve">was used to decrypt the encrypted </w:t>
      </w:r>
      <w:r w:rsidR="00131203" w:rsidRPr="00CD0103">
        <w:rPr>
          <w:sz w:val="24"/>
          <w:szCs w:val="24"/>
        </w:rPr>
        <w:t>drive on the suspects Windows 11 computer</w:t>
      </w:r>
      <w:r w:rsidR="00867BCC" w:rsidRPr="00CD0103">
        <w:rPr>
          <w:sz w:val="24"/>
          <w:szCs w:val="24"/>
        </w:rPr>
        <w:t xml:space="preserve">. </w:t>
      </w:r>
    </w:p>
    <w:p w14:paraId="3A3A1EA5" w14:textId="5F2F9ED5" w:rsidR="00C70C74" w:rsidRPr="00CD0103" w:rsidRDefault="005E02AC" w:rsidP="008046AE">
      <w:pPr>
        <w:rPr>
          <w:sz w:val="24"/>
          <w:szCs w:val="24"/>
        </w:rPr>
      </w:pPr>
      <w:r w:rsidRPr="00CD0103">
        <w:rPr>
          <w:sz w:val="24"/>
          <w:szCs w:val="24"/>
        </w:rPr>
        <w:t xml:space="preserve">The investigation </w:t>
      </w:r>
      <w:r w:rsidR="00AE745D" w:rsidRPr="00CD0103">
        <w:rPr>
          <w:sz w:val="24"/>
          <w:szCs w:val="24"/>
        </w:rPr>
        <w:t xml:space="preserve">was able to identify evidence of secure file deletion using a wiping utility. This was </w:t>
      </w:r>
      <w:r w:rsidR="00E31279" w:rsidRPr="00CD0103">
        <w:rPr>
          <w:sz w:val="24"/>
          <w:szCs w:val="24"/>
        </w:rPr>
        <w:t xml:space="preserve">verified through </w:t>
      </w:r>
      <w:r w:rsidR="00B073C7" w:rsidRPr="00CD0103">
        <w:rPr>
          <w:sz w:val="24"/>
          <w:szCs w:val="24"/>
        </w:rPr>
        <w:t xml:space="preserve">specific system artifacts such as prefetch files, registry entries, and </w:t>
      </w:r>
      <w:r w:rsidR="00F33B40" w:rsidRPr="00CD0103">
        <w:rPr>
          <w:sz w:val="24"/>
          <w:szCs w:val="24"/>
        </w:rPr>
        <w:t xml:space="preserve">execution traces which were found via Autopsy. Furthermore, </w:t>
      </w:r>
      <w:r w:rsidR="00F21043" w:rsidRPr="00CD0103">
        <w:rPr>
          <w:sz w:val="24"/>
          <w:szCs w:val="24"/>
        </w:rPr>
        <w:t xml:space="preserve">the analysis of browser and cloud artifacts disclosed that </w:t>
      </w:r>
      <w:r w:rsidR="00534275" w:rsidRPr="00CD0103">
        <w:rPr>
          <w:sz w:val="24"/>
          <w:szCs w:val="24"/>
        </w:rPr>
        <w:t xml:space="preserve">there was access to a personal Google Drive account, which </w:t>
      </w:r>
      <w:r w:rsidR="006719F9" w:rsidRPr="00CD0103">
        <w:rPr>
          <w:sz w:val="24"/>
          <w:szCs w:val="24"/>
        </w:rPr>
        <w:t xml:space="preserve">signifies potential data synchronization or transfer activity. </w:t>
      </w:r>
    </w:p>
    <w:p w14:paraId="006F97A9" w14:textId="77777777" w:rsidR="001E34B2" w:rsidRPr="00CD0103" w:rsidRDefault="001E34B2" w:rsidP="008046AE">
      <w:pPr>
        <w:rPr>
          <w:sz w:val="24"/>
          <w:szCs w:val="24"/>
        </w:rPr>
      </w:pPr>
    </w:p>
    <w:p w14:paraId="2B11502C" w14:textId="70BCA0B8" w:rsidR="00EE2F97" w:rsidRPr="00CD0103" w:rsidRDefault="00C37FF4" w:rsidP="008046AE">
      <w:pPr>
        <w:rPr>
          <w:sz w:val="24"/>
          <w:szCs w:val="24"/>
        </w:rPr>
      </w:pPr>
      <w:r w:rsidRPr="00CD0103">
        <w:rPr>
          <w:sz w:val="24"/>
          <w:szCs w:val="24"/>
        </w:rPr>
        <w:t xml:space="preserve">The target system </w:t>
      </w:r>
      <w:r w:rsidR="00114B2B" w:rsidRPr="00CD0103">
        <w:rPr>
          <w:sz w:val="24"/>
          <w:szCs w:val="24"/>
        </w:rPr>
        <w:t xml:space="preserve">was identified as the suspects personal Windows 11 computer which was encrypted using </w:t>
      </w:r>
      <w:r w:rsidR="0000358C" w:rsidRPr="00CD0103">
        <w:rPr>
          <w:sz w:val="24"/>
          <w:szCs w:val="24"/>
        </w:rPr>
        <w:t>a tool known as ‘</w:t>
      </w:r>
      <w:r w:rsidR="002463EA" w:rsidRPr="00CD0103">
        <w:rPr>
          <w:sz w:val="24"/>
          <w:szCs w:val="24"/>
        </w:rPr>
        <w:t>BitLocker</w:t>
      </w:r>
      <w:r w:rsidR="0000358C" w:rsidRPr="00CD0103">
        <w:rPr>
          <w:sz w:val="24"/>
          <w:szCs w:val="24"/>
        </w:rPr>
        <w:t xml:space="preserve">’. To combat this, Passware Kit Forensic </w:t>
      </w:r>
      <w:r w:rsidR="00572923" w:rsidRPr="00CD0103">
        <w:rPr>
          <w:sz w:val="24"/>
          <w:szCs w:val="24"/>
        </w:rPr>
        <w:t xml:space="preserve">was used to successfully decrypt the device and acquire a forensic image. </w:t>
      </w:r>
      <w:r w:rsidR="006E5C66" w:rsidRPr="00CD0103">
        <w:rPr>
          <w:sz w:val="24"/>
          <w:szCs w:val="24"/>
        </w:rPr>
        <w:t>To ensure that the data acquired was integral</w:t>
      </w:r>
      <w:r w:rsidR="002B4837" w:rsidRPr="00CD0103">
        <w:rPr>
          <w:sz w:val="24"/>
          <w:szCs w:val="24"/>
        </w:rPr>
        <w:t xml:space="preserve"> and that no alterations had been made</w:t>
      </w:r>
      <w:r w:rsidR="006E5C66" w:rsidRPr="00CD0103">
        <w:rPr>
          <w:sz w:val="24"/>
          <w:szCs w:val="24"/>
        </w:rPr>
        <w:t xml:space="preserve">, hash values were generated before and after acquiring the data. </w:t>
      </w:r>
      <w:r w:rsidR="008B465C" w:rsidRPr="00CD0103">
        <w:rPr>
          <w:sz w:val="24"/>
          <w:szCs w:val="24"/>
        </w:rPr>
        <w:t xml:space="preserve">The chosen type of hash values </w:t>
      </w:r>
      <w:r w:rsidR="002463EA" w:rsidRPr="00CD0103">
        <w:rPr>
          <w:sz w:val="24"/>
          <w:szCs w:val="24"/>
        </w:rPr>
        <w:t>was</w:t>
      </w:r>
      <w:r w:rsidR="008B465C" w:rsidRPr="00CD0103">
        <w:rPr>
          <w:sz w:val="24"/>
          <w:szCs w:val="24"/>
        </w:rPr>
        <w:t xml:space="preserve"> MD5 and SHA-256. </w:t>
      </w:r>
    </w:p>
    <w:p w14:paraId="2AE6C768" w14:textId="77777777" w:rsidR="00E0230C" w:rsidRDefault="00E0230C" w:rsidP="008046AE"/>
    <w:p w14:paraId="309C8E4E" w14:textId="4074F987" w:rsidR="008B465C" w:rsidRPr="00732EEF" w:rsidRDefault="008B465C" w:rsidP="008046AE">
      <w:pPr>
        <w:rPr>
          <w:b/>
          <w:bCs/>
          <w:sz w:val="18"/>
          <w:szCs w:val="18"/>
        </w:rPr>
      </w:pPr>
      <w:r w:rsidRPr="00732EEF">
        <w:rPr>
          <w:b/>
          <w:bCs/>
          <w:sz w:val="18"/>
          <w:szCs w:val="18"/>
        </w:rPr>
        <w:lastRenderedPageBreak/>
        <w:drawing>
          <wp:anchor distT="0" distB="0" distL="114300" distR="114300" simplePos="0" relativeHeight="251660288" behindDoc="0" locked="0" layoutInCell="1" allowOverlap="1" wp14:anchorId="52520174" wp14:editId="16E5EE4F">
            <wp:simplePos x="0" y="0"/>
            <wp:positionH relativeFrom="margin">
              <wp:align>left</wp:align>
            </wp:positionH>
            <wp:positionV relativeFrom="paragraph">
              <wp:posOffset>0</wp:posOffset>
            </wp:positionV>
            <wp:extent cx="4099560" cy="2774950"/>
            <wp:effectExtent l="0" t="0" r="0" b="6350"/>
            <wp:wrapTopAndBottom/>
            <wp:docPr id="16847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9230" name=""/>
                    <pic:cNvPicPr/>
                  </pic:nvPicPr>
                  <pic:blipFill>
                    <a:blip r:embed="rId8">
                      <a:extLst>
                        <a:ext uri="{28A0092B-C50C-407E-A947-70E740481C1C}">
                          <a14:useLocalDpi xmlns:a14="http://schemas.microsoft.com/office/drawing/2010/main" val="0"/>
                        </a:ext>
                      </a:extLst>
                    </a:blip>
                    <a:stretch>
                      <a:fillRect/>
                    </a:stretch>
                  </pic:blipFill>
                  <pic:spPr>
                    <a:xfrm>
                      <a:off x="0" y="0"/>
                      <a:ext cx="4107006" cy="2780068"/>
                    </a:xfrm>
                    <a:prstGeom prst="rect">
                      <a:avLst/>
                    </a:prstGeom>
                  </pic:spPr>
                </pic:pic>
              </a:graphicData>
            </a:graphic>
            <wp14:sizeRelH relativeFrom="margin">
              <wp14:pctWidth>0</wp14:pctWidth>
            </wp14:sizeRelH>
            <wp14:sizeRelV relativeFrom="margin">
              <wp14:pctHeight>0</wp14:pctHeight>
            </wp14:sizeRelV>
          </wp:anchor>
        </w:drawing>
      </w:r>
      <w:r w:rsidR="00E0230C" w:rsidRPr="00732EEF">
        <w:rPr>
          <w:b/>
          <w:bCs/>
          <w:sz w:val="18"/>
          <w:szCs w:val="18"/>
        </w:rPr>
        <w:t xml:space="preserve">(This image was taken from, </w:t>
      </w:r>
      <w:sdt>
        <w:sdtPr>
          <w:rPr>
            <w:b/>
            <w:bCs/>
            <w:sz w:val="18"/>
            <w:szCs w:val="18"/>
          </w:rPr>
          <w:id w:val="-118681280"/>
          <w:citation/>
        </w:sdtPr>
        <w:sdtContent>
          <w:r w:rsidR="00E0230C" w:rsidRPr="00732EEF">
            <w:rPr>
              <w:b/>
              <w:bCs/>
              <w:sz w:val="18"/>
              <w:szCs w:val="18"/>
            </w:rPr>
            <w:fldChar w:fldCharType="begin"/>
          </w:r>
          <w:r w:rsidR="00E0230C" w:rsidRPr="00732EEF">
            <w:rPr>
              <w:b/>
              <w:bCs/>
              <w:sz w:val="18"/>
              <w:szCs w:val="18"/>
              <w:lang w:val="en-US"/>
            </w:rPr>
            <w:instrText xml:space="preserve"> CITATION Dev26 \l 1033 </w:instrText>
          </w:r>
          <w:r w:rsidR="00E0230C" w:rsidRPr="00732EEF">
            <w:rPr>
              <w:b/>
              <w:bCs/>
              <w:sz w:val="18"/>
              <w:szCs w:val="18"/>
            </w:rPr>
            <w:fldChar w:fldCharType="separate"/>
          </w:r>
          <w:r w:rsidR="00E0230C" w:rsidRPr="00732EEF">
            <w:rPr>
              <w:b/>
              <w:bCs/>
              <w:noProof/>
              <w:sz w:val="18"/>
              <w:szCs w:val="18"/>
              <w:lang w:val="en-US"/>
            </w:rPr>
            <w:t>[14]</w:t>
          </w:r>
          <w:r w:rsidR="00E0230C" w:rsidRPr="00732EEF">
            <w:rPr>
              <w:b/>
              <w:bCs/>
              <w:sz w:val="18"/>
              <w:szCs w:val="18"/>
            </w:rPr>
            <w:fldChar w:fldCharType="end"/>
          </w:r>
        </w:sdtContent>
      </w:sdt>
      <w:r w:rsidR="00732EEF" w:rsidRPr="00732EEF">
        <w:rPr>
          <w:b/>
          <w:bCs/>
          <w:sz w:val="18"/>
          <w:szCs w:val="18"/>
        </w:rPr>
        <w:t>)</w:t>
      </w:r>
    </w:p>
    <w:p w14:paraId="097E2DA1" w14:textId="727CB380" w:rsidR="008046AE" w:rsidRPr="00CD0103" w:rsidRDefault="00F020A8" w:rsidP="008046AE">
      <w:pPr>
        <w:rPr>
          <w:sz w:val="24"/>
          <w:szCs w:val="24"/>
        </w:rPr>
      </w:pPr>
      <w:r w:rsidRPr="00CD0103">
        <w:rPr>
          <w:sz w:val="24"/>
          <w:szCs w:val="24"/>
        </w:rPr>
        <w:t xml:space="preserve">Following this, the forensic image </w:t>
      </w:r>
      <w:r w:rsidR="000E34DE" w:rsidRPr="00CD0103">
        <w:rPr>
          <w:sz w:val="24"/>
          <w:szCs w:val="24"/>
        </w:rPr>
        <w:t>was process</w:t>
      </w:r>
      <w:r w:rsidR="00E13F46" w:rsidRPr="00CD0103">
        <w:rPr>
          <w:sz w:val="24"/>
          <w:szCs w:val="24"/>
        </w:rPr>
        <w:t>ed</w:t>
      </w:r>
      <w:r w:rsidR="000E34DE" w:rsidRPr="00CD0103">
        <w:rPr>
          <w:sz w:val="24"/>
          <w:szCs w:val="24"/>
        </w:rPr>
        <w:t xml:space="preserve"> through FTK to </w:t>
      </w:r>
      <w:r w:rsidR="002F2F03" w:rsidRPr="00CD0103">
        <w:rPr>
          <w:sz w:val="24"/>
          <w:szCs w:val="24"/>
        </w:rPr>
        <w:t xml:space="preserve">ensure that the target files were recovered accordingly. </w:t>
      </w:r>
      <w:r w:rsidR="00BF78B7" w:rsidRPr="00CD0103">
        <w:rPr>
          <w:sz w:val="24"/>
          <w:szCs w:val="24"/>
        </w:rPr>
        <w:t>This was done by analysing unallocated space and making use of file carving techniques.</w:t>
      </w:r>
      <w:r w:rsidR="000E01C6" w:rsidRPr="00CD0103">
        <w:rPr>
          <w:sz w:val="24"/>
          <w:szCs w:val="24"/>
        </w:rPr>
        <w:t xml:space="preserve"> We were able to identify several deleted files in the unallocated space</w:t>
      </w:r>
      <w:r w:rsidR="0070648A" w:rsidRPr="00CD0103">
        <w:rPr>
          <w:sz w:val="24"/>
          <w:szCs w:val="24"/>
        </w:rPr>
        <w:t xml:space="preserve"> where file carving was able to recover partial data including several documents and media files.</w:t>
      </w:r>
      <w:r w:rsidR="00A33CD2" w:rsidRPr="00CD0103">
        <w:rPr>
          <w:sz w:val="24"/>
          <w:szCs w:val="24"/>
        </w:rPr>
        <w:t xml:space="preserve"> Unfortunately, </w:t>
      </w:r>
      <w:r w:rsidR="00587FBB" w:rsidRPr="00CD0103">
        <w:rPr>
          <w:sz w:val="24"/>
          <w:szCs w:val="24"/>
        </w:rPr>
        <w:t xml:space="preserve">a small portion of data was found to be </w:t>
      </w:r>
      <w:r w:rsidR="00387020" w:rsidRPr="00CD0103">
        <w:rPr>
          <w:sz w:val="24"/>
          <w:szCs w:val="24"/>
        </w:rPr>
        <w:t xml:space="preserve">irrecoverable due to overwriting. </w:t>
      </w:r>
      <w:r w:rsidR="00B436F9" w:rsidRPr="00CD0103">
        <w:rPr>
          <w:sz w:val="24"/>
          <w:szCs w:val="24"/>
        </w:rPr>
        <w:t xml:space="preserve">These recovered files were then categorized and reviewed for relevance to the case. </w:t>
      </w:r>
    </w:p>
    <w:p w14:paraId="6348B979" w14:textId="16F76436" w:rsidR="00DC38C2" w:rsidRDefault="00E0230C" w:rsidP="0064333F">
      <w:r>
        <w:rPr>
          <w:noProof/>
        </w:rPr>
        <w:drawing>
          <wp:inline distT="0" distB="0" distL="0" distR="0" wp14:anchorId="49BEAB1E" wp14:editId="64B831FD">
            <wp:extent cx="4549140" cy="2546732"/>
            <wp:effectExtent l="0" t="0" r="3810" b="6350"/>
            <wp:docPr id="3695024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9856" cy="2552731"/>
                    </a:xfrm>
                    <a:prstGeom prst="rect">
                      <a:avLst/>
                    </a:prstGeom>
                    <a:noFill/>
                    <a:ln>
                      <a:noFill/>
                    </a:ln>
                  </pic:spPr>
                </pic:pic>
              </a:graphicData>
            </a:graphic>
          </wp:inline>
        </w:drawing>
      </w:r>
    </w:p>
    <w:p w14:paraId="1BAE8C11" w14:textId="7DC7FA02" w:rsidR="00B217C2" w:rsidRDefault="00732EEF" w:rsidP="0064333F">
      <w:pPr>
        <w:rPr>
          <w:b/>
          <w:bCs/>
          <w:sz w:val="18"/>
          <w:szCs w:val="18"/>
        </w:rPr>
      </w:pPr>
      <w:r w:rsidRPr="0008168D">
        <w:rPr>
          <w:b/>
          <w:bCs/>
          <w:sz w:val="18"/>
          <w:szCs w:val="18"/>
        </w:rPr>
        <w:t xml:space="preserve">(This image was taken from, </w:t>
      </w:r>
      <w:sdt>
        <w:sdtPr>
          <w:rPr>
            <w:b/>
            <w:bCs/>
            <w:sz w:val="18"/>
            <w:szCs w:val="18"/>
          </w:rPr>
          <w:id w:val="1456904034"/>
          <w:citation/>
        </w:sdtPr>
        <w:sdtContent>
          <w:r w:rsidRPr="0008168D">
            <w:rPr>
              <w:b/>
              <w:bCs/>
              <w:sz w:val="18"/>
              <w:szCs w:val="18"/>
            </w:rPr>
            <w:fldChar w:fldCharType="begin"/>
          </w:r>
          <w:r w:rsidRPr="0008168D">
            <w:rPr>
              <w:b/>
              <w:bCs/>
              <w:sz w:val="18"/>
              <w:szCs w:val="18"/>
              <w:lang w:val="en-US"/>
            </w:rPr>
            <w:instrText xml:space="preserve"> CITATION Fil21 \l 1033 </w:instrText>
          </w:r>
          <w:r w:rsidRPr="0008168D">
            <w:rPr>
              <w:b/>
              <w:bCs/>
              <w:sz w:val="18"/>
              <w:szCs w:val="18"/>
            </w:rPr>
            <w:fldChar w:fldCharType="separate"/>
          </w:r>
          <w:r w:rsidRPr="0008168D">
            <w:rPr>
              <w:b/>
              <w:bCs/>
              <w:noProof/>
              <w:sz w:val="18"/>
              <w:szCs w:val="18"/>
              <w:lang w:val="en-US"/>
            </w:rPr>
            <w:t>[15]</w:t>
          </w:r>
          <w:r w:rsidRPr="0008168D">
            <w:rPr>
              <w:b/>
              <w:bCs/>
              <w:sz w:val="18"/>
              <w:szCs w:val="18"/>
            </w:rPr>
            <w:fldChar w:fldCharType="end"/>
          </w:r>
        </w:sdtContent>
      </w:sdt>
      <w:r w:rsidRPr="0008168D">
        <w:rPr>
          <w:b/>
          <w:bCs/>
          <w:sz w:val="18"/>
          <w:szCs w:val="18"/>
        </w:rPr>
        <w:t>)</w:t>
      </w:r>
    </w:p>
    <w:p w14:paraId="26EAFB4E" w14:textId="77777777" w:rsidR="00883A7F" w:rsidRDefault="00883A7F" w:rsidP="0064333F">
      <w:pPr>
        <w:rPr>
          <w:sz w:val="24"/>
          <w:szCs w:val="24"/>
        </w:rPr>
      </w:pPr>
    </w:p>
    <w:p w14:paraId="5C36A5C0" w14:textId="1B9E673B" w:rsidR="0008168D" w:rsidRDefault="00CD0103" w:rsidP="0064333F">
      <w:pPr>
        <w:rPr>
          <w:sz w:val="24"/>
          <w:szCs w:val="24"/>
        </w:rPr>
      </w:pPr>
      <w:r>
        <w:rPr>
          <w:sz w:val="24"/>
          <w:szCs w:val="24"/>
        </w:rPr>
        <w:t>Au</w:t>
      </w:r>
      <w:r w:rsidR="00433443">
        <w:rPr>
          <w:sz w:val="24"/>
          <w:szCs w:val="24"/>
        </w:rPr>
        <w:t>t</w:t>
      </w:r>
      <w:r w:rsidR="00A438FB">
        <w:rPr>
          <w:sz w:val="24"/>
          <w:szCs w:val="24"/>
        </w:rPr>
        <w:t xml:space="preserve">opsy </w:t>
      </w:r>
      <w:r w:rsidR="00824FA1">
        <w:rPr>
          <w:sz w:val="24"/>
          <w:szCs w:val="24"/>
        </w:rPr>
        <w:t>was then used to examine various system artifacts including prefetch files, windows registry, event logs, and installed applications.</w:t>
      </w:r>
      <w:r w:rsidR="003365A8">
        <w:rPr>
          <w:sz w:val="24"/>
          <w:szCs w:val="24"/>
        </w:rPr>
        <w:t xml:space="preserve"> These artifacts were very closely examined to find </w:t>
      </w:r>
      <w:r w:rsidR="00B9197B">
        <w:rPr>
          <w:sz w:val="24"/>
          <w:szCs w:val="24"/>
        </w:rPr>
        <w:t xml:space="preserve">indication towards the use of a secure deletion tool. The evidence includes prefetch file entries showing execution of the tool, registry entries confirming the installation and use of the tool, and system logs displaying execution </w:t>
      </w:r>
      <w:r w:rsidR="00B9197B">
        <w:rPr>
          <w:sz w:val="24"/>
          <w:szCs w:val="24"/>
        </w:rPr>
        <w:lastRenderedPageBreak/>
        <w:t xml:space="preserve">times of the tool. </w:t>
      </w:r>
      <w:r w:rsidR="00314D07">
        <w:rPr>
          <w:sz w:val="24"/>
          <w:szCs w:val="24"/>
        </w:rPr>
        <w:t xml:space="preserve">Additionally, patterns revealed via disk analysis </w:t>
      </w:r>
      <w:r w:rsidR="00282795">
        <w:rPr>
          <w:sz w:val="24"/>
          <w:szCs w:val="24"/>
        </w:rPr>
        <w:t xml:space="preserve">showed alignment with the overwriting of data. </w:t>
      </w:r>
    </w:p>
    <w:p w14:paraId="6859F287" w14:textId="7B10DBEB" w:rsidR="001A06E2" w:rsidRDefault="001A06E2" w:rsidP="0064333F">
      <w:pPr>
        <w:rPr>
          <w:noProof/>
        </w:rPr>
      </w:pPr>
      <w:r>
        <w:rPr>
          <w:noProof/>
        </w:rPr>
        <w:drawing>
          <wp:inline distT="0" distB="0" distL="0" distR="0" wp14:anchorId="615F88EB" wp14:editId="1EC26C79">
            <wp:extent cx="4191000" cy="2840742"/>
            <wp:effectExtent l="0" t="0" r="0" b="0"/>
            <wp:docPr id="61887742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7948" cy="2845452"/>
                    </a:xfrm>
                    <a:prstGeom prst="rect">
                      <a:avLst/>
                    </a:prstGeom>
                    <a:noFill/>
                    <a:ln>
                      <a:noFill/>
                    </a:ln>
                  </pic:spPr>
                </pic:pic>
              </a:graphicData>
            </a:graphic>
          </wp:inline>
        </w:drawing>
      </w:r>
    </w:p>
    <w:p w14:paraId="4E687473" w14:textId="183621B2" w:rsidR="001A06E2" w:rsidRDefault="001A06E2" w:rsidP="001A06E2">
      <w:pPr>
        <w:rPr>
          <w:b/>
          <w:bCs/>
          <w:sz w:val="18"/>
          <w:szCs w:val="18"/>
        </w:rPr>
      </w:pPr>
      <w:r w:rsidRPr="001A06E2">
        <w:rPr>
          <w:b/>
          <w:bCs/>
          <w:sz w:val="18"/>
          <w:szCs w:val="18"/>
        </w:rPr>
        <w:t xml:space="preserve">(This image was taken from, </w:t>
      </w:r>
      <w:sdt>
        <w:sdtPr>
          <w:rPr>
            <w:b/>
            <w:bCs/>
            <w:sz w:val="18"/>
            <w:szCs w:val="18"/>
          </w:rPr>
          <w:id w:val="1484349657"/>
          <w:citation/>
        </w:sdtPr>
        <w:sdtContent>
          <w:r w:rsidRPr="001A06E2">
            <w:rPr>
              <w:b/>
              <w:bCs/>
              <w:sz w:val="18"/>
              <w:szCs w:val="18"/>
            </w:rPr>
            <w:fldChar w:fldCharType="begin"/>
          </w:r>
          <w:r w:rsidRPr="001A06E2">
            <w:rPr>
              <w:b/>
              <w:bCs/>
              <w:sz w:val="18"/>
              <w:szCs w:val="18"/>
              <w:lang w:val="en-US"/>
            </w:rPr>
            <w:instrText xml:space="preserve"> CITATION Aut23 \l 1033 </w:instrText>
          </w:r>
          <w:r w:rsidRPr="001A06E2">
            <w:rPr>
              <w:b/>
              <w:bCs/>
              <w:sz w:val="18"/>
              <w:szCs w:val="18"/>
            </w:rPr>
            <w:fldChar w:fldCharType="separate"/>
          </w:r>
          <w:r w:rsidRPr="001A06E2">
            <w:rPr>
              <w:b/>
              <w:bCs/>
              <w:noProof/>
              <w:sz w:val="18"/>
              <w:szCs w:val="18"/>
              <w:lang w:val="en-US"/>
            </w:rPr>
            <w:t>[16]</w:t>
          </w:r>
          <w:r w:rsidRPr="001A06E2">
            <w:rPr>
              <w:b/>
              <w:bCs/>
              <w:sz w:val="18"/>
              <w:szCs w:val="18"/>
            </w:rPr>
            <w:fldChar w:fldCharType="end"/>
          </w:r>
        </w:sdtContent>
      </w:sdt>
      <w:r w:rsidRPr="001A06E2">
        <w:rPr>
          <w:b/>
          <w:bCs/>
          <w:sz w:val="18"/>
          <w:szCs w:val="18"/>
        </w:rPr>
        <w:t>)</w:t>
      </w:r>
    </w:p>
    <w:p w14:paraId="2D21BA0D" w14:textId="4DD3540C" w:rsidR="001A06E2" w:rsidRDefault="001A06E2" w:rsidP="001A06E2">
      <w:pPr>
        <w:rPr>
          <w:sz w:val="24"/>
          <w:szCs w:val="24"/>
        </w:rPr>
      </w:pPr>
    </w:p>
    <w:p w14:paraId="65816DF1" w14:textId="4E31628B" w:rsidR="00883A7F" w:rsidRDefault="00883A7F" w:rsidP="00883A7F">
      <w:pPr>
        <w:rPr>
          <w:sz w:val="24"/>
          <w:szCs w:val="24"/>
        </w:rPr>
      </w:pPr>
      <w:r>
        <w:rPr>
          <w:sz w:val="24"/>
          <w:szCs w:val="24"/>
        </w:rPr>
        <w:t xml:space="preserve">The use of Magnet AXIOM </w:t>
      </w:r>
      <w:r w:rsidR="00695F48">
        <w:rPr>
          <w:sz w:val="24"/>
          <w:szCs w:val="24"/>
        </w:rPr>
        <w:t>enabled the extraction of browser artifacts as well as the analysis of browsing history, cookies, and cached files</w:t>
      </w:r>
      <w:r w:rsidR="00EE793B">
        <w:rPr>
          <w:sz w:val="24"/>
          <w:szCs w:val="24"/>
        </w:rPr>
        <w:t xml:space="preserve"> with the primary focus of identifying access to the suspects Google Drive. </w:t>
      </w:r>
      <w:r w:rsidR="00A22370">
        <w:rPr>
          <w:sz w:val="24"/>
          <w:szCs w:val="24"/>
        </w:rPr>
        <w:t xml:space="preserve">After thorough analysis of these browser </w:t>
      </w:r>
      <w:r w:rsidR="006A6FEB">
        <w:rPr>
          <w:sz w:val="24"/>
          <w:szCs w:val="24"/>
        </w:rPr>
        <w:t>artifacts,</w:t>
      </w:r>
      <w:r w:rsidR="00A22370">
        <w:rPr>
          <w:sz w:val="24"/>
          <w:szCs w:val="24"/>
        </w:rPr>
        <w:t xml:space="preserve"> it was </w:t>
      </w:r>
      <w:r w:rsidR="006A6FEB">
        <w:rPr>
          <w:sz w:val="24"/>
          <w:szCs w:val="24"/>
        </w:rPr>
        <w:t xml:space="preserve">proved that there was access to the Google Drive. The evidence taken </w:t>
      </w:r>
      <w:r w:rsidR="00F509DB">
        <w:rPr>
          <w:sz w:val="24"/>
          <w:szCs w:val="24"/>
        </w:rPr>
        <w:t>using</w:t>
      </w:r>
      <w:r w:rsidR="006A6FEB">
        <w:rPr>
          <w:sz w:val="24"/>
          <w:szCs w:val="24"/>
        </w:rPr>
        <w:t xml:space="preserve"> Magnet AXIOM includes </w:t>
      </w:r>
      <w:r w:rsidR="00F509DB">
        <w:rPr>
          <w:sz w:val="24"/>
          <w:szCs w:val="24"/>
        </w:rPr>
        <w:t xml:space="preserve">access timestamps. user account identifiers associated with the suspect as well as cached file remnants. </w:t>
      </w:r>
      <w:r w:rsidR="008A75EA">
        <w:rPr>
          <w:sz w:val="24"/>
          <w:szCs w:val="24"/>
        </w:rPr>
        <w:t xml:space="preserve">Taking all this into account, the activity heavily suggests that there was synchronisation/transfer of files to the suspects cloud storage. </w:t>
      </w:r>
    </w:p>
    <w:p w14:paraId="5A801491" w14:textId="02702804" w:rsidR="00230516" w:rsidRDefault="00230516" w:rsidP="00883A7F">
      <w:pPr>
        <w:rPr>
          <w:sz w:val="24"/>
          <w:szCs w:val="24"/>
        </w:rPr>
      </w:pPr>
      <w:r>
        <w:rPr>
          <w:sz w:val="24"/>
          <w:szCs w:val="24"/>
        </w:rPr>
        <w:t xml:space="preserve">The forensic examination of the BitLocker encrypted Windows 11 computer </w:t>
      </w:r>
      <w:r w:rsidR="00377021">
        <w:rPr>
          <w:sz w:val="24"/>
          <w:szCs w:val="24"/>
        </w:rPr>
        <w:t xml:space="preserve">exposed evidence of deliberate actions taken to </w:t>
      </w:r>
      <w:r w:rsidR="00742A6B">
        <w:rPr>
          <w:sz w:val="24"/>
          <w:szCs w:val="24"/>
        </w:rPr>
        <w:t xml:space="preserve">obscure or destroy data. The use of secure deletion software as well as the limited file recovery </w:t>
      </w:r>
      <w:r w:rsidR="00D2594C">
        <w:rPr>
          <w:sz w:val="24"/>
          <w:szCs w:val="24"/>
        </w:rPr>
        <w:t xml:space="preserve">and evidence of overwritten disk sectors, illustrate intentional anti-forensic behaviour. </w:t>
      </w:r>
      <w:r w:rsidR="00C711D9">
        <w:rPr>
          <w:sz w:val="24"/>
          <w:szCs w:val="24"/>
        </w:rPr>
        <w:t xml:space="preserve">In addition to this, </w:t>
      </w:r>
      <w:r w:rsidR="00373564">
        <w:rPr>
          <w:sz w:val="24"/>
          <w:szCs w:val="24"/>
        </w:rPr>
        <w:t xml:space="preserve">the presence of Google Drive access artifacts </w:t>
      </w:r>
      <w:r w:rsidR="00E11914">
        <w:rPr>
          <w:sz w:val="24"/>
          <w:szCs w:val="24"/>
        </w:rPr>
        <w:t>conveys</w:t>
      </w:r>
      <w:r w:rsidR="008D30E3">
        <w:rPr>
          <w:sz w:val="24"/>
          <w:szCs w:val="24"/>
        </w:rPr>
        <w:t xml:space="preserve"> the idea that data has been transferred/synchronised to a personal cloud storage platform. </w:t>
      </w:r>
      <w:r w:rsidR="00E11914">
        <w:rPr>
          <w:sz w:val="24"/>
          <w:szCs w:val="24"/>
        </w:rPr>
        <w:t>All the findings from this investigation were obtained using valid forensic methodologies and tools</w:t>
      </w:r>
      <w:r w:rsidR="00122FEE">
        <w:rPr>
          <w:sz w:val="24"/>
          <w:szCs w:val="24"/>
        </w:rPr>
        <w:t xml:space="preserve"> where the integrity and reliability of the evidence were prioritised. </w:t>
      </w:r>
      <w:r w:rsidR="000C3CD8">
        <w:rPr>
          <w:sz w:val="24"/>
          <w:szCs w:val="24"/>
        </w:rPr>
        <w:t xml:space="preserve">These findings will be suitable for presentation in potential legal or investigative proceedings. </w:t>
      </w:r>
    </w:p>
    <w:p w14:paraId="75104A4E" w14:textId="77777777" w:rsidR="009E49A4" w:rsidRDefault="009E49A4" w:rsidP="00883A7F">
      <w:pPr>
        <w:rPr>
          <w:sz w:val="24"/>
          <w:szCs w:val="24"/>
        </w:rPr>
      </w:pPr>
    </w:p>
    <w:p w14:paraId="419A616B" w14:textId="6FF94112" w:rsidR="009E49A4" w:rsidRDefault="009E49A4" w:rsidP="00883A7F">
      <w:pPr>
        <w:rPr>
          <w:sz w:val="24"/>
          <w:szCs w:val="24"/>
        </w:rPr>
      </w:pPr>
      <w:r>
        <w:rPr>
          <w:sz w:val="24"/>
          <w:szCs w:val="24"/>
        </w:rPr>
        <w:t xml:space="preserve">Appendix – Hash Log </w:t>
      </w:r>
    </w:p>
    <w:tbl>
      <w:tblPr>
        <w:tblStyle w:val="TableGrid"/>
        <w:tblpPr w:leftFromText="180" w:rightFromText="180" w:vertAnchor="text" w:horzAnchor="page" w:tblpX="1" w:tblpY="393"/>
        <w:tblW w:w="15133" w:type="dxa"/>
        <w:tblLook w:val="04A0" w:firstRow="1" w:lastRow="0" w:firstColumn="1" w:lastColumn="0" w:noHBand="0" w:noVBand="1"/>
      </w:tblPr>
      <w:tblGrid>
        <w:gridCol w:w="1217"/>
        <w:gridCol w:w="1492"/>
        <w:gridCol w:w="4257"/>
        <w:gridCol w:w="8167"/>
      </w:tblGrid>
      <w:tr w:rsidR="00205220" w14:paraId="23BEA014" w14:textId="77777777" w:rsidTr="00205220">
        <w:tc>
          <w:tcPr>
            <w:tcW w:w="1162" w:type="dxa"/>
          </w:tcPr>
          <w:p w14:paraId="4A28E1EB" w14:textId="77777777" w:rsidR="00205220" w:rsidRPr="002539DB" w:rsidRDefault="00205220" w:rsidP="00205220">
            <w:pPr>
              <w:rPr>
                <w:b/>
                <w:bCs/>
                <w:sz w:val="24"/>
                <w:szCs w:val="24"/>
              </w:rPr>
            </w:pPr>
            <w:r w:rsidRPr="002539DB">
              <w:rPr>
                <w:b/>
                <w:bCs/>
                <w:sz w:val="24"/>
                <w:szCs w:val="24"/>
              </w:rPr>
              <w:lastRenderedPageBreak/>
              <w:t xml:space="preserve">Evidence Item </w:t>
            </w:r>
          </w:p>
        </w:tc>
        <w:tc>
          <w:tcPr>
            <w:tcW w:w="1419" w:type="dxa"/>
          </w:tcPr>
          <w:p w14:paraId="1D6FDEFF" w14:textId="77777777" w:rsidR="00205220" w:rsidRPr="002539DB" w:rsidRDefault="00205220" w:rsidP="00205220">
            <w:pPr>
              <w:rPr>
                <w:b/>
                <w:bCs/>
                <w:sz w:val="24"/>
                <w:szCs w:val="24"/>
              </w:rPr>
            </w:pPr>
            <w:r w:rsidRPr="002539DB">
              <w:rPr>
                <w:b/>
                <w:bCs/>
                <w:sz w:val="24"/>
                <w:szCs w:val="24"/>
              </w:rPr>
              <w:t>Description</w:t>
            </w:r>
          </w:p>
        </w:tc>
        <w:tc>
          <w:tcPr>
            <w:tcW w:w="4268" w:type="dxa"/>
          </w:tcPr>
          <w:p w14:paraId="67CAA251" w14:textId="77777777" w:rsidR="00205220" w:rsidRPr="002539DB" w:rsidRDefault="00205220" w:rsidP="00205220">
            <w:pPr>
              <w:rPr>
                <w:b/>
                <w:bCs/>
                <w:sz w:val="24"/>
                <w:szCs w:val="24"/>
              </w:rPr>
            </w:pPr>
            <w:r w:rsidRPr="002539DB">
              <w:rPr>
                <w:b/>
                <w:bCs/>
                <w:sz w:val="24"/>
                <w:szCs w:val="24"/>
              </w:rPr>
              <w:t>MD5 Hash Value</w:t>
            </w:r>
          </w:p>
        </w:tc>
        <w:tc>
          <w:tcPr>
            <w:tcW w:w="8284" w:type="dxa"/>
          </w:tcPr>
          <w:p w14:paraId="63C1FAC7" w14:textId="77777777" w:rsidR="00205220" w:rsidRPr="002539DB" w:rsidRDefault="00205220" w:rsidP="00205220">
            <w:pPr>
              <w:rPr>
                <w:b/>
                <w:bCs/>
                <w:sz w:val="24"/>
                <w:szCs w:val="24"/>
              </w:rPr>
            </w:pPr>
            <w:r w:rsidRPr="002539DB">
              <w:rPr>
                <w:b/>
                <w:bCs/>
                <w:sz w:val="24"/>
                <w:szCs w:val="24"/>
              </w:rPr>
              <w:t>SHA-256 Hash Value</w:t>
            </w:r>
          </w:p>
        </w:tc>
      </w:tr>
      <w:tr w:rsidR="00205220" w14:paraId="536AF6F8" w14:textId="77777777" w:rsidTr="00205220">
        <w:tc>
          <w:tcPr>
            <w:tcW w:w="1162" w:type="dxa"/>
          </w:tcPr>
          <w:p w14:paraId="630FD570" w14:textId="77777777" w:rsidR="00205220" w:rsidRPr="002539DB" w:rsidRDefault="00205220" w:rsidP="00205220">
            <w:r w:rsidRPr="002539DB">
              <w:t>Disk Image 001</w:t>
            </w:r>
          </w:p>
        </w:tc>
        <w:tc>
          <w:tcPr>
            <w:tcW w:w="1419" w:type="dxa"/>
          </w:tcPr>
          <w:p w14:paraId="717C1009" w14:textId="77777777" w:rsidR="00205220" w:rsidRPr="002539DB" w:rsidRDefault="00205220" w:rsidP="00205220">
            <w:r w:rsidRPr="002539DB">
              <w:t>BitLocker Decrypted Image</w:t>
            </w:r>
          </w:p>
        </w:tc>
        <w:tc>
          <w:tcPr>
            <w:tcW w:w="4268" w:type="dxa"/>
          </w:tcPr>
          <w:p w14:paraId="3F802E1E" w14:textId="77777777" w:rsidR="00205220" w:rsidRPr="002539DB" w:rsidRDefault="00205220" w:rsidP="00205220">
            <w:r w:rsidRPr="002539DB">
              <w:t>d07da8cba5a9dfb4cfcf0168cdd21cc7</w:t>
            </w:r>
          </w:p>
        </w:tc>
        <w:tc>
          <w:tcPr>
            <w:tcW w:w="8284" w:type="dxa"/>
          </w:tcPr>
          <w:p w14:paraId="1DD85DA5" w14:textId="108D4867" w:rsidR="00EE0FAA" w:rsidRPr="002539DB" w:rsidRDefault="00EE0FAA" w:rsidP="00205220">
            <w:r w:rsidRPr="002539DB">
              <w:t>dbca16335d148064382ea6f4badf1797a4c3eea</w:t>
            </w:r>
          </w:p>
          <w:p w14:paraId="337610B0" w14:textId="78BDA10D" w:rsidR="00205220" w:rsidRPr="002539DB" w:rsidRDefault="00205220" w:rsidP="00205220">
            <w:r w:rsidRPr="002539DB">
              <w:t>5a950de948123f513097daba9</w:t>
            </w:r>
          </w:p>
        </w:tc>
      </w:tr>
      <w:tr w:rsidR="00205220" w14:paraId="62A08CB7" w14:textId="77777777" w:rsidTr="00205220">
        <w:tc>
          <w:tcPr>
            <w:tcW w:w="1162" w:type="dxa"/>
          </w:tcPr>
          <w:p w14:paraId="4991696D" w14:textId="77777777" w:rsidR="00205220" w:rsidRPr="002539DB" w:rsidRDefault="00205220" w:rsidP="00205220">
            <w:r w:rsidRPr="002539DB">
              <w:t>Disk Image 001 Copy</w:t>
            </w:r>
          </w:p>
        </w:tc>
        <w:tc>
          <w:tcPr>
            <w:tcW w:w="1419" w:type="dxa"/>
          </w:tcPr>
          <w:p w14:paraId="6A865290" w14:textId="77777777" w:rsidR="00205220" w:rsidRPr="002539DB" w:rsidRDefault="00205220" w:rsidP="00205220">
            <w:r w:rsidRPr="002539DB">
              <w:t>Verification Copy of Disk Image 001</w:t>
            </w:r>
          </w:p>
        </w:tc>
        <w:tc>
          <w:tcPr>
            <w:tcW w:w="4268" w:type="dxa"/>
          </w:tcPr>
          <w:p w14:paraId="3E1A4198" w14:textId="77777777" w:rsidR="00205220" w:rsidRPr="002539DB" w:rsidRDefault="00205220" w:rsidP="00205220">
            <w:r w:rsidRPr="002539DB">
              <w:t>d07da8cba5a9dfb4cfcf0168cdd21cc7</w:t>
            </w:r>
          </w:p>
        </w:tc>
        <w:tc>
          <w:tcPr>
            <w:tcW w:w="8284" w:type="dxa"/>
          </w:tcPr>
          <w:p w14:paraId="2B4C8440" w14:textId="77777777" w:rsidR="0060167A" w:rsidRPr="002539DB" w:rsidRDefault="0060167A" w:rsidP="0060167A">
            <w:r w:rsidRPr="002539DB">
              <w:t>dbca16335d148064382ea6f4badf1797a4c3eea</w:t>
            </w:r>
          </w:p>
          <w:p w14:paraId="1053318C" w14:textId="317A6132" w:rsidR="00205220" w:rsidRPr="002539DB" w:rsidRDefault="0060167A" w:rsidP="0060167A">
            <w:r w:rsidRPr="002539DB">
              <w:t>5a950de948123f513097daba9</w:t>
            </w:r>
          </w:p>
        </w:tc>
      </w:tr>
      <w:tr w:rsidR="00205220" w14:paraId="4DA1EDEA" w14:textId="77777777" w:rsidTr="00205220">
        <w:tc>
          <w:tcPr>
            <w:tcW w:w="1162" w:type="dxa"/>
          </w:tcPr>
          <w:p w14:paraId="444345E9" w14:textId="77777777" w:rsidR="00205220" w:rsidRPr="002539DB" w:rsidRDefault="00205220" w:rsidP="00205220">
            <w:r w:rsidRPr="002539DB">
              <w:t>Carved File 001</w:t>
            </w:r>
          </w:p>
        </w:tc>
        <w:tc>
          <w:tcPr>
            <w:tcW w:w="1419" w:type="dxa"/>
          </w:tcPr>
          <w:p w14:paraId="63DDD807" w14:textId="77777777" w:rsidR="00205220" w:rsidRPr="002539DB" w:rsidRDefault="00205220" w:rsidP="00205220">
            <w:r w:rsidRPr="002539DB">
              <w:t>Recovered Document</w:t>
            </w:r>
          </w:p>
        </w:tc>
        <w:tc>
          <w:tcPr>
            <w:tcW w:w="4268" w:type="dxa"/>
          </w:tcPr>
          <w:p w14:paraId="50B58352" w14:textId="77777777" w:rsidR="00205220" w:rsidRPr="002539DB" w:rsidRDefault="00205220" w:rsidP="00205220">
            <w:r w:rsidRPr="002539DB">
              <w:t>7e1e33b3600418416c1c1caf7db231c2</w:t>
            </w:r>
          </w:p>
        </w:tc>
        <w:tc>
          <w:tcPr>
            <w:tcW w:w="8284" w:type="dxa"/>
          </w:tcPr>
          <w:p w14:paraId="4ED64660" w14:textId="0D56B19C" w:rsidR="0060167A" w:rsidRPr="002539DB" w:rsidRDefault="0060167A" w:rsidP="00205220">
            <w:r w:rsidRPr="002539DB">
              <w:t>5cdab11235f4a419e3acf234d1c9fafa5c7db210</w:t>
            </w:r>
          </w:p>
          <w:p w14:paraId="5E7BC784" w14:textId="5DCE4FBF" w:rsidR="00205220" w:rsidRPr="002539DB" w:rsidRDefault="0060167A" w:rsidP="00205220">
            <w:r w:rsidRPr="002539DB">
              <w:t>400deda66cb773510078ee48</w:t>
            </w:r>
          </w:p>
        </w:tc>
      </w:tr>
      <w:tr w:rsidR="00205220" w14:paraId="61240C67" w14:textId="77777777" w:rsidTr="00205220">
        <w:tc>
          <w:tcPr>
            <w:tcW w:w="1162" w:type="dxa"/>
          </w:tcPr>
          <w:p w14:paraId="5831177A" w14:textId="77777777" w:rsidR="00205220" w:rsidRPr="002539DB" w:rsidRDefault="00205220" w:rsidP="00205220">
            <w:r w:rsidRPr="002539DB">
              <w:t>Carved File 002</w:t>
            </w:r>
          </w:p>
        </w:tc>
        <w:tc>
          <w:tcPr>
            <w:tcW w:w="1419" w:type="dxa"/>
          </w:tcPr>
          <w:p w14:paraId="6E5E8B9E" w14:textId="77777777" w:rsidR="00205220" w:rsidRPr="002539DB" w:rsidRDefault="00205220" w:rsidP="00205220">
            <w:r w:rsidRPr="002539DB">
              <w:t>Recovered Image</w:t>
            </w:r>
          </w:p>
        </w:tc>
        <w:tc>
          <w:tcPr>
            <w:tcW w:w="4268" w:type="dxa"/>
          </w:tcPr>
          <w:p w14:paraId="3C1F269B" w14:textId="77777777" w:rsidR="00205220" w:rsidRPr="002539DB" w:rsidRDefault="00205220" w:rsidP="00205220">
            <w:r w:rsidRPr="002539DB">
              <w:t>cd692c3f3564f5b8b29b4a45b3591004</w:t>
            </w:r>
          </w:p>
        </w:tc>
        <w:tc>
          <w:tcPr>
            <w:tcW w:w="8284" w:type="dxa"/>
          </w:tcPr>
          <w:p w14:paraId="40540FBF" w14:textId="73ECEE52" w:rsidR="0060167A" w:rsidRPr="002539DB" w:rsidRDefault="0060167A" w:rsidP="00205220">
            <w:r w:rsidRPr="002539DB">
              <w:t>40d81bcbd8a9a89173cb558876af9310d301e3</w:t>
            </w:r>
          </w:p>
          <w:p w14:paraId="1218EC0B" w14:textId="6DDFDDFC" w:rsidR="00205220" w:rsidRPr="002539DB" w:rsidRDefault="0060167A" w:rsidP="00205220">
            <w:r w:rsidRPr="002539DB">
              <w:t>d57b6efab08cb22ed937ed180d</w:t>
            </w:r>
          </w:p>
        </w:tc>
      </w:tr>
    </w:tbl>
    <w:p w14:paraId="30567C17" w14:textId="77777777" w:rsidR="009E49A4" w:rsidRDefault="009E49A4" w:rsidP="00883A7F">
      <w:pPr>
        <w:rPr>
          <w:sz w:val="24"/>
          <w:szCs w:val="24"/>
        </w:rPr>
      </w:pPr>
    </w:p>
    <w:p w14:paraId="28519AAA" w14:textId="77777777" w:rsidR="009E49A4" w:rsidRDefault="009E49A4" w:rsidP="00883A7F">
      <w:pPr>
        <w:rPr>
          <w:sz w:val="24"/>
          <w:szCs w:val="24"/>
        </w:rPr>
      </w:pPr>
    </w:p>
    <w:p w14:paraId="4C486230" w14:textId="77777777" w:rsidR="00B91570" w:rsidRDefault="00B91570" w:rsidP="00883A7F">
      <w:pPr>
        <w:rPr>
          <w:sz w:val="24"/>
          <w:szCs w:val="24"/>
        </w:rPr>
      </w:pPr>
    </w:p>
    <w:p w14:paraId="5F7817B8" w14:textId="7CBD5547" w:rsidR="00B91570" w:rsidRDefault="008346BE" w:rsidP="008346BE">
      <w:pPr>
        <w:pStyle w:val="Heading2"/>
        <w:rPr>
          <w:b/>
          <w:bCs/>
          <w:color w:val="auto"/>
          <w:sz w:val="28"/>
          <w:szCs w:val="28"/>
        </w:rPr>
      </w:pPr>
      <w:bookmarkStart w:id="9" w:name="_Toc228448603"/>
      <w:r w:rsidRPr="008346BE">
        <w:rPr>
          <w:b/>
          <w:bCs/>
          <w:color w:val="auto"/>
          <w:sz w:val="28"/>
          <w:szCs w:val="28"/>
        </w:rPr>
        <w:t>Professional Invoice</w:t>
      </w:r>
      <w:bookmarkEnd w:id="9"/>
      <w:r w:rsidRPr="008346BE">
        <w:rPr>
          <w:b/>
          <w:bCs/>
          <w:color w:val="auto"/>
          <w:sz w:val="28"/>
          <w:szCs w:val="28"/>
        </w:rPr>
        <w:t xml:space="preserve"> </w:t>
      </w:r>
    </w:p>
    <w:p w14:paraId="3D8505E6" w14:textId="77777777" w:rsidR="008346BE" w:rsidRDefault="008346BE" w:rsidP="008346BE"/>
    <w:p w14:paraId="3B9A2F36" w14:textId="24E74759" w:rsidR="008346BE" w:rsidRDefault="00F731F4" w:rsidP="008346BE">
      <w:r>
        <w:t xml:space="preserve">Troy Simpson Forensics </w:t>
      </w:r>
    </w:p>
    <w:p w14:paraId="3D58072B" w14:textId="71525EF2" w:rsidR="009C1DC6" w:rsidRDefault="009C1DC6" w:rsidP="008346BE">
      <w:r>
        <w:t>Digital Forensics Investigator &amp; Incident Response</w:t>
      </w:r>
    </w:p>
    <w:p w14:paraId="357485FE" w14:textId="0D97AB36" w:rsidR="009C1DC6" w:rsidRDefault="00D91571" w:rsidP="008346BE">
      <w:r>
        <w:t>Manchester, United Kingdom</w:t>
      </w:r>
    </w:p>
    <w:p w14:paraId="40DDFA5C" w14:textId="5239B338" w:rsidR="00D91571" w:rsidRDefault="00AF0D75" w:rsidP="008346BE">
      <w:r>
        <w:t xml:space="preserve">Email: </w:t>
      </w:r>
      <w:hyperlink r:id="rId11" w:history="1">
        <w:r w:rsidR="00742EAA" w:rsidRPr="003D30AD">
          <w:rPr>
            <w:rStyle w:val="Hyperlink"/>
          </w:rPr>
          <w:t>enquiries@troysimpsonforensics.co.uk</w:t>
        </w:r>
      </w:hyperlink>
    </w:p>
    <w:p w14:paraId="39243C45" w14:textId="77777777" w:rsidR="00742EAA" w:rsidRDefault="00742EAA" w:rsidP="008346BE"/>
    <w:p w14:paraId="7D33FB01" w14:textId="77777777" w:rsidR="00B57682" w:rsidRDefault="00B57682" w:rsidP="008346BE"/>
    <w:p w14:paraId="2E79D856" w14:textId="3C9D64E2" w:rsidR="00B57682" w:rsidRDefault="00742EAA" w:rsidP="008346BE">
      <w:r>
        <w:t>Invoice Number: TSF-26-027</w:t>
      </w:r>
    </w:p>
    <w:p w14:paraId="54285ECE" w14:textId="0F116C80" w:rsidR="00B57682" w:rsidRDefault="00B57682" w:rsidP="008346BE">
      <w:r>
        <w:t>Invoice Date: 30 April 2026</w:t>
      </w:r>
    </w:p>
    <w:p w14:paraId="17C261BF" w14:textId="6C1F7559" w:rsidR="0077226A" w:rsidRDefault="0077226A" w:rsidP="008346BE">
      <w:r>
        <w:t xml:space="preserve">Client: </w:t>
      </w:r>
      <w:r w:rsidR="005F20D8">
        <w:t>Cyfusion Mobile Manufacturing Company (CMMC)</w:t>
      </w:r>
    </w:p>
    <w:p w14:paraId="436E0CD4" w14:textId="77777777" w:rsidR="005F20D8" w:rsidRDefault="005F20D8" w:rsidP="008346BE"/>
    <w:p w14:paraId="5AF949E2" w14:textId="4C33196C" w:rsidR="004D7914" w:rsidRDefault="004D7914" w:rsidP="008346BE">
      <w:r>
        <w:t>Invoice Summary –</w:t>
      </w:r>
    </w:p>
    <w:p w14:paraId="060798A6" w14:textId="0BFB202C" w:rsidR="004D7914" w:rsidRDefault="004D7914" w:rsidP="008346BE">
      <w:r>
        <w:t xml:space="preserve">Professional digital forensics services were </w:t>
      </w:r>
      <w:r w:rsidR="00B96FA8">
        <w:t xml:space="preserve">provided in relation to the investigation of anti-forensic behaviour including </w:t>
      </w:r>
      <w:r w:rsidR="006A2850">
        <w:t>the BitLocker encrypted Windows 11 computer</w:t>
      </w:r>
      <w:r w:rsidR="00161F3B">
        <w:t xml:space="preserve">. This comprises of </w:t>
      </w:r>
      <w:r w:rsidR="00063073">
        <w:t xml:space="preserve">evidence acquisition, analysis, reporting, and preparation for potential expert testimony. </w:t>
      </w:r>
    </w:p>
    <w:p w14:paraId="7D00802F" w14:textId="77777777" w:rsidR="00063073" w:rsidRDefault="00063073" w:rsidP="008346BE"/>
    <w:p w14:paraId="6C2B73E3" w14:textId="383A70E0" w:rsidR="00063073" w:rsidRDefault="002164AB" w:rsidP="008346BE">
      <w:r>
        <w:t xml:space="preserve">Detailed Charges – </w:t>
      </w:r>
    </w:p>
    <w:tbl>
      <w:tblPr>
        <w:tblStyle w:val="TableGrid"/>
        <w:tblW w:w="0" w:type="auto"/>
        <w:tblLook w:val="04A0" w:firstRow="1" w:lastRow="0" w:firstColumn="1" w:lastColumn="0" w:noHBand="0" w:noVBand="1"/>
      </w:tblPr>
      <w:tblGrid>
        <w:gridCol w:w="5098"/>
        <w:gridCol w:w="993"/>
        <w:gridCol w:w="1417"/>
        <w:gridCol w:w="1508"/>
      </w:tblGrid>
      <w:tr w:rsidR="007606F9" w14:paraId="15AEC99C" w14:textId="77777777" w:rsidTr="00B43A68">
        <w:tc>
          <w:tcPr>
            <w:tcW w:w="5098" w:type="dxa"/>
          </w:tcPr>
          <w:p w14:paraId="40F325EE" w14:textId="0A9E4AAD" w:rsidR="007606F9" w:rsidRPr="007606F9" w:rsidRDefault="007606F9" w:rsidP="008346BE">
            <w:pPr>
              <w:rPr>
                <w:b/>
                <w:bCs/>
                <w:sz w:val="24"/>
                <w:szCs w:val="24"/>
              </w:rPr>
            </w:pPr>
            <w:r w:rsidRPr="007606F9">
              <w:rPr>
                <w:b/>
                <w:bCs/>
                <w:sz w:val="24"/>
                <w:szCs w:val="24"/>
              </w:rPr>
              <w:t xml:space="preserve">Description </w:t>
            </w:r>
          </w:p>
        </w:tc>
        <w:tc>
          <w:tcPr>
            <w:tcW w:w="993" w:type="dxa"/>
          </w:tcPr>
          <w:p w14:paraId="4B02E7D0" w14:textId="140C6666" w:rsidR="007606F9" w:rsidRPr="007606F9" w:rsidRDefault="007606F9" w:rsidP="008346BE">
            <w:pPr>
              <w:rPr>
                <w:b/>
                <w:bCs/>
                <w:sz w:val="24"/>
                <w:szCs w:val="24"/>
              </w:rPr>
            </w:pPr>
            <w:r w:rsidRPr="007606F9">
              <w:rPr>
                <w:b/>
                <w:bCs/>
                <w:sz w:val="24"/>
                <w:szCs w:val="24"/>
              </w:rPr>
              <w:t>Hours</w:t>
            </w:r>
          </w:p>
        </w:tc>
        <w:tc>
          <w:tcPr>
            <w:tcW w:w="1417" w:type="dxa"/>
          </w:tcPr>
          <w:p w14:paraId="4983F3EC" w14:textId="122B9051" w:rsidR="007606F9" w:rsidRPr="007606F9" w:rsidRDefault="007606F9" w:rsidP="008346BE">
            <w:pPr>
              <w:rPr>
                <w:b/>
                <w:bCs/>
                <w:sz w:val="24"/>
                <w:szCs w:val="24"/>
              </w:rPr>
            </w:pPr>
            <w:r w:rsidRPr="007606F9">
              <w:rPr>
                <w:b/>
                <w:bCs/>
                <w:sz w:val="24"/>
                <w:szCs w:val="24"/>
              </w:rPr>
              <w:t>Rate (GBP)</w:t>
            </w:r>
          </w:p>
        </w:tc>
        <w:tc>
          <w:tcPr>
            <w:tcW w:w="1508" w:type="dxa"/>
          </w:tcPr>
          <w:p w14:paraId="66318B02" w14:textId="33EAFE02" w:rsidR="007606F9" w:rsidRPr="007606F9" w:rsidRDefault="007606F9" w:rsidP="008346BE">
            <w:pPr>
              <w:rPr>
                <w:b/>
                <w:bCs/>
                <w:sz w:val="24"/>
                <w:szCs w:val="24"/>
              </w:rPr>
            </w:pPr>
            <w:r w:rsidRPr="007606F9">
              <w:rPr>
                <w:b/>
                <w:bCs/>
                <w:sz w:val="24"/>
                <w:szCs w:val="24"/>
              </w:rPr>
              <w:t>Total (GBP)</w:t>
            </w:r>
          </w:p>
        </w:tc>
      </w:tr>
      <w:tr w:rsidR="007606F9" w14:paraId="6FE04205" w14:textId="77777777" w:rsidTr="00B43A68">
        <w:tc>
          <w:tcPr>
            <w:tcW w:w="5098" w:type="dxa"/>
          </w:tcPr>
          <w:p w14:paraId="6D791F24" w14:textId="5F8D046F" w:rsidR="007606F9" w:rsidRDefault="007606F9" w:rsidP="008346BE">
            <w:r>
              <w:t>Initial Case Review &amp; Scoping</w:t>
            </w:r>
          </w:p>
        </w:tc>
        <w:tc>
          <w:tcPr>
            <w:tcW w:w="993" w:type="dxa"/>
          </w:tcPr>
          <w:p w14:paraId="5AAC8E21" w14:textId="1A672C0A" w:rsidR="007606F9" w:rsidRDefault="00B27243" w:rsidP="008346BE">
            <w:r>
              <w:t>3.0</w:t>
            </w:r>
          </w:p>
        </w:tc>
        <w:tc>
          <w:tcPr>
            <w:tcW w:w="1417" w:type="dxa"/>
          </w:tcPr>
          <w:p w14:paraId="28D5711D" w14:textId="7FE4BA08" w:rsidR="007606F9" w:rsidRDefault="00817CDC" w:rsidP="008346BE">
            <w:r>
              <w:t>£125/hr</w:t>
            </w:r>
          </w:p>
        </w:tc>
        <w:tc>
          <w:tcPr>
            <w:tcW w:w="1508" w:type="dxa"/>
          </w:tcPr>
          <w:p w14:paraId="1F61394F" w14:textId="6B048B87" w:rsidR="007606F9" w:rsidRDefault="00481165" w:rsidP="008346BE">
            <w:r>
              <w:t>£375.00</w:t>
            </w:r>
          </w:p>
        </w:tc>
      </w:tr>
      <w:tr w:rsidR="007606F9" w14:paraId="3B1F6C1C" w14:textId="77777777" w:rsidTr="00B43A68">
        <w:tc>
          <w:tcPr>
            <w:tcW w:w="5098" w:type="dxa"/>
          </w:tcPr>
          <w:p w14:paraId="0951AE1C" w14:textId="596EC34E" w:rsidR="007606F9" w:rsidRDefault="007606F9" w:rsidP="008346BE">
            <w:r>
              <w:t xml:space="preserve">Evidence Acquisition </w:t>
            </w:r>
            <w:r w:rsidR="00A10F9D">
              <w:t>&amp; BitLocker Decryption (Passware)</w:t>
            </w:r>
          </w:p>
        </w:tc>
        <w:tc>
          <w:tcPr>
            <w:tcW w:w="993" w:type="dxa"/>
          </w:tcPr>
          <w:p w14:paraId="1D91180E" w14:textId="2F35565F" w:rsidR="007606F9" w:rsidRDefault="00B27243" w:rsidP="008346BE">
            <w:r>
              <w:t>6.0</w:t>
            </w:r>
          </w:p>
        </w:tc>
        <w:tc>
          <w:tcPr>
            <w:tcW w:w="1417" w:type="dxa"/>
          </w:tcPr>
          <w:p w14:paraId="6254872F" w14:textId="09BF17AB" w:rsidR="007606F9" w:rsidRDefault="006C1C72" w:rsidP="008346BE">
            <w:r>
              <w:t>£125/hr</w:t>
            </w:r>
          </w:p>
        </w:tc>
        <w:tc>
          <w:tcPr>
            <w:tcW w:w="1508" w:type="dxa"/>
          </w:tcPr>
          <w:p w14:paraId="5FD2F575" w14:textId="40D8F7AE" w:rsidR="007606F9" w:rsidRDefault="00481165" w:rsidP="008346BE">
            <w:r>
              <w:t>£750.00</w:t>
            </w:r>
          </w:p>
        </w:tc>
      </w:tr>
      <w:tr w:rsidR="007606F9" w14:paraId="1AEC2188" w14:textId="77777777" w:rsidTr="00B43A68">
        <w:tc>
          <w:tcPr>
            <w:tcW w:w="5098" w:type="dxa"/>
          </w:tcPr>
          <w:p w14:paraId="3F834983" w14:textId="2C2A27CB" w:rsidR="007606F9" w:rsidRDefault="00A10F9D" w:rsidP="008346BE">
            <w:r>
              <w:t>Forensic Analysis – File Carving (FTK)</w:t>
            </w:r>
          </w:p>
        </w:tc>
        <w:tc>
          <w:tcPr>
            <w:tcW w:w="993" w:type="dxa"/>
          </w:tcPr>
          <w:p w14:paraId="2AA7EA2D" w14:textId="2561636B" w:rsidR="007606F9" w:rsidRDefault="00B27243" w:rsidP="008346BE">
            <w:r>
              <w:t>7.0</w:t>
            </w:r>
          </w:p>
        </w:tc>
        <w:tc>
          <w:tcPr>
            <w:tcW w:w="1417" w:type="dxa"/>
          </w:tcPr>
          <w:p w14:paraId="06CF940C" w14:textId="02FBA922" w:rsidR="007606F9" w:rsidRDefault="006C1C72" w:rsidP="008346BE">
            <w:r>
              <w:t>£125/hr</w:t>
            </w:r>
          </w:p>
        </w:tc>
        <w:tc>
          <w:tcPr>
            <w:tcW w:w="1508" w:type="dxa"/>
          </w:tcPr>
          <w:p w14:paraId="646F3FB6" w14:textId="29DD9637" w:rsidR="007606F9" w:rsidRDefault="00481165" w:rsidP="008346BE">
            <w:r>
              <w:t>£875.00</w:t>
            </w:r>
          </w:p>
        </w:tc>
      </w:tr>
      <w:tr w:rsidR="007606F9" w14:paraId="24D0897D" w14:textId="77777777" w:rsidTr="00B43A68">
        <w:tc>
          <w:tcPr>
            <w:tcW w:w="5098" w:type="dxa"/>
          </w:tcPr>
          <w:p w14:paraId="6FCF0DE8" w14:textId="6C09239A" w:rsidR="007606F9" w:rsidRDefault="00A10F9D" w:rsidP="008346BE">
            <w:r>
              <w:lastRenderedPageBreak/>
              <w:t xml:space="preserve">Forensic Analysis </w:t>
            </w:r>
            <w:r w:rsidR="00817CDC">
              <w:t>–</w:t>
            </w:r>
            <w:r>
              <w:t xml:space="preserve"> </w:t>
            </w:r>
            <w:r w:rsidR="00817CDC">
              <w:t>Anti-Forensic Activity (Autopsy)</w:t>
            </w:r>
          </w:p>
        </w:tc>
        <w:tc>
          <w:tcPr>
            <w:tcW w:w="993" w:type="dxa"/>
          </w:tcPr>
          <w:p w14:paraId="755583A0" w14:textId="0897B27C" w:rsidR="007606F9" w:rsidRDefault="00B27243" w:rsidP="008346BE">
            <w:r>
              <w:t>5.5</w:t>
            </w:r>
          </w:p>
        </w:tc>
        <w:tc>
          <w:tcPr>
            <w:tcW w:w="1417" w:type="dxa"/>
          </w:tcPr>
          <w:p w14:paraId="6CA78530" w14:textId="0B942A33" w:rsidR="007606F9" w:rsidRDefault="006C1C72" w:rsidP="008346BE">
            <w:r>
              <w:t>£125/hr</w:t>
            </w:r>
          </w:p>
        </w:tc>
        <w:tc>
          <w:tcPr>
            <w:tcW w:w="1508" w:type="dxa"/>
          </w:tcPr>
          <w:p w14:paraId="71AD6A36" w14:textId="152F1594" w:rsidR="007606F9" w:rsidRDefault="00CA1D48" w:rsidP="008346BE">
            <w:r>
              <w:t>£687.50</w:t>
            </w:r>
          </w:p>
        </w:tc>
      </w:tr>
      <w:tr w:rsidR="007606F9" w14:paraId="61B8722F" w14:textId="77777777" w:rsidTr="00B43A68">
        <w:tc>
          <w:tcPr>
            <w:tcW w:w="5098" w:type="dxa"/>
          </w:tcPr>
          <w:p w14:paraId="6F373B3A" w14:textId="27EC7287" w:rsidR="00B43A68" w:rsidRDefault="00817CDC" w:rsidP="008346BE">
            <w:r>
              <w:t xml:space="preserve">Cloud &amp; Browser Artifact Analysis </w:t>
            </w:r>
            <w:r w:rsidR="00B43A68">
              <w:t>(Magnet AXIOM)</w:t>
            </w:r>
          </w:p>
        </w:tc>
        <w:tc>
          <w:tcPr>
            <w:tcW w:w="993" w:type="dxa"/>
          </w:tcPr>
          <w:p w14:paraId="34E81077" w14:textId="6045843E" w:rsidR="007606F9" w:rsidRDefault="006C1C72" w:rsidP="008346BE">
            <w:r>
              <w:t>6.5</w:t>
            </w:r>
          </w:p>
        </w:tc>
        <w:tc>
          <w:tcPr>
            <w:tcW w:w="1417" w:type="dxa"/>
          </w:tcPr>
          <w:p w14:paraId="45CC6A64" w14:textId="4E23A222" w:rsidR="007606F9" w:rsidRDefault="006C1C72" w:rsidP="008346BE">
            <w:r>
              <w:t>£125/hr</w:t>
            </w:r>
          </w:p>
        </w:tc>
        <w:tc>
          <w:tcPr>
            <w:tcW w:w="1508" w:type="dxa"/>
          </w:tcPr>
          <w:p w14:paraId="4E1A4AE8" w14:textId="594AA615" w:rsidR="007606F9" w:rsidRDefault="00105B93" w:rsidP="008346BE">
            <w:r>
              <w:t>£812.50</w:t>
            </w:r>
          </w:p>
        </w:tc>
      </w:tr>
      <w:tr w:rsidR="00B43A68" w14:paraId="09E6C79F" w14:textId="77777777" w:rsidTr="00B43A68">
        <w:tc>
          <w:tcPr>
            <w:tcW w:w="5098" w:type="dxa"/>
          </w:tcPr>
          <w:p w14:paraId="6C4A0FC8" w14:textId="130F1F59" w:rsidR="00B43A68" w:rsidRDefault="00B43A68" w:rsidP="008346BE">
            <w:r>
              <w:t>Timeline Correlation &amp; Evidence Interpretation</w:t>
            </w:r>
          </w:p>
        </w:tc>
        <w:tc>
          <w:tcPr>
            <w:tcW w:w="993" w:type="dxa"/>
          </w:tcPr>
          <w:p w14:paraId="704C4D36" w14:textId="14F5FAF2" w:rsidR="00B43A68" w:rsidRDefault="006C1C72" w:rsidP="008346BE">
            <w:r>
              <w:t>4.0</w:t>
            </w:r>
          </w:p>
        </w:tc>
        <w:tc>
          <w:tcPr>
            <w:tcW w:w="1417" w:type="dxa"/>
          </w:tcPr>
          <w:p w14:paraId="3A3AFDA3" w14:textId="480FE2FF" w:rsidR="00B43A68" w:rsidRDefault="006C1C72" w:rsidP="008346BE">
            <w:r>
              <w:t>£125/hr</w:t>
            </w:r>
          </w:p>
        </w:tc>
        <w:tc>
          <w:tcPr>
            <w:tcW w:w="1508" w:type="dxa"/>
          </w:tcPr>
          <w:p w14:paraId="04213B26" w14:textId="55A446AF" w:rsidR="00B43A68" w:rsidRDefault="00105B93" w:rsidP="008346BE">
            <w:r>
              <w:t>£500.00</w:t>
            </w:r>
          </w:p>
        </w:tc>
      </w:tr>
      <w:tr w:rsidR="00B43A68" w14:paraId="7D485EBF" w14:textId="77777777" w:rsidTr="00B43A68">
        <w:tc>
          <w:tcPr>
            <w:tcW w:w="5098" w:type="dxa"/>
          </w:tcPr>
          <w:p w14:paraId="7C575C66" w14:textId="15EC4F6E" w:rsidR="00B43A68" w:rsidRDefault="00B43A68" w:rsidP="008346BE">
            <w:r>
              <w:t>Report Writing &amp; Documentation</w:t>
            </w:r>
          </w:p>
        </w:tc>
        <w:tc>
          <w:tcPr>
            <w:tcW w:w="993" w:type="dxa"/>
          </w:tcPr>
          <w:p w14:paraId="3E80C0A6" w14:textId="3A299797" w:rsidR="00B43A68" w:rsidRDefault="006C1C72" w:rsidP="008346BE">
            <w:r>
              <w:t>5.5</w:t>
            </w:r>
          </w:p>
        </w:tc>
        <w:tc>
          <w:tcPr>
            <w:tcW w:w="1417" w:type="dxa"/>
          </w:tcPr>
          <w:p w14:paraId="6C6B6310" w14:textId="2484321F" w:rsidR="00B43A68" w:rsidRDefault="006C1C72" w:rsidP="008346BE">
            <w:r>
              <w:t>£125/hr</w:t>
            </w:r>
          </w:p>
        </w:tc>
        <w:tc>
          <w:tcPr>
            <w:tcW w:w="1508" w:type="dxa"/>
          </w:tcPr>
          <w:p w14:paraId="6EC456F1" w14:textId="3219D4FE" w:rsidR="00B43A68" w:rsidRDefault="00105B93" w:rsidP="008346BE">
            <w:r>
              <w:t>£687.50</w:t>
            </w:r>
          </w:p>
        </w:tc>
      </w:tr>
      <w:tr w:rsidR="00D121CC" w14:paraId="3EC0EE5F" w14:textId="77777777" w:rsidTr="00B43A68">
        <w:tc>
          <w:tcPr>
            <w:tcW w:w="5098" w:type="dxa"/>
          </w:tcPr>
          <w:p w14:paraId="21C2657E" w14:textId="653114B1" w:rsidR="00D121CC" w:rsidRDefault="00D121CC" w:rsidP="008346BE">
            <w:r>
              <w:t xml:space="preserve">Expert Witness Preparation </w:t>
            </w:r>
          </w:p>
        </w:tc>
        <w:tc>
          <w:tcPr>
            <w:tcW w:w="993" w:type="dxa"/>
          </w:tcPr>
          <w:p w14:paraId="39BC5F33" w14:textId="2A523E84" w:rsidR="00D121CC" w:rsidRDefault="006C1C72" w:rsidP="008346BE">
            <w:r>
              <w:t>3.0</w:t>
            </w:r>
          </w:p>
        </w:tc>
        <w:tc>
          <w:tcPr>
            <w:tcW w:w="1417" w:type="dxa"/>
          </w:tcPr>
          <w:p w14:paraId="0A9D0BDC" w14:textId="7E838ECC" w:rsidR="00D121CC" w:rsidRDefault="006C1C72" w:rsidP="008346BE">
            <w:r>
              <w:t>£125/hr</w:t>
            </w:r>
          </w:p>
        </w:tc>
        <w:tc>
          <w:tcPr>
            <w:tcW w:w="1508" w:type="dxa"/>
          </w:tcPr>
          <w:p w14:paraId="45DCB2B7" w14:textId="4B27DF0B" w:rsidR="00D121CC" w:rsidRDefault="00105B93" w:rsidP="008346BE">
            <w:r>
              <w:t>£375.00</w:t>
            </w:r>
          </w:p>
        </w:tc>
      </w:tr>
    </w:tbl>
    <w:p w14:paraId="3899C7D6" w14:textId="05F1B042" w:rsidR="002164AB" w:rsidRDefault="002164AB" w:rsidP="008346BE"/>
    <w:p w14:paraId="657641E8" w14:textId="41C77CA2" w:rsidR="00105B93" w:rsidRDefault="00105B93" w:rsidP="008346BE">
      <w:pPr>
        <w:rPr>
          <w:sz w:val="24"/>
          <w:szCs w:val="24"/>
        </w:rPr>
      </w:pPr>
      <w:r>
        <w:rPr>
          <w:sz w:val="24"/>
          <w:szCs w:val="24"/>
        </w:rPr>
        <w:t>Subtotal</w:t>
      </w:r>
      <w:r w:rsidR="00E8749B">
        <w:rPr>
          <w:sz w:val="24"/>
          <w:szCs w:val="24"/>
        </w:rPr>
        <w:t xml:space="preserve">: </w:t>
      </w:r>
      <w:r w:rsidR="00C10B94">
        <w:rPr>
          <w:sz w:val="24"/>
          <w:szCs w:val="24"/>
        </w:rPr>
        <w:t>£5062.50</w:t>
      </w:r>
    </w:p>
    <w:p w14:paraId="6BCF659D" w14:textId="2C150E2F" w:rsidR="00C10B94" w:rsidRDefault="00C10B94" w:rsidP="008346BE">
      <w:pPr>
        <w:rPr>
          <w:sz w:val="24"/>
          <w:szCs w:val="24"/>
        </w:rPr>
      </w:pPr>
      <w:r>
        <w:rPr>
          <w:sz w:val="24"/>
          <w:szCs w:val="24"/>
        </w:rPr>
        <w:t xml:space="preserve">VAT (20%): </w:t>
      </w:r>
      <w:r w:rsidR="004D385F">
        <w:rPr>
          <w:sz w:val="24"/>
          <w:szCs w:val="24"/>
        </w:rPr>
        <w:t>£1012.50</w:t>
      </w:r>
    </w:p>
    <w:p w14:paraId="7B31A1F1" w14:textId="2348106D" w:rsidR="004D385F" w:rsidRDefault="004D385F" w:rsidP="008346BE">
      <w:pPr>
        <w:rPr>
          <w:sz w:val="24"/>
          <w:szCs w:val="24"/>
        </w:rPr>
      </w:pPr>
      <w:r>
        <w:rPr>
          <w:sz w:val="24"/>
          <w:szCs w:val="24"/>
        </w:rPr>
        <w:t xml:space="preserve">Total Amount Due: </w:t>
      </w:r>
      <w:r w:rsidR="007D0052">
        <w:rPr>
          <w:sz w:val="24"/>
          <w:szCs w:val="24"/>
        </w:rPr>
        <w:t>£6075</w:t>
      </w:r>
    </w:p>
    <w:p w14:paraId="199F92B8" w14:textId="77777777" w:rsidR="007F6564" w:rsidRDefault="007F6564" w:rsidP="008346BE">
      <w:pPr>
        <w:rPr>
          <w:sz w:val="24"/>
          <w:szCs w:val="24"/>
        </w:rPr>
      </w:pPr>
    </w:p>
    <w:p w14:paraId="52B5B779" w14:textId="36132D39" w:rsidR="007F6564" w:rsidRDefault="00BE3EFF" w:rsidP="008346BE">
      <w:pPr>
        <w:rPr>
          <w:sz w:val="24"/>
          <w:szCs w:val="24"/>
        </w:rPr>
      </w:pPr>
      <w:r>
        <w:rPr>
          <w:sz w:val="24"/>
          <w:szCs w:val="24"/>
        </w:rPr>
        <w:t>Authorised By –</w:t>
      </w:r>
    </w:p>
    <w:p w14:paraId="1EA0B533" w14:textId="65CA2A9B" w:rsidR="00BE3EFF" w:rsidRDefault="00BE3EFF" w:rsidP="008346BE">
      <w:pPr>
        <w:rPr>
          <w:sz w:val="24"/>
          <w:szCs w:val="24"/>
        </w:rPr>
      </w:pPr>
      <w:r>
        <w:rPr>
          <w:sz w:val="24"/>
          <w:szCs w:val="24"/>
        </w:rPr>
        <w:t>Troy Simpson</w:t>
      </w:r>
    </w:p>
    <w:p w14:paraId="5A748154" w14:textId="2E34EAD3" w:rsidR="00BE3EFF" w:rsidRDefault="00BE3EFF" w:rsidP="008346BE">
      <w:pPr>
        <w:rPr>
          <w:sz w:val="24"/>
          <w:szCs w:val="24"/>
        </w:rPr>
      </w:pPr>
      <w:r>
        <w:rPr>
          <w:sz w:val="24"/>
          <w:szCs w:val="24"/>
        </w:rPr>
        <w:t xml:space="preserve">Lead Digital Forensics Investigator </w:t>
      </w:r>
    </w:p>
    <w:p w14:paraId="7D93DCEC" w14:textId="3409ED32" w:rsidR="00BE3EFF" w:rsidRDefault="00BE3EFF" w:rsidP="008346BE">
      <w:pPr>
        <w:rPr>
          <w:sz w:val="24"/>
          <w:szCs w:val="24"/>
        </w:rPr>
      </w:pPr>
      <w:r>
        <w:rPr>
          <w:sz w:val="24"/>
          <w:szCs w:val="24"/>
        </w:rPr>
        <w:t xml:space="preserve">Troy Simpson Forensics </w:t>
      </w:r>
    </w:p>
    <w:p w14:paraId="4214E046" w14:textId="77777777" w:rsidR="0095167A" w:rsidRDefault="0095167A" w:rsidP="008346BE">
      <w:pPr>
        <w:rPr>
          <w:sz w:val="24"/>
          <w:szCs w:val="24"/>
        </w:rPr>
      </w:pPr>
    </w:p>
    <w:p w14:paraId="5584A0A2" w14:textId="41627081" w:rsidR="0095167A" w:rsidRPr="00105B93" w:rsidRDefault="0095167A" w:rsidP="008346BE">
      <w:pPr>
        <w:rPr>
          <w:sz w:val="24"/>
          <w:szCs w:val="24"/>
        </w:rPr>
      </w:pPr>
      <w:r>
        <w:rPr>
          <w:sz w:val="24"/>
          <w:szCs w:val="24"/>
        </w:rPr>
        <w:t xml:space="preserve">Thank you for your business. </w:t>
      </w:r>
    </w:p>
    <w:p w14:paraId="4EA43241" w14:textId="303ACDE1" w:rsidR="0095167A" w:rsidRDefault="0095167A">
      <w:r>
        <w:br w:type="page"/>
      </w:r>
    </w:p>
    <w:bookmarkStart w:id="10" w:name="_Toc228448604" w:displacedByCustomXml="next"/>
    <w:sdt>
      <w:sdtPr>
        <w:id w:val="-444932127"/>
        <w:docPartObj>
          <w:docPartGallery w:val="Bibliographies"/>
          <w:docPartUnique/>
        </w:docPartObj>
      </w:sdtPr>
      <w:sdtEndPr>
        <w:rPr>
          <w:rFonts w:asciiTheme="minorHAnsi" w:eastAsiaTheme="minorHAnsi" w:hAnsiTheme="minorHAnsi" w:cstheme="minorBidi"/>
          <w:color w:val="auto"/>
          <w:sz w:val="22"/>
          <w:szCs w:val="22"/>
        </w:rPr>
      </w:sdtEndPr>
      <w:sdtContent>
        <w:p w14:paraId="13FDF34C" w14:textId="765695CC" w:rsidR="0095167A" w:rsidRPr="0095167A" w:rsidRDefault="0095167A">
          <w:pPr>
            <w:pStyle w:val="Heading1"/>
            <w:rPr>
              <w:b/>
              <w:bCs/>
              <w:color w:val="auto"/>
              <w:sz w:val="32"/>
              <w:szCs w:val="32"/>
            </w:rPr>
          </w:pPr>
          <w:r w:rsidRPr="0095167A">
            <w:rPr>
              <w:b/>
              <w:bCs/>
              <w:color w:val="auto"/>
              <w:sz w:val="32"/>
              <w:szCs w:val="32"/>
            </w:rPr>
            <w:t>References</w:t>
          </w:r>
          <w:bookmarkEnd w:id="10"/>
        </w:p>
        <w:sdt>
          <w:sdtPr>
            <w:id w:val="-573587230"/>
            <w:bibliography/>
          </w:sdtPr>
          <w:sdtContent>
            <w:p w14:paraId="06673D47" w14:textId="77777777" w:rsidR="0095167A" w:rsidRDefault="0095167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3"/>
                <w:gridCol w:w="8803"/>
              </w:tblGrid>
              <w:tr w:rsidR="0095167A" w14:paraId="2EB94F71" w14:textId="77777777">
                <w:trPr>
                  <w:divId w:val="1111626222"/>
                  <w:tblCellSpacing w:w="15" w:type="dxa"/>
                </w:trPr>
                <w:tc>
                  <w:tcPr>
                    <w:tcW w:w="50" w:type="pct"/>
                    <w:hideMark/>
                  </w:tcPr>
                  <w:p w14:paraId="66F0A9D3" w14:textId="6D23830B" w:rsidR="0095167A" w:rsidRDefault="0095167A">
                    <w:pPr>
                      <w:pStyle w:val="Bibliography"/>
                      <w:rPr>
                        <w:noProof/>
                        <w:kern w:val="0"/>
                        <w:sz w:val="24"/>
                        <w:szCs w:val="24"/>
                        <w14:ligatures w14:val="none"/>
                      </w:rPr>
                    </w:pPr>
                    <w:r>
                      <w:rPr>
                        <w:noProof/>
                      </w:rPr>
                      <w:t xml:space="preserve">[1] </w:t>
                    </w:r>
                  </w:p>
                </w:tc>
                <w:tc>
                  <w:tcPr>
                    <w:tcW w:w="0" w:type="auto"/>
                    <w:hideMark/>
                  </w:tcPr>
                  <w:p w14:paraId="39AFF791" w14:textId="77777777" w:rsidR="0095167A" w:rsidRDefault="0095167A">
                    <w:pPr>
                      <w:pStyle w:val="Bibliography"/>
                      <w:rPr>
                        <w:noProof/>
                      </w:rPr>
                    </w:pPr>
                    <w:r>
                      <w:rPr>
                        <w:noProof/>
                      </w:rPr>
                      <w:t>“Computer Hacking Forensic Investigator (CHFI),” National Initiative for Cybersecurity Careers and Studies, 6 June 2025. [Online]. Available: https://niccs.cisa.gov/training/catalog/eccouncil/computer-hacking-forensic-investigator-chfi. [Accessed 6 April 2026].</w:t>
                    </w:r>
                  </w:p>
                </w:tc>
              </w:tr>
              <w:tr w:rsidR="0095167A" w14:paraId="3C6A98FA" w14:textId="77777777">
                <w:trPr>
                  <w:divId w:val="1111626222"/>
                  <w:tblCellSpacing w:w="15" w:type="dxa"/>
                </w:trPr>
                <w:tc>
                  <w:tcPr>
                    <w:tcW w:w="50" w:type="pct"/>
                    <w:hideMark/>
                  </w:tcPr>
                  <w:p w14:paraId="16296CC2" w14:textId="77777777" w:rsidR="0095167A" w:rsidRDefault="0095167A">
                    <w:pPr>
                      <w:pStyle w:val="Bibliography"/>
                      <w:rPr>
                        <w:noProof/>
                      </w:rPr>
                    </w:pPr>
                    <w:r>
                      <w:rPr>
                        <w:noProof/>
                      </w:rPr>
                      <w:t xml:space="preserve">[2] </w:t>
                    </w:r>
                  </w:p>
                </w:tc>
                <w:tc>
                  <w:tcPr>
                    <w:tcW w:w="0" w:type="auto"/>
                    <w:hideMark/>
                  </w:tcPr>
                  <w:p w14:paraId="4E3E05A0" w14:textId="77777777" w:rsidR="0095167A" w:rsidRDefault="0095167A">
                    <w:pPr>
                      <w:pStyle w:val="Bibliography"/>
                      <w:rPr>
                        <w:noProof/>
                      </w:rPr>
                    </w:pPr>
                    <w:r>
                      <w:rPr>
                        <w:noProof/>
                      </w:rPr>
                      <w:t>N. Barney and P. Kirvan, “What is a Forensic Image?,” TechTarget, 15 September 2025. [Online]. Available: 2026. [Accessed 6 April 2026].</w:t>
                    </w:r>
                  </w:p>
                </w:tc>
              </w:tr>
              <w:tr w:rsidR="0095167A" w14:paraId="51064BFB" w14:textId="77777777">
                <w:trPr>
                  <w:divId w:val="1111626222"/>
                  <w:tblCellSpacing w:w="15" w:type="dxa"/>
                </w:trPr>
                <w:tc>
                  <w:tcPr>
                    <w:tcW w:w="50" w:type="pct"/>
                    <w:hideMark/>
                  </w:tcPr>
                  <w:p w14:paraId="607B7E18" w14:textId="77777777" w:rsidR="0095167A" w:rsidRDefault="0095167A">
                    <w:pPr>
                      <w:pStyle w:val="Bibliography"/>
                      <w:rPr>
                        <w:noProof/>
                      </w:rPr>
                    </w:pPr>
                    <w:r>
                      <w:rPr>
                        <w:noProof/>
                      </w:rPr>
                      <w:t xml:space="preserve">[3] </w:t>
                    </w:r>
                  </w:p>
                </w:tc>
                <w:tc>
                  <w:tcPr>
                    <w:tcW w:w="0" w:type="auto"/>
                    <w:hideMark/>
                  </w:tcPr>
                  <w:p w14:paraId="7CA13F4C" w14:textId="77777777" w:rsidR="0095167A" w:rsidRDefault="0095167A">
                    <w:pPr>
                      <w:pStyle w:val="Bibliography"/>
                      <w:rPr>
                        <w:noProof/>
                      </w:rPr>
                    </w:pPr>
                    <w:r>
                      <w:rPr>
                        <w:noProof/>
                      </w:rPr>
                      <w:t xml:space="preserve">A. Alshammari, “Detection and Investigation Model for the Hard Disk Drive Attacks using FTK Imager,” </w:t>
                    </w:r>
                    <w:r>
                      <w:rPr>
                        <w:i/>
                        <w:iCs/>
                        <w:noProof/>
                      </w:rPr>
                      <w:t xml:space="preserve">International Journal of Advanced Computer Science and Applications, </w:t>
                    </w:r>
                    <w:r>
                      <w:rPr>
                        <w:noProof/>
                      </w:rPr>
                      <w:t xml:space="preserve">vol. 14, no. 7, pp. 767-773, 2023. </w:t>
                    </w:r>
                  </w:p>
                </w:tc>
              </w:tr>
              <w:tr w:rsidR="0095167A" w14:paraId="53A0BBCD" w14:textId="77777777">
                <w:trPr>
                  <w:divId w:val="1111626222"/>
                  <w:tblCellSpacing w:w="15" w:type="dxa"/>
                </w:trPr>
                <w:tc>
                  <w:tcPr>
                    <w:tcW w:w="50" w:type="pct"/>
                    <w:hideMark/>
                  </w:tcPr>
                  <w:p w14:paraId="799DC24F" w14:textId="77777777" w:rsidR="0095167A" w:rsidRDefault="0095167A">
                    <w:pPr>
                      <w:pStyle w:val="Bibliography"/>
                      <w:rPr>
                        <w:noProof/>
                      </w:rPr>
                    </w:pPr>
                    <w:r>
                      <w:rPr>
                        <w:noProof/>
                      </w:rPr>
                      <w:t xml:space="preserve">[4] </w:t>
                    </w:r>
                  </w:p>
                </w:tc>
                <w:tc>
                  <w:tcPr>
                    <w:tcW w:w="0" w:type="auto"/>
                    <w:hideMark/>
                  </w:tcPr>
                  <w:p w14:paraId="343440A5" w14:textId="77777777" w:rsidR="0095167A" w:rsidRDefault="0095167A">
                    <w:pPr>
                      <w:pStyle w:val="Bibliography"/>
                      <w:rPr>
                        <w:noProof/>
                      </w:rPr>
                    </w:pPr>
                    <w:r>
                      <w:rPr>
                        <w:noProof/>
                      </w:rPr>
                      <w:t>“FTK Imager - Digital Forensics,” exterro, 2026. [Online]. Available: https://www.exterro.com/digital-forensics-software/ftk-imager. [Accessed 7 April 2026].</w:t>
                    </w:r>
                  </w:p>
                </w:tc>
              </w:tr>
              <w:tr w:rsidR="0095167A" w14:paraId="6C395D9E" w14:textId="77777777">
                <w:trPr>
                  <w:divId w:val="1111626222"/>
                  <w:tblCellSpacing w:w="15" w:type="dxa"/>
                </w:trPr>
                <w:tc>
                  <w:tcPr>
                    <w:tcW w:w="50" w:type="pct"/>
                    <w:hideMark/>
                  </w:tcPr>
                  <w:p w14:paraId="58519AB6" w14:textId="77777777" w:rsidR="0095167A" w:rsidRDefault="0095167A">
                    <w:pPr>
                      <w:pStyle w:val="Bibliography"/>
                      <w:rPr>
                        <w:noProof/>
                      </w:rPr>
                    </w:pPr>
                    <w:r>
                      <w:rPr>
                        <w:noProof/>
                      </w:rPr>
                      <w:t xml:space="preserve">[5] </w:t>
                    </w:r>
                  </w:p>
                </w:tc>
                <w:tc>
                  <w:tcPr>
                    <w:tcW w:w="0" w:type="auto"/>
                    <w:hideMark/>
                  </w:tcPr>
                  <w:p w14:paraId="4DA91FE4" w14:textId="77777777" w:rsidR="0095167A" w:rsidRDefault="0095167A">
                    <w:pPr>
                      <w:pStyle w:val="Bibliography"/>
                      <w:rPr>
                        <w:noProof/>
                      </w:rPr>
                    </w:pPr>
                    <w:r>
                      <w:rPr>
                        <w:noProof/>
                      </w:rPr>
                      <w:t>“FTK IMAGER IN DIGITAL FORENSIC,” Binus University School of Information Systems, 2026. [Online]. Available: https://sis.binus.ac.id/2023/09/20/ftk-imager-in-digital-forensic/. [Accessed 22 April 2026].</w:t>
                    </w:r>
                  </w:p>
                </w:tc>
              </w:tr>
              <w:tr w:rsidR="0095167A" w14:paraId="0F94E54D" w14:textId="77777777">
                <w:trPr>
                  <w:divId w:val="1111626222"/>
                  <w:tblCellSpacing w:w="15" w:type="dxa"/>
                </w:trPr>
                <w:tc>
                  <w:tcPr>
                    <w:tcW w:w="50" w:type="pct"/>
                    <w:hideMark/>
                  </w:tcPr>
                  <w:p w14:paraId="6FC976E6" w14:textId="77777777" w:rsidR="0095167A" w:rsidRDefault="0095167A">
                    <w:pPr>
                      <w:pStyle w:val="Bibliography"/>
                      <w:rPr>
                        <w:noProof/>
                      </w:rPr>
                    </w:pPr>
                    <w:r>
                      <w:rPr>
                        <w:noProof/>
                      </w:rPr>
                      <w:t xml:space="preserve">[6] </w:t>
                    </w:r>
                  </w:p>
                </w:tc>
                <w:tc>
                  <w:tcPr>
                    <w:tcW w:w="0" w:type="auto"/>
                    <w:hideMark/>
                  </w:tcPr>
                  <w:p w14:paraId="1EE3432D" w14:textId="77777777" w:rsidR="0095167A" w:rsidRDefault="0095167A">
                    <w:pPr>
                      <w:pStyle w:val="Bibliography"/>
                      <w:rPr>
                        <w:noProof/>
                      </w:rPr>
                    </w:pPr>
                    <w:r>
                      <w:rPr>
                        <w:noProof/>
                      </w:rPr>
                      <w:t>“How to Create a Forensic Image with FTK Imager?,” geeksforgeeks, 23 July 2025. [Online]. Available: https://www.geeksforgeeks.org/ethical-hacking/how-to-create-a-forensic-image-with-ftk-imager/. [Accessed 23 April 2026].</w:t>
                    </w:r>
                  </w:p>
                </w:tc>
              </w:tr>
              <w:tr w:rsidR="0095167A" w14:paraId="302A0CC6" w14:textId="77777777">
                <w:trPr>
                  <w:divId w:val="1111626222"/>
                  <w:tblCellSpacing w:w="15" w:type="dxa"/>
                </w:trPr>
                <w:tc>
                  <w:tcPr>
                    <w:tcW w:w="50" w:type="pct"/>
                    <w:hideMark/>
                  </w:tcPr>
                  <w:p w14:paraId="5E2D672E" w14:textId="77777777" w:rsidR="0095167A" w:rsidRDefault="0095167A">
                    <w:pPr>
                      <w:pStyle w:val="Bibliography"/>
                      <w:rPr>
                        <w:noProof/>
                      </w:rPr>
                    </w:pPr>
                    <w:r>
                      <w:rPr>
                        <w:noProof/>
                      </w:rPr>
                      <w:t xml:space="preserve">[7] </w:t>
                    </w:r>
                  </w:p>
                </w:tc>
                <w:tc>
                  <w:tcPr>
                    <w:tcW w:w="0" w:type="auto"/>
                    <w:hideMark/>
                  </w:tcPr>
                  <w:p w14:paraId="0EDC2FFF" w14:textId="77777777" w:rsidR="0095167A" w:rsidRDefault="0095167A">
                    <w:pPr>
                      <w:pStyle w:val="Bibliography"/>
                      <w:rPr>
                        <w:noProof/>
                      </w:rPr>
                    </w:pPr>
                    <w:r>
                      <w:rPr>
                        <w:noProof/>
                      </w:rPr>
                      <w:t>“Exterro FTK,” Exterro, 2026. [Online]. Available: https://store.exterro.com/?_gl=1*bwd6fp*_gcl_au*MTcxODE4OTkxOS4xNzc2NzcwMzI0*_ga*NzE0MDM3NjMyLjE3NzY3NzAzMjQ.*_ga_826J8MZ862*czE3NzY5NDI2MjAkbzIkZzEkdDE3NzY5NDI5MjEkajYwJGwwJGgzMzA4OTUzNjM.. [Accessed 23 April 2026].</w:t>
                    </w:r>
                  </w:p>
                </w:tc>
              </w:tr>
              <w:tr w:rsidR="0095167A" w14:paraId="40F24F8C" w14:textId="77777777">
                <w:trPr>
                  <w:divId w:val="1111626222"/>
                  <w:tblCellSpacing w:w="15" w:type="dxa"/>
                </w:trPr>
                <w:tc>
                  <w:tcPr>
                    <w:tcW w:w="50" w:type="pct"/>
                    <w:hideMark/>
                  </w:tcPr>
                  <w:p w14:paraId="5838D82D" w14:textId="77777777" w:rsidR="0095167A" w:rsidRDefault="0095167A">
                    <w:pPr>
                      <w:pStyle w:val="Bibliography"/>
                      <w:rPr>
                        <w:noProof/>
                      </w:rPr>
                    </w:pPr>
                    <w:r>
                      <w:rPr>
                        <w:noProof/>
                      </w:rPr>
                      <w:t xml:space="preserve">[8] </w:t>
                    </w:r>
                  </w:p>
                </w:tc>
                <w:tc>
                  <w:tcPr>
                    <w:tcW w:w="0" w:type="auto"/>
                    <w:hideMark/>
                  </w:tcPr>
                  <w:p w14:paraId="17CA24CB" w14:textId="77777777" w:rsidR="0095167A" w:rsidRDefault="0095167A">
                    <w:pPr>
                      <w:pStyle w:val="Bibliography"/>
                      <w:rPr>
                        <w:noProof/>
                      </w:rPr>
                    </w:pPr>
                    <w:r>
                      <w:rPr>
                        <w:noProof/>
                      </w:rPr>
                      <w:t>“What is Autopsy? How to Use It for Forensic Investigation?,” CRAW Academy , 21 August 2025. [Online]. Available: https://www.craw.in/what-is-autopsy-how-to-use-it-for-forensic-investigation?srsltid=AfmBOooS0PUTshNl57-V-lO2VHI2xCptr7-esYYqv4D2m2q9gXeeKZoV. [Accessed 26 April 2026].</w:t>
                    </w:r>
                  </w:p>
                </w:tc>
              </w:tr>
              <w:tr w:rsidR="0095167A" w14:paraId="1596305D" w14:textId="77777777">
                <w:trPr>
                  <w:divId w:val="1111626222"/>
                  <w:tblCellSpacing w:w="15" w:type="dxa"/>
                </w:trPr>
                <w:tc>
                  <w:tcPr>
                    <w:tcW w:w="50" w:type="pct"/>
                    <w:hideMark/>
                  </w:tcPr>
                  <w:p w14:paraId="2AE2727F" w14:textId="77777777" w:rsidR="0095167A" w:rsidRDefault="0095167A">
                    <w:pPr>
                      <w:pStyle w:val="Bibliography"/>
                      <w:rPr>
                        <w:noProof/>
                      </w:rPr>
                    </w:pPr>
                    <w:r>
                      <w:rPr>
                        <w:noProof/>
                      </w:rPr>
                      <w:t xml:space="preserve">[9] </w:t>
                    </w:r>
                  </w:p>
                </w:tc>
                <w:tc>
                  <w:tcPr>
                    <w:tcW w:w="0" w:type="auto"/>
                    <w:hideMark/>
                  </w:tcPr>
                  <w:p w14:paraId="4C4F344C" w14:textId="77777777" w:rsidR="0095167A" w:rsidRDefault="0095167A">
                    <w:pPr>
                      <w:pStyle w:val="Bibliography"/>
                      <w:rPr>
                        <w:noProof/>
                      </w:rPr>
                    </w:pPr>
                    <w:r>
                      <w:rPr>
                        <w:noProof/>
                      </w:rPr>
                      <w:t xml:space="preserve">A. K. Mohan and P. Selwin, “Digital forensic investigation using sleuth kit autopsy,” in </w:t>
                    </w:r>
                    <w:r>
                      <w:rPr>
                        <w:i/>
                        <w:iCs/>
                        <w:noProof/>
                      </w:rPr>
                      <w:t>National Conference on Information, Communication and Cyber Security</w:t>
                    </w:r>
                    <w:r>
                      <w:rPr>
                        <w:noProof/>
                      </w:rPr>
                      <w:t xml:space="preserve">, 2016. </w:t>
                    </w:r>
                  </w:p>
                </w:tc>
              </w:tr>
              <w:tr w:rsidR="0095167A" w14:paraId="12591333" w14:textId="77777777">
                <w:trPr>
                  <w:divId w:val="1111626222"/>
                  <w:tblCellSpacing w:w="15" w:type="dxa"/>
                </w:trPr>
                <w:tc>
                  <w:tcPr>
                    <w:tcW w:w="50" w:type="pct"/>
                    <w:hideMark/>
                  </w:tcPr>
                  <w:p w14:paraId="3DCA10B7" w14:textId="77777777" w:rsidR="0095167A" w:rsidRDefault="0095167A">
                    <w:pPr>
                      <w:pStyle w:val="Bibliography"/>
                      <w:rPr>
                        <w:noProof/>
                      </w:rPr>
                    </w:pPr>
                    <w:r>
                      <w:rPr>
                        <w:noProof/>
                      </w:rPr>
                      <w:t xml:space="preserve">[10] </w:t>
                    </w:r>
                  </w:p>
                </w:tc>
                <w:tc>
                  <w:tcPr>
                    <w:tcW w:w="0" w:type="auto"/>
                    <w:hideMark/>
                  </w:tcPr>
                  <w:p w14:paraId="0BF0076A" w14:textId="77777777" w:rsidR="0095167A" w:rsidRDefault="0095167A">
                    <w:pPr>
                      <w:pStyle w:val="Bibliography"/>
                      <w:rPr>
                        <w:noProof/>
                      </w:rPr>
                    </w:pPr>
                    <w:r>
                      <w:rPr>
                        <w:noProof/>
                      </w:rPr>
                      <w:t xml:space="preserve">V. Agboola, J. Osamor and F. Olajide, “Evaluating the Efficiency of FTK, Autopsy, and Mobile Forensic Tools:,” </w:t>
                    </w:r>
                    <w:r>
                      <w:rPr>
                        <w:i/>
                        <w:iCs/>
                        <w:noProof/>
                      </w:rPr>
                      <w:t xml:space="preserve">International Journal of Intelligent Computing Research (IJICR), </w:t>
                    </w:r>
                    <w:r>
                      <w:rPr>
                        <w:noProof/>
                      </w:rPr>
                      <w:t xml:space="preserve">vol. 15, no. 1, pp. 1279-1291, 2024. </w:t>
                    </w:r>
                  </w:p>
                </w:tc>
              </w:tr>
              <w:tr w:rsidR="0095167A" w14:paraId="748A1B49" w14:textId="77777777">
                <w:trPr>
                  <w:divId w:val="1111626222"/>
                  <w:tblCellSpacing w:w="15" w:type="dxa"/>
                </w:trPr>
                <w:tc>
                  <w:tcPr>
                    <w:tcW w:w="50" w:type="pct"/>
                    <w:hideMark/>
                  </w:tcPr>
                  <w:p w14:paraId="7E424D03" w14:textId="77777777" w:rsidR="0095167A" w:rsidRDefault="0095167A">
                    <w:pPr>
                      <w:pStyle w:val="Bibliography"/>
                      <w:rPr>
                        <w:noProof/>
                      </w:rPr>
                    </w:pPr>
                    <w:r>
                      <w:rPr>
                        <w:noProof/>
                      </w:rPr>
                      <w:lastRenderedPageBreak/>
                      <w:t xml:space="preserve">[11] </w:t>
                    </w:r>
                  </w:p>
                </w:tc>
                <w:tc>
                  <w:tcPr>
                    <w:tcW w:w="0" w:type="auto"/>
                    <w:hideMark/>
                  </w:tcPr>
                  <w:p w14:paraId="509162DA" w14:textId="77777777" w:rsidR="0095167A" w:rsidRDefault="0095167A">
                    <w:pPr>
                      <w:pStyle w:val="Bibliography"/>
                      <w:rPr>
                        <w:noProof/>
                      </w:rPr>
                    </w:pPr>
                    <w:r>
                      <w:rPr>
                        <w:noProof/>
                      </w:rPr>
                      <w:t xml:space="preserve">T. Sutikno and I. Busthomi, “Capabilities of cellebrite universal forensics extraction device in mobile device forensics,” </w:t>
                    </w:r>
                    <w:r>
                      <w:rPr>
                        <w:i/>
                        <w:iCs/>
                        <w:noProof/>
                      </w:rPr>
                      <w:t xml:space="preserve">Computer Science and Information Technologies, </w:t>
                    </w:r>
                    <w:r>
                      <w:rPr>
                        <w:noProof/>
                      </w:rPr>
                      <w:t xml:space="preserve">vol. 5, no. 3, pp. 254-264, 2024. </w:t>
                    </w:r>
                  </w:p>
                </w:tc>
              </w:tr>
              <w:tr w:rsidR="0095167A" w14:paraId="60A234B6" w14:textId="77777777">
                <w:trPr>
                  <w:divId w:val="1111626222"/>
                  <w:tblCellSpacing w:w="15" w:type="dxa"/>
                </w:trPr>
                <w:tc>
                  <w:tcPr>
                    <w:tcW w:w="50" w:type="pct"/>
                    <w:hideMark/>
                  </w:tcPr>
                  <w:p w14:paraId="7145B468" w14:textId="77777777" w:rsidR="0095167A" w:rsidRDefault="0095167A">
                    <w:pPr>
                      <w:pStyle w:val="Bibliography"/>
                      <w:rPr>
                        <w:noProof/>
                      </w:rPr>
                    </w:pPr>
                    <w:r>
                      <w:rPr>
                        <w:noProof/>
                      </w:rPr>
                      <w:t xml:space="preserve">[12] </w:t>
                    </w:r>
                  </w:p>
                </w:tc>
                <w:tc>
                  <w:tcPr>
                    <w:tcW w:w="0" w:type="auto"/>
                    <w:hideMark/>
                  </w:tcPr>
                  <w:p w14:paraId="1A26E169" w14:textId="77777777" w:rsidR="0095167A" w:rsidRDefault="0095167A">
                    <w:pPr>
                      <w:pStyle w:val="Bibliography"/>
                      <w:rPr>
                        <w:noProof/>
                      </w:rPr>
                    </w:pPr>
                    <w:r>
                      <w:rPr>
                        <w:noProof/>
                      </w:rPr>
                      <w:t>“Passware Kit Forensic,” DataExpert, [Online]. Available: https://dataexpert.eu/products/digital-forensics-passware/passware-kit-forensic. [Accessed 29 April 2026].</w:t>
                    </w:r>
                  </w:p>
                </w:tc>
              </w:tr>
              <w:tr w:rsidR="0095167A" w14:paraId="0B73289C" w14:textId="77777777">
                <w:trPr>
                  <w:divId w:val="1111626222"/>
                  <w:tblCellSpacing w:w="15" w:type="dxa"/>
                </w:trPr>
                <w:tc>
                  <w:tcPr>
                    <w:tcW w:w="50" w:type="pct"/>
                    <w:hideMark/>
                  </w:tcPr>
                  <w:p w14:paraId="49CD1377" w14:textId="77777777" w:rsidR="0095167A" w:rsidRDefault="0095167A">
                    <w:pPr>
                      <w:pStyle w:val="Bibliography"/>
                      <w:rPr>
                        <w:noProof/>
                      </w:rPr>
                    </w:pPr>
                    <w:r>
                      <w:rPr>
                        <w:noProof/>
                      </w:rPr>
                      <w:t xml:space="preserve">[13] </w:t>
                    </w:r>
                  </w:p>
                </w:tc>
                <w:tc>
                  <w:tcPr>
                    <w:tcW w:w="0" w:type="auto"/>
                    <w:hideMark/>
                  </w:tcPr>
                  <w:p w14:paraId="5B70A4E7" w14:textId="77777777" w:rsidR="0095167A" w:rsidRDefault="0095167A">
                    <w:pPr>
                      <w:pStyle w:val="Bibliography"/>
                      <w:rPr>
                        <w:noProof/>
                      </w:rPr>
                    </w:pPr>
                    <w:r>
                      <w:rPr>
                        <w:noProof/>
                      </w:rPr>
                      <w:t>“Magnet AXIOM: Features, Pricing &amp; Real Investigation Use Cases,” Cyber Forensic Academy, 11 December 2025. [Online]. Available: https://www.cyberforensicacademy.com/blog/magnet-axiom-features-pricing-real-investigation-use-cases. [Accessed 29 April 2026].</w:t>
                    </w:r>
                  </w:p>
                </w:tc>
              </w:tr>
              <w:tr w:rsidR="0095167A" w14:paraId="2F46A475" w14:textId="77777777">
                <w:trPr>
                  <w:divId w:val="1111626222"/>
                  <w:tblCellSpacing w:w="15" w:type="dxa"/>
                </w:trPr>
                <w:tc>
                  <w:tcPr>
                    <w:tcW w:w="50" w:type="pct"/>
                    <w:hideMark/>
                  </w:tcPr>
                  <w:p w14:paraId="5BE9915B" w14:textId="77777777" w:rsidR="0095167A" w:rsidRDefault="0095167A">
                    <w:pPr>
                      <w:pStyle w:val="Bibliography"/>
                      <w:rPr>
                        <w:noProof/>
                      </w:rPr>
                    </w:pPr>
                    <w:r>
                      <w:rPr>
                        <w:noProof/>
                      </w:rPr>
                      <w:t xml:space="preserve">[14] </w:t>
                    </w:r>
                  </w:p>
                </w:tc>
                <w:tc>
                  <w:tcPr>
                    <w:tcW w:w="0" w:type="auto"/>
                    <w:hideMark/>
                  </w:tcPr>
                  <w:p w14:paraId="2A7A421A" w14:textId="77777777" w:rsidR="0095167A" w:rsidRDefault="0095167A">
                    <w:pPr>
                      <w:pStyle w:val="Bibliography"/>
                      <w:rPr>
                        <w:noProof/>
                      </w:rPr>
                    </w:pPr>
                    <w:r>
                      <w:rPr>
                        <w:noProof/>
                      </w:rPr>
                      <w:t>“Device Decryption,” Passware, [Online]. Available: https://www.passware.com/device-decryption/. [Accessed 30 April 2026].</w:t>
                    </w:r>
                  </w:p>
                </w:tc>
              </w:tr>
              <w:tr w:rsidR="0095167A" w14:paraId="119BC9A9" w14:textId="77777777">
                <w:trPr>
                  <w:divId w:val="1111626222"/>
                  <w:tblCellSpacing w:w="15" w:type="dxa"/>
                </w:trPr>
                <w:tc>
                  <w:tcPr>
                    <w:tcW w:w="50" w:type="pct"/>
                    <w:hideMark/>
                  </w:tcPr>
                  <w:p w14:paraId="441FDB25" w14:textId="77777777" w:rsidR="0095167A" w:rsidRDefault="0095167A">
                    <w:pPr>
                      <w:pStyle w:val="Bibliography"/>
                      <w:rPr>
                        <w:noProof/>
                      </w:rPr>
                    </w:pPr>
                    <w:r>
                      <w:rPr>
                        <w:noProof/>
                      </w:rPr>
                      <w:t xml:space="preserve">[15] </w:t>
                    </w:r>
                  </w:p>
                </w:tc>
                <w:tc>
                  <w:tcPr>
                    <w:tcW w:w="0" w:type="auto"/>
                    <w:hideMark/>
                  </w:tcPr>
                  <w:p w14:paraId="1526EE97" w14:textId="77777777" w:rsidR="0095167A" w:rsidRDefault="0095167A">
                    <w:pPr>
                      <w:pStyle w:val="Bibliography"/>
                      <w:rPr>
                        <w:noProof/>
                      </w:rPr>
                    </w:pPr>
                    <w:r>
                      <w:rPr>
                        <w:noProof/>
                      </w:rPr>
                      <w:t>“File carving: Recovering a deleted file from a Windows disk image,” MattCASmith, 2 April 2021. [Online]. Available: https://mattcasmith.net/2021/04/02/file-carving-recovering-deleted-file-disk-image. [Accessed 30 April 2026].</w:t>
                    </w:r>
                  </w:p>
                </w:tc>
              </w:tr>
              <w:tr w:rsidR="0095167A" w14:paraId="06AAC570" w14:textId="77777777">
                <w:trPr>
                  <w:divId w:val="1111626222"/>
                  <w:tblCellSpacing w:w="15" w:type="dxa"/>
                </w:trPr>
                <w:tc>
                  <w:tcPr>
                    <w:tcW w:w="50" w:type="pct"/>
                    <w:hideMark/>
                  </w:tcPr>
                  <w:p w14:paraId="209411B8" w14:textId="77777777" w:rsidR="0095167A" w:rsidRDefault="0095167A">
                    <w:pPr>
                      <w:pStyle w:val="Bibliography"/>
                      <w:rPr>
                        <w:noProof/>
                      </w:rPr>
                    </w:pPr>
                    <w:r>
                      <w:rPr>
                        <w:noProof/>
                      </w:rPr>
                      <w:t xml:space="preserve">[16] </w:t>
                    </w:r>
                  </w:p>
                </w:tc>
                <w:tc>
                  <w:tcPr>
                    <w:tcW w:w="0" w:type="auto"/>
                    <w:hideMark/>
                  </w:tcPr>
                  <w:p w14:paraId="6B787198" w14:textId="77777777" w:rsidR="0095167A" w:rsidRDefault="0095167A">
                    <w:pPr>
                      <w:pStyle w:val="Bibliography"/>
                      <w:rPr>
                        <w:noProof/>
                      </w:rPr>
                    </w:pPr>
                    <w:r>
                      <w:rPr>
                        <w:noProof/>
                      </w:rPr>
                      <w:t>“Autopsy: The Digital Forensics Toolkit,” eForensics Magazine &amp; Courses, 3 October 2023. [Online]. Available: https://eforensicsmag.com/autopsy-the-digital-forensics-toolkit/. [Accessed 30 April 2026].</w:t>
                    </w:r>
                  </w:p>
                </w:tc>
              </w:tr>
            </w:tbl>
            <w:p w14:paraId="60651ED8" w14:textId="77777777" w:rsidR="0095167A" w:rsidRDefault="0095167A">
              <w:pPr>
                <w:divId w:val="1111626222"/>
                <w:rPr>
                  <w:rFonts w:eastAsia="Times New Roman"/>
                  <w:noProof/>
                </w:rPr>
              </w:pPr>
            </w:p>
            <w:p w14:paraId="106B7996" w14:textId="2B65AACF" w:rsidR="0095167A" w:rsidRDefault="0095167A">
              <w:r>
                <w:rPr>
                  <w:b/>
                  <w:bCs/>
                  <w:noProof/>
                </w:rPr>
                <w:fldChar w:fldCharType="end"/>
              </w:r>
            </w:p>
          </w:sdtContent>
        </w:sdt>
      </w:sdtContent>
    </w:sdt>
    <w:p w14:paraId="5AF8F526" w14:textId="77777777" w:rsidR="004D7914" w:rsidRPr="008346BE" w:rsidRDefault="004D7914" w:rsidP="008346BE"/>
    <w:sectPr w:rsidR="004D7914" w:rsidRPr="008346BE" w:rsidSect="000544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45A"/>
    <w:rsid w:val="00001760"/>
    <w:rsid w:val="0000358C"/>
    <w:rsid w:val="000051F3"/>
    <w:rsid w:val="00012186"/>
    <w:rsid w:val="00017BAB"/>
    <w:rsid w:val="00025D87"/>
    <w:rsid w:val="00031808"/>
    <w:rsid w:val="0003752D"/>
    <w:rsid w:val="00040877"/>
    <w:rsid w:val="00046611"/>
    <w:rsid w:val="00054175"/>
    <w:rsid w:val="0005445A"/>
    <w:rsid w:val="00054876"/>
    <w:rsid w:val="00055266"/>
    <w:rsid w:val="0005576C"/>
    <w:rsid w:val="00061894"/>
    <w:rsid w:val="00063073"/>
    <w:rsid w:val="0007084B"/>
    <w:rsid w:val="000802E0"/>
    <w:rsid w:val="0008168D"/>
    <w:rsid w:val="00087346"/>
    <w:rsid w:val="00090A7F"/>
    <w:rsid w:val="000A1EA6"/>
    <w:rsid w:val="000A6CF1"/>
    <w:rsid w:val="000C1DF5"/>
    <w:rsid w:val="000C3CD8"/>
    <w:rsid w:val="000C4BAE"/>
    <w:rsid w:val="000D26FE"/>
    <w:rsid w:val="000E01C6"/>
    <w:rsid w:val="000E1C91"/>
    <w:rsid w:val="000E34DE"/>
    <w:rsid w:val="000E4CA0"/>
    <w:rsid w:val="000F22E0"/>
    <w:rsid w:val="000F35D0"/>
    <w:rsid w:val="000F3ADD"/>
    <w:rsid w:val="001018D1"/>
    <w:rsid w:val="00105798"/>
    <w:rsid w:val="00105B93"/>
    <w:rsid w:val="0011165D"/>
    <w:rsid w:val="00114B2B"/>
    <w:rsid w:val="00117490"/>
    <w:rsid w:val="001207C4"/>
    <w:rsid w:val="00122FEE"/>
    <w:rsid w:val="00131203"/>
    <w:rsid w:val="00133696"/>
    <w:rsid w:val="0015604F"/>
    <w:rsid w:val="00161F3B"/>
    <w:rsid w:val="00163940"/>
    <w:rsid w:val="00164357"/>
    <w:rsid w:val="001651C1"/>
    <w:rsid w:val="001729FA"/>
    <w:rsid w:val="001734C1"/>
    <w:rsid w:val="001757F3"/>
    <w:rsid w:val="0018046F"/>
    <w:rsid w:val="00191FCC"/>
    <w:rsid w:val="001A05BD"/>
    <w:rsid w:val="001A06B4"/>
    <w:rsid w:val="001A06E2"/>
    <w:rsid w:val="001A4E3D"/>
    <w:rsid w:val="001B0229"/>
    <w:rsid w:val="001C026D"/>
    <w:rsid w:val="001D458F"/>
    <w:rsid w:val="001E0BDB"/>
    <w:rsid w:val="001E34B2"/>
    <w:rsid w:val="001E594B"/>
    <w:rsid w:val="001E742C"/>
    <w:rsid w:val="001E7D4D"/>
    <w:rsid w:val="002051EA"/>
    <w:rsid w:val="00205220"/>
    <w:rsid w:val="00206AD1"/>
    <w:rsid w:val="00206C09"/>
    <w:rsid w:val="00211CC9"/>
    <w:rsid w:val="002164AB"/>
    <w:rsid w:val="002217AB"/>
    <w:rsid w:val="00230516"/>
    <w:rsid w:val="00230829"/>
    <w:rsid w:val="002341BB"/>
    <w:rsid w:val="002433D4"/>
    <w:rsid w:val="002463EA"/>
    <w:rsid w:val="0025051D"/>
    <w:rsid w:val="00250D4E"/>
    <w:rsid w:val="002539DB"/>
    <w:rsid w:val="00254D19"/>
    <w:rsid w:val="00255CE7"/>
    <w:rsid w:val="00257613"/>
    <w:rsid w:val="00260E05"/>
    <w:rsid w:val="0026350E"/>
    <w:rsid w:val="00265783"/>
    <w:rsid w:val="0027183E"/>
    <w:rsid w:val="00274428"/>
    <w:rsid w:val="00275927"/>
    <w:rsid w:val="00280C32"/>
    <w:rsid w:val="00282795"/>
    <w:rsid w:val="00282836"/>
    <w:rsid w:val="00282E97"/>
    <w:rsid w:val="00286459"/>
    <w:rsid w:val="00296446"/>
    <w:rsid w:val="00297FC5"/>
    <w:rsid w:val="002A0B81"/>
    <w:rsid w:val="002A0FA5"/>
    <w:rsid w:val="002A73F8"/>
    <w:rsid w:val="002B4837"/>
    <w:rsid w:val="002B7644"/>
    <w:rsid w:val="002B7957"/>
    <w:rsid w:val="002C18DF"/>
    <w:rsid w:val="002D38D9"/>
    <w:rsid w:val="002D42C6"/>
    <w:rsid w:val="002D57DF"/>
    <w:rsid w:val="002E472A"/>
    <w:rsid w:val="002F1449"/>
    <w:rsid w:val="002F159D"/>
    <w:rsid w:val="002F1A9E"/>
    <w:rsid w:val="002F2F03"/>
    <w:rsid w:val="00314D07"/>
    <w:rsid w:val="0031567B"/>
    <w:rsid w:val="003332A9"/>
    <w:rsid w:val="003365A8"/>
    <w:rsid w:val="00346FEB"/>
    <w:rsid w:val="003514BD"/>
    <w:rsid w:val="003565E8"/>
    <w:rsid w:val="00357B8B"/>
    <w:rsid w:val="00361B8B"/>
    <w:rsid w:val="0036291E"/>
    <w:rsid w:val="00373564"/>
    <w:rsid w:val="00376853"/>
    <w:rsid w:val="00377021"/>
    <w:rsid w:val="00382142"/>
    <w:rsid w:val="00387020"/>
    <w:rsid w:val="00387F1C"/>
    <w:rsid w:val="003949A2"/>
    <w:rsid w:val="0039755E"/>
    <w:rsid w:val="003A180F"/>
    <w:rsid w:val="003A78AA"/>
    <w:rsid w:val="003C28A9"/>
    <w:rsid w:val="003E1526"/>
    <w:rsid w:val="003E6590"/>
    <w:rsid w:val="00402408"/>
    <w:rsid w:val="0040270C"/>
    <w:rsid w:val="004052C0"/>
    <w:rsid w:val="00411D2B"/>
    <w:rsid w:val="00413ED9"/>
    <w:rsid w:val="00415229"/>
    <w:rsid w:val="00433443"/>
    <w:rsid w:val="00434DEE"/>
    <w:rsid w:val="004409C4"/>
    <w:rsid w:val="00446DD5"/>
    <w:rsid w:val="00446E7E"/>
    <w:rsid w:val="00447524"/>
    <w:rsid w:val="004475CE"/>
    <w:rsid w:val="00447BED"/>
    <w:rsid w:val="0047685D"/>
    <w:rsid w:val="00476A24"/>
    <w:rsid w:val="00481165"/>
    <w:rsid w:val="00486269"/>
    <w:rsid w:val="004873B3"/>
    <w:rsid w:val="0049155F"/>
    <w:rsid w:val="0049766B"/>
    <w:rsid w:val="004A1339"/>
    <w:rsid w:val="004A3F87"/>
    <w:rsid w:val="004B17D4"/>
    <w:rsid w:val="004B49A7"/>
    <w:rsid w:val="004B5CB6"/>
    <w:rsid w:val="004C1A2D"/>
    <w:rsid w:val="004D385F"/>
    <w:rsid w:val="004D61D2"/>
    <w:rsid w:val="004D6665"/>
    <w:rsid w:val="004D7914"/>
    <w:rsid w:val="004E6DB5"/>
    <w:rsid w:val="004E733C"/>
    <w:rsid w:val="004E7C69"/>
    <w:rsid w:val="004F1541"/>
    <w:rsid w:val="004F4D5F"/>
    <w:rsid w:val="0050073A"/>
    <w:rsid w:val="00511257"/>
    <w:rsid w:val="0051454F"/>
    <w:rsid w:val="0052737E"/>
    <w:rsid w:val="0053213D"/>
    <w:rsid w:val="00534275"/>
    <w:rsid w:val="00546C80"/>
    <w:rsid w:val="0054709B"/>
    <w:rsid w:val="00556AF5"/>
    <w:rsid w:val="00560A30"/>
    <w:rsid w:val="00572923"/>
    <w:rsid w:val="00574CAA"/>
    <w:rsid w:val="0058000D"/>
    <w:rsid w:val="0058051D"/>
    <w:rsid w:val="005823E1"/>
    <w:rsid w:val="00587FBB"/>
    <w:rsid w:val="005911A6"/>
    <w:rsid w:val="005A50A9"/>
    <w:rsid w:val="005A5867"/>
    <w:rsid w:val="005B0829"/>
    <w:rsid w:val="005B25C4"/>
    <w:rsid w:val="005C0069"/>
    <w:rsid w:val="005D727B"/>
    <w:rsid w:val="005D792A"/>
    <w:rsid w:val="005E02AC"/>
    <w:rsid w:val="005E3380"/>
    <w:rsid w:val="005E49FE"/>
    <w:rsid w:val="005F20D8"/>
    <w:rsid w:val="005F4916"/>
    <w:rsid w:val="005F4D50"/>
    <w:rsid w:val="0060167A"/>
    <w:rsid w:val="006027B1"/>
    <w:rsid w:val="00603021"/>
    <w:rsid w:val="00603B5B"/>
    <w:rsid w:val="0061124E"/>
    <w:rsid w:val="00611CC2"/>
    <w:rsid w:val="006364D2"/>
    <w:rsid w:val="00637738"/>
    <w:rsid w:val="0064333F"/>
    <w:rsid w:val="00646668"/>
    <w:rsid w:val="00653A89"/>
    <w:rsid w:val="00656306"/>
    <w:rsid w:val="00662CF5"/>
    <w:rsid w:val="00665E54"/>
    <w:rsid w:val="006719F9"/>
    <w:rsid w:val="00674512"/>
    <w:rsid w:val="006768F7"/>
    <w:rsid w:val="0069003B"/>
    <w:rsid w:val="00691509"/>
    <w:rsid w:val="00695F48"/>
    <w:rsid w:val="006A2850"/>
    <w:rsid w:val="006A6FEB"/>
    <w:rsid w:val="006A7211"/>
    <w:rsid w:val="006C157A"/>
    <w:rsid w:val="006C1C72"/>
    <w:rsid w:val="006D0EB5"/>
    <w:rsid w:val="006D31F1"/>
    <w:rsid w:val="006E0D23"/>
    <w:rsid w:val="006E50C9"/>
    <w:rsid w:val="006E5C66"/>
    <w:rsid w:val="006E5DD3"/>
    <w:rsid w:val="006F154E"/>
    <w:rsid w:val="006F2435"/>
    <w:rsid w:val="007023FE"/>
    <w:rsid w:val="00704023"/>
    <w:rsid w:val="00705F84"/>
    <w:rsid w:val="0070648A"/>
    <w:rsid w:val="00707C45"/>
    <w:rsid w:val="007123A5"/>
    <w:rsid w:val="00717868"/>
    <w:rsid w:val="007213B7"/>
    <w:rsid w:val="00732AF1"/>
    <w:rsid w:val="00732EEF"/>
    <w:rsid w:val="00736428"/>
    <w:rsid w:val="00742A6B"/>
    <w:rsid w:val="00742EAA"/>
    <w:rsid w:val="00743E8F"/>
    <w:rsid w:val="00755C3F"/>
    <w:rsid w:val="007564E4"/>
    <w:rsid w:val="007606F9"/>
    <w:rsid w:val="00763C07"/>
    <w:rsid w:val="00771472"/>
    <w:rsid w:val="0077226A"/>
    <w:rsid w:val="0078079F"/>
    <w:rsid w:val="00790F50"/>
    <w:rsid w:val="0079181F"/>
    <w:rsid w:val="007926CB"/>
    <w:rsid w:val="007942B5"/>
    <w:rsid w:val="007967F6"/>
    <w:rsid w:val="007C0272"/>
    <w:rsid w:val="007C2735"/>
    <w:rsid w:val="007C31D6"/>
    <w:rsid w:val="007C5420"/>
    <w:rsid w:val="007C5725"/>
    <w:rsid w:val="007D0052"/>
    <w:rsid w:val="007D57B3"/>
    <w:rsid w:val="007D6DFC"/>
    <w:rsid w:val="007E2661"/>
    <w:rsid w:val="007F4AF6"/>
    <w:rsid w:val="007F6564"/>
    <w:rsid w:val="00802CCC"/>
    <w:rsid w:val="00803FCE"/>
    <w:rsid w:val="008046AE"/>
    <w:rsid w:val="00807213"/>
    <w:rsid w:val="00811DF3"/>
    <w:rsid w:val="008142F4"/>
    <w:rsid w:val="00815030"/>
    <w:rsid w:val="00817CDC"/>
    <w:rsid w:val="008213DC"/>
    <w:rsid w:val="00824FA1"/>
    <w:rsid w:val="008346BE"/>
    <w:rsid w:val="00834D1A"/>
    <w:rsid w:val="00844D01"/>
    <w:rsid w:val="00852453"/>
    <w:rsid w:val="00857169"/>
    <w:rsid w:val="00863DC6"/>
    <w:rsid w:val="00864D09"/>
    <w:rsid w:val="00864D7A"/>
    <w:rsid w:val="00866490"/>
    <w:rsid w:val="00867BCC"/>
    <w:rsid w:val="00870924"/>
    <w:rsid w:val="0088098B"/>
    <w:rsid w:val="00883A7F"/>
    <w:rsid w:val="008853F1"/>
    <w:rsid w:val="00893B32"/>
    <w:rsid w:val="008A75EA"/>
    <w:rsid w:val="008B2427"/>
    <w:rsid w:val="008B38F1"/>
    <w:rsid w:val="008B3FF6"/>
    <w:rsid w:val="008B465C"/>
    <w:rsid w:val="008C07A5"/>
    <w:rsid w:val="008C218E"/>
    <w:rsid w:val="008C33CE"/>
    <w:rsid w:val="008C444B"/>
    <w:rsid w:val="008C5353"/>
    <w:rsid w:val="008D30E3"/>
    <w:rsid w:val="008D3114"/>
    <w:rsid w:val="008D333A"/>
    <w:rsid w:val="008E4149"/>
    <w:rsid w:val="008E484A"/>
    <w:rsid w:val="008F17F2"/>
    <w:rsid w:val="008F532C"/>
    <w:rsid w:val="008F7F53"/>
    <w:rsid w:val="00903FA5"/>
    <w:rsid w:val="009216A2"/>
    <w:rsid w:val="00925B1B"/>
    <w:rsid w:val="00926785"/>
    <w:rsid w:val="009271FA"/>
    <w:rsid w:val="00927B50"/>
    <w:rsid w:val="00930D0D"/>
    <w:rsid w:val="0095167A"/>
    <w:rsid w:val="009525E8"/>
    <w:rsid w:val="00955D8B"/>
    <w:rsid w:val="00957656"/>
    <w:rsid w:val="0096075E"/>
    <w:rsid w:val="00960D23"/>
    <w:rsid w:val="00967628"/>
    <w:rsid w:val="00967659"/>
    <w:rsid w:val="00972EFA"/>
    <w:rsid w:val="00992536"/>
    <w:rsid w:val="0099629C"/>
    <w:rsid w:val="009C1DC6"/>
    <w:rsid w:val="009C7FE3"/>
    <w:rsid w:val="009D0E93"/>
    <w:rsid w:val="009D6616"/>
    <w:rsid w:val="009D70F6"/>
    <w:rsid w:val="009D7AC9"/>
    <w:rsid w:val="009E0726"/>
    <w:rsid w:val="009E43AA"/>
    <w:rsid w:val="009E49A4"/>
    <w:rsid w:val="00A007BB"/>
    <w:rsid w:val="00A008EF"/>
    <w:rsid w:val="00A00BD7"/>
    <w:rsid w:val="00A02E7D"/>
    <w:rsid w:val="00A05321"/>
    <w:rsid w:val="00A10F9D"/>
    <w:rsid w:val="00A13657"/>
    <w:rsid w:val="00A15AB3"/>
    <w:rsid w:val="00A22370"/>
    <w:rsid w:val="00A23221"/>
    <w:rsid w:val="00A253E6"/>
    <w:rsid w:val="00A33CD2"/>
    <w:rsid w:val="00A33FBC"/>
    <w:rsid w:val="00A438FB"/>
    <w:rsid w:val="00A4461A"/>
    <w:rsid w:val="00A4552A"/>
    <w:rsid w:val="00A6010D"/>
    <w:rsid w:val="00A61445"/>
    <w:rsid w:val="00A61C68"/>
    <w:rsid w:val="00A6735C"/>
    <w:rsid w:val="00A7628D"/>
    <w:rsid w:val="00A82237"/>
    <w:rsid w:val="00A83ED9"/>
    <w:rsid w:val="00A92CDA"/>
    <w:rsid w:val="00A97748"/>
    <w:rsid w:val="00AA2BF3"/>
    <w:rsid w:val="00AA41AB"/>
    <w:rsid w:val="00AA41E2"/>
    <w:rsid w:val="00AB75EC"/>
    <w:rsid w:val="00AC7F76"/>
    <w:rsid w:val="00AD0A54"/>
    <w:rsid w:val="00AD2E30"/>
    <w:rsid w:val="00AD6E69"/>
    <w:rsid w:val="00AE68E9"/>
    <w:rsid w:val="00AE745D"/>
    <w:rsid w:val="00AF0D75"/>
    <w:rsid w:val="00AF2542"/>
    <w:rsid w:val="00AF3892"/>
    <w:rsid w:val="00AF6854"/>
    <w:rsid w:val="00B00DFA"/>
    <w:rsid w:val="00B043EB"/>
    <w:rsid w:val="00B04DC2"/>
    <w:rsid w:val="00B05F32"/>
    <w:rsid w:val="00B065AE"/>
    <w:rsid w:val="00B073C7"/>
    <w:rsid w:val="00B07D91"/>
    <w:rsid w:val="00B20F64"/>
    <w:rsid w:val="00B217C2"/>
    <w:rsid w:val="00B225D8"/>
    <w:rsid w:val="00B27243"/>
    <w:rsid w:val="00B41370"/>
    <w:rsid w:val="00B436F9"/>
    <w:rsid w:val="00B43A68"/>
    <w:rsid w:val="00B46BA9"/>
    <w:rsid w:val="00B522D8"/>
    <w:rsid w:val="00B52F1C"/>
    <w:rsid w:val="00B56A21"/>
    <w:rsid w:val="00B56C98"/>
    <w:rsid w:val="00B57682"/>
    <w:rsid w:val="00B6102B"/>
    <w:rsid w:val="00B61F1B"/>
    <w:rsid w:val="00B62EEA"/>
    <w:rsid w:val="00B712D8"/>
    <w:rsid w:val="00B91570"/>
    <w:rsid w:val="00B9197B"/>
    <w:rsid w:val="00B92A4F"/>
    <w:rsid w:val="00B95058"/>
    <w:rsid w:val="00B96451"/>
    <w:rsid w:val="00B96FA8"/>
    <w:rsid w:val="00B97C01"/>
    <w:rsid w:val="00B97CB1"/>
    <w:rsid w:val="00BA0D3A"/>
    <w:rsid w:val="00BA207B"/>
    <w:rsid w:val="00BA28E5"/>
    <w:rsid w:val="00BA2C6A"/>
    <w:rsid w:val="00BA6C48"/>
    <w:rsid w:val="00BB562B"/>
    <w:rsid w:val="00BC1313"/>
    <w:rsid w:val="00BD0419"/>
    <w:rsid w:val="00BD1688"/>
    <w:rsid w:val="00BD610C"/>
    <w:rsid w:val="00BE3EFF"/>
    <w:rsid w:val="00BF78B7"/>
    <w:rsid w:val="00C01179"/>
    <w:rsid w:val="00C10B94"/>
    <w:rsid w:val="00C145A2"/>
    <w:rsid w:val="00C14655"/>
    <w:rsid w:val="00C17BA4"/>
    <w:rsid w:val="00C21382"/>
    <w:rsid w:val="00C23AAF"/>
    <w:rsid w:val="00C37FF4"/>
    <w:rsid w:val="00C41C1F"/>
    <w:rsid w:val="00C57E80"/>
    <w:rsid w:val="00C65417"/>
    <w:rsid w:val="00C70C74"/>
    <w:rsid w:val="00C711D9"/>
    <w:rsid w:val="00C75022"/>
    <w:rsid w:val="00C820F7"/>
    <w:rsid w:val="00C82882"/>
    <w:rsid w:val="00C9187E"/>
    <w:rsid w:val="00C91E3C"/>
    <w:rsid w:val="00C97220"/>
    <w:rsid w:val="00CA0EA5"/>
    <w:rsid w:val="00CA1D48"/>
    <w:rsid w:val="00CA7949"/>
    <w:rsid w:val="00CB07AE"/>
    <w:rsid w:val="00CC781B"/>
    <w:rsid w:val="00CD0103"/>
    <w:rsid w:val="00CD62A1"/>
    <w:rsid w:val="00CE0556"/>
    <w:rsid w:val="00D121CC"/>
    <w:rsid w:val="00D17069"/>
    <w:rsid w:val="00D2594C"/>
    <w:rsid w:val="00D30B9D"/>
    <w:rsid w:val="00D35263"/>
    <w:rsid w:val="00D432BD"/>
    <w:rsid w:val="00D50350"/>
    <w:rsid w:val="00D52B30"/>
    <w:rsid w:val="00D57A74"/>
    <w:rsid w:val="00D71FBE"/>
    <w:rsid w:val="00D73110"/>
    <w:rsid w:val="00D75701"/>
    <w:rsid w:val="00D80E8F"/>
    <w:rsid w:val="00D8536D"/>
    <w:rsid w:val="00D87E73"/>
    <w:rsid w:val="00D9124A"/>
    <w:rsid w:val="00D91571"/>
    <w:rsid w:val="00D947EC"/>
    <w:rsid w:val="00DA5D62"/>
    <w:rsid w:val="00DA6729"/>
    <w:rsid w:val="00DB05DF"/>
    <w:rsid w:val="00DB3A40"/>
    <w:rsid w:val="00DC38C2"/>
    <w:rsid w:val="00DC6A9B"/>
    <w:rsid w:val="00DC7160"/>
    <w:rsid w:val="00DD2B91"/>
    <w:rsid w:val="00DD68AA"/>
    <w:rsid w:val="00DD797F"/>
    <w:rsid w:val="00DD79E3"/>
    <w:rsid w:val="00DD7F7E"/>
    <w:rsid w:val="00DE614D"/>
    <w:rsid w:val="00DE7CDD"/>
    <w:rsid w:val="00DE7F76"/>
    <w:rsid w:val="00DF1ACF"/>
    <w:rsid w:val="00E0230C"/>
    <w:rsid w:val="00E11914"/>
    <w:rsid w:val="00E11BE8"/>
    <w:rsid w:val="00E12318"/>
    <w:rsid w:val="00E1242E"/>
    <w:rsid w:val="00E13F46"/>
    <w:rsid w:val="00E1458C"/>
    <w:rsid w:val="00E15432"/>
    <w:rsid w:val="00E1591D"/>
    <w:rsid w:val="00E15DA3"/>
    <w:rsid w:val="00E16600"/>
    <w:rsid w:val="00E16D5C"/>
    <w:rsid w:val="00E26CB8"/>
    <w:rsid w:val="00E279A0"/>
    <w:rsid w:val="00E27EE3"/>
    <w:rsid w:val="00E31279"/>
    <w:rsid w:val="00E32B9E"/>
    <w:rsid w:val="00E4011C"/>
    <w:rsid w:val="00E43DD4"/>
    <w:rsid w:val="00E526E7"/>
    <w:rsid w:val="00E54F04"/>
    <w:rsid w:val="00E60BA7"/>
    <w:rsid w:val="00E65F9F"/>
    <w:rsid w:val="00E6763F"/>
    <w:rsid w:val="00E7106A"/>
    <w:rsid w:val="00E72ED2"/>
    <w:rsid w:val="00E83A4A"/>
    <w:rsid w:val="00E85E5B"/>
    <w:rsid w:val="00E8749B"/>
    <w:rsid w:val="00E975BE"/>
    <w:rsid w:val="00EB5BD2"/>
    <w:rsid w:val="00EC357E"/>
    <w:rsid w:val="00EC563E"/>
    <w:rsid w:val="00EC6B01"/>
    <w:rsid w:val="00EE0722"/>
    <w:rsid w:val="00EE0929"/>
    <w:rsid w:val="00EE0FAA"/>
    <w:rsid w:val="00EE1AA0"/>
    <w:rsid w:val="00EE2CB9"/>
    <w:rsid w:val="00EE2F97"/>
    <w:rsid w:val="00EE793B"/>
    <w:rsid w:val="00F01938"/>
    <w:rsid w:val="00F020A8"/>
    <w:rsid w:val="00F146BE"/>
    <w:rsid w:val="00F151A5"/>
    <w:rsid w:val="00F17761"/>
    <w:rsid w:val="00F17ED0"/>
    <w:rsid w:val="00F21043"/>
    <w:rsid w:val="00F218F5"/>
    <w:rsid w:val="00F23422"/>
    <w:rsid w:val="00F31BAB"/>
    <w:rsid w:val="00F33107"/>
    <w:rsid w:val="00F3353E"/>
    <w:rsid w:val="00F33B40"/>
    <w:rsid w:val="00F34362"/>
    <w:rsid w:val="00F407AD"/>
    <w:rsid w:val="00F41B4F"/>
    <w:rsid w:val="00F41E07"/>
    <w:rsid w:val="00F44743"/>
    <w:rsid w:val="00F509DB"/>
    <w:rsid w:val="00F51B6F"/>
    <w:rsid w:val="00F523FD"/>
    <w:rsid w:val="00F56F44"/>
    <w:rsid w:val="00F651A8"/>
    <w:rsid w:val="00F731F4"/>
    <w:rsid w:val="00F75DC7"/>
    <w:rsid w:val="00F852A2"/>
    <w:rsid w:val="00F871B4"/>
    <w:rsid w:val="00F87317"/>
    <w:rsid w:val="00F878EB"/>
    <w:rsid w:val="00F9027A"/>
    <w:rsid w:val="00F915B9"/>
    <w:rsid w:val="00F92798"/>
    <w:rsid w:val="00F9504F"/>
    <w:rsid w:val="00FA0673"/>
    <w:rsid w:val="00FA155E"/>
    <w:rsid w:val="00FB3B0C"/>
    <w:rsid w:val="00FC1D77"/>
    <w:rsid w:val="00FC2C24"/>
    <w:rsid w:val="00FC3ED1"/>
    <w:rsid w:val="00FC50F2"/>
    <w:rsid w:val="00FC625E"/>
    <w:rsid w:val="00FD66D5"/>
    <w:rsid w:val="00FE25B7"/>
    <w:rsid w:val="00FE26F7"/>
    <w:rsid w:val="00FE35A5"/>
    <w:rsid w:val="00FE35E7"/>
    <w:rsid w:val="00FE64A8"/>
    <w:rsid w:val="00FE65B3"/>
    <w:rsid w:val="00FF0C0F"/>
    <w:rsid w:val="00FF1A41"/>
    <w:rsid w:val="00FF2E5C"/>
    <w:rsid w:val="00FF572A"/>
    <w:rsid w:val="00FF6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C5B42"/>
  <w15:chartTrackingRefBased/>
  <w15:docId w15:val="{0A9B5B7D-6530-4274-88DB-CBA7C9232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4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44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44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4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4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4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4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4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4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4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44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44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4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4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4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4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4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45A"/>
    <w:rPr>
      <w:rFonts w:eastAsiaTheme="majorEastAsia" w:cstheme="majorBidi"/>
      <w:color w:val="272727" w:themeColor="text1" w:themeTint="D8"/>
    </w:rPr>
  </w:style>
  <w:style w:type="paragraph" w:styleId="Title">
    <w:name w:val="Title"/>
    <w:basedOn w:val="Normal"/>
    <w:next w:val="Normal"/>
    <w:link w:val="TitleChar"/>
    <w:uiPriority w:val="10"/>
    <w:qFormat/>
    <w:rsid w:val="000544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4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4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4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45A"/>
    <w:pPr>
      <w:spacing w:before="160"/>
      <w:jc w:val="center"/>
    </w:pPr>
    <w:rPr>
      <w:i/>
      <w:iCs/>
      <w:color w:val="404040" w:themeColor="text1" w:themeTint="BF"/>
    </w:rPr>
  </w:style>
  <w:style w:type="character" w:customStyle="1" w:styleId="QuoteChar">
    <w:name w:val="Quote Char"/>
    <w:basedOn w:val="DefaultParagraphFont"/>
    <w:link w:val="Quote"/>
    <w:uiPriority w:val="29"/>
    <w:rsid w:val="0005445A"/>
    <w:rPr>
      <w:i/>
      <w:iCs/>
      <w:color w:val="404040" w:themeColor="text1" w:themeTint="BF"/>
    </w:rPr>
  </w:style>
  <w:style w:type="paragraph" w:styleId="ListParagraph">
    <w:name w:val="List Paragraph"/>
    <w:basedOn w:val="Normal"/>
    <w:uiPriority w:val="34"/>
    <w:qFormat/>
    <w:rsid w:val="0005445A"/>
    <w:pPr>
      <w:ind w:left="720"/>
      <w:contextualSpacing/>
    </w:pPr>
  </w:style>
  <w:style w:type="character" w:styleId="IntenseEmphasis">
    <w:name w:val="Intense Emphasis"/>
    <w:basedOn w:val="DefaultParagraphFont"/>
    <w:uiPriority w:val="21"/>
    <w:qFormat/>
    <w:rsid w:val="0005445A"/>
    <w:rPr>
      <w:i/>
      <w:iCs/>
      <w:color w:val="0F4761" w:themeColor="accent1" w:themeShade="BF"/>
    </w:rPr>
  </w:style>
  <w:style w:type="paragraph" w:styleId="IntenseQuote">
    <w:name w:val="Intense Quote"/>
    <w:basedOn w:val="Normal"/>
    <w:next w:val="Normal"/>
    <w:link w:val="IntenseQuoteChar"/>
    <w:uiPriority w:val="30"/>
    <w:qFormat/>
    <w:rsid w:val="000544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45A"/>
    <w:rPr>
      <w:i/>
      <w:iCs/>
      <w:color w:val="0F4761" w:themeColor="accent1" w:themeShade="BF"/>
    </w:rPr>
  </w:style>
  <w:style w:type="character" w:styleId="IntenseReference">
    <w:name w:val="Intense Reference"/>
    <w:basedOn w:val="DefaultParagraphFont"/>
    <w:uiPriority w:val="32"/>
    <w:qFormat/>
    <w:rsid w:val="0005445A"/>
    <w:rPr>
      <w:b/>
      <w:bCs/>
      <w:smallCaps/>
      <w:color w:val="0F4761" w:themeColor="accent1" w:themeShade="BF"/>
      <w:spacing w:val="5"/>
    </w:rPr>
  </w:style>
  <w:style w:type="paragraph" w:styleId="NoSpacing">
    <w:name w:val="No Spacing"/>
    <w:link w:val="NoSpacingChar"/>
    <w:uiPriority w:val="1"/>
    <w:qFormat/>
    <w:rsid w:val="0005445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445A"/>
    <w:rPr>
      <w:rFonts w:eastAsiaTheme="minorEastAsia"/>
      <w:kern w:val="0"/>
      <w:lang w:val="en-US"/>
      <w14:ligatures w14:val="none"/>
    </w:rPr>
  </w:style>
  <w:style w:type="paragraph" w:styleId="TOCHeading">
    <w:name w:val="TOC Heading"/>
    <w:basedOn w:val="Heading1"/>
    <w:next w:val="Normal"/>
    <w:uiPriority w:val="39"/>
    <w:unhideWhenUsed/>
    <w:qFormat/>
    <w:rsid w:val="0005445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35E7"/>
    <w:pPr>
      <w:spacing w:after="100"/>
    </w:pPr>
  </w:style>
  <w:style w:type="paragraph" w:styleId="TOC2">
    <w:name w:val="toc 2"/>
    <w:basedOn w:val="Normal"/>
    <w:next w:val="Normal"/>
    <w:autoRedefine/>
    <w:uiPriority w:val="39"/>
    <w:unhideWhenUsed/>
    <w:rsid w:val="00FE35E7"/>
    <w:pPr>
      <w:spacing w:after="100"/>
      <w:ind w:left="220"/>
    </w:pPr>
  </w:style>
  <w:style w:type="character" w:styleId="Hyperlink">
    <w:name w:val="Hyperlink"/>
    <w:basedOn w:val="DefaultParagraphFont"/>
    <w:uiPriority w:val="99"/>
    <w:unhideWhenUsed/>
    <w:rsid w:val="00FE35E7"/>
    <w:rPr>
      <w:color w:val="467886" w:themeColor="hyperlink"/>
      <w:u w:val="single"/>
    </w:rPr>
  </w:style>
  <w:style w:type="paragraph" w:styleId="TOC3">
    <w:name w:val="toc 3"/>
    <w:basedOn w:val="Normal"/>
    <w:next w:val="Normal"/>
    <w:autoRedefine/>
    <w:uiPriority w:val="39"/>
    <w:unhideWhenUsed/>
    <w:rsid w:val="008F532C"/>
    <w:pPr>
      <w:spacing w:after="100"/>
      <w:ind w:left="440"/>
    </w:pPr>
  </w:style>
  <w:style w:type="table" w:styleId="TableGrid">
    <w:name w:val="Table Grid"/>
    <w:basedOn w:val="TableNormal"/>
    <w:uiPriority w:val="39"/>
    <w:rsid w:val="00255C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42EAA"/>
    <w:rPr>
      <w:color w:val="605E5C"/>
      <w:shd w:val="clear" w:color="auto" w:fill="E1DFDD"/>
    </w:rPr>
  </w:style>
  <w:style w:type="paragraph" w:styleId="Bibliography">
    <w:name w:val="Bibliography"/>
    <w:basedOn w:val="Normal"/>
    <w:next w:val="Normal"/>
    <w:uiPriority w:val="37"/>
    <w:unhideWhenUsed/>
    <w:rsid w:val="00951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61298">
      <w:bodyDiv w:val="1"/>
      <w:marLeft w:val="0"/>
      <w:marRight w:val="0"/>
      <w:marTop w:val="0"/>
      <w:marBottom w:val="0"/>
      <w:divBdr>
        <w:top w:val="none" w:sz="0" w:space="0" w:color="auto"/>
        <w:left w:val="none" w:sz="0" w:space="0" w:color="auto"/>
        <w:bottom w:val="none" w:sz="0" w:space="0" w:color="auto"/>
        <w:right w:val="none" w:sz="0" w:space="0" w:color="auto"/>
      </w:divBdr>
    </w:div>
    <w:div w:id="54666570">
      <w:bodyDiv w:val="1"/>
      <w:marLeft w:val="0"/>
      <w:marRight w:val="0"/>
      <w:marTop w:val="0"/>
      <w:marBottom w:val="0"/>
      <w:divBdr>
        <w:top w:val="none" w:sz="0" w:space="0" w:color="auto"/>
        <w:left w:val="none" w:sz="0" w:space="0" w:color="auto"/>
        <w:bottom w:val="none" w:sz="0" w:space="0" w:color="auto"/>
        <w:right w:val="none" w:sz="0" w:space="0" w:color="auto"/>
      </w:divBdr>
    </w:div>
    <w:div w:id="187766865">
      <w:bodyDiv w:val="1"/>
      <w:marLeft w:val="0"/>
      <w:marRight w:val="0"/>
      <w:marTop w:val="0"/>
      <w:marBottom w:val="0"/>
      <w:divBdr>
        <w:top w:val="none" w:sz="0" w:space="0" w:color="auto"/>
        <w:left w:val="none" w:sz="0" w:space="0" w:color="auto"/>
        <w:bottom w:val="none" w:sz="0" w:space="0" w:color="auto"/>
        <w:right w:val="none" w:sz="0" w:space="0" w:color="auto"/>
      </w:divBdr>
    </w:div>
    <w:div w:id="315229895">
      <w:bodyDiv w:val="1"/>
      <w:marLeft w:val="0"/>
      <w:marRight w:val="0"/>
      <w:marTop w:val="0"/>
      <w:marBottom w:val="0"/>
      <w:divBdr>
        <w:top w:val="none" w:sz="0" w:space="0" w:color="auto"/>
        <w:left w:val="none" w:sz="0" w:space="0" w:color="auto"/>
        <w:bottom w:val="none" w:sz="0" w:space="0" w:color="auto"/>
        <w:right w:val="none" w:sz="0" w:space="0" w:color="auto"/>
      </w:divBdr>
    </w:div>
    <w:div w:id="460264818">
      <w:bodyDiv w:val="1"/>
      <w:marLeft w:val="0"/>
      <w:marRight w:val="0"/>
      <w:marTop w:val="0"/>
      <w:marBottom w:val="0"/>
      <w:divBdr>
        <w:top w:val="none" w:sz="0" w:space="0" w:color="auto"/>
        <w:left w:val="none" w:sz="0" w:space="0" w:color="auto"/>
        <w:bottom w:val="none" w:sz="0" w:space="0" w:color="auto"/>
        <w:right w:val="none" w:sz="0" w:space="0" w:color="auto"/>
      </w:divBdr>
    </w:div>
    <w:div w:id="471142340">
      <w:bodyDiv w:val="1"/>
      <w:marLeft w:val="0"/>
      <w:marRight w:val="0"/>
      <w:marTop w:val="0"/>
      <w:marBottom w:val="0"/>
      <w:divBdr>
        <w:top w:val="none" w:sz="0" w:space="0" w:color="auto"/>
        <w:left w:val="none" w:sz="0" w:space="0" w:color="auto"/>
        <w:bottom w:val="none" w:sz="0" w:space="0" w:color="auto"/>
        <w:right w:val="none" w:sz="0" w:space="0" w:color="auto"/>
      </w:divBdr>
    </w:div>
    <w:div w:id="482544019">
      <w:bodyDiv w:val="1"/>
      <w:marLeft w:val="0"/>
      <w:marRight w:val="0"/>
      <w:marTop w:val="0"/>
      <w:marBottom w:val="0"/>
      <w:divBdr>
        <w:top w:val="none" w:sz="0" w:space="0" w:color="auto"/>
        <w:left w:val="none" w:sz="0" w:space="0" w:color="auto"/>
        <w:bottom w:val="none" w:sz="0" w:space="0" w:color="auto"/>
        <w:right w:val="none" w:sz="0" w:space="0" w:color="auto"/>
      </w:divBdr>
    </w:div>
    <w:div w:id="514196529">
      <w:bodyDiv w:val="1"/>
      <w:marLeft w:val="0"/>
      <w:marRight w:val="0"/>
      <w:marTop w:val="0"/>
      <w:marBottom w:val="0"/>
      <w:divBdr>
        <w:top w:val="none" w:sz="0" w:space="0" w:color="auto"/>
        <w:left w:val="none" w:sz="0" w:space="0" w:color="auto"/>
        <w:bottom w:val="none" w:sz="0" w:space="0" w:color="auto"/>
        <w:right w:val="none" w:sz="0" w:space="0" w:color="auto"/>
      </w:divBdr>
    </w:div>
    <w:div w:id="636032950">
      <w:bodyDiv w:val="1"/>
      <w:marLeft w:val="0"/>
      <w:marRight w:val="0"/>
      <w:marTop w:val="0"/>
      <w:marBottom w:val="0"/>
      <w:divBdr>
        <w:top w:val="none" w:sz="0" w:space="0" w:color="auto"/>
        <w:left w:val="none" w:sz="0" w:space="0" w:color="auto"/>
        <w:bottom w:val="none" w:sz="0" w:space="0" w:color="auto"/>
        <w:right w:val="none" w:sz="0" w:space="0" w:color="auto"/>
      </w:divBdr>
    </w:div>
    <w:div w:id="724764145">
      <w:bodyDiv w:val="1"/>
      <w:marLeft w:val="0"/>
      <w:marRight w:val="0"/>
      <w:marTop w:val="0"/>
      <w:marBottom w:val="0"/>
      <w:divBdr>
        <w:top w:val="none" w:sz="0" w:space="0" w:color="auto"/>
        <w:left w:val="none" w:sz="0" w:space="0" w:color="auto"/>
        <w:bottom w:val="none" w:sz="0" w:space="0" w:color="auto"/>
        <w:right w:val="none" w:sz="0" w:space="0" w:color="auto"/>
      </w:divBdr>
    </w:div>
    <w:div w:id="733888586">
      <w:bodyDiv w:val="1"/>
      <w:marLeft w:val="0"/>
      <w:marRight w:val="0"/>
      <w:marTop w:val="0"/>
      <w:marBottom w:val="0"/>
      <w:divBdr>
        <w:top w:val="none" w:sz="0" w:space="0" w:color="auto"/>
        <w:left w:val="none" w:sz="0" w:space="0" w:color="auto"/>
        <w:bottom w:val="none" w:sz="0" w:space="0" w:color="auto"/>
        <w:right w:val="none" w:sz="0" w:space="0" w:color="auto"/>
      </w:divBdr>
    </w:div>
    <w:div w:id="794759089">
      <w:bodyDiv w:val="1"/>
      <w:marLeft w:val="0"/>
      <w:marRight w:val="0"/>
      <w:marTop w:val="0"/>
      <w:marBottom w:val="0"/>
      <w:divBdr>
        <w:top w:val="none" w:sz="0" w:space="0" w:color="auto"/>
        <w:left w:val="none" w:sz="0" w:space="0" w:color="auto"/>
        <w:bottom w:val="none" w:sz="0" w:space="0" w:color="auto"/>
        <w:right w:val="none" w:sz="0" w:space="0" w:color="auto"/>
      </w:divBdr>
    </w:div>
    <w:div w:id="882980683">
      <w:bodyDiv w:val="1"/>
      <w:marLeft w:val="0"/>
      <w:marRight w:val="0"/>
      <w:marTop w:val="0"/>
      <w:marBottom w:val="0"/>
      <w:divBdr>
        <w:top w:val="none" w:sz="0" w:space="0" w:color="auto"/>
        <w:left w:val="none" w:sz="0" w:space="0" w:color="auto"/>
        <w:bottom w:val="none" w:sz="0" w:space="0" w:color="auto"/>
        <w:right w:val="none" w:sz="0" w:space="0" w:color="auto"/>
      </w:divBdr>
    </w:div>
    <w:div w:id="925067685">
      <w:bodyDiv w:val="1"/>
      <w:marLeft w:val="0"/>
      <w:marRight w:val="0"/>
      <w:marTop w:val="0"/>
      <w:marBottom w:val="0"/>
      <w:divBdr>
        <w:top w:val="none" w:sz="0" w:space="0" w:color="auto"/>
        <w:left w:val="none" w:sz="0" w:space="0" w:color="auto"/>
        <w:bottom w:val="none" w:sz="0" w:space="0" w:color="auto"/>
        <w:right w:val="none" w:sz="0" w:space="0" w:color="auto"/>
      </w:divBdr>
    </w:div>
    <w:div w:id="939532756">
      <w:bodyDiv w:val="1"/>
      <w:marLeft w:val="0"/>
      <w:marRight w:val="0"/>
      <w:marTop w:val="0"/>
      <w:marBottom w:val="0"/>
      <w:divBdr>
        <w:top w:val="none" w:sz="0" w:space="0" w:color="auto"/>
        <w:left w:val="none" w:sz="0" w:space="0" w:color="auto"/>
        <w:bottom w:val="none" w:sz="0" w:space="0" w:color="auto"/>
        <w:right w:val="none" w:sz="0" w:space="0" w:color="auto"/>
      </w:divBdr>
    </w:div>
    <w:div w:id="952130863">
      <w:bodyDiv w:val="1"/>
      <w:marLeft w:val="0"/>
      <w:marRight w:val="0"/>
      <w:marTop w:val="0"/>
      <w:marBottom w:val="0"/>
      <w:divBdr>
        <w:top w:val="none" w:sz="0" w:space="0" w:color="auto"/>
        <w:left w:val="none" w:sz="0" w:space="0" w:color="auto"/>
        <w:bottom w:val="none" w:sz="0" w:space="0" w:color="auto"/>
        <w:right w:val="none" w:sz="0" w:space="0" w:color="auto"/>
      </w:divBdr>
    </w:div>
    <w:div w:id="958804086">
      <w:bodyDiv w:val="1"/>
      <w:marLeft w:val="0"/>
      <w:marRight w:val="0"/>
      <w:marTop w:val="0"/>
      <w:marBottom w:val="0"/>
      <w:divBdr>
        <w:top w:val="none" w:sz="0" w:space="0" w:color="auto"/>
        <w:left w:val="none" w:sz="0" w:space="0" w:color="auto"/>
        <w:bottom w:val="none" w:sz="0" w:space="0" w:color="auto"/>
        <w:right w:val="none" w:sz="0" w:space="0" w:color="auto"/>
      </w:divBdr>
    </w:div>
    <w:div w:id="1111626222">
      <w:bodyDiv w:val="1"/>
      <w:marLeft w:val="0"/>
      <w:marRight w:val="0"/>
      <w:marTop w:val="0"/>
      <w:marBottom w:val="0"/>
      <w:divBdr>
        <w:top w:val="none" w:sz="0" w:space="0" w:color="auto"/>
        <w:left w:val="none" w:sz="0" w:space="0" w:color="auto"/>
        <w:bottom w:val="none" w:sz="0" w:space="0" w:color="auto"/>
        <w:right w:val="none" w:sz="0" w:space="0" w:color="auto"/>
      </w:divBdr>
    </w:div>
    <w:div w:id="1246912415">
      <w:bodyDiv w:val="1"/>
      <w:marLeft w:val="0"/>
      <w:marRight w:val="0"/>
      <w:marTop w:val="0"/>
      <w:marBottom w:val="0"/>
      <w:divBdr>
        <w:top w:val="none" w:sz="0" w:space="0" w:color="auto"/>
        <w:left w:val="none" w:sz="0" w:space="0" w:color="auto"/>
        <w:bottom w:val="none" w:sz="0" w:space="0" w:color="auto"/>
        <w:right w:val="none" w:sz="0" w:space="0" w:color="auto"/>
      </w:divBdr>
    </w:div>
    <w:div w:id="1333294150">
      <w:bodyDiv w:val="1"/>
      <w:marLeft w:val="0"/>
      <w:marRight w:val="0"/>
      <w:marTop w:val="0"/>
      <w:marBottom w:val="0"/>
      <w:divBdr>
        <w:top w:val="none" w:sz="0" w:space="0" w:color="auto"/>
        <w:left w:val="none" w:sz="0" w:space="0" w:color="auto"/>
        <w:bottom w:val="none" w:sz="0" w:space="0" w:color="auto"/>
        <w:right w:val="none" w:sz="0" w:space="0" w:color="auto"/>
      </w:divBdr>
    </w:div>
    <w:div w:id="1374890067">
      <w:bodyDiv w:val="1"/>
      <w:marLeft w:val="0"/>
      <w:marRight w:val="0"/>
      <w:marTop w:val="0"/>
      <w:marBottom w:val="0"/>
      <w:divBdr>
        <w:top w:val="none" w:sz="0" w:space="0" w:color="auto"/>
        <w:left w:val="none" w:sz="0" w:space="0" w:color="auto"/>
        <w:bottom w:val="none" w:sz="0" w:space="0" w:color="auto"/>
        <w:right w:val="none" w:sz="0" w:space="0" w:color="auto"/>
      </w:divBdr>
    </w:div>
    <w:div w:id="1388720498">
      <w:bodyDiv w:val="1"/>
      <w:marLeft w:val="0"/>
      <w:marRight w:val="0"/>
      <w:marTop w:val="0"/>
      <w:marBottom w:val="0"/>
      <w:divBdr>
        <w:top w:val="none" w:sz="0" w:space="0" w:color="auto"/>
        <w:left w:val="none" w:sz="0" w:space="0" w:color="auto"/>
        <w:bottom w:val="none" w:sz="0" w:space="0" w:color="auto"/>
        <w:right w:val="none" w:sz="0" w:space="0" w:color="auto"/>
      </w:divBdr>
    </w:div>
    <w:div w:id="1424183937">
      <w:bodyDiv w:val="1"/>
      <w:marLeft w:val="0"/>
      <w:marRight w:val="0"/>
      <w:marTop w:val="0"/>
      <w:marBottom w:val="0"/>
      <w:divBdr>
        <w:top w:val="none" w:sz="0" w:space="0" w:color="auto"/>
        <w:left w:val="none" w:sz="0" w:space="0" w:color="auto"/>
        <w:bottom w:val="none" w:sz="0" w:space="0" w:color="auto"/>
        <w:right w:val="none" w:sz="0" w:space="0" w:color="auto"/>
      </w:divBdr>
    </w:div>
    <w:div w:id="1475752111">
      <w:bodyDiv w:val="1"/>
      <w:marLeft w:val="0"/>
      <w:marRight w:val="0"/>
      <w:marTop w:val="0"/>
      <w:marBottom w:val="0"/>
      <w:divBdr>
        <w:top w:val="none" w:sz="0" w:space="0" w:color="auto"/>
        <w:left w:val="none" w:sz="0" w:space="0" w:color="auto"/>
        <w:bottom w:val="none" w:sz="0" w:space="0" w:color="auto"/>
        <w:right w:val="none" w:sz="0" w:space="0" w:color="auto"/>
      </w:divBdr>
    </w:div>
    <w:div w:id="1495685346">
      <w:bodyDiv w:val="1"/>
      <w:marLeft w:val="0"/>
      <w:marRight w:val="0"/>
      <w:marTop w:val="0"/>
      <w:marBottom w:val="0"/>
      <w:divBdr>
        <w:top w:val="none" w:sz="0" w:space="0" w:color="auto"/>
        <w:left w:val="none" w:sz="0" w:space="0" w:color="auto"/>
        <w:bottom w:val="none" w:sz="0" w:space="0" w:color="auto"/>
        <w:right w:val="none" w:sz="0" w:space="0" w:color="auto"/>
      </w:divBdr>
    </w:div>
    <w:div w:id="1664505333">
      <w:bodyDiv w:val="1"/>
      <w:marLeft w:val="0"/>
      <w:marRight w:val="0"/>
      <w:marTop w:val="0"/>
      <w:marBottom w:val="0"/>
      <w:divBdr>
        <w:top w:val="none" w:sz="0" w:space="0" w:color="auto"/>
        <w:left w:val="none" w:sz="0" w:space="0" w:color="auto"/>
        <w:bottom w:val="none" w:sz="0" w:space="0" w:color="auto"/>
        <w:right w:val="none" w:sz="0" w:space="0" w:color="auto"/>
      </w:divBdr>
    </w:div>
    <w:div w:id="1673026757">
      <w:bodyDiv w:val="1"/>
      <w:marLeft w:val="0"/>
      <w:marRight w:val="0"/>
      <w:marTop w:val="0"/>
      <w:marBottom w:val="0"/>
      <w:divBdr>
        <w:top w:val="none" w:sz="0" w:space="0" w:color="auto"/>
        <w:left w:val="none" w:sz="0" w:space="0" w:color="auto"/>
        <w:bottom w:val="none" w:sz="0" w:space="0" w:color="auto"/>
        <w:right w:val="none" w:sz="0" w:space="0" w:color="auto"/>
      </w:divBdr>
    </w:div>
    <w:div w:id="1825585576">
      <w:bodyDiv w:val="1"/>
      <w:marLeft w:val="0"/>
      <w:marRight w:val="0"/>
      <w:marTop w:val="0"/>
      <w:marBottom w:val="0"/>
      <w:divBdr>
        <w:top w:val="none" w:sz="0" w:space="0" w:color="auto"/>
        <w:left w:val="none" w:sz="0" w:space="0" w:color="auto"/>
        <w:bottom w:val="none" w:sz="0" w:space="0" w:color="auto"/>
        <w:right w:val="none" w:sz="0" w:space="0" w:color="auto"/>
      </w:divBdr>
    </w:div>
    <w:div w:id="1853108177">
      <w:bodyDiv w:val="1"/>
      <w:marLeft w:val="0"/>
      <w:marRight w:val="0"/>
      <w:marTop w:val="0"/>
      <w:marBottom w:val="0"/>
      <w:divBdr>
        <w:top w:val="none" w:sz="0" w:space="0" w:color="auto"/>
        <w:left w:val="none" w:sz="0" w:space="0" w:color="auto"/>
        <w:bottom w:val="none" w:sz="0" w:space="0" w:color="auto"/>
        <w:right w:val="none" w:sz="0" w:space="0" w:color="auto"/>
      </w:divBdr>
    </w:div>
    <w:div w:id="2015835992">
      <w:bodyDiv w:val="1"/>
      <w:marLeft w:val="0"/>
      <w:marRight w:val="0"/>
      <w:marTop w:val="0"/>
      <w:marBottom w:val="0"/>
      <w:divBdr>
        <w:top w:val="none" w:sz="0" w:space="0" w:color="auto"/>
        <w:left w:val="none" w:sz="0" w:space="0" w:color="auto"/>
        <w:bottom w:val="none" w:sz="0" w:space="0" w:color="auto"/>
        <w:right w:val="none" w:sz="0" w:space="0" w:color="auto"/>
      </w:divBdr>
    </w:div>
    <w:div w:id="2016423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nquiries@troysimpsonforensics.co.uk" TargetMode="Externa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6edefa8f40344e2d8b6acf0c48814f6f">
  <xsd:schema xmlns:xsd="http://www.w3.org/2001/XMLSchema" xmlns:xs="http://www.w3.org/2001/XMLSchema" xmlns:p="http://schemas.microsoft.com/office/2006/metadata/properties" xmlns:ns3="0085e1a2-9cbf-4b92-866b-21f3c89040b6" targetNamespace="http://schemas.microsoft.com/office/2006/metadata/properties" ma:root="true" ma:fieldsID="7b31963e1bc1530c5fdd208e15bc1d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Com25</b:Tag>
    <b:SourceType>InternetSite</b:SourceType>
    <b:Guid>{6AE28B20-B082-4BF0-8463-943357FA8CA5}</b:Guid>
    <b:Title>Computer Hacking Forensic Investigator (CHFI)</b:Title>
    <b:ProductionCompany>National Initiative for Cybersecurity Careers and Studies</b:ProductionCompany>
    <b:Year>2025</b:Year>
    <b:Month>June</b:Month>
    <b:Day>6</b:Day>
    <b:YearAccessed>2026</b:YearAccessed>
    <b:MonthAccessed>April</b:MonthAccessed>
    <b:DayAccessed>6</b:DayAccessed>
    <b:URL>https://niccs.cisa.gov/training/catalog/eccouncil/computer-hacking-forensic-investigator-chfi</b:URL>
    <b:RefOrder>1</b:RefOrder>
  </b:Source>
  <b:Source>
    <b:Tag>Bar25</b:Tag>
    <b:SourceType>InternetSite</b:SourceType>
    <b:Guid>{45E19C8D-4DCD-4A13-AC00-8A9A5BC27062}</b:Guid>
    <b:Author>
      <b:Author>
        <b:NameList>
          <b:Person>
            <b:Last>Barney</b:Last>
            <b:First>Nick</b:First>
          </b:Person>
          <b:Person>
            <b:Last>Kirvan</b:Last>
            <b:First>Paul</b:First>
          </b:Person>
        </b:NameList>
      </b:Author>
    </b:Author>
    <b:Title>What is a Forensic Image?</b:Title>
    <b:ProductionCompany>TechTarget</b:ProductionCompany>
    <b:Year>2025</b:Year>
    <b:Month>September</b:Month>
    <b:Day>15</b:Day>
    <b:YearAccessed>2026</b:YearAccessed>
    <b:MonthAccessed>April</b:MonthAccessed>
    <b:DayAccessed>6</b:DayAccessed>
    <b:URL>2026</b:URL>
    <b:RefOrder>2</b:RefOrder>
  </b:Source>
  <b:Source>
    <b:Tag>Als23</b:Tag>
    <b:SourceType>JournalArticle</b:SourceType>
    <b:Guid>{C14B79F4-EF29-4805-B405-C9DE8602838A}</b:Guid>
    <b:Title>Detection and Investigation Model for the Hard Disk Drive Attacks using FTK Imager</b:Title>
    <b:Year>2023</b:Year>
    <b:Author>
      <b:Author>
        <b:NameList>
          <b:Person>
            <b:Last>Alshammari</b:Last>
            <b:First>Ahmed</b:First>
          </b:Person>
        </b:NameList>
      </b:Author>
    </b:Author>
    <b:JournalName>International Journal of Advanced Computer Science and Applications</b:JournalName>
    <b:Pages>767-773</b:Pages>
    <b:Volume>14</b:Volume>
    <b:Issue>7</b:Issue>
    <b:RefOrder>3</b:RefOrder>
  </b:Source>
  <b:Source>
    <b:Tag>FTK26</b:Tag>
    <b:SourceType>InternetSite</b:SourceType>
    <b:Guid>{91FBEA3D-C58A-4161-BA21-F90BDC218ECC}</b:Guid>
    <b:Title>FTK Imager - Digital Forensics</b:Title>
    <b:Year>2026</b:Year>
    <b:ProductionCompany>exterro</b:ProductionCompany>
    <b:YearAccessed>2026</b:YearAccessed>
    <b:MonthAccessed>April</b:MonthAccessed>
    <b:DayAccessed>7</b:DayAccessed>
    <b:URL>https://www.exterro.com/digital-forensics-software/ftk-imager</b:URL>
    <b:RefOrder>4</b:RefOrder>
  </b:Source>
  <b:Source>
    <b:Tag>FTK261</b:Tag>
    <b:SourceType>InternetSite</b:SourceType>
    <b:Guid>{DAAFF344-EF48-4A69-A1E6-704D7AAFDEBF}</b:Guid>
    <b:Title>FTK IMAGER IN DIGITAL FORENSIC</b:Title>
    <b:ProductionCompany>Binus University School of Information Systems</b:ProductionCompany>
    <b:Year>2026</b:Year>
    <b:YearAccessed>2026</b:YearAccessed>
    <b:MonthAccessed>April</b:MonthAccessed>
    <b:DayAccessed>22</b:DayAccessed>
    <b:URL>https://sis.binus.ac.id/2023/09/20/ftk-imager-in-digital-forensic/</b:URL>
    <b:RefOrder>5</b:RefOrder>
  </b:Source>
  <b:Source>
    <b:Tag>How25</b:Tag>
    <b:SourceType>InternetSite</b:SourceType>
    <b:Guid>{6355A50B-529E-427B-9AC5-62251D3A5B96}</b:Guid>
    <b:Title>How to Create a Forensic Image with FTK Imager?</b:Title>
    <b:ProductionCompany>geeksforgeeks</b:ProductionCompany>
    <b:Year>2025</b:Year>
    <b:Month>July</b:Month>
    <b:Day>23</b:Day>
    <b:YearAccessed>2026</b:YearAccessed>
    <b:MonthAccessed>April</b:MonthAccessed>
    <b:DayAccessed>23</b:DayAccessed>
    <b:URL>https://www.geeksforgeeks.org/ethical-hacking/how-to-create-a-forensic-image-with-ftk-imager/</b:URL>
    <b:RefOrder>6</b:RefOrder>
  </b:Source>
  <b:Source>
    <b:Tag>Ext26</b:Tag>
    <b:SourceType>InternetSite</b:SourceType>
    <b:Guid>{FBF80303-CD8D-4497-A110-EEE182A26070}</b:Guid>
    <b:Title>Exterro FTK</b:Title>
    <b:ProductionCompany>Exterro</b:ProductionCompany>
    <b:Year>2026</b:Year>
    <b:YearAccessed>2026</b:YearAccessed>
    <b:MonthAccessed>April</b:MonthAccessed>
    <b:DayAccessed>23</b:DayAccessed>
    <b:URL>https://store.exterro.com/?_gl=1*bwd6fp*_gcl_au*MTcxODE4OTkxOS4xNzc2NzcwMzI0*_ga*NzE0MDM3NjMyLjE3NzY3NzAzMjQ.*_ga_826J8MZ862*czE3NzY5NDI2MjAkbzIkZzEkdDE3NzY5NDI5MjEkajYwJGwwJGgzMzA4OTUzNjM.</b:URL>
    <b:RefOrder>7</b:RefOrder>
  </b:Source>
  <b:Source>
    <b:Tag>Wha2511</b:Tag>
    <b:SourceType>InternetSite</b:SourceType>
    <b:Guid>{D2719370-40F1-4B8B-84EA-A395276FBF46}</b:Guid>
    <b:Title>What is Autopsy? How to Use It for Forensic Investigation?</b:Title>
    <b:ProductionCompany>CRAW Academy </b:ProductionCompany>
    <b:Year>2025</b:Year>
    <b:Month>August</b:Month>
    <b:Day>21</b:Day>
    <b:YearAccessed>2026</b:YearAccessed>
    <b:MonthAccessed>April</b:MonthAccessed>
    <b:DayAccessed>26</b:DayAccessed>
    <b:URL>https://www.craw.in/what-is-autopsy-how-to-use-it-for-forensic-investigation?srsltid=AfmBOooS0PUTshNl57-V-lO2VHI2xCptr7-esYYqv4D2m2q9gXeeKZoV</b:URL>
    <b:RefOrder>8</b:RefOrder>
  </b:Source>
  <b:Source>
    <b:Tag>Agb24</b:Tag>
    <b:SourceType>JournalArticle</b:SourceType>
    <b:Guid>{0A997E66-191E-4175-A221-9EF419DE1761}</b:Guid>
    <b:Title>Evaluating the Efficiency of FTK, Autopsy, and Mobile Forensic Tools:</b:Title>
    <b:Year>2024</b:Year>
    <b:Author>
      <b:Author>
        <b:NameList>
          <b:Person>
            <b:Last>Agboola</b:Last>
            <b:First>Victor</b:First>
          </b:Person>
          <b:Person>
            <b:Last>Osamor</b:Last>
            <b:First>Jude</b:First>
          </b:Person>
          <b:Person>
            <b:Last>Olajide</b:Last>
            <b:First>Funminiyi</b:First>
          </b:Person>
        </b:NameList>
      </b:Author>
    </b:Author>
    <b:JournalName>International Journal of Intelligent Computing Research (IJICR)</b:JournalName>
    <b:Pages>1279-1291</b:Pages>
    <b:Volume>15</b:Volume>
    <b:Issue>1</b:Issue>
    <b:RefOrder>10</b:RefOrder>
  </b:Source>
  <b:Source>
    <b:Tag>Moh16</b:Tag>
    <b:SourceType>ConferenceProceedings</b:SourceType>
    <b:Guid>{1AD5FC85-D092-4AE8-ABD6-F9AA1228C97B}</b:Guid>
    <b:Title>Digital forensic investigation using sleuth kit autopsy</b:Title>
    <b:Year>2016</b:Year>
    <b:Author>
      <b:Author>
        <b:NameList>
          <b:Person>
            <b:Last>Mohan</b:Last>
            <b:First>Ashok</b:First>
            <b:Middle>Kumar</b:Middle>
          </b:Person>
          <b:Person>
            <b:Last>Selwin</b:Last>
            <b:First>Paul</b:First>
          </b:Person>
        </b:NameList>
      </b:Author>
    </b:Author>
    <b:ConferenceName>National Conference on Information, Communication and Cyber Security</b:ConferenceName>
    <b:RefOrder>9</b:RefOrder>
  </b:Source>
  <b:Source>
    <b:Tag>Sut24</b:Tag>
    <b:SourceType>JournalArticle</b:SourceType>
    <b:Guid>{0A558A04-E7EA-4941-A522-7D696FF7E6EC}</b:Guid>
    <b:Title>Capabilities of cellebrite universal forensics extraction device in mobile device forensics</b:Title>
    <b:Year>2024</b:Year>
    <b:Author>
      <b:Author>
        <b:NameList>
          <b:Person>
            <b:Last>Sutikno</b:Last>
            <b:First>Tole</b:First>
          </b:Person>
          <b:Person>
            <b:Last>Busthomi</b:Last>
            <b:First>Iqbal</b:First>
          </b:Person>
        </b:NameList>
      </b:Author>
    </b:Author>
    <b:JournalName>Computer Science and Information Technologies</b:JournalName>
    <b:Pages>254-264</b:Pages>
    <b:Volume>5</b:Volume>
    <b:Issue>3</b:Issue>
    <b:RefOrder>11</b:RefOrder>
  </b:Source>
  <b:Source>
    <b:Tag>Pas26</b:Tag>
    <b:SourceType>InternetSite</b:SourceType>
    <b:Guid>{EECE7996-319C-4AC5-9FDA-02FB0429B532}</b:Guid>
    <b:Title>Passware Kit Forensic</b:Title>
    <b:ProductionCompany>DataExpert</b:ProductionCompany>
    <b:YearAccessed>2026</b:YearAccessed>
    <b:MonthAccessed>April </b:MonthAccessed>
    <b:DayAccessed>29</b:DayAccessed>
    <b:URL>https://dataexpert.eu/products/digital-forensics-passware/passware-kit-forensic</b:URL>
    <b:RefOrder>12</b:RefOrder>
  </b:Source>
  <b:Source>
    <b:Tag>Mag25</b:Tag>
    <b:SourceType>InternetSite</b:SourceType>
    <b:Guid>{8E851692-D0F5-4E7A-A5D6-A19784A98FCC}</b:Guid>
    <b:Title>Magnet AXIOM: Features, Pricing &amp; Real Investigation Use Cases</b:Title>
    <b:ProductionCompany>Cyber Forensic Academy</b:ProductionCompany>
    <b:Year>2025</b:Year>
    <b:Month>December</b:Month>
    <b:Day>11</b:Day>
    <b:YearAccessed>2026</b:YearAccessed>
    <b:MonthAccessed>April</b:MonthAccessed>
    <b:DayAccessed>29</b:DayAccessed>
    <b:URL>https://www.cyberforensicacademy.com/blog/magnet-axiom-features-pricing-real-investigation-use-cases</b:URL>
    <b:RefOrder>13</b:RefOrder>
  </b:Source>
  <b:Source>
    <b:Tag>Dev26</b:Tag>
    <b:SourceType>InternetSite</b:SourceType>
    <b:Guid>{16125DBF-C407-46E3-8DC4-62CE11ACB3DC}</b:Guid>
    <b:Title>Device Decryption</b:Title>
    <b:ProductionCompany>Passware</b:ProductionCompany>
    <b:YearAccessed>2026</b:YearAccessed>
    <b:MonthAccessed>April</b:MonthAccessed>
    <b:DayAccessed>30</b:DayAccessed>
    <b:URL>https://www.passware.com/device-decryption/</b:URL>
    <b:RefOrder>14</b:RefOrder>
  </b:Source>
  <b:Source>
    <b:Tag>Fil21</b:Tag>
    <b:SourceType>InternetSite</b:SourceType>
    <b:Guid>{AD2DD4AE-A0DE-475D-BBFA-CE1E7D921084}</b:Guid>
    <b:Title>File carving: Recovering a deleted file from a Windows disk image</b:Title>
    <b:ProductionCompany>MattCASmith</b:ProductionCompany>
    <b:Year>2021</b:Year>
    <b:Month>April</b:Month>
    <b:Day>2</b:Day>
    <b:YearAccessed>2026</b:YearAccessed>
    <b:MonthAccessed>April</b:MonthAccessed>
    <b:DayAccessed>30</b:DayAccessed>
    <b:URL>https://mattcasmith.net/2021/04/02/file-carving-recovering-deleted-file-disk-image</b:URL>
    <b:RefOrder>15</b:RefOrder>
  </b:Source>
  <b:Source>
    <b:Tag>Aut23</b:Tag>
    <b:SourceType>InternetSite</b:SourceType>
    <b:Guid>{6CEBB694-81B7-4B93-842C-DCC0D7AFC2D9}</b:Guid>
    <b:Title>Autopsy: The Digital Forensics Toolkit</b:Title>
    <b:ProductionCompany>eForensics Magazine &amp; Courses</b:ProductionCompany>
    <b:Year>2023</b:Year>
    <b:Month>October</b:Month>
    <b:Day>3</b:Day>
    <b:YearAccessed>2026</b:YearAccessed>
    <b:MonthAccessed>April</b:MonthAccessed>
    <b:DayAccessed>30</b:DayAccessed>
    <b:URL>https://eforensicsmag.com/autopsy-the-digital-forensics-toolkit/</b:URL>
    <b:RefOrder>16</b:RefOrder>
  </b:Source>
</b:Sources>
</file>

<file path=customXml/itemProps1.xml><?xml version="1.0" encoding="utf-8"?>
<ds:datastoreItem xmlns:ds="http://schemas.openxmlformats.org/officeDocument/2006/customXml" ds:itemID="{587ED2F1-7450-4A8C-A7FE-EF4AA0189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90181-F3FC-4660-A9EF-C893B29192FB}">
  <ds:schemaRefs>
    <ds:schemaRef ds:uri="http://schemas.microsoft.com/sharepoint/v3/contenttype/forms"/>
  </ds:schemaRefs>
</ds:datastoreItem>
</file>

<file path=customXml/itemProps3.xml><?xml version="1.0" encoding="utf-8"?>
<ds:datastoreItem xmlns:ds="http://schemas.openxmlformats.org/officeDocument/2006/customXml" ds:itemID="{611ECADB-C204-4187-A8F5-34F2D8DB7139}">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992FC94A-EBA9-43EF-8832-F4A17062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9669</TotalTime>
  <Pages>16</Pages>
  <Words>4733</Words>
  <Characters>26981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31651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 – Ben Jones (2405039)</dc:subject>
  <dc:creator>Ben Jones</dc:creator>
  <cp:keywords/>
  <dc:description/>
  <cp:lastModifiedBy>Ben Jones (2405039)</cp:lastModifiedBy>
  <cp:revision>572</cp:revision>
  <dcterms:created xsi:type="dcterms:W3CDTF">2026-03-30T14:38:00Z</dcterms:created>
  <dcterms:modified xsi:type="dcterms:W3CDTF">2026-04-30T12:38:00Z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