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739B7755" w14:textId="77777777" w:rsidR="00A5477C" w:rsidRDefault="00A5477C">
      <w:pPr>
        <w:overflowPunct/>
        <w:autoSpaceDE/>
        <w:autoSpaceDN/>
        <w:adjustRightInd/>
        <w:ind w:right="-957"/>
        <w:textAlignment w:val="auto"/>
        <w:rPr>
          <w:rFonts w:ascii="Times New Roman" w:hAnsi="Times New Roman" w:cs="Times New Roman"/>
          <w:b/>
          <w:bCs/>
          <w:color w:val="auto"/>
          <w:sz w:val="48"/>
          <w:szCs w:val="48"/>
        </w:rPr>
      </w:pPr>
    </w:p>
    <w:p w14:paraId="1604F8B0" w14:textId="77777777" w:rsidR="00A5477C" w:rsidRPr="00706BB5" w:rsidRDefault="00A5477C">
      <w:pPr>
        <w:overflowPunct/>
        <w:autoSpaceDE/>
        <w:autoSpaceDN/>
        <w:adjustRightInd/>
        <w:ind w:right="-957"/>
        <w:textAlignment w:val="auto"/>
        <w:rPr>
          <w:rFonts w:ascii="Times New Roman" w:hAnsi="Times New Roman" w:cs="Times New Roman"/>
          <w:b/>
          <w:bCs/>
          <w:color w:val="auto"/>
          <w:sz w:val="48"/>
          <w:szCs w:val="48"/>
        </w:rPr>
      </w:pP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A5477C" w:rsidRPr="00A5477C" w14:paraId="0A68AA4C" w14:textId="77777777" w:rsidTr="00135230">
        <w:tc>
          <w:tcPr>
            <w:tcW w:w="10207" w:type="dxa"/>
            <w:shd w:val="clear" w:color="auto" w:fill="auto"/>
          </w:tcPr>
          <w:p w14:paraId="4344162A"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r w:rsidRPr="00A5477C">
              <w:rPr>
                <w:rFonts w:ascii="Times New Roman" w:eastAsiaTheme="minorHAnsi" w:hAnsi="Times New Roman" w:cs="Times New Roman"/>
                <w:b/>
                <w:color w:val="auto"/>
                <w:sz w:val="44"/>
                <w:szCs w:val="44"/>
                <w:lang w:eastAsia="en-US"/>
              </w:rPr>
              <w:t>Learner’s name: Leon Davies</w:t>
            </w:r>
          </w:p>
          <w:p w14:paraId="261334DB"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p>
          <w:p w14:paraId="49DF891A"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r w:rsidRPr="00A5477C">
              <w:rPr>
                <w:rFonts w:ascii="Times New Roman" w:eastAsiaTheme="minorHAnsi" w:hAnsi="Times New Roman" w:cs="Times New Roman"/>
                <w:b/>
                <w:color w:val="auto"/>
                <w:sz w:val="44"/>
                <w:szCs w:val="44"/>
                <w:lang w:eastAsia="en-US"/>
              </w:rPr>
              <w:t>Email address: LeonDavies@ynysmon.llyw.cymru;</w:t>
            </w:r>
          </w:p>
          <w:p w14:paraId="1F9B9898"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p>
          <w:p w14:paraId="2F39B325"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r w:rsidRPr="00A5477C">
              <w:rPr>
                <w:rFonts w:ascii="Times New Roman" w:eastAsiaTheme="minorHAnsi" w:hAnsi="Times New Roman" w:cs="Times New Roman"/>
                <w:b/>
                <w:color w:val="auto"/>
                <w:sz w:val="44"/>
                <w:szCs w:val="44"/>
                <w:lang w:eastAsia="en-US"/>
              </w:rPr>
              <w:t>Learner’s University Registration Number: 2238734</w:t>
            </w:r>
          </w:p>
          <w:p w14:paraId="539A678F"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4"/>
                <w:szCs w:val="44"/>
                <w:lang w:eastAsia="en-US"/>
              </w:rPr>
            </w:pPr>
          </w:p>
          <w:p w14:paraId="6583BFF9"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A5477C">
              <w:rPr>
                <w:rFonts w:ascii="Times New Roman" w:eastAsiaTheme="minorHAnsi" w:hAnsi="Times New Roman" w:cs="Times New Roman"/>
                <w:b/>
                <w:color w:val="auto"/>
                <w:sz w:val="44"/>
                <w:szCs w:val="44"/>
                <w:lang w:eastAsia="en-US"/>
              </w:rPr>
              <w:t>Cohort: 21 onwards</w:t>
            </w:r>
          </w:p>
        </w:tc>
      </w:tr>
    </w:tbl>
    <w:p w14:paraId="6C59DC3B" w14:textId="77777777" w:rsidR="00A5477C" w:rsidRPr="00A5477C" w:rsidRDefault="00A5477C" w:rsidP="00A5477C">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A5477C">
        <w:rPr>
          <w:rFonts w:ascii="Times New Roman" w:eastAsiaTheme="minorHAnsi" w:hAnsi="Times New Roman" w:cs="Times New Roman"/>
          <w:b/>
          <w:color w:val="auto"/>
          <w:sz w:val="48"/>
          <w:szCs w:val="24"/>
          <w:lang w:eastAsia="en-US"/>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A6F15AA" w14:textId="77777777" w:rsidR="00AD334B" w:rsidRDefault="00AD334B" w:rsidP="00AD334B">
            <w:pPr>
              <w:jc w:val="both"/>
              <w:rPr>
                <w:iCs/>
                <w:sz w:val="24"/>
                <w:szCs w:val="24"/>
              </w:rPr>
            </w:pPr>
            <w:r w:rsidRPr="00806EDF">
              <w:rPr>
                <w:iCs/>
                <w:sz w:val="24"/>
                <w:szCs w:val="24"/>
              </w:rPr>
              <w:t xml:space="preserve">Adult 1, father, and Adult 2, mother, are in a relationship and have recently had a child, Child 3; they all live together in a small rural village </w:t>
            </w:r>
            <w:r>
              <w:rPr>
                <w:iCs/>
                <w:sz w:val="24"/>
                <w:szCs w:val="24"/>
              </w:rPr>
              <w:t>in the county.</w:t>
            </w:r>
            <w:r w:rsidRPr="00806EDF">
              <w:rPr>
                <w:iCs/>
                <w:sz w:val="24"/>
                <w:szCs w:val="24"/>
              </w:rPr>
              <w:t xml:space="preserve"> Both Adults are white-Welsh, but English is their first language, they are in their mid-twenties, and Child 3 was only 4 months old at the start of my working with them. </w:t>
            </w:r>
          </w:p>
          <w:p w14:paraId="429F041B" w14:textId="77777777" w:rsidR="00AD334B" w:rsidRPr="00806EDF" w:rsidRDefault="00AD334B" w:rsidP="00AD334B">
            <w:pPr>
              <w:jc w:val="both"/>
              <w:rPr>
                <w:iCs/>
                <w:sz w:val="24"/>
                <w:szCs w:val="24"/>
              </w:rPr>
            </w:pPr>
          </w:p>
          <w:p w14:paraId="696D687B" w14:textId="5AE43042" w:rsidR="00AD334B" w:rsidRDefault="00AD334B" w:rsidP="00AD334B">
            <w:pPr>
              <w:jc w:val="both"/>
              <w:rPr>
                <w:iCs/>
                <w:sz w:val="24"/>
                <w:szCs w:val="24"/>
              </w:rPr>
            </w:pPr>
            <w:r w:rsidRPr="00806EDF">
              <w:rPr>
                <w:iCs/>
                <w:sz w:val="24"/>
                <w:szCs w:val="24"/>
              </w:rPr>
              <w:t>The</w:t>
            </w:r>
            <w:r w:rsidR="00E84ACD">
              <w:rPr>
                <w:iCs/>
                <w:sz w:val="24"/>
                <w:szCs w:val="24"/>
              </w:rPr>
              <w:t xml:space="preserve"> </w:t>
            </w:r>
            <w:r w:rsidR="00A719EB">
              <w:rPr>
                <w:iCs/>
                <w:sz w:val="24"/>
                <w:szCs w:val="24"/>
              </w:rPr>
              <w:t>‘m</w:t>
            </w:r>
            <w:r w:rsidRPr="00806EDF">
              <w:rPr>
                <w:iCs/>
                <w:sz w:val="24"/>
                <w:szCs w:val="24"/>
              </w:rPr>
              <w:t>ore than just words</w:t>
            </w:r>
            <w:r w:rsidR="006926CC">
              <w:rPr>
                <w:iCs/>
                <w:sz w:val="24"/>
                <w:szCs w:val="24"/>
              </w:rPr>
              <w:t xml:space="preserve"> 2022-27</w:t>
            </w:r>
            <w:r w:rsidRPr="00806EDF">
              <w:rPr>
                <w:iCs/>
                <w:sz w:val="24"/>
                <w:szCs w:val="24"/>
              </w:rPr>
              <w:t xml:space="preserve"> </w:t>
            </w:r>
            <w:r w:rsidR="00234951">
              <w:rPr>
                <w:iCs/>
                <w:sz w:val="24"/>
                <w:szCs w:val="24"/>
              </w:rPr>
              <w:t>p</w:t>
            </w:r>
            <w:r w:rsidRPr="00806EDF">
              <w:rPr>
                <w:iCs/>
                <w:sz w:val="24"/>
                <w:szCs w:val="24"/>
              </w:rPr>
              <w:t xml:space="preserve">lan, published in 2022, stresses the importance of our language needs, especially when we are at our most vulnerable or feeling threatened. </w:t>
            </w:r>
            <w:r w:rsidR="001257E5">
              <w:rPr>
                <w:iCs/>
                <w:sz w:val="24"/>
                <w:szCs w:val="24"/>
              </w:rPr>
              <w:t>It</w:t>
            </w:r>
            <w:r w:rsidRPr="00806EDF">
              <w:rPr>
                <w:iCs/>
                <w:sz w:val="24"/>
                <w:szCs w:val="24"/>
              </w:rPr>
              <w:t xml:space="preserve"> goes on to say that it is not enough to have Welsh available, but it must be actively offered, </w:t>
            </w:r>
            <w:r w:rsidR="00D77D87">
              <w:rPr>
                <w:iCs/>
                <w:sz w:val="24"/>
                <w:szCs w:val="24"/>
              </w:rPr>
              <w:t xml:space="preserve">this is </w:t>
            </w:r>
            <w:r w:rsidRPr="00806EDF">
              <w:rPr>
                <w:iCs/>
                <w:sz w:val="24"/>
                <w:szCs w:val="24"/>
              </w:rPr>
              <w:t xml:space="preserve">known as the Active Offer, rather than just being available if somebody requests it (Welsh Government, 2022). I made this offer to both Adult 1 and Adult 2, who are both of Welsh ethnicity, and although they have lived </w:t>
            </w:r>
            <w:r>
              <w:rPr>
                <w:iCs/>
                <w:sz w:val="24"/>
                <w:szCs w:val="24"/>
              </w:rPr>
              <w:t xml:space="preserve">in Wales </w:t>
            </w:r>
            <w:r w:rsidR="00D77D87">
              <w:rPr>
                <w:iCs/>
                <w:sz w:val="24"/>
                <w:szCs w:val="24"/>
              </w:rPr>
              <w:t xml:space="preserve">all </w:t>
            </w:r>
            <w:r w:rsidRPr="00806EDF">
              <w:rPr>
                <w:iCs/>
                <w:sz w:val="24"/>
                <w:szCs w:val="24"/>
              </w:rPr>
              <w:t xml:space="preserve">their lives, their preferred language </w:t>
            </w:r>
            <w:r w:rsidR="003E10F4">
              <w:rPr>
                <w:iCs/>
                <w:sz w:val="24"/>
                <w:szCs w:val="24"/>
              </w:rPr>
              <w:t>wa</w:t>
            </w:r>
            <w:r w:rsidRPr="00806EDF">
              <w:rPr>
                <w:iCs/>
                <w:sz w:val="24"/>
                <w:szCs w:val="24"/>
              </w:rPr>
              <w:t xml:space="preserve">s English; they both understand </w:t>
            </w:r>
            <w:r w:rsidR="000D7C84" w:rsidRPr="00806EDF">
              <w:rPr>
                <w:iCs/>
                <w:sz w:val="24"/>
                <w:szCs w:val="24"/>
              </w:rPr>
              <w:t>Welsh but</w:t>
            </w:r>
            <w:r w:rsidRPr="00806EDF">
              <w:rPr>
                <w:iCs/>
                <w:sz w:val="24"/>
                <w:szCs w:val="24"/>
              </w:rPr>
              <w:t xml:space="preserve"> are not confident in speaking it.</w:t>
            </w:r>
          </w:p>
          <w:p w14:paraId="254E2D5F" w14:textId="77777777" w:rsidR="00AD334B" w:rsidRPr="00806EDF" w:rsidRDefault="00AD334B" w:rsidP="00AD334B">
            <w:pPr>
              <w:jc w:val="both"/>
              <w:rPr>
                <w:iCs/>
                <w:sz w:val="24"/>
                <w:szCs w:val="24"/>
              </w:rPr>
            </w:pPr>
          </w:p>
          <w:p w14:paraId="432F6490" w14:textId="77777777" w:rsidR="00AD334B" w:rsidRDefault="00AD334B" w:rsidP="00AD334B">
            <w:pPr>
              <w:jc w:val="both"/>
              <w:rPr>
                <w:iCs/>
                <w:sz w:val="24"/>
                <w:szCs w:val="24"/>
              </w:rPr>
            </w:pPr>
            <w:r>
              <w:rPr>
                <w:iCs/>
                <w:sz w:val="24"/>
                <w:szCs w:val="24"/>
              </w:rPr>
              <w:t xml:space="preserve">A safeguarding report was received for </w:t>
            </w:r>
            <w:r w:rsidRPr="00806EDF">
              <w:rPr>
                <w:iCs/>
                <w:sz w:val="24"/>
                <w:szCs w:val="24"/>
              </w:rPr>
              <w:t>Child 3 during the midwifery pre-birth assessment as Adult 1 has had children removed from his care due to domestic abuse, poor mental health and substance misuse. There were also a number of calls to the police from Adult 2 regarding domestic abuse and Adult 1’s substance misuse, but they were always retracted, and Adult 2 initially denied domestic abuse was present in their relationship.</w:t>
            </w:r>
          </w:p>
          <w:p w14:paraId="0C31B3FE" w14:textId="77777777" w:rsidR="00AD334B" w:rsidRPr="00806EDF" w:rsidRDefault="00AD334B" w:rsidP="00AD334B">
            <w:pPr>
              <w:jc w:val="both"/>
              <w:rPr>
                <w:iCs/>
                <w:sz w:val="24"/>
                <w:szCs w:val="24"/>
              </w:rPr>
            </w:pPr>
          </w:p>
          <w:p w14:paraId="4B5734B4" w14:textId="77777777" w:rsidR="00632CBF" w:rsidRDefault="00E90A8A" w:rsidP="002730DB">
            <w:pPr>
              <w:jc w:val="both"/>
              <w:rPr>
                <w:iCs/>
                <w:sz w:val="24"/>
                <w:szCs w:val="24"/>
              </w:rPr>
            </w:pPr>
            <w:r w:rsidRPr="00232046">
              <w:rPr>
                <w:iCs/>
                <w:color w:val="auto"/>
                <w:sz w:val="24"/>
                <w:szCs w:val="24"/>
              </w:rPr>
              <w:t xml:space="preserve">Following the process set out in the </w:t>
            </w:r>
            <w:r w:rsidR="0056210B" w:rsidRPr="00232046">
              <w:rPr>
                <w:iCs/>
                <w:color w:val="auto"/>
                <w:sz w:val="24"/>
                <w:szCs w:val="24"/>
              </w:rPr>
              <w:t>Wales Safeguarding Procedures (Wales Safeguarding Procedures, 2021)</w:t>
            </w:r>
            <w:r w:rsidR="00232046" w:rsidRPr="00232046">
              <w:rPr>
                <w:iCs/>
                <w:color w:val="auto"/>
                <w:sz w:val="24"/>
                <w:szCs w:val="24"/>
              </w:rPr>
              <w:t>,</w:t>
            </w:r>
            <w:r w:rsidR="002730DB">
              <w:rPr>
                <w:iCs/>
                <w:color w:val="auto"/>
                <w:sz w:val="24"/>
                <w:szCs w:val="24"/>
              </w:rPr>
              <w:t xml:space="preserve"> which</w:t>
            </w:r>
            <w:r w:rsidR="002730DB" w:rsidRPr="002730DB">
              <w:rPr>
                <w:iCs/>
                <w:color w:val="auto"/>
                <w:sz w:val="24"/>
                <w:szCs w:val="24"/>
              </w:rPr>
              <w:t xml:space="preserve"> detail the essential roles and </w:t>
            </w:r>
            <w:r w:rsidR="00DA3F5E" w:rsidRPr="002730DB">
              <w:rPr>
                <w:iCs/>
                <w:color w:val="auto"/>
                <w:sz w:val="24"/>
                <w:szCs w:val="24"/>
              </w:rPr>
              <w:t>resp</w:t>
            </w:r>
            <w:r w:rsidR="00DA3F5E">
              <w:rPr>
                <w:iCs/>
                <w:color w:val="auto"/>
                <w:sz w:val="24"/>
                <w:szCs w:val="24"/>
              </w:rPr>
              <w:t xml:space="preserve">onsibilities of the </w:t>
            </w:r>
            <w:r w:rsidR="00D057A1" w:rsidRPr="00806EDF">
              <w:rPr>
                <w:iCs/>
                <w:sz w:val="24"/>
                <w:szCs w:val="24"/>
              </w:rPr>
              <w:t>Social Services and Well-being (Wales) Act 2014</w:t>
            </w:r>
            <w:r w:rsidR="00D057A1">
              <w:rPr>
                <w:iCs/>
                <w:sz w:val="24"/>
                <w:szCs w:val="24"/>
              </w:rPr>
              <w:t xml:space="preserve"> </w:t>
            </w:r>
            <w:r w:rsidR="00D057A1" w:rsidRPr="00D057A1">
              <w:rPr>
                <w:iCs/>
                <w:color w:val="auto"/>
                <w:sz w:val="24"/>
                <w:szCs w:val="24"/>
              </w:rPr>
              <w:t>(Social Services and Well-being (Wales) Act 2014)</w:t>
            </w:r>
            <w:r w:rsidR="005F2C30">
              <w:rPr>
                <w:iCs/>
                <w:color w:val="auto"/>
                <w:sz w:val="24"/>
                <w:szCs w:val="24"/>
              </w:rPr>
              <w:t xml:space="preserve"> and help us </w:t>
            </w:r>
            <w:r w:rsidR="00DA3F5E" w:rsidRPr="002730DB">
              <w:rPr>
                <w:iCs/>
                <w:color w:val="auto"/>
                <w:sz w:val="24"/>
                <w:szCs w:val="24"/>
              </w:rPr>
              <w:t>apply th</w:t>
            </w:r>
            <w:r w:rsidR="005F2C30">
              <w:rPr>
                <w:iCs/>
                <w:color w:val="auto"/>
                <w:sz w:val="24"/>
                <w:szCs w:val="24"/>
              </w:rPr>
              <w:t>is</w:t>
            </w:r>
            <w:r w:rsidR="00DA3F5E" w:rsidRPr="002730DB">
              <w:rPr>
                <w:iCs/>
                <w:color w:val="auto"/>
                <w:sz w:val="24"/>
                <w:szCs w:val="24"/>
              </w:rPr>
              <w:t xml:space="preserve"> legislation</w:t>
            </w:r>
            <w:r w:rsidR="005F2C30">
              <w:rPr>
                <w:iCs/>
                <w:color w:val="auto"/>
                <w:sz w:val="24"/>
                <w:szCs w:val="24"/>
              </w:rPr>
              <w:t xml:space="preserve">, </w:t>
            </w:r>
            <w:r w:rsidR="00AD334B" w:rsidRPr="00806EDF">
              <w:rPr>
                <w:iCs/>
                <w:sz w:val="24"/>
                <w:szCs w:val="24"/>
              </w:rPr>
              <w:t xml:space="preserve">Child 3’s name was placed on </w:t>
            </w:r>
            <w:r w:rsidR="00AD334B">
              <w:rPr>
                <w:iCs/>
                <w:sz w:val="24"/>
                <w:szCs w:val="24"/>
              </w:rPr>
              <w:t>our</w:t>
            </w:r>
            <w:r w:rsidR="00AD334B" w:rsidRPr="00806EDF">
              <w:rPr>
                <w:iCs/>
                <w:sz w:val="24"/>
                <w:szCs w:val="24"/>
              </w:rPr>
              <w:t xml:space="preserve"> child protection register</w:t>
            </w:r>
            <w:r w:rsidR="005F2C30">
              <w:rPr>
                <w:iCs/>
                <w:sz w:val="24"/>
                <w:szCs w:val="24"/>
              </w:rPr>
              <w:t>. H</w:t>
            </w:r>
            <w:r w:rsidR="00AD334B" w:rsidRPr="00806EDF">
              <w:rPr>
                <w:iCs/>
                <w:sz w:val="24"/>
                <w:szCs w:val="24"/>
              </w:rPr>
              <w:t xml:space="preserve">owever, after a further incident of domestic abuse involving the police, and Adult 1’s </w:t>
            </w:r>
            <w:r w:rsidR="00227275">
              <w:rPr>
                <w:iCs/>
                <w:sz w:val="24"/>
                <w:szCs w:val="24"/>
              </w:rPr>
              <w:t>reaction</w:t>
            </w:r>
            <w:r w:rsidR="00AD334B" w:rsidRPr="00806EDF">
              <w:rPr>
                <w:iCs/>
                <w:sz w:val="24"/>
                <w:szCs w:val="24"/>
              </w:rPr>
              <w:t xml:space="preserve"> to any </w:t>
            </w:r>
            <w:r w:rsidR="00AD334B" w:rsidRPr="00806EDF">
              <w:rPr>
                <w:iCs/>
                <w:sz w:val="24"/>
                <w:szCs w:val="24"/>
              </w:rPr>
              <w:lastRenderedPageBreak/>
              <w:t>measures we attempted to put in place to safeguard mother and baby, we convened an emergency legal gatekeeping meeting</w:t>
            </w:r>
            <w:r w:rsidR="0008364A">
              <w:rPr>
                <w:iCs/>
                <w:sz w:val="24"/>
                <w:szCs w:val="24"/>
              </w:rPr>
              <w:t xml:space="preserve">. This is a meeting between myself as the Social Worker, my manager, the </w:t>
            </w:r>
            <w:r w:rsidR="008B3896" w:rsidRPr="008B3896">
              <w:rPr>
                <w:iCs/>
                <w:sz w:val="24"/>
                <w:szCs w:val="24"/>
              </w:rPr>
              <w:t>Service Manager</w:t>
            </w:r>
            <w:r w:rsidR="008B3896">
              <w:rPr>
                <w:iCs/>
                <w:sz w:val="24"/>
                <w:szCs w:val="24"/>
              </w:rPr>
              <w:t xml:space="preserve"> and the Local </w:t>
            </w:r>
            <w:r w:rsidR="00AE4B10">
              <w:rPr>
                <w:iCs/>
                <w:sz w:val="24"/>
                <w:szCs w:val="24"/>
              </w:rPr>
              <w:t>Authority’s</w:t>
            </w:r>
            <w:r w:rsidR="008B3896">
              <w:rPr>
                <w:iCs/>
                <w:sz w:val="24"/>
                <w:szCs w:val="24"/>
              </w:rPr>
              <w:t xml:space="preserve"> solicitor</w:t>
            </w:r>
            <w:r w:rsidR="00AE4B10">
              <w:rPr>
                <w:iCs/>
                <w:sz w:val="24"/>
                <w:szCs w:val="24"/>
              </w:rPr>
              <w:t xml:space="preserve">, to review the case through a legal </w:t>
            </w:r>
            <w:r w:rsidR="004E70BB">
              <w:rPr>
                <w:iCs/>
                <w:sz w:val="24"/>
                <w:szCs w:val="24"/>
              </w:rPr>
              <w:t>perspective</w:t>
            </w:r>
            <w:r w:rsidR="00AE4B10">
              <w:rPr>
                <w:iCs/>
                <w:sz w:val="24"/>
                <w:szCs w:val="24"/>
              </w:rPr>
              <w:t xml:space="preserve">, and decide if we have reached a threshold for any legal action. </w:t>
            </w:r>
            <w:r w:rsidR="00AD334B" w:rsidRPr="00806EDF">
              <w:rPr>
                <w:iCs/>
                <w:sz w:val="24"/>
                <w:szCs w:val="24"/>
              </w:rPr>
              <w:t xml:space="preserve"> </w:t>
            </w:r>
            <w:r w:rsidR="00AE4B10">
              <w:rPr>
                <w:iCs/>
                <w:sz w:val="24"/>
                <w:szCs w:val="24"/>
              </w:rPr>
              <w:t>At this meeting</w:t>
            </w:r>
            <w:r w:rsidR="00BA7435">
              <w:rPr>
                <w:iCs/>
                <w:sz w:val="24"/>
                <w:szCs w:val="24"/>
              </w:rPr>
              <w:t>, c</w:t>
            </w:r>
            <w:r w:rsidR="00AD334B" w:rsidRPr="00806EDF">
              <w:rPr>
                <w:iCs/>
                <w:sz w:val="24"/>
                <w:szCs w:val="24"/>
              </w:rPr>
              <w:t xml:space="preserve">oncerns were raised about the similarity between the current case and the case involving Adult 1’s older children, where they were removed from his care. That case was </w:t>
            </w:r>
            <w:r w:rsidR="004E70BB">
              <w:rPr>
                <w:iCs/>
                <w:sz w:val="24"/>
                <w:szCs w:val="24"/>
              </w:rPr>
              <w:t xml:space="preserve">also </w:t>
            </w:r>
            <w:r w:rsidR="00AD334B" w:rsidRPr="00806EDF">
              <w:rPr>
                <w:iCs/>
                <w:sz w:val="24"/>
                <w:szCs w:val="24"/>
              </w:rPr>
              <w:t>characterised by instances of Adult 1 breaking contacts of expectations, safety plans and agreements for mother and father not to see each other</w:t>
            </w:r>
            <w:r w:rsidR="00BA7435">
              <w:rPr>
                <w:iCs/>
                <w:sz w:val="24"/>
                <w:szCs w:val="24"/>
              </w:rPr>
              <w:t>.</w:t>
            </w:r>
            <w:r w:rsidR="004E70BB">
              <w:rPr>
                <w:iCs/>
                <w:sz w:val="24"/>
                <w:szCs w:val="24"/>
              </w:rPr>
              <w:t xml:space="preserve"> </w:t>
            </w:r>
            <w:r w:rsidR="00AD334B" w:rsidRPr="00806EDF">
              <w:rPr>
                <w:iCs/>
                <w:sz w:val="24"/>
                <w:szCs w:val="24"/>
              </w:rPr>
              <w:t>The local authority decided to apply for an interim care order (ICO), with Child 3 in mother’s care and remaining at home</w:t>
            </w:r>
            <w:r w:rsidR="00B06BEC">
              <w:rPr>
                <w:iCs/>
                <w:sz w:val="24"/>
                <w:szCs w:val="24"/>
              </w:rPr>
              <w:t>.</w:t>
            </w:r>
          </w:p>
          <w:p w14:paraId="35D80E53" w14:textId="77777777" w:rsidR="00632CBF" w:rsidRDefault="00632CBF" w:rsidP="002730DB">
            <w:pPr>
              <w:jc w:val="both"/>
              <w:rPr>
                <w:iCs/>
                <w:sz w:val="24"/>
                <w:szCs w:val="24"/>
              </w:rPr>
            </w:pPr>
          </w:p>
          <w:p w14:paraId="11193ABC" w14:textId="1CF8D66D" w:rsidR="00F745D5" w:rsidRDefault="00646439" w:rsidP="002730DB">
            <w:pPr>
              <w:jc w:val="both"/>
              <w:rPr>
                <w:iCs/>
                <w:sz w:val="24"/>
                <w:szCs w:val="24"/>
              </w:rPr>
            </w:pPr>
            <w:r>
              <w:rPr>
                <w:iCs/>
                <w:sz w:val="24"/>
                <w:szCs w:val="24"/>
              </w:rPr>
              <w:t xml:space="preserve">I </w:t>
            </w:r>
            <w:r w:rsidR="00AE6900">
              <w:rPr>
                <w:iCs/>
                <w:sz w:val="24"/>
                <w:szCs w:val="24"/>
              </w:rPr>
              <w:t xml:space="preserve">initially </w:t>
            </w:r>
            <w:r>
              <w:rPr>
                <w:iCs/>
                <w:sz w:val="24"/>
                <w:szCs w:val="24"/>
              </w:rPr>
              <w:t xml:space="preserve">felt this was an extreme course of action, and felt dad had always presented himself as a reasonable </w:t>
            </w:r>
            <w:r w:rsidR="0041035A">
              <w:rPr>
                <w:iCs/>
                <w:sz w:val="24"/>
                <w:szCs w:val="24"/>
              </w:rPr>
              <w:t xml:space="preserve">individual </w:t>
            </w:r>
            <w:r w:rsidR="009D7452">
              <w:rPr>
                <w:iCs/>
                <w:sz w:val="24"/>
                <w:szCs w:val="24"/>
              </w:rPr>
              <w:t>whom</w:t>
            </w:r>
            <w:r w:rsidR="0041035A">
              <w:rPr>
                <w:iCs/>
                <w:sz w:val="24"/>
                <w:szCs w:val="24"/>
              </w:rPr>
              <w:t xml:space="preserve"> I felt I could work with under the Child Protection process, </w:t>
            </w:r>
            <w:r w:rsidR="009D7452">
              <w:rPr>
                <w:iCs/>
                <w:sz w:val="24"/>
                <w:szCs w:val="24"/>
              </w:rPr>
              <w:t xml:space="preserve">and </w:t>
            </w:r>
            <w:r w:rsidR="00922133">
              <w:rPr>
                <w:iCs/>
                <w:sz w:val="24"/>
                <w:szCs w:val="24"/>
              </w:rPr>
              <w:t>who had already</w:t>
            </w:r>
            <w:r w:rsidR="009D7452">
              <w:rPr>
                <w:iCs/>
                <w:sz w:val="24"/>
                <w:szCs w:val="24"/>
              </w:rPr>
              <w:t xml:space="preserve"> experience</w:t>
            </w:r>
            <w:r w:rsidR="00922133">
              <w:rPr>
                <w:iCs/>
                <w:sz w:val="24"/>
                <w:szCs w:val="24"/>
              </w:rPr>
              <w:t>d</w:t>
            </w:r>
            <w:r w:rsidR="009D7452">
              <w:rPr>
                <w:iCs/>
                <w:sz w:val="24"/>
                <w:szCs w:val="24"/>
              </w:rPr>
              <w:t xml:space="preserve"> having children removed</w:t>
            </w:r>
            <w:r w:rsidR="00922133">
              <w:rPr>
                <w:iCs/>
                <w:sz w:val="24"/>
                <w:szCs w:val="24"/>
              </w:rPr>
              <w:t xml:space="preserve"> from his care</w:t>
            </w:r>
            <w:r w:rsidR="00054B8F">
              <w:rPr>
                <w:iCs/>
                <w:sz w:val="24"/>
                <w:szCs w:val="24"/>
              </w:rPr>
              <w:t>.</w:t>
            </w:r>
            <w:r w:rsidR="008968EE">
              <w:rPr>
                <w:iCs/>
                <w:sz w:val="24"/>
                <w:szCs w:val="24"/>
              </w:rPr>
              <w:t xml:space="preserve"> However</w:t>
            </w:r>
            <w:r w:rsidR="00AD334B" w:rsidRPr="00806EDF">
              <w:rPr>
                <w:iCs/>
                <w:sz w:val="24"/>
                <w:szCs w:val="24"/>
              </w:rPr>
              <w:t>,</w:t>
            </w:r>
            <w:r w:rsidR="00A46580">
              <w:rPr>
                <w:iCs/>
                <w:sz w:val="24"/>
                <w:szCs w:val="24"/>
              </w:rPr>
              <w:t xml:space="preserve"> during the process of the ICO application</w:t>
            </w:r>
            <w:r w:rsidR="00DC44A8">
              <w:rPr>
                <w:iCs/>
                <w:sz w:val="24"/>
                <w:szCs w:val="24"/>
              </w:rPr>
              <w:t>, it became apparent</w:t>
            </w:r>
            <w:r w:rsidR="003D3E0B">
              <w:rPr>
                <w:iCs/>
                <w:sz w:val="24"/>
                <w:szCs w:val="24"/>
              </w:rPr>
              <w:t xml:space="preserve"> that my more experienced </w:t>
            </w:r>
            <w:r w:rsidR="00735643">
              <w:rPr>
                <w:iCs/>
                <w:sz w:val="24"/>
                <w:szCs w:val="24"/>
              </w:rPr>
              <w:t>managers</w:t>
            </w:r>
            <w:r w:rsidR="003D3E0B">
              <w:rPr>
                <w:iCs/>
                <w:sz w:val="24"/>
                <w:szCs w:val="24"/>
              </w:rPr>
              <w:t xml:space="preserve"> and the </w:t>
            </w:r>
            <w:r w:rsidR="00735643">
              <w:rPr>
                <w:iCs/>
                <w:sz w:val="24"/>
                <w:szCs w:val="24"/>
              </w:rPr>
              <w:t>local authority</w:t>
            </w:r>
            <w:r w:rsidR="00D45586">
              <w:rPr>
                <w:iCs/>
                <w:sz w:val="24"/>
                <w:szCs w:val="24"/>
              </w:rPr>
              <w:t xml:space="preserve">’s solicitor, were </w:t>
            </w:r>
            <w:r w:rsidR="00626753">
              <w:rPr>
                <w:iCs/>
                <w:sz w:val="24"/>
                <w:szCs w:val="24"/>
              </w:rPr>
              <w:t xml:space="preserve">correct with </w:t>
            </w:r>
            <w:r w:rsidR="00D45586">
              <w:rPr>
                <w:iCs/>
                <w:sz w:val="24"/>
                <w:szCs w:val="24"/>
              </w:rPr>
              <w:t xml:space="preserve">their concerns, and this was the </w:t>
            </w:r>
            <w:r w:rsidR="003A5C17">
              <w:rPr>
                <w:iCs/>
                <w:sz w:val="24"/>
                <w:szCs w:val="24"/>
              </w:rPr>
              <w:t xml:space="preserve">appropriate </w:t>
            </w:r>
            <w:r w:rsidR="00204187">
              <w:rPr>
                <w:iCs/>
                <w:sz w:val="24"/>
                <w:szCs w:val="24"/>
              </w:rPr>
              <w:t>route to take to</w:t>
            </w:r>
            <w:r w:rsidR="00CB18D8">
              <w:rPr>
                <w:iCs/>
                <w:sz w:val="24"/>
                <w:szCs w:val="24"/>
              </w:rPr>
              <w:t xml:space="preserve"> safeguard Child 3.</w:t>
            </w:r>
          </w:p>
          <w:p w14:paraId="59599B29" w14:textId="77777777" w:rsidR="00AD334B" w:rsidRPr="00806EDF" w:rsidRDefault="00AD334B" w:rsidP="00AD334B">
            <w:pPr>
              <w:jc w:val="both"/>
              <w:rPr>
                <w:iCs/>
                <w:sz w:val="24"/>
                <w:szCs w:val="24"/>
              </w:rPr>
            </w:pPr>
          </w:p>
          <w:p w14:paraId="5DA2480A" w14:textId="4B698969" w:rsidR="00AD334B" w:rsidRDefault="00AD334B" w:rsidP="00AD334B">
            <w:pPr>
              <w:jc w:val="both"/>
              <w:rPr>
                <w:iCs/>
                <w:sz w:val="24"/>
                <w:szCs w:val="24"/>
              </w:rPr>
            </w:pPr>
            <w:r w:rsidRPr="00806EDF">
              <w:rPr>
                <w:iCs/>
                <w:sz w:val="24"/>
                <w:szCs w:val="24"/>
              </w:rPr>
              <w:t xml:space="preserve">The family home, where Adult 2 and Child 3 were living was quite remote, and although Adult 2 drove, she felt quite isolated and there were no nearby shops or amenities, the closest being a fifteen minutes’ drive away. The remoteness of the location also meant it was easier for Adult 1 to visit the property without being seen, and even break into the back door. When this came to light, Adult 2 and Child 3 were </w:t>
            </w:r>
            <w:r w:rsidR="006A694F">
              <w:rPr>
                <w:iCs/>
                <w:sz w:val="24"/>
                <w:szCs w:val="24"/>
              </w:rPr>
              <w:t>supported</w:t>
            </w:r>
            <w:r w:rsidRPr="00806EDF">
              <w:rPr>
                <w:iCs/>
                <w:sz w:val="24"/>
                <w:szCs w:val="24"/>
              </w:rPr>
              <w:t xml:space="preserve"> to move to maternal grandmother’s property out of county and to a more built-up area</w:t>
            </w:r>
            <w:r w:rsidR="004665FD">
              <w:rPr>
                <w:iCs/>
                <w:sz w:val="24"/>
                <w:szCs w:val="24"/>
              </w:rPr>
              <w:t xml:space="preserve">, as research shows that </w:t>
            </w:r>
            <w:r w:rsidR="008C3237">
              <w:rPr>
                <w:iCs/>
                <w:sz w:val="24"/>
                <w:szCs w:val="24"/>
              </w:rPr>
              <w:t xml:space="preserve">there is a higher risk of domestic abuse, and that abuse </w:t>
            </w:r>
            <w:r w:rsidR="00133844">
              <w:rPr>
                <w:iCs/>
                <w:sz w:val="24"/>
                <w:szCs w:val="24"/>
              </w:rPr>
              <w:t xml:space="preserve">can </w:t>
            </w:r>
            <w:r w:rsidR="008C3237">
              <w:rPr>
                <w:iCs/>
                <w:sz w:val="24"/>
                <w:szCs w:val="24"/>
              </w:rPr>
              <w:t>last longer</w:t>
            </w:r>
            <w:r w:rsidR="00982D75">
              <w:rPr>
                <w:iCs/>
                <w:sz w:val="24"/>
                <w:szCs w:val="24"/>
              </w:rPr>
              <w:t xml:space="preserve">, </w:t>
            </w:r>
            <w:r w:rsidR="00982D75">
              <w:rPr>
                <w:iCs/>
                <w:sz w:val="24"/>
                <w:szCs w:val="24"/>
              </w:rPr>
              <w:t>in rural areas</w:t>
            </w:r>
            <w:r w:rsidR="00982D75">
              <w:rPr>
                <w:iCs/>
                <w:sz w:val="24"/>
                <w:szCs w:val="24"/>
              </w:rPr>
              <w:t xml:space="preserve"> (</w:t>
            </w:r>
            <w:bookmarkStart w:id="0" w:name="_Hlk190625904"/>
            <w:r w:rsidR="00ED6F44" w:rsidRPr="00ED6F44">
              <w:rPr>
                <w:iCs/>
                <w:sz w:val="24"/>
                <w:szCs w:val="24"/>
              </w:rPr>
              <w:t>The National Rural Crime Network</w:t>
            </w:r>
            <w:r w:rsidR="00DB6ECA">
              <w:rPr>
                <w:iCs/>
                <w:sz w:val="24"/>
                <w:szCs w:val="24"/>
              </w:rPr>
              <w:t>, 2019).</w:t>
            </w:r>
            <w:bookmarkEnd w:id="0"/>
          </w:p>
          <w:p w14:paraId="35B280CC" w14:textId="77777777" w:rsidR="00AD334B" w:rsidRPr="00806EDF" w:rsidRDefault="00AD334B" w:rsidP="00AD334B">
            <w:pPr>
              <w:jc w:val="both"/>
              <w:rPr>
                <w:iCs/>
                <w:sz w:val="24"/>
                <w:szCs w:val="24"/>
              </w:rPr>
            </w:pPr>
          </w:p>
          <w:p w14:paraId="1C03F1CC" w14:textId="07B16BC8" w:rsidR="00AD334B" w:rsidRDefault="00AD334B" w:rsidP="006C57C2">
            <w:pPr>
              <w:jc w:val="both"/>
              <w:rPr>
                <w:iCs/>
                <w:sz w:val="24"/>
                <w:szCs w:val="24"/>
              </w:rPr>
            </w:pPr>
            <w:r w:rsidRPr="00806EDF">
              <w:rPr>
                <w:iCs/>
                <w:sz w:val="24"/>
                <w:szCs w:val="24"/>
              </w:rPr>
              <w:t xml:space="preserve">I needed to assess all aspects of this case </w:t>
            </w:r>
            <w:r w:rsidR="00995C5E" w:rsidRPr="00806EDF">
              <w:rPr>
                <w:iCs/>
                <w:sz w:val="24"/>
                <w:szCs w:val="24"/>
              </w:rPr>
              <w:t>to</w:t>
            </w:r>
            <w:r w:rsidRPr="00806EDF">
              <w:rPr>
                <w:iCs/>
                <w:sz w:val="24"/>
                <w:szCs w:val="24"/>
              </w:rPr>
              <w:t xml:space="preserve"> present a final care plan, along with a final evidence statement to the court, that was in Child 3’s best interest and safeguarded him from harm. Parenting Assessments were commissioned on both Adult 1 and Adult 2, I assessed the appropriate contact Adult 1 should have with his son, I familiarised myself with Adult 1’s previous Social Services case and I liaised with the other professionals, such as Adult 2’s domestic abuse support worker, Adult 1’s mental health nurse, Adult 1’s substance misuse councillor and Child 3’s Guardian.</w:t>
            </w:r>
            <w:r w:rsidR="00B81AF6">
              <w:rPr>
                <w:iCs/>
                <w:sz w:val="24"/>
                <w:szCs w:val="24"/>
              </w:rPr>
              <w:t xml:space="preserve"> All this </w:t>
            </w:r>
            <w:r w:rsidR="003C1628">
              <w:rPr>
                <w:iCs/>
                <w:sz w:val="24"/>
                <w:szCs w:val="24"/>
              </w:rPr>
              <w:t xml:space="preserve">work </w:t>
            </w:r>
            <w:r w:rsidR="00B81AF6">
              <w:rPr>
                <w:iCs/>
                <w:sz w:val="24"/>
                <w:szCs w:val="24"/>
              </w:rPr>
              <w:t xml:space="preserve">needed to </w:t>
            </w:r>
            <w:r w:rsidR="003C1628">
              <w:rPr>
                <w:iCs/>
                <w:sz w:val="24"/>
                <w:szCs w:val="24"/>
              </w:rPr>
              <w:t>adhere to the standards</w:t>
            </w:r>
            <w:r w:rsidR="00F43A5E">
              <w:rPr>
                <w:iCs/>
                <w:sz w:val="24"/>
                <w:szCs w:val="24"/>
              </w:rPr>
              <w:t xml:space="preserve"> set out</w:t>
            </w:r>
            <w:r w:rsidR="003C1628">
              <w:rPr>
                <w:iCs/>
                <w:sz w:val="24"/>
                <w:szCs w:val="24"/>
              </w:rPr>
              <w:t xml:space="preserve"> in the </w:t>
            </w:r>
            <w:r w:rsidR="006C57C2" w:rsidRPr="006C57C2">
              <w:rPr>
                <w:iCs/>
                <w:sz w:val="24"/>
                <w:szCs w:val="24"/>
              </w:rPr>
              <w:t>Code of Professional</w:t>
            </w:r>
            <w:r w:rsidR="006C57C2">
              <w:rPr>
                <w:iCs/>
                <w:sz w:val="24"/>
                <w:szCs w:val="24"/>
              </w:rPr>
              <w:t xml:space="preserve"> </w:t>
            </w:r>
            <w:r w:rsidR="006C57C2" w:rsidRPr="006C57C2">
              <w:rPr>
                <w:iCs/>
                <w:sz w:val="24"/>
                <w:szCs w:val="24"/>
              </w:rPr>
              <w:t>Practice for Social Care</w:t>
            </w:r>
            <w:r w:rsidR="0082085D">
              <w:rPr>
                <w:iCs/>
                <w:sz w:val="24"/>
                <w:szCs w:val="24"/>
              </w:rPr>
              <w:t xml:space="preserve">, such as </w:t>
            </w:r>
            <w:r w:rsidR="0077470A">
              <w:rPr>
                <w:iCs/>
                <w:sz w:val="24"/>
                <w:szCs w:val="24"/>
              </w:rPr>
              <w:t xml:space="preserve">promoting the rights of individuals, while ensuring they are safeguarded, </w:t>
            </w:r>
            <w:r w:rsidR="003134A9">
              <w:rPr>
                <w:iCs/>
                <w:sz w:val="24"/>
                <w:szCs w:val="24"/>
              </w:rPr>
              <w:t xml:space="preserve">being accountable for my work and decisions </w:t>
            </w:r>
            <w:r w:rsidR="0077470A">
              <w:rPr>
                <w:iCs/>
                <w:sz w:val="24"/>
                <w:szCs w:val="24"/>
              </w:rPr>
              <w:t xml:space="preserve">and </w:t>
            </w:r>
            <w:r w:rsidR="00D540D2">
              <w:rPr>
                <w:iCs/>
                <w:sz w:val="24"/>
                <w:szCs w:val="24"/>
              </w:rPr>
              <w:t>trying to uphold trust from the public, individuals and other professionals (</w:t>
            </w:r>
            <w:r w:rsidR="00AB0C2A" w:rsidRPr="00AB0C2A">
              <w:rPr>
                <w:iCs/>
                <w:sz w:val="24"/>
                <w:szCs w:val="24"/>
              </w:rPr>
              <w:t>Social Care Wales</w:t>
            </w:r>
            <w:r w:rsidR="00DA7FF5">
              <w:rPr>
                <w:iCs/>
                <w:sz w:val="24"/>
                <w:szCs w:val="24"/>
              </w:rPr>
              <w:t xml:space="preserve">, </w:t>
            </w:r>
            <w:r w:rsidR="00DA7FF5" w:rsidRPr="00AB0C2A">
              <w:rPr>
                <w:iCs/>
                <w:sz w:val="24"/>
                <w:szCs w:val="24"/>
              </w:rPr>
              <w:t>2017</w:t>
            </w:r>
            <w:r w:rsidR="00AB0C2A">
              <w:rPr>
                <w:iCs/>
                <w:sz w:val="24"/>
                <w:szCs w:val="24"/>
              </w:rPr>
              <w:t>)</w:t>
            </w:r>
            <w:r w:rsidR="00DA7FF5">
              <w:rPr>
                <w:iCs/>
                <w:sz w:val="24"/>
                <w:szCs w:val="24"/>
              </w:rPr>
              <w:t>.</w:t>
            </w:r>
          </w:p>
          <w:p w14:paraId="5E5FD0DC" w14:textId="77777777" w:rsidR="00AD334B" w:rsidRPr="00806EDF" w:rsidRDefault="00AD334B" w:rsidP="00AD334B">
            <w:pPr>
              <w:jc w:val="both"/>
              <w:rPr>
                <w:iCs/>
                <w:sz w:val="24"/>
                <w:szCs w:val="24"/>
              </w:rPr>
            </w:pPr>
          </w:p>
          <w:p w14:paraId="1CDC7924" w14:textId="2251F269" w:rsidR="00AD334B" w:rsidRDefault="00AD334B" w:rsidP="00AD334B">
            <w:pPr>
              <w:jc w:val="both"/>
              <w:rPr>
                <w:iCs/>
                <w:sz w:val="24"/>
                <w:szCs w:val="24"/>
              </w:rPr>
            </w:pPr>
            <w:r w:rsidRPr="00806EDF">
              <w:rPr>
                <w:iCs/>
                <w:sz w:val="24"/>
                <w:szCs w:val="24"/>
              </w:rPr>
              <w:t>The knowledge base I used for this piece of work w</w:t>
            </w:r>
            <w:r w:rsidR="00F47D70">
              <w:rPr>
                <w:iCs/>
                <w:sz w:val="24"/>
                <w:szCs w:val="24"/>
              </w:rPr>
              <w:t>ere</w:t>
            </w:r>
            <w:r w:rsidRPr="00806EDF">
              <w:rPr>
                <w:iCs/>
                <w:sz w:val="24"/>
                <w:szCs w:val="24"/>
              </w:rPr>
              <w:t xml:space="preserve"> the Wales Safeguarding Procedures, which are the national safeguarding procedures and detail the essential responsibilities and roles that are required to safeguard children at risk of harm, neglect or abuse (Wales Safeguarding Procedures, 2021). They accurately reflect statutory guidance and ensure it is standardised across all agencies and all of Wales (Wales Safeguarding Procedures, 2021). These procedures state there are two main principles to safeguarding, and the first that it is everybody’s responsibility; every professional or organisation that is in contact with a child who may be at risk must be aware of the signs of abuse or neglect, be aware whom to report these to, and then report them (Wales Safeguarding Procedures, 2021). The second principle is that a child-centred approach should always be adopted, and this means the best interests of the child should always be paramount and all work should consider the child’s rights, views, wishes and feelings (Wales Safeguarding Procedures, 2021). This second principle reminded me that whatever care plan I wrote, it must be in Child 3’s best interest and keep them safe. At 4 months old Child 3 could not express his wishes and feelings, however their needs will be those of other children of the same age, to be kept safe, loved and stimulated and to meet all their developmental milestones. To monitor if Child 3’s needs are being met, I visited them every 10 days, according to the Child Protection Register Guidelines, even when their name was removed from the child protection register and they were subject to an interim care order, where the legal requirements were that I visit them every 6 weeks.</w:t>
            </w:r>
            <w:r w:rsidR="001A13DB">
              <w:rPr>
                <w:iCs/>
                <w:sz w:val="24"/>
                <w:szCs w:val="24"/>
              </w:rPr>
              <w:t xml:space="preserve"> This was because we felt the</w:t>
            </w:r>
            <w:r w:rsidR="0061776A">
              <w:rPr>
                <w:iCs/>
                <w:sz w:val="24"/>
                <w:szCs w:val="24"/>
              </w:rPr>
              <w:t>re was a significant</w:t>
            </w:r>
            <w:r w:rsidR="001A13DB">
              <w:rPr>
                <w:iCs/>
                <w:sz w:val="24"/>
                <w:szCs w:val="24"/>
              </w:rPr>
              <w:t xml:space="preserve"> risk to Child </w:t>
            </w:r>
            <w:r w:rsidR="00D245D9">
              <w:rPr>
                <w:iCs/>
                <w:sz w:val="24"/>
                <w:szCs w:val="24"/>
              </w:rPr>
              <w:t>3</w:t>
            </w:r>
            <w:r w:rsidR="0061776A">
              <w:rPr>
                <w:iCs/>
                <w:sz w:val="24"/>
                <w:szCs w:val="24"/>
              </w:rPr>
              <w:t>, and we needed to monitor them</w:t>
            </w:r>
            <w:r w:rsidR="00E72D4D">
              <w:rPr>
                <w:iCs/>
                <w:sz w:val="24"/>
                <w:szCs w:val="24"/>
              </w:rPr>
              <w:t>, through regular face to face contact,</w:t>
            </w:r>
            <w:r w:rsidR="0061776A">
              <w:rPr>
                <w:iCs/>
                <w:sz w:val="24"/>
                <w:szCs w:val="24"/>
              </w:rPr>
              <w:t xml:space="preserve"> proportionate to the risk</w:t>
            </w:r>
            <w:r w:rsidR="00C47E08">
              <w:rPr>
                <w:iCs/>
                <w:sz w:val="24"/>
                <w:szCs w:val="24"/>
              </w:rPr>
              <w:t xml:space="preserve">, </w:t>
            </w:r>
            <w:r w:rsidR="00FB1CBA">
              <w:rPr>
                <w:iCs/>
                <w:sz w:val="24"/>
                <w:szCs w:val="24"/>
              </w:rPr>
              <w:t>and</w:t>
            </w:r>
            <w:r w:rsidR="00C47E08">
              <w:rPr>
                <w:iCs/>
                <w:sz w:val="24"/>
                <w:szCs w:val="24"/>
              </w:rPr>
              <w:t xml:space="preserve"> because the family were used to this routine, it helped maintain their continuity.</w:t>
            </w:r>
          </w:p>
          <w:p w14:paraId="51201F29" w14:textId="77777777" w:rsidR="00AD334B" w:rsidRPr="00806EDF" w:rsidRDefault="00AD334B" w:rsidP="00AD334B">
            <w:pPr>
              <w:jc w:val="both"/>
              <w:rPr>
                <w:iCs/>
                <w:sz w:val="24"/>
                <w:szCs w:val="24"/>
              </w:rPr>
            </w:pPr>
          </w:p>
          <w:p w14:paraId="585853DD" w14:textId="791F63DD" w:rsidR="00AD334B" w:rsidRDefault="00AD334B" w:rsidP="00AD334B">
            <w:pPr>
              <w:jc w:val="both"/>
              <w:rPr>
                <w:iCs/>
                <w:sz w:val="24"/>
                <w:szCs w:val="24"/>
              </w:rPr>
            </w:pPr>
            <w:r w:rsidRPr="00806EDF">
              <w:rPr>
                <w:iCs/>
                <w:sz w:val="24"/>
                <w:szCs w:val="24"/>
              </w:rPr>
              <w:t>The procedures go on to emphasis multi-agency work, and state that all practitioners must share appropriate information, record all actions and decisions clearly and professionally and have direct access to information and concerns about the child (Wales Safeguarding Procedures, 2021). This was relevant as I had to gather information from a variety of different professional agencies, but also share information with them to assist their work. An independent Social Worker carried out the parenting assessment, therefore this was a valuable source of information and a professional I worked with closely. Adult 2 also received support from a domestic abuse support agency, who I worked with to provide information that would help the support, but also to understand the extent of the domestic abuse suffered. I worked closely with the Police, as Adult 2 reported the domestic abuse to them and Adult 1 was released on bail, and then continued to break the bail conditions by attempting to contact Adult 2. I worked with both Adult 1’s mental health support and substance misuse support, by providing context to Adult 1’s issues that may help his support, and receiving information on the support he received, and his engagement with that support</w:t>
            </w:r>
            <w:r w:rsidR="005B5596">
              <w:rPr>
                <w:iCs/>
                <w:sz w:val="24"/>
                <w:szCs w:val="24"/>
              </w:rPr>
              <w:t>.</w:t>
            </w:r>
          </w:p>
          <w:p w14:paraId="62F3B8B5" w14:textId="77777777" w:rsidR="008C7EE2" w:rsidRDefault="008C7EE2" w:rsidP="00AD334B">
            <w:pPr>
              <w:jc w:val="both"/>
              <w:rPr>
                <w:iCs/>
                <w:sz w:val="24"/>
                <w:szCs w:val="24"/>
              </w:rPr>
            </w:pPr>
          </w:p>
          <w:p w14:paraId="50A4BB6B" w14:textId="34FDC4AF" w:rsidR="00086B24" w:rsidRDefault="007C5B0A" w:rsidP="00AD334B">
            <w:pPr>
              <w:jc w:val="both"/>
              <w:rPr>
                <w:iCs/>
                <w:sz w:val="24"/>
                <w:szCs w:val="24"/>
              </w:rPr>
            </w:pPr>
            <w:r>
              <w:rPr>
                <w:iCs/>
                <w:sz w:val="24"/>
                <w:szCs w:val="24"/>
              </w:rPr>
              <w:t xml:space="preserve">I found working with the different agencies on this case </w:t>
            </w:r>
            <w:r w:rsidR="00CA0AE8">
              <w:rPr>
                <w:iCs/>
                <w:sz w:val="24"/>
                <w:szCs w:val="24"/>
              </w:rPr>
              <w:t xml:space="preserve">was a success and assisted me greatly, </w:t>
            </w:r>
            <w:r w:rsidR="00A51F9D">
              <w:rPr>
                <w:iCs/>
                <w:sz w:val="24"/>
                <w:szCs w:val="24"/>
              </w:rPr>
              <w:t xml:space="preserve">as it helped pull the different threads of the case, and the different influences on the adults together and </w:t>
            </w:r>
            <w:r w:rsidR="004C0A7F">
              <w:rPr>
                <w:iCs/>
                <w:sz w:val="24"/>
                <w:szCs w:val="24"/>
              </w:rPr>
              <w:t xml:space="preserve">understand them better and understand how to support them and </w:t>
            </w:r>
            <w:r w:rsidR="002D115F">
              <w:rPr>
                <w:iCs/>
                <w:sz w:val="24"/>
                <w:szCs w:val="24"/>
              </w:rPr>
              <w:t>safeguard</w:t>
            </w:r>
            <w:r w:rsidR="004C0A7F">
              <w:rPr>
                <w:iCs/>
                <w:sz w:val="24"/>
                <w:szCs w:val="24"/>
              </w:rPr>
              <w:t xml:space="preserve"> Child </w:t>
            </w:r>
            <w:r w:rsidR="002D115F">
              <w:rPr>
                <w:iCs/>
                <w:sz w:val="24"/>
                <w:szCs w:val="24"/>
              </w:rPr>
              <w:t>3 more successfully.</w:t>
            </w:r>
            <w:r w:rsidR="00086B24">
              <w:rPr>
                <w:iCs/>
                <w:sz w:val="24"/>
                <w:szCs w:val="24"/>
              </w:rPr>
              <w:t xml:space="preserve"> There were differences of </w:t>
            </w:r>
            <w:r w:rsidR="00EF0A10">
              <w:rPr>
                <w:iCs/>
                <w:sz w:val="24"/>
                <w:szCs w:val="24"/>
              </w:rPr>
              <w:t xml:space="preserve">opinion </w:t>
            </w:r>
            <w:r w:rsidR="00086B24">
              <w:rPr>
                <w:iCs/>
                <w:sz w:val="24"/>
                <w:szCs w:val="24"/>
              </w:rPr>
              <w:t>between professionals,</w:t>
            </w:r>
            <w:r w:rsidR="00CF287D">
              <w:rPr>
                <w:iCs/>
                <w:sz w:val="24"/>
                <w:szCs w:val="24"/>
              </w:rPr>
              <w:t xml:space="preserve"> but we were </w:t>
            </w:r>
            <w:r w:rsidR="00EF0A10">
              <w:rPr>
                <w:iCs/>
                <w:sz w:val="24"/>
                <w:szCs w:val="24"/>
              </w:rPr>
              <w:t xml:space="preserve">all </w:t>
            </w:r>
            <w:r w:rsidR="00CF287D">
              <w:rPr>
                <w:iCs/>
                <w:sz w:val="24"/>
                <w:szCs w:val="24"/>
              </w:rPr>
              <w:t xml:space="preserve">able to recognise each other’s different perspectives and </w:t>
            </w:r>
            <w:r w:rsidR="00EF0A10">
              <w:rPr>
                <w:iCs/>
                <w:sz w:val="24"/>
                <w:szCs w:val="24"/>
              </w:rPr>
              <w:t>respect each other’s professional opinions.</w:t>
            </w:r>
            <w:r w:rsidR="00086B24">
              <w:rPr>
                <w:iCs/>
                <w:sz w:val="24"/>
                <w:szCs w:val="24"/>
              </w:rPr>
              <w:t xml:space="preserve"> </w:t>
            </w:r>
            <w:r w:rsidR="009D2AEA">
              <w:rPr>
                <w:iCs/>
                <w:sz w:val="24"/>
                <w:szCs w:val="24"/>
              </w:rPr>
              <w:t xml:space="preserve"> </w:t>
            </w:r>
          </w:p>
          <w:p w14:paraId="506DBEE8" w14:textId="77777777" w:rsidR="008C7EE2" w:rsidRPr="00806EDF" w:rsidRDefault="008C7EE2" w:rsidP="00AD334B">
            <w:pPr>
              <w:jc w:val="both"/>
              <w:rPr>
                <w:iCs/>
                <w:sz w:val="24"/>
                <w:szCs w:val="24"/>
              </w:rPr>
            </w:pPr>
          </w:p>
          <w:p w14:paraId="4F963BAC" w14:textId="6E1DF67A" w:rsidR="00AD334B" w:rsidRDefault="00AD334B" w:rsidP="00AD334B">
            <w:pPr>
              <w:jc w:val="both"/>
              <w:rPr>
                <w:iCs/>
                <w:sz w:val="24"/>
                <w:szCs w:val="24"/>
              </w:rPr>
            </w:pPr>
            <w:r w:rsidRPr="00806EDF">
              <w:rPr>
                <w:iCs/>
                <w:sz w:val="24"/>
                <w:szCs w:val="24"/>
              </w:rPr>
              <w:t xml:space="preserve">Alongside these procedures I was guided by the legislation, specifically the </w:t>
            </w:r>
            <w:r w:rsidR="006A29F2" w:rsidRPr="00806EDF">
              <w:rPr>
                <w:iCs/>
                <w:sz w:val="24"/>
                <w:szCs w:val="24"/>
              </w:rPr>
              <w:t>Children’s</w:t>
            </w:r>
            <w:r w:rsidRPr="00806EDF">
              <w:rPr>
                <w:iCs/>
                <w:sz w:val="24"/>
                <w:szCs w:val="24"/>
              </w:rPr>
              <w:t xml:space="preserve"> Act 1989 and 2004 and the Social Services and Well-being Act (Wales) 2014. The Social Services and Well-being Act (Wales) 2014, states that a person exercising functions under this act must seek to promote the well-being of both the people who need care and support, and carers who need support (Social Services and Well-being (Wales) Act 2014). As an authority this law says we must assess whether the provision of care and support, preventative services, or information, advice or assistance can meet the child’s needs, and in carrying out a needs assessment we must involve the child, and any person with parental responsibility for the child (Social Services and Well-being (Wales) Act 2014).</w:t>
            </w:r>
          </w:p>
          <w:p w14:paraId="517C0F06" w14:textId="77777777" w:rsidR="00AD334B" w:rsidRPr="00806EDF" w:rsidRDefault="00AD334B" w:rsidP="00AD334B">
            <w:pPr>
              <w:jc w:val="both"/>
              <w:rPr>
                <w:iCs/>
                <w:sz w:val="24"/>
                <w:szCs w:val="24"/>
              </w:rPr>
            </w:pPr>
          </w:p>
          <w:p w14:paraId="1F593558" w14:textId="559836FD" w:rsidR="00AD334B" w:rsidRPr="004F68F2" w:rsidRDefault="00AD334B" w:rsidP="00AD334B">
            <w:pPr>
              <w:jc w:val="both"/>
              <w:rPr>
                <w:iCs/>
                <w:color w:val="auto"/>
                <w:sz w:val="24"/>
                <w:szCs w:val="24"/>
              </w:rPr>
            </w:pPr>
            <w:r w:rsidRPr="00806EDF">
              <w:rPr>
                <w:iCs/>
                <w:sz w:val="24"/>
                <w:szCs w:val="24"/>
              </w:rPr>
              <w:t>This legislation is specific to Wales, having no real equivalent in England, but Wales does embed the  principles of United Nations Convention on the Rights of the Child, which is the primary global statement of children’s rights, (United Nations, 1990) into its own laws. Imposing a duty upon the Welsh Ministers and the First Minister to have due regard to the rights and obligations in the UNCRC, when making decisions of a strategic nature; and is the first and only country in UK to do this.</w:t>
            </w:r>
            <w:r w:rsidR="003876E6">
              <w:rPr>
                <w:iCs/>
                <w:sz w:val="24"/>
                <w:szCs w:val="24"/>
              </w:rPr>
              <w:t xml:space="preserve"> </w:t>
            </w:r>
            <w:r w:rsidR="00EE595A">
              <w:rPr>
                <w:iCs/>
                <w:sz w:val="24"/>
                <w:szCs w:val="24"/>
              </w:rPr>
              <w:t xml:space="preserve">This </w:t>
            </w:r>
            <w:r w:rsidR="0007593C">
              <w:rPr>
                <w:iCs/>
                <w:sz w:val="24"/>
                <w:szCs w:val="24"/>
              </w:rPr>
              <w:t>focus</w:t>
            </w:r>
            <w:r w:rsidR="00EE595A">
              <w:rPr>
                <w:iCs/>
                <w:sz w:val="24"/>
                <w:szCs w:val="24"/>
              </w:rPr>
              <w:t xml:space="preserve"> on </w:t>
            </w:r>
            <w:r w:rsidR="00296337">
              <w:rPr>
                <w:iCs/>
                <w:sz w:val="24"/>
                <w:szCs w:val="24"/>
              </w:rPr>
              <w:t xml:space="preserve">not only the needs of the child, but also their rights, </w:t>
            </w:r>
            <w:r w:rsidR="0007593C">
              <w:rPr>
                <w:iCs/>
                <w:sz w:val="24"/>
                <w:szCs w:val="24"/>
              </w:rPr>
              <w:t>strengthened</w:t>
            </w:r>
            <w:r w:rsidR="00296337">
              <w:rPr>
                <w:iCs/>
                <w:sz w:val="24"/>
                <w:szCs w:val="24"/>
              </w:rPr>
              <w:t xml:space="preserve"> </w:t>
            </w:r>
            <w:r w:rsidR="00C72754">
              <w:rPr>
                <w:iCs/>
                <w:sz w:val="24"/>
                <w:szCs w:val="24"/>
              </w:rPr>
              <w:t xml:space="preserve">my ability to safeguard Child </w:t>
            </w:r>
            <w:r w:rsidR="00CE653F">
              <w:rPr>
                <w:iCs/>
                <w:sz w:val="24"/>
                <w:szCs w:val="24"/>
              </w:rPr>
              <w:t xml:space="preserve">3 in the face of Adult 1’s claims that I wasn’t taking his </w:t>
            </w:r>
            <w:r w:rsidR="007F3570">
              <w:rPr>
                <w:iCs/>
                <w:sz w:val="24"/>
                <w:szCs w:val="24"/>
              </w:rPr>
              <w:t>mental</w:t>
            </w:r>
            <w:r w:rsidR="00CE653F">
              <w:rPr>
                <w:iCs/>
                <w:sz w:val="24"/>
                <w:szCs w:val="24"/>
              </w:rPr>
              <w:t xml:space="preserve"> </w:t>
            </w:r>
            <w:r w:rsidR="007F3570">
              <w:rPr>
                <w:iCs/>
                <w:sz w:val="24"/>
                <w:szCs w:val="24"/>
              </w:rPr>
              <w:t>health</w:t>
            </w:r>
            <w:r w:rsidR="00CE653F">
              <w:rPr>
                <w:iCs/>
                <w:sz w:val="24"/>
                <w:szCs w:val="24"/>
              </w:rPr>
              <w:t xml:space="preserve"> </w:t>
            </w:r>
            <w:r w:rsidR="007F3570">
              <w:rPr>
                <w:iCs/>
                <w:sz w:val="24"/>
                <w:szCs w:val="24"/>
              </w:rPr>
              <w:t>sufficiently into consideration.</w:t>
            </w:r>
            <w:r w:rsidR="00C8424B">
              <w:rPr>
                <w:iCs/>
                <w:sz w:val="24"/>
                <w:szCs w:val="24"/>
              </w:rPr>
              <w:t xml:space="preserve"> </w:t>
            </w:r>
            <w:r w:rsidR="003C5204">
              <w:rPr>
                <w:iCs/>
                <w:sz w:val="24"/>
                <w:szCs w:val="24"/>
              </w:rPr>
              <w:t>Reflecting</w:t>
            </w:r>
            <w:r w:rsidR="00143753">
              <w:rPr>
                <w:iCs/>
                <w:sz w:val="24"/>
                <w:szCs w:val="24"/>
              </w:rPr>
              <w:t>, I wonder now if Adult 1 felt his rights were</w:t>
            </w:r>
            <w:r w:rsidR="00B16EEE">
              <w:rPr>
                <w:iCs/>
                <w:sz w:val="24"/>
                <w:szCs w:val="24"/>
              </w:rPr>
              <w:t xml:space="preserve"> more important </w:t>
            </w:r>
            <w:r w:rsidR="00A46F85">
              <w:rPr>
                <w:iCs/>
                <w:sz w:val="24"/>
                <w:szCs w:val="24"/>
              </w:rPr>
              <w:t xml:space="preserve">than Child 3’s rights, </w:t>
            </w:r>
            <w:r w:rsidR="00AD67DB">
              <w:rPr>
                <w:iCs/>
                <w:sz w:val="24"/>
                <w:szCs w:val="24"/>
              </w:rPr>
              <w:t>especially as</w:t>
            </w:r>
            <w:r w:rsidR="00A46F85">
              <w:rPr>
                <w:iCs/>
                <w:sz w:val="24"/>
                <w:szCs w:val="24"/>
              </w:rPr>
              <w:t xml:space="preserve"> they were yet to be born</w:t>
            </w:r>
            <w:r w:rsidR="00465B1B">
              <w:rPr>
                <w:iCs/>
                <w:sz w:val="24"/>
                <w:szCs w:val="24"/>
              </w:rPr>
              <w:t xml:space="preserve">. He may have had a valid point from one respect, </w:t>
            </w:r>
            <w:r w:rsidR="00FC6EBB">
              <w:rPr>
                <w:iCs/>
                <w:sz w:val="24"/>
                <w:szCs w:val="24"/>
              </w:rPr>
              <w:t xml:space="preserve">as Adult 1 </w:t>
            </w:r>
            <w:r w:rsidR="001B3538">
              <w:rPr>
                <w:iCs/>
                <w:sz w:val="24"/>
                <w:szCs w:val="24"/>
              </w:rPr>
              <w:t>may have</w:t>
            </w:r>
            <w:r w:rsidR="00FC6EBB">
              <w:rPr>
                <w:iCs/>
                <w:sz w:val="24"/>
                <w:szCs w:val="24"/>
              </w:rPr>
              <w:t xml:space="preserve"> be</w:t>
            </w:r>
            <w:r w:rsidR="001B3538">
              <w:rPr>
                <w:iCs/>
                <w:sz w:val="24"/>
                <w:szCs w:val="24"/>
              </w:rPr>
              <w:t>en</w:t>
            </w:r>
            <w:r w:rsidR="00FC6EBB">
              <w:rPr>
                <w:iCs/>
                <w:sz w:val="24"/>
                <w:szCs w:val="24"/>
              </w:rPr>
              <w:t xml:space="preserve"> a better parent if h</w:t>
            </w:r>
            <w:r w:rsidR="00D35853">
              <w:rPr>
                <w:iCs/>
                <w:sz w:val="24"/>
                <w:szCs w:val="24"/>
              </w:rPr>
              <w:t>e ha</w:t>
            </w:r>
            <w:r w:rsidR="001B3538">
              <w:rPr>
                <w:iCs/>
                <w:sz w:val="24"/>
                <w:szCs w:val="24"/>
              </w:rPr>
              <w:t>d</w:t>
            </w:r>
            <w:r w:rsidR="00D35853">
              <w:rPr>
                <w:iCs/>
                <w:sz w:val="24"/>
                <w:szCs w:val="24"/>
              </w:rPr>
              <w:t xml:space="preserve"> better mental health</w:t>
            </w:r>
            <w:r w:rsidR="004D447C">
              <w:rPr>
                <w:iCs/>
                <w:sz w:val="24"/>
                <w:szCs w:val="24"/>
              </w:rPr>
              <w:t xml:space="preserve">, if he had been supported to safeguard </w:t>
            </w:r>
            <w:r w:rsidR="00FE1197">
              <w:rPr>
                <w:iCs/>
                <w:sz w:val="24"/>
                <w:szCs w:val="24"/>
              </w:rPr>
              <w:t>his child</w:t>
            </w:r>
            <w:r w:rsidR="00953948">
              <w:rPr>
                <w:iCs/>
                <w:sz w:val="24"/>
                <w:szCs w:val="24"/>
              </w:rPr>
              <w:t xml:space="preserve">. The </w:t>
            </w:r>
            <w:r w:rsidR="0020335E">
              <w:rPr>
                <w:iCs/>
                <w:sz w:val="24"/>
                <w:szCs w:val="24"/>
              </w:rPr>
              <w:t>c</w:t>
            </w:r>
            <w:r w:rsidR="00953948">
              <w:rPr>
                <w:iCs/>
                <w:sz w:val="24"/>
                <w:szCs w:val="24"/>
              </w:rPr>
              <w:t xml:space="preserve">ounter to his though, is with how </w:t>
            </w:r>
            <w:r w:rsidR="0020335E">
              <w:rPr>
                <w:iCs/>
                <w:sz w:val="24"/>
                <w:szCs w:val="24"/>
              </w:rPr>
              <w:t xml:space="preserve">serious </w:t>
            </w:r>
            <w:r w:rsidR="003C5204">
              <w:rPr>
                <w:iCs/>
                <w:sz w:val="24"/>
                <w:szCs w:val="24"/>
              </w:rPr>
              <w:t xml:space="preserve">the effects of </w:t>
            </w:r>
            <w:r w:rsidR="004F68F2">
              <w:rPr>
                <w:iCs/>
                <w:color w:val="auto"/>
                <w:sz w:val="24"/>
                <w:szCs w:val="24"/>
              </w:rPr>
              <w:t>trauma</w:t>
            </w:r>
            <w:r w:rsidR="003C5204" w:rsidRPr="00583E28">
              <w:rPr>
                <w:iCs/>
                <w:color w:val="auto"/>
                <w:sz w:val="24"/>
                <w:szCs w:val="24"/>
              </w:rPr>
              <w:t xml:space="preserve"> can be</w:t>
            </w:r>
            <w:r w:rsidR="00E170B6">
              <w:rPr>
                <w:iCs/>
                <w:color w:val="auto"/>
                <w:sz w:val="24"/>
                <w:szCs w:val="24"/>
              </w:rPr>
              <w:t xml:space="preserve"> to a child</w:t>
            </w:r>
            <w:r w:rsidR="003C5204" w:rsidRPr="00583E28">
              <w:rPr>
                <w:iCs/>
                <w:color w:val="auto"/>
                <w:sz w:val="24"/>
                <w:szCs w:val="24"/>
              </w:rPr>
              <w:t>,</w:t>
            </w:r>
            <w:r w:rsidR="00E170B6">
              <w:rPr>
                <w:iCs/>
                <w:color w:val="auto"/>
                <w:sz w:val="24"/>
                <w:szCs w:val="24"/>
              </w:rPr>
              <w:t xml:space="preserve"> and that this effect </w:t>
            </w:r>
            <w:r w:rsidR="00044650">
              <w:rPr>
                <w:iCs/>
                <w:color w:val="auto"/>
                <w:sz w:val="24"/>
                <w:szCs w:val="24"/>
              </w:rPr>
              <w:t>can have more of an impact on a child’s development than at any other time in their life</w:t>
            </w:r>
            <w:r w:rsidR="00B76B14">
              <w:rPr>
                <w:iCs/>
                <w:color w:val="auto"/>
                <w:sz w:val="24"/>
                <w:szCs w:val="24"/>
              </w:rPr>
              <w:t xml:space="preserve"> (Parent</w:t>
            </w:r>
            <w:r w:rsidR="00144739">
              <w:rPr>
                <w:iCs/>
                <w:color w:val="auto"/>
                <w:sz w:val="24"/>
                <w:szCs w:val="24"/>
              </w:rPr>
              <w:t>-Infant Foundation, 2022)</w:t>
            </w:r>
            <w:r w:rsidR="00BC1499">
              <w:rPr>
                <w:iCs/>
                <w:color w:val="auto"/>
                <w:sz w:val="24"/>
                <w:szCs w:val="24"/>
              </w:rPr>
              <w:t xml:space="preserve">, </w:t>
            </w:r>
            <w:r w:rsidR="00DB3DFC" w:rsidRPr="00583E28">
              <w:rPr>
                <w:iCs/>
                <w:color w:val="auto"/>
                <w:sz w:val="24"/>
                <w:szCs w:val="24"/>
              </w:rPr>
              <w:t>safeguarding needs to happen very quickly</w:t>
            </w:r>
            <w:r w:rsidR="00DB3DFC">
              <w:rPr>
                <w:iCs/>
                <w:sz w:val="24"/>
                <w:szCs w:val="24"/>
              </w:rPr>
              <w:t>.</w:t>
            </w:r>
          </w:p>
          <w:p w14:paraId="3C60347B" w14:textId="77777777" w:rsidR="00AD334B" w:rsidRPr="00806EDF" w:rsidRDefault="00AD334B" w:rsidP="00AD334B">
            <w:pPr>
              <w:jc w:val="both"/>
              <w:rPr>
                <w:iCs/>
                <w:sz w:val="24"/>
                <w:szCs w:val="24"/>
              </w:rPr>
            </w:pPr>
          </w:p>
          <w:p w14:paraId="55C2074A" w14:textId="43D7D3E9" w:rsidR="003634CD" w:rsidRDefault="00AD334B" w:rsidP="00AD334B">
            <w:pPr>
              <w:jc w:val="both"/>
              <w:rPr>
                <w:iCs/>
                <w:sz w:val="24"/>
                <w:szCs w:val="24"/>
              </w:rPr>
            </w:pPr>
            <w:r w:rsidRPr="00806EDF">
              <w:rPr>
                <w:iCs/>
                <w:sz w:val="24"/>
                <w:szCs w:val="24"/>
              </w:rPr>
              <w:t>If we decide that a child maybe suffering, or likely to suffer, significant harm, we are then required, by Section 47 of the Children Act 1989, to undertake enquiries, with other agencies to decide whether any action should be taken to safeguard and promote the welfare of the child. Any decision to initiate an enquiry under Section 47 must be taken following a Strategy Meeting/Discussion (Children Act 1989)</w:t>
            </w:r>
            <w:r w:rsidR="00AB05CE">
              <w:rPr>
                <w:iCs/>
                <w:sz w:val="24"/>
                <w:szCs w:val="24"/>
              </w:rPr>
              <w:t>.</w:t>
            </w:r>
            <w:r w:rsidRPr="00806EDF">
              <w:rPr>
                <w:iCs/>
                <w:sz w:val="24"/>
                <w:szCs w:val="24"/>
              </w:rPr>
              <w:t xml:space="preserve"> Both the Strategy Meeting and Section 47 enquiry took place</w:t>
            </w:r>
            <w:r w:rsidR="00104B0D">
              <w:rPr>
                <w:iCs/>
                <w:sz w:val="24"/>
                <w:szCs w:val="24"/>
              </w:rPr>
              <w:t xml:space="preserve">, I conducted the Section 47 </w:t>
            </w:r>
            <w:r w:rsidR="00953D21">
              <w:rPr>
                <w:iCs/>
                <w:sz w:val="24"/>
                <w:szCs w:val="24"/>
              </w:rPr>
              <w:t xml:space="preserve">enquiry and was part of the Strategy Meeting, which was chaired by my </w:t>
            </w:r>
            <w:r w:rsidR="00A27C32">
              <w:rPr>
                <w:iCs/>
                <w:sz w:val="24"/>
                <w:szCs w:val="24"/>
              </w:rPr>
              <w:t>P</w:t>
            </w:r>
            <w:r w:rsidR="00953D21">
              <w:rPr>
                <w:iCs/>
                <w:sz w:val="24"/>
                <w:szCs w:val="24"/>
              </w:rPr>
              <w:t xml:space="preserve">ractice </w:t>
            </w:r>
            <w:r w:rsidR="00A27C32">
              <w:rPr>
                <w:iCs/>
                <w:sz w:val="24"/>
                <w:szCs w:val="24"/>
              </w:rPr>
              <w:t>Lead,</w:t>
            </w:r>
            <w:r w:rsidRPr="00806EDF">
              <w:rPr>
                <w:iCs/>
                <w:sz w:val="24"/>
                <w:szCs w:val="24"/>
              </w:rPr>
              <w:t xml:space="preserve"> and </w:t>
            </w:r>
            <w:r w:rsidR="00EF2ADF">
              <w:rPr>
                <w:iCs/>
                <w:sz w:val="24"/>
                <w:szCs w:val="24"/>
              </w:rPr>
              <w:t xml:space="preserve">both </w:t>
            </w:r>
            <w:r w:rsidRPr="00806EDF">
              <w:rPr>
                <w:iCs/>
                <w:sz w:val="24"/>
                <w:szCs w:val="24"/>
              </w:rPr>
              <w:t>were another source of information I accessed to draw up the final care plan.</w:t>
            </w:r>
            <w:r w:rsidR="00A27C32">
              <w:rPr>
                <w:iCs/>
                <w:sz w:val="24"/>
                <w:szCs w:val="24"/>
              </w:rPr>
              <w:t xml:space="preserve"> </w:t>
            </w:r>
            <w:r w:rsidR="00495E40">
              <w:rPr>
                <w:iCs/>
                <w:sz w:val="24"/>
                <w:szCs w:val="24"/>
              </w:rPr>
              <w:t xml:space="preserve">This investigation </w:t>
            </w:r>
            <w:r w:rsidR="00C748EF">
              <w:rPr>
                <w:iCs/>
                <w:sz w:val="24"/>
                <w:szCs w:val="24"/>
              </w:rPr>
              <w:t>led to us advising the parents that, due to the concerns of Child 3 witnessing domestic abuse</w:t>
            </w:r>
            <w:r w:rsidR="00CF1BE7">
              <w:rPr>
                <w:iCs/>
                <w:sz w:val="24"/>
                <w:szCs w:val="24"/>
              </w:rPr>
              <w:t>, that adult 1 and adult 2 should not be in contact while a plan and support could be put in place</w:t>
            </w:r>
            <w:r w:rsidR="00690822">
              <w:rPr>
                <w:iCs/>
                <w:sz w:val="24"/>
                <w:szCs w:val="24"/>
              </w:rPr>
              <w:t xml:space="preserve">. I felt that this </w:t>
            </w:r>
            <w:r w:rsidR="00AA4E1A">
              <w:rPr>
                <w:iCs/>
                <w:sz w:val="24"/>
                <w:szCs w:val="24"/>
              </w:rPr>
              <w:t xml:space="preserve">did safeguard Child 3 from the escalating situation at home, and although meetings were </w:t>
            </w:r>
            <w:r w:rsidR="004F5D86">
              <w:rPr>
                <w:iCs/>
                <w:sz w:val="24"/>
                <w:szCs w:val="24"/>
              </w:rPr>
              <w:t xml:space="preserve">still taking place between the parents, they were </w:t>
            </w:r>
            <w:r w:rsidR="00830D99">
              <w:rPr>
                <w:iCs/>
                <w:sz w:val="24"/>
                <w:szCs w:val="24"/>
              </w:rPr>
              <w:t>reduced in frequency and length</w:t>
            </w:r>
            <w:r w:rsidR="00262861">
              <w:rPr>
                <w:iCs/>
                <w:sz w:val="24"/>
                <w:szCs w:val="24"/>
              </w:rPr>
              <w:t xml:space="preserve">; and I felt we implemented </w:t>
            </w:r>
            <w:r w:rsidR="00FF5892">
              <w:rPr>
                <w:iCs/>
                <w:sz w:val="24"/>
                <w:szCs w:val="24"/>
              </w:rPr>
              <w:t xml:space="preserve">reasonable </w:t>
            </w:r>
            <w:r w:rsidR="00262861">
              <w:rPr>
                <w:iCs/>
                <w:sz w:val="24"/>
                <w:szCs w:val="24"/>
              </w:rPr>
              <w:t>checks on this restriction</w:t>
            </w:r>
            <w:r w:rsidR="00FF5892">
              <w:rPr>
                <w:iCs/>
                <w:sz w:val="24"/>
                <w:szCs w:val="24"/>
              </w:rPr>
              <w:t xml:space="preserve"> to try and ensure it was being adhered to</w:t>
            </w:r>
            <w:r w:rsidR="00A34F3D">
              <w:rPr>
                <w:iCs/>
                <w:sz w:val="24"/>
                <w:szCs w:val="24"/>
              </w:rPr>
              <w:t xml:space="preserve">, </w:t>
            </w:r>
            <w:r w:rsidR="00677C11">
              <w:rPr>
                <w:iCs/>
                <w:sz w:val="24"/>
                <w:szCs w:val="24"/>
              </w:rPr>
              <w:t>to</w:t>
            </w:r>
            <w:r w:rsidR="00A34F3D">
              <w:rPr>
                <w:iCs/>
                <w:sz w:val="24"/>
                <w:szCs w:val="24"/>
              </w:rPr>
              <w:t xml:space="preserve"> safeguard Child 3.</w:t>
            </w:r>
          </w:p>
          <w:p w14:paraId="4F226CB0" w14:textId="77777777" w:rsidR="003634CD" w:rsidRDefault="003634CD" w:rsidP="00AD334B">
            <w:pPr>
              <w:jc w:val="both"/>
              <w:rPr>
                <w:iCs/>
                <w:sz w:val="24"/>
                <w:szCs w:val="24"/>
              </w:rPr>
            </w:pPr>
          </w:p>
          <w:p w14:paraId="5223D8FC" w14:textId="0F9E835E" w:rsidR="00AD334B" w:rsidRDefault="00AD334B" w:rsidP="00AD334B">
            <w:pPr>
              <w:jc w:val="both"/>
              <w:rPr>
                <w:iCs/>
                <w:sz w:val="24"/>
                <w:szCs w:val="24"/>
              </w:rPr>
            </w:pPr>
            <w:r w:rsidRPr="00806EDF">
              <w:rPr>
                <w:iCs/>
                <w:sz w:val="24"/>
                <w:szCs w:val="24"/>
              </w:rPr>
              <w:t>The Children Act</w:t>
            </w:r>
            <w:r w:rsidR="00776450">
              <w:rPr>
                <w:iCs/>
                <w:sz w:val="24"/>
                <w:szCs w:val="24"/>
              </w:rPr>
              <w:t xml:space="preserve"> 1989</w:t>
            </w:r>
            <w:r w:rsidRPr="00806EDF">
              <w:rPr>
                <w:iCs/>
                <w:sz w:val="24"/>
                <w:szCs w:val="24"/>
              </w:rPr>
              <w:t xml:space="preserve"> also gave the court a wide range of powers to protect children from harm, including the power to make care orders, supervision orders, and emergency protection orders. These orders are designed to ensure that children are removed from situations of danger and placed in safe and secure environments (Ministry of Injustice, 2024), which is what we had already put in place for Child 3 through the ICO. I now had to look at whether a further care order would be required at the expiration of the ICO, or whether Child 3 would be safeguarded with no order. If there was no order in place, the Local Authority would not share parental responsibility for Child 3 and have no specific mechanism to assist the child unless they met the criteria for Care and Support.  </w:t>
            </w:r>
          </w:p>
          <w:p w14:paraId="44480D38" w14:textId="77777777" w:rsidR="00AD334B" w:rsidRPr="00806EDF" w:rsidRDefault="00AD334B" w:rsidP="00AD334B">
            <w:pPr>
              <w:jc w:val="both"/>
              <w:rPr>
                <w:iCs/>
                <w:sz w:val="24"/>
                <w:szCs w:val="24"/>
              </w:rPr>
            </w:pPr>
          </w:p>
          <w:p w14:paraId="1B2FF6BC" w14:textId="0E6422D6" w:rsidR="00AD334B" w:rsidRDefault="001269C4" w:rsidP="00AD334B">
            <w:pPr>
              <w:jc w:val="both"/>
              <w:rPr>
                <w:iCs/>
                <w:sz w:val="24"/>
                <w:szCs w:val="24"/>
              </w:rPr>
            </w:pPr>
            <w:r>
              <w:rPr>
                <w:iCs/>
                <w:sz w:val="24"/>
                <w:szCs w:val="24"/>
              </w:rPr>
              <w:t xml:space="preserve">We did consider </w:t>
            </w:r>
            <w:r w:rsidR="007E0D5C">
              <w:rPr>
                <w:iCs/>
                <w:sz w:val="24"/>
                <w:szCs w:val="24"/>
              </w:rPr>
              <w:t>not issuing any court order, which would mean</w:t>
            </w:r>
            <w:r w:rsidR="001179D0">
              <w:rPr>
                <w:iCs/>
                <w:sz w:val="24"/>
                <w:szCs w:val="24"/>
              </w:rPr>
              <w:t xml:space="preserve"> no restrictions are placed on Adult 1</w:t>
            </w:r>
            <w:r w:rsidR="00330E5F">
              <w:rPr>
                <w:iCs/>
                <w:sz w:val="24"/>
                <w:szCs w:val="24"/>
              </w:rPr>
              <w:t xml:space="preserve"> by the court</w:t>
            </w:r>
            <w:r w:rsidR="00360A4F">
              <w:rPr>
                <w:iCs/>
                <w:sz w:val="24"/>
                <w:szCs w:val="24"/>
              </w:rPr>
              <w:t xml:space="preserve">. However, </w:t>
            </w:r>
            <w:r w:rsidR="00AD334B" w:rsidRPr="00806EDF">
              <w:rPr>
                <w:iCs/>
                <w:sz w:val="24"/>
                <w:szCs w:val="24"/>
              </w:rPr>
              <w:t>without a</w:t>
            </w:r>
            <w:r w:rsidR="00360A4F">
              <w:rPr>
                <w:iCs/>
                <w:sz w:val="24"/>
                <w:szCs w:val="24"/>
              </w:rPr>
              <w:t xml:space="preserve"> court order </w:t>
            </w:r>
            <w:r w:rsidR="005E36C9">
              <w:rPr>
                <w:iCs/>
                <w:sz w:val="24"/>
                <w:szCs w:val="24"/>
              </w:rPr>
              <w:t xml:space="preserve">putting restrictions on Adult 1 being able to contact Adult 2, and </w:t>
            </w:r>
            <w:r w:rsidR="0076605B">
              <w:rPr>
                <w:iCs/>
                <w:sz w:val="24"/>
                <w:szCs w:val="24"/>
              </w:rPr>
              <w:t xml:space="preserve">putting a plan around when </w:t>
            </w:r>
            <w:r w:rsidR="005E36C9">
              <w:rPr>
                <w:iCs/>
                <w:sz w:val="24"/>
                <w:szCs w:val="24"/>
              </w:rPr>
              <w:t>Adult 1 could see child 3</w:t>
            </w:r>
            <w:r w:rsidR="0076605B">
              <w:rPr>
                <w:iCs/>
                <w:sz w:val="24"/>
                <w:szCs w:val="24"/>
              </w:rPr>
              <w:t>,</w:t>
            </w:r>
            <w:r w:rsidR="00AD334B" w:rsidRPr="00806EDF">
              <w:rPr>
                <w:iCs/>
                <w:sz w:val="24"/>
                <w:szCs w:val="24"/>
              </w:rPr>
              <w:t xml:space="preserve"> it was believed that Adult 1 would continue to attempt to contact Adult 2 to resume their relationship, and there was the concern that without support she may allow </w:t>
            </w:r>
            <w:r w:rsidR="00E71B92">
              <w:rPr>
                <w:iCs/>
                <w:sz w:val="24"/>
                <w:szCs w:val="24"/>
              </w:rPr>
              <w:t>this to happen</w:t>
            </w:r>
            <w:r w:rsidR="00330E5F">
              <w:rPr>
                <w:iCs/>
                <w:sz w:val="24"/>
                <w:szCs w:val="24"/>
              </w:rPr>
              <w:t>.</w:t>
            </w:r>
            <w:r w:rsidR="00AD334B" w:rsidRPr="00806EDF">
              <w:rPr>
                <w:iCs/>
                <w:sz w:val="24"/>
                <w:szCs w:val="24"/>
              </w:rPr>
              <w:t xml:space="preserve"> This would leave Child 3 at risk of further significant harm emotionally from domestic abuse between his parents, and his father’s poor mental health and substance misuse.</w:t>
            </w:r>
          </w:p>
          <w:p w14:paraId="1A195886" w14:textId="77777777" w:rsidR="00AD334B" w:rsidRPr="00806EDF" w:rsidRDefault="00AD334B" w:rsidP="00AD334B">
            <w:pPr>
              <w:jc w:val="both"/>
              <w:rPr>
                <w:iCs/>
                <w:sz w:val="24"/>
                <w:szCs w:val="24"/>
              </w:rPr>
            </w:pPr>
          </w:p>
          <w:p w14:paraId="48FC2113" w14:textId="00EE68E5" w:rsidR="00FB0249" w:rsidRDefault="00AD334B" w:rsidP="00AD334B">
            <w:pPr>
              <w:jc w:val="both"/>
              <w:rPr>
                <w:iCs/>
                <w:sz w:val="24"/>
                <w:szCs w:val="24"/>
              </w:rPr>
            </w:pPr>
            <w:r w:rsidRPr="00806EDF">
              <w:rPr>
                <w:iCs/>
                <w:sz w:val="24"/>
                <w:szCs w:val="24"/>
              </w:rPr>
              <w:t>A care order is one of the most significant powers of the court and Section 31 of the Children’s Act 1989, says this places a child under the care of the Local Authority and they share parental responsibility, having the greater share and final decision in the child’s care (Safeguarding Hub, 2018). A Care Order would provide the Local Authority with joint parental responsibility which would allow intervention if necessary, however, it was considered that this order would be unnecessarily intrusive for Adult 2 and Child 3. If a Care Order was granted, they would be subject to statutory visits and statutory Looked after Children reviews,</w:t>
            </w:r>
            <w:r w:rsidR="00AB0636">
              <w:rPr>
                <w:iCs/>
                <w:sz w:val="24"/>
                <w:szCs w:val="24"/>
              </w:rPr>
              <w:t xml:space="preserve"> which would monitor Child 3 </w:t>
            </w:r>
            <w:r w:rsidR="008D53E8">
              <w:rPr>
                <w:iCs/>
                <w:sz w:val="24"/>
                <w:szCs w:val="24"/>
              </w:rPr>
              <w:t xml:space="preserve">and </w:t>
            </w:r>
            <w:r w:rsidR="006E3FE0">
              <w:rPr>
                <w:iCs/>
                <w:sz w:val="24"/>
                <w:szCs w:val="24"/>
              </w:rPr>
              <w:t>offer</w:t>
            </w:r>
            <w:r w:rsidR="008D53E8">
              <w:rPr>
                <w:iCs/>
                <w:sz w:val="24"/>
                <w:szCs w:val="24"/>
              </w:rPr>
              <w:t xml:space="preserve"> a multi-agency approach to safeguarding </w:t>
            </w:r>
            <w:r w:rsidR="006E3FE0">
              <w:rPr>
                <w:iCs/>
                <w:sz w:val="24"/>
                <w:szCs w:val="24"/>
              </w:rPr>
              <w:t>C</w:t>
            </w:r>
            <w:r w:rsidR="008D53E8">
              <w:rPr>
                <w:iCs/>
                <w:sz w:val="24"/>
                <w:szCs w:val="24"/>
              </w:rPr>
              <w:t>hild 3</w:t>
            </w:r>
            <w:r w:rsidR="006E3FE0">
              <w:rPr>
                <w:iCs/>
                <w:sz w:val="24"/>
                <w:szCs w:val="24"/>
              </w:rPr>
              <w:t>, which would be presided by an independent figure, the Independent Reviewing Officer.</w:t>
            </w:r>
            <w:r w:rsidRPr="00806EDF">
              <w:rPr>
                <w:iCs/>
                <w:sz w:val="24"/>
                <w:szCs w:val="24"/>
              </w:rPr>
              <w:t xml:space="preserve"> </w:t>
            </w:r>
            <w:r w:rsidR="00FE1E95">
              <w:rPr>
                <w:iCs/>
                <w:sz w:val="24"/>
                <w:szCs w:val="24"/>
              </w:rPr>
              <w:t xml:space="preserve">It was not felt this level of </w:t>
            </w:r>
            <w:r w:rsidR="0050757A">
              <w:rPr>
                <w:iCs/>
                <w:sz w:val="24"/>
                <w:szCs w:val="24"/>
              </w:rPr>
              <w:t xml:space="preserve">      </w:t>
            </w:r>
            <w:r w:rsidR="00FB0249">
              <w:rPr>
                <w:iCs/>
                <w:sz w:val="24"/>
                <w:szCs w:val="24"/>
              </w:rPr>
              <w:t xml:space="preserve"> </w:t>
            </w:r>
            <w:r w:rsidR="0050757A">
              <w:rPr>
                <w:iCs/>
                <w:sz w:val="24"/>
                <w:szCs w:val="24"/>
              </w:rPr>
              <w:t xml:space="preserve">involvement was appropriate </w:t>
            </w:r>
            <w:r w:rsidR="00FB0249">
              <w:rPr>
                <w:iCs/>
                <w:sz w:val="24"/>
                <w:szCs w:val="24"/>
              </w:rPr>
              <w:t xml:space="preserve">because no issues were raised in the parenting assessment over </w:t>
            </w:r>
            <w:r w:rsidR="00904C71">
              <w:rPr>
                <w:iCs/>
                <w:sz w:val="24"/>
                <w:szCs w:val="24"/>
              </w:rPr>
              <w:t>Adult 2’s suitability to care for Child 3.</w:t>
            </w:r>
          </w:p>
          <w:p w14:paraId="54B5E80A" w14:textId="77777777" w:rsidR="00FB0249" w:rsidRDefault="00FB0249" w:rsidP="00AD334B">
            <w:pPr>
              <w:jc w:val="both"/>
              <w:rPr>
                <w:iCs/>
                <w:sz w:val="24"/>
                <w:szCs w:val="24"/>
              </w:rPr>
            </w:pPr>
          </w:p>
          <w:p w14:paraId="332CE64D" w14:textId="77777777" w:rsidR="00AD334B" w:rsidRDefault="00AD334B" w:rsidP="00AD334B">
            <w:pPr>
              <w:jc w:val="both"/>
              <w:rPr>
                <w:iCs/>
                <w:sz w:val="24"/>
                <w:szCs w:val="24"/>
              </w:rPr>
            </w:pPr>
            <w:r w:rsidRPr="00806EDF">
              <w:rPr>
                <w:iCs/>
                <w:sz w:val="24"/>
                <w:szCs w:val="24"/>
              </w:rPr>
              <w:t xml:space="preserve">A Family Assistance Order would allow the Local Authority to advise, assist and befriend any person in the named order (Johnson Astills Solicitors, 2018). However, this order would not allow the Local Authority to take the necessary steps should </w:t>
            </w:r>
            <w:r>
              <w:rPr>
                <w:iCs/>
                <w:sz w:val="24"/>
                <w:szCs w:val="24"/>
              </w:rPr>
              <w:t>Adult 1</w:t>
            </w:r>
            <w:r w:rsidRPr="00806EDF">
              <w:rPr>
                <w:iCs/>
                <w:sz w:val="24"/>
                <w:szCs w:val="24"/>
              </w:rPr>
              <w:t xml:space="preserve"> attempt to continue their relationship and there be concerns around emotional harm. </w:t>
            </w:r>
          </w:p>
          <w:p w14:paraId="5C8BF8DB" w14:textId="77777777" w:rsidR="00AD334B" w:rsidRPr="00806EDF" w:rsidRDefault="00AD334B" w:rsidP="00AD334B">
            <w:pPr>
              <w:jc w:val="both"/>
              <w:rPr>
                <w:iCs/>
                <w:sz w:val="24"/>
                <w:szCs w:val="24"/>
              </w:rPr>
            </w:pPr>
          </w:p>
          <w:p w14:paraId="00D6BE15" w14:textId="00839240" w:rsidR="00AD334B" w:rsidRDefault="00AD334B" w:rsidP="00AD334B">
            <w:pPr>
              <w:jc w:val="both"/>
              <w:rPr>
                <w:iCs/>
                <w:sz w:val="24"/>
                <w:szCs w:val="24"/>
              </w:rPr>
            </w:pPr>
            <w:r w:rsidRPr="00806EDF">
              <w:rPr>
                <w:iCs/>
                <w:sz w:val="24"/>
                <w:szCs w:val="24"/>
              </w:rPr>
              <w:t xml:space="preserve">Having analysed the evidence from all agencies involved, I decided to apply to the court for a Supervision Order, this would </w:t>
            </w:r>
            <w:r w:rsidR="00690BCA">
              <w:rPr>
                <w:iCs/>
                <w:sz w:val="24"/>
                <w:szCs w:val="24"/>
              </w:rPr>
              <w:t>address</w:t>
            </w:r>
            <w:r w:rsidRPr="00806EDF">
              <w:rPr>
                <w:iCs/>
                <w:sz w:val="24"/>
                <w:szCs w:val="24"/>
              </w:rPr>
              <w:t xml:space="preserve"> issues relating to Child 3’s needs. Adult 2 would retain care of Child 3 and parental </w:t>
            </w:r>
            <w:r w:rsidR="00033333" w:rsidRPr="00806EDF">
              <w:rPr>
                <w:iCs/>
                <w:sz w:val="24"/>
                <w:szCs w:val="24"/>
              </w:rPr>
              <w:t>responsibility,</w:t>
            </w:r>
            <w:r w:rsidRPr="00806EDF">
              <w:rPr>
                <w:iCs/>
                <w:sz w:val="24"/>
                <w:szCs w:val="24"/>
              </w:rPr>
              <w:t xml:space="preserve"> and the Local Authority would have a duty to assist, advise and befriend the child and family for the duration of the order (Safeguarding Hub, 2018). The Local Authority feel that this Order would be proportionate to address specific problems and allow for further assessment and intervention. If concerns escalated during the duration of the order the Local Authority could return the matter to court. A Supervision order also only lasts for 12 </w:t>
            </w:r>
            <w:r w:rsidR="0016270B" w:rsidRPr="00806EDF">
              <w:rPr>
                <w:iCs/>
                <w:sz w:val="24"/>
                <w:szCs w:val="24"/>
              </w:rPr>
              <w:t>months but</w:t>
            </w:r>
            <w:r w:rsidRPr="00806EDF">
              <w:rPr>
                <w:iCs/>
                <w:sz w:val="24"/>
                <w:szCs w:val="24"/>
              </w:rPr>
              <w:t xml:space="preserve"> can be extended through the court for up to a further 2 years (Safeguarding Hub, 2018). </w:t>
            </w:r>
          </w:p>
          <w:p w14:paraId="4946DAE9" w14:textId="77777777" w:rsidR="00AD334B" w:rsidRPr="00806EDF" w:rsidRDefault="00AD334B" w:rsidP="00AD334B">
            <w:pPr>
              <w:jc w:val="both"/>
              <w:rPr>
                <w:iCs/>
                <w:sz w:val="24"/>
                <w:szCs w:val="24"/>
              </w:rPr>
            </w:pPr>
          </w:p>
          <w:p w14:paraId="3E48E7B9" w14:textId="0D59B94B" w:rsidR="00AD334B" w:rsidRDefault="00AD334B" w:rsidP="00AD334B">
            <w:pPr>
              <w:jc w:val="both"/>
              <w:rPr>
                <w:iCs/>
                <w:sz w:val="24"/>
                <w:szCs w:val="24"/>
              </w:rPr>
            </w:pPr>
            <w:r w:rsidRPr="00806EDF">
              <w:rPr>
                <w:iCs/>
                <w:sz w:val="24"/>
                <w:szCs w:val="24"/>
              </w:rPr>
              <w:t xml:space="preserve">I applied Carl Rogers’ Client-centred Therapy to this practice by prioritising the relationship between the therapist and the clients, and building trust and an interactive environment in which people would feel safe to be themselves (Beckett &amp; Horner, 2012). Client-centred Therapy involves being seen as trustworthy by the client, by being open, to an extent, with the client so they can trust in me and in what I say. It also involves me </w:t>
            </w:r>
            <w:r w:rsidR="00F3546F">
              <w:rPr>
                <w:iCs/>
                <w:sz w:val="24"/>
                <w:szCs w:val="24"/>
              </w:rPr>
              <w:t>demonstrating</w:t>
            </w:r>
            <w:r w:rsidRPr="00806EDF">
              <w:rPr>
                <w:iCs/>
                <w:sz w:val="24"/>
                <w:szCs w:val="24"/>
              </w:rPr>
              <w:t xml:space="preserve"> unconditional positive regard to the client, to accept them, non-judgementally for who they are</w:t>
            </w:r>
            <w:r w:rsidR="00F3546F">
              <w:rPr>
                <w:iCs/>
                <w:sz w:val="24"/>
                <w:szCs w:val="24"/>
              </w:rPr>
              <w:t>;</w:t>
            </w:r>
            <w:r w:rsidRPr="00806EDF">
              <w:rPr>
                <w:iCs/>
                <w:sz w:val="24"/>
                <w:szCs w:val="24"/>
              </w:rPr>
              <w:t xml:space="preserve"> but </w:t>
            </w:r>
            <w:r w:rsidR="00F3546F" w:rsidRPr="00806EDF">
              <w:rPr>
                <w:iCs/>
                <w:sz w:val="24"/>
                <w:szCs w:val="24"/>
              </w:rPr>
              <w:t>again,</w:t>
            </w:r>
            <w:r w:rsidRPr="00806EDF">
              <w:rPr>
                <w:iCs/>
                <w:sz w:val="24"/>
                <w:szCs w:val="24"/>
              </w:rPr>
              <w:t xml:space="preserve"> this is only to a certain extent, I need to keep my separate identity, to stop me encouraging or facilitating any negative behaviour. This helped with Adult 1, because I needed him to be honest with me around his continued substance misuse, his mental health issues and the extent to which he was seeing, or trying to see, Adult 2. </w:t>
            </w:r>
            <w:r w:rsidR="00974846">
              <w:rPr>
                <w:iCs/>
                <w:sz w:val="24"/>
                <w:szCs w:val="24"/>
              </w:rPr>
              <w:t xml:space="preserve">To </w:t>
            </w:r>
            <w:r w:rsidRPr="00806EDF">
              <w:rPr>
                <w:iCs/>
                <w:sz w:val="24"/>
                <w:szCs w:val="24"/>
              </w:rPr>
              <w:t xml:space="preserve">facilitate this, Rogers said the therapist needed to act with empathy, that is to understand sensitively and accurately, but not sympathetically, how the client feels (Becket &amp; Horner, 2016). </w:t>
            </w:r>
          </w:p>
          <w:p w14:paraId="0DEE89AA" w14:textId="77777777" w:rsidR="00AD334B" w:rsidRPr="00806EDF" w:rsidRDefault="00AD334B" w:rsidP="00AD334B">
            <w:pPr>
              <w:jc w:val="both"/>
              <w:rPr>
                <w:iCs/>
                <w:sz w:val="24"/>
                <w:szCs w:val="24"/>
              </w:rPr>
            </w:pPr>
          </w:p>
          <w:p w14:paraId="1323EFFD" w14:textId="77777777" w:rsidR="00AD334B" w:rsidRDefault="00AD334B" w:rsidP="00AD334B">
            <w:pPr>
              <w:jc w:val="both"/>
              <w:rPr>
                <w:iCs/>
                <w:sz w:val="24"/>
                <w:szCs w:val="24"/>
              </w:rPr>
            </w:pPr>
            <w:r w:rsidRPr="00806EDF">
              <w:rPr>
                <w:iCs/>
                <w:sz w:val="24"/>
                <w:szCs w:val="24"/>
              </w:rPr>
              <w:t xml:space="preserve">Client-centred Therapy helped my work with Adult 2 by having her see me as trustworthy, and believe that I only had the best interests of Child 3 at heart, and for her to believe that if she followed our advice and guidance, Child 3 would remain in her care, as this was her biggest fear. </w:t>
            </w:r>
          </w:p>
          <w:p w14:paraId="64BA7D59" w14:textId="77777777" w:rsidR="00AD334B" w:rsidRPr="00806EDF" w:rsidRDefault="00AD334B" w:rsidP="00AD334B">
            <w:pPr>
              <w:jc w:val="both"/>
              <w:rPr>
                <w:iCs/>
                <w:sz w:val="24"/>
                <w:szCs w:val="24"/>
              </w:rPr>
            </w:pPr>
          </w:p>
          <w:p w14:paraId="6167A143" w14:textId="4F63BDA2" w:rsidR="00AD334B" w:rsidRDefault="00AD334B" w:rsidP="00AD334B">
            <w:pPr>
              <w:jc w:val="both"/>
              <w:rPr>
                <w:iCs/>
                <w:sz w:val="24"/>
                <w:szCs w:val="24"/>
              </w:rPr>
            </w:pPr>
            <w:r w:rsidRPr="00806EDF">
              <w:rPr>
                <w:iCs/>
                <w:sz w:val="24"/>
                <w:szCs w:val="24"/>
              </w:rPr>
              <w:t xml:space="preserve">Another model I used during this work was Task-Centred Practice, where the social worker uses smaller tasks and achievements to move the individual towards a goal (Healy, 2005). The tasks need to be coproduced with the individual, so again we are empowering them by not just telling them what to do but by asking them what they want or how they feel they can solve the problem (Healy, 2005). This method is generally a shorter process, with only a few problems addressed at a time, and works because people will be more motivated to follow plans that they have defined and follow their understanding of the problem (Healy, 2005). The initial tasks Adult 2 and I came up with was around her engagement with domestic abuse services, deciding where she wanted to live and putting in the relevant applications. </w:t>
            </w:r>
            <w:r w:rsidR="00663032">
              <w:rPr>
                <w:iCs/>
                <w:sz w:val="24"/>
                <w:szCs w:val="24"/>
              </w:rPr>
              <w:t xml:space="preserve">We </w:t>
            </w:r>
            <w:r w:rsidR="001B0886">
              <w:rPr>
                <w:iCs/>
                <w:sz w:val="24"/>
                <w:szCs w:val="24"/>
              </w:rPr>
              <w:t>also</w:t>
            </w:r>
            <w:r w:rsidR="00663032">
              <w:rPr>
                <w:iCs/>
                <w:sz w:val="24"/>
                <w:szCs w:val="24"/>
              </w:rPr>
              <w:t xml:space="preserve"> </w:t>
            </w:r>
            <w:r w:rsidR="00663032" w:rsidRPr="00806EDF">
              <w:rPr>
                <w:iCs/>
                <w:sz w:val="24"/>
                <w:szCs w:val="24"/>
              </w:rPr>
              <w:t>arrang</w:t>
            </w:r>
            <w:r w:rsidR="00663032">
              <w:rPr>
                <w:iCs/>
                <w:sz w:val="24"/>
                <w:szCs w:val="24"/>
              </w:rPr>
              <w:t>ed</w:t>
            </w:r>
            <w:r w:rsidR="00663032" w:rsidRPr="00806EDF">
              <w:rPr>
                <w:iCs/>
                <w:sz w:val="24"/>
                <w:szCs w:val="24"/>
              </w:rPr>
              <w:t xml:space="preserve"> and attend</w:t>
            </w:r>
            <w:r w:rsidR="00663032">
              <w:rPr>
                <w:iCs/>
                <w:sz w:val="24"/>
                <w:szCs w:val="24"/>
              </w:rPr>
              <w:t>ed</w:t>
            </w:r>
            <w:r w:rsidR="00663032" w:rsidRPr="00806EDF">
              <w:rPr>
                <w:iCs/>
                <w:sz w:val="24"/>
                <w:szCs w:val="24"/>
              </w:rPr>
              <w:t xml:space="preserve"> a Family Group Conference</w:t>
            </w:r>
            <w:r w:rsidR="00663032">
              <w:rPr>
                <w:iCs/>
                <w:sz w:val="24"/>
                <w:szCs w:val="24"/>
              </w:rPr>
              <w:t xml:space="preserve">, which is where </w:t>
            </w:r>
            <w:r w:rsidR="001D5E69">
              <w:rPr>
                <w:iCs/>
                <w:sz w:val="24"/>
                <w:szCs w:val="24"/>
              </w:rPr>
              <w:t>Adult 2 and relevant family members met</w:t>
            </w:r>
            <w:r w:rsidR="001B0886">
              <w:rPr>
                <w:iCs/>
                <w:sz w:val="24"/>
                <w:szCs w:val="24"/>
              </w:rPr>
              <w:t xml:space="preserve"> and </w:t>
            </w:r>
            <w:r w:rsidR="00E51C30">
              <w:rPr>
                <w:iCs/>
                <w:sz w:val="24"/>
                <w:szCs w:val="24"/>
              </w:rPr>
              <w:t>drafted</w:t>
            </w:r>
            <w:r w:rsidR="001B0886">
              <w:rPr>
                <w:iCs/>
                <w:sz w:val="24"/>
                <w:szCs w:val="24"/>
              </w:rPr>
              <w:t xml:space="preserve"> a plan of </w:t>
            </w:r>
            <w:r w:rsidR="00CE1C47">
              <w:rPr>
                <w:iCs/>
                <w:sz w:val="24"/>
                <w:szCs w:val="24"/>
              </w:rPr>
              <w:t xml:space="preserve">support </w:t>
            </w:r>
            <w:r w:rsidR="001B0886">
              <w:rPr>
                <w:iCs/>
                <w:sz w:val="24"/>
                <w:szCs w:val="24"/>
              </w:rPr>
              <w:t>they could offer Adult 2 and Child 3. The advantages of this are that the</w:t>
            </w:r>
            <w:r w:rsidR="007B1FED">
              <w:rPr>
                <w:iCs/>
                <w:sz w:val="24"/>
                <w:szCs w:val="24"/>
              </w:rPr>
              <w:t>re is a written plan that helps everybody know what is expected and they can plan</w:t>
            </w:r>
            <w:r w:rsidR="00E51C30">
              <w:rPr>
                <w:iCs/>
                <w:sz w:val="24"/>
                <w:szCs w:val="24"/>
              </w:rPr>
              <w:t xml:space="preserve"> around it. T</w:t>
            </w:r>
            <w:r w:rsidR="007B1FED">
              <w:rPr>
                <w:iCs/>
                <w:sz w:val="24"/>
                <w:szCs w:val="24"/>
              </w:rPr>
              <w:t>he disadvantage</w:t>
            </w:r>
            <w:r w:rsidR="00216FDA">
              <w:rPr>
                <w:iCs/>
                <w:sz w:val="24"/>
                <w:szCs w:val="24"/>
              </w:rPr>
              <w:t xml:space="preserve"> is that family </w:t>
            </w:r>
            <w:r w:rsidR="00CF2A5B">
              <w:rPr>
                <w:iCs/>
                <w:sz w:val="24"/>
                <w:szCs w:val="24"/>
              </w:rPr>
              <w:t>members</w:t>
            </w:r>
            <w:r w:rsidR="00216FDA">
              <w:rPr>
                <w:iCs/>
                <w:sz w:val="24"/>
                <w:szCs w:val="24"/>
              </w:rPr>
              <w:t xml:space="preserve"> can feel </w:t>
            </w:r>
            <w:r w:rsidR="00CF2A5B">
              <w:rPr>
                <w:iCs/>
                <w:sz w:val="24"/>
                <w:szCs w:val="24"/>
              </w:rPr>
              <w:t>pressurised</w:t>
            </w:r>
            <w:r w:rsidR="00216FDA">
              <w:rPr>
                <w:iCs/>
                <w:sz w:val="24"/>
                <w:szCs w:val="24"/>
              </w:rPr>
              <w:t xml:space="preserve"> into offering something, and if they are doing all they can to help already,</w:t>
            </w:r>
            <w:r w:rsidR="00C81391">
              <w:rPr>
                <w:iCs/>
                <w:sz w:val="24"/>
                <w:szCs w:val="24"/>
              </w:rPr>
              <w:t xml:space="preserve"> then they can feel bad i</w:t>
            </w:r>
            <w:r w:rsidR="00966B4D">
              <w:rPr>
                <w:iCs/>
                <w:sz w:val="24"/>
                <w:szCs w:val="24"/>
              </w:rPr>
              <w:t>f</w:t>
            </w:r>
            <w:r w:rsidR="00C81391">
              <w:rPr>
                <w:iCs/>
                <w:sz w:val="24"/>
                <w:szCs w:val="24"/>
              </w:rPr>
              <w:t xml:space="preserve"> they cannot offer more; and often, close families can already </w:t>
            </w:r>
            <w:r w:rsidR="00966B4D">
              <w:rPr>
                <w:iCs/>
                <w:sz w:val="24"/>
                <w:szCs w:val="24"/>
              </w:rPr>
              <w:t xml:space="preserve">arrange to support each other without a conference. </w:t>
            </w:r>
            <w:r w:rsidRPr="00806EDF">
              <w:rPr>
                <w:iCs/>
                <w:sz w:val="24"/>
                <w:szCs w:val="24"/>
              </w:rPr>
              <w:t>With Adult 1, the tasks were all about getting support with his mental health, substance misuse and domestic abuse, issues he identified, then I signposted him and advised him on how to self-refer.</w:t>
            </w:r>
          </w:p>
          <w:p w14:paraId="5FA270B0" w14:textId="77777777" w:rsidR="00AD334B" w:rsidRPr="00806EDF" w:rsidRDefault="00AD334B" w:rsidP="00AD334B">
            <w:pPr>
              <w:jc w:val="both"/>
              <w:rPr>
                <w:iCs/>
                <w:sz w:val="24"/>
                <w:szCs w:val="24"/>
              </w:rPr>
            </w:pPr>
          </w:p>
          <w:p w14:paraId="75C9F89C" w14:textId="77777777" w:rsidR="00AD334B" w:rsidRDefault="00AD334B" w:rsidP="00AD334B">
            <w:pPr>
              <w:jc w:val="both"/>
              <w:rPr>
                <w:iCs/>
                <w:sz w:val="24"/>
                <w:szCs w:val="24"/>
              </w:rPr>
            </w:pPr>
            <w:r w:rsidRPr="00806EDF">
              <w:rPr>
                <w:iCs/>
                <w:sz w:val="24"/>
                <w:szCs w:val="24"/>
              </w:rPr>
              <w:t xml:space="preserve">Throughout this case I referred to </w:t>
            </w:r>
            <w:r>
              <w:rPr>
                <w:iCs/>
                <w:sz w:val="24"/>
                <w:szCs w:val="24"/>
              </w:rPr>
              <w:t>our service’s</w:t>
            </w:r>
            <w:r w:rsidRPr="00806EDF">
              <w:rPr>
                <w:iCs/>
                <w:sz w:val="24"/>
                <w:szCs w:val="24"/>
              </w:rPr>
              <w:t xml:space="preserve"> </w:t>
            </w:r>
            <w:r>
              <w:rPr>
                <w:iCs/>
                <w:sz w:val="24"/>
                <w:szCs w:val="24"/>
              </w:rPr>
              <w:t xml:space="preserve">Practice </w:t>
            </w:r>
            <w:r w:rsidRPr="00806EDF">
              <w:rPr>
                <w:iCs/>
                <w:sz w:val="24"/>
                <w:szCs w:val="24"/>
              </w:rPr>
              <w:t>Standards, this is the minimum service a child and their family can expect from a Social Worker, and work in conjunction with the statutory requirements of the role (</w:t>
            </w:r>
            <w:r>
              <w:rPr>
                <w:iCs/>
                <w:sz w:val="24"/>
                <w:szCs w:val="24"/>
              </w:rPr>
              <w:t>XXXX,</w:t>
            </w:r>
            <w:r w:rsidRPr="00806EDF">
              <w:rPr>
                <w:iCs/>
                <w:sz w:val="24"/>
                <w:szCs w:val="24"/>
              </w:rPr>
              <w:t xml:space="preserve"> 2023). They state that we need to put the child at the heart of everything we do, take the time to listen to them, and use the skills we have to obtain their wishes and feelings. Our practice standards say every child open to us will have a current assessment of their needs, and a current plan on how to meet those needs (</w:t>
            </w:r>
            <w:r>
              <w:rPr>
                <w:iCs/>
                <w:sz w:val="24"/>
                <w:szCs w:val="24"/>
              </w:rPr>
              <w:t>XXXX,</w:t>
            </w:r>
            <w:r w:rsidRPr="00806EDF">
              <w:rPr>
                <w:iCs/>
                <w:sz w:val="24"/>
                <w:szCs w:val="24"/>
              </w:rPr>
              <w:t xml:space="preserve"> 2023). I ensured all this was the case for child 3, and I made sure all this was documented on our system with analytical, well written and timely case notes, also part of the practice standards (</w:t>
            </w:r>
            <w:r>
              <w:rPr>
                <w:iCs/>
                <w:sz w:val="24"/>
                <w:szCs w:val="24"/>
              </w:rPr>
              <w:t>XXXX,</w:t>
            </w:r>
            <w:r w:rsidRPr="00806EDF">
              <w:rPr>
                <w:iCs/>
                <w:sz w:val="24"/>
                <w:szCs w:val="24"/>
              </w:rPr>
              <w:t xml:space="preserve"> 2023).</w:t>
            </w:r>
          </w:p>
          <w:p w14:paraId="60536F5B" w14:textId="77777777" w:rsidR="00AD334B" w:rsidRPr="00806EDF" w:rsidRDefault="00AD334B" w:rsidP="00AD334B">
            <w:pPr>
              <w:jc w:val="both"/>
              <w:rPr>
                <w:iCs/>
                <w:sz w:val="24"/>
                <w:szCs w:val="24"/>
              </w:rPr>
            </w:pPr>
          </w:p>
          <w:p w14:paraId="7BE3EB78" w14:textId="5B09733D" w:rsidR="00AD334B" w:rsidRDefault="00AD334B" w:rsidP="00AD334B">
            <w:pPr>
              <w:jc w:val="both"/>
              <w:rPr>
                <w:iCs/>
                <w:sz w:val="24"/>
                <w:szCs w:val="24"/>
              </w:rPr>
            </w:pPr>
            <w:r w:rsidRPr="00806EDF">
              <w:rPr>
                <w:iCs/>
                <w:sz w:val="24"/>
                <w:szCs w:val="24"/>
              </w:rPr>
              <w:t xml:space="preserve">I needed to exercise my professional judgement throughout this case, as it became increasingly complex with </w:t>
            </w:r>
            <w:r w:rsidR="0009314C">
              <w:rPr>
                <w:iCs/>
                <w:sz w:val="24"/>
                <w:szCs w:val="24"/>
              </w:rPr>
              <w:t xml:space="preserve">me questioning how truthful </w:t>
            </w:r>
            <w:r w:rsidR="00D104CE">
              <w:rPr>
                <w:iCs/>
                <w:sz w:val="24"/>
                <w:szCs w:val="24"/>
              </w:rPr>
              <w:t xml:space="preserve">both </w:t>
            </w:r>
            <w:r w:rsidRPr="00806EDF">
              <w:rPr>
                <w:iCs/>
                <w:sz w:val="24"/>
                <w:szCs w:val="24"/>
              </w:rPr>
              <w:t xml:space="preserve">parents </w:t>
            </w:r>
            <w:r w:rsidR="00D104CE">
              <w:rPr>
                <w:iCs/>
                <w:sz w:val="24"/>
                <w:szCs w:val="24"/>
              </w:rPr>
              <w:t>were being with</w:t>
            </w:r>
            <w:r w:rsidRPr="00806EDF">
              <w:rPr>
                <w:iCs/>
                <w:sz w:val="24"/>
                <w:szCs w:val="24"/>
              </w:rPr>
              <w:t xml:space="preserve"> me and </w:t>
            </w:r>
            <w:r w:rsidR="00D104CE">
              <w:rPr>
                <w:iCs/>
                <w:sz w:val="24"/>
                <w:szCs w:val="24"/>
              </w:rPr>
              <w:t xml:space="preserve">finding out </w:t>
            </w:r>
            <w:r w:rsidRPr="00806EDF">
              <w:rPr>
                <w:iCs/>
                <w:sz w:val="24"/>
                <w:szCs w:val="24"/>
              </w:rPr>
              <w:t>contracts of expectations, safety plans and non-molestation orders</w:t>
            </w:r>
            <w:r w:rsidR="00BF65FF">
              <w:rPr>
                <w:iCs/>
                <w:sz w:val="24"/>
                <w:szCs w:val="24"/>
              </w:rPr>
              <w:t xml:space="preserve"> had been broken</w:t>
            </w:r>
            <w:r w:rsidRPr="00806EDF">
              <w:rPr>
                <w:iCs/>
                <w:sz w:val="24"/>
                <w:szCs w:val="24"/>
              </w:rPr>
              <w:t xml:space="preserve">. Later, when bail conditions were in place against Adult 1, he would still continue to initiate contact through a variety of online methods. When Adult 2 had her moment of clarity and said she would be honest and work with us for fear of losing her child, I had to make a professional judgement on whether I believed her, and subsequently, what she was telling me. I analysed all the assessment available to me to draw up the Final Care Plan, there was also a great deal of Professional Judgement, on what I believed to be Adult 1’s intentions at the end of legal proceedings, what level of contact was appropriate for Adult 1 and Child 3 to have, that would meet the child’s identity needs, but also safeguard them; and which, if any, order would both safeguard Child 3 but also be proportionate to the risks. </w:t>
            </w:r>
          </w:p>
          <w:p w14:paraId="71CD4CA2" w14:textId="77777777" w:rsidR="00AD334B" w:rsidRPr="00806EDF" w:rsidRDefault="00AD334B" w:rsidP="00AD334B">
            <w:pPr>
              <w:jc w:val="both"/>
              <w:rPr>
                <w:iCs/>
                <w:sz w:val="24"/>
                <w:szCs w:val="24"/>
              </w:rPr>
            </w:pPr>
          </w:p>
          <w:p w14:paraId="6C01CE5F" w14:textId="77777777" w:rsidR="00AD334B" w:rsidRDefault="00AD334B" w:rsidP="00AD334B">
            <w:pPr>
              <w:jc w:val="both"/>
              <w:rPr>
                <w:iCs/>
                <w:sz w:val="24"/>
                <w:szCs w:val="24"/>
              </w:rPr>
            </w:pPr>
            <w:r w:rsidRPr="00806EDF">
              <w:rPr>
                <w:iCs/>
                <w:sz w:val="24"/>
                <w:szCs w:val="24"/>
              </w:rPr>
              <w:t>I analysed both Adult 1’s past behaviours and dealings with Social Services and the Family Court, and his current behaviour and the similarity of the two, using his past behaviour to predict his future behaviour and then act accordingly to safeguard Adult 2 and Child 3. I also analysed a number of multi-agency sources, such as parenting assessments, mental health reports, police reports, individual testimonies and meetings with other professionals, to draw up a Final Care Plan that met Child 3’s needs and safeguarded them from harm.</w:t>
            </w:r>
          </w:p>
          <w:p w14:paraId="1C570587" w14:textId="77777777" w:rsidR="00AD334B" w:rsidRPr="00806EDF" w:rsidRDefault="00AD334B" w:rsidP="00AD334B">
            <w:pPr>
              <w:jc w:val="both"/>
              <w:rPr>
                <w:iCs/>
                <w:sz w:val="24"/>
                <w:szCs w:val="24"/>
              </w:rPr>
            </w:pPr>
          </w:p>
          <w:p w14:paraId="517BDEFD" w14:textId="4F3355B2" w:rsidR="00AD334B" w:rsidRDefault="00AD334B" w:rsidP="00AD334B">
            <w:pPr>
              <w:jc w:val="both"/>
              <w:rPr>
                <w:iCs/>
                <w:sz w:val="24"/>
                <w:szCs w:val="24"/>
              </w:rPr>
            </w:pPr>
            <w:r w:rsidRPr="00806EDF">
              <w:rPr>
                <w:iCs/>
                <w:sz w:val="24"/>
                <w:szCs w:val="24"/>
              </w:rPr>
              <w:t xml:space="preserve">To reflect on this work I used the ‘What? So What? Now What?’ model of reflection, created by Terry Borton in 1970, and adapted by John Driscoll in 1994 (Study Prism, 2024). This model consists of three questions, but they are flexible and can be used for any issue or case and are incisive, getting right to the heart of the matter (Study Prism, 2024). What? Is asking for a description of the event, in this case it is that domestic abuse between Adult 1 and Adult 2, along with Adult 1’s mental ill-health and substance misuse, put Child 3 at risk of serious harm. So What? Is asking for an analysis of the event. The effects of my actions were that Child 3, and Adult 2, were safeguarded from this risk, and a plan was put in place that safeguarded them without restricting them too much, as analysis of the information showed </w:t>
            </w:r>
            <w:r w:rsidR="00CE1C47" w:rsidRPr="00CE1C47">
              <w:rPr>
                <w:iCs/>
                <w:sz w:val="24"/>
                <w:szCs w:val="24"/>
              </w:rPr>
              <w:t>that Adult 2 had many strengths in relation to her parenting skills</w:t>
            </w:r>
            <w:r w:rsidRPr="00806EDF">
              <w:rPr>
                <w:iCs/>
                <w:sz w:val="24"/>
                <w:szCs w:val="24"/>
              </w:rPr>
              <w:t xml:space="preserve"> (Study Prism, 2024).</w:t>
            </w:r>
          </w:p>
          <w:p w14:paraId="18266CAD" w14:textId="77777777" w:rsidR="00AD334B" w:rsidRPr="00806EDF" w:rsidRDefault="00AD334B" w:rsidP="00AD334B">
            <w:pPr>
              <w:jc w:val="both"/>
              <w:rPr>
                <w:iCs/>
                <w:sz w:val="24"/>
                <w:szCs w:val="24"/>
              </w:rPr>
            </w:pPr>
          </w:p>
          <w:p w14:paraId="1523D762" w14:textId="1BBBCE11" w:rsidR="00AD334B" w:rsidRDefault="00AD334B" w:rsidP="00AD334B">
            <w:pPr>
              <w:jc w:val="both"/>
              <w:rPr>
                <w:iCs/>
                <w:sz w:val="24"/>
                <w:szCs w:val="24"/>
              </w:rPr>
            </w:pPr>
            <w:r w:rsidRPr="00806EDF">
              <w:rPr>
                <w:iCs/>
                <w:sz w:val="24"/>
                <w:szCs w:val="24"/>
              </w:rPr>
              <w:t>What Now? What do I change in my practice, what have I learnt about myself and the situation? (Study Prism, 2024) Reflecting on this work, I do feel I could have worked more with Adult 1 to support him, although safeguarding Child 3 was my priority, I could have visited Adult 1 more to keep him more informed with what was happening, and to check in on him after he had various instances or mental ill-health. I feel that although I presented myself as being non-judgmental, I had actually judged him for the abuse and manipulation of Adult 2, and, at times, for manipulating me.</w:t>
            </w:r>
            <w:r w:rsidR="00F178A4">
              <w:rPr>
                <w:iCs/>
                <w:sz w:val="24"/>
                <w:szCs w:val="24"/>
              </w:rPr>
              <w:t xml:space="preserve"> I discussed this during Supervision with my line manager, </w:t>
            </w:r>
            <w:r w:rsidR="0004658A">
              <w:rPr>
                <w:iCs/>
                <w:sz w:val="24"/>
                <w:szCs w:val="24"/>
              </w:rPr>
              <w:t xml:space="preserve">where </w:t>
            </w:r>
            <w:r w:rsidR="007F042D">
              <w:rPr>
                <w:iCs/>
                <w:sz w:val="24"/>
                <w:szCs w:val="24"/>
              </w:rPr>
              <w:t>this unconscious bias</w:t>
            </w:r>
            <w:r w:rsidR="0004658A">
              <w:rPr>
                <w:iCs/>
                <w:sz w:val="24"/>
                <w:szCs w:val="24"/>
              </w:rPr>
              <w:t xml:space="preserve"> was recognised</w:t>
            </w:r>
            <w:r w:rsidR="007F042D">
              <w:rPr>
                <w:iCs/>
                <w:sz w:val="24"/>
                <w:szCs w:val="24"/>
              </w:rPr>
              <w:t xml:space="preserve">, </w:t>
            </w:r>
            <w:r w:rsidR="003458E3">
              <w:rPr>
                <w:iCs/>
                <w:sz w:val="24"/>
                <w:szCs w:val="24"/>
              </w:rPr>
              <w:t xml:space="preserve">and we discussed ways of working </w:t>
            </w:r>
            <w:r w:rsidR="00AA2801">
              <w:rPr>
                <w:iCs/>
                <w:sz w:val="24"/>
                <w:szCs w:val="24"/>
              </w:rPr>
              <w:t>to minimise this.</w:t>
            </w:r>
            <w:r w:rsidRPr="00806EDF">
              <w:rPr>
                <w:iCs/>
                <w:sz w:val="24"/>
                <w:szCs w:val="24"/>
              </w:rPr>
              <w:t xml:space="preserve"> I could have kept more I touch with Adult 1’s family, specifically his parents, and though they failed a viability assessment, I could have looked at other ways they could have spent time with their grandson.</w:t>
            </w:r>
          </w:p>
          <w:p w14:paraId="1B0A765D" w14:textId="77777777" w:rsidR="00AD334B" w:rsidRPr="00806EDF" w:rsidRDefault="00AD334B" w:rsidP="00AD334B">
            <w:pPr>
              <w:jc w:val="both"/>
              <w:rPr>
                <w:iCs/>
                <w:sz w:val="24"/>
                <w:szCs w:val="24"/>
              </w:rPr>
            </w:pPr>
          </w:p>
          <w:p w14:paraId="7B6B8441" w14:textId="77777777" w:rsidR="00AD334B" w:rsidRDefault="00AD334B" w:rsidP="00AD334B">
            <w:pPr>
              <w:jc w:val="both"/>
              <w:rPr>
                <w:iCs/>
                <w:sz w:val="24"/>
                <w:szCs w:val="24"/>
              </w:rPr>
            </w:pPr>
            <w:r w:rsidRPr="00806EDF">
              <w:rPr>
                <w:iCs/>
                <w:sz w:val="24"/>
                <w:szCs w:val="24"/>
              </w:rPr>
              <w:t>The decision to apply for a Supervision Order rather than a Care Order was a difficult one to make, and I could have put more in place to strengthen the Supervision Order, such as a plan for when the 12 months were over, and guidance for Adult 1, within the 12 month supervision order, in what he needs to do in order to improve aspects of the plan in his favour, specifically his contact with Child 3 and how it can become more frequent and less formal. These failings in my Final Care Plan were brough up by the Judge and subsequently added.</w:t>
            </w:r>
          </w:p>
          <w:p w14:paraId="324B3A0A" w14:textId="77777777" w:rsidR="00D429D9" w:rsidRDefault="00D429D9" w:rsidP="00AD334B">
            <w:pPr>
              <w:jc w:val="both"/>
              <w:rPr>
                <w:iCs/>
                <w:sz w:val="24"/>
                <w:szCs w:val="24"/>
              </w:rPr>
            </w:pPr>
          </w:p>
          <w:p w14:paraId="5B5A0A8E" w14:textId="291B9985" w:rsidR="00D429D9" w:rsidRPr="00806EDF" w:rsidRDefault="00F94F72" w:rsidP="00AD334B">
            <w:pPr>
              <w:jc w:val="both"/>
              <w:rPr>
                <w:iCs/>
                <w:sz w:val="24"/>
                <w:szCs w:val="24"/>
              </w:rPr>
            </w:pPr>
            <w:r>
              <w:rPr>
                <w:iCs/>
                <w:sz w:val="24"/>
                <w:szCs w:val="24"/>
              </w:rPr>
              <w:t xml:space="preserve">There has been a shift in focus </w:t>
            </w:r>
            <w:r w:rsidR="00891836">
              <w:rPr>
                <w:iCs/>
                <w:sz w:val="24"/>
                <w:szCs w:val="24"/>
              </w:rPr>
              <w:t xml:space="preserve">in social care legislation to attempt to give more </w:t>
            </w:r>
            <w:r w:rsidR="009E2111">
              <w:rPr>
                <w:iCs/>
                <w:sz w:val="24"/>
                <w:szCs w:val="24"/>
              </w:rPr>
              <w:t xml:space="preserve">say, choice and </w:t>
            </w:r>
            <w:r w:rsidR="00891836">
              <w:rPr>
                <w:iCs/>
                <w:sz w:val="24"/>
                <w:szCs w:val="24"/>
              </w:rPr>
              <w:t>power t</w:t>
            </w:r>
            <w:r w:rsidR="009E2111">
              <w:rPr>
                <w:iCs/>
                <w:sz w:val="24"/>
                <w:szCs w:val="24"/>
              </w:rPr>
              <w:t>o</w:t>
            </w:r>
            <w:r w:rsidR="00891836">
              <w:rPr>
                <w:iCs/>
                <w:sz w:val="24"/>
                <w:szCs w:val="24"/>
              </w:rPr>
              <w:t xml:space="preserve"> the service user</w:t>
            </w:r>
            <w:r w:rsidR="008E16D7">
              <w:rPr>
                <w:iCs/>
                <w:sz w:val="24"/>
                <w:szCs w:val="24"/>
              </w:rPr>
              <w:t>, but this has c</w:t>
            </w:r>
            <w:r w:rsidR="00273427">
              <w:rPr>
                <w:iCs/>
                <w:sz w:val="24"/>
                <w:szCs w:val="24"/>
              </w:rPr>
              <w:t xml:space="preserve">lashed with the organisations that provide the care and support </w:t>
            </w:r>
            <w:r w:rsidR="00724564" w:rsidRPr="00724564">
              <w:rPr>
                <w:iCs/>
                <w:sz w:val="24"/>
                <w:szCs w:val="24"/>
              </w:rPr>
              <w:t>(Carr, 2007)</w:t>
            </w:r>
            <w:r w:rsidR="00724564">
              <w:rPr>
                <w:iCs/>
                <w:sz w:val="24"/>
                <w:szCs w:val="24"/>
              </w:rPr>
              <w:t>.</w:t>
            </w:r>
            <w:r w:rsidR="00CC27EA">
              <w:rPr>
                <w:iCs/>
                <w:sz w:val="24"/>
                <w:szCs w:val="24"/>
              </w:rPr>
              <w:t xml:space="preserve"> I found during this case, that</w:t>
            </w:r>
            <w:r w:rsidR="00BD5407">
              <w:rPr>
                <w:iCs/>
                <w:sz w:val="24"/>
                <w:szCs w:val="24"/>
              </w:rPr>
              <w:t xml:space="preserve"> although</w:t>
            </w:r>
            <w:r w:rsidR="00CC27EA">
              <w:rPr>
                <w:iCs/>
                <w:sz w:val="24"/>
                <w:szCs w:val="24"/>
              </w:rPr>
              <w:t xml:space="preserve"> </w:t>
            </w:r>
            <w:r w:rsidR="00BD5407">
              <w:rPr>
                <w:iCs/>
                <w:sz w:val="24"/>
                <w:szCs w:val="24"/>
              </w:rPr>
              <w:t xml:space="preserve">the court and the police were focussed on </w:t>
            </w:r>
            <w:r w:rsidR="003E5005">
              <w:rPr>
                <w:iCs/>
                <w:sz w:val="24"/>
                <w:szCs w:val="24"/>
              </w:rPr>
              <w:t xml:space="preserve">putting restrictions on Adult 1, </w:t>
            </w:r>
            <w:r w:rsidR="00B23C07">
              <w:rPr>
                <w:iCs/>
                <w:sz w:val="24"/>
                <w:szCs w:val="24"/>
              </w:rPr>
              <w:t xml:space="preserve">they were </w:t>
            </w:r>
            <w:r w:rsidR="004B71B4">
              <w:rPr>
                <w:iCs/>
                <w:sz w:val="24"/>
                <w:szCs w:val="24"/>
              </w:rPr>
              <w:t xml:space="preserve">reticent in enforcing them, thus not safeguarding the child. </w:t>
            </w:r>
            <w:r w:rsidR="009F532C">
              <w:rPr>
                <w:iCs/>
                <w:sz w:val="24"/>
                <w:szCs w:val="24"/>
              </w:rPr>
              <w:t xml:space="preserve">In order to effectively safeguard the child, Social Services </w:t>
            </w:r>
            <w:r w:rsidR="00F9415B">
              <w:rPr>
                <w:iCs/>
                <w:sz w:val="24"/>
                <w:szCs w:val="24"/>
              </w:rPr>
              <w:t xml:space="preserve">put requirements on </w:t>
            </w:r>
            <w:r w:rsidR="00072E68">
              <w:rPr>
                <w:iCs/>
                <w:sz w:val="24"/>
                <w:szCs w:val="24"/>
              </w:rPr>
              <w:t>Adult 2, that she move to a safe place, that she restrict her social media presence and that she engage with domestic abuse s</w:t>
            </w:r>
            <w:r w:rsidR="00A94BA6">
              <w:rPr>
                <w:iCs/>
                <w:sz w:val="24"/>
                <w:szCs w:val="24"/>
              </w:rPr>
              <w:t xml:space="preserve">upport services. Although these measures were effective </w:t>
            </w:r>
            <w:r w:rsidR="00FD5F9D">
              <w:rPr>
                <w:iCs/>
                <w:sz w:val="24"/>
                <w:szCs w:val="24"/>
              </w:rPr>
              <w:t xml:space="preserve">in safeguarding Child 3, I </w:t>
            </w:r>
            <w:r w:rsidR="00176B64">
              <w:rPr>
                <w:iCs/>
                <w:sz w:val="24"/>
                <w:szCs w:val="24"/>
              </w:rPr>
              <w:t>must</w:t>
            </w:r>
            <w:r w:rsidR="00FD5F9D">
              <w:rPr>
                <w:iCs/>
                <w:sz w:val="24"/>
                <w:szCs w:val="24"/>
              </w:rPr>
              <w:t xml:space="preserve"> question </w:t>
            </w:r>
            <w:r w:rsidR="003C0049">
              <w:rPr>
                <w:iCs/>
                <w:sz w:val="24"/>
                <w:szCs w:val="24"/>
              </w:rPr>
              <w:t xml:space="preserve">how correct it was to make the victim of domestic abuse, </w:t>
            </w:r>
            <w:r w:rsidR="00B53348">
              <w:rPr>
                <w:iCs/>
                <w:sz w:val="24"/>
                <w:szCs w:val="24"/>
              </w:rPr>
              <w:t xml:space="preserve">be subject to </w:t>
            </w:r>
            <w:r w:rsidR="004918FF">
              <w:rPr>
                <w:iCs/>
                <w:sz w:val="24"/>
                <w:szCs w:val="24"/>
              </w:rPr>
              <w:t xml:space="preserve">conditions, </w:t>
            </w:r>
            <w:r w:rsidR="00A42994">
              <w:rPr>
                <w:iCs/>
                <w:sz w:val="24"/>
                <w:szCs w:val="24"/>
              </w:rPr>
              <w:t xml:space="preserve">almost </w:t>
            </w:r>
            <w:r w:rsidR="004918FF">
              <w:rPr>
                <w:iCs/>
                <w:sz w:val="24"/>
                <w:szCs w:val="24"/>
              </w:rPr>
              <w:t xml:space="preserve">as if they were the </w:t>
            </w:r>
            <w:r w:rsidR="00A42994">
              <w:rPr>
                <w:iCs/>
                <w:sz w:val="24"/>
                <w:szCs w:val="24"/>
              </w:rPr>
              <w:t>perpetrator. I feel at a time we should have been empowering adult 2, to help her recover from the abuse she suffered, we were in fact doing the opposite.</w:t>
            </w:r>
            <w:r w:rsidR="00CC6908">
              <w:rPr>
                <w:iCs/>
                <w:sz w:val="24"/>
                <w:szCs w:val="24"/>
              </w:rPr>
              <w:t xml:space="preserve"> I feel this was, to some extent, rectified by the decision to </w:t>
            </w:r>
            <w:r w:rsidR="00130DE9">
              <w:rPr>
                <w:iCs/>
                <w:sz w:val="24"/>
                <w:szCs w:val="24"/>
              </w:rPr>
              <w:t xml:space="preserve">apply for a supervision order, the less intrusive nature of the order, and the emphasis that </w:t>
            </w:r>
            <w:r w:rsidR="00B56E63">
              <w:rPr>
                <w:iCs/>
                <w:sz w:val="24"/>
                <w:szCs w:val="24"/>
              </w:rPr>
              <w:t xml:space="preserve">it was only to safeguard Adult 2 from Adult 1, and not question her parenting, </w:t>
            </w:r>
            <w:r w:rsidR="00E33EEF">
              <w:rPr>
                <w:iCs/>
                <w:sz w:val="24"/>
                <w:szCs w:val="24"/>
              </w:rPr>
              <w:t xml:space="preserve">hopefully </w:t>
            </w:r>
            <w:r w:rsidR="001165A1">
              <w:rPr>
                <w:iCs/>
                <w:sz w:val="24"/>
                <w:szCs w:val="24"/>
              </w:rPr>
              <w:t xml:space="preserve">restored some of the power </w:t>
            </w:r>
            <w:r w:rsidR="00E33EEF">
              <w:rPr>
                <w:iCs/>
                <w:sz w:val="24"/>
                <w:szCs w:val="24"/>
              </w:rPr>
              <w:t>Adult 2 lost.</w:t>
            </w:r>
          </w:p>
          <w:p w14:paraId="16A90D42" w14:textId="77777777" w:rsidR="00AD334B" w:rsidRDefault="00AD334B" w:rsidP="00AD334B">
            <w:pPr>
              <w:jc w:val="both"/>
              <w:rPr>
                <w:i/>
                <w:sz w:val="24"/>
                <w:szCs w:val="24"/>
              </w:rPr>
            </w:pPr>
          </w:p>
          <w:p w14:paraId="47ECE8C5" w14:textId="39BAFD67" w:rsidR="00AD334B" w:rsidRDefault="00AD334B" w:rsidP="00AD334B">
            <w:pPr>
              <w:jc w:val="both"/>
              <w:rPr>
                <w:i/>
                <w:sz w:val="24"/>
                <w:szCs w:val="24"/>
              </w:rPr>
            </w:pPr>
            <w:r w:rsidRPr="008634A9">
              <w:rPr>
                <w:b/>
                <w:bCs/>
                <w:iCs/>
                <w:sz w:val="24"/>
                <w:szCs w:val="24"/>
              </w:rPr>
              <w:t xml:space="preserve">Word Count: </w:t>
            </w:r>
            <w:r w:rsidR="00DB3DFC">
              <w:rPr>
                <w:b/>
                <w:bCs/>
                <w:iCs/>
                <w:sz w:val="24"/>
                <w:szCs w:val="24"/>
              </w:rPr>
              <w:t>4</w:t>
            </w:r>
            <w:r w:rsidR="0054365D">
              <w:rPr>
                <w:b/>
                <w:bCs/>
                <w:iCs/>
                <w:sz w:val="24"/>
                <w:szCs w:val="24"/>
              </w:rPr>
              <w:t>139</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7F4433FA" w14:textId="5C8F0669" w:rsidR="00CC135E" w:rsidRPr="0037578A" w:rsidRDefault="00747F3D" w:rsidP="003B29BC">
      <w:pPr>
        <w:rPr>
          <w:b/>
          <w:bCs/>
          <w:color w:val="auto"/>
          <w:sz w:val="24"/>
          <w:szCs w:val="24"/>
        </w:rPr>
      </w:pPr>
      <w:r w:rsidRPr="0037578A">
        <w:rPr>
          <w:b/>
          <w:bCs/>
          <w:color w:val="auto"/>
          <w:sz w:val="24"/>
          <w:szCs w:val="24"/>
        </w:rPr>
        <w:t>References:</w:t>
      </w:r>
    </w:p>
    <w:p w14:paraId="2AF77170" w14:textId="77777777" w:rsidR="002A2416" w:rsidRDefault="002A2416" w:rsidP="003B29BC">
      <w:pPr>
        <w:rPr>
          <w:color w:val="auto"/>
          <w:sz w:val="24"/>
          <w:szCs w:val="24"/>
        </w:rPr>
      </w:pPr>
    </w:p>
    <w:p w14:paraId="1F71AD0D" w14:textId="77777777" w:rsidR="002A2416" w:rsidRPr="00B42C5B" w:rsidRDefault="002A2416" w:rsidP="002A2416">
      <w:pPr>
        <w:rPr>
          <w:iCs/>
          <w:sz w:val="24"/>
          <w:szCs w:val="24"/>
        </w:rPr>
      </w:pPr>
      <w:r>
        <w:rPr>
          <w:iCs/>
          <w:sz w:val="24"/>
          <w:szCs w:val="24"/>
        </w:rPr>
        <w:t xml:space="preserve">Welsh Government, 2022 </w:t>
      </w:r>
      <w:r w:rsidRPr="003C2AC7">
        <w:rPr>
          <w:i/>
          <w:sz w:val="24"/>
          <w:szCs w:val="24"/>
        </w:rPr>
        <w:t>More than just words Five Year Plan 2022-27</w:t>
      </w:r>
      <w:r>
        <w:rPr>
          <w:i/>
          <w:sz w:val="24"/>
          <w:szCs w:val="24"/>
        </w:rPr>
        <w:t xml:space="preserve"> </w:t>
      </w:r>
      <w:r>
        <w:rPr>
          <w:iCs/>
          <w:sz w:val="24"/>
          <w:szCs w:val="24"/>
        </w:rPr>
        <w:t xml:space="preserve">Available at: </w:t>
      </w:r>
      <w:r w:rsidRPr="00B42C5B">
        <w:rPr>
          <w:iCs/>
          <w:sz w:val="24"/>
          <w:szCs w:val="24"/>
        </w:rPr>
        <w:t>https://www.gov.wales/sites/default/files/publications/2022-07/more-than-just-words-action-plan-2022-2027.pdf</w:t>
      </w:r>
      <w:r>
        <w:rPr>
          <w:iCs/>
          <w:sz w:val="24"/>
          <w:szCs w:val="24"/>
        </w:rPr>
        <w:t xml:space="preserve"> (accessed 07 February 2024)</w:t>
      </w:r>
    </w:p>
    <w:p w14:paraId="72693553" w14:textId="77777777" w:rsidR="00747F3D" w:rsidRPr="00747F3D" w:rsidRDefault="00747F3D" w:rsidP="003B29BC">
      <w:pPr>
        <w:rPr>
          <w:color w:val="auto"/>
          <w:sz w:val="24"/>
          <w:szCs w:val="24"/>
        </w:rPr>
      </w:pPr>
    </w:p>
    <w:p w14:paraId="4591435B" w14:textId="7DEC6E2B" w:rsidR="00747F3D" w:rsidRDefault="00747F3D" w:rsidP="003B29BC">
      <w:pPr>
        <w:rPr>
          <w:iCs/>
          <w:sz w:val="24"/>
          <w:szCs w:val="24"/>
        </w:rPr>
      </w:pPr>
      <w:r w:rsidRPr="00747F3D">
        <w:rPr>
          <w:sz w:val="24"/>
          <w:szCs w:val="24"/>
        </w:rPr>
        <w:t>Wales Safeguarding Procedures, 2021</w:t>
      </w:r>
      <w:r>
        <w:rPr>
          <w:sz w:val="24"/>
          <w:szCs w:val="24"/>
        </w:rPr>
        <w:t xml:space="preserve"> </w:t>
      </w:r>
      <w:r w:rsidR="00FD1D71">
        <w:rPr>
          <w:sz w:val="24"/>
          <w:szCs w:val="24"/>
        </w:rPr>
        <w:t>s.1.</w:t>
      </w:r>
      <w:r w:rsidR="00FD2A25">
        <w:rPr>
          <w:sz w:val="24"/>
          <w:szCs w:val="24"/>
        </w:rPr>
        <w:t xml:space="preserve"> Available at: </w:t>
      </w:r>
      <w:r w:rsidR="007B6871" w:rsidRPr="007B6871">
        <w:rPr>
          <w:sz w:val="24"/>
          <w:szCs w:val="24"/>
        </w:rPr>
        <w:t xml:space="preserve">https://safeguarding.wales/en/chi-i/chi-i-c1/ </w:t>
      </w:r>
      <w:r w:rsidR="00FD2A25">
        <w:rPr>
          <w:iCs/>
          <w:sz w:val="24"/>
          <w:szCs w:val="24"/>
        </w:rPr>
        <w:t>(accessed 07 February 2024)</w:t>
      </w:r>
    </w:p>
    <w:p w14:paraId="44441383" w14:textId="77777777" w:rsidR="00D3532C" w:rsidRDefault="00D3532C" w:rsidP="003B29BC">
      <w:pPr>
        <w:rPr>
          <w:iCs/>
          <w:sz w:val="24"/>
          <w:szCs w:val="24"/>
        </w:rPr>
      </w:pPr>
    </w:p>
    <w:p w14:paraId="7B787C98" w14:textId="77777777" w:rsidR="00611579" w:rsidRDefault="00611579" w:rsidP="00611579">
      <w:pPr>
        <w:rPr>
          <w:iCs/>
          <w:sz w:val="24"/>
          <w:szCs w:val="24"/>
        </w:rPr>
      </w:pPr>
      <w:r w:rsidRPr="007D07B0">
        <w:rPr>
          <w:sz w:val="24"/>
          <w:szCs w:val="24"/>
        </w:rPr>
        <w:t>Social Services and Well-being (Wales) Act 2014</w:t>
      </w:r>
      <w:r>
        <w:rPr>
          <w:sz w:val="24"/>
          <w:szCs w:val="24"/>
        </w:rPr>
        <w:t xml:space="preserve">, c.4. </w:t>
      </w:r>
      <w:bookmarkStart w:id="1" w:name="_Hlk158237205"/>
      <w:r>
        <w:rPr>
          <w:sz w:val="24"/>
          <w:szCs w:val="24"/>
        </w:rPr>
        <w:t xml:space="preserve">Available at: </w:t>
      </w:r>
      <w:r w:rsidRPr="00A345BF">
        <w:rPr>
          <w:sz w:val="24"/>
          <w:szCs w:val="24"/>
        </w:rPr>
        <w:t>https://www.legislation.gov.uk/anaw/2014/4/part/1</w:t>
      </w:r>
      <w:r>
        <w:rPr>
          <w:sz w:val="24"/>
          <w:szCs w:val="24"/>
        </w:rPr>
        <w:t xml:space="preserve"> </w:t>
      </w:r>
      <w:r>
        <w:rPr>
          <w:iCs/>
          <w:sz w:val="24"/>
          <w:szCs w:val="24"/>
        </w:rPr>
        <w:t>(accessed 07 February 2024)</w:t>
      </w:r>
      <w:bookmarkEnd w:id="1"/>
    </w:p>
    <w:p w14:paraId="5DA9AA2F" w14:textId="77777777" w:rsidR="00DA7FF5" w:rsidRDefault="00DA7FF5" w:rsidP="00611579">
      <w:pPr>
        <w:rPr>
          <w:iCs/>
          <w:sz w:val="24"/>
          <w:szCs w:val="24"/>
        </w:rPr>
      </w:pPr>
    </w:p>
    <w:p w14:paraId="0CA03B24" w14:textId="6C723C5C" w:rsidR="00DA7FF5" w:rsidRDefault="00D9624C" w:rsidP="00262A66">
      <w:pPr>
        <w:tabs>
          <w:tab w:val="center" w:pos="5040"/>
        </w:tabs>
        <w:rPr>
          <w:iCs/>
          <w:sz w:val="24"/>
          <w:szCs w:val="24"/>
        </w:rPr>
      </w:pPr>
      <w:r>
        <w:rPr>
          <w:iCs/>
          <w:sz w:val="24"/>
          <w:szCs w:val="24"/>
        </w:rPr>
        <w:t>Social Care Wales (</w:t>
      </w:r>
      <w:r w:rsidRPr="00D9624C">
        <w:rPr>
          <w:iCs/>
          <w:sz w:val="24"/>
          <w:szCs w:val="24"/>
        </w:rPr>
        <w:t>2017</w:t>
      </w:r>
      <w:r>
        <w:rPr>
          <w:iCs/>
          <w:sz w:val="24"/>
          <w:szCs w:val="24"/>
        </w:rPr>
        <w:t xml:space="preserve">) </w:t>
      </w:r>
      <w:r w:rsidR="00262A66" w:rsidRPr="00262A66">
        <w:rPr>
          <w:i/>
          <w:sz w:val="24"/>
          <w:szCs w:val="24"/>
        </w:rPr>
        <w:t>Code of Professional</w:t>
      </w:r>
      <w:r w:rsidR="00262A66" w:rsidRPr="00262A66">
        <w:rPr>
          <w:i/>
          <w:sz w:val="24"/>
          <w:szCs w:val="24"/>
        </w:rPr>
        <w:t xml:space="preserve"> </w:t>
      </w:r>
      <w:r w:rsidR="00262A66" w:rsidRPr="00262A66">
        <w:rPr>
          <w:i/>
          <w:sz w:val="24"/>
          <w:szCs w:val="24"/>
        </w:rPr>
        <w:t>Practice for Social Care</w:t>
      </w:r>
      <w:r w:rsidR="0085162E">
        <w:rPr>
          <w:i/>
          <w:sz w:val="24"/>
          <w:szCs w:val="24"/>
        </w:rPr>
        <w:t xml:space="preserve">. </w:t>
      </w:r>
      <w:r w:rsidR="0085162E">
        <w:rPr>
          <w:iCs/>
          <w:sz w:val="24"/>
          <w:szCs w:val="24"/>
        </w:rPr>
        <w:t>Available at:</w:t>
      </w:r>
    </w:p>
    <w:p w14:paraId="2DE0EACE" w14:textId="6A4CE2A9" w:rsidR="0085162E" w:rsidRPr="0085162E" w:rsidRDefault="00670837" w:rsidP="00262A66">
      <w:pPr>
        <w:tabs>
          <w:tab w:val="center" w:pos="5040"/>
        </w:tabs>
        <w:rPr>
          <w:iCs/>
          <w:sz w:val="24"/>
          <w:szCs w:val="24"/>
        </w:rPr>
      </w:pPr>
      <w:r w:rsidRPr="00670837">
        <w:rPr>
          <w:iCs/>
          <w:sz w:val="24"/>
          <w:szCs w:val="24"/>
        </w:rPr>
        <w:t>https://socialcare.wales/cms-assets/documents/Code-of-Professional-Practice-for-Social-Care-web-version.pdf</w:t>
      </w:r>
      <w:r>
        <w:rPr>
          <w:iCs/>
          <w:sz w:val="24"/>
          <w:szCs w:val="24"/>
        </w:rPr>
        <w:t xml:space="preserve"> </w:t>
      </w:r>
      <w:r w:rsidRPr="002643FA">
        <w:rPr>
          <w:iCs/>
          <w:sz w:val="24"/>
          <w:szCs w:val="24"/>
        </w:rPr>
        <w:t>(accessed 16 January 2025)</w:t>
      </w:r>
    </w:p>
    <w:p w14:paraId="38D0B811" w14:textId="77777777" w:rsidR="00DB6ECA" w:rsidRDefault="00DB6ECA" w:rsidP="00611579">
      <w:pPr>
        <w:rPr>
          <w:iCs/>
          <w:sz w:val="24"/>
          <w:szCs w:val="24"/>
        </w:rPr>
      </w:pPr>
    </w:p>
    <w:p w14:paraId="3456D311" w14:textId="59FE8B0E" w:rsidR="00DB6ECA" w:rsidRDefault="00DB6ECA" w:rsidP="006325CD">
      <w:pPr>
        <w:rPr>
          <w:iCs/>
          <w:sz w:val="24"/>
          <w:szCs w:val="24"/>
        </w:rPr>
      </w:pPr>
      <w:r w:rsidRPr="00DB6ECA">
        <w:rPr>
          <w:iCs/>
          <w:sz w:val="24"/>
          <w:szCs w:val="24"/>
        </w:rPr>
        <w:t>The National Rural Crime Network</w:t>
      </w:r>
      <w:r w:rsidR="005079C6">
        <w:rPr>
          <w:iCs/>
          <w:sz w:val="24"/>
          <w:szCs w:val="24"/>
        </w:rPr>
        <w:t xml:space="preserve"> </w:t>
      </w:r>
      <w:r w:rsidR="006325CD">
        <w:rPr>
          <w:iCs/>
          <w:sz w:val="24"/>
          <w:szCs w:val="24"/>
        </w:rPr>
        <w:t>(</w:t>
      </w:r>
      <w:r w:rsidRPr="00DB6ECA">
        <w:rPr>
          <w:iCs/>
          <w:sz w:val="24"/>
          <w:szCs w:val="24"/>
        </w:rPr>
        <w:t>2019</w:t>
      </w:r>
      <w:r w:rsidR="006325CD">
        <w:rPr>
          <w:iCs/>
          <w:sz w:val="24"/>
          <w:szCs w:val="24"/>
        </w:rPr>
        <w:t xml:space="preserve">) </w:t>
      </w:r>
      <w:r w:rsidR="006325CD" w:rsidRPr="006325CD">
        <w:rPr>
          <w:i/>
          <w:sz w:val="24"/>
          <w:szCs w:val="24"/>
        </w:rPr>
        <w:t>Captive</w:t>
      </w:r>
      <w:r w:rsidR="006325CD" w:rsidRPr="006325CD">
        <w:rPr>
          <w:i/>
          <w:sz w:val="24"/>
          <w:szCs w:val="24"/>
        </w:rPr>
        <w:t xml:space="preserve"> </w:t>
      </w:r>
      <w:r w:rsidR="006325CD" w:rsidRPr="006325CD">
        <w:rPr>
          <w:i/>
          <w:sz w:val="24"/>
          <w:szCs w:val="24"/>
        </w:rPr>
        <w:t>&amp; Controlled</w:t>
      </w:r>
      <w:r w:rsidR="006325CD" w:rsidRPr="006325CD">
        <w:rPr>
          <w:i/>
          <w:sz w:val="24"/>
          <w:szCs w:val="24"/>
        </w:rPr>
        <w:t xml:space="preserve"> </w:t>
      </w:r>
      <w:r w:rsidR="006325CD" w:rsidRPr="006325CD">
        <w:rPr>
          <w:i/>
          <w:sz w:val="24"/>
          <w:szCs w:val="24"/>
        </w:rPr>
        <w:t>Domestic Abuse in Rural Areas</w:t>
      </w:r>
      <w:r w:rsidR="006523B5">
        <w:rPr>
          <w:i/>
          <w:sz w:val="24"/>
          <w:szCs w:val="24"/>
        </w:rPr>
        <w:t xml:space="preserve">. </w:t>
      </w:r>
      <w:r w:rsidR="006523B5">
        <w:rPr>
          <w:iCs/>
          <w:sz w:val="24"/>
          <w:szCs w:val="24"/>
        </w:rPr>
        <w:t>Available at:</w:t>
      </w:r>
    </w:p>
    <w:p w14:paraId="74C4A315" w14:textId="14DE3931" w:rsidR="006523B5" w:rsidRPr="006523B5" w:rsidRDefault="006523B5" w:rsidP="006325CD">
      <w:pPr>
        <w:rPr>
          <w:iCs/>
          <w:sz w:val="24"/>
          <w:szCs w:val="24"/>
        </w:rPr>
      </w:pPr>
      <w:r w:rsidRPr="006523B5">
        <w:rPr>
          <w:iCs/>
          <w:sz w:val="24"/>
          <w:szCs w:val="24"/>
        </w:rPr>
        <w:t>https://www.northyorkshire-pfcc.gov.uk/wp-content/uploads/2019/07/Domestic-Abuse-in-Rural-Areas-National-Rural-Crime-Network.pdf</w:t>
      </w:r>
      <w:r w:rsidR="002643FA">
        <w:rPr>
          <w:iCs/>
          <w:sz w:val="24"/>
          <w:szCs w:val="24"/>
        </w:rPr>
        <w:t xml:space="preserve"> </w:t>
      </w:r>
      <w:r w:rsidR="002643FA" w:rsidRPr="002643FA">
        <w:rPr>
          <w:iCs/>
          <w:sz w:val="24"/>
          <w:szCs w:val="24"/>
        </w:rPr>
        <w:t>(accessed 16 January 2025)</w:t>
      </w:r>
    </w:p>
    <w:p w14:paraId="4CCCB1F6" w14:textId="77777777" w:rsidR="00504D4D" w:rsidRDefault="00504D4D" w:rsidP="00611579">
      <w:pPr>
        <w:rPr>
          <w:iCs/>
          <w:sz w:val="24"/>
          <w:szCs w:val="24"/>
        </w:rPr>
      </w:pPr>
    </w:p>
    <w:p w14:paraId="581C9224" w14:textId="37773753" w:rsidR="00504D4D" w:rsidRDefault="00752AE2" w:rsidP="00DC63F8">
      <w:pPr>
        <w:rPr>
          <w:iCs/>
          <w:sz w:val="24"/>
          <w:szCs w:val="24"/>
        </w:rPr>
      </w:pPr>
      <w:r w:rsidRPr="00752AE2">
        <w:rPr>
          <w:sz w:val="24"/>
          <w:szCs w:val="24"/>
        </w:rPr>
        <w:t>United Nations, 1990</w:t>
      </w:r>
      <w:r>
        <w:rPr>
          <w:sz w:val="24"/>
          <w:szCs w:val="24"/>
        </w:rPr>
        <w:t xml:space="preserve"> </w:t>
      </w:r>
      <w:r w:rsidR="00DC63F8" w:rsidRPr="00DC63F8">
        <w:rPr>
          <w:i/>
          <w:iCs/>
          <w:sz w:val="24"/>
          <w:szCs w:val="24"/>
        </w:rPr>
        <w:t>The United Nations Convention on the Rights of the Child</w:t>
      </w:r>
      <w:r w:rsidR="00E74B6D">
        <w:rPr>
          <w:sz w:val="24"/>
          <w:szCs w:val="24"/>
        </w:rPr>
        <w:t xml:space="preserve"> Available at: </w:t>
      </w:r>
      <w:r w:rsidR="00E74B6D" w:rsidRPr="00E74B6D">
        <w:rPr>
          <w:sz w:val="24"/>
          <w:szCs w:val="24"/>
        </w:rPr>
        <w:t>https://www.unicef.org.uk/wp-content/uploads/2010/05/UNCRC_PRESS200910web.pdf</w:t>
      </w:r>
      <w:r w:rsidR="00E74B6D">
        <w:rPr>
          <w:sz w:val="24"/>
          <w:szCs w:val="24"/>
        </w:rPr>
        <w:t xml:space="preserve"> </w:t>
      </w:r>
      <w:r w:rsidR="00E74B6D">
        <w:rPr>
          <w:iCs/>
          <w:sz w:val="24"/>
          <w:szCs w:val="24"/>
        </w:rPr>
        <w:t>(accessed 07 February 2024)</w:t>
      </w:r>
    </w:p>
    <w:p w14:paraId="5358CDED" w14:textId="77777777" w:rsidR="0016270B" w:rsidRDefault="0016270B" w:rsidP="00DC63F8">
      <w:pPr>
        <w:rPr>
          <w:iCs/>
          <w:sz w:val="24"/>
          <w:szCs w:val="24"/>
        </w:rPr>
      </w:pPr>
    </w:p>
    <w:p w14:paraId="1C690973" w14:textId="015B85EC" w:rsidR="0016270B" w:rsidRDefault="00A674F3" w:rsidP="003D13EA">
      <w:pPr>
        <w:rPr>
          <w:iCs/>
          <w:sz w:val="24"/>
          <w:szCs w:val="24"/>
        </w:rPr>
      </w:pPr>
      <w:r w:rsidRPr="00A674F3">
        <w:rPr>
          <w:iCs/>
          <w:sz w:val="24"/>
          <w:szCs w:val="24"/>
        </w:rPr>
        <w:t xml:space="preserve">Parent-Infant Foundation </w:t>
      </w:r>
      <w:r w:rsidR="00E45D6C">
        <w:rPr>
          <w:iCs/>
          <w:sz w:val="24"/>
          <w:szCs w:val="24"/>
        </w:rPr>
        <w:t>(</w:t>
      </w:r>
      <w:r w:rsidRPr="00A674F3">
        <w:rPr>
          <w:iCs/>
          <w:sz w:val="24"/>
          <w:szCs w:val="24"/>
        </w:rPr>
        <w:t>2022</w:t>
      </w:r>
      <w:r w:rsidR="00E45D6C">
        <w:rPr>
          <w:iCs/>
          <w:sz w:val="24"/>
          <w:szCs w:val="24"/>
        </w:rPr>
        <w:t>)</w:t>
      </w:r>
      <w:r w:rsidR="003D13EA">
        <w:rPr>
          <w:iCs/>
          <w:sz w:val="24"/>
          <w:szCs w:val="24"/>
        </w:rPr>
        <w:t xml:space="preserve"> </w:t>
      </w:r>
      <w:r w:rsidR="003D13EA" w:rsidRPr="003D13EA">
        <w:rPr>
          <w:i/>
          <w:sz w:val="24"/>
          <w:szCs w:val="24"/>
        </w:rPr>
        <w:t>Understanding early trauma</w:t>
      </w:r>
      <w:r w:rsidR="003D13EA" w:rsidRPr="003D13EA">
        <w:rPr>
          <w:i/>
          <w:sz w:val="24"/>
          <w:szCs w:val="24"/>
        </w:rPr>
        <w:t xml:space="preserve"> </w:t>
      </w:r>
      <w:r w:rsidR="003D13EA" w:rsidRPr="003D13EA">
        <w:rPr>
          <w:i/>
          <w:sz w:val="24"/>
          <w:szCs w:val="24"/>
        </w:rPr>
        <w:t>and the importance of early relationships</w:t>
      </w:r>
      <w:r w:rsidR="003D13EA">
        <w:rPr>
          <w:i/>
          <w:sz w:val="24"/>
          <w:szCs w:val="24"/>
        </w:rPr>
        <w:t xml:space="preserve">. </w:t>
      </w:r>
      <w:r w:rsidR="00085DE3">
        <w:rPr>
          <w:iCs/>
          <w:sz w:val="24"/>
          <w:szCs w:val="24"/>
        </w:rPr>
        <w:t>Available at:</w:t>
      </w:r>
    </w:p>
    <w:p w14:paraId="3DAB64FB" w14:textId="43D5EA68" w:rsidR="009B5844" w:rsidRPr="003D13EA" w:rsidRDefault="00C52D85" w:rsidP="003D13EA">
      <w:pPr>
        <w:rPr>
          <w:iCs/>
          <w:sz w:val="24"/>
          <w:szCs w:val="24"/>
        </w:rPr>
      </w:pPr>
      <w:r w:rsidRPr="00C52D85">
        <w:rPr>
          <w:iCs/>
          <w:sz w:val="24"/>
          <w:szCs w:val="24"/>
        </w:rPr>
        <w:t>https://parentinfantfoundation.org.uk/wp-content/uploads/2022/06/Understanding-Early-Trauma-Report-final.pdf</w:t>
      </w:r>
      <w:r>
        <w:rPr>
          <w:iCs/>
          <w:sz w:val="24"/>
          <w:szCs w:val="24"/>
        </w:rPr>
        <w:t xml:space="preserve"> (accessed </w:t>
      </w:r>
      <w:r w:rsidR="009B5844">
        <w:rPr>
          <w:iCs/>
          <w:sz w:val="24"/>
          <w:szCs w:val="24"/>
        </w:rPr>
        <w:t>16 January 2025)</w:t>
      </w:r>
    </w:p>
    <w:p w14:paraId="18F6EAD7" w14:textId="77777777" w:rsidR="00A674F3" w:rsidRDefault="00A674F3" w:rsidP="00DC63F8">
      <w:pPr>
        <w:rPr>
          <w:iCs/>
          <w:sz w:val="24"/>
          <w:szCs w:val="24"/>
        </w:rPr>
      </w:pPr>
    </w:p>
    <w:p w14:paraId="673728B4" w14:textId="3A2E4727" w:rsidR="008B4A30" w:rsidRPr="00E74B6D" w:rsidRDefault="00E96063" w:rsidP="00DC63F8">
      <w:pPr>
        <w:rPr>
          <w:sz w:val="24"/>
          <w:szCs w:val="24"/>
        </w:rPr>
      </w:pPr>
      <w:r w:rsidRPr="00E96063">
        <w:rPr>
          <w:sz w:val="24"/>
          <w:szCs w:val="24"/>
        </w:rPr>
        <w:t>Children Act 1989</w:t>
      </w:r>
      <w:r w:rsidR="00485437">
        <w:rPr>
          <w:sz w:val="24"/>
          <w:szCs w:val="24"/>
        </w:rPr>
        <w:t xml:space="preserve">, </w:t>
      </w:r>
      <w:r w:rsidR="00063C40">
        <w:rPr>
          <w:sz w:val="24"/>
          <w:szCs w:val="24"/>
        </w:rPr>
        <w:t xml:space="preserve">s.47. </w:t>
      </w:r>
      <w:r w:rsidR="00485437" w:rsidRPr="00485437">
        <w:rPr>
          <w:sz w:val="24"/>
          <w:szCs w:val="24"/>
        </w:rPr>
        <w:t xml:space="preserve">Available at: </w:t>
      </w:r>
      <w:r w:rsidR="007463FB" w:rsidRPr="007463FB">
        <w:rPr>
          <w:sz w:val="24"/>
          <w:szCs w:val="24"/>
        </w:rPr>
        <w:t xml:space="preserve">https://www.legislation.gov.uk/ukpga/1989/41/section/47 </w:t>
      </w:r>
      <w:r w:rsidR="00485437" w:rsidRPr="00485437">
        <w:rPr>
          <w:sz w:val="24"/>
          <w:szCs w:val="24"/>
        </w:rPr>
        <w:t>(accessed 07 February 2024)</w:t>
      </w:r>
    </w:p>
    <w:p w14:paraId="4F97B3CA" w14:textId="77777777" w:rsidR="00D3532C" w:rsidRDefault="00D3532C" w:rsidP="003B29BC">
      <w:pPr>
        <w:rPr>
          <w:color w:val="auto"/>
          <w:sz w:val="24"/>
          <w:szCs w:val="24"/>
        </w:rPr>
      </w:pPr>
    </w:p>
    <w:p w14:paraId="40E95E65" w14:textId="3CC1D2E9" w:rsidR="007B6911" w:rsidRDefault="007B6911" w:rsidP="003B29BC">
      <w:pPr>
        <w:rPr>
          <w:sz w:val="24"/>
          <w:szCs w:val="24"/>
        </w:rPr>
      </w:pPr>
      <w:r w:rsidRPr="007B6911">
        <w:rPr>
          <w:color w:val="auto"/>
          <w:sz w:val="24"/>
          <w:szCs w:val="24"/>
        </w:rPr>
        <w:t>Ministry of Injustice, 2024</w:t>
      </w:r>
      <w:r w:rsidR="00CA5EAC">
        <w:rPr>
          <w:color w:val="auto"/>
          <w:sz w:val="24"/>
          <w:szCs w:val="24"/>
        </w:rPr>
        <w:t xml:space="preserve"> </w:t>
      </w:r>
      <w:r w:rsidR="00CA5EAC" w:rsidRPr="00CA5EAC">
        <w:rPr>
          <w:i/>
          <w:iCs/>
          <w:color w:val="auto"/>
          <w:sz w:val="24"/>
          <w:szCs w:val="24"/>
        </w:rPr>
        <w:t>Children Act 1989</w:t>
      </w:r>
      <w:r w:rsidR="000B6635">
        <w:rPr>
          <w:i/>
          <w:iCs/>
          <w:color w:val="auto"/>
          <w:sz w:val="24"/>
          <w:szCs w:val="24"/>
        </w:rPr>
        <w:t xml:space="preserve"> </w:t>
      </w:r>
      <w:r w:rsidR="000B6635" w:rsidRPr="00485437">
        <w:rPr>
          <w:sz w:val="24"/>
          <w:szCs w:val="24"/>
        </w:rPr>
        <w:t xml:space="preserve">Available at: </w:t>
      </w:r>
      <w:r w:rsidR="000B6635" w:rsidRPr="000B6635">
        <w:rPr>
          <w:sz w:val="24"/>
          <w:szCs w:val="24"/>
        </w:rPr>
        <w:t xml:space="preserve">https://ministryofinjustice.co.uk/family-law/children-act-1989/ </w:t>
      </w:r>
      <w:r w:rsidR="000B6635" w:rsidRPr="00485437">
        <w:rPr>
          <w:sz w:val="24"/>
          <w:szCs w:val="24"/>
        </w:rPr>
        <w:t>(accessed 07 February 2024)</w:t>
      </w:r>
    </w:p>
    <w:p w14:paraId="4B2E13C1" w14:textId="77777777" w:rsidR="003613D8" w:rsidRDefault="003613D8" w:rsidP="003B29BC">
      <w:pPr>
        <w:rPr>
          <w:sz w:val="24"/>
          <w:szCs w:val="24"/>
        </w:rPr>
      </w:pPr>
    </w:p>
    <w:p w14:paraId="64516400" w14:textId="1AB78CAE" w:rsidR="003613D8" w:rsidRDefault="003613D8" w:rsidP="003B29BC">
      <w:pPr>
        <w:rPr>
          <w:sz w:val="24"/>
          <w:szCs w:val="24"/>
        </w:rPr>
      </w:pPr>
      <w:r w:rsidRPr="003613D8">
        <w:rPr>
          <w:color w:val="auto"/>
          <w:sz w:val="24"/>
          <w:szCs w:val="24"/>
        </w:rPr>
        <w:t>Safeguarding Hub, 2018</w:t>
      </w:r>
      <w:r w:rsidR="007B0AF8">
        <w:rPr>
          <w:color w:val="auto"/>
          <w:sz w:val="24"/>
          <w:szCs w:val="24"/>
        </w:rPr>
        <w:t xml:space="preserve"> </w:t>
      </w:r>
      <w:r w:rsidR="007B0AF8" w:rsidRPr="007B0AF8">
        <w:rPr>
          <w:i/>
          <w:iCs/>
          <w:color w:val="auto"/>
          <w:sz w:val="24"/>
          <w:szCs w:val="24"/>
        </w:rPr>
        <w:t>Child Care Orders – a simple guide</w:t>
      </w:r>
      <w:r w:rsidR="007B0AF8">
        <w:rPr>
          <w:i/>
          <w:iCs/>
          <w:color w:val="auto"/>
          <w:sz w:val="24"/>
          <w:szCs w:val="24"/>
        </w:rPr>
        <w:t xml:space="preserve"> </w:t>
      </w:r>
      <w:r w:rsidR="007B0AF8" w:rsidRPr="00485437">
        <w:rPr>
          <w:sz w:val="24"/>
          <w:szCs w:val="24"/>
        </w:rPr>
        <w:t xml:space="preserve">Available at: </w:t>
      </w:r>
      <w:r w:rsidR="00166587" w:rsidRPr="00166587">
        <w:rPr>
          <w:sz w:val="24"/>
          <w:szCs w:val="24"/>
        </w:rPr>
        <w:t xml:space="preserve">https://safeguardinghub.co.uk/child-care-orders-a-simple-guide/ </w:t>
      </w:r>
      <w:r w:rsidR="007B0AF8" w:rsidRPr="00485437">
        <w:rPr>
          <w:sz w:val="24"/>
          <w:szCs w:val="24"/>
        </w:rPr>
        <w:t>(accessed 07 February 2024)</w:t>
      </w:r>
    </w:p>
    <w:p w14:paraId="605D9DE0" w14:textId="77777777" w:rsidR="00341A24" w:rsidRDefault="00341A24" w:rsidP="003B29BC">
      <w:pPr>
        <w:rPr>
          <w:sz w:val="24"/>
          <w:szCs w:val="24"/>
        </w:rPr>
      </w:pPr>
    </w:p>
    <w:p w14:paraId="4B3F90FE" w14:textId="2BBDF941" w:rsidR="00341A24" w:rsidRDefault="00341A24" w:rsidP="003B29BC">
      <w:pPr>
        <w:rPr>
          <w:sz w:val="24"/>
          <w:szCs w:val="24"/>
        </w:rPr>
      </w:pPr>
      <w:r w:rsidRPr="00341A24">
        <w:rPr>
          <w:color w:val="auto"/>
          <w:sz w:val="24"/>
          <w:szCs w:val="24"/>
        </w:rPr>
        <w:t>Johnson Astills Solicitors, 2018</w:t>
      </w:r>
      <w:r w:rsidR="0062655D">
        <w:rPr>
          <w:color w:val="auto"/>
          <w:sz w:val="24"/>
          <w:szCs w:val="24"/>
        </w:rPr>
        <w:t xml:space="preserve"> </w:t>
      </w:r>
      <w:r w:rsidR="0062655D" w:rsidRPr="0062655D">
        <w:rPr>
          <w:i/>
          <w:iCs/>
          <w:color w:val="auto"/>
          <w:sz w:val="24"/>
          <w:szCs w:val="24"/>
        </w:rPr>
        <w:t>What is a Family Assistance Order?</w:t>
      </w:r>
      <w:r w:rsidR="0062655D">
        <w:rPr>
          <w:i/>
          <w:iCs/>
          <w:color w:val="auto"/>
          <w:sz w:val="24"/>
          <w:szCs w:val="24"/>
        </w:rPr>
        <w:t xml:space="preserve"> </w:t>
      </w:r>
      <w:r w:rsidR="0062655D" w:rsidRPr="00485437">
        <w:rPr>
          <w:sz w:val="24"/>
          <w:szCs w:val="24"/>
        </w:rPr>
        <w:t xml:space="preserve">Available at: </w:t>
      </w:r>
      <w:r w:rsidR="007E581D" w:rsidRPr="007E581D">
        <w:rPr>
          <w:sz w:val="24"/>
          <w:szCs w:val="24"/>
        </w:rPr>
        <w:t xml:space="preserve">https://www.johnsonastills.com/site/blog/ejablog/what-is-a-family-assistance-order </w:t>
      </w:r>
      <w:r w:rsidR="0062655D" w:rsidRPr="00485437">
        <w:rPr>
          <w:sz w:val="24"/>
          <w:szCs w:val="24"/>
        </w:rPr>
        <w:t>(accessed 07 February 2024)</w:t>
      </w:r>
    </w:p>
    <w:p w14:paraId="2A8FC8C6" w14:textId="77777777" w:rsidR="007E581D" w:rsidRDefault="007E581D" w:rsidP="003B29BC">
      <w:pPr>
        <w:rPr>
          <w:sz w:val="24"/>
          <w:szCs w:val="24"/>
        </w:rPr>
      </w:pPr>
    </w:p>
    <w:p w14:paraId="114BA2BC" w14:textId="031B75B8" w:rsidR="007E581D" w:rsidRDefault="00A932D7" w:rsidP="003B29BC">
      <w:pPr>
        <w:rPr>
          <w:color w:val="auto"/>
          <w:sz w:val="24"/>
          <w:szCs w:val="24"/>
        </w:rPr>
      </w:pPr>
      <w:r w:rsidRPr="00A932D7">
        <w:rPr>
          <w:color w:val="auto"/>
          <w:sz w:val="24"/>
          <w:szCs w:val="24"/>
        </w:rPr>
        <w:t>Beckett, C., &amp; Horner, H. (2012). Essential Theory for Social Work Practice. California: SAGE Publications Inc.</w:t>
      </w:r>
    </w:p>
    <w:p w14:paraId="406D66AD" w14:textId="77777777" w:rsidR="00497E6C" w:rsidRDefault="00497E6C" w:rsidP="003B29BC">
      <w:pPr>
        <w:rPr>
          <w:color w:val="auto"/>
          <w:sz w:val="24"/>
          <w:szCs w:val="24"/>
        </w:rPr>
      </w:pPr>
    </w:p>
    <w:p w14:paraId="2F38A593" w14:textId="55070353" w:rsidR="00497E6C" w:rsidRDefault="00497E6C" w:rsidP="003B29BC">
      <w:pPr>
        <w:rPr>
          <w:color w:val="auto"/>
          <w:sz w:val="24"/>
          <w:szCs w:val="24"/>
        </w:rPr>
      </w:pPr>
      <w:r w:rsidRPr="00497E6C">
        <w:rPr>
          <w:color w:val="auto"/>
          <w:sz w:val="24"/>
          <w:szCs w:val="24"/>
        </w:rPr>
        <w:t>Healy, K. (2005). Social Work Theories in Context. Palgrave</w:t>
      </w:r>
    </w:p>
    <w:p w14:paraId="2EF963F0" w14:textId="77777777" w:rsidR="00357BB9" w:rsidRDefault="00357BB9" w:rsidP="003B29BC">
      <w:pPr>
        <w:rPr>
          <w:color w:val="auto"/>
          <w:sz w:val="24"/>
          <w:szCs w:val="24"/>
        </w:rPr>
      </w:pPr>
    </w:p>
    <w:p w14:paraId="78A76A22" w14:textId="4E075847" w:rsidR="0041112B" w:rsidRPr="0041112B" w:rsidRDefault="009B7811" w:rsidP="0041112B">
      <w:pPr>
        <w:rPr>
          <w:i/>
          <w:iCs/>
          <w:color w:val="auto"/>
          <w:sz w:val="24"/>
          <w:szCs w:val="24"/>
        </w:rPr>
      </w:pPr>
      <w:r w:rsidRPr="009B7811">
        <w:rPr>
          <w:color w:val="auto"/>
          <w:sz w:val="24"/>
          <w:szCs w:val="24"/>
        </w:rPr>
        <w:t>Isle of Anglesey County Council, 2023</w:t>
      </w:r>
      <w:r>
        <w:rPr>
          <w:color w:val="auto"/>
          <w:sz w:val="24"/>
          <w:szCs w:val="24"/>
        </w:rPr>
        <w:t xml:space="preserve"> </w:t>
      </w:r>
      <w:r w:rsidR="0041112B" w:rsidRPr="0041112B">
        <w:rPr>
          <w:i/>
          <w:iCs/>
          <w:color w:val="auto"/>
          <w:sz w:val="24"/>
          <w:szCs w:val="24"/>
        </w:rPr>
        <w:t>Practice Standards Children and Families Service</w:t>
      </w:r>
    </w:p>
    <w:p w14:paraId="4C4B01B6" w14:textId="780024C5" w:rsidR="009B7811" w:rsidRPr="0041112B" w:rsidRDefault="0041112B" w:rsidP="0041112B">
      <w:pPr>
        <w:rPr>
          <w:i/>
          <w:iCs/>
          <w:color w:val="auto"/>
          <w:sz w:val="24"/>
          <w:szCs w:val="24"/>
        </w:rPr>
      </w:pPr>
      <w:r w:rsidRPr="0041112B">
        <w:rPr>
          <w:i/>
          <w:iCs/>
          <w:color w:val="auto"/>
          <w:sz w:val="24"/>
          <w:szCs w:val="24"/>
        </w:rPr>
        <w:t>Isle of Anglesey County Council</w:t>
      </w:r>
      <w:r w:rsidR="00D134C6">
        <w:rPr>
          <w:i/>
          <w:iCs/>
          <w:color w:val="auto"/>
          <w:sz w:val="24"/>
          <w:szCs w:val="24"/>
        </w:rPr>
        <w:t xml:space="preserve"> </w:t>
      </w:r>
      <w:r w:rsidR="00D134C6" w:rsidRPr="00485437">
        <w:rPr>
          <w:sz w:val="24"/>
          <w:szCs w:val="24"/>
        </w:rPr>
        <w:t>(accessed 07 February 2024)</w:t>
      </w:r>
    </w:p>
    <w:p w14:paraId="73770252" w14:textId="77777777" w:rsidR="009B7811" w:rsidRDefault="009B7811" w:rsidP="003B29BC">
      <w:pPr>
        <w:rPr>
          <w:color w:val="auto"/>
          <w:sz w:val="24"/>
          <w:szCs w:val="24"/>
        </w:rPr>
      </w:pPr>
    </w:p>
    <w:p w14:paraId="159CC1AA" w14:textId="457A1CD3" w:rsidR="007E01EE" w:rsidRDefault="00357BB9" w:rsidP="007E01EE">
      <w:pPr>
        <w:rPr>
          <w:sz w:val="24"/>
          <w:szCs w:val="24"/>
        </w:rPr>
      </w:pPr>
      <w:r w:rsidRPr="00357BB9">
        <w:rPr>
          <w:color w:val="auto"/>
          <w:sz w:val="24"/>
          <w:szCs w:val="24"/>
        </w:rPr>
        <w:t>Study Prism, 2024</w:t>
      </w:r>
      <w:r w:rsidR="007E01EE">
        <w:rPr>
          <w:color w:val="auto"/>
          <w:sz w:val="24"/>
          <w:szCs w:val="24"/>
        </w:rPr>
        <w:t xml:space="preserve"> </w:t>
      </w:r>
      <w:r w:rsidR="007E01EE" w:rsidRPr="007E01EE">
        <w:rPr>
          <w:i/>
          <w:iCs/>
          <w:color w:val="auto"/>
          <w:sz w:val="24"/>
          <w:szCs w:val="24"/>
        </w:rPr>
        <w:t>What? So What? Now What?’ model of reflection</w:t>
      </w:r>
      <w:r w:rsidR="007E01EE">
        <w:rPr>
          <w:i/>
          <w:iCs/>
          <w:color w:val="auto"/>
          <w:sz w:val="24"/>
          <w:szCs w:val="24"/>
        </w:rPr>
        <w:t xml:space="preserve"> </w:t>
      </w:r>
      <w:r w:rsidR="007E01EE" w:rsidRPr="00485437">
        <w:rPr>
          <w:sz w:val="24"/>
          <w:szCs w:val="24"/>
        </w:rPr>
        <w:t xml:space="preserve">Available at: </w:t>
      </w:r>
      <w:r w:rsidR="000850C0" w:rsidRPr="000850C0">
        <w:rPr>
          <w:sz w:val="24"/>
          <w:szCs w:val="24"/>
        </w:rPr>
        <w:t xml:space="preserve">https://studyprism.co.uk/reflective-practice/models/what-so-what-now-what-model-of-reflection/ </w:t>
      </w:r>
      <w:r w:rsidR="007E01EE" w:rsidRPr="00485437">
        <w:rPr>
          <w:sz w:val="24"/>
          <w:szCs w:val="24"/>
        </w:rPr>
        <w:t>(accessed 07 February 2024)</w:t>
      </w:r>
    </w:p>
    <w:p w14:paraId="1309BC04" w14:textId="39BE6176" w:rsidR="00357BB9" w:rsidRDefault="00357BB9" w:rsidP="003B29BC">
      <w:pPr>
        <w:rPr>
          <w:color w:val="auto"/>
          <w:sz w:val="24"/>
          <w:szCs w:val="24"/>
        </w:rPr>
      </w:pPr>
    </w:p>
    <w:p w14:paraId="279F5DA8" w14:textId="131893B8" w:rsidR="001F02FA" w:rsidRPr="000B6635" w:rsidRDefault="001F02FA" w:rsidP="003B29BC">
      <w:pPr>
        <w:rPr>
          <w:color w:val="auto"/>
          <w:sz w:val="24"/>
          <w:szCs w:val="24"/>
        </w:rPr>
      </w:pPr>
      <w:r w:rsidRPr="001F02FA">
        <w:rPr>
          <w:color w:val="auto"/>
          <w:sz w:val="24"/>
          <w:szCs w:val="24"/>
        </w:rPr>
        <w:t>Carr, S. (2007) ‘Participation, power, conflict and change:Theorizing dynamics of service user</w:t>
      </w:r>
      <w:r>
        <w:rPr>
          <w:color w:val="auto"/>
          <w:sz w:val="24"/>
          <w:szCs w:val="24"/>
        </w:rPr>
        <w:t xml:space="preserve"> </w:t>
      </w:r>
      <w:r w:rsidRPr="001F02FA">
        <w:rPr>
          <w:color w:val="auto"/>
          <w:sz w:val="24"/>
          <w:szCs w:val="24"/>
        </w:rPr>
        <w:t>participation in the social care system of</w:t>
      </w:r>
      <w:r>
        <w:rPr>
          <w:color w:val="auto"/>
          <w:sz w:val="24"/>
          <w:szCs w:val="24"/>
        </w:rPr>
        <w:t xml:space="preserve"> </w:t>
      </w:r>
      <w:r w:rsidRPr="001F02FA">
        <w:rPr>
          <w:color w:val="auto"/>
          <w:sz w:val="24"/>
          <w:szCs w:val="24"/>
        </w:rPr>
        <w:t>England and Wales’, Critical Social Policy, 27(2), pp. 155-298. doi: https://doi.org/10.1177/0261018306075717</w:t>
      </w:r>
    </w:p>
    <w:sectPr w:rsidR="001F02FA" w:rsidRPr="000B6635"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5A4A0" w14:textId="77777777" w:rsidR="00280A59" w:rsidRDefault="00280A59">
      <w:r>
        <w:separator/>
      </w:r>
    </w:p>
  </w:endnote>
  <w:endnote w:type="continuationSeparator" w:id="0">
    <w:p w14:paraId="0131AF56" w14:textId="77777777" w:rsidR="00280A59" w:rsidRDefault="0028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755D3" w14:textId="77777777" w:rsidR="00280A59" w:rsidRDefault="00280A59">
      <w:r>
        <w:separator/>
      </w:r>
    </w:p>
  </w:footnote>
  <w:footnote w:type="continuationSeparator" w:id="0">
    <w:p w14:paraId="3573D27A" w14:textId="77777777" w:rsidR="00280A59" w:rsidRDefault="00280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3333"/>
    <w:rsid w:val="000372B2"/>
    <w:rsid w:val="0004079F"/>
    <w:rsid w:val="00043543"/>
    <w:rsid w:val="00044650"/>
    <w:rsid w:val="00045B87"/>
    <w:rsid w:val="00045C07"/>
    <w:rsid w:val="00045C40"/>
    <w:rsid w:val="0004658A"/>
    <w:rsid w:val="00046861"/>
    <w:rsid w:val="00054A07"/>
    <w:rsid w:val="00054B8F"/>
    <w:rsid w:val="00055D43"/>
    <w:rsid w:val="00056FAC"/>
    <w:rsid w:val="00057751"/>
    <w:rsid w:val="00062E39"/>
    <w:rsid w:val="00063C40"/>
    <w:rsid w:val="00064063"/>
    <w:rsid w:val="0006581A"/>
    <w:rsid w:val="00072E68"/>
    <w:rsid w:val="00074461"/>
    <w:rsid w:val="0007593C"/>
    <w:rsid w:val="000766EC"/>
    <w:rsid w:val="00080E58"/>
    <w:rsid w:val="0008364A"/>
    <w:rsid w:val="00083D99"/>
    <w:rsid w:val="00084DA6"/>
    <w:rsid w:val="000850C0"/>
    <w:rsid w:val="00085699"/>
    <w:rsid w:val="00085DE3"/>
    <w:rsid w:val="00086B24"/>
    <w:rsid w:val="00090160"/>
    <w:rsid w:val="00091F52"/>
    <w:rsid w:val="00092970"/>
    <w:rsid w:val="0009314C"/>
    <w:rsid w:val="00093720"/>
    <w:rsid w:val="000938E6"/>
    <w:rsid w:val="00093B3C"/>
    <w:rsid w:val="0009488C"/>
    <w:rsid w:val="00095C1B"/>
    <w:rsid w:val="00096DEA"/>
    <w:rsid w:val="000A4240"/>
    <w:rsid w:val="000A469A"/>
    <w:rsid w:val="000A584A"/>
    <w:rsid w:val="000A6458"/>
    <w:rsid w:val="000B5957"/>
    <w:rsid w:val="000B6635"/>
    <w:rsid w:val="000C378F"/>
    <w:rsid w:val="000C6892"/>
    <w:rsid w:val="000C6FFE"/>
    <w:rsid w:val="000D0BB6"/>
    <w:rsid w:val="000D2C6C"/>
    <w:rsid w:val="000D2ED2"/>
    <w:rsid w:val="000D6653"/>
    <w:rsid w:val="000D7C84"/>
    <w:rsid w:val="000E0D51"/>
    <w:rsid w:val="000E26B0"/>
    <w:rsid w:val="000E37C2"/>
    <w:rsid w:val="000E38C3"/>
    <w:rsid w:val="000F1599"/>
    <w:rsid w:val="000F1769"/>
    <w:rsid w:val="000F1A97"/>
    <w:rsid w:val="000F42AE"/>
    <w:rsid w:val="000F6196"/>
    <w:rsid w:val="000F6BC3"/>
    <w:rsid w:val="0010312C"/>
    <w:rsid w:val="00104B0D"/>
    <w:rsid w:val="00105026"/>
    <w:rsid w:val="0010662B"/>
    <w:rsid w:val="00106DC7"/>
    <w:rsid w:val="00112391"/>
    <w:rsid w:val="00113A62"/>
    <w:rsid w:val="00114F52"/>
    <w:rsid w:val="001165A1"/>
    <w:rsid w:val="001179D0"/>
    <w:rsid w:val="001257E5"/>
    <w:rsid w:val="001269C4"/>
    <w:rsid w:val="00130119"/>
    <w:rsid w:val="00130DE9"/>
    <w:rsid w:val="00132812"/>
    <w:rsid w:val="00133844"/>
    <w:rsid w:val="001347F8"/>
    <w:rsid w:val="001359EE"/>
    <w:rsid w:val="00137BB5"/>
    <w:rsid w:val="00137E05"/>
    <w:rsid w:val="00143753"/>
    <w:rsid w:val="00144739"/>
    <w:rsid w:val="001447F6"/>
    <w:rsid w:val="00147DE3"/>
    <w:rsid w:val="00150794"/>
    <w:rsid w:val="00151DA6"/>
    <w:rsid w:val="001608C4"/>
    <w:rsid w:val="0016270B"/>
    <w:rsid w:val="00164832"/>
    <w:rsid w:val="00166587"/>
    <w:rsid w:val="00171418"/>
    <w:rsid w:val="00176B64"/>
    <w:rsid w:val="001772BF"/>
    <w:rsid w:val="001772DE"/>
    <w:rsid w:val="00183C64"/>
    <w:rsid w:val="0019496C"/>
    <w:rsid w:val="001961CF"/>
    <w:rsid w:val="001A13DB"/>
    <w:rsid w:val="001A59BB"/>
    <w:rsid w:val="001A607E"/>
    <w:rsid w:val="001A6A51"/>
    <w:rsid w:val="001A79C4"/>
    <w:rsid w:val="001B0886"/>
    <w:rsid w:val="001B331A"/>
    <w:rsid w:val="001B3538"/>
    <w:rsid w:val="001C0237"/>
    <w:rsid w:val="001C0E74"/>
    <w:rsid w:val="001C4DB8"/>
    <w:rsid w:val="001C50B8"/>
    <w:rsid w:val="001D229F"/>
    <w:rsid w:val="001D5E69"/>
    <w:rsid w:val="001E2EB6"/>
    <w:rsid w:val="001F02FA"/>
    <w:rsid w:val="001F446F"/>
    <w:rsid w:val="001F4552"/>
    <w:rsid w:val="002019EB"/>
    <w:rsid w:val="0020335E"/>
    <w:rsid w:val="00204187"/>
    <w:rsid w:val="00204B58"/>
    <w:rsid w:val="00205051"/>
    <w:rsid w:val="00211F65"/>
    <w:rsid w:val="00214047"/>
    <w:rsid w:val="00216563"/>
    <w:rsid w:val="00216FDA"/>
    <w:rsid w:val="0021792F"/>
    <w:rsid w:val="00220D06"/>
    <w:rsid w:val="002211A8"/>
    <w:rsid w:val="002246A0"/>
    <w:rsid w:val="00227275"/>
    <w:rsid w:val="00230439"/>
    <w:rsid w:val="00232046"/>
    <w:rsid w:val="00232A09"/>
    <w:rsid w:val="00234951"/>
    <w:rsid w:val="00235176"/>
    <w:rsid w:val="00236061"/>
    <w:rsid w:val="0024100E"/>
    <w:rsid w:val="00241C1B"/>
    <w:rsid w:val="0024288B"/>
    <w:rsid w:val="00243DB0"/>
    <w:rsid w:val="00247265"/>
    <w:rsid w:val="00260663"/>
    <w:rsid w:val="00262861"/>
    <w:rsid w:val="00262A66"/>
    <w:rsid w:val="002643FA"/>
    <w:rsid w:val="002657E9"/>
    <w:rsid w:val="0026665E"/>
    <w:rsid w:val="0027147E"/>
    <w:rsid w:val="002730DB"/>
    <w:rsid w:val="00273427"/>
    <w:rsid w:val="002761F4"/>
    <w:rsid w:val="002775E1"/>
    <w:rsid w:val="00277979"/>
    <w:rsid w:val="00280A59"/>
    <w:rsid w:val="00291ADD"/>
    <w:rsid w:val="002920DF"/>
    <w:rsid w:val="00292F3D"/>
    <w:rsid w:val="00295CA1"/>
    <w:rsid w:val="00296337"/>
    <w:rsid w:val="002A0E51"/>
    <w:rsid w:val="002A1A44"/>
    <w:rsid w:val="002A2416"/>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5F"/>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4A9"/>
    <w:rsid w:val="0031350A"/>
    <w:rsid w:val="00316815"/>
    <w:rsid w:val="003168CA"/>
    <w:rsid w:val="00321255"/>
    <w:rsid w:val="0032230D"/>
    <w:rsid w:val="00322A0B"/>
    <w:rsid w:val="00330881"/>
    <w:rsid w:val="00330E5F"/>
    <w:rsid w:val="00331CD2"/>
    <w:rsid w:val="00332426"/>
    <w:rsid w:val="00333CBC"/>
    <w:rsid w:val="00335C41"/>
    <w:rsid w:val="00335FC5"/>
    <w:rsid w:val="0033771E"/>
    <w:rsid w:val="00337FEF"/>
    <w:rsid w:val="00341A24"/>
    <w:rsid w:val="003458E3"/>
    <w:rsid w:val="00354B6D"/>
    <w:rsid w:val="00355210"/>
    <w:rsid w:val="00355CFD"/>
    <w:rsid w:val="00357BB9"/>
    <w:rsid w:val="00360A4F"/>
    <w:rsid w:val="003613D8"/>
    <w:rsid w:val="003634CD"/>
    <w:rsid w:val="00365DF9"/>
    <w:rsid w:val="0037066E"/>
    <w:rsid w:val="00372DB4"/>
    <w:rsid w:val="00373A36"/>
    <w:rsid w:val="0037419E"/>
    <w:rsid w:val="0037578A"/>
    <w:rsid w:val="00375AF5"/>
    <w:rsid w:val="003761BD"/>
    <w:rsid w:val="00377448"/>
    <w:rsid w:val="00377884"/>
    <w:rsid w:val="003826BD"/>
    <w:rsid w:val="00385414"/>
    <w:rsid w:val="003876E6"/>
    <w:rsid w:val="00390074"/>
    <w:rsid w:val="00392F73"/>
    <w:rsid w:val="00393600"/>
    <w:rsid w:val="0039762B"/>
    <w:rsid w:val="003A0C37"/>
    <w:rsid w:val="003A1B6B"/>
    <w:rsid w:val="003A46C0"/>
    <w:rsid w:val="003A5C17"/>
    <w:rsid w:val="003A600E"/>
    <w:rsid w:val="003A6513"/>
    <w:rsid w:val="003B16C7"/>
    <w:rsid w:val="003B29BC"/>
    <w:rsid w:val="003B3115"/>
    <w:rsid w:val="003B555A"/>
    <w:rsid w:val="003C0049"/>
    <w:rsid w:val="003C1628"/>
    <w:rsid w:val="003C19F1"/>
    <w:rsid w:val="003C3C67"/>
    <w:rsid w:val="003C4186"/>
    <w:rsid w:val="003C5204"/>
    <w:rsid w:val="003C6185"/>
    <w:rsid w:val="003D0D2D"/>
    <w:rsid w:val="003D13EA"/>
    <w:rsid w:val="003D1885"/>
    <w:rsid w:val="003D1BC0"/>
    <w:rsid w:val="003D20F1"/>
    <w:rsid w:val="003D3E0B"/>
    <w:rsid w:val="003D4710"/>
    <w:rsid w:val="003E10F4"/>
    <w:rsid w:val="003E16D7"/>
    <w:rsid w:val="003E197E"/>
    <w:rsid w:val="003E4B70"/>
    <w:rsid w:val="003E5005"/>
    <w:rsid w:val="003E54CF"/>
    <w:rsid w:val="003E5FBA"/>
    <w:rsid w:val="003F1233"/>
    <w:rsid w:val="003F187D"/>
    <w:rsid w:val="003F67A4"/>
    <w:rsid w:val="00400786"/>
    <w:rsid w:val="00401FDA"/>
    <w:rsid w:val="004046F0"/>
    <w:rsid w:val="0040668F"/>
    <w:rsid w:val="0041035A"/>
    <w:rsid w:val="0041112B"/>
    <w:rsid w:val="00411EF7"/>
    <w:rsid w:val="00412677"/>
    <w:rsid w:val="00420B70"/>
    <w:rsid w:val="00425160"/>
    <w:rsid w:val="00425450"/>
    <w:rsid w:val="00430DE3"/>
    <w:rsid w:val="004348AE"/>
    <w:rsid w:val="004376C0"/>
    <w:rsid w:val="0044223A"/>
    <w:rsid w:val="00450B67"/>
    <w:rsid w:val="00451851"/>
    <w:rsid w:val="0045189A"/>
    <w:rsid w:val="00453343"/>
    <w:rsid w:val="004538C3"/>
    <w:rsid w:val="004608B9"/>
    <w:rsid w:val="00463B55"/>
    <w:rsid w:val="00465947"/>
    <w:rsid w:val="00465B1B"/>
    <w:rsid w:val="004665FD"/>
    <w:rsid w:val="004667B1"/>
    <w:rsid w:val="00467F66"/>
    <w:rsid w:val="00470461"/>
    <w:rsid w:val="00470BB1"/>
    <w:rsid w:val="00473153"/>
    <w:rsid w:val="0047350F"/>
    <w:rsid w:val="004743AF"/>
    <w:rsid w:val="00482C17"/>
    <w:rsid w:val="00484CE3"/>
    <w:rsid w:val="00485437"/>
    <w:rsid w:val="004911B4"/>
    <w:rsid w:val="004918FF"/>
    <w:rsid w:val="0049196A"/>
    <w:rsid w:val="004923DA"/>
    <w:rsid w:val="00492EEB"/>
    <w:rsid w:val="00493434"/>
    <w:rsid w:val="00495E40"/>
    <w:rsid w:val="004968E2"/>
    <w:rsid w:val="00497E6C"/>
    <w:rsid w:val="004A2A49"/>
    <w:rsid w:val="004A5A64"/>
    <w:rsid w:val="004B5553"/>
    <w:rsid w:val="004B600B"/>
    <w:rsid w:val="004B6822"/>
    <w:rsid w:val="004B69F6"/>
    <w:rsid w:val="004B71B4"/>
    <w:rsid w:val="004C0A7F"/>
    <w:rsid w:val="004C225F"/>
    <w:rsid w:val="004C2D3A"/>
    <w:rsid w:val="004D03C4"/>
    <w:rsid w:val="004D0BF1"/>
    <w:rsid w:val="004D0F4E"/>
    <w:rsid w:val="004D3278"/>
    <w:rsid w:val="004D35A4"/>
    <w:rsid w:val="004D445F"/>
    <w:rsid w:val="004D447C"/>
    <w:rsid w:val="004E087B"/>
    <w:rsid w:val="004E262A"/>
    <w:rsid w:val="004E44A4"/>
    <w:rsid w:val="004E70BB"/>
    <w:rsid w:val="004E7B8B"/>
    <w:rsid w:val="004E7BDD"/>
    <w:rsid w:val="004F1966"/>
    <w:rsid w:val="004F1E21"/>
    <w:rsid w:val="004F2542"/>
    <w:rsid w:val="004F4E33"/>
    <w:rsid w:val="004F5D86"/>
    <w:rsid w:val="004F68F2"/>
    <w:rsid w:val="004F740D"/>
    <w:rsid w:val="004F7B8F"/>
    <w:rsid w:val="00500748"/>
    <w:rsid w:val="005011D6"/>
    <w:rsid w:val="00502A14"/>
    <w:rsid w:val="005042F1"/>
    <w:rsid w:val="0050481B"/>
    <w:rsid w:val="00504D4D"/>
    <w:rsid w:val="0050757A"/>
    <w:rsid w:val="005079C6"/>
    <w:rsid w:val="005113D4"/>
    <w:rsid w:val="0051287D"/>
    <w:rsid w:val="00513C7D"/>
    <w:rsid w:val="00521123"/>
    <w:rsid w:val="00521221"/>
    <w:rsid w:val="0052250B"/>
    <w:rsid w:val="005305C6"/>
    <w:rsid w:val="00532CE5"/>
    <w:rsid w:val="00540EEC"/>
    <w:rsid w:val="005414F4"/>
    <w:rsid w:val="0054365D"/>
    <w:rsid w:val="00546187"/>
    <w:rsid w:val="00547B11"/>
    <w:rsid w:val="00557D77"/>
    <w:rsid w:val="0056210B"/>
    <w:rsid w:val="00562EAA"/>
    <w:rsid w:val="00563B58"/>
    <w:rsid w:val="005640C4"/>
    <w:rsid w:val="0056684C"/>
    <w:rsid w:val="00574A0C"/>
    <w:rsid w:val="0057780F"/>
    <w:rsid w:val="00581E0A"/>
    <w:rsid w:val="00583E28"/>
    <w:rsid w:val="00586D89"/>
    <w:rsid w:val="005877C8"/>
    <w:rsid w:val="00587923"/>
    <w:rsid w:val="00594F9F"/>
    <w:rsid w:val="005A1B4C"/>
    <w:rsid w:val="005A545C"/>
    <w:rsid w:val="005B271A"/>
    <w:rsid w:val="005B3A2D"/>
    <w:rsid w:val="005B5596"/>
    <w:rsid w:val="005C1567"/>
    <w:rsid w:val="005C25AA"/>
    <w:rsid w:val="005C28D3"/>
    <w:rsid w:val="005C6CE5"/>
    <w:rsid w:val="005D0604"/>
    <w:rsid w:val="005D3F07"/>
    <w:rsid w:val="005D4A1E"/>
    <w:rsid w:val="005D4F72"/>
    <w:rsid w:val="005E13EA"/>
    <w:rsid w:val="005E17F1"/>
    <w:rsid w:val="005E36C9"/>
    <w:rsid w:val="005F2C30"/>
    <w:rsid w:val="005F64AA"/>
    <w:rsid w:val="005F7851"/>
    <w:rsid w:val="00606E27"/>
    <w:rsid w:val="006108C9"/>
    <w:rsid w:val="00611579"/>
    <w:rsid w:val="00614DF7"/>
    <w:rsid w:val="0061776A"/>
    <w:rsid w:val="006179BB"/>
    <w:rsid w:val="0062158D"/>
    <w:rsid w:val="006223FD"/>
    <w:rsid w:val="0062655D"/>
    <w:rsid w:val="00626753"/>
    <w:rsid w:val="006325CD"/>
    <w:rsid w:val="006326D1"/>
    <w:rsid w:val="00632CBF"/>
    <w:rsid w:val="00632E0A"/>
    <w:rsid w:val="00633165"/>
    <w:rsid w:val="006447DE"/>
    <w:rsid w:val="00644889"/>
    <w:rsid w:val="0064554F"/>
    <w:rsid w:val="00646439"/>
    <w:rsid w:val="006523B5"/>
    <w:rsid w:val="0065257D"/>
    <w:rsid w:val="0065276E"/>
    <w:rsid w:val="00654329"/>
    <w:rsid w:val="00654CEC"/>
    <w:rsid w:val="00655507"/>
    <w:rsid w:val="006579FD"/>
    <w:rsid w:val="00663032"/>
    <w:rsid w:val="006635E3"/>
    <w:rsid w:val="006669F3"/>
    <w:rsid w:val="00670837"/>
    <w:rsid w:val="006712A7"/>
    <w:rsid w:val="00672CED"/>
    <w:rsid w:val="00674FC2"/>
    <w:rsid w:val="006764CF"/>
    <w:rsid w:val="00676E35"/>
    <w:rsid w:val="00677C11"/>
    <w:rsid w:val="00677E42"/>
    <w:rsid w:val="00682334"/>
    <w:rsid w:val="00683D05"/>
    <w:rsid w:val="00684732"/>
    <w:rsid w:val="00684B16"/>
    <w:rsid w:val="00687016"/>
    <w:rsid w:val="006872A0"/>
    <w:rsid w:val="00690822"/>
    <w:rsid w:val="00690BCA"/>
    <w:rsid w:val="006926CC"/>
    <w:rsid w:val="0069625A"/>
    <w:rsid w:val="00696A88"/>
    <w:rsid w:val="00696F65"/>
    <w:rsid w:val="00697572"/>
    <w:rsid w:val="006A29F2"/>
    <w:rsid w:val="006A694F"/>
    <w:rsid w:val="006B3EF1"/>
    <w:rsid w:val="006B4496"/>
    <w:rsid w:val="006B5E67"/>
    <w:rsid w:val="006B6612"/>
    <w:rsid w:val="006C2EB5"/>
    <w:rsid w:val="006C57C2"/>
    <w:rsid w:val="006D02EC"/>
    <w:rsid w:val="006D18A3"/>
    <w:rsid w:val="006D5970"/>
    <w:rsid w:val="006E3FE0"/>
    <w:rsid w:val="006E481E"/>
    <w:rsid w:val="006E795F"/>
    <w:rsid w:val="006F0862"/>
    <w:rsid w:val="006F1438"/>
    <w:rsid w:val="006F2A9E"/>
    <w:rsid w:val="006F5ED3"/>
    <w:rsid w:val="00700249"/>
    <w:rsid w:val="007069CD"/>
    <w:rsid w:val="00706BB5"/>
    <w:rsid w:val="0071231A"/>
    <w:rsid w:val="00712E90"/>
    <w:rsid w:val="00713B7E"/>
    <w:rsid w:val="00724564"/>
    <w:rsid w:val="0072678F"/>
    <w:rsid w:val="007276E5"/>
    <w:rsid w:val="00727C4C"/>
    <w:rsid w:val="00734809"/>
    <w:rsid w:val="00735643"/>
    <w:rsid w:val="00736D87"/>
    <w:rsid w:val="0073714E"/>
    <w:rsid w:val="007374EF"/>
    <w:rsid w:val="007406E1"/>
    <w:rsid w:val="00743E40"/>
    <w:rsid w:val="00745016"/>
    <w:rsid w:val="007463FB"/>
    <w:rsid w:val="00747F3D"/>
    <w:rsid w:val="0075031F"/>
    <w:rsid w:val="00751263"/>
    <w:rsid w:val="00752AE2"/>
    <w:rsid w:val="007544FC"/>
    <w:rsid w:val="00755427"/>
    <w:rsid w:val="00756548"/>
    <w:rsid w:val="0075673A"/>
    <w:rsid w:val="0075704F"/>
    <w:rsid w:val="00761370"/>
    <w:rsid w:val="00763B2D"/>
    <w:rsid w:val="00764C84"/>
    <w:rsid w:val="0076605B"/>
    <w:rsid w:val="007710AD"/>
    <w:rsid w:val="00772924"/>
    <w:rsid w:val="0077470A"/>
    <w:rsid w:val="00776450"/>
    <w:rsid w:val="0078112D"/>
    <w:rsid w:val="007872F2"/>
    <w:rsid w:val="007873F9"/>
    <w:rsid w:val="007908E0"/>
    <w:rsid w:val="00793EB3"/>
    <w:rsid w:val="00794205"/>
    <w:rsid w:val="0079422A"/>
    <w:rsid w:val="007A1F6A"/>
    <w:rsid w:val="007A628F"/>
    <w:rsid w:val="007B0AF8"/>
    <w:rsid w:val="007B0DE3"/>
    <w:rsid w:val="007B1BFD"/>
    <w:rsid w:val="007B1FED"/>
    <w:rsid w:val="007B6871"/>
    <w:rsid w:val="007B6911"/>
    <w:rsid w:val="007B7191"/>
    <w:rsid w:val="007C1D94"/>
    <w:rsid w:val="007C3CB4"/>
    <w:rsid w:val="007C556F"/>
    <w:rsid w:val="007C5ABE"/>
    <w:rsid w:val="007C5B0A"/>
    <w:rsid w:val="007C6A87"/>
    <w:rsid w:val="007D0A07"/>
    <w:rsid w:val="007D0F11"/>
    <w:rsid w:val="007D133D"/>
    <w:rsid w:val="007D3EB4"/>
    <w:rsid w:val="007D3F16"/>
    <w:rsid w:val="007E01EE"/>
    <w:rsid w:val="007E0D5C"/>
    <w:rsid w:val="007E581D"/>
    <w:rsid w:val="007E5CF8"/>
    <w:rsid w:val="007F042D"/>
    <w:rsid w:val="007F10BD"/>
    <w:rsid w:val="007F312E"/>
    <w:rsid w:val="007F3570"/>
    <w:rsid w:val="007F3F7E"/>
    <w:rsid w:val="007F4BA4"/>
    <w:rsid w:val="00806EDF"/>
    <w:rsid w:val="00813CEC"/>
    <w:rsid w:val="0081534C"/>
    <w:rsid w:val="00816CE7"/>
    <w:rsid w:val="008171E4"/>
    <w:rsid w:val="0082085D"/>
    <w:rsid w:val="008208EA"/>
    <w:rsid w:val="00822B44"/>
    <w:rsid w:val="00824E67"/>
    <w:rsid w:val="00825A64"/>
    <w:rsid w:val="00826F48"/>
    <w:rsid w:val="008308AE"/>
    <w:rsid w:val="00830D99"/>
    <w:rsid w:val="00830DD1"/>
    <w:rsid w:val="0083166E"/>
    <w:rsid w:val="00831DC3"/>
    <w:rsid w:val="008322C7"/>
    <w:rsid w:val="008340BA"/>
    <w:rsid w:val="00834F1D"/>
    <w:rsid w:val="00836FEC"/>
    <w:rsid w:val="00841F9D"/>
    <w:rsid w:val="008420E1"/>
    <w:rsid w:val="00844D98"/>
    <w:rsid w:val="00846D84"/>
    <w:rsid w:val="00850233"/>
    <w:rsid w:val="0085162E"/>
    <w:rsid w:val="0085230E"/>
    <w:rsid w:val="008550A1"/>
    <w:rsid w:val="00861038"/>
    <w:rsid w:val="00865B58"/>
    <w:rsid w:val="00866B50"/>
    <w:rsid w:val="00867A63"/>
    <w:rsid w:val="008708F1"/>
    <w:rsid w:val="00871960"/>
    <w:rsid w:val="0087369F"/>
    <w:rsid w:val="00880539"/>
    <w:rsid w:val="00884703"/>
    <w:rsid w:val="008859E8"/>
    <w:rsid w:val="0088737B"/>
    <w:rsid w:val="00890B9B"/>
    <w:rsid w:val="00891078"/>
    <w:rsid w:val="00891836"/>
    <w:rsid w:val="00892716"/>
    <w:rsid w:val="00893067"/>
    <w:rsid w:val="008933DE"/>
    <w:rsid w:val="00895FCE"/>
    <w:rsid w:val="008968EE"/>
    <w:rsid w:val="00897F3E"/>
    <w:rsid w:val="008A0DED"/>
    <w:rsid w:val="008A21B4"/>
    <w:rsid w:val="008B07DE"/>
    <w:rsid w:val="008B1309"/>
    <w:rsid w:val="008B28E7"/>
    <w:rsid w:val="008B3896"/>
    <w:rsid w:val="008B4A30"/>
    <w:rsid w:val="008B67F6"/>
    <w:rsid w:val="008C14C7"/>
    <w:rsid w:val="008C2FFB"/>
    <w:rsid w:val="008C3237"/>
    <w:rsid w:val="008C633F"/>
    <w:rsid w:val="008C6EEA"/>
    <w:rsid w:val="008C7770"/>
    <w:rsid w:val="008C79C7"/>
    <w:rsid w:val="008C7EE2"/>
    <w:rsid w:val="008D03B0"/>
    <w:rsid w:val="008D2150"/>
    <w:rsid w:val="008D53E8"/>
    <w:rsid w:val="008D5813"/>
    <w:rsid w:val="008D5999"/>
    <w:rsid w:val="008D634E"/>
    <w:rsid w:val="008D778A"/>
    <w:rsid w:val="008D78C9"/>
    <w:rsid w:val="008E106F"/>
    <w:rsid w:val="008E16D7"/>
    <w:rsid w:val="008E3195"/>
    <w:rsid w:val="008E5A35"/>
    <w:rsid w:val="008F127E"/>
    <w:rsid w:val="008F32D9"/>
    <w:rsid w:val="00902A65"/>
    <w:rsid w:val="00903932"/>
    <w:rsid w:val="00904C71"/>
    <w:rsid w:val="009079BD"/>
    <w:rsid w:val="00912BD9"/>
    <w:rsid w:val="00916FB2"/>
    <w:rsid w:val="00920E5B"/>
    <w:rsid w:val="00922133"/>
    <w:rsid w:val="00926436"/>
    <w:rsid w:val="00926C53"/>
    <w:rsid w:val="0093018C"/>
    <w:rsid w:val="0094495F"/>
    <w:rsid w:val="00953948"/>
    <w:rsid w:val="00953D21"/>
    <w:rsid w:val="009544C0"/>
    <w:rsid w:val="00954FA4"/>
    <w:rsid w:val="00956AE9"/>
    <w:rsid w:val="00964CC6"/>
    <w:rsid w:val="00966B4D"/>
    <w:rsid w:val="00967BFA"/>
    <w:rsid w:val="00974846"/>
    <w:rsid w:val="0098262C"/>
    <w:rsid w:val="00982D75"/>
    <w:rsid w:val="0098427C"/>
    <w:rsid w:val="00986B43"/>
    <w:rsid w:val="00986C0B"/>
    <w:rsid w:val="00986D46"/>
    <w:rsid w:val="00991FDA"/>
    <w:rsid w:val="00992ACA"/>
    <w:rsid w:val="00995C5E"/>
    <w:rsid w:val="009A5F3B"/>
    <w:rsid w:val="009A5F79"/>
    <w:rsid w:val="009A6F87"/>
    <w:rsid w:val="009B0B61"/>
    <w:rsid w:val="009B28C0"/>
    <w:rsid w:val="009B3178"/>
    <w:rsid w:val="009B3E46"/>
    <w:rsid w:val="009B5844"/>
    <w:rsid w:val="009B7136"/>
    <w:rsid w:val="009B7811"/>
    <w:rsid w:val="009C337F"/>
    <w:rsid w:val="009C47F5"/>
    <w:rsid w:val="009C53E7"/>
    <w:rsid w:val="009C6092"/>
    <w:rsid w:val="009C7342"/>
    <w:rsid w:val="009D2AEA"/>
    <w:rsid w:val="009D4365"/>
    <w:rsid w:val="009D477B"/>
    <w:rsid w:val="009D4E3B"/>
    <w:rsid w:val="009D59C2"/>
    <w:rsid w:val="009D7452"/>
    <w:rsid w:val="009D7BC9"/>
    <w:rsid w:val="009E122F"/>
    <w:rsid w:val="009E1982"/>
    <w:rsid w:val="009E2111"/>
    <w:rsid w:val="009E4D2C"/>
    <w:rsid w:val="009F0978"/>
    <w:rsid w:val="009F3AEC"/>
    <w:rsid w:val="009F532C"/>
    <w:rsid w:val="009F6801"/>
    <w:rsid w:val="00A00081"/>
    <w:rsid w:val="00A051D8"/>
    <w:rsid w:val="00A06422"/>
    <w:rsid w:val="00A10D56"/>
    <w:rsid w:val="00A12AAE"/>
    <w:rsid w:val="00A12F22"/>
    <w:rsid w:val="00A16DD1"/>
    <w:rsid w:val="00A22441"/>
    <w:rsid w:val="00A23F3B"/>
    <w:rsid w:val="00A24406"/>
    <w:rsid w:val="00A25F64"/>
    <w:rsid w:val="00A26EDE"/>
    <w:rsid w:val="00A275F6"/>
    <w:rsid w:val="00A27C32"/>
    <w:rsid w:val="00A303B9"/>
    <w:rsid w:val="00A34F3D"/>
    <w:rsid w:val="00A37416"/>
    <w:rsid w:val="00A40ED6"/>
    <w:rsid w:val="00A42994"/>
    <w:rsid w:val="00A46580"/>
    <w:rsid w:val="00A46F85"/>
    <w:rsid w:val="00A47621"/>
    <w:rsid w:val="00A479CD"/>
    <w:rsid w:val="00A508D5"/>
    <w:rsid w:val="00A50CFC"/>
    <w:rsid w:val="00A51F9D"/>
    <w:rsid w:val="00A5477C"/>
    <w:rsid w:val="00A54D67"/>
    <w:rsid w:val="00A55A3F"/>
    <w:rsid w:val="00A5656A"/>
    <w:rsid w:val="00A60103"/>
    <w:rsid w:val="00A652F6"/>
    <w:rsid w:val="00A65861"/>
    <w:rsid w:val="00A674F3"/>
    <w:rsid w:val="00A719EB"/>
    <w:rsid w:val="00A732EA"/>
    <w:rsid w:val="00A7489E"/>
    <w:rsid w:val="00A8015F"/>
    <w:rsid w:val="00A85039"/>
    <w:rsid w:val="00A906AA"/>
    <w:rsid w:val="00A932D7"/>
    <w:rsid w:val="00A94BA6"/>
    <w:rsid w:val="00A94C5E"/>
    <w:rsid w:val="00AA252C"/>
    <w:rsid w:val="00AA2801"/>
    <w:rsid w:val="00AA4E1A"/>
    <w:rsid w:val="00AA666E"/>
    <w:rsid w:val="00AA7960"/>
    <w:rsid w:val="00AB05CE"/>
    <w:rsid w:val="00AB0636"/>
    <w:rsid w:val="00AB0C2A"/>
    <w:rsid w:val="00AB5518"/>
    <w:rsid w:val="00AC2D9F"/>
    <w:rsid w:val="00AC37E5"/>
    <w:rsid w:val="00AC3A0E"/>
    <w:rsid w:val="00AC4A04"/>
    <w:rsid w:val="00AC5679"/>
    <w:rsid w:val="00AD334B"/>
    <w:rsid w:val="00AD336F"/>
    <w:rsid w:val="00AD67DB"/>
    <w:rsid w:val="00AE134C"/>
    <w:rsid w:val="00AE1868"/>
    <w:rsid w:val="00AE2564"/>
    <w:rsid w:val="00AE301F"/>
    <w:rsid w:val="00AE3302"/>
    <w:rsid w:val="00AE4B10"/>
    <w:rsid w:val="00AE5BA6"/>
    <w:rsid w:val="00AE6231"/>
    <w:rsid w:val="00AE6900"/>
    <w:rsid w:val="00AE7077"/>
    <w:rsid w:val="00AF06E7"/>
    <w:rsid w:val="00AF61C2"/>
    <w:rsid w:val="00AF6CC6"/>
    <w:rsid w:val="00B0296A"/>
    <w:rsid w:val="00B037B0"/>
    <w:rsid w:val="00B06BEC"/>
    <w:rsid w:val="00B07E79"/>
    <w:rsid w:val="00B12295"/>
    <w:rsid w:val="00B137BE"/>
    <w:rsid w:val="00B15998"/>
    <w:rsid w:val="00B16EEE"/>
    <w:rsid w:val="00B17FA0"/>
    <w:rsid w:val="00B2292C"/>
    <w:rsid w:val="00B22C3C"/>
    <w:rsid w:val="00B23C07"/>
    <w:rsid w:val="00B24344"/>
    <w:rsid w:val="00B26769"/>
    <w:rsid w:val="00B2754B"/>
    <w:rsid w:val="00B31C91"/>
    <w:rsid w:val="00B3747F"/>
    <w:rsid w:val="00B42E76"/>
    <w:rsid w:val="00B43194"/>
    <w:rsid w:val="00B436BF"/>
    <w:rsid w:val="00B47734"/>
    <w:rsid w:val="00B50FBA"/>
    <w:rsid w:val="00B53348"/>
    <w:rsid w:val="00B558EB"/>
    <w:rsid w:val="00B56E63"/>
    <w:rsid w:val="00B577D3"/>
    <w:rsid w:val="00B60466"/>
    <w:rsid w:val="00B6548F"/>
    <w:rsid w:val="00B65AE9"/>
    <w:rsid w:val="00B671D1"/>
    <w:rsid w:val="00B71A32"/>
    <w:rsid w:val="00B7502A"/>
    <w:rsid w:val="00B76B14"/>
    <w:rsid w:val="00B77305"/>
    <w:rsid w:val="00B774BD"/>
    <w:rsid w:val="00B81AF6"/>
    <w:rsid w:val="00B82CC2"/>
    <w:rsid w:val="00B84A89"/>
    <w:rsid w:val="00B9256C"/>
    <w:rsid w:val="00B92BEF"/>
    <w:rsid w:val="00B9368E"/>
    <w:rsid w:val="00B94443"/>
    <w:rsid w:val="00B9689A"/>
    <w:rsid w:val="00B97056"/>
    <w:rsid w:val="00BA531E"/>
    <w:rsid w:val="00BA728B"/>
    <w:rsid w:val="00BA7435"/>
    <w:rsid w:val="00BB06CB"/>
    <w:rsid w:val="00BB261F"/>
    <w:rsid w:val="00BB2887"/>
    <w:rsid w:val="00BB3B56"/>
    <w:rsid w:val="00BB5EAA"/>
    <w:rsid w:val="00BB5F11"/>
    <w:rsid w:val="00BB6638"/>
    <w:rsid w:val="00BB7FD2"/>
    <w:rsid w:val="00BC04FA"/>
    <w:rsid w:val="00BC1499"/>
    <w:rsid w:val="00BC1C22"/>
    <w:rsid w:val="00BC460B"/>
    <w:rsid w:val="00BC4ED3"/>
    <w:rsid w:val="00BC5725"/>
    <w:rsid w:val="00BD30B1"/>
    <w:rsid w:val="00BD5407"/>
    <w:rsid w:val="00BE0F7B"/>
    <w:rsid w:val="00BE10C2"/>
    <w:rsid w:val="00BF0D6C"/>
    <w:rsid w:val="00BF65FF"/>
    <w:rsid w:val="00C01D14"/>
    <w:rsid w:val="00C01D97"/>
    <w:rsid w:val="00C025B4"/>
    <w:rsid w:val="00C029EC"/>
    <w:rsid w:val="00C12E88"/>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47E08"/>
    <w:rsid w:val="00C50A05"/>
    <w:rsid w:val="00C52D85"/>
    <w:rsid w:val="00C54AED"/>
    <w:rsid w:val="00C555FC"/>
    <w:rsid w:val="00C55E9B"/>
    <w:rsid w:val="00C56D09"/>
    <w:rsid w:val="00C57D24"/>
    <w:rsid w:val="00C604D6"/>
    <w:rsid w:val="00C62A5A"/>
    <w:rsid w:val="00C63CAB"/>
    <w:rsid w:val="00C63D00"/>
    <w:rsid w:val="00C6441B"/>
    <w:rsid w:val="00C65921"/>
    <w:rsid w:val="00C7108B"/>
    <w:rsid w:val="00C72754"/>
    <w:rsid w:val="00C748EF"/>
    <w:rsid w:val="00C75883"/>
    <w:rsid w:val="00C77FA5"/>
    <w:rsid w:val="00C8089F"/>
    <w:rsid w:val="00C81391"/>
    <w:rsid w:val="00C835FE"/>
    <w:rsid w:val="00C836CC"/>
    <w:rsid w:val="00C8424B"/>
    <w:rsid w:val="00C852D6"/>
    <w:rsid w:val="00C87A74"/>
    <w:rsid w:val="00C92C71"/>
    <w:rsid w:val="00C93F8F"/>
    <w:rsid w:val="00C960E2"/>
    <w:rsid w:val="00CA0894"/>
    <w:rsid w:val="00CA0AE8"/>
    <w:rsid w:val="00CA1821"/>
    <w:rsid w:val="00CA3593"/>
    <w:rsid w:val="00CA5726"/>
    <w:rsid w:val="00CA5EAC"/>
    <w:rsid w:val="00CA7E6A"/>
    <w:rsid w:val="00CB18D8"/>
    <w:rsid w:val="00CB258E"/>
    <w:rsid w:val="00CB3C8F"/>
    <w:rsid w:val="00CC02F1"/>
    <w:rsid w:val="00CC1122"/>
    <w:rsid w:val="00CC11A6"/>
    <w:rsid w:val="00CC135E"/>
    <w:rsid w:val="00CC27EA"/>
    <w:rsid w:val="00CC34A4"/>
    <w:rsid w:val="00CC6908"/>
    <w:rsid w:val="00CC7226"/>
    <w:rsid w:val="00CD0735"/>
    <w:rsid w:val="00CD45E3"/>
    <w:rsid w:val="00CD4771"/>
    <w:rsid w:val="00CD5089"/>
    <w:rsid w:val="00CD5D3F"/>
    <w:rsid w:val="00CD7E1F"/>
    <w:rsid w:val="00CE1C47"/>
    <w:rsid w:val="00CE4BC4"/>
    <w:rsid w:val="00CE653F"/>
    <w:rsid w:val="00CE7DA2"/>
    <w:rsid w:val="00CF1BE7"/>
    <w:rsid w:val="00CF287D"/>
    <w:rsid w:val="00CF2A5B"/>
    <w:rsid w:val="00CF2F8A"/>
    <w:rsid w:val="00CF3DB3"/>
    <w:rsid w:val="00D00B2E"/>
    <w:rsid w:val="00D0274B"/>
    <w:rsid w:val="00D0503D"/>
    <w:rsid w:val="00D052BC"/>
    <w:rsid w:val="00D057A1"/>
    <w:rsid w:val="00D07026"/>
    <w:rsid w:val="00D104CE"/>
    <w:rsid w:val="00D134C6"/>
    <w:rsid w:val="00D146AE"/>
    <w:rsid w:val="00D22C8F"/>
    <w:rsid w:val="00D245D9"/>
    <w:rsid w:val="00D3203C"/>
    <w:rsid w:val="00D33491"/>
    <w:rsid w:val="00D3442D"/>
    <w:rsid w:val="00D3486C"/>
    <w:rsid w:val="00D3532C"/>
    <w:rsid w:val="00D35853"/>
    <w:rsid w:val="00D36F00"/>
    <w:rsid w:val="00D416DF"/>
    <w:rsid w:val="00D429D9"/>
    <w:rsid w:val="00D44B67"/>
    <w:rsid w:val="00D44F8E"/>
    <w:rsid w:val="00D45586"/>
    <w:rsid w:val="00D51FD5"/>
    <w:rsid w:val="00D540D2"/>
    <w:rsid w:val="00D55DE0"/>
    <w:rsid w:val="00D607EF"/>
    <w:rsid w:val="00D60F88"/>
    <w:rsid w:val="00D646BD"/>
    <w:rsid w:val="00D65558"/>
    <w:rsid w:val="00D71201"/>
    <w:rsid w:val="00D720C7"/>
    <w:rsid w:val="00D77D87"/>
    <w:rsid w:val="00D84841"/>
    <w:rsid w:val="00D876E6"/>
    <w:rsid w:val="00D90958"/>
    <w:rsid w:val="00D9624C"/>
    <w:rsid w:val="00DA1025"/>
    <w:rsid w:val="00DA22EC"/>
    <w:rsid w:val="00DA3F5E"/>
    <w:rsid w:val="00DA4210"/>
    <w:rsid w:val="00DA5682"/>
    <w:rsid w:val="00DA5860"/>
    <w:rsid w:val="00DA5C0C"/>
    <w:rsid w:val="00DA7FF5"/>
    <w:rsid w:val="00DB2767"/>
    <w:rsid w:val="00DB3DFC"/>
    <w:rsid w:val="00DB6ECA"/>
    <w:rsid w:val="00DC1B10"/>
    <w:rsid w:val="00DC2924"/>
    <w:rsid w:val="00DC44A8"/>
    <w:rsid w:val="00DC4729"/>
    <w:rsid w:val="00DC63F8"/>
    <w:rsid w:val="00DD31C5"/>
    <w:rsid w:val="00DD3247"/>
    <w:rsid w:val="00DD5020"/>
    <w:rsid w:val="00DD63BE"/>
    <w:rsid w:val="00DE4296"/>
    <w:rsid w:val="00DF1CAC"/>
    <w:rsid w:val="00DF2469"/>
    <w:rsid w:val="00DF7899"/>
    <w:rsid w:val="00E0524C"/>
    <w:rsid w:val="00E15751"/>
    <w:rsid w:val="00E170B6"/>
    <w:rsid w:val="00E17160"/>
    <w:rsid w:val="00E17D41"/>
    <w:rsid w:val="00E231D1"/>
    <w:rsid w:val="00E23928"/>
    <w:rsid w:val="00E3288D"/>
    <w:rsid w:val="00E33EEF"/>
    <w:rsid w:val="00E35112"/>
    <w:rsid w:val="00E35BEC"/>
    <w:rsid w:val="00E41A6A"/>
    <w:rsid w:val="00E45D6C"/>
    <w:rsid w:val="00E50821"/>
    <w:rsid w:val="00E51C30"/>
    <w:rsid w:val="00E51F91"/>
    <w:rsid w:val="00E5498A"/>
    <w:rsid w:val="00E559CE"/>
    <w:rsid w:val="00E60F42"/>
    <w:rsid w:val="00E6141B"/>
    <w:rsid w:val="00E6746C"/>
    <w:rsid w:val="00E7086E"/>
    <w:rsid w:val="00E71248"/>
    <w:rsid w:val="00E71B92"/>
    <w:rsid w:val="00E72D4D"/>
    <w:rsid w:val="00E73C41"/>
    <w:rsid w:val="00E74B6D"/>
    <w:rsid w:val="00E75911"/>
    <w:rsid w:val="00E7598F"/>
    <w:rsid w:val="00E76F60"/>
    <w:rsid w:val="00E812B5"/>
    <w:rsid w:val="00E83383"/>
    <w:rsid w:val="00E83D90"/>
    <w:rsid w:val="00E83F91"/>
    <w:rsid w:val="00E84AC1"/>
    <w:rsid w:val="00E84ACD"/>
    <w:rsid w:val="00E86299"/>
    <w:rsid w:val="00E90A8A"/>
    <w:rsid w:val="00E9107A"/>
    <w:rsid w:val="00E91F62"/>
    <w:rsid w:val="00E929FD"/>
    <w:rsid w:val="00E93240"/>
    <w:rsid w:val="00E9479B"/>
    <w:rsid w:val="00E94E22"/>
    <w:rsid w:val="00E95F08"/>
    <w:rsid w:val="00E96063"/>
    <w:rsid w:val="00E97171"/>
    <w:rsid w:val="00EA4D48"/>
    <w:rsid w:val="00EA7ADF"/>
    <w:rsid w:val="00EB2173"/>
    <w:rsid w:val="00EB62E6"/>
    <w:rsid w:val="00EB695F"/>
    <w:rsid w:val="00EC3A85"/>
    <w:rsid w:val="00EC4B89"/>
    <w:rsid w:val="00EC59A5"/>
    <w:rsid w:val="00EC6E15"/>
    <w:rsid w:val="00ED1B30"/>
    <w:rsid w:val="00ED5D03"/>
    <w:rsid w:val="00ED6F44"/>
    <w:rsid w:val="00EE01ED"/>
    <w:rsid w:val="00EE1AC1"/>
    <w:rsid w:val="00EE39D6"/>
    <w:rsid w:val="00EE52AD"/>
    <w:rsid w:val="00EE595A"/>
    <w:rsid w:val="00EE5BC3"/>
    <w:rsid w:val="00EE6FAB"/>
    <w:rsid w:val="00EF0A10"/>
    <w:rsid w:val="00EF2ADF"/>
    <w:rsid w:val="00EF328C"/>
    <w:rsid w:val="00EF68BB"/>
    <w:rsid w:val="00F01F92"/>
    <w:rsid w:val="00F030D4"/>
    <w:rsid w:val="00F04053"/>
    <w:rsid w:val="00F06573"/>
    <w:rsid w:val="00F10A08"/>
    <w:rsid w:val="00F15354"/>
    <w:rsid w:val="00F178A4"/>
    <w:rsid w:val="00F22AC5"/>
    <w:rsid w:val="00F254D1"/>
    <w:rsid w:val="00F32B82"/>
    <w:rsid w:val="00F34C86"/>
    <w:rsid w:val="00F3546F"/>
    <w:rsid w:val="00F4043E"/>
    <w:rsid w:val="00F41795"/>
    <w:rsid w:val="00F41BBC"/>
    <w:rsid w:val="00F43A5E"/>
    <w:rsid w:val="00F444F0"/>
    <w:rsid w:val="00F446FF"/>
    <w:rsid w:val="00F45521"/>
    <w:rsid w:val="00F47D70"/>
    <w:rsid w:val="00F50847"/>
    <w:rsid w:val="00F53F27"/>
    <w:rsid w:val="00F546D1"/>
    <w:rsid w:val="00F60281"/>
    <w:rsid w:val="00F66272"/>
    <w:rsid w:val="00F709C0"/>
    <w:rsid w:val="00F745D5"/>
    <w:rsid w:val="00F81FEC"/>
    <w:rsid w:val="00F927A1"/>
    <w:rsid w:val="00F92E4D"/>
    <w:rsid w:val="00F9415B"/>
    <w:rsid w:val="00F94F72"/>
    <w:rsid w:val="00F95D08"/>
    <w:rsid w:val="00FA23BD"/>
    <w:rsid w:val="00FA3764"/>
    <w:rsid w:val="00FA41C7"/>
    <w:rsid w:val="00FA4A79"/>
    <w:rsid w:val="00FA56ED"/>
    <w:rsid w:val="00FB0249"/>
    <w:rsid w:val="00FB05DD"/>
    <w:rsid w:val="00FB0F7C"/>
    <w:rsid w:val="00FB1CBA"/>
    <w:rsid w:val="00FB24EA"/>
    <w:rsid w:val="00FB5FA6"/>
    <w:rsid w:val="00FC0334"/>
    <w:rsid w:val="00FC1310"/>
    <w:rsid w:val="00FC2FF3"/>
    <w:rsid w:val="00FC3263"/>
    <w:rsid w:val="00FC51F9"/>
    <w:rsid w:val="00FC5B40"/>
    <w:rsid w:val="00FC5FF8"/>
    <w:rsid w:val="00FC6EBB"/>
    <w:rsid w:val="00FD1D71"/>
    <w:rsid w:val="00FD271B"/>
    <w:rsid w:val="00FD2A25"/>
    <w:rsid w:val="00FD3D7C"/>
    <w:rsid w:val="00FD4EF6"/>
    <w:rsid w:val="00FD4F8F"/>
    <w:rsid w:val="00FD5F9D"/>
    <w:rsid w:val="00FE0C16"/>
    <w:rsid w:val="00FE1197"/>
    <w:rsid w:val="00FE14B1"/>
    <w:rsid w:val="00FE1E95"/>
    <w:rsid w:val="00FE4D97"/>
    <w:rsid w:val="00FE5F90"/>
    <w:rsid w:val="00FF0070"/>
    <w:rsid w:val="00FF07C3"/>
    <w:rsid w:val="00FF589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52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4623</Words>
  <Characters>23986</Characters>
  <Application>Microsoft Office Word</Application>
  <DocSecurity>0</DocSecurity>
  <Lines>199</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Leon Davies</cp:lastModifiedBy>
  <cp:revision>102</cp:revision>
  <cp:lastPrinted>2020-02-11T19:20:00Z</cp:lastPrinted>
  <dcterms:created xsi:type="dcterms:W3CDTF">2025-02-16T13:01:00Z</dcterms:created>
  <dcterms:modified xsi:type="dcterms:W3CDTF">2025-02-16T20:05:00Z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