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99D1A" w14:textId="77777777" w:rsidR="00DC693E" w:rsidRDefault="00DC693E">
      <w:pPr>
        <w:rPr>
          <w:rFonts w:ascii="Arial" w:hAnsi="Arial" w:cs="Arial"/>
          <w:b/>
          <w:bCs/>
          <w:sz w:val="28"/>
          <w:szCs w:val="28"/>
        </w:rPr>
      </w:pPr>
      <w:bookmarkStart w:id="0" w:name="_Hlk164866953"/>
      <w:bookmarkEnd w:id="0"/>
      <w:r>
        <w:rPr>
          <w:rFonts w:ascii="Arial" w:hAnsi="Arial" w:cs="Arial"/>
          <w:b/>
          <w:bCs/>
          <w:sz w:val="28"/>
          <w:szCs w:val="28"/>
        </w:rPr>
        <w:t>Laura Palmer 1551025</w:t>
      </w:r>
    </w:p>
    <w:p w14:paraId="67A603A1" w14:textId="5AC144FF" w:rsidR="006E0989" w:rsidRDefault="006E0989">
      <w:pPr>
        <w:rPr>
          <w:rFonts w:ascii="Arial" w:hAnsi="Arial" w:cs="Arial"/>
          <w:b/>
          <w:bCs/>
          <w:sz w:val="28"/>
          <w:szCs w:val="28"/>
        </w:rPr>
      </w:pPr>
      <w:r>
        <w:rPr>
          <w:rFonts w:ascii="Arial" w:hAnsi="Arial" w:cs="Arial"/>
          <w:b/>
          <w:bCs/>
          <w:sz w:val="28"/>
          <w:szCs w:val="28"/>
        </w:rPr>
        <w:t>Wordcount 3736</w:t>
      </w:r>
    </w:p>
    <w:p w14:paraId="56E34F2A" w14:textId="05EC7AB3" w:rsidR="00B953D0" w:rsidRDefault="00B953D0">
      <w:pPr>
        <w:rPr>
          <w:rFonts w:ascii="Arial" w:hAnsi="Arial" w:cs="Arial"/>
          <w:b/>
          <w:bCs/>
          <w:sz w:val="28"/>
          <w:szCs w:val="28"/>
        </w:rPr>
      </w:pPr>
      <w:r>
        <w:rPr>
          <w:rFonts w:ascii="Arial" w:hAnsi="Arial" w:cs="Arial"/>
          <w:b/>
          <w:bCs/>
          <w:sz w:val="28"/>
          <w:szCs w:val="28"/>
        </w:rPr>
        <w:t>Driving Performance</w:t>
      </w:r>
    </w:p>
    <w:p w14:paraId="1BD81F1D" w14:textId="2901BB31" w:rsidR="00B953D0" w:rsidRDefault="00B953D0">
      <w:pPr>
        <w:rPr>
          <w:rFonts w:ascii="Arial" w:hAnsi="Arial" w:cs="Arial"/>
          <w:b/>
          <w:bCs/>
          <w:sz w:val="28"/>
          <w:szCs w:val="28"/>
        </w:rPr>
      </w:pPr>
      <w:r>
        <w:rPr>
          <w:rFonts w:ascii="Arial" w:hAnsi="Arial" w:cs="Arial"/>
          <w:b/>
          <w:bCs/>
          <w:sz w:val="28"/>
          <w:szCs w:val="28"/>
        </w:rPr>
        <w:t>Schedule</w:t>
      </w:r>
    </w:p>
    <w:p w14:paraId="251E5AD8" w14:textId="33556477" w:rsidR="00786491" w:rsidRDefault="00786491">
      <w:pPr>
        <w:rPr>
          <w:rFonts w:ascii="Arial" w:hAnsi="Arial" w:cs="Arial"/>
          <w:b/>
          <w:bCs/>
          <w:sz w:val="28"/>
          <w:szCs w:val="28"/>
        </w:rPr>
      </w:pPr>
      <w:r>
        <w:rPr>
          <w:noProof/>
        </w:rPr>
        <w:drawing>
          <wp:inline distT="0" distB="0" distL="0" distR="0" wp14:anchorId="6DFBF98D" wp14:editId="2994BFA0">
            <wp:extent cx="5731510" cy="3282950"/>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82950"/>
                    </a:xfrm>
                    <a:prstGeom prst="rect">
                      <a:avLst/>
                    </a:prstGeom>
                  </pic:spPr>
                </pic:pic>
              </a:graphicData>
            </a:graphic>
          </wp:inline>
        </w:drawing>
      </w:r>
    </w:p>
    <w:p w14:paraId="1814F161" w14:textId="77777777" w:rsidR="009379C7" w:rsidRDefault="009379C7">
      <w:pPr>
        <w:rPr>
          <w:rFonts w:ascii="Arial" w:hAnsi="Arial" w:cs="Arial"/>
          <w:b/>
          <w:bCs/>
          <w:sz w:val="28"/>
          <w:szCs w:val="28"/>
        </w:rPr>
      </w:pPr>
    </w:p>
    <w:p w14:paraId="46BE8AF5" w14:textId="58CCED88" w:rsidR="005E60A2" w:rsidRDefault="005E60A2">
      <w:pPr>
        <w:rPr>
          <w:rFonts w:ascii="Arial" w:hAnsi="Arial" w:cs="Arial"/>
          <w:b/>
          <w:bCs/>
          <w:sz w:val="24"/>
          <w:szCs w:val="24"/>
        </w:rPr>
      </w:pPr>
      <w:r w:rsidRPr="001664FE">
        <w:rPr>
          <w:rFonts w:ascii="Arial" w:hAnsi="Arial" w:cs="Arial"/>
          <w:noProof/>
          <w:sz w:val="24"/>
          <w:szCs w:val="24"/>
          <w:lang w:eastAsia="en-GB"/>
        </w:rPr>
        <w:drawing>
          <wp:inline distT="0" distB="0" distL="0" distR="0" wp14:anchorId="48C1573E" wp14:editId="6C5B0ED8">
            <wp:extent cx="3600000" cy="2048400"/>
            <wp:effectExtent l="0" t="0" r="63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00000" cy="2048400"/>
                    </a:xfrm>
                    <a:prstGeom prst="rect">
                      <a:avLst/>
                    </a:prstGeom>
                  </pic:spPr>
                </pic:pic>
              </a:graphicData>
            </a:graphic>
          </wp:inline>
        </w:drawing>
      </w:r>
    </w:p>
    <w:p w14:paraId="65B34D14" w14:textId="4E8A913E" w:rsidR="00C06522" w:rsidRDefault="00C06522">
      <w:pPr>
        <w:rPr>
          <w:rFonts w:ascii="Arial" w:hAnsi="Arial" w:cs="Arial"/>
          <w:b/>
          <w:bCs/>
          <w:sz w:val="24"/>
          <w:szCs w:val="24"/>
        </w:rPr>
      </w:pPr>
      <w:r>
        <w:rPr>
          <w:rFonts w:ascii="Arial" w:hAnsi="Arial" w:cs="Arial"/>
          <w:b/>
          <w:bCs/>
          <w:sz w:val="24"/>
          <w:szCs w:val="24"/>
        </w:rPr>
        <w:t xml:space="preserve">Welcome to the Lunch and Learn Session. </w:t>
      </w:r>
    </w:p>
    <w:p w14:paraId="610EFD33" w14:textId="7D8D88A7" w:rsidR="00C06522" w:rsidRPr="00C06522" w:rsidRDefault="00C06522">
      <w:pPr>
        <w:rPr>
          <w:rFonts w:ascii="Arial" w:hAnsi="Arial" w:cs="Arial"/>
          <w:sz w:val="24"/>
          <w:szCs w:val="24"/>
        </w:rPr>
      </w:pPr>
      <w:r>
        <w:rPr>
          <w:rFonts w:ascii="Arial" w:hAnsi="Arial" w:cs="Arial"/>
          <w:sz w:val="24"/>
          <w:szCs w:val="24"/>
        </w:rPr>
        <w:t xml:space="preserve">At HDUHB </w:t>
      </w:r>
      <w:r w:rsidR="006C7F5E">
        <w:rPr>
          <w:rFonts w:ascii="Arial" w:hAnsi="Arial" w:cs="Arial"/>
          <w:sz w:val="24"/>
          <w:szCs w:val="24"/>
        </w:rPr>
        <w:t xml:space="preserve">(2024a) </w:t>
      </w:r>
      <w:r>
        <w:rPr>
          <w:rFonts w:ascii="Arial" w:hAnsi="Arial" w:cs="Arial"/>
          <w:sz w:val="24"/>
          <w:szCs w:val="24"/>
        </w:rPr>
        <w:t>we are committed to ensuring our line managers are provided with the right skills and attributes to support employees and teams. It has been found that line managers are crucial in employee engagement, performance and building effective teams. Leadership, when done the right way can have an impact on employee wellbeing and in turn patient outcomes which is a key driver for the NHS.</w:t>
      </w:r>
    </w:p>
    <w:p w14:paraId="10785623" w14:textId="1A8E9F12" w:rsidR="00012D1A" w:rsidRDefault="00281763">
      <w:pPr>
        <w:rPr>
          <w:rFonts w:ascii="Arial" w:hAnsi="Arial" w:cs="Arial"/>
          <w:b/>
          <w:bCs/>
          <w:sz w:val="24"/>
          <w:szCs w:val="24"/>
        </w:rPr>
      </w:pPr>
      <w:r>
        <w:rPr>
          <w:noProof/>
          <w:lang w:eastAsia="en-GB"/>
        </w:rPr>
        <w:lastRenderedPageBreak/>
        <w:drawing>
          <wp:inline distT="0" distB="0" distL="0" distR="0" wp14:anchorId="79273939" wp14:editId="7C555DBE">
            <wp:extent cx="3607200" cy="2048400"/>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07200" cy="2048400"/>
                    </a:xfrm>
                    <a:prstGeom prst="rect">
                      <a:avLst/>
                    </a:prstGeom>
                  </pic:spPr>
                </pic:pic>
              </a:graphicData>
            </a:graphic>
          </wp:inline>
        </w:drawing>
      </w:r>
      <w:r w:rsidR="009379C7">
        <w:rPr>
          <w:rFonts w:ascii="Arial" w:hAnsi="Arial" w:cs="Arial"/>
          <w:sz w:val="24"/>
          <w:szCs w:val="24"/>
        </w:rPr>
        <w:t>.</w:t>
      </w:r>
    </w:p>
    <w:p w14:paraId="441B3EDC" w14:textId="1195EE12" w:rsidR="00012D1A" w:rsidRPr="00012D1A" w:rsidRDefault="00281763">
      <w:pPr>
        <w:rPr>
          <w:rFonts w:ascii="Arial" w:hAnsi="Arial" w:cs="Arial"/>
          <w:b/>
          <w:bCs/>
          <w:sz w:val="24"/>
          <w:szCs w:val="24"/>
        </w:rPr>
      </w:pPr>
      <w:r>
        <w:rPr>
          <w:noProof/>
          <w:lang w:eastAsia="en-GB"/>
        </w:rPr>
        <w:drawing>
          <wp:inline distT="0" distB="0" distL="0" distR="0" wp14:anchorId="64443F40" wp14:editId="71FA2F57">
            <wp:extent cx="3672000" cy="2048400"/>
            <wp:effectExtent l="0" t="0" r="508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72000" cy="2048400"/>
                    </a:xfrm>
                    <a:prstGeom prst="rect">
                      <a:avLst/>
                    </a:prstGeom>
                  </pic:spPr>
                </pic:pic>
              </a:graphicData>
            </a:graphic>
          </wp:inline>
        </w:drawing>
      </w:r>
    </w:p>
    <w:p w14:paraId="5693AEDB" w14:textId="27E35CAC" w:rsidR="00684F44" w:rsidRPr="001664FE" w:rsidRDefault="00466458">
      <w:pPr>
        <w:rPr>
          <w:rFonts w:ascii="Arial" w:hAnsi="Arial" w:cs="Arial"/>
          <w:b/>
          <w:bCs/>
          <w:sz w:val="24"/>
          <w:szCs w:val="24"/>
          <w:u w:val="single"/>
        </w:rPr>
      </w:pPr>
      <w:r w:rsidRPr="001664FE">
        <w:rPr>
          <w:rFonts w:ascii="Arial" w:hAnsi="Arial" w:cs="Arial"/>
          <w:noProof/>
          <w:sz w:val="24"/>
          <w:szCs w:val="24"/>
          <w:lang w:eastAsia="en-GB"/>
        </w:rPr>
        <w:drawing>
          <wp:inline distT="0" distB="0" distL="0" distR="0" wp14:anchorId="5866FCD0" wp14:editId="25F71D69">
            <wp:extent cx="3672000" cy="22104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72000" cy="2210400"/>
                    </a:xfrm>
                    <a:prstGeom prst="rect">
                      <a:avLst/>
                    </a:prstGeom>
                  </pic:spPr>
                </pic:pic>
              </a:graphicData>
            </a:graphic>
          </wp:inline>
        </w:drawing>
      </w:r>
    </w:p>
    <w:p w14:paraId="1DBD195E" w14:textId="0ECD1DA8" w:rsidR="001D08FB" w:rsidRDefault="001D08FB" w:rsidP="002C4D4E">
      <w:pPr>
        <w:pStyle w:val="ListParagraph"/>
        <w:numPr>
          <w:ilvl w:val="0"/>
          <w:numId w:val="5"/>
        </w:numPr>
        <w:rPr>
          <w:rFonts w:ascii="Arial" w:hAnsi="Arial" w:cs="Arial"/>
          <w:sz w:val="24"/>
          <w:szCs w:val="24"/>
        </w:rPr>
      </w:pPr>
      <w:r w:rsidRPr="002C4D4E">
        <w:rPr>
          <w:rFonts w:ascii="Arial" w:hAnsi="Arial" w:cs="Arial"/>
          <w:sz w:val="24"/>
          <w:szCs w:val="24"/>
        </w:rPr>
        <w:t>Leadership is the ability of an individual to influence and guide</w:t>
      </w:r>
      <w:r w:rsidR="00E601A9" w:rsidRPr="002C4D4E">
        <w:rPr>
          <w:rFonts w:ascii="Arial" w:hAnsi="Arial" w:cs="Arial"/>
          <w:sz w:val="24"/>
          <w:szCs w:val="24"/>
        </w:rPr>
        <w:t xml:space="preserve"> people within an organisation or team</w:t>
      </w:r>
      <w:r w:rsidRPr="002C4D4E">
        <w:rPr>
          <w:rFonts w:ascii="Arial" w:hAnsi="Arial" w:cs="Arial"/>
          <w:sz w:val="24"/>
          <w:szCs w:val="24"/>
        </w:rPr>
        <w:t>. Leadership  is</w:t>
      </w:r>
      <w:r w:rsidR="00012D1A">
        <w:rPr>
          <w:rFonts w:ascii="Arial" w:hAnsi="Arial" w:cs="Arial"/>
          <w:sz w:val="24"/>
          <w:szCs w:val="24"/>
        </w:rPr>
        <w:t xml:space="preserve"> often</w:t>
      </w:r>
      <w:r w:rsidRPr="002C4D4E">
        <w:rPr>
          <w:rFonts w:ascii="Arial" w:hAnsi="Arial" w:cs="Arial"/>
          <w:sz w:val="24"/>
          <w:szCs w:val="24"/>
        </w:rPr>
        <w:t xml:space="preserve"> </w:t>
      </w:r>
      <w:r w:rsidR="00617213" w:rsidRPr="002C4D4E">
        <w:rPr>
          <w:rFonts w:ascii="Arial" w:hAnsi="Arial" w:cs="Arial"/>
          <w:sz w:val="24"/>
          <w:szCs w:val="24"/>
        </w:rPr>
        <w:t xml:space="preserve"> linked </w:t>
      </w:r>
      <w:r w:rsidRPr="002C4D4E">
        <w:rPr>
          <w:rFonts w:ascii="Arial" w:hAnsi="Arial" w:cs="Arial"/>
          <w:sz w:val="24"/>
          <w:szCs w:val="24"/>
        </w:rPr>
        <w:t xml:space="preserve">to a person's </w:t>
      </w:r>
      <w:r w:rsidR="00617213" w:rsidRPr="002C4D4E">
        <w:rPr>
          <w:rFonts w:ascii="Arial" w:hAnsi="Arial" w:cs="Arial"/>
          <w:sz w:val="24"/>
          <w:szCs w:val="24"/>
        </w:rPr>
        <w:t>job role</w:t>
      </w:r>
      <w:r w:rsidRPr="002C4D4E">
        <w:rPr>
          <w:rFonts w:ascii="Arial" w:hAnsi="Arial" w:cs="Arial"/>
          <w:sz w:val="24"/>
          <w:szCs w:val="24"/>
        </w:rPr>
        <w:t xml:space="preserve">, seniority or </w:t>
      </w:r>
      <w:r w:rsidR="00617213" w:rsidRPr="002C4D4E">
        <w:rPr>
          <w:rFonts w:ascii="Arial" w:hAnsi="Arial" w:cs="Arial"/>
          <w:sz w:val="24"/>
          <w:szCs w:val="24"/>
        </w:rPr>
        <w:t xml:space="preserve"> position</w:t>
      </w:r>
      <w:r w:rsidRPr="002C4D4E">
        <w:rPr>
          <w:rFonts w:ascii="Arial" w:hAnsi="Arial" w:cs="Arial"/>
          <w:sz w:val="24"/>
          <w:szCs w:val="24"/>
        </w:rPr>
        <w:t xml:space="preserve"> in a hierarchy. However, </w:t>
      </w:r>
      <w:r w:rsidR="00617213" w:rsidRPr="002C4D4E">
        <w:rPr>
          <w:rFonts w:ascii="Arial" w:hAnsi="Arial" w:cs="Arial"/>
          <w:sz w:val="24"/>
          <w:szCs w:val="24"/>
        </w:rPr>
        <w:t>anyone can become a leader</w:t>
      </w:r>
      <w:r w:rsidR="0074489C" w:rsidRPr="002C4D4E">
        <w:rPr>
          <w:rFonts w:ascii="Arial" w:hAnsi="Arial" w:cs="Arial"/>
          <w:sz w:val="24"/>
          <w:szCs w:val="24"/>
        </w:rPr>
        <w:t>, it is a skill that can be developed over time</w:t>
      </w:r>
      <w:r w:rsidR="00FF02D8" w:rsidRPr="002C4D4E">
        <w:rPr>
          <w:rFonts w:ascii="Arial" w:hAnsi="Arial" w:cs="Arial"/>
          <w:sz w:val="24"/>
          <w:szCs w:val="24"/>
        </w:rPr>
        <w:t xml:space="preserve"> (</w:t>
      </w:r>
      <w:r w:rsidR="000145A1" w:rsidRPr="002C4D4E">
        <w:rPr>
          <w:rFonts w:ascii="Arial" w:hAnsi="Arial" w:cs="Arial"/>
          <w:sz w:val="24"/>
          <w:szCs w:val="24"/>
        </w:rPr>
        <w:t>Barney, 2023)</w:t>
      </w:r>
      <w:r w:rsidR="00302319" w:rsidRPr="002C4D4E">
        <w:rPr>
          <w:rFonts w:ascii="Arial" w:hAnsi="Arial" w:cs="Arial"/>
          <w:sz w:val="24"/>
          <w:szCs w:val="24"/>
        </w:rPr>
        <w:t>.</w:t>
      </w:r>
    </w:p>
    <w:p w14:paraId="081B2DCB" w14:textId="77777777" w:rsidR="002C4D4E" w:rsidRPr="002C4D4E" w:rsidRDefault="002C4D4E" w:rsidP="002C4D4E">
      <w:pPr>
        <w:pStyle w:val="ListParagraph"/>
        <w:rPr>
          <w:rFonts w:ascii="Arial" w:hAnsi="Arial" w:cs="Arial"/>
          <w:sz w:val="24"/>
          <w:szCs w:val="24"/>
        </w:rPr>
      </w:pPr>
    </w:p>
    <w:p w14:paraId="746DC20E" w14:textId="12EEA4F0" w:rsidR="00481905" w:rsidRPr="002752FC" w:rsidRDefault="002218AC" w:rsidP="002C4D4E">
      <w:pPr>
        <w:pStyle w:val="ListParagraph"/>
        <w:numPr>
          <w:ilvl w:val="0"/>
          <w:numId w:val="5"/>
        </w:numPr>
        <w:rPr>
          <w:rFonts w:ascii="Arial" w:hAnsi="Arial" w:cs="Arial"/>
          <w:sz w:val="24"/>
          <w:szCs w:val="24"/>
        </w:rPr>
      </w:pPr>
      <w:r w:rsidRPr="002C4D4E">
        <w:rPr>
          <w:rFonts w:ascii="Arial" w:hAnsi="Arial" w:cs="Arial"/>
          <w:sz w:val="24"/>
          <w:szCs w:val="24"/>
        </w:rPr>
        <w:t>From an organ</w:t>
      </w:r>
      <w:r w:rsidR="000145A1" w:rsidRPr="002C4D4E">
        <w:rPr>
          <w:rFonts w:ascii="Arial" w:hAnsi="Arial" w:cs="Arial"/>
          <w:sz w:val="24"/>
          <w:szCs w:val="24"/>
        </w:rPr>
        <w:t>isation</w:t>
      </w:r>
      <w:r w:rsidR="00C06522">
        <w:rPr>
          <w:rFonts w:ascii="Arial" w:hAnsi="Arial" w:cs="Arial"/>
          <w:sz w:val="24"/>
          <w:szCs w:val="24"/>
        </w:rPr>
        <w:t>al</w:t>
      </w:r>
      <w:r w:rsidR="000145A1" w:rsidRPr="002C4D4E">
        <w:rPr>
          <w:rFonts w:ascii="Arial" w:hAnsi="Arial" w:cs="Arial"/>
          <w:sz w:val="24"/>
          <w:szCs w:val="24"/>
        </w:rPr>
        <w:t xml:space="preserve"> perspective, leaders</w:t>
      </w:r>
      <w:r w:rsidR="00321A3E" w:rsidRPr="002C4D4E">
        <w:rPr>
          <w:rFonts w:ascii="Arial" w:hAnsi="Arial" w:cs="Arial"/>
          <w:sz w:val="24"/>
          <w:szCs w:val="24"/>
        </w:rPr>
        <w:t xml:space="preserve">hip is a set of behaviours that should be </w:t>
      </w:r>
      <w:r w:rsidR="00321A3E" w:rsidRPr="002752FC">
        <w:rPr>
          <w:rFonts w:ascii="Arial" w:hAnsi="Arial" w:cs="Arial"/>
          <w:sz w:val="24"/>
          <w:szCs w:val="24"/>
        </w:rPr>
        <w:t>used to align peop</w:t>
      </w:r>
      <w:r w:rsidR="008233BB" w:rsidRPr="002752FC">
        <w:rPr>
          <w:rFonts w:ascii="Arial" w:hAnsi="Arial" w:cs="Arial"/>
          <w:sz w:val="24"/>
          <w:szCs w:val="24"/>
        </w:rPr>
        <w:t xml:space="preserve">le to the </w:t>
      </w:r>
      <w:r w:rsidR="00373B7E" w:rsidRPr="002752FC">
        <w:rPr>
          <w:rFonts w:ascii="Arial" w:hAnsi="Arial" w:cs="Arial"/>
          <w:sz w:val="24"/>
          <w:szCs w:val="24"/>
        </w:rPr>
        <w:t>organisational</w:t>
      </w:r>
      <w:r w:rsidR="00666750" w:rsidRPr="002752FC">
        <w:rPr>
          <w:rFonts w:ascii="Arial" w:hAnsi="Arial" w:cs="Arial"/>
          <w:sz w:val="24"/>
          <w:szCs w:val="24"/>
        </w:rPr>
        <w:t xml:space="preserve"> strategy, objectives and goals (Mckinsey  &amp; Company, 2022)</w:t>
      </w:r>
      <w:r w:rsidR="00302319" w:rsidRPr="002752FC">
        <w:rPr>
          <w:rFonts w:ascii="Arial" w:hAnsi="Arial" w:cs="Arial"/>
          <w:sz w:val="24"/>
          <w:szCs w:val="24"/>
        </w:rPr>
        <w:t>.</w:t>
      </w:r>
    </w:p>
    <w:p w14:paraId="12D37CC8" w14:textId="1ED79427" w:rsidR="00302319" w:rsidRPr="002752FC" w:rsidRDefault="00EE2EF8">
      <w:pPr>
        <w:rPr>
          <w:rFonts w:ascii="Arial" w:hAnsi="Arial" w:cs="Arial"/>
          <w:b/>
          <w:bCs/>
          <w:sz w:val="24"/>
          <w:szCs w:val="24"/>
        </w:rPr>
      </w:pPr>
      <w:r w:rsidRPr="002752FC">
        <w:rPr>
          <w:rFonts w:ascii="Arial" w:hAnsi="Arial" w:cs="Arial"/>
          <w:noProof/>
          <w:sz w:val="24"/>
          <w:szCs w:val="24"/>
          <w:lang w:eastAsia="en-GB"/>
        </w:rPr>
        <w:lastRenderedPageBreak/>
        <w:drawing>
          <wp:inline distT="0" distB="0" distL="0" distR="0" wp14:anchorId="4F5B67C5" wp14:editId="143001EA">
            <wp:extent cx="3672000" cy="2088000"/>
            <wp:effectExtent l="0" t="0" r="508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72000" cy="2088000"/>
                    </a:xfrm>
                    <a:prstGeom prst="rect">
                      <a:avLst/>
                    </a:prstGeom>
                  </pic:spPr>
                </pic:pic>
              </a:graphicData>
            </a:graphic>
          </wp:inline>
        </w:drawing>
      </w:r>
    </w:p>
    <w:p w14:paraId="2A4C40D1" w14:textId="1DD8250A" w:rsidR="00B953D0" w:rsidRPr="00B953D0" w:rsidRDefault="00B1310D" w:rsidP="00B953D0">
      <w:pPr>
        <w:pStyle w:val="ListParagraph"/>
        <w:numPr>
          <w:ilvl w:val="0"/>
          <w:numId w:val="3"/>
        </w:numPr>
        <w:rPr>
          <w:rFonts w:ascii="Arial" w:hAnsi="Arial" w:cs="Arial"/>
          <w:sz w:val="24"/>
          <w:szCs w:val="24"/>
        </w:rPr>
      </w:pPr>
      <w:r w:rsidRPr="002752FC">
        <w:rPr>
          <w:rFonts w:ascii="Arial" w:hAnsi="Arial" w:cs="Arial"/>
          <w:sz w:val="24"/>
          <w:szCs w:val="24"/>
        </w:rPr>
        <w:t>Line Managers</w:t>
      </w:r>
      <w:r w:rsidR="00397943" w:rsidRPr="002752FC">
        <w:rPr>
          <w:rFonts w:ascii="Arial" w:hAnsi="Arial" w:cs="Arial"/>
          <w:sz w:val="24"/>
          <w:szCs w:val="24"/>
        </w:rPr>
        <w:t xml:space="preserve"> oversee a group of people and are usually assessed </w:t>
      </w:r>
      <w:r w:rsidR="003E7206" w:rsidRPr="002752FC">
        <w:rPr>
          <w:rFonts w:ascii="Arial" w:hAnsi="Arial" w:cs="Arial"/>
          <w:sz w:val="24"/>
          <w:szCs w:val="24"/>
        </w:rPr>
        <w:t xml:space="preserve">on the performance of these </w:t>
      </w:r>
      <w:r w:rsidR="00A60FB8" w:rsidRPr="00642048">
        <w:rPr>
          <w:rFonts w:ascii="Arial" w:hAnsi="Arial" w:cs="Arial"/>
          <w:sz w:val="24"/>
          <w:szCs w:val="24"/>
        </w:rPr>
        <w:t>individuals</w:t>
      </w:r>
      <w:r w:rsidR="004E231E" w:rsidRPr="00642048">
        <w:rPr>
          <w:rFonts w:ascii="Arial" w:hAnsi="Arial" w:cs="Arial"/>
          <w:sz w:val="24"/>
          <w:szCs w:val="24"/>
        </w:rPr>
        <w:t xml:space="preserve"> (CIPD, </w:t>
      </w:r>
      <w:r w:rsidR="00B25F1D" w:rsidRPr="00642048">
        <w:rPr>
          <w:rFonts w:ascii="Arial" w:hAnsi="Arial" w:cs="Arial"/>
          <w:sz w:val="24"/>
          <w:szCs w:val="24"/>
        </w:rPr>
        <w:t>2024</w:t>
      </w:r>
      <w:r w:rsidR="00642048" w:rsidRPr="00642048">
        <w:rPr>
          <w:rFonts w:ascii="Arial" w:hAnsi="Arial" w:cs="Arial"/>
          <w:sz w:val="24"/>
          <w:szCs w:val="24"/>
        </w:rPr>
        <w:t>a</w:t>
      </w:r>
      <w:r w:rsidR="00B25F1D" w:rsidRPr="00642048">
        <w:rPr>
          <w:rFonts w:ascii="Arial" w:hAnsi="Arial" w:cs="Arial"/>
          <w:sz w:val="24"/>
          <w:szCs w:val="24"/>
        </w:rPr>
        <w:t>)</w:t>
      </w:r>
      <w:r w:rsidR="002C4D4E" w:rsidRPr="00642048">
        <w:rPr>
          <w:rFonts w:ascii="Arial" w:hAnsi="Arial" w:cs="Arial"/>
          <w:sz w:val="24"/>
          <w:szCs w:val="24"/>
        </w:rPr>
        <w:t>.</w:t>
      </w:r>
    </w:p>
    <w:p w14:paraId="121EB123" w14:textId="77777777" w:rsidR="00B953D0" w:rsidRDefault="00294D0A">
      <w:pPr>
        <w:rPr>
          <w:rFonts w:ascii="Arial" w:hAnsi="Arial" w:cs="Arial"/>
          <w:sz w:val="24"/>
          <w:szCs w:val="24"/>
        </w:rPr>
      </w:pPr>
      <w:r w:rsidRPr="002752FC">
        <w:rPr>
          <w:rFonts w:ascii="Arial" w:hAnsi="Arial" w:cs="Arial"/>
          <w:noProof/>
          <w:sz w:val="24"/>
          <w:szCs w:val="24"/>
          <w:lang w:eastAsia="en-GB"/>
        </w:rPr>
        <w:drawing>
          <wp:inline distT="0" distB="0" distL="0" distR="0" wp14:anchorId="406773D3" wp14:editId="10C62D66">
            <wp:extent cx="3672000" cy="210240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72000" cy="2102400"/>
                    </a:xfrm>
                    <a:prstGeom prst="rect">
                      <a:avLst/>
                    </a:prstGeom>
                  </pic:spPr>
                </pic:pic>
              </a:graphicData>
            </a:graphic>
          </wp:inline>
        </w:drawing>
      </w:r>
    </w:p>
    <w:p w14:paraId="2C6942F3" w14:textId="77777777" w:rsidR="00642048" w:rsidRDefault="00642048">
      <w:pPr>
        <w:rPr>
          <w:rFonts w:ascii="Arial" w:hAnsi="Arial" w:cs="Arial"/>
          <w:sz w:val="24"/>
          <w:szCs w:val="24"/>
        </w:rPr>
      </w:pPr>
    </w:p>
    <w:p w14:paraId="0BE7B70C" w14:textId="3EE27E93" w:rsidR="00AE1C2F" w:rsidRPr="002752FC" w:rsidRDefault="002C4D4E">
      <w:pPr>
        <w:rPr>
          <w:rFonts w:ascii="Arial" w:hAnsi="Arial" w:cs="Arial"/>
          <w:sz w:val="24"/>
          <w:szCs w:val="24"/>
        </w:rPr>
      </w:pPr>
      <w:r w:rsidRPr="002752FC">
        <w:rPr>
          <w:rFonts w:ascii="Arial" w:hAnsi="Arial" w:cs="Arial"/>
          <w:noProof/>
          <w:sz w:val="24"/>
          <w:szCs w:val="24"/>
          <w:lang w:eastAsia="en-GB"/>
        </w:rPr>
        <w:drawing>
          <wp:inline distT="0" distB="0" distL="0" distR="0" wp14:anchorId="1F2157CB" wp14:editId="1DC86F29">
            <wp:extent cx="3672000" cy="182880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72000" cy="1828800"/>
                    </a:xfrm>
                    <a:prstGeom prst="rect">
                      <a:avLst/>
                    </a:prstGeom>
                  </pic:spPr>
                </pic:pic>
              </a:graphicData>
            </a:graphic>
          </wp:inline>
        </w:drawing>
      </w:r>
    </w:p>
    <w:p w14:paraId="0BBC0540" w14:textId="01123BBD" w:rsidR="00AE1C2F" w:rsidRPr="002752FC" w:rsidRDefault="00AE1C2F">
      <w:pPr>
        <w:rPr>
          <w:rFonts w:ascii="Arial" w:hAnsi="Arial" w:cs="Arial"/>
          <w:b/>
          <w:bCs/>
          <w:sz w:val="24"/>
          <w:szCs w:val="24"/>
          <w:u w:val="single"/>
        </w:rPr>
      </w:pPr>
    </w:p>
    <w:p w14:paraId="306FBEB9" w14:textId="77777777" w:rsidR="00012D1A" w:rsidRPr="002752FC" w:rsidRDefault="00BF3F78" w:rsidP="00012D1A">
      <w:pPr>
        <w:pStyle w:val="ListParagraph"/>
        <w:numPr>
          <w:ilvl w:val="0"/>
          <w:numId w:val="9"/>
        </w:numPr>
        <w:rPr>
          <w:rFonts w:ascii="Arial" w:hAnsi="Arial" w:cs="Arial"/>
          <w:sz w:val="24"/>
          <w:szCs w:val="24"/>
        </w:rPr>
      </w:pPr>
      <w:r w:rsidRPr="002752FC">
        <w:rPr>
          <w:rFonts w:ascii="Arial" w:hAnsi="Arial" w:cs="Arial"/>
          <w:sz w:val="24"/>
          <w:szCs w:val="24"/>
        </w:rPr>
        <w:t>The vision for leadership within Hywel Dda is that 'our leaders will be empowered and supported to be compassionate and kind, whilst providing clarity and confidence to those they serve'</w:t>
      </w:r>
      <w:r w:rsidR="00012D1A" w:rsidRPr="002752FC">
        <w:rPr>
          <w:rFonts w:ascii="Arial" w:hAnsi="Arial" w:cs="Arial"/>
          <w:sz w:val="24"/>
          <w:szCs w:val="24"/>
        </w:rPr>
        <w:t>.</w:t>
      </w:r>
    </w:p>
    <w:p w14:paraId="435EC40C" w14:textId="77777777" w:rsidR="00012D1A" w:rsidRPr="002752FC" w:rsidRDefault="00012D1A" w:rsidP="00012D1A">
      <w:pPr>
        <w:pStyle w:val="ListParagraph"/>
        <w:rPr>
          <w:rFonts w:ascii="Arial" w:hAnsi="Arial" w:cs="Arial"/>
          <w:sz w:val="24"/>
          <w:szCs w:val="24"/>
        </w:rPr>
      </w:pPr>
    </w:p>
    <w:p w14:paraId="778B5739" w14:textId="2C0F4F94" w:rsidR="00012D1A" w:rsidRPr="002752FC" w:rsidRDefault="00596D29" w:rsidP="00012D1A">
      <w:pPr>
        <w:pStyle w:val="ListParagraph"/>
        <w:numPr>
          <w:ilvl w:val="0"/>
          <w:numId w:val="9"/>
        </w:numPr>
        <w:rPr>
          <w:rFonts w:ascii="Arial" w:hAnsi="Arial" w:cs="Arial"/>
          <w:sz w:val="24"/>
          <w:szCs w:val="24"/>
        </w:rPr>
      </w:pPr>
      <w:r w:rsidRPr="002752FC">
        <w:rPr>
          <w:rFonts w:ascii="Arial" w:hAnsi="Arial" w:cs="Arial"/>
          <w:sz w:val="24"/>
          <w:szCs w:val="24"/>
        </w:rPr>
        <w:t xml:space="preserve">The line manager role is essential on delivering key health board objectives alongside managing people. The role is vital in implemental </w:t>
      </w:r>
      <w:r w:rsidR="00CA360F" w:rsidRPr="002752FC">
        <w:rPr>
          <w:rFonts w:ascii="Arial" w:hAnsi="Arial" w:cs="Arial"/>
          <w:sz w:val="24"/>
          <w:szCs w:val="24"/>
        </w:rPr>
        <w:t>organisational</w:t>
      </w:r>
      <w:r w:rsidRPr="002752FC">
        <w:rPr>
          <w:rFonts w:ascii="Arial" w:hAnsi="Arial" w:cs="Arial"/>
          <w:sz w:val="24"/>
          <w:szCs w:val="24"/>
        </w:rPr>
        <w:t xml:space="preserve"> </w:t>
      </w:r>
      <w:r w:rsidR="00CA360F" w:rsidRPr="002752FC">
        <w:rPr>
          <w:rFonts w:ascii="Arial" w:hAnsi="Arial" w:cs="Arial"/>
          <w:sz w:val="24"/>
          <w:szCs w:val="24"/>
        </w:rPr>
        <w:t>policies</w:t>
      </w:r>
      <w:r w:rsidRPr="002752FC">
        <w:rPr>
          <w:rFonts w:ascii="Arial" w:hAnsi="Arial" w:cs="Arial"/>
          <w:sz w:val="24"/>
          <w:szCs w:val="24"/>
        </w:rPr>
        <w:t xml:space="preserve"> and developing employees</w:t>
      </w:r>
      <w:r w:rsidR="00612C0F" w:rsidRPr="002752FC">
        <w:rPr>
          <w:rFonts w:ascii="Arial" w:hAnsi="Arial" w:cs="Arial"/>
          <w:sz w:val="24"/>
          <w:szCs w:val="24"/>
        </w:rPr>
        <w:t xml:space="preserve"> (HDUHB, 2024</w:t>
      </w:r>
      <w:r w:rsidR="00642048">
        <w:rPr>
          <w:rFonts w:ascii="Arial" w:hAnsi="Arial" w:cs="Arial"/>
          <w:sz w:val="24"/>
          <w:szCs w:val="24"/>
        </w:rPr>
        <w:t>b</w:t>
      </w:r>
      <w:r w:rsidR="00612C0F" w:rsidRPr="002752FC">
        <w:rPr>
          <w:rFonts w:ascii="Arial" w:hAnsi="Arial" w:cs="Arial"/>
          <w:sz w:val="24"/>
          <w:szCs w:val="24"/>
        </w:rPr>
        <w:t>)</w:t>
      </w:r>
    </w:p>
    <w:p w14:paraId="379E1952" w14:textId="77777777" w:rsidR="00012D1A" w:rsidRPr="002752FC" w:rsidRDefault="00012D1A" w:rsidP="00012D1A">
      <w:pPr>
        <w:pStyle w:val="ListParagraph"/>
        <w:rPr>
          <w:rFonts w:ascii="Arial" w:hAnsi="Arial" w:cs="Arial"/>
          <w:sz w:val="24"/>
          <w:szCs w:val="24"/>
        </w:rPr>
      </w:pPr>
    </w:p>
    <w:p w14:paraId="5FF43619" w14:textId="77777777" w:rsidR="00012D1A" w:rsidRPr="002752FC" w:rsidRDefault="008F1C60" w:rsidP="00012D1A">
      <w:pPr>
        <w:pStyle w:val="ListParagraph"/>
        <w:numPr>
          <w:ilvl w:val="0"/>
          <w:numId w:val="9"/>
        </w:numPr>
        <w:rPr>
          <w:rFonts w:ascii="Arial" w:hAnsi="Arial" w:cs="Arial"/>
          <w:sz w:val="24"/>
          <w:szCs w:val="24"/>
        </w:rPr>
      </w:pPr>
      <w:r w:rsidRPr="002752FC">
        <w:rPr>
          <w:rFonts w:ascii="Arial" w:hAnsi="Arial" w:cs="Arial"/>
          <w:sz w:val="24"/>
          <w:szCs w:val="24"/>
        </w:rPr>
        <w:t xml:space="preserve"> </w:t>
      </w:r>
      <w:r w:rsidR="00BF3F78" w:rsidRPr="002752FC">
        <w:rPr>
          <w:rFonts w:ascii="Arial" w:hAnsi="Arial" w:cs="Arial"/>
          <w:sz w:val="24"/>
          <w:szCs w:val="24"/>
        </w:rPr>
        <w:t xml:space="preserve">The Future for NHS HR and OD report (2021) outlined the vision on how leaders will develop. </w:t>
      </w:r>
      <w:r w:rsidR="00507421" w:rsidRPr="002752FC">
        <w:rPr>
          <w:rFonts w:ascii="Arial" w:hAnsi="Arial" w:cs="Arial"/>
          <w:sz w:val="24"/>
          <w:szCs w:val="24"/>
        </w:rPr>
        <w:t>A priority was t</w:t>
      </w:r>
      <w:r w:rsidR="00BF3F78" w:rsidRPr="002752FC">
        <w:rPr>
          <w:rFonts w:ascii="Arial" w:hAnsi="Arial" w:cs="Arial"/>
          <w:sz w:val="24"/>
          <w:szCs w:val="24"/>
        </w:rPr>
        <w:t xml:space="preserve">o create a clear view on the expectations of line managers </w:t>
      </w:r>
      <w:r w:rsidR="00507421" w:rsidRPr="002752FC">
        <w:rPr>
          <w:rFonts w:ascii="Arial" w:hAnsi="Arial" w:cs="Arial"/>
          <w:sz w:val="24"/>
          <w:szCs w:val="24"/>
        </w:rPr>
        <w:t xml:space="preserve">in </w:t>
      </w:r>
      <w:r w:rsidR="00BF3F78" w:rsidRPr="002752FC">
        <w:rPr>
          <w:rFonts w:ascii="Arial" w:hAnsi="Arial" w:cs="Arial"/>
          <w:sz w:val="24"/>
          <w:szCs w:val="24"/>
        </w:rPr>
        <w:t>relation to people management</w:t>
      </w:r>
      <w:r w:rsidR="00507421" w:rsidRPr="002752FC">
        <w:rPr>
          <w:rFonts w:ascii="Arial" w:hAnsi="Arial" w:cs="Arial"/>
          <w:sz w:val="24"/>
          <w:szCs w:val="24"/>
        </w:rPr>
        <w:t xml:space="preserve">. </w:t>
      </w:r>
    </w:p>
    <w:p w14:paraId="36CC4682" w14:textId="77777777" w:rsidR="00012D1A" w:rsidRPr="002752FC" w:rsidRDefault="00012D1A" w:rsidP="00012D1A">
      <w:pPr>
        <w:pStyle w:val="ListParagraph"/>
        <w:rPr>
          <w:rFonts w:ascii="Arial" w:hAnsi="Arial" w:cs="Arial"/>
          <w:sz w:val="24"/>
          <w:szCs w:val="24"/>
        </w:rPr>
      </w:pPr>
    </w:p>
    <w:p w14:paraId="2BD1F749" w14:textId="5BCB382B" w:rsidR="00507421" w:rsidRPr="002752FC" w:rsidRDefault="00507421" w:rsidP="00012D1A">
      <w:pPr>
        <w:pStyle w:val="ListParagraph"/>
        <w:numPr>
          <w:ilvl w:val="0"/>
          <w:numId w:val="9"/>
        </w:numPr>
        <w:rPr>
          <w:rFonts w:ascii="Arial" w:hAnsi="Arial" w:cs="Arial"/>
          <w:sz w:val="24"/>
          <w:szCs w:val="24"/>
        </w:rPr>
      </w:pPr>
      <w:r w:rsidRPr="002752FC">
        <w:rPr>
          <w:rFonts w:ascii="Arial" w:hAnsi="Arial" w:cs="Arial"/>
          <w:sz w:val="24"/>
          <w:szCs w:val="24"/>
        </w:rPr>
        <w:t>The line manager role is vital in how employees feel at work and has a direct impact on patient care and employee performance</w:t>
      </w:r>
      <w:r w:rsidR="00B953D0">
        <w:rPr>
          <w:rFonts w:ascii="Arial" w:hAnsi="Arial" w:cs="Arial"/>
          <w:sz w:val="24"/>
          <w:szCs w:val="24"/>
        </w:rPr>
        <w:t xml:space="preserve"> (HDUHB, 20</w:t>
      </w:r>
      <w:r w:rsidR="006C7F5E">
        <w:rPr>
          <w:rFonts w:ascii="Arial" w:hAnsi="Arial" w:cs="Arial"/>
          <w:sz w:val="24"/>
          <w:szCs w:val="24"/>
        </w:rPr>
        <w:t>23</w:t>
      </w:r>
      <w:r w:rsidR="00B953D0">
        <w:rPr>
          <w:rFonts w:ascii="Arial" w:hAnsi="Arial" w:cs="Arial"/>
          <w:sz w:val="24"/>
          <w:szCs w:val="24"/>
        </w:rPr>
        <w:t>)</w:t>
      </w:r>
      <w:r w:rsidR="00012D1A" w:rsidRPr="002752FC">
        <w:rPr>
          <w:rFonts w:ascii="Arial" w:hAnsi="Arial" w:cs="Arial"/>
          <w:sz w:val="24"/>
          <w:szCs w:val="24"/>
        </w:rPr>
        <w:t>.</w:t>
      </w:r>
    </w:p>
    <w:p w14:paraId="53FD6AB0" w14:textId="0E6A9633" w:rsidR="00C70616" w:rsidRPr="002752FC" w:rsidRDefault="00C70616">
      <w:pPr>
        <w:rPr>
          <w:rFonts w:ascii="Arial" w:hAnsi="Arial" w:cs="Arial"/>
          <w:b/>
          <w:bCs/>
          <w:sz w:val="24"/>
          <w:szCs w:val="24"/>
          <w:u w:val="single"/>
        </w:rPr>
      </w:pPr>
      <w:r w:rsidRPr="002752FC">
        <w:rPr>
          <w:rFonts w:ascii="Arial" w:hAnsi="Arial" w:cs="Arial"/>
          <w:noProof/>
          <w:sz w:val="24"/>
          <w:szCs w:val="24"/>
          <w:lang w:eastAsia="en-GB"/>
        </w:rPr>
        <w:drawing>
          <wp:inline distT="0" distB="0" distL="0" distR="0" wp14:anchorId="2A10C90B" wp14:editId="2D5D27DA">
            <wp:extent cx="3672000" cy="2073600"/>
            <wp:effectExtent l="0" t="0" r="508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72000" cy="2073600"/>
                    </a:xfrm>
                    <a:prstGeom prst="rect">
                      <a:avLst/>
                    </a:prstGeom>
                  </pic:spPr>
                </pic:pic>
              </a:graphicData>
            </a:graphic>
          </wp:inline>
        </w:drawing>
      </w:r>
    </w:p>
    <w:p w14:paraId="393BA42B" w14:textId="395DA5CD" w:rsidR="001C77FE" w:rsidRPr="002752FC" w:rsidRDefault="00784C48" w:rsidP="00784C48">
      <w:pPr>
        <w:pStyle w:val="ListParagraph"/>
        <w:numPr>
          <w:ilvl w:val="0"/>
          <w:numId w:val="3"/>
        </w:numPr>
        <w:rPr>
          <w:rFonts w:ascii="Arial" w:hAnsi="Arial" w:cs="Arial"/>
          <w:b/>
          <w:bCs/>
          <w:sz w:val="24"/>
          <w:szCs w:val="24"/>
          <w:u w:val="single"/>
        </w:rPr>
      </w:pPr>
      <w:r w:rsidRPr="002752FC">
        <w:rPr>
          <w:rFonts w:ascii="Arial" w:hAnsi="Arial" w:cs="Arial"/>
          <w:sz w:val="24"/>
          <w:szCs w:val="24"/>
        </w:rPr>
        <w:t>Hutchinson and P</w:t>
      </w:r>
      <w:r w:rsidR="00642048">
        <w:rPr>
          <w:rFonts w:ascii="Arial" w:hAnsi="Arial" w:cs="Arial"/>
          <w:sz w:val="24"/>
          <w:szCs w:val="24"/>
        </w:rPr>
        <w:t>urcell</w:t>
      </w:r>
      <w:r w:rsidRPr="002752FC">
        <w:rPr>
          <w:rFonts w:ascii="Arial" w:hAnsi="Arial" w:cs="Arial"/>
          <w:sz w:val="24"/>
          <w:szCs w:val="24"/>
        </w:rPr>
        <w:t xml:space="preserve"> (200</w:t>
      </w:r>
      <w:r w:rsidR="00642048">
        <w:rPr>
          <w:rFonts w:ascii="Arial" w:hAnsi="Arial" w:cs="Arial"/>
          <w:sz w:val="24"/>
          <w:szCs w:val="24"/>
        </w:rPr>
        <w:t>3</w:t>
      </w:r>
      <w:r w:rsidRPr="002752FC">
        <w:rPr>
          <w:rFonts w:ascii="Arial" w:hAnsi="Arial" w:cs="Arial"/>
          <w:sz w:val="24"/>
          <w:szCs w:val="24"/>
        </w:rPr>
        <w:t xml:space="preserve">) outline that </w:t>
      </w:r>
      <w:r w:rsidR="008D1721" w:rsidRPr="002752FC">
        <w:rPr>
          <w:rFonts w:ascii="Arial" w:hAnsi="Arial" w:cs="Arial"/>
          <w:sz w:val="24"/>
          <w:szCs w:val="24"/>
        </w:rPr>
        <w:t xml:space="preserve">line managers are fundamental in </w:t>
      </w:r>
      <w:r w:rsidR="00B4462F" w:rsidRPr="002752FC">
        <w:rPr>
          <w:rFonts w:ascii="Arial" w:hAnsi="Arial" w:cs="Arial"/>
          <w:sz w:val="24"/>
          <w:szCs w:val="24"/>
        </w:rPr>
        <w:t>the</w:t>
      </w:r>
      <w:r w:rsidR="00112330" w:rsidRPr="002752FC">
        <w:rPr>
          <w:rFonts w:ascii="Arial" w:hAnsi="Arial" w:cs="Arial"/>
          <w:sz w:val="24"/>
          <w:szCs w:val="24"/>
        </w:rPr>
        <w:t xml:space="preserve"> provision of HR services</w:t>
      </w:r>
      <w:r w:rsidR="00012D1A" w:rsidRPr="002752FC">
        <w:rPr>
          <w:rFonts w:ascii="Arial" w:hAnsi="Arial" w:cs="Arial"/>
          <w:sz w:val="24"/>
          <w:szCs w:val="24"/>
        </w:rPr>
        <w:t>,</w:t>
      </w:r>
      <w:r w:rsidR="00112330" w:rsidRPr="002752FC">
        <w:rPr>
          <w:rFonts w:ascii="Arial" w:hAnsi="Arial" w:cs="Arial"/>
          <w:sz w:val="24"/>
          <w:szCs w:val="24"/>
        </w:rPr>
        <w:t xml:space="preserve"> </w:t>
      </w:r>
      <w:r w:rsidR="009D466B" w:rsidRPr="002752FC">
        <w:rPr>
          <w:rFonts w:ascii="Arial" w:hAnsi="Arial" w:cs="Arial"/>
          <w:sz w:val="24"/>
          <w:szCs w:val="24"/>
        </w:rPr>
        <w:t xml:space="preserve">with managers serving as a crucial </w:t>
      </w:r>
      <w:r w:rsidR="00646A51" w:rsidRPr="002752FC">
        <w:rPr>
          <w:rFonts w:ascii="Arial" w:hAnsi="Arial" w:cs="Arial"/>
          <w:sz w:val="24"/>
          <w:szCs w:val="24"/>
        </w:rPr>
        <w:t xml:space="preserve">conduit </w:t>
      </w:r>
      <w:r w:rsidR="00527683" w:rsidRPr="002752FC">
        <w:rPr>
          <w:rFonts w:ascii="Arial" w:hAnsi="Arial" w:cs="Arial"/>
          <w:sz w:val="24"/>
          <w:szCs w:val="24"/>
        </w:rPr>
        <w:t>between HR policy and their impact on employee performance.</w:t>
      </w:r>
    </w:p>
    <w:p w14:paraId="2BD62E76" w14:textId="77777777" w:rsidR="00012D1A" w:rsidRPr="002752FC" w:rsidRDefault="00012D1A" w:rsidP="00012D1A">
      <w:pPr>
        <w:pStyle w:val="ListParagraph"/>
        <w:rPr>
          <w:rFonts w:ascii="Arial" w:hAnsi="Arial" w:cs="Arial"/>
          <w:b/>
          <w:bCs/>
          <w:sz w:val="24"/>
          <w:szCs w:val="24"/>
          <w:u w:val="single"/>
        </w:rPr>
      </w:pPr>
    </w:p>
    <w:p w14:paraId="476EF802" w14:textId="20AC0C2B" w:rsidR="00012D1A" w:rsidRPr="002752FC" w:rsidRDefault="00EB7412" w:rsidP="00012D1A">
      <w:pPr>
        <w:pStyle w:val="ListParagraph"/>
        <w:numPr>
          <w:ilvl w:val="0"/>
          <w:numId w:val="3"/>
        </w:numPr>
        <w:rPr>
          <w:rFonts w:ascii="Arial" w:hAnsi="Arial" w:cs="Arial"/>
          <w:b/>
          <w:bCs/>
          <w:sz w:val="24"/>
          <w:szCs w:val="24"/>
          <w:u w:val="single"/>
        </w:rPr>
      </w:pPr>
      <w:r w:rsidRPr="002752FC">
        <w:rPr>
          <w:rFonts w:ascii="Arial" w:hAnsi="Arial" w:cs="Arial"/>
          <w:sz w:val="24"/>
          <w:szCs w:val="24"/>
        </w:rPr>
        <w:t xml:space="preserve">By putting people management policies and strategies into practice, managers have a significant impact on employee behaviour </w:t>
      </w:r>
      <w:r w:rsidR="00C12B46" w:rsidRPr="002752FC">
        <w:rPr>
          <w:rFonts w:ascii="Arial" w:hAnsi="Arial" w:cs="Arial"/>
          <w:sz w:val="24"/>
          <w:szCs w:val="24"/>
        </w:rPr>
        <w:t xml:space="preserve">and can have a direct influence on employee performance </w:t>
      </w:r>
      <w:r w:rsidR="00595F4C" w:rsidRPr="002752FC">
        <w:rPr>
          <w:rFonts w:ascii="Arial" w:hAnsi="Arial" w:cs="Arial"/>
          <w:sz w:val="24"/>
          <w:szCs w:val="24"/>
        </w:rPr>
        <w:t>(Purcell et al, 2003</w:t>
      </w:r>
      <w:r w:rsidR="00C12B46" w:rsidRPr="002752FC">
        <w:rPr>
          <w:rFonts w:ascii="Arial" w:hAnsi="Arial" w:cs="Arial"/>
          <w:sz w:val="24"/>
          <w:szCs w:val="24"/>
        </w:rPr>
        <w:t>).</w:t>
      </w:r>
    </w:p>
    <w:p w14:paraId="57E35634" w14:textId="77777777" w:rsidR="00012D1A" w:rsidRPr="002752FC" w:rsidRDefault="00012D1A" w:rsidP="00012D1A">
      <w:pPr>
        <w:pStyle w:val="ListParagraph"/>
        <w:rPr>
          <w:rFonts w:ascii="Arial" w:hAnsi="Arial" w:cs="Arial"/>
          <w:b/>
          <w:bCs/>
          <w:sz w:val="24"/>
          <w:szCs w:val="24"/>
          <w:u w:val="single"/>
        </w:rPr>
      </w:pPr>
    </w:p>
    <w:p w14:paraId="55A385D5" w14:textId="62533923" w:rsidR="00BD71B4" w:rsidRPr="00B953D0" w:rsidRDefault="002A26A5" w:rsidP="00B953D0">
      <w:pPr>
        <w:pStyle w:val="ListParagraph"/>
        <w:numPr>
          <w:ilvl w:val="0"/>
          <w:numId w:val="3"/>
        </w:numPr>
        <w:rPr>
          <w:rFonts w:ascii="Arial" w:hAnsi="Arial" w:cs="Arial"/>
          <w:b/>
          <w:bCs/>
          <w:sz w:val="24"/>
          <w:szCs w:val="24"/>
          <w:u w:val="single"/>
        </w:rPr>
      </w:pPr>
      <w:r w:rsidRPr="002752FC">
        <w:rPr>
          <w:rFonts w:ascii="Arial" w:hAnsi="Arial" w:cs="Arial"/>
          <w:sz w:val="24"/>
          <w:szCs w:val="24"/>
        </w:rPr>
        <w:t xml:space="preserve">Although this view has been </w:t>
      </w:r>
      <w:r w:rsidR="00084619" w:rsidRPr="002752FC">
        <w:rPr>
          <w:rFonts w:ascii="Arial" w:hAnsi="Arial" w:cs="Arial"/>
          <w:sz w:val="24"/>
          <w:szCs w:val="24"/>
        </w:rPr>
        <w:t>subject to debate</w:t>
      </w:r>
      <w:r w:rsidR="00D579ED" w:rsidRPr="002752FC">
        <w:rPr>
          <w:rFonts w:ascii="Arial" w:hAnsi="Arial" w:cs="Arial"/>
          <w:sz w:val="24"/>
          <w:szCs w:val="24"/>
        </w:rPr>
        <w:t>,</w:t>
      </w:r>
      <w:r w:rsidR="00283925" w:rsidRPr="002752FC">
        <w:rPr>
          <w:rFonts w:ascii="Arial" w:hAnsi="Arial" w:cs="Arial"/>
          <w:sz w:val="24"/>
          <w:szCs w:val="24"/>
        </w:rPr>
        <w:t xml:space="preserve"> </w:t>
      </w:r>
      <w:r w:rsidR="00321C2C" w:rsidRPr="002752FC">
        <w:rPr>
          <w:rFonts w:ascii="Arial" w:hAnsi="Arial" w:cs="Arial"/>
          <w:sz w:val="24"/>
          <w:szCs w:val="24"/>
        </w:rPr>
        <w:t>Renwick (2003) question</w:t>
      </w:r>
      <w:r w:rsidR="00D042FE" w:rsidRPr="002752FC">
        <w:rPr>
          <w:rFonts w:ascii="Arial" w:hAnsi="Arial" w:cs="Arial"/>
          <w:sz w:val="24"/>
          <w:szCs w:val="24"/>
        </w:rPr>
        <w:t xml:space="preserve">ed </w:t>
      </w:r>
      <w:r w:rsidR="00321C2C" w:rsidRPr="002752FC">
        <w:rPr>
          <w:rFonts w:ascii="Arial" w:hAnsi="Arial" w:cs="Arial"/>
          <w:sz w:val="24"/>
          <w:szCs w:val="24"/>
        </w:rPr>
        <w:t>if</w:t>
      </w:r>
      <w:r w:rsidR="00D042FE" w:rsidRPr="002752FC">
        <w:rPr>
          <w:rFonts w:ascii="Arial" w:hAnsi="Arial" w:cs="Arial"/>
          <w:sz w:val="24"/>
          <w:szCs w:val="24"/>
        </w:rPr>
        <w:t xml:space="preserve"> HR</w:t>
      </w:r>
      <w:r w:rsidR="00F56C6C" w:rsidRPr="002752FC">
        <w:rPr>
          <w:rFonts w:ascii="Arial" w:hAnsi="Arial" w:cs="Arial"/>
          <w:sz w:val="24"/>
          <w:szCs w:val="24"/>
        </w:rPr>
        <w:t xml:space="preserve"> practitioners</w:t>
      </w:r>
      <w:r w:rsidR="00D042FE" w:rsidRPr="002752FC">
        <w:rPr>
          <w:rFonts w:ascii="Arial" w:hAnsi="Arial" w:cs="Arial"/>
          <w:sz w:val="24"/>
          <w:szCs w:val="24"/>
        </w:rPr>
        <w:t xml:space="preserve"> are seeking a more </w:t>
      </w:r>
      <w:r w:rsidR="00972E9F" w:rsidRPr="002752FC">
        <w:rPr>
          <w:rFonts w:ascii="Arial" w:hAnsi="Arial" w:cs="Arial"/>
          <w:sz w:val="24"/>
          <w:szCs w:val="24"/>
        </w:rPr>
        <w:t>strategic</w:t>
      </w:r>
      <w:r w:rsidR="00D042FE" w:rsidRPr="002752FC">
        <w:rPr>
          <w:rFonts w:ascii="Arial" w:hAnsi="Arial" w:cs="Arial"/>
          <w:sz w:val="24"/>
          <w:szCs w:val="24"/>
        </w:rPr>
        <w:t xml:space="preserve"> role</w:t>
      </w:r>
      <w:r w:rsidR="00972E9F" w:rsidRPr="002752FC">
        <w:rPr>
          <w:rFonts w:ascii="Arial" w:hAnsi="Arial" w:cs="Arial"/>
          <w:sz w:val="24"/>
          <w:szCs w:val="24"/>
        </w:rPr>
        <w:t xml:space="preserve">, </w:t>
      </w:r>
      <w:r w:rsidR="00D042FE" w:rsidRPr="002752FC">
        <w:rPr>
          <w:rFonts w:ascii="Arial" w:hAnsi="Arial" w:cs="Arial"/>
          <w:sz w:val="24"/>
          <w:szCs w:val="24"/>
        </w:rPr>
        <w:t>will</w:t>
      </w:r>
      <w:r w:rsidR="00321C2C" w:rsidRPr="002752FC">
        <w:rPr>
          <w:rFonts w:ascii="Arial" w:hAnsi="Arial" w:cs="Arial"/>
          <w:sz w:val="24"/>
          <w:szCs w:val="24"/>
        </w:rPr>
        <w:t xml:space="preserve"> the </w:t>
      </w:r>
      <w:r w:rsidR="00D579ED" w:rsidRPr="002752FC">
        <w:rPr>
          <w:rFonts w:ascii="Arial" w:hAnsi="Arial" w:cs="Arial"/>
          <w:sz w:val="24"/>
          <w:szCs w:val="24"/>
        </w:rPr>
        <w:t>additional</w:t>
      </w:r>
      <w:r w:rsidR="00321C2C" w:rsidRPr="002752FC">
        <w:rPr>
          <w:rFonts w:ascii="Arial" w:hAnsi="Arial" w:cs="Arial"/>
          <w:sz w:val="24"/>
          <w:szCs w:val="24"/>
        </w:rPr>
        <w:t xml:space="preserve"> </w:t>
      </w:r>
      <w:r w:rsidR="00D579ED" w:rsidRPr="002752FC">
        <w:rPr>
          <w:rFonts w:ascii="Arial" w:hAnsi="Arial" w:cs="Arial"/>
          <w:sz w:val="24"/>
          <w:szCs w:val="24"/>
        </w:rPr>
        <w:t xml:space="preserve">line manager </w:t>
      </w:r>
      <w:r w:rsidR="00321C2C" w:rsidRPr="002752FC">
        <w:rPr>
          <w:rFonts w:ascii="Arial" w:hAnsi="Arial" w:cs="Arial"/>
          <w:sz w:val="24"/>
          <w:szCs w:val="24"/>
        </w:rPr>
        <w:t xml:space="preserve">responsibility </w:t>
      </w:r>
      <w:r w:rsidR="00922498" w:rsidRPr="002752FC">
        <w:rPr>
          <w:rFonts w:ascii="Arial" w:hAnsi="Arial" w:cs="Arial"/>
          <w:sz w:val="24"/>
          <w:szCs w:val="24"/>
        </w:rPr>
        <w:t>jeopardise employee wellbeing</w:t>
      </w:r>
      <w:r w:rsidR="00D579ED" w:rsidRPr="002752FC">
        <w:rPr>
          <w:rFonts w:ascii="Arial" w:hAnsi="Arial" w:cs="Arial"/>
          <w:sz w:val="24"/>
          <w:szCs w:val="24"/>
        </w:rPr>
        <w:t xml:space="preserve">. </w:t>
      </w:r>
      <w:r w:rsidR="003C6321" w:rsidRPr="002752FC">
        <w:rPr>
          <w:rFonts w:ascii="Arial" w:hAnsi="Arial" w:cs="Arial"/>
          <w:sz w:val="24"/>
          <w:szCs w:val="24"/>
        </w:rPr>
        <w:t xml:space="preserve"> </w:t>
      </w:r>
      <w:r w:rsidR="00DB232D" w:rsidRPr="002752FC">
        <w:rPr>
          <w:rFonts w:ascii="Arial" w:hAnsi="Arial" w:cs="Arial"/>
          <w:sz w:val="24"/>
          <w:szCs w:val="24"/>
        </w:rPr>
        <w:t xml:space="preserve">It has been argued that with all the responsibilities managers have relating to performance </w:t>
      </w:r>
      <w:r w:rsidR="00886052" w:rsidRPr="002752FC">
        <w:rPr>
          <w:rFonts w:ascii="Arial" w:hAnsi="Arial" w:cs="Arial"/>
          <w:sz w:val="24"/>
          <w:szCs w:val="24"/>
        </w:rPr>
        <w:t>they maybe unabl</w:t>
      </w:r>
      <w:r w:rsidR="00D373B8" w:rsidRPr="002752FC">
        <w:rPr>
          <w:rFonts w:ascii="Arial" w:hAnsi="Arial" w:cs="Arial"/>
          <w:sz w:val="24"/>
          <w:szCs w:val="24"/>
        </w:rPr>
        <w:t>e to focus on employee wellbeing which was traditionally left to HR.</w:t>
      </w:r>
    </w:p>
    <w:p w14:paraId="0C074438" w14:textId="240D9836" w:rsidR="00275242" w:rsidRPr="002752FC" w:rsidRDefault="00275242">
      <w:pPr>
        <w:rPr>
          <w:rFonts w:ascii="Arial" w:hAnsi="Arial" w:cs="Arial"/>
          <w:b/>
          <w:bCs/>
          <w:sz w:val="24"/>
          <w:szCs w:val="24"/>
          <w:u w:val="single"/>
        </w:rPr>
      </w:pPr>
      <w:r w:rsidRPr="002752FC">
        <w:rPr>
          <w:rFonts w:ascii="Arial" w:hAnsi="Arial" w:cs="Arial"/>
          <w:noProof/>
          <w:sz w:val="24"/>
          <w:szCs w:val="24"/>
          <w:lang w:eastAsia="en-GB"/>
        </w:rPr>
        <w:drawing>
          <wp:inline distT="0" distB="0" distL="0" distR="0" wp14:anchorId="389516CD" wp14:editId="69CE9342">
            <wp:extent cx="3672000" cy="212040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72000" cy="2120400"/>
                    </a:xfrm>
                    <a:prstGeom prst="rect">
                      <a:avLst/>
                    </a:prstGeom>
                  </pic:spPr>
                </pic:pic>
              </a:graphicData>
            </a:graphic>
          </wp:inline>
        </w:drawing>
      </w:r>
    </w:p>
    <w:p w14:paraId="53C8CF5E" w14:textId="5CAC8F14" w:rsidR="00095DD4" w:rsidRPr="002752FC" w:rsidRDefault="00642048" w:rsidP="00095DD4">
      <w:pPr>
        <w:pStyle w:val="ListParagraph"/>
        <w:numPr>
          <w:ilvl w:val="0"/>
          <w:numId w:val="11"/>
        </w:numPr>
        <w:rPr>
          <w:rFonts w:ascii="Arial" w:hAnsi="Arial" w:cs="Arial"/>
          <w:sz w:val="24"/>
          <w:szCs w:val="24"/>
        </w:rPr>
      </w:pPr>
      <w:r>
        <w:rPr>
          <w:rFonts w:ascii="Arial" w:hAnsi="Arial" w:cs="Arial"/>
          <w:sz w:val="24"/>
          <w:szCs w:val="24"/>
        </w:rPr>
        <w:lastRenderedPageBreak/>
        <w:t>Although Perry and Kulick found the devolution of HR practices to line manager has increased, i</w:t>
      </w:r>
      <w:r w:rsidR="001C3B34" w:rsidRPr="002752FC">
        <w:rPr>
          <w:rFonts w:ascii="Arial" w:hAnsi="Arial" w:cs="Arial"/>
          <w:sz w:val="24"/>
          <w:szCs w:val="24"/>
        </w:rPr>
        <w:t>t has been argued that line managers are the best people to deal with people management issues</w:t>
      </w:r>
      <w:r>
        <w:rPr>
          <w:rFonts w:ascii="Arial" w:hAnsi="Arial" w:cs="Arial"/>
          <w:sz w:val="24"/>
          <w:szCs w:val="24"/>
        </w:rPr>
        <w:t>. This is because they are the</w:t>
      </w:r>
      <w:r w:rsidR="001C3B34" w:rsidRPr="002752FC">
        <w:rPr>
          <w:rFonts w:ascii="Arial" w:hAnsi="Arial" w:cs="Arial"/>
          <w:sz w:val="24"/>
          <w:szCs w:val="24"/>
        </w:rPr>
        <w:t xml:space="preserve"> </w:t>
      </w:r>
      <w:r w:rsidR="00054485" w:rsidRPr="002752FC">
        <w:rPr>
          <w:rFonts w:ascii="Arial" w:hAnsi="Arial" w:cs="Arial"/>
          <w:sz w:val="24"/>
          <w:szCs w:val="24"/>
        </w:rPr>
        <w:t xml:space="preserve">closest to the employees </w:t>
      </w:r>
      <w:r w:rsidR="00DD495A" w:rsidRPr="002752FC">
        <w:rPr>
          <w:rFonts w:ascii="Arial" w:hAnsi="Arial" w:cs="Arial"/>
          <w:sz w:val="24"/>
          <w:szCs w:val="24"/>
        </w:rPr>
        <w:t>and this can increase the effectiveness</w:t>
      </w:r>
      <w:r w:rsidR="00596D12" w:rsidRPr="002752FC">
        <w:rPr>
          <w:rFonts w:ascii="Arial" w:hAnsi="Arial" w:cs="Arial"/>
          <w:sz w:val="24"/>
          <w:szCs w:val="24"/>
        </w:rPr>
        <w:t xml:space="preserve"> and timeliness</w:t>
      </w:r>
      <w:r w:rsidR="00DD495A" w:rsidRPr="002752FC">
        <w:rPr>
          <w:rFonts w:ascii="Arial" w:hAnsi="Arial" w:cs="Arial"/>
          <w:sz w:val="24"/>
          <w:szCs w:val="24"/>
        </w:rPr>
        <w:t xml:space="preserve"> of HR processes</w:t>
      </w:r>
      <w:r w:rsidR="00596D12" w:rsidRPr="002752FC">
        <w:rPr>
          <w:rFonts w:ascii="Arial" w:hAnsi="Arial" w:cs="Arial"/>
          <w:sz w:val="24"/>
          <w:szCs w:val="24"/>
        </w:rPr>
        <w:t xml:space="preserve"> (Rimi et al, 2017).</w:t>
      </w:r>
    </w:p>
    <w:p w14:paraId="1BC18D87" w14:textId="77777777" w:rsidR="00095DD4" w:rsidRPr="002752FC" w:rsidRDefault="00095DD4" w:rsidP="00095DD4">
      <w:pPr>
        <w:pStyle w:val="ListParagraph"/>
        <w:rPr>
          <w:rFonts w:ascii="Arial" w:hAnsi="Arial" w:cs="Arial"/>
          <w:sz w:val="24"/>
          <w:szCs w:val="24"/>
        </w:rPr>
      </w:pPr>
    </w:p>
    <w:p w14:paraId="490379AB" w14:textId="157785FF" w:rsidR="00095DD4" w:rsidRPr="002752FC" w:rsidRDefault="00642048" w:rsidP="00095DD4">
      <w:pPr>
        <w:pStyle w:val="ListParagraph"/>
        <w:numPr>
          <w:ilvl w:val="0"/>
          <w:numId w:val="11"/>
        </w:numPr>
        <w:rPr>
          <w:rFonts w:ascii="Arial" w:hAnsi="Arial" w:cs="Arial"/>
          <w:sz w:val="24"/>
          <w:szCs w:val="24"/>
        </w:rPr>
      </w:pPr>
      <w:r>
        <w:rPr>
          <w:rFonts w:ascii="Arial" w:hAnsi="Arial" w:cs="Arial"/>
          <w:sz w:val="24"/>
          <w:szCs w:val="24"/>
        </w:rPr>
        <w:t xml:space="preserve">It </w:t>
      </w:r>
      <w:r w:rsidR="00257A30" w:rsidRPr="002752FC">
        <w:rPr>
          <w:rFonts w:ascii="Arial" w:hAnsi="Arial" w:cs="Arial"/>
          <w:sz w:val="24"/>
          <w:szCs w:val="24"/>
        </w:rPr>
        <w:t>has been found that many line managers do not view people management as a priority and often feel their priorities and time should lay elsewhere</w:t>
      </w:r>
      <w:r w:rsidR="00054485" w:rsidRPr="002752FC">
        <w:rPr>
          <w:rFonts w:ascii="Arial" w:hAnsi="Arial" w:cs="Arial"/>
          <w:sz w:val="24"/>
          <w:szCs w:val="24"/>
        </w:rPr>
        <w:t>, meaning that HR processes take a back step</w:t>
      </w:r>
      <w:r w:rsidR="00016318" w:rsidRPr="002752FC">
        <w:rPr>
          <w:rFonts w:ascii="Arial" w:hAnsi="Arial" w:cs="Arial"/>
          <w:sz w:val="24"/>
          <w:szCs w:val="24"/>
        </w:rPr>
        <w:t xml:space="preserve"> </w:t>
      </w:r>
      <w:r w:rsidR="00C11770" w:rsidRPr="002752FC">
        <w:rPr>
          <w:rFonts w:ascii="Arial" w:hAnsi="Arial" w:cs="Arial"/>
          <w:sz w:val="24"/>
          <w:szCs w:val="24"/>
        </w:rPr>
        <w:t>(</w:t>
      </w:r>
      <w:r w:rsidR="00C11770" w:rsidRPr="00642048">
        <w:rPr>
          <w:rFonts w:ascii="Arial" w:hAnsi="Arial" w:cs="Arial"/>
          <w:sz w:val="24"/>
          <w:szCs w:val="24"/>
          <w:highlight w:val="yellow"/>
        </w:rPr>
        <w:t>Woodrow and Guest, 2014)</w:t>
      </w:r>
      <w:r w:rsidR="00054485" w:rsidRPr="00642048">
        <w:rPr>
          <w:rFonts w:ascii="Arial" w:hAnsi="Arial" w:cs="Arial"/>
          <w:sz w:val="24"/>
          <w:szCs w:val="24"/>
          <w:highlight w:val="yellow"/>
        </w:rPr>
        <w:t>.</w:t>
      </w:r>
    </w:p>
    <w:p w14:paraId="255F6393" w14:textId="77777777" w:rsidR="00095DD4" w:rsidRPr="002752FC" w:rsidRDefault="00095DD4" w:rsidP="00095DD4">
      <w:pPr>
        <w:pStyle w:val="ListParagraph"/>
        <w:rPr>
          <w:rFonts w:ascii="Arial" w:hAnsi="Arial" w:cs="Arial"/>
          <w:sz w:val="24"/>
          <w:szCs w:val="24"/>
        </w:rPr>
      </w:pPr>
    </w:p>
    <w:p w14:paraId="4D01A6B8" w14:textId="77777777" w:rsidR="00095DD4" w:rsidRPr="002752FC" w:rsidRDefault="001C3B34" w:rsidP="00095DD4">
      <w:pPr>
        <w:pStyle w:val="ListParagraph"/>
        <w:numPr>
          <w:ilvl w:val="0"/>
          <w:numId w:val="11"/>
        </w:numPr>
        <w:rPr>
          <w:rFonts w:ascii="Arial" w:hAnsi="Arial" w:cs="Arial"/>
          <w:sz w:val="24"/>
          <w:szCs w:val="24"/>
        </w:rPr>
      </w:pPr>
      <w:r w:rsidRPr="002752FC">
        <w:rPr>
          <w:rFonts w:ascii="Arial" w:hAnsi="Arial" w:cs="Arial"/>
          <w:sz w:val="24"/>
          <w:szCs w:val="24"/>
        </w:rPr>
        <w:t>It can be argued that line managers lack the ability and skills to manage employee related issues which has limited the devolution (Hunter and Renwick 2009, Teague and Roche 2012).</w:t>
      </w:r>
    </w:p>
    <w:p w14:paraId="5365C4F2" w14:textId="77777777" w:rsidR="00095DD4" w:rsidRPr="002752FC" w:rsidRDefault="00095DD4" w:rsidP="00095DD4">
      <w:pPr>
        <w:pStyle w:val="ListParagraph"/>
        <w:rPr>
          <w:rFonts w:ascii="Arial" w:hAnsi="Arial" w:cs="Arial"/>
          <w:sz w:val="24"/>
          <w:szCs w:val="24"/>
        </w:rPr>
      </w:pPr>
    </w:p>
    <w:p w14:paraId="1A5EF5B1" w14:textId="3B41E447" w:rsidR="00F62341" w:rsidRPr="00B953D0" w:rsidRDefault="006E0989" w:rsidP="00B953D0">
      <w:pPr>
        <w:pStyle w:val="ListParagraph"/>
        <w:numPr>
          <w:ilvl w:val="0"/>
          <w:numId w:val="11"/>
        </w:numPr>
        <w:rPr>
          <w:rFonts w:ascii="Arial" w:hAnsi="Arial" w:cs="Arial"/>
          <w:sz w:val="24"/>
          <w:szCs w:val="24"/>
        </w:rPr>
      </w:pPr>
      <w:r w:rsidRPr="002752FC">
        <w:rPr>
          <w:rFonts w:ascii="Arial" w:hAnsi="Arial" w:cs="Arial"/>
          <w:sz w:val="24"/>
          <w:szCs w:val="24"/>
        </w:rPr>
        <w:t>However,</w:t>
      </w:r>
      <w:r w:rsidR="00E435B7" w:rsidRPr="002752FC">
        <w:rPr>
          <w:rFonts w:ascii="Arial" w:hAnsi="Arial" w:cs="Arial"/>
          <w:sz w:val="24"/>
          <w:szCs w:val="24"/>
        </w:rPr>
        <w:t xml:space="preserve"> despite the differences in opinion regarding the devolution of HR </w:t>
      </w:r>
      <w:r w:rsidR="00DD495A" w:rsidRPr="002752FC">
        <w:rPr>
          <w:rFonts w:ascii="Arial" w:hAnsi="Arial" w:cs="Arial"/>
          <w:sz w:val="24"/>
          <w:szCs w:val="24"/>
        </w:rPr>
        <w:t>responsibilities</w:t>
      </w:r>
      <w:r w:rsidR="00E435B7" w:rsidRPr="002752FC">
        <w:rPr>
          <w:rFonts w:ascii="Arial" w:hAnsi="Arial" w:cs="Arial"/>
          <w:sz w:val="24"/>
          <w:szCs w:val="24"/>
        </w:rPr>
        <w:t xml:space="preserve"> to line managers, the NHS has a clear view </w:t>
      </w:r>
      <w:r w:rsidR="00E435B7" w:rsidRPr="002752FC">
        <w:rPr>
          <w:rFonts w:ascii="Arial" w:hAnsi="Arial" w:cs="Arial"/>
          <w:color w:val="202A30"/>
          <w:sz w:val="24"/>
          <w:szCs w:val="24"/>
          <w:shd w:val="clear" w:color="auto" w:fill="FFFFFF"/>
        </w:rPr>
        <w:t>on the expectations of line managers when it comes to HR responsibilities</w:t>
      </w:r>
      <w:r w:rsidR="00596D12" w:rsidRPr="002752FC">
        <w:rPr>
          <w:rFonts w:ascii="Arial" w:hAnsi="Arial" w:cs="Arial"/>
          <w:color w:val="202A30"/>
          <w:sz w:val="24"/>
          <w:szCs w:val="24"/>
          <w:shd w:val="clear" w:color="auto" w:fill="FFFFFF"/>
        </w:rPr>
        <w:t xml:space="preserve"> (HDUHB,</w:t>
      </w:r>
      <w:r w:rsidR="00B953D0">
        <w:rPr>
          <w:rFonts w:ascii="Arial" w:hAnsi="Arial" w:cs="Arial"/>
          <w:color w:val="202A30"/>
          <w:sz w:val="24"/>
          <w:szCs w:val="24"/>
          <w:shd w:val="clear" w:color="auto" w:fill="FFFFFF"/>
        </w:rPr>
        <w:t xml:space="preserve"> </w:t>
      </w:r>
      <w:r w:rsidR="00596D12" w:rsidRPr="002752FC">
        <w:rPr>
          <w:rFonts w:ascii="Arial" w:hAnsi="Arial" w:cs="Arial"/>
          <w:color w:val="202A30"/>
          <w:sz w:val="24"/>
          <w:szCs w:val="24"/>
          <w:shd w:val="clear" w:color="auto" w:fill="FFFFFF"/>
        </w:rPr>
        <w:t>202</w:t>
      </w:r>
      <w:r w:rsidR="00642048">
        <w:rPr>
          <w:rFonts w:ascii="Arial" w:hAnsi="Arial" w:cs="Arial"/>
          <w:color w:val="202A30"/>
          <w:sz w:val="24"/>
          <w:szCs w:val="24"/>
          <w:shd w:val="clear" w:color="auto" w:fill="FFFFFF"/>
        </w:rPr>
        <w:t>4a</w:t>
      </w:r>
      <w:r w:rsidR="00596D12" w:rsidRPr="002752FC">
        <w:rPr>
          <w:rFonts w:ascii="Arial" w:hAnsi="Arial" w:cs="Arial"/>
          <w:color w:val="202A30"/>
          <w:sz w:val="24"/>
          <w:szCs w:val="24"/>
          <w:shd w:val="clear" w:color="auto" w:fill="FFFFFF"/>
        </w:rPr>
        <w:t>)</w:t>
      </w:r>
      <w:r w:rsidR="00016318" w:rsidRPr="002752FC">
        <w:rPr>
          <w:rFonts w:ascii="Arial" w:hAnsi="Arial" w:cs="Arial"/>
          <w:color w:val="202A30"/>
          <w:sz w:val="24"/>
          <w:szCs w:val="24"/>
          <w:shd w:val="clear" w:color="auto" w:fill="FFFFFF"/>
        </w:rPr>
        <w:t>.</w:t>
      </w:r>
    </w:p>
    <w:p w14:paraId="21FA9643" w14:textId="2C6F34EC" w:rsidR="00F62341" w:rsidRPr="002752FC" w:rsidRDefault="00F62341">
      <w:pPr>
        <w:rPr>
          <w:rFonts w:ascii="Arial" w:hAnsi="Arial" w:cs="Arial"/>
          <w:color w:val="202A30"/>
          <w:sz w:val="24"/>
          <w:szCs w:val="24"/>
          <w:shd w:val="clear" w:color="auto" w:fill="FFFFFF"/>
        </w:rPr>
      </w:pPr>
      <w:r w:rsidRPr="002752FC">
        <w:rPr>
          <w:rFonts w:ascii="Arial" w:hAnsi="Arial" w:cs="Arial"/>
          <w:noProof/>
          <w:sz w:val="24"/>
          <w:szCs w:val="24"/>
          <w:lang w:eastAsia="en-GB"/>
        </w:rPr>
        <w:drawing>
          <wp:inline distT="0" distB="0" distL="0" distR="0" wp14:anchorId="414E14AE" wp14:editId="4CF03447">
            <wp:extent cx="4080948" cy="23685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84627" cy="2370685"/>
                    </a:xfrm>
                    <a:prstGeom prst="rect">
                      <a:avLst/>
                    </a:prstGeom>
                  </pic:spPr>
                </pic:pic>
              </a:graphicData>
            </a:graphic>
          </wp:inline>
        </w:drawing>
      </w:r>
    </w:p>
    <w:p w14:paraId="28B71432" w14:textId="77777777" w:rsidR="00796D4B" w:rsidRPr="002752FC" w:rsidRDefault="00796D4B">
      <w:pPr>
        <w:rPr>
          <w:rFonts w:ascii="Arial" w:hAnsi="Arial" w:cs="Arial"/>
          <w:b/>
          <w:bCs/>
          <w:sz w:val="24"/>
          <w:szCs w:val="24"/>
          <w:u w:val="single"/>
        </w:rPr>
      </w:pPr>
    </w:p>
    <w:p w14:paraId="3196EAF5" w14:textId="5BE84D2A" w:rsidR="00796D4B" w:rsidRPr="002752FC" w:rsidRDefault="00796D4B">
      <w:pPr>
        <w:rPr>
          <w:rFonts w:ascii="Arial" w:hAnsi="Arial" w:cs="Arial"/>
          <w:color w:val="202A30"/>
          <w:sz w:val="24"/>
          <w:szCs w:val="24"/>
          <w:shd w:val="clear" w:color="auto" w:fill="FFFFFF"/>
        </w:rPr>
      </w:pPr>
      <w:r w:rsidRPr="002752FC">
        <w:rPr>
          <w:rFonts w:ascii="Arial" w:hAnsi="Arial" w:cs="Arial"/>
          <w:noProof/>
          <w:sz w:val="24"/>
          <w:szCs w:val="24"/>
          <w:lang w:eastAsia="en-GB"/>
        </w:rPr>
        <w:drawing>
          <wp:inline distT="0" distB="0" distL="0" distR="0" wp14:anchorId="79E5376B" wp14:editId="642F0308">
            <wp:extent cx="3942687" cy="2301240"/>
            <wp:effectExtent l="0" t="0" r="127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75465" cy="2320372"/>
                    </a:xfrm>
                    <a:prstGeom prst="rect">
                      <a:avLst/>
                    </a:prstGeom>
                  </pic:spPr>
                </pic:pic>
              </a:graphicData>
            </a:graphic>
          </wp:inline>
        </w:drawing>
      </w:r>
    </w:p>
    <w:p w14:paraId="2F188C4B" w14:textId="1336C74B" w:rsidR="0021308C" w:rsidRPr="002752FC" w:rsidRDefault="0021308C" w:rsidP="0021308C">
      <w:pPr>
        <w:rPr>
          <w:rFonts w:ascii="Arial" w:hAnsi="Arial" w:cs="Arial"/>
          <w:sz w:val="24"/>
          <w:szCs w:val="24"/>
        </w:rPr>
      </w:pPr>
      <w:r w:rsidRPr="002752FC">
        <w:rPr>
          <w:rFonts w:ascii="Arial" w:hAnsi="Arial" w:cs="Arial"/>
          <w:sz w:val="24"/>
          <w:szCs w:val="24"/>
        </w:rPr>
        <w:lastRenderedPageBreak/>
        <w:t xml:space="preserve">Organisational structures that encourage effective people management have been seen to have enhanced employee wellbeing, engagement and performance. </w:t>
      </w:r>
      <w:r w:rsidR="006E0989" w:rsidRPr="002752FC">
        <w:rPr>
          <w:rFonts w:ascii="Arial" w:hAnsi="Arial" w:cs="Arial"/>
          <w:sz w:val="24"/>
          <w:szCs w:val="24"/>
        </w:rPr>
        <w:t>However,</w:t>
      </w:r>
      <w:r w:rsidRPr="002752FC">
        <w:rPr>
          <w:rFonts w:ascii="Arial" w:hAnsi="Arial" w:cs="Arial"/>
          <w:sz w:val="24"/>
          <w:szCs w:val="24"/>
        </w:rPr>
        <w:t xml:space="preserve"> the results are based on how well people management is implemented by HR</w:t>
      </w:r>
      <w:r>
        <w:rPr>
          <w:rFonts w:ascii="Arial" w:hAnsi="Arial" w:cs="Arial"/>
          <w:sz w:val="24"/>
          <w:szCs w:val="24"/>
        </w:rPr>
        <w:t xml:space="preserve"> (Guest, 2021).</w:t>
      </w:r>
    </w:p>
    <w:p w14:paraId="2CB28353" w14:textId="2B506F8F" w:rsidR="001C3B34" w:rsidRDefault="00987AF4">
      <w:pPr>
        <w:rPr>
          <w:rFonts w:ascii="Arial" w:hAnsi="Arial" w:cs="Arial"/>
          <w:color w:val="000000" w:themeColor="text1"/>
          <w:sz w:val="24"/>
          <w:szCs w:val="24"/>
        </w:rPr>
      </w:pPr>
      <w:r w:rsidRPr="002752FC">
        <w:rPr>
          <w:rFonts w:ascii="Arial" w:hAnsi="Arial" w:cs="Arial"/>
          <w:sz w:val="24"/>
          <w:szCs w:val="24"/>
        </w:rPr>
        <w:t xml:space="preserve">Line managers have been seen to sometimes avoid HR based tasks when </w:t>
      </w:r>
      <w:r w:rsidR="00F1496A" w:rsidRPr="002752FC">
        <w:rPr>
          <w:rFonts w:ascii="Arial" w:hAnsi="Arial" w:cs="Arial"/>
          <w:sz w:val="24"/>
          <w:szCs w:val="24"/>
        </w:rPr>
        <w:t xml:space="preserve">implementation </w:t>
      </w:r>
      <w:r w:rsidRPr="002752FC">
        <w:rPr>
          <w:rFonts w:ascii="Arial" w:hAnsi="Arial" w:cs="Arial"/>
          <w:sz w:val="24"/>
          <w:szCs w:val="24"/>
        </w:rPr>
        <w:t xml:space="preserve">has not been carried out properly. This can be due to lack of skill, </w:t>
      </w:r>
      <w:r w:rsidRPr="002752FC">
        <w:rPr>
          <w:rFonts w:ascii="Arial" w:hAnsi="Arial" w:cs="Arial"/>
          <w:color w:val="000000" w:themeColor="text1"/>
          <w:sz w:val="24"/>
          <w:szCs w:val="24"/>
        </w:rPr>
        <w:t>training or interes</w:t>
      </w:r>
      <w:r w:rsidR="00F1496A" w:rsidRPr="002752FC">
        <w:rPr>
          <w:rFonts w:ascii="Arial" w:hAnsi="Arial" w:cs="Arial"/>
          <w:color w:val="000000" w:themeColor="text1"/>
          <w:sz w:val="24"/>
          <w:szCs w:val="24"/>
        </w:rPr>
        <w:t>t (Hewett et al, 2024)</w:t>
      </w:r>
      <w:r w:rsidR="00B953D0">
        <w:rPr>
          <w:rFonts w:ascii="Arial" w:hAnsi="Arial" w:cs="Arial"/>
          <w:color w:val="000000" w:themeColor="text1"/>
          <w:sz w:val="24"/>
          <w:szCs w:val="24"/>
        </w:rPr>
        <w:t>.</w:t>
      </w:r>
    </w:p>
    <w:p w14:paraId="257308B9" w14:textId="77777777" w:rsidR="0021308C" w:rsidRPr="002752FC" w:rsidRDefault="0021308C">
      <w:pPr>
        <w:rPr>
          <w:rFonts w:ascii="Arial" w:hAnsi="Arial" w:cs="Arial"/>
          <w:color w:val="000000" w:themeColor="text1"/>
          <w:sz w:val="24"/>
          <w:szCs w:val="24"/>
        </w:rPr>
      </w:pPr>
    </w:p>
    <w:p w14:paraId="747BD62E" w14:textId="74C7D010" w:rsidR="00F62341" w:rsidRPr="002752FC" w:rsidRDefault="00F62341">
      <w:pPr>
        <w:rPr>
          <w:rFonts w:ascii="Arial" w:hAnsi="Arial" w:cs="Arial"/>
          <w:b/>
          <w:bCs/>
          <w:sz w:val="24"/>
          <w:szCs w:val="24"/>
          <w:u w:val="single"/>
        </w:rPr>
      </w:pPr>
    </w:p>
    <w:p w14:paraId="01960662" w14:textId="77777777" w:rsidR="0021308C" w:rsidRDefault="004E1FBD">
      <w:pPr>
        <w:rPr>
          <w:rFonts w:ascii="Arial" w:hAnsi="Arial" w:cs="Arial"/>
          <w:sz w:val="24"/>
          <w:szCs w:val="24"/>
        </w:rPr>
      </w:pPr>
      <w:r w:rsidRPr="002752FC">
        <w:rPr>
          <w:rFonts w:ascii="Arial" w:hAnsi="Arial" w:cs="Arial"/>
          <w:noProof/>
          <w:sz w:val="24"/>
          <w:szCs w:val="24"/>
          <w:lang w:eastAsia="en-GB"/>
        </w:rPr>
        <w:drawing>
          <wp:inline distT="0" distB="0" distL="0" distR="0" wp14:anchorId="0E3EA6D4" wp14:editId="52EF34EA">
            <wp:extent cx="4936955" cy="2559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63296" cy="2572704"/>
                    </a:xfrm>
                    <a:prstGeom prst="rect">
                      <a:avLst/>
                    </a:prstGeom>
                  </pic:spPr>
                </pic:pic>
              </a:graphicData>
            </a:graphic>
          </wp:inline>
        </w:drawing>
      </w:r>
      <w:r w:rsidR="00BD71B4" w:rsidRPr="002752FC">
        <w:rPr>
          <w:rFonts w:ascii="Arial" w:hAnsi="Arial" w:cs="Arial"/>
          <w:sz w:val="24"/>
          <w:szCs w:val="24"/>
        </w:rPr>
        <w:t xml:space="preserve">          </w:t>
      </w:r>
    </w:p>
    <w:p w14:paraId="2678E311" w14:textId="0F69CED2" w:rsidR="00F1496A" w:rsidRPr="002752FC" w:rsidRDefault="0021308C">
      <w:pPr>
        <w:rPr>
          <w:rFonts w:ascii="Arial" w:hAnsi="Arial" w:cs="Arial"/>
          <w:sz w:val="24"/>
          <w:szCs w:val="24"/>
        </w:rPr>
      </w:pPr>
      <w:r>
        <w:rPr>
          <w:rFonts w:ascii="Arial" w:hAnsi="Arial" w:cs="Arial"/>
          <w:sz w:val="24"/>
          <w:szCs w:val="24"/>
        </w:rPr>
        <w:t>The NHS (2021) has a strong vision of the involvement of line managers in HRM.</w:t>
      </w:r>
      <w:r w:rsidR="00BD71B4" w:rsidRPr="002752FC">
        <w:rPr>
          <w:rFonts w:ascii="Arial" w:hAnsi="Arial" w:cs="Arial"/>
          <w:sz w:val="24"/>
          <w:szCs w:val="24"/>
        </w:rPr>
        <w:t xml:space="preserve">      </w:t>
      </w:r>
    </w:p>
    <w:p w14:paraId="3A6BF8B3" w14:textId="3FB6C22A" w:rsidR="00011941" w:rsidRPr="002752FC" w:rsidRDefault="00011941">
      <w:pPr>
        <w:rPr>
          <w:rFonts w:ascii="Arial" w:hAnsi="Arial" w:cs="Arial"/>
          <w:b/>
          <w:bCs/>
          <w:sz w:val="24"/>
          <w:szCs w:val="24"/>
          <w:u w:val="single"/>
        </w:rPr>
      </w:pPr>
    </w:p>
    <w:p w14:paraId="78A14E75" w14:textId="33777604" w:rsidR="00011941" w:rsidRPr="002752FC" w:rsidRDefault="00011941">
      <w:pPr>
        <w:rPr>
          <w:rFonts w:ascii="Arial" w:hAnsi="Arial" w:cs="Arial"/>
          <w:b/>
          <w:bCs/>
          <w:sz w:val="24"/>
          <w:szCs w:val="24"/>
          <w:u w:val="single"/>
        </w:rPr>
      </w:pPr>
      <w:r w:rsidRPr="002752FC">
        <w:rPr>
          <w:rFonts w:ascii="Arial" w:hAnsi="Arial" w:cs="Arial"/>
          <w:noProof/>
          <w:sz w:val="24"/>
          <w:szCs w:val="24"/>
          <w:lang w:eastAsia="en-GB"/>
        </w:rPr>
        <w:drawing>
          <wp:inline distT="0" distB="0" distL="0" distR="0" wp14:anchorId="08F750B2" wp14:editId="0AF54D78">
            <wp:extent cx="5019675" cy="2374719"/>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47680" cy="2387968"/>
                    </a:xfrm>
                    <a:prstGeom prst="rect">
                      <a:avLst/>
                    </a:prstGeom>
                  </pic:spPr>
                </pic:pic>
              </a:graphicData>
            </a:graphic>
          </wp:inline>
        </w:drawing>
      </w:r>
    </w:p>
    <w:p w14:paraId="691624BE" w14:textId="7A21B243" w:rsidR="00EE5E84" w:rsidRPr="002752FC" w:rsidRDefault="00011941">
      <w:pPr>
        <w:rPr>
          <w:rFonts w:ascii="Arial" w:hAnsi="Arial" w:cs="Arial"/>
          <w:sz w:val="24"/>
          <w:szCs w:val="24"/>
        </w:rPr>
      </w:pPr>
      <w:r w:rsidRPr="002752FC">
        <w:rPr>
          <w:rFonts w:ascii="Arial" w:hAnsi="Arial" w:cs="Arial"/>
          <w:sz w:val="24"/>
          <w:szCs w:val="24"/>
        </w:rPr>
        <w:t>Bath University</w:t>
      </w:r>
      <w:r w:rsidR="00EA5FBA" w:rsidRPr="002752FC">
        <w:rPr>
          <w:rFonts w:ascii="Arial" w:hAnsi="Arial" w:cs="Arial"/>
          <w:sz w:val="24"/>
          <w:szCs w:val="24"/>
        </w:rPr>
        <w:t xml:space="preserve"> found that if employees have a positive relationship with their </w:t>
      </w:r>
      <w:r w:rsidR="006E0989" w:rsidRPr="002752FC">
        <w:rPr>
          <w:rFonts w:ascii="Arial" w:hAnsi="Arial" w:cs="Arial"/>
          <w:sz w:val="24"/>
          <w:szCs w:val="24"/>
        </w:rPr>
        <w:t>manager,</w:t>
      </w:r>
      <w:r w:rsidR="00EA5FBA" w:rsidRPr="002752FC">
        <w:rPr>
          <w:rFonts w:ascii="Arial" w:hAnsi="Arial" w:cs="Arial"/>
          <w:sz w:val="24"/>
          <w:szCs w:val="24"/>
        </w:rPr>
        <w:t xml:space="preserve"> they </w:t>
      </w:r>
      <w:r w:rsidR="00850442" w:rsidRPr="002752FC">
        <w:rPr>
          <w:rFonts w:ascii="Arial" w:hAnsi="Arial" w:cs="Arial"/>
          <w:sz w:val="24"/>
          <w:szCs w:val="24"/>
        </w:rPr>
        <w:t>hav</w:t>
      </w:r>
      <w:r w:rsidRPr="002752FC">
        <w:rPr>
          <w:rFonts w:ascii="Arial" w:hAnsi="Arial" w:cs="Arial"/>
          <w:sz w:val="24"/>
          <w:szCs w:val="24"/>
        </w:rPr>
        <w:t>e</w:t>
      </w:r>
      <w:r w:rsidR="00850442" w:rsidRPr="002752FC">
        <w:rPr>
          <w:rFonts w:ascii="Arial" w:hAnsi="Arial" w:cs="Arial"/>
          <w:sz w:val="24"/>
          <w:szCs w:val="24"/>
        </w:rPr>
        <w:t xml:space="preserve"> increased job satisfaction and engagement which leads to higher performance</w:t>
      </w:r>
      <w:r w:rsidR="00796D4B" w:rsidRPr="002752FC">
        <w:rPr>
          <w:rFonts w:ascii="Arial" w:hAnsi="Arial" w:cs="Arial"/>
          <w:sz w:val="24"/>
          <w:szCs w:val="24"/>
        </w:rPr>
        <w:t xml:space="preserve"> (CIPD, 202</w:t>
      </w:r>
      <w:r w:rsidR="0021308C">
        <w:rPr>
          <w:rFonts w:ascii="Arial" w:hAnsi="Arial" w:cs="Arial"/>
          <w:sz w:val="24"/>
          <w:szCs w:val="24"/>
        </w:rPr>
        <w:t>4a</w:t>
      </w:r>
      <w:r w:rsidR="00796D4B" w:rsidRPr="002752FC">
        <w:rPr>
          <w:rFonts w:ascii="Arial" w:hAnsi="Arial" w:cs="Arial"/>
          <w:sz w:val="24"/>
          <w:szCs w:val="24"/>
        </w:rPr>
        <w:t>)</w:t>
      </w:r>
      <w:r w:rsidRPr="002752FC">
        <w:rPr>
          <w:rFonts w:ascii="Arial" w:hAnsi="Arial" w:cs="Arial"/>
          <w:sz w:val="24"/>
          <w:szCs w:val="24"/>
        </w:rPr>
        <w:t>.</w:t>
      </w:r>
    </w:p>
    <w:p w14:paraId="42388D6A" w14:textId="77777777" w:rsidR="003675FE" w:rsidRPr="002752FC" w:rsidRDefault="003675FE">
      <w:pPr>
        <w:rPr>
          <w:rFonts w:ascii="Arial" w:hAnsi="Arial" w:cs="Arial"/>
          <w:b/>
          <w:bCs/>
          <w:sz w:val="24"/>
          <w:szCs w:val="24"/>
        </w:rPr>
      </w:pPr>
    </w:p>
    <w:p w14:paraId="745774BF" w14:textId="7F81C31B" w:rsidR="00C01C18" w:rsidRPr="002752FC" w:rsidRDefault="00DB21B0">
      <w:pPr>
        <w:rPr>
          <w:rFonts w:ascii="Arial" w:hAnsi="Arial" w:cs="Arial"/>
          <w:b/>
          <w:bCs/>
          <w:sz w:val="24"/>
          <w:szCs w:val="24"/>
        </w:rPr>
      </w:pPr>
      <w:r>
        <w:rPr>
          <w:noProof/>
        </w:rPr>
        <w:lastRenderedPageBreak/>
        <w:drawing>
          <wp:inline distT="0" distB="0" distL="0" distR="0" wp14:anchorId="3026E58F" wp14:editId="4FB9328E">
            <wp:extent cx="5130334" cy="28829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37522" cy="2886939"/>
                    </a:xfrm>
                    <a:prstGeom prst="rect">
                      <a:avLst/>
                    </a:prstGeom>
                  </pic:spPr>
                </pic:pic>
              </a:graphicData>
            </a:graphic>
          </wp:inline>
        </w:drawing>
      </w:r>
    </w:p>
    <w:p w14:paraId="4805393A" w14:textId="3A0049BE" w:rsidR="00011941" w:rsidRPr="002752FC" w:rsidRDefault="00C01601" w:rsidP="00095DD4">
      <w:pPr>
        <w:pStyle w:val="ListParagraph"/>
        <w:numPr>
          <w:ilvl w:val="0"/>
          <w:numId w:val="3"/>
        </w:numPr>
        <w:rPr>
          <w:rFonts w:ascii="Arial" w:hAnsi="Arial" w:cs="Arial"/>
          <w:sz w:val="24"/>
          <w:szCs w:val="24"/>
        </w:rPr>
      </w:pPr>
      <w:r w:rsidRPr="002752FC">
        <w:rPr>
          <w:rFonts w:ascii="Arial" w:hAnsi="Arial" w:cs="Arial"/>
          <w:sz w:val="24"/>
          <w:szCs w:val="24"/>
        </w:rPr>
        <w:t>The development of line managers is key to creating high performing teams, as is the</w:t>
      </w:r>
      <w:r w:rsidR="00011941" w:rsidRPr="002752FC">
        <w:rPr>
          <w:rFonts w:ascii="Arial" w:hAnsi="Arial" w:cs="Arial"/>
          <w:sz w:val="24"/>
          <w:szCs w:val="24"/>
        </w:rPr>
        <w:t>ir</w:t>
      </w:r>
      <w:r w:rsidRPr="002752FC">
        <w:rPr>
          <w:rFonts w:ascii="Arial" w:hAnsi="Arial" w:cs="Arial"/>
          <w:sz w:val="24"/>
          <w:szCs w:val="24"/>
        </w:rPr>
        <w:t xml:space="preserve"> relationship with their own manager or management team.</w:t>
      </w:r>
      <w:r w:rsidR="0021308C">
        <w:rPr>
          <w:rFonts w:ascii="Arial" w:hAnsi="Arial" w:cs="Arial"/>
          <w:sz w:val="24"/>
          <w:szCs w:val="24"/>
        </w:rPr>
        <w:t xml:space="preserve"> </w:t>
      </w:r>
    </w:p>
    <w:p w14:paraId="6212FF5B" w14:textId="38D559F6" w:rsidR="00DB21B0" w:rsidRPr="00DB21B0" w:rsidRDefault="00C01601" w:rsidP="005D322C">
      <w:pPr>
        <w:pStyle w:val="ListParagraph"/>
        <w:numPr>
          <w:ilvl w:val="0"/>
          <w:numId w:val="3"/>
        </w:numPr>
        <w:rPr>
          <w:rFonts w:ascii="Arial" w:hAnsi="Arial" w:cs="Arial"/>
          <w:b/>
          <w:bCs/>
          <w:sz w:val="24"/>
          <w:szCs w:val="24"/>
        </w:rPr>
      </w:pPr>
      <w:r w:rsidRPr="00DB21B0">
        <w:rPr>
          <w:rFonts w:ascii="Arial" w:hAnsi="Arial" w:cs="Arial"/>
          <w:sz w:val="24"/>
          <w:szCs w:val="24"/>
        </w:rPr>
        <w:t xml:space="preserve">Managers tend to lead high performing teams if they have a positive working </w:t>
      </w:r>
      <w:r w:rsidR="00DB21B0">
        <w:rPr>
          <w:rFonts w:ascii="Arial" w:hAnsi="Arial" w:cs="Arial"/>
          <w:sz w:val="24"/>
          <w:szCs w:val="24"/>
        </w:rPr>
        <w:t>relationship with their manager, can envisage career development and are in a culture that provides them with an employee voice (Burkuss, 2023)</w:t>
      </w:r>
      <w:r w:rsidR="00DB21B0" w:rsidRPr="002752FC">
        <w:rPr>
          <w:rFonts w:ascii="Arial" w:hAnsi="Arial" w:cs="Arial"/>
          <w:noProof/>
          <w:sz w:val="24"/>
          <w:szCs w:val="24"/>
          <w:lang w:eastAsia="en-GB"/>
        </w:rPr>
        <w:t xml:space="preserve"> </w:t>
      </w:r>
    </w:p>
    <w:p w14:paraId="2AE2068A" w14:textId="77777777" w:rsidR="00DB21B0" w:rsidRPr="00DB21B0" w:rsidRDefault="00DB21B0" w:rsidP="00DB21B0">
      <w:pPr>
        <w:ind w:left="360"/>
        <w:rPr>
          <w:rFonts w:ascii="Arial" w:hAnsi="Arial" w:cs="Arial"/>
          <w:b/>
          <w:bCs/>
          <w:sz w:val="24"/>
          <w:szCs w:val="24"/>
        </w:rPr>
      </w:pPr>
    </w:p>
    <w:p w14:paraId="32DCED8D" w14:textId="3D73E7B5" w:rsidR="00C01C18" w:rsidRPr="00DB21B0" w:rsidRDefault="0027605C" w:rsidP="00DB21B0">
      <w:pPr>
        <w:pStyle w:val="ListParagraph"/>
        <w:numPr>
          <w:ilvl w:val="0"/>
          <w:numId w:val="3"/>
        </w:numPr>
        <w:rPr>
          <w:rFonts w:ascii="Arial" w:hAnsi="Arial" w:cs="Arial"/>
          <w:b/>
          <w:bCs/>
          <w:sz w:val="24"/>
          <w:szCs w:val="24"/>
        </w:rPr>
      </w:pPr>
      <w:r w:rsidRPr="002752FC">
        <w:rPr>
          <w:noProof/>
          <w:lang w:eastAsia="en-GB"/>
        </w:rPr>
        <w:drawing>
          <wp:inline distT="0" distB="0" distL="0" distR="0" wp14:anchorId="29697098" wp14:editId="0EEDF1E0">
            <wp:extent cx="4808499" cy="27622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819592" cy="2768622"/>
                    </a:xfrm>
                    <a:prstGeom prst="rect">
                      <a:avLst/>
                    </a:prstGeom>
                  </pic:spPr>
                </pic:pic>
              </a:graphicData>
            </a:graphic>
          </wp:inline>
        </w:drawing>
      </w:r>
    </w:p>
    <w:p w14:paraId="2D8A8ABF" w14:textId="77777777" w:rsidR="00B536C2" w:rsidRPr="002752FC" w:rsidRDefault="00B536C2" w:rsidP="00DB0E92">
      <w:pPr>
        <w:rPr>
          <w:rFonts w:ascii="Arial" w:hAnsi="Arial" w:cs="Arial"/>
          <w:b/>
          <w:bCs/>
          <w:sz w:val="24"/>
          <w:szCs w:val="24"/>
        </w:rPr>
      </w:pPr>
    </w:p>
    <w:p w14:paraId="3E37B62F" w14:textId="77777777" w:rsidR="00B536C2" w:rsidRPr="002752FC" w:rsidRDefault="00B536C2" w:rsidP="00B536C2">
      <w:pPr>
        <w:rPr>
          <w:rFonts w:ascii="Arial" w:hAnsi="Arial" w:cs="Arial"/>
          <w:b/>
          <w:bCs/>
          <w:sz w:val="24"/>
          <w:szCs w:val="24"/>
        </w:rPr>
      </w:pPr>
    </w:p>
    <w:p w14:paraId="7A54F340" w14:textId="77777777" w:rsidR="00B536C2" w:rsidRPr="002752FC" w:rsidRDefault="00B536C2" w:rsidP="00B536C2">
      <w:pPr>
        <w:pStyle w:val="ListParagraph"/>
        <w:numPr>
          <w:ilvl w:val="0"/>
          <w:numId w:val="6"/>
        </w:numPr>
        <w:rPr>
          <w:rFonts w:ascii="Arial" w:hAnsi="Arial" w:cs="Arial"/>
          <w:sz w:val="24"/>
          <w:szCs w:val="24"/>
        </w:rPr>
      </w:pPr>
      <w:r w:rsidRPr="002752FC">
        <w:rPr>
          <w:rFonts w:ascii="Arial" w:hAnsi="Arial" w:cs="Arial"/>
          <w:sz w:val="24"/>
          <w:szCs w:val="24"/>
        </w:rPr>
        <w:t xml:space="preserve">The Psychological contract is an unwritten agreement between the employee and employer and is essentially a mutual set of obligations and expectations (Rousseau, 1989) </w:t>
      </w:r>
    </w:p>
    <w:p w14:paraId="2804D7B6" w14:textId="77777777" w:rsidR="00B536C2" w:rsidRDefault="00B536C2" w:rsidP="00B536C2">
      <w:pPr>
        <w:pStyle w:val="ListParagraph"/>
        <w:numPr>
          <w:ilvl w:val="0"/>
          <w:numId w:val="6"/>
        </w:numPr>
        <w:rPr>
          <w:rFonts w:ascii="Arial" w:hAnsi="Arial" w:cs="Arial"/>
          <w:sz w:val="24"/>
          <w:szCs w:val="24"/>
        </w:rPr>
      </w:pPr>
      <w:r w:rsidRPr="002752FC">
        <w:rPr>
          <w:rFonts w:ascii="Arial" w:hAnsi="Arial" w:cs="Arial"/>
          <w:sz w:val="24"/>
          <w:szCs w:val="24"/>
        </w:rPr>
        <w:lastRenderedPageBreak/>
        <w:t>Research has shown that employee commitment, motivation and loyalty to the organisation are key when facing the challenges in the public sector (Brunetto et al, 2020)</w:t>
      </w:r>
    </w:p>
    <w:p w14:paraId="67F737F9" w14:textId="77777777" w:rsidR="00D61DC2" w:rsidRPr="002752FC" w:rsidRDefault="00D61DC2" w:rsidP="00D61DC2">
      <w:pPr>
        <w:pStyle w:val="ListParagraph"/>
        <w:rPr>
          <w:rFonts w:ascii="Arial" w:hAnsi="Arial" w:cs="Arial"/>
          <w:sz w:val="24"/>
          <w:szCs w:val="24"/>
        </w:rPr>
      </w:pPr>
    </w:p>
    <w:p w14:paraId="60E88510" w14:textId="1EDAA869" w:rsidR="00B536C2" w:rsidRPr="002752FC" w:rsidRDefault="00B536C2" w:rsidP="00DB0E92">
      <w:pPr>
        <w:pStyle w:val="ListParagraph"/>
        <w:numPr>
          <w:ilvl w:val="0"/>
          <w:numId w:val="6"/>
        </w:numPr>
        <w:rPr>
          <w:rFonts w:ascii="Arial" w:hAnsi="Arial" w:cs="Arial"/>
          <w:sz w:val="24"/>
          <w:szCs w:val="24"/>
        </w:rPr>
      </w:pPr>
      <w:r w:rsidRPr="002752FC">
        <w:rPr>
          <w:rFonts w:ascii="Arial" w:hAnsi="Arial" w:cs="Arial"/>
          <w:sz w:val="24"/>
          <w:szCs w:val="24"/>
        </w:rPr>
        <w:t>It sets out the mechanics of the human relationship between employer and employee and distinguishes from the formal contract of employment which sets out the formal roles and responsibilities (CIPD, 2024</w:t>
      </w:r>
      <w:r w:rsidR="00D61DC2">
        <w:rPr>
          <w:rFonts w:ascii="Arial" w:hAnsi="Arial" w:cs="Arial"/>
          <w:sz w:val="24"/>
          <w:szCs w:val="24"/>
        </w:rPr>
        <w:t>b</w:t>
      </w:r>
      <w:r w:rsidRPr="002752FC">
        <w:rPr>
          <w:rFonts w:ascii="Arial" w:hAnsi="Arial" w:cs="Arial"/>
          <w:sz w:val="24"/>
          <w:szCs w:val="24"/>
        </w:rPr>
        <w:t>).</w:t>
      </w:r>
    </w:p>
    <w:p w14:paraId="54417AE2" w14:textId="704870C3" w:rsidR="00B536C2" w:rsidRPr="002752FC" w:rsidRDefault="0010499C" w:rsidP="00DB0E92">
      <w:pPr>
        <w:pStyle w:val="ListParagraph"/>
        <w:numPr>
          <w:ilvl w:val="0"/>
          <w:numId w:val="6"/>
        </w:numPr>
        <w:rPr>
          <w:rFonts w:ascii="Arial" w:hAnsi="Arial" w:cs="Arial"/>
          <w:sz w:val="24"/>
          <w:szCs w:val="24"/>
        </w:rPr>
      </w:pPr>
      <w:r w:rsidRPr="002752FC">
        <w:rPr>
          <w:rFonts w:ascii="Arial" w:hAnsi="Arial" w:cs="Arial"/>
          <w:sz w:val="24"/>
          <w:szCs w:val="24"/>
        </w:rPr>
        <w:t xml:space="preserve">How well a </w:t>
      </w:r>
      <w:r w:rsidR="006E0989" w:rsidRPr="002752FC">
        <w:rPr>
          <w:rFonts w:ascii="Arial" w:hAnsi="Arial" w:cs="Arial"/>
          <w:sz w:val="24"/>
          <w:szCs w:val="24"/>
        </w:rPr>
        <w:t>psychological</w:t>
      </w:r>
      <w:r w:rsidRPr="002752FC">
        <w:rPr>
          <w:rFonts w:ascii="Arial" w:hAnsi="Arial" w:cs="Arial"/>
          <w:sz w:val="24"/>
          <w:szCs w:val="24"/>
        </w:rPr>
        <w:t xml:space="preserve"> </w:t>
      </w:r>
      <w:r w:rsidR="00647E04" w:rsidRPr="002752FC">
        <w:rPr>
          <w:rFonts w:ascii="Arial" w:hAnsi="Arial" w:cs="Arial"/>
          <w:sz w:val="24"/>
          <w:szCs w:val="24"/>
        </w:rPr>
        <w:t>contract</w:t>
      </w:r>
      <w:r w:rsidRPr="002752FC">
        <w:rPr>
          <w:rFonts w:ascii="Arial" w:hAnsi="Arial" w:cs="Arial"/>
          <w:sz w:val="24"/>
          <w:szCs w:val="24"/>
        </w:rPr>
        <w:t xml:space="preserve"> is formed has a big impact on how employees</w:t>
      </w:r>
      <w:r w:rsidR="00E00884" w:rsidRPr="002752FC">
        <w:rPr>
          <w:rFonts w:ascii="Arial" w:hAnsi="Arial" w:cs="Arial"/>
          <w:sz w:val="24"/>
          <w:szCs w:val="24"/>
        </w:rPr>
        <w:t xml:space="preserve"> behave in an </w:t>
      </w:r>
      <w:r w:rsidR="00647E04" w:rsidRPr="002752FC">
        <w:rPr>
          <w:rFonts w:ascii="Arial" w:hAnsi="Arial" w:cs="Arial"/>
          <w:sz w:val="24"/>
          <w:szCs w:val="24"/>
        </w:rPr>
        <w:t>organisation</w:t>
      </w:r>
      <w:r w:rsidR="00E00884" w:rsidRPr="002752FC">
        <w:rPr>
          <w:rFonts w:ascii="Arial" w:hAnsi="Arial" w:cs="Arial"/>
          <w:sz w:val="24"/>
          <w:szCs w:val="24"/>
        </w:rPr>
        <w:t>. Positive results are likely when employees believe their contribution to the organisation and what they get back are reasonable and consistent (Bera, 2021).</w:t>
      </w:r>
    </w:p>
    <w:p w14:paraId="392F2C9D" w14:textId="07B8C1D0" w:rsidR="00E00884" w:rsidRPr="002752FC" w:rsidRDefault="00E00884" w:rsidP="00DB0E92">
      <w:pPr>
        <w:pStyle w:val="ListParagraph"/>
        <w:numPr>
          <w:ilvl w:val="0"/>
          <w:numId w:val="6"/>
        </w:numPr>
        <w:rPr>
          <w:rFonts w:ascii="Arial" w:hAnsi="Arial" w:cs="Arial"/>
          <w:sz w:val="24"/>
          <w:szCs w:val="24"/>
        </w:rPr>
      </w:pPr>
      <w:r w:rsidRPr="002752FC">
        <w:rPr>
          <w:rFonts w:ascii="Arial" w:hAnsi="Arial" w:cs="Arial"/>
          <w:sz w:val="24"/>
          <w:szCs w:val="24"/>
        </w:rPr>
        <w:t xml:space="preserve">A breach of the psychological contract could have a negative impact on the organisation and cause issues such as recruitment costs, employee turnover and </w:t>
      </w:r>
      <w:r w:rsidR="00647E04" w:rsidRPr="002752FC">
        <w:rPr>
          <w:rFonts w:ascii="Arial" w:hAnsi="Arial" w:cs="Arial"/>
          <w:sz w:val="24"/>
          <w:szCs w:val="24"/>
        </w:rPr>
        <w:t>decrease</w:t>
      </w:r>
      <w:r w:rsidRPr="002752FC">
        <w:rPr>
          <w:rFonts w:ascii="Arial" w:hAnsi="Arial" w:cs="Arial"/>
          <w:sz w:val="24"/>
          <w:szCs w:val="24"/>
        </w:rPr>
        <w:t xml:space="preserve"> in employee satisfaction. (Zhao et al, 2017)</w:t>
      </w:r>
      <w:r w:rsidR="00B536C2" w:rsidRPr="002752FC">
        <w:rPr>
          <w:rFonts w:ascii="Arial" w:hAnsi="Arial" w:cs="Arial"/>
          <w:sz w:val="24"/>
          <w:szCs w:val="24"/>
        </w:rPr>
        <w:t>.</w:t>
      </w:r>
    </w:p>
    <w:p w14:paraId="2CB4CAA0" w14:textId="3B311F74" w:rsidR="0095456E" w:rsidRPr="002752FC" w:rsidRDefault="0095456E" w:rsidP="00DC693E">
      <w:pPr>
        <w:rPr>
          <w:rFonts w:ascii="Arial" w:hAnsi="Arial" w:cs="Arial"/>
          <w:b/>
          <w:bCs/>
          <w:sz w:val="24"/>
          <w:szCs w:val="24"/>
        </w:rPr>
      </w:pPr>
      <w:r w:rsidRPr="002752FC">
        <w:rPr>
          <w:rFonts w:ascii="Arial" w:hAnsi="Arial" w:cs="Arial"/>
          <w:noProof/>
          <w:sz w:val="24"/>
          <w:szCs w:val="24"/>
          <w:lang w:eastAsia="en-GB"/>
        </w:rPr>
        <w:drawing>
          <wp:inline distT="0" distB="0" distL="0" distR="0" wp14:anchorId="3516BD8F" wp14:editId="29E95241">
            <wp:extent cx="4654550" cy="263255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63026" cy="2637353"/>
                    </a:xfrm>
                    <a:prstGeom prst="rect">
                      <a:avLst/>
                    </a:prstGeom>
                  </pic:spPr>
                </pic:pic>
              </a:graphicData>
            </a:graphic>
          </wp:inline>
        </w:drawing>
      </w:r>
    </w:p>
    <w:p w14:paraId="4055A4BA" w14:textId="2022D18E" w:rsidR="00AC2B94" w:rsidRPr="002752FC" w:rsidRDefault="00AC2B94" w:rsidP="00DC693E">
      <w:pPr>
        <w:rPr>
          <w:rFonts w:ascii="Arial" w:hAnsi="Arial" w:cs="Arial"/>
          <w:b/>
          <w:bCs/>
          <w:sz w:val="24"/>
          <w:szCs w:val="24"/>
        </w:rPr>
      </w:pPr>
    </w:p>
    <w:p w14:paraId="03DEB610" w14:textId="6B443828" w:rsidR="00744C49" w:rsidRPr="002752FC" w:rsidRDefault="00744C49" w:rsidP="003675FE">
      <w:pPr>
        <w:pStyle w:val="ListParagraph"/>
        <w:numPr>
          <w:ilvl w:val="0"/>
          <w:numId w:val="6"/>
        </w:numPr>
        <w:rPr>
          <w:rFonts w:ascii="Arial" w:hAnsi="Arial" w:cs="Arial"/>
          <w:sz w:val="24"/>
          <w:szCs w:val="24"/>
        </w:rPr>
      </w:pPr>
      <w:r w:rsidRPr="002752FC">
        <w:rPr>
          <w:rFonts w:ascii="Arial" w:hAnsi="Arial" w:cs="Arial"/>
          <w:sz w:val="24"/>
          <w:szCs w:val="24"/>
        </w:rPr>
        <w:t xml:space="preserve">It is critical for </w:t>
      </w:r>
      <w:r w:rsidR="008021DD" w:rsidRPr="002752FC">
        <w:rPr>
          <w:rFonts w:ascii="Arial" w:hAnsi="Arial" w:cs="Arial"/>
          <w:sz w:val="24"/>
          <w:szCs w:val="24"/>
        </w:rPr>
        <w:t xml:space="preserve">an organisation to </w:t>
      </w:r>
      <w:r w:rsidRPr="002752FC">
        <w:rPr>
          <w:rFonts w:ascii="Arial" w:hAnsi="Arial" w:cs="Arial"/>
          <w:sz w:val="24"/>
          <w:szCs w:val="24"/>
        </w:rPr>
        <w:t>succe</w:t>
      </w:r>
      <w:r w:rsidR="008021DD" w:rsidRPr="002752FC">
        <w:rPr>
          <w:rFonts w:ascii="Arial" w:hAnsi="Arial" w:cs="Arial"/>
          <w:sz w:val="24"/>
          <w:szCs w:val="24"/>
        </w:rPr>
        <w:t>ed</w:t>
      </w:r>
      <w:r w:rsidRPr="002752FC">
        <w:rPr>
          <w:rFonts w:ascii="Arial" w:hAnsi="Arial" w:cs="Arial"/>
          <w:sz w:val="24"/>
          <w:szCs w:val="24"/>
        </w:rPr>
        <w:t xml:space="preserve"> that employees are performing well and continues to be an aim of people </w:t>
      </w:r>
      <w:r w:rsidR="003675FE" w:rsidRPr="002752FC">
        <w:rPr>
          <w:rFonts w:ascii="Arial" w:hAnsi="Arial" w:cs="Arial"/>
          <w:sz w:val="24"/>
          <w:szCs w:val="24"/>
        </w:rPr>
        <w:t>professionals and line managers.</w:t>
      </w:r>
    </w:p>
    <w:p w14:paraId="6E1234CF" w14:textId="00632583" w:rsidR="008021DD" w:rsidRPr="002752FC" w:rsidRDefault="008021DD" w:rsidP="003675FE">
      <w:pPr>
        <w:pStyle w:val="ListParagraph"/>
        <w:numPr>
          <w:ilvl w:val="0"/>
          <w:numId w:val="6"/>
        </w:numPr>
        <w:rPr>
          <w:rFonts w:ascii="Arial" w:hAnsi="Arial" w:cs="Arial"/>
          <w:sz w:val="24"/>
          <w:szCs w:val="24"/>
        </w:rPr>
      </w:pPr>
      <w:r w:rsidRPr="002752FC">
        <w:rPr>
          <w:rFonts w:ascii="Arial" w:hAnsi="Arial" w:cs="Arial"/>
          <w:sz w:val="24"/>
          <w:szCs w:val="24"/>
        </w:rPr>
        <w:t>Employees need to understand what is required of them in their roles and line managers m</w:t>
      </w:r>
      <w:r w:rsidR="003675FE" w:rsidRPr="002752FC">
        <w:rPr>
          <w:rFonts w:ascii="Arial" w:hAnsi="Arial" w:cs="Arial"/>
          <w:sz w:val="24"/>
          <w:szCs w:val="24"/>
        </w:rPr>
        <w:t>ust ensure they are motivated  a</w:t>
      </w:r>
      <w:r w:rsidRPr="002752FC">
        <w:rPr>
          <w:rFonts w:ascii="Arial" w:hAnsi="Arial" w:cs="Arial"/>
          <w:sz w:val="24"/>
          <w:szCs w:val="24"/>
        </w:rPr>
        <w:t>nd have the required skills and resources to perform .</w:t>
      </w:r>
    </w:p>
    <w:p w14:paraId="45D9305D" w14:textId="73DC347D" w:rsidR="00EA2B58" w:rsidRPr="002752FC" w:rsidRDefault="00D12679" w:rsidP="003675FE">
      <w:pPr>
        <w:pStyle w:val="ListParagraph"/>
        <w:numPr>
          <w:ilvl w:val="0"/>
          <w:numId w:val="6"/>
        </w:numPr>
        <w:rPr>
          <w:rFonts w:ascii="Arial" w:hAnsi="Arial" w:cs="Arial"/>
          <w:sz w:val="24"/>
          <w:szCs w:val="24"/>
        </w:rPr>
      </w:pPr>
      <w:r w:rsidRPr="002752FC">
        <w:rPr>
          <w:rFonts w:ascii="Arial" w:hAnsi="Arial" w:cs="Arial"/>
          <w:sz w:val="24"/>
          <w:szCs w:val="24"/>
        </w:rPr>
        <w:t>The goal of performance management is to enhance t</w:t>
      </w:r>
      <w:r w:rsidR="003675FE" w:rsidRPr="002752FC">
        <w:rPr>
          <w:rFonts w:ascii="Arial" w:hAnsi="Arial" w:cs="Arial"/>
          <w:sz w:val="24"/>
          <w:szCs w:val="24"/>
        </w:rPr>
        <w:t xml:space="preserve">he value that workers provide. </w:t>
      </w:r>
      <w:r w:rsidRPr="002752FC">
        <w:rPr>
          <w:rFonts w:ascii="Arial" w:hAnsi="Arial" w:cs="Arial"/>
          <w:sz w:val="24"/>
          <w:szCs w:val="24"/>
        </w:rPr>
        <w:t>The aim is to maintain and improve employee performance in line with</w:t>
      </w:r>
      <w:r w:rsidR="003675FE" w:rsidRPr="002752FC">
        <w:rPr>
          <w:rFonts w:ascii="Arial" w:hAnsi="Arial" w:cs="Arial"/>
          <w:sz w:val="24"/>
          <w:szCs w:val="24"/>
        </w:rPr>
        <w:t xml:space="preserve"> the organisation’s objectives (CIPD, 2024c).</w:t>
      </w:r>
    </w:p>
    <w:p w14:paraId="1896F971" w14:textId="4DC039A2" w:rsidR="00674A73" w:rsidRPr="002752FC" w:rsidRDefault="00674A73" w:rsidP="00DC693E">
      <w:pPr>
        <w:rPr>
          <w:rFonts w:ascii="Arial" w:hAnsi="Arial" w:cs="Arial"/>
          <w:b/>
          <w:bCs/>
          <w:sz w:val="24"/>
          <w:szCs w:val="24"/>
        </w:rPr>
      </w:pPr>
    </w:p>
    <w:p w14:paraId="3823FC3F" w14:textId="27695F22" w:rsidR="007D65D6" w:rsidRPr="00B953D0" w:rsidRDefault="00674A73" w:rsidP="00DC693E">
      <w:pPr>
        <w:rPr>
          <w:rFonts w:ascii="Arial" w:hAnsi="Arial" w:cs="Arial"/>
          <w:b/>
          <w:bCs/>
          <w:sz w:val="24"/>
          <w:szCs w:val="24"/>
        </w:rPr>
      </w:pPr>
      <w:r w:rsidRPr="002752FC">
        <w:rPr>
          <w:rFonts w:ascii="Arial" w:hAnsi="Arial" w:cs="Arial"/>
          <w:noProof/>
          <w:sz w:val="24"/>
          <w:szCs w:val="24"/>
          <w:lang w:eastAsia="en-GB"/>
        </w:rPr>
        <w:lastRenderedPageBreak/>
        <w:drawing>
          <wp:inline distT="0" distB="0" distL="0" distR="0" wp14:anchorId="685858B0" wp14:editId="25007F1C">
            <wp:extent cx="4836384" cy="272415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40494" cy="2726465"/>
                    </a:xfrm>
                    <a:prstGeom prst="rect">
                      <a:avLst/>
                    </a:prstGeom>
                  </pic:spPr>
                </pic:pic>
              </a:graphicData>
            </a:graphic>
          </wp:inline>
        </w:drawing>
      </w:r>
    </w:p>
    <w:p w14:paraId="6B5F51DE" w14:textId="371386B1" w:rsidR="007D65D6" w:rsidRPr="002752FC" w:rsidRDefault="00674A73" w:rsidP="00DC693E">
      <w:pPr>
        <w:rPr>
          <w:rFonts w:ascii="Arial" w:hAnsi="Arial" w:cs="Arial"/>
          <w:sz w:val="24"/>
          <w:szCs w:val="24"/>
        </w:rPr>
      </w:pPr>
      <w:r w:rsidRPr="002752FC">
        <w:rPr>
          <w:rFonts w:ascii="Arial" w:hAnsi="Arial" w:cs="Arial"/>
          <w:sz w:val="24"/>
          <w:szCs w:val="24"/>
        </w:rPr>
        <w:t xml:space="preserve">- </w:t>
      </w:r>
      <w:r w:rsidR="00B953D0">
        <w:rPr>
          <w:rFonts w:ascii="Arial" w:hAnsi="Arial" w:cs="Arial"/>
          <w:sz w:val="24"/>
          <w:szCs w:val="24"/>
        </w:rPr>
        <w:t xml:space="preserve">Performance Management can </w:t>
      </w:r>
      <w:r w:rsidR="007D65D6" w:rsidRPr="002752FC">
        <w:rPr>
          <w:rFonts w:ascii="Arial" w:hAnsi="Arial" w:cs="Arial"/>
          <w:sz w:val="24"/>
          <w:szCs w:val="24"/>
        </w:rPr>
        <w:t>identify any required training needs</w:t>
      </w:r>
      <w:r w:rsidRPr="002752FC">
        <w:rPr>
          <w:rFonts w:ascii="Arial" w:hAnsi="Arial" w:cs="Arial"/>
          <w:sz w:val="24"/>
          <w:szCs w:val="24"/>
        </w:rPr>
        <w:t xml:space="preserve"> and ensure</w:t>
      </w:r>
      <w:r w:rsidR="007D65D6" w:rsidRPr="002752FC">
        <w:rPr>
          <w:rFonts w:ascii="Arial" w:hAnsi="Arial" w:cs="Arial"/>
          <w:sz w:val="24"/>
          <w:szCs w:val="24"/>
        </w:rPr>
        <w:t xml:space="preserve"> the manager and employee have the same </w:t>
      </w:r>
      <w:r w:rsidRPr="002752FC">
        <w:rPr>
          <w:rFonts w:ascii="Arial" w:hAnsi="Arial" w:cs="Arial"/>
          <w:sz w:val="24"/>
          <w:szCs w:val="24"/>
        </w:rPr>
        <w:t>understanding</w:t>
      </w:r>
      <w:r w:rsidR="007D65D6" w:rsidRPr="002752FC">
        <w:rPr>
          <w:rFonts w:ascii="Arial" w:hAnsi="Arial" w:cs="Arial"/>
          <w:sz w:val="24"/>
          <w:szCs w:val="24"/>
        </w:rPr>
        <w:t xml:space="preserve"> regarding organisational objectives. </w:t>
      </w:r>
    </w:p>
    <w:p w14:paraId="74656973" w14:textId="18A861E1" w:rsidR="007D65D6" w:rsidRPr="002752FC" w:rsidRDefault="00674A73" w:rsidP="00DC693E">
      <w:pPr>
        <w:rPr>
          <w:rFonts w:ascii="Arial" w:hAnsi="Arial" w:cs="Arial"/>
          <w:sz w:val="24"/>
          <w:szCs w:val="24"/>
        </w:rPr>
      </w:pPr>
      <w:r w:rsidRPr="002752FC">
        <w:rPr>
          <w:rFonts w:ascii="Arial" w:hAnsi="Arial" w:cs="Arial"/>
          <w:sz w:val="24"/>
          <w:szCs w:val="24"/>
        </w:rPr>
        <w:t xml:space="preserve">- </w:t>
      </w:r>
      <w:r w:rsidR="00D61DC2">
        <w:rPr>
          <w:rFonts w:ascii="Arial" w:hAnsi="Arial" w:cs="Arial"/>
          <w:sz w:val="24"/>
          <w:szCs w:val="24"/>
        </w:rPr>
        <w:t xml:space="preserve">It </w:t>
      </w:r>
      <w:r w:rsidR="007D65D6" w:rsidRPr="002752FC">
        <w:rPr>
          <w:rFonts w:ascii="Arial" w:hAnsi="Arial" w:cs="Arial"/>
          <w:sz w:val="24"/>
          <w:szCs w:val="24"/>
        </w:rPr>
        <w:t xml:space="preserve">enables a clear stream of communication between line manager and </w:t>
      </w:r>
      <w:r w:rsidRPr="002752FC">
        <w:rPr>
          <w:rFonts w:ascii="Arial" w:hAnsi="Arial" w:cs="Arial"/>
          <w:sz w:val="24"/>
          <w:szCs w:val="24"/>
        </w:rPr>
        <w:t>employee</w:t>
      </w:r>
      <w:r w:rsidR="00D61DC2">
        <w:rPr>
          <w:rFonts w:ascii="Arial" w:hAnsi="Arial" w:cs="Arial"/>
          <w:sz w:val="24"/>
          <w:szCs w:val="24"/>
        </w:rPr>
        <w:t xml:space="preserve"> and </w:t>
      </w:r>
      <w:r w:rsidR="007D65D6" w:rsidRPr="002752FC">
        <w:rPr>
          <w:rFonts w:ascii="Arial" w:hAnsi="Arial" w:cs="Arial"/>
          <w:sz w:val="24"/>
          <w:szCs w:val="24"/>
        </w:rPr>
        <w:t>provides the employee with set time to discuss any concerns, training requirements, clarify objectives and career plans. Employees will be able to</w:t>
      </w:r>
      <w:r w:rsidR="00890758" w:rsidRPr="002752FC">
        <w:rPr>
          <w:rFonts w:ascii="Arial" w:hAnsi="Arial" w:cs="Arial"/>
          <w:sz w:val="24"/>
          <w:szCs w:val="24"/>
        </w:rPr>
        <w:t xml:space="preserve"> understand what is required from them and what they need to do to</w:t>
      </w:r>
      <w:r w:rsidR="00BC71DC" w:rsidRPr="002752FC">
        <w:rPr>
          <w:rFonts w:ascii="Arial" w:hAnsi="Arial" w:cs="Arial"/>
          <w:sz w:val="24"/>
          <w:szCs w:val="24"/>
        </w:rPr>
        <w:t xml:space="preserve"> reach any objectives (DeNisi and Murphy, 2017)</w:t>
      </w:r>
    </w:p>
    <w:p w14:paraId="1D54B5E6" w14:textId="3E3506A9" w:rsidR="00E33FF2" w:rsidRPr="002752FC" w:rsidRDefault="00FC7BAB" w:rsidP="00DC693E">
      <w:pPr>
        <w:rPr>
          <w:rFonts w:ascii="Arial" w:hAnsi="Arial" w:cs="Arial"/>
          <w:b/>
          <w:bCs/>
          <w:color w:val="000000" w:themeColor="text1"/>
          <w:sz w:val="24"/>
          <w:szCs w:val="24"/>
          <w:u w:val="single"/>
        </w:rPr>
      </w:pPr>
      <w:r w:rsidRPr="002752FC">
        <w:rPr>
          <w:rFonts w:ascii="Arial" w:hAnsi="Arial" w:cs="Arial"/>
          <w:b/>
          <w:bCs/>
          <w:color w:val="000000" w:themeColor="text1"/>
          <w:sz w:val="24"/>
          <w:szCs w:val="24"/>
          <w:u w:val="single"/>
        </w:rPr>
        <w:t>Issues</w:t>
      </w:r>
      <w:r w:rsidR="00C369AA" w:rsidRPr="002752FC">
        <w:rPr>
          <w:rFonts w:ascii="Arial" w:hAnsi="Arial" w:cs="Arial"/>
          <w:b/>
          <w:bCs/>
          <w:color w:val="000000" w:themeColor="text1"/>
          <w:sz w:val="24"/>
          <w:szCs w:val="24"/>
          <w:u w:val="single"/>
        </w:rPr>
        <w:t xml:space="preserve"> with performance </w:t>
      </w:r>
      <w:r w:rsidR="00BC71DC" w:rsidRPr="002752FC">
        <w:rPr>
          <w:rFonts w:ascii="Arial" w:hAnsi="Arial" w:cs="Arial"/>
          <w:b/>
          <w:bCs/>
          <w:color w:val="000000" w:themeColor="text1"/>
          <w:sz w:val="24"/>
          <w:szCs w:val="24"/>
          <w:u w:val="single"/>
        </w:rPr>
        <w:t>management?</w:t>
      </w:r>
    </w:p>
    <w:p w14:paraId="134D4522" w14:textId="6B5AE0B9" w:rsidR="00D7423C" w:rsidRPr="002752FC" w:rsidRDefault="00D7423C" w:rsidP="00DC693E">
      <w:pPr>
        <w:rPr>
          <w:rFonts w:ascii="Arial" w:hAnsi="Arial" w:cs="Arial"/>
          <w:b/>
          <w:bCs/>
          <w:color w:val="000000" w:themeColor="text1"/>
          <w:sz w:val="24"/>
          <w:szCs w:val="24"/>
          <w:u w:val="single"/>
        </w:rPr>
      </w:pPr>
      <w:r w:rsidRPr="002752FC">
        <w:rPr>
          <w:rFonts w:ascii="Arial" w:hAnsi="Arial" w:cs="Arial"/>
          <w:noProof/>
          <w:sz w:val="24"/>
          <w:szCs w:val="24"/>
          <w:lang w:eastAsia="en-GB"/>
        </w:rPr>
        <w:drawing>
          <wp:inline distT="0" distB="0" distL="0" distR="0" wp14:anchorId="186C19A3" wp14:editId="16E7239A">
            <wp:extent cx="4791075" cy="273313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819302" cy="2749235"/>
                    </a:xfrm>
                    <a:prstGeom prst="rect">
                      <a:avLst/>
                    </a:prstGeom>
                  </pic:spPr>
                </pic:pic>
              </a:graphicData>
            </a:graphic>
          </wp:inline>
        </w:drawing>
      </w:r>
    </w:p>
    <w:p w14:paraId="380B6B82" w14:textId="18EDD6A5" w:rsidR="001012F7" w:rsidRPr="002752FC" w:rsidRDefault="00D7423C" w:rsidP="00DC693E">
      <w:pPr>
        <w:rPr>
          <w:rFonts w:ascii="Arial" w:hAnsi="Arial" w:cs="Arial"/>
          <w:sz w:val="24"/>
          <w:szCs w:val="24"/>
        </w:rPr>
      </w:pPr>
      <w:r w:rsidRPr="002752FC">
        <w:rPr>
          <w:rFonts w:ascii="Arial" w:hAnsi="Arial" w:cs="Arial"/>
          <w:sz w:val="24"/>
          <w:szCs w:val="24"/>
        </w:rPr>
        <w:t>-</w:t>
      </w:r>
      <w:r w:rsidR="00252427" w:rsidRPr="002752FC">
        <w:rPr>
          <w:rFonts w:ascii="Arial" w:hAnsi="Arial" w:cs="Arial"/>
          <w:sz w:val="24"/>
          <w:szCs w:val="24"/>
        </w:rPr>
        <w:t>Armstrong</w:t>
      </w:r>
      <w:r w:rsidR="004E33DB">
        <w:rPr>
          <w:rFonts w:ascii="Arial" w:hAnsi="Arial" w:cs="Arial"/>
          <w:sz w:val="24"/>
          <w:szCs w:val="24"/>
        </w:rPr>
        <w:t xml:space="preserve"> and Taylor</w:t>
      </w:r>
      <w:r w:rsidR="00252427" w:rsidRPr="002752FC">
        <w:rPr>
          <w:rFonts w:ascii="Arial" w:hAnsi="Arial" w:cs="Arial"/>
          <w:sz w:val="24"/>
          <w:szCs w:val="24"/>
        </w:rPr>
        <w:t xml:space="preserve"> (20</w:t>
      </w:r>
      <w:r w:rsidR="001012F7" w:rsidRPr="002752FC">
        <w:rPr>
          <w:rFonts w:ascii="Arial" w:hAnsi="Arial" w:cs="Arial"/>
          <w:sz w:val="24"/>
          <w:szCs w:val="24"/>
        </w:rPr>
        <w:t>17</w:t>
      </w:r>
      <w:r w:rsidR="00252427" w:rsidRPr="002752FC">
        <w:rPr>
          <w:rFonts w:ascii="Arial" w:hAnsi="Arial" w:cs="Arial"/>
          <w:sz w:val="24"/>
          <w:szCs w:val="24"/>
        </w:rPr>
        <w:t xml:space="preserve">) </w:t>
      </w:r>
      <w:r w:rsidR="001012F7" w:rsidRPr="002752FC">
        <w:rPr>
          <w:rFonts w:ascii="Arial" w:hAnsi="Arial" w:cs="Arial"/>
          <w:sz w:val="24"/>
          <w:szCs w:val="24"/>
        </w:rPr>
        <w:t xml:space="preserve">argued that there are </w:t>
      </w:r>
      <w:r w:rsidR="006E0989" w:rsidRPr="002752FC">
        <w:rPr>
          <w:rFonts w:ascii="Arial" w:hAnsi="Arial" w:cs="Arial"/>
          <w:sz w:val="24"/>
          <w:szCs w:val="24"/>
        </w:rPr>
        <w:t>several</w:t>
      </w:r>
      <w:r w:rsidR="001012F7" w:rsidRPr="002752FC">
        <w:rPr>
          <w:rFonts w:ascii="Arial" w:hAnsi="Arial" w:cs="Arial"/>
          <w:sz w:val="24"/>
          <w:szCs w:val="24"/>
        </w:rPr>
        <w:t xml:space="preserve"> issues with performance management.</w:t>
      </w:r>
      <w:r w:rsidR="00BC71DC" w:rsidRPr="002752FC">
        <w:rPr>
          <w:rFonts w:ascii="Arial" w:hAnsi="Arial" w:cs="Arial"/>
          <w:sz w:val="24"/>
          <w:szCs w:val="24"/>
        </w:rPr>
        <w:t xml:space="preserve"> On</w:t>
      </w:r>
      <w:r w:rsidR="001012F7" w:rsidRPr="002752FC">
        <w:rPr>
          <w:rFonts w:ascii="Arial" w:hAnsi="Arial" w:cs="Arial"/>
          <w:sz w:val="24"/>
          <w:szCs w:val="24"/>
        </w:rPr>
        <w:t>e issue is that managers do not have the right skills to enable them to be able to adequately carry out this task.</w:t>
      </w:r>
    </w:p>
    <w:p w14:paraId="243A38C3" w14:textId="5CC91512" w:rsidR="00890758" w:rsidRPr="002752FC" w:rsidRDefault="00D7423C" w:rsidP="00DC693E">
      <w:pPr>
        <w:rPr>
          <w:rFonts w:ascii="Arial" w:hAnsi="Arial" w:cs="Arial"/>
          <w:sz w:val="24"/>
          <w:szCs w:val="24"/>
        </w:rPr>
      </w:pPr>
      <w:r w:rsidRPr="002752FC">
        <w:rPr>
          <w:rFonts w:ascii="Arial" w:hAnsi="Arial" w:cs="Arial"/>
          <w:sz w:val="24"/>
          <w:szCs w:val="24"/>
        </w:rPr>
        <w:t>-</w:t>
      </w:r>
      <w:r w:rsidR="001012F7" w:rsidRPr="002752FC">
        <w:rPr>
          <w:rFonts w:ascii="Arial" w:hAnsi="Arial" w:cs="Arial"/>
          <w:sz w:val="24"/>
          <w:szCs w:val="24"/>
        </w:rPr>
        <w:t>It has been argued that certain performance management processes include links to reward and competencies which can impact the quality of performance</w:t>
      </w:r>
      <w:r w:rsidR="00CE2080">
        <w:rPr>
          <w:rFonts w:ascii="Arial" w:hAnsi="Arial" w:cs="Arial"/>
          <w:sz w:val="24"/>
          <w:szCs w:val="24"/>
        </w:rPr>
        <w:t xml:space="preserve"> </w:t>
      </w:r>
      <w:r w:rsidR="001012F7" w:rsidRPr="002752FC">
        <w:rPr>
          <w:rFonts w:ascii="Arial" w:hAnsi="Arial" w:cs="Arial"/>
          <w:sz w:val="24"/>
          <w:szCs w:val="24"/>
        </w:rPr>
        <w:lastRenderedPageBreak/>
        <w:t xml:space="preserve">management. Whilst these are beneficial to discuss it can hinder the process when the </w:t>
      </w:r>
      <w:r w:rsidR="006E0989" w:rsidRPr="002752FC">
        <w:rPr>
          <w:rFonts w:ascii="Arial" w:hAnsi="Arial" w:cs="Arial"/>
          <w:sz w:val="24"/>
          <w:szCs w:val="24"/>
        </w:rPr>
        <w:t>focus</w:t>
      </w:r>
      <w:r w:rsidR="001012F7" w:rsidRPr="002752FC">
        <w:rPr>
          <w:rFonts w:ascii="Arial" w:hAnsi="Arial" w:cs="Arial"/>
          <w:sz w:val="24"/>
          <w:szCs w:val="24"/>
        </w:rPr>
        <w:t xml:space="preserve"> should be feedback and objective setting.</w:t>
      </w:r>
      <w:r w:rsidR="00D61DC2">
        <w:rPr>
          <w:rFonts w:ascii="Arial" w:hAnsi="Arial" w:cs="Arial"/>
          <w:sz w:val="24"/>
          <w:szCs w:val="24"/>
        </w:rPr>
        <w:t xml:space="preserve"> (St Jean , 2023)</w:t>
      </w:r>
    </w:p>
    <w:p w14:paraId="02CACD4F" w14:textId="58F64149" w:rsidR="008247AD" w:rsidRPr="002752FC" w:rsidRDefault="004E33DB" w:rsidP="00DC693E">
      <w:pPr>
        <w:rPr>
          <w:rFonts w:ascii="Arial" w:hAnsi="Arial" w:cs="Arial"/>
          <w:sz w:val="24"/>
          <w:szCs w:val="24"/>
        </w:rPr>
      </w:pPr>
      <w:r>
        <w:rPr>
          <w:noProof/>
        </w:rPr>
        <w:drawing>
          <wp:inline distT="0" distB="0" distL="0" distR="0" wp14:anchorId="7A3375F7" wp14:editId="4337435C">
            <wp:extent cx="4038728" cy="2355850"/>
            <wp:effectExtent l="0" t="0" r="0" b="635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43031" cy="2358360"/>
                    </a:xfrm>
                    <a:prstGeom prst="rect">
                      <a:avLst/>
                    </a:prstGeom>
                  </pic:spPr>
                </pic:pic>
              </a:graphicData>
            </a:graphic>
          </wp:inline>
        </w:drawing>
      </w:r>
    </w:p>
    <w:p w14:paraId="776F0B9A" w14:textId="48A55C2E" w:rsidR="008247AD" w:rsidRPr="002752FC" w:rsidRDefault="008247AD" w:rsidP="00DC693E">
      <w:pPr>
        <w:rPr>
          <w:rFonts w:ascii="Arial" w:hAnsi="Arial" w:cs="Arial"/>
          <w:b/>
          <w:bCs/>
          <w:sz w:val="24"/>
          <w:szCs w:val="24"/>
        </w:rPr>
      </w:pPr>
      <w:r w:rsidRPr="002752FC">
        <w:rPr>
          <w:rFonts w:ascii="Arial" w:hAnsi="Arial" w:cs="Arial"/>
          <w:b/>
          <w:bCs/>
          <w:sz w:val="24"/>
          <w:szCs w:val="24"/>
        </w:rPr>
        <w:t>Employee Retention</w:t>
      </w:r>
    </w:p>
    <w:p w14:paraId="76F8A5BE" w14:textId="77777777" w:rsidR="004E33DB" w:rsidRDefault="00D61DC2" w:rsidP="00DC693E">
      <w:pPr>
        <w:rPr>
          <w:rFonts w:ascii="Arial" w:hAnsi="Arial" w:cs="Arial"/>
          <w:sz w:val="24"/>
          <w:szCs w:val="24"/>
        </w:rPr>
      </w:pPr>
      <w:r>
        <w:rPr>
          <w:rFonts w:ascii="Arial" w:hAnsi="Arial" w:cs="Arial"/>
          <w:sz w:val="24"/>
          <w:szCs w:val="24"/>
        </w:rPr>
        <w:t>-</w:t>
      </w:r>
      <w:r w:rsidR="00662E16" w:rsidRPr="002752FC">
        <w:rPr>
          <w:rFonts w:ascii="Arial" w:hAnsi="Arial" w:cs="Arial"/>
          <w:sz w:val="24"/>
          <w:szCs w:val="24"/>
        </w:rPr>
        <w:t>The ability to keep employees in an organisation is known as Employee Retention</w:t>
      </w:r>
      <w:r>
        <w:rPr>
          <w:rFonts w:ascii="Arial" w:hAnsi="Arial" w:cs="Arial"/>
          <w:sz w:val="24"/>
          <w:szCs w:val="24"/>
        </w:rPr>
        <w:t xml:space="preserve">. </w:t>
      </w:r>
      <w:r w:rsidR="008247AD" w:rsidRPr="002752FC">
        <w:rPr>
          <w:rFonts w:ascii="Arial" w:hAnsi="Arial" w:cs="Arial"/>
          <w:sz w:val="24"/>
          <w:szCs w:val="24"/>
        </w:rPr>
        <w:t>Long term success of an organisation depends on the retention of employees.</w:t>
      </w:r>
      <w:r w:rsidR="00662E16" w:rsidRPr="002752FC">
        <w:rPr>
          <w:rFonts w:ascii="Arial" w:hAnsi="Arial" w:cs="Arial"/>
          <w:sz w:val="24"/>
          <w:szCs w:val="24"/>
        </w:rPr>
        <w:t xml:space="preserve"> </w:t>
      </w:r>
    </w:p>
    <w:p w14:paraId="37D09D43" w14:textId="5204EE7A" w:rsidR="004E33DB" w:rsidRDefault="004E33DB" w:rsidP="00DC693E">
      <w:pPr>
        <w:rPr>
          <w:rFonts w:ascii="Arial" w:hAnsi="Arial" w:cs="Arial"/>
          <w:sz w:val="24"/>
          <w:szCs w:val="24"/>
        </w:rPr>
      </w:pPr>
      <w:r>
        <w:rPr>
          <w:rFonts w:ascii="Arial" w:hAnsi="Arial" w:cs="Arial"/>
          <w:sz w:val="24"/>
          <w:szCs w:val="24"/>
        </w:rPr>
        <w:t>-</w:t>
      </w:r>
      <w:r w:rsidR="00662E16" w:rsidRPr="002752FC">
        <w:rPr>
          <w:rFonts w:ascii="Arial" w:hAnsi="Arial" w:cs="Arial"/>
          <w:sz w:val="24"/>
          <w:szCs w:val="24"/>
        </w:rPr>
        <w:t>Patient satisfaction, performance and employee engagement is dependent on retaining employees</w:t>
      </w:r>
      <w:r w:rsidR="00D61DC2">
        <w:rPr>
          <w:rFonts w:ascii="Arial" w:hAnsi="Arial" w:cs="Arial"/>
          <w:sz w:val="24"/>
          <w:szCs w:val="24"/>
        </w:rPr>
        <w:t xml:space="preserve">. </w:t>
      </w:r>
    </w:p>
    <w:p w14:paraId="50B56132" w14:textId="58B4CE9F" w:rsidR="00E16DCB" w:rsidRPr="00544E25" w:rsidRDefault="004E33DB" w:rsidP="00E16DCB">
      <w:pPr>
        <w:rPr>
          <w:rFonts w:ascii="Arial" w:hAnsi="Arial" w:cs="Arial"/>
          <w:sz w:val="24"/>
          <w:szCs w:val="24"/>
        </w:rPr>
      </w:pPr>
      <w:r>
        <w:rPr>
          <w:rFonts w:ascii="Arial" w:hAnsi="Arial" w:cs="Arial"/>
          <w:sz w:val="24"/>
          <w:szCs w:val="24"/>
        </w:rPr>
        <w:t>-</w:t>
      </w:r>
      <w:r w:rsidR="00D61DC2" w:rsidRPr="002752FC">
        <w:rPr>
          <w:rFonts w:ascii="Arial" w:hAnsi="Arial" w:cs="Arial"/>
          <w:sz w:val="24"/>
          <w:szCs w:val="24"/>
        </w:rPr>
        <w:t>To improve retention and staff turnover, organisations can review the reasons people leave the organisations and develop initiatives</w:t>
      </w:r>
      <w:r w:rsidR="00662E16" w:rsidRPr="002752FC">
        <w:rPr>
          <w:rFonts w:ascii="Arial" w:hAnsi="Arial" w:cs="Arial"/>
          <w:sz w:val="24"/>
          <w:szCs w:val="24"/>
        </w:rPr>
        <w:t xml:space="preserve"> (Das and Baruah, 2013).</w:t>
      </w:r>
    </w:p>
    <w:p w14:paraId="0B97917F" w14:textId="77777777" w:rsidR="00E16DCB" w:rsidRPr="002752FC" w:rsidRDefault="00E16DCB" w:rsidP="00DC693E">
      <w:pPr>
        <w:rPr>
          <w:rFonts w:ascii="Arial" w:hAnsi="Arial" w:cs="Arial"/>
          <w:sz w:val="24"/>
          <w:szCs w:val="24"/>
        </w:rPr>
      </w:pPr>
    </w:p>
    <w:p w14:paraId="5706FEA6" w14:textId="193A499B" w:rsidR="00737C39" w:rsidRPr="002752FC" w:rsidRDefault="00737C39" w:rsidP="00DC693E">
      <w:pPr>
        <w:rPr>
          <w:rFonts w:ascii="Arial" w:hAnsi="Arial" w:cs="Arial"/>
          <w:b/>
          <w:bCs/>
          <w:sz w:val="24"/>
          <w:szCs w:val="24"/>
        </w:rPr>
      </w:pPr>
      <w:r w:rsidRPr="002752FC">
        <w:rPr>
          <w:rFonts w:ascii="Arial" w:hAnsi="Arial" w:cs="Arial"/>
          <w:b/>
          <w:bCs/>
          <w:sz w:val="24"/>
          <w:szCs w:val="24"/>
        </w:rPr>
        <w:t>Why do Employees leave?</w:t>
      </w:r>
    </w:p>
    <w:p w14:paraId="29BE9DED" w14:textId="70BFE6EC" w:rsidR="00737C39" w:rsidRPr="002752FC" w:rsidRDefault="00737C39" w:rsidP="00DC693E">
      <w:pPr>
        <w:rPr>
          <w:rFonts w:ascii="Arial" w:hAnsi="Arial" w:cs="Arial"/>
          <w:sz w:val="24"/>
          <w:szCs w:val="24"/>
        </w:rPr>
      </w:pPr>
      <w:r w:rsidRPr="002752FC">
        <w:rPr>
          <w:rFonts w:ascii="Arial" w:hAnsi="Arial" w:cs="Arial"/>
          <w:sz w:val="24"/>
          <w:szCs w:val="24"/>
        </w:rPr>
        <w:t>Christeen (2014) found that there were eight factors that effected retention</w:t>
      </w:r>
      <w:r w:rsidR="004E33DB">
        <w:rPr>
          <w:rFonts w:ascii="Arial" w:hAnsi="Arial" w:cs="Arial"/>
          <w:sz w:val="24"/>
          <w:szCs w:val="24"/>
        </w:rPr>
        <w:t xml:space="preserve">: </w:t>
      </w:r>
      <w:r w:rsidRPr="002752FC">
        <w:rPr>
          <w:rFonts w:ascii="Arial" w:hAnsi="Arial" w:cs="Arial"/>
          <w:sz w:val="24"/>
          <w:szCs w:val="24"/>
        </w:rPr>
        <w:t>management, conducive environment, social support and development opportunities, autonomy, compensation, crafted workload, and work-life balance.</w:t>
      </w:r>
    </w:p>
    <w:p w14:paraId="3BCFD8FB" w14:textId="0DA567EC" w:rsidR="006A7765" w:rsidRPr="002752FC" w:rsidRDefault="006A7765" w:rsidP="00DC693E">
      <w:pPr>
        <w:rPr>
          <w:rFonts w:ascii="Arial" w:hAnsi="Arial" w:cs="Arial"/>
          <w:sz w:val="24"/>
          <w:szCs w:val="24"/>
        </w:rPr>
      </w:pPr>
      <w:r w:rsidRPr="002752FC">
        <w:rPr>
          <w:rFonts w:ascii="Arial" w:hAnsi="Arial" w:cs="Arial"/>
          <w:sz w:val="24"/>
          <w:szCs w:val="24"/>
        </w:rPr>
        <w:t xml:space="preserve">Employees may leave an organisation for different reasons depending on what motivates them and what factors they value in an organisation therefore it is essential that effective data is utilised when implanting </w:t>
      </w:r>
      <w:r w:rsidR="004E33DB">
        <w:rPr>
          <w:rFonts w:ascii="Arial" w:hAnsi="Arial" w:cs="Arial"/>
          <w:sz w:val="24"/>
          <w:szCs w:val="24"/>
        </w:rPr>
        <w:t>s</w:t>
      </w:r>
      <w:r w:rsidRPr="002752FC">
        <w:rPr>
          <w:rFonts w:ascii="Arial" w:hAnsi="Arial" w:cs="Arial"/>
          <w:sz w:val="24"/>
          <w:szCs w:val="24"/>
        </w:rPr>
        <w:t xml:space="preserve">trategies to retain employees (Sellers et </w:t>
      </w:r>
      <w:r w:rsidR="00D7423C" w:rsidRPr="002752FC">
        <w:rPr>
          <w:rFonts w:ascii="Arial" w:hAnsi="Arial" w:cs="Arial"/>
          <w:sz w:val="24"/>
          <w:szCs w:val="24"/>
        </w:rPr>
        <w:t>al, 2020).</w:t>
      </w:r>
    </w:p>
    <w:p w14:paraId="7E3C2E88" w14:textId="40861265" w:rsidR="00D7423C" w:rsidRPr="002752FC" w:rsidRDefault="00D7423C">
      <w:pPr>
        <w:rPr>
          <w:rFonts w:ascii="Arial" w:hAnsi="Arial" w:cs="Arial"/>
          <w:b/>
          <w:bCs/>
          <w:sz w:val="24"/>
          <w:szCs w:val="24"/>
        </w:rPr>
      </w:pPr>
      <w:r w:rsidRPr="002752FC">
        <w:rPr>
          <w:rFonts w:ascii="Arial" w:hAnsi="Arial" w:cs="Arial"/>
          <w:noProof/>
          <w:sz w:val="24"/>
          <w:szCs w:val="24"/>
          <w:lang w:eastAsia="en-GB"/>
        </w:rPr>
        <w:lastRenderedPageBreak/>
        <w:drawing>
          <wp:inline distT="0" distB="0" distL="0" distR="0" wp14:anchorId="727C718C" wp14:editId="146A0678">
            <wp:extent cx="5145537" cy="29051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150826" cy="2908111"/>
                    </a:xfrm>
                    <a:prstGeom prst="rect">
                      <a:avLst/>
                    </a:prstGeom>
                  </pic:spPr>
                </pic:pic>
              </a:graphicData>
            </a:graphic>
          </wp:inline>
        </w:drawing>
      </w:r>
    </w:p>
    <w:p w14:paraId="44657582" w14:textId="77777777" w:rsidR="00D7423C" w:rsidRPr="002752FC" w:rsidRDefault="00D7423C">
      <w:pPr>
        <w:rPr>
          <w:rFonts w:ascii="Arial" w:hAnsi="Arial" w:cs="Arial"/>
          <w:b/>
          <w:bCs/>
          <w:sz w:val="24"/>
          <w:szCs w:val="24"/>
        </w:rPr>
      </w:pPr>
    </w:p>
    <w:p w14:paraId="283F04A0" w14:textId="6C2686CA" w:rsidR="00596D29" w:rsidRPr="002752FC" w:rsidRDefault="00725EB7">
      <w:pPr>
        <w:rPr>
          <w:rFonts w:ascii="Arial" w:hAnsi="Arial" w:cs="Arial"/>
          <w:b/>
          <w:sz w:val="24"/>
          <w:szCs w:val="24"/>
        </w:rPr>
      </w:pPr>
      <w:r w:rsidRPr="002752FC">
        <w:rPr>
          <w:rFonts w:ascii="Arial" w:hAnsi="Arial" w:cs="Arial"/>
          <w:b/>
          <w:sz w:val="24"/>
          <w:szCs w:val="24"/>
        </w:rPr>
        <w:t xml:space="preserve">Case study </w:t>
      </w:r>
      <w:r w:rsidR="0095456E" w:rsidRPr="002752FC">
        <w:rPr>
          <w:rFonts w:ascii="Arial" w:hAnsi="Arial" w:cs="Arial"/>
          <w:b/>
          <w:sz w:val="24"/>
          <w:szCs w:val="24"/>
        </w:rPr>
        <w:t xml:space="preserve"> </w:t>
      </w:r>
    </w:p>
    <w:p w14:paraId="4A8F6C07" w14:textId="19FC7703" w:rsidR="00612CB8" w:rsidRPr="002752FC" w:rsidRDefault="00612CB8">
      <w:pPr>
        <w:rPr>
          <w:rFonts w:ascii="Arial" w:hAnsi="Arial" w:cs="Arial"/>
          <w:sz w:val="24"/>
          <w:szCs w:val="24"/>
        </w:rPr>
      </w:pPr>
      <w:r w:rsidRPr="002752FC">
        <w:rPr>
          <w:rFonts w:ascii="Arial" w:hAnsi="Arial" w:cs="Arial"/>
          <w:sz w:val="24"/>
          <w:szCs w:val="24"/>
        </w:rPr>
        <w:t xml:space="preserve">NHS </w:t>
      </w:r>
      <w:r w:rsidR="00725EB7" w:rsidRPr="002752FC">
        <w:rPr>
          <w:rFonts w:ascii="Arial" w:hAnsi="Arial" w:cs="Arial"/>
          <w:sz w:val="24"/>
          <w:szCs w:val="24"/>
        </w:rPr>
        <w:t>Improvement was asked by the secretary of state to launch a national retention programme. The programme initially focused on ensuring the recruitment journey into the NHS was done right and put focus on supporting the employee from the day they joined and throughout their first two years of employment.</w:t>
      </w:r>
    </w:p>
    <w:p w14:paraId="2440D159" w14:textId="1A192A80" w:rsidR="00612CB8" w:rsidRPr="002752FC" w:rsidRDefault="002870BD">
      <w:pPr>
        <w:rPr>
          <w:rFonts w:ascii="Arial" w:hAnsi="Arial" w:cs="Arial"/>
          <w:sz w:val="24"/>
          <w:szCs w:val="24"/>
        </w:rPr>
      </w:pPr>
      <w:r w:rsidRPr="002752FC">
        <w:rPr>
          <w:rFonts w:ascii="Arial" w:hAnsi="Arial" w:cs="Arial"/>
          <w:sz w:val="24"/>
          <w:szCs w:val="24"/>
        </w:rPr>
        <w:t>The programme included f</w:t>
      </w:r>
      <w:r w:rsidR="00725EB7" w:rsidRPr="002752FC">
        <w:rPr>
          <w:rFonts w:ascii="Arial" w:hAnsi="Arial" w:cs="Arial"/>
          <w:sz w:val="24"/>
          <w:szCs w:val="24"/>
        </w:rPr>
        <w:t xml:space="preserve">lexible </w:t>
      </w:r>
      <w:r w:rsidRPr="002752FC">
        <w:rPr>
          <w:rFonts w:ascii="Arial" w:hAnsi="Arial" w:cs="Arial"/>
          <w:sz w:val="24"/>
          <w:szCs w:val="24"/>
        </w:rPr>
        <w:t xml:space="preserve">working as a </w:t>
      </w:r>
      <w:r w:rsidR="00725EB7" w:rsidRPr="002752FC">
        <w:rPr>
          <w:rFonts w:ascii="Arial" w:hAnsi="Arial" w:cs="Arial"/>
          <w:sz w:val="24"/>
          <w:szCs w:val="24"/>
        </w:rPr>
        <w:t>key</w:t>
      </w:r>
      <w:r w:rsidR="00612CB8" w:rsidRPr="002752FC">
        <w:rPr>
          <w:rFonts w:ascii="Arial" w:hAnsi="Arial" w:cs="Arial"/>
          <w:sz w:val="24"/>
          <w:szCs w:val="24"/>
        </w:rPr>
        <w:t xml:space="preserve"> element that was heavily supported to ensure</w:t>
      </w:r>
      <w:r w:rsidRPr="002752FC">
        <w:rPr>
          <w:rFonts w:ascii="Arial" w:hAnsi="Arial" w:cs="Arial"/>
          <w:sz w:val="24"/>
          <w:szCs w:val="24"/>
        </w:rPr>
        <w:t xml:space="preserve"> staff had a work life balance and</w:t>
      </w:r>
      <w:r w:rsidR="00612CB8" w:rsidRPr="002752FC">
        <w:rPr>
          <w:rFonts w:ascii="Arial" w:hAnsi="Arial" w:cs="Arial"/>
          <w:sz w:val="24"/>
          <w:szCs w:val="24"/>
        </w:rPr>
        <w:t xml:space="preserve"> a preceptor</w:t>
      </w:r>
      <w:r w:rsidRPr="002752FC">
        <w:rPr>
          <w:rFonts w:ascii="Arial" w:hAnsi="Arial" w:cs="Arial"/>
          <w:sz w:val="24"/>
          <w:szCs w:val="24"/>
        </w:rPr>
        <w:t>ship programme was put in place to ensure employees were encouraged in their career progression.</w:t>
      </w:r>
    </w:p>
    <w:p w14:paraId="13544636" w14:textId="607B5C3C" w:rsidR="00612CB8" w:rsidRPr="002752FC" w:rsidRDefault="002870BD">
      <w:pPr>
        <w:rPr>
          <w:rFonts w:ascii="Arial" w:hAnsi="Arial" w:cs="Arial"/>
          <w:sz w:val="24"/>
          <w:szCs w:val="24"/>
        </w:rPr>
      </w:pPr>
      <w:r w:rsidRPr="002752FC">
        <w:rPr>
          <w:rFonts w:ascii="Arial" w:hAnsi="Arial" w:cs="Arial"/>
          <w:sz w:val="24"/>
          <w:szCs w:val="24"/>
        </w:rPr>
        <w:t xml:space="preserve">An </w:t>
      </w:r>
      <w:r w:rsidR="00612CB8" w:rsidRPr="002752FC">
        <w:rPr>
          <w:rFonts w:ascii="Arial" w:hAnsi="Arial" w:cs="Arial"/>
          <w:sz w:val="24"/>
          <w:szCs w:val="24"/>
        </w:rPr>
        <w:t xml:space="preserve">engagement tool </w:t>
      </w:r>
      <w:r w:rsidRPr="002752FC">
        <w:rPr>
          <w:rFonts w:ascii="Arial" w:hAnsi="Arial" w:cs="Arial"/>
          <w:sz w:val="24"/>
          <w:szCs w:val="24"/>
        </w:rPr>
        <w:t xml:space="preserve">was also put in place </w:t>
      </w:r>
      <w:r w:rsidR="00612CB8" w:rsidRPr="002752FC">
        <w:rPr>
          <w:rFonts w:ascii="Arial" w:hAnsi="Arial" w:cs="Arial"/>
          <w:sz w:val="24"/>
          <w:szCs w:val="24"/>
        </w:rPr>
        <w:t xml:space="preserve">to allow </w:t>
      </w:r>
      <w:r w:rsidRPr="002752FC">
        <w:rPr>
          <w:rFonts w:ascii="Arial" w:hAnsi="Arial" w:cs="Arial"/>
          <w:sz w:val="24"/>
          <w:szCs w:val="24"/>
        </w:rPr>
        <w:t>individuals</w:t>
      </w:r>
      <w:r w:rsidR="00612CB8" w:rsidRPr="002752FC">
        <w:rPr>
          <w:rFonts w:ascii="Arial" w:hAnsi="Arial" w:cs="Arial"/>
          <w:sz w:val="24"/>
          <w:szCs w:val="24"/>
        </w:rPr>
        <w:t xml:space="preserve"> to feedback on their experience at work and establish what is needed to improve on staff experience to retain </w:t>
      </w:r>
      <w:r w:rsidRPr="002752FC">
        <w:rPr>
          <w:rFonts w:ascii="Arial" w:hAnsi="Arial" w:cs="Arial"/>
          <w:sz w:val="24"/>
          <w:szCs w:val="24"/>
        </w:rPr>
        <w:t>individuals</w:t>
      </w:r>
      <w:r w:rsidR="00612CB8" w:rsidRPr="002752FC">
        <w:rPr>
          <w:rFonts w:ascii="Arial" w:hAnsi="Arial" w:cs="Arial"/>
          <w:sz w:val="24"/>
          <w:szCs w:val="24"/>
        </w:rPr>
        <w:t>.</w:t>
      </w:r>
    </w:p>
    <w:p w14:paraId="5B999A02" w14:textId="27E68E4B" w:rsidR="002870BD" w:rsidRPr="002752FC" w:rsidRDefault="00725EB7">
      <w:pPr>
        <w:rPr>
          <w:rFonts w:ascii="Arial" w:hAnsi="Arial" w:cs="Arial"/>
          <w:sz w:val="24"/>
          <w:szCs w:val="24"/>
        </w:rPr>
      </w:pPr>
      <w:r w:rsidRPr="002752FC">
        <w:rPr>
          <w:rFonts w:ascii="Arial" w:hAnsi="Arial" w:cs="Arial"/>
          <w:sz w:val="24"/>
          <w:szCs w:val="24"/>
        </w:rPr>
        <w:t xml:space="preserve">Retaining </w:t>
      </w:r>
      <w:r w:rsidR="002870BD" w:rsidRPr="002752FC">
        <w:rPr>
          <w:rFonts w:ascii="Arial" w:hAnsi="Arial" w:cs="Arial"/>
          <w:sz w:val="24"/>
          <w:szCs w:val="24"/>
        </w:rPr>
        <w:t>staff,</w:t>
      </w:r>
      <w:r w:rsidRPr="002752FC">
        <w:rPr>
          <w:rFonts w:ascii="Arial" w:hAnsi="Arial" w:cs="Arial"/>
          <w:sz w:val="24"/>
          <w:szCs w:val="24"/>
        </w:rPr>
        <w:t xml:space="preserve"> their experience and their expertise is critical in enabl</w:t>
      </w:r>
      <w:r w:rsidR="00D7423C" w:rsidRPr="002752FC">
        <w:rPr>
          <w:rFonts w:ascii="Arial" w:hAnsi="Arial" w:cs="Arial"/>
          <w:sz w:val="24"/>
          <w:szCs w:val="24"/>
        </w:rPr>
        <w:t>ing the NHS to support patients</w:t>
      </w:r>
      <w:r w:rsidR="002870BD" w:rsidRPr="002752FC">
        <w:rPr>
          <w:rFonts w:ascii="Arial" w:hAnsi="Arial" w:cs="Arial"/>
          <w:sz w:val="24"/>
          <w:szCs w:val="24"/>
        </w:rPr>
        <w:t xml:space="preserve"> (NHS Improvement, 2019)</w:t>
      </w:r>
      <w:r w:rsidR="00D7423C" w:rsidRPr="002752FC">
        <w:rPr>
          <w:rFonts w:ascii="Arial" w:hAnsi="Arial" w:cs="Arial"/>
          <w:sz w:val="24"/>
          <w:szCs w:val="24"/>
        </w:rPr>
        <w:t>.</w:t>
      </w:r>
    </w:p>
    <w:p w14:paraId="13EF9201" w14:textId="4F4EB70C" w:rsidR="00D7423C" w:rsidRPr="002752FC" w:rsidRDefault="00D7423C">
      <w:pPr>
        <w:rPr>
          <w:rFonts w:ascii="Arial" w:hAnsi="Arial" w:cs="Arial"/>
          <w:b/>
          <w:bCs/>
          <w:sz w:val="24"/>
          <w:szCs w:val="24"/>
        </w:rPr>
      </w:pPr>
      <w:r w:rsidRPr="002752FC">
        <w:rPr>
          <w:rFonts w:ascii="Arial" w:hAnsi="Arial" w:cs="Arial"/>
          <w:noProof/>
          <w:sz w:val="24"/>
          <w:szCs w:val="24"/>
          <w:lang w:eastAsia="en-GB"/>
        </w:rPr>
        <w:drawing>
          <wp:inline distT="0" distB="0" distL="0" distR="0" wp14:anchorId="19D12C97" wp14:editId="51930B3A">
            <wp:extent cx="4579328" cy="25717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83589" cy="2574143"/>
                    </a:xfrm>
                    <a:prstGeom prst="rect">
                      <a:avLst/>
                    </a:prstGeom>
                  </pic:spPr>
                </pic:pic>
              </a:graphicData>
            </a:graphic>
          </wp:inline>
        </w:drawing>
      </w:r>
    </w:p>
    <w:p w14:paraId="2B6796A2" w14:textId="400A9BC5" w:rsidR="00E16DCB" w:rsidRPr="00544E25" w:rsidRDefault="00E16DCB" w:rsidP="00E16DCB">
      <w:pPr>
        <w:rPr>
          <w:rFonts w:ascii="Arial" w:hAnsi="Arial" w:cs="Arial"/>
          <w:sz w:val="24"/>
          <w:szCs w:val="24"/>
        </w:rPr>
      </w:pPr>
      <w:r>
        <w:rPr>
          <w:rFonts w:ascii="Arial" w:hAnsi="Arial" w:cs="Arial"/>
          <w:sz w:val="24"/>
          <w:szCs w:val="24"/>
        </w:rPr>
        <w:lastRenderedPageBreak/>
        <w:t>-</w:t>
      </w:r>
      <w:r w:rsidRPr="002752FC">
        <w:rPr>
          <w:rFonts w:ascii="Arial" w:hAnsi="Arial" w:cs="Arial"/>
          <w:sz w:val="24"/>
          <w:szCs w:val="24"/>
        </w:rPr>
        <w:t>It is well known that there is a shortage of nurses (Both</w:t>
      </w:r>
      <w:r w:rsidRPr="002752FC">
        <w:rPr>
          <w:rFonts w:ascii="Cambria Math" w:hAnsi="Cambria Math" w:cs="Cambria Math"/>
          <w:sz w:val="24"/>
          <w:szCs w:val="24"/>
        </w:rPr>
        <w:t>‐</w:t>
      </w:r>
      <w:r w:rsidRPr="002752FC">
        <w:rPr>
          <w:rFonts w:ascii="Arial" w:hAnsi="Arial" w:cs="Arial"/>
          <w:sz w:val="24"/>
          <w:szCs w:val="24"/>
        </w:rPr>
        <w:t>Nwabuwe et al, 2018).  This has been exacerbated by the Covid 19 Pandemic (Crail, 2023). Factors affecting the ability to retain nurses include the aging demographic and the limited number of students going into Nursing. Culture, stress and leadership has also been seen to effect retention in the NHS. The reason for the shortage is likely to vary in different health boards therefore it is important that the workforce are encouraged to remain in the organisation (Flinkman &amp; Salanterä, 2015; Lavoie-Tremblay et al, 2016)</w:t>
      </w:r>
      <w:r>
        <w:rPr>
          <w:rFonts w:ascii="Arial" w:hAnsi="Arial" w:cs="Arial"/>
          <w:sz w:val="24"/>
          <w:szCs w:val="24"/>
        </w:rPr>
        <w:t>.</w:t>
      </w:r>
    </w:p>
    <w:p w14:paraId="0BC9CFC7" w14:textId="7206A303" w:rsidR="009A18A0" w:rsidRPr="002752FC" w:rsidRDefault="00E16DCB">
      <w:pPr>
        <w:rPr>
          <w:rFonts w:ascii="Arial" w:hAnsi="Arial" w:cs="Arial"/>
          <w:sz w:val="24"/>
          <w:szCs w:val="24"/>
        </w:rPr>
      </w:pPr>
      <w:r>
        <w:rPr>
          <w:rFonts w:ascii="Arial" w:hAnsi="Arial" w:cs="Arial"/>
          <w:sz w:val="24"/>
          <w:szCs w:val="24"/>
        </w:rPr>
        <w:t>-</w:t>
      </w:r>
      <w:r w:rsidR="00456EDD" w:rsidRPr="002752FC">
        <w:rPr>
          <w:rFonts w:ascii="Arial" w:hAnsi="Arial" w:cs="Arial"/>
          <w:sz w:val="24"/>
          <w:szCs w:val="24"/>
        </w:rPr>
        <w:t>Skilled employers are key to driving the performance of any organisation therefore it is important to understand why they leave and why they stay. Exit interviews are often the missed opportunity to improve retention</w:t>
      </w:r>
      <w:r w:rsidR="00D7423C" w:rsidRPr="002752FC">
        <w:rPr>
          <w:rFonts w:ascii="Arial" w:hAnsi="Arial" w:cs="Arial"/>
          <w:sz w:val="24"/>
          <w:szCs w:val="24"/>
        </w:rPr>
        <w:t xml:space="preserve"> </w:t>
      </w:r>
      <w:r w:rsidR="00456EDD" w:rsidRPr="002752FC">
        <w:rPr>
          <w:rFonts w:ascii="Arial" w:hAnsi="Arial" w:cs="Arial"/>
          <w:sz w:val="24"/>
          <w:szCs w:val="24"/>
        </w:rPr>
        <w:t>(Harris, 2006).</w:t>
      </w:r>
      <w:r w:rsidR="004E33DB">
        <w:rPr>
          <w:rFonts w:ascii="Arial" w:hAnsi="Arial" w:cs="Arial"/>
          <w:sz w:val="24"/>
          <w:szCs w:val="24"/>
        </w:rPr>
        <w:t xml:space="preserve"> </w:t>
      </w:r>
    </w:p>
    <w:p w14:paraId="3CB6F147" w14:textId="594F527A" w:rsidR="00D57242" w:rsidRPr="002752FC" w:rsidRDefault="00D57242">
      <w:pPr>
        <w:rPr>
          <w:rFonts w:ascii="Arial" w:hAnsi="Arial" w:cs="Arial"/>
          <w:b/>
          <w:bCs/>
          <w:sz w:val="24"/>
          <w:szCs w:val="24"/>
        </w:rPr>
      </w:pPr>
      <w:r w:rsidRPr="002752FC">
        <w:rPr>
          <w:rFonts w:ascii="Arial" w:hAnsi="Arial" w:cs="Arial"/>
          <w:b/>
          <w:bCs/>
          <w:sz w:val="24"/>
          <w:szCs w:val="24"/>
        </w:rPr>
        <w:t>Benefits of Exit Interviews</w:t>
      </w:r>
    </w:p>
    <w:p w14:paraId="531BF8F9" w14:textId="68CA8187" w:rsidR="009B4DE4" w:rsidRPr="002752FC" w:rsidRDefault="009B4DE4">
      <w:pPr>
        <w:rPr>
          <w:rFonts w:ascii="Arial" w:hAnsi="Arial" w:cs="Arial"/>
          <w:b/>
          <w:bCs/>
          <w:sz w:val="24"/>
          <w:szCs w:val="24"/>
        </w:rPr>
      </w:pPr>
      <w:r w:rsidRPr="002752FC">
        <w:rPr>
          <w:rFonts w:ascii="Arial" w:hAnsi="Arial" w:cs="Arial"/>
          <w:noProof/>
          <w:sz w:val="24"/>
          <w:szCs w:val="24"/>
          <w:lang w:eastAsia="en-GB"/>
        </w:rPr>
        <w:drawing>
          <wp:inline distT="0" distB="0" distL="0" distR="0" wp14:anchorId="3BD80597" wp14:editId="2BBE9E08">
            <wp:extent cx="4719141" cy="2667000"/>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729681" cy="2672957"/>
                    </a:xfrm>
                    <a:prstGeom prst="rect">
                      <a:avLst/>
                    </a:prstGeom>
                  </pic:spPr>
                </pic:pic>
              </a:graphicData>
            </a:graphic>
          </wp:inline>
        </w:drawing>
      </w:r>
    </w:p>
    <w:p w14:paraId="5CBAF95E" w14:textId="77777777" w:rsidR="009B4DE4" w:rsidRPr="002752FC" w:rsidRDefault="009B4DE4">
      <w:pPr>
        <w:rPr>
          <w:rFonts w:ascii="Arial" w:hAnsi="Arial" w:cs="Arial"/>
          <w:b/>
          <w:bCs/>
          <w:sz w:val="24"/>
          <w:szCs w:val="24"/>
        </w:rPr>
      </w:pPr>
    </w:p>
    <w:p w14:paraId="240014C7" w14:textId="7A720589" w:rsidR="009B4DE4" w:rsidRPr="002752FC" w:rsidRDefault="00456EDD" w:rsidP="00DE68BA">
      <w:pPr>
        <w:rPr>
          <w:rFonts w:ascii="Arial" w:hAnsi="Arial" w:cs="Arial"/>
          <w:sz w:val="24"/>
          <w:szCs w:val="24"/>
        </w:rPr>
      </w:pPr>
      <w:r w:rsidRPr="002752FC">
        <w:rPr>
          <w:rFonts w:ascii="Arial" w:hAnsi="Arial" w:cs="Arial"/>
          <w:sz w:val="24"/>
          <w:szCs w:val="24"/>
        </w:rPr>
        <w:t xml:space="preserve">If Exit interviews are carried out </w:t>
      </w:r>
      <w:r w:rsidR="004E33DB" w:rsidRPr="002752FC">
        <w:rPr>
          <w:rFonts w:ascii="Arial" w:hAnsi="Arial" w:cs="Arial"/>
          <w:sz w:val="24"/>
          <w:szCs w:val="24"/>
        </w:rPr>
        <w:t>correctly,</w:t>
      </w:r>
      <w:r w:rsidRPr="002752FC">
        <w:rPr>
          <w:rFonts w:ascii="Arial" w:hAnsi="Arial" w:cs="Arial"/>
          <w:sz w:val="24"/>
          <w:szCs w:val="24"/>
        </w:rPr>
        <w:t xml:space="preserve"> they can hold a lot of value for the organisation including:</w:t>
      </w:r>
    </w:p>
    <w:p w14:paraId="4C112B74" w14:textId="0822DCC2" w:rsidR="00456EDD" w:rsidRPr="002752FC" w:rsidRDefault="009B4DE4" w:rsidP="00DE68BA">
      <w:pPr>
        <w:rPr>
          <w:rFonts w:ascii="Arial" w:hAnsi="Arial" w:cs="Arial"/>
          <w:sz w:val="24"/>
          <w:szCs w:val="24"/>
        </w:rPr>
      </w:pPr>
      <w:r w:rsidRPr="002752FC">
        <w:rPr>
          <w:rFonts w:ascii="Arial" w:hAnsi="Arial" w:cs="Arial"/>
          <w:sz w:val="24"/>
          <w:szCs w:val="24"/>
        </w:rPr>
        <w:t xml:space="preserve">- </w:t>
      </w:r>
      <w:r w:rsidR="00DE68BA" w:rsidRPr="002752FC">
        <w:rPr>
          <w:rFonts w:ascii="Arial" w:hAnsi="Arial" w:cs="Arial"/>
          <w:sz w:val="24"/>
          <w:szCs w:val="24"/>
        </w:rPr>
        <w:t>I</w:t>
      </w:r>
      <w:r w:rsidR="00456EDD" w:rsidRPr="002752FC">
        <w:rPr>
          <w:rFonts w:ascii="Arial" w:hAnsi="Arial" w:cs="Arial"/>
          <w:sz w:val="24"/>
          <w:szCs w:val="24"/>
        </w:rPr>
        <w:t>nsight into the drivers of employee turnover</w:t>
      </w:r>
      <w:r w:rsidR="00DE68BA" w:rsidRPr="002752FC">
        <w:rPr>
          <w:rFonts w:ascii="Arial" w:hAnsi="Arial" w:cs="Arial"/>
          <w:sz w:val="24"/>
          <w:szCs w:val="24"/>
        </w:rPr>
        <w:t xml:space="preserve">, this can allow organisations to </w:t>
      </w:r>
      <w:r w:rsidR="00F00671" w:rsidRPr="002752FC">
        <w:rPr>
          <w:rFonts w:ascii="Arial" w:hAnsi="Arial" w:cs="Arial"/>
          <w:sz w:val="24"/>
          <w:szCs w:val="24"/>
        </w:rPr>
        <w:t xml:space="preserve">gather data and explore </w:t>
      </w:r>
      <w:r w:rsidR="00DE68BA" w:rsidRPr="002752FC">
        <w:rPr>
          <w:rFonts w:ascii="Arial" w:hAnsi="Arial" w:cs="Arial"/>
          <w:sz w:val="24"/>
          <w:szCs w:val="24"/>
        </w:rPr>
        <w:t>initiatives to improve employee retention</w:t>
      </w:r>
      <w:r w:rsidR="00F00671" w:rsidRPr="002752FC">
        <w:rPr>
          <w:rFonts w:ascii="Arial" w:hAnsi="Arial" w:cs="Arial"/>
          <w:sz w:val="24"/>
          <w:szCs w:val="24"/>
        </w:rPr>
        <w:t>.</w:t>
      </w:r>
    </w:p>
    <w:p w14:paraId="342F0E16" w14:textId="3BEB05DF" w:rsidR="00DE68BA" w:rsidRPr="002752FC" w:rsidRDefault="00DE68BA" w:rsidP="00DE68BA">
      <w:pPr>
        <w:rPr>
          <w:rFonts w:ascii="Arial" w:hAnsi="Arial" w:cs="Arial"/>
          <w:sz w:val="24"/>
          <w:szCs w:val="24"/>
        </w:rPr>
      </w:pPr>
      <w:r w:rsidRPr="002752FC">
        <w:rPr>
          <w:rFonts w:ascii="Arial" w:hAnsi="Arial" w:cs="Arial"/>
          <w:sz w:val="24"/>
          <w:szCs w:val="24"/>
        </w:rPr>
        <w:t xml:space="preserve">- Establish areas of improvement which can assist the organisation in reviewing culture and policies </w:t>
      </w:r>
      <w:r w:rsidR="006E0989" w:rsidRPr="002752FC">
        <w:rPr>
          <w:rFonts w:ascii="Arial" w:hAnsi="Arial" w:cs="Arial"/>
          <w:sz w:val="24"/>
          <w:szCs w:val="24"/>
        </w:rPr>
        <w:t>to</w:t>
      </w:r>
      <w:r w:rsidRPr="002752FC">
        <w:rPr>
          <w:rFonts w:ascii="Arial" w:hAnsi="Arial" w:cs="Arial"/>
          <w:sz w:val="24"/>
          <w:szCs w:val="24"/>
        </w:rPr>
        <w:t xml:space="preserve"> </w:t>
      </w:r>
      <w:r w:rsidR="00D57242" w:rsidRPr="002752FC">
        <w:rPr>
          <w:rFonts w:ascii="Arial" w:hAnsi="Arial" w:cs="Arial"/>
          <w:sz w:val="24"/>
          <w:szCs w:val="24"/>
        </w:rPr>
        <w:t>improve</w:t>
      </w:r>
      <w:r w:rsidRPr="002752FC">
        <w:rPr>
          <w:rFonts w:ascii="Arial" w:hAnsi="Arial" w:cs="Arial"/>
          <w:sz w:val="24"/>
          <w:szCs w:val="24"/>
        </w:rPr>
        <w:t xml:space="preserve"> retention and increase performance.</w:t>
      </w:r>
    </w:p>
    <w:p w14:paraId="2A860728" w14:textId="44D7238B" w:rsidR="00DE68BA" w:rsidRPr="002752FC" w:rsidRDefault="00DE68BA" w:rsidP="00DE68BA">
      <w:pPr>
        <w:rPr>
          <w:rFonts w:ascii="Arial" w:hAnsi="Arial" w:cs="Arial"/>
          <w:sz w:val="24"/>
          <w:szCs w:val="24"/>
        </w:rPr>
      </w:pPr>
      <w:r w:rsidRPr="002752FC">
        <w:rPr>
          <w:rFonts w:ascii="Arial" w:hAnsi="Arial" w:cs="Arial"/>
          <w:sz w:val="24"/>
          <w:szCs w:val="24"/>
        </w:rPr>
        <w:t xml:space="preserve">- </w:t>
      </w:r>
      <w:r w:rsidR="001C0F56" w:rsidRPr="002752FC">
        <w:rPr>
          <w:rFonts w:ascii="Arial" w:hAnsi="Arial" w:cs="Arial"/>
          <w:sz w:val="24"/>
          <w:szCs w:val="24"/>
        </w:rPr>
        <w:t>Improve employee engagement and morale of existing employees in turn impacting retention.</w:t>
      </w:r>
    </w:p>
    <w:p w14:paraId="72FCFC28" w14:textId="376CA579" w:rsidR="001C0F56" w:rsidRPr="002752FC" w:rsidRDefault="001C0F56" w:rsidP="00DE68BA">
      <w:pPr>
        <w:rPr>
          <w:rFonts w:ascii="Arial" w:hAnsi="Arial" w:cs="Arial"/>
          <w:sz w:val="24"/>
          <w:szCs w:val="24"/>
        </w:rPr>
      </w:pPr>
      <w:r w:rsidRPr="002752FC">
        <w:rPr>
          <w:rFonts w:ascii="Arial" w:hAnsi="Arial" w:cs="Arial"/>
          <w:sz w:val="24"/>
          <w:szCs w:val="24"/>
        </w:rPr>
        <w:t>- Providing an effective exit interview process where the employee can see the organisation is interesting on retaining staff an improving can enhance employer branding and minimise negative feedback spreading</w:t>
      </w:r>
      <w:r w:rsidR="00F00671" w:rsidRPr="002752FC">
        <w:rPr>
          <w:rFonts w:ascii="Arial" w:hAnsi="Arial" w:cs="Arial"/>
          <w:sz w:val="24"/>
          <w:szCs w:val="24"/>
        </w:rPr>
        <w:t xml:space="preserve"> (Hermann, 2023).</w:t>
      </w:r>
    </w:p>
    <w:p w14:paraId="70A93312" w14:textId="114E766B" w:rsidR="00D57242" w:rsidRPr="002752FC" w:rsidRDefault="008568DF" w:rsidP="00DE68BA">
      <w:pPr>
        <w:rPr>
          <w:rFonts w:ascii="Arial" w:hAnsi="Arial" w:cs="Arial"/>
          <w:sz w:val="24"/>
          <w:szCs w:val="24"/>
        </w:rPr>
      </w:pPr>
      <w:r w:rsidRPr="002752FC">
        <w:rPr>
          <w:rFonts w:ascii="Arial" w:hAnsi="Arial" w:cs="Arial"/>
          <w:noProof/>
          <w:sz w:val="24"/>
          <w:szCs w:val="24"/>
          <w:lang w:eastAsia="en-GB"/>
        </w:rPr>
        <w:lastRenderedPageBreak/>
        <w:drawing>
          <wp:inline distT="0" distB="0" distL="0" distR="0" wp14:anchorId="0A219EFF" wp14:editId="601CA417">
            <wp:extent cx="4863921" cy="28479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872757" cy="2853149"/>
                    </a:xfrm>
                    <a:prstGeom prst="rect">
                      <a:avLst/>
                    </a:prstGeom>
                  </pic:spPr>
                </pic:pic>
              </a:graphicData>
            </a:graphic>
          </wp:inline>
        </w:drawing>
      </w:r>
    </w:p>
    <w:p w14:paraId="411FEE8F" w14:textId="0855CD36" w:rsidR="002B2254" w:rsidRPr="002752FC" w:rsidRDefault="00D57242" w:rsidP="00DE68BA">
      <w:pPr>
        <w:rPr>
          <w:rFonts w:ascii="Arial" w:hAnsi="Arial" w:cs="Arial"/>
          <w:b/>
          <w:bCs/>
          <w:sz w:val="24"/>
          <w:szCs w:val="24"/>
        </w:rPr>
      </w:pPr>
      <w:r w:rsidRPr="002752FC">
        <w:rPr>
          <w:rFonts w:ascii="Arial" w:hAnsi="Arial" w:cs="Arial"/>
          <w:b/>
          <w:bCs/>
          <w:sz w:val="24"/>
          <w:szCs w:val="24"/>
        </w:rPr>
        <w:t>Push and Pull Factors</w:t>
      </w:r>
    </w:p>
    <w:p w14:paraId="71BE22B8" w14:textId="71C2C5C9" w:rsidR="0086377B" w:rsidRPr="002752FC" w:rsidRDefault="002B2254" w:rsidP="00DE68BA">
      <w:pPr>
        <w:rPr>
          <w:rFonts w:ascii="Arial" w:hAnsi="Arial" w:cs="Arial"/>
          <w:sz w:val="24"/>
          <w:szCs w:val="24"/>
        </w:rPr>
      </w:pPr>
      <w:r w:rsidRPr="002752FC">
        <w:rPr>
          <w:rFonts w:ascii="Arial" w:hAnsi="Arial" w:cs="Arial"/>
          <w:sz w:val="24"/>
          <w:szCs w:val="24"/>
        </w:rPr>
        <w:t>Push and pull factors are the reasons why employees leave an organisation and the factors that attract them to another organisation</w:t>
      </w:r>
      <w:r w:rsidR="0086377B" w:rsidRPr="002752FC">
        <w:rPr>
          <w:rFonts w:ascii="Arial" w:hAnsi="Arial" w:cs="Arial"/>
          <w:sz w:val="24"/>
          <w:szCs w:val="24"/>
        </w:rPr>
        <w:t>, presenting the idea that organisations have more control over retention than it may seem (</w:t>
      </w:r>
      <w:r w:rsidR="006C7F5E">
        <w:rPr>
          <w:rFonts w:ascii="Arial" w:hAnsi="Arial" w:cs="Arial"/>
          <w:sz w:val="24"/>
          <w:szCs w:val="24"/>
        </w:rPr>
        <w:t>Orr</w:t>
      </w:r>
      <w:r w:rsidR="0086377B" w:rsidRPr="002752FC">
        <w:rPr>
          <w:rFonts w:ascii="Arial" w:hAnsi="Arial" w:cs="Arial"/>
          <w:sz w:val="24"/>
          <w:szCs w:val="24"/>
        </w:rPr>
        <w:t xml:space="preserve"> </w:t>
      </w:r>
      <w:r w:rsidR="008568DF" w:rsidRPr="002752FC">
        <w:rPr>
          <w:rFonts w:ascii="Arial" w:hAnsi="Arial" w:cs="Arial"/>
          <w:sz w:val="24"/>
          <w:szCs w:val="24"/>
        </w:rPr>
        <w:t>,</w:t>
      </w:r>
      <w:r w:rsidR="0086377B" w:rsidRPr="002752FC">
        <w:rPr>
          <w:rFonts w:ascii="Arial" w:hAnsi="Arial" w:cs="Arial"/>
          <w:sz w:val="24"/>
          <w:szCs w:val="24"/>
        </w:rPr>
        <w:t>20</w:t>
      </w:r>
      <w:r w:rsidR="006C7F5E">
        <w:rPr>
          <w:rFonts w:ascii="Arial" w:hAnsi="Arial" w:cs="Arial"/>
          <w:sz w:val="24"/>
          <w:szCs w:val="24"/>
        </w:rPr>
        <w:t>21</w:t>
      </w:r>
      <w:r w:rsidR="0086377B" w:rsidRPr="002752FC">
        <w:rPr>
          <w:rFonts w:ascii="Arial" w:hAnsi="Arial" w:cs="Arial"/>
          <w:sz w:val="24"/>
          <w:szCs w:val="24"/>
        </w:rPr>
        <w:t>)</w:t>
      </w:r>
      <w:r w:rsidR="009B4DE4" w:rsidRPr="002752FC">
        <w:rPr>
          <w:rFonts w:ascii="Arial" w:hAnsi="Arial" w:cs="Arial"/>
          <w:sz w:val="24"/>
          <w:szCs w:val="24"/>
        </w:rPr>
        <w:t>.</w:t>
      </w:r>
    </w:p>
    <w:p w14:paraId="10CA9413" w14:textId="2501CB01" w:rsidR="00E545FE" w:rsidRPr="002752FC" w:rsidRDefault="0086377B" w:rsidP="00DE68BA">
      <w:pPr>
        <w:rPr>
          <w:rFonts w:ascii="Arial" w:hAnsi="Arial" w:cs="Arial"/>
          <w:sz w:val="24"/>
          <w:szCs w:val="24"/>
        </w:rPr>
      </w:pPr>
      <w:r w:rsidRPr="002752FC">
        <w:rPr>
          <w:rFonts w:ascii="Arial" w:hAnsi="Arial" w:cs="Arial"/>
          <w:sz w:val="24"/>
          <w:szCs w:val="24"/>
        </w:rPr>
        <w:t>Identifying potential pull and push factors and implementing adjustments based on these</w:t>
      </w:r>
      <w:r w:rsidR="00E16DCB">
        <w:rPr>
          <w:rFonts w:ascii="Arial" w:hAnsi="Arial" w:cs="Arial"/>
          <w:sz w:val="24"/>
          <w:szCs w:val="24"/>
        </w:rPr>
        <w:t>,</w:t>
      </w:r>
      <w:r w:rsidRPr="002752FC">
        <w:rPr>
          <w:rFonts w:ascii="Arial" w:hAnsi="Arial" w:cs="Arial"/>
          <w:sz w:val="24"/>
          <w:szCs w:val="24"/>
        </w:rPr>
        <w:t xml:space="preserve"> such as improving recruitment techniques or reviewing learning and development</w:t>
      </w:r>
      <w:r w:rsidR="00563B04" w:rsidRPr="002752FC">
        <w:rPr>
          <w:rFonts w:ascii="Arial" w:hAnsi="Arial" w:cs="Arial"/>
          <w:sz w:val="24"/>
          <w:szCs w:val="24"/>
        </w:rPr>
        <w:t xml:space="preserve"> initiatives</w:t>
      </w:r>
      <w:r w:rsidRPr="002752FC">
        <w:rPr>
          <w:rFonts w:ascii="Arial" w:hAnsi="Arial" w:cs="Arial"/>
          <w:sz w:val="24"/>
          <w:szCs w:val="24"/>
        </w:rPr>
        <w:t xml:space="preserve"> are examples of retention strategies</w:t>
      </w:r>
      <w:r w:rsidR="00563B04" w:rsidRPr="002752FC">
        <w:rPr>
          <w:rFonts w:ascii="Arial" w:hAnsi="Arial" w:cs="Arial"/>
          <w:sz w:val="24"/>
          <w:szCs w:val="24"/>
        </w:rPr>
        <w:t xml:space="preserve">. </w:t>
      </w:r>
      <w:r w:rsidR="00E545FE" w:rsidRPr="002752FC">
        <w:rPr>
          <w:rFonts w:ascii="Arial" w:hAnsi="Arial" w:cs="Arial"/>
          <w:sz w:val="24"/>
          <w:szCs w:val="24"/>
        </w:rPr>
        <w:t>Whilst the responsibility of push and pull factors sit with the organisation, line managers must also take accountability</w:t>
      </w:r>
      <w:r w:rsidR="008568DF" w:rsidRPr="002752FC">
        <w:rPr>
          <w:rFonts w:ascii="Arial" w:hAnsi="Arial" w:cs="Arial"/>
          <w:sz w:val="24"/>
          <w:szCs w:val="24"/>
        </w:rPr>
        <w:t xml:space="preserve"> (Bevan, 2023</w:t>
      </w:r>
      <w:r w:rsidR="00563B04" w:rsidRPr="002752FC">
        <w:rPr>
          <w:rFonts w:ascii="Arial" w:hAnsi="Arial" w:cs="Arial"/>
          <w:sz w:val="24"/>
          <w:szCs w:val="24"/>
        </w:rPr>
        <w:t>).</w:t>
      </w:r>
    </w:p>
    <w:p w14:paraId="4D97B75C" w14:textId="32478C9C" w:rsidR="00563B04" w:rsidRPr="002752FC" w:rsidRDefault="00563B04" w:rsidP="00DE68BA">
      <w:pPr>
        <w:rPr>
          <w:rFonts w:ascii="Arial" w:hAnsi="Arial" w:cs="Arial"/>
          <w:b/>
          <w:bCs/>
          <w:sz w:val="24"/>
          <w:szCs w:val="24"/>
        </w:rPr>
      </w:pPr>
      <w:r w:rsidRPr="002752FC">
        <w:rPr>
          <w:rFonts w:ascii="Arial" w:hAnsi="Arial" w:cs="Arial"/>
          <w:b/>
          <w:bCs/>
          <w:sz w:val="24"/>
          <w:szCs w:val="24"/>
        </w:rPr>
        <w:t>Case Study</w:t>
      </w:r>
    </w:p>
    <w:p w14:paraId="7DEA16BB" w14:textId="7284BA23" w:rsidR="00A447FF" w:rsidRPr="002752FC" w:rsidRDefault="00A447FF" w:rsidP="00DE68BA">
      <w:pPr>
        <w:rPr>
          <w:rFonts w:ascii="Arial" w:hAnsi="Arial" w:cs="Arial"/>
          <w:b/>
          <w:bCs/>
          <w:sz w:val="24"/>
          <w:szCs w:val="24"/>
        </w:rPr>
      </w:pPr>
      <w:r w:rsidRPr="002752FC">
        <w:rPr>
          <w:rFonts w:ascii="Arial" w:hAnsi="Arial" w:cs="Arial"/>
          <w:noProof/>
          <w:sz w:val="24"/>
          <w:szCs w:val="24"/>
          <w:lang w:eastAsia="en-GB"/>
        </w:rPr>
        <w:drawing>
          <wp:inline distT="0" distB="0" distL="0" distR="0" wp14:anchorId="68E5CD65" wp14:editId="54565238">
            <wp:extent cx="4490356" cy="2543175"/>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95394" cy="2546029"/>
                    </a:xfrm>
                    <a:prstGeom prst="rect">
                      <a:avLst/>
                    </a:prstGeom>
                  </pic:spPr>
                </pic:pic>
              </a:graphicData>
            </a:graphic>
          </wp:inline>
        </w:drawing>
      </w:r>
    </w:p>
    <w:p w14:paraId="55A866FC" w14:textId="7847C0BF" w:rsidR="00456EDD" w:rsidRPr="002752FC" w:rsidRDefault="00F57977">
      <w:pPr>
        <w:rPr>
          <w:rFonts w:ascii="Arial" w:hAnsi="Arial" w:cs="Arial"/>
          <w:sz w:val="24"/>
          <w:szCs w:val="24"/>
        </w:rPr>
      </w:pPr>
      <w:r w:rsidRPr="002752FC">
        <w:rPr>
          <w:rFonts w:ascii="Arial" w:hAnsi="Arial" w:cs="Arial"/>
          <w:sz w:val="24"/>
          <w:szCs w:val="24"/>
        </w:rPr>
        <w:t>The research</w:t>
      </w:r>
      <w:r w:rsidR="00E16DCB">
        <w:rPr>
          <w:rFonts w:ascii="Arial" w:hAnsi="Arial" w:cs="Arial"/>
          <w:sz w:val="24"/>
          <w:szCs w:val="24"/>
        </w:rPr>
        <w:t xml:space="preserve"> on the retention of staff at  Neath Port Talbot Council</w:t>
      </w:r>
      <w:r w:rsidRPr="002752FC">
        <w:rPr>
          <w:rFonts w:ascii="Arial" w:hAnsi="Arial" w:cs="Arial"/>
          <w:sz w:val="24"/>
          <w:szCs w:val="24"/>
        </w:rPr>
        <w:t xml:space="preserve"> found line managers played an influential role in retaining staff. In times where additional support is required their</w:t>
      </w:r>
      <w:r w:rsidR="00381C67" w:rsidRPr="002752FC">
        <w:rPr>
          <w:rFonts w:ascii="Arial" w:hAnsi="Arial" w:cs="Arial"/>
          <w:sz w:val="24"/>
          <w:szCs w:val="24"/>
        </w:rPr>
        <w:t xml:space="preserve"> role and</w:t>
      </w:r>
      <w:r w:rsidRPr="002752FC">
        <w:rPr>
          <w:rFonts w:ascii="Arial" w:hAnsi="Arial" w:cs="Arial"/>
          <w:sz w:val="24"/>
          <w:szCs w:val="24"/>
        </w:rPr>
        <w:t xml:space="preserve"> presence was vital. Having a management team that is approachable and promotes a learning culture was a clear pull factor</w:t>
      </w:r>
      <w:r w:rsidR="00381C67" w:rsidRPr="002752FC">
        <w:rPr>
          <w:rFonts w:ascii="Arial" w:hAnsi="Arial" w:cs="Arial"/>
          <w:sz w:val="24"/>
          <w:szCs w:val="24"/>
        </w:rPr>
        <w:t xml:space="preserve"> in the organisation. The management team were able to assist employees by minimising </w:t>
      </w:r>
      <w:r w:rsidR="00381C67" w:rsidRPr="002752FC">
        <w:rPr>
          <w:rFonts w:ascii="Arial" w:hAnsi="Arial" w:cs="Arial"/>
          <w:sz w:val="24"/>
          <w:szCs w:val="24"/>
        </w:rPr>
        <w:lastRenderedPageBreak/>
        <w:t>stress, workload and escalating th</w:t>
      </w:r>
      <w:r w:rsidR="008568DF" w:rsidRPr="002752FC">
        <w:rPr>
          <w:rFonts w:ascii="Arial" w:hAnsi="Arial" w:cs="Arial"/>
          <w:sz w:val="24"/>
          <w:szCs w:val="24"/>
        </w:rPr>
        <w:t>e need for additional resource.</w:t>
      </w:r>
      <w:r w:rsidR="00E16DCB">
        <w:rPr>
          <w:rFonts w:ascii="Arial" w:hAnsi="Arial" w:cs="Arial"/>
          <w:sz w:val="24"/>
          <w:szCs w:val="24"/>
        </w:rPr>
        <w:t xml:space="preserve"> </w:t>
      </w:r>
      <w:r w:rsidR="008F34AB" w:rsidRPr="002752FC">
        <w:rPr>
          <w:rFonts w:ascii="Arial" w:hAnsi="Arial" w:cs="Arial"/>
          <w:sz w:val="24"/>
          <w:szCs w:val="24"/>
        </w:rPr>
        <w:t xml:space="preserve">Line Management support, learning and development opportunities and flexible working were identified as key themes employees valued </w:t>
      </w:r>
      <w:r w:rsidR="00381C67" w:rsidRPr="002752FC">
        <w:rPr>
          <w:rFonts w:ascii="Arial" w:hAnsi="Arial" w:cs="Arial"/>
          <w:sz w:val="24"/>
          <w:szCs w:val="24"/>
        </w:rPr>
        <w:t xml:space="preserve">(Thomas, 2019). </w:t>
      </w:r>
    </w:p>
    <w:p w14:paraId="3C57E1D4" w14:textId="77777777" w:rsidR="00A447FF" w:rsidRPr="002752FC" w:rsidRDefault="00A447FF">
      <w:pPr>
        <w:rPr>
          <w:rFonts w:ascii="Arial" w:hAnsi="Arial" w:cs="Arial"/>
          <w:sz w:val="24"/>
          <w:szCs w:val="24"/>
        </w:rPr>
      </w:pPr>
    </w:p>
    <w:p w14:paraId="6C0BD438" w14:textId="43E1EFA9" w:rsidR="00B3641A" w:rsidRPr="002752FC" w:rsidRDefault="00B3641A">
      <w:pPr>
        <w:rPr>
          <w:rFonts w:ascii="Arial" w:hAnsi="Arial" w:cs="Arial"/>
          <w:sz w:val="24"/>
          <w:szCs w:val="24"/>
          <w:u w:val="single"/>
        </w:rPr>
      </w:pPr>
      <w:r w:rsidRPr="002752FC">
        <w:rPr>
          <w:rFonts w:ascii="Arial" w:hAnsi="Arial" w:cs="Arial"/>
          <w:sz w:val="24"/>
          <w:szCs w:val="24"/>
          <w:u w:val="single"/>
        </w:rPr>
        <w:t>Performance Data</w:t>
      </w:r>
    </w:p>
    <w:p w14:paraId="4DB3FF8F" w14:textId="0D5FF0A3" w:rsidR="00A447FF" w:rsidRPr="002752FC" w:rsidRDefault="00A447FF">
      <w:pPr>
        <w:rPr>
          <w:rFonts w:ascii="Arial" w:hAnsi="Arial" w:cs="Arial"/>
          <w:sz w:val="24"/>
          <w:szCs w:val="24"/>
          <w:u w:val="single"/>
        </w:rPr>
      </w:pPr>
    </w:p>
    <w:p w14:paraId="349F4EF8" w14:textId="3E823664" w:rsidR="00A447FF" w:rsidRPr="002752FC" w:rsidRDefault="00A447FF">
      <w:pPr>
        <w:rPr>
          <w:rFonts w:ascii="Arial" w:hAnsi="Arial" w:cs="Arial"/>
          <w:sz w:val="24"/>
          <w:szCs w:val="24"/>
          <w:u w:val="single"/>
        </w:rPr>
      </w:pPr>
      <w:r w:rsidRPr="002752FC">
        <w:rPr>
          <w:rFonts w:ascii="Arial" w:hAnsi="Arial" w:cs="Arial"/>
          <w:noProof/>
          <w:sz w:val="24"/>
          <w:szCs w:val="24"/>
          <w:lang w:eastAsia="en-GB"/>
        </w:rPr>
        <w:drawing>
          <wp:inline distT="0" distB="0" distL="0" distR="0" wp14:anchorId="246D742B" wp14:editId="5DD9434B">
            <wp:extent cx="5057775" cy="286566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064557" cy="2869505"/>
                    </a:xfrm>
                    <a:prstGeom prst="rect">
                      <a:avLst/>
                    </a:prstGeom>
                  </pic:spPr>
                </pic:pic>
              </a:graphicData>
            </a:graphic>
          </wp:inline>
        </w:drawing>
      </w:r>
    </w:p>
    <w:p w14:paraId="1EBC83D3" w14:textId="15C7554E" w:rsidR="00EE6C24" w:rsidRPr="002752FC" w:rsidRDefault="00B3641A">
      <w:pPr>
        <w:rPr>
          <w:rFonts w:ascii="Arial" w:hAnsi="Arial" w:cs="Arial"/>
          <w:sz w:val="24"/>
          <w:szCs w:val="24"/>
        </w:rPr>
      </w:pPr>
      <w:r w:rsidRPr="002752FC">
        <w:rPr>
          <w:rFonts w:ascii="Arial" w:hAnsi="Arial" w:cs="Arial"/>
          <w:sz w:val="24"/>
          <w:szCs w:val="24"/>
        </w:rPr>
        <w:t xml:space="preserve">Reviewing Data analytics can be a successful tool in improving employee retention.  </w:t>
      </w:r>
      <w:r w:rsidR="00E712C9" w:rsidRPr="002752FC">
        <w:rPr>
          <w:rFonts w:ascii="Arial" w:hAnsi="Arial" w:cs="Arial"/>
          <w:sz w:val="24"/>
          <w:szCs w:val="24"/>
        </w:rPr>
        <w:t>Analysing Health Board KPIs and metrics can provide an understanding of what areas in the hospital require improvement and support when it comes to retaining staff</w:t>
      </w:r>
      <w:r w:rsidR="00E16DCB">
        <w:rPr>
          <w:rFonts w:ascii="Arial" w:hAnsi="Arial" w:cs="Arial"/>
          <w:sz w:val="24"/>
          <w:szCs w:val="24"/>
        </w:rPr>
        <w:t xml:space="preserve">. The NHS has collaborated with NHS Shared business to use workforce data to improve staff retention and predicting what employees are leaving. This has enabled us to put strategies in place based on employee </w:t>
      </w:r>
      <w:r w:rsidR="00E16DCB" w:rsidRPr="00E16DCB">
        <w:rPr>
          <w:rFonts w:ascii="Arial" w:hAnsi="Arial" w:cs="Arial"/>
          <w:sz w:val="24"/>
          <w:szCs w:val="24"/>
        </w:rPr>
        <w:t>retention</w:t>
      </w:r>
      <w:r w:rsidR="00E712C9" w:rsidRPr="00E16DCB">
        <w:rPr>
          <w:rFonts w:ascii="Arial" w:hAnsi="Arial" w:cs="Arial"/>
          <w:sz w:val="24"/>
          <w:szCs w:val="24"/>
        </w:rPr>
        <w:t xml:space="preserve"> (</w:t>
      </w:r>
      <w:r w:rsidR="00E16DCB" w:rsidRPr="00E16DCB">
        <w:rPr>
          <w:rFonts w:ascii="Arial" w:hAnsi="Arial" w:cs="Arial"/>
          <w:sz w:val="24"/>
          <w:szCs w:val="24"/>
        </w:rPr>
        <w:t>NHS Shared business, no date</w:t>
      </w:r>
      <w:r w:rsidR="00E712C9" w:rsidRPr="00E16DCB">
        <w:rPr>
          <w:rFonts w:ascii="Arial" w:hAnsi="Arial" w:cs="Arial"/>
          <w:sz w:val="24"/>
          <w:szCs w:val="24"/>
        </w:rPr>
        <w:t>).</w:t>
      </w:r>
    </w:p>
    <w:p w14:paraId="6115DFC9" w14:textId="5ED8744D" w:rsidR="005C6066" w:rsidRPr="002752FC" w:rsidRDefault="005C6066">
      <w:pPr>
        <w:rPr>
          <w:rFonts w:ascii="Arial" w:hAnsi="Arial" w:cs="Arial"/>
          <w:b/>
          <w:bCs/>
          <w:sz w:val="24"/>
          <w:szCs w:val="24"/>
        </w:rPr>
      </w:pPr>
      <w:r w:rsidRPr="002752FC">
        <w:rPr>
          <w:rFonts w:ascii="Arial" w:hAnsi="Arial" w:cs="Arial"/>
          <w:noProof/>
          <w:sz w:val="24"/>
          <w:szCs w:val="24"/>
          <w:lang w:eastAsia="en-GB"/>
        </w:rPr>
        <w:drawing>
          <wp:inline distT="0" distB="0" distL="0" distR="0" wp14:anchorId="30F29DD8" wp14:editId="4E3C19FF">
            <wp:extent cx="4476750" cy="253546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492733" cy="2544521"/>
                    </a:xfrm>
                    <a:prstGeom prst="rect">
                      <a:avLst/>
                    </a:prstGeom>
                  </pic:spPr>
                </pic:pic>
              </a:graphicData>
            </a:graphic>
          </wp:inline>
        </w:drawing>
      </w:r>
    </w:p>
    <w:p w14:paraId="48D0E6FA" w14:textId="3D3FD1B6" w:rsidR="00825B2A" w:rsidRPr="002752FC" w:rsidRDefault="00825B2A">
      <w:pPr>
        <w:rPr>
          <w:rFonts w:ascii="Arial" w:hAnsi="Arial" w:cs="Arial"/>
          <w:sz w:val="24"/>
          <w:szCs w:val="24"/>
        </w:rPr>
      </w:pPr>
      <w:r w:rsidRPr="002752FC">
        <w:rPr>
          <w:rFonts w:ascii="Arial" w:hAnsi="Arial" w:cs="Arial"/>
          <w:sz w:val="24"/>
          <w:szCs w:val="24"/>
        </w:rPr>
        <w:t xml:space="preserve">Capability is an </w:t>
      </w:r>
      <w:r w:rsidR="00A92BA5" w:rsidRPr="002752FC">
        <w:rPr>
          <w:rFonts w:ascii="Arial" w:hAnsi="Arial" w:cs="Arial"/>
          <w:sz w:val="24"/>
          <w:szCs w:val="24"/>
        </w:rPr>
        <w:t>employee’s</w:t>
      </w:r>
      <w:r w:rsidRPr="002752FC">
        <w:rPr>
          <w:rFonts w:ascii="Arial" w:hAnsi="Arial" w:cs="Arial"/>
          <w:sz w:val="24"/>
          <w:szCs w:val="24"/>
        </w:rPr>
        <w:t xml:space="preserve"> ability to do their job to a sufficient standard.</w:t>
      </w:r>
    </w:p>
    <w:p w14:paraId="35A07392" w14:textId="72FE048D" w:rsidR="00825B2A" w:rsidRPr="002752FC" w:rsidRDefault="00825B2A">
      <w:pPr>
        <w:rPr>
          <w:rFonts w:ascii="Arial" w:hAnsi="Arial" w:cs="Arial"/>
          <w:sz w:val="24"/>
          <w:szCs w:val="24"/>
        </w:rPr>
      </w:pPr>
      <w:r w:rsidRPr="002752FC">
        <w:rPr>
          <w:rFonts w:ascii="Arial" w:hAnsi="Arial" w:cs="Arial"/>
          <w:sz w:val="24"/>
          <w:szCs w:val="24"/>
        </w:rPr>
        <w:lastRenderedPageBreak/>
        <w:t xml:space="preserve">If a line manager believes that an employee is not fulfilling the roles and </w:t>
      </w:r>
      <w:r w:rsidR="00A92BA5" w:rsidRPr="002752FC">
        <w:rPr>
          <w:rFonts w:ascii="Arial" w:hAnsi="Arial" w:cs="Arial"/>
          <w:sz w:val="24"/>
          <w:szCs w:val="24"/>
        </w:rPr>
        <w:t>responsibilities</w:t>
      </w:r>
      <w:r w:rsidRPr="002752FC">
        <w:rPr>
          <w:rFonts w:ascii="Arial" w:hAnsi="Arial" w:cs="Arial"/>
          <w:sz w:val="24"/>
          <w:szCs w:val="24"/>
        </w:rPr>
        <w:t xml:space="preserve"> of their role it is </w:t>
      </w:r>
      <w:r w:rsidR="00E16DCB" w:rsidRPr="002752FC">
        <w:rPr>
          <w:rFonts w:ascii="Arial" w:hAnsi="Arial" w:cs="Arial"/>
          <w:sz w:val="24"/>
          <w:szCs w:val="24"/>
        </w:rPr>
        <w:t>important,</w:t>
      </w:r>
      <w:r w:rsidRPr="002752FC">
        <w:rPr>
          <w:rFonts w:ascii="Arial" w:hAnsi="Arial" w:cs="Arial"/>
          <w:sz w:val="24"/>
          <w:szCs w:val="24"/>
        </w:rPr>
        <w:t xml:space="preserve"> they try to </w:t>
      </w:r>
      <w:r w:rsidR="00A92BA5" w:rsidRPr="002752FC">
        <w:rPr>
          <w:rFonts w:ascii="Arial" w:hAnsi="Arial" w:cs="Arial"/>
          <w:sz w:val="24"/>
          <w:szCs w:val="24"/>
        </w:rPr>
        <w:t>understand</w:t>
      </w:r>
      <w:r w:rsidRPr="002752FC">
        <w:rPr>
          <w:rFonts w:ascii="Arial" w:hAnsi="Arial" w:cs="Arial"/>
          <w:sz w:val="24"/>
          <w:szCs w:val="24"/>
        </w:rPr>
        <w:t xml:space="preserve"> why and take steps to improve the employee’s performance (ACAS, 2022)</w:t>
      </w:r>
      <w:r w:rsidR="00A92BA5" w:rsidRPr="002752FC">
        <w:rPr>
          <w:rFonts w:ascii="Arial" w:hAnsi="Arial" w:cs="Arial"/>
          <w:sz w:val="24"/>
          <w:szCs w:val="24"/>
        </w:rPr>
        <w:t>.</w:t>
      </w:r>
    </w:p>
    <w:p w14:paraId="23177775" w14:textId="6E5D3FEB" w:rsidR="00A92BA5" w:rsidRPr="002752FC" w:rsidRDefault="00A92BA5">
      <w:pPr>
        <w:rPr>
          <w:rFonts w:ascii="Arial" w:hAnsi="Arial" w:cs="Arial"/>
          <w:sz w:val="24"/>
          <w:szCs w:val="24"/>
        </w:rPr>
      </w:pPr>
      <w:r w:rsidRPr="002752FC">
        <w:rPr>
          <w:rFonts w:ascii="Arial" w:hAnsi="Arial" w:cs="Arial"/>
          <w:sz w:val="24"/>
          <w:szCs w:val="24"/>
        </w:rPr>
        <w:t xml:space="preserve">You can dismiss an employee if </w:t>
      </w:r>
      <w:r w:rsidR="00885CA3" w:rsidRPr="002752FC">
        <w:rPr>
          <w:rFonts w:ascii="Arial" w:hAnsi="Arial" w:cs="Arial"/>
          <w:sz w:val="24"/>
          <w:szCs w:val="24"/>
        </w:rPr>
        <w:t xml:space="preserve">they are unable to carry out their job or prevented to by a </w:t>
      </w:r>
      <w:r w:rsidR="006E0989" w:rsidRPr="002752FC">
        <w:rPr>
          <w:rFonts w:ascii="Arial" w:hAnsi="Arial" w:cs="Arial"/>
          <w:sz w:val="24"/>
          <w:szCs w:val="24"/>
        </w:rPr>
        <w:t>long-term</w:t>
      </w:r>
      <w:r w:rsidR="005C6066" w:rsidRPr="002752FC">
        <w:rPr>
          <w:rFonts w:ascii="Arial" w:hAnsi="Arial" w:cs="Arial"/>
          <w:sz w:val="24"/>
          <w:szCs w:val="24"/>
        </w:rPr>
        <w:t xml:space="preserve"> illness</w:t>
      </w:r>
      <w:r w:rsidR="00885CA3" w:rsidRPr="002752FC">
        <w:rPr>
          <w:rFonts w:ascii="Arial" w:hAnsi="Arial" w:cs="Arial"/>
          <w:sz w:val="24"/>
          <w:szCs w:val="24"/>
        </w:rPr>
        <w:t xml:space="preserve"> (Ni Direct, No date).</w:t>
      </w:r>
    </w:p>
    <w:p w14:paraId="7E1B091F" w14:textId="77A79559" w:rsidR="00187CF3" w:rsidRPr="002752FC" w:rsidRDefault="00187CF3">
      <w:pPr>
        <w:rPr>
          <w:rFonts w:ascii="Arial" w:hAnsi="Arial" w:cs="Arial"/>
          <w:b/>
          <w:bCs/>
          <w:sz w:val="24"/>
          <w:szCs w:val="24"/>
        </w:rPr>
      </w:pPr>
      <w:r w:rsidRPr="002752FC">
        <w:rPr>
          <w:rFonts w:ascii="Arial" w:hAnsi="Arial" w:cs="Arial"/>
          <w:b/>
          <w:bCs/>
          <w:sz w:val="24"/>
          <w:szCs w:val="24"/>
        </w:rPr>
        <w:t>Absence Management</w:t>
      </w:r>
    </w:p>
    <w:p w14:paraId="73197DC0" w14:textId="6ADE24CD" w:rsidR="00EE6953" w:rsidRPr="002752FC" w:rsidRDefault="00EE6953">
      <w:pPr>
        <w:rPr>
          <w:rFonts w:ascii="Arial" w:hAnsi="Arial" w:cs="Arial"/>
          <w:b/>
          <w:bCs/>
          <w:sz w:val="24"/>
          <w:szCs w:val="24"/>
        </w:rPr>
      </w:pPr>
      <w:r w:rsidRPr="002752FC">
        <w:rPr>
          <w:rFonts w:ascii="Arial" w:hAnsi="Arial" w:cs="Arial"/>
          <w:noProof/>
          <w:sz w:val="24"/>
          <w:szCs w:val="24"/>
          <w:lang w:eastAsia="en-GB"/>
        </w:rPr>
        <w:drawing>
          <wp:inline distT="0" distB="0" distL="0" distR="0" wp14:anchorId="6736CE9F" wp14:editId="61D1F29E">
            <wp:extent cx="4469630" cy="251460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480731" cy="2520846"/>
                    </a:xfrm>
                    <a:prstGeom prst="rect">
                      <a:avLst/>
                    </a:prstGeom>
                  </pic:spPr>
                </pic:pic>
              </a:graphicData>
            </a:graphic>
          </wp:inline>
        </w:drawing>
      </w:r>
    </w:p>
    <w:p w14:paraId="059FEA25" w14:textId="16017D73" w:rsidR="00220D6D" w:rsidRPr="002752FC" w:rsidRDefault="00187CF3">
      <w:pPr>
        <w:rPr>
          <w:rFonts w:ascii="Arial" w:hAnsi="Arial" w:cs="Arial"/>
          <w:sz w:val="24"/>
          <w:szCs w:val="24"/>
        </w:rPr>
      </w:pPr>
      <w:r w:rsidRPr="002752FC">
        <w:rPr>
          <w:rFonts w:ascii="Arial" w:hAnsi="Arial" w:cs="Arial"/>
          <w:sz w:val="24"/>
          <w:szCs w:val="24"/>
        </w:rPr>
        <w:t>Hywel Dda recognise</w:t>
      </w:r>
      <w:r w:rsidR="00E16DCB">
        <w:rPr>
          <w:rFonts w:ascii="Arial" w:hAnsi="Arial" w:cs="Arial"/>
          <w:sz w:val="24"/>
          <w:szCs w:val="24"/>
        </w:rPr>
        <w:t>s</w:t>
      </w:r>
      <w:r w:rsidRPr="002752FC">
        <w:rPr>
          <w:rFonts w:ascii="Arial" w:hAnsi="Arial" w:cs="Arial"/>
          <w:sz w:val="24"/>
          <w:szCs w:val="24"/>
        </w:rPr>
        <w:t xml:space="preserve"> that our employees are our greatest asset and therefore are keen to support individuals with their health and wellbeing.  </w:t>
      </w:r>
    </w:p>
    <w:p w14:paraId="0FB37148" w14:textId="7F507D0B" w:rsidR="00761715" w:rsidRPr="002752FC" w:rsidRDefault="00761715">
      <w:pPr>
        <w:rPr>
          <w:rFonts w:ascii="Arial" w:hAnsi="Arial" w:cs="Arial"/>
          <w:sz w:val="24"/>
          <w:szCs w:val="24"/>
        </w:rPr>
      </w:pPr>
      <w:r w:rsidRPr="002752FC">
        <w:rPr>
          <w:rFonts w:ascii="Arial" w:hAnsi="Arial" w:cs="Arial"/>
          <w:sz w:val="24"/>
          <w:szCs w:val="24"/>
        </w:rPr>
        <w:t>Managers are expected to demonstrate the health board values when managing and supporting sickness absence.</w:t>
      </w:r>
      <w:r w:rsidR="00EE6953" w:rsidRPr="002752FC">
        <w:rPr>
          <w:rFonts w:ascii="Arial" w:hAnsi="Arial" w:cs="Arial"/>
          <w:sz w:val="24"/>
          <w:szCs w:val="24"/>
        </w:rPr>
        <w:t xml:space="preserve"> </w:t>
      </w:r>
    </w:p>
    <w:p w14:paraId="23C55784" w14:textId="434E70FD" w:rsidR="00EA237F" w:rsidRPr="002752FC" w:rsidRDefault="00EA237F">
      <w:pPr>
        <w:rPr>
          <w:rFonts w:ascii="Arial" w:hAnsi="Arial" w:cs="Arial"/>
          <w:sz w:val="24"/>
          <w:szCs w:val="24"/>
        </w:rPr>
      </w:pPr>
      <w:r w:rsidRPr="002752FC">
        <w:rPr>
          <w:rFonts w:ascii="Arial" w:hAnsi="Arial" w:cs="Arial"/>
          <w:sz w:val="24"/>
          <w:szCs w:val="24"/>
        </w:rPr>
        <w:t>The primary responsibility for the attendance of employees sits with the line manager. The rationale for this approach is that the Health Board trust the managers in ‘knowing’ their employees and should be familiar around the issues surrounding their absence and health and wellbeing.</w:t>
      </w:r>
    </w:p>
    <w:p w14:paraId="7B98C555" w14:textId="14AB77BD" w:rsidR="00220D6D" w:rsidRPr="002752FC" w:rsidRDefault="00EA237F">
      <w:pPr>
        <w:rPr>
          <w:rFonts w:ascii="Arial" w:hAnsi="Arial" w:cs="Arial"/>
          <w:sz w:val="24"/>
          <w:szCs w:val="24"/>
        </w:rPr>
      </w:pPr>
      <w:r w:rsidRPr="002752FC">
        <w:rPr>
          <w:rFonts w:ascii="Arial" w:hAnsi="Arial" w:cs="Arial"/>
          <w:sz w:val="24"/>
          <w:szCs w:val="24"/>
        </w:rPr>
        <w:t>Managers are responsible for ensuring the employee is supported through</w:t>
      </w:r>
      <w:r w:rsidR="00EE6953" w:rsidRPr="002752FC">
        <w:rPr>
          <w:rFonts w:ascii="Arial" w:hAnsi="Arial" w:cs="Arial"/>
          <w:sz w:val="24"/>
          <w:szCs w:val="24"/>
        </w:rPr>
        <w:t xml:space="preserve"> the sickness absence process and adjustments are put in place to ensure they return as soon as possible (HDUHB, 202</w:t>
      </w:r>
      <w:r w:rsidR="00E16DCB">
        <w:rPr>
          <w:rFonts w:ascii="Arial" w:hAnsi="Arial" w:cs="Arial"/>
          <w:sz w:val="24"/>
          <w:szCs w:val="24"/>
        </w:rPr>
        <w:t>4b</w:t>
      </w:r>
      <w:r w:rsidR="00EE6953" w:rsidRPr="002752FC">
        <w:rPr>
          <w:rFonts w:ascii="Arial" w:hAnsi="Arial" w:cs="Arial"/>
          <w:sz w:val="24"/>
          <w:szCs w:val="24"/>
        </w:rPr>
        <w:t>).</w:t>
      </w:r>
    </w:p>
    <w:p w14:paraId="6C2A0182" w14:textId="45372931" w:rsidR="0088026F" w:rsidRPr="002752FC" w:rsidRDefault="0088026F" w:rsidP="00E4441D">
      <w:pPr>
        <w:rPr>
          <w:rFonts w:ascii="Arial" w:hAnsi="Arial" w:cs="Arial"/>
          <w:b/>
          <w:bCs/>
          <w:sz w:val="24"/>
          <w:szCs w:val="24"/>
        </w:rPr>
      </w:pPr>
      <w:r w:rsidRPr="002752FC">
        <w:rPr>
          <w:rFonts w:ascii="Arial" w:hAnsi="Arial" w:cs="Arial"/>
          <w:noProof/>
          <w:sz w:val="24"/>
          <w:szCs w:val="24"/>
          <w:lang w:eastAsia="en-GB"/>
        </w:rPr>
        <w:lastRenderedPageBreak/>
        <w:drawing>
          <wp:inline distT="0" distB="0" distL="0" distR="0" wp14:anchorId="70342373" wp14:editId="122D0C95">
            <wp:extent cx="5731510" cy="324040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40405"/>
                    </a:xfrm>
                    <a:prstGeom prst="rect">
                      <a:avLst/>
                    </a:prstGeom>
                  </pic:spPr>
                </pic:pic>
              </a:graphicData>
            </a:graphic>
          </wp:inline>
        </w:drawing>
      </w:r>
    </w:p>
    <w:p w14:paraId="1DE3C4AA" w14:textId="0BA20AE8" w:rsidR="00E4441D" w:rsidRPr="002752FC" w:rsidRDefault="005F33ED" w:rsidP="00E4441D">
      <w:pPr>
        <w:rPr>
          <w:rFonts w:ascii="Arial" w:hAnsi="Arial" w:cs="Arial"/>
          <w:sz w:val="24"/>
          <w:szCs w:val="24"/>
        </w:rPr>
      </w:pPr>
      <w:r w:rsidRPr="002752FC">
        <w:rPr>
          <w:rFonts w:ascii="Arial" w:hAnsi="Arial" w:cs="Arial"/>
          <w:sz w:val="24"/>
          <w:szCs w:val="24"/>
        </w:rPr>
        <w:t>With CIPD</w:t>
      </w:r>
      <w:r w:rsidR="0088026F" w:rsidRPr="002752FC">
        <w:rPr>
          <w:rFonts w:ascii="Arial" w:hAnsi="Arial" w:cs="Arial"/>
          <w:sz w:val="24"/>
          <w:szCs w:val="24"/>
        </w:rPr>
        <w:t xml:space="preserve"> </w:t>
      </w:r>
      <w:r w:rsidR="00D36445">
        <w:rPr>
          <w:rFonts w:ascii="Arial" w:hAnsi="Arial" w:cs="Arial"/>
          <w:sz w:val="24"/>
          <w:szCs w:val="24"/>
        </w:rPr>
        <w:t>(</w:t>
      </w:r>
      <w:r w:rsidR="0088026F" w:rsidRPr="002752FC">
        <w:rPr>
          <w:rFonts w:ascii="Arial" w:hAnsi="Arial" w:cs="Arial"/>
          <w:sz w:val="24"/>
          <w:szCs w:val="24"/>
        </w:rPr>
        <w:t>2023b)</w:t>
      </w:r>
      <w:r w:rsidRPr="002752FC">
        <w:rPr>
          <w:rFonts w:ascii="Arial" w:hAnsi="Arial" w:cs="Arial"/>
          <w:sz w:val="24"/>
          <w:szCs w:val="24"/>
        </w:rPr>
        <w:t xml:space="preserve"> finding that a lack of management skills being a key challenge for employee wellbeing it is imperative that this is addressed</w:t>
      </w:r>
      <w:r w:rsidR="0088026F" w:rsidRPr="002752FC">
        <w:rPr>
          <w:rFonts w:ascii="Arial" w:hAnsi="Arial" w:cs="Arial"/>
          <w:sz w:val="24"/>
          <w:szCs w:val="24"/>
        </w:rPr>
        <w:t>.</w:t>
      </w:r>
    </w:p>
    <w:p w14:paraId="0BF11524" w14:textId="375D3942" w:rsidR="00761715" w:rsidRPr="002752FC" w:rsidRDefault="000850B3" w:rsidP="00E4441D">
      <w:pPr>
        <w:rPr>
          <w:rFonts w:ascii="Arial" w:hAnsi="Arial" w:cs="Arial"/>
          <w:sz w:val="24"/>
          <w:szCs w:val="24"/>
        </w:rPr>
      </w:pPr>
      <w:r w:rsidRPr="002752FC">
        <w:rPr>
          <w:rFonts w:ascii="Arial" w:hAnsi="Arial" w:cs="Arial"/>
          <w:sz w:val="24"/>
          <w:szCs w:val="24"/>
        </w:rPr>
        <w:t>When</w:t>
      </w:r>
      <w:r w:rsidR="00D36445">
        <w:rPr>
          <w:rFonts w:ascii="Arial" w:hAnsi="Arial" w:cs="Arial"/>
          <w:sz w:val="24"/>
          <w:szCs w:val="24"/>
        </w:rPr>
        <w:t xml:space="preserve"> Kings fund</w:t>
      </w:r>
      <w:r w:rsidR="0088026F" w:rsidRPr="002752FC">
        <w:rPr>
          <w:rFonts w:ascii="Arial" w:hAnsi="Arial" w:cs="Arial"/>
          <w:sz w:val="24"/>
          <w:szCs w:val="24"/>
        </w:rPr>
        <w:t xml:space="preserve"> </w:t>
      </w:r>
      <w:r w:rsidRPr="002752FC">
        <w:rPr>
          <w:rFonts w:ascii="Arial" w:hAnsi="Arial" w:cs="Arial"/>
          <w:sz w:val="24"/>
          <w:szCs w:val="24"/>
        </w:rPr>
        <w:t xml:space="preserve">conducted research on how managers can support employee </w:t>
      </w:r>
      <w:r w:rsidR="006E0989" w:rsidRPr="002752FC">
        <w:rPr>
          <w:rFonts w:ascii="Arial" w:hAnsi="Arial" w:cs="Arial"/>
          <w:sz w:val="24"/>
          <w:szCs w:val="24"/>
        </w:rPr>
        <w:t>wellbeing,</w:t>
      </w:r>
      <w:r w:rsidRPr="002752FC">
        <w:rPr>
          <w:rFonts w:ascii="Arial" w:hAnsi="Arial" w:cs="Arial"/>
          <w:sz w:val="24"/>
          <w:szCs w:val="24"/>
        </w:rPr>
        <w:t xml:space="preserve"> they found compassionate management was critical. The</w:t>
      </w:r>
      <w:r w:rsidR="00EF7282" w:rsidRPr="002752FC">
        <w:rPr>
          <w:rFonts w:ascii="Arial" w:hAnsi="Arial" w:cs="Arial"/>
          <w:sz w:val="24"/>
          <w:szCs w:val="24"/>
        </w:rPr>
        <w:t xml:space="preserve"> feedback received was that due to the workload and hectic environment in the NHS, managers tend to focus on resolving the problem before understanding or empathising with employees</w:t>
      </w:r>
      <w:r w:rsidR="00D36445">
        <w:rPr>
          <w:rFonts w:ascii="Arial" w:hAnsi="Arial" w:cs="Arial"/>
          <w:sz w:val="24"/>
          <w:szCs w:val="24"/>
        </w:rPr>
        <w:t xml:space="preserve"> (Newitt,2022).</w:t>
      </w:r>
    </w:p>
    <w:p w14:paraId="354101EB" w14:textId="77777777" w:rsidR="005F33ED" w:rsidRPr="002752FC" w:rsidRDefault="005F33ED" w:rsidP="00E4441D">
      <w:pPr>
        <w:rPr>
          <w:rFonts w:ascii="Arial" w:hAnsi="Arial" w:cs="Arial"/>
          <w:sz w:val="24"/>
          <w:szCs w:val="24"/>
        </w:rPr>
      </w:pPr>
    </w:p>
    <w:p w14:paraId="7186DE05" w14:textId="4A8C76AA" w:rsidR="007127BA" w:rsidRPr="002752FC" w:rsidRDefault="00D36445" w:rsidP="00E4441D">
      <w:pPr>
        <w:rPr>
          <w:rFonts w:ascii="Arial" w:hAnsi="Arial" w:cs="Arial"/>
          <w:b/>
          <w:bCs/>
          <w:sz w:val="24"/>
          <w:szCs w:val="24"/>
        </w:rPr>
      </w:pPr>
      <w:r>
        <w:rPr>
          <w:noProof/>
        </w:rPr>
        <w:drawing>
          <wp:inline distT="0" distB="0" distL="0" distR="0" wp14:anchorId="09B13187" wp14:editId="6BA76DAE">
            <wp:extent cx="4383389" cy="24384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90551" cy="2442384"/>
                    </a:xfrm>
                    <a:prstGeom prst="rect">
                      <a:avLst/>
                    </a:prstGeom>
                  </pic:spPr>
                </pic:pic>
              </a:graphicData>
            </a:graphic>
          </wp:inline>
        </w:drawing>
      </w:r>
    </w:p>
    <w:p w14:paraId="768CAD0C" w14:textId="4094B6C4" w:rsidR="00761715" w:rsidRPr="002752FC" w:rsidRDefault="00615BD7" w:rsidP="00E4441D">
      <w:pPr>
        <w:rPr>
          <w:rFonts w:ascii="Arial" w:hAnsi="Arial" w:cs="Arial"/>
          <w:sz w:val="24"/>
          <w:szCs w:val="24"/>
        </w:rPr>
      </w:pPr>
      <w:r w:rsidRPr="002752FC">
        <w:rPr>
          <w:rFonts w:ascii="Arial" w:hAnsi="Arial" w:cs="Arial"/>
          <w:sz w:val="24"/>
          <w:szCs w:val="24"/>
        </w:rPr>
        <w:t>Michael West</w:t>
      </w:r>
      <w:r w:rsidR="00D36445">
        <w:rPr>
          <w:rFonts w:ascii="Arial" w:hAnsi="Arial" w:cs="Arial"/>
          <w:sz w:val="24"/>
          <w:szCs w:val="24"/>
        </w:rPr>
        <w:t xml:space="preserve"> (2017)</w:t>
      </w:r>
      <w:r w:rsidRPr="002752FC">
        <w:rPr>
          <w:rFonts w:ascii="Arial" w:hAnsi="Arial" w:cs="Arial"/>
          <w:sz w:val="24"/>
          <w:szCs w:val="24"/>
        </w:rPr>
        <w:t xml:space="preserve"> worked with the NHS for decades researching NHS teamwork and effective relationships.</w:t>
      </w:r>
      <w:r w:rsidR="007127BA" w:rsidRPr="002752FC">
        <w:rPr>
          <w:rFonts w:ascii="Arial" w:hAnsi="Arial" w:cs="Arial"/>
          <w:sz w:val="24"/>
          <w:szCs w:val="24"/>
        </w:rPr>
        <w:t xml:space="preserve"> His research</w:t>
      </w:r>
      <w:r w:rsidRPr="002752FC">
        <w:rPr>
          <w:rFonts w:ascii="Arial" w:hAnsi="Arial" w:cs="Arial"/>
          <w:sz w:val="24"/>
          <w:szCs w:val="24"/>
        </w:rPr>
        <w:t xml:space="preserve"> focused on compassionate leadership and how this impacted employee wellbeing and patient ou</w:t>
      </w:r>
      <w:r w:rsidR="007127BA" w:rsidRPr="002752FC">
        <w:rPr>
          <w:rFonts w:ascii="Arial" w:hAnsi="Arial" w:cs="Arial"/>
          <w:sz w:val="24"/>
          <w:szCs w:val="24"/>
        </w:rPr>
        <w:t>t</w:t>
      </w:r>
      <w:r w:rsidRPr="002752FC">
        <w:rPr>
          <w:rFonts w:ascii="Arial" w:hAnsi="Arial" w:cs="Arial"/>
          <w:sz w:val="24"/>
          <w:szCs w:val="24"/>
        </w:rPr>
        <w:t>comes.</w:t>
      </w:r>
    </w:p>
    <w:p w14:paraId="6E206E43" w14:textId="77777777" w:rsidR="00615BD7" w:rsidRPr="002752FC" w:rsidRDefault="00615BD7" w:rsidP="00615BD7">
      <w:pPr>
        <w:rPr>
          <w:rFonts w:ascii="Arial" w:hAnsi="Arial" w:cs="Arial"/>
          <w:sz w:val="24"/>
          <w:szCs w:val="24"/>
        </w:rPr>
      </w:pPr>
      <w:r w:rsidRPr="002752FC">
        <w:rPr>
          <w:rFonts w:ascii="Arial" w:hAnsi="Arial" w:cs="Arial"/>
          <w:sz w:val="24"/>
          <w:szCs w:val="24"/>
        </w:rPr>
        <w:t xml:space="preserve">Prof.  West has identified four components of compassionate leadership that relate directly to effective management of workplace attendance.  </w:t>
      </w:r>
    </w:p>
    <w:p w14:paraId="526B0C86" w14:textId="583E641E" w:rsidR="00615BD7" w:rsidRPr="002752FC" w:rsidRDefault="00615BD7" w:rsidP="00615BD7">
      <w:pPr>
        <w:rPr>
          <w:rFonts w:ascii="Arial" w:hAnsi="Arial" w:cs="Arial"/>
          <w:sz w:val="24"/>
          <w:szCs w:val="24"/>
        </w:rPr>
      </w:pPr>
      <w:r w:rsidRPr="002752FC">
        <w:rPr>
          <w:rFonts w:ascii="Arial" w:hAnsi="Arial" w:cs="Arial"/>
          <w:sz w:val="24"/>
          <w:szCs w:val="24"/>
        </w:rPr>
        <w:lastRenderedPageBreak/>
        <w:t xml:space="preserve">The </w:t>
      </w:r>
      <w:r w:rsidR="006E0989">
        <w:rPr>
          <w:rFonts w:ascii="Arial" w:hAnsi="Arial" w:cs="Arial"/>
          <w:sz w:val="24"/>
          <w:szCs w:val="24"/>
        </w:rPr>
        <w:t>A</w:t>
      </w:r>
      <w:r w:rsidR="006E0989" w:rsidRPr="002752FC">
        <w:rPr>
          <w:rFonts w:ascii="Arial" w:hAnsi="Arial" w:cs="Arial"/>
          <w:sz w:val="24"/>
          <w:szCs w:val="24"/>
        </w:rPr>
        <w:t>ll-Wales</w:t>
      </w:r>
      <w:r w:rsidRPr="002752FC">
        <w:rPr>
          <w:rFonts w:ascii="Arial" w:hAnsi="Arial" w:cs="Arial"/>
          <w:sz w:val="24"/>
          <w:szCs w:val="24"/>
        </w:rPr>
        <w:t xml:space="preserve"> Manager matters tool has been designed to provide guidance to managers to support their own wellbeing and the wellbeing of others. It is designed to identify key wellbeing priorities throughout t</w:t>
      </w:r>
      <w:r w:rsidR="0088026F" w:rsidRPr="002752FC">
        <w:rPr>
          <w:rFonts w:ascii="Arial" w:hAnsi="Arial" w:cs="Arial"/>
          <w:sz w:val="24"/>
          <w:szCs w:val="24"/>
        </w:rPr>
        <w:t>he working career of your staff</w:t>
      </w:r>
      <w:r w:rsidR="00D36445">
        <w:rPr>
          <w:rFonts w:ascii="Arial" w:hAnsi="Arial" w:cs="Arial"/>
          <w:sz w:val="24"/>
          <w:szCs w:val="24"/>
        </w:rPr>
        <w:t xml:space="preserve"> (HDUHB, 2018)</w:t>
      </w:r>
    </w:p>
    <w:p w14:paraId="3BA74C95" w14:textId="70610C27" w:rsidR="0056099D" w:rsidRPr="002752FC" w:rsidRDefault="0056099D" w:rsidP="00615BD7">
      <w:pPr>
        <w:rPr>
          <w:rFonts w:ascii="Arial" w:hAnsi="Arial" w:cs="Arial"/>
          <w:b/>
          <w:bCs/>
          <w:sz w:val="24"/>
          <w:szCs w:val="24"/>
        </w:rPr>
      </w:pPr>
      <w:r w:rsidRPr="002752FC">
        <w:rPr>
          <w:rFonts w:ascii="Arial" w:hAnsi="Arial" w:cs="Arial"/>
          <w:noProof/>
          <w:sz w:val="24"/>
          <w:szCs w:val="24"/>
          <w:lang w:eastAsia="en-GB"/>
        </w:rPr>
        <w:drawing>
          <wp:inline distT="0" distB="0" distL="0" distR="0" wp14:anchorId="561C223D" wp14:editId="58C6ECE8">
            <wp:extent cx="4362450" cy="2454784"/>
            <wp:effectExtent l="0" t="0" r="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371618" cy="2459943"/>
                    </a:xfrm>
                    <a:prstGeom prst="rect">
                      <a:avLst/>
                    </a:prstGeom>
                  </pic:spPr>
                </pic:pic>
              </a:graphicData>
            </a:graphic>
          </wp:inline>
        </w:drawing>
      </w:r>
    </w:p>
    <w:p w14:paraId="5244A140" w14:textId="77777777" w:rsidR="00E4441D" w:rsidRPr="002752FC" w:rsidRDefault="00E4441D">
      <w:pPr>
        <w:rPr>
          <w:rFonts w:ascii="Arial" w:hAnsi="Arial" w:cs="Arial"/>
          <w:b/>
          <w:bCs/>
          <w:sz w:val="24"/>
          <w:szCs w:val="24"/>
        </w:rPr>
      </w:pPr>
    </w:p>
    <w:p w14:paraId="4E5A673C" w14:textId="519D0CDB" w:rsidR="003A5363" w:rsidRPr="002752FC" w:rsidRDefault="003A5363">
      <w:pPr>
        <w:rPr>
          <w:rFonts w:ascii="Arial" w:hAnsi="Arial" w:cs="Arial"/>
          <w:b/>
          <w:bCs/>
          <w:sz w:val="24"/>
          <w:szCs w:val="24"/>
        </w:rPr>
      </w:pPr>
      <w:r w:rsidRPr="002752FC">
        <w:rPr>
          <w:rFonts w:ascii="Arial" w:hAnsi="Arial" w:cs="Arial"/>
          <w:b/>
          <w:bCs/>
          <w:sz w:val="24"/>
          <w:szCs w:val="24"/>
        </w:rPr>
        <w:t>Presenteeism</w:t>
      </w:r>
      <w:r w:rsidR="0056099D" w:rsidRPr="002752FC">
        <w:rPr>
          <w:rFonts w:ascii="Arial" w:hAnsi="Arial" w:cs="Arial"/>
          <w:b/>
          <w:bCs/>
          <w:sz w:val="24"/>
          <w:szCs w:val="24"/>
        </w:rPr>
        <w:t xml:space="preserve"> and Leavism</w:t>
      </w:r>
    </w:p>
    <w:p w14:paraId="32C39FCE" w14:textId="55009825" w:rsidR="003A5363" w:rsidRPr="002752FC" w:rsidRDefault="003A5363">
      <w:pPr>
        <w:rPr>
          <w:rFonts w:ascii="Arial" w:hAnsi="Arial" w:cs="Arial"/>
          <w:sz w:val="24"/>
          <w:szCs w:val="24"/>
        </w:rPr>
      </w:pPr>
      <w:r w:rsidRPr="002752FC">
        <w:rPr>
          <w:rFonts w:ascii="Arial" w:hAnsi="Arial" w:cs="Arial"/>
          <w:sz w:val="24"/>
          <w:szCs w:val="24"/>
        </w:rPr>
        <w:t xml:space="preserve">Research carried out by the CIPD </w:t>
      </w:r>
      <w:r w:rsidR="00D36445">
        <w:rPr>
          <w:rFonts w:ascii="Arial" w:hAnsi="Arial" w:cs="Arial"/>
          <w:sz w:val="24"/>
          <w:szCs w:val="24"/>
        </w:rPr>
        <w:t>(2023d)</w:t>
      </w:r>
      <w:r w:rsidRPr="002752FC">
        <w:rPr>
          <w:rFonts w:ascii="Arial" w:hAnsi="Arial" w:cs="Arial"/>
          <w:sz w:val="24"/>
          <w:szCs w:val="24"/>
        </w:rPr>
        <w:t xml:space="preserve"> found that 86% of respondents had witnessed presenteeism where they worked.</w:t>
      </w:r>
    </w:p>
    <w:p w14:paraId="60E412A1" w14:textId="50B8CF85" w:rsidR="005F33ED" w:rsidRPr="002752FC" w:rsidRDefault="005F33ED">
      <w:pPr>
        <w:rPr>
          <w:rFonts w:ascii="Arial" w:hAnsi="Arial" w:cs="Arial"/>
          <w:sz w:val="24"/>
          <w:szCs w:val="24"/>
        </w:rPr>
      </w:pPr>
      <w:r w:rsidRPr="002752FC">
        <w:rPr>
          <w:rFonts w:ascii="Arial" w:hAnsi="Arial" w:cs="Arial"/>
          <w:sz w:val="24"/>
          <w:szCs w:val="24"/>
        </w:rPr>
        <w:t>Presenteeism  in the NHS has increased following the Pandemic and the  introduction of virtual teams.</w:t>
      </w:r>
      <w:r w:rsidR="000D0280" w:rsidRPr="002752FC">
        <w:rPr>
          <w:rFonts w:ascii="Arial" w:hAnsi="Arial" w:cs="Arial"/>
          <w:sz w:val="24"/>
          <w:szCs w:val="24"/>
        </w:rPr>
        <w:t xml:space="preserve"> Marciniak-Nuqui et al (2024) found that absenteeism and presenteeism levels are high in the NHS. It was identified that NHS staff seem to hold the NHS values and goals at the forefront causing a motivation to continue working.</w:t>
      </w:r>
    </w:p>
    <w:p w14:paraId="750A45AD" w14:textId="57D6E613" w:rsidR="000D0280" w:rsidRPr="002752FC" w:rsidRDefault="006E0989">
      <w:pPr>
        <w:rPr>
          <w:rFonts w:ascii="Arial" w:hAnsi="Arial" w:cs="Arial"/>
          <w:sz w:val="24"/>
          <w:szCs w:val="24"/>
        </w:rPr>
      </w:pPr>
      <w:r w:rsidRPr="002752FC">
        <w:rPr>
          <w:rFonts w:ascii="Arial" w:hAnsi="Arial" w:cs="Arial"/>
          <w:sz w:val="24"/>
          <w:szCs w:val="24"/>
        </w:rPr>
        <w:t>However,</w:t>
      </w:r>
      <w:r w:rsidR="000D0280" w:rsidRPr="002752FC">
        <w:rPr>
          <w:rFonts w:ascii="Arial" w:hAnsi="Arial" w:cs="Arial"/>
          <w:sz w:val="24"/>
          <w:szCs w:val="24"/>
        </w:rPr>
        <w:t xml:space="preserve"> the BMA (2023) argue the culture of ‘presenteemism ‘ is toxic and found that doctors often feel guilty about gaps in the rota forcing them to go into work when they are not fit to do so.</w:t>
      </w:r>
    </w:p>
    <w:p w14:paraId="119A815E" w14:textId="77777777" w:rsidR="009B18C3" w:rsidRPr="002752FC" w:rsidRDefault="009B18C3" w:rsidP="009B18C3">
      <w:pPr>
        <w:rPr>
          <w:rFonts w:ascii="Arial" w:hAnsi="Arial" w:cs="Arial"/>
          <w:b/>
          <w:bCs/>
          <w:sz w:val="24"/>
          <w:szCs w:val="24"/>
        </w:rPr>
      </w:pPr>
      <w:r w:rsidRPr="002752FC">
        <w:rPr>
          <w:rFonts w:ascii="Arial" w:hAnsi="Arial" w:cs="Arial"/>
          <w:b/>
          <w:bCs/>
          <w:sz w:val="24"/>
          <w:szCs w:val="24"/>
        </w:rPr>
        <w:t>What is an Effective Team ?</w:t>
      </w:r>
    </w:p>
    <w:p w14:paraId="6F61A858" w14:textId="77777777" w:rsidR="009B18C3" w:rsidRPr="002752FC" w:rsidRDefault="009B18C3" w:rsidP="009B18C3">
      <w:pPr>
        <w:rPr>
          <w:rFonts w:ascii="Arial" w:hAnsi="Arial" w:cs="Arial"/>
          <w:b/>
          <w:bCs/>
          <w:sz w:val="24"/>
          <w:szCs w:val="24"/>
        </w:rPr>
      </w:pPr>
      <w:r w:rsidRPr="002752FC">
        <w:rPr>
          <w:rFonts w:ascii="Arial" w:hAnsi="Arial" w:cs="Arial"/>
          <w:noProof/>
          <w:sz w:val="24"/>
          <w:szCs w:val="24"/>
          <w:lang w:eastAsia="en-GB"/>
        </w:rPr>
        <w:lastRenderedPageBreak/>
        <w:drawing>
          <wp:inline distT="0" distB="0" distL="0" distR="0" wp14:anchorId="5B6544C1" wp14:editId="570B9407">
            <wp:extent cx="4698703" cy="2628900"/>
            <wp:effectExtent l="0" t="0" r="698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703742" cy="2631719"/>
                    </a:xfrm>
                    <a:prstGeom prst="rect">
                      <a:avLst/>
                    </a:prstGeom>
                  </pic:spPr>
                </pic:pic>
              </a:graphicData>
            </a:graphic>
          </wp:inline>
        </w:drawing>
      </w:r>
    </w:p>
    <w:p w14:paraId="108436D3" w14:textId="2E7287E7" w:rsidR="009B18C3" w:rsidRPr="002752FC" w:rsidRDefault="0093737F" w:rsidP="009B18C3">
      <w:pPr>
        <w:rPr>
          <w:rFonts w:ascii="Arial" w:hAnsi="Arial" w:cs="Arial"/>
          <w:sz w:val="24"/>
          <w:szCs w:val="24"/>
        </w:rPr>
      </w:pPr>
      <w:r>
        <w:rPr>
          <w:rFonts w:ascii="Arial" w:hAnsi="Arial" w:cs="Arial"/>
          <w:sz w:val="24"/>
          <w:szCs w:val="24"/>
        </w:rPr>
        <w:t xml:space="preserve">An effective team is a crucial factor in ensuring an organisation </w:t>
      </w:r>
      <w:r w:rsidR="006E0989">
        <w:rPr>
          <w:rFonts w:ascii="Arial" w:hAnsi="Arial" w:cs="Arial"/>
          <w:sz w:val="24"/>
          <w:szCs w:val="24"/>
        </w:rPr>
        <w:t>performs.</w:t>
      </w:r>
      <w:r w:rsidR="006E0989" w:rsidRPr="002752FC">
        <w:rPr>
          <w:rFonts w:ascii="Arial" w:hAnsi="Arial" w:cs="Arial"/>
          <w:sz w:val="24"/>
          <w:szCs w:val="24"/>
        </w:rPr>
        <w:t xml:space="preserve"> There</w:t>
      </w:r>
      <w:r w:rsidR="009B18C3" w:rsidRPr="002752FC">
        <w:rPr>
          <w:rFonts w:ascii="Arial" w:hAnsi="Arial" w:cs="Arial"/>
          <w:sz w:val="24"/>
          <w:szCs w:val="24"/>
        </w:rPr>
        <w:t xml:space="preserve"> are three types of effectiveness:</w:t>
      </w:r>
    </w:p>
    <w:p w14:paraId="3B38040F" w14:textId="77777777" w:rsidR="009B18C3" w:rsidRPr="002752FC" w:rsidRDefault="009B18C3" w:rsidP="009B18C3">
      <w:pPr>
        <w:rPr>
          <w:rFonts w:ascii="Arial" w:hAnsi="Arial" w:cs="Arial"/>
          <w:sz w:val="24"/>
          <w:szCs w:val="24"/>
        </w:rPr>
      </w:pPr>
      <w:r w:rsidRPr="002752FC">
        <w:rPr>
          <w:rFonts w:ascii="Arial" w:hAnsi="Arial" w:cs="Arial"/>
          <w:sz w:val="24"/>
          <w:szCs w:val="24"/>
        </w:rPr>
        <w:t>• Task performance: effectiveness in the core responsibilities of the team</w:t>
      </w:r>
    </w:p>
    <w:p w14:paraId="6F009142" w14:textId="77777777" w:rsidR="009B18C3" w:rsidRPr="002752FC" w:rsidRDefault="009B18C3" w:rsidP="009B18C3">
      <w:pPr>
        <w:rPr>
          <w:rFonts w:ascii="Arial" w:hAnsi="Arial" w:cs="Arial"/>
          <w:sz w:val="24"/>
          <w:szCs w:val="24"/>
        </w:rPr>
      </w:pPr>
      <w:r w:rsidRPr="002752FC">
        <w:rPr>
          <w:rFonts w:ascii="Arial" w:hAnsi="Arial" w:cs="Arial"/>
          <w:sz w:val="24"/>
          <w:szCs w:val="24"/>
        </w:rPr>
        <w:t xml:space="preserve">• Contextual performance supporting the organisation’s </w:t>
      </w:r>
    </w:p>
    <w:p w14:paraId="03D17AB4" w14:textId="77777777" w:rsidR="009B18C3" w:rsidRPr="002752FC" w:rsidRDefault="009B18C3" w:rsidP="009B18C3">
      <w:pPr>
        <w:rPr>
          <w:rFonts w:ascii="Arial" w:hAnsi="Arial" w:cs="Arial"/>
          <w:sz w:val="24"/>
          <w:szCs w:val="24"/>
        </w:rPr>
      </w:pPr>
      <w:r w:rsidRPr="002752FC">
        <w:rPr>
          <w:rFonts w:ascii="Arial" w:hAnsi="Arial" w:cs="Arial"/>
          <w:sz w:val="24"/>
          <w:szCs w:val="24"/>
        </w:rPr>
        <w:t>goals in ways that  go above what is expected.</w:t>
      </w:r>
    </w:p>
    <w:p w14:paraId="165D0A42" w14:textId="3D2F7D08" w:rsidR="009B18C3" w:rsidRPr="002752FC" w:rsidRDefault="009B18C3" w:rsidP="009B18C3">
      <w:pPr>
        <w:rPr>
          <w:rFonts w:ascii="Arial" w:hAnsi="Arial" w:cs="Arial"/>
          <w:sz w:val="24"/>
          <w:szCs w:val="24"/>
        </w:rPr>
      </w:pPr>
      <w:r w:rsidRPr="002752FC">
        <w:rPr>
          <w:rFonts w:ascii="Arial" w:hAnsi="Arial" w:cs="Arial"/>
          <w:sz w:val="24"/>
          <w:szCs w:val="24"/>
        </w:rPr>
        <w:t xml:space="preserve">• Adaptive performance </w:t>
      </w:r>
      <w:r w:rsidR="006E0989" w:rsidRPr="002752FC">
        <w:rPr>
          <w:rFonts w:ascii="Arial" w:hAnsi="Arial" w:cs="Arial"/>
          <w:sz w:val="24"/>
          <w:szCs w:val="24"/>
        </w:rPr>
        <w:t>i.e.,</w:t>
      </w:r>
      <w:r w:rsidRPr="002752FC">
        <w:rPr>
          <w:rFonts w:ascii="Arial" w:hAnsi="Arial" w:cs="Arial"/>
          <w:sz w:val="24"/>
          <w:szCs w:val="24"/>
        </w:rPr>
        <w:t xml:space="preserve"> Learning or developing along with changing demands.</w:t>
      </w:r>
    </w:p>
    <w:p w14:paraId="0A5F48AB" w14:textId="12D9999D" w:rsidR="009B18C3" w:rsidRPr="002752FC" w:rsidRDefault="009B18C3" w:rsidP="009B18C3">
      <w:pPr>
        <w:rPr>
          <w:rFonts w:ascii="Arial" w:hAnsi="Arial" w:cs="Arial"/>
          <w:sz w:val="24"/>
          <w:szCs w:val="24"/>
        </w:rPr>
      </w:pPr>
      <w:r w:rsidRPr="002752FC">
        <w:rPr>
          <w:rFonts w:ascii="Arial" w:hAnsi="Arial" w:cs="Arial"/>
          <w:sz w:val="24"/>
          <w:szCs w:val="24"/>
        </w:rPr>
        <w:t>CIPD (2023</w:t>
      </w:r>
      <w:r w:rsidR="00D36445">
        <w:rPr>
          <w:rFonts w:ascii="Arial" w:hAnsi="Arial" w:cs="Arial"/>
          <w:sz w:val="24"/>
          <w:szCs w:val="24"/>
        </w:rPr>
        <w:t>a</w:t>
      </w:r>
      <w:r w:rsidRPr="002752FC">
        <w:rPr>
          <w:rFonts w:ascii="Arial" w:hAnsi="Arial" w:cs="Arial"/>
          <w:sz w:val="24"/>
          <w:szCs w:val="24"/>
        </w:rPr>
        <w:t>)</w:t>
      </w:r>
    </w:p>
    <w:p w14:paraId="0496FFF7" w14:textId="754523C3" w:rsidR="00CE7F65" w:rsidRPr="002752FC" w:rsidRDefault="0093737F">
      <w:pPr>
        <w:rPr>
          <w:rFonts w:ascii="Arial" w:hAnsi="Arial" w:cs="Arial"/>
          <w:sz w:val="24"/>
          <w:szCs w:val="24"/>
        </w:rPr>
      </w:pPr>
      <w:r>
        <w:rPr>
          <w:rFonts w:ascii="Arial" w:hAnsi="Arial" w:cs="Arial"/>
          <w:sz w:val="24"/>
          <w:szCs w:val="24"/>
        </w:rPr>
        <w:t>-</w:t>
      </w:r>
      <w:r w:rsidR="009B18C3" w:rsidRPr="002752FC">
        <w:rPr>
          <w:rFonts w:ascii="Arial" w:hAnsi="Arial" w:cs="Arial"/>
          <w:sz w:val="24"/>
          <w:szCs w:val="24"/>
        </w:rPr>
        <w:t xml:space="preserve">In order to perform well employees must have the right skills and attributes, the need to excel and the correct </w:t>
      </w:r>
      <w:r w:rsidR="009B18C3" w:rsidRPr="0093737F">
        <w:rPr>
          <w:rFonts w:ascii="Arial" w:hAnsi="Arial" w:cs="Arial"/>
          <w:sz w:val="24"/>
          <w:szCs w:val="24"/>
        </w:rPr>
        <w:t>resources (</w:t>
      </w:r>
      <w:r w:rsidRPr="0093737F">
        <w:rPr>
          <w:rFonts w:ascii="Arial" w:hAnsi="Arial" w:cs="Arial"/>
          <w:sz w:val="24"/>
          <w:szCs w:val="24"/>
        </w:rPr>
        <w:t xml:space="preserve">Brown at </w:t>
      </w:r>
      <w:r w:rsidR="006E0989" w:rsidRPr="0093737F">
        <w:rPr>
          <w:rFonts w:ascii="Arial" w:hAnsi="Arial" w:cs="Arial"/>
          <w:sz w:val="24"/>
          <w:szCs w:val="24"/>
        </w:rPr>
        <w:t>all</w:t>
      </w:r>
      <w:r w:rsidRPr="0093737F">
        <w:rPr>
          <w:rFonts w:ascii="Arial" w:hAnsi="Arial" w:cs="Arial"/>
          <w:sz w:val="24"/>
          <w:szCs w:val="24"/>
        </w:rPr>
        <w:t>, 2019</w:t>
      </w:r>
      <w:r w:rsidR="009B18C3" w:rsidRPr="0093737F">
        <w:rPr>
          <w:rFonts w:ascii="Arial" w:hAnsi="Arial" w:cs="Arial"/>
          <w:sz w:val="24"/>
          <w:szCs w:val="24"/>
        </w:rPr>
        <w:t>).</w:t>
      </w:r>
    </w:p>
    <w:p w14:paraId="5F5DF977" w14:textId="42E75FF8" w:rsidR="003A5363" w:rsidRPr="002752FC" w:rsidRDefault="00BA3C7D">
      <w:pPr>
        <w:rPr>
          <w:rFonts w:ascii="Arial" w:hAnsi="Arial" w:cs="Arial"/>
          <w:sz w:val="24"/>
          <w:szCs w:val="24"/>
        </w:rPr>
      </w:pPr>
      <w:r w:rsidRPr="002752FC">
        <w:rPr>
          <w:rFonts w:ascii="Arial" w:hAnsi="Arial" w:cs="Arial"/>
          <w:noProof/>
          <w:sz w:val="24"/>
          <w:szCs w:val="24"/>
          <w:lang w:eastAsia="en-GB"/>
        </w:rPr>
        <w:drawing>
          <wp:inline distT="0" distB="0" distL="0" distR="0" wp14:anchorId="41599698" wp14:editId="48ED3E1A">
            <wp:extent cx="4659535" cy="2619375"/>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666240" cy="2623144"/>
                    </a:xfrm>
                    <a:prstGeom prst="rect">
                      <a:avLst/>
                    </a:prstGeom>
                  </pic:spPr>
                </pic:pic>
              </a:graphicData>
            </a:graphic>
          </wp:inline>
        </w:drawing>
      </w:r>
    </w:p>
    <w:p w14:paraId="48D47FEC" w14:textId="3648CEF2" w:rsidR="00BA3C7D" w:rsidRPr="0093737F" w:rsidRDefault="0093737F" w:rsidP="0093737F">
      <w:pPr>
        <w:pStyle w:val="ListParagraph"/>
        <w:numPr>
          <w:ilvl w:val="0"/>
          <w:numId w:val="6"/>
        </w:numPr>
        <w:rPr>
          <w:rFonts w:ascii="Arial" w:hAnsi="Arial" w:cs="Arial"/>
          <w:sz w:val="24"/>
          <w:szCs w:val="24"/>
        </w:rPr>
      </w:pPr>
      <w:r>
        <w:rPr>
          <w:rFonts w:ascii="Arial" w:hAnsi="Arial" w:cs="Arial"/>
          <w:sz w:val="24"/>
          <w:szCs w:val="24"/>
        </w:rPr>
        <w:t>Boyle</w:t>
      </w:r>
      <w:r w:rsidR="00BA3C7D" w:rsidRPr="0093737F">
        <w:rPr>
          <w:rFonts w:ascii="Arial" w:hAnsi="Arial" w:cs="Arial"/>
          <w:sz w:val="24"/>
          <w:szCs w:val="24"/>
        </w:rPr>
        <w:t xml:space="preserve"> (20</w:t>
      </w:r>
      <w:r>
        <w:rPr>
          <w:rFonts w:ascii="Arial" w:hAnsi="Arial" w:cs="Arial"/>
          <w:sz w:val="24"/>
          <w:szCs w:val="24"/>
        </w:rPr>
        <w:t>23</w:t>
      </w:r>
      <w:r w:rsidR="00BA3C7D" w:rsidRPr="0093737F">
        <w:rPr>
          <w:rFonts w:ascii="Arial" w:hAnsi="Arial" w:cs="Arial"/>
          <w:sz w:val="24"/>
          <w:szCs w:val="24"/>
        </w:rPr>
        <w:t>) argues that poor structure in an organisation can impact performance.  Miscommunication, low employee morale and delays in business decisions are all negative consequences of a poor structure.</w:t>
      </w:r>
    </w:p>
    <w:p w14:paraId="0058030B" w14:textId="49592F31" w:rsidR="00EA237F" w:rsidRPr="002752FC" w:rsidRDefault="00BA3C7D">
      <w:pPr>
        <w:rPr>
          <w:rFonts w:ascii="Arial" w:hAnsi="Arial" w:cs="Arial"/>
          <w:sz w:val="24"/>
          <w:szCs w:val="24"/>
        </w:rPr>
      </w:pPr>
      <w:r w:rsidRPr="002752FC">
        <w:rPr>
          <w:rFonts w:ascii="Arial" w:hAnsi="Arial" w:cs="Arial"/>
          <w:noProof/>
          <w:sz w:val="24"/>
          <w:szCs w:val="24"/>
          <w:lang w:eastAsia="en-GB"/>
        </w:rPr>
        <w:lastRenderedPageBreak/>
        <w:drawing>
          <wp:inline distT="0" distB="0" distL="0" distR="0" wp14:anchorId="5F95EE22" wp14:editId="5230504F">
            <wp:extent cx="4751918" cy="26860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758661" cy="2689862"/>
                    </a:xfrm>
                    <a:prstGeom prst="rect">
                      <a:avLst/>
                    </a:prstGeom>
                  </pic:spPr>
                </pic:pic>
              </a:graphicData>
            </a:graphic>
          </wp:inline>
        </w:drawing>
      </w:r>
    </w:p>
    <w:p w14:paraId="7F3CCEFB" w14:textId="77777777" w:rsidR="00857FC7" w:rsidRPr="002752FC" w:rsidRDefault="00857FC7" w:rsidP="00857FC7">
      <w:pPr>
        <w:rPr>
          <w:rFonts w:ascii="Arial" w:hAnsi="Arial" w:cs="Arial"/>
          <w:sz w:val="24"/>
          <w:szCs w:val="24"/>
        </w:rPr>
      </w:pPr>
      <w:r w:rsidRPr="002752FC">
        <w:rPr>
          <w:rFonts w:ascii="Arial" w:hAnsi="Arial" w:cs="Arial"/>
          <w:sz w:val="24"/>
          <w:szCs w:val="24"/>
        </w:rPr>
        <w:t>Job design can influence how motivated employees are when carrying out their role, development opportunities and how well organised the work is. (Knight and Parker, 2019; Tims et al, 2019).</w:t>
      </w:r>
    </w:p>
    <w:p w14:paraId="7D74501A" w14:textId="78AC22A9" w:rsidR="00857FC7" w:rsidRPr="002752FC" w:rsidRDefault="00857FC7">
      <w:pPr>
        <w:rPr>
          <w:rFonts w:ascii="Arial" w:hAnsi="Arial" w:cs="Arial"/>
          <w:sz w:val="24"/>
          <w:szCs w:val="24"/>
        </w:rPr>
      </w:pPr>
      <w:r w:rsidRPr="002752FC">
        <w:rPr>
          <w:rFonts w:ascii="Arial" w:hAnsi="Arial" w:cs="Arial"/>
          <w:noProof/>
          <w:sz w:val="24"/>
          <w:szCs w:val="24"/>
          <w:lang w:eastAsia="en-GB"/>
        </w:rPr>
        <w:drawing>
          <wp:inline distT="0" distB="0" distL="0" distR="0" wp14:anchorId="6982336B" wp14:editId="252E6185">
            <wp:extent cx="5731510" cy="3268345"/>
            <wp:effectExtent l="0" t="0" r="254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68345"/>
                    </a:xfrm>
                    <a:prstGeom prst="rect">
                      <a:avLst/>
                    </a:prstGeom>
                  </pic:spPr>
                </pic:pic>
              </a:graphicData>
            </a:graphic>
          </wp:inline>
        </w:drawing>
      </w:r>
    </w:p>
    <w:p w14:paraId="1A26446E" w14:textId="77777777" w:rsidR="0093737F" w:rsidRDefault="00857FC7" w:rsidP="0093737F">
      <w:pPr>
        <w:pStyle w:val="ListParagraph"/>
        <w:numPr>
          <w:ilvl w:val="0"/>
          <w:numId w:val="6"/>
        </w:numPr>
        <w:rPr>
          <w:rFonts w:ascii="Arial" w:hAnsi="Arial" w:cs="Arial"/>
          <w:bCs/>
          <w:sz w:val="24"/>
          <w:szCs w:val="24"/>
        </w:rPr>
      </w:pPr>
      <w:r w:rsidRPr="0093737F">
        <w:rPr>
          <w:rFonts w:ascii="Arial" w:hAnsi="Arial" w:cs="Arial"/>
          <w:bCs/>
          <w:sz w:val="24"/>
          <w:szCs w:val="24"/>
        </w:rPr>
        <w:t>The structure has been criticised as being outdated, particularly with the rise of technology. Gleeson (2019) found that flat structures are looked upon more favourably with authority being given at each level of the organisation.</w:t>
      </w:r>
    </w:p>
    <w:p w14:paraId="70EC2733" w14:textId="4EBF40D0" w:rsidR="00857FC7" w:rsidRPr="0093737F" w:rsidRDefault="00857FC7" w:rsidP="0093737F">
      <w:pPr>
        <w:pStyle w:val="ListParagraph"/>
        <w:rPr>
          <w:rFonts w:ascii="Arial" w:hAnsi="Arial" w:cs="Arial"/>
          <w:bCs/>
          <w:sz w:val="24"/>
          <w:szCs w:val="24"/>
        </w:rPr>
      </w:pPr>
      <w:r w:rsidRPr="0093737F">
        <w:rPr>
          <w:rFonts w:ascii="Arial" w:hAnsi="Arial" w:cs="Arial"/>
          <w:bCs/>
          <w:sz w:val="24"/>
          <w:szCs w:val="24"/>
        </w:rPr>
        <w:t xml:space="preserve"> </w:t>
      </w:r>
    </w:p>
    <w:p w14:paraId="1C29FBFA" w14:textId="77777777" w:rsidR="0093737F" w:rsidRDefault="00857FC7" w:rsidP="0093737F">
      <w:pPr>
        <w:pStyle w:val="ListParagraph"/>
        <w:numPr>
          <w:ilvl w:val="0"/>
          <w:numId w:val="6"/>
        </w:numPr>
        <w:rPr>
          <w:rFonts w:ascii="Arial" w:hAnsi="Arial" w:cs="Arial"/>
          <w:bCs/>
          <w:sz w:val="24"/>
          <w:szCs w:val="24"/>
        </w:rPr>
      </w:pPr>
      <w:r w:rsidRPr="0093737F">
        <w:rPr>
          <w:rFonts w:ascii="Arial" w:hAnsi="Arial" w:cs="Arial"/>
          <w:bCs/>
          <w:sz w:val="24"/>
          <w:szCs w:val="24"/>
        </w:rPr>
        <w:t>Although it has been argued that bureaucratic structures can still perform and evolve rapidly with one leader at the top, such as Amazon.</w:t>
      </w:r>
      <w:r w:rsidR="0093737F">
        <w:rPr>
          <w:rFonts w:ascii="Arial" w:hAnsi="Arial" w:cs="Arial"/>
          <w:bCs/>
          <w:sz w:val="24"/>
          <w:szCs w:val="24"/>
        </w:rPr>
        <w:t xml:space="preserve"> </w:t>
      </w:r>
    </w:p>
    <w:p w14:paraId="11B478FE" w14:textId="77777777" w:rsidR="0093737F" w:rsidRPr="0093737F" w:rsidRDefault="0093737F" w:rsidP="0093737F">
      <w:pPr>
        <w:pStyle w:val="ListParagraph"/>
        <w:rPr>
          <w:rFonts w:ascii="Arial" w:hAnsi="Arial" w:cs="Arial"/>
          <w:bCs/>
          <w:sz w:val="24"/>
          <w:szCs w:val="24"/>
        </w:rPr>
      </w:pPr>
    </w:p>
    <w:p w14:paraId="1AE4756D" w14:textId="4E30AF1D" w:rsidR="00857FC7" w:rsidRPr="0093737F" w:rsidRDefault="00857FC7" w:rsidP="0093737F">
      <w:pPr>
        <w:pStyle w:val="ListParagraph"/>
        <w:numPr>
          <w:ilvl w:val="0"/>
          <w:numId w:val="6"/>
        </w:numPr>
        <w:rPr>
          <w:rFonts w:ascii="Arial" w:hAnsi="Arial" w:cs="Arial"/>
          <w:bCs/>
          <w:sz w:val="24"/>
          <w:szCs w:val="24"/>
        </w:rPr>
      </w:pPr>
      <w:r w:rsidRPr="0093737F">
        <w:rPr>
          <w:rFonts w:ascii="Arial" w:hAnsi="Arial" w:cs="Arial"/>
          <w:bCs/>
          <w:sz w:val="24"/>
          <w:szCs w:val="24"/>
        </w:rPr>
        <w:t xml:space="preserve">Whilst there can be disadvantages associated with a bureaucratic structure, the decision was made in 2009 to keep this structure in NHS Wales. The </w:t>
      </w:r>
      <w:r w:rsidRPr="0093737F">
        <w:rPr>
          <w:rFonts w:ascii="Arial" w:hAnsi="Arial" w:cs="Arial"/>
          <w:bCs/>
          <w:sz w:val="24"/>
          <w:szCs w:val="24"/>
        </w:rPr>
        <w:lastRenderedPageBreak/>
        <w:t xml:space="preserve">decision was based on the objective of providing a simpler </w:t>
      </w:r>
      <w:r w:rsidR="0093737F" w:rsidRPr="0093737F">
        <w:rPr>
          <w:rFonts w:ascii="Arial" w:hAnsi="Arial" w:cs="Arial"/>
          <w:bCs/>
          <w:sz w:val="24"/>
          <w:szCs w:val="24"/>
        </w:rPr>
        <w:t>decision-making</w:t>
      </w:r>
      <w:r w:rsidRPr="0093737F">
        <w:rPr>
          <w:rFonts w:ascii="Arial" w:hAnsi="Arial" w:cs="Arial"/>
          <w:bCs/>
          <w:sz w:val="24"/>
          <w:szCs w:val="24"/>
        </w:rPr>
        <w:t xml:space="preserve"> process that will benefit both patients and employees (Doheny, 2015). </w:t>
      </w:r>
    </w:p>
    <w:p w14:paraId="25E3335A" w14:textId="77777777" w:rsidR="00CE57BF" w:rsidRPr="002752FC" w:rsidRDefault="00CE57BF" w:rsidP="00857FC7">
      <w:pPr>
        <w:rPr>
          <w:rFonts w:ascii="Arial" w:hAnsi="Arial" w:cs="Arial"/>
          <w:bCs/>
          <w:sz w:val="24"/>
          <w:szCs w:val="24"/>
        </w:rPr>
      </w:pPr>
    </w:p>
    <w:p w14:paraId="7EBA96E4" w14:textId="6C64F8FC" w:rsidR="00857FC7" w:rsidRPr="002752FC" w:rsidRDefault="00CE57BF">
      <w:pPr>
        <w:rPr>
          <w:rFonts w:ascii="Arial" w:hAnsi="Arial" w:cs="Arial"/>
          <w:sz w:val="24"/>
          <w:szCs w:val="24"/>
        </w:rPr>
      </w:pPr>
      <w:r w:rsidRPr="002752FC">
        <w:rPr>
          <w:rFonts w:ascii="Arial" w:hAnsi="Arial" w:cs="Arial"/>
          <w:noProof/>
          <w:sz w:val="24"/>
          <w:szCs w:val="24"/>
          <w:lang w:eastAsia="en-GB"/>
        </w:rPr>
        <w:drawing>
          <wp:inline distT="0" distB="0" distL="0" distR="0" wp14:anchorId="781E4C25" wp14:editId="340CDC1C">
            <wp:extent cx="5800725" cy="3079750"/>
            <wp:effectExtent l="0" t="0" r="9525"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809130" cy="3084212"/>
                    </a:xfrm>
                    <a:prstGeom prst="rect">
                      <a:avLst/>
                    </a:prstGeom>
                  </pic:spPr>
                </pic:pic>
              </a:graphicData>
            </a:graphic>
          </wp:inline>
        </w:drawing>
      </w:r>
    </w:p>
    <w:p w14:paraId="0F445E3E" w14:textId="061B6EAE" w:rsidR="00CE57BF" w:rsidRPr="0093737F" w:rsidRDefault="00CE57BF" w:rsidP="0093737F">
      <w:pPr>
        <w:pStyle w:val="ListParagraph"/>
        <w:numPr>
          <w:ilvl w:val="0"/>
          <w:numId w:val="6"/>
        </w:numPr>
        <w:rPr>
          <w:rFonts w:ascii="Arial" w:hAnsi="Arial" w:cs="Arial"/>
          <w:sz w:val="24"/>
          <w:szCs w:val="24"/>
        </w:rPr>
      </w:pPr>
      <w:r w:rsidRPr="0093737F">
        <w:rPr>
          <w:rFonts w:ascii="Arial" w:hAnsi="Arial" w:cs="Arial"/>
          <w:sz w:val="24"/>
          <w:szCs w:val="24"/>
        </w:rPr>
        <w:t>When a team is performing it is normally because every role is being performed well and each member has been assigned a clear responsibility.</w:t>
      </w:r>
      <w:r w:rsidR="0093737F" w:rsidRPr="0093737F">
        <w:rPr>
          <w:rFonts w:ascii="Arial" w:hAnsi="Arial" w:cs="Arial"/>
          <w:sz w:val="24"/>
          <w:szCs w:val="24"/>
        </w:rPr>
        <w:t xml:space="preserve"> </w:t>
      </w:r>
      <w:r w:rsidRPr="0093737F">
        <w:rPr>
          <w:rFonts w:ascii="Arial" w:hAnsi="Arial" w:cs="Arial"/>
          <w:sz w:val="24"/>
          <w:szCs w:val="24"/>
        </w:rPr>
        <w:t>Belbin famously identified that the most effective teams were made of a ‘diverse mix of behaviours.’ He found people in teams tend to have different roles and</w:t>
      </w:r>
      <w:r w:rsidRPr="0093737F">
        <w:rPr>
          <w:rFonts w:ascii="Arial" w:hAnsi="Arial" w:cs="Arial"/>
          <w:spacing w:val="8"/>
          <w:sz w:val="24"/>
          <w:szCs w:val="24"/>
          <w:shd w:val="clear" w:color="auto" w:fill="FFFFFF"/>
        </w:rPr>
        <w:t xml:space="preserve"> defined a team role as "a tendency to behave, contribute and interrelate with others in a particular way” (</w:t>
      </w:r>
      <w:r w:rsidRPr="0093737F">
        <w:rPr>
          <w:rFonts w:ascii="Arial" w:hAnsi="Arial" w:cs="Arial"/>
          <w:color w:val="3A3A3A"/>
          <w:sz w:val="24"/>
          <w:szCs w:val="24"/>
          <w:shd w:val="clear" w:color="auto" w:fill="FFFFFF"/>
        </w:rPr>
        <w:t>Monsalves et al, 2023)</w:t>
      </w:r>
      <w:r w:rsidR="0093737F">
        <w:rPr>
          <w:rFonts w:ascii="Arial" w:hAnsi="Arial" w:cs="Arial"/>
          <w:color w:val="3A3A3A"/>
          <w:sz w:val="24"/>
          <w:szCs w:val="24"/>
          <w:shd w:val="clear" w:color="auto" w:fill="FFFFFF"/>
        </w:rPr>
        <w:t>.</w:t>
      </w:r>
    </w:p>
    <w:p w14:paraId="59C1E231" w14:textId="77777777" w:rsidR="0093737F" w:rsidRPr="0093737F" w:rsidRDefault="0093737F" w:rsidP="0093737F">
      <w:pPr>
        <w:pStyle w:val="ListParagraph"/>
        <w:rPr>
          <w:rFonts w:ascii="Arial" w:hAnsi="Arial" w:cs="Arial"/>
          <w:sz w:val="24"/>
          <w:szCs w:val="24"/>
        </w:rPr>
      </w:pPr>
    </w:p>
    <w:p w14:paraId="204C849D" w14:textId="0816CA46" w:rsidR="0093737F" w:rsidRPr="00632D03" w:rsidRDefault="00CE57BF" w:rsidP="00632D03">
      <w:pPr>
        <w:pStyle w:val="ListParagraph"/>
        <w:numPr>
          <w:ilvl w:val="0"/>
          <w:numId w:val="6"/>
        </w:numPr>
        <w:rPr>
          <w:rFonts w:ascii="Arial" w:hAnsi="Arial" w:cs="Arial"/>
          <w:color w:val="333333"/>
          <w:sz w:val="24"/>
          <w:szCs w:val="24"/>
          <w:shd w:val="clear" w:color="auto" w:fill="FFFFFF"/>
        </w:rPr>
      </w:pPr>
      <w:r w:rsidRPr="0093737F">
        <w:rPr>
          <w:rFonts w:ascii="Arial" w:hAnsi="Arial" w:cs="Arial"/>
          <w:spacing w:val="8"/>
          <w:sz w:val="24"/>
          <w:szCs w:val="24"/>
          <w:shd w:val="clear" w:color="auto" w:fill="FFFFFF"/>
        </w:rPr>
        <w:t>Belbin believes that teams can become unproductive and unbalanced if they hold similar behaviours whereas if there is a mix collaborative working is more likely, increasing the efficiency and productivity of the team (</w:t>
      </w:r>
      <w:r w:rsidRPr="0093737F">
        <w:rPr>
          <w:rFonts w:ascii="Arial" w:hAnsi="Arial" w:cs="Arial"/>
          <w:color w:val="333333"/>
          <w:sz w:val="24"/>
          <w:szCs w:val="24"/>
          <w:shd w:val="clear" w:color="auto" w:fill="FFFFFF"/>
        </w:rPr>
        <w:t>López-Alcarria et al, 2019).</w:t>
      </w:r>
    </w:p>
    <w:p w14:paraId="2D11D607" w14:textId="77777777" w:rsidR="0093737F" w:rsidRPr="0093737F" w:rsidRDefault="0093737F" w:rsidP="0093737F">
      <w:pPr>
        <w:pStyle w:val="ListParagraph"/>
        <w:rPr>
          <w:rFonts w:ascii="Arial" w:hAnsi="Arial" w:cs="Arial"/>
          <w:color w:val="333333"/>
          <w:sz w:val="24"/>
          <w:szCs w:val="24"/>
          <w:shd w:val="clear" w:color="auto" w:fill="FFFFFF"/>
        </w:rPr>
      </w:pPr>
    </w:p>
    <w:p w14:paraId="76C21F87" w14:textId="04B02522" w:rsidR="00CE57BF" w:rsidRPr="00632D03" w:rsidRDefault="00CE57BF" w:rsidP="00632D03">
      <w:pPr>
        <w:pStyle w:val="ListParagraph"/>
        <w:numPr>
          <w:ilvl w:val="0"/>
          <w:numId w:val="6"/>
        </w:numPr>
        <w:rPr>
          <w:rFonts w:ascii="Arial" w:hAnsi="Arial" w:cs="Arial"/>
          <w:color w:val="333333"/>
          <w:sz w:val="24"/>
          <w:szCs w:val="24"/>
          <w:shd w:val="clear" w:color="auto" w:fill="FFFFFF"/>
        </w:rPr>
      </w:pPr>
      <w:r w:rsidRPr="0093737F">
        <w:rPr>
          <w:rFonts w:ascii="Arial" w:hAnsi="Arial" w:cs="Arial"/>
          <w:color w:val="333333"/>
          <w:sz w:val="24"/>
          <w:szCs w:val="24"/>
          <w:shd w:val="clear" w:color="auto" w:fill="FFFFFF"/>
        </w:rPr>
        <w:t>The Belbin (2010) Methodology uses self-assessment questionnaires</w:t>
      </w:r>
      <w:r w:rsidR="00632D03">
        <w:rPr>
          <w:rFonts w:ascii="Arial" w:hAnsi="Arial" w:cs="Arial"/>
          <w:color w:val="333333"/>
          <w:sz w:val="24"/>
          <w:szCs w:val="24"/>
          <w:shd w:val="clear" w:color="auto" w:fill="FFFFFF"/>
        </w:rPr>
        <w:t xml:space="preserve"> (Appendix 1)</w:t>
      </w:r>
      <w:r w:rsidRPr="0093737F">
        <w:rPr>
          <w:rFonts w:ascii="Arial" w:hAnsi="Arial" w:cs="Arial"/>
          <w:color w:val="333333"/>
          <w:sz w:val="24"/>
          <w:szCs w:val="24"/>
          <w:shd w:val="clear" w:color="auto" w:fill="FFFFFF"/>
        </w:rPr>
        <w:t xml:space="preserve"> to categorise </w:t>
      </w:r>
      <w:r w:rsidR="0093737F" w:rsidRPr="0093737F">
        <w:rPr>
          <w:rFonts w:ascii="Arial" w:hAnsi="Arial" w:cs="Arial"/>
          <w:color w:val="333333"/>
          <w:sz w:val="24"/>
          <w:szCs w:val="24"/>
          <w:shd w:val="clear" w:color="auto" w:fill="FFFFFF"/>
        </w:rPr>
        <w:t>-</w:t>
      </w:r>
      <w:r w:rsidRPr="0093737F">
        <w:rPr>
          <w:rFonts w:ascii="Arial" w:hAnsi="Arial" w:cs="Arial"/>
          <w:color w:val="333333"/>
          <w:sz w:val="24"/>
          <w:szCs w:val="24"/>
          <w:shd w:val="clear" w:color="auto" w:fill="FFFFFF"/>
        </w:rPr>
        <w:t>behavioural profiles of those in a team or group.</w:t>
      </w:r>
      <w:r w:rsidR="00632D03">
        <w:rPr>
          <w:rFonts w:ascii="Arial" w:hAnsi="Arial" w:cs="Arial"/>
          <w:color w:val="333333"/>
          <w:sz w:val="24"/>
          <w:szCs w:val="24"/>
          <w:shd w:val="clear" w:color="auto" w:fill="FFFFFF"/>
        </w:rPr>
        <w:t xml:space="preserve"> </w:t>
      </w:r>
      <w:r w:rsidRPr="00632D03">
        <w:rPr>
          <w:rFonts w:ascii="Arial" w:hAnsi="Arial" w:cs="Arial"/>
          <w:color w:val="333333"/>
          <w:sz w:val="24"/>
          <w:szCs w:val="24"/>
          <w:shd w:val="clear" w:color="auto" w:fill="FFFFFF"/>
        </w:rPr>
        <w:t>The tool categorises the user based on nine roles grouped into t</w:t>
      </w:r>
      <w:r w:rsidR="00632D03">
        <w:rPr>
          <w:rFonts w:ascii="Arial" w:hAnsi="Arial" w:cs="Arial"/>
          <w:color w:val="333333"/>
          <w:sz w:val="24"/>
          <w:szCs w:val="24"/>
          <w:shd w:val="clear" w:color="auto" w:fill="FFFFFF"/>
        </w:rPr>
        <w:t>h</w:t>
      </w:r>
      <w:r w:rsidRPr="00632D03">
        <w:rPr>
          <w:rFonts w:ascii="Arial" w:hAnsi="Arial" w:cs="Arial"/>
          <w:color w:val="333333"/>
          <w:sz w:val="24"/>
          <w:szCs w:val="24"/>
          <w:shd w:val="clear" w:color="auto" w:fill="FFFFFF"/>
        </w:rPr>
        <w:t xml:space="preserve">ree profiles and identifies the </w:t>
      </w:r>
      <w:r w:rsidR="006E0989" w:rsidRPr="00632D03">
        <w:rPr>
          <w:rFonts w:ascii="Arial" w:hAnsi="Arial" w:cs="Arial"/>
          <w:color w:val="333333"/>
          <w:sz w:val="24"/>
          <w:szCs w:val="24"/>
          <w:shd w:val="clear" w:color="auto" w:fill="FFFFFF"/>
        </w:rPr>
        <w:t>user’s</w:t>
      </w:r>
      <w:r w:rsidRPr="00632D03">
        <w:rPr>
          <w:rFonts w:ascii="Arial" w:hAnsi="Arial" w:cs="Arial"/>
          <w:color w:val="333333"/>
          <w:sz w:val="24"/>
          <w:szCs w:val="24"/>
          <w:shd w:val="clear" w:color="auto" w:fill="FFFFFF"/>
        </w:rPr>
        <w:t xml:space="preserve"> strengths and weaknesses to maximise team performance (Watkins &amp; Gibson-Sweet, 1997).</w:t>
      </w:r>
    </w:p>
    <w:p w14:paraId="3817F338" w14:textId="77777777" w:rsidR="00382541" w:rsidRPr="002752FC" w:rsidRDefault="00382541" w:rsidP="00CE57BF">
      <w:pPr>
        <w:rPr>
          <w:rFonts w:ascii="Arial" w:hAnsi="Arial" w:cs="Arial"/>
          <w:color w:val="333333"/>
          <w:sz w:val="24"/>
          <w:szCs w:val="24"/>
          <w:shd w:val="clear" w:color="auto" w:fill="FFFFFF"/>
        </w:rPr>
      </w:pPr>
    </w:p>
    <w:p w14:paraId="128C71CC" w14:textId="44819122" w:rsidR="00CE57BF" w:rsidRPr="002752FC" w:rsidRDefault="00382541" w:rsidP="00CE57BF">
      <w:pPr>
        <w:rPr>
          <w:rFonts w:ascii="Arial" w:hAnsi="Arial" w:cs="Arial"/>
          <w:color w:val="333333"/>
          <w:sz w:val="24"/>
          <w:szCs w:val="24"/>
          <w:shd w:val="clear" w:color="auto" w:fill="FFFFFF"/>
        </w:rPr>
      </w:pPr>
      <w:r w:rsidRPr="002752FC">
        <w:rPr>
          <w:rFonts w:ascii="Arial" w:hAnsi="Arial" w:cs="Arial"/>
          <w:noProof/>
          <w:sz w:val="24"/>
          <w:szCs w:val="24"/>
          <w:lang w:eastAsia="en-GB"/>
        </w:rPr>
        <w:lastRenderedPageBreak/>
        <w:drawing>
          <wp:inline distT="0" distB="0" distL="0" distR="0" wp14:anchorId="39A9AF87" wp14:editId="2E73634B">
            <wp:extent cx="5731510" cy="320167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201670"/>
                    </a:xfrm>
                    <a:prstGeom prst="rect">
                      <a:avLst/>
                    </a:prstGeom>
                  </pic:spPr>
                </pic:pic>
              </a:graphicData>
            </a:graphic>
          </wp:inline>
        </w:drawing>
      </w:r>
    </w:p>
    <w:p w14:paraId="78B0BB14" w14:textId="46964C25" w:rsidR="00CE57BF" w:rsidRPr="002752FC" w:rsidRDefault="00CE57BF">
      <w:pPr>
        <w:rPr>
          <w:rFonts w:ascii="Arial" w:hAnsi="Arial" w:cs="Arial"/>
          <w:sz w:val="24"/>
          <w:szCs w:val="24"/>
        </w:rPr>
      </w:pPr>
    </w:p>
    <w:p w14:paraId="3DB398AC" w14:textId="1BB50AB7" w:rsidR="00382541" w:rsidRPr="002752FC" w:rsidRDefault="00382541" w:rsidP="00382541">
      <w:pPr>
        <w:rPr>
          <w:rFonts w:ascii="Arial" w:hAnsi="Arial" w:cs="Arial"/>
          <w:color w:val="333333"/>
          <w:sz w:val="24"/>
          <w:szCs w:val="24"/>
          <w:shd w:val="clear" w:color="auto" w:fill="FFFFFF"/>
        </w:rPr>
      </w:pPr>
      <w:r w:rsidRPr="002752FC">
        <w:rPr>
          <w:rFonts w:ascii="Arial" w:hAnsi="Arial" w:cs="Arial"/>
          <w:color w:val="333333"/>
          <w:sz w:val="24"/>
          <w:szCs w:val="24"/>
          <w:shd w:val="clear" w:color="auto" w:fill="FFFFFF"/>
        </w:rPr>
        <w:t>.</w:t>
      </w:r>
    </w:p>
    <w:p w14:paraId="2DF4C7C5" w14:textId="20D66EAF" w:rsidR="00382541" w:rsidRPr="002752FC" w:rsidRDefault="00632D03" w:rsidP="00382541">
      <w:pPr>
        <w:rPr>
          <w:rFonts w:ascii="Arial" w:hAnsi="Arial" w:cs="Arial"/>
          <w:color w:val="212121"/>
          <w:sz w:val="24"/>
          <w:szCs w:val="24"/>
          <w:shd w:val="clear" w:color="auto" w:fill="FFFFFF"/>
        </w:rPr>
      </w:pPr>
      <w:r>
        <w:rPr>
          <w:rFonts w:ascii="Arial" w:hAnsi="Arial" w:cs="Arial"/>
          <w:color w:val="212121"/>
          <w:sz w:val="24"/>
          <w:szCs w:val="24"/>
          <w:shd w:val="clear" w:color="auto" w:fill="FFFFFF"/>
        </w:rPr>
        <w:t xml:space="preserve">Tuckman (1965) team development model outlines the stages teams go through </w:t>
      </w:r>
      <w:r w:rsidR="006E0989">
        <w:rPr>
          <w:rFonts w:ascii="Arial" w:hAnsi="Arial" w:cs="Arial"/>
          <w:color w:val="212121"/>
          <w:sz w:val="24"/>
          <w:szCs w:val="24"/>
          <w:shd w:val="clear" w:color="auto" w:fill="FFFFFF"/>
        </w:rPr>
        <w:t>to</w:t>
      </w:r>
      <w:r>
        <w:rPr>
          <w:rFonts w:ascii="Arial" w:hAnsi="Arial" w:cs="Arial"/>
          <w:color w:val="212121"/>
          <w:sz w:val="24"/>
          <w:szCs w:val="24"/>
          <w:shd w:val="clear" w:color="auto" w:fill="FFFFFF"/>
        </w:rPr>
        <w:t xml:space="preserve"> be effective. Each of the four stages is used to describe  the journey the team follows to become high performing. </w:t>
      </w:r>
      <w:r w:rsidRPr="002752FC">
        <w:rPr>
          <w:rFonts w:ascii="Arial" w:hAnsi="Arial" w:cs="Arial"/>
          <w:color w:val="212121"/>
          <w:sz w:val="24"/>
          <w:szCs w:val="24"/>
          <w:shd w:val="clear" w:color="auto" w:fill="FFFFFF"/>
        </w:rPr>
        <w:t>However,</w:t>
      </w:r>
      <w:r w:rsidR="00382541" w:rsidRPr="002752FC">
        <w:rPr>
          <w:rFonts w:ascii="Arial" w:hAnsi="Arial" w:cs="Arial"/>
          <w:color w:val="212121"/>
          <w:sz w:val="24"/>
          <w:szCs w:val="24"/>
          <w:shd w:val="clear" w:color="auto" w:fill="FFFFFF"/>
        </w:rPr>
        <w:t xml:space="preserve"> Sibbet</w:t>
      </w:r>
      <w:r w:rsidR="001C6FB0">
        <w:rPr>
          <w:rFonts w:ascii="Arial" w:hAnsi="Arial" w:cs="Arial"/>
          <w:color w:val="212121"/>
          <w:sz w:val="24"/>
          <w:szCs w:val="24"/>
          <w:shd w:val="clear" w:color="auto" w:fill="FFFFFF"/>
        </w:rPr>
        <w:t xml:space="preserve"> and Drexler</w:t>
      </w:r>
      <w:r w:rsidR="00382541" w:rsidRPr="002752FC">
        <w:rPr>
          <w:rFonts w:ascii="Arial" w:hAnsi="Arial" w:cs="Arial"/>
          <w:color w:val="212121"/>
          <w:sz w:val="24"/>
          <w:szCs w:val="24"/>
          <w:shd w:val="clear" w:color="auto" w:fill="FFFFFF"/>
        </w:rPr>
        <w:t xml:space="preserve"> (1993) "Team Performance Model" outlines team development as seven stages.</w:t>
      </w:r>
    </w:p>
    <w:p w14:paraId="22A08D69" w14:textId="075F3DF9" w:rsidR="00382541" w:rsidRPr="002752FC" w:rsidRDefault="00382541" w:rsidP="00382541">
      <w:pPr>
        <w:rPr>
          <w:rFonts w:ascii="Arial" w:hAnsi="Arial" w:cs="Arial"/>
          <w:color w:val="212121"/>
          <w:sz w:val="24"/>
          <w:szCs w:val="24"/>
          <w:shd w:val="clear" w:color="auto" w:fill="FFFFFF"/>
        </w:rPr>
      </w:pPr>
      <w:r w:rsidRPr="002752FC">
        <w:rPr>
          <w:rFonts w:ascii="Arial" w:hAnsi="Arial" w:cs="Arial"/>
          <w:color w:val="212121"/>
          <w:sz w:val="24"/>
          <w:szCs w:val="24"/>
          <w:shd w:val="clear" w:color="auto" w:fill="FFFFFF"/>
        </w:rPr>
        <w:t xml:space="preserve">A good leader recognises the dynamics and different behaviours within a team and </w:t>
      </w:r>
      <w:r w:rsidR="00632D03" w:rsidRPr="002752FC">
        <w:rPr>
          <w:rFonts w:ascii="Arial" w:hAnsi="Arial" w:cs="Arial"/>
          <w:color w:val="212121"/>
          <w:sz w:val="24"/>
          <w:szCs w:val="24"/>
          <w:shd w:val="clear" w:color="auto" w:fill="FFFFFF"/>
        </w:rPr>
        <w:t>can</w:t>
      </w:r>
      <w:r w:rsidRPr="002752FC">
        <w:rPr>
          <w:rFonts w:ascii="Arial" w:hAnsi="Arial" w:cs="Arial"/>
          <w:color w:val="212121"/>
          <w:sz w:val="24"/>
          <w:szCs w:val="24"/>
          <w:shd w:val="clear" w:color="auto" w:fill="FFFFFF"/>
        </w:rPr>
        <w:t xml:space="preserve"> move to the performing stage by actively engaging with and supporting team members (Kumar et al, 2014).</w:t>
      </w:r>
    </w:p>
    <w:p w14:paraId="3487E329" w14:textId="0B76B4E8" w:rsidR="004B32BB" w:rsidRPr="002752FC" w:rsidRDefault="004B32BB" w:rsidP="00382541">
      <w:pPr>
        <w:rPr>
          <w:rFonts w:ascii="Arial" w:hAnsi="Arial" w:cs="Arial"/>
          <w:color w:val="212121"/>
          <w:sz w:val="24"/>
          <w:szCs w:val="24"/>
          <w:shd w:val="clear" w:color="auto" w:fill="FFFFFF"/>
        </w:rPr>
      </w:pPr>
      <w:r w:rsidRPr="002752FC">
        <w:rPr>
          <w:rFonts w:ascii="Arial" w:hAnsi="Arial" w:cs="Arial"/>
          <w:noProof/>
          <w:sz w:val="24"/>
          <w:szCs w:val="24"/>
          <w:lang w:eastAsia="en-GB"/>
        </w:rPr>
        <w:drawing>
          <wp:inline distT="0" distB="0" distL="0" distR="0" wp14:anchorId="6406DA42" wp14:editId="110AD293">
            <wp:extent cx="5731510" cy="325818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58185"/>
                    </a:xfrm>
                    <a:prstGeom prst="rect">
                      <a:avLst/>
                    </a:prstGeom>
                  </pic:spPr>
                </pic:pic>
              </a:graphicData>
            </a:graphic>
          </wp:inline>
        </w:drawing>
      </w:r>
    </w:p>
    <w:p w14:paraId="78FD67D7" w14:textId="242F2C61" w:rsidR="004B32BB" w:rsidRPr="002752FC" w:rsidRDefault="004B32BB" w:rsidP="004B32BB">
      <w:pPr>
        <w:rPr>
          <w:rFonts w:ascii="Arial" w:hAnsi="Arial" w:cs="Arial"/>
          <w:color w:val="212121"/>
          <w:sz w:val="24"/>
          <w:szCs w:val="24"/>
          <w:shd w:val="clear" w:color="auto" w:fill="FFFFFF"/>
        </w:rPr>
      </w:pPr>
      <w:r w:rsidRPr="002752FC">
        <w:rPr>
          <w:rFonts w:ascii="Arial" w:hAnsi="Arial" w:cs="Arial"/>
          <w:color w:val="212121"/>
          <w:sz w:val="24"/>
          <w:szCs w:val="24"/>
          <w:shd w:val="clear" w:color="auto" w:fill="FFFFFF"/>
        </w:rPr>
        <w:lastRenderedPageBreak/>
        <w:t xml:space="preserve">There are several benefits to having multicultural teams however it is essential that leadership promote inclusive environments. </w:t>
      </w:r>
      <w:r w:rsidR="00632D03">
        <w:rPr>
          <w:rFonts w:ascii="Arial" w:hAnsi="Arial" w:cs="Arial"/>
          <w:color w:val="212121"/>
          <w:sz w:val="24"/>
          <w:szCs w:val="24"/>
          <w:shd w:val="clear" w:color="auto" w:fill="FFFFFF"/>
        </w:rPr>
        <w:t>Hofstefe (2011) is used to understand the differences in cultures in a team. It is used to understand the differences in behaviours and how to use communication to build an effective team.</w:t>
      </w:r>
    </w:p>
    <w:p w14:paraId="2C859419" w14:textId="77777777" w:rsidR="004B32BB" w:rsidRPr="002752FC" w:rsidRDefault="004B32BB" w:rsidP="004B32BB">
      <w:pPr>
        <w:rPr>
          <w:rFonts w:ascii="Arial" w:hAnsi="Arial" w:cs="Arial"/>
          <w:color w:val="212121"/>
          <w:sz w:val="24"/>
          <w:szCs w:val="24"/>
          <w:shd w:val="clear" w:color="auto" w:fill="FFFFFF"/>
        </w:rPr>
      </w:pPr>
      <w:r w:rsidRPr="002752FC">
        <w:rPr>
          <w:rFonts w:ascii="Arial" w:hAnsi="Arial" w:cs="Arial"/>
          <w:color w:val="212121"/>
          <w:sz w:val="24"/>
          <w:szCs w:val="24"/>
          <w:shd w:val="clear" w:color="auto" w:fill="FFFFFF"/>
        </w:rPr>
        <w:t>CIPD (2021) Found that for multicultural teams to be effective:</w:t>
      </w:r>
    </w:p>
    <w:p w14:paraId="1B8F59A0" w14:textId="096E065B" w:rsidR="004B32BB" w:rsidRPr="002752FC" w:rsidRDefault="004B32BB" w:rsidP="004B32BB">
      <w:pPr>
        <w:rPr>
          <w:rFonts w:ascii="Arial" w:hAnsi="Arial" w:cs="Arial"/>
          <w:color w:val="212121"/>
          <w:sz w:val="24"/>
          <w:szCs w:val="24"/>
          <w:shd w:val="clear" w:color="auto" w:fill="FFFFFF"/>
        </w:rPr>
      </w:pPr>
      <w:r w:rsidRPr="002752FC">
        <w:rPr>
          <w:rFonts w:ascii="Arial" w:hAnsi="Arial" w:cs="Arial"/>
          <w:color w:val="212121"/>
          <w:sz w:val="24"/>
          <w:szCs w:val="24"/>
          <w:shd w:val="clear" w:color="auto" w:fill="FFFFFF"/>
        </w:rPr>
        <w:t xml:space="preserve">Patience and transparency </w:t>
      </w:r>
      <w:r w:rsidR="006E0989" w:rsidRPr="002752FC">
        <w:rPr>
          <w:rFonts w:ascii="Arial" w:hAnsi="Arial" w:cs="Arial"/>
          <w:color w:val="212121"/>
          <w:sz w:val="24"/>
          <w:szCs w:val="24"/>
          <w:shd w:val="clear" w:color="auto" w:fill="FFFFFF"/>
        </w:rPr>
        <w:t>are</w:t>
      </w:r>
      <w:r w:rsidRPr="002752FC">
        <w:rPr>
          <w:rFonts w:ascii="Arial" w:hAnsi="Arial" w:cs="Arial"/>
          <w:color w:val="212121"/>
          <w:sz w:val="24"/>
          <w:szCs w:val="24"/>
          <w:shd w:val="clear" w:color="auto" w:fill="FFFFFF"/>
        </w:rPr>
        <w:t xml:space="preserve"> </w:t>
      </w:r>
      <w:r w:rsidR="006E0989" w:rsidRPr="002752FC">
        <w:rPr>
          <w:rFonts w:ascii="Arial" w:hAnsi="Arial" w:cs="Arial"/>
          <w:color w:val="212121"/>
          <w:sz w:val="24"/>
          <w:szCs w:val="24"/>
          <w:shd w:val="clear" w:color="auto" w:fill="FFFFFF"/>
        </w:rPr>
        <w:t>key.</w:t>
      </w:r>
    </w:p>
    <w:p w14:paraId="656E2118" w14:textId="0C3C6705" w:rsidR="004B32BB" w:rsidRPr="002752FC" w:rsidRDefault="004B32BB" w:rsidP="004B32BB">
      <w:pPr>
        <w:rPr>
          <w:rFonts w:ascii="Arial" w:hAnsi="Arial" w:cs="Arial"/>
          <w:color w:val="212121"/>
          <w:sz w:val="24"/>
          <w:szCs w:val="24"/>
          <w:shd w:val="clear" w:color="auto" w:fill="FFFFFF"/>
        </w:rPr>
      </w:pPr>
      <w:r w:rsidRPr="002752FC">
        <w:rPr>
          <w:rFonts w:ascii="Arial" w:hAnsi="Arial" w:cs="Arial"/>
          <w:color w:val="212121"/>
          <w:sz w:val="24"/>
          <w:szCs w:val="24"/>
          <w:shd w:val="clear" w:color="auto" w:fill="FFFFFF"/>
        </w:rPr>
        <w:t xml:space="preserve">Communication can be a challenge but is </w:t>
      </w:r>
      <w:r w:rsidR="006E0989" w:rsidRPr="002752FC">
        <w:rPr>
          <w:rFonts w:ascii="Arial" w:hAnsi="Arial" w:cs="Arial"/>
          <w:color w:val="212121"/>
          <w:sz w:val="24"/>
          <w:szCs w:val="24"/>
          <w:shd w:val="clear" w:color="auto" w:fill="FFFFFF"/>
        </w:rPr>
        <w:t>key.</w:t>
      </w:r>
    </w:p>
    <w:p w14:paraId="345A2AF0" w14:textId="5E9D1B22" w:rsidR="00382541" w:rsidRPr="002752FC" w:rsidRDefault="004B32BB" w:rsidP="004B32BB">
      <w:pPr>
        <w:rPr>
          <w:rFonts w:ascii="Arial" w:hAnsi="Arial" w:cs="Arial"/>
          <w:color w:val="212121"/>
          <w:sz w:val="24"/>
          <w:szCs w:val="24"/>
          <w:shd w:val="clear" w:color="auto" w:fill="FFFFFF"/>
        </w:rPr>
      </w:pPr>
      <w:r w:rsidRPr="002752FC">
        <w:rPr>
          <w:rFonts w:ascii="Arial" w:hAnsi="Arial" w:cs="Arial"/>
          <w:color w:val="212121"/>
          <w:sz w:val="24"/>
          <w:szCs w:val="24"/>
          <w:shd w:val="clear" w:color="auto" w:fill="FFFFFF"/>
        </w:rPr>
        <w:t>Remote working can resolve issues but also heighten others.</w:t>
      </w:r>
    </w:p>
    <w:p w14:paraId="4C26CBAE" w14:textId="0C6A713C" w:rsidR="004B32BB" w:rsidRPr="002752FC" w:rsidRDefault="004B32BB" w:rsidP="004B32BB">
      <w:pPr>
        <w:rPr>
          <w:rFonts w:ascii="Arial" w:hAnsi="Arial" w:cs="Arial"/>
          <w:sz w:val="24"/>
          <w:szCs w:val="24"/>
        </w:rPr>
      </w:pPr>
      <w:r w:rsidRPr="002752FC">
        <w:rPr>
          <w:rFonts w:ascii="Arial" w:hAnsi="Arial" w:cs="Arial"/>
          <w:noProof/>
          <w:sz w:val="24"/>
          <w:szCs w:val="24"/>
          <w:lang w:eastAsia="en-GB"/>
        </w:rPr>
        <w:drawing>
          <wp:inline distT="0" distB="0" distL="0" distR="0" wp14:anchorId="04AED5CF" wp14:editId="12371B0F">
            <wp:extent cx="5731510" cy="322326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223260"/>
                    </a:xfrm>
                    <a:prstGeom prst="rect">
                      <a:avLst/>
                    </a:prstGeom>
                  </pic:spPr>
                </pic:pic>
              </a:graphicData>
            </a:graphic>
          </wp:inline>
        </w:drawing>
      </w:r>
    </w:p>
    <w:p w14:paraId="3570A67D" w14:textId="08B7A241" w:rsidR="004B32BB" w:rsidRPr="00632D03" w:rsidRDefault="004B32BB" w:rsidP="00632D03">
      <w:pPr>
        <w:pStyle w:val="ListParagraph"/>
        <w:numPr>
          <w:ilvl w:val="0"/>
          <w:numId w:val="6"/>
        </w:numPr>
        <w:rPr>
          <w:rFonts w:ascii="Arial" w:hAnsi="Arial" w:cs="Arial"/>
          <w:color w:val="212121"/>
          <w:sz w:val="24"/>
          <w:szCs w:val="24"/>
          <w:shd w:val="clear" w:color="auto" w:fill="FFFFFF"/>
        </w:rPr>
      </w:pPr>
      <w:r w:rsidRPr="00632D03">
        <w:rPr>
          <w:rFonts w:ascii="Arial" w:hAnsi="Arial" w:cs="Arial"/>
          <w:color w:val="212121"/>
          <w:sz w:val="24"/>
          <w:szCs w:val="24"/>
          <w:shd w:val="clear" w:color="auto" w:fill="FFFFFF"/>
        </w:rPr>
        <w:t>Research shows that virtual teams find it more difficult to be effective than face to face teams (</w:t>
      </w:r>
      <w:r w:rsidRPr="00632D03">
        <w:rPr>
          <w:rFonts w:ascii="Arial" w:hAnsi="Arial" w:cs="Arial"/>
          <w:sz w:val="24"/>
          <w:szCs w:val="24"/>
        </w:rPr>
        <w:t>Ortiz de Guinea, 2012)</w:t>
      </w:r>
      <w:r w:rsidRPr="00632D03">
        <w:rPr>
          <w:rFonts w:ascii="Arial" w:hAnsi="Arial" w:cs="Arial"/>
          <w:color w:val="212121"/>
          <w:sz w:val="24"/>
          <w:szCs w:val="24"/>
          <w:shd w:val="clear" w:color="auto" w:fill="FFFFFF"/>
        </w:rPr>
        <w:t>. It has been argued that this could be due to the lack of communication and time spent together. Communication is a key component in building effective teams and employees of virtual teams can often find it difficult communicating or interpreting team members (</w:t>
      </w:r>
      <w:r w:rsidRPr="00632D03">
        <w:rPr>
          <w:rFonts w:ascii="Arial" w:hAnsi="Arial" w:cs="Arial"/>
          <w:sz w:val="24"/>
          <w:szCs w:val="24"/>
        </w:rPr>
        <w:t>Baltes et al, 2002)</w:t>
      </w:r>
    </w:p>
    <w:p w14:paraId="3DAFCF52" w14:textId="78C728F6" w:rsidR="004B32BB" w:rsidRPr="00632D03" w:rsidRDefault="004B32BB" w:rsidP="00632D03">
      <w:pPr>
        <w:pStyle w:val="ListParagraph"/>
        <w:numPr>
          <w:ilvl w:val="0"/>
          <w:numId w:val="6"/>
        </w:numPr>
        <w:rPr>
          <w:rFonts w:ascii="Arial" w:hAnsi="Arial" w:cs="Arial"/>
          <w:color w:val="212121"/>
          <w:sz w:val="24"/>
          <w:szCs w:val="24"/>
          <w:shd w:val="clear" w:color="auto" w:fill="FFFFFF"/>
        </w:rPr>
      </w:pPr>
      <w:r w:rsidRPr="00632D03">
        <w:rPr>
          <w:rFonts w:ascii="Arial" w:hAnsi="Arial" w:cs="Arial"/>
          <w:color w:val="212121"/>
          <w:sz w:val="24"/>
          <w:szCs w:val="24"/>
          <w:shd w:val="clear" w:color="auto" w:fill="FFFFFF"/>
        </w:rPr>
        <w:t xml:space="preserve">Recent technology has made it easier for teams to be effective by providing a </w:t>
      </w:r>
      <w:r w:rsidR="006E0989" w:rsidRPr="00632D03">
        <w:rPr>
          <w:rFonts w:ascii="Arial" w:hAnsi="Arial" w:cs="Arial"/>
          <w:color w:val="212121"/>
          <w:sz w:val="24"/>
          <w:szCs w:val="24"/>
          <w:shd w:val="clear" w:color="auto" w:fill="FFFFFF"/>
        </w:rPr>
        <w:t>face-to-face</w:t>
      </w:r>
      <w:r w:rsidRPr="00632D03">
        <w:rPr>
          <w:rFonts w:ascii="Arial" w:hAnsi="Arial" w:cs="Arial"/>
          <w:color w:val="212121"/>
          <w:sz w:val="24"/>
          <w:szCs w:val="24"/>
          <w:shd w:val="clear" w:color="auto" w:fill="FFFFFF"/>
        </w:rPr>
        <w:t xml:space="preserve"> video call rather than an audio option only (</w:t>
      </w:r>
      <w:r w:rsidRPr="00632D03">
        <w:rPr>
          <w:rFonts w:ascii="Arial" w:hAnsi="Arial" w:cs="Arial"/>
          <w:sz w:val="24"/>
          <w:szCs w:val="24"/>
        </w:rPr>
        <w:t>Kahai et al, 2012)</w:t>
      </w:r>
    </w:p>
    <w:p w14:paraId="1CB14253" w14:textId="64C55079" w:rsidR="004B32BB" w:rsidRPr="00632D03" w:rsidRDefault="004B32BB" w:rsidP="00632D03">
      <w:pPr>
        <w:pStyle w:val="ListParagraph"/>
        <w:numPr>
          <w:ilvl w:val="0"/>
          <w:numId w:val="6"/>
        </w:numPr>
        <w:rPr>
          <w:rFonts w:ascii="Arial" w:hAnsi="Arial" w:cs="Arial"/>
          <w:color w:val="212121"/>
          <w:sz w:val="24"/>
          <w:szCs w:val="24"/>
          <w:shd w:val="clear" w:color="auto" w:fill="FFFFFF"/>
        </w:rPr>
      </w:pPr>
      <w:r w:rsidRPr="00632D03">
        <w:rPr>
          <w:rFonts w:ascii="Arial" w:hAnsi="Arial" w:cs="Arial"/>
          <w:color w:val="212121"/>
          <w:sz w:val="24"/>
          <w:szCs w:val="24"/>
          <w:shd w:val="clear" w:color="auto" w:fill="FFFFFF"/>
        </w:rPr>
        <w:t>HDUHB</w:t>
      </w:r>
      <w:r w:rsidR="006C7F5E">
        <w:rPr>
          <w:rFonts w:ascii="Arial" w:hAnsi="Arial" w:cs="Arial"/>
          <w:color w:val="212121"/>
          <w:sz w:val="24"/>
          <w:szCs w:val="24"/>
          <w:shd w:val="clear" w:color="auto" w:fill="FFFFFF"/>
        </w:rPr>
        <w:t xml:space="preserve"> (2021)</w:t>
      </w:r>
      <w:r w:rsidRPr="00632D03">
        <w:rPr>
          <w:rFonts w:ascii="Arial" w:hAnsi="Arial" w:cs="Arial"/>
          <w:color w:val="212121"/>
          <w:sz w:val="24"/>
          <w:szCs w:val="24"/>
          <w:shd w:val="clear" w:color="auto" w:fill="FFFFFF"/>
        </w:rPr>
        <w:t xml:space="preserve"> utilises Microsoft teams for all virtual teams to encourage the effectiveness of virtual </w:t>
      </w:r>
      <w:r w:rsidR="006E0989" w:rsidRPr="00632D03">
        <w:rPr>
          <w:rFonts w:ascii="Arial" w:hAnsi="Arial" w:cs="Arial"/>
          <w:color w:val="212121"/>
          <w:sz w:val="24"/>
          <w:szCs w:val="24"/>
          <w:shd w:val="clear" w:color="auto" w:fill="FFFFFF"/>
        </w:rPr>
        <w:t>teams.</w:t>
      </w:r>
      <w:r w:rsidR="006C7F5E">
        <w:rPr>
          <w:rFonts w:ascii="Arial" w:hAnsi="Arial" w:cs="Arial"/>
          <w:color w:val="212121"/>
          <w:sz w:val="24"/>
          <w:szCs w:val="24"/>
          <w:shd w:val="clear" w:color="auto" w:fill="FFFFFF"/>
        </w:rPr>
        <w:t xml:space="preserve"> </w:t>
      </w:r>
    </w:p>
    <w:p w14:paraId="6A86BD85" w14:textId="610BE5D7" w:rsidR="004B32BB" w:rsidRPr="002752FC" w:rsidRDefault="009B18C3" w:rsidP="004B32BB">
      <w:pPr>
        <w:rPr>
          <w:rFonts w:ascii="Arial" w:hAnsi="Arial" w:cs="Arial"/>
          <w:sz w:val="24"/>
          <w:szCs w:val="24"/>
        </w:rPr>
      </w:pPr>
      <w:r w:rsidRPr="002752FC">
        <w:rPr>
          <w:rFonts w:ascii="Arial" w:hAnsi="Arial" w:cs="Arial"/>
          <w:noProof/>
          <w:sz w:val="24"/>
          <w:szCs w:val="24"/>
          <w:lang w:eastAsia="en-GB"/>
        </w:rPr>
        <w:lastRenderedPageBreak/>
        <w:drawing>
          <wp:inline distT="0" distB="0" distL="0" distR="0" wp14:anchorId="73A3AA7C" wp14:editId="178BC860">
            <wp:extent cx="5321300" cy="3022046"/>
            <wp:effectExtent l="0" t="0" r="0" b="698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332247" cy="3028263"/>
                    </a:xfrm>
                    <a:prstGeom prst="rect">
                      <a:avLst/>
                    </a:prstGeom>
                  </pic:spPr>
                </pic:pic>
              </a:graphicData>
            </a:graphic>
          </wp:inline>
        </w:drawing>
      </w:r>
    </w:p>
    <w:p w14:paraId="207D63B1" w14:textId="05663713" w:rsidR="009B18C3" w:rsidRPr="002752FC" w:rsidRDefault="009B18C3" w:rsidP="004B32BB">
      <w:pPr>
        <w:rPr>
          <w:rFonts w:ascii="Arial" w:hAnsi="Arial" w:cs="Arial"/>
          <w:sz w:val="24"/>
          <w:szCs w:val="24"/>
        </w:rPr>
      </w:pPr>
    </w:p>
    <w:p w14:paraId="7BA782EF" w14:textId="088DBD23" w:rsidR="009B18C3" w:rsidRPr="00632D03" w:rsidRDefault="009B18C3" w:rsidP="00632D03">
      <w:pPr>
        <w:pStyle w:val="ListParagraph"/>
        <w:numPr>
          <w:ilvl w:val="0"/>
          <w:numId w:val="6"/>
        </w:numPr>
        <w:rPr>
          <w:rFonts w:ascii="Arial" w:hAnsi="Arial" w:cs="Arial"/>
          <w:color w:val="212121"/>
          <w:sz w:val="24"/>
          <w:szCs w:val="24"/>
          <w:shd w:val="clear" w:color="auto" w:fill="FFFFFF"/>
        </w:rPr>
      </w:pPr>
      <w:r w:rsidRPr="00632D03">
        <w:rPr>
          <w:rFonts w:ascii="Arial" w:hAnsi="Arial" w:cs="Arial"/>
          <w:color w:val="212121"/>
          <w:sz w:val="24"/>
          <w:szCs w:val="24"/>
          <w:shd w:val="clear" w:color="auto" w:fill="FFFFFF"/>
        </w:rPr>
        <w:t>Psychological safety is the ability to be able to speak up and admit mistakes without the fear of being reprimanded.</w:t>
      </w:r>
    </w:p>
    <w:p w14:paraId="6456F884" w14:textId="68AE3E7F" w:rsidR="009B18C3" w:rsidRPr="00632D03" w:rsidRDefault="009B18C3" w:rsidP="00632D03">
      <w:pPr>
        <w:pStyle w:val="ListParagraph"/>
        <w:numPr>
          <w:ilvl w:val="0"/>
          <w:numId w:val="6"/>
        </w:numPr>
        <w:rPr>
          <w:rFonts w:ascii="Arial" w:hAnsi="Arial" w:cs="Arial"/>
          <w:color w:val="212121"/>
          <w:sz w:val="24"/>
          <w:szCs w:val="24"/>
          <w:shd w:val="clear" w:color="auto" w:fill="FFFFFF"/>
        </w:rPr>
      </w:pPr>
      <w:r w:rsidRPr="00632D03">
        <w:rPr>
          <w:rFonts w:ascii="Arial" w:hAnsi="Arial" w:cs="Arial"/>
          <w:color w:val="212121"/>
          <w:sz w:val="24"/>
          <w:szCs w:val="24"/>
          <w:shd w:val="clear" w:color="auto" w:fill="FFFFFF"/>
        </w:rPr>
        <w:t xml:space="preserve">It is key that teams are provided with psychological safety </w:t>
      </w:r>
      <w:r w:rsidR="006E0989" w:rsidRPr="00632D03">
        <w:rPr>
          <w:rFonts w:ascii="Arial" w:hAnsi="Arial" w:cs="Arial"/>
          <w:color w:val="212121"/>
          <w:sz w:val="24"/>
          <w:szCs w:val="24"/>
          <w:shd w:val="clear" w:color="auto" w:fill="FFFFFF"/>
        </w:rPr>
        <w:t>to</w:t>
      </w:r>
      <w:r w:rsidRPr="00632D03">
        <w:rPr>
          <w:rFonts w:ascii="Arial" w:hAnsi="Arial" w:cs="Arial"/>
          <w:color w:val="212121"/>
          <w:sz w:val="24"/>
          <w:szCs w:val="24"/>
          <w:shd w:val="clear" w:color="auto" w:fill="FFFFFF"/>
        </w:rPr>
        <w:t xml:space="preserve"> mould the learning behaviour and improve performance. </w:t>
      </w:r>
    </w:p>
    <w:p w14:paraId="4437F2B2" w14:textId="73C78A37" w:rsidR="00632D03" w:rsidRDefault="009B18C3" w:rsidP="00632D03">
      <w:pPr>
        <w:pStyle w:val="ListParagraph"/>
        <w:numPr>
          <w:ilvl w:val="0"/>
          <w:numId w:val="6"/>
        </w:numPr>
        <w:rPr>
          <w:rFonts w:ascii="Arial" w:hAnsi="Arial" w:cs="Arial"/>
          <w:color w:val="212121"/>
          <w:sz w:val="24"/>
          <w:szCs w:val="24"/>
          <w:shd w:val="clear" w:color="auto" w:fill="FFFFFF"/>
        </w:rPr>
      </w:pPr>
      <w:r w:rsidRPr="00632D03">
        <w:rPr>
          <w:rFonts w:ascii="Arial" w:hAnsi="Arial" w:cs="Arial"/>
          <w:color w:val="212121"/>
          <w:sz w:val="24"/>
          <w:szCs w:val="24"/>
          <w:shd w:val="clear" w:color="auto" w:fill="FFFFFF"/>
        </w:rPr>
        <w:t xml:space="preserve">Edmondson found psychological safety is not an individual </w:t>
      </w:r>
      <w:r w:rsidR="006E0989" w:rsidRPr="00632D03">
        <w:rPr>
          <w:rFonts w:ascii="Arial" w:hAnsi="Arial" w:cs="Arial"/>
          <w:color w:val="212121"/>
          <w:sz w:val="24"/>
          <w:szCs w:val="24"/>
          <w:shd w:val="clear" w:color="auto" w:fill="FFFFFF"/>
        </w:rPr>
        <w:t>trait,</w:t>
      </w:r>
      <w:r w:rsidRPr="00632D03">
        <w:rPr>
          <w:rFonts w:ascii="Arial" w:hAnsi="Arial" w:cs="Arial"/>
          <w:color w:val="212121"/>
          <w:sz w:val="24"/>
          <w:szCs w:val="24"/>
          <w:shd w:val="clear" w:color="auto" w:fill="FFFFFF"/>
        </w:rPr>
        <w:t xml:space="preserve"> but an ‘emergent trait of a group’ and she therefore found individuals that work well together shared similar levels of psychological safety. </w:t>
      </w:r>
    </w:p>
    <w:p w14:paraId="7788DD28" w14:textId="0068DB55" w:rsidR="009B18C3" w:rsidRPr="00632D03" w:rsidRDefault="00632D03" w:rsidP="00632D03">
      <w:pPr>
        <w:pStyle w:val="ListParagraph"/>
        <w:numPr>
          <w:ilvl w:val="0"/>
          <w:numId w:val="6"/>
        </w:numPr>
        <w:rPr>
          <w:rFonts w:ascii="Arial" w:hAnsi="Arial" w:cs="Arial"/>
          <w:color w:val="212121"/>
          <w:sz w:val="24"/>
          <w:szCs w:val="24"/>
          <w:shd w:val="clear" w:color="auto" w:fill="FFFFFF"/>
        </w:rPr>
      </w:pPr>
      <w:r w:rsidRPr="00632D03">
        <w:rPr>
          <w:rFonts w:ascii="Arial" w:hAnsi="Arial" w:cs="Arial"/>
          <w:color w:val="212121"/>
          <w:sz w:val="24"/>
          <w:szCs w:val="24"/>
          <w:shd w:val="clear" w:color="auto" w:fill="FFFFFF"/>
        </w:rPr>
        <w:t>To Create Psychological Safety organisations must encourage open communication, support employees,  and allow individuals to have an employee voice</w:t>
      </w:r>
      <w:r>
        <w:rPr>
          <w:rFonts w:ascii="Arial" w:hAnsi="Arial" w:cs="Arial"/>
          <w:color w:val="212121"/>
          <w:sz w:val="24"/>
          <w:szCs w:val="24"/>
          <w:shd w:val="clear" w:color="auto" w:fill="FFFFFF"/>
        </w:rPr>
        <w:t xml:space="preserve"> </w:t>
      </w:r>
      <w:r w:rsidR="009B18C3" w:rsidRPr="00632D03">
        <w:rPr>
          <w:rFonts w:ascii="Arial" w:hAnsi="Arial" w:cs="Arial"/>
          <w:color w:val="212121"/>
          <w:sz w:val="24"/>
          <w:szCs w:val="24"/>
          <w:shd w:val="clear" w:color="auto" w:fill="FFFFFF"/>
        </w:rPr>
        <w:t>(Gallo, 2023).</w:t>
      </w:r>
    </w:p>
    <w:p w14:paraId="5CC5C62D" w14:textId="77777777" w:rsidR="009B18C3" w:rsidRPr="002752FC" w:rsidRDefault="009B18C3" w:rsidP="009B18C3">
      <w:pPr>
        <w:rPr>
          <w:rFonts w:ascii="Arial" w:hAnsi="Arial" w:cs="Arial"/>
          <w:b/>
          <w:color w:val="212121"/>
          <w:sz w:val="24"/>
          <w:szCs w:val="24"/>
          <w:shd w:val="clear" w:color="auto" w:fill="FFFFFF"/>
        </w:rPr>
      </w:pPr>
    </w:p>
    <w:p w14:paraId="2A509EB1" w14:textId="77777777" w:rsidR="009B18C3" w:rsidRPr="002752FC" w:rsidRDefault="009B18C3" w:rsidP="009B18C3">
      <w:pPr>
        <w:rPr>
          <w:rFonts w:ascii="Arial" w:hAnsi="Arial" w:cs="Arial"/>
          <w:b/>
          <w:color w:val="212121"/>
          <w:sz w:val="24"/>
          <w:szCs w:val="24"/>
          <w:shd w:val="clear" w:color="auto" w:fill="FFFFFF"/>
        </w:rPr>
      </w:pPr>
      <w:r w:rsidRPr="002752FC">
        <w:rPr>
          <w:rFonts w:ascii="Arial" w:hAnsi="Arial" w:cs="Arial"/>
          <w:b/>
          <w:color w:val="212121"/>
          <w:sz w:val="24"/>
          <w:szCs w:val="24"/>
          <w:shd w:val="clear" w:color="auto" w:fill="FFFFFF"/>
        </w:rPr>
        <w:t>Google Case Study</w:t>
      </w:r>
    </w:p>
    <w:p w14:paraId="71E4A6D1" w14:textId="69B611A8" w:rsidR="009B18C3" w:rsidRPr="002752FC" w:rsidRDefault="009B18C3" w:rsidP="009B18C3">
      <w:pPr>
        <w:rPr>
          <w:rFonts w:ascii="Arial" w:hAnsi="Arial" w:cs="Arial"/>
          <w:bCs/>
          <w:color w:val="212121"/>
          <w:sz w:val="24"/>
          <w:szCs w:val="24"/>
          <w:shd w:val="clear" w:color="auto" w:fill="FFFFFF"/>
        </w:rPr>
      </w:pPr>
      <w:r w:rsidRPr="002752FC">
        <w:rPr>
          <w:rFonts w:ascii="Arial" w:hAnsi="Arial" w:cs="Arial"/>
          <w:bCs/>
          <w:color w:val="212121"/>
          <w:sz w:val="24"/>
          <w:szCs w:val="24"/>
          <w:shd w:val="clear" w:color="auto" w:fill="FFFFFF"/>
        </w:rPr>
        <w:t>Google spent two years carrying out Project Aristotle, a study into team performance and psychological safety. The study found members of the team ha</w:t>
      </w:r>
      <w:r w:rsidR="000B51AB" w:rsidRPr="002752FC">
        <w:rPr>
          <w:rFonts w:ascii="Arial" w:hAnsi="Arial" w:cs="Arial"/>
          <w:bCs/>
          <w:color w:val="212121"/>
          <w:sz w:val="24"/>
          <w:szCs w:val="24"/>
          <w:shd w:val="clear" w:color="auto" w:fill="FFFFFF"/>
        </w:rPr>
        <w:t>ve</w:t>
      </w:r>
      <w:r w:rsidRPr="002752FC">
        <w:rPr>
          <w:rFonts w:ascii="Arial" w:hAnsi="Arial" w:cs="Arial"/>
          <w:bCs/>
          <w:color w:val="212121"/>
          <w:sz w:val="24"/>
          <w:szCs w:val="24"/>
          <w:shd w:val="clear" w:color="auto" w:fill="FFFFFF"/>
        </w:rPr>
        <w:t xml:space="preserve"> little relevance and the way team members communicate had more of an impact (Evans, 2022)</w:t>
      </w:r>
      <w:r w:rsidR="000B51AB" w:rsidRPr="002752FC">
        <w:rPr>
          <w:rFonts w:ascii="Arial" w:hAnsi="Arial" w:cs="Arial"/>
          <w:bCs/>
          <w:color w:val="212121"/>
          <w:sz w:val="24"/>
          <w:szCs w:val="24"/>
          <w:shd w:val="clear" w:color="auto" w:fill="FFFFFF"/>
        </w:rPr>
        <w:t>.</w:t>
      </w:r>
    </w:p>
    <w:p w14:paraId="7EFD84FE" w14:textId="22B259DF" w:rsidR="000B51AB" w:rsidRPr="002752FC" w:rsidRDefault="000B51AB" w:rsidP="009B18C3">
      <w:pPr>
        <w:rPr>
          <w:rFonts w:ascii="Arial" w:hAnsi="Arial" w:cs="Arial"/>
          <w:bCs/>
          <w:color w:val="212121"/>
          <w:sz w:val="24"/>
          <w:szCs w:val="24"/>
          <w:shd w:val="clear" w:color="auto" w:fill="FFFFFF"/>
        </w:rPr>
      </w:pPr>
      <w:r w:rsidRPr="002752FC">
        <w:rPr>
          <w:rFonts w:ascii="Arial" w:hAnsi="Arial" w:cs="Arial"/>
          <w:noProof/>
          <w:sz w:val="24"/>
          <w:szCs w:val="24"/>
        </w:rPr>
        <w:lastRenderedPageBreak/>
        <w:drawing>
          <wp:inline distT="0" distB="0" distL="0" distR="0" wp14:anchorId="2F2E8DB7" wp14:editId="5831FB90">
            <wp:extent cx="4578350" cy="261279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587663" cy="2618109"/>
                    </a:xfrm>
                    <a:prstGeom prst="rect">
                      <a:avLst/>
                    </a:prstGeom>
                  </pic:spPr>
                </pic:pic>
              </a:graphicData>
            </a:graphic>
          </wp:inline>
        </w:drawing>
      </w:r>
    </w:p>
    <w:p w14:paraId="39E2577F" w14:textId="4B496711" w:rsidR="009B18C3" w:rsidRPr="002752FC" w:rsidRDefault="009B18C3" w:rsidP="009B18C3">
      <w:pPr>
        <w:rPr>
          <w:rFonts w:ascii="Arial" w:hAnsi="Arial" w:cs="Arial"/>
          <w:color w:val="212121"/>
          <w:sz w:val="24"/>
          <w:szCs w:val="24"/>
          <w:shd w:val="clear" w:color="auto" w:fill="FFFFFF"/>
        </w:rPr>
      </w:pPr>
    </w:p>
    <w:p w14:paraId="034BFDBF" w14:textId="5C520CA5" w:rsidR="000B51AB" w:rsidRPr="002752FC" w:rsidRDefault="000B51AB" w:rsidP="000B51AB">
      <w:pPr>
        <w:rPr>
          <w:rFonts w:ascii="Arial" w:hAnsi="Arial" w:cs="Arial"/>
          <w:sz w:val="24"/>
          <w:szCs w:val="24"/>
        </w:rPr>
      </w:pPr>
      <w:r w:rsidRPr="002752FC">
        <w:rPr>
          <w:rFonts w:ascii="Arial" w:hAnsi="Arial" w:cs="Arial"/>
          <w:sz w:val="24"/>
          <w:szCs w:val="24"/>
        </w:rPr>
        <w:t>Coaching focuses on specific skills and goals, aiming to improve performance or an improvement at work (Whitmore, 2002). It can also have an impact on an</w:t>
      </w:r>
      <w:r w:rsidR="001C6FB0">
        <w:rPr>
          <w:rFonts w:ascii="Arial" w:hAnsi="Arial" w:cs="Arial"/>
          <w:sz w:val="24"/>
          <w:szCs w:val="24"/>
        </w:rPr>
        <w:t xml:space="preserve"> </w:t>
      </w:r>
      <w:r w:rsidR="006E0989">
        <w:rPr>
          <w:rFonts w:ascii="Arial" w:hAnsi="Arial" w:cs="Arial"/>
          <w:sz w:val="24"/>
          <w:szCs w:val="24"/>
        </w:rPr>
        <w:t>employee’s</w:t>
      </w:r>
      <w:r w:rsidR="001C6FB0">
        <w:rPr>
          <w:rFonts w:ascii="Arial" w:hAnsi="Arial" w:cs="Arial"/>
          <w:sz w:val="24"/>
          <w:szCs w:val="24"/>
        </w:rPr>
        <w:t xml:space="preserve"> </w:t>
      </w:r>
      <w:r w:rsidRPr="002752FC">
        <w:rPr>
          <w:rFonts w:ascii="Arial" w:hAnsi="Arial" w:cs="Arial"/>
          <w:sz w:val="24"/>
          <w:szCs w:val="24"/>
        </w:rPr>
        <w:t xml:space="preserve">attributes such as resilience or confidence. </w:t>
      </w:r>
    </w:p>
    <w:p w14:paraId="242CDA3F" w14:textId="15F36D15" w:rsidR="00181CFD" w:rsidRPr="002752FC" w:rsidRDefault="00181CFD" w:rsidP="00181CFD">
      <w:pPr>
        <w:rPr>
          <w:rFonts w:ascii="Arial" w:hAnsi="Arial" w:cs="Arial"/>
          <w:sz w:val="24"/>
          <w:szCs w:val="24"/>
        </w:rPr>
      </w:pPr>
      <w:r w:rsidRPr="002752FC">
        <w:rPr>
          <w:rFonts w:ascii="Arial" w:hAnsi="Arial" w:cs="Arial"/>
          <w:sz w:val="24"/>
          <w:szCs w:val="24"/>
        </w:rPr>
        <w:t>Mentoring is more long term than coaching and is normally carried out by another colleague. The aim of mentoring is for an experienced  colleague to support another in their development and performance</w:t>
      </w:r>
      <w:r w:rsidR="001C6FB0">
        <w:rPr>
          <w:rFonts w:ascii="Arial" w:hAnsi="Arial" w:cs="Arial"/>
          <w:sz w:val="24"/>
          <w:szCs w:val="24"/>
        </w:rPr>
        <w:t xml:space="preserve"> (Lancer et al, 2016)</w:t>
      </w:r>
    </w:p>
    <w:p w14:paraId="017A8A19" w14:textId="07F0CB6E" w:rsidR="00397C94" w:rsidRPr="002752FC" w:rsidRDefault="00397C94" w:rsidP="00181CFD">
      <w:pPr>
        <w:rPr>
          <w:rFonts w:ascii="Arial" w:hAnsi="Arial" w:cs="Arial"/>
          <w:sz w:val="24"/>
          <w:szCs w:val="24"/>
        </w:rPr>
      </w:pPr>
      <w:r w:rsidRPr="002752FC">
        <w:rPr>
          <w:rFonts w:ascii="Arial" w:hAnsi="Arial" w:cs="Arial"/>
          <w:noProof/>
          <w:sz w:val="24"/>
          <w:szCs w:val="24"/>
        </w:rPr>
        <w:drawing>
          <wp:inline distT="0" distB="0" distL="0" distR="0" wp14:anchorId="3BB8F974" wp14:editId="355ED6EB">
            <wp:extent cx="4794757" cy="2743200"/>
            <wp:effectExtent l="0" t="0" r="635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803905" cy="2748434"/>
                    </a:xfrm>
                    <a:prstGeom prst="rect">
                      <a:avLst/>
                    </a:prstGeom>
                  </pic:spPr>
                </pic:pic>
              </a:graphicData>
            </a:graphic>
          </wp:inline>
        </w:drawing>
      </w:r>
    </w:p>
    <w:p w14:paraId="609C4293" w14:textId="364C32DE" w:rsidR="00397C94" w:rsidRPr="002752FC" w:rsidRDefault="002752FC" w:rsidP="00181CFD">
      <w:pPr>
        <w:rPr>
          <w:rFonts w:ascii="Arial" w:hAnsi="Arial" w:cs="Arial"/>
          <w:sz w:val="24"/>
          <w:szCs w:val="24"/>
        </w:rPr>
      </w:pPr>
      <w:r>
        <w:rPr>
          <w:rFonts w:ascii="Arial" w:hAnsi="Arial" w:cs="Arial"/>
          <w:sz w:val="24"/>
          <w:szCs w:val="24"/>
        </w:rPr>
        <w:t>Facilitation is a powerful tool in</w:t>
      </w:r>
      <w:r w:rsidR="00AE67CA">
        <w:rPr>
          <w:rFonts w:ascii="Arial" w:hAnsi="Arial" w:cs="Arial"/>
          <w:sz w:val="24"/>
          <w:szCs w:val="24"/>
        </w:rPr>
        <w:t xml:space="preserve"> improving team working and performance. It focuses on creating a space for all individuals to actively share thoughts freely, encouraging active listening and employee engagement. </w:t>
      </w:r>
      <w:r w:rsidR="00181CFD" w:rsidRPr="002752FC">
        <w:rPr>
          <w:rFonts w:ascii="Arial" w:hAnsi="Arial" w:cs="Arial"/>
          <w:sz w:val="24"/>
          <w:szCs w:val="24"/>
        </w:rPr>
        <w:t xml:space="preserve">A facilitator is </w:t>
      </w:r>
      <w:r>
        <w:rPr>
          <w:rFonts w:ascii="Arial" w:hAnsi="Arial" w:cs="Arial"/>
          <w:sz w:val="24"/>
          <w:szCs w:val="24"/>
        </w:rPr>
        <w:t>an</w:t>
      </w:r>
      <w:r w:rsidR="00181CFD" w:rsidRPr="002752FC">
        <w:rPr>
          <w:rFonts w:ascii="Arial" w:hAnsi="Arial" w:cs="Arial"/>
          <w:sz w:val="24"/>
          <w:szCs w:val="24"/>
        </w:rPr>
        <w:t xml:space="preserve"> external to the department on team and has the goal of improving team performance or supporting them in working together</w:t>
      </w:r>
      <w:r>
        <w:rPr>
          <w:rFonts w:ascii="Arial" w:hAnsi="Arial" w:cs="Arial"/>
          <w:sz w:val="24"/>
          <w:szCs w:val="24"/>
        </w:rPr>
        <w:t xml:space="preserve"> (Mcfee, 2023).</w:t>
      </w:r>
    </w:p>
    <w:p w14:paraId="1D3DA0E8" w14:textId="77777777" w:rsidR="00397C94" w:rsidRPr="002752FC" w:rsidRDefault="00397C94" w:rsidP="00181CFD">
      <w:pPr>
        <w:rPr>
          <w:rFonts w:ascii="Arial" w:hAnsi="Arial" w:cs="Arial"/>
          <w:b/>
          <w:bCs/>
          <w:sz w:val="24"/>
          <w:szCs w:val="24"/>
        </w:rPr>
      </w:pPr>
    </w:p>
    <w:p w14:paraId="6088661D" w14:textId="576D1EF7" w:rsidR="00397C94" w:rsidRPr="002752FC" w:rsidRDefault="00397C94" w:rsidP="00181CFD">
      <w:pPr>
        <w:rPr>
          <w:rFonts w:ascii="Arial" w:hAnsi="Arial" w:cs="Arial"/>
          <w:b/>
          <w:bCs/>
          <w:sz w:val="24"/>
          <w:szCs w:val="24"/>
        </w:rPr>
      </w:pPr>
      <w:r w:rsidRPr="002752FC">
        <w:rPr>
          <w:rFonts w:ascii="Arial" w:hAnsi="Arial" w:cs="Arial"/>
          <w:noProof/>
          <w:sz w:val="24"/>
          <w:szCs w:val="24"/>
        </w:rPr>
        <w:lastRenderedPageBreak/>
        <w:drawing>
          <wp:inline distT="0" distB="0" distL="0" distR="0" wp14:anchorId="1049DA5A" wp14:editId="0C491113">
            <wp:extent cx="4162612" cy="2336800"/>
            <wp:effectExtent l="0" t="0" r="9525"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169774" cy="2340821"/>
                    </a:xfrm>
                    <a:prstGeom prst="rect">
                      <a:avLst/>
                    </a:prstGeom>
                  </pic:spPr>
                </pic:pic>
              </a:graphicData>
            </a:graphic>
          </wp:inline>
        </w:drawing>
      </w:r>
    </w:p>
    <w:p w14:paraId="2D0707FD" w14:textId="1165BEB0" w:rsidR="00181CFD" w:rsidRPr="002752FC" w:rsidRDefault="002812CA" w:rsidP="00181CFD">
      <w:pPr>
        <w:rPr>
          <w:rFonts w:ascii="Arial" w:hAnsi="Arial" w:cs="Arial"/>
          <w:sz w:val="24"/>
          <w:szCs w:val="24"/>
        </w:rPr>
      </w:pPr>
      <w:r w:rsidRPr="002752FC">
        <w:rPr>
          <w:rFonts w:ascii="Arial" w:hAnsi="Arial" w:cs="Arial"/>
          <w:sz w:val="24"/>
          <w:szCs w:val="24"/>
        </w:rPr>
        <w:t>Workshops</w:t>
      </w:r>
      <w:r w:rsidR="00181CFD" w:rsidRPr="002752FC">
        <w:rPr>
          <w:rFonts w:ascii="Arial" w:hAnsi="Arial" w:cs="Arial"/>
          <w:sz w:val="24"/>
          <w:szCs w:val="24"/>
        </w:rPr>
        <w:t xml:space="preserve"> are normally set up to deliver on a set goal </w:t>
      </w:r>
      <w:r w:rsidR="00AE67CA">
        <w:rPr>
          <w:rFonts w:ascii="Arial" w:hAnsi="Arial" w:cs="Arial"/>
          <w:sz w:val="24"/>
          <w:szCs w:val="24"/>
        </w:rPr>
        <w:t>and is a useful way of enhancing performance</w:t>
      </w:r>
      <w:r w:rsidR="00181CFD" w:rsidRPr="002752FC">
        <w:rPr>
          <w:rFonts w:ascii="Arial" w:hAnsi="Arial" w:cs="Arial"/>
          <w:sz w:val="24"/>
          <w:szCs w:val="24"/>
        </w:rPr>
        <w:t xml:space="preserve">. It is expected a team of people will work together </w:t>
      </w:r>
      <w:r w:rsidR="001C6FB0" w:rsidRPr="002752FC">
        <w:rPr>
          <w:rFonts w:ascii="Arial" w:hAnsi="Arial" w:cs="Arial"/>
          <w:sz w:val="24"/>
          <w:szCs w:val="24"/>
        </w:rPr>
        <w:t>to</w:t>
      </w:r>
      <w:r w:rsidR="00181CFD" w:rsidRPr="002752FC">
        <w:rPr>
          <w:rFonts w:ascii="Arial" w:hAnsi="Arial" w:cs="Arial"/>
          <w:sz w:val="24"/>
          <w:szCs w:val="24"/>
        </w:rPr>
        <w:t xml:space="preserve"> work towards the objective and build skills along the way</w:t>
      </w:r>
      <w:r w:rsidR="00AE67CA">
        <w:rPr>
          <w:rFonts w:ascii="Arial" w:hAnsi="Arial" w:cs="Arial"/>
          <w:sz w:val="24"/>
          <w:szCs w:val="24"/>
        </w:rPr>
        <w:t xml:space="preserve"> (HDUHB, 2022).</w:t>
      </w:r>
    </w:p>
    <w:p w14:paraId="7BEBC3F6" w14:textId="216D34DA" w:rsidR="00523640" w:rsidRPr="002752FC" w:rsidRDefault="00181CFD" w:rsidP="00181CFD">
      <w:pPr>
        <w:rPr>
          <w:rFonts w:ascii="Arial" w:hAnsi="Arial" w:cs="Arial"/>
          <w:sz w:val="24"/>
          <w:szCs w:val="24"/>
        </w:rPr>
      </w:pPr>
      <w:r w:rsidRPr="002752FC">
        <w:rPr>
          <w:rFonts w:ascii="Arial" w:hAnsi="Arial" w:cs="Arial"/>
          <w:sz w:val="24"/>
          <w:szCs w:val="24"/>
        </w:rPr>
        <w:t xml:space="preserve">Reverse Mentoring has also become a popular tool for organisations when looking at increasing performance. This is when younger workers support older workers with new processes or procedures. This way of mentoring can be useful with new and </w:t>
      </w:r>
      <w:r w:rsidR="00397C94" w:rsidRPr="002752FC">
        <w:rPr>
          <w:rFonts w:ascii="Arial" w:hAnsi="Arial" w:cs="Arial"/>
          <w:sz w:val="24"/>
          <w:szCs w:val="24"/>
        </w:rPr>
        <w:t>emerging</w:t>
      </w:r>
      <w:r w:rsidRPr="002752FC">
        <w:rPr>
          <w:rFonts w:ascii="Arial" w:hAnsi="Arial" w:cs="Arial"/>
          <w:sz w:val="24"/>
          <w:szCs w:val="24"/>
        </w:rPr>
        <w:t xml:space="preserve"> digital technology as an example</w:t>
      </w:r>
      <w:r w:rsidR="00AE67CA">
        <w:rPr>
          <w:rFonts w:ascii="Arial" w:hAnsi="Arial" w:cs="Arial"/>
          <w:sz w:val="24"/>
          <w:szCs w:val="24"/>
        </w:rPr>
        <w:t xml:space="preserve"> (Jordan &amp; Sorell, 2019)</w:t>
      </w:r>
    </w:p>
    <w:p w14:paraId="3A2FA1A6" w14:textId="7FD5FDD3" w:rsidR="00523640" w:rsidRPr="002752FC" w:rsidRDefault="00523640" w:rsidP="00181CFD">
      <w:pPr>
        <w:rPr>
          <w:rFonts w:ascii="Arial" w:hAnsi="Arial" w:cs="Arial"/>
          <w:sz w:val="24"/>
          <w:szCs w:val="24"/>
        </w:rPr>
      </w:pPr>
      <w:r w:rsidRPr="002752FC">
        <w:rPr>
          <w:rFonts w:ascii="Arial" w:hAnsi="Arial" w:cs="Arial"/>
          <w:noProof/>
          <w:sz w:val="24"/>
          <w:szCs w:val="24"/>
        </w:rPr>
        <w:drawing>
          <wp:inline distT="0" distB="0" distL="0" distR="0" wp14:anchorId="4F7788AE" wp14:editId="7B54D05A">
            <wp:extent cx="4079614" cy="2279650"/>
            <wp:effectExtent l="0" t="0" r="0"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094679" cy="2288068"/>
                    </a:xfrm>
                    <a:prstGeom prst="rect">
                      <a:avLst/>
                    </a:prstGeom>
                  </pic:spPr>
                </pic:pic>
              </a:graphicData>
            </a:graphic>
          </wp:inline>
        </w:drawing>
      </w:r>
    </w:p>
    <w:p w14:paraId="76C3F615" w14:textId="47DDA0E8" w:rsidR="00181CFD" w:rsidRPr="002752FC" w:rsidRDefault="001C6FB0" w:rsidP="00181CFD">
      <w:pPr>
        <w:rPr>
          <w:rFonts w:ascii="Arial" w:hAnsi="Arial" w:cs="Arial"/>
          <w:sz w:val="24"/>
          <w:szCs w:val="24"/>
        </w:rPr>
      </w:pPr>
      <w:r>
        <w:rPr>
          <w:rFonts w:ascii="Arial" w:hAnsi="Arial" w:cs="Arial"/>
          <w:sz w:val="24"/>
          <w:szCs w:val="24"/>
        </w:rPr>
        <w:t xml:space="preserve">The Grow Model </w:t>
      </w:r>
      <w:r w:rsidR="00181CFD" w:rsidRPr="002752FC">
        <w:rPr>
          <w:rFonts w:ascii="Arial" w:hAnsi="Arial" w:cs="Arial"/>
          <w:sz w:val="24"/>
          <w:szCs w:val="24"/>
        </w:rPr>
        <w:t>Is a famous framework used in coaching and mentoring to set and achieve goals. Many organisations use the model when looking to adopt a culture of growth. The framework goes beyond mentoring and looks at supporting managers in asking the right questions, setting the correct goals and developing action plans to enhance performance</w:t>
      </w:r>
      <w:r>
        <w:rPr>
          <w:rFonts w:ascii="Arial" w:hAnsi="Arial" w:cs="Arial"/>
          <w:sz w:val="24"/>
          <w:szCs w:val="24"/>
        </w:rPr>
        <w:t>.</w:t>
      </w:r>
    </w:p>
    <w:p w14:paraId="56C4785E" w14:textId="77777777" w:rsidR="00181CFD" w:rsidRPr="002752FC" w:rsidRDefault="00181CFD" w:rsidP="00181CFD">
      <w:pPr>
        <w:rPr>
          <w:rFonts w:ascii="Arial" w:hAnsi="Arial" w:cs="Arial"/>
          <w:sz w:val="24"/>
          <w:szCs w:val="24"/>
        </w:rPr>
      </w:pPr>
      <w:r w:rsidRPr="002752FC">
        <w:rPr>
          <w:rFonts w:ascii="Arial" w:hAnsi="Arial" w:cs="Arial"/>
          <w:sz w:val="24"/>
          <w:szCs w:val="24"/>
        </w:rPr>
        <w:t xml:space="preserve">Team members are encouraged and supported to solve the problems and answer the questions. </w:t>
      </w:r>
    </w:p>
    <w:p w14:paraId="4A4A87FD" w14:textId="04EF6F99" w:rsidR="00181CFD" w:rsidRPr="002752FC" w:rsidRDefault="00181CFD" w:rsidP="00181CFD">
      <w:pPr>
        <w:rPr>
          <w:rFonts w:ascii="Arial" w:hAnsi="Arial" w:cs="Arial"/>
          <w:sz w:val="24"/>
          <w:szCs w:val="24"/>
        </w:rPr>
      </w:pPr>
      <w:r w:rsidRPr="002752FC">
        <w:rPr>
          <w:rFonts w:ascii="Arial" w:hAnsi="Arial" w:cs="Arial"/>
          <w:sz w:val="24"/>
          <w:szCs w:val="24"/>
        </w:rPr>
        <w:t xml:space="preserve">Goals should be </w:t>
      </w:r>
      <w:r w:rsidR="006E0989" w:rsidRPr="002752FC">
        <w:rPr>
          <w:rFonts w:ascii="Arial" w:hAnsi="Arial" w:cs="Arial"/>
          <w:sz w:val="24"/>
          <w:szCs w:val="24"/>
        </w:rPr>
        <w:t>smart,</w:t>
      </w:r>
      <w:r w:rsidRPr="002752FC">
        <w:rPr>
          <w:rFonts w:ascii="Arial" w:hAnsi="Arial" w:cs="Arial"/>
          <w:sz w:val="24"/>
          <w:szCs w:val="24"/>
        </w:rPr>
        <w:t xml:space="preserve"> and managers should work in collaboration with the employee to develop them to increase engagement and investment.</w:t>
      </w:r>
    </w:p>
    <w:p w14:paraId="284FC695" w14:textId="77777777" w:rsidR="00181CFD" w:rsidRPr="002752FC" w:rsidRDefault="00181CFD" w:rsidP="00181CFD">
      <w:pPr>
        <w:rPr>
          <w:rFonts w:ascii="Arial" w:hAnsi="Arial" w:cs="Arial"/>
          <w:sz w:val="24"/>
          <w:szCs w:val="24"/>
        </w:rPr>
      </w:pPr>
      <w:r w:rsidRPr="002752FC">
        <w:rPr>
          <w:rFonts w:ascii="Arial" w:hAnsi="Arial" w:cs="Arial"/>
          <w:sz w:val="24"/>
          <w:szCs w:val="24"/>
        </w:rPr>
        <w:t>Reality – By being realistic about where you are at right now enables the team to create timelines and deadlines and explore the best way forward.</w:t>
      </w:r>
    </w:p>
    <w:p w14:paraId="17821B85" w14:textId="6A697B02" w:rsidR="00181CFD" w:rsidRPr="002752FC" w:rsidRDefault="00181CFD" w:rsidP="00181CFD">
      <w:pPr>
        <w:rPr>
          <w:rFonts w:ascii="Arial" w:hAnsi="Arial" w:cs="Arial"/>
          <w:sz w:val="24"/>
          <w:szCs w:val="24"/>
        </w:rPr>
      </w:pPr>
      <w:r w:rsidRPr="002752FC">
        <w:rPr>
          <w:rFonts w:ascii="Arial" w:hAnsi="Arial" w:cs="Arial"/>
          <w:sz w:val="24"/>
          <w:szCs w:val="24"/>
        </w:rPr>
        <w:lastRenderedPageBreak/>
        <w:t xml:space="preserve">Obstacles/ </w:t>
      </w:r>
      <w:r w:rsidR="006E0989" w:rsidRPr="002752FC">
        <w:rPr>
          <w:rFonts w:ascii="Arial" w:hAnsi="Arial" w:cs="Arial"/>
          <w:sz w:val="24"/>
          <w:szCs w:val="24"/>
        </w:rPr>
        <w:t>opinions</w:t>
      </w:r>
      <w:r w:rsidRPr="002752FC">
        <w:rPr>
          <w:rFonts w:ascii="Arial" w:hAnsi="Arial" w:cs="Arial"/>
          <w:sz w:val="24"/>
          <w:szCs w:val="24"/>
        </w:rPr>
        <w:t xml:space="preserve"> – it is imperative that team </w:t>
      </w:r>
      <w:r w:rsidR="006E0989" w:rsidRPr="002752FC">
        <w:rPr>
          <w:rFonts w:ascii="Arial" w:hAnsi="Arial" w:cs="Arial"/>
          <w:sz w:val="24"/>
          <w:szCs w:val="24"/>
        </w:rPr>
        <w:t>brainstorm</w:t>
      </w:r>
      <w:r w:rsidRPr="002752FC">
        <w:rPr>
          <w:rFonts w:ascii="Arial" w:hAnsi="Arial" w:cs="Arial"/>
          <w:sz w:val="24"/>
          <w:szCs w:val="24"/>
        </w:rPr>
        <w:t xml:space="preserve"> potential pitfalls to increase their ability to achieve the objective.</w:t>
      </w:r>
    </w:p>
    <w:p w14:paraId="7A041F3F" w14:textId="51449598" w:rsidR="00181CFD" w:rsidRPr="002752FC" w:rsidRDefault="00181CFD" w:rsidP="00181CFD">
      <w:pPr>
        <w:rPr>
          <w:rFonts w:ascii="Arial" w:hAnsi="Arial" w:cs="Arial"/>
          <w:sz w:val="24"/>
          <w:szCs w:val="24"/>
        </w:rPr>
      </w:pPr>
      <w:r w:rsidRPr="002752FC">
        <w:rPr>
          <w:rFonts w:ascii="Arial" w:hAnsi="Arial" w:cs="Arial"/>
          <w:sz w:val="24"/>
          <w:szCs w:val="24"/>
        </w:rPr>
        <w:t>Way forward – the end stage focusses on the action plan and what is next.</w:t>
      </w:r>
      <w:r w:rsidR="001C6FB0">
        <w:rPr>
          <w:rFonts w:ascii="Arial" w:hAnsi="Arial" w:cs="Arial"/>
          <w:sz w:val="24"/>
          <w:szCs w:val="24"/>
        </w:rPr>
        <w:t xml:space="preserve"> </w:t>
      </w:r>
      <w:r w:rsidR="001C6FB0" w:rsidRPr="002752FC">
        <w:rPr>
          <w:rFonts w:ascii="Arial" w:hAnsi="Arial" w:cs="Arial"/>
          <w:sz w:val="24"/>
          <w:szCs w:val="24"/>
        </w:rPr>
        <w:t>(Threadgould, 2023)</w:t>
      </w:r>
      <w:r w:rsidR="001C6FB0">
        <w:rPr>
          <w:rFonts w:ascii="Arial" w:hAnsi="Arial" w:cs="Arial"/>
          <w:sz w:val="24"/>
          <w:szCs w:val="24"/>
        </w:rPr>
        <w:t>.</w:t>
      </w:r>
    </w:p>
    <w:p w14:paraId="0B2FA64E" w14:textId="5BFD13EA" w:rsidR="00181CFD" w:rsidRPr="002752FC" w:rsidRDefault="00181CFD" w:rsidP="00181CFD">
      <w:pPr>
        <w:rPr>
          <w:rFonts w:ascii="Arial" w:hAnsi="Arial" w:cs="Arial"/>
          <w:sz w:val="24"/>
          <w:szCs w:val="24"/>
        </w:rPr>
      </w:pPr>
      <w:r w:rsidRPr="002752FC">
        <w:rPr>
          <w:rFonts w:ascii="Arial" w:hAnsi="Arial" w:cs="Arial"/>
          <w:sz w:val="24"/>
          <w:szCs w:val="24"/>
        </w:rPr>
        <w:t xml:space="preserve">Ibarra and Scholar (2019) explained the flexibility and adaptability the model has.  They advised that companies are moving away from previous coaching traditions and adapting a new way of working where managers support and guide employees which in turn encourages commitment and </w:t>
      </w:r>
      <w:r w:rsidR="001C6FB0" w:rsidRPr="002752FC">
        <w:rPr>
          <w:rFonts w:ascii="Arial" w:hAnsi="Arial" w:cs="Arial"/>
          <w:sz w:val="24"/>
          <w:szCs w:val="24"/>
        </w:rPr>
        <w:t>innovation</w:t>
      </w:r>
      <w:r w:rsidRPr="002752FC">
        <w:rPr>
          <w:rFonts w:ascii="Arial" w:hAnsi="Arial" w:cs="Arial"/>
          <w:sz w:val="24"/>
          <w:szCs w:val="24"/>
        </w:rPr>
        <w:t xml:space="preserve"> in staff. </w:t>
      </w:r>
    </w:p>
    <w:p w14:paraId="3E0BBFE6" w14:textId="77671787" w:rsidR="00181CFD" w:rsidRPr="002752FC" w:rsidRDefault="00181CFD" w:rsidP="00181CFD">
      <w:pPr>
        <w:rPr>
          <w:rFonts w:ascii="Arial" w:hAnsi="Arial" w:cs="Arial"/>
          <w:sz w:val="24"/>
          <w:szCs w:val="24"/>
        </w:rPr>
      </w:pPr>
      <w:r w:rsidRPr="002752FC">
        <w:rPr>
          <w:rFonts w:ascii="Arial" w:hAnsi="Arial" w:cs="Arial"/>
          <w:sz w:val="24"/>
          <w:szCs w:val="24"/>
        </w:rPr>
        <w:t>HDUHB</w:t>
      </w:r>
      <w:r w:rsidR="006C7F5E">
        <w:rPr>
          <w:rFonts w:ascii="Arial" w:hAnsi="Arial" w:cs="Arial"/>
          <w:sz w:val="24"/>
          <w:szCs w:val="24"/>
        </w:rPr>
        <w:t xml:space="preserve"> (2022)</w:t>
      </w:r>
      <w:r w:rsidRPr="002752FC">
        <w:rPr>
          <w:rFonts w:ascii="Arial" w:hAnsi="Arial" w:cs="Arial"/>
          <w:sz w:val="24"/>
          <w:szCs w:val="24"/>
        </w:rPr>
        <w:t xml:space="preserve"> has a coaching network and uses the GROW model to support staff in reaching their own personal goals and objectives. </w:t>
      </w:r>
      <w:r w:rsidR="006E0989" w:rsidRPr="002752FC">
        <w:rPr>
          <w:rFonts w:ascii="Arial" w:hAnsi="Arial" w:cs="Arial"/>
          <w:sz w:val="24"/>
          <w:szCs w:val="24"/>
        </w:rPr>
        <w:t>Individuals</w:t>
      </w:r>
      <w:r w:rsidRPr="002752FC">
        <w:rPr>
          <w:rFonts w:ascii="Arial" w:hAnsi="Arial" w:cs="Arial"/>
          <w:sz w:val="24"/>
          <w:szCs w:val="24"/>
        </w:rPr>
        <w:t xml:space="preserve"> </w:t>
      </w:r>
      <w:r w:rsidR="006E0989" w:rsidRPr="002752FC">
        <w:rPr>
          <w:rFonts w:ascii="Arial" w:hAnsi="Arial" w:cs="Arial"/>
          <w:sz w:val="24"/>
          <w:szCs w:val="24"/>
        </w:rPr>
        <w:t>self-refer</w:t>
      </w:r>
      <w:r w:rsidRPr="002752FC">
        <w:rPr>
          <w:rFonts w:ascii="Arial" w:hAnsi="Arial" w:cs="Arial"/>
          <w:sz w:val="24"/>
          <w:szCs w:val="24"/>
        </w:rPr>
        <w:t xml:space="preserve"> to the network and discuss their goals with the selected coach.</w:t>
      </w:r>
    </w:p>
    <w:p w14:paraId="2A8FF482" w14:textId="78734A29" w:rsidR="002812CA" w:rsidRDefault="002812CA" w:rsidP="00181CFD">
      <w:r>
        <w:rPr>
          <w:noProof/>
        </w:rPr>
        <w:drawing>
          <wp:inline distT="0" distB="0" distL="0" distR="0" wp14:anchorId="79F10CF0" wp14:editId="1884F105">
            <wp:extent cx="4349205" cy="24574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364345" cy="2466005"/>
                    </a:xfrm>
                    <a:prstGeom prst="rect">
                      <a:avLst/>
                    </a:prstGeom>
                  </pic:spPr>
                </pic:pic>
              </a:graphicData>
            </a:graphic>
          </wp:inline>
        </w:drawing>
      </w:r>
    </w:p>
    <w:p w14:paraId="08F8FA62" w14:textId="77777777" w:rsidR="002752FC" w:rsidRDefault="002752FC" w:rsidP="00181CFD"/>
    <w:p w14:paraId="6683D4C8" w14:textId="22DB198F" w:rsidR="002752FC" w:rsidRDefault="002752FC" w:rsidP="00181CFD">
      <w:r>
        <w:rPr>
          <w:noProof/>
        </w:rPr>
        <w:drawing>
          <wp:inline distT="0" distB="0" distL="0" distR="0" wp14:anchorId="4A70488F" wp14:editId="1F24A87A">
            <wp:extent cx="4602187" cy="2616200"/>
            <wp:effectExtent l="0" t="0" r="825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608342" cy="2619699"/>
                    </a:xfrm>
                    <a:prstGeom prst="rect">
                      <a:avLst/>
                    </a:prstGeom>
                  </pic:spPr>
                </pic:pic>
              </a:graphicData>
            </a:graphic>
          </wp:inline>
        </w:drawing>
      </w:r>
    </w:p>
    <w:p w14:paraId="713BFC3E" w14:textId="1ACDE7A7" w:rsidR="00AE67CA" w:rsidRDefault="00AE67CA" w:rsidP="00181CFD">
      <w:pPr>
        <w:rPr>
          <w:rFonts w:ascii="Arial" w:hAnsi="Arial" w:cs="Arial"/>
          <w:color w:val="333333"/>
        </w:rPr>
      </w:pPr>
      <w:r>
        <w:rPr>
          <w:rFonts w:ascii="Arial" w:hAnsi="Arial" w:cs="Arial"/>
          <w:color w:val="333333"/>
        </w:rPr>
        <w:t xml:space="preserve">Mcleod (2003) framed this approach to </w:t>
      </w:r>
      <w:r>
        <w:rPr>
          <w:rFonts w:ascii="Arial" w:hAnsi="Arial" w:cs="Arial"/>
          <w:color w:val="333333"/>
        </w:rPr>
        <w:t>re</w:t>
      </w:r>
      <w:r>
        <w:rPr>
          <w:rFonts w:ascii="Arial" w:hAnsi="Arial" w:cs="Arial"/>
          <w:color w:val="333333"/>
        </w:rPr>
        <w:t>align</w:t>
      </w:r>
      <w:r>
        <w:rPr>
          <w:rFonts w:ascii="Arial" w:hAnsi="Arial" w:cs="Arial"/>
          <w:color w:val="333333"/>
        </w:rPr>
        <w:t xml:space="preserve"> emotions that </w:t>
      </w:r>
      <w:r>
        <w:rPr>
          <w:rFonts w:ascii="Arial" w:hAnsi="Arial" w:cs="Arial"/>
          <w:color w:val="333333"/>
        </w:rPr>
        <w:t xml:space="preserve">come </w:t>
      </w:r>
      <w:r>
        <w:rPr>
          <w:rFonts w:ascii="Arial" w:hAnsi="Arial" w:cs="Arial"/>
          <w:color w:val="333333"/>
        </w:rPr>
        <w:t xml:space="preserve">from </w:t>
      </w:r>
      <w:r>
        <w:rPr>
          <w:rFonts w:ascii="Arial" w:hAnsi="Arial" w:cs="Arial"/>
          <w:color w:val="333333"/>
        </w:rPr>
        <w:t xml:space="preserve"> specific issues </w:t>
      </w:r>
      <w:r>
        <w:rPr>
          <w:rFonts w:ascii="Arial" w:hAnsi="Arial" w:cs="Arial"/>
          <w:color w:val="333333"/>
        </w:rPr>
        <w:t>or situations and turn</w:t>
      </w:r>
      <w:r>
        <w:rPr>
          <w:rFonts w:ascii="Arial" w:hAnsi="Arial" w:cs="Arial"/>
          <w:color w:val="333333"/>
        </w:rPr>
        <w:t xml:space="preserve"> them into a way of creating an objective or goal</w:t>
      </w:r>
      <w:r>
        <w:rPr>
          <w:rFonts w:ascii="Arial" w:hAnsi="Arial" w:cs="Arial"/>
          <w:color w:val="333333"/>
        </w:rPr>
        <w:t xml:space="preserve">. </w:t>
      </w:r>
    </w:p>
    <w:p w14:paraId="4CC890DA" w14:textId="5C7E528B" w:rsidR="001C6FB0" w:rsidRDefault="001C6FB0" w:rsidP="00181CFD">
      <w:r>
        <w:rPr>
          <w:noProof/>
        </w:rPr>
        <w:lastRenderedPageBreak/>
        <w:drawing>
          <wp:inline distT="0" distB="0" distL="0" distR="0" wp14:anchorId="753178B5" wp14:editId="0BFA67B8">
            <wp:extent cx="4241800" cy="2425430"/>
            <wp:effectExtent l="0" t="0" r="635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248928" cy="2429506"/>
                    </a:xfrm>
                    <a:prstGeom prst="rect">
                      <a:avLst/>
                    </a:prstGeom>
                  </pic:spPr>
                </pic:pic>
              </a:graphicData>
            </a:graphic>
          </wp:inline>
        </w:drawing>
      </w:r>
    </w:p>
    <w:p w14:paraId="14200D4E" w14:textId="1242B02B" w:rsidR="001C6FB0" w:rsidRDefault="001C6FB0" w:rsidP="00181CFD">
      <w:r>
        <w:t>I will be utilising Kirkpatrick</w:t>
      </w:r>
      <w:r w:rsidR="0041029C">
        <w:t xml:space="preserve"> (1959)</w:t>
      </w:r>
      <w:r>
        <w:t xml:space="preserve"> model of evaluation to evaluate the learning session today. This model can be used for informal and formal training sessions and </w:t>
      </w:r>
      <w:r w:rsidR="006E0989">
        <w:t>assesses</w:t>
      </w:r>
      <w:r>
        <w:t xml:space="preserve">  the training against four criteria:</w:t>
      </w:r>
    </w:p>
    <w:p w14:paraId="3A30FD07" w14:textId="275D57FD" w:rsidR="001C6FB0" w:rsidRDefault="001C6FB0" w:rsidP="00181CFD">
      <w:r>
        <w:t>Reaction</w:t>
      </w:r>
    </w:p>
    <w:p w14:paraId="3CC3A372" w14:textId="4BD88479" w:rsidR="001C6FB0" w:rsidRDefault="001C6FB0" w:rsidP="00181CFD">
      <w:r>
        <w:t>Learning</w:t>
      </w:r>
    </w:p>
    <w:p w14:paraId="6F47EC1E" w14:textId="0D496014" w:rsidR="001C6FB0" w:rsidRDefault="001C6FB0" w:rsidP="00181CFD">
      <w:r>
        <w:t>Behaviour</w:t>
      </w:r>
    </w:p>
    <w:p w14:paraId="020EF135" w14:textId="532250C7" w:rsidR="001C6FB0" w:rsidRDefault="001C6FB0" w:rsidP="00181CFD">
      <w:r>
        <w:t>Results</w:t>
      </w:r>
    </w:p>
    <w:p w14:paraId="5A9FE1AB" w14:textId="77777777" w:rsidR="0041029C" w:rsidRDefault="0041029C" w:rsidP="00181CFD"/>
    <w:p w14:paraId="412D45DB" w14:textId="7335BADC" w:rsidR="0041029C" w:rsidRDefault="0041029C" w:rsidP="00181CFD"/>
    <w:p w14:paraId="2CF718ED" w14:textId="77777777" w:rsidR="0041029C" w:rsidRDefault="0041029C" w:rsidP="00181CFD"/>
    <w:p w14:paraId="48A15405" w14:textId="77777777" w:rsidR="0041029C" w:rsidRDefault="0041029C" w:rsidP="00181CFD"/>
    <w:p w14:paraId="41870730" w14:textId="77777777" w:rsidR="0041029C" w:rsidRDefault="0041029C" w:rsidP="00181CFD"/>
    <w:p w14:paraId="44AD106F" w14:textId="77777777" w:rsidR="0041029C" w:rsidRDefault="0041029C" w:rsidP="00181CFD"/>
    <w:p w14:paraId="7633354E" w14:textId="77777777" w:rsidR="0041029C" w:rsidRDefault="0041029C" w:rsidP="00181CFD"/>
    <w:p w14:paraId="44724E2C" w14:textId="77777777" w:rsidR="0041029C" w:rsidRDefault="0041029C" w:rsidP="00181CFD"/>
    <w:p w14:paraId="28BF0B29" w14:textId="77777777" w:rsidR="0041029C" w:rsidRDefault="0041029C" w:rsidP="00181CFD"/>
    <w:p w14:paraId="7E5E03EF" w14:textId="77777777" w:rsidR="0041029C" w:rsidRDefault="0041029C" w:rsidP="00181CFD"/>
    <w:p w14:paraId="1821E2EE" w14:textId="77777777" w:rsidR="0041029C" w:rsidRDefault="0041029C" w:rsidP="00181CFD"/>
    <w:p w14:paraId="4032AAC5" w14:textId="77777777" w:rsidR="0041029C" w:rsidRDefault="0041029C" w:rsidP="00181CFD"/>
    <w:p w14:paraId="69BEDA9F" w14:textId="77777777" w:rsidR="0041029C" w:rsidRDefault="0041029C" w:rsidP="00181CFD"/>
    <w:p w14:paraId="01B2B1CA" w14:textId="77777777" w:rsidR="0041029C" w:rsidRDefault="0041029C" w:rsidP="00181CFD"/>
    <w:p w14:paraId="285DBF96" w14:textId="77777777" w:rsidR="0041029C" w:rsidRDefault="0041029C" w:rsidP="00181CFD"/>
    <w:p w14:paraId="1A0E5735" w14:textId="77777777" w:rsidR="0041029C" w:rsidRDefault="0041029C" w:rsidP="00181CFD"/>
    <w:p w14:paraId="581AD8DF" w14:textId="7BF83A3D" w:rsidR="0041029C" w:rsidRDefault="0041029C" w:rsidP="00181CFD">
      <w:r>
        <w:lastRenderedPageBreak/>
        <w:t>Appendix</w:t>
      </w:r>
    </w:p>
    <w:p w14:paraId="190A6CFC" w14:textId="102BA26F" w:rsidR="0041029C" w:rsidRDefault="0041029C" w:rsidP="00181CFD">
      <w:r>
        <w:t>Appendix 1</w:t>
      </w:r>
    </w:p>
    <w:p w14:paraId="3A1A0DC1" w14:textId="77777777" w:rsidR="0041029C" w:rsidRDefault="0041029C" w:rsidP="0041029C">
      <w:pPr>
        <w:pStyle w:val="Title"/>
        <w:jc w:val="left"/>
        <w:rPr>
          <w:rFonts w:ascii="Arial" w:eastAsia="Arial" w:hAnsi="Arial" w:cs="Arial"/>
          <w:sz w:val="24"/>
          <w:szCs w:val="24"/>
        </w:rPr>
      </w:pPr>
      <w:r>
        <w:rPr>
          <w:rFonts w:ascii="Arial" w:hAnsi="Arial"/>
          <w:sz w:val="24"/>
          <w:szCs w:val="24"/>
        </w:rPr>
        <w:t>Belbin’s Questionnaire</w:t>
      </w:r>
    </w:p>
    <w:p w14:paraId="148E68A0" w14:textId="77777777" w:rsidR="0041029C" w:rsidRDefault="0041029C" w:rsidP="0041029C">
      <w:pPr>
        <w:pStyle w:val="Title"/>
        <w:rPr>
          <w:rFonts w:ascii="Arial" w:eastAsia="Arial" w:hAnsi="Arial" w:cs="Arial"/>
          <w:b w:val="0"/>
          <w:bCs w:val="0"/>
          <w:sz w:val="24"/>
          <w:szCs w:val="24"/>
        </w:rPr>
      </w:pPr>
    </w:p>
    <w:p w14:paraId="36508EDA" w14:textId="77777777" w:rsidR="0041029C" w:rsidRDefault="0041029C" w:rsidP="0041029C">
      <w:pPr>
        <w:pStyle w:val="Title"/>
        <w:jc w:val="left"/>
        <w:rPr>
          <w:rFonts w:ascii="Arial" w:eastAsia="Arial" w:hAnsi="Arial" w:cs="Arial"/>
          <w:b w:val="0"/>
          <w:bCs w:val="0"/>
          <w:sz w:val="24"/>
          <w:szCs w:val="24"/>
        </w:rPr>
      </w:pPr>
      <w:r>
        <w:rPr>
          <w:rFonts w:ascii="Arial" w:hAnsi="Arial"/>
          <w:b w:val="0"/>
          <w:bCs w:val="0"/>
          <w:sz w:val="24"/>
          <w:szCs w:val="24"/>
        </w:rPr>
        <w:t xml:space="preserve">What sort of team member are you?  Are you the one who likes to come up with new ideas, or are you the sort of person who likes to make sure the I’s are dotted and the T’s crossed?  </w:t>
      </w:r>
    </w:p>
    <w:p w14:paraId="4B851B09" w14:textId="77777777" w:rsidR="0041029C" w:rsidRDefault="0041029C" w:rsidP="0041029C">
      <w:pPr>
        <w:pStyle w:val="Title"/>
        <w:jc w:val="left"/>
        <w:rPr>
          <w:rFonts w:ascii="Arial" w:eastAsia="Arial" w:hAnsi="Arial" w:cs="Arial"/>
          <w:b w:val="0"/>
          <w:bCs w:val="0"/>
          <w:sz w:val="24"/>
          <w:szCs w:val="24"/>
        </w:rPr>
      </w:pPr>
    </w:p>
    <w:p w14:paraId="4C6AF9F1" w14:textId="77777777" w:rsidR="0041029C" w:rsidRDefault="0041029C" w:rsidP="0041029C">
      <w:pPr>
        <w:pStyle w:val="Title"/>
        <w:jc w:val="left"/>
        <w:rPr>
          <w:rFonts w:ascii="Arial" w:eastAsia="Arial" w:hAnsi="Arial" w:cs="Arial"/>
          <w:b w:val="0"/>
          <w:bCs w:val="0"/>
          <w:sz w:val="24"/>
          <w:szCs w:val="24"/>
        </w:rPr>
      </w:pPr>
      <w:r>
        <w:rPr>
          <w:rFonts w:ascii="Arial" w:hAnsi="Arial"/>
          <w:b w:val="0"/>
          <w:bCs w:val="0"/>
          <w:sz w:val="24"/>
          <w:szCs w:val="24"/>
        </w:rPr>
        <w:t xml:space="preserve">Work carried out by the occupational psychologist Dr Meredith Belbin, suggests that everyone who is a member of a team tends to adopt one or more styles of </w:t>
      </w:r>
      <w:proofErr w:type="spellStart"/>
      <w:r>
        <w:rPr>
          <w:rFonts w:ascii="Arial" w:hAnsi="Arial"/>
          <w:b w:val="0"/>
          <w:bCs w:val="0"/>
          <w:sz w:val="24"/>
          <w:szCs w:val="24"/>
        </w:rPr>
        <w:t>behaviour</w:t>
      </w:r>
      <w:proofErr w:type="spellEnd"/>
      <w:r>
        <w:rPr>
          <w:rFonts w:ascii="Arial" w:hAnsi="Arial"/>
          <w:b w:val="0"/>
          <w:bCs w:val="0"/>
          <w:sz w:val="24"/>
          <w:szCs w:val="24"/>
        </w:rPr>
        <w:t xml:space="preserve"> within that team, that is, they tend to fill certain roles.</w:t>
      </w:r>
    </w:p>
    <w:p w14:paraId="3F036BF1" w14:textId="77777777" w:rsidR="0041029C" w:rsidRDefault="0041029C" w:rsidP="0041029C">
      <w:pPr>
        <w:pStyle w:val="Title"/>
        <w:jc w:val="left"/>
        <w:rPr>
          <w:rFonts w:ascii="Arial" w:eastAsia="Arial" w:hAnsi="Arial" w:cs="Arial"/>
          <w:b w:val="0"/>
          <w:bCs w:val="0"/>
          <w:sz w:val="24"/>
          <w:szCs w:val="24"/>
        </w:rPr>
      </w:pPr>
    </w:p>
    <w:p w14:paraId="0150CAC8" w14:textId="77777777" w:rsidR="0041029C" w:rsidRDefault="0041029C" w:rsidP="0041029C">
      <w:pPr>
        <w:pStyle w:val="Title"/>
        <w:jc w:val="left"/>
        <w:rPr>
          <w:rFonts w:ascii="Arial" w:eastAsia="Arial" w:hAnsi="Arial" w:cs="Arial"/>
          <w:b w:val="0"/>
          <w:bCs w:val="0"/>
          <w:sz w:val="24"/>
          <w:szCs w:val="24"/>
        </w:rPr>
      </w:pPr>
      <w:r>
        <w:rPr>
          <w:rFonts w:ascii="Arial" w:hAnsi="Arial"/>
          <w:b w:val="0"/>
          <w:bCs w:val="0"/>
          <w:sz w:val="24"/>
          <w:szCs w:val="24"/>
        </w:rPr>
        <w:t>This questionnaire is designed to help you discover your preferred role in your team at work.  Please complete the questionnaire as instructed and then fill in the score sheet at the end.</w:t>
      </w:r>
    </w:p>
    <w:p w14:paraId="1380000C" w14:textId="77777777" w:rsidR="0041029C" w:rsidRDefault="0041029C" w:rsidP="0041029C">
      <w:pPr>
        <w:pStyle w:val="Title"/>
        <w:jc w:val="left"/>
        <w:rPr>
          <w:rFonts w:ascii="Arial" w:eastAsia="Arial" w:hAnsi="Arial" w:cs="Arial"/>
          <w:b w:val="0"/>
          <w:bCs w:val="0"/>
          <w:sz w:val="24"/>
          <w:szCs w:val="24"/>
        </w:rPr>
      </w:pPr>
    </w:p>
    <w:p w14:paraId="308E9857" w14:textId="77777777" w:rsidR="0041029C" w:rsidRDefault="0041029C" w:rsidP="0041029C">
      <w:pPr>
        <w:pStyle w:val="Title"/>
        <w:jc w:val="left"/>
        <w:rPr>
          <w:rFonts w:ascii="Arial" w:eastAsia="Arial" w:hAnsi="Arial" w:cs="Arial"/>
          <w:b w:val="0"/>
          <w:bCs w:val="0"/>
          <w:sz w:val="24"/>
          <w:szCs w:val="24"/>
        </w:rPr>
      </w:pPr>
      <w:r>
        <w:rPr>
          <w:rFonts w:ascii="Arial" w:hAnsi="Arial"/>
          <w:b w:val="0"/>
          <w:bCs w:val="0"/>
          <w:sz w:val="24"/>
          <w:szCs w:val="24"/>
        </w:rPr>
        <w:t xml:space="preserve">Don’t think too long about the questions – your instinctive response is probably the most appropriate.  There are no ‘right’ or ‘wrong’ answers.  </w:t>
      </w:r>
    </w:p>
    <w:p w14:paraId="697707A0" w14:textId="77777777" w:rsidR="0041029C" w:rsidRDefault="0041029C" w:rsidP="0041029C">
      <w:pPr>
        <w:pStyle w:val="Title"/>
        <w:jc w:val="left"/>
        <w:rPr>
          <w:rFonts w:ascii="Arial" w:eastAsia="Arial" w:hAnsi="Arial" w:cs="Arial"/>
          <w:b w:val="0"/>
          <w:bCs w:val="0"/>
          <w:sz w:val="24"/>
          <w:szCs w:val="24"/>
        </w:rPr>
      </w:pPr>
    </w:p>
    <w:p w14:paraId="166C684C" w14:textId="77777777" w:rsidR="0041029C" w:rsidRDefault="0041029C" w:rsidP="0041029C">
      <w:pPr>
        <w:pStyle w:val="Title"/>
        <w:jc w:val="left"/>
        <w:rPr>
          <w:rFonts w:ascii="Arial" w:eastAsia="Arial" w:hAnsi="Arial" w:cs="Arial"/>
          <w:b w:val="0"/>
          <w:bCs w:val="0"/>
          <w:sz w:val="24"/>
          <w:szCs w:val="24"/>
        </w:rPr>
      </w:pPr>
      <w:r>
        <w:rPr>
          <w:rFonts w:ascii="Arial" w:hAnsi="Arial"/>
          <w:b w:val="0"/>
          <w:bCs w:val="0"/>
          <w:sz w:val="24"/>
          <w:szCs w:val="24"/>
        </w:rPr>
        <w:t>Unfortunately, whatever role you play and however well you play it, we won’t be awarding Oscars however there will be a prize for the winning team!</w:t>
      </w:r>
    </w:p>
    <w:p w14:paraId="57E9DB43" w14:textId="77777777" w:rsidR="0041029C" w:rsidRDefault="0041029C" w:rsidP="0041029C">
      <w:pPr>
        <w:pStyle w:val="Title"/>
        <w:jc w:val="left"/>
        <w:rPr>
          <w:rFonts w:ascii="Arial" w:eastAsia="Arial" w:hAnsi="Arial" w:cs="Arial"/>
          <w:b w:val="0"/>
          <w:bCs w:val="0"/>
          <w:sz w:val="24"/>
          <w:szCs w:val="24"/>
        </w:rPr>
      </w:pPr>
    </w:p>
    <w:p w14:paraId="418D8743" w14:textId="77777777" w:rsidR="0041029C" w:rsidRDefault="0041029C" w:rsidP="0041029C">
      <w:pPr>
        <w:pStyle w:val="Title"/>
      </w:pPr>
      <w:r>
        <w:rPr>
          <w:noProof/>
        </w:rPr>
        <w:drawing>
          <wp:inline distT="0" distB="0" distL="0" distR="0" wp14:anchorId="7F8C2002" wp14:editId="3DB4E343">
            <wp:extent cx="2347596" cy="2446021"/>
            <wp:effectExtent l="0" t="0" r="0" b="0"/>
            <wp:docPr id="1073741825" name="officeArt object" descr="MCj02507470000[1].pdf"/>
            <wp:cNvGraphicFramePr/>
            <a:graphic xmlns:a="http://schemas.openxmlformats.org/drawingml/2006/main">
              <a:graphicData uri="http://schemas.openxmlformats.org/drawingml/2006/picture">
                <pic:pic xmlns:pic="http://schemas.openxmlformats.org/drawingml/2006/picture">
                  <pic:nvPicPr>
                    <pic:cNvPr id="1073741825" name="MCj02507470000[1].pdf" descr="MCj02507470000[1].pdf"/>
                    <pic:cNvPicPr>
                      <a:picLocks noChangeAspect="1"/>
                    </pic:cNvPicPr>
                  </pic:nvPicPr>
                  <pic:blipFill>
                    <a:blip r:embed="rId52"/>
                    <a:stretch>
                      <a:fillRect/>
                    </a:stretch>
                  </pic:blipFill>
                  <pic:spPr>
                    <a:xfrm>
                      <a:off x="0" y="0"/>
                      <a:ext cx="2347596" cy="2446021"/>
                    </a:xfrm>
                    <a:prstGeom prst="rect">
                      <a:avLst/>
                    </a:prstGeom>
                    <a:ln w="12700" cap="flat">
                      <a:noFill/>
                      <a:miter lim="400000"/>
                    </a:ln>
                    <a:effectLst/>
                  </pic:spPr>
                </pic:pic>
              </a:graphicData>
            </a:graphic>
          </wp:inline>
        </w:drawing>
      </w:r>
      <w:r>
        <w:rPr>
          <w:rFonts w:ascii="Arial Unicode MS" w:hAnsi="Arial Unicode MS"/>
          <w:b w:val="0"/>
          <w:bCs w:val="0"/>
        </w:rPr>
        <w:br w:type="page"/>
      </w:r>
    </w:p>
    <w:p w14:paraId="6D8ADAB9" w14:textId="77777777" w:rsidR="0041029C" w:rsidRDefault="0041029C" w:rsidP="0041029C">
      <w:pPr>
        <w:pStyle w:val="Title"/>
        <w:rPr>
          <w:rFonts w:ascii="Arial" w:eastAsia="Arial" w:hAnsi="Arial" w:cs="Arial"/>
          <w:sz w:val="32"/>
          <w:szCs w:val="32"/>
        </w:rPr>
      </w:pPr>
      <w:r>
        <w:rPr>
          <w:rFonts w:ascii="Arial" w:hAnsi="Arial"/>
          <w:sz w:val="32"/>
          <w:szCs w:val="32"/>
        </w:rPr>
        <w:lastRenderedPageBreak/>
        <w:t>Belbin’s Team Roles - a Self-perception Questionnaire</w:t>
      </w:r>
    </w:p>
    <w:p w14:paraId="02F5CCB1" w14:textId="77777777" w:rsidR="0041029C" w:rsidRDefault="0041029C" w:rsidP="0041029C">
      <w:pPr>
        <w:jc w:val="center"/>
        <w:rPr>
          <w:rFonts w:ascii="Arial" w:eastAsia="Arial" w:hAnsi="Arial" w:cs="Arial"/>
          <w:b/>
          <w:bCs/>
        </w:rPr>
      </w:pPr>
    </w:p>
    <w:p w14:paraId="2ABA61EB" w14:textId="77777777" w:rsidR="0041029C" w:rsidRDefault="0041029C" w:rsidP="0041029C">
      <w:pPr>
        <w:jc w:val="center"/>
        <w:rPr>
          <w:rFonts w:ascii="Arial" w:eastAsia="Arial" w:hAnsi="Arial" w:cs="Arial"/>
          <w:b/>
          <w:bCs/>
        </w:rPr>
      </w:pPr>
    </w:p>
    <w:p w14:paraId="4B4B3004" w14:textId="77777777" w:rsidR="0041029C" w:rsidRDefault="0041029C" w:rsidP="0041029C">
      <w:pPr>
        <w:pStyle w:val="Heading1"/>
        <w:rPr>
          <w:rFonts w:ascii="Arial" w:eastAsia="Arial" w:hAnsi="Arial" w:cs="Arial"/>
          <w:sz w:val="24"/>
          <w:szCs w:val="24"/>
        </w:rPr>
      </w:pPr>
      <w:r>
        <w:rPr>
          <w:rFonts w:ascii="Arial" w:hAnsi="Arial"/>
          <w:sz w:val="24"/>
          <w:szCs w:val="24"/>
        </w:rPr>
        <w:t>Instructions</w:t>
      </w:r>
    </w:p>
    <w:p w14:paraId="1E7DEA6A" w14:textId="77777777" w:rsidR="0041029C" w:rsidRDefault="0041029C" w:rsidP="0041029C">
      <w:pPr>
        <w:rPr>
          <w:rFonts w:ascii="Arial" w:eastAsia="Arial" w:hAnsi="Arial" w:cs="Arial"/>
        </w:rPr>
      </w:pPr>
    </w:p>
    <w:p w14:paraId="5F9699A1" w14:textId="77777777" w:rsidR="0041029C" w:rsidRDefault="0041029C" w:rsidP="0041029C">
      <w:pPr>
        <w:numPr>
          <w:ilvl w:val="0"/>
          <w:numId w:val="14"/>
        </w:numPr>
        <w:pBdr>
          <w:top w:val="nil"/>
          <w:left w:val="nil"/>
          <w:bottom w:val="nil"/>
          <w:right w:val="nil"/>
          <w:between w:val="nil"/>
          <w:bar w:val="nil"/>
        </w:pBdr>
        <w:spacing w:after="0" w:line="240" w:lineRule="auto"/>
        <w:rPr>
          <w:rFonts w:ascii="Arial" w:hAnsi="Arial"/>
        </w:rPr>
      </w:pPr>
      <w:r>
        <w:rPr>
          <w:rFonts w:ascii="Arial" w:hAnsi="Arial"/>
          <w:lang w:val="en-US"/>
        </w:rPr>
        <w:t xml:space="preserve">Below are 7 sections each with 9 statements. </w:t>
      </w:r>
    </w:p>
    <w:p w14:paraId="2F90AD60" w14:textId="77777777" w:rsidR="0041029C" w:rsidRDefault="0041029C" w:rsidP="0041029C">
      <w:pPr>
        <w:numPr>
          <w:ilvl w:val="0"/>
          <w:numId w:val="14"/>
        </w:numPr>
        <w:pBdr>
          <w:top w:val="nil"/>
          <w:left w:val="nil"/>
          <w:bottom w:val="nil"/>
          <w:right w:val="nil"/>
          <w:between w:val="nil"/>
          <w:bar w:val="nil"/>
        </w:pBdr>
        <w:spacing w:after="0" w:line="240" w:lineRule="auto"/>
        <w:rPr>
          <w:rFonts w:ascii="Arial" w:hAnsi="Arial"/>
        </w:rPr>
      </w:pPr>
      <w:r>
        <w:rPr>
          <w:rFonts w:ascii="Arial" w:hAnsi="Arial"/>
          <w:lang w:val="en-US"/>
        </w:rPr>
        <w:t xml:space="preserve">Circle the 2 or 3 statements from each section which are most relevant and appropriate to you/your personality. </w:t>
      </w:r>
    </w:p>
    <w:p w14:paraId="5C580754" w14:textId="77777777" w:rsidR="0041029C" w:rsidRDefault="0041029C" w:rsidP="0041029C">
      <w:pPr>
        <w:numPr>
          <w:ilvl w:val="0"/>
          <w:numId w:val="14"/>
        </w:numPr>
        <w:pBdr>
          <w:top w:val="nil"/>
          <w:left w:val="nil"/>
          <w:bottom w:val="nil"/>
          <w:right w:val="nil"/>
          <w:between w:val="nil"/>
          <w:bar w:val="nil"/>
        </w:pBdr>
        <w:spacing w:after="0" w:line="240" w:lineRule="auto"/>
        <w:rPr>
          <w:rFonts w:ascii="Arial" w:hAnsi="Arial"/>
        </w:rPr>
      </w:pPr>
      <w:r>
        <w:rPr>
          <w:rFonts w:ascii="Arial" w:hAnsi="Arial"/>
          <w:lang w:val="en-US"/>
        </w:rPr>
        <w:t xml:space="preserve">Your task is to allocate a total of </w:t>
      </w:r>
      <w:r>
        <w:rPr>
          <w:rFonts w:ascii="Arial" w:hAnsi="Arial"/>
          <w:b/>
          <w:bCs/>
          <w:lang w:val="en-US"/>
        </w:rPr>
        <w:t>10 points</w:t>
      </w:r>
      <w:r>
        <w:rPr>
          <w:rFonts w:ascii="Arial" w:hAnsi="Arial"/>
          <w:lang w:val="en-US"/>
        </w:rPr>
        <w:t xml:space="preserve"> to the statement(s) you have chosen. The most relevant statement will receive a higher weighting out of 10. You are able to give the full 10 points to 1 statement.</w:t>
      </w:r>
    </w:p>
    <w:p w14:paraId="381DF7FC" w14:textId="77777777" w:rsidR="0041029C" w:rsidRDefault="0041029C" w:rsidP="0041029C">
      <w:pPr>
        <w:rPr>
          <w:rFonts w:ascii="Arial" w:eastAsia="Arial" w:hAnsi="Arial" w:cs="Arial"/>
        </w:rPr>
      </w:pPr>
    </w:p>
    <w:p w14:paraId="70BF498C" w14:textId="77777777" w:rsidR="0041029C" w:rsidRDefault="0041029C" w:rsidP="0041029C">
      <w:pPr>
        <w:rPr>
          <w:rFonts w:ascii="Arial" w:eastAsia="Arial" w:hAnsi="Arial" w:cs="Arial"/>
        </w:rPr>
      </w:pPr>
    </w:p>
    <w:p w14:paraId="7575793E" w14:textId="77777777" w:rsidR="0041029C" w:rsidRDefault="0041029C" w:rsidP="0041029C">
      <w:pPr>
        <w:rPr>
          <w:rFonts w:ascii="Arial" w:eastAsia="Arial" w:hAnsi="Arial" w:cs="Arial"/>
        </w:rPr>
      </w:pPr>
      <w:r>
        <w:rPr>
          <w:rFonts w:ascii="Arial" w:hAnsi="Arial"/>
          <w:lang w:val="en-US"/>
        </w:rPr>
        <w:t xml:space="preserve"> </w:t>
      </w:r>
    </w:p>
    <w:p w14:paraId="36B92341" w14:textId="77777777" w:rsidR="0041029C" w:rsidRDefault="0041029C" w:rsidP="0041029C">
      <w:pPr>
        <w:ind w:left="1418"/>
        <w:rPr>
          <w:rFonts w:ascii="Arial" w:eastAsia="Arial" w:hAnsi="Arial" w:cs="Arial"/>
          <w:b/>
          <w:bCs/>
        </w:rPr>
      </w:pPr>
      <w:r>
        <w:rPr>
          <w:rFonts w:ascii="Arial" w:hAnsi="Arial"/>
          <w:b/>
          <w:bCs/>
          <w:lang w:val="en-US"/>
        </w:rPr>
        <w:t>Section 1</w:t>
      </w:r>
    </w:p>
    <w:p w14:paraId="778A4575" w14:textId="77777777" w:rsidR="0041029C" w:rsidRDefault="0041029C" w:rsidP="0041029C">
      <w:pPr>
        <w:ind w:left="1418"/>
        <w:rPr>
          <w:rFonts w:ascii="Arial" w:eastAsia="Arial" w:hAnsi="Arial" w:cs="Arial"/>
        </w:rPr>
      </w:pPr>
    </w:p>
    <w:p w14:paraId="0E979956" w14:textId="77777777" w:rsidR="0041029C" w:rsidRDefault="0041029C" w:rsidP="0041029C">
      <w:pPr>
        <w:ind w:left="1418"/>
        <w:rPr>
          <w:rFonts w:ascii="Arial" w:eastAsia="Arial" w:hAnsi="Arial" w:cs="Arial"/>
          <w:b/>
          <w:bCs/>
        </w:rPr>
      </w:pPr>
      <w:r>
        <w:rPr>
          <w:rFonts w:ascii="Arial" w:hAnsi="Arial"/>
          <w:b/>
          <w:bCs/>
          <w:lang w:val="en-US"/>
        </w:rPr>
        <w:t>“What I believe I can contribute to a team...”</w:t>
      </w:r>
      <w:r>
        <w:rPr>
          <w:rFonts w:ascii="Arial" w:hAnsi="Arial"/>
          <w:b/>
          <w:bCs/>
          <w:lang w:val="en-US"/>
        </w:rPr>
        <w:tab/>
      </w:r>
    </w:p>
    <w:p w14:paraId="68E22738" w14:textId="77777777" w:rsidR="0041029C" w:rsidRDefault="0041029C" w:rsidP="0041029C">
      <w:pPr>
        <w:pStyle w:val="Heading1"/>
        <w:rPr>
          <w:rFonts w:ascii="Arial" w:eastAsia="Arial" w:hAnsi="Arial" w:cs="Arial"/>
          <w:sz w:val="24"/>
          <w:szCs w:val="24"/>
        </w:rPr>
      </w:pPr>
    </w:p>
    <w:p w14:paraId="47078B46" w14:textId="77777777" w:rsidR="0041029C" w:rsidRDefault="0041029C" w:rsidP="0041029C">
      <w:pPr>
        <w:numPr>
          <w:ilvl w:val="0"/>
          <w:numId w:val="16"/>
        </w:numPr>
        <w:pBdr>
          <w:top w:val="nil"/>
          <w:left w:val="nil"/>
          <w:bottom w:val="nil"/>
          <w:right w:val="nil"/>
          <w:between w:val="nil"/>
          <w:bar w:val="nil"/>
        </w:pBdr>
        <w:spacing w:after="0" w:line="240" w:lineRule="auto"/>
        <w:rPr>
          <w:rFonts w:ascii="Arial" w:hAnsi="Arial"/>
        </w:rPr>
      </w:pPr>
      <w:r>
        <w:rPr>
          <w:rFonts w:ascii="Arial" w:hAnsi="Arial"/>
          <w:lang w:val="en-US"/>
        </w:rPr>
        <w:t>I can quickly see and take advantage of new opportunities</w:t>
      </w:r>
    </w:p>
    <w:p w14:paraId="0776E6E8" w14:textId="77777777" w:rsidR="0041029C" w:rsidRDefault="0041029C" w:rsidP="0041029C">
      <w:pPr>
        <w:tabs>
          <w:tab w:val="left" w:pos="1985"/>
        </w:tabs>
        <w:ind w:left="1985" w:hanging="425"/>
        <w:rPr>
          <w:rFonts w:ascii="Arial" w:eastAsia="Arial" w:hAnsi="Arial" w:cs="Arial"/>
        </w:rPr>
      </w:pPr>
      <w:r>
        <w:rPr>
          <w:rFonts w:ascii="Arial" w:eastAsia="Arial" w:hAnsi="Arial" w:cs="Arial"/>
          <w:noProof/>
        </w:rPr>
        <mc:AlternateContent>
          <mc:Choice Requires="wps">
            <w:drawing>
              <wp:anchor distT="0" distB="0" distL="0" distR="0" simplePos="0" relativeHeight="251659264" behindDoc="0" locked="0" layoutInCell="1" allowOverlap="1" wp14:anchorId="5F7F68F7" wp14:editId="35EAAD96">
                <wp:simplePos x="0" y="0"/>
                <wp:positionH relativeFrom="column">
                  <wp:posOffset>365124</wp:posOffset>
                </wp:positionH>
                <wp:positionV relativeFrom="line">
                  <wp:posOffset>-144144</wp:posOffset>
                </wp:positionV>
                <wp:extent cx="274321" cy="182880"/>
                <wp:effectExtent l="0" t="0" r="0" b="0"/>
                <wp:wrapNone/>
                <wp:docPr id="1073741826"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63D4867C" id="officeArt object" o:spid="_x0000_s1026" alt="Rectangle" style="position:absolute;margin-left:28.75pt;margin-top:-11.35pt;width:21.6pt;height:14.4pt;z-index:2516592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">
                <v:stroke joinstyle="round"/>
                <w10:wrap anchory="line"/>
              </v:rect>
            </w:pict>
          </mc:Fallback>
        </mc:AlternateContent>
      </w:r>
    </w:p>
    <w:p w14:paraId="77850A06" w14:textId="77777777" w:rsidR="0041029C" w:rsidRDefault="0041029C" w:rsidP="0041029C">
      <w:pPr>
        <w:numPr>
          <w:ilvl w:val="0"/>
          <w:numId w:val="16"/>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60288" behindDoc="0" locked="0" layoutInCell="1" allowOverlap="1" wp14:anchorId="071235E0" wp14:editId="60A998CE">
                <wp:simplePos x="0" y="0"/>
                <wp:positionH relativeFrom="column">
                  <wp:posOffset>365124</wp:posOffset>
                </wp:positionH>
                <wp:positionV relativeFrom="line">
                  <wp:posOffset>20955</wp:posOffset>
                </wp:positionV>
                <wp:extent cx="274321" cy="182880"/>
                <wp:effectExtent l="0" t="0" r="0" b="0"/>
                <wp:wrapNone/>
                <wp:docPr id="1073741827"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08CFB1CC" id="officeArt object" o:spid="_x0000_s1026" alt="Rectangle" style="position:absolute;margin-left:28.75pt;margin-top:1.65pt;width:21.6pt;height:14.4pt;z-index:25166028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">
                <v:stroke joinstyle="round"/>
                <w10:wrap anchory="line"/>
              </v:rect>
            </w:pict>
          </mc:Fallback>
        </mc:AlternateContent>
      </w:r>
      <w:r>
        <w:rPr>
          <w:rFonts w:ascii="Arial" w:hAnsi="Arial"/>
          <w:lang w:val="en-US"/>
        </w:rPr>
        <w:t>I can work well with a very wide range of people</w:t>
      </w:r>
    </w:p>
    <w:p w14:paraId="45DE8DC7" w14:textId="77777777" w:rsidR="0041029C" w:rsidRDefault="0041029C" w:rsidP="0041029C">
      <w:pPr>
        <w:tabs>
          <w:tab w:val="left" w:pos="1985"/>
        </w:tabs>
        <w:ind w:left="1985" w:hanging="425"/>
        <w:rPr>
          <w:rFonts w:ascii="Arial" w:eastAsia="Arial" w:hAnsi="Arial" w:cs="Arial"/>
        </w:rPr>
      </w:pPr>
    </w:p>
    <w:p w14:paraId="05F1E00A" w14:textId="77777777" w:rsidR="0041029C" w:rsidRDefault="0041029C" w:rsidP="0041029C">
      <w:pPr>
        <w:numPr>
          <w:ilvl w:val="0"/>
          <w:numId w:val="16"/>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61312" behindDoc="0" locked="0" layoutInCell="1" allowOverlap="1" wp14:anchorId="65580D25" wp14:editId="7DFD3D5F">
                <wp:simplePos x="0" y="0"/>
                <wp:positionH relativeFrom="column">
                  <wp:posOffset>365124</wp:posOffset>
                </wp:positionH>
                <wp:positionV relativeFrom="line">
                  <wp:posOffset>15240</wp:posOffset>
                </wp:positionV>
                <wp:extent cx="274321" cy="182880"/>
                <wp:effectExtent l="0" t="0" r="0" b="0"/>
                <wp:wrapNone/>
                <wp:docPr id="1073741828"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50640E46" id="officeArt object" o:spid="_x0000_s1026" alt="Rectangle" style="position:absolute;margin-left:28.75pt;margin-top:1.2pt;width:21.6pt;height:14.4pt;z-index:25166131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">
                <v:stroke joinstyle="round"/>
                <w10:wrap anchory="line"/>
              </v:rect>
            </w:pict>
          </mc:Fallback>
        </mc:AlternateContent>
      </w:r>
      <w:r>
        <w:rPr>
          <w:rFonts w:ascii="Arial" w:hAnsi="Arial"/>
          <w:lang w:val="en-US"/>
        </w:rPr>
        <w:t>Producing ideas is one of my natural assets</w:t>
      </w:r>
    </w:p>
    <w:p w14:paraId="2B2CA3D2" w14:textId="77777777" w:rsidR="0041029C" w:rsidRDefault="0041029C" w:rsidP="0041029C">
      <w:pPr>
        <w:tabs>
          <w:tab w:val="left" w:pos="1985"/>
        </w:tabs>
        <w:ind w:left="1985" w:hanging="425"/>
        <w:rPr>
          <w:rFonts w:ascii="Arial" w:eastAsia="Arial" w:hAnsi="Arial" w:cs="Arial"/>
        </w:rPr>
      </w:pPr>
    </w:p>
    <w:p w14:paraId="6A956E00" w14:textId="77777777" w:rsidR="0041029C" w:rsidRDefault="0041029C" w:rsidP="0041029C">
      <w:pPr>
        <w:numPr>
          <w:ilvl w:val="0"/>
          <w:numId w:val="16"/>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62336" behindDoc="0" locked="0" layoutInCell="1" allowOverlap="1" wp14:anchorId="77286C28" wp14:editId="64CA241A">
                <wp:simplePos x="0" y="0"/>
                <wp:positionH relativeFrom="column">
                  <wp:posOffset>365124</wp:posOffset>
                </wp:positionH>
                <wp:positionV relativeFrom="line">
                  <wp:posOffset>31750</wp:posOffset>
                </wp:positionV>
                <wp:extent cx="274321" cy="182880"/>
                <wp:effectExtent l="0" t="0" r="0" b="0"/>
                <wp:wrapNone/>
                <wp:docPr id="1073741829"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30FA24D1" id="officeArt object" o:spid="_x0000_s1026" alt="Rectangle" style="position:absolute;margin-left:28.75pt;margin-top:2.5pt;width:21.6pt;height:14.4pt;z-index:25166233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">
                <v:stroke joinstyle="round"/>
                <w10:wrap anchory="line"/>
              </v:rect>
            </w:pict>
          </mc:Fallback>
        </mc:AlternateContent>
      </w:r>
      <w:r>
        <w:rPr>
          <w:rFonts w:ascii="Arial" w:hAnsi="Arial"/>
          <w:lang w:val="en-US"/>
        </w:rPr>
        <w:t>I can draw people out whenever I detect they have something of value to contribute to group objectives</w:t>
      </w:r>
    </w:p>
    <w:p w14:paraId="01A9F77B" w14:textId="77777777" w:rsidR="0041029C" w:rsidRDefault="0041029C" w:rsidP="0041029C">
      <w:pPr>
        <w:tabs>
          <w:tab w:val="left" w:pos="1985"/>
        </w:tabs>
        <w:ind w:left="1985" w:hanging="425"/>
        <w:rPr>
          <w:rFonts w:ascii="Arial" w:eastAsia="Arial" w:hAnsi="Arial" w:cs="Arial"/>
        </w:rPr>
      </w:pPr>
    </w:p>
    <w:p w14:paraId="7087D85C" w14:textId="77777777" w:rsidR="0041029C" w:rsidRDefault="0041029C" w:rsidP="0041029C">
      <w:pPr>
        <w:numPr>
          <w:ilvl w:val="0"/>
          <w:numId w:val="16"/>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63360" behindDoc="0" locked="0" layoutInCell="1" allowOverlap="1" wp14:anchorId="39D7F71A" wp14:editId="2D2F6B60">
                <wp:simplePos x="0" y="0"/>
                <wp:positionH relativeFrom="column">
                  <wp:posOffset>365124</wp:posOffset>
                </wp:positionH>
                <wp:positionV relativeFrom="line">
                  <wp:posOffset>31750</wp:posOffset>
                </wp:positionV>
                <wp:extent cx="274321" cy="182880"/>
                <wp:effectExtent l="0" t="0" r="0" b="0"/>
                <wp:wrapNone/>
                <wp:docPr id="1073741830"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37B6D4C2" id="officeArt object" o:spid="_x0000_s1026" alt="Rectangle" style="position:absolute;margin-left:28.75pt;margin-top:2.5pt;width:21.6pt;height:14.4pt;z-index:25166336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">
                <v:stroke joinstyle="round"/>
                <w10:wrap anchory="line"/>
              </v:rect>
            </w:pict>
          </mc:Fallback>
        </mc:AlternateContent>
      </w:r>
      <w:r>
        <w:rPr>
          <w:rFonts w:ascii="Arial" w:hAnsi="Arial"/>
          <w:lang w:val="en-US"/>
        </w:rPr>
        <w:t>I can be relied on to finish any task I undertake</w:t>
      </w:r>
    </w:p>
    <w:p w14:paraId="268447D9" w14:textId="77777777" w:rsidR="0041029C" w:rsidRDefault="0041029C" w:rsidP="0041029C">
      <w:pPr>
        <w:tabs>
          <w:tab w:val="left" w:pos="1985"/>
        </w:tabs>
        <w:ind w:left="1985" w:hanging="425"/>
        <w:rPr>
          <w:rFonts w:ascii="Arial" w:eastAsia="Arial" w:hAnsi="Arial" w:cs="Arial"/>
        </w:rPr>
      </w:pPr>
    </w:p>
    <w:p w14:paraId="3BC5099A" w14:textId="77777777" w:rsidR="0041029C" w:rsidRDefault="0041029C" w:rsidP="0041029C">
      <w:pPr>
        <w:numPr>
          <w:ilvl w:val="0"/>
          <w:numId w:val="16"/>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720704" behindDoc="0" locked="0" layoutInCell="1" allowOverlap="1" wp14:anchorId="0F370DEE" wp14:editId="4E1E24F3">
                <wp:simplePos x="0" y="0"/>
                <wp:positionH relativeFrom="column">
                  <wp:posOffset>365124</wp:posOffset>
                </wp:positionH>
                <wp:positionV relativeFrom="line">
                  <wp:posOffset>32385</wp:posOffset>
                </wp:positionV>
                <wp:extent cx="274321" cy="182880"/>
                <wp:effectExtent l="0" t="0" r="0" b="0"/>
                <wp:wrapNone/>
                <wp:docPr id="1073741831"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138DFCE3" id="officeArt object" o:spid="_x0000_s1026" alt="Rectangle" style="position:absolute;margin-left:28.75pt;margin-top:2.55pt;width:21.6pt;height:14.4pt;z-index:25172070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">
                <v:stroke joinstyle="round"/>
                <w10:wrap anchory="line"/>
              </v:rect>
            </w:pict>
          </mc:Fallback>
        </mc:AlternateContent>
      </w:r>
      <w:r>
        <w:rPr>
          <w:rFonts w:ascii="Arial" w:hAnsi="Arial"/>
          <w:lang w:val="en-US"/>
        </w:rPr>
        <w:t>My technical knowledge and experience is usually my major asset</w:t>
      </w:r>
    </w:p>
    <w:p w14:paraId="110E3483" w14:textId="77777777" w:rsidR="0041029C" w:rsidRDefault="0041029C" w:rsidP="0041029C">
      <w:pPr>
        <w:tabs>
          <w:tab w:val="left" w:pos="1985"/>
        </w:tabs>
        <w:ind w:left="1985" w:hanging="425"/>
        <w:rPr>
          <w:rFonts w:ascii="Arial" w:eastAsia="Arial" w:hAnsi="Arial" w:cs="Arial"/>
        </w:rPr>
      </w:pPr>
    </w:p>
    <w:p w14:paraId="690137B7" w14:textId="77777777" w:rsidR="0041029C" w:rsidRDefault="0041029C" w:rsidP="0041029C">
      <w:pPr>
        <w:numPr>
          <w:ilvl w:val="0"/>
          <w:numId w:val="16"/>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64384" behindDoc="0" locked="0" layoutInCell="1" allowOverlap="1" wp14:anchorId="757C4EAC" wp14:editId="3CE318DE">
                <wp:simplePos x="0" y="0"/>
                <wp:positionH relativeFrom="column">
                  <wp:posOffset>365124</wp:posOffset>
                </wp:positionH>
                <wp:positionV relativeFrom="line">
                  <wp:posOffset>32385</wp:posOffset>
                </wp:positionV>
                <wp:extent cx="274321" cy="182880"/>
                <wp:effectExtent l="0" t="0" r="0" b="0"/>
                <wp:wrapNone/>
                <wp:docPr id="1073741832"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7D0959B2" id="officeArt object" o:spid="_x0000_s1026" alt="Rectangle" style="position:absolute;margin-left:28.75pt;margin-top:2.55pt;width:21.6pt;height:14.4pt;z-index:25166438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">
                <v:stroke joinstyle="round"/>
                <w10:wrap anchory="line"/>
              </v:rect>
            </w:pict>
          </mc:Fallback>
        </mc:AlternateContent>
      </w:r>
      <w:r>
        <w:rPr>
          <w:rFonts w:ascii="Arial" w:hAnsi="Arial"/>
          <w:lang w:val="en-US"/>
        </w:rPr>
        <w:t>I am always ready to be blunt and outspoken in the cause of making the right things happen</w:t>
      </w:r>
    </w:p>
    <w:p w14:paraId="6EC3552C" w14:textId="77777777" w:rsidR="0041029C" w:rsidRDefault="0041029C" w:rsidP="0041029C">
      <w:pPr>
        <w:tabs>
          <w:tab w:val="left" w:pos="1985"/>
        </w:tabs>
        <w:ind w:left="1985" w:hanging="425"/>
        <w:rPr>
          <w:rFonts w:ascii="Arial" w:eastAsia="Arial" w:hAnsi="Arial" w:cs="Arial"/>
        </w:rPr>
      </w:pPr>
    </w:p>
    <w:p w14:paraId="56A77630" w14:textId="77777777" w:rsidR="0041029C" w:rsidRDefault="0041029C" w:rsidP="0041029C">
      <w:pPr>
        <w:numPr>
          <w:ilvl w:val="0"/>
          <w:numId w:val="16"/>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65408" behindDoc="0" locked="0" layoutInCell="1" allowOverlap="1" wp14:anchorId="6F3DC434" wp14:editId="2F9CEAA4">
                <wp:simplePos x="0" y="0"/>
                <wp:positionH relativeFrom="column">
                  <wp:posOffset>365124</wp:posOffset>
                </wp:positionH>
                <wp:positionV relativeFrom="line">
                  <wp:posOffset>32385</wp:posOffset>
                </wp:positionV>
                <wp:extent cx="274321" cy="182880"/>
                <wp:effectExtent l="0" t="0" r="0" b="0"/>
                <wp:wrapNone/>
                <wp:docPr id="1073741833"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674ECE37" id="officeArt object" o:spid="_x0000_s1026" alt="Rectangle" style="position:absolute;margin-left:28.75pt;margin-top:2.55pt;width:21.6pt;height:14.4pt;z-index:25166540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">
                <v:stroke joinstyle="round"/>
                <w10:wrap anchory="line"/>
              </v:rect>
            </w:pict>
          </mc:Fallback>
        </mc:AlternateContent>
      </w:r>
      <w:r>
        <w:rPr>
          <w:rFonts w:ascii="Arial" w:hAnsi="Arial"/>
          <w:lang w:val="en-US"/>
        </w:rPr>
        <w:t>I can usually tell whether a plan or idea will fit a particular situation</w:t>
      </w:r>
    </w:p>
    <w:p w14:paraId="716DFD5B" w14:textId="77777777" w:rsidR="0041029C" w:rsidRDefault="0041029C" w:rsidP="0041029C">
      <w:pPr>
        <w:tabs>
          <w:tab w:val="left" w:pos="1985"/>
        </w:tabs>
        <w:ind w:left="1985" w:hanging="425"/>
        <w:rPr>
          <w:rFonts w:ascii="Arial" w:eastAsia="Arial" w:hAnsi="Arial" w:cs="Arial"/>
        </w:rPr>
      </w:pPr>
    </w:p>
    <w:p w14:paraId="239D77CF" w14:textId="77777777" w:rsidR="0041029C" w:rsidRDefault="0041029C" w:rsidP="0041029C">
      <w:pPr>
        <w:numPr>
          <w:ilvl w:val="0"/>
          <w:numId w:val="16"/>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66432" behindDoc="0" locked="0" layoutInCell="1" allowOverlap="1" wp14:anchorId="31E250D9" wp14:editId="5244624F">
                <wp:simplePos x="0" y="0"/>
                <wp:positionH relativeFrom="column">
                  <wp:posOffset>365124</wp:posOffset>
                </wp:positionH>
                <wp:positionV relativeFrom="line">
                  <wp:posOffset>32385</wp:posOffset>
                </wp:positionV>
                <wp:extent cx="274321" cy="182880"/>
                <wp:effectExtent l="0" t="0" r="0" b="0"/>
                <wp:wrapNone/>
                <wp:docPr id="1073741834"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679344AC" id="officeArt object" o:spid="_x0000_s1026" alt="Rectangle" style="position:absolute;margin-left:28.75pt;margin-top:2.55pt;width:21.6pt;height:14.4pt;z-index:25166643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">
                <v:stroke joinstyle="round"/>
                <w10:wrap anchory="line"/>
              </v:rect>
            </w:pict>
          </mc:Fallback>
        </mc:AlternateContent>
      </w:r>
      <w:r>
        <w:rPr>
          <w:rFonts w:ascii="Arial" w:hAnsi="Arial"/>
          <w:lang w:val="en-US"/>
        </w:rPr>
        <w:t xml:space="preserve">I can offer a reasoned case for alternative courses of action while maintaining freedom from personal bias </w:t>
      </w:r>
    </w:p>
    <w:p w14:paraId="6B09FB77" w14:textId="77777777" w:rsidR="0041029C" w:rsidRDefault="0041029C" w:rsidP="0041029C">
      <w:pPr>
        <w:rPr>
          <w:rFonts w:ascii="Arial" w:eastAsia="Arial" w:hAnsi="Arial" w:cs="Arial"/>
        </w:rPr>
      </w:pPr>
    </w:p>
    <w:p w14:paraId="7900F811" w14:textId="77777777" w:rsidR="0041029C" w:rsidRDefault="0041029C" w:rsidP="0041029C">
      <w:pPr>
        <w:rPr>
          <w:rFonts w:ascii="Arial" w:eastAsia="Arial" w:hAnsi="Arial" w:cs="Arial"/>
        </w:rPr>
      </w:pPr>
    </w:p>
    <w:p w14:paraId="35399D7C" w14:textId="77777777" w:rsidR="0041029C" w:rsidRDefault="0041029C" w:rsidP="0041029C">
      <w:pPr>
        <w:pStyle w:val="Heading1"/>
        <w:ind w:left="1418"/>
      </w:pPr>
      <w:r>
        <w:rPr>
          <w:rFonts w:ascii="Arial Unicode MS" w:hAnsi="Arial Unicode MS"/>
          <w:b w:val="0"/>
          <w:bCs w:val="0"/>
          <w:sz w:val="24"/>
          <w:szCs w:val="24"/>
        </w:rPr>
        <w:lastRenderedPageBreak/>
        <w:br w:type="page"/>
      </w:r>
    </w:p>
    <w:p w14:paraId="7E5B7AE1" w14:textId="77777777" w:rsidR="0041029C" w:rsidRDefault="0041029C" w:rsidP="0041029C">
      <w:pPr>
        <w:pStyle w:val="Heading1"/>
        <w:ind w:left="1418"/>
        <w:rPr>
          <w:rFonts w:ascii="Arial" w:eastAsia="Arial" w:hAnsi="Arial" w:cs="Arial"/>
          <w:sz w:val="24"/>
          <w:szCs w:val="24"/>
        </w:rPr>
      </w:pPr>
      <w:r>
        <w:rPr>
          <w:rFonts w:ascii="Arial" w:hAnsi="Arial"/>
          <w:sz w:val="24"/>
          <w:szCs w:val="24"/>
        </w:rPr>
        <w:lastRenderedPageBreak/>
        <w:t>Section 2</w:t>
      </w:r>
    </w:p>
    <w:p w14:paraId="16860BF7" w14:textId="77777777" w:rsidR="0041029C" w:rsidRDefault="0041029C" w:rsidP="0041029C">
      <w:pPr>
        <w:ind w:left="1418"/>
        <w:rPr>
          <w:rFonts w:ascii="Arial" w:eastAsia="Arial" w:hAnsi="Arial" w:cs="Arial"/>
          <w:b/>
          <w:bCs/>
        </w:rPr>
      </w:pPr>
    </w:p>
    <w:p w14:paraId="2F85D0E2" w14:textId="77777777" w:rsidR="0041029C" w:rsidRDefault="0041029C" w:rsidP="0041029C">
      <w:pPr>
        <w:ind w:left="1418"/>
        <w:rPr>
          <w:rFonts w:ascii="Arial" w:eastAsia="Arial" w:hAnsi="Arial" w:cs="Arial"/>
          <w:b/>
          <w:bCs/>
        </w:rPr>
      </w:pPr>
      <w:r>
        <w:rPr>
          <w:rFonts w:ascii="Arial" w:hAnsi="Arial"/>
          <w:b/>
          <w:bCs/>
          <w:lang w:val="en-US"/>
        </w:rPr>
        <w:t>“Possible shortcomings I may have in teamwork..”</w:t>
      </w:r>
    </w:p>
    <w:p w14:paraId="3BAB32E3" w14:textId="77777777" w:rsidR="0041029C" w:rsidRDefault="0041029C" w:rsidP="0041029C">
      <w:pPr>
        <w:rPr>
          <w:rFonts w:ascii="Arial" w:eastAsia="Arial" w:hAnsi="Arial" w:cs="Arial"/>
        </w:rPr>
      </w:pPr>
    </w:p>
    <w:p w14:paraId="31CBFE90" w14:textId="77777777" w:rsidR="0041029C" w:rsidRDefault="0041029C" w:rsidP="0041029C">
      <w:pPr>
        <w:numPr>
          <w:ilvl w:val="0"/>
          <w:numId w:val="18"/>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68480" behindDoc="0" locked="0" layoutInCell="1" allowOverlap="1" wp14:anchorId="247C437F" wp14:editId="4E362DF6">
                <wp:simplePos x="0" y="0"/>
                <wp:positionH relativeFrom="column">
                  <wp:posOffset>294639</wp:posOffset>
                </wp:positionH>
                <wp:positionV relativeFrom="line">
                  <wp:posOffset>560705</wp:posOffset>
                </wp:positionV>
                <wp:extent cx="274321" cy="182880"/>
                <wp:effectExtent l="0" t="0" r="0" b="0"/>
                <wp:wrapNone/>
                <wp:docPr id="1073741835"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586FB6B9" id="officeArt object" o:spid="_x0000_s1026" alt="Rectangle" style="position:absolute;margin-left:23.2pt;margin-top:44.15pt;width:21.6pt;height:14.4pt;z-index:25166848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">
                <v:stroke joinstyle="round"/>
                <w10:wrap anchory="line"/>
              </v:rect>
            </w:pict>
          </mc:Fallback>
        </mc:AlternateContent>
      </w:r>
      <w:r>
        <w:rPr>
          <w:rFonts w:ascii="Arial" w:eastAsia="Arial" w:hAnsi="Arial" w:cs="Arial"/>
          <w:noProof/>
        </w:rPr>
        <mc:AlternateContent>
          <mc:Choice Requires="wps">
            <w:drawing>
              <wp:anchor distT="0" distB="0" distL="0" distR="0" simplePos="0" relativeHeight="251721728" behindDoc="0" locked="0" layoutInCell="1" allowOverlap="1" wp14:anchorId="0F8E1382" wp14:editId="588F0D3C">
                <wp:simplePos x="0" y="0"/>
                <wp:positionH relativeFrom="column">
                  <wp:posOffset>294639</wp:posOffset>
                </wp:positionH>
                <wp:positionV relativeFrom="line">
                  <wp:posOffset>1083945</wp:posOffset>
                </wp:positionV>
                <wp:extent cx="274321" cy="182880"/>
                <wp:effectExtent l="0" t="0" r="0" b="0"/>
                <wp:wrapNone/>
                <wp:docPr id="1073741836"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642E70F6" id="officeArt object" o:spid="_x0000_s1026" alt="Rectangle" style="position:absolute;margin-left:23.2pt;margin-top:85.35pt;width:21.6pt;height:14.4pt;z-index:25172172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">
                <v:stroke joinstyle="round"/>
                <w10:wrap anchory="line"/>
              </v:rect>
            </w:pict>
          </mc:Fallback>
        </mc:AlternateContent>
      </w:r>
      <w:r>
        <w:rPr>
          <w:rFonts w:ascii="Arial" w:eastAsia="Arial" w:hAnsi="Arial" w:cs="Arial"/>
          <w:noProof/>
        </w:rPr>
        <mc:AlternateContent>
          <mc:Choice Requires="wps">
            <w:drawing>
              <wp:anchor distT="0" distB="0" distL="0" distR="0" simplePos="0" relativeHeight="251669504" behindDoc="0" locked="0" layoutInCell="1" allowOverlap="1" wp14:anchorId="02FB9AAE" wp14:editId="0969BD90">
                <wp:simplePos x="0" y="0"/>
                <wp:positionH relativeFrom="column">
                  <wp:posOffset>294639</wp:posOffset>
                </wp:positionH>
                <wp:positionV relativeFrom="line">
                  <wp:posOffset>1609725</wp:posOffset>
                </wp:positionV>
                <wp:extent cx="274321" cy="182880"/>
                <wp:effectExtent l="0" t="0" r="0" b="0"/>
                <wp:wrapNone/>
                <wp:docPr id="1073741837"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516908BA" id="officeArt object" o:spid="_x0000_s1026" alt="Rectangle" style="position:absolute;margin-left:23.2pt;margin-top:126.75pt;width:21.6pt;height:14.4pt;z-index:25166950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">
                <v:stroke joinstyle="round"/>
                <w10:wrap anchory="line"/>
              </v:rect>
            </w:pict>
          </mc:Fallback>
        </mc:AlternateContent>
      </w:r>
      <w:r>
        <w:rPr>
          <w:rFonts w:ascii="Arial" w:eastAsia="Arial" w:hAnsi="Arial" w:cs="Arial"/>
          <w:noProof/>
        </w:rPr>
        <mc:AlternateContent>
          <mc:Choice Requires="wps">
            <w:drawing>
              <wp:anchor distT="0" distB="0" distL="0" distR="0" simplePos="0" relativeHeight="251670528" behindDoc="0" locked="0" layoutInCell="1" allowOverlap="1" wp14:anchorId="3899E135" wp14:editId="026178F4">
                <wp:simplePos x="0" y="0"/>
                <wp:positionH relativeFrom="column">
                  <wp:posOffset>294639</wp:posOffset>
                </wp:positionH>
                <wp:positionV relativeFrom="line">
                  <wp:posOffset>2135505</wp:posOffset>
                </wp:positionV>
                <wp:extent cx="274321" cy="182880"/>
                <wp:effectExtent l="0" t="0" r="0" b="0"/>
                <wp:wrapNone/>
                <wp:docPr id="1073741838"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394B304B" id="officeArt object" o:spid="_x0000_s1026" alt="Rectangle" style="position:absolute;margin-left:23.2pt;margin-top:168.15pt;width:21.6pt;height:14.4pt;z-index:25167052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">
                <v:stroke joinstyle="round"/>
                <w10:wrap anchory="line"/>
              </v:rect>
            </w:pict>
          </mc:Fallback>
        </mc:AlternateContent>
      </w:r>
      <w:r>
        <w:rPr>
          <w:rFonts w:ascii="Arial" w:eastAsia="Arial" w:hAnsi="Arial" w:cs="Arial"/>
          <w:noProof/>
        </w:rPr>
        <mc:AlternateContent>
          <mc:Choice Requires="wps">
            <w:drawing>
              <wp:anchor distT="0" distB="0" distL="0" distR="0" simplePos="0" relativeHeight="251671552" behindDoc="0" locked="0" layoutInCell="1" allowOverlap="1" wp14:anchorId="7069D080" wp14:editId="2670B09F">
                <wp:simplePos x="0" y="0"/>
                <wp:positionH relativeFrom="column">
                  <wp:posOffset>294639</wp:posOffset>
                </wp:positionH>
                <wp:positionV relativeFrom="line">
                  <wp:posOffset>2661285</wp:posOffset>
                </wp:positionV>
                <wp:extent cx="274321" cy="182880"/>
                <wp:effectExtent l="0" t="0" r="0" b="0"/>
                <wp:wrapNone/>
                <wp:docPr id="1073741839"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1E8273F7" id="officeArt object" o:spid="_x0000_s1026" alt="Rectangle" style="position:absolute;margin-left:23.2pt;margin-top:209.55pt;width:21.6pt;height:14.4pt;z-index:25167155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">
                <v:stroke joinstyle="round"/>
                <w10:wrap anchory="line"/>
              </v:rect>
            </w:pict>
          </mc:Fallback>
        </mc:AlternateContent>
      </w:r>
      <w:r>
        <w:rPr>
          <w:rFonts w:ascii="Arial" w:eastAsia="Arial" w:hAnsi="Arial" w:cs="Arial"/>
          <w:noProof/>
        </w:rPr>
        <mc:AlternateContent>
          <mc:Choice Requires="wps">
            <w:drawing>
              <wp:anchor distT="0" distB="0" distL="0" distR="0" simplePos="0" relativeHeight="251714560" behindDoc="0" locked="0" layoutInCell="1" allowOverlap="1" wp14:anchorId="4C348061" wp14:editId="152DE10F">
                <wp:simplePos x="0" y="0"/>
                <wp:positionH relativeFrom="column">
                  <wp:posOffset>294639</wp:posOffset>
                </wp:positionH>
                <wp:positionV relativeFrom="line">
                  <wp:posOffset>3187065</wp:posOffset>
                </wp:positionV>
                <wp:extent cx="274321" cy="182880"/>
                <wp:effectExtent l="0" t="0" r="0" b="0"/>
                <wp:wrapNone/>
                <wp:docPr id="1073741840"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382C942D" id="officeArt object" o:spid="_x0000_s1026" alt="Rectangle" style="position:absolute;margin-left:23.2pt;margin-top:250.95pt;width:21.6pt;height:14.4pt;z-index:25171456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">
                <v:stroke joinstyle="round"/>
                <w10:wrap anchory="line"/>
              </v:rect>
            </w:pict>
          </mc:Fallback>
        </mc:AlternateContent>
      </w:r>
      <w:r>
        <w:rPr>
          <w:rFonts w:ascii="Arial" w:eastAsia="Arial" w:hAnsi="Arial" w:cs="Arial"/>
          <w:noProof/>
        </w:rPr>
        <mc:AlternateContent>
          <mc:Choice Requires="wps">
            <w:drawing>
              <wp:anchor distT="0" distB="0" distL="0" distR="0" simplePos="0" relativeHeight="251672576" behindDoc="0" locked="0" layoutInCell="1" allowOverlap="1" wp14:anchorId="1C1FAB6F" wp14:editId="06007088">
                <wp:simplePos x="0" y="0"/>
                <wp:positionH relativeFrom="column">
                  <wp:posOffset>294639</wp:posOffset>
                </wp:positionH>
                <wp:positionV relativeFrom="line">
                  <wp:posOffset>3712845</wp:posOffset>
                </wp:positionV>
                <wp:extent cx="274321" cy="182880"/>
                <wp:effectExtent l="0" t="0" r="0" b="0"/>
                <wp:wrapNone/>
                <wp:docPr id="1073741841"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20E50862" id="officeArt object" o:spid="_x0000_s1026" alt="Rectangle" style="position:absolute;margin-left:23.2pt;margin-top:292.35pt;width:21.6pt;height:14.4pt;z-index:25167257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">
                <v:stroke joinstyle="round"/>
                <w10:wrap anchory="line"/>
              </v:rect>
            </w:pict>
          </mc:Fallback>
        </mc:AlternateContent>
      </w:r>
      <w:r>
        <w:rPr>
          <w:rFonts w:ascii="Arial" w:eastAsia="Arial" w:hAnsi="Arial" w:cs="Arial"/>
          <w:noProof/>
        </w:rPr>
        <mc:AlternateContent>
          <mc:Choice Requires="wps">
            <w:drawing>
              <wp:anchor distT="0" distB="0" distL="0" distR="0" simplePos="0" relativeHeight="251673600" behindDoc="0" locked="0" layoutInCell="1" allowOverlap="1" wp14:anchorId="59E9D584" wp14:editId="7AB1070F">
                <wp:simplePos x="0" y="0"/>
                <wp:positionH relativeFrom="column">
                  <wp:posOffset>294639</wp:posOffset>
                </wp:positionH>
                <wp:positionV relativeFrom="line">
                  <wp:posOffset>4238625</wp:posOffset>
                </wp:positionV>
                <wp:extent cx="274321" cy="182880"/>
                <wp:effectExtent l="0" t="0" r="0" b="0"/>
                <wp:wrapNone/>
                <wp:docPr id="1073741842"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1FA46FB7" id="officeArt object" o:spid="_x0000_s1026" alt="Rectangle" style="position:absolute;margin-left:23.2pt;margin-top:333.75pt;width:21.6pt;height:14.4pt;z-index:25167360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">
                <v:stroke joinstyle="round"/>
                <w10:wrap anchory="line"/>
              </v:rect>
            </w:pict>
          </mc:Fallback>
        </mc:AlternateContent>
      </w:r>
      <w:r>
        <w:rPr>
          <w:rFonts w:ascii="Arial" w:eastAsia="Arial" w:hAnsi="Arial" w:cs="Arial"/>
          <w:noProof/>
        </w:rPr>
        <mc:AlternateContent>
          <mc:Choice Requires="wps">
            <w:drawing>
              <wp:anchor distT="0" distB="0" distL="0" distR="0" simplePos="0" relativeHeight="251667456" behindDoc="0" locked="0" layoutInCell="1" allowOverlap="1" wp14:anchorId="7468D00B" wp14:editId="7402311A">
                <wp:simplePos x="0" y="0"/>
                <wp:positionH relativeFrom="column">
                  <wp:posOffset>294639</wp:posOffset>
                </wp:positionH>
                <wp:positionV relativeFrom="line">
                  <wp:posOffset>34925</wp:posOffset>
                </wp:positionV>
                <wp:extent cx="274321" cy="182880"/>
                <wp:effectExtent l="0" t="0" r="0" b="0"/>
                <wp:wrapNone/>
                <wp:docPr id="1073741843"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1EF94B86" id="officeArt object" o:spid="_x0000_s1026" alt="Rectangle" style="position:absolute;margin-left:23.2pt;margin-top:2.75pt;width:21.6pt;height:14.4pt;z-index:25166745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">
                <v:stroke joinstyle="round"/>
                <w10:wrap anchory="line"/>
              </v:rect>
            </w:pict>
          </mc:Fallback>
        </mc:AlternateContent>
      </w:r>
      <w:r>
        <w:rPr>
          <w:rFonts w:ascii="Arial" w:hAnsi="Arial"/>
          <w:lang w:val="en-US"/>
        </w:rPr>
        <w:t>I am not at ease unless meetings are well structured and controlled and generally well conducted</w:t>
      </w:r>
    </w:p>
    <w:p w14:paraId="79F1BAD1" w14:textId="77777777" w:rsidR="0041029C" w:rsidRDefault="0041029C" w:rsidP="0041029C">
      <w:pPr>
        <w:tabs>
          <w:tab w:val="left" w:pos="1985"/>
        </w:tabs>
        <w:ind w:left="1985" w:hanging="567"/>
        <w:rPr>
          <w:rFonts w:ascii="Arial" w:eastAsia="Arial" w:hAnsi="Arial" w:cs="Arial"/>
        </w:rPr>
      </w:pPr>
    </w:p>
    <w:p w14:paraId="4998E254" w14:textId="77777777" w:rsidR="0041029C" w:rsidRDefault="0041029C" w:rsidP="0041029C">
      <w:pPr>
        <w:numPr>
          <w:ilvl w:val="0"/>
          <w:numId w:val="18"/>
        </w:numPr>
        <w:pBdr>
          <w:top w:val="nil"/>
          <w:left w:val="nil"/>
          <w:bottom w:val="nil"/>
          <w:right w:val="nil"/>
          <w:between w:val="nil"/>
          <w:bar w:val="nil"/>
        </w:pBdr>
        <w:spacing w:after="0" w:line="240" w:lineRule="auto"/>
        <w:rPr>
          <w:rFonts w:ascii="Arial" w:hAnsi="Arial"/>
        </w:rPr>
      </w:pPr>
      <w:r>
        <w:rPr>
          <w:rFonts w:ascii="Arial" w:hAnsi="Arial"/>
          <w:lang w:val="en-US"/>
        </w:rPr>
        <w:t>I am inclined to be too generous towards others who have a valid viewpoint that has not been given a proper airing</w:t>
      </w:r>
    </w:p>
    <w:p w14:paraId="092F9AD8" w14:textId="77777777" w:rsidR="0041029C" w:rsidRDefault="0041029C" w:rsidP="0041029C">
      <w:pPr>
        <w:tabs>
          <w:tab w:val="left" w:pos="1985"/>
        </w:tabs>
        <w:ind w:left="1985" w:hanging="567"/>
        <w:rPr>
          <w:rFonts w:ascii="Arial" w:eastAsia="Arial" w:hAnsi="Arial" w:cs="Arial"/>
        </w:rPr>
      </w:pPr>
    </w:p>
    <w:p w14:paraId="0253FA48" w14:textId="77777777" w:rsidR="0041029C" w:rsidRDefault="0041029C" w:rsidP="0041029C">
      <w:pPr>
        <w:numPr>
          <w:ilvl w:val="0"/>
          <w:numId w:val="18"/>
        </w:numPr>
        <w:pBdr>
          <w:top w:val="nil"/>
          <w:left w:val="nil"/>
          <w:bottom w:val="nil"/>
          <w:right w:val="nil"/>
          <w:between w:val="nil"/>
          <w:bar w:val="nil"/>
        </w:pBdr>
        <w:spacing w:after="0" w:line="240" w:lineRule="auto"/>
        <w:rPr>
          <w:rFonts w:ascii="Arial" w:hAnsi="Arial"/>
        </w:rPr>
      </w:pPr>
      <w:r>
        <w:rPr>
          <w:rFonts w:ascii="Arial" w:hAnsi="Arial"/>
          <w:lang w:val="en-US"/>
        </w:rPr>
        <w:t>I am reluctant to contribute unless the subject deals with a field I know well</w:t>
      </w:r>
    </w:p>
    <w:p w14:paraId="6AB55D44" w14:textId="77777777" w:rsidR="0041029C" w:rsidRDefault="0041029C" w:rsidP="0041029C">
      <w:pPr>
        <w:tabs>
          <w:tab w:val="left" w:pos="1985"/>
        </w:tabs>
        <w:ind w:left="1985" w:hanging="567"/>
        <w:rPr>
          <w:rFonts w:ascii="Arial" w:eastAsia="Arial" w:hAnsi="Arial" w:cs="Arial"/>
        </w:rPr>
      </w:pPr>
    </w:p>
    <w:p w14:paraId="4AC7F3FD" w14:textId="77777777" w:rsidR="0041029C" w:rsidRDefault="0041029C" w:rsidP="0041029C">
      <w:pPr>
        <w:numPr>
          <w:ilvl w:val="0"/>
          <w:numId w:val="18"/>
        </w:numPr>
        <w:pBdr>
          <w:top w:val="nil"/>
          <w:left w:val="nil"/>
          <w:bottom w:val="nil"/>
          <w:right w:val="nil"/>
          <w:between w:val="nil"/>
          <w:bar w:val="nil"/>
        </w:pBdr>
        <w:spacing w:after="0" w:line="240" w:lineRule="auto"/>
        <w:rPr>
          <w:rFonts w:ascii="Arial" w:hAnsi="Arial"/>
        </w:rPr>
      </w:pPr>
      <w:r>
        <w:rPr>
          <w:rFonts w:ascii="Arial" w:hAnsi="Arial"/>
          <w:lang w:val="en-US"/>
        </w:rPr>
        <w:t>I have a tendency to talk a lot once the group gets on to a new topic</w:t>
      </w:r>
    </w:p>
    <w:p w14:paraId="73E80C2C" w14:textId="77777777" w:rsidR="0041029C" w:rsidRDefault="0041029C" w:rsidP="0041029C">
      <w:pPr>
        <w:ind w:left="1418"/>
        <w:rPr>
          <w:rFonts w:ascii="Arial" w:eastAsia="Arial" w:hAnsi="Arial" w:cs="Arial"/>
        </w:rPr>
      </w:pPr>
    </w:p>
    <w:p w14:paraId="2827D6F7" w14:textId="77777777" w:rsidR="0041029C" w:rsidRDefault="0041029C" w:rsidP="0041029C">
      <w:pPr>
        <w:numPr>
          <w:ilvl w:val="0"/>
          <w:numId w:val="18"/>
        </w:numPr>
        <w:pBdr>
          <w:top w:val="nil"/>
          <w:left w:val="nil"/>
          <w:bottom w:val="nil"/>
          <w:right w:val="nil"/>
          <w:between w:val="nil"/>
          <w:bar w:val="nil"/>
        </w:pBdr>
        <w:spacing w:after="0" w:line="240" w:lineRule="auto"/>
        <w:rPr>
          <w:rFonts w:ascii="Arial" w:hAnsi="Arial"/>
        </w:rPr>
      </w:pPr>
      <w:r>
        <w:rPr>
          <w:rFonts w:ascii="Arial" w:hAnsi="Arial"/>
          <w:lang w:val="en-US"/>
        </w:rPr>
        <w:t>My objective outlook makes it difficult for me to join in readily and enthusiastically with my colleagues</w:t>
      </w:r>
    </w:p>
    <w:p w14:paraId="1B6E99A0" w14:textId="77777777" w:rsidR="0041029C" w:rsidRDefault="0041029C" w:rsidP="0041029C">
      <w:pPr>
        <w:tabs>
          <w:tab w:val="left" w:pos="1985"/>
        </w:tabs>
        <w:ind w:left="1985" w:hanging="567"/>
        <w:rPr>
          <w:rFonts w:ascii="Arial" w:eastAsia="Arial" w:hAnsi="Arial" w:cs="Arial"/>
        </w:rPr>
      </w:pPr>
    </w:p>
    <w:p w14:paraId="7D084512" w14:textId="77777777" w:rsidR="0041029C" w:rsidRDefault="0041029C" w:rsidP="0041029C">
      <w:pPr>
        <w:numPr>
          <w:ilvl w:val="0"/>
          <w:numId w:val="18"/>
        </w:numPr>
        <w:pBdr>
          <w:top w:val="nil"/>
          <w:left w:val="nil"/>
          <w:bottom w:val="nil"/>
          <w:right w:val="nil"/>
          <w:between w:val="nil"/>
          <w:bar w:val="nil"/>
        </w:pBdr>
        <w:spacing w:after="0" w:line="240" w:lineRule="auto"/>
        <w:rPr>
          <w:rFonts w:ascii="Arial" w:hAnsi="Arial"/>
        </w:rPr>
      </w:pPr>
      <w:r>
        <w:rPr>
          <w:rFonts w:ascii="Arial" w:hAnsi="Arial"/>
          <w:lang w:val="en-US"/>
        </w:rPr>
        <w:t>I am sometimes seen as forceful and authoritarian when dealing with important issues</w:t>
      </w:r>
    </w:p>
    <w:p w14:paraId="414EBB5A" w14:textId="77777777" w:rsidR="0041029C" w:rsidRDefault="0041029C" w:rsidP="0041029C">
      <w:pPr>
        <w:tabs>
          <w:tab w:val="left" w:pos="1985"/>
        </w:tabs>
        <w:ind w:left="1985" w:hanging="567"/>
        <w:rPr>
          <w:rFonts w:ascii="Arial" w:eastAsia="Arial" w:hAnsi="Arial" w:cs="Arial"/>
        </w:rPr>
      </w:pPr>
    </w:p>
    <w:p w14:paraId="04763042" w14:textId="77777777" w:rsidR="0041029C" w:rsidRDefault="0041029C" w:rsidP="0041029C">
      <w:pPr>
        <w:numPr>
          <w:ilvl w:val="0"/>
          <w:numId w:val="18"/>
        </w:numPr>
        <w:pBdr>
          <w:top w:val="nil"/>
          <w:left w:val="nil"/>
          <w:bottom w:val="nil"/>
          <w:right w:val="nil"/>
          <w:between w:val="nil"/>
          <w:bar w:val="nil"/>
        </w:pBdr>
        <w:spacing w:after="0" w:line="240" w:lineRule="auto"/>
        <w:rPr>
          <w:rFonts w:ascii="Arial" w:hAnsi="Arial"/>
        </w:rPr>
      </w:pPr>
      <w:r>
        <w:rPr>
          <w:rFonts w:ascii="Arial" w:hAnsi="Arial"/>
          <w:lang w:val="en-US"/>
        </w:rPr>
        <w:t>I find it difficult to lead from the front, perhaps because I am over-responsive to group atmosphere</w:t>
      </w:r>
    </w:p>
    <w:p w14:paraId="45260F2C" w14:textId="77777777" w:rsidR="0041029C" w:rsidRDefault="0041029C" w:rsidP="0041029C">
      <w:pPr>
        <w:tabs>
          <w:tab w:val="left" w:pos="1985"/>
        </w:tabs>
        <w:ind w:left="1985" w:hanging="567"/>
        <w:rPr>
          <w:rFonts w:ascii="Arial" w:eastAsia="Arial" w:hAnsi="Arial" w:cs="Arial"/>
        </w:rPr>
      </w:pPr>
    </w:p>
    <w:p w14:paraId="6020D17E" w14:textId="77777777" w:rsidR="0041029C" w:rsidRDefault="0041029C" w:rsidP="0041029C">
      <w:pPr>
        <w:numPr>
          <w:ilvl w:val="0"/>
          <w:numId w:val="18"/>
        </w:numPr>
        <w:pBdr>
          <w:top w:val="nil"/>
          <w:left w:val="nil"/>
          <w:bottom w:val="nil"/>
          <w:right w:val="nil"/>
          <w:between w:val="nil"/>
          <w:bar w:val="nil"/>
        </w:pBdr>
        <w:spacing w:after="0" w:line="240" w:lineRule="auto"/>
        <w:rPr>
          <w:rFonts w:ascii="Arial" w:hAnsi="Arial"/>
        </w:rPr>
      </w:pPr>
      <w:r>
        <w:rPr>
          <w:rFonts w:ascii="Arial" w:hAnsi="Arial"/>
          <w:lang w:val="en-US"/>
        </w:rPr>
        <w:t>I am apt to get too caught up in ideas that occur to me and lose track of what is happening</w:t>
      </w:r>
    </w:p>
    <w:p w14:paraId="6611A5B0" w14:textId="77777777" w:rsidR="0041029C" w:rsidRDefault="0041029C" w:rsidP="0041029C">
      <w:pPr>
        <w:tabs>
          <w:tab w:val="left" w:pos="1985"/>
        </w:tabs>
        <w:ind w:left="1985" w:hanging="567"/>
        <w:rPr>
          <w:rFonts w:ascii="Arial" w:eastAsia="Arial" w:hAnsi="Arial" w:cs="Arial"/>
        </w:rPr>
      </w:pPr>
    </w:p>
    <w:p w14:paraId="4E0E45C0" w14:textId="77777777" w:rsidR="0041029C" w:rsidRDefault="0041029C" w:rsidP="0041029C">
      <w:pPr>
        <w:numPr>
          <w:ilvl w:val="0"/>
          <w:numId w:val="18"/>
        </w:numPr>
        <w:pBdr>
          <w:top w:val="nil"/>
          <w:left w:val="nil"/>
          <w:bottom w:val="nil"/>
          <w:right w:val="nil"/>
          <w:between w:val="nil"/>
          <w:bar w:val="nil"/>
        </w:pBdr>
        <w:spacing w:after="0" w:line="240" w:lineRule="auto"/>
        <w:rPr>
          <w:rFonts w:ascii="Arial" w:hAnsi="Arial"/>
        </w:rPr>
      </w:pPr>
      <w:r>
        <w:rPr>
          <w:rFonts w:ascii="Arial" w:hAnsi="Arial"/>
          <w:lang w:val="en-US"/>
        </w:rPr>
        <w:t xml:space="preserve">I am inclined to become preoccupied when I </w:t>
      </w:r>
      <w:proofErr w:type="spellStart"/>
      <w:r>
        <w:rPr>
          <w:rFonts w:ascii="Arial" w:hAnsi="Arial"/>
          <w:lang w:val="en-US"/>
        </w:rPr>
        <w:t>realise</w:t>
      </w:r>
      <w:proofErr w:type="spellEnd"/>
      <w:r>
        <w:rPr>
          <w:rFonts w:ascii="Arial" w:hAnsi="Arial"/>
          <w:lang w:val="en-US"/>
        </w:rPr>
        <w:t xml:space="preserve"> that loose ends have not been tied up</w:t>
      </w:r>
    </w:p>
    <w:p w14:paraId="1496B769" w14:textId="77777777" w:rsidR="0041029C" w:rsidRDefault="0041029C" w:rsidP="0041029C">
      <w:pPr>
        <w:rPr>
          <w:rFonts w:ascii="Arial" w:eastAsia="Arial" w:hAnsi="Arial" w:cs="Arial"/>
        </w:rPr>
      </w:pPr>
    </w:p>
    <w:p w14:paraId="7506F6C1" w14:textId="77777777" w:rsidR="0041029C" w:rsidRDefault="0041029C" w:rsidP="0041029C">
      <w:pPr>
        <w:pStyle w:val="Heading2"/>
        <w:ind w:left="1418"/>
      </w:pPr>
      <w:r>
        <w:rPr>
          <w:rFonts w:ascii="Arial Unicode MS" w:eastAsia="Arial Unicode MS" w:hAnsi="Arial Unicode MS" w:cs="Arial Unicode MS"/>
          <w:b w:val="0"/>
          <w:bCs w:val="0"/>
        </w:rPr>
        <w:br w:type="page"/>
      </w:r>
    </w:p>
    <w:p w14:paraId="2735527C" w14:textId="77777777" w:rsidR="0041029C" w:rsidRDefault="0041029C" w:rsidP="0041029C">
      <w:pPr>
        <w:pStyle w:val="Heading2"/>
        <w:ind w:left="1418"/>
      </w:pPr>
      <w:r>
        <w:lastRenderedPageBreak/>
        <w:t>Section 3</w:t>
      </w:r>
    </w:p>
    <w:p w14:paraId="43AA2900" w14:textId="77777777" w:rsidR="0041029C" w:rsidRDefault="0041029C" w:rsidP="0041029C">
      <w:pPr>
        <w:ind w:left="1418"/>
        <w:rPr>
          <w:rFonts w:ascii="Arial" w:eastAsia="Arial" w:hAnsi="Arial" w:cs="Arial"/>
          <w:b/>
          <w:bCs/>
        </w:rPr>
      </w:pPr>
    </w:p>
    <w:p w14:paraId="71F3C98D" w14:textId="77777777" w:rsidR="0041029C" w:rsidRDefault="0041029C" w:rsidP="0041029C">
      <w:pPr>
        <w:ind w:left="1418"/>
        <w:rPr>
          <w:rFonts w:ascii="Arial" w:eastAsia="Arial" w:hAnsi="Arial" w:cs="Arial"/>
          <w:b/>
          <w:bCs/>
        </w:rPr>
      </w:pPr>
      <w:r>
        <w:rPr>
          <w:rFonts w:ascii="Arial" w:hAnsi="Arial"/>
          <w:b/>
          <w:bCs/>
          <w:lang w:val="en-US"/>
        </w:rPr>
        <w:t>“When involved in a project with other people..”</w:t>
      </w:r>
    </w:p>
    <w:p w14:paraId="30881D49" w14:textId="77777777" w:rsidR="0041029C" w:rsidRDefault="0041029C" w:rsidP="0041029C">
      <w:pPr>
        <w:rPr>
          <w:rFonts w:ascii="Arial" w:eastAsia="Arial" w:hAnsi="Arial" w:cs="Arial"/>
        </w:rPr>
      </w:pPr>
      <w:r>
        <w:rPr>
          <w:rFonts w:ascii="Arial" w:eastAsia="Arial" w:hAnsi="Arial" w:cs="Arial"/>
          <w:noProof/>
        </w:rPr>
        <mc:AlternateContent>
          <mc:Choice Requires="wps">
            <w:drawing>
              <wp:anchor distT="0" distB="0" distL="0" distR="0" simplePos="0" relativeHeight="251674624" behindDoc="0" locked="0" layoutInCell="1" allowOverlap="1" wp14:anchorId="13229D12" wp14:editId="31F0814C">
                <wp:simplePos x="0" y="0"/>
                <wp:positionH relativeFrom="column">
                  <wp:posOffset>250189</wp:posOffset>
                </wp:positionH>
                <wp:positionV relativeFrom="line">
                  <wp:posOffset>161290</wp:posOffset>
                </wp:positionV>
                <wp:extent cx="274321" cy="182880"/>
                <wp:effectExtent l="0" t="0" r="0" b="0"/>
                <wp:wrapNone/>
                <wp:docPr id="1073741844"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6B8405EB" id="officeArt object" o:spid="_x0000_s1026" alt="Rectangle" style="position:absolute;margin-left:19.7pt;margin-top:12.7pt;width:21.6pt;height:14.4pt;z-index:25167462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">
                <v:stroke joinstyle="round"/>
                <w10:wrap anchory="line"/>
              </v:rect>
            </w:pict>
          </mc:Fallback>
        </mc:AlternateContent>
      </w:r>
      <w:r>
        <w:rPr>
          <w:rFonts w:ascii="Arial" w:eastAsia="Arial" w:hAnsi="Arial" w:cs="Arial"/>
          <w:noProof/>
        </w:rPr>
        <mc:AlternateContent>
          <mc:Choice Requires="wps">
            <w:drawing>
              <wp:anchor distT="0" distB="0" distL="0" distR="0" simplePos="0" relativeHeight="251676672" behindDoc="0" locked="0" layoutInCell="1" allowOverlap="1" wp14:anchorId="729D1E91" wp14:editId="10AA9857">
                <wp:simplePos x="0" y="0"/>
                <wp:positionH relativeFrom="column">
                  <wp:posOffset>250189</wp:posOffset>
                </wp:positionH>
                <wp:positionV relativeFrom="line">
                  <wp:posOffset>1062990</wp:posOffset>
                </wp:positionV>
                <wp:extent cx="274321" cy="182880"/>
                <wp:effectExtent l="0" t="0" r="0" b="0"/>
                <wp:wrapNone/>
                <wp:docPr id="1073741845"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6268812C" id="officeArt object" o:spid="_x0000_s1026" alt="Rectangle" style="position:absolute;margin-left:19.7pt;margin-top:83.7pt;width:21.6pt;height:14.4pt;z-index:25167667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">
                <v:stroke joinstyle="round"/>
                <w10:wrap anchory="line"/>
              </v:rect>
            </w:pict>
          </mc:Fallback>
        </mc:AlternateContent>
      </w:r>
    </w:p>
    <w:p w14:paraId="70D8451F" w14:textId="77777777" w:rsidR="0041029C" w:rsidRDefault="0041029C" w:rsidP="0041029C">
      <w:pPr>
        <w:numPr>
          <w:ilvl w:val="0"/>
          <w:numId w:val="20"/>
        </w:numPr>
        <w:pBdr>
          <w:top w:val="nil"/>
          <w:left w:val="nil"/>
          <w:bottom w:val="nil"/>
          <w:right w:val="nil"/>
          <w:between w:val="nil"/>
          <w:bar w:val="nil"/>
        </w:pBdr>
        <w:spacing w:after="0" w:line="240" w:lineRule="auto"/>
        <w:rPr>
          <w:rFonts w:ascii="Arial" w:hAnsi="Arial"/>
        </w:rPr>
      </w:pPr>
      <w:r>
        <w:rPr>
          <w:rFonts w:ascii="Arial" w:hAnsi="Arial"/>
          <w:lang w:val="en-US"/>
        </w:rPr>
        <w:t xml:space="preserve">I have an aptitude for influencing people without </w:t>
      </w:r>
      <w:proofErr w:type="spellStart"/>
      <w:r>
        <w:rPr>
          <w:rFonts w:ascii="Arial" w:hAnsi="Arial"/>
          <w:lang w:val="en-US"/>
        </w:rPr>
        <w:t>pressurising</w:t>
      </w:r>
      <w:proofErr w:type="spellEnd"/>
      <w:r>
        <w:rPr>
          <w:rFonts w:ascii="Arial" w:hAnsi="Arial"/>
          <w:lang w:val="en-US"/>
        </w:rPr>
        <w:t xml:space="preserve"> them</w:t>
      </w:r>
    </w:p>
    <w:p w14:paraId="33E09AAB" w14:textId="77777777" w:rsidR="0041029C" w:rsidRDefault="0041029C" w:rsidP="0041029C">
      <w:pPr>
        <w:ind w:left="1418"/>
        <w:rPr>
          <w:rFonts w:ascii="Arial" w:eastAsia="Arial" w:hAnsi="Arial" w:cs="Arial"/>
        </w:rPr>
      </w:pPr>
    </w:p>
    <w:p w14:paraId="4A9A54E2" w14:textId="77777777" w:rsidR="0041029C" w:rsidRDefault="0041029C" w:rsidP="0041029C">
      <w:pPr>
        <w:numPr>
          <w:ilvl w:val="0"/>
          <w:numId w:val="20"/>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75648" behindDoc="0" locked="0" layoutInCell="1" allowOverlap="1" wp14:anchorId="7BA2F83A" wp14:editId="3619B2DF">
                <wp:simplePos x="0" y="0"/>
                <wp:positionH relativeFrom="column">
                  <wp:posOffset>250189</wp:posOffset>
                </wp:positionH>
                <wp:positionV relativeFrom="line">
                  <wp:posOffset>48260</wp:posOffset>
                </wp:positionV>
                <wp:extent cx="274321" cy="182880"/>
                <wp:effectExtent l="0" t="0" r="0" b="0"/>
                <wp:wrapNone/>
                <wp:docPr id="1073741846"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3B33E5F7" id="officeArt object" o:spid="_x0000_s1026" alt="Rectangle" style="position:absolute;margin-left:19.7pt;margin-top:3.8pt;width:21.6pt;height:14.4pt;z-index:25167564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">
                <v:stroke joinstyle="round"/>
                <w10:wrap anchory="line"/>
              </v:rect>
            </w:pict>
          </mc:Fallback>
        </mc:AlternateContent>
      </w:r>
      <w:r>
        <w:rPr>
          <w:rFonts w:ascii="Arial" w:hAnsi="Arial"/>
          <w:lang w:val="en-US"/>
        </w:rPr>
        <w:t>I can help prevent careless mistakes or omissions from spoiling the success of an operation</w:t>
      </w:r>
    </w:p>
    <w:p w14:paraId="1DB735E0" w14:textId="77777777" w:rsidR="0041029C" w:rsidRDefault="0041029C" w:rsidP="0041029C">
      <w:pPr>
        <w:tabs>
          <w:tab w:val="left" w:pos="1985"/>
        </w:tabs>
        <w:ind w:left="1985" w:hanging="567"/>
        <w:rPr>
          <w:rFonts w:ascii="Arial" w:eastAsia="Arial" w:hAnsi="Arial" w:cs="Arial"/>
        </w:rPr>
      </w:pPr>
    </w:p>
    <w:p w14:paraId="189A88B3" w14:textId="77777777" w:rsidR="0041029C" w:rsidRDefault="0041029C" w:rsidP="0041029C">
      <w:pPr>
        <w:numPr>
          <w:ilvl w:val="0"/>
          <w:numId w:val="20"/>
        </w:numPr>
        <w:pBdr>
          <w:top w:val="nil"/>
          <w:left w:val="nil"/>
          <w:bottom w:val="nil"/>
          <w:right w:val="nil"/>
          <w:between w:val="nil"/>
          <w:bar w:val="nil"/>
        </w:pBdr>
        <w:spacing w:after="0" w:line="240" w:lineRule="auto"/>
        <w:rPr>
          <w:rFonts w:ascii="Arial" w:hAnsi="Arial"/>
        </w:rPr>
      </w:pPr>
      <w:r>
        <w:rPr>
          <w:rFonts w:ascii="Arial" w:hAnsi="Arial"/>
          <w:lang w:val="en-US"/>
        </w:rPr>
        <w:t>I like to press for action to make sure that the meeting does not waste time or lose sight of the main objective</w:t>
      </w:r>
    </w:p>
    <w:p w14:paraId="7B7B08F3" w14:textId="77777777" w:rsidR="0041029C" w:rsidRDefault="0041029C" w:rsidP="0041029C">
      <w:pPr>
        <w:tabs>
          <w:tab w:val="left" w:pos="1985"/>
        </w:tabs>
        <w:ind w:left="1985" w:hanging="567"/>
        <w:rPr>
          <w:rFonts w:ascii="Arial" w:eastAsia="Arial" w:hAnsi="Arial" w:cs="Arial"/>
        </w:rPr>
      </w:pPr>
    </w:p>
    <w:p w14:paraId="3A134EE2" w14:textId="77777777" w:rsidR="0041029C" w:rsidRDefault="0041029C" w:rsidP="0041029C">
      <w:pPr>
        <w:numPr>
          <w:ilvl w:val="0"/>
          <w:numId w:val="20"/>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715584" behindDoc="0" locked="0" layoutInCell="1" allowOverlap="1" wp14:anchorId="12EFDAC6" wp14:editId="16A89588">
                <wp:simplePos x="0" y="0"/>
                <wp:positionH relativeFrom="column">
                  <wp:posOffset>250189</wp:posOffset>
                </wp:positionH>
                <wp:positionV relativeFrom="line">
                  <wp:posOffset>31115</wp:posOffset>
                </wp:positionV>
                <wp:extent cx="274321" cy="182880"/>
                <wp:effectExtent l="0" t="0" r="0" b="0"/>
                <wp:wrapNone/>
                <wp:docPr id="1073741847"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21FC7F8A" id="officeArt object" o:spid="_x0000_s1026" alt="Rectangle" style="position:absolute;margin-left:19.7pt;margin-top:2.45pt;width:21.6pt;height:14.4pt;z-index:25171558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">
                <v:stroke joinstyle="round"/>
                <w10:wrap anchory="line"/>
              </v:rect>
            </w:pict>
          </mc:Fallback>
        </mc:AlternateContent>
      </w:r>
      <w:r>
        <w:rPr>
          <w:rFonts w:ascii="Arial" w:hAnsi="Arial"/>
          <w:lang w:val="en-US"/>
        </w:rPr>
        <w:t>I can be counted on to contribute something original</w:t>
      </w:r>
    </w:p>
    <w:p w14:paraId="11C610A4" w14:textId="77777777" w:rsidR="0041029C" w:rsidRDefault="0041029C" w:rsidP="0041029C">
      <w:pPr>
        <w:ind w:left="1418"/>
        <w:rPr>
          <w:rFonts w:ascii="Arial" w:eastAsia="Arial" w:hAnsi="Arial" w:cs="Arial"/>
        </w:rPr>
      </w:pPr>
    </w:p>
    <w:p w14:paraId="76792390" w14:textId="77777777" w:rsidR="0041029C" w:rsidRDefault="0041029C" w:rsidP="0041029C">
      <w:pPr>
        <w:numPr>
          <w:ilvl w:val="0"/>
          <w:numId w:val="20"/>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77696" behindDoc="0" locked="0" layoutInCell="1" allowOverlap="1" wp14:anchorId="5C7D2D57" wp14:editId="49413F84">
                <wp:simplePos x="0" y="0"/>
                <wp:positionH relativeFrom="column">
                  <wp:posOffset>250189</wp:posOffset>
                </wp:positionH>
                <wp:positionV relativeFrom="line">
                  <wp:posOffset>25400</wp:posOffset>
                </wp:positionV>
                <wp:extent cx="274321" cy="182880"/>
                <wp:effectExtent l="0" t="0" r="0" b="0"/>
                <wp:wrapNone/>
                <wp:docPr id="1073741848"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0EECF668" id="officeArt object" o:spid="_x0000_s1026" alt="Rectangle" style="position:absolute;margin-left:19.7pt;margin-top:2pt;width:21.6pt;height:14.4pt;z-index:25167769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">
                <v:stroke joinstyle="round"/>
                <w10:wrap anchory="line"/>
              </v:rect>
            </w:pict>
          </mc:Fallback>
        </mc:AlternateContent>
      </w:r>
      <w:r>
        <w:rPr>
          <w:rFonts w:ascii="Arial" w:hAnsi="Arial"/>
          <w:lang w:val="en-US"/>
        </w:rPr>
        <w:t>I am always ready to back a good suggestion in the common interest</w:t>
      </w:r>
    </w:p>
    <w:p w14:paraId="2056502A" w14:textId="77777777" w:rsidR="0041029C" w:rsidRDefault="0041029C" w:rsidP="0041029C">
      <w:pPr>
        <w:ind w:left="1418"/>
        <w:rPr>
          <w:rFonts w:ascii="Arial" w:eastAsia="Arial" w:hAnsi="Arial" w:cs="Arial"/>
        </w:rPr>
      </w:pPr>
    </w:p>
    <w:p w14:paraId="2A4E10AF" w14:textId="77777777" w:rsidR="0041029C" w:rsidRDefault="0041029C" w:rsidP="0041029C">
      <w:pPr>
        <w:numPr>
          <w:ilvl w:val="0"/>
          <w:numId w:val="20"/>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78720" behindDoc="0" locked="0" layoutInCell="1" allowOverlap="1" wp14:anchorId="672E8DC8" wp14:editId="000221E7">
                <wp:simplePos x="0" y="0"/>
                <wp:positionH relativeFrom="column">
                  <wp:posOffset>250189</wp:posOffset>
                </wp:positionH>
                <wp:positionV relativeFrom="line">
                  <wp:posOffset>6350</wp:posOffset>
                </wp:positionV>
                <wp:extent cx="274321" cy="182880"/>
                <wp:effectExtent l="0" t="0" r="0" b="0"/>
                <wp:wrapNone/>
                <wp:docPr id="1073741849"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43F11BD9" id="officeArt object" o:spid="_x0000_s1026" alt="Rectangle" style="position:absolute;margin-left:19.7pt;margin-top:.5pt;width:21.6pt;height:14.4pt;z-index:25167872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">
                <v:stroke joinstyle="round"/>
                <w10:wrap anchory="line"/>
              </v:rect>
            </w:pict>
          </mc:Fallback>
        </mc:AlternateContent>
      </w:r>
      <w:r>
        <w:rPr>
          <w:rFonts w:ascii="Arial" w:hAnsi="Arial"/>
          <w:lang w:val="en-US"/>
        </w:rPr>
        <w:t>I am quick to see the possibilities in new ideas and developments</w:t>
      </w:r>
    </w:p>
    <w:p w14:paraId="0FE2D09C" w14:textId="77777777" w:rsidR="0041029C" w:rsidRDefault="0041029C" w:rsidP="0041029C">
      <w:pPr>
        <w:ind w:left="1418"/>
        <w:rPr>
          <w:rFonts w:ascii="Arial" w:eastAsia="Arial" w:hAnsi="Arial" w:cs="Arial"/>
        </w:rPr>
      </w:pPr>
    </w:p>
    <w:p w14:paraId="0B69ABA5" w14:textId="77777777" w:rsidR="0041029C" w:rsidRDefault="0041029C" w:rsidP="0041029C">
      <w:pPr>
        <w:numPr>
          <w:ilvl w:val="0"/>
          <w:numId w:val="20"/>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79744" behindDoc="0" locked="0" layoutInCell="1" allowOverlap="1" wp14:anchorId="6CDB5223" wp14:editId="34EB03E6">
                <wp:simplePos x="0" y="0"/>
                <wp:positionH relativeFrom="column">
                  <wp:posOffset>250189</wp:posOffset>
                </wp:positionH>
                <wp:positionV relativeFrom="line">
                  <wp:posOffset>635</wp:posOffset>
                </wp:positionV>
                <wp:extent cx="274321" cy="182880"/>
                <wp:effectExtent l="0" t="0" r="0" b="0"/>
                <wp:wrapNone/>
                <wp:docPr id="1073741850"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5F62C72D" id="officeArt object" o:spid="_x0000_s1026" alt="Rectangle" style="position:absolute;margin-left:19.7pt;margin-top:.05pt;width:21.6pt;height:14.4pt;z-index:25167974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">
                <v:stroke joinstyle="round"/>
                <w10:wrap anchory="line"/>
              </v:rect>
            </w:pict>
          </mc:Fallback>
        </mc:AlternateContent>
      </w:r>
      <w:r>
        <w:rPr>
          <w:rFonts w:ascii="Arial" w:hAnsi="Arial"/>
          <w:lang w:val="en-US"/>
        </w:rPr>
        <w:t>I try to maintain my sense of professionalism</w:t>
      </w:r>
    </w:p>
    <w:p w14:paraId="6FEA8A8B" w14:textId="77777777" w:rsidR="0041029C" w:rsidRDefault="0041029C" w:rsidP="0041029C">
      <w:pPr>
        <w:ind w:left="1418"/>
        <w:rPr>
          <w:rFonts w:ascii="Arial" w:eastAsia="Arial" w:hAnsi="Arial" w:cs="Arial"/>
        </w:rPr>
      </w:pPr>
      <w:r>
        <w:rPr>
          <w:rFonts w:ascii="Arial" w:eastAsia="Arial" w:hAnsi="Arial" w:cs="Arial"/>
          <w:noProof/>
        </w:rPr>
        <mc:AlternateContent>
          <mc:Choice Requires="wps">
            <w:drawing>
              <wp:anchor distT="0" distB="0" distL="0" distR="0" simplePos="0" relativeHeight="251680768" behindDoc="0" locked="0" layoutInCell="1" allowOverlap="1" wp14:anchorId="370167A5" wp14:editId="4BF1FDA8">
                <wp:simplePos x="0" y="0"/>
                <wp:positionH relativeFrom="column">
                  <wp:posOffset>250189</wp:posOffset>
                </wp:positionH>
                <wp:positionV relativeFrom="line">
                  <wp:posOffset>170180</wp:posOffset>
                </wp:positionV>
                <wp:extent cx="274321" cy="182880"/>
                <wp:effectExtent l="0" t="0" r="0" b="0"/>
                <wp:wrapNone/>
                <wp:docPr id="1073741851"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6DB73151" id="officeArt object" o:spid="_x0000_s1026" alt="Rectangle" style="position:absolute;margin-left:19.7pt;margin-top:13.4pt;width:21.6pt;height:14.4pt;z-index:25168076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">
                <v:stroke joinstyle="round"/>
                <w10:wrap anchory="line"/>
              </v:rect>
            </w:pict>
          </mc:Fallback>
        </mc:AlternateContent>
      </w:r>
    </w:p>
    <w:p w14:paraId="13D1D9C7" w14:textId="77777777" w:rsidR="0041029C" w:rsidRDefault="0041029C" w:rsidP="0041029C">
      <w:pPr>
        <w:numPr>
          <w:ilvl w:val="0"/>
          <w:numId w:val="20"/>
        </w:numPr>
        <w:pBdr>
          <w:top w:val="nil"/>
          <w:left w:val="nil"/>
          <w:bottom w:val="nil"/>
          <w:right w:val="nil"/>
          <w:between w:val="nil"/>
          <w:bar w:val="nil"/>
        </w:pBdr>
        <w:spacing w:after="0" w:line="240" w:lineRule="auto"/>
        <w:rPr>
          <w:rFonts w:ascii="Arial" w:hAnsi="Arial"/>
        </w:rPr>
      </w:pPr>
      <w:r>
        <w:rPr>
          <w:rFonts w:ascii="Arial" w:hAnsi="Arial"/>
          <w:lang w:val="en-US"/>
        </w:rPr>
        <w:t>I believe my capacity for judgement can help to bring about the right decision</w:t>
      </w:r>
    </w:p>
    <w:p w14:paraId="749C74B1" w14:textId="77777777" w:rsidR="0041029C" w:rsidRDefault="0041029C" w:rsidP="0041029C">
      <w:pPr>
        <w:ind w:left="1418"/>
        <w:rPr>
          <w:rFonts w:ascii="Arial" w:eastAsia="Arial" w:hAnsi="Arial" w:cs="Arial"/>
        </w:rPr>
      </w:pPr>
    </w:p>
    <w:p w14:paraId="31359C7E" w14:textId="77777777" w:rsidR="0041029C" w:rsidRDefault="0041029C" w:rsidP="0041029C">
      <w:pPr>
        <w:numPr>
          <w:ilvl w:val="0"/>
          <w:numId w:val="20"/>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81792" behindDoc="0" locked="0" layoutInCell="1" allowOverlap="1" wp14:anchorId="1D9CF245" wp14:editId="29070B8C">
                <wp:simplePos x="0" y="0"/>
                <wp:positionH relativeFrom="column">
                  <wp:posOffset>250189</wp:posOffset>
                </wp:positionH>
                <wp:positionV relativeFrom="line">
                  <wp:posOffset>-2539</wp:posOffset>
                </wp:positionV>
                <wp:extent cx="274321" cy="182880"/>
                <wp:effectExtent l="0" t="0" r="0" b="0"/>
                <wp:wrapNone/>
                <wp:docPr id="1073741852"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109961BA" id="officeArt object" o:spid="_x0000_s1026" alt="Rectangle" style="position:absolute;margin-left:19.7pt;margin-top:-.2pt;width:21.6pt;height:14.4pt;z-index:25168179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">
                <v:stroke joinstyle="round"/>
                <w10:wrap anchory="line"/>
              </v:rect>
            </w:pict>
          </mc:Fallback>
        </mc:AlternateContent>
      </w:r>
      <w:r>
        <w:rPr>
          <w:rFonts w:ascii="Arial" w:hAnsi="Arial"/>
          <w:lang w:val="en-US"/>
        </w:rPr>
        <w:t xml:space="preserve">I can be relied upon to see that all essential work is </w:t>
      </w:r>
      <w:proofErr w:type="spellStart"/>
      <w:r>
        <w:rPr>
          <w:rFonts w:ascii="Arial" w:hAnsi="Arial"/>
          <w:lang w:val="en-US"/>
        </w:rPr>
        <w:t>organised</w:t>
      </w:r>
      <w:proofErr w:type="spellEnd"/>
    </w:p>
    <w:p w14:paraId="70C160B7" w14:textId="77777777" w:rsidR="0041029C" w:rsidRDefault="0041029C" w:rsidP="0041029C">
      <w:pPr>
        <w:rPr>
          <w:rFonts w:ascii="Arial" w:eastAsia="Arial" w:hAnsi="Arial" w:cs="Arial"/>
        </w:rPr>
      </w:pPr>
    </w:p>
    <w:p w14:paraId="45A84F9B" w14:textId="77777777" w:rsidR="0041029C" w:rsidRDefault="0041029C" w:rsidP="0041029C">
      <w:pPr>
        <w:pStyle w:val="Heading2"/>
        <w:ind w:left="1418"/>
      </w:pPr>
      <w:r>
        <w:rPr>
          <w:rFonts w:ascii="Arial Unicode MS" w:eastAsia="Arial Unicode MS" w:hAnsi="Arial Unicode MS" w:cs="Arial Unicode MS"/>
          <w:b w:val="0"/>
          <w:bCs w:val="0"/>
        </w:rPr>
        <w:br w:type="page"/>
      </w:r>
    </w:p>
    <w:p w14:paraId="6502C25A" w14:textId="77777777" w:rsidR="0041029C" w:rsidRDefault="0041029C" w:rsidP="0041029C">
      <w:pPr>
        <w:pStyle w:val="Heading2"/>
        <w:ind w:left="1418"/>
      </w:pPr>
      <w:r>
        <w:lastRenderedPageBreak/>
        <w:t>Section 4</w:t>
      </w:r>
    </w:p>
    <w:p w14:paraId="35E6D6C1" w14:textId="77777777" w:rsidR="0041029C" w:rsidRDefault="0041029C" w:rsidP="0041029C">
      <w:pPr>
        <w:ind w:left="1418"/>
        <w:rPr>
          <w:rFonts w:ascii="Arial" w:eastAsia="Arial" w:hAnsi="Arial" w:cs="Arial"/>
          <w:b/>
          <w:bCs/>
        </w:rPr>
      </w:pPr>
      <w:r>
        <w:rPr>
          <w:rFonts w:ascii="Arial" w:eastAsia="Arial" w:hAnsi="Arial" w:cs="Arial"/>
          <w:b/>
          <w:bCs/>
        </w:rPr>
        <w:tab/>
      </w:r>
      <w:r>
        <w:rPr>
          <w:rFonts w:ascii="Arial" w:eastAsia="Arial" w:hAnsi="Arial" w:cs="Arial"/>
          <w:b/>
          <w:bCs/>
        </w:rPr>
        <w:tab/>
      </w:r>
    </w:p>
    <w:p w14:paraId="73C97EB4" w14:textId="77777777" w:rsidR="0041029C" w:rsidRDefault="0041029C" w:rsidP="0041029C">
      <w:pPr>
        <w:ind w:left="1418"/>
        <w:rPr>
          <w:rFonts w:ascii="Arial" w:eastAsia="Arial" w:hAnsi="Arial" w:cs="Arial"/>
          <w:b/>
          <w:bCs/>
        </w:rPr>
      </w:pPr>
      <w:r>
        <w:rPr>
          <w:rFonts w:ascii="Arial" w:hAnsi="Arial"/>
          <w:b/>
          <w:bCs/>
          <w:lang w:val="en-US"/>
        </w:rPr>
        <w:t>“My characteristic approach to team work is that...”</w:t>
      </w:r>
    </w:p>
    <w:p w14:paraId="140EC25E" w14:textId="77777777" w:rsidR="0041029C" w:rsidRDefault="0041029C" w:rsidP="0041029C">
      <w:pPr>
        <w:rPr>
          <w:rFonts w:ascii="Arial" w:eastAsia="Arial" w:hAnsi="Arial" w:cs="Arial"/>
        </w:rPr>
      </w:pPr>
    </w:p>
    <w:p w14:paraId="1543571C" w14:textId="77777777" w:rsidR="0041029C" w:rsidRDefault="0041029C" w:rsidP="0041029C">
      <w:pPr>
        <w:numPr>
          <w:ilvl w:val="0"/>
          <w:numId w:val="22"/>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82816" behindDoc="0" locked="0" layoutInCell="1" allowOverlap="1" wp14:anchorId="0E52C278" wp14:editId="17FB2972">
                <wp:simplePos x="0" y="0"/>
                <wp:positionH relativeFrom="column">
                  <wp:posOffset>250189</wp:posOffset>
                </wp:positionH>
                <wp:positionV relativeFrom="line">
                  <wp:posOffset>33020</wp:posOffset>
                </wp:positionV>
                <wp:extent cx="274321" cy="182880"/>
                <wp:effectExtent l="0" t="0" r="0" b="0"/>
                <wp:wrapNone/>
                <wp:docPr id="1073741853"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0C5AE9F4" id="officeArt object" o:spid="_x0000_s1026" alt="Rectangle" style="position:absolute;margin-left:19.7pt;margin-top:2.6pt;width:21.6pt;height:14.4pt;z-index:25168281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">
                <v:stroke joinstyle="round"/>
                <w10:wrap anchory="line"/>
              </v:rect>
            </w:pict>
          </mc:Fallback>
        </mc:AlternateContent>
      </w:r>
      <w:r>
        <w:rPr>
          <w:rFonts w:ascii="Arial" w:hAnsi="Arial"/>
          <w:lang w:val="en-US"/>
        </w:rPr>
        <w:t>I have a quiet interest in getting to know colleagues better</w:t>
      </w:r>
    </w:p>
    <w:p w14:paraId="5371812C" w14:textId="77777777" w:rsidR="0041029C" w:rsidRDefault="0041029C" w:rsidP="0041029C">
      <w:pPr>
        <w:ind w:left="1418"/>
        <w:rPr>
          <w:rFonts w:ascii="Arial" w:eastAsia="Arial" w:hAnsi="Arial" w:cs="Arial"/>
        </w:rPr>
      </w:pPr>
    </w:p>
    <w:p w14:paraId="44755112" w14:textId="77777777" w:rsidR="0041029C" w:rsidRDefault="0041029C" w:rsidP="0041029C">
      <w:pPr>
        <w:numPr>
          <w:ilvl w:val="0"/>
          <w:numId w:val="22"/>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716608" behindDoc="0" locked="0" layoutInCell="1" allowOverlap="1" wp14:anchorId="1971C891" wp14:editId="3D282776">
                <wp:simplePos x="0" y="0"/>
                <wp:positionH relativeFrom="column">
                  <wp:posOffset>250189</wp:posOffset>
                </wp:positionH>
                <wp:positionV relativeFrom="line">
                  <wp:posOffset>0</wp:posOffset>
                </wp:positionV>
                <wp:extent cx="274321" cy="182880"/>
                <wp:effectExtent l="0" t="0" r="0" b="0"/>
                <wp:wrapNone/>
                <wp:docPr id="1073741854"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5C8F9C12" id="officeArt object" o:spid="_x0000_s1026" alt="Rectangle" style="position:absolute;margin-left:19.7pt;margin-top:0;width:21.6pt;height:14.4pt;z-index:25171660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">
                <v:stroke joinstyle="round"/>
                <w10:wrap anchory="line"/>
              </v:rect>
            </w:pict>
          </mc:Fallback>
        </mc:AlternateContent>
      </w:r>
      <w:r>
        <w:rPr>
          <w:rFonts w:ascii="Arial" w:hAnsi="Arial"/>
          <w:lang w:val="en-US"/>
        </w:rPr>
        <w:t>I contribute where I know what I am talking about</w:t>
      </w:r>
    </w:p>
    <w:p w14:paraId="63B40271" w14:textId="77777777" w:rsidR="0041029C" w:rsidRDefault="0041029C" w:rsidP="0041029C">
      <w:pPr>
        <w:ind w:left="1418"/>
        <w:rPr>
          <w:rFonts w:ascii="Arial" w:eastAsia="Arial" w:hAnsi="Arial" w:cs="Arial"/>
        </w:rPr>
      </w:pPr>
    </w:p>
    <w:p w14:paraId="0BCEA044" w14:textId="77777777" w:rsidR="0041029C" w:rsidRDefault="0041029C" w:rsidP="0041029C">
      <w:pPr>
        <w:numPr>
          <w:ilvl w:val="0"/>
          <w:numId w:val="22"/>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83840" behindDoc="0" locked="0" layoutInCell="1" allowOverlap="1" wp14:anchorId="487EA9F7" wp14:editId="3E4B493D">
                <wp:simplePos x="0" y="0"/>
                <wp:positionH relativeFrom="column">
                  <wp:posOffset>250189</wp:posOffset>
                </wp:positionH>
                <wp:positionV relativeFrom="line">
                  <wp:posOffset>33020</wp:posOffset>
                </wp:positionV>
                <wp:extent cx="274321" cy="182880"/>
                <wp:effectExtent l="0" t="0" r="0" b="0"/>
                <wp:wrapNone/>
                <wp:docPr id="1073741855"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13810598" id="officeArt object" o:spid="_x0000_s1026" alt="Rectangle" style="position:absolute;margin-left:19.7pt;margin-top:2.6pt;width:21.6pt;height:14.4pt;z-index:25168384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">
                <v:stroke joinstyle="round"/>
                <w10:wrap anchory="line"/>
              </v:rect>
            </w:pict>
          </mc:Fallback>
        </mc:AlternateContent>
      </w:r>
      <w:r>
        <w:rPr>
          <w:rFonts w:ascii="Arial" w:hAnsi="Arial"/>
          <w:lang w:val="en-US"/>
        </w:rPr>
        <w:t>I am not reluctant to challenge the views of others or to hold a minority view myself</w:t>
      </w:r>
    </w:p>
    <w:p w14:paraId="10E703CF" w14:textId="77777777" w:rsidR="0041029C" w:rsidRDefault="0041029C" w:rsidP="0041029C">
      <w:pPr>
        <w:ind w:left="1418"/>
        <w:rPr>
          <w:rFonts w:ascii="Arial" w:eastAsia="Arial" w:hAnsi="Arial" w:cs="Arial"/>
        </w:rPr>
      </w:pPr>
    </w:p>
    <w:p w14:paraId="0989CB08" w14:textId="77777777" w:rsidR="0041029C" w:rsidRDefault="0041029C" w:rsidP="0041029C">
      <w:pPr>
        <w:numPr>
          <w:ilvl w:val="0"/>
          <w:numId w:val="22"/>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84864" behindDoc="0" locked="0" layoutInCell="1" allowOverlap="1" wp14:anchorId="69458133" wp14:editId="2A7A6BC7">
                <wp:simplePos x="0" y="0"/>
                <wp:positionH relativeFrom="column">
                  <wp:posOffset>250189</wp:posOffset>
                </wp:positionH>
                <wp:positionV relativeFrom="line">
                  <wp:posOffset>33020</wp:posOffset>
                </wp:positionV>
                <wp:extent cx="274321" cy="182880"/>
                <wp:effectExtent l="0" t="0" r="0" b="0"/>
                <wp:wrapNone/>
                <wp:docPr id="1073741856"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31B06DAD" id="officeArt object" o:spid="_x0000_s1026" alt="Rectangle" style="position:absolute;margin-left:19.7pt;margin-top:2.6pt;width:21.6pt;height:14.4pt;z-index:2516848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">
                <v:stroke joinstyle="round"/>
                <w10:wrap anchory="line"/>
              </v:rect>
            </w:pict>
          </mc:Fallback>
        </mc:AlternateContent>
      </w:r>
      <w:r>
        <w:rPr>
          <w:rFonts w:ascii="Arial" w:hAnsi="Arial"/>
          <w:lang w:val="en-US"/>
        </w:rPr>
        <w:t>I can usually find a line of argument to refute unsound propositions</w:t>
      </w:r>
    </w:p>
    <w:p w14:paraId="063EB98B" w14:textId="77777777" w:rsidR="0041029C" w:rsidRDefault="0041029C" w:rsidP="0041029C">
      <w:pPr>
        <w:ind w:left="1418"/>
        <w:rPr>
          <w:rFonts w:ascii="Arial" w:eastAsia="Arial" w:hAnsi="Arial" w:cs="Arial"/>
        </w:rPr>
      </w:pPr>
    </w:p>
    <w:p w14:paraId="2F60AF7C" w14:textId="77777777" w:rsidR="0041029C" w:rsidRDefault="0041029C" w:rsidP="0041029C">
      <w:pPr>
        <w:numPr>
          <w:ilvl w:val="0"/>
          <w:numId w:val="22"/>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85888" behindDoc="0" locked="0" layoutInCell="1" allowOverlap="1" wp14:anchorId="35857A80" wp14:editId="5CB945BB">
                <wp:simplePos x="0" y="0"/>
                <wp:positionH relativeFrom="column">
                  <wp:posOffset>250189</wp:posOffset>
                </wp:positionH>
                <wp:positionV relativeFrom="line">
                  <wp:posOffset>33020</wp:posOffset>
                </wp:positionV>
                <wp:extent cx="274321" cy="182880"/>
                <wp:effectExtent l="0" t="0" r="0" b="0"/>
                <wp:wrapNone/>
                <wp:docPr id="1073741857"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78257FF5" id="officeArt object" o:spid="_x0000_s1026" alt="Rectangle" style="position:absolute;margin-left:19.7pt;margin-top:2.6pt;width:21.6pt;height:14.4pt;z-index:25168588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">
                <v:stroke joinstyle="round"/>
                <w10:wrap anchory="line"/>
              </v:rect>
            </w:pict>
          </mc:Fallback>
        </mc:AlternateContent>
      </w:r>
      <w:r>
        <w:rPr>
          <w:rFonts w:ascii="Arial" w:hAnsi="Arial"/>
          <w:lang w:val="en-US"/>
        </w:rPr>
        <w:t>I think I have a talent for making things work once a plan has to be put into operation</w:t>
      </w:r>
    </w:p>
    <w:p w14:paraId="2B390569" w14:textId="77777777" w:rsidR="0041029C" w:rsidRDefault="0041029C" w:rsidP="0041029C">
      <w:pPr>
        <w:ind w:left="1418"/>
        <w:rPr>
          <w:rFonts w:ascii="Arial" w:eastAsia="Arial" w:hAnsi="Arial" w:cs="Arial"/>
        </w:rPr>
      </w:pPr>
    </w:p>
    <w:p w14:paraId="45914D0F" w14:textId="77777777" w:rsidR="0041029C" w:rsidRDefault="0041029C" w:rsidP="0041029C">
      <w:pPr>
        <w:numPr>
          <w:ilvl w:val="0"/>
          <w:numId w:val="22"/>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86912" behindDoc="0" locked="0" layoutInCell="1" allowOverlap="1" wp14:anchorId="4AB510D7" wp14:editId="1F53F641">
                <wp:simplePos x="0" y="0"/>
                <wp:positionH relativeFrom="column">
                  <wp:posOffset>250189</wp:posOffset>
                </wp:positionH>
                <wp:positionV relativeFrom="line">
                  <wp:posOffset>0</wp:posOffset>
                </wp:positionV>
                <wp:extent cx="274321" cy="182880"/>
                <wp:effectExtent l="0" t="0" r="0" b="0"/>
                <wp:wrapNone/>
                <wp:docPr id="1073741858"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4CA5D786" id="officeArt object" o:spid="_x0000_s1026" alt="Rectangle" style="position:absolute;margin-left:19.7pt;margin-top:0;width:21.6pt;height:14.4pt;z-index:25168691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">
                <v:stroke joinstyle="round"/>
                <w10:wrap anchory="line"/>
              </v:rect>
            </w:pict>
          </mc:Fallback>
        </mc:AlternateContent>
      </w:r>
      <w:r>
        <w:rPr>
          <w:rFonts w:ascii="Arial" w:hAnsi="Arial"/>
          <w:lang w:val="en-US"/>
        </w:rPr>
        <w:t>I prefer to avoid the obvious and to open up lines that have not been explored</w:t>
      </w:r>
    </w:p>
    <w:p w14:paraId="72460FF6" w14:textId="77777777" w:rsidR="0041029C" w:rsidRDefault="0041029C" w:rsidP="0041029C">
      <w:pPr>
        <w:ind w:left="1418"/>
        <w:rPr>
          <w:rFonts w:ascii="Arial" w:eastAsia="Arial" w:hAnsi="Arial" w:cs="Arial"/>
        </w:rPr>
      </w:pPr>
    </w:p>
    <w:p w14:paraId="04DF5691" w14:textId="77777777" w:rsidR="0041029C" w:rsidRDefault="0041029C" w:rsidP="0041029C">
      <w:pPr>
        <w:numPr>
          <w:ilvl w:val="0"/>
          <w:numId w:val="22"/>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87936" behindDoc="0" locked="0" layoutInCell="1" allowOverlap="1" wp14:anchorId="731ACF89" wp14:editId="6698B640">
                <wp:simplePos x="0" y="0"/>
                <wp:positionH relativeFrom="column">
                  <wp:posOffset>250189</wp:posOffset>
                </wp:positionH>
                <wp:positionV relativeFrom="line">
                  <wp:posOffset>0</wp:posOffset>
                </wp:positionV>
                <wp:extent cx="274321" cy="182880"/>
                <wp:effectExtent l="0" t="0" r="0" b="0"/>
                <wp:wrapNone/>
                <wp:docPr id="1073741859"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09D92185" id="officeArt object" o:spid="_x0000_s1026" alt="Rectangle" style="position:absolute;margin-left:19.7pt;margin-top:0;width:21.6pt;height:14.4pt;z-index:25168793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">
                <v:stroke joinstyle="round"/>
                <w10:wrap anchory="line"/>
              </v:rect>
            </w:pict>
          </mc:Fallback>
        </mc:AlternateContent>
      </w:r>
      <w:r>
        <w:rPr>
          <w:rFonts w:ascii="Arial" w:hAnsi="Arial"/>
          <w:lang w:val="en-US"/>
        </w:rPr>
        <w:t>I bring a touch of perfectionism to any job I undertake</w:t>
      </w:r>
    </w:p>
    <w:p w14:paraId="0708B872" w14:textId="77777777" w:rsidR="0041029C" w:rsidRDefault="0041029C" w:rsidP="0041029C">
      <w:pPr>
        <w:ind w:left="1418"/>
        <w:rPr>
          <w:rFonts w:ascii="Arial" w:eastAsia="Arial" w:hAnsi="Arial" w:cs="Arial"/>
        </w:rPr>
      </w:pPr>
    </w:p>
    <w:p w14:paraId="749890A1" w14:textId="77777777" w:rsidR="0041029C" w:rsidRDefault="0041029C" w:rsidP="0041029C">
      <w:pPr>
        <w:numPr>
          <w:ilvl w:val="0"/>
          <w:numId w:val="22"/>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88960" behindDoc="0" locked="0" layoutInCell="1" allowOverlap="1" wp14:anchorId="0B949C48" wp14:editId="5F3C2044">
                <wp:simplePos x="0" y="0"/>
                <wp:positionH relativeFrom="column">
                  <wp:posOffset>250189</wp:posOffset>
                </wp:positionH>
                <wp:positionV relativeFrom="line">
                  <wp:posOffset>0</wp:posOffset>
                </wp:positionV>
                <wp:extent cx="274321" cy="182880"/>
                <wp:effectExtent l="0" t="0" r="0" b="0"/>
                <wp:wrapNone/>
                <wp:docPr id="1073741860"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61986D7B" id="officeArt object" o:spid="_x0000_s1026" alt="Rectangle" style="position:absolute;margin-left:19.7pt;margin-top:0;width:21.6pt;height:14.4pt;z-index:25168896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">
                <v:stroke joinstyle="round"/>
                <w10:wrap anchory="line"/>
              </v:rect>
            </w:pict>
          </mc:Fallback>
        </mc:AlternateContent>
      </w:r>
      <w:r>
        <w:rPr>
          <w:rFonts w:ascii="Arial" w:hAnsi="Arial"/>
          <w:lang w:val="en-US"/>
        </w:rPr>
        <w:t>I like to be the one to make contacts outside the group</w:t>
      </w:r>
    </w:p>
    <w:p w14:paraId="1BF15891" w14:textId="77777777" w:rsidR="0041029C" w:rsidRDefault="0041029C" w:rsidP="0041029C">
      <w:pPr>
        <w:ind w:left="1418"/>
        <w:rPr>
          <w:rFonts w:ascii="Arial" w:eastAsia="Arial" w:hAnsi="Arial" w:cs="Arial"/>
        </w:rPr>
      </w:pPr>
    </w:p>
    <w:p w14:paraId="14DF71B2" w14:textId="77777777" w:rsidR="0041029C" w:rsidRDefault="0041029C" w:rsidP="0041029C">
      <w:pPr>
        <w:numPr>
          <w:ilvl w:val="0"/>
          <w:numId w:val="22"/>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89984" behindDoc="0" locked="0" layoutInCell="1" allowOverlap="1" wp14:anchorId="20AEADB1" wp14:editId="684A22BC">
                <wp:simplePos x="0" y="0"/>
                <wp:positionH relativeFrom="column">
                  <wp:posOffset>250189</wp:posOffset>
                </wp:positionH>
                <wp:positionV relativeFrom="line">
                  <wp:posOffset>0</wp:posOffset>
                </wp:positionV>
                <wp:extent cx="274321" cy="182880"/>
                <wp:effectExtent l="0" t="0" r="0" b="0"/>
                <wp:wrapNone/>
                <wp:docPr id="1073741861"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331F9F40" id="officeArt object" o:spid="_x0000_s1026" alt="Rectangle" style="position:absolute;margin-left:19.7pt;margin-top:0;width:21.6pt;height:14.4pt;z-index:25168998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">
                <v:stroke joinstyle="round"/>
                <w10:wrap anchory="line"/>
              </v:rect>
            </w:pict>
          </mc:Fallback>
        </mc:AlternateContent>
      </w:r>
      <w:r>
        <w:rPr>
          <w:rFonts w:ascii="Arial" w:hAnsi="Arial"/>
          <w:lang w:val="en-US"/>
        </w:rPr>
        <w:t>While I am interested in all views I have no hesitation in making up my mind once a decision has to be made</w:t>
      </w:r>
    </w:p>
    <w:p w14:paraId="5B1963EC" w14:textId="77777777" w:rsidR="0041029C" w:rsidRDefault="0041029C" w:rsidP="0041029C">
      <w:pPr>
        <w:rPr>
          <w:rFonts w:ascii="Arial" w:eastAsia="Arial" w:hAnsi="Arial" w:cs="Arial"/>
        </w:rPr>
      </w:pPr>
    </w:p>
    <w:p w14:paraId="781B3FA7" w14:textId="77777777" w:rsidR="0041029C" w:rsidRDefault="0041029C" w:rsidP="0041029C">
      <w:pPr>
        <w:pStyle w:val="Heading2"/>
        <w:ind w:left="1418"/>
      </w:pPr>
      <w:r>
        <w:rPr>
          <w:rFonts w:ascii="Arial Unicode MS" w:eastAsia="Arial Unicode MS" w:hAnsi="Arial Unicode MS" w:cs="Arial Unicode MS"/>
          <w:b w:val="0"/>
          <w:bCs w:val="0"/>
        </w:rPr>
        <w:br w:type="page"/>
      </w:r>
    </w:p>
    <w:p w14:paraId="4865F196" w14:textId="77777777" w:rsidR="0041029C" w:rsidRDefault="0041029C" w:rsidP="0041029C">
      <w:pPr>
        <w:pStyle w:val="Heading2"/>
        <w:ind w:left="1418"/>
      </w:pPr>
      <w:r>
        <w:lastRenderedPageBreak/>
        <w:t>Section 5</w:t>
      </w:r>
    </w:p>
    <w:p w14:paraId="09F1F484" w14:textId="77777777" w:rsidR="0041029C" w:rsidRDefault="0041029C" w:rsidP="0041029C">
      <w:pPr>
        <w:ind w:left="1418"/>
        <w:rPr>
          <w:rFonts w:ascii="Arial" w:eastAsia="Arial" w:hAnsi="Arial" w:cs="Arial"/>
          <w:b/>
          <w:bCs/>
        </w:rPr>
      </w:pPr>
    </w:p>
    <w:p w14:paraId="223E2A72" w14:textId="77777777" w:rsidR="0041029C" w:rsidRDefault="0041029C" w:rsidP="0041029C">
      <w:pPr>
        <w:ind w:left="1418"/>
        <w:rPr>
          <w:rFonts w:ascii="Arial" w:eastAsia="Arial" w:hAnsi="Arial" w:cs="Arial"/>
          <w:b/>
          <w:bCs/>
        </w:rPr>
      </w:pPr>
      <w:r>
        <w:rPr>
          <w:rFonts w:ascii="Arial" w:hAnsi="Arial"/>
          <w:b/>
          <w:bCs/>
          <w:lang w:val="en-US"/>
        </w:rPr>
        <w:t>“I gain satisfaction in a job because..”</w:t>
      </w:r>
    </w:p>
    <w:p w14:paraId="45EF1D9F" w14:textId="77777777" w:rsidR="0041029C" w:rsidRDefault="0041029C" w:rsidP="0041029C">
      <w:pPr>
        <w:rPr>
          <w:rFonts w:ascii="Arial" w:eastAsia="Arial" w:hAnsi="Arial" w:cs="Arial"/>
        </w:rPr>
      </w:pPr>
      <w:r>
        <w:rPr>
          <w:rFonts w:ascii="Arial" w:eastAsia="Arial" w:hAnsi="Arial" w:cs="Arial"/>
          <w:noProof/>
        </w:rPr>
        <mc:AlternateContent>
          <mc:Choice Requires="wps">
            <w:drawing>
              <wp:anchor distT="0" distB="0" distL="0" distR="0" simplePos="0" relativeHeight="251691008" behindDoc="0" locked="0" layoutInCell="1" allowOverlap="1" wp14:anchorId="7F23726A" wp14:editId="0DE950D6">
                <wp:simplePos x="0" y="0"/>
                <wp:positionH relativeFrom="column">
                  <wp:posOffset>250189</wp:posOffset>
                </wp:positionH>
                <wp:positionV relativeFrom="line">
                  <wp:posOffset>161290</wp:posOffset>
                </wp:positionV>
                <wp:extent cx="274321" cy="182880"/>
                <wp:effectExtent l="0" t="0" r="0" b="0"/>
                <wp:wrapNone/>
                <wp:docPr id="1073741862"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7434B683" id="officeArt object" o:spid="_x0000_s1026" alt="Rectangle" style="position:absolute;margin-left:19.7pt;margin-top:12.7pt;width:21.6pt;height:14.4pt;z-index:25169100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">
                <v:stroke joinstyle="round"/>
                <w10:wrap anchory="line"/>
              </v:rect>
            </w:pict>
          </mc:Fallback>
        </mc:AlternateContent>
      </w:r>
    </w:p>
    <w:p w14:paraId="01503E2C" w14:textId="77777777" w:rsidR="0041029C" w:rsidRDefault="0041029C" w:rsidP="0041029C">
      <w:pPr>
        <w:numPr>
          <w:ilvl w:val="0"/>
          <w:numId w:val="24"/>
        </w:numPr>
        <w:pBdr>
          <w:top w:val="nil"/>
          <w:left w:val="nil"/>
          <w:bottom w:val="nil"/>
          <w:right w:val="nil"/>
          <w:between w:val="nil"/>
          <w:bar w:val="nil"/>
        </w:pBdr>
        <w:spacing w:after="0" w:line="240" w:lineRule="auto"/>
        <w:rPr>
          <w:rFonts w:ascii="Arial" w:hAnsi="Arial"/>
        </w:rPr>
      </w:pPr>
      <w:r>
        <w:rPr>
          <w:rFonts w:ascii="Arial" w:hAnsi="Arial"/>
          <w:lang w:val="en-US"/>
        </w:rPr>
        <w:t xml:space="preserve">I enjoy </w:t>
      </w:r>
      <w:proofErr w:type="spellStart"/>
      <w:r>
        <w:rPr>
          <w:rFonts w:ascii="Arial" w:hAnsi="Arial"/>
          <w:lang w:val="en-US"/>
        </w:rPr>
        <w:t>analysing</w:t>
      </w:r>
      <w:proofErr w:type="spellEnd"/>
      <w:r>
        <w:rPr>
          <w:rFonts w:ascii="Arial" w:hAnsi="Arial"/>
          <w:lang w:val="en-US"/>
        </w:rPr>
        <w:t xml:space="preserve"> situations and weighing up all the possible choices</w:t>
      </w:r>
    </w:p>
    <w:p w14:paraId="7E6DD68D" w14:textId="77777777" w:rsidR="0041029C" w:rsidRDefault="0041029C" w:rsidP="0041029C">
      <w:pPr>
        <w:ind w:left="1418"/>
        <w:rPr>
          <w:rFonts w:ascii="Arial" w:eastAsia="Arial" w:hAnsi="Arial" w:cs="Arial"/>
        </w:rPr>
      </w:pPr>
      <w:r>
        <w:rPr>
          <w:rFonts w:ascii="Arial" w:eastAsia="Arial" w:hAnsi="Arial" w:cs="Arial"/>
          <w:noProof/>
        </w:rPr>
        <mc:AlternateContent>
          <mc:Choice Requires="wps">
            <w:drawing>
              <wp:anchor distT="0" distB="0" distL="0" distR="0" simplePos="0" relativeHeight="251692032" behindDoc="0" locked="0" layoutInCell="1" allowOverlap="1" wp14:anchorId="4ACECCD3" wp14:editId="7A94A57F">
                <wp:simplePos x="0" y="0"/>
                <wp:positionH relativeFrom="column">
                  <wp:posOffset>250189</wp:posOffset>
                </wp:positionH>
                <wp:positionV relativeFrom="line">
                  <wp:posOffset>163195</wp:posOffset>
                </wp:positionV>
                <wp:extent cx="274321" cy="182880"/>
                <wp:effectExtent l="0" t="0" r="0" b="0"/>
                <wp:wrapNone/>
                <wp:docPr id="1073741863"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195D3A4A" id="officeArt object" o:spid="_x0000_s1026" alt="Rectangle" style="position:absolute;margin-left:19.7pt;margin-top:12.85pt;width:21.6pt;height:14.4pt;z-index:25169203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">
                <v:stroke joinstyle="round"/>
                <w10:wrap anchory="line"/>
              </v:rect>
            </w:pict>
          </mc:Fallback>
        </mc:AlternateContent>
      </w:r>
    </w:p>
    <w:p w14:paraId="56CCE4BF" w14:textId="77777777" w:rsidR="0041029C" w:rsidRDefault="0041029C" w:rsidP="0041029C">
      <w:pPr>
        <w:numPr>
          <w:ilvl w:val="0"/>
          <w:numId w:val="24"/>
        </w:numPr>
        <w:pBdr>
          <w:top w:val="nil"/>
          <w:left w:val="nil"/>
          <w:bottom w:val="nil"/>
          <w:right w:val="nil"/>
          <w:between w:val="nil"/>
          <w:bar w:val="nil"/>
        </w:pBdr>
        <w:spacing w:after="0" w:line="240" w:lineRule="auto"/>
        <w:rPr>
          <w:rFonts w:ascii="Arial" w:hAnsi="Arial"/>
        </w:rPr>
      </w:pPr>
      <w:r>
        <w:rPr>
          <w:rFonts w:ascii="Arial" w:hAnsi="Arial"/>
          <w:lang w:val="en-US"/>
        </w:rPr>
        <w:t>I am interested in finding practical solutions to problems</w:t>
      </w:r>
    </w:p>
    <w:p w14:paraId="0D704CA1" w14:textId="77777777" w:rsidR="0041029C" w:rsidRDefault="0041029C" w:rsidP="0041029C">
      <w:pPr>
        <w:ind w:left="1418"/>
        <w:rPr>
          <w:rFonts w:ascii="Arial" w:eastAsia="Arial" w:hAnsi="Arial" w:cs="Arial"/>
        </w:rPr>
      </w:pPr>
    </w:p>
    <w:p w14:paraId="28387CC7" w14:textId="77777777" w:rsidR="0041029C" w:rsidRDefault="0041029C" w:rsidP="0041029C">
      <w:pPr>
        <w:numPr>
          <w:ilvl w:val="0"/>
          <w:numId w:val="24"/>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93056" behindDoc="0" locked="0" layoutInCell="1" allowOverlap="1" wp14:anchorId="339DFA17" wp14:editId="4E900F0F">
                <wp:simplePos x="0" y="0"/>
                <wp:positionH relativeFrom="column">
                  <wp:posOffset>250189</wp:posOffset>
                </wp:positionH>
                <wp:positionV relativeFrom="line">
                  <wp:posOffset>29210</wp:posOffset>
                </wp:positionV>
                <wp:extent cx="274321" cy="182880"/>
                <wp:effectExtent l="0" t="0" r="0" b="0"/>
                <wp:wrapNone/>
                <wp:docPr id="1073741864"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79C90409" id="officeArt object" o:spid="_x0000_s1026" alt="Rectangle" style="position:absolute;margin-left:19.7pt;margin-top:2.3pt;width:21.6pt;height:14.4pt;z-index:25169305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">
                <v:stroke joinstyle="round"/>
                <w10:wrap anchory="line"/>
              </v:rect>
            </w:pict>
          </mc:Fallback>
        </mc:AlternateContent>
      </w:r>
      <w:r>
        <w:rPr>
          <w:rFonts w:ascii="Arial" w:hAnsi="Arial"/>
          <w:lang w:val="en-US"/>
        </w:rPr>
        <w:t>I like to feel I am fostering good working relations</w:t>
      </w:r>
    </w:p>
    <w:p w14:paraId="1A17B24A" w14:textId="77777777" w:rsidR="0041029C" w:rsidRDefault="0041029C" w:rsidP="0041029C">
      <w:pPr>
        <w:ind w:left="1418"/>
        <w:rPr>
          <w:rFonts w:ascii="Arial" w:eastAsia="Arial" w:hAnsi="Arial" w:cs="Arial"/>
        </w:rPr>
      </w:pPr>
    </w:p>
    <w:p w14:paraId="1A1F8C1D" w14:textId="77777777" w:rsidR="0041029C" w:rsidRDefault="0041029C" w:rsidP="0041029C">
      <w:pPr>
        <w:numPr>
          <w:ilvl w:val="0"/>
          <w:numId w:val="24"/>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94080" behindDoc="0" locked="0" layoutInCell="1" allowOverlap="1" wp14:anchorId="079E8FF7" wp14:editId="69059E37">
                <wp:simplePos x="0" y="0"/>
                <wp:positionH relativeFrom="column">
                  <wp:posOffset>250189</wp:posOffset>
                </wp:positionH>
                <wp:positionV relativeFrom="line">
                  <wp:posOffset>23495</wp:posOffset>
                </wp:positionV>
                <wp:extent cx="274321" cy="182880"/>
                <wp:effectExtent l="0" t="0" r="0" b="0"/>
                <wp:wrapNone/>
                <wp:docPr id="1073741865"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130DCCA7" id="officeArt object" o:spid="_x0000_s1026" alt="Rectangle" style="position:absolute;margin-left:19.7pt;margin-top:1.85pt;width:21.6pt;height:14.4pt;z-index:25169408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">
                <v:stroke joinstyle="round"/>
                <w10:wrap anchory="line"/>
              </v:rect>
            </w:pict>
          </mc:Fallback>
        </mc:AlternateContent>
      </w:r>
      <w:r>
        <w:rPr>
          <w:rFonts w:ascii="Arial" w:hAnsi="Arial"/>
          <w:lang w:val="en-US"/>
        </w:rPr>
        <w:t>I can have a strong influence on decisions</w:t>
      </w:r>
    </w:p>
    <w:p w14:paraId="474EF619" w14:textId="77777777" w:rsidR="0041029C" w:rsidRDefault="0041029C" w:rsidP="0041029C">
      <w:pPr>
        <w:ind w:left="1418"/>
        <w:rPr>
          <w:rFonts w:ascii="Arial" w:eastAsia="Arial" w:hAnsi="Arial" w:cs="Arial"/>
        </w:rPr>
      </w:pPr>
      <w:r>
        <w:rPr>
          <w:rFonts w:ascii="Arial" w:eastAsia="Arial" w:hAnsi="Arial" w:cs="Arial"/>
          <w:noProof/>
        </w:rPr>
        <mc:AlternateContent>
          <mc:Choice Requires="wps">
            <w:drawing>
              <wp:anchor distT="0" distB="0" distL="0" distR="0" simplePos="0" relativeHeight="251695104" behindDoc="0" locked="0" layoutInCell="1" allowOverlap="1" wp14:anchorId="1793999F" wp14:editId="147922FC">
                <wp:simplePos x="0" y="0"/>
                <wp:positionH relativeFrom="column">
                  <wp:posOffset>250189</wp:posOffset>
                </wp:positionH>
                <wp:positionV relativeFrom="line">
                  <wp:posOffset>146050</wp:posOffset>
                </wp:positionV>
                <wp:extent cx="274321" cy="182880"/>
                <wp:effectExtent l="0" t="0" r="0" b="0"/>
                <wp:wrapNone/>
                <wp:docPr id="1073741866"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7890C938" id="officeArt object" o:spid="_x0000_s1026" alt="Rectangle" style="position:absolute;margin-left:19.7pt;margin-top:11.5pt;width:21.6pt;height:14.4pt;z-index:25169510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">
                <v:stroke joinstyle="round"/>
                <w10:wrap anchory="line"/>
              </v:rect>
            </w:pict>
          </mc:Fallback>
        </mc:AlternateContent>
      </w:r>
    </w:p>
    <w:p w14:paraId="3B43F473" w14:textId="77777777" w:rsidR="0041029C" w:rsidRDefault="0041029C" w:rsidP="0041029C">
      <w:pPr>
        <w:numPr>
          <w:ilvl w:val="0"/>
          <w:numId w:val="24"/>
        </w:numPr>
        <w:pBdr>
          <w:top w:val="nil"/>
          <w:left w:val="nil"/>
          <w:bottom w:val="nil"/>
          <w:right w:val="nil"/>
          <w:between w:val="nil"/>
          <w:bar w:val="nil"/>
        </w:pBdr>
        <w:spacing w:after="0" w:line="240" w:lineRule="auto"/>
        <w:rPr>
          <w:rFonts w:ascii="Arial" w:hAnsi="Arial"/>
        </w:rPr>
      </w:pPr>
      <w:r>
        <w:rPr>
          <w:rFonts w:ascii="Arial" w:hAnsi="Arial"/>
          <w:lang w:val="en-US"/>
        </w:rPr>
        <w:t>I have a chance of meeting new people with different ideas</w:t>
      </w:r>
    </w:p>
    <w:p w14:paraId="3905B1AD" w14:textId="77777777" w:rsidR="0041029C" w:rsidRDefault="0041029C" w:rsidP="0041029C">
      <w:pPr>
        <w:ind w:left="1418"/>
        <w:rPr>
          <w:rFonts w:ascii="Arial" w:eastAsia="Arial" w:hAnsi="Arial" w:cs="Arial"/>
        </w:rPr>
      </w:pPr>
    </w:p>
    <w:p w14:paraId="2A7E01C8" w14:textId="77777777" w:rsidR="0041029C" w:rsidRDefault="0041029C" w:rsidP="0041029C">
      <w:pPr>
        <w:numPr>
          <w:ilvl w:val="0"/>
          <w:numId w:val="24"/>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96128" behindDoc="0" locked="0" layoutInCell="1" allowOverlap="1" wp14:anchorId="063FD632" wp14:editId="5A08FBED">
                <wp:simplePos x="0" y="0"/>
                <wp:positionH relativeFrom="column">
                  <wp:posOffset>250189</wp:posOffset>
                </wp:positionH>
                <wp:positionV relativeFrom="line">
                  <wp:posOffset>12065</wp:posOffset>
                </wp:positionV>
                <wp:extent cx="274321" cy="182880"/>
                <wp:effectExtent l="0" t="0" r="0" b="0"/>
                <wp:wrapNone/>
                <wp:docPr id="1073741867"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5F56C5E6" id="officeArt object" o:spid="_x0000_s1026" alt="Rectangle" style="position:absolute;margin-left:19.7pt;margin-top:.95pt;width:21.6pt;height:14.4pt;z-index:25169612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">
                <v:stroke joinstyle="round"/>
                <w10:wrap anchory="line"/>
              </v:rect>
            </w:pict>
          </mc:Fallback>
        </mc:AlternateContent>
      </w:r>
      <w:r>
        <w:rPr>
          <w:rFonts w:ascii="Arial" w:hAnsi="Arial"/>
          <w:lang w:val="en-US"/>
        </w:rPr>
        <w:t>I can get people to agree on priorities</w:t>
      </w:r>
    </w:p>
    <w:p w14:paraId="3F171785" w14:textId="77777777" w:rsidR="0041029C" w:rsidRDefault="0041029C" w:rsidP="0041029C">
      <w:pPr>
        <w:ind w:left="1418"/>
        <w:rPr>
          <w:rFonts w:ascii="Arial" w:eastAsia="Arial" w:hAnsi="Arial" w:cs="Arial"/>
        </w:rPr>
      </w:pPr>
    </w:p>
    <w:p w14:paraId="73EE1631" w14:textId="77777777" w:rsidR="0041029C" w:rsidRDefault="0041029C" w:rsidP="0041029C">
      <w:pPr>
        <w:numPr>
          <w:ilvl w:val="0"/>
          <w:numId w:val="24"/>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97152" behindDoc="0" locked="0" layoutInCell="1" allowOverlap="1" wp14:anchorId="25B5A30B" wp14:editId="443C9EB5">
                <wp:simplePos x="0" y="0"/>
                <wp:positionH relativeFrom="column">
                  <wp:posOffset>250189</wp:posOffset>
                </wp:positionH>
                <wp:positionV relativeFrom="line">
                  <wp:posOffset>6350</wp:posOffset>
                </wp:positionV>
                <wp:extent cx="274321" cy="182880"/>
                <wp:effectExtent l="0" t="0" r="0" b="0"/>
                <wp:wrapNone/>
                <wp:docPr id="1073741868"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5239649B" id="officeArt object" o:spid="_x0000_s1026" alt="Rectangle" style="position:absolute;margin-left:19.7pt;margin-top:.5pt;width:21.6pt;height:14.4pt;z-index:25169715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">
                <v:stroke joinstyle="round"/>
                <w10:wrap anchory="line"/>
              </v:rect>
            </w:pict>
          </mc:Fallback>
        </mc:AlternateContent>
      </w:r>
      <w:r>
        <w:rPr>
          <w:rFonts w:ascii="Arial" w:hAnsi="Arial"/>
          <w:lang w:val="en-US"/>
        </w:rPr>
        <w:t>I feel in my element where I can give a task my full attention</w:t>
      </w:r>
    </w:p>
    <w:p w14:paraId="0FD63D94" w14:textId="77777777" w:rsidR="0041029C" w:rsidRDefault="0041029C" w:rsidP="0041029C">
      <w:pPr>
        <w:ind w:left="1418"/>
        <w:rPr>
          <w:rFonts w:ascii="Arial" w:eastAsia="Arial" w:hAnsi="Arial" w:cs="Arial"/>
        </w:rPr>
      </w:pPr>
    </w:p>
    <w:p w14:paraId="29052046" w14:textId="77777777" w:rsidR="0041029C" w:rsidRDefault="0041029C" w:rsidP="0041029C">
      <w:pPr>
        <w:numPr>
          <w:ilvl w:val="0"/>
          <w:numId w:val="24"/>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98176" behindDoc="0" locked="0" layoutInCell="1" allowOverlap="1" wp14:anchorId="64A16B0E" wp14:editId="1F94E81B">
                <wp:simplePos x="0" y="0"/>
                <wp:positionH relativeFrom="column">
                  <wp:posOffset>250189</wp:posOffset>
                </wp:positionH>
                <wp:positionV relativeFrom="line">
                  <wp:posOffset>635</wp:posOffset>
                </wp:positionV>
                <wp:extent cx="274321" cy="182880"/>
                <wp:effectExtent l="0" t="0" r="0" b="0"/>
                <wp:wrapNone/>
                <wp:docPr id="1073741869"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267D2EB7" id="officeArt object" o:spid="_x0000_s1026" alt="Rectangle" style="position:absolute;margin-left:19.7pt;margin-top:.05pt;width:21.6pt;height:14.4pt;z-index:25169817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">
                <v:stroke joinstyle="round"/>
                <w10:wrap anchory="line"/>
              </v:rect>
            </w:pict>
          </mc:Fallback>
        </mc:AlternateContent>
      </w:r>
      <w:r>
        <w:rPr>
          <w:rFonts w:ascii="Arial" w:hAnsi="Arial"/>
          <w:lang w:val="en-US"/>
        </w:rPr>
        <w:t>I like to find a field that stretches my imagination</w:t>
      </w:r>
    </w:p>
    <w:p w14:paraId="44B3D82C" w14:textId="77777777" w:rsidR="0041029C" w:rsidRDefault="0041029C" w:rsidP="0041029C">
      <w:pPr>
        <w:ind w:left="1418"/>
        <w:rPr>
          <w:rFonts w:ascii="Arial" w:eastAsia="Arial" w:hAnsi="Arial" w:cs="Arial"/>
        </w:rPr>
      </w:pPr>
      <w:r>
        <w:rPr>
          <w:rFonts w:ascii="Arial" w:eastAsia="Arial" w:hAnsi="Arial" w:cs="Arial"/>
          <w:noProof/>
        </w:rPr>
        <mc:AlternateContent>
          <mc:Choice Requires="wps">
            <w:drawing>
              <wp:anchor distT="0" distB="0" distL="0" distR="0" simplePos="0" relativeHeight="251717632" behindDoc="0" locked="0" layoutInCell="1" allowOverlap="1" wp14:anchorId="2E991C7E" wp14:editId="42E6C898">
                <wp:simplePos x="0" y="0"/>
                <wp:positionH relativeFrom="column">
                  <wp:posOffset>250189</wp:posOffset>
                </wp:positionH>
                <wp:positionV relativeFrom="line">
                  <wp:posOffset>170180</wp:posOffset>
                </wp:positionV>
                <wp:extent cx="274321" cy="182880"/>
                <wp:effectExtent l="0" t="0" r="0" b="0"/>
                <wp:wrapNone/>
                <wp:docPr id="1073741870"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16E14FDA" id="officeArt object" o:spid="_x0000_s1026" alt="Rectangle" style="position:absolute;margin-left:19.7pt;margin-top:13.4pt;width:21.6pt;height:14.4pt;z-index:25171763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">
                <v:stroke joinstyle="round"/>
                <w10:wrap anchory="line"/>
              </v:rect>
            </w:pict>
          </mc:Fallback>
        </mc:AlternateContent>
      </w:r>
    </w:p>
    <w:p w14:paraId="4278F969" w14:textId="77777777" w:rsidR="0041029C" w:rsidRDefault="0041029C" w:rsidP="0041029C">
      <w:pPr>
        <w:numPr>
          <w:ilvl w:val="0"/>
          <w:numId w:val="24"/>
        </w:numPr>
        <w:pBdr>
          <w:top w:val="nil"/>
          <w:left w:val="nil"/>
          <w:bottom w:val="nil"/>
          <w:right w:val="nil"/>
          <w:between w:val="nil"/>
          <w:bar w:val="nil"/>
        </w:pBdr>
        <w:spacing w:after="0" w:line="240" w:lineRule="auto"/>
        <w:rPr>
          <w:rFonts w:ascii="Arial" w:hAnsi="Arial"/>
        </w:rPr>
      </w:pPr>
      <w:r>
        <w:rPr>
          <w:rFonts w:ascii="Arial" w:hAnsi="Arial"/>
          <w:lang w:val="en-US"/>
        </w:rPr>
        <w:t>I feel I am using my special qualifications and training to advantage</w:t>
      </w:r>
    </w:p>
    <w:p w14:paraId="3604FA6D" w14:textId="77777777" w:rsidR="0041029C" w:rsidRDefault="0041029C" w:rsidP="0041029C">
      <w:pPr>
        <w:rPr>
          <w:rFonts w:ascii="Arial" w:eastAsia="Arial" w:hAnsi="Arial" w:cs="Arial"/>
        </w:rPr>
      </w:pPr>
    </w:p>
    <w:p w14:paraId="7807F3CC" w14:textId="77777777" w:rsidR="0041029C" w:rsidRDefault="0041029C" w:rsidP="0041029C">
      <w:pPr>
        <w:pStyle w:val="Heading1"/>
        <w:ind w:left="1418"/>
      </w:pPr>
      <w:r>
        <w:rPr>
          <w:rFonts w:ascii="Arial Unicode MS" w:hAnsi="Arial Unicode MS"/>
          <w:b w:val="0"/>
          <w:bCs w:val="0"/>
          <w:sz w:val="24"/>
          <w:szCs w:val="24"/>
        </w:rPr>
        <w:br w:type="page"/>
      </w:r>
    </w:p>
    <w:p w14:paraId="6420CEE5" w14:textId="77777777" w:rsidR="0041029C" w:rsidRDefault="0041029C" w:rsidP="0041029C">
      <w:pPr>
        <w:pStyle w:val="Heading1"/>
        <w:ind w:left="1418"/>
        <w:rPr>
          <w:rFonts w:ascii="Arial" w:eastAsia="Arial" w:hAnsi="Arial" w:cs="Arial"/>
          <w:sz w:val="24"/>
          <w:szCs w:val="24"/>
        </w:rPr>
      </w:pPr>
      <w:r>
        <w:rPr>
          <w:rFonts w:ascii="Arial" w:hAnsi="Arial"/>
          <w:sz w:val="24"/>
          <w:szCs w:val="24"/>
        </w:rPr>
        <w:lastRenderedPageBreak/>
        <w:t>Section 6</w:t>
      </w:r>
    </w:p>
    <w:p w14:paraId="59AE15B6" w14:textId="77777777" w:rsidR="0041029C" w:rsidRDefault="0041029C" w:rsidP="0041029C">
      <w:pPr>
        <w:ind w:left="1418"/>
        <w:rPr>
          <w:rFonts w:ascii="Arial" w:eastAsia="Arial" w:hAnsi="Arial" w:cs="Arial"/>
          <w:b/>
          <w:bCs/>
        </w:rPr>
      </w:pPr>
    </w:p>
    <w:p w14:paraId="0683BDE3" w14:textId="77777777" w:rsidR="0041029C" w:rsidRDefault="0041029C" w:rsidP="0041029C">
      <w:pPr>
        <w:ind w:left="1418"/>
        <w:rPr>
          <w:rFonts w:ascii="Arial" w:eastAsia="Arial" w:hAnsi="Arial" w:cs="Arial"/>
          <w:b/>
          <w:bCs/>
        </w:rPr>
      </w:pPr>
      <w:r>
        <w:rPr>
          <w:rFonts w:ascii="Arial" w:hAnsi="Arial"/>
          <w:b/>
          <w:bCs/>
          <w:lang w:val="en-US"/>
        </w:rPr>
        <w:t>“When I am suddenly given a task with limited time and unfamiliar people..”</w:t>
      </w:r>
    </w:p>
    <w:p w14:paraId="07186DFB" w14:textId="77777777" w:rsidR="0041029C" w:rsidRDefault="0041029C" w:rsidP="0041029C">
      <w:pPr>
        <w:rPr>
          <w:rFonts w:ascii="Arial" w:eastAsia="Arial" w:hAnsi="Arial" w:cs="Arial"/>
        </w:rPr>
      </w:pPr>
    </w:p>
    <w:p w14:paraId="4F3FF8B8" w14:textId="77777777" w:rsidR="0041029C" w:rsidRDefault="0041029C" w:rsidP="0041029C">
      <w:pPr>
        <w:numPr>
          <w:ilvl w:val="0"/>
          <w:numId w:val="26"/>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722752" behindDoc="0" locked="0" layoutInCell="1" allowOverlap="1" wp14:anchorId="2AAA3940" wp14:editId="5F631168">
                <wp:simplePos x="0" y="0"/>
                <wp:positionH relativeFrom="column">
                  <wp:posOffset>250189</wp:posOffset>
                </wp:positionH>
                <wp:positionV relativeFrom="line">
                  <wp:posOffset>32385</wp:posOffset>
                </wp:positionV>
                <wp:extent cx="274321" cy="182880"/>
                <wp:effectExtent l="0" t="0" r="0" b="0"/>
                <wp:wrapNone/>
                <wp:docPr id="1073741871"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29071D7C" id="officeArt object" o:spid="_x0000_s1026" alt="Rectangle" style="position:absolute;margin-left:19.7pt;margin-top:2.55pt;width:21.6pt;height:14.4pt;z-index:25172275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">
                <v:stroke joinstyle="round"/>
                <w10:wrap anchory="line"/>
              </v:rect>
            </w:pict>
          </mc:Fallback>
        </mc:AlternateContent>
      </w:r>
      <w:r>
        <w:rPr>
          <w:rFonts w:ascii="Arial" w:hAnsi="Arial"/>
          <w:lang w:val="en-US"/>
        </w:rPr>
        <w:t>I like to read up as much as I conveniently can on the subject</w:t>
      </w:r>
    </w:p>
    <w:p w14:paraId="64359012" w14:textId="77777777" w:rsidR="0041029C" w:rsidRDefault="0041029C" w:rsidP="0041029C">
      <w:pPr>
        <w:tabs>
          <w:tab w:val="left" w:pos="1985"/>
        </w:tabs>
        <w:ind w:left="1985" w:hanging="567"/>
        <w:rPr>
          <w:rFonts w:ascii="Arial" w:eastAsia="Arial" w:hAnsi="Arial" w:cs="Arial"/>
        </w:rPr>
      </w:pPr>
    </w:p>
    <w:p w14:paraId="75E4EB96" w14:textId="77777777" w:rsidR="0041029C" w:rsidRDefault="0041029C" w:rsidP="0041029C">
      <w:pPr>
        <w:numPr>
          <w:ilvl w:val="0"/>
          <w:numId w:val="26"/>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699200" behindDoc="0" locked="0" layoutInCell="1" allowOverlap="1" wp14:anchorId="769FB5B8" wp14:editId="680B461B">
                <wp:simplePos x="0" y="0"/>
                <wp:positionH relativeFrom="column">
                  <wp:posOffset>250189</wp:posOffset>
                </wp:positionH>
                <wp:positionV relativeFrom="line">
                  <wp:posOffset>32385</wp:posOffset>
                </wp:positionV>
                <wp:extent cx="274321" cy="182880"/>
                <wp:effectExtent l="0" t="0" r="0" b="0"/>
                <wp:wrapNone/>
                <wp:docPr id="1073741872"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24409CFC" id="officeArt object" o:spid="_x0000_s1026" alt="Rectangle" style="position:absolute;margin-left:19.7pt;margin-top:2.55pt;width:21.6pt;height:14.4pt;z-index:25169920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">
                <v:stroke joinstyle="round"/>
                <w10:wrap anchory="line"/>
              </v:rect>
            </w:pict>
          </mc:Fallback>
        </mc:AlternateContent>
      </w:r>
      <w:r>
        <w:rPr>
          <w:rFonts w:ascii="Arial" w:hAnsi="Arial"/>
          <w:lang w:val="en-US"/>
        </w:rPr>
        <w:t>I would feel like devising a solution on my own and then trying to sell it to the group</w:t>
      </w:r>
    </w:p>
    <w:p w14:paraId="6A2ECCA8" w14:textId="77777777" w:rsidR="0041029C" w:rsidRDefault="0041029C" w:rsidP="0041029C">
      <w:pPr>
        <w:tabs>
          <w:tab w:val="left" w:pos="1985"/>
        </w:tabs>
        <w:ind w:left="1985" w:hanging="567"/>
        <w:rPr>
          <w:rFonts w:ascii="Arial" w:eastAsia="Arial" w:hAnsi="Arial" w:cs="Arial"/>
        </w:rPr>
      </w:pPr>
    </w:p>
    <w:p w14:paraId="206E29EA" w14:textId="77777777" w:rsidR="0041029C" w:rsidRDefault="0041029C" w:rsidP="0041029C">
      <w:pPr>
        <w:numPr>
          <w:ilvl w:val="0"/>
          <w:numId w:val="26"/>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700224" behindDoc="0" locked="0" layoutInCell="1" allowOverlap="1" wp14:anchorId="138D7A2A" wp14:editId="35945681">
                <wp:simplePos x="0" y="0"/>
                <wp:positionH relativeFrom="column">
                  <wp:posOffset>250189</wp:posOffset>
                </wp:positionH>
                <wp:positionV relativeFrom="line">
                  <wp:posOffset>32385</wp:posOffset>
                </wp:positionV>
                <wp:extent cx="274321" cy="182880"/>
                <wp:effectExtent l="0" t="0" r="0" b="0"/>
                <wp:wrapNone/>
                <wp:docPr id="1073741873"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49B03FDC" id="officeArt object" o:spid="_x0000_s1026" alt="Rectangle" style="position:absolute;margin-left:19.7pt;margin-top:2.55pt;width:21.6pt;height:14.4pt;z-index:25170022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">
                <v:stroke joinstyle="round"/>
                <w10:wrap anchory="line"/>
              </v:rect>
            </w:pict>
          </mc:Fallback>
        </mc:AlternateContent>
      </w:r>
      <w:r>
        <w:rPr>
          <w:rFonts w:ascii="Arial" w:hAnsi="Arial"/>
          <w:lang w:val="en-US"/>
        </w:rPr>
        <w:t xml:space="preserve">I would be ready to work with the person who showed the most positive approach </w:t>
      </w:r>
    </w:p>
    <w:p w14:paraId="3D4ACA87" w14:textId="77777777" w:rsidR="0041029C" w:rsidRDefault="0041029C" w:rsidP="0041029C">
      <w:pPr>
        <w:tabs>
          <w:tab w:val="left" w:pos="1985"/>
        </w:tabs>
        <w:ind w:left="1985" w:hanging="567"/>
        <w:rPr>
          <w:rFonts w:ascii="Arial" w:eastAsia="Arial" w:hAnsi="Arial" w:cs="Arial"/>
        </w:rPr>
      </w:pPr>
    </w:p>
    <w:p w14:paraId="794872AF" w14:textId="77777777" w:rsidR="0041029C" w:rsidRDefault="0041029C" w:rsidP="0041029C">
      <w:pPr>
        <w:numPr>
          <w:ilvl w:val="0"/>
          <w:numId w:val="26"/>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701248" behindDoc="0" locked="0" layoutInCell="1" allowOverlap="1" wp14:anchorId="16C76403" wp14:editId="7A549610">
                <wp:simplePos x="0" y="0"/>
                <wp:positionH relativeFrom="column">
                  <wp:posOffset>250189</wp:posOffset>
                </wp:positionH>
                <wp:positionV relativeFrom="line">
                  <wp:posOffset>32385</wp:posOffset>
                </wp:positionV>
                <wp:extent cx="274321" cy="182880"/>
                <wp:effectExtent l="0" t="0" r="0" b="0"/>
                <wp:wrapNone/>
                <wp:docPr id="1073741874"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7FFBD18B" id="officeArt object" o:spid="_x0000_s1026" alt="Rectangle" style="position:absolute;margin-left:19.7pt;margin-top:2.55pt;width:21.6pt;height:14.4pt;z-index:25170124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">
                <v:stroke joinstyle="round"/>
                <w10:wrap anchory="line"/>
              </v:rect>
            </w:pict>
          </mc:Fallback>
        </mc:AlternateContent>
      </w:r>
      <w:r>
        <w:rPr>
          <w:rFonts w:ascii="Arial" w:hAnsi="Arial"/>
          <w:lang w:val="en-US"/>
        </w:rPr>
        <w:t>I would find some way of reducing the size of the task by establishing how different individuals might best contribute</w:t>
      </w:r>
    </w:p>
    <w:p w14:paraId="6B649503" w14:textId="77777777" w:rsidR="0041029C" w:rsidRDefault="0041029C" w:rsidP="0041029C">
      <w:pPr>
        <w:tabs>
          <w:tab w:val="left" w:pos="1985"/>
        </w:tabs>
        <w:ind w:left="1985" w:hanging="567"/>
        <w:rPr>
          <w:rFonts w:ascii="Arial" w:eastAsia="Arial" w:hAnsi="Arial" w:cs="Arial"/>
        </w:rPr>
      </w:pPr>
    </w:p>
    <w:p w14:paraId="0CB59498" w14:textId="77777777" w:rsidR="0041029C" w:rsidRDefault="0041029C" w:rsidP="0041029C">
      <w:pPr>
        <w:numPr>
          <w:ilvl w:val="0"/>
          <w:numId w:val="26"/>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718656" behindDoc="0" locked="0" layoutInCell="1" allowOverlap="1" wp14:anchorId="1A0DCEE3" wp14:editId="1EC6A3AC">
                <wp:simplePos x="0" y="0"/>
                <wp:positionH relativeFrom="column">
                  <wp:posOffset>250189</wp:posOffset>
                </wp:positionH>
                <wp:positionV relativeFrom="line">
                  <wp:posOffset>0</wp:posOffset>
                </wp:positionV>
                <wp:extent cx="274321" cy="182880"/>
                <wp:effectExtent l="0" t="0" r="0" b="0"/>
                <wp:wrapNone/>
                <wp:docPr id="1073741875"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283CA8A8" id="officeArt object" o:spid="_x0000_s1026" alt="Rectangle" style="position:absolute;margin-left:19.7pt;margin-top:0;width:21.6pt;height:14.4pt;z-index:25171865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">
                <v:stroke joinstyle="round"/>
                <w10:wrap anchory="line"/>
              </v:rect>
            </w:pict>
          </mc:Fallback>
        </mc:AlternateContent>
      </w:r>
      <w:r>
        <w:rPr>
          <w:rFonts w:ascii="Arial" w:hAnsi="Arial"/>
          <w:lang w:val="en-US"/>
        </w:rPr>
        <w:t>My natural sense of urgency would ensure that we did not fall behind schedule</w:t>
      </w:r>
    </w:p>
    <w:p w14:paraId="2D12527A" w14:textId="77777777" w:rsidR="0041029C" w:rsidRDefault="0041029C" w:rsidP="0041029C">
      <w:pPr>
        <w:tabs>
          <w:tab w:val="left" w:pos="1985"/>
        </w:tabs>
        <w:ind w:left="1985" w:hanging="567"/>
        <w:rPr>
          <w:rFonts w:ascii="Arial" w:eastAsia="Arial" w:hAnsi="Arial" w:cs="Arial"/>
        </w:rPr>
      </w:pPr>
    </w:p>
    <w:p w14:paraId="32F2E232" w14:textId="77777777" w:rsidR="0041029C" w:rsidRDefault="0041029C" w:rsidP="0041029C">
      <w:pPr>
        <w:numPr>
          <w:ilvl w:val="0"/>
          <w:numId w:val="26"/>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702272" behindDoc="0" locked="0" layoutInCell="1" allowOverlap="1" wp14:anchorId="4581C2B8" wp14:editId="1E17E064">
                <wp:simplePos x="0" y="0"/>
                <wp:positionH relativeFrom="column">
                  <wp:posOffset>250189</wp:posOffset>
                </wp:positionH>
                <wp:positionV relativeFrom="line">
                  <wp:posOffset>0</wp:posOffset>
                </wp:positionV>
                <wp:extent cx="274321" cy="182880"/>
                <wp:effectExtent l="0" t="0" r="0" b="0"/>
                <wp:wrapNone/>
                <wp:docPr id="1073741876"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129335BE" id="officeArt object" o:spid="_x0000_s1026" alt="Rectangle" style="position:absolute;margin-left:19.7pt;margin-top:0;width:21.6pt;height:14.4pt;z-index:25170227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">
                <v:stroke joinstyle="round"/>
                <w10:wrap anchory="line"/>
              </v:rect>
            </w:pict>
          </mc:Fallback>
        </mc:AlternateContent>
      </w:r>
      <w:r>
        <w:rPr>
          <w:rFonts w:ascii="Arial" w:hAnsi="Arial"/>
          <w:lang w:val="en-US"/>
        </w:rPr>
        <w:t>I believe I would keep cool and maintain my capacity to think straight</w:t>
      </w:r>
    </w:p>
    <w:p w14:paraId="2ADC63C5" w14:textId="77777777" w:rsidR="0041029C" w:rsidRDefault="0041029C" w:rsidP="0041029C">
      <w:pPr>
        <w:tabs>
          <w:tab w:val="left" w:pos="1985"/>
        </w:tabs>
        <w:ind w:left="1985" w:hanging="567"/>
        <w:rPr>
          <w:rFonts w:ascii="Arial" w:eastAsia="Arial" w:hAnsi="Arial" w:cs="Arial"/>
        </w:rPr>
      </w:pPr>
    </w:p>
    <w:p w14:paraId="63EC3A9B" w14:textId="77777777" w:rsidR="0041029C" w:rsidRDefault="0041029C" w:rsidP="0041029C">
      <w:pPr>
        <w:numPr>
          <w:ilvl w:val="0"/>
          <w:numId w:val="26"/>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703296" behindDoc="0" locked="0" layoutInCell="1" allowOverlap="1" wp14:anchorId="1508241D" wp14:editId="745E2075">
                <wp:simplePos x="0" y="0"/>
                <wp:positionH relativeFrom="column">
                  <wp:posOffset>250189</wp:posOffset>
                </wp:positionH>
                <wp:positionV relativeFrom="line">
                  <wp:posOffset>33020</wp:posOffset>
                </wp:positionV>
                <wp:extent cx="274321" cy="182880"/>
                <wp:effectExtent l="0" t="0" r="0" b="0"/>
                <wp:wrapNone/>
                <wp:docPr id="1073741877"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26A2D5D5" id="officeArt object" o:spid="_x0000_s1026" alt="Rectangle" style="position:absolute;margin-left:19.7pt;margin-top:2.6pt;width:21.6pt;height:14.4pt;z-index:25170329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">
                <v:stroke joinstyle="round"/>
                <w10:wrap anchory="line"/>
              </v:rect>
            </w:pict>
          </mc:Fallback>
        </mc:AlternateContent>
      </w:r>
      <w:r>
        <w:rPr>
          <w:rFonts w:ascii="Arial" w:hAnsi="Arial"/>
          <w:lang w:val="en-US"/>
        </w:rPr>
        <w:t>In spite of conflicting pressures, I would press ahead with whatever needed to be done</w:t>
      </w:r>
    </w:p>
    <w:p w14:paraId="7891356E" w14:textId="77777777" w:rsidR="0041029C" w:rsidRDefault="0041029C" w:rsidP="0041029C">
      <w:pPr>
        <w:tabs>
          <w:tab w:val="left" w:pos="1985"/>
        </w:tabs>
        <w:ind w:left="1985" w:hanging="567"/>
        <w:rPr>
          <w:rFonts w:ascii="Arial" w:eastAsia="Arial" w:hAnsi="Arial" w:cs="Arial"/>
        </w:rPr>
      </w:pPr>
    </w:p>
    <w:p w14:paraId="75BBB717" w14:textId="77777777" w:rsidR="0041029C" w:rsidRDefault="0041029C" w:rsidP="0041029C">
      <w:pPr>
        <w:numPr>
          <w:ilvl w:val="0"/>
          <w:numId w:val="26"/>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704320" behindDoc="0" locked="0" layoutInCell="1" allowOverlap="1" wp14:anchorId="5A1023FC" wp14:editId="38416193">
                <wp:simplePos x="0" y="0"/>
                <wp:positionH relativeFrom="column">
                  <wp:posOffset>250189</wp:posOffset>
                </wp:positionH>
                <wp:positionV relativeFrom="line">
                  <wp:posOffset>33020</wp:posOffset>
                </wp:positionV>
                <wp:extent cx="274321" cy="182880"/>
                <wp:effectExtent l="0" t="0" r="0" b="0"/>
                <wp:wrapNone/>
                <wp:docPr id="1073741878"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6E356C9B" id="officeArt object" o:spid="_x0000_s1026" alt="Rectangle" style="position:absolute;margin-left:19.7pt;margin-top:2.6pt;width:21.6pt;height:14.4pt;z-index:25170432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">
                <v:stroke joinstyle="round"/>
                <w10:wrap anchory="line"/>
              </v:rect>
            </w:pict>
          </mc:Fallback>
        </mc:AlternateContent>
      </w:r>
      <w:r>
        <w:rPr>
          <w:rFonts w:ascii="Arial" w:hAnsi="Arial"/>
          <w:lang w:val="en-US"/>
        </w:rPr>
        <w:t>I would tend to assert myself if I felt the group was making no progress</w:t>
      </w:r>
    </w:p>
    <w:p w14:paraId="3D6BF08E" w14:textId="77777777" w:rsidR="0041029C" w:rsidRDefault="0041029C" w:rsidP="0041029C">
      <w:pPr>
        <w:tabs>
          <w:tab w:val="left" w:pos="1985"/>
        </w:tabs>
        <w:ind w:left="1985" w:hanging="567"/>
        <w:rPr>
          <w:rFonts w:ascii="Arial" w:eastAsia="Arial" w:hAnsi="Arial" w:cs="Arial"/>
        </w:rPr>
      </w:pPr>
    </w:p>
    <w:p w14:paraId="70F85385" w14:textId="77777777" w:rsidR="0041029C" w:rsidRDefault="0041029C" w:rsidP="0041029C">
      <w:pPr>
        <w:numPr>
          <w:ilvl w:val="0"/>
          <w:numId w:val="26"/>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705344" behindDoc="0" locked="0" layoutInCell="1" allowOverlap="1" wp14:anchorId="3F4914E0" wp14:editId="71B2B25C">
                <wp:simplePos x="0" y="0"/>
                <wp:positionH relativeFrom="column">
                  <wp:posOffset>250189</wp:posOffset>
                </wp:positionH>
                <wp:positionV relativeFrom="line">
                  <wp:posOffset>33020</wp:posOffset>
                </wp:positionV>
                <wp:extent cx="274321" cy="182880"/>
                <wp:effectExtent l="0" t="0" r="0" b="0"/>
                <wp:wrapNone/>
                <wp:docPr id="1073741879"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3C7A4ABF" id="officeArt object" o:spid="_x0000_s1026" alt="Rectangle" style="position:absolute;margin-left:19.7pt;margin-top:2.6pt;width:21.6pt;height:14.4pt;z-index:25170534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">
                <v:stroke joinstyle="round"/>
                <w10:wrap anchory="line"/>
              </v:rect>
            </w:pict>
          </mc:Fallback>
        </mc:AlternateContent>
      </w:r>
      <w:r>
        <w:rPr>
          <w:rFonts w:ascii="Arial" w:hAnsi="Arial"/>
          <w:lang w:val="en-US"/>
        </w:rPr>
        <w:t>I would open discussion with a view to stimulating new thoughts and getting something moving</w:t>
      </w:r>
    </w:p>
    <w:p w14:paraId="01A910A7" w14:textId="77777777" w:rsidR="0041029C" w:rsidRDefault="0041029C" w:rsidP="0041029C">
      <w:pPr>
        <w:rPr>
          <w:rFonts w:ascii="Arial" w:eastAsia="Arial" w:hAnsi="Arial" w:cs="Arial"/>
        </w:rPr>
      </w:pPr>
    </w:p>
    <w:p w14:paraId="4DF0898B" w14:textId="77777777" w:rsidR="0041029C" w:rsidRDefault="0041029C" w:rsidP="0041029C">
      <w:pPr>
        <w:pStyle w:val="Heading1"/>
        <w:ind w:left="1418"/>
      </w:pPr>
      <w:r>
        <w:rPr>
          <w:rFonts w:ascii="Arial Unicode MS" w:hAnsi="Arial Unicode MS"/>
          <w:b w:val="0"/>
          <w:bCs w:val="0"/>
        </w:rPr>
        <w:br w:type="page"/>
      </w:r>
    </w:p>
    <w:p w14:paraId="1FD98027" w14:textId="77777777" w:rsidR="0041029C" w:rsidRDefault="0041029C" w:rsidP="0041029C">
      <w:pPr>
        <w:pStyle w:val="Heading1"/>
        <w:ind w:left="1418"/>
        <w:rPr>
          <w:rFonts w:ascii="Arial" w:eastAsia="Arial" w:hAnsi="Arial" w:cs="Arial"/>
          <w:sz w:val="24"/>
          <w:szCs w:val="24"/>
        </w:rPr>
      </w:pPr>
      <w:r>
        <w:rPr>
          <w:rFonts w:ascii="Arial" w:hAnsi="Arial"/>
          <w:sz w:val="24"/>
          <w:szCs w:val="24"/>
        </w:rPr>
        <w:lastRenderedPageBreak/>
        <w:t>Section 7</w:t>
      </w:r>
    </w:p>
    <w:p w14:paraId="76161143" w14:textId="77777777" w:rsidR="0041029C" w:rsidRDefault="0041029C" w:rsidP="0041029C"/>
    <w:p w14:paraId="47A120EA" w14:textId="77777777" w:rsidR="0041029C" w:rsidRDefault="0041029C" w:rsidP="0041029C">
      <w:pPr>
        <w:pStyle w:val="Heading1"/>
        <w:ind w:left="1418"/>
        <w:rPr>
          <w:rFonts w:ascii="Arial" w:eastAsia="Arial" w:hAnsi="Arial" w:cs="Arial"/>
          <w:sz w:val="24"/>
          <w:szCs w:val="24"/>
        </w:rPr>
      </w:pPr>
      <w:r>
        <w:rPr>
          <w:rFonts w:ascii="Arial" w:hAnsi="Arial"/>
          <w:sz w:val="24"/>
          <w:szCs w:val="24"/>
        </w:rPr>
        <w:t>“When I am part of a team which is working on a problem..”</w:t>
      </w:r>
    </w:p>
    <w:p w14:paraId="0B78884E" w14:textId="77777777" w:rsidR="0041029C" w:rsidRDefault="0041029C" w:rsidP="0041029C">
      <w:pPr>
        <w:rPr>
          <w:rFonts w:ascii="Arial" w:eastAsia="Arial" w:hAnsi="Arial" w:cs="Arial"/>
        </w:rPr>
      </w:pPr>
      <w:r>
        <w:rPr>
          <w:rFonts w:ascii="Arial" w:eastAsia="Arial" w:hAnsi="Arial" w:cs="Arial"/>
          <w:noProof/>
        </w:rPr>
        <mc:AlternateContent>
          <mc:Choice Requires="wps">
            <w:drawing>
              <wp:anchor distT="0" distB="0" distL="0" distR="0" simplePos="0" relativeHeight="251706368" behindDoc="0" locked="0" layoutInCell="1" allowOverlap="1" wp14:anchorId="6F715D38" wp14:editId="6B121977">
                <wp:simplePos x="0" y="0"/>
                <wp:positionH relativeFrom="column">
                  <wp:posOffset>250189</wp:posOffset>
                </wp:positionH>
                <wp:positionV relativeFrom="line">
                  <wp:posOffset>155575</wp:posOffset>
                </wp:positionV>
                <wp:extent cx="274321" cy="182880"/>
                <wp:effectExtent l="0" t="0" r="0" b="0"/>
                <wp:wrapNone/>
                <wp:docPr id="1073741880"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45441673" id="officeArt object" o:spid="_x0000_s1026" alt="Rectangle" style="position:absolute;margin-left:19.7pt;margin-top:12.25pt;width:21.6pt;height:14.4pt;z-index:25170636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">
                <v:stroke joinstyle="round"/>
                <w10:wrap anchory="line"/>
              </v:rect>
            </w:pict>
          </mc:Fallback>
        </mc:AlternateContent>
      </w:r>
    </w:p>
    <w:p w14:paraId="2A11BCE7" w14:textId="77777777" w:rsidR="0041029C" w:rsidRDefault="0041029C" w:rsidP="0041029C">
      <w:pPr>
        <w:numPr>
          <w:ilvl w:val="0"/>
          <w:numId w:val="28"/>
        </w:numPr>
        <w:pBdr>
          <w:top w:val="nil"/>
          <w:left w:val="nil"/>
          <w:bottom w:val="nil"/>
          <w:right w:val="nil"/>
          <w:between w:val="nil"/>
          <w:bar w:val="nil"/>
        </w:pBdr>
        <w:spacing w:after="0" w:line="240" w:lineRule="auto"/>
        <w:rPr>
          <w:rFonts w:ascii="Arial" w:hAnsi="Arial"/>
        </w:rPr>
      </w:pPr>
      <w:r>
        <w:rPr>
          <w:rFonts w:ascii="Arial" w:hAnsi="Arial"/>
          <w:lang w:val="en-US"/>
        </w:rPr>
        <w:t>I am apt to over-react when people hold up progress</w:t>
      </w:r>
    </w:p>
    <w:p w14:paraId="0588B5F9" w14:textId="77777777" w:rsidR="0041029C" w:rsidRDefault="0041029C" w:rsidP="0041029C">
      <w:pPr>
        <w:ind w:left="1418"/>
        <w:rPr>
          <w:rFonts w:ascii="Arial" w:eastAsia="Arial" w:hAnsi="Arial" w:cs="Arial"/>
        </w:rPr>
      </w:pPr>
    </w:p>
    <w:p w14:paraId="68B9D2F1" w14:textId="77777777" w:rsidR="0041029C" w:rsidRDefault="0041029C" w:rsidP="0041029C">
      <w:pPr>
        <w:numPr>
          <w:ilvl w:val="0"/>
          <w:numId w:val="28"/>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707392" behindDoc="0" locked="0" layoutInCell="1" allowOverlap="1" wp14:anchorId="3067C844" wp14:editId="187AB10C">
                <wp:simplePos x="0" y="0"/>
                <wp:positionH relativeFrom="column">
                  <wp:posOffset>250189</wp:posOffset>
                </wp:positionH>
                <wp:positionV relativeFrom="line">
                  <wp:posOffset>9525</wp:posOffset>
                </wp:positionV>
                <wp:extent cx="274321" cy="182880"/>
                <wp:effectExtent l="0" t="0" r="0" b="0"/>
                <wp:wrapNone/>
                <wp:docPr id="1073741881"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6210D656" id="officeArt object" o:spid="_x0000_s1026" alt="Rectangle" style="position:absolute;margin-left:19.7pt;margin-top:.75pt;width:21.6pt;height:14.4pt;z-index:25170739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">
                <v:stroke joinstyle="round"/>
                <w10:wrap anchory="line"/>
              </v:rect>
            </w:pict>
          </mc:Fallback>
        </mc:AlternateContent>
      </w:r>
      <w:r>
        <w:rPr>
          <w:rFonts w:ascii="Arial" w:hAnsi="Arial"/>
          <w:lang w:val="en-US"/>
        </w:rPr>
        <w:t>I sometimes find my sense of objectivity has a demotivating effect on theirs</w:t>
      </w:r>
    </w:p>
    <w:p w14:paraId="3BDE5E50" w14:textId="77777777" w:rsidR="0041029C" w:rsidRDefault="0041029C" w:rsidP="0041029C">
      <w:pPr>
        <w:ind w:left="1418"/>
        <w:rPr>
          <w:rFonts w:ascii="Arial" w:eastAsia="Arial" w:hAnsi="Arial" w:cs="Arial"/>
        </w:rPr>
      </w:pPr>
    </w:p>
    <w:p w14:paraId="5CD4F914" w14:textId="77777777" w:rsidR="0041029C" w:rsidRDefault="0041029C" w:rsidP="0041029C">
      <w:pPr>
        <w:numPr>
          <w:ilvl w:val="0"/>
          <w:numId w:val="28"/>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708416" behindDoc="0" locked="0" layoutInCell="1" allowOverlap="1" wp14:anchorId="35E6D2C1" wp14:editId="73301532">
                <wp:simplePos x="0" y="0"/>
                <wp:positionH relativeFrom="column">
                  <wp:posOffset>250189</wp:posOffset>
                </wp:positionH>
                <wp:positionV relativeFrom="line">
                  <wp:posOffset>58420</wp:posOffset>
                </wp:positionV>
                <wp:extent cx="274321" cy="182880"/>
                <wp:effectExtent l="0" t="0" r="0" b="0"/>
                <wp:wrapNone/>
                <wp:docPr id="1073741882"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55CBD6EB" id="officeArt object" o:spid="_x0000_s1026" alt="Rectangle" style="position:absolute;margin-left:19.7pt;margin-top:4.6pt;width:21.6pt;height:14.4pt;z-index:25170841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">
                <v:stroke joinstyle="round"/>
                <w10:wrap anchory="line"/>
              </v:rect>
            </w:pict>
          </mc:Fallback>
        </mc:AlternateContent>
      </w:r>
      <w:r>
        <w:rPr>
          <w:rFonts w:ascii="Arial" w:hAnsi="Arial"/>
          <w:lang w:val="en-US"/>
        </w:rPr>
        <w:t>My desire to check that we get the details right is not always welcome</w:t>
      </w:r>
    </w:p>
    <w:p w14:paraId="7164622F" w14:textId="77777777" w:rsidR="0041029C" w:rsidRDefault="0041029C" w:rsidP="0041029C">
      <w:pPr>
        <w:ind w:left="1418"/>
        <w:rPr>
          <w:rFonts w:ascii="Arial" w:eastAsia="Arial" w:hAnsi="Arial" w:cs="Arial"/>
        </w:rPr>
      </w:pPr>
      <w:r>
        <w:rPr>
          <w:rFonts w:ascii="Arial" w:eastAsia="Arial" w:hAnsi="Arial" w:cs="Arial"/>
          <w:noProof/>
        </w:rPr>
        <mc:AlternateContent>
          <mc:Choice Requires="wps">
            <w:drawing>
              <wp:anchor distT="0" distB="0" distL="0" distR="0" simplePos="0" relativeHeight="251709440" behindDoc="0" locked="0" layoutInCell="1" allowOverlap="1" wp14:anchorId="16AA0C43" wp14:editId="14A52BCD">
                <wp:simplePos x="0" y="0"/>
                <wp:positionH relativeFrom="column">
                  <wp:posOffset>250189</wp:posOffset>
                </wp:positionH>
                <wp:positionV relativeFrom="line">
                  <wp:posOffset>167640</wp:posOffset>
                </wp:positionV>
                <wp:extent cx="274321" cy="182880"/>
                <wp:effectExtent l="0" t="0" r="0" b="0"/>
                <wp:wrapNone/>
                <wp:docPr id="1073741883"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416F130B" id="officeArt object" o:spid="_x0000_s1026" alt="Rectangle" style="position:absolute;margin-left:19.7pt;margin-top:13.2pt;width:21.6pt;height:14.4pt;z-index:25170944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">
                <v:stroke joinstyle="round"/>
                <w10:wrap anchory="line"/>
              </v:rect>
            </w:pict>
          </mc:Fallback>
        </mc:AlternateContent>
      </w:r>
    </w:p>
    <w:p w14:paraId="331790D2" w14:textId="77777777" w:rsidR="0041029C" w:rsidRDefault="0041029C" w:rsidP="0041029C">
      <w:pPr>
        <w:numPr>
          <w:ilvl w:val="0"/>
          <w:numId w:val="28"/>
        </w:numPr>
        <w:pBdr>
          <w:top w:val="nil"/>
          <w:left w:val="nil"/>
          <w:bottom w:val="nil"/>
          <w:right w:val="nil"/>
          <w:between w:val="nil"/>
          <w:bar w:val="nil"/>
        </w:pBdr>
        <w:spacing w:after="0" w:line="240" w:lineRule="auto"/>
        <w:rPr>
          <w:rFonts w:ascii="Arial" w:hAnsi="Arial"/>
        </w:rPr>
      </w:pPr>
      <w:r>
        <w:rPr>
          <w:rFonts w:ascii="Arial" w:hAnsi="Arial"/>
          <w:lang w:val="en-US"/>
        </w:rPr>
        <w:t>I tend to show boredom unless I am actively engaged with stimulating people</w:t>
      </w:r>
    </w:p>
    <w:p w14:paraId="2A1BA9EC" w14:textId="77777777" w:rsidR="0041029C" w:rsidRDefault="0041029C" w:rsidP="0041029C">
      <w:pPr>
        <w:tabs>
          <w:tab w:val="left" w:pos="1985"/>
        </w:tabs>
        <w:ind w:left="1985" w:hanging="567"/>
        <w:rPr>
          <w:rFonts w:ascii="Arial" w:eastAsia="Arial" w:hAnsi="Arial" w:cs="Arial"/>
        </w:rPr>
      </w:pPr>
    </w:p>
    <w:p w14:paraId="02529037" w14:textId="77777777" w:rsidR="0041029C" w:rsidRDefault="0041029C" w:rsidP="0041029C">
      <w:pPr>
        <w:numPr>
          <w:ilvl w:val="0"/>
          <w:numId w:val="28"/>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710464" behindDoc="0" locked="0" layoutInCell="1" allowOverlap="1" wp14:anchorId="1F8E1990" wp14:editId="297764BB">
                <wp:simplePos x="0" y="0"/>
                <wp:positionH relativeFrom="column">
                  <wp:posOffset>250189</wp:posOffset>
                </wp:positionH>
                <wp:positionV relativeFrom="line">
                  <wp:posOffset>-5714</wp:posOffset>
                </wp:positionV>
                <wp:extent cx="274321" cy="182880"/>
                <wp:effectExtent l="0" t="0" r="0" b="0"/>
                <wp:wrapNone/>
                <wp:docPr id="1073741884"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20666F57" id="officeArt object" o:spid="_x0000_s1026" alt="Rectangle" style="position:absolute;margin-left:19.7pt;margin-top:-.45pt;width:21.6pt;height:14.4pt;z-index:2517104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">
                <v:stroke joinstyle="round"/>
                <w10:wrap anchory="line"/>
              </v:rect>
            </w:pict>
          </mc:Fallback>
        </mc:AlternateContent>
      </w:r>
      <w:r>
        <w:rPr>
          <w:rFonts w:ascii="Arial" w:hAnsi="Arial"/>
          <w:lang w:val="en-US"/>
        </w:rPr>
        <w:t>I find it difficult to get started unless the goals are clear</w:t>
      </w:r>
    </w:p>
    <w:p w14:paraId="34733A6A" w14:textId="77777777" w:rsidR="0041029C" w:rsidRDefault="0041029C" w:rsidP="0041029C">
      <w:pPr>
        <w:tabs>
          <w:tab w:val="left" w:pos="1985"/>
        </w:tabs>
        <w:ind w:left="1985" w:hanging="567"/>
        <w:rPr>
          <w:rFonts w:ascii="Arial" w:eastAsia="Arial" w:hAnsi="Arial" w:cs="Arial"/>
        </w:rPr>
      </w:pPr>
      <w:r>
        <w:rPr>
          <w:rFonts w:ascii="Arial" w:eastAsia="Arial" w:hAnsi="Arial" w:cs="Arial"/>
          <w:noProof/>
        </w:rPr>
        <mc:AlternateContent>
          <mc:Choice Requires="wps">
            <w:drawing>
              <wp:anchor distT="0" distB="0" distL="0" distR="0" simplePos="0" relativeHeight="251711488" behindDoc="0" locked="0" layoutInCell="1" allowOverlap="1" wp14:anchorId="64603558" wp14:editId="59EB61E2">
                <wp:simplePos x="0" y="0"/>
                <wp:positionH relativeFrom="column">
                  <wp:posOffset>250189</wp:posOffset>
                </wp:positionH>
                <wp:positionV relativeFrom="line">
                  <wp:posOffset>156210</wp:posOffset>
                </wp:positionV>
                <wp:extent cx="274321" cy="182880"/>
                <wp:effectExtent l="0" t="0" r="0" b="0"/>
                <wp:wrapNone/>
                <wp:docPr id="1073741885"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0C920D71" id="officeArt object" o:spid="_x0000_s1026" alt="Rectangle" style="position:absolute;margin-left:19.7pt;margin-top:12.3pt;width:21.6pt;height:14.4pt;z-index:25171148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">
                <v:stroke joinstyle="round"/>
                <w10:wrap anchory="line"/>
              </v:rect>
            </w:pict>
          </mc:Fallback>
        </mc:AlternateContent>
      </w:r>
    </w:p>
    <w:p w14:paraId="4394C356" w14:textId="77777777" w:rsidR="0041029C" w:rsidRDefault="0041029C" w:rsidP="0041029C">
      <w:pPr>
        <w:numPr>
          <w:ilvl w:val="0"/>
          <w:numId w:val="28"/>
        </w:numPr>
        <w:pBdr>
          <w:top w:val="nil"/>
          <w:left w:val="nil"/>
          <w:bottom w:val="nil"/>
          <w:right w:val="nil"/>
          <w:between w:val="nil"/>
          <w:bar w:val="nil"/>
        </w:pBdr>
        <w:spacing w:after="0" w:line="240" w:lineRule="auto"/>
        <w:rPr>
          <w:rFonts w:ascii="Arial" w:hAnsi="Arial"/>
        </w:rPr>
      </w:pPr>
      <w:r>
        <w:rPr>
          <w:rFonts w:ascii="Arial" w:hAnsi="Arial"/>
          <w:lang w:val="en-US"/>
        </w:rPr>
        <w:t>I am sometimes poor at putting across complex points that occur to me</w:t>
      </w:r>
    </w:p>
    <w:p w14:paraId="3D168805" w14:textId="77777777" w:rsidR="0041029C" w:rsidRDefault="0041029C" w:rsidP="0041029C">
      <w:pPr>
        <w:tabs>
          <w:tab w:val="left" w:pos="1985"/>
        </w:tabs>
        <w:ind w:left="1985" w:hanging="567"/>
        <w:rPr>
          <w:rFonts w:ascii="Arial" w:eastAsia="Arial" w:hAnsi="Arial" w:cs="Arial"/>
        </w:rPr>
      </w:pPr>
    </w:p>
    <w:p w14:paraId="246CF020" w14:textId="77777777" w:rsidR="0041029C" w:rsidRDefault="0041029C" w:rsidP="0041029C">
      <w:pPr>
        <w:numPr>
          <w:ilvl w:val="0"/>
          <w:numId w:val="28"/>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712512" behindDoc="0" locked="0" layoutInCell="1" allowOverlap="1" wp14:anchorId="3617110A" wp14:editId="2DF582BA">
                <wp:simplePos x="0" y="0"/>
                <wp:positionH relativeFrom="column">
                  <wp:posOffset>250189</wp:posOffset>
                </wp:positionH>
                <wp:positionV relativeFrom="line">
                  <wp:posOffset>84455</wp:posOffset>
                </wp:positionV>
                <wp:extent cx="274321" cy="182880"/>
                <wp:effectExtent l="0" t="0" r="0" b="0"/>
                <wp:wrapNone/>
                <wp:docPr id="1073741886"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70642538" id="officeArt object" o:spid="_x0000_s1026" alt="Rectangle" style="position:absolute;margin-left:19.7pt;margin-top:6.65pt;width:21.6pt;height:14.4pt;z-index:25171251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">
                <v:stroke joinstyle="round"/>
                <w10:wrap anchory="line"/>
              </v:rect>
            </w:pict>
          </mc:Fallback>
        </mc:AlternateContent>
      </w:r>
      <w:r>
        <w:rPr>
          <w:rFonts w:ascii="Arial" w:hAnsi="Arial"/>
          <w:lang w:val="en-US"/>
        </w:rPr>
        <w:t>I am conscious of demanding from others the things I cannot do myself</w:t>
      </w:r>
    </w:p>
    <w:p w14:paraId="0244B9F8" w14:textId="77777777" w:rsidR="0041029C" w:rsidRDefault="0041029C" w:rsidP="0041029C">
      <w:pPr>
        <w:ind w:left="1418"/>
        <w:rPr>
          <w:rFonts w:ascii="Arial" w:eastAsia="Arial" w:hAnsi="Arial" w:cs="Arial"/>
        </w:rPr>
      </w:pPr>
    </w:p>
    <w:p w14:paraId="219F175E" w14:textId="77777777" w:rsidR="0041029C" w:rsidRDefault="0041029C" w:rsidP="0041029C">
      <w:pPr>
        <w:numPr>
          <w:ilvl w:val="0"/>
          <w:numId w:val="28"/>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719680" behindDoc="0" locked="0" layoutInCell="1" allowOverlap="1" wp14:anchorId="3EA4E818" wp14:editId="5768C858">
                <wp:simplePos x="0" y="0"/>
                <wp:positionH relativeFrom="column">
                  <wp:posOffset>250189</wp:posOffset>
                </wp:positionH>
                <wp:positionV relativeFrom="line">
                  <wp:posOffset>19050</wp:posOffset>
                </wp:positionV>
                <wp:extent cx="274321" cy="182880"/>
                <wp:effectExtent l="0" t="0" r="0" b="0"/>
                <wp:wrapNone/>
                <wp:docPr id="1073741887"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030C1A87" id="officeArt object" o:spid="_x0000_s1026" alt="Rectangle" style="position:absolute;margin-left:19.7pt;margin-top:1.5pt;width:21.6pt;height:14.4pt;z-index:25171968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">
                <v:stroke joinstyle="round"/>
                <w10:wrap anchory="line"/>
              </v:rect>
            </w:pict>
          </mc:Fallback>
        </mc:AlternateContent>
      </w:r>
      <w:r>
        <w:rPr>
          <w:rFonts w:ascii="Arial" w:hAnsi="Arial"/>
          <w:lang w:val="en-US"/>
        </w:rPr>
        <w:t>I am inclined to feel I am wasting time and would do better on my own</w:t>
      </w:r>
    </w:p>
    <w:p w14:paraId="6F50346F" w14:textId="77777777" w:rsidR="0041029C" w:rsidRDefault="0041029C" w:rsidP="0041029C">
      <w:pPr>
        <w:ind w:left="1418"/>
        <w:rPr>
          <w:rFonts w:ascii="Arial" w:eastAsia="Arial" w:hAnsi="Arial" w:cs="Arial"/>
        </w:rPr>
      </w:pPr>
    </w:p>
    <w:p w14:paraId="72F87B82" w14:textId="77777777" w:rsidR="0041029C" w:rsidRDefault="0041029C" w:rsidP="0041029C">
      <w:pPr>
        <w:numPr>
          <w:ilvl w:val="0"/>
          <w:numId w:val="28"/>
        </w:numPr>
        <w:pBdr>
          <w:top w:val="nil"/>
          <w:left w:val="nil"/>
          <w:bottom w:val="nil"/>
          <w:right w:val="nil"/>
          <w:between w:val="nil"/>
          <w:bar w:val="nil"/>
        </w:pBdr>
        <w:spacing w:after="0" w:line="240" w:lineRule="auto"/>
        <w:rPr>
          <w:rFonts w:ascii="Arial" w:eastAsia="Arial" w:hAnsi="Arial" w:cs="Arial"/>
        </w:rPr>
      </w:pPr>
      <w:r>
        <w:rPr>
          <w:rFonts w:ascii="Arial" w:eastAsia="Arial" w:hAnsi="Arial" w:cs="Arial"/>
          <w:noProof/>
        </w:rPr>
        <mc:AlternateContent>
          <mc:Choice Requires="wps">
            <w:drawing>
              <wp:anchor distT="0" distB="0" distL="0" distR="0" simplePos="0" relativeHeight="251713536" behindDoc="0" locked="0" layoutInCell="1" allowOverlap="1" wp14:anchorId="69DAB9D3" wp14:editId="0717B609">
                <wp:simplePos x="0" y="0"/>
                <wp:positionH relativeFrom="column">
                  <wp:posOffset>250189</wp:posOffset>
                </wp:positionH>
                <wp:positionV relativeFrom="line">
                  <wp:posOffset>20955</wp:posOffset>
                </wp:positionV>
                <wp:extent cx="274321" cy="182880"/>
                <wp:effectExtent l="0" t="0" r="0" b="0"/>
                <wp:wrapNone/>
                <wp:docPr id="1073741888"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w14:anchorId="3F5525B7" id="officeArt object" o:spid="_x0000_s1026" alt="Rectangle" style="position:absolute;margin-left:19.7pt;margin-top:1.65pt;width:21.6pt;height:14.4pt;z-index:25171353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">
                <v:stroke joinstyle="round"/>
                <w10:wrap anchory="line"/>
              </v:rect>
            </w:pict>
          </mc:Fallback>
        </mc:AlternateContent>
      </w:r>
      <w:r>
        <w:rPr>
          <w:rFonts w:ascii="Arial" w:hAnsi="Arial"/>
          <w:lang w:val="en-US"/>
        </w:rPr>
        <w:t>I hesitate to express my personal views when difficult or powerful people are around me</w:t>
      </w:r>
    </w:p>
    <w:p w14:paraId="41A72DBA" w14:textId="77777777" w:rsidR="0041029C" w:rsidRDefault="0041029C" w:rsidP="0041029C">
      <w:pPr>
        <w:rPr>
          <w:rFonts w:ascii="Arial" w:eastAsia="Arial" w:hAnsi="Arial" w:cs="Arial"/>
        </w:rPr>
      </w:pPr>
    </w:p>
    <w:p w14:paraId="45920A04" w14:textId="77777777" w:rsidR="0041029C" w:rsidRDefault="0041029C" w:rsidP="0041029C">
      <w:pPr>
        <w:rPr>
          <w:rFonts w:ascii="Arial" w:eastAsia="Arial" w:hAnsi="Arial" w:cs="Arial"/>
        </w:rPr>
      </w:pPr>
    </w:p>
    <w:p w14:paraId="0E97264E" w14:textId="77777777" w:rsidR="0041029C" w:rsidRDefault="0041029C" w:rsidP="0041029C">
      <w:pPr>
        <w:jc w:val="center"/>
        <w:rPr>
          <w:rFonts w:ascii="Arial" w:eastAsia="Arial" w:hAnsi="Arial" w:cs="Arial"/>
        </w:rPr>
      </w:pPr>
    </w:p>
    <w:p w14:paraId="57A5328F" w14:textId="77777777" w:rsidR="0041029C" w:rsidRDefault="0041029C" w:rsidP="0041029C">
      <w:pPr>
        <w:rPr>
          <w:rFonts w:ascii="Arial" w:eastAsia="Arial" w:hAnsi="Arial" w:cs="Arial"/>
        </w:rPr>
      </w:pPr>
    </w:p>
    <w:p w14:paraId="779188F0" w14:textId="77777777" w:rsidR="0041029C" w:rsidRDefault="0041029C" w:rsidP="0041029C">
      <w:pPr>
        <w:rPr>
          <w:rFonts w:ascii="Arial" w:eastAsia="Arial" w:hAnsi="Arial" w:cs="Arial"/>
        </w:rPr>
      </w:pPr>
    </w:p>
    <w:p w14:paraId="253F5C18" w14:textId="77777777" w:rsidR="0041029C" w:rsidRDefault="0041029C" w:rsidP="0041029C">
      <w:pPr>
        <w:pStyle w:val="BodyText2"/>
        <w:rPr>
          <w:sz w:val="24"/>
          <w:szCs w:val="24"/>
        </w:rPr>
      </w:pPr>
    </w:p>
    <w:p w14:paraId="0ABCD6C5" w14:textId="77777777" w:rsidR="0041029C" w:rsidRDefault="0041029C" w:rsidP="0041029C">
      <w:r>
        <w:rPr>
          <w:rFonts w:ascii="Arial Unicode MS" w:eastAsia="Arial Unicode MS" w:hAnsi="Arial Unicode MS" w:cs="Arial Unicode MS"/>
        </w:rPr>
        <w:br w:type="page"/>
      </w:r>
    </w:p>
    <w:p w14:paraId="0987F313" w14:textId="77777777" w:rsidR="0041029C" w:rsidRDefault="0041029C" w:rsidP="0041029C">
      <w:pPr>
        <w:rPr>
          <w:rFonts w:ascii="Arial" w:eastAsia="Arial" w:hAnsi="Arial" w:cs="Arial"/>
          <w:b/>
          <w:bCs/>
          <w:sz w:val="32"/>
          <w:szCs w:val="32"/>
        </w:rPr>
      </w:pPr>
      <w:r>
        <w:rPr>
          <w:rFonts w:ascii="Arial" w:hAnsi="Arial"/>
          <w:b/>
          <w:bCs/>
          <w:sz w:val="32"/>
          <w:szCs w:val="32"/>
          <w:lang w:val="en-US"/>
        </w:rPr>
        <w:lastRenderedPageBreak/>
        <w:t>A Self-perception Questionnaire Analysis sheet</w:t>
      </w:r>
    </w:p>
    <w:p w14:paraId="3F84D986" w14:textId="77777777" w:rsidR="0041029C" w:rsidRDefault="0041029C" w:rsidP="0041029C">
      <w:pPr>
        <w:rPr>
          <w:rFonts w:ascii="Arial" w:eastAsia="Arial" w:hAnsi="Arial" w:cs="Arial"/>
        </w:rPr>
      </w:pPr>
    </w:p>
    <w:p w14:paraId="6699B74E" w14:textId="77777777" w:rsidR="0041029C" w:rsidRDefault="0041029C" w:rsidP="0041029C">
      <w:pPr>
        <w:numPr>
          <w:ilvl w:val="0"/>
          <w:numId w:val="30"/>
        </w:numPr>
        <w:pBdr>
          <w:top w:val="nil"/>
          <w:left w:val="nil"/>
          <w:bottom w:val="nil"/>
          <w:right w:val="nil"/>
          <w:between w:val="nil"/>
          <w:bar w:val="nil"/>
        </w:pBdr>
        <w:spacing w:after="0" w:line="240" w:lineRule="auto"/>
        <w:rPr>
          <w:rFonts w:ascii="Arial" w:hAnsi="Arial"/>
        </w:rPr>
      </w:pPr>
      <w:r>
        <w:rPr>
          <w:rFonts w:ascii="Arial" w:hAnsi="Arial"/>
          <w:lang w:val="en-US"/>
        </w:rPr>
        <w:t xml:space="preserve">Using the answers to your questionnaire, fill in the table below. </w:t>
      </w:r>
    </w:p>
    <w:p w14:paraId="321A0C12" w14:textId="77777777" w:rsidR="0041029C" w:rsidRDefault="0041029C" w:rsidP="0041029C">
      <w:pPr>
        <w:numPr>
          <w:ilvl w:val="0"/>
          <w:numId w:val="30"/>
        </w:numPr>
        <w:pBdr>
          <w:top w:val="nil"/>
          <w:left w:val="nil"/>
          <w:bottom w:val="nil"/>
          <w:right w:val="nil"/>
          <w:between w:val="nil"/>
          <w:bar w:val="nil"/>
        </w:pBdr>
        <w:spacing w:after="0" w:line="240" w:lineRule="auto"/>
        <w:rPr>
          <w:rFonts w:ascii="Arial" w:hAnsi="Arial"/>
        </w:rPr>
      </w:pPr>
      <w:r>
        <w:rPr>
          <w:rFonts w:ascii="Arial" w:hAnsi="Arial"/>
          <w:lang w:val="en-US"/>
        </w:rPr>
        <w:t xml:space="preserve">For each of the Sections, look for the statement(s) you have chosen (a– </w:t>
      </w:r>
      <w:proofErr w:type="spellStart"/>
      <w:r>
        <w:rPr>
          <w:rFonts w:ascii="Arial" w:hAnsi="Arial"/>
          <w:lang w:val="en-US"/>
        </w:rPr>
        <w:t>i</w:t>
      </w:r>
      <w:proofErr w:type="spellEnd"/>
      <w:r>
        <w:rPr>
          <w:rFonts w:ascii="Arial" w:hAnsi="Arial"/>
          <w:lang w:val="en-US"/>
        </w:rPr>
        <w:t>) and write in the points you awarded, then add up the totals for each column.</w:t>
      </w:r>
    </w:p>
    <w:p w14:paraId="2C4DD51F" w14:textId="77777777" w:rsidR="0041029C" w:rsidRDefault="0041029C" w:rsidP="0041029C"/>
    <w:tbl>
      <w:tblPr>
        <w:tblW w:w="949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4"/>
        <w:gridCol w:w="851"/>
        <w:gridCol w:w="991"/>
        <w:gridCol w:w="992"/>
        <w:gridCol w:w="993"/>
        <w:gridCol w:w="992"/>
        <w:gridCol w:w="992"/>
        <w:gridCol w:w="992"/>
        <w:gridCol w:w="851"/>
        <w:gridCol w:w="851"/>
      </w:tblGrid>
      <w:tr w:rsidR="0041029C" w14:paraId="6F31F464" w14:textId="77777777" w:rsidTr="00A53B71">
        <w:trPr>
          <w:trHeight w:val="782"/>
          <w:jc w:val="center"/>
        </w:trPr>
        <w:tc>
          <w:tcPr>
            <w:tcW w:w="993"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14:paraId="40F5E426" w14:textId="77777777" w:rsidR="0041029C" w:rsidRDefault="0041029C" w:rsidP="00A53B71">
            <w:pPr>
              <w:jc w:val="center"/>
              <w:rPr>
                <w:rFonts w:ascii="Arial" w:eastAsia="Arial" w:hAnsi="Arial" w:cs="Arial"/>
                <w:b/>
                <w:bCs/>
              </w:rPr>
            </w:pPr>
          </w:p>
          <w:p w14:paraId="343E5022" w14:textId="77777777" w:rsidR="0041029C" w:rsidRDefault="0041029C" w:rsidP="00A53B71">
            <w:pPr>
              <w:jc w:val="center"/>
            </w:pPr>
            <w:r>
              <w:rPr>
                <w:rFonts w:ascii="Arial" w:hAnsi="Arial"/>
                <w:b/>
                <w:bCs/>
                <w:sz w:val="20"/>
                <w:szCs w:val="20"/>
                <w:lang w:val="en-US"/>
              </w:rPr>
              <w:t>Section</w:t>
            </w:r>
          </w:p>
        </w:tc>
        <w:tc>
          <w:tcPr>
            <w:tcW w:w="851" w:type="dxa"/>
            <w:tcBorders>
              <w:top w:val="single" w:sz="4" w:space="0" w:color="000000"/>
              <w:left w:val="single" w:sz="4" w:space="0" w:color="000000"/>
              <w:bottom w:val="single" w:sz="4" w:space="0" w:color="000000"/>
              <w:right w:val="single" w:sz="6" w:space="0" w:color="000000"/>
            </w:tcBorders>
            <w:shd w:val="clear" w:color="auto" w:fill="E5E5E5"/>
            <w:tcMar>
              <w:top w:w="80" w:type="dxa"/>
              <w:left w:w="80" w:type="dxa"/>
              <w:bottom w:w="80" w:type="dxa"/>
              <w:right w:w="80" w:type="dxa"/>
            </w:tcMar>
            <w:vAlign w:val="center"/>
          </w:tcPr>
          <w:p w14:paraId="55950962" w14:textId="77777777" w:rsidR="0041029C" w:rsidRDefault="0041029C" w:rsidP="00A53B71">
            <w:pPr>
              <w:jc w:val="center"/>
            </w:pPr>
            <w:r>
              <w:rPr>
                <w:rFonts w:ascii="Arial" w:hAnsi="Arial"/>
                <w:b/>
                <w:bCs/>
                <w:lang w:val="en-US"/>
              </w:rPr>
              <w:t>IM</w:t>
            </w:r>
          </w:p>
        </w:tc>
        <w:tc>
          <w:tcPr>
            <w:tcW w:w="991" w:type="dxa"/>
            <w:tcBorders>
              <w:top w:val="single" w:sz="4" w:space="0" w:color="000000"/>
              <w:left w:val="single" w:sz="6" w:space="0" w:color="000000"/>
              <w:bottom w:val="single" w:sz="4" w:space="0" w:color="000000"/>
              <w:right w:val="single" w:sz="6" w:space="0" w:color="000000"/>
            </w:tcBorders>
            <w:shd w:val="clear" w:color="auto" w:fill="E5E5E5"/>
            <w:tcMar>
              <w:top w:w="80" w:type="dxa"/>
              <w:left w:w="80" w:type="dxa"/>
              <w:bottom w:w="80" w:type="dxa"/>
              <w:right w:w="80" w:type="dxa"/>
            </w:tcMar>
            <w:vAlign w:val="center"/>
          </w:tcPr>
          <w:p w14:paraId="5195D70E" w14:textId="77777777" w:rsidR="0041029C" w:rsidRDefault="0041029C" w:rsidP="00A53B71">
            <w:pPr>
              <w:jc w:val="center"/>
            </w:pPr>
            <w:r>
              <w:rPr>
                <w:rFonts w:ascii="Arial" w:hAnsi="Arial"/>
                <w:b/>
                <w:bCs/>
                <w:lang w:val="en-US"/>
              </w:rPr>
              <w:t>Co</w:t>
            </w:r>
          </w:p>
        </w:tc>
        <w:tc>
          <w:tcPr>
            <w:tcW w:w="992" w:type="dxa"/>
            <w:tcBorders>
              <w:top w:val="single" w:sz="4" w:space="0" w:color="000000"/>
              <w:left w:val="single" w:sz="6" w:space="0" w:color="000000"/>
              <w:bottom w:val="single" w:sz="4" w:space="0" w:color="000000"/>
              <w:right w:val="single" w:sz="6" w:space="0" w:color="000000"/>
            </w:tcBorders>
            <w:shd w:val="clear" w:color="auto" w:fill="E5E5E5"/>
            <w:tcMar>
              <w:top w:w="80" w:type="dxa"/>
              <w:left w:w="80" w:type="dxa"/>
              <w:bottom w:w="80" w:type="dxa"/>
              <w:right w:w="80" w:type="dxa"/>
            </w:tcMar>
            <w:vAlign w:val="center"/>
          </w:tcPr>
          <w:p w14:paraId="7C6827D9" w14:textId="77777777" w:rsidR="0041029C" w:rsidRDefault="0041029C" w:rsidP="00A53B71">
            <w:pPr>
              <w:jc w:val="center"/>
            </w:pPr>
            <w:r>
              <w:rPr>
                <w:rFonts w:ascii="Arial" w:hAnsi="Arial"/>
                <w:b/>
                <w:bCs/>
                <w:lang w:val="en-US"/>
              </w:rPr>
              <w:t>SH</w:t>
            </w:r>
          </w:p>
        </w:tc>
        <w:tc>
          <w:tcPr>
            <w:tcW w:w="993" w:type="dxa"/>
            <w:tcBorders>
              <w:top w:val="single" w:sz="4" w:space="0" w:color="000000"/>
              <w:left w:val="single" w:sz="6" w:space="0" w:color="000000"/>
              <w:bottom w:val="single" w:sz="4" w:space="0" w:color="000000"/>
              <w:right w:val="single" w:sz="6" w:space="0" w:color="000000"/>
            </w:tcBorders>
            <w:shd w:val="clear" w:color="auto" w:fill="E5E5E5"/>
            <w:tcMar>
              <w:top w:w="80" w:type="dxa"/>
              <w:left w:w="80" w:type="dxa"/>
              <w:bottom w:w="80" w:type="dxa"/>
              <w:right w:w="80" w:type="dxa"/>
            </w:tcMar>
            <w:vAlign w:val="center"/>
          </w:tcPr>
          <w:p w14:paraId="42CDA206" w14:textId="77777777" w:rsidR="0041029C" w:rsidRDefault="0041029C" w:rsidP="00A53B71">
            <w:pPr>
              <w:jc w:val="center"/>
            </w:pPr>
            <w:r>
              <w:rPr>
                <w:rFonts w:ascii="Arial" w:hAnsi="Arial"/>
                <w:b/>
                <w:bCs/>
                <w:lang w:val="en-US"/>
              </w:rPr>
              <w:t>PL</w:t>
            </w:r>
          </w:p>
        </w:tc>
        <w:tc>
          <w:tcPr>
            <w:tcW w:w="992" w:type="dxa"/>
            <w:tcBorders>
              <w:top w:val="single" w:sz="4" w:space="0" w:color="000000"/>
              <w:left w:val="single" w:sz="6" w:space="0" w:color="000000"/>
              <w:bottom w:val="single" w:sz="4" w:space="0" w:color="000000"/>
              <w:right w:val="single" w:sz="6" w:space="0" w:color="000000"/>
            </w:tcBorders>
            <w:shd w:val="clear" w:color="auto" w:fill="E5E5E5"/>
            <w:tcMar>
              <w:top w:w="80" w:type="dxa"/>
              <w:left w:w="80" w:type="dxa"/>
              <w:bottom w:w="80" w:type="dxa"/>
              <w:right w:w="80" w:type="dxa"/>
            </w:tcMar>
            <w:vAlign w:val="center"/>
          </w:tcPr>
          <w:p w14:paraId="65CD9320" w14:textId="77777777" w:rsidR="0041029C" w:rsidRDefault="0041029C" w:rsidP="00A53B71">
            <w:pPr>
              <w:jc w:val="center"/>
            </w:pPr>
            <w:r>
              <w:rPr>
                <w:rFonts w:ascii="Arial" w:hAnsi="Arial"/>
                <w:b/>
                <w:bCs/>
                <w:lang w:val="en-US"/>
              </w:rPr>
              <w:t>RI</w:t>
            </w:r>
          </w:p>
        </w:tc>
        <w:tc>
          <w:tcPr>
            <w:tcW w:w="992" w:type="dxa"/>
            <w:tcBorders>
              <w:top w:val="single" w:sz="4" w:space="0" w:color="000000"/>
              <w:left w:val="single" w:sz="6" w:space="0" w:color="000000"/>
              <w:bottom w:val="single" w:sz="4" w:space="0" w:color="000000"/>
              <w:right w:val="single" w:sz="6" w:space="0" w:color="000000"/>
            </w:tcBorders>
            <w:shd w:val="clear" w:color="auto" w:fill="E5E5E5"/>
            <w:tcMar>
              <w:top w:w="80" w:type="dxa"/>
              <w:left w:w="80" w:type="dxa"/>
              <w:bottom w:w="80" w:type="dxa"/>
              <w:right w:w="80" w:type="dxa"/>
            </w:tcMar>
            <w:vAlign w:val="center"/>
          </w:tcPr>
          <w:p w14:paraId="1A920F64" w14:textId="77777777" w:rsidR="0041029C" w:rsidRDefault="0041029C" w:rsidP="00A53B71">
            <w:pPr>
              <w:jc w:val="center"/>
            </w:pPr>
            <w:r>
              <w:rPr>
                <w:rFonts w:ascii="Arial" w:hAnsi="Arial"/>
                <w:b/>
                <w:bCs/>
                <w:lang w:val="en-US"/>
              </w:rPr>
              <w:t>ME</w:t>
            </w:r>
          </w:p>
        </w:tc>
        <w:tc>
          <w:tcPr>
            <w:tcW w:w="992" w:type="dxa"/>
            <w:tcBorders>
              <w:top w:val="single" w:sz="4" w:space="0" w:color="000000"/>
              <w:left w:val="single" w:sz="6" w:space="0" w:color="000000"/>
              <w:bottom w:val="single" w:sz="4" w:space="0" w:color="000000"/>
              <w:right w:val="single" w:sz="6" w:space="0" w:color="000000"/>
            </w:tcBorders>
            <w:shd w:val="clear" w:color="auto" w:fill="E5E5E5"/>
            <w:tcMar>
              <w:top w:w="80" w:type="dxa"/>
              <w:left w:w="80" w:type="dxa"/>
              <w:bottom w:w="80" w:type="dxa"/>
              <w:right w:w="80" w:type="dxa"/>
            </w:tcMar>
            <w:vAlign w:val="center"/>
          </w:tcPr>
          <w:p w14:paraId="70651DDB" w14:textId="77777777" w:rsidR="0041029C" w:rsidRDefault="0041029C" w:rsidP="00A53B71">
            <w:pPr>
              <w:jc w:val="center"/>
            </w:pPr>
            <w:r>
              <w:rPr>
                <w:rFonts w:ascii="Arial" w:hAnsi="Arial"/>
                <w:b/>
                <w:bCs/>
                <w:lang w:val="en-US"/>
              </w:rPr>
              <w:t>TW</w:t>
            </w:r>
          </w:p>
        </w:tc>
        <w:tc>
          <w:tcPr>
            <w:tcW w:w="851" w:type="dxa"/>
            <w:tcBorders>
              <w:top w:val="single" w:sz="4" w:space="0" w:color="000000"/>
              <w:left w:val="single" w:sz="6" w:space="0" w:color="000000"/>
              <w:bottom w:val="single" w:sz="4" w:space="0" w:color="000000"/>
              <w:right w:val="single" w:sz="6" w:space="0" w:color="000000"/>
            </w:tcBorders>
            <w:shd w:val="clear" w:color="auto" w:fill="E5E5E5"/>
            <w:tcMar>
              <w:top w:w="80" w:type="dxa"/>
              <w:left w:w="80" w:type="dxa"/>
              <w:bottom w:w="80" w:type="dxa"/>
              <w:right w:w="80" w:type="dxa"/>
            </w:tcMar>
            <w:vAlign w:val="center"/>
          </w:tcPr>
          <w:p w14:paraId="7237530A" w14:textId="77777777" w:rsidR="0041029C" w:rsidRDefault="0041029C" w:rsidP="00A53B71">
            <w:pPr>
              <w:jc w:val="center"/>
            </w:pPr>
            <w:r>
              <w:rPr>
                <w:rFonts w:ascii="Arial" w:hAnsi="Arial"/>
                <w:b/>
                <w:bCs/>
                <w:lang w:val="en-US"/>
              </w:rPr>
              <w:t>CF</w:t>
            </w:r>
          </w:p>
        </w:tc>
        <w:tc>
          <w:tcPr>
            <w:tcW w:w="851" w:type="dxa"/>
            <w:tcBorders>
              <w:top w:val="single" w:sz="4" w:space="0" w:color="000000"/>
              <w:left w:val="single" w:sz="6" w:space="0" w:color="000000"/>
              <w:bottom w:val="single" w:sz="4" w:space="0" w:color="000000"/>
              <w:right w:val="single" w:sz="4" w:space="0" w:color="000000"/>
            </w:tcBorders>
            <w:shd w:val="clear" w:color="auto" w:fill="E5E5E5"/>
            <w:tcMar>
              <w:top w:w="80" w:type="dxa"/>
              <w:left w:w="80" w:type="dxa"/>
              <w:bottom w:w="80" w:type="dxa"/>
              <w:right w:w="80" w:type="dxa"/>
            </w:tcMar>
          </w:tcPr>
          <w:p w14:paraId="4F79A9D5" w14:textId="77777777" w:rsidR="0041029C" w:rsidRDefault="0041029C" w:rsidP="00A53B71">
            <w:pPr>
              <w:jc w:val="center"/>
              <w:rPr>
                <w:rFonts w:ascii="Arial" w:eastAsia="Arial" w:hAnsi="Arial" w:cs="Arial"/>
                <w:b/>
                <w:bCs/>
              </w:rPr>
            </w:pPr>
          </w:p>
          <w:p w14:paraId="09752C52" w14:textId="77777777" w:rsidR="0041029C" w:rsidRDefault="0041029C" w:rsidP="00A53B71">
            <w:pPr>
              <w:jc w:val="center"/>
            </w:pPr>
            <w:r>
              <w:rPr>
                <w:rFonts w:ascii="Arial" w:hAnsi="Arial"/>
                <w:b/>
                <w:bCs/>
                <w:lang w:val="en-US"/>
              </w:rPr>
              <w:t>SP</w:t>
            </w:r>
          </w:p>
        </w:tc>
      </w:tr>
      <w:tr w:rsidR="0041029C" w14:paraId="314E12D9" w14:textId="77777777" w:rsidTr="00A53B71">
        <w:trPr>
          <w:trHeight w:val="285"/>
          <w:jc w:val="center"/>
        </w:trPr>
        <w:tc>
          <w:tcPr>
            <w:tcW w:w="993" w:type="dxa"/>
            <w:vMerge w:val="restart"/>
            <w:tcBorders>
              <w:top w:val="single" w:sz="4" w:space="0" w:color="000000"/>
              <w:left w:val="single" w:sz="4" w:space="0" w:color="000000"/>
              <w:bottom w:val="single" w:sz="6" w:space="0" w:color="000000"/>
              <w:right w:val="single" w:sz="4" w:space="0" w:color="000000"/>
            </w:tcBorders>
            <w:shd w:val="clear" w:color="auto" w:fill="E5E5E5"/>
            <w:tcMar>
              <w:top w:w="80" w:type="dxa"/>
              <w:left w:w="80" w:type="dxa"/>
              <w:bottom w:w="80" w:type="dxa"/>
              <w:right w:w="80" w:type="dxa"/>
            </w:tcMar>
            <w:vAlign w:val="center"/>
          </w:tcPr>
          <w:p w14:paraId="6A799FC7" w14:textId="77777777" w:rsidR="0041029C" w:rsidRDefault="0041029C" w:rsidP="00A53B71">
            <w:pPr>
              <w:jc w:val="center"/>
            </w:pPr>
            <w:r>
              <w:rPr>
                <w:rFonts w:ascii="Arial" w:hAnsi="Arial"/>
                <w:b/>
                <w:bCs/>
                <w:lang w:val="en-US"/>
              </w:rPr>
              <w:t>1</w:t>
            </w:r>
          </w:p>
        </w:tc>
        <w:tc>
          <w:tcPr>
            <w:tcW w:w="851" w:type="dxa"/>
            <w:tcBorders>
              <w:top w:val="single" w:sz="4"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56F39472" w14:textId="77777777" w:rsidR="0041029C" w:rsidRDefault="0041029C" w:rsidP="00A53B71">
            <w:pPr>
              <w:jc w:val="center"/>
            </w:pPr>
            <w:r>
              <w:rPr>
                <w:rFonts w:ascii="Arial" w:hAnsi="Arial"/>
                <w:b/>
                <w:bCs/>
                <w:lang w:val="en-US"/>
              </w:rPr>
              <w:t>h</w:t>
            </w:r>
          </w:p>
        </w:tc>
        <w:tc>
          <w:tcPr>
            <w:tcW w:w="991" w:type="dxa"/>
            <w:tcBorders>
              <w:top w:val="single" w:sz="4"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992BC9E" w14:textId="77777777" w:rsidR="0041029C" w:rsidRDefault="0041029C" w:rsidP="00A53B71">
            <w:pPr>
              <w:jc w:val="center"/>
            </w:pPr>
            <w:r>
              <w:rPr>
                <w:rFonts w:ascii="Arial" w:hAnsi="Arial"/>
                <w:b/>
                <w:bCs/>
                <w:lang w:val="en-US"/>
              </w:rPr>
              <w:t>d</w:t>
            </w:r>
          </w:p>
        </w:tc>
        <w:tc>
          <w:tcPr>
            <w:tcW w:w="992" w:type="dxa"/>
            <w:tcBorders>
              <w:top w:val="single" w:sz="4"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D5AE61E" w14:textId="77777777" w:rsidR="0041029C" w:rsidRDefault="0041029C" w:rsidP="00A53B71">
            <w:pPr>
              <w:jc w:val="center"/>
            </w:pPr>
            <w:r>
              <w:rPr>
                <w:rFonts w:ascii="Arial" w:hAnsi="Arial"/>
                <w:b/>
                <w:bCs/>
                <w:lang w:val="en-US"/>
              </w:rPr>
              <w:t>g</w:t>
            </w:r>
          </w:p>
        </w:tc>
        <w:tc>
          <w:tcPr>
            <w:tcW w:w="993" w:type="dxa"/>
            <w:tcBorders>
              <w:top w:val="single" w:sz="4"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33AFC3E" w14:textId="77777777" w:rsidR="0041029C" w:rsidRDefault="0041029C" w:rsidP="00A53B71">
            <w:pPr>
              <w:jc w:val="center"/>
            </w:pPr>
            <w:r>
              <w:rPr>
                <w:rFonts w:ascii="Arial" w:hAnsi="Arial"/>
                <w:b/>
                <w:bCs/>
                <w:lang w:val="en-US"/>
              </w:rPr>
              <w:t>c</w:t>
            </w:r>
          </w:p>
        </w:tc>
        <w:tc>
          <w:tcPr>
            <w:tcW w:w="992" w:type="dxa"/>
            <w:tcBorders>
              <w:top w:val="single" w:sz="4"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8EBAD5E" w14:textId="77777777" w:rsidR="0041029C" w:rsidRDefault="0041029C" w:rsidP="00A53B71">
            <w:pPr>
              <w:jc w:val="center"/>
            </w:pPr>
            <w:r>
              <w:rPr>
                <w:rFonts w:ascii="Arial" w:hAnsi="Arial"/>
                <w:b/>
                <w:bCs/>
                <w:lang w:val="en-US"/>
              </w:rPr>
              <w:t>a</w:t>
            </w:r>
          </w:p>
        </w:tc>
        <w:tc>
          <w:tcPr>
            <w:tcW w:w="992" w:type="dxa"/>
            <w:tcBorders>
              <w:top w:val="single" w:sz="4"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466B6A2" w14:textId="77777777" w:rsidR="0041029C" w:rsidRDefault="0041029C" w:rsidP="00A53B71">
            <w:pPr>
              <w:jc w:val="center"/>
            </w:pPr>
            <w:proofErr w:type="spellStart"/>
            <w:r>
              <w:rPr>
                <w:rFonts w:ascii="Arial" w:hAnsi="Arial"/>
                <w:b/>
                <w:bCs/>
                <w:lang w:val="en-US"/>
              </w:rPr>
              <w:t>i</w:t>
            </w:r>
            <w:proofErr w:type="spellEnd"/>
          </w:p>
        </w:tc>
        <w:tc>
          <w:tcPr>
            <w:tcW w:w="992" w:type="dxa"/>
            <w:tcBorders>
              <w:top w:val="single" w:sz="4"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3792345" w14:textId="77777777" w:rsidR="0041029C" w:rsidRDefault="0041029C" w:rsidP="00A53B71">
            <w:pPr>
              <w:jc w:val="center"/>
            </w:pPr>
            <w:r>
              <w:rPr>
                <w:rFonts w:ascii="Arial" w:hAnsi="Arial"/>
                <w:b/>
                <w:bCs/>
                <w:lang w:val="en-US"/>
              </w:rPr>
              <w:t>b</w:t>
            </w:r>
          </w:p>
        </w:tc>
        <w:tc>
          <w:tcPr>
            <w:tcW w:w="851" w:type="dxa"/>
            <w:tcBorders>
              <w:top w:val="single" w:sz="4"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94ACD4F" w14:textId="77777777" w:rsidR="0041029C" w:rsidRDefault="0041029C" w:rsidP="00A53B71">
            <w:pPr>
              <w:jc w:val="center"/>
            </w:pPr>
            <w:r>
              <w:rPr>
                <w:rFonts w:ascii="Arial" w:hAnsi="Arial"/>
                <w:b/>
                <w:bCs/>
                <w:lang w:val="en-US"/>
              </w:rPr>
              <w:t>e</w:t>
            </w:r>
          </w:p>
        </w:tc>
        <w:tc>
          <w:tcPr>
            <w:tcW w:w="851" w:type="dxa"/>
            <w:tcBorders>
              <w:top w:val="single" w:sz="4" w:space="0" w:color="000000"/>
              <w:left w:val="single" w:sz="6" w:space="0" w:color="000000"/>
              <w:bottom w:val="single" w:sz="6" w:space="0" w:color="000000"/>
              <w:right w:val="single" w:sz="4" w:space="0" w:color="000000"/>
            </w:tcBorders>
            <w:shd w:val="clear" w:color="auto" w:fill="auto"/>
            <w:tcMar>
              <w:top w:w="80" w:type="dxa"/>
              <w:left w:w="80" w:type="dxa"/>
              <w:bottom w:w="80" w:type="dxa"/>
              <w:right w:w="80" w:type="dxa"/>
            </w:tcMar>
          </w:tcPr>
          <w:p w14:paraId="35B30EDD" w14:textId="77777777" w:rsidR="0041029C" w:rsidRDefault="0041029C" w:rsidP="00A53B71">
            <w:pPr>
              <w:jc w:val="center"/>
            </w:pPr>
            <w:r>
              <w:rPr>
                <w:rFonts w:ascii="Arial" w:hAnsi="Arial"/>
                <w:b/>
                <w:bCs/>
                <w:lang w:val="en-US"/>
              </w:rPr>
              <w:t>f</w:t>
            </w:r>
          </w:p>
        </w:tc>
      </w:tr>
      <w:tr w:rsidR="0041029C" w14:paraId="41C3ADE3" w14:textId="77777777" w:rsidTr="00A53B71">
        <w:trPr>
          <w:trHeight w:val="567"/>
          <w:jc w:val="center"/>
        </w:trPr>
        <w:tc>
          <w:tcPr>
            <w:tcW w:w="993" w:type="dxa"/>
            <w:vMerge/>
            <w:tcBorders>
              <w:top w:val="single" w:sz="4" w:space="0" w:color="000000"/>
              <w:left w:val="single" w:sz="4" w:space="0" w:color="000000"/>
              <w:bottom w:val="single" w:sz="6" w:space="0" w:color="000000"/>
              <w:right w:val="single" w:sz="4" w:space="0" w:color="000000"/>
            </w:tcBorders>
            <w:shd w:val="clear" w:color="auto" w:fill="E5E5E5"/>
          </w:tcPr>
          <w:p w14:paraId="1B35CB27" w14:textId="77777777" w:rsidR="0041029C" w:rsidRDefault="0041029C" w:rsidP="00A53B71"/>
        </w:tc>
        <w:tc>
          <w:tcPr>
            <w:tcW w:w="851"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79BF531B" w14:textId="77777777" w:rsidR="0041029C" w:rsidRDefault="0041029C" w:rsidP="00A53B71"/>
        </w:tc>
        <w:tc>
          <w:tcPr>
            <w:tcW w:w="99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BE43F00"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E51B725" w14:textId="77777777" w:rsidR="0041029C" w:rsidRDefault="0041029C" w:rsidP="00A53B71"/>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FEBDF9B"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6EE1CFD"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7DB1464"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AAA0B2F" w14:textId="77777777" w:rsidR="0041029C" w:rsidRDefault="0041029C" w:rsidP="00A53B71"/>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87BCF29" w14:textId="77777777" w:rsidR="0041029C" w:rsidRDefault="0041029C" w:rsidP="00A53B71"/>
        </w:tc>
        <w:tc>
          <w:tcPr>
            <w:tcW w:w="851" w:type="dxa"/>
            <w:tcBorders>
              <w:top w:val="single" w:sz="6" w:space="0" w:color="000000"/>
              <w:left w:val="single" w:sz="6" w:space="0" w:color="000000"/>
              <w:bottom w:val="single" w:sz="6" w:space="0" w:color="000000"/>
              <w:right w:val="single" w:sz="4" w:space="0" w:color="000000"/>
            </w:tcBorders>
            <w:shd w:val="clear" w:color="auto" w:fill="auto"/>
            <w:tcMar>
              <w:top w:w="80" w:type="dxa"/>
              <w:left w:w="80" w:type="dxa"/>
              <w:bottom w:w="80" w:type="dxa"/>
              <w:right w:w="80" w:type="dxa"/>
            </w:tcMar>
          </w:tcPr>
          <w:p w14:paraId="10C71D82" w14:textId="77777777" w:rsidR="0041029C" w:rsidRDefault="0041029C" w:rsidP="00A53B71"/>
        </w:tc>
      </w:tr>
      <w:tr w:rsidR="0041029C" w14:paraId="0564CAFB" w14:textId="77777777" w:rsidTr="00A53B71">
        <w:trPr>
          <w:trHeight w:val="287"/>
          <w:jc w:val="center"/>
        </w:trPr>
        <w:tc>
          <w:tcPr>
            <w:tcW w:w="993" w:type="dxa"/>
            <w:vMerge w:val="restart"/>
            <w:tcBorders>
              <w:top w:val="single" w:sz="6" w:space="0" w:color="000000"/>
              <w:left w:val="single" w:sz="4" w:space="0" w:color="000000"/>
              <w:bottom w:val="single" w:sz="6" w:space="0" w:color="000000"/>
              <w:right w:val="single" w:sz="4" w:space="0" w:color="000000"/>
            </w:tcBorders>
            <w:shd w:val="clear" w:color="auto" w:fill="E5E5E5"/>
            <w:tcMar>
              <w:top w:w="80" w:type="dxa"/>
              <w:left w:w="80" w:type="dxa"/>
              <w:bottom w:w="80" w:type="dxa"/>
              <w:right w:w="80" w:type="dxa"/>
            </w:tcMar>
            <w:vAlign w:val="center"/>
          </w:tcPr>
          <w:p w14:paraId="0AF2B702" w14:textId="77777777" w:rsidR="0041029C" w:rsidRDefault="0041029C" w:rsidP="00A53B71">
            <w:pPr>
              <w:jc w:val="center"/>
            </w:pPr>
            <w:r>
              <w:rPr>
                <w:rFonts w:ascii="Arial" w:hAnsi="Arial"/>
                <w:b/>
                <w:bCs/>
                <w:lang w:val="en-US"/>
              </w:rPr>
              <w:t>2</w:t>
            </w:r>
          </w:p>
        </w:tc>
        <w:tc>
          <w:tcPr>
            <w:tcW w:w="851"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1C637D87" w14:textId="77777777" w:rsidR="0041029C" w:rsidRDefault="0041029C" w:rsidP="00A53B71">
            <w:pPr>
              <w:jc w:val="center"/>
            </w:pPr>
            <w:r>
              <w:rPr>
                <w:rFonts w:ascii="Arial" w:hAnsi="Arial"/>
                <w:b/>
                <w:bCs/>
                <w:lang w:val="en-US"/>
              </w:rPr>
              <w:t>a</w:t>
            </w:r>
          </w:p>
        </w:tc>
        <w:tc>
          <w:tcPr>
            <w:tcW w:w="99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FD3678E" w14:textId="77777777" w:rsidR="0041029C" w:rsidRDefault="0041029C" w:rsidP="00A53B71">
            <w:pPr>
              <w:jc w:val="center"/>
            </w:pPr>
            <w:r>
              <w:rPr>
                <w:rFonts w:ascii="Arial" w:hAnsi="Arial"/>
                <w:b/>
                <w:bCs/>
                <w:lang w:val="en-US"/>
              </w:rPr>
              <w:t>b</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C387F50" w14:textId="77777777" w:rsidR="0041029C" w:rsidRDefault="0041029C" w:rsidP="00A53B71">
            <w:pPr>
              <w:jc w:val="center"/>
            </w:pPr>
            <w:r>
              <w:rPr>
                <w:rFonts w:ascii="Arial" w:hAnsi="Arial"/>
                <w:b/>
                <w:bCs/>
                <w:lang w:val="en-US"/>
              </w:rPr>
              <w:t>f</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E78F9E6" w14:textId="77777777" w:rsidR="0041029C" w:rsidRDefault="0041029C" w:rsidP="00A53B71">
            <w:pPr>
              <w:jc w:val="center"/>
            </w:pPr>
            <w:r>
              <w:rPr>
                <w:rFonts w:ascii="Arial" w:hAnsi="Arial"/>
                <w:b/>
                <w:bCs/>
                <w:lang w:val="en-US"/>
              </w:rPr>
              <w:t>h</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217E498" w14:textId="77777777" w:rsidR="0041029C" w:rsidRDefault="0041029C" w:rsidP="00A53B71">
            <w:pPr>
              <w:jc w:val="center"/>
            </w:pPr>
            <w:r>
              <w:rPr>
                <w:rFonts w:ascii="Arial" w:hAnsi="Arial"/>
                <w:b/>
                <w:bCs/>
                <w:lang w:val="en-US"/>
              </w:rPr>
              <w:t>d</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9A94E64" w14:textId="77777777" w:rsidR="0041029C" w:rsidRDefault="0041029C" w:rsidP="00A53B71">
            <w:pPr>
              <w:jc w:val="center"/>
            </w:pPr>
            <w:r>
              <w:rPr>
                <w:rFonts w:ascii="Arial" w:hAnsi="Arial"/>
                <w:b/>
                <w:bCs/>
                <w:lang w:val="en-US"/>
              </w:rPr>
              <w:t>e</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F3154DC" w14:textId="77777777" w:rsidR="0041029C" w:rsidRDefault="0041029C" w:rsidP="00A53B71">
            <w:pPr>
              <w:jc w:val="center"/>
            </w:pPr>
            <w:r>
              <w:rPr>
                <w:rFonts w:ascii="Arial" w:hAnsi="Arial"/>
                <w:b/>
                <w:bCs/>
                <w:lang w:val="en-US"/>
              </w:rPr>
              <w:t>g</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2913012" w14:textId="77777777" w:rsidR="0041029C" w:rsidRDefault="0041029C" w:rsidP="00A53B71">
            <w:pPr>
              <w:jc w:val="center"/>
            </w:pPr>
            <w:proofErr w:type="spellStart"/>
            <w:r>
              <w:rPr>
                <w:rFonts w:ascii="Arial" w:hAnsi="Arial"/>
                <w:b/>
                <w:bCs/>
                <w:lang w:val="en-US"/>
              </w:rPr>
              <w:t>i</w:t>
            </w:r>
            <w:proofErr w:type="spellEnd"/>
          </w:p>
        </w:tc>
        <w:tc>
          <w:tcPr>
            <w:tcW w:w="851" w:type="dxa"/>
            <w:tcBorders>
              <w:top w:val="single" w:sz="6" w:space="0" w:color="000000"/>
              <w:left w:val="single" w:sz="6" w:space="0" w:color="000000"/>
              <w:bottom w:val="single" w:sz="6" w:space="0" w:color="000000"/>
              <w:right w:val="single" w:sz="4" w:space="0" w:color="000000"/>
            </w:tcBorders>
            <w:shd w:val="clear" w:color="auto" w:fill="auto"/>
            <w:tcMar>
              <w:top w:w="80" w:type="dxa"/>
              <w:left w:w="80" w:type="dxa"/>
              <w:bottom w:w="80" w:type="dxa"/>
              <w:right w:w="80" w:type="dxa"/>
            </w:tcMar>
          </w:tcPr>
          <w:p w14:paraId="56EE0C90" w14:textId="77777777" w:rsidR="0041029C" w:rsidRDefault="0041029C" w:rsidP="00A53B71">
            <w:pPr>
              <w:jc w:val="center"/>
            </w:pPr>
            <w:r>
              <w:rPr>
                <w:rFonts w:ascii="Arial" w:hAnsi="Arial"/>
                <w:b/>
                <w:bCs/>
                <w:lang w:val="en-US"/>
              </w:rPr>
              <w:t>c</w:t>
            </w:r>
          </w:p>
        </w:tc>
      </w:tr>
      <w:tr w:rsidR="0041029C" w14:paraId="7DA07891" w14:textId="77777777" w:rsidTr="00A53B71">
        <w:trPr>
          <w:trHeight w:val="567"/>
          <w:jc w:val="center"/>
        </w:trPr>
        <w:tc>
          <w:tcPr>
            <w:tcW w:w="993" w:type="dxa"/>
            <w:vMerge/>
            <w:tcBorders>
              <w:top w:val="single" w:sz="6" w:space="0" w:color="000000"/>
              <w:left w:val="single" w:sz="4" w:space="0" w:color="000000"/>
              <w:bottom w:val="single" w:sz="6" w:space="0" w:color="000000"/>
              <w:right w:val="single" w:sz="4" w:space="0" w:color="000000"/>
            </w:tcBorders>
            <w:shd w:val="clear" w:color="auto" w:fill="E5E5E5"/>
          </w:tcPr>
          <w:p w14:paraId="06CBAA6C" w14:textId="77777777" w:rsidR="0041029C" w:rsidRDefault="0041029C" w:rsidP="00A53B71"/>
        </w:tc>
        <w:tc>
          <w:tcPr>
            <w:tcW w:w="851"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4E559D4B" w14:textId="77777777" w:rsidR="0041029C" w:rsidRDefault="0041029C" w:rsidP="00A53B71"/>
        </w:tc>
        <w:tc>
          <w:tcPr>
            <w:tcW w:w="99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5801898"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E3C4A98" w14:textId="77777777" w:rsidR="0041029C" w:rsidRDefault="0041029C" w:rsidP="00A53B71"/>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A069F15"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B11B7C0"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1C339C2"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98BAECD" w14:textId="77777777" w:rsidR="0041029C" w:rsidRDefault="0041029C" w:rsidP="00A53B71"/>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BDDAE5" w14:textId="77777777" w:rsidR="0041029C" w:rsidRDefault="0041029C" w:rsidP="00A53B71"/>
        </w:tc>
        <w:tc>
          <w:tcPr>
            <w:tcW w:w="851" w:type="dxa"/>
            <w:tcBorders>
              <w:top w:val="single" w:sz="6" w:space="0" w:color="000000"/>
              <w:left w:val="single" w:sz="6" w:space="0" w:color="000000"/>
              <w:bottom w:val="single" w:sz="6" w:space="0" w:color="000000"/>
              <w:right w:val="single" w:sz="4" w:space="0" w:color="000000"/>
            </w:tcBorders>
            <w:shd w:val="clear" w:color="auto" w:fill="auto"/>
            <w:tcMar>
              <w:top w:w="80" w:type="dxa"/>
              <w:left w:w="80" w:type="dxa"/>
              <w:bottom w:w="80" w:type="dxa"/>
              <w:right w:w="80" w:type="dxa"/>
            </w:tcMar>
          </w:tcPr>
          <w:p w14:paraId="448356A9" w14:textId="77777777" w:rsidR="0041029C" w:rsidRDefault="0041029C" w:rsidP="00A53B71"/>
        </w:tc>
      </w:tr>
      <w:tr w:rsidR="0041029C" w14:paraId="1953E8DE" w14:textId="77777777" w:rsidTr="00A53B71">
        <w:trPr>
          <w:trHeight w:val="287"/>
          <w:jc w:val="center"/>
        </w:trPr>
        <w:tc>
          <w:tcPr>
            <w:tcW w:w="993" w:type="dxa"/>
            <w:vMerge w:val="restart"/>
            <w:tcBorders>
              <w:top w:val="single" w:sz="6" w:space="0" w:color="000000"/>
              <w:left w:val="single" w:sz="4" w:space="0" w:color="000000"/>
              <w:bottom w:val="single" w:sz="6" w:space="0" w:color="000000"/>
              <w:right w:val="single" w:sz="4" w:space="0" w:color="000000"/>
            </w:tcBorders>
            <w:shd w:val="clear" w:color="auto" w:fill="E5E5E5"/>
            <w:tcMar>
              <w:top w:w="80" w:type="dxa"/>
              <w:left w:w="80" w:type="dxa"/>
              <w:bottom w:w="80" w:type="dxa"/>
              <w:right w:w="80" w:type="dxa"/>
            </w:tcMar>
            <w:vAlign w:val="center"/>
          </w:tcPr>
          <w:p w14:paraId="103E5774" w14:textId="77777777" w:rsidR="0041029C" w:rsidRDefault="0041029C" w:rsidP="00A53B71">
            <w:pPr>
              <w:jc w:val="center"/>
            </w:pPr>
            <w:r>
              <w:rPr>
                <w:rFonts w:ascii="Arial" w:hAnsi="Arial"/>
                <w:b/>
                <w:bCs/>
                <w:lang w:val="en-US"/>
              </w:rPr>
              <w:t>3</w:t>
            </w:r>
          </w:p>
        </w:tc>
        <w:tc>
          <w:tcPr>
            <w:tcW w:w="851"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42ADAB85" w14:textId="77777777" w:rsidR="0041029C" w:rsidRDefault="0041029C" w:rsidP="00A53B71">
            <w:pPr>
              <w:jc w:val="center"/>
            </w:pPr>
            <w:proofErr w:type="spellStart"/>
            <w:r>
              <w:rPr>
                <w:rFonts w:ascii="Arial" w:hAnsi="Arial"/>
                <w:b/>
                <w:bCs/>
                <w:lang w:val="en-US"/>
              </w:rPr>
              <w:t>i</w:t>
            </w:r>
            <w:proofErr w:type="spellEnd"/>
          </w:p>
        </w:tc>
        <w:tc>
          <w:tcPr>
            <w:tcW w:w="99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B99F7DE" w14:textId="77777777" w:rsidR="0041029C" w:rsidRDefault="0041029C" w:rsidP="00A53B71">
            <w:pPr>
              <w:jc w:val="center"/>
            </w:pPr>
            <w:r>
              <w:rPr>
                <w:rFonts w:ascii="Arial" w:hAnsi="Arial"/>
                <w:b/>
                <w:bCs/>
                <w:lang w:val="en-US"/>
              </w:rPr>
              <w:t>a</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CC6BE5C" w14:textId="77777777" w:rsidR="0041029C" w:rsidRDefault="0041029C" w:rsidP="00A53B71">
            <w:pPr>
              <w:jc w:val="center"/>
            </w:pPr>
            <w:r>
              <w:rPr>
                <w:rFonts w:ascii="Arial" w:hAnsi="Arial"/>
                <w:b/>
                <w:bCs/>
                <w:lang w:val="en-US"/>
              </w:rPr>
              <w:t>c</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F81D0E5" w14:textId="77777777" w:rsidR="0041029C" w:rsidRDefault="0041029C" w:rsidP="00A53B71">
            <w:pPr>
              <w:jc w:val="center"/>
            </w:pPr>
            <w:r>
              <w:rPr>
                <w:rFonts w:ascii="Arial" w:hAnsi="Arial"/>
                <w:b/>
                <w:bCs/>
                <w:lang w:val="en-US"/>
              </w:rPr>
              <w:t>d</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237DC99" w14:textId="77777777" w:rsidR="0041029C" w:rsidRDefault="0041029C" w:rsidP="00A53B71">
            <w:pPr>
              <w:jc w:val="center"/>
            </w:pPr>
            <w:r>
              <w:rPr>
                <w:rFonts w:ascii="Arial" w:hAnsi="Arial"/>
                <w:b/>
                <w:bCs/>
                <w:lang w:val="en-US"/>
              </w:rPr>
              <w:t>f</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416B9B8" w14:textId="77777777" w:rsidR="0041029C" w:rsidRDefault="0041029C" w:rsidP="00A53B71">
            <w:pPr>
              <w:jc w:val="center"/>
            </w:pPr>
            <w:r>
              <w:rPr>
                <w:rFonts w:ascii="Arial" w:hAnsi="Arial"/>
                <w:b/>
                <w:bCs/>
                <w:lang w:val="en-US"/>
              </w:rPr>
              <w:t>h</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DF7D0B" w14:textId="77777777" w:rsidR="0041029C" w:rsidRDefault="0041029C" w:rsidP="00A53B71">
            <w:pPr>
              <w:jc w:val="center"/>
            </w:pPr>
            <w:r>
              <w:rPr>
                <w:rFonts w:ascii="Arial" w:hAnsi="Arial"/>
                <w:b/>
                <w:bCs/>
                <w:lang w:val="en-US"/>
              </w:rPr>
              <w:t>e</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CCE77D" w14:textId="77777777" w:rsidR="0041029C" w:rsidRDefault="0041029C" w:rsidP="00A53B71">
            <w:pPr>
              <w:jc w:val="center"/>
            </w:pPr>
            <w:r>
              <w:rPr>
                <w:rFonts w:ascii="Arial" w:hAnsi="Arial"/>
                <w:b/>
                <w:bCs/>
                <w:lang w:val="en-US"/>
              </w:rPr>
              <w:t>b</w:t>
            </w:r>
          </w:p>
        </w:tc>
        <w:tc>
          <w:tcPr>
            <w:tcW w:w="851" w:type="dxa"/>
            <w:tcBorders>
              <w:top w:val="single" w:sz="6" w:space="0" w:color="000000"/>
              <w:left w:val="single" w:sz="6" w:space="0" w:color="000000"/>
              <w:bottom w:val="single" w:sz="6" w:space="0" w:color="000000"/>
              <w:right w:val="single" w:sz="4" w:space="0" w:color="000000"/>
            </w:tcBorders>
            <w:shd w:val="clear" w:color="auto" w:fill="auto"/>
            <w:tcMar>
              <w:top w:w="80" w:type="dxa"/>
              <w:left w:w="80" w:type="dxa"/>
              <w:bottom w:w="80" w:type="dxa"/>
              <w:right w:w="80" w:type="dxa"/>
            </w:tcMar>
          </w:tcPr>
          <w:p w14:paraId="7DD96DBD" w14:textId="77777777" w:rsidR="0041029C" w:rsidRDefault="0041029C" w:rsidP="00A53B71">
            <w:pPr>
              <w:jc w:val="center"/>
            </w:pPr>
            <w:r>
              <w:rPr>
                <w:rFonts w:ascii="Arial" w:hAnsi="Arial"/>
                <w:b/>
                <w:bCs/>
                <w:lang w:val="en-US"/>
              </w:rPr>
              <w:t>g</w:t>
            </w:r>
          </w:p>
        </w:tc>
      </w:tr>
      <w:tr w:rsidR="0041029C" w14:paraId="569E259B" w14:textId="77777777" w:rsidTr="00A53B71">
        <w:trPr>
          <w:trHeight w:val="567"/>
          <w:jc w:val="center"/>
        </w:trPr>
        <w:tc>
          <w:tcPr>
            <w:tcW w:w="993" w:type="dxa"/>
            <w:vMerge/>
            <w:tcBorders>
              <w:top w:val="single" w:sz="6" w:space="0" w:color="000000"/>
              <w:left w:val="single" w:sz="4" w:space="0" w:color="000000"/>
              <w:bottom w:val="single" w:sz="6" w:space="0" w:color="000000"/>
              <w:right w:val="single" w:sz="4" w:space="0" w:color="000000"/>
            </w:tcBorders>
            <w:shd w:val="clear" w:color="auto" w:fill="E5E5E5"/>
          </w:tcPr>
          <w:p w14:paraId="43195435" w14:textId="77777777" w:rsidR="0041029C" w:rsidRDefault="0041029C" w:rsidP="00A53B71"/>
        </w:tc>
        <w:tc>
          <w:tcPr>
            <w:tcW w:w="851"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3DC03AA3" w14:textId="77777777" w:rsidR="0041029C" w:rsidRDefault="0041029C" w:rsidP="00A53B71"/>
        </w:tc>
        <w:tc>
          <w:tcPr>
            <w:tcW w:w="99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29660B3"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087291" w14:textId="77777777" w:rsidR="0041029C" w:rsidRDefault="0041029C" w:rsidP="00A53B71"/>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51FFFB7"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7A1DD8F"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7BD74C3"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A35576C" w14:textId="77777777" w:rsidR="0041029C" w:rsidRDefault="0041029C" w:rsidP="00A53B71"/>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B67AA5F" w14:textId="77777777" w:rsidR="0041029C" w:rsidRDefault="0041029C" w:rsidP="00A53B71"/>
        </w:tc>
        <w:tc>
          <w:tcPr>
            <w:tcW w:w="851" w:type="dxa"/>
            <w:tcBorders>
              <w:top w:val="single" w:sz="6" w:space="0" w:color="000000"/>
              <w:left w:val="single" w:sz="6" w:space="0" w:color="000000"/>
              <w:bottom w:val="single" w:sz="6" w:space="0" w:color="000000"/>
              <w:right w:val="single" w:sz="4" w:space="0" w:color="000000"/>
            </w:tcBorders>
            <w:shd w:val="clear" w:color="auto" w:fill="auto"/>
            <w:tcMar>
              <w:top w:w="80" w:type="dxa"/>
              <w:left w:w="80" w:type="dxa"/>
              <w:bottom w:w="80" w:type="dxa"/>
              <w:right w:w="80" w:type="dxa"/>
            </w:tcMar>
          </w:tcPr>
          <w:p w14:paraId="72FFB3B5" w14:textId="77777777" w:rsidR="0041029C" w:rsidRDefault="0041029C" w:rsidP="00A53B71"/>
        </w:tc>
      </w:tr>
      <w:tr w:rsidR="0041029C" w14:paraId="32C4750F" w14:textId="77777777" w:rsidTr="00A53B71">
        <w:trPr>
          <w:trHeight w:val="287"/>
          <w:jc w:val="center"/>
        </w:trPr>
        <w:tc>
          <w:tcPr>
            <w:tcW w:w="993" w:type="dxa"/>
            <w:vMerge w:val="restart"/>
            <w:tcBorders>
              <w:top w:val="single" w:sz="6" w:space="0" w:color="000000"/>
              <w:left w:val="single" w:sz="4" w:space="0" w:color="000000"/>
              <w:bottom w:val="single" w:sz="6" w:space="0" w:color="000000"/>
              <w:right w:val="single" w:sz="4" w:space="0" w:color="000000"/>
            </w:tcBorders>
            <w:shd w:val="clear" w:color="auto" w:fill="E5E5E5"/>
            <w:tcMar>
              <w:top w:w="80" w:type="dxa"/>
              <w:left w:w="80" w:type="dxa"/>
              <w:bottom w:w="80" w:type="dxa"/>
              <w:right w:w="80" w:type="dxa"/>
            </w:tcMar>
            <w:vAlign w:val="center"/>
          </w:tcPr>
          <w:p w14:paraId="0C159915" w14:textId="77777777" w:rsidR="0041029C" w:rsidRDefault="0041029C" w:rsidP="00A53B71">
            <w:pPr>
              <w:jc w:val="center"/>
            </w:pPr>
            <w:r>
              <w:rPr>
                <w:rFonts w:ascii="Arial" w:hAnsi="Arial"/>
                <w:b/>
                <w:bCs/>
                <w:lang w:val="en-US"/>
              </w:rPr>
              <w:t>4</w:t>
            </w:r>
          </w:p>
        </w:tc>
        <w:tc>
          <w:tcPr>
            <w:tcW w:w="851"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339E7214" w14:textId="77777777" w:rsidR="0041029C" w:rsidRDefault="0041029C" w:rsidP="00A53B71">
            <w:pPr>
              <w:jc w:val="center"/>
            </w:pPr>
            <w:r>
              <w:rPr>
                <w:rFonts w:ascii="Arial" w:hAnsi="Arial"/>
                <w:b/>
                <w:bCs/>
                <w:lang w:val="en-US"/>
              </w:rPr>
              <w:t>e</w:t>
            </w:r>
          </w:p>
        </w:tc>
        <w:tc>
          <w:tcPr>
            <w:tcW w:w="99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08B2CA0" w14:textId="77777777" w:rsidR="0041029C" w:rsidRDefault="0041029C" w:rsidP="00A53B71">
            <w:pPr>
              <w:jc w:val="center"/>
            </w:pPr>
            <w:proofErr w:type="spellStart"/>
            <w:r>
              <w:rPr>
                <w:rFonts w:ascii="Arial" w:hAnsi="Arial"/>
                <w:b/>
                <w:bCs/>
                <w:lang w:val="en-US"/>
              </w:rPr>
              <w:t>i</w:t>
            </w:r>
            <w:proofErr w:type="spellEnd"/>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63BDB47" w14:textId="77777777" w:rsidR="0041029C" w:rsidRDefault="0041029C" w:rsidP="00A53B71">
            <w:pPr>
              <w:jc w:val="center"/>
            </w:pPr>
            <w:r>
              <w:rPr>
                <w:rFonts w:ascii="Arial" w:hAnsi="Arial"/>
                <w:b/>
                <w:bCs/>
                <w:lang w:val="en-US"/>
              </w:rPr>
              <w:t>c</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15814E0" w14:textId="77777777" w:rsidR="0041029C" w:rsidRDefault="0041029C" w:rsidP="00A53B71">
            <w:pPr>
              <w:jc w:val="center"/>
            </w:pPr>
            <w:r>
              <w:rPr>
                <w:rFonts w:ascii="Arial" w:hAnsi="Arial"/>
                <w:b/>
                <w:bCs/>
                <w:lang w:val="en-US"/>
              </w:rPr>
              <w:t>f</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B25A64C" w14:textId="77777777" w:rsidR="0041029C" w:rsidRDefault="0041029C" w:rsidP="00A53B71">
            <w:pPr>
              <w:jc w:val="center"/>
            </w:pPr>
            <w:r>
              <w:rPr>
                <w:rFonts w:ascii="Arial" w:hAnsi="Arial"/>
                <w:b/>
                <w:bCs/>
                <w:lang w:val="en-US"/>
              </w:rPr>
              <w:t>h</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69920B" w14:textId="77777777" w:rsidR="0041029C" w:rsidRDefault="0041029C" w:rsidP="00A53B71">
            <w:pPr>
              <w:jc w:val="center"/>
            </w:pPr>
            <w:r>
              <w:rPr>
                <w:rFonts w:ascii="Arial" w:hAnsi="Arial"/>
                <w:b/>
                <w:bCs/>
                <w:lang w:val="en-US"/>
              </w:rPr>
              <w:t>d</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3148112" w14:textId="77777777" w:rsidR="0041029C" w:rsidRDefault="0041029C" w:rsidP="00A53B71">
            <w:pPr>
              <w:jc w:val="center"/>
            </w:pPr>
            <w:r>
              <w:rPr>
                <w:rFonts w:ascii="Arial" w:hAnsi="Arial"/>
                <w:b/>
                <w:bCs/>
                <w:lang w:val="en-US"/>
              </w:rPr>
              <w:t>a</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4A8578B" w14:textId="77777777" w:rsidR="0041029C" w:rsidRDefault="0041029C" w:rsidP="00A53B71">
            <w:pPr>
              <w:jc w:val="center"/>
            </w:pPr>
            <w:r>
              <w:rPr>
                <w:rFonts w:ascii="Arial" w:hAnsi="Arial"/>
                <w:b/>
                <w:bCs/>
                <w:lang w:val="en-US"/>
              </w:rPr>
              <w:t>g</w:t>
            </w:r>
          </w:p>
        </w:tc>
        <w:tc>
          <w:tcPr>
            <w:tcW w:w="851" w:type="dxa"/>
            <w:tcBorders>
              <w:top w:val="single" w:sz="6" w:space="0" w:color="000000"/>
              <w:left w:val="single" w:sz="6" w:space="0" w:color="000000"/>
              <w:bottom w:val="single" w:sz="6" w:space="0" w:color="000000"/>
              <w:right w:val="single" w:sz="4" w:space="0" w:color="000000"/>
            </w:tcBorders>
            <w:shd w:val="clear" w:color="auto" w:fill="auto"/>
            <w:tcMar>
              <w:top w:w="80" w:type="dxa"/>
              <w:left w:w="80" w:type="dxa"/>
              <w:bottom w:w="80" w:type="dxa"/>
              <w:right w:w="80" w:type="dxa"/>
            </w:tcMar>
          </w:tcPr>
          <w:p w14:paraId="29335EB1" w14:textId="77777777" w:rsidR="0041029C" w:rsidRDefault="0041029C" w:rsidP="00A53B71">
            <w:pPr>
              <w:jc w:val="center"/>
            </w:pPr>
            <w:r>
              <w:rPr>
                <w:rFonts w:ascii="Arial" w:hAnsi="Arial"/>
                <w:b/>
                <w:bCs/>
                <w:lang w:val="en-US"/>
              </w:rPr>
              <w:t>b</w:t>
            </w:r>
          </w:p>
        </w:tc>
      </w:tr>
      <w:tr w:rsidR="0041029C" w14:paraId="1BF3BC08" w14:textId="77777777" w:rsidTr="00A53B71">
        <w:trPr>
          <w:trHeight w:val="567"/>
          <w:jc w:val="center"/>
        </w:trPr>
        <w:tc>
          <w:tcPr>
            <w:tcW w:w="993" w:type="dxa"/>
            <w:vMerge/>
            <w:tcBorders>
              <w:top w:val="single" w:sz="6" w:space="0" w:color="000000"/>
              <w:left w:val="single" w:sz="4" w:space="0" w:color="000000"/>
              <w:bottom w:val="single" w:sz="6" w:space="0" w:color="000000"/>
              <w:right w:val="single" w:sz="4" w:space="0" w:color="000000"/>
            </w:tcBorders>
            <w:shd w:val="clear" w:color="auto" w:fill="E5E5E5"/>
          </w:tcPr>
          <w:p w14:paraId="35CB823D" w14:textId="77777777" w:rsidR="0041029C" w:rsidRDefault="0041029C" w:rsidP="00A53B71"/>
        </w:tc>
        <w:tc>
          <w:tcPr>
            <w:tcW w:w="851"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5B502411" w14:textId="77777777" w:rsidR="0041029C" w:rsidRDefault="0041029C" w:rsidP="00A53B71"/>
        </w:tc>
        <w:tc>
          <w:tcPr>
            <w:tcW w:w="99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C848C13"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3FE7DF4" w14:textId="77777777" w:rsidR="0041029C" w:rsidRDefault="0041029C" w:rsidP="00A53B71"/>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532FDAB"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03A3EB3"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58407A2"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525AAF1" w14:textId="77777777" w:rsidR="0041029C" w:rsidRDefault="0041029C" w:rsidP="00A53B71"/>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11BB845" w14:textId="77777777" w:rsidR="0041029C" w:rsidRDefault="0041029C" w:rsidP="00A53B71"/>
        </w:tc>
        <w:tc>
          <w:tcPr>
            <w:tcW w:w="851" w:type="dxa"/>
            <w:tcBorders>
              <w:top w:val="single" w:sz="6" w:space="0" w:color="000000"/>
              <w:left w:val="single" w:sz="6" w:space="0" w:color="000000"/>
              <w:bottom w:val="single" w:sz="6" w:space="0" w:color="000000"/>
              <w:right w:val="single" w:sz="4" w:space="0" w:color="000000"/>
            </w:tcBorders>
            <w:shd w:val="clear" w:color="auto" w:fill="auto"/>
            <w:tcMar>
              <w:top w:w="80" w:type="dxa"/>
              <w:left w:w="80" w:type="dxa"/>
              <w:bottom w:w="80" w:type="dxa"/>
              <w:right w:w="80" w:type="dxa"/>
            </w:tcMar>
          </w:tcPr>
          <w:p w14:paraId="3F78E4F1" w14:textId="77777777" w:rsidR="0041029C" w:rsidRDefault="0041029C" w:rsidP="00A53B71"/>
        </w:tc>
      </w:tr>
      <w:tr w:rsidR="0041029C" w14:paraId="27C0DA8C" w14:textId="77777777" w:rsidTr="00A53B71">
        <w:trPr>
          <w:trHeight w:val="287"/>
          <w:jc w:val="center"/>
        </w:trPr>
        <w:tc>
          <w:tcPr>
            <w:tcW w:w="993" w:type="dxa"/>
            <w:vMerge w:val="restart"/>
            <w:tcBorders>
              <w:top w:val="single" w:sz="6" w:space="0" w:color="000000"/>
              <w:left w:val="single" w:sz="4" w:space="0" w:color="000000"/>
              <w:bottom w:val="single" w:sz="6" w:space="0" w:color="000000"/>
              <w:right w:val="single" w:sz="4" w:space="0" w:color="000000"/>
            </w:tcBorders>
            <w:shd w:val="clear" w:color="auto" w:fill="E5E5E5"/>
            <w:tcMar>
              <w:top w:w="80" w:type="dxa"/>
              <w:left w:w="80" w:type="dxa"/>
              <w:bottom w:w="80" w:type="dxa"/>
              <w:right w:w="80" w:type="dxa"/>
            </w:tcMar>
            <w:vAlign w:val="center"/>
          </w:tcPr>
          <w:p w14:paraId="70814782" w14:textId="77777777" w:rsidR="0041029C" w:rsidRDefault="0041029C" w:rsidP="00A53B71">
            <w:pPr>
              <w:jc w:val="center"/>
            </w:pPr>
            <w:r>
              <w:rPr>
                <w:rFonts w:ascii="Arial" w:hAnsi="Arial"/>
                <w:b/>
                <w:bCs/>
                <w:lang w:val="en-US"/>
              </w:rPr>
              <w:t>5</w:t>
            </w:r>
          </w:p>
        </w:tc>
        <w:tc>
          <w:tcPr>
            <w:tcW w:w="851"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2AA146CE" w14:textId="77777777" w:rsidR="0041029C" w:rsidRDefault="0041029C" w:rsidP="00A53B71">
            <w:pPr>
              <w:jc w:val="center"/>
            </w:pPr>
            <w:r>
              <w:rPr>
                <w:rFonts w:ascii="Arial" w:hAnsi="Arial"/>
                <w:b/>
                <w:bCs/>
                <w:lang w:val="en-US"/>
              </w:rPr>
              <w:t>b</w:t>
            </w:r>
          </w:p>
        </w:tc>
        <w:tc>
          <w:tcPr>
            <w:tcW w:w="99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8261AFD" w14:textId="77777777" w:rsidR="0041029C" w:rsidRDefault="0041029C" w:rsidP="00A53B71">
            <w:pPr>
              <w:jc w:val="center"/>
            </w:pPr>
            <w:r>
              <w:rPr>
                <w:rFonts w:ascii="Arial" w:hAnsi="Arial"/>
                <w:b/>
                <w:bCs/>
                <w:lang w:val="en-US"/>
              </w:rPr>
              <w:t>f</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8E620B2" w14:textId="77777777" w:rsidR="0041029C" w:rsidRDefault="0041029C" w:rsidP="00A53B71">
            <w:pPr>
              <w:jc w:val="center"/>
            </w:pPr>
            <w:r>
              <w:rPr>
                <w:rFonts w:ascii="Arial" w:hAnsi="Arial"/>
                <w:b/>
                <w:bCs/>
                <w:lang w:val="en-US"/>
              </w:rPr>
              <w:t>d</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F811CC3" w14:textId="77777777" w:rsidR="0041029C" w:rsidRDefault="0041029C" w:rsidP="00A53B71">
            <w:pPr>
              <w:jc w:val="center"/>
            </w:pPr>
            <w:r>
              <w:rPr>
                <w:rFonts w:ascii="Arial" w:hAnsi="Arial"/>
                <w:b/>
                <w:bCs/>
                <w:lang w:val="en-US"/>
              </w:rPr>
              <w:t>h</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7394559" w14:textId="77777777" w:rsidR="0041029C" w:rsidRDefault="0041029C" w:rsidP="00A53B71">
            <w:pPr>
              <w:jc w:val="center"/>
            </w:pPr>
            <w:r>
              <w:rPr>
                <w:rFonts w:ascii="Arial" w:hAnsi="Arial"/>
                <w:b/>
                <w:bCs/>
                <w:lang w:val="en-US"/>
              </w:rPr>
              <w:t>e</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B263F5F" w14:textId="77777777" w:rsidR="0041029C" w:rsidRDefault="0041029C" w:rsidP="00A53B71">
            <w:pPr>
              <w:jc w:val="center"/>
            </w:pPr>
            <w:r>
              <w:rPr>
                <w:rFonts w:ascii="Arial" w:hAnsi="Arial"/>
                <w:b/>
                <w:bCs/>
                <w:lang w:val="en-US"/>
              </w:rPr>
              <w:t>a</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55A09C4" w14:textId="77777777" w:rsidR="0041029C" w:rsidRDefault="0041029C" w:rsidP="00A53B71">
            <w:pPr>
              <w:jc w:val="center"/>
            </w:pPr>
            <w:r>
              <w:rPr>
                <w:rFonts w:ascii="Arial" w:hAnsi="Arial"/>
                <w:b/>
                <w:bCs/>
                <w:lang w:val="en-US"/>
              </w:rPr>
              <w:t>c</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A354731" w14:textId="77777777" w:rsidR="0041029C" w:rsidRDefault="0041029C" w:rsidP="00A53B71">
            <w:pPr>
              <w:jc w:val="center"/>
            </w:pPr>
            <w:r>
              <w:rPr>
                <w:rFonts w:ascii="Arial" w:hAnsi="Arial"/>
                <w:b/>
                <w:bCs/>
                <w:lang w:val="en-US"/>
              </w:rPr>
              <w:t>g</w:t>
            </w:r>
          </w:p>
        </w:tc>
        <w:tc>
          <w:tcPr>
            <w:tcW w:w="851" w:type="dxa"/>
            <w:tcBorders>
              <w:top w:val="single" w:sz="6" w:space="0" w:color="000000"/>
              <w:left w:val="single" w:sz="6" w:space="0" w:color="000000"/>
              <w:bottom w:val="single" w:sz="6" w:space="0" w:color="000000"/>
              <w:right w:val="single" w:sz="4" w:space="0" w:color="000000"/>
            </w:tcBorders>
            <w:shd w:val="clear" w:color="auto" w:fill="auto"/>
            <w:tcMar>
              <w:top w:w="80" w:type="dxa"/>
              <w:left w:w="80" w:type="dxa"/>
              <w:bottom w:w="80" w:type="dxa"/>
              <w:right w:w="80" w:type="dxa"/>
            </w:tcMar>
          </w:tcPr>
          <w:p w14:paraId="18F91C56" w14:textId="77777777" w:rsidR="0041029C" w:rsidRDefault="0041029C" w:rsidP="00A53B71">
            <w:pPr>
              <w:jc w:val="center"/>
            </w:pPr>
            <w:proofErr w:type="spellStart"/>
            <w:r>
              <w:rPr>
                <w:rFonts w:ascii="Arial" w:hAnsi="Arial"/>
                <w:b/>
                <w:bCs/>
                <w:lang w:val="en-US"/>
              </w:rPr>
              <w:t>i</w:t>
            </w:r>
            <w:proofErr w:type="spellEnd"/>
          </w:p>
        </w:tc>
      </w:tr>
      <w:tr w:rsidR="0041029C" w14:paraId="0ADE62FE" w14:textId="77777777" w:rsidTr="00A53B71">
        <w:trPr>
          <w:trHeight w:val="567"/>
          <w:jc w:val="center"/>
        </w:trPr>
        <w:tc>
          <w:tcPr>
            <w:tcW w:w="993" w:type="dxa"/>
            <w:vMerge/>
            <w:tcBorders>
              <w:top w:val="single" w:sz="6" w:space="0" w:color="000000"/>
              <w:left w:val="single" w:sz="4" w:space="0" w:color="000000"/>
              <w:bottom w:val="single" w:sz="6" w:space="0" w:color="000000"/>
              <w:right w:val="single" w:sz="4" w:space="0" w:color="000000"/>
            </w:tcBorders>
            <w:shd w:val="clear" w:color="auto" w:fill="E5E5E5"/>
          </w:tcPr>
          <w:p w14:paraId="2C8CF564" w14:textId="77777777" w:rsidR="0041029C" w:rsidRDefault="0041029C" w:rsidP="00A53B71"/>
        </w:tc>
        <w:tc>
          <w:tcPr>
            <w:tcW w:w="851"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36AED093" w14:textId="77777777" w:rsidR="0041029C" w:rsidRDefault="0041029C" w:rsidP="00A53B71"/>
        </w:tc>
        <w:tc>
          <w:tcPr>
            <w:tcW w:w="99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B8469AC"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1D6D642" w14:textId="77777777" w:rsidR="0041029C" w:rsidRDefault="0041029C" w:rsidP="00A53B71"/>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9E675AC"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93D1D33"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89625F1"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33A3E0E" w14:textId="77777777" w:rsidR="0041029C" w:rsidRDefault="0041029C" w:rsidP="00A53B71"/>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C6B7F11" w14:textId="77777777" w:rsidR="0041029C" w:rsidRDefault="0041029C" w:rsidP="00A53B71"/>
        </w:tc>
        <w:tc>
          <w:tcPr>
            <w:tcW w:w="851" w:type="dxa"/>
            <w:tcBorders>
              <w:top w:val="single" w:sz="6" w:space="0" w:color="000000"/>
              <w:left w:val="single" w:sz="6" w:space="0" w:color="000000"/>
              <w:bottom w:val="single" w:sz="6" w:space="0" w:color="000000"/>
              <w:right w:val="single" w:sz="4" w:space="0" w:color="000000"/>
            </w:tcBorders>
            <w:shd w:val="clear" w:color="auto" w:fill="auto"/>
            <w:tcMar>
              <w:top w:w="80" w:type="dxa"/>
              <w:left w:w="80" w:type="dxa"/>
              <w:bottom w:w="80" w:type="dxa"/>
              <w:right w:w="80" w:type="dxa"/>
            </w:tcMar>
          </w:tcPr>
          <w:p w14:paraId="42F6A32A" w14:textId="77777777" w:rsidR="0041029C" w:rsidRDefault="0041029C" w:rsidP="00A53B71"/>
        </w:tc>
      </w:tr>
      <w:tr w:rsidR="0041029C" w14:paraId="0BB4A73B" w14:textId="77777777" w:rsidTr="00A53B71">
        <w:trPr>
          <w:trHeight w:val="287"/>
          <w:jc w:val="center"/>
        </w:trPr>
        <w:tc>
          <w:tcPr>
            <w:tcW w:w="993" w:type="dxa"/>
            <w:vMerge w:val="restart"/>
            <w:tcBorders>
              <w:top w:val="single" w:sz="6" w:space="0" w:color="000000"/>
              <w:left w:val="single" w:sz="4" w:space="0" w:color="000000"/>
              <w:bottom w:val="single" w:sz="6" w:space="0" w:color="000000"/>
              <w:right w:val="single" w:sz="4" w:space="0" w:color="000000"/>
            </w:tcBorders>
            <w:shd w:val="clear" w:color="auto" w:fill="E5E5E5"/>
            <w:tcMar>
              <w:top w:w="80" w:type="dxa"/>
              <w:left w:w="80" w:type="dxa"/>
              <w:bottom w:w="80" w:type="dxa"/>
              <w:right w:w="80" w:type="dxa"/>
            </w:tcMar>
            <w:vAlign w:val="center"/>
          </w:tcPr>
          <w:p w14:paraId="108870DC" w14:textId="77777777" w:rsidR="0041029C" w:rsidRDefault="0041029C" w:rsidP="00A53B71">
            <w:pPr>
              <w:jc w:val="center"/>
            </w:pPr>
            <w:r>
              <w:rPr>
                <w:rFonts w:ascii="Arial" w:hAnsi="Arial"/>
                <w:b/>
                <w:bCs/>
                <w:lang w:val="en-US"/>
              </w:rPr>
              <w:t>6</w:t>
            </w:r>
          </w:p>
        </w:tc>
        <w:tc>
          <w:tcPr>
            <w:tcW w:w="851"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5D5E5F71" w14:textId="77777777" w:rsidR="0041029C" w:rsidRDefault="0041029C" w:rsidP="00A53B71">
            <w:pPr>
              <w:jc w:val="center"/>
            </w:pPr>
            <w:r>
              <w:rPr>
                <w:rFonts w:ascii="Arial" w:hAnsi="Arial"/>
                <w:b/>
                <w:bCs/>
                <w:lang w:val="en-US"/>
              </w:rPr>
              <w:t>g</w:t>
            </w:r>
          </w:p>
        </w:tc>
        <w:tc>
          <w:tcPr>
            <w:tcW w:w="99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88062BF" w14:textId="77777777" w:rsidR="0041029C" w:rsidRDefault="0041029C" w:rsidP="00A53B71">
            <w:pPr>
              <w:jc w:val="center"/>
            </w:pPr>
            <w:r>
              <w:rPr>
                <w:rFonts w:ascii="Arial" w:hAnsi="Arial"/>
                <w:b/>
                <w:bCs/>
                <w:lang w:val="en-US"/>
              </w:rPr>
              <w:t>d</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058F40E" w14:textId="77777777" w:rsidR="0041029C" w:rsidRDefault="0041029C" w:rsidP="00A53B71">
            <w:pPr>
              <w:jc w:val="center"/>
            </w:pPr>
            <w:r>
              <w:rPr>
                <w:rFonts w:ascii="Arial" w:hAnsi="Arial"/>
                <w:b/>
                <w:bCs/>
                <w:lang w:val="en-US"/>
              </w:rPr>
              <w:t>h</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F979F8B" w14:textId="77777777" w:rsidR="0041029C" w:rsidRDefault="0041029C" w:rsidP="00A53B71">
            <w:pPr>
              <w:jc w:val="center"/>
            </w:pPr>
            <w:r>
              <w:rPr>
                <w:rFonts w:ascii="Arial" w:hAnsi="Arial"/>
                <w:b/>
                <w:bCs/>
                <w:lang w:val="en-US"/>
              </w:rPr>
              <w:t>b</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6D064E5" w14:textId="77777777" w:rsidR="0041029C" w:rsidRDefault="0041029C" w:rsidP="00A53B71">
            <w:pPr>
              <w:jc w:val="center"/>
            </w:pPr>
            <w:proofErr w:type="spellStart"/>
            <w:r>
              <w:rPr>
                <w:rFonts w:ascii="Arial" w:hAnsi="Arial"/>
                <w:b/>
                <w:bCs/>
                <w:lang w:val="en-US"/>
              </w:rPr>
              <w:t>i</w:t>
            </w:r>
            <w:proofErr w:type="spellEnd"/>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3BB9761" w14:textId="77777777" w:rsidR="0041029C" w:rsidRDefault="0041029C" w:rsidP="00A53B71">
            <w:pPr>
              <w:jc w:val="center"/>
            </w:pPr>
            <w:r>
              <w:rPr>
                <w:rFonts w:ascii="Arial" w:hAnsi="Arial"/>
                <w:b/>
                <w:bCs/>
                <w:lang w:val="en-US"/>
              </w:rPr>
              <w:t>f</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AB5D8C" w14:textId="77777777" w:rsidR="0041029C" w:rsidRDefault="0041029C" w:rsidP="00A53B71">
            <w:pPr>
              <w:jc w:val="center"/>
            </w:pPr>
            <w:r>
              <w:rPr>
                <w:rFonts w:ascii="Arial" w:hAnsi="Arial"/>
                <w:b/>
                <w:bCs/>
                <w:lang w:val="en-US"/>
              </w:rPr>
              <w:t>c</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F30A09E" w14:textId="77777777" w:rsidR="0041029C" w:rsidRDefault="0041029C" w:rsidP="00A53B71">
            <w:pPr>
              <w:jc w:val="center"/>
            </w:pPr>
            <w:r>
              <w:rPr>
                <w:rFonts w:ascii="Arial" w:hAnsi="Arial"/>
                <w:b/>
                <w:bCs/>
                <w:lang w:val="en-US"/>
              </w:rPr>
              <w:t>e</w:t>
            </w:r>
          </w:p>
        </w:tc>
        <w:tc>
          <w:tcPr>
            <w:tcW w:w="851" w:type="dxa"/>
            <w:tcBorders>
              <w:top w:val="single" w:sz="6" w:space="0" w:color="000000"/>
              <w:left w:val="single" w:sz="6" w:space="0" w:color="000000"/>
              <w:bottom w:val="single" w:sz="6" w:space="0" w:color="000000"/>
              <w:right w:val="single" w:sz="4" w:space="0" w:color="000000"/>
            </w:tcBorders>
            <w:shd w:val="clear" w:color="auto" w:fill="auto"/>
            <w:tcMar>
              <w:top w:w="80" w:type="dxa"/>
              <w:left w:w="80" w:type="dxa"/>
              <w:bottom w:w="80" w:type="dxa"/>
              <w:right w:w="80" w:type="dxa"/>
            </w:tcMar>
          </w:tcPr>
          <w:p w14:paraId="078EC8A9" w14:textId="77777777" w:rsidR="0041029C" w:rsidRDefault="0041029C" w:rsidP="00A53B71">
            <w:pPr>
              <w:jc w:val="center"/>
            </w:pPr>
            <w:r>
              <w:rPr>
                <w:rFonts w:ascii="Arial" w:hAnsi="Arial"/>
                <w:b/>
                <w:bCs/>
                <w:lang w:val="en-US"/>
              </w:rPr>
              <w:t>a</w:t>
            </w:r>
          </w:p>
        </w:tc>
      </w:tr>
      <w:tr w:rsidR="0041029C" w14:paraId="02E5D349" w14:textId="77777777" w:rsidTr="00A53B71">
        <w:trPr>
          <w:trHeight w:val="567"/>
          <w:jc w:val="center"/>
        </w:trPr>
        <w:tc>
          <w:tcPr>
            <w:tcW w:w="993" w:type="dxa"/>
            <w:vMerge/>
            <w:tcBorders>
              <w:top w:val="single" w:sz="6" w:space="0" w:color="000000"/>
              <w:left w:val="single" w:sz="4" w:space="0" w:color="000000"/>
              <w:bottom w:val="single" w:sz="6" w:space="0" w:color="000000"/>
              <w:right w:val="single" w:sz="4" w:space="0" w:color="000000"/>
            </w:tcBorders>
            <w:shd w:val="clear" w:color="auto" w:fill="E5E5E5"/>
          </w:tcPr>
          <w:p w14:paraId="2C803FE0" w14:textId="77777777" w:rsidR="0041029C" w:rsidRDefault="0041029C" w:rsidP="00A53B71"/>
        </w:tc>
        <w:tc>
          <w:tcPr>
            <w:tcW w:w="851"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4F1F4C1E" w14:textId="77777777" w:rsidR="0041029C" w:rsidRDefault="0041029C" w:rsidP="00A53B71"/>
        </w:tc>
        <w:tc>
          <w:tcPr>
            <w:tcW w:w="99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EB7E945"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07CFC1E" w14:textId="77777777" w:rsidR="0041029C" w:rsidRDefault="0041029C" w:rsidP="00A53B71"/>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5E0F513"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2269C37"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E43BA4E" w14:textId="77777777" w:rsidR="0041029C" w:rsidRDefault="0041029C" w:rsidP="00A53B71"/>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74F1163" w14:textId="77777777" w:rsidR="0041029C" w:rsidRDefault="0041029C" w:rsidP="00A53B71"/>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F5ACEA5" w14:textId="77777777" w:rsidR="0041029C" w:rsidRDefault="0041029C" w:rsidP="00A53B71"/>
        </w:tc>
        <w:tc>
          <w:tcPr>
            <w:tcW w:w="851" w:type="dxa"/>
            <w:tcBorders>
              <w:top w:val="single" w:sz="6" w:space="0" w:color="000000"/>
              <w:left w:val="single" w:sz="6" w:space="0" w:color="000000"/>
              <w:bottom w:val="single" w:sz="6" w:space="0" w:color="000000"/>
              <w:right w:val="single" w:sz="4" w:space="0" w:color="000000"/>
            </w:tcBorders>
            <w:shd w:val="clear" w:color="auto" w:fill="auto"/>
            <w:tcMar>
              <w:top w:w="80" w:type="dxa"/>
              <w:left w:w="80" w:type="dxa"/>
              <w:bottom w:w="80" w:type="dxa"/>
              <w:right w:w="80" w:type="dxa"/>
            </w:tcMar>
          </w:tcPr>
          <w:p w14:paraId="19B654F4" w14:textId="77777777" w:rsidR="0041029C" w:rsidRDefault="0041029C" w:rsidP="00A53B71"/>
        </w:tc>
      </w:tr>
      <w:tr w:rsidR="0041029C" w14:paraId="6788ABC8" w14:textId="77777777" w:rsidTr="00A53B71">
        <w:trPr>
          <w:trHeight w:val="287"/>
          <w:jc w:val="center"/>
        </w:trPr>
        <w:tc>
          <w:tcPr>
            <w:tcW w:w="993" w:type="dxa"/>
            <w:vMerge w:val="restart"/>
            <w:tcBorders>
              <w:top w:val="single" w:sz="6"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vAlign w:val="center"/>
          </w:tcPr>
          <w:p w14:paraId="45E7454D" w14:textId="77777777" w:rsidR="0041029C" w:rsidRDefault="0041029C" w:rsidP="00A53B71">
            <w:pPr>
              <w:jc w:val="center"/>
            </w:pPr>
            <w:r>
              <w:rPr>
                <w:rFonts w:ascii="Arial" w:hAnsi="Arial"/>
                <w:b/>
                <w:bCs/>
                <w:lang w:val="en-US"/>
              </w:rPr>
              <w:t>7</w:t>
            </w:r>
          </w:p>
        </w:tc>
        <w:tc>
          <w:tcPr>
            <w:tcW w:w="851"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545A7424" w14:textId="77777777" w:rsidR="0041029C" w:rsidRDefault="0041029C" w:rsidP="00A53B71">
            <w:pPr>
              <w:jc w:val="center"/>
            </w:pPr>
            <w:r>
              <w:rPr>
                <w:rFonts w:ascii="Arial" w:hAnsi="Arial"/>
                <w:b/>
                <w:bCs/>
                <w:lang w:val="en-US"/>
              </w:rPr>
              <w:t>e</w:t>
            </w:r>
          </w:p>
        </w:tc>
        <w:tc>
          <w:tcPr>
            <w:tcW w:w="99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D265967" w14:textId="77777777" w:rsidR="0041029C" w:rsidRDefault="0041029C" w:rsidP="00A53B71">
            <w:pPr>
              <w:jc w:val="center"/>
            </w:pPr>
            <w:r>
              <w:rPr>
                <w:rFonts w:ascii="Arial" w:hAnsi="Arial"/>
                <w:b/>
                <w:bCs/>
                <w:lang w:val="en-US"/>
              </w:rPr>
              <w:t>g</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3409378" w14:textId="77777777" w:rsidR="0041029C" w:rsidRDefault="0041029C" w:rsidP="00A53B71">
            <w:pPr>
              <w:jc w:val="center"/>
            </w:pPr>
            <w:r>
              <w:rPr>
                <w:rFonts w:ascii="Arial" w:hAnsi="Arial"/>
                <w:b/>
                <w:bCs/>
                <w:lang w:val="en-US"/>
              </w:rPr>
              <w:t>a</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F662E45" w14:textId="77777777" w:rsidR="0041029C" w:rsidRDefault="0041029C" w:rsidP="00A53B71">
            <w:pPr>
              <w:jc w:val="center"/>
            </w:pPr>
            <w:r>
              <w:rPr>
                <w:rFonts w:ascii="Arial" w:hAnsi="Arial"/>
                <w:b/>
                <w:bCs/>
                <w:lang w:val="en-US"/>
              </w:rPr>
              <w:t>f</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E09F871" w14:textId="77777777" w:rsidR="0041029C" w:rsidRDefault="0041029C" w:rsidP="00A53B71">
            <w:pPr>
              <w:jc w:val="center"/>
            </w:pPr>
            <w:r>
              <w:rPr>
                <w:rFonts w:ascii="Arial" w:hAnsi="Arial"/>
                <w:b/>
                <w:bCs/>
                <w:lang w:val="en-US"/>
              </w:rPr>
              <w:t>d</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F8CC5B0" w14:textId="77777777" w:rsidR="0041029C" w:rsidRDefault="0041029C" w:rsidP="00A53B71">
            <w:pPr>
              <w:jc w:val="center"/>
            </w:pPr>
            <w:r>
              <w:rPr>
                <w:rFonts w:ascii="Arial" w:hAnsi="Arial"/>
                <w:b/>
                <w:bCs/>
                <w:lang w:val="en-US"/>
              </w:rPr>
              <w:t>b</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688EB72" w14:textId="77777777" w:rsidR="0041029C" w:rsidRDefault="0041029C" w:rsidP="00A53B71">
            <w:pPr>
              <w:jc w:val="center"/>
            </w:pPr>
            <w:proofErr w:type="spellStart"/>
            <w:r>
              <w:rPr>
                <w:rFonts w:ascii="Arial" w:hAnsi="Arial"/>
                <w:b/>
                <w:bCs/>
                <w:lang w:val="en-US"/>
              </w:rPr>
              <w:t>i</w:t>
            </w:r>
            <w:proofErr w:type="spellEnd"/>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DBD4DA7" w14:textId="77777777" w:rsidR="0041029C" w:rsidRDefault="0041029C" w:rsidP="00A53B71">
            <w:pPr>
              <w:jc w:val="center"/>
            </w:pPr>
            <w:r>
              <w:rPr>
                <w:rFonts w:ascii="Arial" w:hAnsi="Arial"/>
                <w:b/>
                <w:bCs/>
                <w:lang w:val="en-US"/>
              </w:rPr>
              <w:t>c</w:t>
            </w:r>
          </w:p>
        </w:tc>
        <w:tc>
          <w:tcPr>
            <w:tcW w:w="851" w:type="dxa"/>
            <w:tcBorders>
              <w:top w:val="single" w:sz="6" w:space="0" w:color="000000"/>
              <w:left w:val="single" w:sz="6" w:space="0" w:color="000000"/>
              <w:bottom w:val="single" w:sz="6" w:space="0" w:color="000000"/>
              <w:right w:val="single" w:sz="4" w:space="0" w:color="000000"/>
            </w:tcBorders>
            <w:shd w:val="clear" w:color="auto" w:fill="auto"/>
            <w:tcMar>
              <w:top w:w="80" w:type="dxa"/>
              <w:left w:w="80" w:type="dxa"/>
              <w:bottom w:w="80" w:type="dxa"/>
              <w:right w:w="80" w:type="dxa"/>
            </w:tcMar>
          </w:tcPr>
          <w:p w14:paraId="4258E652" w14:textId="77777777" w:rsidR="0041029C" w:rsidRDefault="0041029C" w:rsidP="00A53B71">
            <w:pPr>
              <w:jc w:val="center"/>
            </w:pPr>
            <w:r>
              <w:rPr>
                <w:rFonts w:ascii="Arial" w:hAnsi="Arial"/>
                <w:b/>
                <w:bCs/>
                <w:lang w:val="en-US"/>
              </w:rPr>
              <w:t>h</w:t>
            </w:r>
          </w:p>
        </w:tc>
      </w:tr>
      <w:tr w:rsidR="0041029C" w14:paraId="6703DDC4" w14:textId="77777777" w:rsidTr="00A53B71">
        <w:trPr>
          <w:trHeight w:val="565"/>
          <w:jc w:val="center"/>
        </w:trPr>
        <w:tc>
          <w:tcPr>
            <w:tcW w:w="993" w:type="dxa"/>
            <w:vMerge/>
            <w:tcBorders>
              <w:top w:val="single" w:sz="6" w:space="0" w:color="000000"/>
              <w:left w:val="single" w:sz="4" w:space="0" w:color="000000"/>
              <w:bottom w:val="single" w:sz="4" w:space="0" w:color="000000"/>
              <w:right w:val="single" w:sz="4" w:space="0" w:color="000000"/>
            </w:tcBorders>
            <w:shd w:val="clear" w:color="auto" w:fill="E5E5E5"/>
          </w:tcPr>
          <w:p w14:paraId="01330940" w14:textId="77777777" w:rsidR="0041029C" w:rsidRDefault="0041029C" w:rsidP="00A53B71"/>
        </w:tc>
        <w:tc>
          <w:tcPr>
            <w:tcW w:w="851" w:type="dxa"/>
            <w:tcBorders>
              <w:top w:val="single" w:sz="6" w:space="0" w:color="000000"/>
              <w:left w:val="single" w:sz="4" w:space="0" w:color="000000"/>
              <w:bottom w:val="single" w:sz="4" w:space="0" w:color="000000"/>
              <w:right w:val="single" w:sz="6" w:space="0" w:color="000000"/>
            </w:tcBorders>
            <w:shd w:val="clear" w:color="auto" w:fill="auto"/>
            <w:tcMar>
              <w:top w:w="80" w:type="dxa"/>
              <w:left w:w="80" w:type="dxa"/>
              <w:bottom w:w="80" w:type="dxa"/>
              <w:right w:w="80" w:type="dxa"/>
            </w:tcMar>
          </w:tcPr>
          <w:p w14:paraId="1DF69DD1" w14:textId="77777777" w:rsidR="0041029C" w:rsidRDefault="0041029C" w:rsidP="00A53B71"/>
        </w:tc>
        <w:tc>
          <w:tcPr>
            <w:tcW w:w="991" w:type="dxa"/>
            <w:tcBorders>
              <w:top w:val="single" w:sz="6"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14:paraId="19110BEF" w14:textId="77777777" w:rsidR="0041029C" w:rsidRDefault="0041029C" w:rsidP="00A53B71"/>
        </w:tc>
        <w:tc>
          <w:tcPr>
            <w:tcW w:w="992" w:type="dxa"/>
            <w:tcBorders>
              <w:top w:val="single" w:sz="6"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14:paraId="3E0386DC" w14:textId="77777777" w:rsidR="0041029C" w:rsidRDefault="0041029C" w:rsidP="00A53B71"/>
        </w:tc>
        <w:tc>
          <w:tcPr>
            <w:tcW w:w="993" w:type="dxa"/>
            <w:tcBorders>
              <w:top w:val="single" w:sz="6"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14:paraId="28597C81" w14:textId="77777777" w:rsidR="0041029C" w:rsidRDefault="0041029C" w:rsidP="00A53B71"/>
        </w:tc>
        <w:tc>
          <w:tcPr>
            <w:tcW w:w="992" w:type="dxa"/>
            <w:tcBorders>
              <w:top w:val="single" w:sz="6"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14:paraId="0C0A231A" w14:textId="77777777" w:rsidR="0041029C" w:rsidRDefault="0041029C" w:rsidP="00A53B71"/>
        </w:tc>
        <w:tc>
          <w:tcPr>
            <w:tcW w:w="992" w:type="dxa"/>
            <w:tcBorders>
              <w:top w:val="single" w:sz="6"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14:paraId="7BF165CC" w14:textId="77777777" w:rsidR="0041029C" w:rsidRDefault="0041029C" w:rsidP="00A53B71"/>
        </w:tc>
        <w:tc>
          <w:tcPr>
            <w:tcW w:w="992" w:type="dxa"/>
            <w:tcBorders>
              <w:top w:val="single" w:sz="6"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14:paraId="76DB3CA4" w14:textId="77777777" w:rsidR="0041029C" w:rsidRDefault="0041029C" w:rsidP="00A53B71"/>
        </w:tc>
        <w:tc>
          <w:tcPr>
            <w:tcW w:w="851" w:type="dxa"/>
            <w:tcBorders>
              <w:top w:val="single" w:sz="6"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14:paraId="53B25165" w14:textId="77777777" w:rsidR="0041029C" w:rsidRDefault="0041029C" w:rsidP="00A53B71"/>
        </w:tc>
        <w:tc>
          <w:tcPr>
            <w:tcW w:w="851" w:type="dxa"/>
            <w:tcBorders>
              <w:top w:val="single" w:sz="6" w:space="0" w:color="000000"/>
              <w:left w:val="single" w:sz="6" w:space="0" w:color="000000"/>
              <w:bottom w:val="single" w:sz="4" w:space="0" w:color="000000"/>
              <w:right w:val="single" w:sz="4" w:space="0" w:color="000000"/>
            </w:tcBorders>
            <w:shd w:val="clear" w:color="auto" w:fill="auto"/>
            <w:tcMar>
              <w:top w:w="80" w:type="dxa"/>
              <w:left w:w="80" w:type="dxa"/>
              <w:bottom w:w="80" w:type="dxa"/>
              <w:right w:w="80" w:type="dxa"/>
            </w:tcMar>
          </w:tcPr>
          <w:p w14:paraId="7AE9663B" w14:textId="77777777" w:rsidR="0041029C" w:rsidRDefault="0041029C" w:rsidP="00A53B71"/>
        </w:tc>
      </w:tr>
      <w:tr w:rsidR="0041029C" w14:paraId="4AC22A82" w14:textId="77777777" w:rsidTr="00A53B71">
        <w:trPr>
          <w:trHeight w:val="842"/>
          <w:jc w:val="center"/>
        </w:trPr>
        <w:tc>
          <w:tcPr>
            <w:tcW w:w="993"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14:paraId="1A5F9D9E" w14:textId="77777777" w:rsidR="0041029C" w:rsidRDefault="0041029C" w:rsidP="00A53B71">
            <w:pPr>
              <w:jc w:val="center"/>
              <w:rPr>
                <w:rFonts w:ascii="Arial" w:eastAsia="Arial" w:hAnsi="Arial" w:cs="Arial"/>
                <w:b/>
                <w:bCs/>
              </w:rPr>
            </w:pPr>
          </w:p>
          <w:p w14:paraId="612E8213" w14:textId="77777777" w:rsidR="0041029C" w:rsidRDefault="0041029C" w:rsidP="00A53B71">
            <w:pPr>
              <w:jc w:val="center"/>
            </w:pPr>
            <w:r>
              <w:rPr>
                <w:rFonts w:ascii="Arial" w:hAnsi="Arial"/>
                <w:b/>
                <w:bCs/>
                <w:lang w:val="en-US"/>
              </w:rPr>
              <w:t>Total</w:t>
            </w:r>
          </w:p>
        </w:tc>
        <w:tc>
          <w:tcPr>
            <w:tcW w:w="851" w:type="dxa"/>
            <w:tcBorders>
              <w:top w:val="single" w:sz="4" w:space="0" w:color="000000"/>
              <w:left w:val="single" w:sz="4" w:space="0" w:color="000000"/>
              <w:bottom w:val="single" w:sz="4" w:space="0" w:color="000000"/>
              <w:right w:val="single" w:sz="6" w:space="0" w:color="000000"/>
            </w:tcBorders>
            <w:shd w:val="clear" w:color="auto" w:fill="auto"/>
            <w:tcMar>
              <w:top w:w="80" w:type="dxa"/>
              <w:left w:w="80" w:type="dxa"/>
              <w:bottom w:w="80" w:type="dxa"/>
              <w:right w:w="80" w:type="dxa"/>
            </w:tcMar>
          </w:tcPr>
          <w:p w14:paraId="5040FE46" w14:textId="77777777" w:rsidR="0041029C" w:rsidRDefault="0041029C" w:rsidP="00A53B71"/>
        </w:tc>
        <w:tc>
          <w:tcPr>
            <w:tcW w:w="991"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14:paraId="6867A86E" w14:textId="77777777" w:rsidR="0041029C" w:rsidRDefault="0041029C" w:rsidP="00A53B71"/>
        </w:tc>
        <w:tc>
          <w:tcPr>
            <w:tcW w:w="992"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14:paraId="6BB57E77" w14:textId="77777777" w:rsidR="0041029C" w:rsidRDefault="0041029C" w:rsidP="00A53B71"/>
        </w:tc>
        <w:tc>
          <w:tcPr>
            <w:tcW w:w="993"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14:paraId="2CC19AC3" w14:textId="77777777" w:rsidR="0041029C" w:rsidRDefault="0041029C" w:rsidP="00A53B71"/>
        </w:tc>
        <w:tc>
          <w:tcPr>
            <w:tcW w:w="992"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14:paraId="1A5AE450" w14:textId="77777777" w:rsidR="0041029C" w:rsidRDefault="0041029C" w:rsidP="00A53B71"/>
        </w:tc>
        <w:tc>
          <w:tcPr>
            <w:tcW w:w="992"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14:paraId="2BF590C1" w14:textId="77777777" w:rsidR="0041029C" w:rsidRDefault="0041029C" w:rsidP="00A53B71"/>
        </w:tc>
        <w:tc>
          <w:tcPr>
            <w:tcW w:w="992"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14:paraId="06BEFEBA" w14:textId="77777777" w:rsidR="0041029C" w:rsidRDefault="0041029C" w:rsidP="00A53B71"/>
        </w:tc>
        <w:tc>
          <w:tcPr>
            <w:tcW w:w="851" w:type="dxa"/>
            <w:tcBorders>
              <w:top w:val="single" w:sz="4"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tcPr>
          <w:p w14:paraId="683EEB67" w14:textId="77777777" w:rsidR="0041029C" w:rsidRDefault="0041029C" w:rsidP="00A53B71"/>
        </w:tc>
        <w:tc>
          <w:tcPr>
            <w:tcW w:w="851" w:type="dxa"/>
            <w:tcBorders>
              <w:top w:val="single" w:sz="4" w:space="0" w:color="000000"/>
              <w:left w:val="single" w:sz="6" w:space="0" w:color="000000"/>
              <w:bottom w:val="single" w:sz="4" w:space="0" w:color="000000"/>
              <w:right w:val="single" w:sz="4" w:space="0" w:color="000000"/>
            </w:tcBorders>
            <w:shd w:val="clear" w:color="auto" w:fill="auto"/>
            <w:tcMar>
              <w:top w:w="80" w:type="dxa"/>
              <w:left w:w="80" w:type="dxa"/>
              <w:bottom w:w="80" w:type="dxa"/>
              <w:right w:w="80" w:type="dxa"/>
            </w:tcMar>
          </w:tcPr>
          <w:p w14:paraId="50D9B358" w14:textId="77777777" w:rsidR="0041029C" w:rsidRDefault="0041029C" w:rsidP="00A53B71"/>
        </w:tc>
      </w:tr>
    </w:tbl>
    <w:p w14:paraId="15E59A84" w14:textId="77777777" w:rsidR="0041029C" w:rsidRDefault="0041029C" w:rsidP="0041029C">
      <w:pPr>
        <w:widowControl w:val="0"/>
        <w:jc w:val="center"/>
      </w:pPr>
    </w:p>
    <w:p w14:paraId="246572E7" w14:textId="77777777" w:rsidR="0041029C" w:rsidRDefault="0041029C" w:rsidP="0041029C"/>
    <w:p w14:paraId="62F5BD31" w14:textId="77777777" w:rsidR="0041029C" w:rsidRDefault="0041029C" w:rsidP="0041029C"/>
    <w:p w14:paraId="0867E043" w14:textId="77777777" w:rsidR="0041029C" w:rsidRDefault="0041029C" w:rsidP="0041029C">
      <w:pPr>
        <w:numPr>
          <w:ilvl w:val="0"/>
          <w:numId w:val="32"/>
        </w:numPr>
        <w:pBdr>
          <w:top w:val="nil"/>
          <w:left w:val="nil"/>
          <w:bottom w:val="nil"/>
          <w:right w:val="nil"/>
          <w:between w:val="nil"/>
          <w:bar w:val="nil"/>
        </w:pBdr>
        <w:spacing w:after="0" w:line="240" w:lineRule="auto"/>
        <w:rPr>
          <w:rFonts w:ascii="Arial" w:hAnsi="Arial"/>
        </w:rPr>
      </w:pPr>
      <w:r>
        <w:rPr>
          <w:rFonts w:ascii="Arial" w:hAnsi="Arial"/>
          <w:lang w:val="en-US"/>
        </w:rPr>
        <w:t xml:space="preserve">Whichever role has the highest weighting (points), is your preferred team role and is an indication of how effectively you work as part of a team. </w:t>
      </w:r>
    </w:p>
    <w:p w14:paraId="14132D8E" w14:textId="77777777" w:rsidR="0041029C" w:rsidRDefault="0041029C" w:rsidP="0041029C">
      <w:pPr>
        <w:numPr>
          <w:ilvl w:val="0"/>
          <w:numId w:val="32"/>
        </w:numPr>
        <w:pBdr>
          <w:top w:val="nil"/>
          <w:left w:val="nil"/>
          <w:bottom w:val="nil"/>
          <w:right w:val="nil"/>
          <w:between w:val="nil"/>
          <w:bar w:val="nil"/>
        </w:pBdr>
        <w:spacing w:after="0" w:line="240" w:lineRule="auto"/>
        <w:rPr>
          <w:rFonts w:ascii="Arial" w:hAnsi="Arial"/>
        </w:rPr>
      </w:pPr>
      <w:r>
        <w:rPr>
          <w:rFonts w:ascii="Arial" w:hAnsi="Arial"/>
          <w:lang w:val="en-US"/>
        </w:rPr>
        <w:t>The next highest weighting is your backup or secondary team role.</w:t>
      </w:r>
    </w:p>
    <w:p w14:paraId="6FAFB293" w14:textId="76CDB5FF" w:rsidR="001C6FB0" w:rsidRDefault="0041029C" w:rsidP="0041029C">
      <w:pPr>
        <w:rPr>
          <w:rFonts w:ascii="Arial" w:hAnsi="Arial"/>
          <w:lang w:val="en-US"/>
        </w:rPr>
      </w:pPr>
      <w:r>
        <w:rPr>
          <w:rFonts w:ascii="Arial" w:hAnsi="Arial"/>
          <w:lang w:val="en-US"/>
        </w:rPr>
        <w:t>The lowest score role will indicate an area that you may want to improve/devel</w:t>
      </w:r>
      <w:r>
        <w:rPr>
          <w:rFonts w:ascii="Arial" w:hAnsi="Arial"/>
          <w:lang w:val="en-US"/>
        </w:rPr>
        <w:t>op.</w:t>
      </w:r>
    </w:p>
    <w:p w14:paraId="43C834B4" w14:textId="77777777" w:rsidR="0041029C" w:rsidRDefault="0041029C" w:rsidP="0041029C">
      <w:pPr>
        <w:rPr>
          <w:rFonts w:ascii="Arial" w:hAnsi="Arial"/>
          <w:lang w:val="en-US"/>
        </w:rPr>
      </w:pPr>
    </w:p>
    <w:p w14:paraId="33F889AB" w14:textId="4EB440B4" w:rsidR="0041029C" w:rsidRDefault="0041029C" w:rsidP="0041029C">
      <w:pPr>
        <w:rPr>
          <w:rFonts w:ascii="Arial" w:hAnsi="Arial"/>
          <w:lang w:val="en-US"/>
        </w:rPr>
      </w:pPr>
      <w:r>
        <w:rPr>
          <w:rFonts w:ascii="Arial" w:hAnsi="Arial"/>
          <w:lang w:val="en-US"/>
        </w:rPr>
        <w:t xml:space="preserve">References </w:t>
      </w:r>
    </w:p>
    <w:p w14:paraId="3AE0A5A1" w14:textId="77777777" w:rsidR="0041029C" w:rsidRPr="002C5151" w:rsidRDefault="0041029C" w:rsidP="0041029C">
      <w:pPr>
        <w:rPr>
          <w:rFonts w:ascii="Arial" w:hAnsi="Arial" w:cs="Arial"/>
          <w:color w:val="000000" w:themeColor="text1"/>
          <w:sz w:val="24"/>
          <w:szCs w:val="24"/>
        </w:rPr>
      </w:pPr>
      <w:proofErr w:type="spellStart"/>
      <w:r w:rsidRPr="002C5151">
        <w:rPr>
          <w:rFonts w:ascii="Arial" w:hAnsi="Arial" w:cs="Arial"/>
          <w:color w:val="000000" w:themeColor="text1"/>
          <w:sz w:val="24"/>
          <w:szCs w:val="24"/>
        </w:rPr>
        <w:t>Acas</w:t>
      </w:r>
      <w:proofErr w:type="spellEnd"/>
      <w:r w:rsidRPr="002C5151">
        <w:rPr>
          <w:rFonts w:ascii="Arial" w:hAnsi="Arial" w:cs="Arial"/>
          <w:color w:val="000000" w:themeColor="text1"/>
          <w:sz w:val="24"/>
          <w:szCs w:val="24"/>
        </w:rPr>
        <w:t xml:space="preserve"> (2022) </w:t>
      </w:r>
      <w:r w:rsidRPr="002C5151">
        <w:rPr>
          <w:rFonts w:ascii="Arial" w:hAnsi="Arial" w:cs="Arial"/>
          <w:i/>
          <w:iCs/>
          <w:color w:val="000000" w:themeColor="text1"/>
          <w:sz w:val="24"/>
          <w:szCs w:val="24"/>
        </w:rPr>
        <w:t>Capability Procedures</w:t>
      </w:r>
      <w:r w:rsidRPr="002C5151">
        <w:rPr>
          <w:rFonts w:ascii="Arial" w:hAnsi="Arial" w:cs="Arial"/>
          <w:color w:val="000000" w:themeColor="text1"/>
          <w:sz w:val="24"/>
          <w:szCs w:val="24"/>
        </w:rPr>
        <w:t xml:space="preserve">. Available at: </w:t>
      </w:r>
      <w:hyperlink r:id="rId53" w:history="1">
        <w:r w:rsidRPr="002C5151">
          <w:rPr>
            <w:rStyle w:val="Hyperlink"/>
            <w:rFonts w:ascii="Arial" w:hAnsi="Arial" w:cs="Arial"/>
            <w:color w:val="000000" w:themeColor="text1"/>
            <w:sz w:val="24"/>
            <w:szCs w:val="24"/>
          </w:rPr>
          <w:t>https://www.acas.org.uk/capability-procedures</w:t>
        </w:r>
      </w:hyperlink>
      <w:r w:rsidRPr="002C5151">
        <w:rPr>
          <w:rFonts w:ascii="Arial" w:hAnsi="Arial" w:cs="Arial"/>
          <w:color w:val="000000" w:themeColor="text1"/>
          <w:sz w:val="24"/>
          <w:szCs w:val="24"/>
        </w:rPr>
        <w:t>. ( Accessed 25 April 2024).</w:t>
      </w:r>
    </w:p>
    <w:p w14:paraId="573EDD2A" w14:textId="77777777" w:rsidR="0041029C" w:rsidRPr="002C5151" w:rsidRDefault="0041029C" w:rsidP="0041029C">
      <w:pPr>
        <w:rPr>
          <w:rFonts w:ascii="Arial" w:hAnsi="Arial" w:cs="Arial"/>
          <w:color w:val="000000" w:themeColor="text1"/>
          <w:sz w:val="24"/>
          <w:szCs w:val="24"/>
        </w:rPr>
      </w:pPr>
      <w:proofErr w:type="spellStart"/>
      <w:r w:rsidRPr="002C5151">
        <w:rPr>
          <w:rFonts w:ascii="Arial" w:hAnsi="Arial" w:cs="Arial"/>
          <w:color w:val="000000" w:themeColor="text1"/>
          <w:sz w:val="24"/>
          <w:szCs w:val="24"/>
        </w:rPr>
        <w:t>Aquarious</w:t>
      </w:r>
      <w:proofErr w:type="spellEnd"/>
      <w:r w:rsidRPr="002C5151">
        <w:rPr>
          <w:rFonts w:ascii="Arial" w:hAnsi="Arial" w:cs="Arial"/>
          <w:color w:val="000000" w:themeColor="text1"/>
          <w:sz w:val="24"/>
          <w:szCs w:val="24"/>
        </w:rPr>
        <w:t xml:space="preserve"> Technology (2023) </w:t>
      </w:r>
      <w:r w:rsidRPr="002C5151">
        <w:rPr>
          <w:rFonts w:ascii="Arial" w:hAnsi="Arial" w:cs="Arial"/>
          <w:i/>
          <w:iCs/>
          <w:color w:val="000000" w:themeColor="text1"/>
          <w:sz w:val="24"/>
          <w:szCs w:val="24"/>
        </w:rPr>
        <w:t>Importance of exit interviews.</w:t>
      </w:r>
      <w:r w:rsidRPr="002C5151">
        <w:rPr>
          <w:rFonts w:ascii="Arial" w:hAnsi="Arial" w:cs="Arial"/>
          <w:color w:val="000000" w:themeColor="text1"/>
          <w:sz w:val="24"/>
          <w:szCs w:val="24"/>
        </w:rPr>
        <w:t xml:space="preserve"> Available at: </w:t>
      </w:r>
      <w:hyperlink r:id="rId54" w:history="1">
        <w:r w:rsidRPr="002C5151">
          <w:rPr>
            <w:rStyle w:val="Hyperlink"/>
            <w:rFonts w:ascii="Arial" w:hAnsi="Arial" w:cs="Arial"/>
            <w:color w:val="000000" w:themeColor="text1"/>
            <w:sz w:val="24"/>
            <w:szCs w:val="24"/>
          </w:rPr>
          <w:t>https://www.linkedin.com/pulse/importance-exit-interviews-improving-retention-aquarious-technology</w:t>
        </w:r>
      </w:hyperlink>
      <w:r w:rsidRPr="002C5151">
        <w:rPr>
          <w:rFonts w:ascii="Arial" w:hAnsi="Arial" w:cs="Arial"/>
          <w:color w:val="000000" w:themeColor="text1"/>
          <w:sz w:val="24"/>
          <w:szCs w:val="24"/>
        </w:rPr>
        <w:t>. (Accessed 25 April 2024).</w:t>
      </w:r>
    </w:p>
    <w:p w14:paraId="21B77FA2" w14:textId="77777777" w:rsidR="0041029C" w:rsidRPr="002C5151" w:rsidRDefault="0041029C" w:rsidP="0041029C">
      <w:pPr>
        <w:rPr>
          <w:rFonts w:ascii="Arial" w:hAnsi="Arial" w:cs="Arial"/>
          <w:color w:val="000000" w:themeColor="text1"/>
          <w:sz w:val="24"/>
          <w:szCs w:val="24"/>
        </w:rPr>
      </w:pPr>
      <w:r w:rsidRPr="002C5151">
        <w:rPr>
          <w:rFonts w:ascii="Arial" w:hAnsi="Arial" w:cs="Arial"/>
          <w:sz w:val="24"/>
          <w:szCs w:val="24"/>
        </w:rPr>
        <w:t xml:space="preserve">Armstrong, M. and Taylor, S. (2017) Armstrong’s Handbook of Human Resource </w:t>
      </w:r>
      <w:r w:rsidRPr="002C5151">
        <w:rPr>
          <w:rFonts w:ascii="Arial" w:hAnsi="Arial" w:cs="Arial"/>
          <w:color w:val="000000" w:themeColor="text1"/>
          <w:sz w:val="24"/>
          <w:szCs w:val="24"/>
        </w:rPr>
        <w:t>Management Practice: Building Sustainable Organisational Performance Improvement. Kogan Page, New York, 375-380.</w:t>
      </w:r>
    </w:p>
    <w:p w14:paraId="17A8287F" w14:textId="77777777" w:rsidR="0041029C" w:rsidRPr="002C5151" w:rsidRDefault="0041029C" w:rsidP="0041029C">
      <w:pPr>
        <w:rPr>
          <w:rFonts w:ascii="Arial" w:hAnsi="Arial" w:cs="Arial"/>
          <w:color w:val="000000" w:themeColor="text1"/>
          <w:sz w:val="24"/>
          <w:szCs w:val="24"/>
        </w:rPr>
      </w:pPr>
      <w:proofErr w:type="spellStart"/>
      <w:r w:rsidRPr="002C5151">
        <w:rPr>
          <w:rFonts w:ascii="Arial" w:hAnsi="Arial" w:cs="Arial"/>
          <w:color w:val="000000" w:themeColor="text1"/>
          <w:sz w:val="24"/>
          <w:szCs w:val="24"/>
        </w:rPr>
        <w:t>Baltes</w:t>
      </w:r>
      <w:proofErr w:type="spellEnd"/>
      <w:r w:rsidRPr="002C5151">
        <w:rPr>
          <w:rFonts w:ascii="Arial" w:hAnsi="Arial" w:cs="Arial"/>
          <w:color w:val="000000" w:themeColor="text1"/>
          <w:sz w:val="24"/>
          <w:szCs w:val="24"/>
        </w:rPr>
        <w:t xml:space="preserve">, B.B., Dickson, M.W., Sherman, M.P., Bauer, C.C. and </w:t>
      </w:r>
      <w:proofErr w:type="spellStart"/>
      <w:r w:rsidRPr="002C5151">
        <w:rPr>
          <w:rFonts w:ascii="Arial" w:hAnsi="Arial" w:cs="Arial"/>
          <w:color w:val="000000" w:themeColor="text1"/>
          <w:sz w:val="24"/>
          <w:szCs w:val="24"/>
        </w:rPr>
        <w:t>LaGanke</w:t>
      </w:r>
      <w:proofErr w:type="spellEnd"/>
      <w:r w:rsidRPr="002C5151">
        <w:rPr>
          <w:rFonts w:ascii="Arial" w:hAnsi="Arial" w:cs="Arial"/>
          <w:color w:val="000000" w:themeColor="text1"/>
          <w:sz w:val="24"/>
          <w:szCs w:val="24"/>
        </w:rPr>
        <w:t xml:space="preserve">, J.S. (2002) </w:t>
      </w:r>
      <w:proofErr w:type="spellStart"/>
      <w:r w:rsidRPr="002C5151">
        <w:rPr>
          <w:rFonts w:ascii="Arial" w:hAnsi="Arial" w:cs="Arial"/>
          <w:color w:val="000000" w:themeColor="text1"/>
          <w:sz w:val="24"/>
          <w:szCs w:val="24"/>
        </w:rPr>
        <w:t>Computermediated</w:t>
      </w:r>
      <w:proofErr w:type="spellEnd"/>
      <w:r w:rsidRPr="002C5151">
        <w:rPr>
          <w:rFonts w:ascii="Arial" w:hAnsi="Arial" w:cs="Arial"/>
          <w:color w:val="000000" w:themeColor="text1"/>
          <w:sz w:val="24"/>
          <w:szCs w:val="24"/>
        </w:rPr>
        <w:t xml:space="preserve"> communication and group decision making: a meta-analysis. Organizational Behaviour.</w:t>
      </w:r>
    </w:p>
    <w:p w14:paraId="29263DEB"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Barney, N. (2023) </w:t>
      </w:r>
      <w:r w:rsidRPr="002C5151">
        <w:rPr>
          <w:rFonts w:ascii="Arial" w:hAnsi="Arial" w:cs="Arial"/>
          <w:i/>
          <w:iCs/>
          <w:color w:val="000000" w:themeColor="text1"/>
          <w:sz w:val="24"/>
          <w:szCs w:val="24"/>
        </w:rPr>
        <w:t xml:space="preserve">Leadership. </w:t>
      </w:r>
      <w:r w:rsidRPr="002C5151">
        <w:rPr>
          <w:rFonts w:ascii="Arial" w:hAnsi="Arial" w:cs="Arial"/>
          <w:color w:val="000000" w:themeColor="text1"/>
          <w:sz w:val="24"/>
          <w:szCs w:val="24"/>
        </w:rPr>
        <w:t xml:space="preserve">Available at: </w:t>
      </w:r>
      <w:hyperlink r:id="rId55" w:history="1">
        <w:r w:rsidRPr="002C5151">
          <w:rPr>
            <w:rStyle w:val="Hyperlink"/>
            <w:rFonts w:ascii="Arial" w:hAnsi="Arial" w:cs="Arial"/>
            <w:color w:val="000000" w:themeColor="text1"/>
            <w:sz w:val="24"/>
            <w:szCs w:val="24"/>
          </w:rPr>
          <w:t>https://www.techtarget.com/searchcio/definition/leadership</w:t>
        </w:r>
      </w:hyperlink>
      <w:r w:rsidRPr="002C5151">
        <w:rPr>
          <w:rFonts w:ascii="Arial" w:hAnsi="Arial" w:cs="Arial"/>
          <w:color w:val="000000" w:themeColor="text1"/>
          <w:sz w:val="24"/>
          <w:szCs w:val="24"/>
        </w:rPr>
        <w:t>. (Accessed 24 April 2024).</w:t>
      </w:r>
    </w:p>
    <w:p w14:paraId="3B223989"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Bera, A. (2021) ‘In search of outcomes of a psychological contract in public organisation.’ </w:t>
      </w:r>
      <w:r w:rsidRPr="002C5151">
        <w:rPr>
          <w:rFonts w:ascii="Arial" w:hAnsi="Arial" w:cs="Arial"/>
          <w:i/>
          <w:iCs/>
          <w:color w:val="000000" w:themeColor="text1"/>
          <w:sz w:val="24"/>
          <w:szCs w:val="24"/>
        </w:rPr>
        <w:t>International Journal of Contemporary Management</w:t>
      </w:r>
      <w:r w:rsidRPr="002C5151">
        <w:rPr>
          <w:rFonts w:ascii="Arial" w:hAnsi="Arial" w:cs="Arial"/>
          <w:color w:val="000000" w:themeColor="text1"/>
          <w:sz w:val="24"/>
          <w:szCs w:val="24"/>
        </w:rPr>
        <w:t>, 57(2), pp. 9-18.</w:t>
      </w:r>
    </w:p>
    <w:p w14:paraId="2B061C74"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Bevan, S (2023) </w:t>
      </w:r>
      <w:r w:rsidRPr="002C5151">
        <w:rPr>
          <w:rFonts w:ascii="Arial" w:hAnsi="Arial" w:cs="Arial"/>
          <w:i/>
          <w:color w:val="000000" w:themeColor="text1"/>
          <w:sz w:val="24"/>
          <w:szCs w:val="24"/>
        </w:rPr>
        <w:t>Great resignation: Is the grass always greener</w:t>
      </w:r>
      <w:r w:rsidRPr="002C5151">
        <w:rPr>
          <w:rFonts w:ascii="Arial" w:hAnsi="Arial" w:cs="Arial"/>
          <w:color w:val="000000" w:themeColor="text1"/>
          <w:sz w:val="24"/>
          <w:szCs w:val="24"/>
        </w:rPr>
        <w:t xml:space="preserve">. Available at: </w:t>
      </w:r>
      <w:hyperlink r:id="rId56" w:history="1">
        <w:r w:rsidRPr="002C5151">
          <w:rPr>
            <w:rStyle w:val="Hyperlink"/>
            <w:rFonts w:ascii="Arial" w:hAnsi="Arial" w:cs="Arial"/>
            <w:color w:val="000000" w:themeColor="text1"/>
            <w:sz w:val="24"/>
            <w:szCs w:val="24"/>
          </w:rPr>
          <w:t>https://www.employment-studies.co.uk/news/great-resignation-grass-always-greener</w:t>
        </w:r>
      </w:hyperlink>
      <w:r w:rsidRPr="002C5151">
        <w:rPr>
          <w:rFonts w:ascii="Arial" w:hAnsi="Arial" w:cs="Arial"/>
          <w:color w:val="000000" w:themeColor="text1"/>
          <w:sz w:val="24"/>
          <w:szCs w:val="24"/>
        </w:rPr>
        <w:t>. ( Accessed 2 May 2024).</w:t>
      </w:r>
    </w:p>
    <w:p w14:paraId="247E6642"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BMA (2023) </w:t>
      </w:r>
      <w:r w:rsidRPr="002C5151">
        <w:rPr>
          <w:rFonts w:ascii="Arial" w:hAnsi="Arial" w:cs="Arial"/>
          <w:i/>
          <w:iCs/>
          <w:color w:val="000000" w:themeColor="text1"/>
          <w:sz w:val="24"/>
          <w:szCs w:val="24"/>
        </w:rPr>
        <w:t>BMA to look into toxic NHS Presenteeism culture</w:t>
      </w:r>
      <w:r w:rsidRPr="002C5151">
        <w:rPr>
          <w:rFonts w:ascii="Arial" w:hAnsi="Arial" w:cs="Arial"/>
          <w:color w:val="000000" w:themeColor="text1"/>
          <w:sz w:val="24"/>
          <w:szCs w:val="24"/>
        </w:rPr>
        <w:t xml:space="preserve">. Available at:  </w:t>
      </w:r>
      <w:hyperlink r:id="rId57" w:history="1">
        <w:r w:rsidRPr="002C5151">
          <w:rPr>
            <w:rStyle w:val="Hyperlink"/>
            <w:rFonts w:ascii="Arial" w:hAnsi="Arial" w:cs="Arial"/>
            <w:color w:val="000000" w:themeColor="text1"/>
            <w:sz w:val="24"/>
            <w:szCs w:val="24"/>
          </w:rPr>
          <w:t>https://www.bma.org.uk/news-and-opinion/bma-to-look-into-toxic-nhs-presenteeism-culture</w:t>
        </w:r>
      </w:hyperlink>
      <w:r w:rsidRPr="002C5151">
        <w:rPr>
          <w:rFonts w:ascii="Arial" w:hAnsi="Arial" w:cs="Arial"/>
          <w:color w:val="000000" w:themeColor="text1"/>
          <w:sz w:val="24"/>
          <w:szCs w:val="24"/>
        </w:rPr>
        <w:t>. (Accessed 2 May 2024).</w:t>
      </w:r>
    </w:p>
    <w:p w14:paraId="2025BCD5" w14:textId="77777777" w:rsidR="0041029C" w:rsidRPr="002C5151" w:rsidRDefault="0041029C" w:rsidP="0041029C">
      <w:pPr>
        <w:rPr>
          <w:rFonts w:ascii="Arial" w:hAnsi="Arial" w:cs="Arial"/>
          <w:color w:val="000000" w:themeColor="text1"/>
          <w:sz w:val="24"/>
          <w:szCs w:val="24"/>
        </w:rPr>
      </w:pPr>
      <w:bookmarkStart w:id="1" w:name="_Hlk165208963"/>
      <w:r w:rsidRPr="002C5151">
        <w:rPr>
          <w:rFonts w:ascii="Arial" w:hAnsi="Arial" w:cs="Arial"/>
          <w:color w:val="000000" w:themeColor="text1"/>
          <w:sz w:val="24"/>
          <w:szCs w:val="24"/>
        </w:rPr>
        <w:t>Both</w:t>
      </w:r>
      <w:r w:rsidRPr="002C5151">
        <w:rPr>
          <w:rFonts w:ascii="Cambria Math" w:hAnsi="Cambria Math" w:cs="Cambria Math"/>
          <w:color w:val="000000" w:themeColor="text1"/>
          <w:sz w:val="24"/>
          <w:szCs w:val="24"/>
        </w:rPr>
        <w:t>‐</w:t>
      </w:r>
      <w:proofErr w:type="spellStart"/>
      <w:r w:rsidRPr="002C5151">
        <w:rPr>
          <w:rFonts w:ascii="Arial" w:hAnsi="Arial" w:cs="Arial"/>
          <w:color w:val="000000" w:themeColor="text1"/>
          <w:sz w:val="24"/>
          <w:szCs w:val="24"/>
        </w:rPr>
        <w:t>Nwabuwe</w:t>
      </w:r>
      <w:proofErr w:type="spellEnd"/>
      <w:r w:rsidRPr="002C5151">
        <w:rPr>
          <w:rFonts w:ascii="Arial" w:hAnsi="Arial" w:cs="Arial"/>
          <w:color w:val="000000" w:themeColor="text1"/>
          <w:sz w:val="24"/>
          <w:szCs w:val="24"/>
        </w:rPr>
        <w:t>,</w:t>
      </w:r>
      <w:bookmarkEnd w:id="1"/>
      <w:r w:rsidRPr="002C5151">
        <w:rPr>
          <w:rFonts w:ascii="Arial" w:hAnsi="Arial" w:cs="Arial"/>
          <w:color w:val="000000" w:themeColor="text1"/>
          <w:sz w:val="24"/>
          <w:szCs w:val="24"/>
        </w:rPr>
        <w:t xml:space="preserve"> C.,  </w:t>
      </w:r>
      <w:proofErr w:type="spellStart"/>
      <w:r w:rsidRPr="002C5151">
        <w:rPr>
          <w:rFonts w:ascii="Arial" w:hAnsi="Arial" w:cs="Arial"/>
          <w:color w:val="000000" w:themeColor="text1"/>
          <w:sz w:val="24"/>
          <w:szCs w:val="24"/>
        </w:rPr>
        <w:t>Djkstra</w:t>
      </w:r>
      <w:proofErr w:type="spellEnd"/>
      <w:r w:rsidRPr="002C5151">
        <w:rPr>
          <w:rFonts w:ascii="Arial" w:hAnsi="Arial" w:cs="Arial"/>
          <w:color w:val="000000" w:themeColor="text1"/>
          <w:sz w:val="24"/>
          <w:szCs w:val="24"/>
        </w:rPr>
        <w:t xml:space="preserve">, M.,  Klink, A.  &amp;  </w:t>
      </w:r>
      <w:proofErr w:type="spellStart"/>
      <w:r w:rsidRPr="002C5151">
        <w:rPr>
          <w:rFonts w:ascii="Arial" w:hAnsi="Arial" w:cs="Arial"/>
          <w:color w:val="000000" w:themeColor="text1"/>
          <w:sz w:val="24"/>
          <w:szCs w:val="24"/>
        </w:rPr>
        <w:t>Beersma</w:t>
      </w:r>
      <w:proofErr w:type="spellEnd"/>
      <w:r w:rsidRPr="002C5151">
        <w:rPr>
          <w:rFonts w:ascii="Arial" w:hAnsi="Arial" w:cs="Arial"/>
          <w:color w:val="000000" w:themeColor="text1"/>
          <w:sz w:val="24"/>
          <w:szCs w:val="24"/>
        </w:rPr>
        <w:t xml:space="preserve">,  B. (2018) ‘Maldistribution or scarcity of nurses? The devil is in the detail.’ </w:t>
      </w:r>
      <w:r w:rsidRPr="002C5151">
        <w:rPr>
          <w:rFonts w:ascii="Arial" w:hAnsi="Arial" w:cs="Arial"/>
          <w:i/>
          <w:iCs/>
          <w:color w:val="000000" w:themeColor="text1"/>
          <w:sz w:val="24"/>
          <w:szCs w:val="24"/>
        </w:rPr>
        <w:t>Journal of Nursing Management</w:t>
      </w:r>
      <w:r w:rsidRPr="002C5151">
        <w:rPr>
          <w:rFonts w:ascii="Arial" w:hAnsi="Arial" w:cs="Arial"/>
          <w:color w:val="000000" w:themeColor="text1"/>
          <w:sz w:val="24"/>
          <w:szCs w:val="24"/>
        </w:rPr>
        <w:t xml:space="preserve">, 26(1) pp. 86–9. </w:t>
      </w:r>
    </w:p>
    <w:p w14:paraId="62C9FC76"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Boyle, P (2023) </w:t>
      </w:r>
      <w:proofErr w:type="spellStart"/>
      <w:r w:rsidRPr="002C5151">
        <w:rPr>
          <w:rFonts w:ascii="Arial" w:hAnsi="Arial" w:cs="Arial"/>
          <w:i/>
          <w:iCs/>
          <w:color w:val="000000" w:themeColor="text1"/>
          <w:sz w:val="24"/>
          <w:szCs w:val="24"/>
        </w:rPr>
        <w:t>Whats</w:t>
      </w:r>
      <w:proofErr w:type="spellEnd"/>
      <w:r w:rsidRPr="002C5151">
        <w:rPr>
          <w:rFonts w:ascii="Arial" w:hAnsi="Arial" w:cs="Arial"/>
          <w:i/>
          <w:iCs/>
          <w:color w:val="000000" w:themeColor="text1"/>
          <w:sz w:val="24"/>
          <w:szCs w:val="24"/>
        </w:rPr>
        <w:t xml:space="preserve"> the real impact of poor organisational structure. Available at:</w:t>
      </w:r>
      <w:r w:rsidRPr="002C5151">
        <w:rPr>
          <w:rFonts w:ascii="Arial" w:hAnsi="Arial" w:cs="Arial"/>
          <w:color w:val="000000" w:themeColor="text1"/>
          <w:sz w:val="24"/>
          <w:szCs w:val="24"/>
        </w:rPr>
        <w:t xml:space="preserve"> </w:t>
      </w:r>
      <w:hyperlink r:id="rId58" w:history="1">
        <w:r w:rsidRPr="002C5151">
          <w:rPr>
            <w:rStyle w:val="Hyperlink"/>
            <w:rFonts w:ascii="Arial" w:hAnsi="Arial" w:cs="Arial"/>
            <w:color w:val="000000" w:themeColor="text1"/>
            <w:sz w:val="24"/>
            <w:szCs w:val="24"/>
          </w:rPr>
          <w:t>https://innovation-central.co.uk/whats-the-real-impact-of-poor-organisational-structure/</w:t>
        </w:r>
      </w:hyperlink>
      <w:r w:rsidRPr="002C5151">
        <w:rPr>
          <w:rFonts w:ascii="Arial" w:hAnsi="Arial" w:cs="Arial"/>
          <w:color w:val="000000" w:themeColor="text1"/>
          <w:sz w:val="24"/>
          <w:szCs w:val="24"/>
        </w:rPr>
        <w:t>. (Accessed 2 May 2024).</w:t>
      </w:r>
    </w:p>
    <w:p w14:paraId="79E726D6"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shd w:val="clear" w:color="auto" w:fill="FFFFFF"/>
        </w:rPr>
        <w:t xml:space="preserve">Brown, T. C., O’Kane, P., Mazumdar, B., &amp; McCracken, M. (2019) ‘Performance Management: A Scoping Review of the Literature and an Agenda for Future </w:t>
      </w:r>
      <w:r w:rsidRPr="002C5151">
        <w:rPr>
          <w:rFonts w:ascii="Arial" w:hAnsi="Arial" w:cs="Arial"/>
          <w:color w:val="000000" w:themeColor="text1"/>
          <w:sz w:val="24"/>
          <w:szCs w:val="24"/>
          <w:shd w:val="clear" w:color="auto" w:fill="FFFFFF"/>
        </w:rPr>
        <w:lastRenderedPageBreak/>
        <w:t>Research.’ </w:t>
      </w:r>
      <w:r w:rsidRPr="002C5151">
        <w:rPr>
          <w:rFonts w:ascii="Arial" w:hAnsi="Arial" w:cs="Arial"/>
          <w:i/>
          <w:iCs/>
          <w:color w:val="000000" w:themeColor="text1"/>
          <w:sz w:val="24"/>
          <w:szCs w:val="24"/>
          <w:shd w:val="clear" w:color="auto" w:fill="FFFFFF"/>
        </w:rPr>
        <w:t>Human Resource Development Review</w:t>
      </w:r>
      <w:r w:rsidRPr="002C5151">
        <w:rPr>
          <w:rFonts w:ascii="Arial" w:hAnsi="Arial" w:cs="Arial"/>
          <w:color w:val="000000" w:themeColor="text1"/>
          <w:sz w:val="24"/>
          <w:szCs w:val="24"/>
          <w:shd w:val="clear" w:color="auto" w:fill="FFFFFF"/>
        </w:rPr>
        <w:t>, </w:t>
      </w:r>
      <w:r w:rsidRPr="002C5151">
        <w:rPr>
          <w:rFonts w:ascii="Arial" w:hAnsi="Arial" w:cs="Arial"/>
          <w:i/>
          <w:iCs/>
          <w:color w:val="000000" w:themeColor="text1"/>
          <w:sz w:val="24"/>
          <w:szCs w:val="24"/>
          <w:shd w:val="clear" w:color="auto" w:fill="FFFFFF"/>
        </w:rPr>
        <w:t>18</w:t>
      </w:r>
      <w:r w:rsidRPr="002C5151">
        <w:rPr>
          <w:rFonts w:ascii="Arial" w:hAnsi="Arial" w:cs="Arial"/>
          <w:color w:val="000000" w:themeColor="text1"/>
          <w:sz w:val="24"/>
          <w:szCs w:val="24"/>
          <w:shd w:val="clear" w:color="auto" w:fill="FFFFFF"/>
        </w:rPr>
        <w:t>(1) pp 47-82. </w:t>
      </w:r>
      <w:hyperlink r:id="rId59" w:history="1">
        <w:r w:rsidRPr="002C5151">
          <w:rPr>
            <w:rStyle w:val="Hyperlink"/>
            <w:rFonts w:ascii="Arial" w:hAnsi="Arial" w:cs="Arial"/>
            <w:color w:val="000000" w:themeColor="text1"/>
            <w:sz w:val="24"/>
            <w:szCs w:val="24"/>
            <w:shd w:val="clear" w:color="auto" w:fill="FFFFFF"/>
          </w:rPr>
          <w:t>https://doi.org/10.1177/1534484318798533</w:t>
        </w:r>
      </w:hyperlink>
      <w:r w:rsidRPr="002C5151">
        <w:rPr>
          <w:rFonts w:ascii="Arial" w:hAnsi="Arial" w:cs="Arial"/>
          <w:color w:val="000000" w:themeColor="text1"/>
          <w:sz w:val="24"/>
          <w:szCs w:val="24"/>
        </w:rPr>
        <w:t>.</w:t>
      </w:r>
    </w:p>
    <w:p w14:paraId="33C9D621" w14:textId="77777777" w:rsidR="0041029C" w:rsidRPr="002C5151" w:rsidRDefault="0041029C" w:rsidP="0041029C">
      <w:pPr>
        <w:rPr>
          <w:rFonts w:ascii="Arial" w:hAnsi="Arial" w:cs="Arial"/>
          <w:color w:val="000000" w:themeColor="text1"/>
          <w:sz w:val="24"/>
          <w:szCs w:val="24"/>
        </w:rPr>
      </w:pPr>
      <w:proofErr w:type="spellStart"/>
      <w:r w:rsidRPr="002C5151">
        <w:rPr>
          <w:rFonts w:ascii="Arial" w:hAnsi="Arial" w:cs="Arial"/>
          <w:color w:val="000000" w:themeColor="text1"/>
          <w:sz w:val="24"/>
          <w:szCs w:val="24"/>
        </w:rPr>
        <w:t>Brunetto</w:t>
      </w:r>
      <w:proofErr w:type="spellEnd"/>
      <w:r w:rsidRPr="002C5151">
        <w:rPr>
          <w:rFonts w:ascii="Arial" w:hAnsi="Arial" w:cs="Arial"/>
          <w:color w:val="000000" w:themeColor="text1"/>
          <w:sz w:val="24"/>
          <w:szCs w:val="24"/>
        </w:rPr>
        <w:t xml:space="preserve"> Y. and  Beattie, R. (2020) ‘Changing role of HRM in the public sector’ , </w:t>
      </w:r>
      <w:r w:rsidRPr="002C5151">
        <w:rPr>
          <w:rFonts w:ascii="Arial" w:hAnsi="Arial" w:cs="Arial"/>
          <w:i/>
          <w:iCs/>
          <w:color w:val="000000" w:themeColor="text1"/>
          <w:sz w:val="24"/>
          <w:szCs w:val="24"/>
        </w:rPr>
        <w:t>Public Management Review</w:t>
      </w:r>
      <w:r w:rsidRPr="002C5151">
        <w:rPr>
          <w:rFonts w:ascii="Arial" w:hAnsi="Arial" w:cs="Arial"/>
          <w:color w:val="000000" w:themeColor="text1"/>
          <w:sz w:val="24"/>
          <w:szCs w:val="24"/>
        </w:rPr>
        <w:t>, 22(1) pp. 1-5.</w:t>
      </w:r>
    </w:p>
    <w:p w14:paraId="61288987"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Burkuss, D (2023) </w:t>
      </w:r>
      <w:r w:rsidRPr="002C5151">
        <w:rPr>
          <w:rFonts w:ascii="Arial" w:hAnsi="Arial" w:cs="Arial"/>
          <w:i/>
          <w:iCs/>
          <w:color w:val="000000" w:themeColor="text1"/>
          <w:sz w:val="24"/>
          <w:szCs w:val="24"/>
        </w:rPr>
        <w:t>What makes some teams high performing</w:t>
      </w:r>
      <w:r w:rsidRPr="002C5151">
        <w:rPr>
          <w:rFonts w:ascii="Arial" w:hAnsi="Arial" w:cs="Arial"/>
          <w:color w:val="000000" w:themeColor="text1"/>
          <w:sz w:val="24"/>
          <w:szCs w:val="24"/>
        </w:rPr>
        <w:t xml:space="preserve">. Available at: </w:t>
      </w:r>
      <w:hyperlink r:id="rId60" w:history="1">
        <w:r w:rsidRPr="002C5151">
          <w:rPr>
            <w:rStyle w:val="Hyperlink"/>
            <w:rFonts w:ascii="Arial" w:hAnsi="Arial" w:cs="Arial"/>
            <w:color w:val="000000" w:themeColor="text1"/>
            <w:sz w:val="24"/>
            <w:szCs w:val="24"/>
          </w:rPr>
          <w:t>https://hbr.org/2023/08/what-makes-some-teams-high-performing</w:t>
        </w:r>
      </w:hyperlink>
      <w:r w:rsidRPr="002C5151">
        <w:rPr>
          <w:rFonts w:ascii="Arial" w:hAnsi="Arial" w:cs="Arial"/>
          <w:color w:val="000000" w:themeColor="text1"/>
          <w:sz w:val="24"/>
          <w:szCs w:val="24"/>
        </w:rPr>
        <w:t>. ( Accessed 2 May 2024).</w:t>
      </w:r>
    </w:p>
    <w:p w14:paraId="6B30DC34" w14:textId="77777777" w:rsidR="0041029C" w:rsidRPr="002C5151" w:rsidRDefault="0041029C" w:rsidP="0041029C">
      <w:pPr>
        <w:rPr>
          <w:rFonts w:ascii="Arial" w:hAnsi="Arial" w:cs="Arial"/>
          <w:color w:val="000000" w:themeColor="text1"/>
          <w:sz w:val="24"/>
          <w:szCs w:val="24"/>
        </w:rPr>
      </w:pPr>
      <w:proofErr w:type="spellStart"/>
      <w:r w:rsidRPr="002C5151">
        <w:rPr>
          <w:rFonts w:ascii="Arial" w:hAnsi="Arial" w:cs="Arial"/>
          <w:color w:val="000000" w:themeColor="text1"/>
          <w:sz w:val="24"/>
          <w:szCs w:val="24"/>
        </w:rPr>
        <w:t>Chamakiotis</w:t>
      </w:r>
      <w:proofErr w:type="spellEnd"/>
      <w:r w:rsidRPr="002C5151">
        <w:rPr>
          <w:rFonts w:ascii="Arial" w:hAnsi="Arial" w:cs="Arial"/>
          <w:color w:val="000000" w:themeColor="text1"/>
          <w:sz w:val="24"/>
          <w:szCs w:val="24"/>
        </w:rPr>
        <w:t xml:space="preserve">, P., </w:t>
      </w:r>
      <w:proofErr w:type="spellStart"/>
      <w:r w:rsidRPr="002C5151">
        <w:rPr>
          <w:rFonts w:ascii="Arial" w:hAnsi="Arial" w:cs="Arial"/>
          <w:color w:val="000000" w:themeColor="text1"/>
          <w:sz w:val="24"/>
          <w:szCs w:val="24"/>
        </w:rPr>
        <w:t>Panteli</w:t>
      </w:r>
      <w:proofErr w:type="spellEnd"/>
      <w:r w:rsidRPr="002C5151">
        <w:rPr>
          <w:rFonts w:ascii="Arial" w:hAnsi="Arial" w:cs="Arial"/>
          <w:color w:val="000000" w:themeColor="text1"/>
          <w:sz w:val="24"/>
          <w:szCs w:val="24"/>
        </w:rPr>
        <w:t xml:space="preserve">, N., &amp; Davison, R. M. (2021). ‘Reimagining e-leadership for reconfigured virtual teams due to Covid-19.’ </w:t>
      </w:r>
      <w:r w:rsidRPr="002C5151">
        <w:rPr>
          <w:rFonts w:ascii="Arial" w:hAnsi="Arial" w:cs="Arial"/>
          <w:i/>
          <w:iCs/>
          <w:color w:val="000000" w:themeColor="text1"/>
          <w:sz w:val="24"/>
          <w:szCs w:val="24"/>
        </w:rPr>
        <w:t>International journal of information management</w:t>
      </w:r>
      <w:r w:rsidRPr="002C5151">
        <w:rPr>
          <w:rFonts w:ascii="Arial" w:hAnsi="Arial" w:cs="Arial"/>
          <w:color w:val="000000" w:themeColor="text1"/>
          <w:sz w:val="24"/>
          <w:szCs w:val="24"/>
        </w:rPr>
        <w:t xml:space="preserve">, 60, 102381. </w:t>
      </w:r>
      <w:hyperlink r:id="rId61" w:history="1">
        <w:r w:rsidRPr="002C5151">
          <w:rPr>
            <w:rStyle w:val="Hyperlink"/>
            <w:rFonts w:ascii="Arial" w:hAnsi="Arial" w:cs="Arial"/>
            <w:color w:val="000000" w:themeColor="text1"/>
            <w:sz w:val="24"/>
            <w:szCs w:val="24"/>
          </w:rPr>
          <w:t>https://doi.org/10.1016/j.ijinfomgt.2021.102381</w:t>
        </w:r>
      </w:hyperlink>
      <w:r w:rsidRPr="002C5151">
        <w:rPr>
          <w:rFonts w:ascii="Arial" w:hAnsi="Arial" w:cs="Arial"/>
          <w:color w:val="000000" w:themeColor="text1"/>
          <w:sz w:val="24"/>
          <w:szCs w:val="24"/>
        </w:rPr>
        <w:t>.</w:t>
      </w:r>
    </w:p>
    <w:p w14:paraId="4C7CA0C4" w14:textId="77777777" w:rsidR="0041029C" w:rsidRDefault="0041029C" w:rsidP="0041029C">
      <w:pPr>
        <w:rPr>
          <w:rFonts w:ascii="Arial" w:hAnsi="Arial" w:cs="Arial"/>
          <w:color w:val="000000" w:themeColor="text1"/>
          <w:sz w:val="24"/>
          <w:szCs w:val="24"/>
        </w:rPr>
      </w:pPr>
      <w:proofErr w:type="spellStart"/>
      <w:r w:rsidRPr="002C5151">
        <w:rPr>
          <w:rFonts w:ascii="Arial" w:hAnsi="Arial" w:cs="Arial"/>
          <w:color w:val="000000" w:themeColor="text1"/>
          <w:sz w:val="24"/>
          <w:szCs w:val="24"/>
        </w:rPr>
        <w:t>Christeen</w:t>
      </w:r>
      <w:proofErr w:type="spellEnd"/>
      <w:r w:rsidRPr="002C5151">
        <w:rPr>
          <w:rFonts w:ascii="Arial" w:hAnsi="Arial" w:cs="Arial"/>
          <w:color w:val="000000" w:themeColor="text1"/>
          <w:sz w:val="24"/>
          <w:szCs w:val="24"/>
        </w:rPr>
        <w:t xml:space="preserve">, G. (2015) ‘Retaining Professional Workers: What Makes Them Stay?’ </w:t>
      </w:r>
      <w:r w:rsidRPr="002C5151">
        <w:rPr>
          <w:rFonts w:ascii="Arial" w:hAnsi="Arial" w:cs="Arial"/>
          <w:i/>
          <w:iCs/>
          <w:color w:val="000000" w:themeColor="text1"/>
          <w:sz w:val="24"/>
          <w:szCs w:val="24"/>
        </w:rPr>
        <w:t>Employee Relations</w:t>
      </w:r>
      <w:r w:rsidRPr="002C5151">
        <w:rPr>
          <w:rFonts w:ascii="Arial" w:hAnsi="Arial" w:cs="Arial"/>
          <w:color w:val="000000" w:themeColor="text1"/>
          <w:sz w:val="24"/>
          <w:szCs w:val="24"/>
        </w:rPr>
        <w:t xml:space="preserve">, 37, pp.102-121. </w:t>
      </w:r>
      <w:hyperlink r:id="rId62" w:history="1">
        <w:r w:rsidRPr="002C5151">
          <w:rPr>
            <w:rStyle w:val="Hyperlink"/>
            <w:rFonts w:ascii="Arial" w:hAnsi="Arial" w:cs="Arial"/>
            <w:color w:val="000000" w:themeColor="text1"/>
            <w:sz w:val="24"/>
            <w:szCs w:val="24"/>
          </w:rPr>
          <w:t>http://dx.doi.org/10.1108/ER-10-2013-0151</w:t>
        </w:r>
      </w:hyperlink>
      <w:r w:rsidRPr="002C5151">
        <w:rPr>
          <w:rFonts w:ascii="Arial" w:hAnsi="Arial" w:cs="Arial"/>
          <w:color w:val="000000" w:themeColor="text1"/>
          <w:sz w:val="24"/>
          <w:szCs w:val="24"/>
        </w:rPr>
        <w:t>.</w:t>
      </w:r>
    </w:p>
    <w:p w14:paraId="64304C01"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CIPD(2020) </w:t>
      </w:r>
      <w:r w:rsidRPr="002C5151">
        <w:rPr>
          <w:rFonts w:ascii="Arial" w:hAnsi="Arial" w:cs="Arial"/>
          <w:i/>
          <w:color w:val="000000" w:themeColor="text1"/>
          <w:sz w:val="24"/>
          <w:szCs w:val="24"/>
        </w:rPr>
        <w:t>Developing effective virtual teams</w:t>
      </w:r>
      <w:r w:rsidRPr="002C5151">
        <w:rPr>
          <w:rFonts w:ascii="Arial" w:hAnsi="Arial" w:cs="Arial"/>
          <w:color w:val="000000" w:themeColor="text1"/>
          <w:sz w:val="24"/>
          <w:szCs w:val="24"/>
        </w:rPr>
        <w:t xml:space="preserve">. Available at: </w:t>
      </w:r>
      <w:hyperlink r:id="rId63" w:history="1">
        <w:r w:rsidRPr="002C5151">
          <w:rPr>
            <w:rStyle w:val="Hyperlink"/>
            <w:rFonts w:ascii="Arial" w:hAnsi="Arial" w:cs="Arial"/>
            <w:color w:val="000000" w:themeColor="text1"/>
            <w:sz w:val="24"/>
            <w:szCs w:val="24"/>
          </w:rPr>
          <w:t>https://www.cipd.org/globalassets/media/knowledge/knowledge-hub/evidence-reviews/developing-virtual-teams-1_tcm18-76431.pdf</w:t>
        </w:r>
      </w:hyperlink>
      <w:r w:rsidRPr="002C5151">
        <w:rPr>
          <w:rFonts w:ascii="Arial" w:hAnsi="Arial" w:cs="Arial"/>
          <w:color w:val="000000" w:themeColor="text1"/>
          <w:sz w:val="24"/>
          <w:szCs w:val="24"/>
        </w:rPr>
        <w:t>. (Accessed 24 April 2024).</w:t>
      </w:r>
    </w:p>
    <w:p w14:paraId="2BE0A32C"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CIPD (2021) </w:t>
      </w:r>
      <w:r w:rsidRPr="002C5151">
        <w:rPr>
          <w:rFonts w:ascii="Arial" w:hAnsi="Arial" w:cs="Arial"/>
          <w:i/>
          <w:iCs/>
          <w:color w:val="000000" w:themeColor="text1"/>
          <w:sz w:val="24"/>
          <w:szCs w:val="24"/>
        </w:rPr>
        <w:t>Managing Multicultural teams</w:t>
      </w:r>
      <w:r w:rsidRPr="002C5151">
        <w:rPr>
          <w:rFonts w:ascii="Arial" w:hAnsi="Arial" w:cs="Arial"/>
          <w:color w:val="000000" w:themeColor="text1"/>
          <w:sz w:val="24"/>
          <w:szCs w:val="24"/>
        </w:rPr>
        <w:t xml:space="preserve">. Available at: </w:t>
      </w:r>
      <w:hyperlink r:id="rId64" w:history="1">
        <w:r w:rsidRPr="002C5151">
          <w:rPr>
            <w:rStyle w:val="Hyperlink"/>
            <w:rFonts w:ascii="Arial" w:hAnsi="Arial" w:cs="Arial"/>
            <w:sz w:val="24"/>
            <w:szCs w:val="24"/>
          </w:rPr>
          <w:t>https://www.cipd.org/uk/knowledge/reports/managing-multicultural-teams/</w:t>
        </w:r>
      </w:hyperlink>
      <w:r w:rsidRPr="002C5151">
        <w:rPr>
          <w:rFonts w:ascii="Arial" w:hAnsi="Arial" w:cs="Arial"/>
          <w:color w:val="000000" w:themeColor="text1"/>
          <w:sz w:val="24"/>
          <w:szCs w:val="24"/>
        </w:rPr>
        <w:t>. ( Accessed 2 May 2024)</w:t>
      </w:r>
      <w:r>
        <w:rPr>
          <w:rFonts w:ascii="Arial" w:hAnsi="Arial" w:cs="Arial"/>
          <w:color w:val="000000" w:themeColor="text1"/>
          <w:sz w:val="24"/>
          <w:szCs w:val="24"/>
        </w:rPr>
        <w:t>.</w:t>
      </w:r>
    </w:p>
    <w:p w14:paraId="63E09C89"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CIPD (2023a) </w:t>
      </w:r>
      <w:r w:rsidRPr="002C5151">
        <w:rPr>
          <w:rFonts w:ascii="Arial" w:hAnsi="Arial" w:cs="Arial"/>
          <w:i/>
          <w:iCs/>
          <w:color w:val="000000" w:themeColor="text1"/>
          <w:sz w:val="24"/>
          <w:szCs w:val="24"/>
        </w:rPr>
        <w:t>High Performing teams practice summary.</w:t>
      </w:r>
      <w:r w:rsidRPr="002C5151">
        <w:rPr>
          <w:rFonts w:ascii="Arial" w:hAnsi="Arial" w:cs="Arial"/>
          <w:color w:val="000000" w:themeColor="text1"/>
          <w:sz w:val="24"/>
          <w:szCs w:val="24"/>
        </w:rPr>
        <w:t xml:space="preserve"> Available at: </w:t>
      </w:r>
      <w:hyperlink r:id="rId65" w:history="1">
        <w:r w:rsidRPr="002C5151">
          <w:rPr>
            <w:rStyle w:val="Hyperlink"/>
            <w:rFonts w:ascii="Arial" w:hAnsi="Arial" w:cs="Arial"/>
            <w:color w:val="000000" w:themeColor="text1"/>
            <w:sz w:val="24"/>
            <w:szCs w:val="24"/>
          </w:rPr>
          <w:t>https://www.cipd.org/globalassets/media/knowledge/knowledge-hub/evidence-reviews/2023-pdfs/8388-high-performing-teams-practice-summary.pdf</w:t>
        </w:r>
      </w:hyperlink>
      <w:r w:rsidRPr="002C5151">
        <w:rPr>
          <w:rFonts w:ascii="Arial" w:hAnsi="Arial" w:cs="Arial"/>
          <w:color w:val="000000" w:themeColor="text1"/>
          <w:sz w:val="24"/>
          <w:szCs w:val="24"/>
        </w:rPr>
        <w:t>.( Accessed 24 April 2024)</w:t>
      </w:r>
    </w:p>
    <w:p w14:paraId="3AE20D89"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CIPD (2023b) </w:t>
      </w:r>
      <w:r w:rsidRPr="002C5151">
        <w:rPr>
          <w:rFonts w:ascii="Arial" w:hAnsi="Arial" w:cs="Arial"/>
          <w:i/>
          <w:color w:val="000000" w:themeColor="text1"/>
          <w:sz w:val="24"/>
          <w:szCs w:val="24"/>
        </w:rPr>
        <w:t xml:space="preserve">Wellbeing at Work. </w:t>
      </w:r>
      <w:r w:rsidRPr="002C5151">
        <w:rPr>
          <w:rFonts w:ascii="Arial" w:hAnsi="Arial" w:cs="Arial"/>
          <w:color w:val="000000" w:themeColor="text1"/>
          <w:sz w:val="24"/>
          <w:szCs w:val="24"/>
        </w:rPr>
        <w:t xml:space="preserve">Available at: </w:t>
      </w:r>
      <w:hyperlink r:id="rId66" w:history="1">
        <w:r w:rsidRPr="002C5151">
          <w:rPr>
            <w:rStyle w:val="Hyperlink"/>
            <w:rFonts w:ascii="Arial" w:hAnsi="Arial" w:cs="Arial"/>
            <w:sz w:val="24"/>
            <w:szCs w:val="24"/>
          </w:rPr>
          <w:t>https://www.cipd.org/uk/knowledge/factsheets/well-being-factsheet/</w:t>
        </w:r>
      </w:hyperlink>
      <w:r w:rsidRPr="002C5151">
        <w:rPr>
          <w:rFonts w:ascii="Arial" w:hAnsi="Arial" w:cs="Arial"/>
          <w:color w:val="000000" w:themeColor="text1"/>
          <w:sz w:val="24"/>
          <w:szCs w:val="24"/>
        </w:rPr>
        <w:t>. ( Accessed 2 May 2024)</w:t>
      </w:r>
    </w:p>
    <w:p w14:paraId="0D2E0B7A"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CIPD (2023c) </w:t>
      </w:r>
      <w:r w:rsidRPr="002C5151">
        <w:rPr>
          <w:rFonts w:ascii="Arial" w:hAnsi="Arial" w:cs="Arial"/>
          <w:i/>
          <w:color w:val="000000" w:themeColor="text1"/>
          <w:sz w:val="24"/>
          <w:szCs w:val="24"/>
        </w:rPr>
        <w:t>Job Design</w:t>
      </w:r>
      <w:r w:rsidRPr="002C5151">
        <w:rPr>
          <w:rFonts w:ascii="Arial" w:hAnsi="Arial" w:cs="Arial"/>
          <w:color w:val="000000" w:themeColor="text1"/>
          <w:sz w:val="24"/>
          <w:szCs w:val="24"/>
        </w:rPr>
        <w:t xml:space="preserve"> . Available at: </w:t>
      </w:r>
      <w:hyperlink r:id="rId67" w:anchor=":~:text=Job%20design%20is%20the%20process,benefit%20both%20workers%20and%20employers" w:history="1">
        <w:r w:rsidRPr="002C5151">
          <w:rPr>
            <w:rStyle w:val="Hyperlink"/>
            <w:rFonts w:ascii="Arial" w:hAnsi="Arial" w:cs="Arial"/>
            <w:sz w:val="24"/>
            <w:szCs w:val="24"/>
          </w:rPr>
          <w:t>https://www.cipd.org/uk/knowledge/factsheets/job-design-factsheet/#:~:text=Job%20design%20is%20the%20process,benefit%20both%20workers%20and%20employers</w:t>
        </w:r>
      </w:hyperlink>
      <w:r w:rsidRPr="002C5151">
        <w:rPr>
          <w:rFonts w:ascii="Arial" w:hAnsi="Arial" w:cs="Arial"/>
          <w:color w:val="000000" w:themeColor="text1"/>
          <w:sz w:val="24"/>
          <w:szCs w:val="24"/>
        </w:rPr>
        <w:t>. ( Accessed 2 May 2024)</w:t>
      </w:r>
    </w:p>
    <w:p w14:paraId="3A7AFE78"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CIPD (2023d) Health and wellbeing at work Available at </w:t>
      </w:r>
      <w:hyperlink r:id="rId68" w:history="1">
        <w:r w:rsidRPr="002C5151">
          <w:rPr>
            <w:rStyle w:val="Hyperlink"/>
            <w:rFonts w:ascii="Arial" w:hAnsi="Arial" w:cs="Arial"/>
            <w:sz w:val="24"/>
            <w:szCs w:val="24"/>
          </w:rPr>
          <w:t>https://www.cipd.org/uk/knowledge/reports/health-well-being-work/#:~:text=Presenteeism%20and%20leaveism%20remain%20widespread,over%20the%20past%2012%20months</w:t>
        </w:r>
      </w:hyperlink>
      <w:r w:rsidRPr="002C5151">
        <w:rPr>
          <w:rFonts w:ascii="Arial" w:hAnsi="Arial" w:cs="Arial"/>
          <w:color w:val="000000" w:themeColor="text1"/>
          <w:sz w:val="24"/>
          <w:szCs w:val="24"/>
        </w:rPr>
        <w:t>. (Accessed 2 May 2024)</w:t>
      </w:r>
    </w:p>
    <w:p w14:paraId="1B810F72"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CIPD (2024a) </w:t>
      </w:r>
      <w:r w:rsidRPr="002C5151">
        <w:rPr>
          <w:rFonts w:ascii="Arial" w:hAnsi="Arial" w:cs="Arial"/>
          <w:i/>
          <w:iCs/>
          <w:color w:val="000000" w:themeColor="text1"/>
          <w:sz w:val="24"/>
          <w:szCs w:val="24"/>
        </w:rPr>
        <w:t>Line managers' role in supporting the people profession.</w:t>
      </w:r>
      <w:r w:rsidRPr="002C5151">
        <w:rPr>
          <w:rFonts w:ascii="Arial" w:hAnsi="Arial" w:cs="Arial"/>
          <w:color w:val="000000" w:themeColor="text1"/>
          <w:sz w:val="24"/>
          <w:szCs w:val="24"/>
        </w:rPr>
        <w:t xml:space="preserve"> Available at: </w:t>
      </w:r>
      <w:hyperlink r:id="rId69" w:history="1">
        <w:r w:rsidRPr="002C5151">
          <w:rPr>
            <w:rStyle w:val="Hyperlink"/>
            <w:rFonts w:ascii="Arial" w:hAnsi="Arial" w:cs="Arial"/>
            <w:color w:val="000000" w:themeColor="text1"/>
            <w:sz w:val="24"/>
            <w:szCs w:val="24"/>
          </w:rPr>
          <w:t>https://www.cipd.org/uk/knowledge/factsheets/line-managers-factsheet/</w:t>
        </w:r>
      </w:hyperlink>
      <w:r w:rsidRPr="002C5151">
        <w:rPr>
          <w:rFonts w:ascii="Arial" w:hAnsi="Arial" w:cs="Arial"/>
          <w:color w:val="000000" w:themeColor="text1"/>
          <w:sz w:val="24"/>
          <w:szCs w:val="24"/>
        </w:rPr>
        <w:t>. (Accessed 24 April 2024).</w:t>
      </w:r>
    </w:p>
    <w:p w14:paraId="413A57B0"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CIPD (2024b) </w:t>
      </w:r>
      <w:r w:rsidRPr="002C5151">
        <w:rPr>
          <w:rFonts w:ascii="Arial" w:hAnsi="Arial" w:cs="Arial"/>
          <w:i/>
          <w:iCs/>
          <w:color w:val="000000" w:themeColor="text1"/>
          <w:sz w:val="24"/>
          <w:szCs w:val="24"/>
        </w:rPr>
        <w:t>The psychological contract</w:t>
      </w:r>
      <w:r w:rsidRPr="002C5151">
        <w:rPr>
          <w:rFonts w:ascii="Arial" w:hAnsi="Arial" w:cs="Arial"/>
          <w:color w:val="000000" w:themeColor="text1"/>
          <w:sz w:val="24"/>
          <w:szCs w:val="24"/>
        </w:rPr>
        <w:t xml:space="preserve">. Available at:  </w:t>
      </w:r>
      <w:hyperlink r:id="rId70" w:history="1">
        <w:r w:rsidRPr="002C5151">
          <w:rPr>
            <w:rStyle w:val="Hyperlink"/>
            <w:rFonts w:ascii="Arial" w:hAnsi="Arial" w:cs="Arial"/>
            <w:color w:val="000000" w:themeColor="text1"/>
            <w:sz w:val="24"/>
            <w:szCs w:val="24"/>
          </w:rPr>
          <w:t>https://www.cipd.org/uk/knowledge/factsheets/psychological-factsheet/</w:t>
        </w:r>
      </w:hyperlink>
      <w:r w:rsidRPr="002C5151">
        <w:rPr>
          <w:rFonts w:ascii="Arial" w:hAnsi="Arial" w:cs="Arial"/>
          <w:color w:val="000000" w:themeColor="text1"/>
          <w:sz w:val="24"/>
          <w:szCs w:val="24"/>
        </w:rPr>
        <w:t>. ( Accessed 24 April 2024).</w:t>
      </w:r>
    </w:p>
    <w:p w14:paraId="7642DB84"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lastRenderedPageBreak/>
        <w:t>CIPD (2024c</w:t>
      </w:r>
      <w:r w:rsidRPr="002C5151">
        <w:rPr>
          <w:rFonts w:ascii="Arial" w:hAnsi="Arial" w:cs="Arial"/>
          <w:i/>
          <w:color w:val="000000" w:themeColor="text1"/>
          <w:sz w:val="24"/>
          <w:szCs w:val="24"/>
        </w:rPr>
        <w:t>) Performance management: an introduction</w:t>
      </w:r>
      <w:r w:rsidRPr="002C5151">
        <w:rPr>
          <w:rFonts w:ascii="Arial" w:hAnsi="Arial" w:cs="Arial"/>
          <w:sz w:val="24"/>
          <w:szCs w:val="24"/>
        </w:rPr>
        <w:t xml:space="preserve"> </w:t>
      </w:r>
      <w:hyperlink r:id="rId71" w:history="1">
        <w:r w:rsidRPr="002C5151">
          <w:rPr>
            <w:rStyle w:val="Hyperlink"/>
            <w:rFonts w:ascii="Arial" w:hAnsi="Arial" w:cs="Arial"/>
            <w:sz w:val="24"/>
            <w:szCs w:val="24"/>
          </w:rPr>
          <w:t>https://www.cipd.org/uk/knowledge/factsheets/performance-factsheet/</w:t>
        </w:r>
      </w:hyperlink>
      <w:r w:rsidRPr="002C5151">
        <w:rPr>
          <w:rFonts w:ascii="Arial" w:hAnsi="Arial" w:cs="Arial"/>
          <w:color w:val="000000" w:themeColor="text1"/>
          <w:sz w:val="24"/>
          <w:szCs w:val="24"/>
        </w:rPr>
        <w:t>. ( Accessed 1 May 2024)</w:t>
      </w:r>
    </w:p>
    <w:p w14:paraId="7DEC5C52"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Crail, C (2023) </w:t>
      </w:r>
      <w:r w:rsidRPr="002C5151">
        <w:rPr>
          <w:rFonts w:ascii="Arial" w:hAnsi="Arial" w:cs="Arial"/>
          <w:i/>
          <w:iCs/>
          <w:color w:val="000000" w:themeColor="text1"/>
          <w:sz w:val="24"/>
          <w:szCs w:val="24"/>
        </w:rPr>
        <w:t xml:space="preserve">Employee Retention Strategies. </w:t>
      </w:r>
      <w:r w:rsidRPr="002C5151">
        <w:rPr>
          <w:rFonts w:ascii="Arial" w:hAnsi="Arial" w:cs="Arial"/>
          <w:color w:val="000000" w:themeColor="text1"/>
          <w:sz w:val="24"/>
          <w:szCs w:val="24"/>
        </w:rPr>
        <w:t xml:space="preserve">Available at </w:t>
      </w:r>
      <w:hyperlink r:id="rId72" w:history="1">
        <w:r w:rsidRPr="002C5151">
          <w:rPr>
            <w:rStyle w:val="Hyperlink"/>
            <w:rFonts w:ascii="Arial" w:hAnsi="Arial" w:cs="Arial"/>
            <w:color w:val="000000" w:themeColor="text1"/>
            <w:sz w:val="24"/>
            <w:szCs w:val="24"/>
          </w:rPr>
          <w:t>https://www.forbes.com/advisor/business/employee-retention-strategies/</w:t>
        </w:r>
      </w:hyperlink>
      <w:r w:rsidRPr="002C5151">
        <w:rPr>
          <w:rFonts w:ascii="Arial" w:hAnsi="Arial" w:cs="Arial"/>
          <w:color w:val="000000" w:themeColor="text1"/>
          <w:sz w:val="24"/>
          <w:szCs w:val="24"/>
        </w:rPr>
        <w:t>. ( Accessed 25 April 2024).</w:t>
      </w:r>
    </w:p>
    <w:p w14:paraId="6F9EC247" w14:textId="77777777" w:rsidR="0041029C" w:rsidRPr="002C5151" w:rsidRDefault="0041029C" w:rsidP="0041029C">
      <w:pPr>
        <w:rPr>
          <w:rFonts w:ascii="Arial" w:hAnsi="Arial" w:cs="Arial"/>
          <w:color w:val="000000" w:themeColor="text1"/>
          <w:sz w:val="24"/>
          <w:szCs w:val="24"/>
          <w:shd w:val="clear" w:color="auto" w:fill="FFFFFF"/>
        </w:rPr>
      </w:pPr>
      <w:r w:rsidRPr="002C5151">
        <w:rPr>
          <w:rFonts w:ascii="Arial" w:hAnsi="Arial" w:cs="Arial"/>
          <w:color w:val="000000" w:themeColor="text1"/>
          <w:sz w:val="24"/>
          <w:szCs w:val="24"/>
          <w:shd w:val="clear" w:color="auto" w:fill="FFFFFF"/>
        </w:rPr>
        <w:t>Das, B.L., &amp; Baruah, M. (2013). Employee Retention: A Review of Literature. IOSR Journal of Business and Management, 14, 08-16.</w:t>
      </w:r>
    </w:p>
    <w:p w14:paraId="38900DD0" w14:textId="77777777" w:rsidR="0041029C" w:rsidRPr="002C5151" w:rsidRDefault="0041029C" w:rsidP="0041029C">
      <w:pPr>
        <w:rPr>
          <w:rFonts w:ascii="Arial" w:hAnsi="Arial" w:cs="Arial"/>
          <w:color w:val="000000" w:themeColor="text1"/>
          <w:sz w:val="24"/>
          <w:szCs w:val="24"/>
          <w:shd w:val="clear" w:color="auto" w:fill="FFFFFF"/>
        </w:rPr>
      </w:pPr>
      <w:r w:rsidRPr="002C5151">
        <w:rPr>
          <w:rFonts w:ascii="Arial" w:hAnsi="Arial" w:cs="Arial"/>
          <w:color w:val="000000" w:themeColor="text1"/>
          <w:sz w:val="24"/>
          <w:szCs w:val="24"/>
          <w:shd w:val="clear" w:color="auto" w:fill="FFFFFF"/>
        </w:rPr>
        <w:t xml:space="preserve">De Bloom, J., </w:t>
      </w:r>
      <w:proofErr w:type="spellStart"/>
      <w:r w:rsidRPr="002C5151">
        <w:rPr>
          <w:rFonts w:ascii="Arial" w:hAnsi="Arial" w:cs="Arial"/>
          <w:color w:val="000000" w:themeColor="text1"/>
          <w:sz w:val="24"/>
          <w:szCs w:val="24"/>
          <w:shd w:val="clear" w:color="auto" w:fill="FFFFFF"/>
        </w:rPr>
        <w:t>Syrek</w:t>
      </w:r>
      <w:proofErr w:type="spellEnd"/>
      <w:r w:rsidRPr="002C5151">
        <w:rPr>
          <w:rFonts w:ascii="Arial" w:hAnsi="Arial" w:cs="Arial"/>
          <w:color w:val="000000" w:themeColor="text1"/>
          <w:sz w:val="24"/>
          <w:szCs w:val="24"/>
          <w:shd w:val="clear" w:color="auto" w:fill="FFFFFF"/>
        </w:rPr>
        <w:t xml:space="preserve">, C.J., </w:t>
      </w:r>
      <w:proofErr w:type="spellStart"/>
      <w:r w:rsidRPr="002C5151">
        <w:rPr>
          <w:rFonts w:ascii="Arial" w:hAnsi="Arial" w:cs="Arial"/>
          <w:color w:val="000000" w:themeColor="text1"/>
          <w:sz w:val="24"/>
          <w:szCs w:val="24"/>
          <w:shd w:val="clear" w:color="auto" w:fill="FFFFFF"/>
        </w:rPr>
        <w:t>Kühnel</w:t>
      </w:r>
      <w:proofErr w:type="spellEnd"/>
      <w:r w:rsidRPr="002C5151">
        <w:rPr>
          <w:rFonts w:ascii="Arial" w:hAnsi="Arial" w:cs="Arial"/>
          <w:color w:val="000000" w:themeColor="text1"/>
          <w:sz w:val="24"/>
          <w:szCs w:val="24"/>
          <w:shd w:val="clear" w:color="auto" w:fill="FFFFFF"/>
        </w:rPr>
        <w:t xml:space="preserve">, J. and </w:t>
      </w:r>
      <w:proofErr w:type="spellStart"/>
      <w:r w:rsidRPr="002C5151">
        <w:rPr>
          <w:rFonts w:ascii="Arial" w:hAnsi="Arial" w:cs="Arial"/>
          <w:color w:val="000000" w:themeColor="text1"/>
          <w:sz w:val="24"/>
          <w:szCs w:val="24"/>
          <w:shd w:val="clear" w:color="auto" w:fill="FFFFFF"/>
        </w:rPr>
        <w:t>Vahle-Hinz</w:t>
      </w:r>
      <w:proofErr w:type="spellEnd"/>
      <w:r w:rsidRPr="002C5151">
        <w:rPr>
          <w:rFonts w:ascii="Arial" w:hAnsi="Arial" w:cs="Arial"/>
          <w:color w:val="000000" w:themeColor="text1"/>
          <w:sz w:val="24"/>
          <w:szCs w:val="24"/>
          <w:shd w:val="clear" w:color="auto" w:fill="FFFFFF"/>
        </w:rPr>
        <w:t>, T. (2022) ‘Unlimited paid time off policies: Unlocking the best and unleashing the beast.’ </w:t>
      </w:r>
      <w:r w:rsidRPr="002C5151">
        <w:rPr>
          <w:rFonts w:ascii="Arial" w:hAnsi="Arial" w:cs="Arial"/>
          <w:i/>
          <w:iCs/>
          <w:color w:val="000000" w:themeColor="text1"/>
          <w:sz w:val="24"/>
          <w:szCs w:val="24"/>
          <w:shd w:val="clear" w:color="auto" w:fill="FFFFFF"/>
        </w:rPr>
        <w:t>Frontiers in Psychology</w:t>
      </w:r>
      <w:r w:rsidRPr="002C5151">
        <w:rPr>
          <w:rFonts w:ascii="Arial" w:hAnsi="Arial" w:cs="Arial"/>
          <w:color w:val="000000" w:themeColor="text1"/>
          <w:sz w:val="24"/>
          <w:szCs w:val="24"/>
          <w:shd w:val="clear" w:color="auto" w:fill="FFFFFF"/>
        </w:rPr>
        <w:t>, </w:t>
      </w:r>
      <w:r w:rsidRPr="002C5151">
        <w:rPr>
          <w:rFonts w:ascii="Arial" w:hAnsi="Arial" w:cs="Arial"/>
          <w:i/>
          <w:iCs/>
          <w:color w:val="000000" w:themeColor="text1"/>
          <w:sz w:val="24"/>
          <w:szCs w:val="24"/>
          <w:shd w:val="clear" w:color="auto" w:fill="FFFFFF"/>
        </w:rPr>
        <w:t>13</w:t>
      </w:r>
      <w:r w:rsidRPr="002C5151">
        <w:rPr>
          <w:rFonts w:ascii="Arial" w:hAnsi="Arial" w:cs="Arial"/>
          <w:color w:val="000000" w:themeColor="text1"/>
          <w:sz w:val="24"/>
          <w:szCs w:val="24"/>
          <w:shd w:val="clear" w:color="auto" w:fill="FFFFFF"/>
        </w:rPr>
        <w:t>, p.812187.</w:t>
      </w:r>
    </w:p>
    <w:p w14:paraId="096EAD52" w14:textId="77777777" w:rsidR="0041029C" w:rsidRPr="002C5151" w:rsidRDefault="0041029C" w:rsidP="0041029C">
      <w:pPr>
        <w:rPr>
          <w:rFonts w:ascii="Arial" w:hAnsi="Arial" w:cs="Arial"/>
          <w:sz w:val="24"/>
          <w:szCs w:val="24"/>
        </w:rPr>
      </w:pPr>
      <w:proofErr w:type="spellStart"/>
      <w:r w:rsidRPr="002C5151">
        <w:rPr>
          <w:rFonts w:ascii="Arial" w:hAnsi="Arial" w:cs="Arial"/>
          <w:sz w:val="24"/>
          <w:szCs w:val="24"/>
        </w:rPr>
        <w:t>DeNisi</w:t>
      </w:r>
      <w:proofErr w:type="spellEnd"/>
      <w:r w:rsidRPr="002C5151">
        <w:rPr>
          <w:rFonts w:ascii="Arial" w:hAnsi="Arial" w:cs="Arial"/>
          <w:sz w:val="24"/>
          <w:szCs w:val="24"/>
        </w:rPr>
        <w:t>, A.S. and Murphy, K.R., 2017. Performance appraisal and performance management: 100 years of progress?. Journal of applied psychology, 102(3), p.421.</w:t>
      </w:r>
    </w:p>
    <w:p w14:paraId="75FBE493"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Doheny, S (2019) </w:t>
      </w:r>
      <w:r w:rsidRPr="002C5151">
        <w:rPr>
          <w:rFonts w:ascii="Arial" w:hAnsi="Arial" w:cs="Arial"/>
          <w:i/>
          <w:color w:val="000000" w:themeColor="text1"/>
          <w:sz w:val="24"/>
          <w:szCs w:val="24"/>
        </w:rPr>
        <w:t>The organisation of the NHS in the UK: comparing structures in the four countries</w:t>
      </w:r>
      <w:r w:rsidRPr="002C5151">
        <w:rPr>
          <w:rFonts w:ascii="Arial" w:hAnsi="Arial" w:cs="Arial"/>
          <w:color w:val="000000" w:themeColor="text1"/>
          <w:sz w:val="24"/>
          <w:szCs w:val="24"/>
        </w:rPr>
        <w:t xml:space="preserve">. Available at: </w:t>
      </w:r>
      <w:hyperlink r:id="rId73" w:history="1">
        <w:r w:rsidRPr="002C5151">
          <w:rPr>
            <w:rStyle w:val="Hyperlink"/>
            <w:rFonts w:ascii="Arial" w:hAnsi="Arial" w:cs="Arial"/>
            <w:color w:val="000000" w:themeColor="text1"/>
            <w:sz w:val="24"/>
            <w:szCs w:val="24"/>
          </w:rPr>
          <w:t>https://senedd.wales/research%20documents/15-020%20-%20the%20organisation%20of%20the%20nhs%20in%20the%20uk%20comparing%20structures%20in%20the%20four%20countries/15-020.pdf</w:t>
        </w:r>
      </w:hyperlink>
      <w:r w:rsidRPr="002C5151">
        <w:rPr>
          <w:rFonts w:ascii="Arial" w:hAnsi="Arial" w:cs="Arial"/>
          <w:color w:val="000000" w:themeColor="text1"/>
          <w:sz w:val="24"/>
          <w:szCs w:val="24"/>
        </w:rPr>
        <w:t>. (Accessed 5 May 2024).</w:t>
      </w:r>
    </w:p>
    <w:p w14:paraId="5B7CC7AC"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Edmondson, A.C., 2018. The fearless organization: Creating psychological safety in the workplace for learning, innovation, and growth. John Wiley &amp; Sons.</w:t>
      </w:r>
    </w:p>
    <w:p w14:paraId="5D04FD74"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Evans, M (2022) </w:t>
      </w:r>
      <w:r w:rsidRPr="002C5151">
        <w:rPr>
          <w:rFonts w:ascii="Arial" w:hAnsi="Arial" w:cs="Arial"/>
          <w:i/>
          <w:iCs/>
          <w:color w:val="000000" w:themeColor="text1"/>
          <w:sz w:val="24"/>
          <w:szCs w:val="24"/>
        </w:rPr>
        <w:t>Psychological safety building high performing teams.</w:t>
      </w:r>
      <w:r w:rsidRPr="002C5151">
        <w:rPr>
          <w:rFonts w:ascii="Arial" w:hAnsi="Arial" w:cs="Arial"/>
          <w:color w:val="000000" w:themeColor="text1"/>
          <w:sz w:val="24"/>
          <w:szCs w:val="24"/>
        </w:rPr>
        <w:t xml:space="preserve"> Available at: </w:t>
      </w:r>
      <w:hyperlink r:id="rId74" w:history="1">
        <w:r w:rsidRPr="002C5151">
          <w:rPr>
            <w:rStyle w:val="Hyperlink"/>
            <w:rFonts w:ascii="Arial" w:hAnsi="Arial" w:cs="Arial"/>
            <w:color w:val="000000" w:themeColor="text1"/>
            <w:sz w:val="24"/>
            <w:szCs w:val="24"/>
          </w:rPr>
          <w:t>https://www.forbes.com/sites/forbesbusinesscouncil/2022/10/12/psychological-safety-building-high-performing-teams/?sh=4ed9cd0e4d17</w:t>
        </w:r>
      </w:hyperlink>
      <w:r w:rsidRPr="002C5151">
        <w:rPr>
          <w:rFonts w:ascii="Arial" w:hAnsi="Arial" w:cs="Arial"/>
          <w:color w:val="000000" w:themeColor="text1"/>
          <w:sz w:val="24"/>
          <w:szCs w:val="24"/>
        </w:rPr>
        <w:t>. (Accessed 2 May 2024).</w:t>
      </w:r>
    </w:p>
    <w:p w14:paraId="237C4188" w14:textId="77777777" w:rsidR="0041029C" w:rsidRPr="002C5151" w:rsidRDefault="0041029C" w:rsidP="0041029C">
      <w:pPr>
        <w:rPr>
          <w:rFonts w:ascii="Arial" w:hAnsi="Arial" w:cs="Arial"/>
          <w:color w:val="000000" w:themeColor="text1"/>
          <w:sz w:val="24"/>
          <w:szCs w:val="24"/>
          <w:shd w:val="clear" w:color="auto" w:fill="FFFFFF"/>
        </w:rPr>
      </w:pPr>
      <w:proofErr w:type="spellStart"/>
      <w:r w:rsidRPr="002C5151">
        <w:rPr>
          <w:rStyle w:val="author"/>
          <w:rFonts w:ascii="Arial" w:hAnsi="Arial" w:cs="Arial"/>
          <w:color w:val="000000" w:themeColor="text1"/>
          <w:sz w:val="24"/>
          <w:szCs w:val="24"/>
          <w:shd w:val="clear" w:color="auto" w:fill="FFFFFF"/>
        </w:rPr>
        <w:t>Flinkman</w:t>
      </w:r>
      <w:proofErr w:type="spellEnd"/>
      <w:r w:rsidRPr="002C5151">
        <w:rPr>
          <w:rStyle w:val="author"/>
          <w:rFonts w:ascii="Arial" w:hAnsi="Arial" w:cs="Arial"/>
          <w:color w:val="000000" w:themeColor="text1"/>
          <w:sz w:val="24"/>
          <w:szCs w:val="24"/>
          <w:shd w:val="clear" w:color="auto" w:fill="FFFFFF"/>
        </w:rPr>
        <w:t>, M.</w:t>
      </w:r>
      <w:r w:rsidRPr="002C5151">
        <w:rPr>
          <w:rFonts w:ascii="Arial" w:hAnsi="Arial" w:cs="Arial"/>
          <w:color w:val="000000" w:themeColor="text1"/>
          <w:sz w:val="24"/>
          <w:szCs w:val="24"/>
          <w:shd w:val="clear" w:color="auto" w:fill="FFFFFF"/>
        </w:rPr>
        <w:t>, and </w:t>
      </w:r>
      <w:proofErr w:type="spellStart"/>
      <w:r w:rsidRPr="002C5151">
        <w:rPr>
          <w:rStyle w:val="author"/>
          <w:rFonts w:ascii="Arial" w:hAnsi="Arial" w:cs="Arial"/>
          <w:color w:val="000000" w:themeColor="text1"/>
          <w:sz w:val="24"/>
          <w:szCs w:val="24"/>
          <w:shd w:val="clear" w:color="auto" w:fill="FFFFFF"/>
        </w:rPr>
        <w:t>Salanterä</w:t>
      </w:r>
      <w:proofErr w:type="spellEnd"/>
      <w:r w:rsidRPr="002C5151">
        <w:rPr>
          <w:rStyle w:val="author"/>
          <w:rFonts w:ascii="Arial" w:hAnsi="Arial" w:cs="Arial"/>
          <w:color w:val="000000" w:themeColor="text1"/>
          <w:sz w:val="24"/>
          <w:szCs w:val="24"/>
          <w:shd w:val="clear" w:color="auto" w:fill="FFFFFF"/>
        </w:rPr>
        <w:t>, S.</w:t>
      </w:r>
      <w:r w:rsidRPr="002C5151">
        <w:rPr>
          <w:rFonts w:ascii="Arial" w:hAnsi="Arial" w:cs="Arial"/>
          <w:color w:val="000000" w:themeColor="text1"/>
          <w:sz w:val="24"/>
          <w:szCs w:val="24"/>
          <w:shd w:val="clear" w:color="auto" w:fill="FFFFFF"/>
        </w:rPr>
        <w:t> (</w:t>
      </w:r>
      <w:r w:rsidRPr="002C5151">
        <w:rPr>
          <w:rStyle w:val="pubyear"/>
          <w:rFonts w:ascii="Arial" w:hAnsi="Arial" w:cs="Arial"/>
          <w:color w:val="000000" w:themeColor="text1"/>
          <w:sz w:val="24"/>
          <w:szCs w:val="24"/>
          <w:shd w:val="clear" w:color="auto" w:fill="FFFFFF"/>
        </w:rPr>
        <w:t>2015</w:t>
      </w:r>
      <w:r w:rsidRPr="002C5151">
        <w:rPr>
          <w:rFonts w:ascii="Arial" w:hAnsi="Arial" w:cs="Arial"/>
          <w:color w:val="000000" w:themeColor="text1"/>
          <w:sz w:val="24"/>
          <w:szCs w:val="24"/>
          <w:shd w:val="clear" w:color="auto" w:fill="FFFFFF"/>
        </w:rPr>
        <w:t>) ‘</w:t>
      </w:r>
      <w:r w:rsidRPr="002C5151">
        <w:rPr>
          <w:rStyle w:val="articletitle"/>
          <w:rFonts w:ascii="Arial" w:hAnsi="Arial" w:cs="Arial"/>
          <w:color w:val="000000" w:themeColor="text1"/>
          <w:sz w:val="24"/>
          <w:szCs w:val="24"/>
          <w:shd w:val="clear" w:color="auto" w:fill="FFFFFF"/>
        </w:rPr>
        <w:t>Early career experiences and perceptions – A qualitative exploration of the turnover of young registered nurses and intention to leave the nursing profession in Finland</w:t>
      </w:r>
      <w:r w:rsidRPr="002C5151">
        <w:rPr>
          <w:rFonts w:ascii="Arial" w:hAnsi="Arial" w:cs="Arial"/>
          <w:color w:val="000000" w:themeColor="text1"/>
          <w:sz w:val="24"/>
          <w:szCs w:val="24"/>
          <w:shd w:val="clear" w:color="auto" w:fill="FFFFFF"/>
        </w:rPr>
        <w:t>.’ </w:t>
      </w:r>
      <w:r w:rsidRPr="002C5151">
        <w:rPr>
          <w:rFonts w:ascii="Arial" w:hAnsi="Arial" w:cs="Arial"/>
          <w:i/>
          <w:iCs/>
          <w:color w:val="000000" w:themeColor="text1"/>
          <w:sz w:val="24"/>
          <w:szCs w:val="24"/>
          <w:shd w:val="clear" w:color="auto" w:fill="FFFFFF"/>
        </w:rPr>
        <w:t>Journal of Nursing Management</w:t>
      </w:r>
      <w:r w:rsidRPr="002C5151">
        <w:rPr>
          <w:rFonts w:ascii="Arial" w:hAnsi="Arial" w:cs="Arial"/>
          <w:color w:val="000000" w:themeColor="text1"/>
          <w:sz w:val="24"/>
          <w:szCs w:val="24"/>
          <w:shd w:val="clear" w:color="auto" w:fill="FFFFFF"/>
        </w:rPr>
        <w:t>, </w:t>
      </w:r>
      <w:r w:rsidRPr="002C5151">
        <w:rPr>
          <w:rStyle w:val="vol"/>
          <w:rFonts w:ascii="Arial" w:hAnsi="Arial" w:cs="Arial"/>
          <w:color w:val="000000" w:themeColor="text1"/>
          <w:sz w:val="24"/>
          <w:szCs w:val="24"/>
          <w:shd w:val="clear" w:color="auto" w:fill="FFFFFF"/>
        </w:rPr>
        <w:t>23</w:t>
      </w:r>
      <w:r w:rsidRPr="002C5151">
        <w:rPr>
          <w:rFonts w:ascii="Arial" w:hAnsi="Arial" w:cs="Arial"/>
          <w:color w:val="000000" w:themeColor="text1"/>
          <w:sz w:val="24"/>
          <w:szCs w:val="24"/>
          <w:shd w:val="clear" w:color="auto" w:fill="FFFFFF"/>
        </w:rPr>
        <w:t>(</w:t>
      </w:r>
      <w:r w:rsidRPr="002C5151">
        <w:rPr>
          <w:rStyle w:val="citedissue"/>
          <w:rFonts w:ascii="Arial" w:hAnsi="Arial" w:cs="Arial"/>
          <w:color w:val="000000" w:themeColor="text1"/>
          <w:sz w:val="24"/>
          <w:szCs w:val="24"/>
          <w:shd w:val="clear" w:color="auto" w:fill="FFFFFF"/>
        </w:rPr>
        <w:t>8</w:t>
      </w:r>
      <w:r w:rsidRPr="002C5151">
        <w:rPr>
          <w:rFonts w:ascii="Arial" w:hAnsi="Arial" w:cs="Arial"/>
          <w:color w:val="000000" w:themeColor="text1"/>
          <w:sz w:val="24"/>
          <w:szCs w:val="24"/>
          <w:shd w:val="clear" w:color="auto" w:fill="FFFFFF"/>
        </w:rPr>
        <w:t>), pp.</w:t>
      </w:r>
      <w:r w:rsidRPr="002C5151">
        <w:rPr>
          <w:rStyle w:val="pagefirst"/>
          <w:rFonts w:ascii="Arial" w:hAnsi="Arial" w:cs="Arial"/>
          <w:color w:val="000000" w:themeColor="text1"/>
          <w:sz w:val="24"/>
          <w:szCs w:val="24"/>
          <w:shd w:val="clear" w:color="auto" w:fill="FFFFFF"/>
        </w:rPr>
        <w:t>1050</w:t>
      </w:r>
      <w:r w:rsidRPr="002C5151">
        <w:rPr>
          <w:rFonts w:ascii="Arial" w:hAnsi="Arial" w:cs="Arial"/>
          <w:color w:val="000000" w:themeColor="text1"/>
          <w:sz w:val="24"/>
          <w:szCs w:val="24"/>
          <w:shd w:val="clear" w:color="auto" w:fill="FFFFFF"/>
        </w:rPr>
        <w:t>–</w:t>
      </w:r>
      <w:r w:rsidRPr="002C5151">
        <w:rPr>
          <w:rStyle w:val="pagelast"/>
          <w:rFonts w:ascii="Arial" w:hAnsi="Arial" w:cs="Arial"/>
          <w:color w:val="000000" w:themeColor="text1"/>
          <w:sz w:val="24"/>
          <w:szCs w:val="24"/>
          <w:shd w:val="clear" w:color="auto" w:fill="FFFFFF"/>
        </w:rPr>
        <w:t>1057</w:t>
      </w:r>
      <w:r w:rsidRPr="002C5151">
        <w:rPr>
          <w:rFonts w:ascii="Arial" w:hAnsi="Arial" w:cs="Arial"/>
          <w:color w:val="000000" w:themeColor="text1"/>
          <w:sz w:val="24"/>
          <w:szCs w:val="24"/>
          <w:shd w:val="clear" w:color="auto" w:fill="FFFFFF"/>
        </w:rPr>
        <w:t>.</w:t>
      </w:r>
    </w:p>
    <w:p w14:paraId="70EAB194"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Forbes (2022) </w:t>
      </w:r>
      <w:r w:rsidRPr="002C5151">
        <w:rPr>
          <w:rFonts w:ascii="Arial" w:hAnsi="Arial" w:cs="Arial"/>
          <w:i/>
          <w:iCs/>
          <w:color w:val="000000" w:themeColor="text1"/>
          <w:sz w:val="24"/>
          <w:szCs w:val="24"/>
        </w:rPr>
        <w:t>The best executive coaching models</w:t>
      </w:r>
      <w:r w:rsidRPr="002C5151">
        <w:rPr>
          <w:rFonts w:ascii="Arial" w:hAnsi="Arial" w:cs="Arial"/>
          <w:color w:val="000000" w:themeColor="text1"/>
          <w:sz w:val="24"/>
          <w:szCs w:val="24"/>
        </w:rPr>
        <w:t xml:space="preserve">. Available at: </w:t>
      </w:r>
      <w:hyperlink r:id="rId75" w:history="1">
        <w:r w:rsidRPr="002C5151">
          <w:rPr>
            <w:rStyle w:val="Hyperlink"/>
            <w:rFonts w:ascii="Arial" w:hAnsi="Arial" w:cs="Arial"/>
            <w:color w:val="000000" w:themeColor="text1"/>
            <w:sz w:val="24"/>
            <w:szCs w:val="24"/>
          </w:rPr>
          <w:t>https://councils.forbes.com/blog/best-executive-coaching-models</w:t>
        </w:r>
      </w:hyperlink>
      <w:r w:rsidRPr="002C5151">
        <w:rPr>
          <w:rFonts w:ascii="Arial" w:hAnsi="Arial" w:cs="Arial"/>
          <w:color w:val="000000" w:themeColor="text1"/>
          <w:sz w:val="24"/>
          <w:szCs w:val="24"/>
        </w:rPr>
        <w:t xml:space="preserve"> (Accessed 2 May 2024).</w:t>
      </w:r>
    </w:p>
    <w:p w14:paraId="76AB7D4A"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Gallo, A (2023) </w:t>
      </w:r>
      <w:r w:rsidRPr="002C5151">
        <w:rPr>
          <w:rFonts w:ascii="Arial" w:hAnsi="Arial" w:cs="Arial"/>
          <w:i/>
          <w:color w:val="000000" w:themeColor="text1"/>
          <w:sz w:val="24"/>
          <w:szCs w:val="24"/>
        </w:rPr>
        <w:t>What is Psychological Safety.</w:t>
      </w:r>
      <w:r w:rsidRPr="002C5151">
        <w:rPr>
          <w:rFonts w:ascii="Arial" w:hAnsi="Arial" w:cs="Arial"/>
          <w:color w:val="000000" w:themeColor="text1"/>
          <w:sz w:val="24"/>
          <w:szCs w:val="24"/>
        </w:rPr>
        <w:t xml:space="preserve"> Available at: </w:t>
      </w:r>
      <w:hyperlink r:id="rId76" w:anchor=":~:text=Why%20is%20psychological%20safety%20important,up%20without%20fear%20of%20retribution" w:history="1">
        <w:r w:rsidRPr="002C5151">
          <w:rPr>
            <w:rStyle w:val="Hyperlink"/>
            <w:rFonts w:ascii="Arial" w:hAnsi="Arial" w:cs="Arial"/>
            <w:color w:val="000000" w:themeColor="text1"/>
            <w:sz w:val="24"/>
            <w:szCs w:val="24"/>
          </w:rPr>
          <w:t>https://hbr.org/2023/02/what-is-psychological-safety#:~:text=Why%20is%20psychological%20safety%20important,up%20without%20fear%20of%20retribution</w:t>
        </w:r>
      </w:hyperlink>
      <w:r w:rsidRPr="002C5151">
        <w:rPr>
          <w:rFonts w:ascii="Arial" w:hAnsi="Arial" w:cs="Arial"/>
          <w:color w:val="000000" w:themeColor="text1"/>
          <w:sz w:val="24"/>
          <w:szCs w:val="24"/>
        </w:rPr>
        <w:t>.</w:t>
      </w:r>
    </w:p>
    <w:p w14:paraId="2BF269E8"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Gleeson, P. (2019) </w:t>
      </w:r>
      <w:r w:rsidRPr="002C5151">
        <w:rPr>
          <w:rFonts w:ascii="Arial" w:hAnsi="Arial" w:cs="Arial"/>
          <w:i/>
          <w:iCs/>
          <w:color w:val="000000" w:themeColor="text1"/>
          <w:sz w:val="24"/>
          <w:szCs w:val="24"/>
        </w:rPr>
        <w:t>Advantages and Disadvantages of bureaucratic organization structure</w:t>
      </w:r>
      <w:r w:rsidRPr="002C5151">
        <w:rPr>
          <w:rFonts w:ascii="Arial" w:hAnsi="Arial" w:cs="Arial"/>
          <w:color w:val="000000" w:themeColor="text1"/>
          <w:sz w:val="24"/>
          <w:szCs w:val="24"/>
        </w:rPr>
        <w:t xml:space="preserve">. Available at: </w:t>
      </w:r>
      <w:hyperlink r:id="rId77" w:history="1">
        <w:r w:rsidRPr="002C5151">
          <w:rPr>
            <w:rStyle w:val="Hyperlink"/>
            <w:rFonts w:ascii="Arial" w:hAnsi="Arial" w:cs="Arial"/>
            <w:color w:val="000000" w:themeColor="text1"/>
            <w:sz w:val="24"/>
            <w:szCs w:val="24"/>
          </w:rPr>
          <w:t>https://smallbusiness.chron.com/advantages-disadvantages-bureaucratic-organization-structure-2761.html</w:t>
        </w:r>
      </w:hyperlink>
      <w:r w:rsidRPr="002C5151">
        <w:rPr>
          <w:rFonts w:ascii="Arial" w:hAnsi="Arial" w:cs="Arial"/>
          <w:color w:val="000000" w:themeColor="text1"/>
          <w:sz w:val="24"/>
          <w:szCs w:val="24"/>
        </w:rPr>
        <w:t>. ( Accessed 25 April 2024).</w:t>
      </w:r>
    </w:p>
    <w:p w14:paraId="0DD5C406"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Harris, D. H. (2000) ‘The Benefits of Exit Interviews’, </w:t>
      </w:r>
      <w:r w:rsidRPr="002C5151">
        <w:rPr>
          <w:rFonts w:ascii="Arial" w:hAnsi="Arial" w:cs="Arial"/>
          <w:i/>
          <w:iCs/>
          <w:color w:val="000000" w:themeColor="text1"/>
          <w:sz w:val="24"/>
          <w:szCs w:val="24"/>
        </w:rPr>
        <w:t>Information Systems Management</w:t>
      </w:r>
      <w:r w:rsidRPr="002C5151">
        <w:rPr>
          <w:rFonts w:ascii="Arial" w:hAnsi="Arial" w:cs="Arial"/>
          <w:color w:val="000000" w:themeColor="text1"/>
          <w:sz w:val="24"/>
          <w:szCs w:val="24"/>
        </w:rPr>
        <w:t xml:space="preserve">, 17(3), pp. 17–20. </w:t>
      </w:r>
    </w:p>
    <w:p w14:paraId="5CCDCC61"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lastRenderedPageBreak/>
        <w:t>HDUHB (2018</w:t>
      </w:r>
      <w:r>
        <w:rPr>
          <w:rFonts w:ascii="Arial" w:hAnsi="Arial" w:cs="Arial"/>
          <w:color w:val="000000" w:themeColor="text1"/>
          <w:sz w:val="24"/>
          <w:szCs w:val="24"/>
        </w:rPr>
        <w:t>a</w:t>
      </w:r>
      <w:r w:rsidRPr="002C5151">
        <w:rPr>
          <w:rFonts w:ascii="Arial" w:hAnsi="Arial" w:cs="Arial"/>
          <w:color w:val="000000" w:themeColor="text1"/>
          <w:sz w:val="24"/>
          <w:szCs w:val="24"/>
        </w:rPr>
        <w:t xml:space="preserve">) </w:t>
      </w:r>
      <w:r w:rsidRPr="002C5151">
        <w:rPr>
          <w:rFonts w:ascii="Arial" w:hAnsi="Arial" w:cs="Arial"/>
          <w:i/>
          <w:iCs/>
          <w:color w:val="000000" w:themeColor="text1"/>
          <w:sz w:val="24"/>
          <w:szCs w:val="24"/>
        </w:rPr>
        <w:t>All Manager Matters</w:t>
      </w:r>
      <w:r w:rsidRPr="002C5151">
        <w:rPr>
          <w:rFonts w:ascii="Arial" w:hAnsi="Arial" w:cs="Arial"/>
          <w:color w:val="000000" w:themeColor="text1"/>
          <w:sz w:val="24"/>
          <w:szCs w:val="24"/>
        </w:rPr>
        <w:t xml:space="preserve">. HDUHB. Unpublished. </w:t>
      </w:r>
    </w:p>
    <w:p w14:paraId="5E2699E6"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HDUHB (2021) </w:t>
      </w:r>
      <w:r w:rsidRPr="002C5151">
        <w:rPr>
          <w:rFonts w:ascii="Arial" w:hAnsi="Arial" w:cs="Arial"/>
          <w:i/>
          <w:iCs/>
          <w:color w:val="000000" w:themeColor="text1"/>
          <w:sz w:val="24"/>
          <w:szCs w:val="24"/>
        </w:rPr>
        <w:t>Hybrid Working</w:t>
      </w:r>
      <w:r w:rsidRPr="002C5151">
        <w:rPr>
          <w:rFonts w:ascii="Arial" w:hAnsi="Arial" w:cs="Arial"/>
          <w:color w:val="000000" w:themeColor="text1"/>
          <w:sz w:val="24"/>
          <w:szCs w:val="24"/>
        </w:rPr>
        <w:t xml:space="preserve">. HDUHB. Unpublished. </w:t>
      </w:r>
    </w:p>
    <w:p w14:paraId="09EB05A4"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HDUHB (2022) </w:t>
      </w:r>
      <w:r w:rsidRPr="002C5151">
        <w:rPr>
          <w:rFonts w:ascii="Arial" w:hAnsi="Arial" w:cs="Arial"/>
          <w:i/>
          <w:iCs/>
          <w:color w:val="000000" w:themeColor="text1"/>
          <w:sz w:val="24"/>
          <w:szCs w:val="24"/>
        </w:rPr>
        <w:t>Learning and Development Policy</w:t>
      </w:r>
      <w:r w:rsidRPr="002C5151">
        <w:rPr>
          <w:rFonts w:ascii="Arial" w:hAnsi="Arial" w:cs="Arial"/>
          <w:color w:val="000000" w:themeColor="text1"/>
          <w:sz w:val="24"/>
          <w:szCs w:val="24"/>
        </w:rPr>
        <w:t xml:space="preserve"> HDUHB. Unpublished</w:t>
      </w:r>
    </w:p>
    <w:p w14:paraId="18442C70"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HDUHB (2023</w:t>
      </w:r>
      <w:r>
        <w:rPr>
          <w:rFonts w:ascii="Arial" w:hAnsi="Arial" w:cs="Arial"/>
          <w:color w:val="000000" w:themeColor="text1"/>
          <w:sz w:val="24"/>
          <w:szCs w:val="24"/>
        </w:rPr>
        <w:t>a</w:t>
      </w:r>
      <w:r w:rsidRPr="002C5151">
        <w:rPr>
          <w:rFonts w:ascii="Arial" w:hAnsi="Arial" w:cs="Arial"/>
          <w:color w:val="000000" w:themeColor="text1"/>
          <w:sz w:val="24"/>
          <w:szCs w:val="24"/>
        </w:rPr>
        <w:t xml:space="preserve">) </w:t>
      </w:r>
      <w:r w:rsidRPr="002C5151">
        <w:rPr>
          <w:rFonts w:ascii="Arial" w:hAnsi="Arial" w:cs="Arial"/>
          <w:i/>
          <w:iCs/>
          <w:color w:val="000000" w:themeColor="text1"/>
          <w:sz w:val="24"/>
          <w:szCs w:val="24"/>
        </w:rPr>
        <w:t>Code of Conduct for Managers</w:t>
      </w:r>
      <w:r w:rsidRPr="002C5151">
        <w:rPr>
          <w:rFonts w:ascii="Arial" w:hAnsi="Arial" w:cs="Arial"/>
          <w:color w:val="000000" w:themeColor="text1"/>
          <w:sz w:val="24"/>
          <w:szCs w:val="24"/>
        </w:rPr>
        <w:t>. HDUHB. Unpublished .</w:t>
      </w:r>
    </w:p>
    <w:p w14:paraId="0A697F96"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HDUHB (2023</w:t>
      </w:r>
      <w:r>
        <w:rPr>
          <w:rFonts w:ascii="Arial" w:hAnsi="Arial" w:cs="Arial"/>
          <w:color w:val="000000" w:themeColor="text1"/>
          <w:sz w:val="24"/>
          <w:szCs w:val="24"/>
        </w:rPr>
        <w:t>b</w:t>
      </w:r>
      <w:r w:rsidRPr="002C5151">
        <w:rPr>
          <w:rFonts w:ascii="Arial" w:hAnsi="Arial" w:cs="Arial"/>
          <w:color w:val="000000" w:themeColor="text1"/>
          <w:sz w:val="24"/>
          <w:szCs w:val="24"/>
        </w:rPr>
        <w:t>) The Managing Attendance at work Policy</w:t>
      </w:r>
      <w:r>
        <w:rPr>
          <w:rFonts w:ascii="Arial" w:hAnsi="Arial" w:cs="Arial"/>
          <w:color w:val="000000" w:themeColor="text1"/>
          <w:sz w:val="24"/>
          <w:szCs w:val="24"/>
        </w:rPr>
        <w:t xml:space="preserve">. HDUHB </w:t>
      </w:r>
      <w:r w:rsidRPr="002C5151">
        <w:rPr>
          <w:rFonts w:ascii="Arial" w:hAnsi="Arial" w:cs="Arial"/>
          <w:color w:val="000000" w:themeColor="text1"/>
          <w:sz w:val="24"/>
          <w:szCs w:val="24"/>
        </w:rPr>
        <w:t>Unpublished.</w:t>
      </w:r>
    </w:p>
    <w:p w14:paraId="0C504821"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HDUHB (2024a) </w:t>
      </w:r>
      <w:r w:rsidRPr="002C5151">
        <w:rPr>
          <w:rFonts w:ascii="Arial" w:hAnsi="Arial" w:cs="Arial"/>
          <w:i/>
          <w:iCs/>
          <w:color w:val="000000" w:themeColor="text1"/>
          <w:sz w:val="24"/>
          <w:szCs w:val="24"/>
        </w:rPr>
        <w:t>Line Manager Expectation</w:t>
      </w:r>
      <w:r w:rsidRPr="002C5151">
        <w:rPr>
          <w:rFonts w:ascii="Arial" w:hAnsi="Arial" w:cs="Arial"/>
          <w:color w:val="000000" w:themeColor="text1"/>
          <w:sz w:val="24"/>
          <w:szCs w:val="24"/>
        </w:rPr>
        <w:t xml:space="preserve"> HDUHB. Unpublished</w:t>
      </w:r>
    </w:p>
    <w:p w14:paraId="7EEBDB06"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HDUHB (2024b) </w:t>
      </w:r>
      <w:r w:rsidRPr="002C5151">
        <w:rPr>
          <w:rFonts w:ascii="Arial" w:hAnsi="Arial" w:cs="Arial"/>
          <w:i/>
          <w:iCs/>
          <w:color w:val="000000" w:themeColor="text1"/>
          <w:sz w:val="24"/>
          <w:szCs w:val="24"/>
        </w:rPr>
        <w:t xml:space="preserve">Managing Attendance at Work Policy. </w:t>
      </w:r>
      <w:r w:rsidRPr="002C5151">
        <w:rPr>
          <w:rFonts w:ascii="Arial" w:hAnsi="Arial" w:cs="Arial"/>
          <w:color w:val="000000" w:themeColor="text1"/>
          <w:sz w:val="24"/>
          <w:szCs w:val="24"/>
        </w:rPr>
        <w:t>HDUHB. Unpublished.</w:t>
      </w:r>
    </w:p>
    <w:p w14:paraId="393E687F"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Herrmann, S. (2023) </w:t>
      </w:r>
      <w:r w:rsidRPr="002C5151">
        <w:rPr>
          <w:rFonts w:ascii="Arial" w:hAnsi="Arial" w:cs="Arial"/>
          <w:i/>
          <w:iCs/>
          <w:color w:val="000000" w:themeColor="text1"/>
          <w:sz w:val="24"/>
          <w:szCs w:val="24"/>
        </w:rPr>
        <w:t>Exit interviews why they can matter and how the can benefit your company.</w:t>
      </w:r>
      <w:r w:rsidRPr="002C5151">
        <w:rPr>
          <w:rFonts w:ascii="Arial" w:hAnsi="Arial" w:cs="Arial"/>
          <w:color w:val="000000" w:themeColor="text1"/>
          <w:sz w:val="24"/>
          <w:szCs w:val="24"/>
        </w:rPr>
        <w:t xml:space="preserve">  Available at:  </w:t>
      </w:r>
      <w:hyperlink r:id="rId78" w:history="1">
        <w:r w:rsidRPr="002C5151">
          <w:rPr>
            <w:rStyle w:val="Hyperlink"/>
            <w:rFonts w:ascii="Arial" w:hAnsi="Arial" w:cs="Arial"/>
            <w:color w:val="000000" w:themeColor="text1"/>
            <w:sz w:val="24"/>
            <w:szCs w:val="24"/>
          </w:rPr>
          <w:t>https://www.linkedin.com/pulse/exit-interviews-why-matter-how-can-benefit-your-herrmann-she-her-</w:t>
        </w:r>
      </w:hyperlink>
      <w:r w:rsidRPr="002C5151">
        <w:rPr>
          <w:rFonts w:ascii="Arial" w:hAnsi="Arial" w:cs="Arial"/>
          <w:color w:val="000000" w:themeColor="text1"/>
          <w:sz w:val="24"/>
          <w:szCs w:val="24"/>
        </w:rPr>
        <w:t>. ( Accessed 25 April 2024).</w:t>
      </w:r>
    </w:p>
    <w:p w14:paraId="2A3B9898"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Hofstede, G. (2011). </w:t>
      </w:r>
      <w:proofErr w:type="spellStart"/>
      <w:r w:rsidRPr="002C5151">
        <w:rPr>
          <w:rFonts w:ascii="Arial" w:hAnsi="Arial" w:cs="Arial"/>
          <w:color w:val="000000" w:themeColor="text1"/>
          <w:sz w:val="24"/>
          <w:szCs w:val="24"/>
        </w:rPr>
        <w:t>Dimensionalizing</w:t>
      </w:r>
      <w:proofErr w:type="spellEnd"/>
      <w:r w:rsidRPr="002C5151">
        <w:rPr>
          <w:rFonts w:ascii="Arial" w:hAnsi="Arial" w:cs="Arial"/>
          <w:color w:val="000000" w:themeColor="text1"/>
          <w:sz w:val="24"/>
          <w:szCs w:val="24"/>
        </w:rPr>
        <w:t xml:space="preserve"> Cultures: The Hofstede Model in Context. Online Readings in Psychology and Culture, 2(1). </w:t>
      </w:r>
      <w:hyperlink r:id="rId79" w:history="1">
        <w:r w:rsidRPr="002C5151">
          <w:rPr>
            <w:rStyle w:val="Hyperlink"/>
            <w:rFonts w:ascii="Arial" w:hAnsi="Arial" w:cs="Arial"/>
            <w:color w:val="000000" w:themeColor="text1"/>
            <w:sz w:val="24"/>
            <w:szCs w:val="24"/>
          </w:rPr>
          <w:t>https://doi.org/10.9707/2307-0919.1014</w:t>
        </w:r>
      </w:hyperlink>
      <w:r w:rsidRPr="002C5151">
        <w:rPr>
          <w:rFonts w:ascii="Arial" w:hAnsi="Arial" w:cs="Arial"/>
          <w:color w:val="000000" w:themeColor="text1"/>
          <w:sz w:val="24"/>
          <w:szCs w:val="24"/>
        </w:rPr>
        <w:t>.</w:t>
      </w:r>
    </w:p>
    <w:p w14:paraId="4B59CB7F"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Hunter, W. and Renwick, D. (2009) ‘Involving British line managers in HRM in a small non-profit organisation.’ </w:t>
      </w:r>
      <w:r w:rsidRPr="002C5151">
        <w:rPr>
          <w:rFonts w:ascii="Arial" w:hAnsi="Arial" w:cs="Arial"/>
          <w:i/>
          <w:iCs/>
          <w:color w:val="000000" w:themeColor="text1"/>
          <w:sz w:val="24"/>
          <w:szCs w:val="24"/>
        </w:rPr>
        <w:t>Employee Relations</w:t>
      </w:r>
      <w:r w:rsidRPr="002C5151">
        <w:rPr>
          <w:rFonts w:ascii="Arial" w:hAnsi="Arial" w:cs="Arial"/>
          <w:color w:val="000000" w:themeColor="text1"/>
          <w:sz w:val="24"/>
          <w:szCs w:val="24"/>
        </w:rPr>
        <w:t>, 31(4), pp.398–411.</w:t>
      </w:r>
    </w:p>
    <w:p w14:paraId="4EE09D87"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Hutchinson, S. and Purcell, J. (2003) Bringing Policies to Life: The Vital Role of Front Line Managers in People Management, London: CIPD, Research Report.</w:t>
      </w:r>
    </w:p>
    <w:p w14:paraId="1A082E72" w14:textId="77777777" w:rsidR="0041029C" w:rsidRPr="002C5151" w:rsidRDefault="0041029C" w:rsidP="0041029C">
      <w:pPr>
        <w:rPr>
          <w:rFonts w:ascii="Arial" w:hAnsi="Arial" w:cs="Arial"/>
          <w:color w:val="000000" w:themeColor="text1"/>
          <w:sz w:val="24"/>
          <w:szCs w:val="24"/>
          <w:shd w:val="clear" w:color="auto" w:fill="FFFFFF"/>
        </w:rPr>
      </w:pPr>
      <w:r w:rsidRPr="002C5151">
        <w:rPr>
          <w:rFonts w:ascii="Arial" w:hAnsi="Arial" w:cs="Arial"/>
          <w:color w:val="000000" w:themeColor="text1"/>
          <w:sz w:val="24"/>
          <w:szCs w:val="24"/>
          <w:shd w:val="clear" w:color="auto" w:fill="FFFFFF"/>
        </w:rPr>
        <w:t xml:space="preserve">Ibarra and Scoular, A (2019) </w:t>
      </w:r>
      <w:r w:rsidRPr="002C5151">
        <w:rPr>
          <w:rFonts w:ascii="Arial" w:hAnsi="Arial" w:cs="Arial"/>
          <w:i/>
          <w:iCs/>
          <w:color w:val="000000" w:themeColor="text1"/>
          <w:sz w:val="24"/>
          <w:szCs w:val="24"/>
          <w:shd w:val="clear" w:color="auto" w:fill="FFFFFF"/>
        </w:rPr>
        <w:t>The leader as coach</w:t>
      </w:r>
      <w:r w:rsidRPr="002C5151">
        <w:rPr>
          <w:rFonts w:ascii="Arial" w:hAnsi="Arial" w:cs="Arial"/>
          <w:color w:val="000000" w:themeColor="text1"/>
          <w:sz w:val="24"/>
          <w:szCs w:val="24"/>
          <w:shd w:val="clear" w:color="auto" w:fill="FFFFFF"/>
        </w:rPr>
        <w:t xml:space="preserve"> . Available at: </w:t>
      </w:r>
      <w:hyperlink r:id="rId80" w:history="1">
        <w:r w:rsidRPr="002C5151">
          <w:rPr>
            <w:rStyle w:val="Hyperlink"/>
            <w:rFonts w:ascii="Arial" w:hAnsi="Arial" w:cs="Arial"/>
            <w:color w:val="000000" w:themeColor="text1"/>
            <w:sz w:val="24"/>
            <w:szCs w:val="24"/>
            <w:shd w:val="clear" w:color="auto" w:fill="FFFFFF"/>
          </w:rPr>
          <w:t>https://hbr.org/2019/11/the-leader-as-coach</w:t>
        </w:r>
      </w:hyperlink>
      <w:r w:rsidRPr="002C5151">
        <w:rPr>
          <w:rFonts w:ascii="Arial" w:hAnsi="Arial" w:cs="Arial"/>
          <w:color w:val="000000" w:themeColor="text1"/>
          <w:sz w:val="24"/>
          <w:szCs w:val="24"/>
          <w:shd w:val="clear" w:color="auto" w:fill="FFFFFF"/>
        </w:rPr>
        <w:t>. ( Accessed 2 May 2024).</w:t>
      </w:r>
    </w:p>
    <w:p w14:paraId="46EA7C31" w14:textId="77777777" w:rsidR="0041029C" w:rsidRPr="002C5151" w:rsidRDefault="0041029C" w:rsidP="0041029C">
      <w:pPr>
        <w:rPr>
          <w:rFonts w:ascii="Arial" w:hAnsi="Arial" w:cs="Arial"/>
          <w:color w:val="000000" w:themeColor="text1"/>
          <w:sz w:val="24"/>
          <w:szCs w:val="24"/>
        </w:rPr>
      </w:pPr>
      <w:proofErr w:type="spellStart"/>
      <w:r w:rsidRPr="002C5151">
        <w:rPr>
          <w:rFonts w:ascii="Arial" w:hAnsi="Arial" w:cs="Arial"/>
          <w:color w:val="000000" w:themeColor="text1"/>
          <w:sz w:val="24"/>
          <w:szCs w:val="24"/>
        </w:rPr>
        <w:t>Jordan,J</w:t>
      </w:r>
      <w:proofErr w:type="spellEnd"/>
      <w:r w:rsidRPr="002C5151">
        <w:rPr>
          <w:rFonts w:ascii="Arial" w:hAnsi="Arial" w:cs="Arial"/>
          <w:color w:val="000000" w:themeColor="text1"/>
          <w:sz w:val="24"/>
          <w:szCs w:val="24"/>
        </w:rPr>
        <w:t xml:space="preserve"> and </w:t>
      </w:r>
      <w:proofErr w:type="spellStart"/>
      <w:r w:rsidRPr="002C5151">
        <w:rPr>
          <w:rFonts w:ascii="Arial" w:hAnsi="Arial" w:cs="Arial"/>
          <w:color w:val="000000" w:themeColor="text1"/>
          <w:sz w:val="24"/>
          <w:szCs w:val="24"/>
        </w:rPr>
        <w:t>Sorell</w:t>
      </w:r>
      <w:proofErr w:type="spellEnd"/>
      <w:r w:rsidRPr="002C5151">
        <w:rPr>
          <w:rFonts w:ascii="Arial" w:hAnsi="Arial" w:cs="Arial"/>
          <w:color w:val="000000" w:themeColor="text1"/>
          <w:sz w:val="24"/>
          <w:szCs w:val="24"/>
        </w:rPr>
        <w:t xml:space="preserve">, M (2019) </w:t>
      </w:r>
      <w:r w:rsidRPr="002C5151">
        <w:rPr>
          <w:rFonts w:ascii="Arial" w:hAnsi="Arial" w:cs="Arial"/>
          <w:i/>
          <w:iCs/>
          <w:color w:val="000000" w:themeColor="text1"/>
          <w:sz w:val="24"/>
          <w:szCs w:val="24"/>
        </w:rPr>
        <w:t>Why reverse mentoring works and how to do it right</w:t>
      </w:r>
      <w:r w:rsidRPr="002C5151">
        <w:rPr>
          <w:rFonts w:ascii="Arial" w:hAnsi="Arial" w:cs="Arial"/>
          <w:color w:val="000000" w:themeColor="text1"/>
          <w:sz w:val="24"/>
          <w:szCs w:val="24"/>
        </w:rPr>
        <w:t xml:space="preserve">. Available at : </w:t>
      </w:r>
      <w:hyperlink r:id="rId81" w:history="1">
        <w:r w:rsidRPr="002C5151">
          <w:rPr>
            <w:rStyle w:val="Hyperlink"/>
            <w:rFonts w:ascii="Arial" w:hAnsi="Arial" w:cs="Arial"/>
            <w:color w:val="000000" w:themeColor="text1"/>
            <w:sz w:val="24"/>
            <w:szCs w:val="24"/>
          </w:rPr>
          <w:t>https://hbr.org/2019/10/why-reverse-mentoring-works-and-how-to-do-it-right</w:t>
        </w:r>
      </w:hyperlink>
      <w:r w:rsidRPr="002C5151">
        <w:rPr>
          <w:rFonts w:ascii="Arial" w:hAnsi="Arial" w:cs="Arial"/>
          <w:color w:val="000000" w:themeColor="text1"/>
          <w:sz w:val="24"/>
          <w:szCs w:val="24"/>
        </w:rPr>
        <w:t>. (Accessed 2</w:t>
      </w:r>
      <w:r w:rsidRPr="002C5151">
        <w:rPr>
          <w:rFonts w:ascii="Arial" w:hAnsi="Arial" w:cs="Arial"/>
          <w:color w:val="000000" w:themeColor="text1"/>
          <w:sz w:val="24"/>
          <w:szCs w:val="24"/>
          <w:vertAlign w:val="superscript"/>
        </w:rPr>
        <w:t xml:space="preserve">nd </w:t>
      </w:r>
      <w:r w:rsidRPr="002C5151">
        <w:rPr>
          <w:rFonts w:ascii="Arial" w:hAnsi="Arial" w:cs="Arial"/>
          <w:color w:val="000000" w:themeColor="text1"/>
          <w:sz w:val="24"/>
          <w:szCs w:val="24"/>
        </w:rPr>
        <w:t>May 2024).</w:t>
      </w:r>
    </w:p>
    <w:p w14:paraId="2CAB4728" w14:textId="77777777" w:rsidR="0041029C" w:rsidRPr="002C5151" w:rsidRDefault="0041029C" w:rsidP="0041029C">
      <w:pPr>
        <w:rPr>
          <w:rFonts w:ascii="Arial" w:hAnsi="Arial" w:cs="Arial"/>
          <w:color w:val="000000" w:themeColor="text1"/>
          <w:sz w:val="24"/>
          <w:szCs w:val="24"/>
        </w:rPr>
      </w:pPr>
      <w:proofErr w:type="spellStart"/>
      <w:r w:rsidRPr="002C5151">
        <w:rPr>
          <w:rFonts w:ascii="Arial" w:hAnsi="Arial" w:cs="Arial"/>
          <w:color w:val="000000" w:themeColor="text1"/>
          <w:sz w:val="24"/>
          <w:szCs w:val="24"/>
        </w:rPr>
        <w:t>Kahai</w:t>
      </w:r>
      <w:proofErr w:type="spellEnd"/>
      <w:r w:rsidRPr="002C5151">
        <w:rPr>
          <w:rFonts w:ascii="Arial" w:hAnsi="Arial" w:cs="Arial"/>
          <w:color w:val="000000" w:themeColor="text1"/>
          <w:sz w:val="24"/>
          <w:szCs w:val="24"/>
        </w:rPr>
        <w:t xml:space="preserve">, S.S., Huang, R. and </w:t>
      </w:r>
      <w:proofErr w:type="spellStart"/>
      <w:r w:rsidRPr="002C5151">
        <w:rPr>
          <w:rFonts w:ascii="Arial" w:hAnsi="Arial" w:cs="Arial"/>
          <w:color w:val="000000" w:themeColor="text1"/>
          <w:sz w:val="24"/>
          <w:szCs w:val="24"/>
        </w:rPr>
        <w:t>Jestice</w:t>
      </w:r>
      <w:proofErr w:type="spellEnd"/>
      <w:r w:rsidRPr="002C5151">
        <w:rPr>
          <w:rFonts w:ascii="Arial" w:hAnsi="Arial" w:cs="Arial"/>
          <w:color w:val="000000" w:themeColor="text1"/>
          <w:sz w:val="24"/>
          <w:szCs w:val="24"/>
        </w:rPr>
        <w:t xml:space="preserve">, R.J. (2012) ‘Interaction effect of leadership and communication media on feedback positivity in virtual teams.’ </w:t>
      </w:r>
      <w:r w:rsidRPr="002C5151">
        <w:rPr>
          <w:rFonts w:ascii="Arial" w:hAnsi="Arial" w:cs="Arial"/>
          <w:i/>
          <w:iCs/>
          <w:color w:val="000000" w:themeColor="text1"/>
          <w:sz w:val="24"/>
          <w:szCs w:val="24"/>
        </w:rPr>
        <w:t>Group and Organization Management</w:t>
      </w:r>
      <w:r w:rsidRPr="002C5151">
        <w:rPr>
          <w:rFonts w:ascii="Arial" w:hAnsi="Arial" w:cs="Arial"/>
          <w:color w:val="000000" w:themeColor="text1"/>
          <w:sz w:val="24"/>
          <w:szCs w:val="24"/>
        </w:rPr>
        <w:t>. 37(6) p.716.</w:t>
      </w:r>
    </w:p>
    <w:p w14:paraId="41D59DD3"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232323"/>
          <w:sz w:val="24"/>
          <w:szCs w:val="24"/>
          <w:shd w:val="clear" w:color="auto" w:fill="FFFFFF"/>
        </w:rPr>
        <w:t xml:space="preserve">Kirkpatrick, D. L. (1959) ‘Techniques for Evaluation Training Programs.’ </w:t>
      </w:r>
      <w:r w:rsidRPr="002C5151">
        <w:rPr>
          <w:rFonts w:ascii="Arial" w:hAnsi="Arial" w:cs="Arial"/>
          <w:i/>
          <w:iCs/>
          <w:color w:val="232323"/>
          <w:sz w:val="24"/>
          <w:szCs w:val="24"/>
          <w:shd w:val="clear" w:color="auto" w:fill="FFFFFF"/>
        </w:rPr>
        <w:t>Journal of the American Society of Training Directors</w:t>
      </w:r>
      <w:r w:rsidRPr="002C5151">
        <w:rPr>
          <w:rFonts w:ascii="Arial" w:hAnsi="Arial" w:cs="Arial"/>
          <w:color w:val="232323"/>
          <w:sz w:val="24"/>
          <w:szCs w:val="24"/>
          <w:shd w:val="clear" w:color="auto" w:fill="FFFFFF"/>
        </w:rPr>
        <w:t>, 13, pp. 21-26.</w:t>
      </w:r>
    </w:p>
    <w:p w14:paraId="3B148EC1"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Knight and Parker (2019) </w:t>
      </w:r>
      <w:r w:rsidRPr="002C5151">
        <w:rPr>
          <w:rFonts w:ascii="Arial" w:hAnsi="Arial" w:cs="Arial"/>
          <w:i/>
          <w:iCs/>
          <w:color w:val="000000" w:themeColor="text1"/>
          <w:sz w:val="24"/>
          <w:szCs w:val="24"/>
        </w:rPr>
        <w:t>Impact on job design</w:t>
      </w:r>
      <w:r w:rsidRPr="002C5151">
        <w:rPr>
          <w:rFonts w:ascii="Arial" w:hAnsi="Arial" w:cs="Arial"/>
          <w:color w:val="000000" w:themeColor="text1"/>
          <w:sz w:val="24"/>
          <w:szCs w:val="24"/>
        </w:rPr>
        <w:t xml:space="preserve">. Available at: </w:t>
      </w:r>
      <w:hyperlink r:id="rId82" w:history="1">
        <w:r w:rsidRPr="002C5151">
          <w:rPr>
            <w:rStyle w:val="Hyperlink"/>
            <w:rFonts w:ascii="Arial" w:hAnsi="Arial" w:cs="Arial"/>
            <w:color w:val="000000" w:themeColor="text1"/>
            <w:sz w:val="24"/>
            <w:szCs w:val="24"/>
          </w:rPr>
          <w:t>https://www.cipd.org/uk/knowledge/bitesize-research/impact-job-redesign</w:t>
        </w:r>
      </w:hyperlink>
      <w:r w:rsidRPr="002C5151">
        <w:rPr>
          <w:rStyle w:val="Hyperlink"/>
          <w:rFonts w:ascii="Arial" w:hAnsi="Arial" w:cs="Arial"/>
          <w:color w:val="000000" w:themeColor="text1"/>
          <w:sz w:val="24"/>
          <w:szCs w:val="24"/>
        </w:rPr>
        <w:t>. ( Accessed 2 May 2023)</w:t>
      </w:r>
    </w:p>
    <w:p w14:paraId="1EB5598F" w14:textId="77777777" w:rsidR="0041029C" w:rsidRPr="002C5151" w:rsidRDefault="0041029C" w:rsidP="0041029C">
      <w:pPr>
        <w:rPr>
          <w:rFonts w:ascii="Arial" w:hAnsi="Arial" w:cs="Arial"/>
          <w:color w:val="000000" w:themeColor="text1"/>
          <w:sz w:val="24"/>
          <w:szCs w:val="24"/>
          <w:shd w:val="clear" w:color="auto" w:fill="FFFFFF"/>
        </w:rPr>
      </w:pPr>
      <w:r w:rsidRPr="002C5151">
        <w:rPr>
          <w:rFonts w:ascii="Arial" w:hAnsi="Arial" w:cs="Arial"/>
          <w:color w:val="000000" w:themeColor="text1"/>
          <w:sz w:val="24"/>
          <w:szCs w:val="24"/>
          <w:shd w:val="clear" w:color="auto" w:fill="FFFFFF"/>
        </w:rPr>
        <w:t xml:space="preserve">Kumar, S., Deshmukh, V., &amp; </w:t>
      </w:r>
      <w:proofErr w:type="spellStart"/>
      <w:r w:rsidRPr="002C5151">
        <w:rPr>
          <w:rFonts w:ascii="Arial" w:hAnsi="Arial" w:cs="Arial"/>
          <w:color w:val="000000" w:themeColor="text1"/>
          <w:sz w:val="24"/>
          <w:szCs w:val="24"/>
          <w:shd w:val="clear" w:color="auto" w:fill="FFFFFF"/>
        </w:rPr>
        <w:t>Adhish</w:t>
      </w:r>
      <w:proofErr w:type="spellEnd"/>
      <w:r w:rsidRPr="002C5151">
        <w:rPr>
          <w:rFonts w:ascii="Arial" w:hAnsi="Arial" w:cs="Arial"/>
          <w:color w:val="000000" w:themeColor="text1"/>
          <w:sz w:val="24"/>
          <w:szCs w:val="24"/>
          <w:shd w:val="clear" w:color="auto" w:fill="FFFFFF"/>
        </w:rPr>
        <w:t>, V. S. (2014) ‘Building and leading teams.’ </w:t>
      </w:r>
      <w:r w:rsidRPr="002C5151">
        <w:rPr>
          <w:rFonts w:ascii="Arial" w:hAnsi="Arial" w:cs="Arial"/>
          <w:i/>
          <w:iCs/>
          <w:color w:val="000000" w:themeColor="text1"/>
          <w:sz w:val="24"/>
          <w:szCs w:val="24"/>
          <w:shd w:val="clear" w:color="auto" w:fill="FFFFFF"/>
        </w:rPr>
        <w:t>Indian journal of community medicine : official publication of Indian Association of Preventive &amp; Social Medicine</w:t>
      </w:r>
      <w:r w:rsidRPr="002C5151">
        <w:rPr>
          <w:rFonts w:ascii="Arial" w:hAnsi="Arial" w:cs="Arial"/>
          <w:color w:val="000000" w:themeColor="text1"/>
          <w:sz w:val="24"/>
          <w:szCs w:val="24"/>
          <w:shd w:val="clear" w:color="auto" w:fill="FFFFFF"/>
        </w:rPr>
        <w:t>, </w:t>
      </w:r>
      <w:r w:rsidRPr="002C5151">
        <w:rPr>
          <w:rFonts w:ascii="Arial" w:hAnsi="Arial" w:cs="Arial"/>
          <w:i/>
          <w:iCs/>
          <w:color w:val="000000" w:themeColor="text1"/>
          <w:sz w:val="24"/>
          <w:szCs w:val="24"/>
          <w:shd w:val="clear" w:color="auto" w:fill="FFFFFF"/>
        </w:rPr>
        <w:t>39</w:t>
      </w:r>
      <w:r w:rsidRPr="002C5151">
        <w:rPr>
          <w:rFonts w:ascii="Arial" w:hAnsi="Arial" w:cs="Arial"/>
          <w:color w:val="000000" w:themeColor="text1"/>
          <w:sz w:val="24"/>
          <w:szCs w:val="24"/>
          <w:shd w:val="clear" w:color="auto" w:fill="FFFFFF"/>
        </w:rPr>
        <w:t xml:space="preserve">(4), 208–213. </w:t>
      </w:r>
      <w:hyperlink r:id="rId83" w:history="1">
        <w:r w:rsidRPr="002C5151">
          <w:rPr>
            <w:rStyle w:val="Hyperlink"/>
            <w:rFonts w:ascii="Arial" w:hAnsi="Arial" w:cs="Arial"/>
            <w:color w:val="000000" w:themeColor="text1"/>
            <w:sz w:val="24"/>
            <w:szCs w:val="24"/>
            <w:shd w:val="clear" w:color="auto" w:fill="FFFFFF"/>
          </w:rPr>
          <w:t>https://doi.org/10.4103/0970-0218.143020</w:t>
        </w:r>
      </w:hyperlink>
      <w:r w:rsidRPr="002C5151">
        <w:rPr>
          <w:rFonts w:ascii="Arial" w:hAnsi="Arial" w:cs="Arial"/>
          <w:color w:val="000000" w:themeColor="text1"/>
          <w:sz w:val="24"/>
          <w:szCs w:val="24"/>
          <w:shd w:val="clear" w:color="auto" w:fill="FFFFFF"/>
        </w:rPr>
        <w:t>.</w:t>
      </w:r>
    </w:p>
    <w:p w14:paraId="2E397574" w14:textId="77777777" w:rsidR="0041029C" w:rsidRPr="002C5151" w:rsidRDefault="0041029C" w:rsidP="0041029C">
      <w:pPr>
        <w:rPr>
          <w:rFonts w:ascii="Arial" w:hAnsi="Arial" w:cs="Arial"/>
          <w:color w:val="000000" w:themeColor="text1"/>
          <w:sz w:val="24"/>
          <w:szCs w:val="24"/>
        </w:rPr>
      </w:pPr>
      <w:proofErr w:type="spellStart"/>
      <w:r w:rsidRPr="002C5151">
        <w:rPr>
          <w:rFonts w:ascii="Arial" w:hAnsi="Arial" w:cs="Arial"/>
          <w:color w:val="000000" w:themeColor="text1"/>
          <w:sz w:val="24"/>
          <w:szCs w:val="24"/>
        </w:rPr>
        <w:t>LaMarco</w:t>
      </w:r>
      <w:proofErr w:type="spellEnd"/>
      <w:r w:rsidRPr="002C5151">
        <w:rPr>
          <w:rFonts w:ascii="Arial" w:hAnsi="Arial" w:cs="Arial"/>
          <w:color w:val="000000" w:themeColor="text1"/>
          <w:sz w:val="24"/>
          <w:szCs w:val="24"/>
        </w:rPr>
        <w:t xml:space="preserve">, N (2019) </w:t>
      </w:r>
      <w:r w:rsidRPr="002C5151">
        <w:rPr>
          <w:rFonts w:ascii="Arial" w:hAnsi="Arial" w:cs="Arial"/>
          <w:i/>
          <w:color w:val="000000" w:themeColor="text1"/>
          <w:sz w:val="24"/>
          <w:szCs w:val="24"/>
        </w:rPr>
        <w:t>What is a bureaucratic Organisation</w:t>
      </w:r>
      <w:r w:rsidRPr="002C5151">
        <w:rPr>
          <w:rFonts w:ascii="Arial" w:hAnsi="Arial" w:cs="Arial"/>
          <w:color w:val="000000" w:themeColor="text1"/>
          <w:sz w:val="24"/>
          <w:szCs w:val="24"/>
        </w:rPr>
        <w:t xml:space="preserve"> </w:t>
      </w:r>
      <w:hyperlink r:id="rId84" w:history="1">
        <w:r w:rsidRPr="002C5151">
          <w:rPr>
            <w:rStyle w:val="Hyperlink"/>
            <w:rFonts w:ascii="Arial" w:hAnsi="Arial" w:cs="Arial"/>
            <w:color w:val="000000" w:themeColor="text1"/>
            <w:sz w:val="24"/>
            <w:szCs w:val="24"/>
          </w:rPr>
          <w:t>https://smallbusiness.chron.com/bureaucratic-organization-20379.html</w:t>
        </w:r>
      </w:hyperlink>
      <w:r w:rsidRPr="002C5151">
        <w:rPr>
          <w:rFonts w:ascii="Arial" w:hAnsi="Arial" w:cs="Arial"/>
          <w:color w:val="000000" w:themeColor="text1"/>
          <w:sz w:val="24"/>
          <w:szCs w:val="24"/>
        </w:rPr>
        <w:t>. ( Accessed 2 May 2024).</w:t>
      </w:r>
    </w:p>
    <w:p w14:paraId="6D5BA6F3"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lastRenderedPageBreak/>
        <w:t xml:space="preserve">Lavoie-Tremblay, M., Fernet, C., Lavigne, G. L., &amp; Austin, S. (2016). ‘Transformational and abusive leadership practices: Impacts on novice nurses, quality of care and intention to leave.’ </w:t>
      </w:r>
      <w:r w:rsidRPr="002C5151">
        <w:rPr>
          <w:rFonts w:ascii="Arial" w:hAnsi="Arial" w:cs="Arial"/>
          <w:i/>
          <w:iCs/>
          <w:color w:val="000000" w:themeColor="text1"/>
          <w:sz w:val="24"/>
          <w:szCs w:val="24"/>
        </w:rPr>
        <w:t>Journal of Advanced Nursing</w:t>
      </w:r>
      <w:r w:rsidRPr="002C5151">
        <w:rPr>
          <w:rFonts w:ascii="Arial" w:hAnsi="Arial" w:cs="Arial"/>
          <w:color w:val="000000" w:themeColor="text1"/>
          <w:sz w:val="24"/>
          <w:szCs w:val="24"/>
        </w:rPr>
        <w:t xml:space="preserve">, 72(3), pp. 582–592. </w:t>
      </w:r>
      <w:hyperlink r:id="rId85" w:history="1">
        <w:r w:rsidRPr="002C5151">
          <w:rPr>
            <w:rStyle w:val="Hyperlink"/>
            <w:rFonts w:ascii="Arial" w:hAnsi="Arial" w:cs="Arial"/>
            <w:color w:val="000000" w:themeColor="text1"/>
            <w:sz w:val="24"/>
            <w:szCs w:val="24"/>
          </w:rPr>
          <w:t>https://doi-org.ezproxy.uwtsd.ac.uk/10.1111/jan.12860</w:t>
        </w:r>
      </w:hyperlink>
      <w:r w:rsidRPr="002C5151">
        <w:rPr>
          <w:rFonts w:ascii="Arial" w:hAnsi="Arial" w:cs="Arial"/>
          <w:color w:val="000000" w:themeColor="text1"/>
          <w:sz w:val="24"/>
          <w:szCs w:val="24"/>
        </w:rPr>
        <w:t>.</w:t>
      </w:r>
    </w:p>
    <w:p w14:paraId="7020A0E0" w14:textId="77777777" w:rsidR="0041029C" w:rsidRPr="002C5151" w:rsidRDefault="0041029C" w:rsidP="0041029C">
      <w:pPr>
        <w:rPr>
          <w:rFonts w:ascii="Arial" w:hAnsi="Arial" w:cs="Arial"/>
          <w:color w:val="000000" w:themeColor="text1"/>
          <w:sz w:val="24"/>
          <w:szCs w:val="24"/>
          <w:shd w:val="clear" w:color="auto" w:fill="FFFFFF"/>
        </w:rPr>
      </w:pPr>
      <w:bookmarkStart w:id="2" w:name="_Hlk165402350"/>
      <w:r w:rsidRPr="00F2678F">
        <w:rPr>
          <w:rFonts w:ascii="Arial" w:hAnsi="Arial" w:cs="Arial"/>
          <w:color w:val="000000" w:themeColor="text1"/>
          <w:sz w:val="24"/>
          <w:szCs w:val="24"/>
          <w:shd w:val="clear" w:color="auto" w:fill="FFFFFF"/>
        </w:rPr>
        <w:t>L</w:t>
      </w:r>
      <w:r w:rsidRPr="002C5151">
        <w:rPr>
          <w:rFonts w:ascii="Arial" w:hAnsi="Arial" w:cs="Arial"/>
          <w:color w:val="000000" w:themeColor="text1"/>
          <w:sz w:val="24"/>
          <w:szCs w:val="24"/>
          <w:shd w:val="clear" w:color="auto" w:fill="FFFFFF"/>
        </w:rPr>
        <w:t>ópez-</w:t>
      </w:r>
      <w:proofErr w:type="spellStart"/>
      <w:r w:rsidRPr="002C5151">
        <w:rPr>
          <w:rFonts w:ascii="Arial" w:hAnsi="Arial" w:cs="Arial"/>
          <w:color w:val="000000" w:themeColor="text1"/>
          <w:sz w:val="24"/>
          <w:szCs w:val="24"/>
          <w:shd w:val="clear" w:color="auto" w:fill="FFFFFF"/>
        </w:rPr>
        <w:t>Alcarria</w:t>
      </w:r>
      <w:bookmarkEnd w:id="2"/>
      <w:proofErr w:type="spellEnd"/>
      <w:r w:rsidRPr="002C5151">
        <w:rPr>
          <w:rFonts w:ascii="Arial" w:hAnsi="Arial" w:cs="Arial"/>
          <w:color w:val="000000" w:themeColor="text1"/>
          <w:sz w:val="24"/>
          <w:szCs w:val="24"/>
          <w:shd w:val="clear" w:color="auto" w:fill="FFFFFF"/>
        </w:rPr>
        <w:t>, A., Olivares-Vicente, A. and Poza-</w:t>
      </w:r>
      <w:proofErr w:type="spellStart"/>
      <w:r w:rsidRPr="002C5151">
        <w:rPr>
          <w:rFonts w:ascii="Arial" w:hAnsi="Arial" w:cs="Arial"/>
          <w:color w:val="000000" w:themeColor="text1"/>
          <w:sz w:val="24"/>
          <w:szCs w:val="24"/>
          <w:shd w:val="clear" w:color="auto" w:fill="FFFFFF"/>
        </w:rPr>
        <w:t>Vilches</w:t>
      </w:r>
      <w:proofErr w:type="spellEnd"/>
      <w:r w:rsidRPr="002C5151">
        <w:rPr>
          <w:rFonts w:ascii="Arial" w:hAnsi="Arial" w:cs="Arial"/>
          <w:color w:val="000000" w:themeColor="text1"/>
          <w:sz w:val="24"/>
          <w:szCs w:val="24"/>
          <w:shd w:val="clear" w:color="auto" w:fill="FFFFFF"/>
        </w:rPr>
        <w:t>, F. (2019)  ‘A systematic review of the use of agile methodologies in education to foster sustainability competencies’, </w:t>
      </w:r>
      <w:r w:rsidRPr="002C5151">
        <w:rPr>
          <w:rStyle w:val="Emphasis"/>
          <w:rFonts w:ascii="Arial" w:hAnsi="Arial" w:cs="Arial"/>
          <w:color w:val="000000" w:themeColor="text1"/>
          <w:sz w:val="24"/>
          <w:szCs w:val="24"/>
          <w:shd w:val="clear" w:color="auto" w:fill="FFFFFF"/>
        </w:rPr>
        <w:t>Sustainability</w:t>
      </w:r>
      <w:r w:rsidRPr="002C5151">
        <w:rPr>
          <w:rFonts w:ascii="Arial" w:hAnsi="Arial" w:cs="Arial"/>
          <w:color w:val="000000" w:themeColor="text1"/>
          <w:sz w:val="24"/>
          <w:szCs w:val="24"/>
          <w:shd w:val="clear" w:color="auto" w:fill="FFFFFF"/>
        </w:rPr>
        <w:t>,11(10), pp.2915.</w:t>
      </w:r>
    </w:p>
    <w:p w14:paraId="2EC8A118"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shd w:val="clear" w:color="auto" w:fill="FFFFFF"/>
        </w:rPr>
        <w:t>Marciniak-</w:t>
      </w:r>
      <w:proofErr w:type="spellStart"/>
      <w:r w:rsidRPr="002C5151">
        <w:rPr>
          <w:rFonts w:ascii="Arial" w:hAnsi="Arial" w:cs="Arial"/>
          <w:color w:val="000000" w:themeColor="text1"/>
          <w:sz w:val="24"/>
          <w:szCs w:val="24"/>
          <w:shd w:val="clear" w:color="auto" w:fill="FFFFFF"/>
        </w:rPr>
        <w:t>Nuqui,M</w:t>
      </w:r>
      <w:proofErr w:type="spellEnd"/>
      <w:r w:rsidRPr="002C5151">
        <w:rPr>
          <w:rFonts w:ascii="Arial" w:hAnsi="Arial" w:cs="Arial"/>
          <w:color w:val="000000" w:themeColor="text1"/>
          <w:sz w:val="24"/>
          <w:szCs w:val="24"/>
          <w:shd w:val="clear" w:color="auto" w:fill="FFFFFF"/>
        </w:rPr>
        <w:t xml:space="preserve">,. </w:t>
      </w:r>
      <w:proofErr w:type="spellStart"/>
      <w:r w:rsidRPr="002C5151">
        <w:rPr>
          <w:rFonts w:ascii="Arial" w:hAnsi="Arial" w:cs="Arial"/>
          <w:color w:val="000000" w:themeColor="text1"/>
          <w:sz w:val="24"/>
          <w:szCs w:val="24"/>
          <w:shd w:val="clear" w:color="auto" w:fill="FFFFFF"/>
        </w:rPr>
        <w:t>Cabling,M</w:t>
      </w:r>
      <w:proofErr w:type="spellEnd"/>
      <w:r w:rsidRPr="002C5151">
        <w:rPr>
          <w:rFonts w:ascii="Arial" w:hAnsi="Arial" w:cs="Arial"/>
          <w:color w:val="000000" w:themeColor="text1"/>
          <w:sz w:val="24"/>
          <w:szCs w:val="24"/>
          <w:shd w:val="clear" w:color="auto" w:fill="FFFFFF"/>
        </w:rPr>
        <w:t>. and  Romanelli, R (2024) ‘Culture of presenteeism: emergent perspectives from an NHS-workforce convenience sample’, </w:t>
      </w:r>
      <w:r w:rsidRPr="002C5151">
        <w:rPr>
          <w:rStyle w:val="Emphasis"/>
          <w:rFonts w:ascii="Arial" w:hAnsi="Arial" w:cs="Arial"/>
          <w:color w:val="000000" w:themeColor="text1"/>
          <w:sz w:val="24"/>
          <w:szCs w:val="24"/>
          <w:bdr w:val="none" w:sz="0" w:space="0" w:color="auto" w:frame="1"/>
          <w:shd w:val="clear" w:color="auto" w:fill="FFFFFF"/>
        </w:rPr>
        <w:t>Occupational Medicine</w:t>
      </w:r>
      <w:r w:rsidRPr="002C5151">
        <w:rPr>
          <w:rFonts w:ascii="Arial" w:hAnsi="Arial" w:cs="Arial"/>
          <w:color w:val="000000" w:themeColor="text1"/>
          <w:sz w:val="24"/>
          <w:szCs w:val="24"/>
          <w:shd w:val="clear" w:color="auto" w:fill="FFFFFF"/>
        </w:rPr>
        <w:t>, 74(2), Pp. 167–171.</w:t>
      </w:r>
    </w:p>
    <w:p w14:paraId="61D8E8F6" w14:textId="77777777" w:rsidR="0041029C" w:rsidRPr="002C5151" w:rsidRDefault="0041029C" w:rsidP="0041029C">
      <w:pPr>
        <w:rPr>
          <w:rFonts w:ascii="Arial" w:hAnsi="Arial" w:cs="Arial"/>
          <w:color w:val="000000" w:themeColor="text1"/>
          <w:sz w:val="24"/>
          <w:szCs w:val="24"/>
        </w:rPr>
      </w:pPr>
      <w:proofErr w:type="spellStart"/>
      <w:r w:rsidRPr="002C5151">
        <w:rPr>
          <w:rFonts w:ascii="Arial" w:hAnsi="Arial" w:cs="Arial"/>
          <w:color w:val="000000" w:themeColor="text1"/>
          <w:sz w:val="24"/>
          <w:szCs w:val="24"/>
        </w:rPr>
        <w:t>Mcfee</w:t>
      </w:r>
      <w:proofErr w:type="spellEnd"/>
      <w:r w:rsidRPr="002C5151">
        <w:rPr>
          <w:rFonts w:ascii="Arial" w:hAnsi="Arial" w:cs="Arial"/>
          <w:color w:val="000000" w:themeColor="text1"/>
          <w:sz w:val="24"/>
          <w:szCs w:val="24"/>
        </w:rPr>
        <w:t xml:space="preserve">, A (2022) </w:t>
      </w:r>
      <w:r w:rsidRPr="002C5151">
        <w:rPr>
          <w:rFonts w:ascii="Arial" w:hAnsi="Arial" w:cs="Arial"/>
          <w:i/>
          <w:iCs/>
          <w:color w:val="000000" w:themeColor="text1"/>
          <w:sz w:val="24"/>
          <w:szCs w:val="24"/>
        </w:rPr>
        <w:t>Why are facilitation skills so important</w:t>
      </w:r>
      <w:r w:rsidRPr="002C5151">
        <w:rPr>
          <w:rFonts w:ascii="Arial" w:hAnsi="Arial" w:cs="Arial"/>
          <w:color w:val="000000" w:themeColor="text1"/>
          <w:sz w:val="24"/>
          <w:szCs w:val="24"/>
        </w:rPr>
        <w:t xml:space="preserve">. Available at: </w:t>
      </w:r>
      <w:hyperlink r:id="rId86" w:history="1">
        <w:r w:rsidRPr="002C5151">
          <w:rPr>
            <w:rStyle w:val="Hyperlink"/>
            <w:rFonts w:ascii="Arial" w:hAnsi="Arial" w:cs="Arial"/>
            <w:color w:val="000000" w:themeColor="text1"/>
            <w:sz w:val="24"/>
            <w:szCs w:val="24"/>
          </w:rPr>
          <w:t>https://hospitalityinsights.ehl.edu/facilitation-skills-teamwork#:~:text=By%20creating%20a%20safe%20space,sense%20of%20ownership%20and%20accountability</w:t>
        </w:r>
      </w:hyperlink>
      <w:r w:rsidRPr="002C5151">
        <w:rPr>
          <w:rFonts w:ascii="Arial" w:hAnsi="Arial" w:cs="Arial"/>
          <w:color w:val="000000" w:themeColor="text1"/>
          <w:sz w:val="24"/>
          <w:szCs w:val="24"/>
        </w:rPr>
        <w:t>. (Accessed 2 May 2024)</w:t>
      </w:r>
      <w:r>
        <w:rPr>
          <w:rFonts w:ascii="Arial" w:hAnsi="Arial" w:cs="Arial"/>
          <w:color w:val="000000" w:themeColor="text1"/>
          <w:sz w:val="24"/>
          <w:szCs w:val="24"/>
        </w:rPr>
        <w:t>.</w:t>
      </w:r>
    </w:p>
    <w:p w14:paraId="596E1E00"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McGovern, P., Gratton, L., Hope-Hailey, V., Stiles, P., and Truss, C. (1997) ‘Human Resource Management on the Line?’ </w:t>
      </w:r>
      <w:r w:rsidRPr="002C5151">
        <w:rPr>
          <w:rFonts w:ascii="Arial" w:hAnsi="Arial" w:cs="Arial"/>
          <w:i/>
          <w:iCs/>
          <w:color w:val="000000" w:themeColor="text1"/>
          <w:sz w:val="24"/>
          <w:szCs w:val="24"/>
        </w:rPr>
        <w:t>Human Resource Management Journal</w:t>
      </w:r>
      <w:r w:rsidRPr="002C5151">
        <w:rPr>
          <w:rFonts w:ascii="Arial" w:hAnsi="Arial" w:cs="Arial"/>
          <w:color w:val="000000" w:themeColor="text1"/>
          <w:sz w:val="24"/>
          <w:szCs w:val="24"/>
        </w:rPr>
        <w:t>, 7 pp. 12 – 29.</w:t>
      </w:r>
    </w:p>
    <w:p w14:paraId="7081D0C5" w14:textId="77777777" w:rsidR="0041029C" w:rsidRPr="002C5151" w:rsidRDefault="0041029C" w:rsidP="0041029C">
      <w:pPr>
        <w:rPr>
          <w:rFonts w:ascii="Arial" w:hAnsi="Arial" w:cs="Arial"/>
          <w:color w:val="000000" w:themeColor="text1"/>
          <w:sz w:val="24"/>
          <w:szCs w:val="24"/>
        </w:rPr>
      </w:pPr>
      <w:proofErr w:type="spellStart"/>
      <w:r w:rsidRPr="002C5151">
        <w:rPr>
          <w:rFonts w:ascii="Arial" w:hAnsi="Arial" w:cs="Arial"/>
          <w:color w:val="000000" w:themeColor="text1"/>
          <w:sz w:val="24"/>
          <w:szCs w:val="24"/>
        </w:rPr>
        <w:t>Mckinsey</w:t>
      </w:r>
      <w:proofErr w:type="spellEnd"/>
      <w:r w:rsidRPr="002C5151">
        <w:rPr>
          <w:rFonts w:ascii="Arial" w:hAnsi="Arial" w:cs="Arial"/>
          <w:color w:val="000000" w:themeColor="text1"/>
          <w:sz w:val="24"/>
          <w:szCs w:val="24"/>
        </w:rPr>
        <w:t xml:space="preserve"> and Company (2022) </w:t>
      </w:r>
      <w:r w:rsidRPr="002C5151">
        <w:rPr>
          <w:rFonts w:ascii="Arial" w:hAnsi="Arial" w:cs="Arial"/>
          <w:i/>
          <w:iCs/>
          <w:color w:val="000000" w:themeColor="text1"/>
          <w:sz w:val="24"/>
          <w:szCs w:val="24"/>
        </w:rPr>
        <w:t xml:space="preserve">What is leadership. </w:t>
      </w:r>
      <w:r w:rsidRPr="002C5151">
        <w:rPr>
          <w:rFonts w:ascii="Arial" w:hAnsi="Arial" w:cs="Arial"/>
          <w:color w:val="000000" w:themeColor="text1"/>
          <w:sz w:val="24"/>
          <w:szCs w:val="24"/>
        </w:rPr>
        <w:t xml:space="preserve">Available at: </w:t>
      </w:r>
      <w:hyperlink r:id="rId87" w:history="1">
        <w:r w:rsidRPr="002C5151">
          <w:rPr>
            <w:rStyle w:val="Hyperlink"/>
            <w:rFonts w:ascii="Arial" w:hAnsi="Arial" w:cs="Arial"/>
            <w:color w:val="000000" w:themeColor="text1"/>
            <w:sz w:val="24"/>
            <w:szCs w:val="24"/>
          </w:rPr>
          <w:t>https://www.mckinsey.com/featured-insights/mckinsey-explainers/what-is-leadership</w:t>
        </w:r>
      </w:hyperlink>
      <w:r w:rsidRPr="002C5151">
        <w:rPr>
          <w:rFonts w:ascii="Arial" w:hAnsi="Arial" w:cs="Arial"/>
          <w:color w:val="000000" w:themeColor="text1"/>
          <w:sz w:val="24"/>
          <w:szCs w:val="24"/>
        </w:rPr>
        <w:t>. (Accessed 24 April 2024).</w:t>
      </w:r>
    </w:p>
    <w:p w14:paraId="3F330F8D" w14:textId="77777777" w:rsidR="0041029C" w:rsidRPr="002C5151" w:rsidRDefault="0041029C" w:rsidP="0041029C">
      <w:pPr>
        <w:rPr>
          <w:rFonts w:ascii="Arial" w:hAnsi="Arial" w:cs="Arial"/>
          <w:color w:val="000000" w:themeColor="text1"/>
          <w:sz w:val="24"/>
          <w:szCs w:val="24"/>
          <w:shd w:val="clear" w:color="auto" w:fill="FFFFFF"/>
        </w:rPr>
      </w:pPr>
      <w:bookmarkStart w:id="3" w:name="_Hlk165403094"/>
      <w:proofErr w:type="spellStart"/>
      <w:r w:rsidRPr="002C5151">
        <w:rPr>
          <w:rFonts w:ascii="Arial" w:hAnsi="Arial" w:cs="Arial"/>
          <w:color w:val="000000" w:themeColor="text1"/>
          <w:sz w:val="24"/>
          <w:szCs w:val="24"/>
          <w:shd w:val="clear" w:color="auto" w:fill="FFFFFF"/>
        </w:rPr>
        <w:t>Monsalves</w:t>
      </w:r>
      <w:bookmarkEnd w:id="3"/>
      <w:proofErr w:type="spellEnd"/>
      <w:r w:rsidRPr="002C5151">
        <w:rPr>
          <w:rFonts w:ascii="Arial" w:hAnsi="Arial" w:cs="Arial"/>
          <w:color w:val="000000" w:themeColor="text1"/>
          <w:sz w:val="24"/>
          <w:szCs w:val="24"/>
          <w:shd w:val="clear" w:color="auto" w:fill="FFFFFF"/>
        </w:rPr>
        <w:t xml:space="preserve">, D., </w:t>
      </w:r>
      <w:proofErr w:type="spellStart"/>
      <w:r w:rsidRPr="002C5151">
        <w:rPr>
          <w:rFonts w:ascii="Arial" w:hAnsi="Arial" w:cs="Arial"/>
          <w:color w:val="000000" w:themeColor="text1"/>
          <w:sz w:val="24"/>
          <w:szCs w:val="24"/>
          <w:shd w:val="clear" w:color="auto" w:fill="FFFFFF"/>
        </w:rPr>
        <w:t>Cornide</w:t>
      </w:r>
      <w:proofErr w:type="spellEnd"/>
      <w:r w:rsidRPr="002C5151">
        <w:rPr>
          <w:rFonts w:ascii="Arial" w:hAnsi="Arial" w:cs="Arial"/>
          <w:color w:val="000000" w:themeColor="text1"/>
          <w:sz w:val="24"/>
          <w:szCs w:val="24"/>
          <w:shd w:val="clear" w:color="auto" w:fill="FFFFFF"/>
        </w:rPr>
        <w:t xml:space="preserve">-Reyes, H. and </w:t>
      </w:r>
      <w:proofErr w:type="spellStart"/>
      <w:r w:rsidRPr="002C5151">
        <w:rPr>
          <w:rFonts w:ascii="Arial" w:hAnsi="Arial" w:cs="Arial"/>
          <w:color w:val="000000" w:themeColor="text1"/>
          <w:sz w:val="24"/>
          <w:szCs w:val="24"/>
          <w:shd w:val="clear" w:color="auto" w:fill="FFFFFF"/>
        </w:rPr>
        <w:t>Riquelme</w:t>
      </w:r>
      <w:proofErr w:type="spellEnd"/>
      <w:r w:rsidRPr="002C5151">
        <w:rPr>
          <w:rFonts w:ascii="Arial" w:hAnsi="Arial" w:cs="Arial"/>
          <w:color w:val="000000" w:themeColor="text1"/>
          <w:sz w:val="24"/>
          <w:szCs w:val="24"/>
          <w:shd w:val="clear" w:color="auto" w:fill="FFFFFF"/>
        </w:rPr>
        <w:t>, F. (2023) ‘Relationships between social interactions and Belbin role types in collaborative agile teams,’ </w:t>
      </w:r>
      <w:r w:rsidRPr="002C5151">
        <w:rPr>
          <w:rFonts w:ascii="Arial" w:hAnsi="Arial" w:cs="Arial"/>
          <w:i/>
          <w:color w:val="000000" w:themeColor="text1"/>
          <w:sz w:val="24"/>
          <w:szCs w:val="24"/>
          <w:shd w:val="clear" w:color="auto" w:fill="FFFFFF"/>
        </w:rPr>
        <w:t>IEEE access</w:t>
      </w:r>
      <w:r w:rsidRPr="002C5151">
        <w:rPr>
          <w:rFonts w:ascii="Arial" w:hAnsi="Arial" w:cs="Arial"/>
          <w:color w:val="000000" w:themeColor="text1"/>
          <w:sz w:val="24"/>
          <w:szCs w:val="24"/>
          <w:shd w:val="clear" w:color="auto" w:fill="FFFFFF"/>
        </w:rPr>
        <w:t xml:space="preserve">, 11, pp. 1–1. Available at: </w:t>
      </w:r>
      <w:hyperlink r:id="rId88" w:history="1">
        <w:r w:rsidRPr="002C5151">
          <w:rPr>
            <w:rStyle w:val="Hyperlink"/>
            <w:rFonts w:ascii="Arial" w:hAnsi="Arial" w:cs="Arial"/>
            <w:color w:val="000000" w:themeColor="text1"/>
            <w:sz w:val="24"/>
            <w:szCs w:val="24"/>
            <w:shd w:val="clear" w:color="auto" w:fill="FFFFFF"/>
          </w:rPr>
          <w:t>https://doi.org/10.1109/ACCESS.2023.3245325</w:t>
        </w:r>
      </w:hyperlink>
      <w:r w:rsidRPr="002C5151">
        <w:rPr>
          <w:rFonts w:ascii="Arial" w:hAnsi="Arial" w:cs="Arial"/>
          <w:color w:val="000000" w:themeColor="text1"/>
          <w:sz w:val="24"/>
          <w:szCs w:val="24"/>
          <w:shd w:val="clear" w:color="auto" w:fill="FFFFFF"/>
        </w:rPr>
        <w:t>.</w:t>
      </w:r>
    </w:p>
    <w:p w14:paraId="24E862F9"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Newitt (2022) </w:t>
      </w:r>
      <w:r w:rsidRPr="002C5151">
        <w:rPr>
          <w:rFonts w:ascii="Arial" w:hAnsi="Arial" w:cs="Arial"/>
          <w:i/>
          <w:iCs/>
          <w:color w:val="000000" w:themeColor="text1"/>
          <w:sz w:val="24"/>
          <w:szCs w:val="24"/>
        </w:rPr>
        <w:t xml:space="preserve">How Managers and leaders support staff wellbeing in the NHS. </w:t>
      </w:r>
      <w:r w:rsidRPr="002C5151">
        <w:rPr>
          <w:rFonts w:ascii="Arial" w:hAnsi="Arial" w:cs="Arial"/>
          <w:color w:val="000000" w:themeColor="text1"/>
          <w:sz w:val="24"/>
          <w:szCs w:val="24"/>
        </w:rPr>
        <w:t>Available at:</w:t>
      </w:r>
      <w:r w:rsidRPr="002C5151">
        <w:rPr>
          <w:rFonts w:ascii="Arial" w:hAnsi="Arial" w:cs="Arial"/>
          <w:i/>
          <w:iCs/>
          <w:color w:val="000000" w:themeColor="text1"/>
          <w:sz w:val="24"/>
          <w:szCs w:val="24"/>
        </w:rPr>
        <w:t xml:space="preserve"> </w:t>
      </w:r>
      <w:hyperlink r:id="rId89" w:history="1">
        <w:r w:rsidRPr="002C5151">
          <w:rPr>
            <w:rStyle w:val="Hyperlink"/>
            <w:rFonts w:ascii="Arial" w:hAnsi="Arial" w:cs="Arial"/>
            <w:color w:val="000000" w:themeColor="text1"/>
            <w:sz w:val="24"/>
            <w:szCs w:val="24"/>
          </w:rPr>
          <w:t>https://www.kingsfund.org.uk/insight-and-analysis/blogs/how-managers-leaders-support-staff-wellbeing-in-nhs</w:t>
        </w:r>
      </w:hyperlink>
      <w:r w:rsidRPr="002C5151">
        <w:rPr>
          <w:rFonts w:ascii="Arial" w:hAnsi="Arial" w:cs="Arial"/>
          <w:color w:val="000000" w:themeColor="text1"/>
          <w:sz w:val="24"/>
          <w:szCs w:val="24"/>
        </w:rPr>
        <w:t>. ( Accessed 24 April 2024).</w:t>
      </w:r>
    </w:p>
    <w:p w14:paraId="0229C0A1"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NHS England (2022) </w:t>
      </w:r>
      <w:r w:rsidRPr="002C5151">
        <w:rPr>
          <w:rFonts w:ascii="Arial" w:hAnsi="Arial" w:cs="Arial"/>
          <w:i/>
          <w:iCs/>
          <w:color w:val="000000" w:themeColor="text1"/>
          <w:sz w:val="24"/>
          <w:szCs w:val="24"/>
        </w:rPr>
        <w:t>The vision for the future of the people profession</w:t>
      </w:r>
      <w:r w:rsidRPr="002C5151">
        <w:rPr>
          <w:rFonts w:ascii="Arial" w:hAnsi="Arial" w:cs="Arial"/>
          <w:color w:val="000000" w:themeColor="text1"/>
          <w:sz w:val="24"/>
          <w:szCs w:val="24"/>
        </w:rPr>
        <w:t xml:space="preserve">. Available at: </w:t>
      </w:r>
      <w:hyperlink r:id="rId90" w:history="1">
        <w:r w:rsidRPr="002C5151">
          <w:rPr>
            <w:rStyle w:val="Hyperlink"/>
            <w:rFonts w:ascii="Arial" w:hAnsi="Arial" w:cs="Arial"/>
            <w:color w:val="000000" w:themeColor="text1"/>
            <w:sz w:val="24"/>
            <w:szCs w:val="24"/>
          </w:rPr>
          <w:t>https://www.england.nhs.uk/future-of-human-resources-and-organisational-development/the-future-of-nhs-human-resources-and-organisational-development-report/the-vision-for-the-future-of-the-people-profession/</w:t>
        </w:r>
      </w:hyperlink>
      <w:r w:rsidRPr="002C5151">
        <w:rPr>
          <w:rFonts w:ascii="Arial" w:hAnsi="Arial" w:cs="Arial"/>
          <w:color w:val="000000" w:themeColor="text1"/>
          <w:sz w:val="24"/>
          <w:szCs w:val="24"/>
        </w:rPr>
        <w:t>. (Accessed 20 April 2024).</w:t>
      </w:r>
    </w:p>
    <w:p w14:paraId="16CF8F9F"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NHS England (2024) </w:t>
      </w:r>
      <w:r w:rsidRPr="002C5151">
        <w:rPr>
          <w:rFonts w:ascii="Arial" w:hAnsi="Arial" w:cs="Arial"/>
          <w:i/>
          <w:iCs/>
          <w:color w:val="000000" w:themeColor="text1"/>
          <w:sz w:val="24"/>
          <w:szCs w:val="24"/>
        </w:rPr>
        <w:t>The expectations of line managers in relation to people management</w:t>
      </w:r>
      <w:r w:rsidRPr="002C5151">
        <w:rPr>
          <w:rFonts w:ascii="Arial" w:hAnsi="Arial" w:cs="Arial"/>
          <w:color w:val="000000" w:themeColor="text1"/>
          <w:sz w:val="24"/>
          <w:szCs w:val="24"/>
        </w:rPr>
        <w:t xml:space="preserve">. Available at: </w:t>
      </w:r>
      <w:hyperlink r:id="rId91" w:history="1">
        <w:r w:rsidRPr="002C5151">
          <w:rPr>
            <w:rStyle w:val="Hyperlink"/>
            <w:rFonts w:ascii="Arial" w:hAnsi="Arial" w:cs="Arial"/>
            <w:color w:val="000000" w:themeColor="text1"/>
            <w:sz w:val="24"/>
            <w:szCs w:val="24"/>
          </w:rPr>
          <w:t>https://www.england.nhs.uk/long-read/the-expectations-of-line-managers-in-relation-to-people-management/</w:t>
        </w:r>
      </w:hyperlink>
      <w:r w:rsidRPr="002C5151">
        <w:rPr>
          <w:rFonts w:ascii="Arial" w:hAnsi="Arial" w:cs="Arial"/>
          <w:color w:val="000000" w:themeColor="text1"/>
          <w:sz w:val="24"/>
          <w:szCs w:val="24"/>
        </w:rPr>
        <w:t>. (Accessed 24 April 2024).</w:t>
      </w:r>
    </w:p>
    <w:p w14:paraId="33C583E8"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NHS improvement (2019) </w:t>
      </w:r>
      <w:r w:rsidRPr="002C5151">
        <w:rPr>
          <w:rFonts w:ascii="Arial" w:hAnsi="Arial" w:cs="Arial"/>
          <w:i/>
          <w:iCs/>
          <w:color w:val="000000" w:themeColor="text1"/>
          <w:sz w:val="24"/>
          <w:szCs w:val="24"/>
        </w:rPr>
        <w:t>Staff Retention: using staff insights to retain staff.</w:t>
      </w:r>
      <w:r w:rsidRPr="002C5151">
        <w:rPr>
          <w:rFonts w:ascii="Arial" w:hAnsi="Arial" w:cs="Arial"/>
          <w:color w:val="000000" w:themeColor="text1"/>
          <w:sz w:val="24"/>
          <w:szCs w:val="24"/>
        </w:rPr>
        <w:t xml:space="preserve"> Available at: </w:t>
      </w:r>
      <w:hyperlink r:id="rId92" w:history="1">
        <w:r w:rsidRPr="002C5151">
          <w:rPr>
            <w:rStyle w:val="Hyperlink"/>
            <w:rFonts w:ascii="Arial" w:hAnsi="Arial" w:cs="Arial"/>
            <w:color w:val="000000" w:themeColor="text1"/>
            <w:sz w:val="24"/>
            <w:szCs w:val="24"/>
          </w:rPr>
          <w:t>https://www.youtube.com/watch?v=LARzFNKxjOQ</w:t>
        </w:r>
      </w:hyperlink>
      <w:r w:rsidRPr="002C5151">
        <w:rPr>
          <w:rStyle w:val="Hyperlink"/>
          <w:rFonts w:ascii="Arial" w:hAnsi="Arial" w:cs="Arial"/>
          <w:color w:val="000000" w:themeColor="text1"/>
          <w:sz w:val="24"/>
          <w:szCs w:val="24"/>
        </w:rPr>
        <w:t>.</w:t>
      </w:r>
      <w:r w:rsidRPr="002C5151">
        <w:rPr>
          <w:rFonts w:ascii="Arial" w:hAnsi="Arial" w:cs="Arial"/>
          <w:color w:val="000000" w:themeColor="text1"/>
          <w:sz w:val="24"/>
          <w:szCs w:val="24"/>
        </w:rPr>
        <w:t xml:space="preserve"> (Accessed 25 April 2024).</w:t>
      </w:r>
    </w:p>
    <w:p w14:paraId="3B622E27"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NHS shared Business (No date) </w:t>
      </w:r>
      <w:r w:rsidRPr="002C5151">
        <w:rPr>
          <w:rFonts w:ascii="Arial" w:hAnsi="Arial" w:cs="Arial"/>
          <w:i/>
          <w:color w:val="000000" w:themeColor="text1"/>
          <w:sz w:val="24"/>
          <w:szCs w:val="24"/>
        </w:rPr>
        <w:t>Improving staff retention with Workforce analytics</w:t>
      </w:r>
      <w:r w:rsidRPr="002C5151">
        <w:rPr>
          <w:rFonts w:ascii="Arial" w:hAnsi="Arial" w:cs="Arial"/>
          <w:color w:val="000000" w:themeColor="text1"/>
          <w:sz w:val="24"/>
          <w:szCs w:val="24"/>
        </w:rPr>
        <w:t xml:space="preserve">. Available at: </w:t>
      </w:r>
      <w:hyperlink r:id="rId93" w:history="1">
        <w:r w:rsidRPr="002C5151">
          <w:rPr>
            <w:rStyle w:val="Hyperlink"/>
            <w:rFonts w:ascii="Arial" w:hAnsi="Arial" w:cs="Arial"/>
            <w:color w:val="000000" w:themeColor="text1"/>
            <w:sz w:val="24"/>
            <w:szCs w:val="24"/>
          </w:rPr>
          <w:t>https://www.sbs.nhs.uk/case-study/workforce-analytics/</w:t>
        </w:r>
      </w:hyperlink>
      <w:r w:rsidRPr="002C5151">
        <w:rPr>
          <w:rFonts w:ascii="Arial" w:hAnsi="Arial" w:cs="Arial"/>
          <w:color w:val="000000" w:themeColor="text1"/>
          <w:sz w:val="24"/>
          <w:szCs w:val="24"/>
        </w:rPr>
        <w:t>. (Accessed 2 May 2024).</w:t>
      </w:r>
    </w:p>
    <w:p w14:paraId="409163F6"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lastRenderedPageBreak/>
        <w:t xml:space="preserve">Ni Direct (No Date) </w:t>
      </w:r>
      <w:r w:rsidRPr="002C5151">
        <w:rPr>
          <w:rFonts w:ascii="Arial" w:hAnsi="Arial" w:cs="Arial"/>
          <w:i/>
          <w:iCs/>
          <w:color w:val="000000" w:themeColor="text1"/>
          <w:sz w:val="24"/>
          <w:szCs w:val="24"/>
        </w:rPr>
        <w:t>Fair reasons for dismissal</w:t>
      </w:r>
      <w:r w:rsidRPr="002C5151">
        <w:rPr>
          <w:rFonts w:ascii="Arial" w:hAnsi="Arial" w:cs="Arial"/>
          <w:color w:val="000000" w:themeColor="text1"/>
          <w:sz w:val="24"/>
          <w:szCs w:val="24"/>
        </w:rPr>
        <w:t xml:space="preserve">. Available at: </w:t>
      </w:r>
      <w:hyperlink r:id="rId94" w:history="1">
        <w:r w:rsidRPr="002C5151">
          <w:rPr>
            <w:rStyle w:val="Hyperlink"/>
            <w:rFonts w:ascii="Arial" w:hAnsi="Arial" w:cs="Arial"/>
            <w:color w:val="000000" w:themeColor="text1"/>
            <w:sz w:val="24"/>
            <w:szCs w:val="24"/>
          </w:rPr>
          <w:t>https://www.nidirect.gov.uk/articles/fair-reasons-dismissal</w:t>
        </w:r>
      </w:hyperlink>
      <w:r w:rsidRPr="002C5151">
        <w:rPr>
          <w:rFonts w:ascii="Arial" w:hAnsi="Arial" w:cs="Arial"/>
          <w:color w:val="000000" w:themeColor="text1"/>
          <w:sz w:val="24"/>
          <w:szCs w:val="24"/>
        </w:rPr>
        <w:t>. (Accessed 24 April 2024).</w:t>
      </w:r>
    </w:p>
    <w:p w14:paraId="24B4AD62"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Orr, M (2021) </w:t>
      </w:r>
      <w:r w:rsidRPr="002C5151">
        <w:rPr>
          <w:rFonts w:ascii="Arial" w:hAnsi="Arial" w:cs="Arial"/>
          <w:i/>
          <w:iCs/>
          <w:color w:val="000000" w:themeColor="text1"/>
          <w:sz w:val="24"/>
          <w:szCs w:val="24"/>
        </w:rPr>
        <w:t>Push and Pull factors in the Workplace</w:t>
      </w:r>
      <w:r w:rsidRPr="002C5151">
        <w:rPr>
          <w:rFonts w:ascii="Arial" w:hAnsi="Arial" w:cs="Arial"/>
          <w:color w:val="000000" w:themeColor="text1"/>
          <w:sz w:val="24"/>
          <w:szCs w:val="24"/>
        </w:rPr>
        <w:t xml:space="preserve">. Available at: </w:t>
      </w:r>
      <w:hyperlink r:id="rId95" w:history="1">
        <w:r w:rsidRPr="002C5151">
          <w:rPr>
            <w:rStyle w:val="Hyperlink"/>
            <w:rFonts w:ascii="Arial" w:hAnsi="Arial" w:cs="Arial"/>
            <w:sz w:val="24"/>
            <w:szCs w:val="24"/>
          </w:rPr>
          <w:t>https://risepeople.com/blog/push-and-pull-factors-in-the-workplace</w:t>
        </w:r>
      </w:hyperlink>
      <w:r w:rsidRPr="002C5151">
        <w:rPr>
          <w:rFonts w:ascii="Arial" w:hAnsi="Arial" w:cs="Arial"/>
          <w:color w:val="000000" w:themeColor="text1"/>
          <w:sz w:val="24"/>
          <w:szCs w:val="24"/>
        </w:rPr>
        <w:t xml:space="preserve"> (Accessed 2 May 2024)</w:t>
      </w:r>
    </w:p>
    <w:p w14:paraId="426C5A59"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Ortiz de Guinea, A., Webster, J. and Staples, D.S. (2012) ‘A meta-analysis of the consequences of </w:t>
      </w:r>
      <w:proofErr w:type="spellStart"/>
      <w:r w:rsidRPr="002C5151">
        <w:rPr>
          <w:rFonts w:ascii="Arial" w:hAnsi="Arial" w:cs="Arial"/>
          <w:color w:val="000000" w:themeColor="text1"/>
          <w:sz w:val="24"/>
          <w:szCs w:val="24"/>
        </w:rPr>
        <w:t>virtualness</w:t>
      </w:r>
      <w:proofErr w:type="spellEnd"/>
      <w:r w:rsidRPr="002C5151">
        <w:rPr>
          <w:rFonts w:ascii="Arial" w:hAnsi="Arial" w:cs="Arial"/>
          <w:color w:val="000000" w:themeColor="text1"/>
          <w:sz w:val="24"/>
          <w:szCs w:val="24"/>
        </w:rPr>
        <w:t xml:space="preserve"> on team functioning’ </w:t>
      </w:r>
      <w:r w:rsidRPr="002C5151">
        <w:rPr>
          <w:rFonts w:ascii="Arial" w:hAnsi="Arial" w:cs="Arial"/>
          <w:i/>
          <w:iCs/>
          <w:color w:val="000000" w:themeColor="text1"/>
          <w:sz w:val="24"/>
          <w:szCs w:val="24"/>
        </w:rPr>
        <w:t>Information and Management</w:t>
      </w:r>
      <w:r w:rsidRPr="002C5151">
        <w:rPr>
          <w:rFonts w:ascii="Arial" w:hAnsi="Arial" w:cs="Arial"/>
          <w:color w:val="000000" w:themeColor="text1"/>
          <w:sz w:val="24"/>
          <w:szCs w:val="24"/>
        </w:rPr>
        <w:t>. 49 (6) pp.301.</w:t>
      </w:r>
    </w:p>
    <w:p w14:paraId="51D2E8B0"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Parker, G. (2021) </w:t>
      </w:r>
      <w:r w:rsidRPr="002C5151">
        <w:rPr>
          <w:rFonts w:ascii="Arial" w:hAnsi="Arial" w:cs="Arial"/>
          <w:i/>
          <w:iCs/>
          <w:color w:val="000000" w:themeColor="text1"/>
          <w:sz w:val="24"/>
          <w:szCs w:val="24"/>
        </w:rPr>
        <w:t>How can organisational structure and culture affect business performance?</w:t>
      </w:r>
      <w:r w:rsidRPr="002C5151">
        <w:rPr>
          <w:rFonts w:ascii="Arial" w:hAnsi="Arial" w:cs="Arial"/>
          <w:color w:val="000000" w:themeColor="text1"/>
          <w:sz w:val="24"/>
          <w:szCs w:val="24"/>
        </w:rPr>
        <w:t xml:space="preserve">. Available at: </w:t>
      </w:r>
      <w:hyperlink r:id="rId96" w:anchor=":~:text=An%20organisational%20structure%20outlines%20the,the%20recipe%20for%20business%20success" w:history="1">
        <w:r w:rsidRPr="002C5151">
          <w:rPr>
            <w:rStyle w:val="Hyperlink"/>
            <w:rFonts w:ascii="Arial" w:hAnsi="Arial" w:cs="Arial"/>
            <w:color w:val="000000" w:themeColor="text1"/>
            <w:sz w:val="24"/>
            <w:szCs w:val="24"/>
          </w:rPr>
          <w:t>https://therebegiants.com/how-can-organisational-structure-affect-business-performance/#:~:text=An%20organisational%20structure%20outlines%20the,the%20recipe%20for%20business%20success</w:t>
        </w:r>
      </w:hyperlink>
      <w:r w:rsidRPr="002C5151">
        <w:rPr>
          <w:rFonts w:ascii="Arial" w:hAnsi="Arial" w:cs="Arial"/>
          <w:color w:val="000000" w:themeColor="text1"/>
          <w:sz w:val="24"/>
          <w:szCs w:val="24"/>
        </w:rPr>
        <w:t>. ( Accessed 2 May 2024)</w:t>
      </w:r>
    </w:p>
    <w:p w14:paraId="23359868"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Perry, E. L. and Kulik, C. T. (2008) ‘The devolution of HR to the line: Implications for perceptions of people management effectiveness’, </w:t>
      </w:r>
      <w:r w:rsidRPr="002C5151">
        <w:rPr>
          <w:rFonts w:ascii="Arial" w:hAnsi="Arial" w:cs="Arial"/>
          <w:i/>
          <w:color w:val="000000" w:themeColor="text1"/>
          <w:sz w:val="24"/>
          <w:szCs w:val="24"/>
        </w:rPr>
        <w:t>The International Journal of Human Resource Management</w:t>
      </w:r>
      <w:r w:rsidRPr="002C5151">
        <w:rPr>
          <w:rFonts w:ascii="Arial" w:hAnsi="Arial" w:cs="Arial"/>
          <w:color w:val="000000" w:themeColor="text1"/>
          <w:sz w:val="24"/>
          <w:szCs w:val="24"/>
        </w:rPr>
        <w:t xml:space="preserve">, 19(2), pp. 262–273. </w:t>
      </w:r>
      <w:proofErr w:type="spellStart"/>
      <w:r w:rsidRPr="002C5151">
        <w:rPr>
          <w:rFonts w:ascii="Arial" w:hAnsi="Arial" w:cs="Arial"/>
          <w:color w:val="000000" w:themeColor="text1"/>
          <w:sz w:val="24"/>
          <w:szCs w:val="24"/>
        </w:rPr>
        <w:t>doi</w:t>
      </w:r>
      <w:proofErr w:type="spellEnd"/>
      <w:r w:rsidRPr="002C5151">
        <w:rPr>
          <w:rFonts w:ascii="Arial" w:hAnsi="Arial" w:cs="Arial"/>
          <w:color w:val="000000" w:themeColor="text1"/>
          <w:sz w:val="24"/>
          <w:szCs w:val="24"/>
        </w:rPr>
        <w:t>: 10.1080/09585190701799838.</w:t>
      </w:r>
    </w:p>
    <w:p w14:paraId="5A2499E8"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Purcell, J., </w:t>
      </w:r>
      <w:proofErr w:type="spellStart"/>
      <w:r w:rsidRPr="002C5151">
        <w:rPr>
          <w:rFonts w:ascii="Arial" w:hAnsi="Arial" w:cs="Arial"/>
          <w:color w:val="000000" w:themeColor="text1"/>
          <w:sz w:val="24"/>
          <w:szCs w:val="24"/>
        </w:rPr>
        <w:t>Kinnie</w:t>
      </w:r>
      <w:proofErr w:type="spellEnd"/>
      <w:r w:rsidRPr="002C5151">
        <w:rPr>
          <w:rFonts w:ascii="Arial" w:hAnsi="Arial" w:cs="Arial"/>
          <w:color w:val="000000" w:themeColor="text1"/>
          <w:sz w:val="24"/>
          <w:szCs w:val="24"/>
        </w:rPr>
        <w:t xml:space="preserve">, N., Hutchinson, S., </w:t>
      </w:r>
      <w:proofErr w:type="spellStart"/>
      <w:r w:rsidRPr="002C5151">
        <w:rPr>
          <w:rFonts w:ascii="Arial" w:hAnsi="Arial" w:cs="Arial"/>
          <w:color w:val="000000" w:themeColor="text1"/>
          <w:sz w:val="24"/>
          <w:szCs w:val="24"/>
        </w:rPr>
        <w:t>Rayton</w:t>
      </w:r>
      <w:proofErr w:type="spellEnd"/>
      <w:r w:rsidRPr="002C5151">
        <w:rPr>
          <w:rFonts w:ascii="Arial" w:hAnsi="Arial" w:cs="Arial"/>
          <w:color w:val="000000" w:themeColor="text1"/>
          <w:sz w:val="24"/>
          <w:szCs w:val="24"/>
        </w:rPr>
        <w:t xml:space="preserve">, B. and Swart, J. (2003) </w:t>
      </w:r>
      <w:r w:rsidRPr="002C5151">
        <w:rPr>
          <w:rFonts w:ascii="Arial" w:hAnsi="Arial" w:cs="Arial"/>
          <w:i/>
          <w:color w:val="000000" w:themeColor="text1"/>
          <w:sz w:val="24"/>
          <w:szCs w:val="24"/>
        </w:rPr>
        <w:t xml:space="preserve">Understanding the People and Performance Link: Unlocking the Black Box. </w:t>
      </w:r>
      <w:r w:rsidRPr="002C5151">
        <w:rPr>
          <w:rFonts w:ascii="Arial" w:hAnsi="Arial" w:cs="Arial"/>
          <w:color w:val="000000" w:themeColor="text1"/>
          <w:sz w:val="24"/>
          <w:szCs w:val="24"/>
        </w:rPr>
        <w:t>London: Chartered Institute of Personnel and Development.</w:t>
      </w:r>
    </w:p>
    <w:p w14:paraId="4931481A" w14:textId="77777777" w:rsidR="0041029C" w:rsidRPr="002C5151" w:rsidRDefault="0041029C" w:rsidP="0041029C">
      <w:pPr>
        <w:rPr>
          <w:rFonts w:ascii="Arial" w:hAnsi="Arial" w:cs="Arial"/>
          <w:color w:val="000000" w:themeColor="text1"/>
          <w:sz w:val="24"/>
          <w:szCs w:val="24"/>
          <w:shd w:val="clear" w:color="auto" w:fill="FFFFFF"/>
        </w:rPr>
      </w:pPr>
      <w:r w:rsidRPr="002C5151">
        <w:rPr>
          <w:rFonts w:ascii="Arial" w:hAnsi="Arial" w:cs="Arial"/>
          <w:color w:val="000000" w:themeColor="text1"/>
          <w:sz w:val="24"/>
          <w:szCs w:val="24"/>
          <w:shd w:val="clear" w:color="auto" w:fill="FFFFFF"/>
        </w:rPr>
        <w:t>R. M. Belbin (2010</w:t>
      </w:r>
      <w:r w:rsidRPr="002C5151">
        <w:rPr>
          <w:rFonts w:ascii="Arial" w:hAnsi="Arial" w:cs="Arial"/>
          <w:i/>
          <w:color w:val="000000" w:themeColor="text1"/>
          <w:sz w:val="24"/>
          <w:szCs w:val="24"/>
          <w:shd w:val="clear" w:color="auto" w:fill="FFFFFF"/>
        </w:rPr>
        <w:t>)  Management Teams: Why They Succeed or Fail</w:t>
      </w:r>
      <w:r w:rsidRPr="002C5151">
        <w:rPr>
          <w:rFonts w:ascii="Arial" w:hAnsi="Arial" w:cs="Arial"/>
          <w:color w:val="000000" w:themeColor="text1"/>
          <w:sz w:val="24"/>
          <w:szCs w:val="24"/>
          <w:shd w:val="clear" w:color="auto" w:fill="FFFFFF"/>
        </w:rPr>
        <w:t xml:space="preserve">, Oxford, </w:t>
      </w:r>
      <w:proofErr w:type="spellStart"/>
      <w:r w:rsidRPr="002C5151">
        <w:rPr>
          <w:rFonts w:ascii="Arial" w:hAnsi="Arial" w:cs="Arial"/>
          <w:color w:val="000000" w:themeColor="text1"/>
          <w:sz w:val="24"/>
          <w:szCs w:val="24"/>
          <w:shd w:val="clear" w:color="auto" w:fill="FFFFFF"/>
        </w:rPr>
        <w:t>U.K.:Butterworth</w:t>
      </w:r>
      <w:proofErr w:type="spellEnd"/>
      <w:r w:rsidRPr="002C5151">
        <w:rPr>
          <w:rFonts w:ascii="Arial" w:hAnsi="Arial" w:cs="Arial"/>
          <w:color w:val="000000" w:themeColor="text1"/>
          <w:sz w:val="24"/>
          <w:szCs w:val="24"/>
          <w:shd w:val="clear" w:color="auto" w:fill="FFFFFF"/>
        </w:rPr>
        <w:t>.</w:t>
      </w:r>
    </w:p>
    <w:p w14:paraId="02A7D9BA"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Renwick, D. (2003), ‘HR Managers, Guardians of Employee Wellbeing?</w:t>
      </w:r>
      <w:r w:rsidRPr="002C5151">
        <w:rPr>
          <w:rFonts w:ascii="Arial" w:hAnsi="Arial" w:cs="Arial"/>
          <w:i/>
          <w:color w:val="000000" w:themeColor="text1"/>
          <w:sz w:val="24"/>
          <w:szCs w:val="24"/>
        </w:rPr>
        <w:t>’ Personnel Review</w:t>
      </w:r>
      <w:r w:rsidRPr="002C5151">
        <w:rPr>
          <w:rFonts w:ascii="Arial" w:hAnsi="Arial" w:cs="Arial"/>
          <w:color w:val="000000" w:themeColor="text1"/>
          <w:sz w:val="24"/>
          <w:szCs w:val="24"/>
        </w:rPr>
        <w:t>, 32(3) pp. 341– 359.</w:t>
      </w:r>
    </w:p>
    <w:p w14:paraId="7C586499" w14:textId="77777777" w:rsidR="0041029C" w:rsidRPr="002C5151" w:rsidRDefault="0041029C" w:rsidP="0041029C">
      <w:pPr>
        <w:rPr>
          <w:rFonts w:ascii="Arial" w:hAnsi="Arial" w:cs="Arial"/>
          <w:color w:val="000000" w:themeColor="text1"/>
          <w:sz w:val="24"/>
          <w:szCs w:val="24"/>
          <w:shd w:val="clear" w:color="auto" w:fill="FFFFFF"/>
        </w:rPr>
      </w:pPr>
      <w:proofErr w:type="spellStart"/>
      <w:r w:rsidRPr="002C5151">
        <w:rPr>
          <w:rStyle w:val="author"/>
          <w:rFonts w:ascii="Arial" w:hAnsi="Arial" w:cs="Arial"/>
          <w:color w:val="000000" w:themeColor="text1"/>
          <w:sz w:val="24"/>
          <w:szCs w:val="24"/>
          <w:shd w:val="clear" w:color="auto" w:fill="FFFFFF"/>
        </w:rPr>
        <w:t>Rimi</w:t>
      </w:r>
      <w:proofErr w:type="spellEnd"/>
      <w:r w:rsidRPr="002C5151">
        <w:rPr>
          <w:rStyle w:val="author"/>
          <w:rFonts w:ascii="Arial" w:hAnsi="Arial" w:cs="Arial"/>
          <w:color w:val="000000" w:themeColor="text1"/>
          <w:sz w:val="24"/>
          <w:szCs w:val="24"/>
          <w:shd w:val="clear" w:color="auto" w:fill="FFFFFF"/>
        </w:rPr>
        <w:t>, N.</w:t>
      </w:r>
      <w:r w:rsidRPr="002C5151">
        <w:rPr>
          <w:rFonts w:ascii="Arial" w:hAnsi="Arial" w:cs="Arial"/>
          <w:color w:val="000000" w:themeColor="text1"/>
          <w:sz w:val="24"/>
          <w:szCs w:val="24"/>
          <w:shd w:val="clear" w:color="auto" w:fill="FFFFFF"/>
        </w:rPr>
        <w:t>, </w:t>
      </w:r>
      <w:proofErr w:type="spellStart"/>
      <w:r w:rsidRPr="002C5151">
        <w:rPr>
          <w:rStyle w:val="author"/>
          <w:rFonts w:ascii="Arial" w:hAnsi="Arial" w:cs="Arial"/>
          <w:color w:val="000000" w:themeColor="text1"/>
          <w:sz w:val="24"/>
          <w:szCs w:val="24"/>
          <w:shd w:val="clear" w:color="auto" w:fill="FFFFFF"/>
        </w:rPr>
        <w:t>Yusliza</w:t>
      </w:r>
      <w:proofErr w:type="spellEnd"/>
      <w:r w:rsidRPr="002C5151">
        <w:rPr>
          <w:rStyle w:val="author"/>
          <w:rFonts w:ascii="Arial" w:hAnsi="Arial" w:cs="Arial"/>
          <w:color w:val="000000" w:themeColor="text1"/>
          <w:sz w:val="24"/>
          <w:szCs w:val="24"/>
          <w:shd w:val="clear" w:color="auto" w:fill="FFFFFF"/>
        </w:rPr>
        <w:t>, MY.</w:t>
      </w:r>
      <w:r w:rsidRPr="002C5151">
        <w:rPr>
          <w:rFonts w:ascii="Arial" w:hAnsi="Arial" w:cs="Arial"/>
          <w:color w:val="000000" w:themeColor="text1"/>
          <w:sz w:val="24"/>
          <w:szCs w:val="24"/>
          <w:shd w:val="clear" w:color="auto" w:fill="FFFFFF"/>
        </w:rPr>
        <w:t>, </w:t>
      </w:r>
      <w:r w:rsidRPr="002C5151">
        <w:rPr>
          <w:rStyle w:val="author"/>
          <w:rFonts w:ascii="Arial" w:hAnsi="Arial" w:cs="Arial"/>
          <w:color w:val="000000" w:themeColor="text1"/>
          <w:sz w:val="24"/>
          <w:szCs w:val="24"/>
          <w:shd w:val="clear" w:color="auto" w:fill="FFFFFF"/>
        </w:rPr>
        <w:t>Walters T.</w:t>
      </w:r>
      <w:r w:rsidRPr="002C5151">
        <w:rPr>
          <w:rFonts w:ascii="Arial" w:hAnsi="Arial" w:cs="Arial"/>
          <w:color w:val="000000" w:themeColor="text1"/>
          <w:sz w:val="24"/>
          <w:szCs w:val="24"/>
          <w:shd w:val="clear" w:color="auto" w:fill="FFFFFF"/>
        </w:rPr>
        <w:t xml:space="preserve"> and </w:t>
      </w:r>
      <w:r w:rsidRPr="002C5151">
        <w:rPr>
          <w:rStyle w:val="author"/>
          <w:rFonts w:ascii="Arial" w:hAnsi="Arial" w:cs="Arial"/>
          <w:color w:val="000000" w:themeColor="text1"/>
          <w:sz w:val="24"/>
          <w:szCs w:val="24"/>
          <w:shd w:val="clear" w:color="auto" w:fill="FFFFFF"/>
        </w:rPr>
        <w:t xml:space="preserve">Rubel MRB </w:t>
      </w:r>
      <w:r w:rsidRPr="002C5151">
        <w:rPr>
          <w:rFonts w:ascii="Arial" w:hAnsi="Arial" w:cs="Arial"/>
          <w:color w:val="000000" w:themeColor="text1"/>
          <w:sz w:val="24"/>
          <w:szCs w:val="24"/>
          <w:shd w:val="clear" w:color="auto" w:fill="FFFFFF"/>
        </w:rPr>
        <w:t>(2017) ‘T</w:t>
      </w:r>
      <w:r w:rsidRPr="002C5151">
        <w:rPr>
          <w:rStyle w:val="articletitle"/>
          <w:rFonts w:ascii="Arial" w:hAnsi="Arial" w:cs="Arial"/>
          <w:color w:val="000000" w:themeColor="text1"/>
          <w:sz w:val="24"/>
          <w:szCs w:val="24"/>
          <w:shd w:val="clear" w:color="auto" w:fill="FFFFFF"/>
        </w:rPr>
        <w:t>he role of devolution in HR-line manager collaboration and HRM effectiveness relationship: A study of private commercial banks in Bangladesh</w:t>
      </w:r>
      <w:r w:rsidRPr="002C5151">
        <w:rPr>
          <w:rFonts w:ascii="Arial" w:hAnsi="Arial" w:cs="Arial"/>
          <w:color w:val="000000" w:themeColor="text1"/>
          <w:sz w:val="24"/>
          <w:szCs w:val="24"/>
          <w:shd w:val="clear" w:color="auto" w:fill="FFFFFF"/>
        </w:rPr>
        <w:t xml:space="preserve">.’ </w:t>
      </w:r>
      <w:r w:rsidRPr="002C5151">
        <w:rPr>
          <w:rFonts w:ascii="Arial" w:hAnsi="Arial" w:cs="Arial"/>
          <w:i/>
          <w:iCs/>
          <w:color w:val="000000" w:themeColor="text1"/>
          <w:sz w:val="24"/>
          <w:szCs w:val="24"/>
          <w:shd w:val="clear" w:color="auto" w:fill="FFFFFF"/>
        </w:rPr>
        <w:t>Global Business and Organizational Excellence.</w:t>
      </w:r>
      <w:r w:rsidRPr="002C5151">
        <w:rPr>
          <w:rFonts w:ascii="Arial" w:hAnsi="Arial" w:cs="Arial"/>
          <w:color w:val="000000" w:themeColor="text1"/>
          <w:sz w:val="24"/>
          <w:szCs w:val="24"/>
          <w:shd w:val="clear" w:color="auto" w:fill="FFFFFF"/>
        </w:rPr>
        <w:t> </w:t>
      </w:r>
      <w:r w:rsidRPr="002C5151">
        <w:rPr>
          <w:rStyle w:val="pubyear"/>
          <w:rFonts w:ascii="Arial" w:hAnsi="Arial" w:cs="Arial"/>
          <w:color w:val="000000" w:themeColor="text1"/>
          <w:sz w:val="24"/>
          <w:szCs w:val="24"/>
          <w:shd w:val="clear" w:color="auto" w:fill="FFFFFF"/>
        </w:rPr>
        <w:t>2017</w:t>
      </w:r>
      <w:r w:rsidRPr="002C5151">
        <w:rPr>
          <w:rFonts w:ascii="Arial" w:hAnsi="Arial" w:cs="Arial"/>
          <w:color w:val="000000" w:themeColor="text1"/>
          <w:sz w:val="24"/>
          <w:szCs w:val="24"/>
          <w:shd w:val="clear" w:color="auto" w:fill="FFFFFF"/>
        </w:rPr>
        <w:t>; </w:t>
      </w:r>
      <w:r w:rsidRPr="002C5151">
        <w:rPr>
          <w:rStyle w:val="vol"/>
          <w:rFonts w:ascii="Arial" w:hAnsi="Arial" w:cs="Arial"/>
          <w:color w:val="000000" w:themeColor="text1"/>
          <w:sz w:val="24"/>
          <w:szCs w:val="24"/>
          <w:shd w:val="clear" w:color="auto" w:fill="FFFFFF"/>
        </w:rPr>
        <w:t>36</w:t>
      </w:r>
      <w:r w:rsidRPr="002C5151">
        <w:rPr>
          <w:rFonts w:ascii="Arial" w:hAnsi="Arial" w:cs="Arial"/>
          <w:color w:val="000000" w:themeColor="text1"/>
          <w:sz w:val="24"/>
          <w:szCs w:val="24"/>
          <w:shd w:val="clear" w:color="auto" w:fill="FFFFFF"/>
        </w:rPr>
        <w:t>:43–</w:t>
      </w:r>
      <w:r w:rsidRPr="002C5151">
        <w:rPr>
          <w:rStyle w:val="pagelast"/>
          <w:rFonts w:ascii="Arial" w:hAnsi="Arial" w:cs="Arial"/>
          <w:color w:val="000000" w:themeColor="text1"/>
          <w:sz w:val="24"/>
          <w:szCs w:val="24"/>
          <w:shd w:val="clear" w:color="auto" w:fill="FFFFFF"/>
        </w:rPr>
        <w:t>51</w:t>
      </w:r>
      <w:r w:rsidRPr="002C5151">
        <w:rPr>
          <w:rFonts w:ascii="Arial" w:hAnsi="Arial" w:cs="Arial"/>
          <w:color w:val="000000" w:themeColor="text1"/>
          <w:sz w:val="24"/>
          <w:szCs w:val="24"/>
          <w:shd w:val="clear" w:color="auto" w:fill="FFFFFF"/>
        </w:rPr>
        <w:t>. </w:t>
      </w:r>
      <w:hyperlink r:id="rId97" w:history="1">
        <w:r w:rsidRPr="002C5151">
          <w:rPr>
            <w:rStyle w:val="Hyperlink"/>
            <w:rFonts w:ascii="Arial" w:hAnsi="Arial" w:cs="Arial"/>
            <w:color w:val="000000" w:themeColor="text1"/>
            <w:sz w:val="24"/>
            <w:szCs w:val="24"/>
            <w:shd w:val="clear" w:color="auto" w:fill="FFFFFF"/>
          </w:rPr>
          <w:t>https://doi.org/10.1002/joe.21789</w:t>
        </w:r>
      </w:hyperlink>
      <w:r w:rsidRPr="002C5151">
        <w:rPr>
          <w:rFonts w:ascii="Arial" w:hAnsi="Arial" w:cs="Arial"/>
          <w:color w:val="000000" w:themeColor="text1"/>
          <w:sz w:val="24"/>
          <w:szCs w:val="24"/>
          <w:shd w:val="clear" w:color="auto" w:fill="FFFFFF"/>
        </w:rPr>
        <w:t>.</w:t>
      </w:r>
    </w:p>
    <w:p w14:paraId="66182BFB" w14:textId="77777777" w:rsidR="0041029C" w:rsidRPr="002C5151" w:rsidRDefault="0041029C" w:rsidP="0041029C">
      <w:pPr>
        <w:rPr>
          <w:rFonts w:ascii="Arial" w:hAnsi="Arial" w:cs="Arial"/>
          <w:color w:val="000000" w:themeColor="text1"/>
          <w:sz w:val="24"/>
          <w:szCs w:val="24"/>
        </w:rPr>
      </w:pPr>
      <w:bookmarkStart w:id="4" w:name="_Hlk164971378"/>
      <w:r w:rsidRPr="002C5151">
        <w:rPr>
          <w:rFonts w:ascii="Arial" w:hAnsi="Arial" w:cs="Arial"/>
          <w:color w:val="000000" w:themeColor="text1"/>
          <w:sz w:val="24"/>
          <w:szCs w:val="24"/>
        </w:rPr>
        <w:t>Rousseau</w:t>
      </w:r>
      <w:bookmarkEnd w:id="4"/>
      <w:r w:rsidRPr="002C5151">
        <w:rPr>
          <w:rFonts w:ascii="Arial" w:hAnsi="Arial" w:cs="Arial"/>
          <w:color w:val="000000" w:themeColor="text1"/>
          <w:sz w:val="24"/>
          <w:szCs w:val="24"/>
        </w:rPr>
        <w:t xml:space="preserve">, D. M. (1989) ‘Psychological and implied contracts in organizations.’ </w:t>
      </w:r>
      <w:r w:rsidRPr="002C5151">
        <w:rPr>
          <w:rFonts w:ascii="Arial" w:hAnsi="Arial" w:cs="Arial"/>
          <w:i/>
          <w:color w:val="000000" w:themeColor="text1"/>
          <w:sz w:val="24"/>
          <w:szCs w:val="24"/>
        </w:rPr>
        <w:t>Employee Responsibilities and Rights Journal</w:t>
      </w:r>
      <w:r w:rsidRPr="002C5151">
        <w:rPr>
          <w:rFonts w:ascii="Arial" w:hAnsi="Arial" w:cs="Arial"/>
          <w:color w:val="000000" w:themeColor="text1"/>
          <w:sz w:val="24"/>
          <w:szCs w:val="24"/>
        </w:rPr>
        <w:t>, 2, pp. 121-139.</w:t>
      </w:r>
    </w:p>
    <w:p w14:paraId="485C2A67" w14:textId="77777777" w:rsidR="0041029C" w:rsidRPr="002C5151" w:rsidRDefault="0041029C" w:rsidP="0041029C">
      <w:pPr>
        <w:rPr>
          <w:rFonts w:ascii="Arial" w:hAnsi="Arial" w:cs="Arial"/>
          <w:i/>
          <w:color w:val="000000" w:themeColor="text1"/>
          <w:sz w:val="24"/>
          <w:szCs w:val="24"/>
        </w:rPr>
      </w:pPr>
      <w:r w:rsidRPr="002C5151">
        <w:rPr>
          <w:rFonts w:ascii="Arial" w:hAnsi="Arial" w:cs="Arial"/>
          <w:color w:val="000000" w:themeColor="text1"/>
          <w:sz w:val="24"/>
          <w:szCs w:val="24"/>
        </w:rPr>
        <w:t xml:space="preserve">Sellers, K  (2020) ‘Using Public Health Workforce Surveillance Data to Prioritize Retention Efforts for Younger Staff.’ </w:t>
      </w:r>
      <w:r w:rsidRPr="002C5151">
        <w:rPr>
          <w:rFonts w:ascii="Arial" w:hAnsi="Arial" w:cs="Arial"/>
          <w:i/>
          <w:color w:val="000000" w:themeColor="text1"/>
          <w:sz w:val="24"/>
          <w:szCs w:val="24"/>
        </w:rPr>
        <w:t xml:space="preserve">American Journal of preventative medicine, </w:t>
      </w:r>
      <w:r w:rsidRPr="002C5151">
        <w:rPr>
          <w:rFonts w:ascii="Arial" w:hAnsi="Arial" w:cs="Arial"/>
          <w:color w:val="000000" w:themeColor="text1"/>
          <w:sz w:val="24"/>
          <w:szCs w:val="24"/>
        </w:rPr>
        <w:t>59(4)pp.562−56</w:t>
      </w:r>
      <w:r w:rsidRPr="002C5151">
        <w:rPr>
          <w:rFonts w:ascii="Arial" w:hAnsi="Arial" w:cs="Arial"/>
          <w:i/>
          <w:color w:val="000000" w:themeColor="text1"/>
          <w:sz w:val="24"/>
          <w:szCs w:val="24"/>
        </w:rPr>
        <w:t>.</w:t>
      </w:r>
    </w:p>
    <w:p w14:paraId="12D392AE" w14:textId="77777777" w:rsidR="0041029C" w:rsidRPr="002C5151" w:rsidRDefault="0041029C" w:rsidP="0041029C">
      <w:pPr>
        <w:rPr>
          <w:rFonts w:ascii="Arial" w:hAnsi="Arial" w:cs="Arial"/>
          <w:color w:val="000000" w:themeColor="text1"/>
          <w:sz w:val="24"/>
          <w:szCs w:val="24"/>
          <w:shd w:val="clear" w:color="auto" w:fill="FFFFFF"/>
        </w:rPr>
      </w:pPr>
      <w:proofErr w:type="spellStart"/>
      <w:r w:rsidRPr="002C5151">
        <w:rPr>
          <w:rFonts w:ascii="Arial" w:hAnsi="Arial" w:cs="Arial"/>
          <w:color w:val="000000" w:themeColor="text1"/>
          <w:sz w:val="24"/>
          <w:szCs w:val="24"/>
          <w:shd w:val="clear" w:color="auto" w:fill="FFFFFF"/>
        </w:rPr>
        <w:t>Sibbet</w:t>
      </w:r>
      <w:proofErr w:type="spellEnd"/>
      <w:r w:rsidRPr="002C5151">
        <w:rPr>
          <w:rFonts w:ascii="Arial" w:hAnsi="Arial" w:cs="Arial"/>
          <w:color w:val="000000" w:themeColor="text1"/>
          <w:sz w:val="24"/>
          <w:szCs w:val="24"/>
          <w:shd w:val="clear" w:color="auto" w:fill="FFFFFF"/>
        </w:rPr>
        <w:t>, D. and Drexler, A. (1993) </w:t>
      </w:r>
      <w:r w:rsidRPr="002C5151">
        <w:rPr>
          <w:rFonts w:ascii="Arial" w:hAnsi="Arial" w:cs="Arial"/>
          <w:i/>
          <w:iCs/>
          <w:color w:val="000000" w:themeColor="text1"/>
          <w:sz w:val="24"/>
          <w:szCs w:val="24"/>
          <w:shd w:val="clear" w:color="auto" w:fill="FFFFFF"/>
        </w:rPr>
        <w:t>Team Performance: Principles, Practices</w:t>
      </w:r>
      <w:r w:rsidRPr="002C5151">
        <w:rPr>
          <w:rFonts w:ascii="Arial" w:hAnsi="Arial" w:cs="Arial"/>
          <w:color w:val="000000" w:themeColor="text1"/>
          <w:sz w:val="24"/>
          <w:szCs w:val="24"/>
          <w:shd w:val="clear" w:color="auto" w:fill="FFFFFF"/>
        </w:rPr>
        <w:t>. Grove Consultants International.</w:t>
      </w:r>
    </w:p>
    <w:p w14:paraId="59AEC7D8"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shd w:val="clear" w:color="auto" w:fill="FFFFFF"/>
        </w:rPr>
        <w:t>Soares, M.E. and Mosquera, P. (2019) ‘Fostering work engagement: The role of the psychological contract,’ </w:t>
      </w:r>
      <w:r w:rsidRPr="002C5151">
        <w:rPr>
          <w:rFonts w:ascii="Arial" w:hAnsi="Arial" w:cs="Arial"/>
          <w:i/>
          <w:iCs/>
          <w:color w:val="000000" w:themeColor="text1"/>
          <w:sz w:val="24"/>
          <w:szCs w:val="24"/>
          <w:shd w:val="clear" w:color="auto" w:fill="FFFFFF"/>
        </w:rPr>
        <w:t>Journal of business research</w:t>
      </w:r>
      <w:r w:rsidRPr="002C5151">
        <w:rPr>
          <w:rFonts w:ascii="Arial" w:hAnsi="Arial" w:cs="Arial"/>
          <w:color w:val="000000" w:themeColor="text1"/>
          <w:sz w:val="24"/>
          <w:szCs w:val="24"/>
          <w:shd w:val="clear" w:color="auto" w:fill="FFFFFF"/>
        </w:rPr>
        <w:t>, 101, pp. 469–476. Available at: https://doi.org/10.1016/j.jbusres.2019.01.003.</w:t>
      </w:r>
    </w:p>
    <w:p w14:paraId="213590DF"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lastRenderedPageBreak/>
        <w:t xml:space="preserve">St Jean, E (2023) </w:t>
      </w:r>
      <w:r w:rsidRPr="002C5151">
        <w:rPr>
          <w:rFonts w:ascii="Arial" w:hAnsi="Arial" w:cs="Arial"/>
          <w:i/>
          <w:iCs/>
          <w:color w:val="000000" w:themeColor="text1"/>
          <w:sz w:val="24"/>
          <w:szCs w:val="24"/>
        </w:rPr>
        <w:t xml:space="preserve">8 performance management challenges and how to fix them. </w:t>
      </w:r>
      <w:r w:rsidRPr="002C5151">
        <w:rPr>
          <w:rFonts w:ascii="Arial" w:hAnsi="Arial" w:cs="Arial"/>
          <w:color w:val="000000" w:themeColor="text1"/>
          <w:sz w:val="24"/>
          <w:szCs w:val="24"/>
        </w:rPr>
        <w:t xml:space="preserve">Available at:  </w:t>
      </w:r>
      <w:hyperlink r:id="rId98" w:history="1">
        <w:r w:rsidRPr="002C5151">
          <w:rPr>
            <w:rStyle w:val="Hyperlink"/>
            <w:rFonts w:ascii="Arial" w:hAnsi="Arial" w:cs="Arial"/>
            <w:color w:val="000000" w:themeColor="text1"/>
            <w:sz w:val="24"/>
            <w:szCs w:val="24"/>
            <w:u w:val="none"/>
          </w:rPr>
          <w:t>https://www.techtarget.com/searchhrsoftware/tip/5-performance-management-challenges-and-how-to-fix-them</w:t>
        </w:r>
      </w:hyperlink>
      <w:r w:rsidRPr="002C5151">
        <w:rPr>
          <w:rFonts w:ascii="Arial" w:hAnsi="Arial" w:cs="Arial"/>
          <w:color w:val="000000" w:themeColor="text1"/>
          <w:sz w:val="24"/>
          <w:szCs w:val="24"/>
        </w:rPr>
        <w:t>. (Accessed 2 May 2024).</w:t>
      </w:r>
    </w:p>
    <w:p w14:paraId="1F0387F7"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Teague, P. and </w:t>
      </w:r>
      <w:proofErr w:type="spellStart"/>
      <w:r w:rsidRPr="002C5151">
        <w:rPr>
          <w:rFonts w:ascii="Arial" w:hAnsi="Arial" w:cs="Arial"/>
          <w:color w:val="000000" w:themeColor="text1"/>
          <w:sz w:val="24"/>
          <w:szCs w:val="24"/>
        </w:rPr>
        <w:t>Rochie</w:t>
      </w:r>
      <w:proofErr w:type="spellEnd"/>
      <w:r w:rsidRPr="002C5151">
        <w:rPr>
          <w:rFonts w:ascii="Arial" w:hAnsi="Arial" w:cs="Arial"/>
          <w:color w:val="000000" w:themeColor="text1"/>
          <w:sz w:val="24"/>
          <w:szCs w:val="24"/>
        </w:rPr>
        <w:t xml:space="preserve">, W. (2012) ‘Line managers and the management of workplace conflict: evidence from Ireland.’ </w:t>
      </w:r>
      <w:r w:rsidRPr="002C5151">
        <w:rPr>
          <w:rFonts w:ascii="Arial" w:hAnsi="Arial" w:cs="Arial"/>
          <w:i/>
          <w:color w:val="000000" w:themeColor="text1"/>
          <w:sz w:val="24"/>
          <w:szCs w:val="24"/>
        </w:rPr>
        <w:t>Human Resource Management Journal.</w:t>
      </w:r>
      <w:r w:rsidRPr="002C5151">
        <w:rPr>
          <w:rFonts w:ascii="Arial" w:hAnsi="Arial" w:cs="Arial"/>
          <w:color w:val="000000" w:themeColor="text1"/>
          <w:sz w:val="24"/>
          <w:szCs w:val="24"/>
        </w:rPr>
        <w:t xml:space="preserve"> 22(3) pp. 235–51.</w:t>
      </w:r>
    </w:p>
    <w:p w14:paraId="6583D71C"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Thomas, J (2019</w:t>
      </w:r>
      <w:r w:rsidRPr="002C5151">
        <w:rPr>
          <w:rFonts w:ascii="Arial" w:hAnsi="Arial" w:cs="Arial"/>
          <w:i/>
          <w:iCs/>
          <w:color w:val="000000" w:themeColor="text1"/>
          <w:sz w:val="24"/>
          <w:szCs w:val="24"/>
        </w:rPr>
        <w:t>) Retaining talent with Leadership that cares.</w:t>
      </w:r>
      <w:r w:rsidRPr="002C5151">
        <w:rPr>
          <w:rFonts w:ascii="Arial" w:hAnsi="Arial" w:cs="Arial"/>
          <w:color w:val="000000" w:themeColor="text1"/>
          <w:sz w:val="24"/>
          <w:szCs w:val="24"/>
        </w:rPr>
        <w:t xml:space="preserve"> Available at: </w:t>
      </w:r>
      <w:hyperlink r:id="rId99" w:history="1">
        <w:r w:rsidRPr="002C5151">
          <w:rPr>
            <w:rStyle w:val="Hyperlink"/>
            <w:rFonts w:ascii="Arial" w:hAnsi="Arial" w:cs="Arial"/>
            <w:color w:val="000000" w:themeColor="text1"/>
            <w:sz w:val="24"/>
            <w:szCs w:val="24"/>
          </w:rPr>
          <w:t>https://www.hrmagazine.co.uk/content/features/retaining-talent-with-leadership-that-cares/</w:t>
        </w:r>
      </w:hyperlink>
      <w:r w:rsidRPr="002C5151">
        <w:rPr>
          <w:rFonts w:ascii="Arial" w:hAnsi="Arial" w:cs="Arial"/>
          <w:color w:val="000000" w:themeColor="text1"/>
          <w:sz w:val="24"/>
          <w:szCs w:val="24"/>
        </w:rPr>
        <w:t>. (Accessed 25 April 2024).</w:t>
      </w:r>
    </w:p>
    <w:p w14:paraId="0DE038D9" w14:textId="77777777" w:rsidR="0041029C" w:rsidRPr="002C5151" w:rsidRDefault="0041029C" w:rsidP="0041029C">
      <w:pPr>
        <w:rPr>
          <w:rFonts w:ascii="Arial" w:hAnsi="Arial" w:cs="Arial"/>
          <w:color w:val="000000" w:themeColor="text1"/>
          <w:sz w:val="24"/>
          <w:szCs w:val="24"/>
          <w:shd w:val="clear" w:color="auto" w:fill="FFFFFF"/>
        </w:rPr>
      </w:pPr>
      <w:r w:rsidRPr="002C5151">
        <w:rPr>
          <w:rFonts w:ascii="Arial" w:hAnsi="Arial" w:cs="Arial"/>
          <w:color w:val="000000" w:themeColor="text1"/>
          <w:sz w:val="24"/>
          <w:szCs w:val="24"/>
          <w:shd w:val="clear" w:color="auto" w:fill="FFFFFF"/>
        </w:rPr>
        <w:t>Threadgold, G (2023)</w:t>
      </w:r>
      <w:r w:rsidRPr="002C5151">
        <w:rPr>
          <w:rFonts w:ascii="Arial" w:hAnsi="Arial" w:cs="Arial"/>
          <w:color w:val="000000" w:themeColor="text1"/>
          <w:sz w:val="24"/>
          <w:szCs w:val="24"/>
        </w:rPr>
        <w:t xml:space="preserve"> </w:t>
      </w:r>
      <w:r w:rsidRPr="002C5151">
        <w:rPr>
          <w:rFonts w:ascii="Arial" w:hAnsi="Arial" w:cs="Arial"/>
          <w:i/>
          <w:color w:val="000000" w:themeColor="text1"/>
          <w:sz w:val="24"/>
          <w:szCs w:val="24"/>
          <w:shd w:val="clear" w:color="auto" w:fill="FFFFFF"/>
        </w:rPr>
        <w:t>What Is the GROW Coaching Model?</w:t>
      </w:r>
      <w:r w:rsidRPr="002C5151">
        <w:rPr>
          <w:rFonts w:ascii="Arial" w:hAnsi="Arial" w:cs="Arial"/>
          <w:color w:val="000000" w:themeColor="text1"/>
          <w:sz w:val="24"/>
          <w:szCs w:val="24"/>
          <w:shd w:val="clear" w:color="auto" w:fill="FFFFFF"/>
        </w:rPr>
        <w:t xml:space="preserve"> Available at:  </w:t>
      </w:r>
      <w:hyperlink r:id="rId100" w:history="1">
        <w:r w:rsidRPr="002C5151">
          <w:rPr>
            <w:rStyle w:val="Hyperlink"/>
            <w:rFonts w:ascii="Arial" w:hAnsi="Arial" w:cs="Arial"/>
            <w:color w:val="000000" w:themeColor="text1"/>
            <w:sz w:val="24"/>
            <w:szCs w:val="24"/>
            <w:shd w:val="clear" w:color="auto" w:fill="FFFFFF"/>
          </w:rPr>
          <w:t>https://lattice.com/library/everything-you-need-to-know-about-the-grow-coaching-model</w:t>
        </w:r>
      </w:hyperlink>
      <w:r w:rsidRPr="002C5151">
        <w:rPr>
          <w:rFonts w:ascii="Arial" w:hAnsi="Arial" w:cs="Arial"/>
          <w:color w:val="000000" w:themeColor="text1"/>
          <w:sz w:val="24"/>
          <w:szCs w:val="24"/>
          <w:shd w:val="clear" w:color="auto" w:fill="FFFFFF"/>
        </w:rPr>
        <w:t>. (Accessed 2</w:t>
      </w:r>
      <w:r w:rsidRPr="002C5151">
        <w:rPr>
          <w:rFonts w:ascii="Arial" w:hAnsi="Arial" w:cs="Arial"/>
          <w:color w:val="000000" w:themeColor="text1"/>
          <w:sz w:val="24"/>
          <w:szCs w:val="24"/>
          <w:shd w:val="clear" w:color="auto" w:fill="FFFFFF"/>
          <w:vertAlign w:val="superscript"/>
        </w:rPr>
        <w:t>nd</w:t>
      </w:r>
      <w:r w:rsidRPr="002C5151">
        <w:rPr>
          <w:rFonts w:ascii="Arial" w:hAnsi="Arial" w:cs="Arial"/>
          <w:color w:val="000000" w:themeColor="text1"/>
          <w:sz w:val="24"/>
          <w:szCs w:val="24"/>
          <w:shd w:val="clear" w:color="auto" w:fill="FFFFFF"/>
        </w:rPr>
        <w:t xml:space="preserve">  May 2024)</w:t>
      </w:r>
    </w:p>
    <w:p w14:paraId="6DF190FB" w14:textId="77777777" w:rsidR="0041029C" w:rsidRPr="002C5151" w:rsidRDefault="0041029C" w:rsidP="0041029C">
      <w:pPr>
        <w:rPr>
          <w:rFonts w:ascii="Arial" w:hAnsi="Arial" w:cs="Arial"/>
          <w:color w:val="000000" w:themeColor="text1"/>
          <w:sz w:val="24"/>
          <w:szCs w:val="24"/>
        </w:rPr>
      </w:pPr>
      <w:proofErr w:type="spellStart"/>
      <w:r w:rsidRPr="002C5151">
        <w:rPr>
          <w:rFonts w:ascii="Arial" w:hAnsi="Arial" w:cs="Arial"/>
          <w:color w:val="000000" w:themeColor="text1"/>
          <w:sz w:val="24"/>
          <w:szCs w:val="24"/>
        </w:rPr>
        <w:t>Tims</w:t>
      </w:r>
      <w:proofErr w:type="spellEnd"/>
      <w:r w:rsidRPr="002C5151">
        <w:rPr>
          <w:rFonts w:ascii="Arial" w:hAnsi="Arial" w:cs="Arial"/>
          <w:color w:val="000000" w:themeColor="text1"/>
          <w:sz w:val="24"/>
          <w:szCs w:val="24"/>
        </w:rPr>
        <w:t xml:space="preserve">, M., Bakker, A.B. and Derks, D. (2015) ‘Job crafting and job performance: a longitudinal study.’ </w:t>
      </w:r>
      <w:r w:rsidRPr="002C5151">
        <w:rPr>
          <w:rFonts w:ascii="Arial" w:hAnsi="Arial" w:cs="Arial"/>
          <w:i/>
          <w:color w:val="000000" w:themeColor="text1"/>
          <w:sz w:val="24"/>
          <w:szCs w:val="24"/>
        </w:rPr>
        <w:t>European Journal of Work &amp; Organizational Psychology. December,</w:t>
      </w:r>
      <w:r w:rsidRPr="002C5151">
        <w:rPr>
          <w:rFonts w:ascii="Arial" w:hAnsi="Arial" w:cs="Arial"/>
          <w:color w:val="000000" w:themeColor="text1"/>
          <w:sz w:val="24"/>
          <w:szCs w:val="24"/>
        </w:rPr>
        <w:t xml:space="preserve"> 24(6) pp. 914-928.</w:t>
      </w:r>
    </w:p>
    <w:p w14:paraId="6753D734"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Tuckman, B.W. (1965) ‘Developmental sequence in small groups.’ </w:t>
      </w:r>
      <w:r w:rsidRPr="002C5151">
        <w:rPr>
          <w:rFonts w:ascii="Arial" w:hAnsi="Arial" w:cs="Arial"/>
          <w:i/>
          <w:color w:val="000000" w:themeColor="text1"/>
          <w:sz w:val="24"/>
          <w:szCs w:val="24"/>
        </w:rPr>
        <w:t>Psychological bulletin,</w:t>
      </w:r>
      <w:r w:rsidRPr="002C5151">
        <w:rPr>
          <w:rFonts w:ascii="Arial" w:hAnsi="Arial" w:cs="Arial"/>
          <w:color w:val="000000" w:themeColor="text1"/>
          <w:sz w:val="24"/>
          <w:szCs w:val="24"/>
        </w:rPr>
        <w:t xml:space="preserve"> 63(6), p.384.</w:t>
      </w:r>
    </w:p>
    <w:p w14:paraId="1673E6FF"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Watkins and Gibson-</w:t>
      </w:r>
      <w:proofErr w:type="spellStart"/>
      <w:r w:rsidRPr="002C5151">
        <w:rPr>
          <w:rFonts w:ascii="Arial" w:hAnsi="Arial" w:cs="Arial"/>
          <w:color w:val="000000" w:themeColor="text1"/>
          <w:sz w:val="24"/>
          <w:szCs w:val="24"/>
        </w:rPr>
        <w:t>Sweet,M</w:t>
      </w:r>
      <w:proofErr w:type="spellEnd"/>
      <w:r w:rsidRPr="002C5151">
        <w:rPr>
          <w:rFonts w:ascii="Arial" w:hAnsi="Arial" w:cs="Arial"/>
          <w:color w:val="000000" w:themeColor="text1"/>
          <w:sz w:val="24"/>
          <w:szCs w:val="24"/>
        </w:rPr>
        <w:t xml:space="preserve">. (1997) ‘Sailing with Belbin’, </w:t>
      </w:r>
      <w:r w:rsidRPr="002C5151">
        <w:rPr>
          <w:rFonts w:ascii="Arial" w:hAnsi="Arial" w:cs="Arial"/>
          <w:i/>
          <w:iCs/>
          <w:color w:val="000000" w:themeColor="text1"/>
          <w:sz w:val="24"/>
          <w:szCs w:val="24"/>
        </w:rPr>
        <w:t>Educ. Training</w:t>
      </w:r>
      <w:r w:rsidRPr="002C5151">
        <w:rPr>
          <w:rFonts w:ascii="Arial" w:hAnsi="Arial" w:cs="Arial"/>
          <w:color w:val="000000" w:themeColor="text1"/>
          <w:sz w:val="24"/>
          <w:szCs w:val="24"/>
        </w:rPr>
        <w:t>, 39(3) pp. 105-110.</w:t>
      </w:r>
    </w:p>
    <w:p w14:paraId="777176D6"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West, M (2017) </w:t>
      </w:r>
      <w:r w:rsidRPr="002C5151">
        <w:rPr>
          <w:rFonts w:ascii="Arial" w:hAnsi="Arial" w:cs="Arial"/>
          <w:i/>
          <w:color w:val="000000" w:themeColor="text1"/>
          <w:sz w:val="24"/>
          <w:szCs w:val="24"/>
        </w:rPr>
        <w:t xml:space="preserve">Michael West Collaborative and compassionate leadership. </w:t>
      </w:r>
      <w:r w:rsidRPr="002C5151">
        <w:rPr>
          <w:rFonts w:ascii="Arial" w:hAnsi="Arial" w:cs="Arial"/>
          <w:color w:val="000000" w:themeColor="text1"/>
          <w:sz w:val="24"/>
          <w:szCs w:val="24"/>
        </w:rPr>
        <w:t>Available at</w:t>
      </w:r>
      <w:r w:rsidRPr="002C5151">
        <w:rPr>
          <w:rFonts w:ascii="Arial" w:hAnsi="Arial" w:cs="Arial"/>
          <w:i/>
          <w:color w:val="000000" w:themeColor="text1"/>
          <w:sz w:val="24"/>
          <w:szCs w:val="24"/>
        </w:rPr>
        <w:t xml:space="preserve">: </w:t>
      </w:r>
      <w:r w:rsidRPr="002C5151">
        <w:rPr>
          <w:rFonts w:ascii="Arial" w:hAnsi="Arial" w:cs="Arial"/>
          <w:color w:val="000000" w:themeColor="text1"/>
          <w:sz w:val="24"/>
          <w:szCs w:val="24"/>
        </w:rPr>
        <w:t xml:space="preserve"> </w:t>
      </w:r>
      <w:hyperlink r:id="rId101" w:history="1">
        <w:r w:rsidRPr="002C5151">
          <w:rPr>
            <w:rStyle w:val="Hyperlink"/>
            <w:rFonts w:ascii="Arial" w:hAnsi="Arial" w:cs="Arial"/>
            <w:color w:val="000000" w:themeColor="text1"/>
            <w:sz w:val="24"/>
            <w:szCs w:val="24"/>
          </w:rPr>
          <w:t>https://www.kingsfund.org.uk/insight-and-analysis/videos/michael-west-collaborative-compassionate-leadership</w:t>
        </w:r>
      </w:hyperlink>
      <w:r w:rsidRPr="002C5151">
        <w:rPr>
          <w:rFonts w:ascii="Arial" w:hAnsi="Arial" w:cs="Arial"/>
          <w:color w:val="000000" w:themeColor="text1"/>
          <w:sz w:val="24"/>
          <w:szCs w:val="24"/>
        </w:rPr>
        <w:t>. ( Accessed 2 May 2024).</w:t>
      </w:r>
    </w:p>
    <w:p w14:paraId="56E8E468" w14:textId="77777777" w:rsidR="0041029C" w:rsidRPr="002C5151" w:rsidRDefault="0041029C" w:rsidP="0041029C">
      <w:pPr>
        <w:rPr>
          <w:rFonts w:ascii="Arial" w:hAnsi="Arial" w:cs="Arial"/>
          <w:color w:val="000000" w:themeColor="text1"/>
          <w:sz w:val="24"/>
          <w:szCs w:val="24"/>
        </w:rPr>
      </w:pPr>
      <w:r w:rsidRPr="002C5151">
        <w:rPr>
          <w:rFonts w:ascii="Arial" w:hAnsi="Arial" w:cs="Arial"/>
          <w:color w:val="000000" w:themeColor="text1"/>
          <w:sz w:val="24"/>
          <w:szCs w:val="24"/>
        </w:rPr>
        <w:t xml:space="preserve">West, M and Bailey, S (2022) </w:t>
      </w:r>
      <w:r w:rsidRPr="002C5151">
        <w:rPr>
          <w:rFonts w:ascii="Arial" w:hAnsi="Arial" w:cs="Arial"/>
          <w:i/>
          <w:color w:val="000000" w:themeColor="text1"/>
          <w:sz w:val="24"/>
          <w:szCs w:val="24"/>
        </w:rPr>
        <w:t>What is Compassionate Leadership</w:t>
      </w:r>
      <w:r w:rsidRPr="002C5151">
        <w:rPr>
          <w:rFonts w:ascii="Arial" w:hAnsi="Arial" w:cs="Arial"/>
          <w:color w:val="000000" w:themeColor="text1"/>
          <w:sz w:val="24"/>
          <w:szCs w:val="24"/>
        </w:rPr>
        <w:t xml:space="preserve"> . Available at: </w:t>
      </w:r>
      <w:hyperlink r:id="rId102" w:history="1">
        <w:r w:rsidRPr="002C5151">
          <w:rPr>
            <w:rStyle w:val="Hyperlink"/>
            <w:rFonts w:ascii="Arial" w:hAnsi="Arial" w:cs="Arial"/>
            <w:color w:val="000000" w:themeColor="text1"/>
            <w:sz w:val="24"/>
            <w:szCs w:val="24"/>
          </w:rPr>
          <w:t>https://www.kingsfund.org.uk/insight-and-analysis/long-reads/what-is-compassionate-leadership</w:t>
        </w:r>
      </w:hyperlink>
      <w:r w:rsidRPr="002C5151">
        <w:rPr>
          <w:rFonts w:ascii="Arial" w:hAnsi="Arial" w:cs="Arial"/>
          <w:color w:val="000000" w:themeColor="text1"/>
          <w:sz w:val="24"/>
          <w:szCs w:val="24"/>
        </w:rPr>
        <w:t>. ( Accessed 2 May 2024).</w:t>
      </w:r>
    </w:p>
    <w:p w14:paraId="3F8F3C94" w14:textId="77777777" w:rsidR="0041029C" w:rsidRPr="002C5151" w:rsidRDefault="0041029C" w:rsidP="0041029C">
      <w:pPr>
        <w:rPr>
          <w:rFonts w:ascii="Arial" w:hAnsi="Arial" w:cs="Arial"/>
          <w:sz w:val="24"/>
          <w:szCs w:val="24"/>
        </w:rPr>
      </w:pPr>
      <w:r w:rsidRPr="002C5151">
        <w:rPr>
          <w:rFonts w:ascii="Arial" w:hAnsi="Arial" w:cs="Arial"/>
          <w:color w:val="000000" w:themeColor="text1"/>
          <w:sz w:val="24"/>
          <w:szCs w:val="24"/>
        </w:rPr>
        <w:t xml:space="preserve">Zhao, H. A. O., Wayne, S. J., </w:t>
      </w:r>
      <w:proofErr w:type="spellStart"/>
      <w:r w:rsidRPr="002C5151">
        <w:rPr>
          <w:rFonts w:ascii="Arial" w:hAnsi="Arial" w:cs="Arial"/>
          <w:color w:val="000000" w:themeColor="text1"/>
          <w:sz w:val="24"/>
          <w:szCs w:val="24"/>
        </w:rPr>
        <w:t>Glibkowski</w:t>
      </w:r>
      <w:proofErr w:type="spellEnd"/>
      <w:r w:rsidRPr="002C5151">
        <w:rPr>
          <w:rFonts w:ascii="Arial" w:hAnsi="Arial" w:cs="Arial"/>
          <w:color w:val="000000" w:themeColor="text1"/>
          <w:sz w:val="24"/>
          <w:szCs w:val="24"/>
        </w:rPr>
        <w:t>, B. C. and Bravo, J. (2007) ‘The impact of psychological contract breach on work</w:t>
      </w:r>
      <w:r w:rsidRPr="002C5151">
        <w:rPr>
          <w:rFonts w:ascii="Cambria Math" w:hAnsi="Cambria Math" w:cs="Cambria Math"/>
          <w:color w:val="000000" w:themeColor="text1"/>
          <w:sz w:val="24"/>
          <w:szCs w:val="24"/>
        </w:rPr>
        <w:t>‐</w:t>
      </w:r>
      <w:r w:rsidRPr="002C5151">
        <w:rPr>
          <w:rFonts w:ascii="Arial" w:hAnsi="Arial" w:cs="Arial"/>
          <w:color w:val="000000" w:themeColor="text1"/>
          <w:sz w:val="24"/>
          <w:szCs w:val="24"/>
        </w:rPr>
        <w:t>related outcomes: a meta</w:t>
      </w:r>
      <w:r w:rsidRPr="002C5151">
        <w:rPr>
          <w:rFonts w:ascii="Cambria Math" w:hAnsi="Cambria Math" w:cs="Cambria Math"/>
          <w:color w:val="000000" w:themeColor="text1"/>
          <w:sz w:val="24"/>
          <w:szCs w:val="24"/>
        </w:rPr>
        <w:t>‐</w:t>
      </w:r>
      <w:r w:rsidRPr="002C5151">
        <w:rPr>
          <w:rFonts w:ascii="Arial" w:hAnsi="Arial" w:cs="Arial"/>
          <w:color w:val="000000" w:themeColor="text1"/>
          <w:sz w:val="24"/>
          <w:szCs w:val="24"/>
        </w:rPr>
        <w:t xml:space="preserve">analysis.’ </w:t>
      </w:r>
      <w:r w:rsidRPr="002C5151">
        <w:rPr>
          <w:rFonts w:ascii="Arial" w:hAnsi="Arial" w:cs="Arial"/>
          <w:i/>
          <w:color w:val="000000" w:themeColor="text1"/>
          <w:sz w:val="24"/>
          <w:szCs w:val="24"/>
        </w:rPr>
        <w:t>Personnel Psychology</w:t>
      </w:r>
      <w:r w:rsidRPr="002C5151">
        <w:rPr>
          <w:rFonts w:ascii="Arial" w:hAnsi="Arial" w:cs="Arial"/>
          <w:color w:val="000000" w:themeColor="text1"/>
          <w:sz w:val="24"/>
          <w:szCs w:val="24"/>
        </w:rPr>
        <w:t>. 60(3) pp. 647-680</w:t>
      </w:r>
      <w:r w:rsidRPr="002C5151">
        <w:rPr>
          <w:rFonts w:ascii="Arial" w:hAnsi="Arial" w:cs="Arial"/>
          <w:sz w:val="24"/>
          <w:szCs w:val="24"/>
        </w:rPr>
        <w:t>.</w:t>
      </w:r>
    </w:p>
    <w:p w14:paraId="6A0E1FA3" w14:textId="77777777" w:rsidR="0041029C" w:rsidRDefault="0041029C" w:rsidP="0041029C"/>
    <w:p w14:paraId="63CDB1EB" w14:textId="77777777" w:rsidR="00181CFD" w:rsidRDefault="00181CFD" w:rsidP="00181CFD"/>
    <w:p w14:paraId="01E1E820" w14:textId="77777777" w:rsidR="000B51AB" w:rsidRDefault="000B51AB" w:rsidP="000B51AB"/>
    <w:p w14:paraId="3D5B891A" w14:textId="77777777" w:rsidR="009B18C3" w:rsidRPr="00EA237F" w:rsidRDefault="009B18C3" w:rsidP="004B32BB">
      <w:pPr>
        <w:rPr>
          <w:rFonts w:ascii="Arial" w:hAnsi="Arial" w:cs="Arial"/>
          <w:sz w:val="24"/>
          <w:szCs w:val="24"/>
        </w:rPr>
      </w:pPr>
    </w:p>
    <w:sectPr w:rsidR="009B18C3" w:rsidRPr="00EA2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370B1"/>
    <w:multiLevelType w:val="hybridMultilevel"/>
    <w:tmpl w:val="B59A75C6"/>
    <w:numStyleLink w:val="ImportedStyle7"/>
  </w:abstractNum>
  <w:abstractNum w:abstractNumId="1" w15:restartNumberingAfterBreak="0">
    <w:nsid w:val="0DBD2FD0"/>
    <w:multiLevelType w:val="hybridMultilevel"/>
    <w:tmpl w:val="66487704"/>
    <w:lvl w:ilvl="0" w:tplc="B824BF4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95165"/>
    <w:multiLevelType w:val="hybridMultilevel"/>
    <w:tmpl w:val="A86CCC14"/>
    <w:lvl w:ilvl="0" w:tplc="6B48213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3D18C9"/>
    <w:multiLevelType w:val="hybridMultilevel"/>
    <w:tmpl w:val="33E8BD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A10564"/>
    <w:multiLevelType w:val="hybridMultilevel"/>
    <w:tmpl w:val="BCB631A0"/>
    <w:lvl w:ilvl="0" w:tplc="6B48213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7C567B"/>
    <w:multiLevelType w:val="hybridMultilevel"/>
    <w:tmpl w:val="517ECD44"/>
    <w:numStyleLink w:val="ImportedStyle6"/>
  </w:abstractNum>
  <w:abstractNum w:abstractNumId="6" w15:restartNumberingAfterBreak="0">
    <w:nsid w:val="1DA8788D"/>
    <w:multiLevelType w:val="hybridMultilevel"/>
    <w:tmpl w:val="36B2A30E"/>
    <w:numStyleLink w:val="ImportedStyle9"/>
  </w:abstractNum>
  <w:abstractNum w:abstractNumId="7" w15:restartNumberingAfterBreak="0">
    <w:nsid w:val="20400194"/>
    <w:multiLevelType w:val="hybridMultilevel"/>
    <w:tmpl w:val="B866A41E"/>
    <w:numStyleLink w:val="ImportedStyle1"/>
  </w:abstractNum>
  <w:abstractNum w:abstractNumId="8" w15:restartNumberingAfterBreak="0">
    <w:nsid w:val="22106695"/>
    <w:multiLevelType w:val="hybridMultilevel"/>
    <w:tmpl w:val="769E27A8"/>
    <w:styleLink w:val="ImportedStyle4"/>
    <w:lvl w:ilvl="0" w:tplc="B3484D40">
      <w:start w:val="1"/>
      <w:numFmt w:val="lowerLetter"/>
      <w:lvlText w:val="(%1)"/>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0428AAF8">
      <w:start w:val="1"/>
      <w:numFmt w:val="lowerLetter"/>
      <w:lvlText w:val="(%2)"/>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625A8DC6">
      <w:start w:val="1"/>
      <w:numFmt w:val="lowerLetter"/>
      <w:lvlText w:val="(%3)"/>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53FE887C">
      <w:start w:val="1"/>
      <w:numFmt w:val="lowerLetter"/>
      <w:lvlText w:val="(%4)"/>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817CD02E">
      <w:start w:val="1"/>
      <w:numFmt w:val="lowerLetter"/>
      <w:lvlText w:val="(%5)"/>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039826C8">
      <w:start w:val="1"/>
      <w:numFmt w:val="lowerLetter"/>
      <w:lvlText w:val="(%6)"/>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6" w:tplc="35464FC8">
      <w:start w:val="1"/>
      <w:numFmt w:val="lowerLetter"/>
      <w:lvlText w:val="(%7)"/>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457AB556">
      <w:start w:val="1"/>
      <w:numFmt w:val="lowerLetter"/>
      <w:lvlText w:val="(%8)"/>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4FC4A598">
      <w:start w:val="1"/>
      <w:numFmt w:val="lowerLetter"/>
      <w:lvlText w:val="(%9)"/>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6414430"/>
    <w:multiLevelType w:val="hybridMultilevel"/>
    <w:tmpl w:val="C8B456F8"/>
    <w:numStyleLink w:val="ImportedStyle8"/>
  </w:abstractNum>
  <w:abstractNum w:abstractNumId="10" w15:restartNumberingAfterBreak="0">
    <w:nsid w:val="2DBF28E7"/>
    <w:multiLevelType w:val="hybridMultilevel"/>
    <w:tmpl w:val="DDA8255E"/>
    <w:lvl w:ilvl="0" w:tplc="B824BF4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465265"/>
    <w:multiLevelType w:val="hybridMultilevel"/>
    <w:tmpl w:val="850C9D54"/>
    <w:lvl w:ilvl="0" w:tplc="B824BF4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301691"/>
    <w:multiLevelType w:val="hybridMultilevel"/>
    <w:tmpl w:val="B866A41E"/>
    <w:styleLink w:val="ImportedStyle1"/>
    <w:lvl w:ilvl="0" w:tplc="AE78A51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34A8A2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136978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868ACAA">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38E7E6C">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01A0CB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92AFF7C">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EF2AAF2">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DE651C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D580ADC"/>
    <w:multiLevelType w:val="hybridMultilevel"/>
    <w:tmpl w:val="B59A75C6"/>
    <w:styleLink w:val="ImportedStyle7"/>
    <w:lvl w:ilvl="0" w:tplc="BD0AA316">
      <w:start w:val="1"/>
      <w:numFmt w:val="lowerLetter"/>
      <w:lvlText w:val="(%1)"/>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10062998">
      <w:start w:val="1"/>
      <w:numFmt w:val="lowerLetter"/>
      <w:lvlText w:val="(%2)"/>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35741346">
      <w:start w:val="1"/>
      <w:numFmt w:val="lowerLetter"/>
      <w:lvlText w:val="(%3)"/>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D3642756">
      <w:start w:val="1"/>
      <w:numFmt w:val="lowerLetter"/>
      <w:lvlText w:val="(%4)"/>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6FCA2592">
      <w:start w:val="1"/>
      <w:numFmt w:val="lowerLetter"/>
      <w:lvlText w:val="(%5)"/>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B98602BE">
      <w:start w:val="1"/>
      <w:numFmt w:val="lowerLetter"/>
      <w:lvlText w:val="(%6)"/>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6" w:tplc="9B047EE8">
      <w:start w:val="1"/>
      <w:numFmt w:val="lowerLetter"/>
      <w:lvlText w:val="(%7)"/>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0C463F7E">
      <w:start w:val="1"/>
      <w:numFmt w:val="lowerLetter"/>
      <w:lvlText w:val="(%8)"/>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282C6616">
      <w:start w:val="1"/>
      <w:numFmt w:val="lowerLetter"/>
      <w:lvlText w:val="(%9)"/>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F141122"/>
    <w:multiLevelType w:val="hybridMultilevel"/>
    <w:tmpl w:val="F79CE3F6"/>
    <w:styleLink w:val="ImportedStyle3"/>
    <w:lvl w:ilvl="0" w:tplc="049C211C">
      <w:start w:val="1"/>
      <w:numFmt w:val="lowerLetter"/>
      <w:lvlText w:val="(%1)"/>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972032B4">
      <w:start w:val="1"/>
      <w:numFmt w:val="lowerLetter"/>
      <w:lvlText w:val="(%2)"/>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AB624364">
      <w:start w:val="1"/>
      <w:numFmt w:val="lowerLetter"/>
      <w:lvlText w:val="(%3)"/>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DB7CE0D2">
      <w:start w:val="1"/>
      <w:numFmt w:val="lowerLetter"/>
      <w:lvlText w:val="(%4)"/>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579E9BF2">
      <w:start w:val="1"/>
      <w:numFmt w:val="lowerLetter"/>
      <w:lvlText w:val="(%5)"/>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24D0B0D8">
      <w:start w:val="1"/>
      <w:numFmt w:val="lowerLetter"/>
      <w:lvlText w:val="(%6)"/>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6" w:tplc="CE542BDE">
      <w:start w:val="1"/>
      <w:numFmt w:val="lowerLetter"/>
      <w:lvlText w:val="(%7)"/>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2F1E08F0">
      <w:start w:val="1"/>
      <w:numFmt w:val="lowerLetter"/>
      <w:lvlText w:val="(%8)"/>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2316658A">
      <w:start w:val="1"/>
      <w:numFmt w:val="lowerLetter"/>
      <w:lvlText w:val="(%9)"/>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40B8192C"/>
    <w:multiLevelType w:val="hybridMultilevel"/>
    <w:tmpl w:val="C8B456F8"/>
    <w:styleLink w:val="ImportedStyle8"/>
    <w:lvl w:ilvl="0" w:tplc="D81EA938">
      <w:start w:val="1"/>
      <w:numFmt w:val="lowerLetter"/>
      <w:lvlText w:val="(%1)"/>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3BFCB946">
      <w:start w:val="1"/>
      <w:numFmt w:val="lowerLetter"/>
      <w:lvlText w:val="(%2)"/>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39F4D2C6">
      <w:start w:val="1"/>
      <w:numFmt w:val="lowerLetter"/>
      <w:lvlText w:val="(%3)"/>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7F06682C">
      <w:start w:val="1"/>
      <w:numFmt w:val="lowerLetter"/>
      <w:lvlText w:val="(%4)"/>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DE8E836E">
      <w:start w:val="1"/>
      <w:numFmt w:val="lowerLetter"/>
      <w:lvlText w:val="(%5)"/>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B2A85CE6">
      <w:start w:val="1"/>
      <w:numFmt w:val="lowerLetter"/>
      <w:lvlText w:val="(%6)"/>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6" w:tplc="7AC2CBC6">
      <w:start w:val="1"/>
      <w:numFmt w:val="lowerLetter"/>
      <w:lvlText w:val="(%7)"/>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E30825DE">
      <w:start w:val="1"/>
      <w:numFmt w:val="lowerLetter"/>
      <w:lvlText w:val="(%8)"/>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054A360E">
      <w:start w:val="1"/>
      <w:numFmt w:val="lowerLetter"/>
      <w:lvlText w:val="(%9)"/>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476A76BE"/>
    <w:multiLevelType w:val="hybridMultilevel"/>
    <w:tmpl w:val="A6186A80"/>
    <w:numStyleLink w:val="ImportedStyle10"/>
  </w:abstractNum>
  <w:abstractNum w:abstractNumId="17" w15:restartNumberingAfterBreak="0">
    <w:nsid w:val="47F838EC"/>
    <w:multiLevelType w:val="hybridMultilevel"/>
    <w:tmpl w:val="ABEC2AE2"/>
    <w:lvl w:ilvl="0" w:tplc="6B48213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770723"/>
    <w:multiLevelType w:val="hybridMultilevel"/>
    <w:tmpl w:val="E7D2FB22"/>
    <w:styleLink w:val="ImportedStyle2"/>
    <w:lvl w:ilvl="0" w:tplc="155EF838">
      <w:start w:val="1"/>
      <w:numFmt w:val="lowerLetter"/>
      <w:lvlText w:val="(%1)"/>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1CE26080">
      <w:start w:val="1"/>
      <w:numFmt w:val="lowerLetter"/>
      <w:lvlText w:val="(%2)"/>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95464A2A">
      <w:start w:val="1"/>
      <w:numFmt w:val="lowerLetter"/>
      <w:lvlText w:val="(%3)"/>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lvl w:ilvl="3" w:tplc="AD4E29E8">
      <w:start w:val="1"/>
      <w:numFmt w:val="lowerLetter"/>
      <w:lvlText w:val="(%4)"/>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2FB6B118">
      <w:start w:val="1"/>
      <w:numFmt w:val="lowerLetter"/>
      <w:lvlText w:val="(%5)"/>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7EEEDD9C">
      <w:start w:val="1"/>
      <w:numFmt w:val="lowerLetter"/>
      <w:lvlText w:val="(%6)"/>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lvl w:ilvl="6" w:tplc="416C5320">
      <w:start w:val="1"/>
      <w:numFmt w:val="lowerLetter"/>
      <w:lvlText w:val="(%7)"/>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8534C634">
      <w:start w:val="1"/>
      <w:numFmt w:val="lowerLetter"/>
      <w:lvlText w:val="(%8)"/>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635E94EA">
      <w:start w:val="1"/>
      <w:numFmt w:val="lowerLetter"/>
      <w:lvlText w:val="(%9)"/>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51A863F3"/>
    <w:multiLevelType w:val="hybridMultilevel"/>
    <w:tmpl w:val="769E27A8"/>
    <w:numStyleLink w:val="ImportedStyle4"/>
  </w:abstractNum>
  <w:abstractNum w:abstractNumId="20" w15:restartNumberingAfterBreak="0">
    <w:nsid w:val="527C2D6D"/>
    <w:multiLevelType w:val="hybridMultilevel"/>
    <w:tmpl w:val="F03CEF6A"/>
    <w:lvl w:ilvl="0" w:tplc="3AF06F94">
      <w:start w:val="1"/>
      <w:numFmt w:val="decimal"/>
      <w:lvlText w:val="%1."/>
      <w:lvlJc w:val="left"/>
      <w:pPr>
        <w:tabs>
          <w:tab w:val="num" w:pos="720"/>
        </w:tabs>
        <w:ind w:left="720" w:hanging="360"/>
      </w:pPr>
    </w:lvl>
    <w:lvl w:ilvl="1" w:tplc="185287F0" w:tentative="1">
      <w:start w:val="1"/>
      <w:numFmt w:val="decimal"/>
      <w:lvlText w:val="%2."/>
      <w:lvlJc w:val="left"/>
      <w:pPr>
        <w:tabs>
          <w:tab w:val="num" w:pos="1440"/>
        </w:tabs>
        <w:ind w:left="1440" w:hanging="360"/>
      </w:pPr>
    </w:lvl>
    <w:lvl w:ilvl="2" w:tplc="A18050B0" w:tentative="1">
      <w:start w:val="1"/>
      <w:numFmt w:val="decimal"/>
      <w:lvlText w:val="%3."/>
      <w:lvlJc w:val="left"/>
      <w:pPr>
        <w:tabs>
          <w:tab w:val="num" w:pos="2160"/>
        </w:tabs>
        <w:ind w:left="2160" w:hanging="360"/>
      </w:pPr>
    </w:lvl>
    <w:lvl w:ilvl="3" w:tplc="CD2811C8" w:tentative="1">
      <w:start w:val="1"/>
      <w:numFmt w:val="decimal"/>
      <w:lvlText w:val="%4."/>
      <w:lvlJc w:val="left"/>
      <w:pPr>
        <w:tabs>
          <w:tab w:val="num" w:pos="2880"/>
        </w:tabs>
        <w:ind w:left="2880" w:hanging="360"/>
      </w:pPr>
    </w:lvl>
    <w:lvl w:ilvl="4" w:tplc="7C786B30" w:tentative="1">
      <w:start w:val="1"/>
      <w:numFmt w:val="decimal"/>
      <w:lvlText w:val="%5."/>
      <w:lvlJc w:val="left"/>
      <w:pPr>
        <w:tabs>
          <w:tab w:val="num" w:pos="3600"/>
        </w:tabs>
        <w:ind w:left="3600" w:hanging="360"/>
      </w:pPr>
    </w:lvl>
    <w:lvl w:ilvl="5" w:tplc="7DEE8E4C" w:tentative="1">
      <w:start w:val="1"/>
      <w:numFmt w:val="decimal"/>
      <w:lvlText w:val="%6."/>
      <w:lvlJc w:val="left"/>
      <w:pPr>
        <w:tabs>
          <w:tab w:val="num" w:pos="4320"/>
        </w:tabs>
        <w:ind w:left="4320" w:hanging="360"/>
      </w:pPr>
    </w:lvl>
    <w:lvl w:ilvl="6" w:tplc="99F24220" w:tentative="1">
      <w:start w:val="1"/>
      <w:numFmt w:val="decimal"/>
      <w:lvlText w:val="%7."/>
      <w:lvlJc w:val="left"/>
      <w:pPr>
        <w:tabs>
          <w:tab w:val="num" w:pos="5040"/>
        </w:tabs>
        <w:ind w:left="5040" w:hanging="360"/>
      </w:pPr>
    </w:lvl>
    <w:lvl w:ilvl="7" w:tplc="358ED994" w:tentative="1">
      <w:start w:val="1"/>
      <w:numFmt w:val="decimal"/>
      <w:lvlText w:val="%8."/>
      <w:lvlJc w:val="left"/>
      <w:pPr>
        <w:tabs>
          <w:tab w:val="num" w:pos="5760"/>
        </w:tabs>
        <w:ind w:left="5760" w:hanging="360"/>
      </w:pPr>
    </w:lvl>
    <w:lvl w:ilvl="8" w:tplc="9DCABB76" w:tentative="1">
      <w:start w:val="1"/>
      <w:numFmt w:val="decimal"/>
      <w:lvlText w:val="%9."/>
      <w:lvlJc w:val="left"/>
      <w:pPr>
        <w:tabs>
          <w:tab w:val="num" w:pos="6480"/>
        </w:tabs>
        <w:ind w:left="6480" w:hanging="360"/>
      </w:pPr>
    </w:lvl>
  </w:abstractNum>
  <w:abstractNum w:abstractNumId="21" w15:restartNumberingAfterBreak="0">
    <w:nsid w:val="53CE4DEC"/>
    <w:multiLevelType w:val="hybridMultilevel"/>
    <w:tmpl w:val="791A5110"/>
    <w:lvl w:ilvl="0" w:tplc="6B48213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9F0FDA"/>
    <w:multiLevelType w:val="hybridMultilevel"/>
    <w:tmpl w:val="A6186A80"/>
    <w:styleLink w:val="ImportedStyle10"/>
    <w:lvl w:ilvl="0" w:tplc="2CE6C35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F146286">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3D402FA">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7E4DBEA">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42E00FC">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E26CB1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CF6DFF8">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9BA30DA">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CA8CF86">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D072E8F"/>
    <w:multiLevelType w:val="hybridMultilevel"/>
    <w:tmpl w:val="E7D2FB22"/>
    <w:numStyleLink w:val="ImportedStyle2"/>
  </w:abstractNum>
  <w:abstractNum w:abstractNumId="24" w15:restartNumberingAfterBreak="0">
    <w:nsid w:val="600E4419"/>
    <w:multiLevelType w:val="hybridMultilevel"/>
    <w:tmpl w:val="D098004C"/>
    <w:lvl w:ilvl="0" w:tplc="B824BF4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1D7426"/>
    <w:multiLevelType w:val="hybridMultilevel"/>
    <w:tmpl w:val="517ECD44"/>
    <w:styleLink w:val="ImportedStyle6"/>
    <w:lvl w:ilvl="0" w:tplc="31D03DA8">
      <w:start w:val="1"/>
      <w:numFmt w:val="lowerLetter"/>
      <w:lvlText w:val="(%1)"/>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BC48C696">
      <w:start w:val="1"/>
      <w:numFmt w:val="lowerLetter"/>
      <w:lvlText w:val="(%2)"/>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0C0ED2C0">
      <w:start w:val="1"/>
      <w:numFmt w:val="lowerLetter"/>
      <w:lvlText w:val="(%3)"/>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B35A29BE">
      <w:start w:val="1"/>
      <w:numFmt w:val="lowerLetter"/>
      <w:lvlText w:val="(%4)"/>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DAA2346C">
      <w:start w:val="1"/>
      <w:numFmt w:val="lowerLetter"/>
      <w:lvlText w:val="(%5)"/>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797C035A">
      <w:start w:val="1"/>
      <w:numFmt w:val="lowerLetter"/>
      <w:lvlText w:val="(%6)"/>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6" w:tplc="F35EE31A">
      <w:start w:val="1"/>
      <w:numFmt w:val="lowerLetter"/>
      <w:lvlText w:val="(%7)"/>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F5ECF074">
      <w:start w:val="1"/>
      <w:numFmt w:val="lowerLetter"/>
      <w:lvlText w:val="(%8)"/>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4630EB3C">
      <w:start w:val="1"/>
      <w:numFmt w:val="lowerLetter"/>
      <w:lvlText w:val="(%9)"/>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64C11EF1"/>
    <w:multiLevelType w:val="hybridMultilevel"/>
    <w:tmpl w:val="BB8A19CE"/>
    <w:numStyleLink w:val="ImportedStyle5"/>
  </w:abstractNum>
  <w:abstractNum w:abstractNumId="27" w15:restartNumberingAfterBreak="0">
    <w:nsid w:val="6B8C25CD"/>
    <w:multiLevelType w:val="hybridMultilevel"/>
    <w:tmpl w:val="BB8A19CE"/>
    <w:styleLink w:val="ImportedStyle5"/>
    <w:lvl w:ilvl="0" w:tplc="49F839B4">
      <w:start w:val="1"/>
      <w:numFmt w:val="lowerLetter"/>
      <w:lvlText w:val="(%1)"/>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01B85EA4">
      <w:start w:val="1"/>
      <w:numFmt w:val="lowerLetter"/>
      <w:lvlText w:val="(%2)"/>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0D840534">
      <w:start w:val="1"/>
      <w:numFmt w:val="lowerLetter"/>
      <w:lvlText w:val="(%3)"/>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D7A434A0">
      <w:start w:val="1"/>
      <w:numFmt w:val="lowerLetter"/>
      <w:lvlText w:val="(%4)"/>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393AD1BC">
      <w:start w:val="1"/>
      <w:numFmt w:val="lowerLetter"/>
      <w:lvlText w:val="(%5)"/>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90268CDA">
      <w:start w:val="1"/>
      <w:numFmt w:val="lowerLetter"/>
      <w:lvlText w:val="(%6)"/>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6" w:tplc="15BA0380">
      <w:start w:val="1"/>
      <w:numFmt w:val="lowerLetter"/>
      <w:lvlText w:val="(%7)"/>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A9220222">
      <w:start w:val="1"/>
      <w:numFmt w:val="lowerLetter"/>
      <w:lvlText w:val="(%8)"/>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4164F978">
      <w:start w:val="1"/>
      <w:numFmt w:val="lowerLetter"/>
      <w:lvlText w:val="(%9)"/>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71884136"/>
    <w:multiLevelType w:val="hybridMultilevel"/>
    <w:tmpl w:val="F79CE3F6"/>
    <w:numStyleLink w:val="ImportedStyle3"/>
  </w:abstractNum>
  <w:abstractNum w:abstractNumId="29" w15:restartNumberingAfterBreak="0">
    <w:nsid w:val="760E3662"/>
    <w:multiLevelType w:val="hybridMultilevel"/>
    <w:tmpl w:val="36B2A30E"/>
    <w:styleLink w:val="ImportedStyle9"/>
    <w:lvl w:ilvl="0" w:tplc="EF9CB46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E265BA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020D2F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FCDC86">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3DA04A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B762A0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6E06042">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20ABBB8">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3F21CC6">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7BBF2807"/>
    <w:multiLevelType w:val="hybridMultilevel"/>
    <w:tmpl w:val="37123E26"/>
    <w:lvl w:ilvl="0" w:tplc="6B48213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545050"/>
    <w:multiLevelType w:val="hybridMultilevel"/>
    <w:tmpl w:val="4588C19A"/>
    <w:lvl w:ilvl="0" w:tplc="6756EDE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0981">
    <w:abstractNumId w:val="17"/>
  </w:num>
  <w:num w:numId="2" w16cid:durableId="297613475">
    <w:abstractNumId w:val="4"/>
  </w:num>
  <w:num w:numId="3" w16cid:durableId="2117945896">
    <w:abstractNumId w:val="2"/>
  </w:num>
  <w:num w:numId="4" w16cid:durableId="780565251">
    <w:abstractNumId w:val="1"/>
  </w:num>
  <w:num w:numId="5" w16cid:durableId="2041006936">
    <w:abstractNumId w:val="24"/>
  </w:num>
  <w:num w:numId="6" w16cid:durableId="160048586">
    <w:abstractNumId w:val="30"/>
  </w:num>
  <w:num w:numId="7" w16cid:durableId="1773548216">
    <w:abstractNumId w:val="21"/>
  </w:num>
  <w:num w:numId="8" w16cid:durableId="2142307693">
    <w:abstractNumId w:val="20"/>
  </w:num>
  <w:num w:numId="9" w16cid:durableId="524369181">
    <w:abstractNumId w:val="11"/>
  </w:num>
  <w:num w:numId="10" w16cid:durableId="594555411">
    <w:abstractNumId w:val="3"/>
  </w:num>
  <w:num w:numId="11" w16cid:durableId="1036389824">
    <w:abstractNumId w:val="10"/>
  </w:num>
  <w:num w:numId="12" w16cid:durableId="367802075">
    <w:abstractNumId w:val="31"/>
  </w:num>
  <w:num w:numId="13" w16cid:durableId="85617792">
    <w:abstractNumId w:val="12"/>
  </w:num>
  <w:num w:numId="14" w16cid:durableId="1227574216">
    <w:abstractNumId w:val="7"/>
  </w:num>
  <w:num w:numId="15" w16cid:durableId="137502695">
    <w:abstractNumId w:val="18"/>
  </w:num>
  <w:num w:numId="16" w16cid:durableId="127556939">
    <w:abstractNumId w:val="23"/>
  </w:num>
  <w:num w:numId="17" w16cid:durableId="1128623901">
    <w:abstractNumId w:val="14"/>
  </w:num>
  <w:num w:numId="18" w16cid:durableId="32317459">
    <w:abstractNumId w:val="28"/>
  </w:num>
  <w:num w:numId="19" w16cid:durableId="834568068">
    <w:abstractNumId w:val="8"/>
  </w:num>
  <w:num w:numId="20" w16cid:durableId="755712593">
    <w:abstractNumId w:val="19"/>
  </w:num>
  <w:num w:numId="21" w16cid:durableId="1722367882">
    <w:abstractNumId w:val="27"/>
  </w:num>
  <w:num w:numId="22" w16cid:durableId="1562786520">
    <w:abstractNumId w:val="26"/>
  </w:num>
  <w:num w:numId="23" w16cid:durableId="497304825">
    <w:abstractNumId w:val="25"/>
  </w:num>
  <w:num w:numId="24" w16cid:durableId="1008140983">
    <w:abstractNumId w:val="5"/>
  </w:num>
  <w:num w:numId="25" w16cid:durableId="1113356381">
    <w:abstractNumId w:val="13"/>
  </w:num>
  <w:num w:numId="26" w16cid:durableId="1653946045">
    <w:abstractNumId w:val="0"/>
  </w:num>
  <w:num w:numId="27" w16cid:durableId="547760695">
    <w:abstractNumId w:val="15"/>
  </w:num>
  <w:num w:numId="28" w16cid:durableId="1247812416">
    <w:abstractNumId w:val="9"/>
  </w:num>
  <w:num w:numId="29" w16cid:durableId="186262816">
    <w:abstractNumId w:val="29"/>
  </w:num>
  <w:num w:numId="30" w16cid:durableId="1807238257">
    <w:abstractNumId w:val="6"/>
  </w:num>
  <w:num w:numId="31" w16cid:durableId="1625385036">
    <w:abstractNumId w:val="22"/>
  </w:num>
  <w:num w:numId="32" w16cid:durableId="19378582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A24"/>
    <w:rsid w:val="00011941"/>
    <w:rsid w:val="00012D1A"/>
    <w:rsid w:val="000145A1"/>
    <w:rsid w:val="00016318"/>
    <w:rsid w:val="00035821"/>
    <w:rsid w:val="0005355D"/>
    <w:rsid w:val="00054485"/>
    <w:rsid w:val="00084619"/>
    <w:rsid w:val="000850B3"/>
    <w:rsid w:val="000871A8"/>
    <w:rsid w:val="00095220"/>
    <w:rsid w:val="00095DD4"/>
    <w:rsid w:val="000A1772"/>
    <w:rsid w:val="000B51AB"/>
    <w:rsid w:val="000D0280"/>
    <w:rsid w:val="001012F7"/>
    <w:rsid w:val="0010499C"/>
    <w:rsid w:val="00112330"/>
    <w:rsid w:val="001165F6"/>
    <w:rsid w:val="001664FE"/>
    <w:rsid w:val="00181CFD"/>
    <w:rsid w:val="00187CF3"/>
    <w:rsid w:val="001A42DF"/>
    <w:rsid w:val="001B426D"/>
    <w:rsid w:val="001C0F56"/>
    <w:rsid w:val="001C3B34"/>
    <w:rsid w:val="001C6FB0"/>
    <w:rsid w:val="001C77FE"/>
    <w:rsid w:val="001D08FB"/>
    <w:rsid w:val="00203FA1"/>
    <w:rsid w:val="0021308C"/>
    <w:rsid w:val="00220D6D"/>
    <w:rsid w:val="002218AC"/>
    <w:rsid w:val="00246432"/>
    <w:rsid w:val="00251E30"/>
    <w:rsid w:val="00252427"/>
    <w:rsid w:val="00257A30"/>
    <w:rsid w:val="002743D9"/>
    <w:rsid w:val="00275242"/>
    <w:rsid w:val="002752FC"/>
    <w:rsid w:val="0027605C"/>
    <w:rsid w:val="002812CA"/>
    <w:rsid w:val="00281763"/>
    <w:rsid w:val="00283925"/>
    <w:rsid w:val="002870BD"/>
    <w:rsid w:val="00294D0A"/>
    <w:rsid w:val="002973F7"/>
    <w:rsid w:val="002A26A5"/>
    <w:rsid w:val="002B2254"/>
    <w:rsid w:val="002C4D4E"/>
    <w:rsid w:val="00302319"/>
    <w:rsid w:val="0030382A"/>
    <w:rsid w:val="003054CD"/>
    <w:rsid w:val="003211A5"/>
    <w:rsid w:val="00321A3E"/>
    <w:rsid w:val="00321C2C"/>
    <w:rsid w:val="00331DA1"/>
    <w:rsid w:val="003449E8"/>
    <w:rsid w:val="00352FB2"/>
    <w:rsid w:val="003675FE"/>
    <w:rsid w:val="00373B7E"/>
    <w:rsid w:val="00376BD5"/>
    <w:rsid w:val="00381C67"/>
    <w:rsid w:val="00382541"/>
    <w:rsid w:val="00397943"/>
    <w:rsid w:val="00397C94"/>
    <w:rsid w:val="003A5363"/>
    <w:rsid w:val="003B2706"/>
    <w:rsid w:val="003B7A6A"/>
    <w:rsid w:val="003C6321"/>
    <w:rsid w:val="003D6F82"/>
    <w:rsid w:val="003E7206"/>
    <w:rsid w:val="0041029C"/>
    <w:rsid w:val="00412C42"/>
    <w:rsid w:val="00443367"/>
    <w:rsid w:val="00456EDD"/>
    <w:rsid w:val="00460FD0"/>
    <w:rsid w:val="004659F7"/>
    <w:rsid w:val="00466458"/>
    <w:rsid w:val="00481905"/>
    <w:rsid w:val="004B32BB"/>
    <w:rsid w:val="004C17FF"/>
    <w:rsid w:val="004C29CF"/>
    <w:rsid w:val="004C3007"/>
    <w:rsid w:val="004D7A24"/>
    <w:rsid w:val="004E1FBD"/>
    <w:rsid w:val="004E231E"/>
    <w:rsid w:val="004E33DB"/>
    <w:rsid w:val="004F0A6A"/>
    <w:rsid w:val="004F505B"/>
    <w:rsid w:val="00507421"/>
    <w:rsid w:val="0051552D"/>
    <w:rsid w:val="00523640"/>
    <w:rsid w:val="00524DDD"/>
    <w:rsid w:val="00527683"/>
    <w:rsid w:val="00534AE8"/>
    <w:rsid w:val="005445C6"/>
    <w:rsid w:val="00544E25"/>
    <w:rsid w:val="0056099D"/>
    <w:rsid w:val="00563B04"/>
    <w:rsid w:val="00595F4C"/>
    <w:rsid w:val="00596D12"/>
    <w:rsid w:val="00596D29"/>
    <w:rsid w:val="005A2540"/>
    <w:rsid w:val="005A477E"/>
    <w:rsid w:val="005C1075"/>
    <w:rsid w:val="005C6066"/>
    <w:rsid w:val="005E60A2"/>
    <w:rsid w:val="005F33ED"/>
    <w:rsid w:val="00612C0F"/>
    <w:rsid w:val="00612CB8"/>
    <w:rsid w:val="00615BD7"/>
    <w:rsid w:val="00617213"/>
    <w:rsid w:val="00632D03"/>
    <w:rsid w:val="00637259"/>
    <w:rsid w:val="00642048"/>
    <w:rsid w:val="00646A51"/>
    <w:rsid w:val="00647E04"/>
    <w:rsid w:val="00662E16"/>
    <w:rsid w:val="00666750"/>
    <w:rsid w:val="00674A73"/>
    <w:rsid w:val="00684F44"/>
    <w:rsid w:val="006A7765"/>
    <w:rsid w:val="006B317C"/>
    <w:rsid w:val="006C598C"/>
    <w:rsid w:val="006C7F5E"/>
    <w:rsid w:val="006E0989"/>
    <w:rsid w:val="006E731B"/>
    <w:rsid w:val="006F5F38"/>
    <w:rsid w:val="007127BA"/>
    <w:rsid w:val="00712E6B"/>
    <w:rsid w:val="00725EB7"/>
    <w:rsid w:val="00732EED"/>
    <w:rsid w:val="00737C39"/>
    <w:rsid w:val="0074489C"/>
    <w:rsid w:val="00744C49"/>
    <w:rsid w:val="00761715"/>
    <w:rsid w:val="0077575D"/>
    <w:rsid w:val="00783E62"/>
    <w:rsid w:val="00784C48"/>
    <w:rsid w:val="00786491"/>
    <w:rsid w:val="00796D4B"/>
    <w:rsid w:val="007A23CD"/>
    <w:rsid w:val="007A49B1"/>
    <w:rsid w:val="007A7524"/>
    <w:rsid w:val="007D65D6"/>
    <w:rsid w:val="007E087B"/>
    <w:rsid w:val="007E7386"/>
    <w:rsid w:val="007F0875"/>
    <w:rsid w:val="007F245B"/>
    <w:rsid w:val="007F445D"/>
    <w:rsid w:val="008021DD"/>
    <w:rsid w:val="00810777"/>
    <w:rsid w:val="00810854"/>
    <w:rsid w:val="008233BB"/>
    <w:rsid w:val="008247AD"/>
    <w:rsid w:val="00825B2A"/>
    <w:rsid w:val="00850442"/>
    <w:rsid w:val="008559CD"/>
    <w:rsid w:val="008568DF"/>
    <w:rsid w:val="00857FC7"/>
    <w:rsid w:val="0086377B"/>
    <w:rsid w:val="0088026F"/>
    <w:rsid w:val="00884B46"/>
    <w:rsid w:val="00885CA3"/>
    <w:rsid w:val="00886052"/>
    <w:rsid w:val="00890758"/>
    <w:rsid w:val="008C7B6E"/>
    <w:rsid w:val="008D1721"/>
    <w:rsid w:val="008E6602"/>
    <w:rsid w:val="008F1C60"/>
    <w:rsid w:val="008F34AB"/>
    <w:rsid w:val="009101CA"/>
    <w:rsid w:val="00922498"/>
    <w:rsid w:val="00933D6D"/>
    <w:rsid w:val="0093737F"/>
    <w:rsid w:val="009379C7"/>
    <w:rsid w:val="0095456E"/>
    <w:rsid w:val="00972E9F"/>
    <w:rsid w:val="00987AF4"/>
    <w:rsid w:val="009A18A0"/>
    <w:rsid w:val="009B18C3"/>
    <w:rsid w:val="009B4DE4"/>
    <w:rsid w:val="009B6FBF"/>
    <w:rsid w:val="009D466B"/>
    <w:rsid w:val="00A03212"/>
    <w:rsid w:val="00A447FF"/>
    <w:rsid w:val="00A60FB8"/>
    <w:rsid w:val="00A635FB"/>
    <w:rsid w:val="00A92BA5"/>
    <w:rsid w:val="00AA7B95"/>
    <w:rsid w:val="00AC2B94"/>
    <w:rsid w:val="00AD1E38"/>
    <w:rsid w:val="00AD6C58"/>
    <w:rsid w:val="00AE1C2F"/>
    <w:rsid w:val="00AE67CA"/>
    <w:rsid w:val="00B1310D"/>
    <w:rsid w:val="00B25F1D"/>
    <w:rsid w:val="00B3641A"/>
    <w:rsid w:val="00B4462F"/>
    <w:rsid w:val="00B536C2"/>
    <w:rsid w:val="00B56088"/>
    <w:rsid w:val="00B9539E"/>
    <w:rsid w:val="00B953D0"/>
    <w:rsid w:val="00BA1B10"/>
    <w:rsid w:val="00BA3C7D"/>
    <w:rsid w:val="00BB13DF"/>
    <w:rsid w:val="00BC71DC"/>
    <w:rsid w:val="00BD71B4"/>
    <w:rsid w:val="00BF3F78"/>
    <w:rsid w:val="00C01601"/>
    <w:rsid w:val="00C01C18"/>
    <w:rsid w:val="00C06522"/>
    <w:rsid w:val="00C11770"/>
    <w:rsid w:val="00C12B46"/>
    <w:rsid w:val="00C142AF"/>
    <w:rsid w:val="00C369AA"/>
    <w:rsid w:val="00C70616"/>
    <w:rsid w:val="00C867C6"/>
    <w:rsid w:val="00C93236"/>
    <w:rsid w:val="00CA360F"/>
    <w:rsid w:val="00CC0188"/>
    <w:rsid w:val="00CE2080"/>
    <w:rsid w:val="00CE57BF"/>
    <w:rsid w:val="00CE7F65"/>
    <w:rsid w:val="00CF5C02"/>
    <w:rsid w:val="00D042FE"/>
    <w:rsid w:val="00D063BF"/>
    <w:rsid w:val="00D12679"/>
    <w:rsid w:val="00D36445"/>
    <w:rsid w:val="00D373B8"/>
    <w:rsid w:val="00D57242"/>
    <w:rsid w:val="00D579ED"/>
    <w:rsid w:val="00D61DC2"/>
    <w:rsid w:val="00D7423C"/>
    <w:rsid w:val="00D96998"/>
    <w:rsid w:val="00DB0E92"/>
    <w:rsid w:val="00DB21B0"/>
    <w:rsid w:val="00DB232D"/>
    <w:rsid w:val="00DB62C1"/>
    <w:rsid w:val="00DC693E"/>
    <w:rsid w:val="00DD495A"/>
    <w:rsid w:val="00DE56DA"/>
    <w:rsid w:val="00DE68BA"/>
    <w:rsid w:val="00DF1A47"/>
    <w:rsid w:val="00DF6173"/>
    <w:rsid w:val="00DF7130"/>
    <w:rsid w:val="00E00884"/>
    <w:rsid w:val="00E031A6"/>
    <w:rsid w:val="00E16DCB"/>
    <w:rsid w:val="00E1707B"/>
    <w:rsid w:val="00E2370C"/>
    <w:rsid w:val="00E33FF2"/>
    <w:rsid w:val="00E435B7"/>
    <w:rsid w:val="00E4441D"/>
    <w:rsid w:val="00E471E5"/>
    <w:rsid w:val="00E50F1E"/>
    <w:rsid w:val="00E545FE"/>
    <w:rsid w:val="00E56A51"/>
    <w:rsid w:val="00E601A9"/>
    <w:rsid w:val="00E67E66"/>
    <w:rsid w:val="00E712C9"/>
    <w:rsid w:val="00E75C0A"/>
    <w:rsid w:val="00E90A31"/>
    <w:rsid w:val="00E9281A"/>
    <w:rsid w:val="00EA237F"/>
    <w:rsid w:val="00EA2B58"/>
    <w:rsid w:val="00EA5FBA"/>
    <w:rsid w:val="00EB7412"/>
    <w:rsid w:val="00EC5DC5"/>
    <w:rsid w:val="00EE2EF8"/>
    <w:rsid w:val="00EE5E84"/>
    <w:rsid w:val="00EE6953"/>
    <w:rsid w:val="00EE6C24"/>
    <w:rsid w:val="00EF7282"/>
    <w:rsid w:val="00F00671"/>
    <w:rsid w:val="00F1496A"/>
    <w:rsid w:val="00F40F4F"/>
    <w:rsid w:val="00F45C2D"/>
    <w:rsid w:val="00F56C6C"/>
    <w:rsid w:val="00F57977"/>
    <w:rsid w:val="00F61A8C"/>
    <w:rsid w:val="00F62341"/>
    <w:rsid w:val="00F63B87"/>
    <w:rsid w:val="00FB3B8C"/>
    <w:rsid w:val="00FB7090"/>
    <w:rsid w:val="00FC7BAB"/>
    <w:rsid w:val="00FD112B"/>
    <w:rsid w:val="00FF0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8EE0B"/>
  <w15:chartTrackingRefBased/>
  <w15:docId w15:val="{A1B21040-993C-443A-8D13-BC33D5147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41029C"/>
    <w:pPr>
      <w:keepNext/>
      <w:pBdr>
        <w:top w:val="nil"/>
        <w:left w:val="nil"/>
        <w:bottom w:val="nil"/>
        <w:right w:val="nil"/>
        <w:between w:val="nil"/>
        <w:bar w:val="nil"/>
      </w:pBdr>
      <w:spacing w:after="0" w:line="240" w:lineRule="auto"/>
      <w:outlineLvl w:val="0"/>
    </w:pPr>
    <w:rPr>
      <w:rFonts w:ascii="Times New Roman" w:eastAsia="Arial Unicode MS" w:hAnsi="Times New Roman" w:cs="Arial Unicode MS"/>
      <w:b/>
      <w:bCs/>
      <w:color w:val="000000"/>
      <w:kern w:val="0"/>
      <w:sz w:val="36"/>
      <w:szCs w:val="36"/>
      <w:u w:color="000000"/>
      <w:bdr w:val="nil"/>
      <w:lang w:val="en-US" w:eastAsia="en-GB"/>
      <w14:textOutline w14:w="0" w14:cap="flat" w14:cmpd="sng" w14:algn="ctr">
        <w14:noFill/>
        <w14:prstDash w14:val="solid"/>
        <w14:bevel/>
      </w14:textOutline>
      <w14:ligatures w14:val="none"/>
    </w:rPr>
  </w:style>
  <w:style w:type="paragraph" w:styleId="Heading2">
    <w:name w:val="heading 2"/>
    <w:next w:val="Normal"/>
    <w:link w:val="Heading2Char"/>
    <w:uiPriority w:val="9"/>
    <w:unhideWhenUsed/>
    <w:qFormat/>
    <w:rsid w:val="0041029C"/>
    <w:pPr>
      <w:keepNext/>
      <w:pBdr>
        <w:top w:val="nil"/>
        <w:left w:val="nil"/>
        <w:bottom w:val="nil"/>
        <w:right w:val="nil"/>
        <w:between w:val="nil"/>
        <w:bar w:val="nil"/>
      </w:pBdr>
      <w:tabs>
        <w:tab w:val="left" w:pos="2880"/>
      </w:tabs>
      <w:spacing w:after="0" w:line="240" w:lineRule="auto"/>
      <w:outlineLvl w:val="1"/>
    </w:pPr>
    <w:rPr>
      <w:rFonts w:ascii="Arial" w:eastAsia="Arial" w:hAnsi="Arial" w:cs="Arial"/>
      <w:b/>
      <w:bCs/>
      <w:color w:val="000000"/>
      <w:kern w:val="0"/>
      <w:sz w:val="24"/>
      <w:szCs w:val="24"/>
      <w:u w:color="000000"/>
      <w:bdr w:val="nil"/>
      <w:lang w:val="en-US" w:eastAsia="en-GB"/>
      <w14:textOutline w14:w="0" w14:cap="flat" w14:cmpd="sng" w14:algn="ctr">
        <w14:noFill/>
        <w14:prstDash w14:val="solid"/>
        <w14:bevel/>
      </w14:textOutlin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7FE"/>
    <w:pPr>
      <w:ind w:left="720"/>
      <w:contextualSpacing/>
    </w:pPr>
  </w:style>
  <w:style w:type="character" w:styleId="Hyperlink">
    <w:name w:val="Hyperlink"/>
    <w:basedOn w:val="DefaultParagraphFont"/>
    <w:uiPriority w:val="99"/>
    <w:semiHidden/>
    <w:unhideWhenUsed/>
    <w:rsid w:val="00F1496A"/>
    <w:rPr>
      <w:color w:val="0000FF"/>
      <w:u w:val="single"/>
    </w:rPr>
  </w:style>
  <w:style w:type="character" w:customStyle="1" w:styleId="author">
    <w:name w:val="author"/>
    <w:basedOn w:val="DefaultParagraphFont"/>
    <w:rsid w:val="00F1496A"/>
  </w:style>
  <w:style w:type="character" w:customStyle="1" w:styleId="pubyear">
    <w:name w:val="pubyear"/>
    <w:basedOn w:val="DefaultParagraphFont"/>
    <w:rsid w:val="00F1496A"/>
  </w:style>
  <w:style w:type="character" w:customStyle="1" w:styleId="articletitle">
    <w:name w:val="articletitle"/>
    <w:basedOn w:val="DefaultParagraphFont"/>
    <w:rsid w:val="00F1496A"/>
  </w:style>
  <w:style w:type="character" w:customStyle="1" w:styleId="vol">
    <w:name w:val="vol"/>
    <w:basedOn w:val="DefaultParagraphFont"/>
    <w:rsid w:val="00F1496A"/>
  </w:style>
  <w:style w:type="character" w:customStyle="1" w:styleId="citedissue">
    <w:name w:val="citedissue"/>
    <w:basedOn w:val="DefaultParagraphFont"/>
    <w:rsid w:val="00F1496A"/>
  </w:style>
  <w:style w:type="character" w:customStyle="1" w:styleId="pagefirst">
    <w:name w:val="pagefirst"/>
    <w:basedOn w:val="DefaultParagraphFont"/>
    <w:rsid w:val="00F1496A"/>
  </w:style>
  <w:style w:type="character" w:customStyle="1" w:styleId="pagelast">
    <w:name w:val="pagelast"/>
    <w:basedOn w:val="DefaultParagraphFont"/>
    <w:rsid w:val="00F1496A"/>
  </w:style>
  <w:style w:type="table" w:styleId="TableGrid">
    <w:name w:val="Table Grid"/>
    <w:basedOn w:val="TableNormal"/>
    <w:uiPriority w:val="39"/>
    <w:rsid w:val="00B953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1029C"/>
    <w:rPr>
      <w:rFonts w:ascii="Times New Roman" w:eastAsia="Arial Unicode MS" w:hAnsi="Times New Roman" w:cs="Arial Unicode MS"/>
      <w:b/>
      <w:bCs/>
      <w:color w:val="000000"/>
      <w:kern w:val="0"/>
      <w:sz w:val="36"/>
      <w:szCs w:val="36"/>
      <w:u w:color="000000"/>
      <w:bdr w:val="nil"/>
      <w:lang w:val="en-US" w:eastAsia="en-GB"/>
      <w14:textOutline w14:w="0" w14:cap="flat" w14:cmpd="sng" w14:algn="ctr">
        <w14:noFill/>
        <w14:prstDash w14:val="solid"/>
        <w14:bevel/>
      </w14:textOutline>
      <w14:ligatures w14:val="none"/>
    </w:rPr>
  </w:style>
  <w:style w:type="character" w:customStyle="1" w:styleId="Heading2Char">
    <w:name w:val="Heading 2 Char"/>
    <w:basedOn w:val="DefaultParagraphFont"/>
    <w:link w:val="Heading2"/>
    <w:uiPriority w:val="9"/>
    <w:rsid w:val="0041029C"/>
    <w:rPr>
      <w:rFonts w:ascii="Arial" w:eastAsia="Arial" w:hAnsi="Arial" w:cs="Arial"/>
      <w:b/>
      <w:bCs/>
      <w:color w:val="000000"/>
      <w:kern w:val="0"/>
      <w:sz w:val="24"/>
      <w:szCs w:val="24"/>
      <w:u w:color="000000"/>
      <w:bdr w:val="nil"/>
      <w:lang w:val="en-US" w:eastAsia="en-GB"/>
      <w14:textOutline w14:w="0" w14:cap="flat" w14:cmpd="sng" w14:algn="ctr">
        <w14:noFill/>
        <w14:prstDash w14:val="solid"/>
        <w14:bevel/>
      </w14:textOutline>
      <w14:ligatures w14:val="none"/>
    </w:rPr>
  </w:style>
  <w:style w:type="paragraph" w:styleId="Title">
    <w:name w:val="Title"/>
    <w:link w:val="TitleChar"/>
    <w:uiPriority w:val="10"/>
    <w:qFormat/>
    <w:rsid w:val="0041029C"/>
    <w:pPr>
      <w:pBdr>
        <w:top w:val="nil"/>
        <w:left w:val="nil"/>
        <w:bottom w:val="nil"/>
        <w:right w:val="nil"/>
        <w:between w:val="nil"/>
        <w:bar w:val="nil"/>
      </w:pBdr>
      <w:spacing w:after="0" w:line="240" w:lineRule="auto"/>
      <w:jc w:val="center"/>
    </w:pPr>
    <w:rPr>
      <w:rFonts w:ascii="Times New Roman" w:eastAsia="Arial Unicode MS" w:hAnsi="Times New Roman" w:cs="Arial Unicode MS"/>
      <w:b/>
      <w:bCs/>
      <w:color w:val="000000"/>
      <w:kern w:val="0"/>
      <w:sz w:val="36"/>
      <w:szCs w:val="36"/>
      <w:u w:color="000000"/>
      <w:bdr w:val="nil"/>
      <w:lang w:val="en-US" w:eastAsia="en-GB"/>
      <w14:textOutline w14:w="0" w14:cap="flat" w14:cmpd="sng" w14:algn="ctr">
        <w14:noFill/>
        <w14:prstDash w14:val="solid"/>
        <w14:bevel/>
      </w14:textOutline>
      <w14:ligatures w14:val="none"/>
    </w:rPr>
  </w:style>
  <w:style w:type="character" w:customStyle="1" w:styleId="TitleChar">
    <w:name w:val="Title Char"/>
    <w:basedOn w:val="DefaultParagraphFont"/>
    <w:link w:val="Title"/>
    <w:uiPriority w:val="10"/>
    <w:rsid w:val="0041029C"/>
    <w:rPr>
      <w:rFonts w:ascii="Times New Roman" w:eastAsia="Arial Unicode MS" w:hAnsi="Times New Roman" w:cs="Arial Unicode MS"/>
      <w:b/>
      <w:bCs/>
      <w:color w:val="000000"/>
      <w:kern w:val="0"/>
      <w:sz w:val="36"/>
      <w:szCs w:val="36"/>
      <w:u w:color="000000"/>
      <w:bdr w:val="nil"/>
      <w:lang w:val="en-US" w:eastAsia="en-GB"/>
      <w14:textOutline w14:w="0" w14:cap="flat" w14:cmpd="sng" w14:algn="ctr">
        <w14:noFill/>
        <w14:prstDash w14:val="solid"/>
        <w14:bevel/>
      </w14:textOutline>
      <w14:ligatures w14:val="none"/>
    </w:rPr>
  </w:style>
  <w:style w:type="numbering" w:customStyle="1" w:styleId="ImportedStyle1">
    <w:name w:val="Imported Style 1"/>
    <w:rsid w:val="0041029C"/>
    <w:pPr>
      <w:numPr>
        <w:numId w:val="13"/>
      </w:numPr>
    </w:pPr>
  </w:style>
  <w:style w:type="numbering" w:customStyle="1" w:styleId="ImportedStyle2">
    <w:name w:val="Imported Style 2"/>
    <w:rsid w:val="0041029C"/>
    <w:pPr>
      <w:numPr>
        <w:numId w:val="15"/>
      </w:numPr>
    </w:pPr>
  </w:style>
  <w:style w:type="numbering" w:customStyle="1" w:styleId="ImportedStyle3">
    <w:name w:val="Imported Style 3"/>
    <w:rsid w:val="0041029C"/>
    <w:pPr>
      <w:numPr>
        <w:numId w:val="17"/>
      </w:numPr>
    </w:pPr>
  </w:style>
  <w:style w:type="numbering" w:customStyle="1" w:styleId="ImportedStyle4">
    <w:name w:val="Imported Style 4"/>
    <w:rsid w:val="0041029C"/>
    <w:pPr>
      <w:numPr>
        <w:numId w:val="19"/>
      </w:numPr>
    </w:pPr>
  </w:style>
  <w:style w:type="numbering" w:customStyle="1" w:styleId="ImportedStyle5">
    <w:name w:val="Imported Style 5"/>
    <w:rsid w:val="0041029C"/>
    <w:pPr>
      <w:numPr>
        <w:numId w:val="21"/>
      </w:numPr>
    </w:pPr>
  </w:style>
  <w:style w:type="numbering" w:customStyle="1" w:styleId="ImportedStyle6">
    <w:name w:val="Imported Style 6"/>
    <w:rsid w:val="0041029C"/>
    <w:pPr>
      <w:numPr>
        <w:numId w:val="23"/>
      </w:numPr>
    </w:pPr>
  </w:style>
  <w:style w:type="numbering" w:customStyle="1" w:styleId="ImportedStyle7">
    <w:name w:val="Imported Style 7"/>
    <w:rsid w:val="0041029C"/>
    <w:pPr>
      <w:numPr>
        <w:numId w:val="25"/>
      </w:numPr>
    </w:pPr>
  </w:style>
  <w:style w:type="numbering" w:customStyle="1" w:styleId="ImportedStyle8">
    <w:name w:val="Imported Style 8"/>
    <w:rsid w:val="0041029C"/>
    <w:pPr>
      <w:numPr>
        <w:numId w:val="27"/>
      </w:numPr>
    </w:pPr>
  </w:style>
  <w:style w:type="paragraph" w:styleId="BodyText2">
    <w:name w:val="Body Text 2"/>
    <w:link w:val="BodyText2Char"/>
    <w:rsid w:val="0041029C"/>
    <w:pPr>
      <w:pBdr>
        <w:top w:val="nil"/>
        <w:left w:val="nil"/>
        <w:bottom w:val="nil"/>
        <w:right w:val="nil"/>
        <w:between w:val="nil"/>
        <w:bar w:val="nil"/>
      </w:pBdr>
      <w:spacing w:after="0" w:line="240" w:lineRule="auto"/>
    </w:pPr>
    <w:rPr>
      <w:rFonts w:ascii="Arial" w:eastAsia="Arial" w:hAnsi="Arial" w:cs="Arial"/>
      <w:color w:val="000000"/>
      <w:kern w:val="0"/>
      <w:sz w:val="28"/>
      <w:szCs w:val="28"/>
      <w:u w:color="000000"/>
      <w:bdr w:val="nil"/>
      <w:lang w:val="en-US" w:eastAsia="en-GB"/>
      <w14:ligatures w14:val="none"/>
    </w:rPr>
  </w:style>
  <w:style w:type="character" w:customStyle="1" w:styleId="BodyText2Char">
    <w:name w:val="Body Text 2 Char"/>
    <w:basedOn w:val="DefaultParagraphFont"/>
    <w:link w:val="BodyText2"/>
    <w:rsid w:val="0041029C"/>
    <w:rPr>
      <w:rFonts w:ascii="Arial" w:eastAsia="Arial" w:hAnsi="Arial" w:cs="Arial"/>
      <w:color w:val="000000"/>
      <w:kern w:val="0"/>
      <w:sz w:val="28"/>
      <w:szCs w:val="28"/>
      <w:u w:color="000000"/>
      <w:bdr w:val="nil"/>
      <w:lang w:val="en-US" w:eastAsia="en-GB"/>
      <w14:ligatures w14:val="none"/>
    </w:rPr>
  </w:style>
  <w:style w:type="numbering" w:customStyle="1" w:styleId="ImportedStyle9">
    <w:name w:val="Imported Style 9"/>
    <w:rsid w:val="0041029C"/>
    <w:pPr>
      <w:numPr>
        <w:numId w:val="29"/>
      </w:numPr>
    </w:pPr>
  </w:style>
  <w:style w:type="numbering" w:customStyle="1" w:styleId="ImportedStyle10">
    <w:name w:val="Imported Style 10"/>
    <w:rsid w:val="0041029C"/>
    <w:pPr>
      <w:numPr>
        <w:numId w:val="31"/>
      </w:numPr>
    </w:pPr>
  </w:style>
  <w:style w:type="character" w:styleId="Emphasis">
    <w:name w:val="Emphasis"/>
    <w:basedOn w:val="DefaultParagraphFont"/>
    <w:uiPriority w:val="20"/>
    <w:qFormat/>
    <w:rsid w:val="004102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921473">
      <w:bodyDiv w:val="1"/>
      <w:marLeft w:val="0"/>
      <w:marRight w:val="0"/>
      <w:marTop w:val="0"/>
      <w:marBottom w:val="0"/>
      <w:divBdr>
        <w:top w:val="none" w:sz="0" w:space="0" w:color="auto"/>
        <w:left w:val="none" w:sz="0" w:space="0" w:color="auto"/>
        <w:bottom w:val="none" w:sz="0" w:space="0" w:color="auto"/>
        <w:right w:val="none" w:sz="0" w:space="0" w:color="auto"/>
      </w:divBdr>
      <w:divsChild>
        <w:div w:id="2011441989">
          <w:marLeft w:val="360"/>
          <w:marRight w:val="0"/>
          <w:marTop w:val="0"/>
          <w:marBottom w:val="0"/>
          <w:divBdr>
            <w:top w:val="none" w:sz="0" w:space="0" w:color="auto"/>
            <w:left w:val="none" w:sz="0" w:space="0" w:color="auto"/>
            <w:bottom w:val="none" w:sz="0" w:space="0" w:color="auto"/>
            <w:right w:val="none" w:sz="0" w:space="0" w:color="auto"/>
          </w:divBdr>
        </w:div>
        <w:div w:id="796727330">
          <w:marLeft w:val="360"/>
          <w:marRight w:val="0"/>
          <w:marTop w:val="0"/>
          <w:marBottom w:val="0"/>
          <w:divBdr>
            <w:top w:val="none" w:sz="0" w:space="0" w:color="auto"/>
            <w:left w:val="none" w:sz="0" w:space="0" w:color="auto"/>
            <w:bottom w:val="none" w:sz="0" w:space="0" w:color="auto"/>
            <w:right w:val="none" w:sz="0" w:space="0" w:color="auto"/>
          </w:divBdr>
        </w:div>
        <w:div w:id="481048084">
          <w:marLeft w:val="360"/>
          <w:marRight w:val="0"/>
          <w:marTop w:val="0"/>
          <w:marBottom w:val="0"/>
          <w:divBdr>
            <w:top w:val="none" w:sz="0" w:space="0" w:color="auto"/>
            <w:left w:val="none" w:sz="0" w:space="0" w:color="auto"/>
            <w:bottom w:val="none" w:sz="0" w:space="0" w:color="auto"/>
            <w:right w:val="none" w:sz="0" w:space="0" w:color="auto"/>
          </w:divBdr>
        </w:div>
        <w:div w:id="90204615">
          <w:marLeft w:val="360"/>
          <w:marRight w:val="0"/>
          <w:marTop w:val="0"/>
          <w:marBottom w:val="0"/>
          <w:divBdr>
            <w:top w:val="none" w:sz="0" w:space="0" w:color="auto"/>
            <w:left w:val="none" w:sz="0" w:space="0" w:color="auto"/>
            <w:bottom w:val="none" w:sz="0" w:space="0" w:color="auto"/>
            <w:right w:val="none" w:sz="0" w:space="0" w:color="auto"/>
          </w:divBdr>
        </w:div>
      </w:divsChild>
    </w:div>
    <w:div w:id="1395353268">
      <w:bodyDiv w:val="1"/>
      <w:marLeft w:val="0"/>
      <w:marRight w:val="0"/>
      <w:marTop w:val="0"/>
      <w:marBottom w:val="0"/>
      <w:divBdr>
        <w:top w:val="none" w:sz="0" w:space="0" w:color="auto"/>
        <w:left w:val="none" w:sz="0" w:space="0" w:color="auto"/>
        <w:bottom w:val="none" w:sz="0" w:space="0" w:color="auto"/>
        <w:right w:val="none" w:sz="0" w:space="0" w:color="auto"/>
      </w:divBdr>
    </w:div>
    <w:div w:id="146847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hyperlink" Target="https://www.cipd.org/globalassets/media/knowledge/knowledge-hub/evidence-reviews/developing-virtual-teams-1_tcm18-76431.pdf" TargetMode="External"/><Relationship Id="rId68" Type="http://schemas.openxmlformats.org/officeDocument/2006/relationships/hyperlink" Target="https://www.cipd.org/uk/knowledge/reports/health-well-being-work/#:~:text=Presenteeism%20and%20leaveism%20remain%20widespread,over%20the%20past%2012%20months" TargetMode="External"/><Relationship Id="rId84" Type="http://schemas.openxmlformats.org/officeDocument/2006/relationships/hyperlink" Target="https://smallbusiness.chron.com/bureaucratic-organization-20379.html" TargetMode="External"/><Relationship Id="rId89" Type="http://schemas.openxmlformats.org/officeDocument/2006/relationships/hyperlink" Target="https://www.kingsfund.org.uk/insight-and-analysis/blogs/how-managers-leaders-support-staff-wellbeing-in-nhs" TargetMode="External"/><Relationship Id="rId16" Type="http://schemas.openxmlformats.org/officeDocument/2006/relationships/image" Target="media/image12.png"/><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hyperlink" Target="https://www.acas.org.uk/capability-procedures" TargetMode="External"/><Relationship Id="rId58" Type="http://schemas.openxmlformats.org/officeDocument/2006/relationships/hyperlink" Target="https://innovation-central.co.uk/whats-the-real-impact-of-poor-organisational-structure/" TargetMode="External"/><Relationship Id="rId74" Type="http://schemas.openxmlformats.org/officeDocument/2006/relationships/hyperlink" Target="https://www.forbes.com/sites/forbesbusinesscouncil/2022/10/12/psychological-safety-building-high-performing-teams/?sh=4ed9cd0e4d17" TargetMode="External"/><Relationship Id="rId79" Type="http://schemas.openxmlformats.org/officeDocument/2006/relationships/hyperlink" Target="https://doi.org/10.9707/2307-0919.1014" TargetMode="External"/><Relationship Id="rId102" Type="http://schemas.openxmlformats.org/officeDocument/2006/relationships/hyperlink" Target="https://www.kingsfund.org.uk/insight-and-analysis/long-reads/what-is-compassionate-leadership" TargetMode="External"/><Relationship Id="rId5" Type="http://schemas.openxmlformats.org/officeDocument/2006/relationships/image" Target="media/image1.png"/><Relationship Id="rId90" Type="http://schemas.openxmlformats.org/officeDocument/2006/relationships/hyperlink" Target="https://www.england.nhs.uk/future-of-human-resources-and-organisational-development/the-future-of-nhs-human-resources-and-organisational-development-report/the-vision-for-the-future-of-the-people-profession/" TargetMode="External"/><Relationship Id="rId95" Type="http://schemas.openxmlformats.org/officeDocument/2006/relationships/hyperlink" Target="https://risepeople.com/blog/push-and-pull-factors-in-the-workplace" TargetMode="External"/><Relationship Id="rId22" Type="http://schemas.openxmlformats.org/officeDocument/2006/relationships/image" Target="media/image18.png"/><Relationship Id="rId27" Type="http://schemas.openxmlformats.org/officeDocument/2006/relationships/image" Target="media/image23.png"/><Relationship Id="rId43" Type="http://schemas.openxmlformats.org/officeDocument/2006/relationships/image" Target="media/image39.png"/><Relationship Id="rId48" Type="http://schemas.openxmlformats.org/officeDocument/2006/relationships/image" Target="media/image44.png"/><Relationship Id="rId64" Type="http://schemas.openxmlformats.org/officeDocument/2006/relationships/hyperlink" Target="https://www.cipd.org/uk/knowledge/reports/managing-multicultural-teams/" TargetMode="External"/><Relationship Id="rId69" Type="http://schemas.openxmlformats.org/officeDocument/2006/relationships/hyperlink" Target="https://www.cipd.org/uk/knowledge/factsheets/line-managers-factsheet/" TargetMode="External"/><Relationship Id="rId80" Type="http://schemas.openxmlformats.org/officeDocument/2006/relationships/hyperlink" Target="https://hbr.org/2019/11/the-leader-as-coach" TargetMode="External"/><Relationship Id="rId85" Type="http://schemas.openxmlformats.org/officeDocument/2006/relationships/hyperlink" Target="https://doi-org.ezproxy.uwtsd.ac.uk/10.1111/jan.12860" TargetMode="Externa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hyperlink" Target="https://doi.org/10.1177/1534484318798533" TargetMode="External"/><Relationship Id="rId67" Type="http://schemas.openxmlformats.org/officeDocument/2006/relationships/hyperlink" Target="https://www.cipd.org/uk/knowledge/factsheets/job-design-factsheet/" TargetMode="External"/><Relationship Id="rId103" Type="http://schemas.openxmlformats.org/officeDocument/2006/relationships/fontTable" Target="fontTable.xml"/><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hyperlink" Target="https://www.linkedin.com/pulse/importance-exit-interviews-improving-retention-aquarious-technology" TargetMode="External"/><Relationship Id="rId62" Type="http://schemas.openxmlformats.org/officeDocument/2006/relationships/hyperlink" Target="http://dx.doi.org/10.1108/ER-10-2013-0151" TargetMode="External"/><Relationship Id="rId70" Type="http://schemas.openxmlformats.org/officeDocument/2006/relationships/hyperlink" Target="https://www.cipd.org/uk/knowledge/factsheets/psychological-factsheet/" TargetMode="External"/><Relationship Id="rId75" Type="http://schemas.openxmlformats.org/officeDocument/2006/relationships/hyperlink" Target="https://councils.forbes.com/blog/best-executive-coaching-models" TargetMode="External"/><Relationship Id="rId83" Type="http://schemas.openxmlformats.org/officeDocument/2006/relationships/hyperlink" Target="https://doi.org/10.4103/0970-0218.143020" TargetMode="External"/><Relationship Id="rId88" Type="http://schemas.openxmlformats.org/officeDocument/2006/relationships/hyperlink" Target="https://doi.org/10.1109/ACCESS.2023.3245325" TargetMode="External"/><Relationship Id="rId91" Type="http://schemas.openxmlformats.org/officeDocument/2006/relationships/hyperlink" Target="https://www.england.nhs.uk/long-read/the-expectations-of-line-managers-in-relation-to-people-management/" TargetMode="External"/><Relationship Id="rId96" Type="http://schemas.openxmlformats.org/officeDocument/2006/relationships/hyperlink" Target="https://therebegiants.com/how-can-organisational-structure-affect-business-performance/"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hyperlink" Target="https://www.bma.org.uk/news-and-opinion/bma-to-look-into-toxic-nhs-presenteeism-culture" TargetMode="External"/><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hyperlink" Target="https://hbr.org/2023/08/what-makes-some-teams-high-performing" TargetMode="External"/><Relationship Id="rId65" Type="http://schemas.openxmlformats.org/officeDocument/2006/relationships/hyperlink" Target="https://www.cipd.org/globalassets/media/knowledge/knowledge-hub/evidence-reviews/2023-pdfs/8388-high-performing-teams-practice-summary.pdf" TargetMode="External"/><Relationship Id="rId73" Type="http://schemas.openxmlformats.org/officeDocument/2006/relationships/hyperlink" Target="https://senedd.wales/research%20documents/15-020%20-%20the%20organisation%20of%20the%20nhs%20in%20the%20uk%20comparing%20structures%20in%20the%20four%20countries/15-020.pdf" TargetMode="External"/><Relationship Id="rId78" Type="http://schemas.openxmlformats.org/officeDocument/2006/relationships/hyperlink" Target="https://www.linkedin.com/pulse/exit-interviews-why-matter-how-can-benefit-your-herrmann-she-her-" TargetMode="External"/><Relationship Id="rId81" Type="http://schemas.openxmlformats.org/officeDocument/2006/relationships/hyperlink" Target="https://hbr.org/2019/10/why-reverse-mentoring-works-and-how-to-do-it-right" TargetMode="External"/><Relationship Id="rId86" Type="http://schemas.openxmlformats.org/officeDocument/2006/relationships/hyperlink" Target="https://hospitalityinsights.ehl.edu/facilitation-skills-teamwork#:~:text=By%20creating%20a%20safe%20space,sense%20of%20ownership%20and%20accountability" TargetMode="External"/><Relationship Id="rId94" Type="http://schemas.openxmlformats.org/officeDocument/2006/relationships/hyperlink" Target="https://www.nidirect.gov.uk/articles/fair-reasons-dismissal" TargetMode="External"/><Relationship Id="rId99" Type="http://schemas.openxmlformats.org/officeDocument/2006/relationships/hyperlink" Target="https://www.hrmagazine.co.uk/content/features/retaining-talent-with-leadership-that-cares/" TargetMode="External"/><Relationship Id="rId101" Type="http://schemas.openxmlformats.org/officeDocument/2006/relationships/hyperlink" Target="https://www.kingsfund.org.uk/insight-and-analysis/videos/michael-west-collaborative-compassionate-leadership" TargetMode="Externa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hyperlink" Target="https://www.techtarget.com/searchcio/definition/leadership" TargetMode="External"/><Relationship Id="rId76" Type="http://schemas.openxmlformats.org/officeDocument/2006/relationships/hyperlink" Target="https://hbr.org/2023/02/what-is-psychological-safety" TargetMode="External"/><Relationship Id="rId97" Type="http://schemas.openxmlformats.org/officeDocument/2006/relationships/hyperlink" Target="https://doi.org/10.1002/joe.21789" TargetMode="External"/><Relationship Id="rId104" Type="http://schemas.openxmlformats.org/officeDocument/2006/relationships/theme" Target="theme/theme1.xml"/><Relationship Id="rId7" Type="http://schemas.openxmlformats.org/officeDocument/2006/relationships/image" Target="media/image3.png"/><Relationship Id="rId71" Type="http://schemas.openxmlformats.org/officeDocument/2006/relationships/hyperlink" Target="https://www.cipd.org/uk/knowledge/factsheets/performance-factsheet/" TargetMode="External"/><Relationship Id="rId92" Type="http://schemas.openxmlformats.org/officeDocument/2006/relationships/hyperlink" Target="https://www.youtube.com/watch?v=LARzFNKxjOQ" TargetMode="External"/><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hyperlink" Target="https://www.cipd.org/uk/knowledge/factsheets/well-being-factsheet/" TargetMode="External"/><Relationship Id="rId87" Type="http://schemas.openxmlformats.org/officeDocument/2006/relationships/hyperlink" Target="https://www.mckinsey.com/featured-insights/mckinsey-explainers/what-is-leadership" TargetMode="External"/><Relationship Id="rId61" Type="http://schemas.openxmlformats.org/officeDocument/2006/relationships/hyperlink" Target="https://doi.org/10.1016/j.ijinfomgt.2021.102381" TargetMode="External"/><Relationship Id="rId82" Type="http://schemas.openxmlformats.org/officeDocument/2006/relationships/hyperlink" Target="https://www.cipd.org/uk/knowledge/bitesize-research/impact-job-redesign" TargetMode="External"/><Relationship Id="rId19" Type="http://schemas.openxmlformats.org/officeDocument/2006/relationships/image" Target="media/image15.png"/><Relationship Id="rId14" Type="http://schemas.openxmlformats.org/officeDocument/2006/relationships/image" Target="media/image10.png"/><Relationship Id="rId30" Type="http://schemas.openxmlformats.org/officeDocument/2006/relationships/image" Target="media/image26.png"/><Relationship Id="rId35" Type="http://schemas.openxmlformats.org/officeDocument/2006/relationships/image" Target="media/image31.png"/><Relationship Id="rId56" Type="http://schemas.openxmlformats.org/officeDocument/2006/relationships/hyperlink" Target="https://www.employment-studies.co.uk/news/great-resignation-grass-always-greener" TargetMode="External"/><Relationship Id="rId77" Type="http://schemas.openxmlformats.org/officeDocument/2006/relationships/hyperlink" Target="https://smallbusiness.chron.com/advantages-disadvantages-bureaucratic-organization-structure-2761.html" TargetMode="External"/><Relationship Id="rId100" Type="http://schemas.openxmlformats.org/officeDocument/2006/relationships/hyperlink" Target="https://lattice.com/library/everything-you-need-to-know-about-the-grow-coaching-model" TargetMode="External"/><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hyperlink" Target="https://www.forbes.com/advisor/business/employee-retention-strategies/" TargetMode="External"/><Relationship Id="rId93" Type="http://schemas.openxmlformats.org/officeDocument/2006/relationships/hyperlink" Target="https://www.sbs.nhs.uk/case-study/workforce-analytics/" TargetMode="External"/><Relationship Id="rId98" Type="http://schemas.openxmlformats.org/officeDocument/2006/relationships/hyperlink" Target="https://www.techtarget.com/searchhrsoftware/tip/5-performance-management-challenges-and-how-to-fix-the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44</Pages>
  <Words>7815</Words>
  <Characters>44547</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52258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Palmer (Hywel Dda UHB - Workforce Manager)</dc:creator>
  <cp:keywords/>
  <dc:description/>
  <cp:lastModifiedBy>Laura Palmer (Hywel Dda UHB - Workforce Manager)</cp:lastModifiedBy>
  <cp:revision>5</cp:revision>
  <dcterms:created xsi:type="dcterms:W3CDTF">2024-05-03T13:58:00Z</dcterms:created>
  <dcterms:modified xsi:type="dcterms:W3CDTF">2024-05-04T12:51:00Z</dcterms:modified>
</cp:coreProperties>
</file>